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21FE6" w14:textId="24AB26BA" w:rsidR="0015280F" w:rsidRPr="00D30DED" w:rsidRDefault="00085AAD" w:rsidP="00D30DED">
      <w:pPr>
        <w:rPr>
          <w:rFonts w:ascii="Arial" w:hAnsi="Arial" w:cs="Arial"/>
        </w:rPr>
      </w:pPr>
      <w:r>
        <w:rPr>
          <w:rFonts w:ascii="Arial" w:hAnsi="Arial" w:cs="Arial"/>
        </w:rPr>
        <w:t xml:space="preserve">        </w:t>
      </w:r>
      <w:sdt>
        <w:sdtPr>
          <w:rPr>
            <w:rFonts w:ascii="Arial" w:hAnsi="Arial" w:cs="Arial"/>
          </w:rPr>
          <w:id w:val="1924519926"/>
          <w:docPartObj>
            <w:docPartGallery w:val="Cover Pages"/>
            <w:docPartUnique/>
          </w:docPartObj>
        </w:sdtPr>
        <w:sdtEndPr/>
        <w:sdtContent>
          <w:r w:rsidR="003B7DF0" w:rsidRPr="003B7DF0">
            <w:rPr>
              <w:rFonts w:ascii="Arial" w:hAnsi="Arial" w:cs="Arial"/>
              <w:noProof/>
            </w:rPr>
            <mc:AlternateContent>
              <mc:Choice Requires="wps">
                <w:drawing>
                  <wp:anchor distT="0" distB="0" distL="114300" distR="114300" simplePos="0" relativeHeight="251658240" behindDoc="0" locked="0" layoutInCell="1" allowOverlap="1" wp14:anchorId="1809EF6E" wp14:editId="50331FB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2901"/>
                                </w:tblGrid>
                                <w:tr w:rsidR="003B7DF0" w14:paraId="7699F7E7" w14:textId="77777777">
                                  <w:trPr>
                                    <w:jc w:val="center"/>
                                  </w:trPr>
                                  <w:tc>
                                    <w:tcPr>
                                      <w:tcW w:w="2568" w:type="pct"/>
                                      <w:vAlign w:val="center"/>
                                    </w:tcPr>
                                    <w:p w14:paraId="12D7E787" w14:textId="2AF8723E" w:rsidR="003B7DF0" w:rsidRDefault="004A2E1D">
                                      <w:pPr>
                                        <w:jc w:val="right"/>
                                      </w:pPr>
                                      <w:r w:rsidRPr="004A2E1D">
                                        <w:rPr>
                                          <w:noProof/>
                                        </w:rPr>
                                        <w:drawing>
                                          <wp:inline distT="0" distB="0" distL="0" distR="0" wp14:anchorId="5D331136" wp14:editId="72474670">
                                            <wp:extent cx="3186227" cy="3186227"/>
                                            <wp:effectExtent l="171450" t="0" r="1670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5061" cy="3195061"/>
                                                    </a:xfrm>
                                                    <a:prstGeom prst="rect">
                                                      <a:avLst/>
                                                    </a:prstGeom>
                                                    <a:ln>
                                                      <a:noFill/>
                                                    </a:ln>
                                                    <a:effectLst>
                                                      <a:outerShdw blurRad="190500" algn="tl" rotWithShape="0">
                                                        <a:srgbClr val="000000">
                                                          <a:alpha val="70000"/>
                                                        </a:srgbClr>
                                                      </a:outerShdw>
                                                    </a:effectLst>
                                                  </pic:spPr>
                                                </pic:pic>
                                              </a:graphicData>
                                            </a:graphic>
                                          </wp:inline>
                                        </w:drawing>
                                      </w:r>
                                    </w:p>
                                    <w:sdt>
                                      <w:sdtPr>
                                        <w:rPr>
                                          <w:rFonts w:ascii="Britannic Bold" w:hAnsi="Britannic Bold"/>
                                          <w:caps/>
                                          <w:color w:val="000000" w:themeColor="text1"/>
                                          <w:sz w:val="36"/>
                                          <w:szCs w:val="36"/>
                                          <w14:glow w14:rad="139700">
                                            <w14:schemeClr w14:val="accent6">
                                              <w14:alpha w14:val="60000"/>
                                              <w14:satMod w14:val="175000"/>
                                            </w14:schemeClr>
                                          </w14:gl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D9E9D9" w14:textId="05D784F3" w:rsidR="003B7DF0" w:rsidRPr="004A2E1D" w:rsidRDefault="000D303A">
                                          <w:pPr>
                                            <w:pStyle w:val="NoSpacing"/>
                                            <w:spacing w:line="312" w:lineRule="auto"/>
                                            <w:jc w:val="right"/>
                                            <w:rPr>
                                              <w:rFonts w:ascii="Britannic Bold" w:hAnsi="Britannic Bold"/>
                                              <w:caps/>
                                              <w:color w:val="191919" w:themeColor="text1" w:themeTint="E6"/>
                                              <w:sz w:val="72"/>
                                              <w:szCs w:val="72"/>
                                            </w:rPr>
                                          </w:pPr>
                                          <w:r>
                                            <w:rPr>
                                              <w:rFonts w:ascii="Britannic Bold" w:hAnsi="Britannic Bold"/>
                                              <w:caps/>
                                              <w:color w:val="000000" w:themeColor="text1"/>
                                              <w:sz w:val="36"/>
                                              <w:szCs w:val="36"/>
                                              <w14:glow w14:rad="139700">
                                                <w14:schemeClr w14:val="accent6">
                                                  <w14:alpha w14:val="60000"/>
                                                  <w14:satMod w14:val="175000"/>
                                                </w14:schemeClr>
                                              </w14:glow>
                                            </w:rPr>
                                            <w:t>managing enterprise in the 21st century</w:t>
                                          </w:r>
                                        </w:p>
                                      </w:sdtContent>
                                    </w:sdt>
                                    <w:sdt>
                                      <w:sdtPr>
                                        <w:rPr>
                                          <w:rFonts w:cstheme="minorHAnsi"/>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5ED38CB" w14:textId="5D32C524" w:rsidR="003B7DF0" w:rsidRDefault="000D303A">
                                          <w:pPr>
                                            <w:jc w:val="right"/>
                                            <w:rPr>
                                              <w:sz w:val="24"/>
                                              <w:szCs w:val="24"/>
                                            </w:rPr>
                                          </w:pPr>
                                          <w:r>
                                            <w:rPr>
                                              <w:rFonts w:cstheme="minorHAnsi"/>
                                              <w:color w:val="000000" w:themeColor="text1"/>
                                              <w:sz w:val="48"/>
                                              <w:szCs w:val="48"/>
                                            </w:rPr>
                                            <w:t>Business Plan</w:t>
                                          </w:r>
                                        </w:p>
                                      </w:sdtContent>
                                    </w:sdt>
                                  </w:tc>
                                  <w:tc>
                                    <w:tcPr>
                                      <w:tcW w:w="2432" w:type="pct"/>
                                      <w:vAlign w:val="center"/>
                                    </w:tcPr>
                                    <w:p w14:paraId="0C04B897" w14:textId="77777777" w:rsidR="00D30DED" w:rsidRPr="00D30DED" w:rsidRDefault="00D30DED" w:rsidP="00D30DED">
                                      <w:pPr>
                                        <w:pStyle w:val="NoSpacing"/>
                                        <w:ind w:left="360"/>
                                        <w:rPr>
                                          <w:caps/>
                                          <w:sz w:val="26"/>
                                          <w:szCs w:val="26"/>
                                          <w:lang w:val="en-GB"/>
                                        </w:rPr>
                                      </w:pPr>
                                      <w:r w:rsidRPr="00D30DED">
                                        <w:rPr>
                                          <w:caps/>
                                          <w:sz w:val="26"/>
                                          <w:szCs w:val="26"/>
                                        </w:rPr>
                                        <w:t>Course Code: BSMW4002_LON</w:t>
                                      </w:r>
                                    </w:p>
                                    <w:p w14:paraId="2C2A207E" w14:textId="77777777" w:rsidR="00D30DED" w:rsidRPr="00D30DED" w:rsidRDefault="00D30DED" w:rsidP="00D30DED">
                                      <w:pPr>
                                        <w:pStyle w:val="NoSpacing"/>
                                        <w:ind w:left="360"/>
                                        <w:rPr>
                                          <w:caps/>
                                          <w:sz w:val="26"/>
                                          <w:szCs w:val="26"/>
                                          <w:lang w:val="en-GB"/>
                                        </w:rPr>
                                      </w:pPr>
                                      <w:r w:rsidRPr="00D30DED">
                                        <w:rPr>
                                          <w:caps/>
                                          <w:sz w:val="26"/>
                                          <w:szCs w:val="26"/>
                                        </w:rPr>
                                        <w:t>Lecturer: Mr. Afzal Munna</w:t>
                                      </w:r>
                                    </w:p>
                                    <w:p w14:paraId="672D5EFB" w14:textId="77777777" w:rsidR="00D30DED" w:rsidRPr="00D30DED" w:rsidRDefault="00D30DED" w:rsidP="00D30DED">
                                      <w:pPr>
                                        <w:pStyle w:val="NoSpacing"/>
                                        <w:ind w:left="360"/>
                                        <w:rPr>
                                          <w:caps/>
                                          <w:sz w:val="26"/>
                                          <w:szCs w:val="26"/>
                                          <w:lang w:val="en-GB"/>
                                        </w:rPr>
                                      </w:pPr>
                                      <w:r w:rsidRPr="00D30DED">
                                        <w:rPr>
                                          <w:caps/>
                                          <w:sz w:val="26"/>
                                          <w:szCs w:val="26"/>
                                        </w:rPr>
                                        <w:t>Students: Elena-Alexandra Stefan (</w:t>
                                      </w:r>
                                      <w:r w:rsidRPr="00D30DED">
                                        <w:rPr>
                                          <w:caps/>
                                          <w:sz w:val="26"/>
                                          <w:szCs w:val="26"/>
                                          <w:lang w:val="en-GB"/>
                                        </w:rPr>
                                        <w:t>2112121)</w:t>
                                      </w:r>
                                    </w:p>
                                    <w:p w14:paraId="52A1C1E3" w14:textId="77777777" w:rsidR="00D30DED" w:rsidRPr="00D30DED" w:rsidRDefault="00D30DED" w:rsidP="00D30DED">
                                      <w:pPr>
                                        <w:pStyle w:val="NoSpacing"/>
                                        <w:ind w:left="360"/>
                                        <w:rPr>
                                          <w:caps/>
                                          <w:sz w:val="26"/>
                                          <w:szCs w:val="26"/>
                                          <w:lang w:val="en-GB"/>
                                        </w:rPr>
                                      </w:pPr>
                                      <w:r w:rsidRPr="00D30DED">
                                        <w:rPr>
                                          <w:caps/>
                                          <w:sz w:val="26"/>
                                          <w:szCs w:val="26"/>
                                        </w:rPr>
                                        <w:t>Mirabela-Dafina Lungu (</w:t>
                                      </w:r>
                                      <w:r w:rsidRPr="00D30DED">
                                        <w:rPr>
                                          <w:caps/>
                                          <w:sz w:val="26"/>
                                          <w:szCs w:val="26"/>
                                          <w:lang w:val="en-GB"/>
                                        </w:rPr>
                                        <w:t>2111136)</w:t>
                                      </w:r>
                                    </w:p>
                                    <w:p w14:paraId="2298013A" w14:textId="5F2C3EA9" w:rsidR="00D30DED" w:rsidRPr="00D30DED" w:rsidRDefault="00D30DED" w:rsidP="00D30DED">
                                      <w:pPr>
                                        <w:pStyle w:val="NoSpacing"/>
                                        <w:ind w:left="360"/>
                                        <w:rPr>
                                          <w:caps/>
                                          <w:sz w:val="26"/>
                                          <w:szCs w:val="26"/>
                                          <w:lang w:val="en-GB"/>
                                        </w:rPr>
                                      </w:pPr>
                                      <w:r w:rsidRPr="00D30DED">
                                        <w:rPr>
                                          <w:caps/>
                                          <w:sz w:val="26"/>
                                          <w:szCs w:val="26"/>
                                        </w:rPr>
                                        <w:t>Octavia-Alexandra DUMITRASCU (</w:t>
                                      </w:r>
                                      <w:r w:rsidRPr="00D30DED">
                                        <w:rPr>
                                          <w:caps/>
                                          <w:sz w:val="26"/>
                                          <w:szCs w:val="26"/>
                                          <w:lang w:val="en-GB"/>
                                        </w:rPr>
                                        <w:t>2111135)</w:t>
                                      </w:r>
                                    </w:p>
                                    <w:p w14:paraId="7A42FABC" w14:textId="6D31011D" w:rsidR="003B7DF0" w:rsidRPr="004A2E1D" w:rsidRDefault="003B7DF0" w:rsidP="00D30DED">
                                      <w:pPr>
                                        <w:pStyle w:val="NoSpacing"/>
                                        <w:rPr>
                                          <w:color w:val="ED7D31" w:themeColor="accent2"/>
                                          <w:sz w:val="26"/>
                                          <w:szCs w:val="26"/>
                                        </w:rPr>
                                      </w:pPr>
                                    </w:p>
                                  </w:tc>
                                </w:tr>
                              </w:tbl>
                              <w:p w14:paraId="0BC851A2" w14:textId="77777777" w:rsidR="003B7DF0" w:rsidRDefault="003B7DF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809EF6E"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2901"/>
                          </w:tblGrid>
                          <w:tr w:rsidR="003B7DF0" w14:paraId="7699F7E7" w14:textId="77777777">
                            <w:trPr>
                              <w:jc w:val="center"/>
                            </w:trPr>
                            <w:tc>
                              <w:tcPr>
                                <w:tcW w:w="2568" w:type="pct"/>
                                <w:vAlign w:val="center"/>
                              </w:tcPr>
                              <w:p w14:paraId="12D7E787" w14:textId="2AF8723E" w:rsidR="003B7DF0" w:rsidRDefault="004A2E1D">
                                <w:pPr>
                                  <w:jc w:val="right"/>
                                </w:pPr>
                                <w:r w:rsidRPr="004A2E1D">
                                  <w:rPr>
                                    <w:noProof/>
                                  </w:rPr>
                                  <w:drawing>
                                    <wp:inline distT="0" distB="0" distL="0" distR="0" wp14:anchorId="5D331136" wp14:editId="72474670">
                                      <wp:extent cx="3186227" cy="3186227"/>
                                      <wp:effectExtent l="171450" t="0" r="1670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5061" cy="3195061"/>
                                              </a:xfrm>
                                              <a:prstGeom prst="rect">
                                                <a:avLst/>
                                              </a:prstGeom>
                                              <a:ln>
                                                <a:noFill/>
                                              </a:ln>
                                              <a:effectLst>
                                                <a:outerShdw blurRad="190500" algn="tl" rotWithShape="0">
                                                  <a:srgbClr val="000000">
                                                    <a:alpha val="70000"/>
                                                  </a:srgbClr>
                                                </a:outerShdw>
                                              </a:effectLst>
                                            </pic:spPr>
                                          </pic:pic>
                                        </a:graphicData>
                                      </a:graphic>
                                    </wp:inline>
                                  </w:drawing>
                                </w:r>
                              </w:p>
                              <w:sdt>
                                <w:sdtPr>
                                  <w:rPr>
                                    <w:rFonts w:ascii="Britannic Bold" w:hAnsi="Britannic Bold"/>
                                    <w:caps/>
                                    <w:color w:val="000000" w:themeColor="text1"/>
                                    <w:sz w:val="36"/>
                                    <w:szCs w:val="36"/>
                                    <w14:glow w14:rad="139700">
                                      <w14:schemeClr w14:val="accent6">
                                        <w14:alpha w14:val="60000"/>
                                        <w14:satMod w14:val="175000"/>
                                      </w14:schemeClr>
                                    </w14:gl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D9E9D9" w14:textId="05D784F3" w:rsidR="003B7DF0" w:rsidRPr="004A2E1D" w:rsidRDefault="000D303A">
                                    <w:pPr>
                                      <w:pStyle w:val="NoSpacing"/>
                                      <w:spacing w:line="312" w:lineRule="auto"/>
                                      <w:jc w:val="right"/>
                                      <w:rPr>
                                        <w:rFonts w:ascii="Britannic Bold" w:hAnsi="Britannic Bold"/>
                                        <w:caps/>
                                        <w:color w:val="191919" w:themeColor="text1" w:themeTint="E6"/>
                                        <w:sz w:val="72"/>
                                        <w:szCs w:val="72"/>
                                      </w:rPr>
                                    </w:pPr>
                                    <w:r>
                                      <w:rPr>
                                        <w:rFonts w:ascii="Britannic Bold" w:hAnsi="Britannic Bold"/>
                                        <w:caps/>
                                        <w:color w:val="000000" w:themeColor="text1"/>
                                        <w:sz w:val="36"/>
                                        <w:szCs w:val="36"/>
                                        <w14:glow w14:rad="139700">
                                          <w14:schemeClr w14:val="accent6">
                                            <w14:alpha w14:val="60000"/>
                                            <w14:satMod w14:val="175000"/>
                                          </w14:schemeClr>
                                        </w14:glow>
                                      </w:rPr>
                                      <w:t>managing enterprise in the 21st century</w:t>
                                    </w:r>
                                  </w:p>
                                </w:sdtContent>
                              </w:sdt>
                              <w:sdt>
                                <w:sdtPr>
                                  <w:rPr>
                                    <w:rFonts w:cstheme="minorHAnsi"/>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5ED38CB" w14:textId="5D32C524" w:rsidR="003B7DF0" w:rsidRDefault="000D303A">
                                    <w:pPr>
                                      <w:jc w:val="right"/>
                                      <w:rPr>
                                        <w:sz w:val="24"/>
                                        <w:szCs w:val="24"/>
                                      </w:rPr>
                                    </w:pPr>
                                    <w:r>
                                      <w:rPr>
                                        <w:rFonts w:cstheme="minorHAnsi"/>
                                        <w:color w:val="000000" w:themeColor="text1"/>
                                        <w:sz w:val="48"/>
                                        <w:szCs w:val="48"/>
                                      </w:rPr>
                                      <w:t>Business Plan</w:t>
                                    </w:r>
                                  </w:p>
                                </w:sdtContent>
                              </w:sdt>
                            </w:tc>
                            <w:tc>
                              <w:tcPr>
                                <w:tcW w:w="2432" w:type="pct"/>
                                <w:vAlign w:val="center"/>
                              </w:tcPr>
                              <w:p w14:paraId="0C04B897" w14:textId="77777777" w:rsidR="00D30DED" w:rsidRPr="00D30DED" w:rsidRDefault="00D30DED" w:rsidP="00D30DED">
                                <w:pPr>
                                  <w:pStyle w:val="NoSpacing"/>
                                  <w:ind w:left="360"/>
                                  <w:rPr>
                                    <w:caps/>
                                    <w:sz w:val="26"/>
                                    <w:szCs w:val="26"/>
                                    <w:lang w:val="en-GB"/>
                                  </w:rPr>
                                </w:pPr>
                                <w:r w:rsidRPr="00D30DED">
                                  <w:rPr>
                                    <w:caps/>
                                    <w:sz w:val="26"/>
                                    <w:szCs w:val="26"/>
                                  </w:rPr>
                                  <w:t>Course Code: BSMW4002_LON</w:t>
                                </w:r>
                              </w:p>
                              <w:p w14:paraId="2C2A207E" w14:textId="77777777" w:rsidR="00D30DED" w:rsidRPr="00D30DED" w:rsidRDefault="00D30DED" w:rsidP="00D30DED">
                                <w:pPr>
                                  <w:pStyle w:val="NoSpacing"/>
                                  <w:ind w:left="360"/>
                                  <w:rPr>
                                    <w:caps/>
                                    <w:sz w:val="26"/>
                                    <w:szCs w:val="26"/>
                                    <w:lang w:val="en-GB"/>
                                  </w:rPr>
                                </w:pPr>
                                <w:r w:rsidRPr="00D30DED">
                                  <w:rPr>
                                    <w:caps/>
                                    <w:sz w:val="26"/>
                                    <w:szCs w:val="26"/>
                                  </w:rPr>
                                  <w:t>Lecturer: Mr. Afzal Munna</w:t>
                                </w:r>
                              </w:p>
                              <w:p w14:paraId="672D5EFB" w14:textId="77777777" w:rsidR="00D30DED" w:rsidRPr="00D30DED" w:rsidRDefault="00D30DED" w:rsidP="00D30DED">
                                <w:pPr>
                                  <w:pStyle w:val="NoSpacing"/>
                                  <w:ind w:left="360"/>
                                  <w:rPr>
                                    <w:caps/>
                                    <w:sz w:val="26"/>
                                    <w:szCs w:val="26"/>
                                    <w:lang w:val="en-GB"/>
                                  </w:rPr>
                                </w:pPr>
                                <w:r w:rsidRPr="00D30DED">
                                  <w:rPr>
                                    <w:caps/>
                                    <w:sz w:val="26"/>
                                    <w:szCs w:val="26"/>
                                  </w:rPr>
                                  <w:t>Students: Elena-Alexandra Stefan (</w:t>
                                </w:r>
                                <w:r w:rsidRPr="00D30DED">
                                  <w:rPr>
                                    <w:caps/>
                                    <w:sz w:val="26"/>
                                    <w:szCs w:val="26"/>
                                    <w:lang w:val="en-GB"/>
                                  </w:rPr>
                                  <w:t>2112121)</w:t>
                                </w:r>
                              </w:p>
                              <w:p w14:paraId="52A1C1E3" w14:textId="77777777" w:rsidR="00D30DED" w:rsidRPr="00D30DED" w:rsidRDefault="00D30DED" w:rsidP="00D30DED">
                                <w:pPr>
                                  <w:pStyle w:val="NoSpacing"/>
                                  <w:ind w:left="360"/>
                                  <w:rPr>
                                    <w:caps/>
                                    <w:sz w:val="26"/>
                                    <w:szCs w:val="26"/>
                                    <w:lang w:val="en-GB"/>
                                  </w:rPr>
                                </w:pPr>
                                <w:r w:rsidRPr="00D30DED">
                                  <w:rPr>
                                    <w:caps/>
                                    <w:sz w:val="26"/>
                                    <w:szCs w:val="26"/>
                                  </w:rPr>
                                  <w:t>Mirabela-Dafina Lungu (</w:t>
                                </w:r>
                                <w:r w:rsidRPr="00D30DED">
                                  <w:rPr>
                                    <w:caps/>
                                    <w:sz w:val="26"/>
                                    <w:szCs w:val="26"/>
                                    <w:lang w:val="en-GB"/>
                                  </w:rPr>
                                  <w:t>2111136)</w:t>
                                </w:r>
                              </w:p>
                              <w:p w14:paraId="2298013A" w14:textId="5F2C3EA9" w:rsidR="00D30DED" w:rsidRPr="00D30DED" w:rsidRDefault="00D30DED" w:rsidP="00D30DED">
                                <w:pPr>
                                  <w:pStyle w:val="NoSpacing"/>
                                  <w:ind w:left="360"/>
                                  <w:rPr>
                                    <w:caps/>
                                    <w:sz w:val="26"/>
                                    <w:szCs w:val="26"/>
                                    <w:lang w:val="en-GB"/>
                                  </w:rPr>
                                </w:pPr>
                                <w:r w:rsidRPr="00D30DED">
                                  <w:rPr>
                                    <w:caps/>
                                    <w:sz w:val="26"/>
                                    <w:szCs w:val="26"/>
                                  </w:rPr>
                                  <w:t>Octavia-Alexandra DUMITRASCU (</w:t>
                                </w:r>
                                <w:r w:rsidRPr="00D30DED">
                                  <w:rPr>
                                    <w:caps/>
                                    <w:sz w:val="26"/>
                                    <w:szCs w:val="26"/>
                                    <w:lang w:val="en-GB"/>
                                  </w:rPr>
                                  <w:t>2111135)</w:t>
                                </w:r>
                              </w:p>
                              <w:p w14:paraId="7A42FABC" w14:textId="6D31011D" w:rsidR="003B7DF0" w:rsidRPr="004A2E1D" w:rsidRDefault="003B7DF0" w:rsidP="00D30DED">
                                <w:pPr>
                                  <w:pStyle w:val="NoSpacing"/>
                                  <w:rPr>
                                    <w:color w:val="ED7D31" w:themeColor="accent2"/>
                                    <w:sz w:val="26"/>
                                    <w:szCs w:val="26"/>
                                  </w:rPr>
                                </w:pPr>
                              </w:p>
                            </w:tc>
                          </w:tr>
                        </w:tbl>
                        <w:p w14:paraId="0BC851A2" w14:textId="77777777" w:rsidR="003B7DF0" w:rsidRDefault="003B7DF0"/>
                      </w:txbxContent>
                    </v:textbox>
                    <w10:wrap anchorx="page" anchory="page"/>
                  </v:shape>
                </w:pict>
              </mc:Fallback>
            </mc:AlternateContent>
          </w:r>
          <w:r w:rsidR="003B7DF0">
            <w:rPr>
              <w:rFonts w:ascii="Arial" w:hAnsi="Arial" w:cs="Arial"/>
            </w:rPr>
            <w:br w:type="page"/>
          </w:r>
        </w:sdtContent>
      </w:sdt>
      <w:r w:rsidR="0015280F" w:rsidRPr="004A2E1D">
        <w:rPr>
          <w:rFonts w:ascii="Arial" w:hAnsi="Arial" w:cs="Arial"/>
          <w:b/>
          <w:bCs/>
          <w:sz w:val="28"/>
          <w:szCs w:val="28"/>
          <w:lang w:val="en-US"/>
        </w:rPr>
        <w:t>C</w:t>
      </w:r>
      <w:r w:rsidR="009E182C" w:rsidRPr="004A2E1D">
        <w:rPr>
          <w:rFonts w:ascii="Arial" w:hAnsi="Arial" w:cs="Arial"/>
          <w:b/>
          <w:bCs/>
          <w:sz w:val="28"/>
          <w:szCs w:val="28"/>
          <w:lang w:val="en-US"/>
        </w:rPr>
        <w:t>over</w:t>
      </w:r>
      <w:r w:rsidR="0015280F" w:rsidRPr="004A2E1D">
        <w:rPr>
          <w:rFonts w:ascii="Arial" w:hAnsi="Arial" w:cs="Arial"/>
          <w:b/>
          <w:bCs/>
          <w:sz w:val="28"/>
          <w:szCs w:val="28"/>
          <w:lang w:val="en-US"/>
        </w:rPr>
        <w:t xml:space="preserve"> L</w:t>
      </w:r>
      <w:r w:rsidR="009E182C" w:rsidRPr="004A2E1D">
        <w:rPr>
          <w:rFonts w:ascii="Arial" w:hAnsi="Arial" w:cs="Arial"/>
          <w:b/>
          <w:bCs/>
          <w:sz w:val="28"/>
          <w:szCs w:val="28"/>
          <w:lang w:val="en-US"/>
        </w:rPr>
        <w:t>etter</w:t>
      </w:r>
    </w:p>
    <w:p w14:paraId="3C6EAA20"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Dear Mr. </w:t>
      </w:r>
      <w:r w:rsidRPr="009E182C">
        <w:rPr>
          <w:rFonts w:ascii="Arial" w:hAnsi="Arial" w:cs="Arial"/>
          <w:i/>
          <w:iCs/>
          <w:lang w:val="en-US"/>
        </w:rPr>
        <w:t>Afzal Munna</w:t>
      </w:r>
      <w:r w:rsidRPr="00C31121">
        <w:rPr>
          <w:rFonts w:ascii="Arial" w:hAnsi="Arial" w:cs="Arial"/>
          <w:lang w:val="en-US"/>
        </w:rPr>
        <w:t>,</w:t>
      </w:r>
    </w:p>
    <w:p w14:paraId="7C8152DB" w14:textId="20FFF793"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We are pleased to present to you the business plan of our cleaning company. You will find a wealth of information about our business, an exhaustive appraisal of opportunities in the marketplace, and a detailed plan. We are very enthusiastic about the chance of </w:t>
      </w:r>
      <w:r w:rsidR="00DF5D47" w:rsidRPr="00C31121">
        <w:rPr>
          <w:rFonts w:ascii="Arial" w:hAnsi="Arial" w:cs="Arial"/>
          <w:lang w:val="en-US"/>
        </w:rPr>
        <w:t>collaborating</w:t>
      </w:r>
      <w:r w:rsidRPr="00C31121">
        <w:rPr>
          <w:rFonts w:ascii="Arial" w:hAnsi="Arial" w:cs="Arial"/>
          <w:lang w:val="en-US"/>
        </w:rPr>
        <w:t xml:space="preserve"> with you to make I-Clean Spotless LTD progress in the next few </w:t>
      </w:r>
      <w:r w:rsidR="00710F26" w:rsidRPr="00C31121">
        <w:rPr>
          <w:rFonts w:ascii="Arial" w:hAnsi="Arial" w:cs="Arial"/>
          <w:lang w:val="en-US"/>
        </w:rPr>
        <w:t>extended periods</w:t>
      </w:r>
      <w:r w:rsidRPr="00C31121">
        <w:rPr>
          <w:rFonts w:ascii="Arial" w:hAnsi="Arial" w:cs="Arial"/>
          <w:lang w:val="en-US"/>
        </w:rPr>
        <w:t>. We anticipate hearing your remarks and answering any questions you might have.</w:t>
      </w:r>
    </w:p>
    <w:p w14:paraId="08549578" w14:textId="39A396DF"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We are </w:t>
      </w:r>
      <w:r w:rsidR="00DF5D47" w:rsidRPr="00C31121">
        <w:rPr>
          <w:rFonts w:ascii="Arial" w:hAnsi="Arial" w:cs="Arial"/>
          <w:lang w:val="en-US"/>
        </w:rPr>
        <w:t>enthusiastic</w:t>
      </w:r>
      <w:r w:rsidRPr="00C31121">
        <w:rPr>
          <w:rFonts w:ascii="Arial" w:hAnsi="Arial" w:cs="Arial"/>
          <w:lang w:val="en-US"/>
        </w:rPr>
        <w:t xml:space="preserve"> about our work as cleaners, and we understand the significance of good sterilization and keeping a spotless climate. We have good knowledge of cleaning items and synthetics, and we know about utilizing both manual and electric cleaning hardware to finish the work. We additionally know how to monitor the provisions that should be requested. We invest heavily in our work, and we like to leave rooms finished flawlessly and all together. Our group is coordinated proficiently, diligent, and can complete all necessary obligations </w:t>
      </w:r>
    </w:p>
    <w:p w14:paraId="2FF6E474"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We give just reviewed and reference look at cleaners. All help arrangements are tailor-made to suit your requirements. This allows for a professional service at an affordable rate.</w:t>
      </w:r>
    </w:p>
    <w:p w14:paraId="2DA6F109" w14:textId="40BEB4A9"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Furthermore, I-Clean Spotless LTD gives 100% consumer </w:t>
      </w:r>
      <w:r w:rsidR="008D633E" w:rsidRPr="00C31121">
        <w:rPr>
          <w:rFonts w:ascii="Arial" w:hAnsi="Arial" w:cs="Arial"/>
          <w:lang w:val="en-US"/>
        </w:rPr>
        <w:t>loyalty ensure</w:t>
      </w:r>
      <w:r w:rsidRPr="00C31121">
        <w:rPr>
          <w:rFonts w:ascii="Arial" w:hAnsi="Arial" w:cs="Arial"/>
          <w:lang w:val="en-US"/>
        </w:rPr>
        <w:t>.</w:t>
      </w:r>
    </w:p>
    <w:p w14:paraId="7879B744"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As restrictions begin to lift, keeping up with the classification of your representatives, clients,</w:t>
      </w:r>
    </w:p>
    <w:p w14:paraId="7078931A"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family and guests are foremost. A perfect and safe climate is something less to contemplate.</w:t>
      </w:r>
    </w:p>
    <w:p w14:paraId="5CB03FC2"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At I-Clean Spotless LTD - individuals start things out 100% of the time.</w:t>
      </w:r>
    </w:p>
    <w:p w14:paraId="708AE44B" w14:textId="77777777" w:rsidR="0015280F" w:rsidRPr="00C31121" w:rsidRDefault="0015280F" w:rsidP="009E182C">
      <w:pPr>
        <w:spacing w:line="360" w:lineRule="auto"/>
        <w:rPr>
          <w:rFonts w:ascii="Arial" w:hAnsi="Arial" w:cs="Arial"/>
          <w:lang w:val="en-US"/>
        </w:rPr>
      </w:pPr>
    </w:p>
    <w:p w14:paraId="2D59CE3B" w14:textId="77777777" w:rsidR="009E182C" w:rsidRDefault="0015280F" w:rsidP="009E182C">
      <w:pPr>
        <w:spacing w:line="360" w:lineRule="auto"/>
        <w:rPr>
          <w:rFonts w:ascii="Arial" w:hAnsi="Arial" w:cs="Arial"/>
          <w:lang w:val="en-US"/>
        </w:rPr>
      </w:pPr>
      <w:r w:rsidRPr="00C31121">
        <w:rPr>
          <w:rFonts w:ascii="Arial" w:hAnsi="Arial" w:cs="Arial"/>
          <w:lang w:val="en-US"/>
        </w:rPr>
        <w:t xml:space="preserve">For more information please, do not hesitate to contact us via </w:t>
      </w:r>
      <w:r w:rsidR="00BD3F0A" w:rsidRPr="00C31121">
        <w:rPr>
          <w:rFonts w:ascii="Arial" w:hAnsi="Arial" w:cs="Arial"/>
          <w:lang w:val="en-US"/>
        </w:rPr>
        <w:t>email</w:t>
      </w:r>
      <w:r w:rsidR="00BD3F0A" w:rsidRPr="00C31121">
        <w:rPr>
          <w:rFonts w:ascii="Arial" w:eastAsiaTheme="minorEastAsia" w:hAnsi="Arial" w:cs="Arial"/>
          <w:color w:val="000000" w:themeColor="text1"/>
          <w:kern w:val="24"/>
          <w:lang w:val="en-US"/>
        </w:rPr>
        <w:t>:</w:t>
      </w:r>
      <w:r w:rsidR="00B77573" w:rsidRPr="00C31121">
        <w:rPr>
          <w:rFonts w:ascii="Arial" w:hAnsi="Arial" w:cs="Arial"/>
          <w:lang w:val="en-US"/>
        </w:rPr>
        <w:t xml:space="preserve"> </w:t>
      </w:r>
    </w:p>
    <w:p w14:paraId="1B6503E4" w14:textId="45343D90" w:rsidR="0015280F" w:rsidRPr="00C31121" w:rsidRDefault="00684DBD" w:rsidP="009E182C">
      <w:pPr>
        <w:spacing w:line="360" w:lineRule="auto"/>
        <w:rPr>
          <w:rFonts w:ascii="Arial" w:hAnsi="Arial" w:cs="Arial"/>
          <w:lang w:val="en-US"/>
        </w:rPr>
      </w:pPr>
      <w:hyperlink r:id="rId9" w:history="1">
        <w:r w:rsidR="009E182C" w:rsidRPr="00A831CC">
          <w:rPr>
            <w:rStyle w:val="Hyperlink"/>
            <w:rFonts w:ascii="Arial" w:hAnsi="Arial" w:cs="Arial"/>
            <w:lang w:val="en-US"/>
          </w:rPr>
          <w:t>Elenastefan@i-cleanspotless.co.uk</w:t>
        </w:r>
      </w:hyperlink>
      <w:r w:rsidR="00054FB0" w:rsidRPr="00C31121">
        <w:rPr>
          <w:rFonts w:ascii="Arial" w:hAnsi="Arial" w:cs="Arial"/>
          <w:lang w:val="en-US"/>
        </w:rPr>
        <w:t xml:space="preserve"> </w:t>
      </w:r>
      <w:r w:rsidR="00B77573" w:rsidRPr="00C31121">
        <w:rPr>
          <w:rFonts w:ascii="Arial" w:hAnsi="Arial" w:cs="Arial"/>
          <w:lang w:val="en-US"/>
        </w:rPr>
        <w:t xml:space="preserve"> </w:t>
      </w:r>
      <w:r w:rsidR="0015280F" w:rsidRPr="00C31121">
        <w:rPr>
          <w:rFonts w:ascii="Arial" w:hAnsi="Arial" w:cs="Arial"/>
          <w:lang w:val="en-US"/>
        </w:rPr>
        <w:t xml:space="preserve">or by phone on </w:t>
      </w:r>
      <w:r w:rsidR="00290628" w:rsidRPr="00C31121">
        <w:rPr>
          <w:rFonts w:ascii="Arial" w:hAnsi="Arial" w:cs="Arial"/>
          <w:lang w:val="en-US"/>
        </w:rPr>
        <w:t>07523456789</w:t>
      </w:r>
      <w:r w:rsidR="00054FB0" w:rsidRPr="00C31121">
        <w:rPr>
          <w:rFonts w:ascii="Arial" w:hAnsi="Arial" w:cs="Arial"/>
          <w:lang w:val="en-US"/>
        </w:rPr>
        <w:t>.</w:t>
      </w:r>
    </w:p>
    <w:p w14:paraId="0D52F203" w14:textId="77777777" w:rsidR="0015280F" w:rsidRPr="00C31121" w:rsidRDefault="0015280F" w:rsidP="009E182C">
      <w:pPr>
        <w:spacing w:line="360" w:lineRule="auto"/>
        <w:rPr>
          <w:rFonts w:ascii="Arial" w:hAnsi="Arial" w:cs="Arial"/>
          <w:lang w:val="en-US"/>
        </w:rPr>
      </w:pPr>
    </w:p>
    <w:p w14:paraId="421B08B3"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Yours sincerely,</w:t>
      </w:r>
    </w:p>
    <w:p w14:paraId="222989EE" w14:textId="643F544B"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Director, </w:t>
      </w:r>
      <w:r w:rsidR="009E182C" w:rsidRPr="009E182C">
        <w:rPr>
          <w:rFonts w:ascii="Arial" w:hAnsi="Arial" w:cs="Arial"/>
          <w:i/>
          <w:iCs/>
          <w:lang w:val="en-US"/>
        </w:rPr>
        <w:t>Elena Stefan</w:t>
      </w:r>
      <w:r w:rsidRPr="00C31121">
        <w:rPr>
          <w:rFonts w:ascii="Arial" w:hAnsi="Arial" w:cs="Arial"/>
          <w:lang w:val="en-US"/>
        </w:rPr>
        <w:t>.</w:t>
      </w:r>
    </w:p>
    <w:p w14:paraId="381B65F3" w14:textId="77777777" w:rsidR="0083723B" w:rsidRPr="00C31121" w:rsidRDefault="0083723B" w:rsidP="009E182C">
      <w:pPr>
        <w:spacing w:line="360" w:lineRule="auto"/>
        <w:rPr>
          <w:rFonts w:ascii="Arial" w:hAnsi="Arial" w:cs="Arial"/>
          <w:lang w:val="en-US"/>
        </w:rPr>
      </w:pPr>
    </w:p>
    <w:p w14:paraId="6B3CB2EF" w14:textId="0836DEC2" w:rsidR="0083723B" w:rsidRDefault="0083723B" w:rsidP="009E182C">
      <w:pPr>
        <w:spacing w:line="360" w:lineRule="auto"/>
        <w:rPr>
          <w:rFonts w:ascii="Arial" w:hAnsi="Arial" w:cs="Arial"/>
          <w:lang w:val="en-US"/>
        </w:rPr>
      </w:pPr>
    </w:p>
    <w:p w14:paraId="3C0C7C36" w14:textId="77777777" w:rsidR="00D30DED" w:rsidRPr="00C31121" w:rsidRDefault="00D30DED" w:rsidP="009E182C">
      <w:pPr>
        <w:spacing w:line="360" w:lineRule="auto"/>
        <w:rPr>
          <w:rFonts w:ascii="Arial" w:hAnsi="Arial" w:cs="Arial"/>
          <w:lang w:val="en-US"/>
        </w:rPr>
      </w:pPr>
    </w:p>
    <w:p w14:paraId="57540CA1" w14:textId="77777777" w:rsidR="0083723B" w:rsidRPr="00C31121" w:rsidRDefault="0083723B" w:rsidP="009E182C">
      <w:pPr>
        <w:spacing w:line="360" w:lineRule="auto"/>
        <w:rPr>
          <w:rFonts w:ascii="Arial" w:hAnsi="Arial" w:cs="Arial"/>
          <w:lang w:val="en-US"/>
        </w:rPr>
      </w:pPr>
    </w:p>
    <w:p w14:paraId="73E4A68E" w14:textId="6A90281B" w:rsidR="00401EE4" w:rsidRPr="000271EB" w:rsidRDefault="00401EE4" w:rsidP="009E182C">
      <w:pPr>
        <w:rPr>
          <w:rFonts w:ascii="Arial" w:hAnsi="Arial" w:cs="Arial"/>
          <w:lang w:val="en-US"/>
        </w:rPr>
      </w:pPr>
      <w:r w:rsidRPr="000271EB">
        <w:rPr>
          <w:rFonts w:ascii="Arial" w:hAnsi="Arial" w:cs="Arial"/>
          <w:lang w:val="en-US"/>
        </w:rPr>
        <w:lastRenderedPageBreak/>
        <w:t xml:space="preserve">Student </w:t>
      </w:r>
      <w:r w:rsidR="000271EB" w:rsidRPr="000271EB">
        <w:rPr>
          <w:rFonts w:ascii="Arial" w:hAnsi="Arial" w:cs="Arial"/>
          <w:lang w:val="en-US"/>
        </w:rPr>
        <w:t xml:space="preserve">Id: </w:t>
      </w:r>
      <w:r w:rsidR="000271EB" w:rsidRPr="000271EB">
        <w:rPr>
          <w:rFonts w:ascii="Arial" w:hAnsi="Arial" w:cs="Arial"/>
        </w:rPr>
        <w:t>2111136</w:t>
      </w:r>
    </w:p>
    <w:p w14:paraId="7E9D33C2" w14:textId="57410188" w:rsidR="00CE36D0" w:rsidRPr="004A2E1D" w:rsidRDefault="00CE36D0" w:rsidP="009E182C">
      <w:pPr>
        <w:rPr>
          <w:rFonts w:ascii="Arial" w:hAnsi="Arial" w:cs="Arial"/>
          <w:b/>
          <w:bCs/>
          <w:sz w:val="28"/>
          <w:szCs w:val="28"/>
          <w:lang w:val="en-US"/>
        </w:rPr>
      </w:pPr>
      <w:r w:rsidRPr="004A2E1D">
        <w:rPr>
          <w:rFonts w:ascii="Arial" w:hAnsi="Arial" w:cs="Arial"/>
          <w:b/>
          <w:bCs/>
          <w:sz w:val="28"/>
          <w:szCs w:val="28"/>
          <w:lang w:val="en-US"/>
        </w:rPr>
        <w:t>Executive</w:t>
      </w:r>
      <w:r w:rsidRPr="004A2E1D">
        <w:rPr>
          <w:b/>
          <w:bCs/>
          <w:sz w:val="28"/>
          <w:szCs w:val="28"/>
          <w:lang w:val="en-US"/>
        </w:rPr>
        <w:t xml:space="preserve"> </w:t>
      </w:r>
      <w:r w:rsidRPr="004A2E1D">
        <w:rPr>
          <w:rFonts w:ascii="Arial" w:hAnsi="Arial" w:cs="Arial"/>
          <w:b/>
          <w:bCs/>
          <w:sz w:val="28"/>
          <w:szCs w:val="28"/>
          <w:lang w:val="en-US"/>
        </w:rPr>
        <w:t>Summary</w:t>
      </w:r>
    </w:p>
    <w:p w14:paraId="6F07B5E3" w14:textId="77777777" w:rsidR="009E182C" w:rsidRPr="009E182C" w:rsidRDefault="009E182C" w:rsidP="009E182C">
      <w:pPr>
        <w:rPr>
          <w:b/>
          <w:bCs/>
          <w:lang w:val="en-US"/>
        </w:rPr>
      </w:pPr>
    </w:p>
    <w:p w14:paraId="6FD7970E" w14:textId="39E9A3E1"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I-Clean Spotless Ltd will be heavily involved in office and residential cleaning on a regular basis throughout the United Kingdom. Combining cleanliness, marketing, and eco-friendly </w:t>
      </w:r>
      <w:r w:rsidR="00DF5D47" w:rsidRPr="00C31121">
        <w:rPr>
          <w:rFonts w:ascii="Arial" w:hAnsi="Arial" w:cs="Arial"/>
          <w:lang w:val="en-US"/>
        </w:rPr>
        <w:t>organizations</w:t>
      </w:r>
      <w:r w:rsidRPr="00C31121">
        <w:rPr>
          <w:rFonts w:ascii="Arial" w:hAnsi="Arial" w:cs="Arial"/>
          <w:lang w:val="en-US"/>
        </w:rPr>
        <w:t xml:space="preserve"> would be considered a positive feature for environmental protection and </w:t>
      </w:r>
      <w:r w:rsidR="00DF5D47" w:rsidRPr="00C31121">
        <w:rPr>
          <w:rFonts w:ascii="Arial" w:hAnsi="Arial" w:cs="Arial"/>
          <w:lang w:val="en-US"/>
        </w:rPr>
        <w:t>sustainability</w:t>
      </w:r>
      <w:r w:rsidRPr="00C31121">
        <w:rPr>
          <w:rFonts w:ascii="Arial" w:hAnsi="Arial" w:cs="Arial"/>
          <w:lang w:val="en-US"/>
        </w:rPr>
        <w:t>.</w:t>
      </w:r>
    </w:p>
    <w:p w14:paraId="3CCADE69" w14:textId="6AEB9C99"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With the help of a cash flow forecast, an estimated income statement, and a balance sheet, you can deal with the money problems that will happen in the future. The main goal of the current </w:t>
      </w:r>
      <w:r w:rsidR="00DF5D47" w:rsidRPr="00C31121">
        <w:rPr>
          <w:rFonts w:ascii="Arial" w:hAnsi="Arial" w:cs="Arial"/>
          <w:lang w:val="en-US"/>
        </w:rPr>
        <w:t>organization</w:t>
      </w:r>
      <w:r w:rsidRPr="00C31121">
        <w:rPr>
          <w:rFonts w:ascii="Arial" w:hAnsi="Arial" w:cs="Arial"/>
          <w:lang w:val="en-US"/>
        </w:rPr>
        <w:t xml:space="preserve"> will be to give people the right amount of peace of mind based on the long term.</w:t>
      </w:r>
    </w:p>
    <w:p w14:paraId="4DC33264" w14:textId="13A9BBB3"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At I-Clean Spotless Ltd, the relevant members are highly engaged in offering a higher level of quality regarding the commercial cleaning available through exceeding the estimation of their client, respectively. The current firm would be judged on its performance to maintain the certification at the highest accreditation level. The major goal of the respective entity would be to lead by example and regulate the best </w:t>
      </w:r>
      <w:r w:rsidR="00DF5D47" w:rsidRPr="00C31121">
        <w:rPr>
          <w:rFonts w:ascii="Arial" w:hAnsi="Arial" w:cs="Arial"/>
          <w:lang w:val="en-US"/>
        </w:rPr>
        <w:t>practices</w:t>
      </w:r>
      <w:r w:rsidRPr="00C31121">
        <w:rPr>
          <w:rFonts w:ascii="Arial" w:hAnsi="Arial" w:cs="Arial"/>
          <w:lang w:val="en-US"/>
        </w:rPr>
        <w:t xml:space="preserve"> and highest standards across the market.</w:t>
      </w:r>
    </w:p>
    <w:p w14:paraId="547114C6" w14:textId="7A03DBE4"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On the potential merits, I-Clean Spotless Ltd. would be regarded as an inclusive entity. The concerned firm would </w:t>
      </w:r>
      <w:r w:rsidR="00FA4E93" w:rsidRPr="00C31121">
        <w:rPr>
          <w:rFonts w:ascii="Arial" w:hAnsi="Arial" w:cs="Arial"/>
          <w:lang w:val="en-US"/>
        </w:rPr>
        <w:t>attempt</w:t>
      </w:r>
      <w:r w:rsidRPr="00C31121">
        <w:rPr>
          <w:rFonts w:ascii="Arial" w:hAnsi="Arial" w:cs="Arial"/>
          <w:lang w:val="en-US"/>
        </w:rPr>
        <w:t xml:space="preserve"> to perform an act with the potential level of integrity towards its environment, community, consumers, and staff. The management team of the concerned entity would enter the relevant data into the electronic audit form in a direct way that is automatically uploaded into its online system.</w:t>
      </w:r>
    </w:p>
    <w:p w14:paraId="1136BFBB" w14:textId="38B08395"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There has been a significant rise in awareness about workplace hygiene as well as workplace sustainability and wellness. Rapid </w:t>
      </w:r>
      <w:r w:rsidR="00DF5D47" w:rsidRPr="00C31121">
        <w:rPr>
          <w:rFonts w:ascii="Arial" w:hAnsi="Arial" w:cs="Arial"/>
          <w:lang w:val="en-US"/>
        </w:rPr>
        <w:t>urbanization</w:t>
      </w:r>
      <w:r w:rsidRPr="00C31121">
        <w:rPr>
          <w:rFonts w:ascii="Arial" w:hAnsi="Arial" w:cs="Arial"/>
          <w:lang w:val="en-US"/>
        </w:rPr>
        <w:t xml:space="preserve"> is another factor that has had a </w:t>
      </w:r>
      <w:r w:rsidR="00DF5D47" w:rsidRPr="00C31121">
        <w:rPr>
          <w:rFonts w:ascii="Arial" w:hAnsi="Arial" w:cs="Arial"/>
          <w:lang w:val="en-US"/>
        </w:rPr>
        <w:t>favorable</w:t>
      </w:r>
      <w:r w:rsidRPr="00C31121">
        <w:rPr>
          <w:rFonts w:ascii="Arial" w:hAnsi="Arial" w:cs="Arial"/>
          <w:lang w:val="en-US"/>
        </w:rPr>
        <w:t xml:space="preserve"> impact on such businesses. In addition, the economic growth of these industries has risen because people have become more aware of the highest standards after the pandemic. This has led to a rise in the economic growth of these industries.</w:t>
      </w:r>
    </w:p>
    <w:p w14:paraId="7C662D91" w14:textId="1891EF68"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The </w:t>
      </w:r>
      <w:r w:rsidR="00DF5D47" w:rsidRPr="00C31121">
        <w:rPr>
          <w:rFonts w:ascii="Arial" w:hAnsi="Arial" w:cs="Arial"/>
          <w:lang w:val="en-US"/>
        </w:rPr>
        <w:t>organization</w:t>
      </w:r>
      <w:r w:rsidRPr="00C31121">
        <w:rPr>
          <w:rFonts w:ascii="Arial" w:hAnsi="Arial" w:cs="Arial"/>
          <w:lang w:val="en-US"/>
        </w:rPr>
        <w:t xml:space="preserve"> can possess various kinds of opportunities that are properly focused upon the marketing group seeds, as it also helps to execute the strategy along with the realistic goals for creating an immediate impact upon gaining the latest clients for the cleaning organization. Following the start-up, the </w:t>
      </w:r>
      <w:r w:rsidR="00DF5D47" w:rsidRPr="00C31121">
        <w:rPr>
          <w:rFonts w:ascii="Arial" w:hAnsi="Arial" w:cs="Arial"/>
          <w:lang w:val="en-US"/>
        </w:rPr>
        <w:t>organization</w:t>
      </w:r>
      <w:r w:rsidRPr="00C31121">
        <w:rPr>
          <w:rFonts w:ascii="Arial" w:hAnsi="Arial" w:cs="Arial"/>
          <w:lang w:val="en-US"/>
        </w:rPr>
        <w:t xml:space="preserve"> can pursue revenue opportunities within the cleaning industry. </w:t>
      </w:r>
      <w:r w:rsidR="00291453" w:rsidRPr="00C31121">
        <w:rPr>
          <w:rFonts w:ascii="Arial" w:hAnsi="Arial" w:cs="Arial"/>
          <w:lang w:val="en-US"/>
        </w:rPr>
        <w:t>The organization needs the strong focus required to consistently get significant cleaning contracts.</w:t>
      </w:r>
    </w:p>
    <w:p w14:paraId="76EEFC33"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lastRenderedPageBreak/>
        <w:t>I-Clean Spotless Ltd.’s sales forecast is effectively based on the critical assumption that an increased level of demand will appear at a consistent rate. The company's assumption is that a huge part of the new potential clients and consumers after a couple of months would be word-of-mouth referrals.</w:t>
      </w:r>
    </w:p>
    <w:p w14:paraId="494E195A" w14:textId="5C94F4A1"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Elena, </w:t>
      </w:r>
      <w:r w:rsidR="00DF5D47" w:rsidRPr="00C31121">
        <w:rPr>
          <w:rFonts w:ascii="Arial" w:hAnsi="Arial" w:cs="Arial"/>
          <w:lang w:val="en-US"/>
        </w:rPr>
        <w:t>Mirabella</w:t>
      </w:r>
      <w:r w:rsidRPr="00C31121">
        <w:rPr>
          <w:rFonts w:ascii="Arial" w:hAnsi="Arial" w:cs="Arial"/>
          <w:lang w:val="en-US"/>
        </w:rPr>
        <w:t>, and Octavia will operate I-Clean Spotless Ltd. with equal tasks and benefits.</w:t>
      </w:r>
    </w:p>
    <w:p w14:paraId="542F7007"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Octavia has overseen cleaning for 5 years. She was mostly in charge of housekeeping at the Novotel. Octavia learnt about hotel cleaning from both a technical and customer service perspective</w:t>
      </w:r>
    </w:p>
    <w:p w14:paraId="3AE9B0AF" w14:textId="14936FFE"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As a sales representative for Eco-Friendly Cleaning, over the last five years of her work, </w:t>
      </w:r>
      <w:r w:rsidR="00DF5D47" w:rsidRPr="00C31121">
        <w:rPr>
          <w:rFonts w:ascii="Arial" w:hAnsi="Arial" w:cs="Arial"/>
          <w:lang w:val="en-US"/>
        </w:rPr>
        <w:t>Mirabella</w:t>
      </w:r>
      <w:r w:rsidRPr="00C31121">
        <w:rPr>
          <w:rFonts w:ascii="Arial" w:hAnsi="Arial" w:cs="Arial"/>
          <w:lang w:val="en-US"/>
        </w:rPr>
        <w:t xml:space="preserve"> saw both good and poor service quality. She also </w:t>
      </w:r>
      <w:r w:rsidR="00710F26" w:rsidRPr="00C31121">
        <w:rPr>
          <w:rFonts w:ascii="Arial" w:hAnsi="Arial" w:cs="Arial"/>
          <w:lang w:val="en-US"/>
        </w:rPr>
        <w:t>accumulates</w:t>
      </w:r>
      <w:r w:rsidR="004A2A0F" w:rsidRPr="00C31121">
        <w:rPr>
          <w:rFonts w:ascii="Arial" w:hAnsi="Arial" w:cs="Arial"/>
          <w:lang w:val="en-US"/>
        </w:rPr>
        <w:t xml:space="preserve"> </w:t>
      </w:r>
      <w:r w:rsidR="00710F26" w:rsidRPr="00C31121">
        <w:rPr>
          <w:rFonts w:ascii="Arial" w:hAnsi="Arial" w:cs="Arial"/>
          <w:lang w:val="en-US"/>
        </w:rPr>
        <w:t>substantial knowledge about</w:t>
      </w:r>
      <w:r w:rsidRPr="00C31121">
        <w:rPr>
          <w:rFonts w:ascii="Arial" w:hAnsi="Arial" w:cs="Arial"/>
          <w:lang w:val="en-US"/>
        </w:rPr>
        <w:t xml:space="preserve"> customer service.</w:t>
      </w:r>
    </w:p>
    <w:p w14:paraId="322BF1E2"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Elena has 2 years of financial administration experience. She improved the GDC Mechanical Building's documentation workflow system by 10%.</w:t>
      </w:r>
    </w:p>
    <w:p w14:paraId="5AEB2971"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The strategy for setting a price for a product or service includes various aspects. The target audience in the marketing domain dictates the pricing policy to a considerable extent. Digital platforms have covered all business areas. Failure to set up appropriate pricing methods leads to the downfall of businesses.</w:t>
      </w:r>
    </w:p>
    <w:p w14:paraId="0AA1B2B0" w14:textId="5E70A68F"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Borrowing </w:t>
      </w:r>
      <w:r w:rsidR="00DF5D47" w:rsidRPr="00C31121">
        <w:rPr>
          <w:rFonts w:ascii="Arial" w:hAnsi="Arial" w:cs="Arial"/>
          <w:lang w:val="en-US"/>
        </w:rPr>
        <w:t>practices</w:t>
      </w:r>
      <w:r w:rsidRPr="00C31121">
        <w:rPr>
          <w:rFonts w:ascii="Arial" w:hAnsi="Arial" w:cs="Arial"/>
          <w:lang w:val="en-US"/>
        </w:rPr>
        <w:t xml:space="preserve"> would be regulated, and foresight should be implemented in doing so. Improper borrowing would hamper the organization’s operations as well as its economic health. Management of an organization also depends on an individual's individualistic capability, work experience, imparted roles, and responsibilities.</w:t>
      </w:r>
    </w:p>
    <w:p w14:paraId="06EDC126" w14:textId="7850CD38" w:rsidR="0083723B" w:rsidRPr="00C31121" w:rsidRDefault="00CE36D0" w:rsidP="009E182C">
      <w:pPr>
        <w:spacing w:line="360" w:lineRule="auto"/>
        <w:rPr>
          <w:rFonts w:ascii="Arial" w:hAnsi="Arial" w:cs="Arial"/>
          <w:lang w:val="en-US"/>
        </w:rPr>
      </w:pPr>
      <w:r w:rsidRPr="00C31121">
        <w:rPr>
          <w:rFonts w:ascii="Arial" w:hAnsi="Arial" w:cs="Arial"/>
          <w:lang w:val="en-US"/>
        </w:rPr>
        <w:t>An exit plan would include an assessment of financial aspects, a legal perspective, and any relevant repercussions. An exit plan is usually set in such a fashion that business value is always held high while the burdens of tax are minimal. Several benefits of planning a well-laid plan to leave would be generated by I-Clean Spotless Ltd.</w:t>
      </w:r>
    </w:p>
    <w:p w14:paraId="21C5C327" w14:textId="6C91B7EE" w:rsidR="0083723B" w:rsidRDefault="0083723B" w:rsidP="009E182C">
      <w:pPr>
        <w:spacing w:line="360" w:lineRule="auto"/>
        <w:rPr>
          <w:rFonts w:ascii="Arial" w:hAnsi="Arial" w:cs="Arial"/>
          <w:lang w:val="en-US"/>
        </w:rPr>
      </w:pPr>
    </w:p>
    <w:p w14:paraId="2D4A1AE0" w14:textId="0EF5CF21" w:rsidR="009E182C" w:rsidRDefault="009E182C" w:rsidP="009E182C">
      <w:pPr>
        <w:spacing w:line="360" w:lineRule="auto"/>
        <w:rPr>
          <w:rFonts w:ascii="Arial" w:hAnsi="Arial" w:cs="Arial"/>
          <w:lang w:val="en-US"/>
        </w:rPr>
      </w:pPr>
    </w:p>
    <w:p w14:paraId="0717F0F8" w14:textId="3C84149D" w:rsidR="009E182C" w:rsidRDefault="009E182C" w:rsidP="009E182C">
      <w:pPr>
        <w:spacing w:line="360" w:lineRule="auto"/>
        <w:rPr>
          <w:rFonts w:ascii="Arial" w:hAnsi="Arial" w:cs="Arial"/>
          <w:lang w:val="en-US"/>
        </w:rPr>
      </w:pPr>
    </w:p>
    <w:p w14:paraId="32179F8E" w14:textId="4F50E03A" w:rsidR="009E182C" w:rsidRDefault="009E182C" w:rsidP="009E182C">
      <w:pPr>
        <w:spacing w:line="360" w:lineRule="auto"/>
        <w:rPr>
          <w:rFonts w:ascii="Arial" w:hAnsi="Arial" w:cs="Arial"/>
          <w:lang w:val="en-US"/>
        </w:rPr>
      </w:pPr>
    </w:p>
    <w:p w14:paraId="6CB70282" w14:textId="43E83594" w:rsidR="009E182C" w:rsidRDefault="009E182C" w:rsidP="009E182C">
      <w:pPr>
        <w:spacing w:line="360" w:lineRule="auto"/>
        <w:rPr>
          <w:rFonts w:ascii="Arial" w:hAnsi="Arial" w:cs="Arial"/>
          <w:lang w:val="en-US"/>
        </w:rPr>
      </w:pPr>
    </w:p>
    <w:p w14:paraId="3E5C4E73" w14:textId="77777777" w:rsidR="009E182C" w:rsidRPr="00C31121" w:rsidRDefault="009E182C" w:rsidP="009E182C">
      <w:pPr>
        <w:spacing w:line="360" w:lineRule="auto"/>
        <w:rPr>
          <w:rFonts w:ascii="Arial" w:hAnsi="Arial" w:cs="Arial"/>
          <w:lang w:val="en-US"/>
        </w:rPr>
      </w:pPr>
    </w:p>
    <w:p w14:paraId="14B088A5" w14:textId="77777777" w:rsidR="004D3483" w:rsidRPr="00C31121" w:rsidRDefault="004D3483" w:rsidP="009E182C">
      <w:pPr>
        <w:spacing w:line="360" w:lineRule="auto"/>
        <w:rPr>
          <w:rFonts w:ascii="Arial" w:hAnsi="Arial" w:cs="Arial"/>
          <w:lang w:val="en-US"/>
        </w:rPr>
      </w:pPr>
    </w:p>
    <w:sdt>
      <w:sdtPr>
        <w:rPr>
          <w:rFonts w:asciiTheme="minorHAnsi" w:eastAsiaTheme="minorHAnsi" w:hAnsiTheme="minorHAnsi" w:cstheme="minorBidi"/>
          <w:color w:val="auto"/>
          <w:sz w:val="22"/>
          <w:szCs w:val="22"/>
          <w:lang w:val="en-GB"/>
        </w:rPr>
        <w:id w:val="1588958958"/>
        <w:docPartObj>
          <w:docPartGallery w:val="Table of Contents"/>
          <w:docPartUnique/>
        </w:docPartObj>
      </w:sdtPr>
      <w:sdtEndPr>
        <w:rPr>
          <w:b/>
          <w:bCs/>
          <w:noProof/>
        </w:rPr>
      </w:sdtEndPr>
      <w:sdtContent>
        <w:p w14:paraId="38C53CBC" w14:textId="63D9A34E" w:rsidR="00E55A2D" w:rsidRDefault="00E55A2D">
          <w:pPr>
            <w:pStyle w:val="TOCHeading"/>
          </w:pPr>
          <w:r>
            <w:t>Table of Contents</w:t>
          </w:r>
        </w:p>
        <w:p w14:paraId="7A79763E" w14:textId="46F1ACD3" w:rsidR="00E55A2D" w:rsidRDefault="00E55A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94574" w:history="1">
            <w:r w:rsidRPr="00BF14CA">
              <w:rPr>
                <w:rStyle w:val="Hyperlink"/>
                <w:noProof/>
              </w:rPr>
              <w:t>Business Description</w:t>
            </w:r>
            <w:r>
              <w:rPr>
                <w:noProof/>
                <w:webHidden/>
              </w:rPr>
              <w:tab/>
            </w:r>
            <w:r>
              <w:rPr>
                <w:noProof/>
                <w:webHidden/>
              </w:rPr>
              <w:fldChar w:fldCharType="begin"/>
            </w:r>
            <w:r>
              <w:rPr>
                <w:noProof/>
                <w:webHidden/>
              </w:rPr>
              <w:instrText xml:space="preserve"> PAGEREF _Toc102594574 \h </w:instrText>
            </w:r>
            <w:r>
              <w:rPr>
                <w:noProof/>
                <w:webHidden/>
              </w:rPr>
            </w:r>
            <w:r>
              <w:rPr>
                <w:noProof/>
                <w:webHidden/>
              </w:rPr>
              <w:fldChar w:fldCharType="separate"/>
            </w:r>
            <w:r>
              <w:rPr>
                <w:noProof/>
                <w:webHidden/>
              </w:rPr>
              <w:t>6</w:t>
            </w:r>
            <w:r>
              <w:rPr>
                <w:noProof/>
                <w:webHidden/>
              </w:rPr>
              <w:fldChar w:fldCharType="end"/>
            </w:r>
          </w:hyperlink>
        </w:p>
        <w:p w14:paraId="20BA1A91" w14:textId="6E1B4650" w:rsidR="00E55A2D" w:rsidRDefault="00684DBD">
          <w:pPr>
            <w:pStyle w:val="TOC1"/>
            <w:tabs>
              <w:tab w:val="right" w:leader="dot" w:pos="9016"/>
            </w:tabs>
            <w:rPr>
              <w:rFonts w:eastAsiaTheme="minorEastAsia"/>
              <w:noProof/>
              <w:lang w:eastAsia="en-GB"/>
            </w:rPr>
          </w:pPr>
          <w:hyperlink w:anchor="_Toc102594575" w:history="1">
            <w:r w:rsidR="00E55A2D" w:rsidRPr="00BF14CA">
              <w:rPr>
                <w:rStyle w:val="Hyperlink"/>
                <w:noProof/>
              </w:rPr>
              <w:t>Aim and Objectives</w:t>
            </w:r>
            <w:r w:rsidR="00E55A2D">
              <w:rPr>
                <w:noProof/>
                <w:webHidden/>
              </w:rPr>
              <w:tab/>
            </w:r>
            <w:r w:rsidR="00E55A2D">
              <w:rPr>
                <w:noProof/>
                <w:webHidden/>
              </w:rPr>
              <w:fldChar w:fldCharType="begin"/>
            </w:r>
            <w:r w:rsidR="00E55A2D">
              <w:rPr>
                <w:noProof/>
                <w:webHidden/>
              </w:rPr>
              <w:instrText xml:space="preserve"> PAGEREF _Toc102594575 \h </w:instrText>
            </w:r>
            <w:r w:rsidR="00E55A2D">
              <w:rPr>
                <w:noProof/>
                <w:webHidden/>
              </w:rPr>
            </w:r>
            <w:r w:rsidR="00E55A2D">
              <w:rPr>
                <w:noProof/>
                <w:webHidden/>
              </w:rPr>
              <w:fldChar w:fldCharType="separate"/>
            </w:r>
            <w:r w:rsidR="00E55A2D">
              <w:rPr>
                <w:noProof/>
                <w:webHidden/>
              </w:rPr>
              <w:t>7</w:t>
            </w:r>
            <w:r w:rsidR="00E55A2D">
              <w:rPr>
                <w:noProof/>
                <w:webHidden/>
              </w:rPr>
              <w:fldChar w:fldCharType="end"/>
            </w:r>
          </w:hyperlink>
        </w:p>
        <w:p w14:paraId="1E99F1D6" w14:textId="08075C21" w:rsidR="00E55A2D" w:rsidRDefault="00684DBD">
          <w:pPr>
            <w:pStyle w:val="TOC2"/>
            <w:tabs>
              <w:tab w:val="right" w:leader="dot" w:pos="9016"/>
            </w:tabs>
            <w:rPr>
              <w:rFonts w:eastAsiaTheme="minorEastAsia"/>
              <w:noProof/>
              <w:lang w:eastAsia="en-GB"/>
            </w:rPr>
          </w:pPr>
          <w:hyperlink w:anchor="_Toc102594576" w:history="1">
            <w:r w:rsidR="00E55A2D" w:rsidRPr="00BF14CA">
              <w:rPr>
                <w:rStyle w:val="Hyperlink"/>
                <w:noProof/>
              </w:rPr>
              <w:t>Mission and Vision</w:t>
            </w:r>
            <w:r w:rsidR="00E55A2D">
              <w:rPr>
                <w:noProof/>
                <w:webHidden/>
              </w:rPr>
              <w:tab/>
            </w:r>
            <w:r w:rsidR="00E55A2D">
              <w:rPr>
                <w:noProof/>
                <w:webHidden/>
              </w:rPr>
              <w:fldChar w:fldCharType="begin"/>
            </w:r>
            <w:r w:rsidR="00E55A2D">
              <w:rPr>
                <w:noProof/>
                <w:webHidden/>
              </w:rPr>
              <w:instrText xml:space="preserve"> PAGEREF _Toc102594576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12DF6B52" w14:textId="722B5EEB" w:rsidR="00E55A2D" w:rsidRDefault="00684DBD">
          <w:pPr>
            <w:pStyle w:val="TOC3"/>
            <w:tabs>
              <w:tab w:val="right" w:leader="dot" w:pos="9016"/>
            </w:tabs>
            <w:rPr>
              <w:rFonts w:eastAsiaTheme="minorEastAsia"/>
              <w:noProof/>
              <w:lang w:eastAsia="en-GB"/>
            </w:rPr>
          </w:pPr>
          <w:hyperlink w:anchor="_Toc102594577" w:history="1">
            <w:r w:rsidR="00E55A2D" w:rsidRPr="00BF14CA">
              <w:rPr>
                <w:rStyle w:val="Hyperlink"/>
                <w:noProof/>
              </w:rPr>
              <w:t>Mission</w:t>
            </w:r>
            <w:r w:rsidR="00E55A2D">
              <w:rPr>
                <w:noProof/>
                <w:webHidden/>
              </w:rPr>
              <w:tab/>
            </w:r>
            <w:r w:rsidR="00E55A2D">
              <w:rPr>
                <w:noProof/>
                <w:webHidden/>
              </w:rPr>
              <w:fldChar w:fldCharType="begin"/>
            </w:r>
            <w:r w:rsidR="00E55A2D">
              <w:rPr>
                <w:noProof/>
                <w:webHidden/>
              </w:rPr>
              <w:instrText xml:space="preserve"> PAGEREF _Toc102594577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2024F4B2" w14:textId="2ADD1546" w:rsidR="00E55A2D" w:rsidRDefault="00684DBD">
          <w:pPr>
            <w:pStyle w:val="TOC3"/>
            <w:tabs>
              <w:tab w:val="right" w:leader="dot" w:pos="9016"/>
            </w:tabs>
            <w:rPr>
              <w:rFonts w:eastAsiaTheme="minorEastAsia"/>
              <w:noProof/>
              <w:lang w:eastAsia="en-GB"/>
            </w:rPr>
          </w:pPr>
          <w:hyperlink w:anchor="_Toc102594578" w:history="1">
            <w:r w:rsidR="00E55A2D" w:rsidRPr="00BF14CA">
              <w:rPr>
                <w:rStyle w:val="Hyperlink"/>
                <w:noProof/>
              </w:rPr>
              <w:t>Vision</w:t>
            </w:r>
            <w:r w:rsidR="00E55A2D">
              <w:rPr>
                <w:noProof/>
                <w:webHidden/>
              </w:rPr>
              <w:tab/>
            </w:r>
            <w:r w:rsidR="00E55A2D">
              <w:rPr>
                <w:noProof/>
                <w:webHidden/>
              </w:rPr>
              <w:fldChar w:fldCharType="begin"/>
            </w:r>
            <w:r w:rsidR="00E55A2D">
              <w:rPr>
                <w:noProof/>
                <w:webHidden/>
              </w:rPr>
              <w:instrText xml:space="preserve"> PAGEREF _Toc102594578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44CC0437" w14:textId="719A99EB" w:rsidR="00E55A2D" w:rsidRDefault="00684DBD">
          <w:pPr>
            <w:pStyle w:val="TOC1"/>
            <w:tabs>
              <w:tab w:val="right" w:leader="dot" w:pos="9016"/>
            </w:tabs>
            <w:rPr>
              <w:rFonts w:eastAsiaTheme="minorEastAsia"/>
              <w:noProof/>
              <w:lang w:eastAsia="en-GB"/>
            </w:rPr>
          </w:pPr>
          <w:hyperlink w:anchor="_Toc102594579" w:history="1">
            <w:r w:rsidR="00E55A2D" w:rsidRPr="00BF14CA">
              <w:rPr>
                <w:rStyle w:val="Hyperlink"/>
                <w:noProof/>
              </w:rPr>
              <w:t>Business Structure</w:t>
            </w:r>
            <w:r w:rsidR="00E55A2D">
              <w:rPr>
                <w:noProof/>
                <w:webHidden/>
              </w:rPr>
              <w:tab/>
            </w:r>
            <w:r w:rsidR="00E55A2D">
              <w:rPr>
                <w:noProof/>
                <w:webHidden/>
              </w:rPr>
              <w:fldChar w:fldCharType="begin"/>
            </w:r>
            <w:r w:rsidR="00E55A2D">
              <w:rPr>
                <w:noProof/>
                <w:webHidden/>
              </w:rPr>
              <w:instrText xml:space="preserve"> PAGEREF _Toc102594579 \h </w:instrText>
            </w:r>
            <w:r w:rsidR="00E55A2D">
              <w:rPr>
                <w:noProof/>
                <w:webHidden/>
              </w:rPr>
            </w:r>
            <w:r w:rsidR="00E55A2D">
              <w:rPr>
                <w:noProof/>
                <w:webHidden/>
              </w:rPr>
              <w:fldChar w:fldCharType="separate"/>
            </w:r>
            <w:r w:rsidR="00E55A2D">
              <w:rPr>
                <w:noProof/>
                <w:webHidden/>
              </w:rPr>
              <w:t>9</w:t>
            </w:r>
            <w:r w:rsidR="00E55A2D">
              <w:rPr>
                <w:noProof/>
                <w:webHidden/>
              </w:rPr>
              <w:fldChar w:fldCharType="end"/>
            </w:r>
          </w:hyperlink>
        </w:p>
        <w:p w14:paraId="61CA8A9E" w14:textId="0DA9F0DE" w:rsidR="00E55A2D" w:rsidRDefault="00684DBD">
          <w:pPr>
            <w:pStyle w:val="TOC1"/>
            <w:tabs>
              <w:tab w:val="right" w:leader="dot" w:pos="9016"/>
            </w:tabs>
            <w:rPr>
              <w:rFonts w:eastAsiaTheme="minorEastAsia"/>
              <w:noProof/>
              <w:lang w:eastAsia="en-GB"/>
            </w:rPr>
          </w:pPr>
          <w:hyperlink w:anchor="_Toc102594580" w:history="1">
            <w:r w:rsidR="00E55A2D" w:rsidRPr="00BF14CA">
              <w:rPr>
                <w:rStyle w:val="Hyperlink"/>
                <w:noProof/>
              </w:rPr>
              <w:t>Product and Services Description</w:t>
            </w:r>
            <w:r w:rsidR="00E55A2D">
              <w:rPr>
                <w:noProof/>
                <w:webHidden/>
              </w:rPr>
              <w:tab/>
            </w:r>
            <w:r w:rsidR="00E55A2D">
              <w:rPr>
                <w:noProof/>
                <w:webHidden/>
              </w:rPr>
              <w:fldChar w:fldCharType="begin"/>
            </w:r>
            <w:r w:rsidR="00E55A2D">
              <w:rPr>
                <w:noProof/>
                <w:webHidden/>
              </w:rPr>
              <w:instrText xml:space="preserve"> PAGEREF _Toc102594580 \h </w:instrText>
            </w:r>
            <w:r w:rsidR="00E55A2D">
              <w:rPr>
                <w:noProof/>
                <w:webHidden/>
              </w:rPr>
            </w:r>
            <w:r w:rsidR="00E55A2D">
              <w:rPr>
                <w:noProof/>
                <w:webHidden/>
              </w:rPr>
              <w:fldChar w:fldCharType="separate"/>
            </w:r>
            <w:r w:rsidR="00E55A2D">
              <w:rPr>
                <w:noProof/>
                <w:webHidden/>
              </w:rPr>
              <w:t>10</w:t>
            </w:r>
            <w:r w:rsidR="00E55A2D">
              <w:rPr>
                <w:noProof/>
                <w:webHidden/>
              </w:rPr>
              <w:fldChar w:fldCharType="end"/>
            </w:r>
          </w:hyperlink>
        </w:p>
        <w:p w14:paraId="3234CB08" w14:textId="21DC2EA3" w:rsidR="00E55A2D" w:rsidRDefault="00684DBD">
          <w:pPr>
            <w:pStyle w:val="TOC1"/>
            <w:tabs>
              <w:tab w:val="right" w:leader="dot" w:pos="9016"/>
            </w:tabs>
            <w:rPr>
              <w:rFonts w:eastAsiaTheme="minorEastAsia"/>
              <w:noProof/>
              <w:lang w:eastAsia="en-GB"/>
            </w:rPr>
          </w:pPr>
          <w:hyperlink w:anchor="_Toc102594581" w:history="1">
            <w:r w:rsidR="00E55A2D" w:rsidRPr="00BF14CA">
              <w:rPr>
                <w:rStyle w:val="Hyperlink"/>
                <w:noProof/>
              </w:rPr>
              <w:t>Market analysis and trend</w:t>
            </w:r>
            <w:r w:rsidR="00E55A2D">
              <w:rPr>
                <w:noProof/>
                <w:webHidden/>
              </w:rPr>
              <w:tab/>
            </w:r>
            <w:r w:rsidR="00E55A2D">
              <w:rPr>
                <w:noProof/>
                <w:webHidden/>
              </w:rPr>
              <w:fldChar w:fldCharType="begin"/>
            </w:r>
            <w:r w:rsidR="00E55A2D">
              <w:rPr>
                <w:noProof/>
                <w:webHidden/>
              </w:rPr>
              <w:instrText xml:space="preserve"> PAGEREF _Toc102594581 \h </w:instrText>
            </w:r>
            <w:r w:rsidR="00E55A2D">
              <w:rPr>
                <w:noProof/>
                <w:webHidden/>
              </w:rPr>
            </w:r>
            <w:r w:rsidR="00E55A2D">
              <w:rPr>
                <w:noProof/>
                <w:webHidden/>
              </w:rPr>
              <w:fldChar w:fldCharType="separate"/>
            </w:r>
            <w:r w:rsidR="00E55A2D">
              <w:rPr>
                <w:noProof/>
                <w:webHidden/>
              </w:rPr>
              <w:t>11</w:t>
            </w:r>
            <w:r w:rsidR="00E55A2D">
              <w:rPr>
                <w:noProof/>
                <w:webHidden/>
              </w:rPr>
              <w:fldChar w:fldCharType="end"/>
            </w:r>
          </w:hyperlink>
        </w:p>
        <w:p w14:paraId="2E5DC082" w14:textId="36D1B84A" w:rsidR="00E55A2D" w:rsidRDefault="00684DBD">
          <w:pPr>
            <w:pStyle w:val="TOC2"/>
            <w:tabs>
              <w:tab w:val="right" w:leader="dot" w:pos="9016"/>
            </w:tabs>
            <w:rPr>
              <w:rFonts w:eastAsiaTheme="minorEastAsia"/>
              <w:noProof/>
              <w:lang w:eastAsia="en-GB"/>
            </w:rPr>
          </w:pPr>
          <w:hyperlink w:anchor="_Toc102594582" w:history="1">
            <w:r w:rsidR="00E55A2D" w:rsidRPr="00BF14CA">
              <w:rPr>
                <w:rStyle w:val="Hyperlink"/>
                <w:noProof/>
                <w:lang w:val="en-US"/>
              </w:rPr>
              <w:t>Competitors</w:t>
            </w:r>
            <w:r w:rsidR="00E55A2D">
              <w:rPr>
                <w:noProof/>
                <w:webHidden/>
              </w:rPr>
              <w:tab/>
            </w:r>
            <w:r w:rsidR="00E55A2D">
              <w:rPr>
                <w:noProof/>
                <w:webHidden/>
              </w:rPr>
              <w:fldChar w:fldCharType="begin"/>
            </w:r>
            <w:r w:rsidR="00E55A2D">
              <w:rPr>
                <w:noProof/>
                <w:webHidden/>
              </w:rPr>
              <w:instrText xml:space="preserve"> PAGEREF _Toc102594582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5DAF0375" w14:textId="5537CC1C" w:rsidR="00E55A2D" w:rsidRDefault="00684DBD">
          <w:pPr>
            <w:pStyle w:val="TOC2"/>
            <w:tabs>
              <w:tab w:val="right" w:leader="dot" w:pos="9016"/>
            </w:tabs>
            <w:rPr>
              <w:rFonts w:eastAsiaTheme="minorEastAsia"/>
              <w:noProof/>
              <w:lang w:eastAsia="en-GB"/>
            </w:rPr>
          </w:pPr>
          <w:hyperlink w:anchor="_Toc102594583" w:history="1">
            <w:r w:rsidR="00E55A2D" w:rsidRPr="00BF14CA">
              <w:rPr>
                <w:rStyle w:val="Hyperlink"/>
                <w:noProof/>
              </w:rPr>
              <w:t>SWOT Analysis of I-Clean Spotless Ltd.</w:t>
            </w:r>
            <w:r w:rsidR="00E55A2D">
              <w:rPr>
                <w:noProof/>
                <w:webHidden/>
              </w:rPr>
              <w:tab/>
            </w:r>
            <w:r w:rsidR="00E55A2D">
              <w:rPr>
                <w:noProof/>
                <w:webHidden/>
              </w:rPr>
              <w:fldChar w:fldCharType="begin"/>
            </w:r>
            <w:r w:rsidR="00E55A2D">
              <w:rPr>
                <w:noProof/>
                <w:webHidden/>
              </w:rPr>
              <w:instrText xml:space="preserve"> PAGEREF _Toc102594583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1E247D3E" w14:textId="6B2B6EB6" w:rsidR="00E55A2D" w:rsidRDefault="00684DBD">
          <w:pPr>
            <w:pStyle w:val="TOC3"/>
            <w:tabs>
              <w:tab w:val="right" w:leader="dot" w:pos="9016"/>
            </w:tabs>
            <w:rPr>
              <w:rFonts w:eastAsiaTheme="minorEastAsia"/>
              <w:noProof/>
              <w:lang w:eastAsia="en-GB"/>
            </w:rPr>
          </w:pPr>
          <w:hyperlink w:anchor="_Toc102594584" w:history="1">
            <w:r w:rsidR="00E55A2D" w:rsidRPr="00BF14CA">
              <w:rPr>
                <w:rStyle w:val="Hyperlink"/>
                <w:noProof/>
              </w:rPr>
              <w:t>Strengths</w:t>
            </w:r>
            <w:r w:rsidR="00E55A2D">
              <w:rPr>
                <w:noProof/>
                <w:webHidden/>
              </w:rPr>
              <w:tab/>
            </w:r>
            <w:r w:rsidR="00E55A2D">
              <w:rPr>
                <w:noProof/>
                <w:webHidden/>
              </w:rPr>
              <w:fldChar w:fldCharType="begin"/>
            </w:r>
            <w:r w:rsidR="00E55A2D">
              <w:rPr>
                <w:noProof/>
                <w:webHidden/>
              </w:rPr>
              <w:instrText xml:space="preserve"> PAGEREF _Toc102594584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78E56FEA" w14:textId="16508591" w:rsidR="00E55A2D" w:rsidRDefault="00684DBD">
          <w:pPr>
            <w:pStyle w:val="TOC3"/>
            <w:tabs>
              <w:tab w:val="right" w:leader="dot" w:pos="9016"/>
            </w:tabs>
            <w:rPr>
              <w:rFonts w:eastAsiaTheme="minorEastAsia"/>
              <w:noProof/>
              <w:lang w:eastAsia="en-GB"/>
            </w:rPr>
          </w:pPr>
          <w:hyperlink w:anchor="_Toc102594585" w:history="1">
            <w:r w:rsidR="00E55A2D" w:rsidRPr="00BF14CA">
              <w:rPr>
                <w:rStyle w:val="Hyperlink"/>
                <w:noProof/>
              </w:rPr>
              <w:t>Weaknesses</w:t>
            </w:r>
            <w:r w:rsidR="00E55A2D">
              <w:rPr>
                <w:noProof/>
                <w:webHidden/>
              </w:rPr>
              <w:tab/>
            </w:r>
            <w:r w:rsidR="00E55A2D">
              <w:rPr>
                <w:noProof/>
                <w:webHidden/>
              </w:rPr>
              <w:fldChar w:fldCharType="begin"/>
            </w:r>
            <w:r w:rsidR="00E55A2D">
              <w:rPr>
                <w:noProof/>
                <w:webHidden/>
              </w:rPr>
              <w:instrText xml:space="preserve"> PAGEREF _Toc102594585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15034D49" w14:textId="2C333AEA" w:rsidR="00E55A2D" w:rsidRDefault="00684DBD">
          <w:pPr>
            <w:pStyle w:val="TOC3"/>
            <w:tabs>
              <w:tab w:val="right" w:leader="dot" w:pos="9016"/>
            </w:tabs>
            <w:rPr>
              <w:rFonts w:eastAsiaTheme="minorEastAsia"/>
              <w:noProof/>
              <w:lang w:eastAsia="en-GB"/>
            </w:rPr>
          </w:pPr>
          <w:hyperlink w:anchor="_Toc102594586" w:history="1">
            <w:r w:rsidR="00E55A2D" w:rsidRPr="00BF14CA">
              <w:rPr>
                <w:rStyle w:val="Hyperlink"/>
                <w:noProof/>
              </w:rPr>
              <w:t>Opportunities</w:t>
            </w:r>
            <w:r w:rsidR="00E55A2D">
              <w:rPr>
                <w:noProof/>
                <w:webHidden/>
              </w:rPr>
              <w:tab/>
            </w:r>
            <w:r w:rsidR="00E55A2D">
              <w:rPr>
                <w:noProof/>
                <w:webHidden/>
              </w:rPr>
              <w:fldChar w:fldCharType="begin"/>
            </w:r>
            <w:r w:rsidR="00E55A2D">
              <w:rPr>
                <w:noProof/>
                <w:webHidden/>
              </w:rPr>
              <w:instrText xml:space="preserve"> PAGEREF _Toc102594586 \h </w:instrText>
            </w:r>
            <w:r w:rsidR="00E55A2D">
              <w:rPr>
                <w:noProof/>
                <w:webHidden/>
              </w:rPr>
            </w:r>
            <w:r w:rsidR="00E55A2D">
              <w:rPr>
                <w:noProof/>
                <w:webHidden/>
              </w:rPr>
              <w:fldChar w:fldCharType="separate"/>
            </w:r>
            <w:r w:rsidR="00E55A2D">
              <w:rPr>
                <w:noProof/>
                <w:webHidden/>
              </w:rPr>
              <w:t>13</w:t>
            </w:r>
            <w:r w:rsidR="00E55A2D">
              <w:rPr>
                <w:noProof/>
                <w:webHidden/>
              </w:rPr>
              <w:fldChar w:fldCharType="end"/>
            </w:r>
          </w:hyperlink>
        </w:p>
        <w:p w14:paraId="3AB8A4F0" w14:textId="54448742" w:rsidR="00E55A2D" w:rsidRDefault="00684DBD">
          <w:pPr>
            <w:pStyle w:val="TOC3"/>
            <w:tabs>
              <w:tab w:val="right" w:leader="dot" w:pos="9016"/>
            </w:tabs>
            <w:rPr>
              <w:rFonts w:eastAsiaTheme="minorEastAsia"/>
              <w:noProof/>
              <w:lang w:eastAsia="en-GB"/>
            </w:rPr>
          </w:pPr>
          <w:hyperlink w:anchor="_Toc102594587" w:history="1">
            <w:r w:rsidR="00E55A2D" w:rsidRPr="00BF14CA">
              <w:rPr>
                <w:rStyle w:val="Hyperlink"/>
                <w:noProof/>
              </w:rPr>
              <w:t>Threats</w:t>
            </w:r>
            <w:r w:rsidR="00E55A2D">
              <w:rPr>
                <w:noProof/>
                <w:webHidden/>
              </w:rPr>
              <w:tab/>
            </w:r>
            <w:r w:rsidR="00E55A2D">
              <w:rPr>
                <w:noProof/>
                <w:webHidden/>
              </w:rPr>
              <w:fldChar w:fldCharType="begin"/>
            </w:r>
            <w:r w:rsidR="00E55A2D">
              <w:rPr>
                <w:noProof/>
                <w:webHidden/>
              </w:rPr>
              <w:instrText xml:space="preserve"> PAGEREF _Toc102594587 \h </w:instrText>
            </w:r>
            <w:r w:rsidR="00E55A2D">
              <w:rPr>
                <w:noProof/>
                <w:webHidden/>
              </w:rPr>
            </w:r>
            <w:r w:rsidR="00E55A2D">
              <w:rPr>
                <w:noProof/>
                <w:webHidden/>
              </w:rPr>
              <w:fldChar w:fldCharType="separate"/>
            </w:r>
            <w:r w:rsidR="00E55A2D">
              <w:rPr>
                <w:noProof/>
                <w:webHidden/>
              </w:rPr>
              <w:t>13</w:t>
            </w:r>
            <w:r w:rsidR="00E55A2D">
              <w:rPr>
                <w:noProof/>
                <w:webHidden/>
              </w:rPr>
              <w:fldChar w:fldCharType="end"/>
            </w:r>
          </w:hyperlink>
        </w:p>
        <w:p w14:paraId="589C6699" w14:textId="1CA9248C" w:rsidR="00E55A2D" w:rsidRDefault="00684DBD">
          <w:pPr>
            <w:pStyle w:val="TOC2"/>
            <w:tabs>
              <w:tab w:val="right" w:leader="dot" w:pos="9016"/>
            </w:tabs>
            <w:rPr>
              <w:rFonts w:eastAsiaTheme="minorEastAsia"/>
              <w:noProof/>
              <w:lang w:eastAsia="en-GB"/>
            </w:rPr>
          </w:pPr>
          <w:hyperlink w:anchor="_Toc102594588" w:history="1">
            <w:r w:rsidR="00E55A2D" w:rsidRPr="00BF14CA">
              <w:rPr>
                <w:rStyle w:val="Hyperlink"/>
                <w:noProof/>
              </w:rPr>
              <w:t>PESTLE Analysis of I-Clean Spotless Ltd.</w:t>
            </w:r>
            <w:r w:rsidR="00E55A2D">
              <w:rPr>
                <w:noProof/>
                <w:webHidden/>
              </w:rPr>
              <w:tab/>
            </w:r>
            <w:r w:rsidR="00E55A2D">
              <w:rPr>
                <w:noProof/>
                <w:webHidden/>
              </w:rPr>
              <w:fldChar w:fldCharType="begin"/>
            </w:r>
            <w:r w:rsidR="00E55A2D">
              <w:rPr>
                <w:noProof/>
                <w:webHidden/>
              </w:rPr>
              <w:instrText xml:space="preserve"> PAGEREF _Toc102594588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0318EC81" w14:textId="1C610710" w:rsidR="00E55A2D" w:rsidRDefault="00684DBD">
          <w:pPr>
            <w:pStyle w:val="TOC3"/>
            <w:tabs>
              <w:tab w:val="right" w:leader="dot" w:pos="9016"/>
            </w:tabs>
            <w:rPr>
              <w:rFonts w:eastAsiaTheme="minorEastAsia"/>
              <w:noProof/>
              <w:lang w:eastAsia="en-GB"/>
            </w:rPr>
          </w:pPr>
          <w:hyperlink w:anchor="_Toc102594589" w:history="1">
            <w:r w:rsidR="00E55A2D" w:rsidRPr="00BF14CA">
              <w:rPr>
                <w:rStyle w:val="Hyperlink"/>
                <w:noProof/>
              </w:rPr>
              <w:t>Political</w:t>
            </w:r>
            <w:r w:rsidR="00E55A2D">
              <w:rPr>
                <w:noProof/>
                <w:webHidden/>
              </w:rPr>
              <w:tab/>
            </w:r>
            <w:r w:rsidR="00E55A2D">
              <w:rPr>
                <w:noProof/>
                <w:webHidden/>
              </w:rPr>
              <w:fldChar w:fldCharType="begin"/>
            </w:r>
            <w:r w:rsidR="00E55A2D">
              <w:rPr>
                <w:noProof/>
                <w:webHidden/>
              </w:rPr>
              <w:instrText xml:space="preserve"> PAGEREF _Toc102594589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6E35BA12" w14:textId="10A5623B" w:rsidR="00E55A2D" w:rsidRDefault="00684DBD">
          <w:pPr>
            <w:pStyle w:val="TOC3"/>
            <w:tabs>
              <w:tab w:val="right" w:leader="dot" w:pos="9016"/>
            </w:tabs>
            <w:rPr>
              <w:rFonts w:eastAsiaTheme="minorEastAsia"/>
              <w:noProof/>
              <w:lang w:eastAsia="en-GB"/>
            </w:rPr>
          </w:pPr>
          <w:hyperlink w:anchor="_Toc102594590" w:history="1">
            <w:r w:rsidR="00E55A2D" w:rsidRPr="00BF14CA">
              <w:rPr>
                <w:rStyle w:val="Hyperlink"/>
                <w:noProof/>
              </w:rPr>
              <w:t>Economical</w:t>
            </w:r>
            <w:r w:rsidR="00E55A2D">
              <w:rPr>
                <w:noProof/>
                <w:webHidden/>
              </w:rPr>
              <w:tab/>
            </w:r>
            <w:r w:rsidR="00E55A2D">
              <w:rPr>
                <w:noProof/>
                <w:webHidden/>
              </w:rPr>
              <w:fldChar w:fldCharType="begin"/>
            </w:r>
            <w:r w:rsidR="00E55A2D">
              <w:rPr>
                <w:noProof/>
                <w:webHidden/>
              </w:rPr>
              <w:instrText xml:space="preserve"> PAGEREF _Toc102594590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1E304100" w14:textId="2846DE72" w:rsidR="00E55A2D" w:rsidRDefault="00684DBD">
          <w:pPr>
            <w:pStyle w:val="TOC3"/>
            <w:tabs>
              <w:tab w:val="right" w:leader="dot" w:pos="9016"/>
            </w:tabs>
            <w:rPr>
              <w:rFonts w:eastAsiaTheme="minorEastAsia"/>
              <w:noProof/>
              <w:lang w:eastAsia="en-GB"/>
            </w:rPr>
          </w:pPr>
          <w:hyperlink w:anchor="_Toc102594591" w:history="1">
            <w:r w:rsidR="00E55A2D" w:rsidRPr="00BF14CA">
              <w:rPr>
                <w:rStyle w:val="Hyperlink"/>
                <w:noProof/>
              </w:rPr>
              <w:t>Social</w:t>
            </w:r>
            <w:r w:rsidR="00E55A2D">
              <w:rPr>
                <w:noProof/>
                <w:webHidden/>
              </w:rPr>
              <w:tab/>
            </w:r>
            <w:r w:rsidR="00E55A2D">
              <w:rPr>
                <w:noProof/>
                <w:webHidden/>
              </w:rPr>
              <w:fldChar w:fldCharType="begin"/>
            </w:r>
            <w:r w:rsidR="00E55A2D">
              <w:rPr>
                <w:noProof/>
                <w:webHidden/>
              </w:rPr>
              <w:instrText xml:space="preserve"> PAGEREF _Toc102594591 \h </w:instrText>
            </w:r>
            <w:r w:rsidR="00E55A2D">
              <w:rPr>
                <w:noProof/>
                <w:webHidden/>
              </w:rPr>
            </w:r>
            <w:r w:rsidR="00E55A2D">
              <w:rPr>
                <w:noProof/>
                <w:webHidden/>
              </w:rPr>
              <w:fldChar w:fldCharType="separate"/>
            </w:r>
            <w:r w:rsidR="00E55A2D">
              <w:rPr>
                <w:noProof/>
                <w:webHidden/>
              </w:rPr>
              <w:t>15</w:t>
            </w:r>
            <w:r w:rsidR="00E55A2D">
              <w:rPr>
                <w:noProof/>
                <w:webHidden/>
              </w:rPr>
              <w:fldChar w:fldCharType="end"/>
            </w:r>
          </w:hyperlink>
        </w:p>
        <w:p w14:paraId="3C3A5C2A" w14:textId="32098329" w:rsidR="00E55A2D" w:rsidRDefault="00684DBD">
          <w:pPr>
            <w:pStyle w:val="TOC3"/>
            <w:tabs>
              <w:tab w:val="right" w:leader="dot" w:pos="9016"/>
            </w:tabs>
            <w:rPr>
              <w:rFonts w:eastAsiaTheme="minorEastAsia"/>
              <w:noProof/>
              <w:lang w:eastAsia="en-GB"/>
            </w:rPr>
          </w:pPr>
          <w:hyperlink w:anchor="_Toc102594592" w:history="1">
            <w:r w:rsidR="00E55A2D" w:rsidRPr="00BF14CA">
              <w:rPr>
                <w:rStyle w:val="Hyperlink"/>
                <w:noProof/>
              </w:rPr>
              <w:t>Technological</w:t>
            </w:r>
            <w:r w:rsidR="00E55A2D">
              <w:rPr>
                <w:noProof/>
                <w:webHidden/>
              </w:rPr>
              <w:tab/>
            </w:r>
            <w:r w:rsidR="00E55A2D">
              <w:rPr>
                <w:noProof/>
                <w:webHidden/>
              </w:rPr>
              <w:fldChar w:fldCharType="begin"/>
            </w:r>
            <w:r w:rsidR="00E55A2D">
              <w:rPr>
                <w:noProof/>
                <w:webHidden/>
              </w:rPr>
              <w:instrText xml:space="preserve"> PAGEREF _Toc102594592 \h </w:instrText>
            </w:r>
            <w:r w:rsidR="00E55A2D">
              <w:rPr>
                <w:noProof/>
                <w:webHidden/>
              </w:rPr>
            </w:r>
            <w:r w:rsidR="00E55A2D">
              <w:rPr>
                <w:noProof/>
                <w:webHidden/>
              </w:rPr>
              <w:fldChar w:fldCharType="separate"/>
            </w:r>
            <w:r w:rsidR="00E55A2D">
              <w:rPr>
                <w:noProof/>
                <w:webHidden/>
              </w:rPr>
              <w:t>15</w:t>
            </w:r>
            <w:r w:rsidR="00E55A2D">
              <w:rPr>
                <w:noProof/>
                <w:webHidden/>
              </w:rPr>
              <w:fldChar w:fldCharType="end"/>
            </w:r>
          </w:hyperlink>
        </w:p>
        <w:p w14:paraId="25EE95D2" w14:textId="418A89EE" w:rsidR="00E55A2D" w:rsidRDefault="00684DBD">
          <w:pPr>
            <w:pStyle w:val="TOC3"/>
            <w:tabs>
              <w:tab w:val="right" w:leader="dot" w:pos="9016"/>
            </w:tabs>
            <w:rPr>
              <w:rFonts w:eastAsiaTheme="minorEastAsia"/>
              <w:noProof/>
              <w:lang w:eastAsia="en-GB"/>
            </w:rPr>
          </w:pPr>
          <w:hyperlink w:anchor="_Toc102594593" w:history="1">
            <w:r w:rsidR="00E55A2D" w:rsidRPr="00BF14CA">
              <w:rPr>
                <w:rStyle w:val="Hyperlink"/>
                <w:noProof/>
              </w:rPr>
              <w:t>Legal</w:t>
            </w:r>
            <w:r w:rsidR="00E55A2D">
              <w:rPr>
                <w:noProof/>
                <w:webHidden/>
              </w:rPr>
              <w:tab/>
            </w:r>
            <w:r w:rsidR="00E55A2D">
              <w:rPr>
                <w:noProof/>
                <w:webHidden/>
              </w:rPr>
              <w:fldChar w:fldCharType="begin"/>
            </w:r>
            <w:r w:rsidR="00E55A2D">
              <w:rPr>
                <w:noProof/>
                <w:webHidden/>
              </w:rPr>
              <w:instrText xml:space="preserve"> PAGEREF _Toc102594593 \h </w:instrText>
            </w:r>
            <w:r w:rsidR="00E55A2D">
              <w:rPr>
                <w:noProof/>
                <w:webHidden/>
              </w:rPr>
            </w:r>
            <w:r w:rsidR="00E55A2D">
              <w:rPr>
                <w:noProof/>
                <w:webHidden/>
              </w:rPr>
              <w:fldChar w:fldCharType="separate"/>
            </w:r>
            <w:r w:rsidR="00E55A2D">
              <w:rPr>
                <w:noProof/>
                <w:webHidden/>
              </w:rPr>
              <w:t>16</w:t>
            </w:r>
            <w:r w:rsidR="00E55A2D">
              <w:rPr>
                <w:noProof/>
                <w:webHidden/>
              </w:rPr>
              <w:fldChar w:fldCharType="end"/>
            </w:r>
          </w:hyperlink>
        </w:p>
        <w:p w14:paraId="4CF6559B" w14:textId="0BB7E473" w:rsidR="00E55A2D" w:rsidRDefault="00684DBD">
          <w:pPr>
            <w:pStyle w:val="TOC3"/>
            <w:tabs>
              <w:tab w:val="right" w:leader="dot" w:pos="9016"/>
            </w:tabs>
            <w:rPr>
              <w:rFonts w:eastAsiaTheme="minorEastAsia"/>
              <w:noProof/>
              <w:lang w:eastAsia="en-GB"/>
            </w:rPr>
          </w:pPr>
          <w:hyperlink w:anchor="_Toc102594594" w:history="1">
            <w:r w:rsidR="00E55A2D" w:rsidRPr="00BF14CA">
              <w:rPr>
                <w:rStyle w:val="Hyperlink"/>
                <w:noProof/>
              </w:rPr>
              <w:t>Environmental</w:t>
            </w:r>
            <w:r w:rsidR="00E55A2D">
              <w:rPr>
                <w:noProof/>
                <w:webHidden/>
              </w:rPr>
              <w:tab/>
            </w:r>
            <w:r w:rsidR="00E55A2D">
              <w:rPr>
                <w:noProof/>
                <w:webHidden/>
              </w:rPr>
              <w:fldChar w:fldCharType="begin"/>
            </w:r>
            <w:r w:rsidR="00E55A2D">
              <w:rPr>
                <w:noProof/>
                <w:webHidden/>
              </w:rPr>
              <w:instrText xml:space="preserve"> PAGEREF _Toc102594594 \h </w:instrText>
            </w:r>
            <w:r w:rsidR="00E55A2D">
              <w:rPr>
                <w:noProof/>
                <w:webHidden/>
              </w:rPr>
            </w:r>
            <w:r w:rsidR="00E55A2D">
              <w:rPr>
                <w:noProof/>
                <w:webHidden/>
              </w:rPr>
              <w:fldChar w:fldCharType="separate"/>
            </w:r>
            <w:r w:rsidR="00E55A2D">
              <w:rPr>
                <w:noProof/>
                <w:webHidden/>
              </w:rPr>
              <w:t>16</w:t>
            </w:r>
            <w:r w:rsidR="00E55A2D">
              <w:rPr>
                <w:noProof/>
                <w:webHidden/>
              </w:rPr>
              <w:fldChar w:fldCharType="end"/>
            </w:r>
          </w:hyperlink>
        </w:p>
        <w:p w14:paraId="213EFD9E" w14:textId="6F8CF677" w:rsidR="00E55A2D" w:rsidRDefault="00684DBD">
          <w:pPr>
            <w:pStyle w:val="TOC1"/>
            <w:tabs>
              <w:tab w:val="right" w:leader="dot" w:pos="9016"/>
            </w:tabs>
            <w:rPr>
              <w:rFonts w:eastAsiaTheme="minorEastAsia"/>
              <w:noProof/>
              <w:lang w:eastAsia="en-GB"/>
            </w:rPr>
          </w:pPr>
          <w:hyperlink w:anchor="_Toc102594595" w:history="1">
            <w:r w:rsidR="00E55A2D" w:rsidRPr="00BF14CA">
              <w:rPr>
                <w:rStyle w:val="Hyperlink"/>
                <w:noProof/>
              </w:rPr>
              <w:t>Operation</w:t>
            </w:r>
            <w:r w:rsidR="00E55A2D">
              <w:rPr>
                <w:noProof/>
                <w:webHidden/>
              </w:rPr>
              <w:tab/>
            </w:r>
            <w:r w:rsidR="00E55A2D">
              <w:rPr>
                <w:noProof/>
                <w:webHidden/>
              </w:rPr>
              <w:fldChar w:fldCharType="begin"/>
            </w:r>
            <w:r w:rsidR="00E55A2D">
              <w:rPr>
                <w:noProof/>
                <w:webHidden/>
              </w:rPr>
              <w:instrText xml:space="preserve"> PAGEREF _Toc102594595 \h </w:instrText>
            </w:r>
            <w:r w:rsidR="00E55A2D">
              <w:rPr>
                <w:noProof/>
                <w:webHidden/>
              </w:rPr>
            </w:r>
            <w:r w:rsidR="00E55A2D">
              <w:rPr>
                <w:noProof/>
                <w:webHidden/>
              </w:rPr>
              <w:fldChar w:fldCharType="separate"/>
            </w:r>
            <w:r w:rsidR="00E55A2D">
              <w:rPr>
                <w:noProof/>
                <w:webHidden/>
              </w:rPr>
              <w:t>17</w:t>
            </w:r>
            <w:r w:rsidR="00E55A2D">
              <w:rPr>
                <w:noProof/>
                <w:webHidden/>
              </w:rPr>
              <w:fldChar w:fldCharType="end"/>
            </w:r>
          </w:hyperlink>
        </w:p>
        <w:p w14:paraId="089455DE" w14:textId="278A251E" w:rsidR="00E55A2D" w:rsidRDefault="00684DBD">
          <w:pPr>
            <w:pStyle w:val="TOC1"/>
            <w:tabs>
              <w:tab w:val="right" w:leader="dot" w:pos="9016"/>
            </w:tabs>
            <w:rPr>
              <w:rFonts w:eastAsiaTheme="minorEastAsia"/>
              <w:noProof/>
              <w:lang w:eastAsia="en-GB"/>
            </w:rPr>
          </w:pPr>
          <w:hyperlink w:anchor="_Toc102594596" w:history="1">
            <w:r w:rsidR="00E55A2D" w:rsidRPr="00BF14CA">
              <w:rPr>
                <w:rStyle w:val="Hyperlink"/>
                <w:noProof/>
              </w:rPr>
              <w:t>Technology plan</w:t>
            </w:r>
            <w:r w:rsidR="00E55A2D">
              <w:rPr>
                <w:noProof/>
                <w:webHidden/>
              </w:rPr>
              <w:tab/>
            </w:r>
            <w:r w:rsidR="00E55A2D">
              <w:rPr>
                <w:noProof/>
                <w:webHidden/>
              </w:rPr>
              <w:fldChar w:fldCharType="begin"/>
            </w:r>
            <w:r w:rsidR="00E55A2D">
              <w:rPr>
                <w:noProof/>
                <w:webHidden/>
              </w:rPr>
              <w:instrText xml:space="preserve"> PAGEREF _Toc102594596 \h </w:instrText>
            </w:r>
            <w:r w:rsidR="00E55A2D">
              <w:rPr>
                <w:noProof/>
                <w:webHidden/>
              </w:rPr>
            </w:r>
            <w:r w:rsidR="00E55A2D">
              <w:rPr>
                <w:noProof/>
                <w:webHidden/>
              </w:rPr>
              <w:fldChar w:fldCharType="separate"/>
            </w:r>
            <w:r w:rsidR="00E55A2D">
              <w:rPr>
                <w:noProof/>
                <w:webHidden/>
              </w:rPr>
              <w:t>17</w:t>
            </w:r>
            <w:r w:rsidR="00E55A2D">
              <w:rPr>
                <w:noProof/>
                <w:webHidden/>
              </w:rPr>
              <w:fldChar w:fldCharType="end"/>
            </w:r>
          </w:hyperlink>
        </w:p>
        <w:p w14:paraId="3DAED35B" w14:textId="0BEE0409" w:rsidR="00E55A2D" w:rsidRDefault="00684DBD">
          <w:pPr>
            <w:pStyle w:val="TOC1"/>
            <w:tabs>
              <w:tab w:val="right" w:leader="dot" w:pos="9016"/>
            </w:tabs>
            <w:rPr>
              <w:rFonts w:eastAsiaTheme="minorEastAsia"/>
              <w:noProof/>
              <w:lang w:eastAsia="en-GB"/>
            </w:rPr>
          </w:pPr>
          <w:hyperlink w:anchor="_Toc102594597" w:history="1">
            <w:r w:rsidR="00E55A2D" w:rsidRPr="00BF14CA">
              <w:rPr>
                <w:rStyle w:val="Hyperlink"/>
                <w:noProof/>
              </w:rPr>
              <w:t>Management and Organisation</w:t>
            </w:r>
            <w:r w:rsidR="00E55A2D">
              <w:rPr>
                <w:noProof/>
                <w:webHidden/>
              </w:rPr>
              <w:tab/>
            </w:r>
            <w:r w:rsidR="00E55A2D">
              <w:rPr>
                <w:noProof/>
                <w:webHidden/>
              </w:rPr>
              <w:fldChar w:fldCharType="begin"/>
            </w:r>
            <w:r w:rsidR="00E55A2D">
              <w:rPr>
                <w:noProof/>
                <w:webHidden/>
              </w:rPr>
              <w:instrText xml:space="preserve"> PAGEREF _Toc102594597 \h </w:instrText>
            </w:r>
            <w:r w:rsidR="00E55A2D">
              <w:rPr>
                <w:noProof/>
                <w:webHidden/>
              </w:rPr>
            </w:r>
            <w:r w:rsidR="00E55A2D">
              <w:rPr>
                <w:noProof/>
                <w:webHidden/>
              </w:rPr>
              <w:fldChar w:fldCharType="separate"/>
            </w:r>
            <w:r w:rsidR="00E55A2D">
              <w:rPr>
                <w:noProof/>
                <w:webHidden/>
              </w:rPr>
              <w:t>18</w:t>
            </w:r>
            <w:r w:rsidR="00E55A2D">
              <w:rPr>
                <w:noProof/>
                <w:webHidden/>
              </w:rPr>
              <w:fldChar w:fldCharType="end"/>
            </w:r>
          </w:hyperlink>
        </w:p>
        <w:p w14:paraId="76EF1C40" w14:textId="7C312038" w:rsidR="00E55A2D" w:rsidRDefault="00684DBD">
          <w:pPr>
            <w:pStyle w:val="TOC1"/>
            <w:tabs>
              <w:tab w:val="right" w:leader="dot" w:pos="9016"/>
            </w:tabs>
            <w:rPr>
              <w:rFonts w:eastAsiaTheme="minorEastAsia"/>
              <w:noProof/>
              <w:lang w:eastAsia="en-GB"/>
            </w:rPr>
          </w:pPr>
          <w:hyperlink w:anchor="_Toc102594598" w:history="1">
            <w:r w:rsidR="00E55A2D" w:rsidRPr="00BF14CA">
              <w:rPr>
                <w:rStyle w:val="Hyperlink"/>
                <w:noProof/>
              </w:rPr>
              <w:t>Corporate Social Responsibility</w:t>
            </w:r>
            <w:r w:rsidR="00E55A2D">
              <w:rPr>
                <w:noProof/>
                <w:webHidden/>
              </w:rPr>
              <w:tab/>
            </w:r>
            <w:r w:rsidR="00E55A2D">
              <w:rPr>
                <w:noProof/>
                <w:webHidden/>
              </w:rPr>
              <w:fldChar w:fldCharType="begin"/>
            </w:r>
            <w:r w:rsidR="00E55A2D">
              <w:rPr>
                <w:noProof/>
                <w:webHidden/>
              </w:rPr>
              <w:instrText xml:space="preserve"> PAGEREF _Toc102594598 \h </w:instrText>
            </w:r>
            <w:r w:rsidR="00E55A2D">
              <w:rPr>
                <w:noProof/>
                <w:webHidden/>
              </w:rPr>
            </w:r>
            <w:r w:rsidR="00E55A2D">
              <w:rPr>
                <w:noProof/>
                <w:webHidden/>
              </w:rPr>
              <w:fldChar w:fldCharType="separate"/>
            </w:r>
            <w:r w:rsidR="00E55A2D">
              <w:rPr>
                <w:noProof/>
                <w:webHidden/>
              </w:rPr>
              <w:t>20</w:t>
            </w:r>
            <w:r w:rsidR="00E55A2D">
              <w:rPr>
                <w:noProof/>
                <w:webHidden/>
              </w:rPr>
              <w:fldChar w:fldCharType="end"/>
            </w:r>
          </w:hyperlink>
        </w:p>
        <w:p w14:paraId="4E1BCD6B" w14:textId="2DB92357" w:rsidR="00E55A2D" w:rsidRDefault="00684DBD">
          <w:pPr>
            <w:pStyle w:val="TOC1"/>
            <w:tabs>
              <w:tab w:val="right" w:leader="dot" w:pos="9016"/>
            </w:tabs>
            <w:rPr>
              <w:rFonts w:eastAsiaTheme="minorEastAsia"/>
              <w:noProof/>
              <w:lang w:eastAsia="en-GB"/>
            </w:rPr>
          </w:pPr>
          <w:hyperlink w:anchor="_Toc102594599" w:history="1">
            <w:r w:rsidR="00E55A2D" w:rsidRPr="00BF14CA">
              <w:rPr>
                <w:rStyle w:val="Hyperlink"/>
                <w:noProof/>
              </w:rPr>
              <w:t>Financial Data</w:t>
            </w:r>
            <w:r w:rsidR="00E55A2D">
              <w:rPr>
                <w:noProof/>
                <w:webHidden/>
              </w:rPr>
              <w:tab/>
            </w:r>
            <w:r w:rsidR="00E55A2D">
              <w:rPr>
                <w:noProof/>
                <w:webHidden/>
              </w:rPr>
              <w:fldChar w:fldCharType="begin"/>
            </w:r>
            <w:r w:rsidR="00E55A2D">
              <w:rPr>
                <w:noProof/>
                <w:webHidden/>
              </w:rPr>
              <w:instrText xml:space="preserve"> PAGEREF _Toc102594599 \h </w:instrText>
            </w:r>
            <w:r w:rsidR="00E55A2D">
              <w:rPr>
                <w:noProof/>
                <w:webHidden/>
              </w:rPr>
            </w:r>
            <w:r w:rsidR="00E55A2D">
              <w:rPr>
                <w:noProof/>
                <w:webHidden/>
              </w:rPr>
              <w:fldChar w:fldCharType="separate"/>
            </w:r>
            <w:r w:rsidR="00E55A2D">
              <w:rPr>
                <w:noProof/>
                <w:webHidden/>
              </w:rPr>
              <w:t>20</w:t>
            </w:r>
            <w:r w:rsidR="00E55A2D">
              <w:rPr>
                <w:noProof/>
                <w:webHidden/>
              </w:rPr>
              <w:fldChar w:fldCharType="end"/>
            </w:r>
          </w:hyperlink>
        </w:p>
        <w:p w14:paraId="1BA4599D" w14:textId="13B15F3B" w:rsidR="00E55A2D" w:rsidRDefault="00684DBD">
          <w:pPr>
            <w:pStyle w:val="TOC2"/>
            <w:tabs>
              <w:tab w:val="right" w:leader="dot" w:pos="9016"/>
            </w:tabs>
            <w:rPr>
              <w:rFonts w:eastAsiaTheme="minorEastAsia"/>
              <w:noProof/>
              <w:lang w:eastAsia="en-GB"/>
            </w:rPr>
          </w:pPr>
          <w:hyperlink w:anchor="_Toc102594600" w:history="1">
            <w:r w:rsidR="00E55A2D" w:rsidRPr="00BF14CA">
              <w:rPr>
                <w:rStyle w:val="Hyperlink"/>
                <w:noProof/>
              </w:rPr>
              <w:t>Profit and Loss Account</w:t>
            </w:r>
            <w:r w:rsidR="00E55A2D">
              <w:rPr>
                <w:noProof/>
                <w:webHidden/>
              </w:rPr>
              <w:tab/>
            </w:r>
            <w:r w:rsidR="00E55A2D">
              <w:rPr>
                <w:noProof/>
                <w:webHidden/>
              </w:rPr>
              <w:fldChar w:fldCharType="begin"/>
            </w:r>
            <w:r w:rsidR="00E55A2D">
              <w:rPr>
                <w:noProof/>
                <w:webHidden/>
              </w:rPr>
              <w:instrText xml:space="preserve"> PAGEREF _Toc102594600 \h </w:instrText>
            </w:r>
            <w:r w:rsidR="00E55A2D">
              <w:rPr>
                <w:noProof/>
                <w:webHidden/>
              </w:rPr>
            </w:r>
            <w:r w:rsidR="00E55A2D">
              <w:rPr>
                <w:noProof/>
                <w:webHidden/>
              </w:rPr>
              <w:fldChar w:fldCharType="separate"/>
            </w:r>
            <w:r w:rsidR="00E55A2D">
              <w:rPr>
                <w:noProof/>
                <w:webHidden/>
              </w:rPr>
              <w:t>21</w:t>
            </w:r>
            <w:r w:rsidR="00E55A2D">
              <w:rPr>
                <w:noProof/>
                <w:webHidden/>
              </w:rPr>
              <w:fldChar w:fldCharType="end"/>
            </w:r>
          </w:hyperlink>
        </w:p>
        <w:p w14:paraId="0B0EAA6A" w14:textId="07AA18ED" w:rsidR="00E55A2D" w:rsidRDefault="00684DBD">
          <w:pPr>
            <w:pStyle w:val="TOC2"/>
            <w:tabs>
              <w:tab w:val="right" w:leader="dot" w:pos="9016"/>
            </w:tabs>
            <w:rPr>
              <w:rFonts w:eastAsiaTheme="minorEastAsia"/>
              <w:noProof/>
              <w:lang w:eastAsia="en-GB"/>
            </w:rPr>
          </w:pPr>
          <w:hyperlink w:anchor="_Toc102594601" w:history="1">
            <w:r w:rsidR="00E55A2D" w:rsidRPr="00BF14CA">
              <w:rPr>
                <w:rStyle w:val="Hyperlink"/>
                <w:noProof/>
              </w:rPr>
              <w:t>Cash Flow Statement</w:t>
            </w:r>
            <w:r w:rsidR="00E55A2D">
              <w:rPr>
                <w:noProof/>
                <w:webHidden/>
              </w:rPr>
              <w:tab/>
            </w:r>
            <w:r w:rsidR="00E55A2D">
              <w:rPr>
                <w:noProof/>
                <w:webHidden/>
              </w:rPr>
              <w:fldChar w:fldCharType="begin"/>
            </w:r>
            <w:r w:rsidR="00E55A2D">
              <w:rPr>
                <w:noProof/>
                <w:webHidden/>
              </w:rPr>
              <w:instrText xml:space="preserve"> PAGEREF _Toc102594601 \h </w:instrText>
            </w:r>
            <w:r w:rsidR="00E55A2D">
              <w:rPr>
                <w:noProof/>
                <w:webHidden/>
              </w:rPr>
            </w:r>
            <w:r w:rsidR="00E55A2D">
              <w:rPr>
                <w:noProof/>
                <w:webHidden/>
              </w:rPr>
              <w:fldChar w:fldCharType="separate"/>
            </w:r>
            <w:r w:rsidR="00E55A2D">
              <w:rPr>
                <w:noProof/>
                <w:webHidden/>
              </w:rPr>
              <w:t>23</w:t>
            </w:r>
            <w:r w:rsidR="00E55A2D">
              <w:rPr>
                <w:noProof/>
                <w:webHidden/>
              </w:rPr>
              <w:fldChar w:fldCharType="end"/>
            </w:r>
          </w:hyperlink>
        </w:p>
        <w:p w14:paraId="4CAC57D5" w14:textId="7DA453FD" w:rsidR="00E55A2D" w:rsidRDefault="00684DBD">
          <w:pPr>
            <w:pStyle w:val="TOC2"/>
            <w:tabs>
              <w:tab w:val="right" w:leader="dot" w:pos="9016"/>
            </w:tabs>
            <w:rPr>
              <w:rFonts w:eastAsiaTheme="minorEastAsia"/>
              <w:noProof/>
              <w:lang w:eastAsia="en-GB"/>
            </w:rPr>
          </w:pPr>
          <w:hyperlink w:anchor="_Toc102594602" w:history="1">
            <w:r w:rsidR="00E55A2D" w:rsidRPr="00BF14CA">
              <w:rPr>
                <w:rStyle w:val="Hyperlink"/>
                <w:noProof/>
              </w:rPr>
              <w:t>Balance Sheet</w:t>
            </w:r>
            <w:r w:rsidR="00E55A2D">
              <w:rPr>
                <w:noProof/>
                <w:webHidden/>
              </w:rPr>
              <w:tab/>
            </w:r>
            <w:r w:rsidR="00E55A2D">
              <w:rPr>
                <w:noProof/>
                <w:webHidden/>
              </w:rPr>
              <w:fldChar w:fldCharType="begin"/>
            </w:r>
            <w:r w:rsidR="00E55A2D">
              <w:rPr>
                <w:noProof/>
                <w:webHidden/>
              </w:rPr>
              <w:instrText xml:space="preserve"> PAGEREF _Toc102594602 \h </w:instrText>
            </w:r>
            <w:r w:rsidR="00E55A2D">
              <w:rPr>
                <w:noProof/>
                <w:webHidden/>
              </w:rPr>
            </w:r>
            <w:r w:rsidR="00E55A2D">
              <w:rPr>
                <w:noProof/>
                <w:webHidden/>
              </w:rPr>
              <w:fldChar w:fldCharType="separate"/>
            </w:r>
            <w:r w:rsidR="00E55A2D">
              <w:rPr>
                <w:noProof/>
                <w:webHidden/>
              </w:rPr>
              <w:t>24</w:t>
            </w:r>
            <w:r w:rsidR="00E55A2D">
              <w:rPr>
                <w:noProof/>
                <w:webHidden/>
              </w:rPr>
              <w:fldChar w:fldCharType="end"/>
            </w:r>
          </w:hyperlink>
        </w:p>
        <w:p w14:paraId="0AB2707B" w14:textId="4D4CB8B7" w:rsidR="00E55A2D" w:rsidRDefault="00684DBD">
          <w:pPr>
            <w:pStyle w:val="TOC1"/>
            <w:tabs>
              <w:tab w:val="right" w:leader="dot" w:pos="9016"/>
            </w:tabs>
            <w:rPr>
              <w:rFonts w:eastAsiaTheme="minorEastAsia"/>
              <w:noProof/>
              <w:lang w:eastAsia="en-GB"/>
            </w:rPr>
          </w:pPr>
          <w:hyperlink w:anchor="_Toc102594603" w:history="1">
            <w:r w:rsidR="00E55A2D" w:rsidRPr="00BF14CA">
              <w:rPr>
                <w:rStyle w:val="Hyperlink"/>
                <w:rFonts w:eastAsia="Calibri"/>
                <w:noProof/>
              </w:rPr>
              <w:t>Reference List</w:t>
            </w:r>
            <w:r w:rsidR="00E55A2D">
              <w:rPr>
                <w:noProof/>
                <w:webHidden/>
              </w:rPr>
              <w:tab/>
            </w:r>
            <w:r w:rsidR="00E55A2D">
              <w:rPr>
                <w:noProof/>
                <w:webHidden/>
              </w:rPr>
              <w:fldChar w:fldCharType="begin"/>
            </w:r>
            <w:r w:rsidR="00E55A2D">
              <w:rPr>
                <w:noProof/>
                <w:webHidden/>
              </w:rPr>
              <w:instrText xml:space="preserve"> PAGEREF _Toc102594603 \h </w:instrText>
            </w:r>
            <w:r w:rsidR="00E55A2D">
              <w:rPr>
                <w:noProof/>
                <w:webHidden/>
              </w:rPr>
            </w:r>
            <w:r w:rsidR="00E55A2D">
              <w:rPr>
                <w:noProof/>
                <w:webHidden/>
              </w:rPr>
              <w:fldChar w:fldCharType="separate"/>
            </w:r>
            <w:r w:rsidR="00E55A2D">
              <w:rPr>
                <w:noProof/>
                <w:webHidden/>
              </w:rPr>
              <w:t>26</w:t>
            </w:r>
            <w:r w:rsidR="00E55A2D">
              <w:rPr>
                <w:noProof/>
                <w:webHidden/>
              </w:rPr>
              <w:fldChar w:fldCharType="end"/>
            </w:r>
          </w:hyperlink>
        </w:p>
        <w:p w14:paraId="7A91D9F3" w14:textId="73220194" w:rsidR="00E55A2D" w:rsidRDefault="00684DBD">
          <w:pPr>
            <w:pStyle w:val="TOC1"/>
            <w:tabs>
              <w:tab w:val="right" w:leader="dot" w:pos="9016"/>
            </w:tabs>
            <w:rPr>
              <w:rFonts w:eastAsiaTheme="minorEastAsia"/>
              <w:noProof/>
              <w:lang w:eastAsia="en-GB"/>
            </w:rPr>
          </w:pPr>
          <w:hyperlink w:anchor="_Toc102594604" w:history="1">
            <w:r w:rsidR="00E55A2D" w:rsidRPr="00BF14CA">
              <w:rPr>
                <w:rStyle w:val="Hyperlink"/>
                <w:noProof/>
              </w:rPr>
              <w:t>Appendix</w:t>
            </w:r>
            <w:r w:rsidR="00E55A2D">
              <w:rPr>
                <w:noProof/>
                <w:webHidden/>
              </w:rPr>
              <w:tab/>
            </w:r>
            <w:r w:rsidR="00E55A2D">
              <w:rPr>
                <w:noProof/>
                <w:webHidden/>
              </w:rPr>
              <w:fldChar w:fldCharType="begin"/>
            </w:r>
            <w:r w:rsidR="00E55A2D">
              <w:rPr>
                <w:noProof/>
                <w:webHidden/>
              </w:rPr>
              <w:instrText xml:space="preserve"> PAGEREF _Toc102594604 \h </w:instrText>
            </w:r>
            <w:r w:rsidR="00E55A2D">
              <w:rPr>
                <w:noProof/>
                <w:webHidden/>
              </w:rPr>
            </w:r>
            <w:r w:rsidR="00E55A2D">
              <w:rPr>
                <w:noProof/>
                <w:webHidden/>
              </w:rPr>
              <w:fldChar w:fldCharType="separate"/>
            </w:r>
            <w:r w:rsidR="00E55A2D">
              <w:rPr>
                <w:noProof/>
                <w:webHidden/>
              </w:rPr>
              <w:t>30</w:t>
            </w:r>
            <w:r w:rsidR="00E55A2D">
              <w:rPr>
                <w:noProof/>
                <w:webHidden/>
              </w:rPr>
              <w:fldChar w:fldCharType="end"/>
            </w:r>
          </w:hyperlink>
        </w:p>
        <w:p w14:paraId="01B7D895" w14:textId="4863331E" w:rsidR="00E55A2D" w:rsidRDefault="00E55A2D">
          <w:r>
            <w:rPr>
              <w:b/>
              <w:bCs/>
              <w:noProof/>
            </w:rPr>
            <w:fldChar w:fldCharType="end"/>
          </w:r>
        </w:p>
      </w:sdtContent>
    </w:sdt>
    <w:p w14:paraId="74797FA9" w14:textId="77777777" w:rsidR="00571AE2" w:rsidRPr="00C31121" w:rsidRDefault="00571AE2" w:rsidP="009E182C">
      <w:pPr>
        <w:spacing w:line="360" w:lineRule="auto"/>
        <w:rPr>
          <w:rFonts w:ascii="Arial" w:hAnsi="Arial" w:cs="Arial"/>
        </w:rPr>
      </w:pPr>
    </w:p>
    <w:p w14:paraId="63EFE352" w14:textId="2467DECD" w:rsidR="00D30DED" w:rsidRDefault="00D30DED" w:rsidP="009E182C">
      <w:pPr>
        <w:spacing w:line="360" w:lineRule="auto"/>
        <w:rPr>
          <w:rFonts w:ascii="Arial" w:hAnsi="Arial" w:cs="Arial"/>
        </w:rPr>
      </w:pPr>
    </w:p>
    <w:p w14:paraId="3FDB1937" w14:textId="084A7B75" w:rsidR="001E1D77" w:rsidRPr="00C31121" w:rsidRDefault="001E1D77" w:rsidP="009E182C">
      <w:pPr>
        <w:spacing w:line="360" w:lineRule="auto"/>
        <w:rPr>
          <w:rFonts w:ascii="Arial" w:hAnsi="Arial" w:cs="Arial"/>
        </w:rPr>
      </w:pPr>
      <w:r>
        <w:rPr>
          <w:rFonts w:ascii="Arial" w:hAnsi="Arial" w:cs="Arial"/>
        </w:rPr>
        <w:t>Student Id:</w:t>
      </w:r>
      <w:r w:rsidR="00B9655E" w:rsidRPr="00B9655E">
        <w:rPr>
          <w:caps/>
          <w:sz w:val="26"/>
          <w:szCs w:val="26"/>
        </w:rPr>
        <w:t xml:space="preserve"> </w:t>
      </w:r>
      <w:r w:rsidR="00B9655E" w:rsidRPr="00B9655E">
        <w:rPr>
          <w:rFonts w:ascii="Arial" w:hAnsi="Arial" w:cs="Arial"/>
        </w:rPr>
        <w:t>2111136</w:t>
      </w:r>
      <w:r w:rsidR="00B9655E">
        <w:rPr>
          <w:rFonts w:ascii="Arial" w:hAnsi="Arial" w:cs="Arial"/>
        </w:rPr>
        <w:t xml:space="preserve"> </w:t>
      </w:r>
    </w:p>
    <w:p w14:paraId="2C20F9E2" w14:textId="7487E603" w:rsidR="00605AEC" w:rsidRPr="008C011C" w:rsidRDefault="00605AEC" w:rsidP="008C011C">
      <w:pPr>
        <w:pStyle w:val="Heading1"/>
      </w:pPr>
      <w:bookmarkStart w:id="0" w:name="_Toc102594574"/>
      <w:r w:rsidRPr="00C31121">
        <w:t>Business Description</w:t>
      </w:r>
      <w:bookmarkEnd w:id="0"/>
    </w:p>
    <w:p w14:paraId="604E21B4" w14:textId="77777777" w:rsidR="00515319" w:rsidRDefault="00663E8E" w:rsidP="00515319">
      <w:pPr>
        <w:spacing w:line="360" w:lineRule="auto"/>
        <w:rPr>
          <w:rFonts w:ascii="Arial" w:hAnsi="Arial" w:cs="Arial"/>
        </w:rPr>
      </w:pPr>
      <w:r w:rsidRPr="00663E8E">
        <w:rPr>
          <w:rFonts w:ascii="Arial" w:hAnsi="Arial" w:cs="Arial"/>
        </w:rPr>
        <w:t>The idea to launch an eco-friendly cleaning firm came about when three students became friends and learned they had similar goals. They realised it would be more effective to work together to develop their own cleaning company.</w:t>
      </w:r>
    </w:p>
    <w:p w14:paraId="4EC1E004" w14:textId="77777777" w:rsidR="00515319" w:rsidRDefault="00663E8E" w:rsidP="00515319">
      <w:pPr>
        <w:spacing w:line="360" w:lineRule="auto"/>
        <w:rPr>
          <w:rFonts w:ascii="Arial" w:hAnsi="Arial" w:cs="Arial"/>
        </w:rPr>
      </w:pPr>
      <w:r w:rsidRPr="00663E8E">
        <w:rPr>
          <w:rFonts w:ascii="Arial" w:hAnsi="Arial" w:cs="Arial"/>
        </w:rPr>
        <w:t>The company's name was inspired by the TERSANO I-Clean Mini, the world's most secure cleaning equipment.</w:t>
      </w:r>
      <w:r w:rsidR="00515319">
        <w:rPr>
          <w:rFonts w:ascii="Arial" w:hAnsi="Arial" w:cs="Arial"/>
        </w:rPr>
        <w:t xml:space="preserve"> </w:t>
      </w:r>
    </w:p>
    <w:p w14:paraId="07802C18" w14:textId="77777777" w:rsidR="00515319" w:rsidRDefault="00663E8E" w:rsidP="00515319">
      <w:pPr>
        <w:spacing w:line="360" w:lineRule="auto"/>
        <w:rPr>
          <w:rFonts w:ascii="Arial" w:hAnsi="Arial" w:cs="Arial"/>
        </w:rPr>
      </w:pPr>
      <w:r w:rsidRPr="00663E8E">
        <w:rPr>
          <w:rFonts w:ascii="Arial" w:hAnsi="Arial" w:cs="Arial"/>
        </w:rPr>
        <w:t>I-Clean Spotless Ltd. It is based on 65 Victoria Road, London SW63 8TD.</w:t>
      </w:r>
      <w:r w:rsidR="00515319">
        <w:rPr>
          <w:rFonts w:ascii="Arial" w:hAnsi="Arial" w:cs="Arial"/>
        </w:rPr>
        <w:t xml:space="preserve"> </w:t>
      </w:r>
    </w:p>
    <w:p w14:paraId="6F91ED61" w14:textId="7EBBD8FC" w:rsidR="00663E8E" w:rsidRPr="00663E8E" w:rsidRDefault="00663E8E" w:rsidP="00515319">
      <w:pPr>
        <w:spacing w:line="360" w:lineRule="auto"/>
        <w:rPr>
          <w:rFonts w:ascii="Arial" w:hAnsi="Arial" w:cs="Arial"/>
        </w:rPr>
      </w:pPr>
      <w:r w:rsidRPr="00663E8E">
        <w:rPr>
          <w:rFonts w:ascii="Arial" w:hAnsi="Arial" w:cs="Arial"/>
        </w:rPr>
        <w:t>The operating time is 6 days a week. Mondays to Fridays, 7am-19pm. Saturday, 8am to 15pm.</w:t>
      </w:r>
    </w:p>
    <w:p w14:paraId="4C4C89A4" w14:textId="450ACB35" w:rsidR="00663E8E" w:rsidRPr="00663E8E" w:rsidRDefault="00663E8E" w:rsidP="00515319">
      <w:pPr>
        <w:spacing w:line="360" w:lineRule="auto"/>
        <w:rPr>
          <w:rFonts w:ascii="Arial" w:hAnsi="Arial" w:cs="Arial"/>
        </w:rPr>
      </w:pPr>
      <w:r w:rsidRPr="00663E8E">
        <w:rPr>
          <w:rFonts w:ascii="Arial" w:hAnsi="Arial" w:cs="Arial"/>
        </w:rPr>
        <w:t xml:space="preserve">I-Clean Spotless Ltd would be regarded as a professional cleaning entity performing its activities in London to offer relevant services and products regarding cleaning for the individuals residing at home or working within the office respectively. The present firm would be specialised in domestic and commercial cleaning and plan to offer its potential clients a friendly staff, efficient and personalised service. The current company would be highly involved in providing a broad range of services such as washing, mopping, hoovering, and many </w:t>
      </w:r>
      <w:r w:rsidR="009E182C" w:rsidRPr="00663E8E">
        <w:rPr>
          <w:rFonts w:ascii="Arial" w:hAnsi="Arial" w:cs="Arial"/>
        </w:rPr>
        <w:t>more. The</w:t>
      </w:r>
      <w:r w:rsidRPr="00663E8E">
        <w:rPr>
          <w:rFonts w:ascii="Arial" w:hAnsi="Arial" w:cs="Arial"/>
        </w:rPr>
        <w:t xml:space="preserve"> prospective management of the existing organisation would be highly pleased of the fact that </w:t>
      </w:r>
      <w:r w:rsidR="00940B8B" w:rsidRPr="00663E8E">
        <w:rPr>
          <w:rFonts w:ascii="Arial" w:hAnsi="Arial" w:cs="Arial"/>
        </w:rPr>
        <w:t>a significant percentage</w:t>
      </w:r>
      <w:r w:rsidRPr="00663E8E">
        <w:rPr>
          <w:rFonts w:ascii="Arial" w:hAnsi="Arial" w:cs="Arial"/>
        </w:rPr>
        <w:t xml:space="preserve"> of their clients would come through recommendations, demonstrating their commitment to providing better value and meeting the demands of consumers. According to the managers of the concerned organisation, it would be a rapidly rising cleaning company situated across Central London.</w:t>
      </w:r>
    </w:p>
    <w:p w14:paraId="2F492588" w14:textId="7294064A" w:rsidR="00663E8E" w:rsidRDefault="00663E8E" w:rsidP="009E182C">
      <w:pPr>
        <w:spacing w:line="360" w:lineRule="auto"/>
        <w:rPr>
          <w:rFonts w:ascii="Arial" w:hAnsi="Arial" w:cs="Arial"/>
        </w:rPr>
      </w:pPr>
      <w:r w:rsidRPr="00663E8E">
        <w:rPr>
          <w:rFonts w:ascii="Arial" w:hAnsi="Arial" w:cs="Arial"/>
        </w:rPr>
        <w:t xml:space="preserve">The location of I-Clean Spotless Ltd would allow the members of the respective firm to reach its clients in </w:t>
      </w:r>
      <w:r w:rsidR="00940B8B" w:rsidRPr="00663E8E">
        <w:rPr>
          <w:rFonts w:ascii="Arial" w:hAnsi="Arial" w:cs="Arial"/>
        </w:rPr>
        <w:t>an effortless way</w:t>
      </w:r>
      <w:r w:rsidRPr="00663E8E">
        <w:rPr>
          <w:rFonts w:ascii="Arial" w:hAnsi="Arial" w:cs="Arial"/>
        </w:rPr>
        <w:t xml:space="preserve"> across London. The present company would be a team of five members. It has been planned by the manager of the current company that it would offer cleaning services based on a commercial grade to office buildings, commercial buildings, residential complexes, event spaces, schools, government facilities along hospitals. The present company would also be engaged to eliminate a higher number of germs with the help of providing better service that leads to a healthier London for everyone. With the help of leveraging the recent </w:t>
      </w:r>
      <w:r w:rsidR="00940B8B" w:rsidRPr="00663E8E">
        <w:rPr>
          <w:rFonts w:ascii="Arial" w:hAnsi="Arial" w:cs="Arial"/>
        </w:rPr>
        <w:t>innovative</w:t>
      </w:r>
      <w:r w:rsidRPr="00663E8E">
        <w:rPr>
          <w:rFonts w:ascii="Arial" w:hAnsi="Arial" w:cs="Arial"/>
        </w:rPr>
        <w:t xml:space="preserve"> technologies for cleaning involving UV-C in the tandem with superior service to the client will help to provide a superior experience to the individuals </w:t>
      </w:r>
      <w:r w:rsidRPr="00663E8E">
        <w:rPr>
          <w:rFonts w:ascii="Arial" w:hAnsi="Arial" w:cs="Arial"/>
        </w:rPr>
        <w:lastRenderedPageBreak/>
        <w:t>in terms of unmatched cleaning services. The utilisation of the advanced technology for cleaning by the concerned company would help to complete the disinfection of 99.9% of unwanted and harmful microbes and viruses.</w:t>
      </w:r>
    </w:p>
    <w:p w14:paraId="13E62853" w14:textId="77777777" w:rsidR="008C011C" w:rsidRPr="00663E8E" w:rsidRDefault="008C011C" w:rsidP="009E182C">
      <w:pPr>
        <w:spacing w:line="360" w:lineRule="auto"/>
        <w:rPr>
          <w:rFonts w:ascii="Arial" w:hAnsi="Arial" w:cs="Arial"/>
        </w:rPr>
      </w:pPr>
    </w:p>
    <w:p w14:paraId="24319ACA" w14:textId="3B864AD4" w:rsidR="00663E8E" w:rsidRPr="00663E8E" w:rsidRDefault="00663E8E" w:rsidP="009E182C">
      <w:pPr>
        <w:spacing w:line="360" w:lineRule="auto"/>
        <w:rPr>
          <w:rFonts w:ascii="Arial" w:hAnsi="Arial" w:cs="Arial"/>
        </w:rPr>
      </w:pPr>
      <w:r w:rsidRPr="00663E8E">
        <w:rPr>
          <w:rFonts w:ascii="Arial" w:hAnsi="Arial" w:cs="Arial"/>
        </w:rPr>
        <w:t xml:space="preserve">The cleanliness of the respective floors of the consumers would reflect on the respective business or residential home in a direct manner. It would look after the hardwood, tile, carpets, and many other things in an accurate way. It would also be effectively involved in cleaning each window for making sure that it would be streak-free and picture-perfect respectively. It would be necessary for the present organisation to provide its best in terms of offering the services that enforce the hand polish of all the fixtures of chrome for additional shine extensively. The financial status of the present firm would be £50,000. The highly motivated staff would be needed within I-Clean Spotless Ltd in order to perform the best activities with regard to offering the services to the respective clients or consumers. A sole proprietorship would be the simplest </w:t>
      </w:r>
      <w:r w:rsidR="00C65B83" w:rsidRPr="00663E8E">
        <w:rPr>
          <w:rFonts w:ascii="Arial" w:hAnsi="Arial" w:cs="Arial"/>
        </w:rPr>
        <w:t>legal</w:t>
      </w:r>
      <w:r w:rsidRPr="00663E8E">
        <w:rPr>
          <w:rFonts w:ascii="Arial" w:hAnsi="Arial" w:cs="Arial"/>
        </w:rPr>
        <w:t xml:space="preserve"> structure to start a cleaning business, however, it would enforce extensive risk exposure. As a result, the manager of the concerned company is planning to develop it as a private limited structure. </w:t>
      </w:r>
    </w:p>
    <w:p w14:paraId="1E0BFCB2" w14:textId="77777777" w:rsidR="00663E8E" w:rsidRPr="00663E8E" w:rsidRDefault="00663E8E" w:rsidP="009E182C">
      <w:pPr>
        <w:spacing w:line="360" w:lineRule="auto"/>
        <w:rPr>
          <w:rFonts w:ascii="Arial" w:hAnsi="Arial" w:cs="Arial"/>
        </w:rPr>
      </w:pPr>
    </w:p>
    <w:p w14:paraId="4CE9ECD0" w14:textId="77777777" w:rsidR="00663E8E" w:rsidRPr="00663E8E" w:rsidRDefault="00663E8E" w:rsidP="009E182C">
      <w:pPr>
        <w:spacing w:line="360" w:lineRule="auto"/>
        <w:rPr>
          <w:rFonts w:ascii="Arial" w:hAnsi="Arial" w:cs="Arial"/>
        </w:rPr>
      </w:pPr>
    </w:p>
    <w:p w14:paraId="452ED196" w14:textId="77777777" w:rsidR="00663E8E" w:rsidRPr="00663E8E" w:rsidRDefault="00663E8E" w:rsidP="008C011C">
      <w:pPr>
        <w:pStyle w:val="Heading1"/>
      </w:pPr>
      <w:bookmarkStart w:id="1" w:name="_Toc102594575"/>
      <w:r w:rsidRPr="00663E8E">
        <w:t>Aim and Objectives</w:t>
      </w:r>
      <w:bookmarkEnd w:id="1"/>
      <w:r w:rsidRPr="00663E8E">
        <w:t xml:space="preserve"> </w:t>
      </w:r>
    </w:p>
    <w:p w14:paraId="302B4228" w14:textId="77777777" w:rsidR="00663E8E" w:rsidRPr="00663E8E" w:rsidRDefault="00663E8E" w:rsidP="009E182C">
      <w:pPr>
        <w:spacing w:line="360" w:lineRule="auto"/>
        <w:rPr>
          <w:rFonts w:ascii="Arial" w:hAnsi="Arial" w:cs="Arial"/>
        </w:rPr>
      </w:pPr>
      <w:r w:rsidRPr="00663E8E">
        <w:rPr>
          <w:rFonts w:ascii="Arial" w:hAnsi="Arial" w:cs="Arial"/>
        </w:rPr>
        <w:t xml:space="preserve">The major </w:t>
      </w:r>
      <w:r w:rsidRPr="00663E8E">
        <w:rPr>
          <w:rFonts w:ascii="Arial" w:hAnsi="Arial" w:cs="Arial"/>
          <w:b/>
          <w:bCs/>
          <w:i/>
          <w:iCs/>
        </w:rPr>
        <w:t>aim</w:t>
      </w:r>
      <w:r w:rsidRPr="00663E8E">
        <w:rPr>
          <w:rFonts w:ascii="Arial" w:hAnsi="Arial" w:cs="Arial"/>
        </w:rPr>
        <w:t xml:space="preserve"> of the current organisation will be to provide relevant peace of mind to the consumers based on the long term.</w:t>
      </w:r>
    </w:p>
    <w:p w14:paraId="0695CA22" w14:textId="77777777" w:rsidR="00663E8E" w:rsidRPr="00663E8E" w:rsidRDefault="00663E8E" w:rsidP="009E182C">
      <w:pPr>
        <w:spacing w:line="360" w:lineRule="auto"/>
        <w:rPr>
          <w:rFonts w:ascii="Arial" w:hAnsi="Arial" w:cs="Arial"/>
        </w:rPr>
      </w:pPr>
      <w:r w:rsidRPr="00663E8E">
        <w:rPr>
          <w:rFonts w:ascii="Arial" w:hAnsi="Arial" w:cs="Arial"/>
        </w:rPr>
        <w:t xml:space="preserve">The potential </w:t>
      </w:r>
      <w:r w:rsidRPr="00663E8E">
        <w:rPr>
          <w:rFonts w:ascii="Arial" w:hAnsi="Arial" w:cs="Arial"/>
          <w:b/>
          <w:bCs/>
          <w:i/>
          <w:iCs/>
        </w:rPr>
        <w:t xml:space="preserve">objectives </w:t>
      </w:r>
      <w:r w:rsidRPr="00663E8E">
        <w:rPr>
          <w:rFonts w:ascii="Arial" w:hAnsi="Arial" w:cs="Arial"/>
        </w:rPr>
        <w:t>of the present firm would be summed up as follows:</w:t>
      </w:r>
    </w:p>
    <w:p w14:paraId="3B782669"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maintain cleanliness within the offices, residential places, event halls, hospitals, and many more.</w:t>
      </w:r>
    </w:p>
    <w:p w14:paraId="0B665C7F"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ensure that the organisation would survive with the help of available funds.</w:t>
      </w:r>
    </w:p>
    <w:p w14:paraId="70F71926"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deal with the financial difficulties that would occur in future with the help of a cash flow forecast, estimated income statement and balance sheet.</w:t>
      </w:r>
    </w:p>
    <w:p w14:paraId="7C2EBB51" w14:textId="47C7E9B5" w:rsidR="00663E8E" w:rsidRPr="00EC1E5D" w:rsidRDefault="00663E8E" w:rsidP="00EC1E5D">
      <w:pPr>
        <w:spacing w:line="360" w:lineRule="auto"/>
        <w:rPr>
          <w:rFonts w:ascii="Arial" w:hAnsi="Arial" w:cs="Arial"/>
        </w:rPr>
      </w:pPr>
      <w:r w:rsidRPr="00663E8E">
        <w:rPr>
          <w:rFonts w:ascii="Arial" w:hAnsi="Arial" w:cs="Arial"/>
        </w:rPr>
        <w:t>To reach the level of consumer satisfaction accurately</w:t>
      </w:r>
    </w:p>
    <w:p w14:paraId="27D51268" w14:textId="77777777" w:rsidR="00663E8E" w:rsidRPr="00663E8E" w:rsidRDefault="00663E8E" w:rsidP="00515319">
      <w:pPr>
        <w:pStyle w:val="Heading2"/>
      </w:pPr>
      <w:bookmarkStart w:id="2" w:name="_Toc102594576"/>
      <w:r w:rsidRPr="00663E8E">
        <w:lastRenderedPageBreak/>
        <w:t>Mission and Vision</w:t>
      </w:r>
      <w:bookmarkEnd w:id="2"/>
      <w:r w:rsidRPr="00663E8E">
        <w:t xml:space="preserve"> </w:t>
      </w:r>
    </w:p>
    <w:p w14:paraId="342FDC8D" w14:textId="77777777" w:rsidR="00663E8E" w:rsidRPr="00663E8E" w:rsidRDefault="00663E8E" w:rsidP="009E182C">
      <w:pPr>
        <w:spacing w:line="360" w:lineRule="auto"/>
        <w:rPr>
          <w:rFonts w:ascii="Arial" w:hAnsi="Arial" w:cs="Arial"/>
        </w:rPr>
      </w:pPr>
      <w:r w:rsidRPr="00663E8E">
        <w:rPr>
          <w:rFonts w:ascii="Arial" w:hAnsi="Arial" w:cs="Arial"/>
        </w:rPr>
        <w:t>The start from the humble beginning in terms of the small and family-run business within London, I-Clean Spotless Ltd identified the requirement for a more professional and comprehensive cleaning service. It would be considered as an owned commercial provider of cleaning over the respective country. It has been believed by the potential managers of the current entity that it would be essential to look after the individuals that force the present firm to continue to attain its integral values regarding respect, innovation, integrity, excellence, and more. The concerned entity would be highly engaged in long-standing relationships with an enhanced corporation based on the delivered promise in a consistent manner. The potential managers of the respective entity would develop partnerships and relationships with trustworthy clients and perform the work with the concerned clients for finding solutions to the difficulties.</w:t>
      </w:r>
    </w:p>
    <w:p w14:paraId="2B2CCC9D" w14:textId="77777777" w:rsidR="00663E8E" w:rsidRPr="00663E8E" w:rsidRDefault="00663E8E" w:rsidP="00515319">
      <w:pPr>
        <w:pStyle w:val="Heading3"/>
      </w:pPr>
      <w:bookmarkStart w:id="3" w:name="_Toc102594577"/>
      <w:r w:rsidRPr="00663E8E">
        <w:t>Mission</w:t>
      </w:r>
      <w:bookmarkEnd w:id="3"/>
      <w:r w:rsidRPr="00663E8E">
        <w:t xml:space="preserve"> </w:t>
      </w:r>
    </w:p>
    <w:p w14:paraId="70B27022" w14:textId="77777777" w:rsidR="00663E8E" w:rsidRPr="00663E8E" w:rsidRDefault="00663E8E" w:rsidP="009E182C">
      <w:pPr>
        <w:spacing w:line="360" w:lineRule="auto"/>
        <w:rPr>
          <w:rFonts w:ascii="Arial" w:hAnsi="Arial" w:cs="Arial"/>
        </w:rPr>
      </w:pPr>
      <w:r w:rsidRPr="00663E8E">
        <w:rPr>
          <w:rFonts w:ascii="Arial" w:hAnsi="Arial" w:cs="Arial"/>
        </w:rPr>
        <w:t>At I-Clean Spotless Ltd, the relevant members are highly engaged in offering a higher level of quality the commercial cleaning available by exceeding the estimation of its f its client, respectively. It is the potential wish of the current firm to support and create enjoyable and prosperous environments to thrive the performance extensively. I-Clean Spotless Ltd would place an efficient value on the human aspect in terms of its brand along with developing the base for its success on the capability to check its clients despite the numbers, jobs, or prospects. The current entity would be judged on its performance to support the certification of the highest accreditation level. The major goal of the respective entity would be to lead by the potential example along with regulating the best practices and largest standards across the market.</w:t>
      </w:r>
    </w:p>
    <w:p w14:paraId="0884C509" w14:textId="77777777" w:rsidR="00663E8E" w:rsidRPr="00663E8E" w:rsidRDefault="00663E8E" w:rsidP="00515319">
      <w:pPr>
        <w:pStyle w:val="Heading3"/>
      </w:pPr>
      <w:bookmarkStart w:id="4" w:name="_Toc102594578"/>
      <w:r w:rsidRPr="00663E8E">
        <w:t>Vision</w:t>
      </w:r>
      <w:bookmarkEnd w:id="4"/>
      <w:r w:rsidRPr="00663E8E">
        <w:t xml:space="preserve"> </w:t>
      </w:r>
    </w:p>
    <w:p w14:paraId="6887A755" w14:textId="77777777" w:rsidR="00663E8E" w:rsidRPr="00663E8E" w:rsidRDefault="00663E8E" w:rsidP="009E182C">
      <w:pPr>
        <w:spacing w:line="360" w:lineRule="auto"/>
        <w:rPr>
          <w:rFonts w:ascii="Arial" w:hAnsi="Arial" w:cs="Arial"/>
        </w:rPr>
      </w:pPr>
      <w:r w:rsidRPr="00663E8E">
        <w:rPr>
          <w:rFonts w:ascii="Arial" w:hAnsi="Arial" w:cs="Arial"/>
        </w:rPr>
        <w:t xml:space="preserve"> I-Clean Spotless Ltd would be regarded as an inclusive entity, within which individuals of all creeds have been respected and welcomed on the potential merits. The concerned firm would strive to perform an act with the potential level of integrity towards its environment, community, consumers, and staff. The present company would look to offer the best experience related to the quality in terms of its cleaning and consumer service. At I-Clean Spotless Ltd, the members would strive to perform an act with openness and honesty along with the embodiment regarding the word spoken by the potential members within the current company. The management team of the concerned entity would enter the relevant data into the electronic audit form in a direct way that is automatically uploaded into its online system that is accessible by the required client-appointed representatives.</w:t>
      </w:r>
    </w:p>
    <w:p w14:paraId="2A6B0FB8" w14:textId="77777777" w:rsidR="00515319" w:rsidRPr="00663E8E" w:rsidRDefault="00515319" w:rsidP="009E182C">
      <w:pPr>
        <w:spacing w:line="360" w:lineRule="auto"/>
        <w:rPr>
          <w:rFonts w:ascii="Arial" w:hAnsi="Arial" w:cs="Arial"/>
        </w:rPr>
      </w:pPr>
    </w:p>
    <w:p w14:paraId="177B5CD9" w14:textId="77777777" w:rsidR="00663E8E" w:rsidRPr="00663E8E" w:rsidRDefault="00663E8E" w:rsidP="00515319">
      <w:pPr>
        <w:pStyle w:val="Heading1"/>
      </w:pPr>
      <w:bookmarkStart w:id="5" w:name="_Toc102594579"/>
      <w:r w:rsidRPr="00663E8E">
        <w:t>Business Structure</w:t>
      </w:r>
      <w:bookmarkEnd w:id="5"/>
    </w:p>
    <w:p w14:paraId="72A5A248" w14:textId="341677AD" w:rsidR="00663E8E" w:rsidRPr="00663E8E" w:rsidRDefault="00663E8E" w:rsidP="009E182C">
      <w:pPr>
        <w:spacing w:line="360" w:lineRule="auto"/>
        <w:rPr>
          <w:rFonts w:ascii="Arial" w:hAnsi="Arial" w:cs="Arial"/>
        </w:rPr>
      </w:pPr>
      <w:r w:rsidRPr="00663E8E">
        <w:rPr>
          <w:rFonts w:ascii="Arial" w:hAnsi="Arial" w:cs="Arial"/>
        </w:rPr>
        <w:t xml:space="preserve">The business plan for I-Clean Spotless Ltd will be beneficial to assess the direction of the present business. As a result, it would be important for the managers of the present firm to layout a relevant plan for the significant operations along with other essential matters. The Limited Liability Corporations (LLC) would be regarded as the most common structure for the business in terms of cleaning businesses that select for not being the sole proprietors. The relevant protections would be offered by LLC similar to the concerned corporation, however, it comes with different legal and tax requirements. The major advantage to form an LLC would be to protect the respective firm from the risk. In terms of the corporation, the cleaning company can be made as a separate entity by an LLC, so the personal assets are not at the level of risk </w:t>
      </w:r>
      <w:r w:rsidR="00375833" w:rsidRPr="00663E8E">
        <w:rPr>
          <w:rFonts w:ascii="Arial" w:hAnsi="Arial" w:cs="Arial"/>
        </w:rPr>
        <w:t>to</w:t>
      </w:r>
      <w:r w:rsidRPr="00663E8E">
        <w:rPr>
          <w:rFonts w:ascii="Arial" w:hAnsi="Arial" w:cs="Arial"/>
        </w:rPr>
        <w:t xml:space="preserve"> sue the organisation extensively. In order to form an LLC, the present firm would need to make a payment of a fee for registering with its local small business association or state.</w:t>
      </w:r>
    </w:p>
    <w:p w14:paraId="574F9FDD" w14:textId="1B23273B" w:rsidR="00663E8E" w:rsidRPr="00663E8E" w:rsidRDefault="00663E8E" w:rsidP="009E182C">
      <w:pPr>
        <w:spacing w:line="360" w:lineRule="auto"/>
        <w:rPr>
          <w:rFonts w:ascii="Arial" w:hAnsi="Arial" w:cs="Arial"/>
        </w:rPr>
      </w:pPr>
      <w:r w:rsidRPr="00663E8E">
        <w:rPr>
          <w:rFonts w:ascii="Arial" w:hAnsi="Arial" w:cs="Arial"/>
        </w:rPr>
        <w:t>The current firm would be exposing itself to numerous risks in case of starting to book clients without generating any kind of protection for itself with the accurate cleaning business insurance. The septic cleaners, house cleaners, window cleaners and other cleaning businesses would face a higher number of unique risks from accidents caused by slip-and-fall to employee theft</w:t>
      </w:r>
      <w:r w:rsidR="00C65B83">
        <w:rPr>
          <w:rFonts w:ascii="Arial" w:hAnsi="Arial" w:cs="Arial"/>
        </w:rPr>
        <w:t xml:space="preserve">. </w:t>
      </w:r>
      <w:r w:rsidRPr="00663E8E">
        <w:rPr>
          <w:rFonts w:ascii="Arial" w:hAnsi="Arial" w:cs="Arial"/>
        </w:rPr>
        <w:t>Any kind of hurt to the employee on the job would lead to large medical bills, loss of wages along with other expenses for covering by the bank account of the respective entity. The right acquisition of business insurance would be helpful to ignore most of the expensive pitfalls that arrive with the respective job. It would be important for the manager of the current entity to consider the present cleaning policies of business insurance based on the requirements, work, and size of the firm.</w:t>
      </w:r>
    </w:p>
    <w:p w14:paraId="24B4B6EE" w14:textId="774A2517" w:rsidR="00663E8E" w:rsidRDefault="00663E8E" w:rsidP="009E182C">
      <w:pPr>
        <w:spacing w:line="360" w:lineRule="auto"/>
        <w:rPr>
          <w:rFonts w:ascii="Arial" w:hAnsi="Arial" w:cs="Arial"/>
        </w:rPr>
      </w:pPr>
      <w:r w:rsidRPr="00663E8E">
        <w:rPr>
          <w:rFonts w:ascii="Arial" w:hAnsi="Arial" w:cs="Arial"/>
        </w:rPr>
        <w:t xml:space="preserve">In most states, it will be important for the organisation to purchase compensation insurance for the workers in order to hire the first employee extensively. The concerned policy pays for medical bills of the potential employees for work-related injuries along with the loss of wages at the time of inability to perform the </w:t>
      </w:r>
      <w:r w:rsidR="000B1480" w:rsidRPr="00663E8E">
        <w:rPr>
          <w:rFonts w:ascii="Arial" w:hAnsi="Arial" w:cs="Arial"/>
        </w:rPr>
        <w:t>work.</w:t>
      </w:r>
      <w:r w:rsidRPr="00663E8E">
        <w:rPr>
          <w:rFonts w:ascii="Arial" w:hAnsi="Arial" w:cs="Arial"/>
        </w:rPr>
        <w:t xml:space="preserve"> Even, in case the state would not require the compensation of the workers, it would be important for the manager to consider is that both the managers and employees of the firm are protected from the injury cost of the respective job. A cleaning business would be treated as a lucrative element; however, it would be</w:t>
      </w:r>
      <w:r w:rsidR="00956126">
        <w:rPr>
          <w:rFonts w:ascii="Arial" w:hAnsi="Arial" w:cs="Arial"/>
        </w:rPr>
        <w:t xml:space="preserve"> </w:t>
      </w:r>
      <w:r w:rsidRPr="00663E8E">
        <w:rPr>
          <w:rFonts w:ascii="Arial" w:hAnsi="Arial" w:cs="Arial"/>
        </w:rPr>
        <w:t>necessary for the managers to monitor first and figure out the aspects of competitors within the area are charging.</w:t>
      </w:r>
    </w:p>
    <w:p w14:paraId="05BF6715" w14:textId="1AE23D4A" w:rsidR="00515319" w:rsidRDefault="00515319" w:rsidP="009E182C">
      <w:pPr>
        <w:spacing w:line="360" w:lineRule="auto"/>
        <w:rPr>
          <w:rFonts w:ascii="Arial" w:hAnsi="Arial" w:cs="Arial"/>
        </w:rPr>
      </w:pPr>
    </w:p>
    <w:p w14:paraId="7455FD3F" w14:textId="77777777" w:rsidR="00515319" w:rsidRPr="00663E8E" w:rsidRDefault="00515319" w:rsidP="009E182C">
      <w:pPr>
        <w:spacing w:line="360" w:lineRule="auto"/>
        <w:rPr>
          <w:rFonts w:ascii="Arial" w:hAnsi="Arial" w:cs="Arial"/>
        </w:rPr>
      </w:pPr>
    </w:p>
    <w:p w14:paraId="13919854" w14:textId="1F6836AA" w:rsidR="007466F8" w:rsidRPr="007466F8" w:rsidRDefault="007466F8" w:rsidP="007466F8">
      <w:pPr>
        <w:rPr>
          <w:rFonts w:ascii="Arial" w:hAnsi="Arial" w:cs="Arial"/>
        </w:rPr>
      </w:pPr>
      <w:bookmarkStart w:id="6" w:name="_Toc102594580"/>
      <w:r>
        <w:rPr>
          <w:rFonts w:ascii="Arial" w:hAnsi="Arial" w:cs="Arial"/>
        </w:rPr>
        <w:t>Student Id:</w:t>
      </w:r>
      <w:r w:rsidRPr="007466F8">
        <w:rPr>
          <w:caps/>
          <w:sz w:val="26"/>
          <w:szCs w:val="26"/>
        </w:rPr>
        <w:t xml:space="preserve"> </w:t>
      </w:r>
      <w:r w:rsidRPr="007466F8">
        <w:rPr>
          <w:rFonts w:ascii="Arial" w:hAnsi="Arial" w:cs="Arial"/>
        </w:rPr>
        <w:t>2111135</w:t>
      </w:r>
    </w:p>
    <w:p w14:paraId="43DA938A" w14:textId="3C79467A" w:rsidR="00663E8E" w:rsidRPr="00663E8E" w:rsidRDefault="00663E8E" w:rsidP="00515319">
      <w:pPr>
        <w:pStyle w:val="Heading1"/>
      </w:pPr>
      <w:r w:rsidRPr="00663E8E">
        <w:t>Product and Services Description</w:t>
      </w:r>
      <w:bookmarkEnd w:id="6"/>
    </w:p>
    <w:p w14:paraId="335AEF1F" w14:textId="77777777" w:rsidR="00663E8E" w:rsidRPr="00663E8E" w:rsidRDefault="00663E8E" w:rsidP="009E182C">
      <w:pPr>
        <w:spacing w:line="360" w:lineRule="auto"/>
        <w:rPr>
          <w:rFonts w:ascii="Arial" w:hAnsi="Arial" w:cs="Arial"/>
        </w:rPr>
      </w:pPr>
      <w:r w:rsidRPr="00663E8E">
        <w:rPr>
          <w:rFonts w:ascii="Arial" w:hAnsi="Arial" w:cs="Arial"/>
        </w:rPr>
        <w:t>The positioning of the product would be esteemed as a potential way for defining the product by the consumers on essential attributes. On the other hand, the place, within which the product be occupied in the minds of the consumers is related to the competitive products. The concerned entity would provide an immense focus to enhance the level of attraction among the consumers through offering a great service of cleaning at a lower price. It is due to the non-revaluation of the products or services daily in terms of developing a purchasing decision or utilising services extensively. In order to obtain a better service, the concerned entity would focus profit chain of the service. The profit chain of service primarily would be esteemed as the link service entity profits with consumer and employee satisfaction. It would indicate that the present organisation would ensure the satisfaction of the consumers by offering a better service and in return, the payment of service would be generated by the current company in terms of profits.</w:t>
      </w:r>
    </w:p>
    <w:p w14:paraId="429457DF" w14:textId="77777777" w:rsidR="00663E8E" w:rsidRPr="00663E8E" w:rsidRDefault="00663E8E" w:rsidP="009E182C">
      <w:pPr>
        <w:spacing w:line="360" w:lineRule="auto"/>
        <w:rPr>
          <w:rFonts w:ascii="Arial" w:hAnsi="Arial" w:cs="Arial"/>
        </w:rPr>
      </w:pPr>
      <w:r w:rsidRPr="00663E8E">
        <w:rPr>
          <w:rFonts w:ascii="Arial" w:hAnsi="Arial" w:cs="Arial"/>
        </w:rPr>
        <w:t>The cleaning skills of the present company would be utilised for cleaning up the rooms of the consumers as per the requirements. The potential service of the present firm would be engaged in all better value pricing along with offering a reasonable price for its consumers with the best potential services. Personal selling would be esteemed as the personal presentation by the salesforce of the firm to build consumer relationships and marketing sales extensively. The vital purpose of the present entity would be to gather the details of the consumers along with knowing the satisfaction level with the service. As a result, it would be helpful for the managers and leaders to make an improvement from time to time along with the creation of a powerful consumer relationship. The development of the research plan for the collection of information regarding the knowledge of the potential consumers for its service. The business description of the cleaning business would need to be observed within the cleaning business plan, however, it can also be utilised for advertising to consumers.</w:t>
      </w:r>
    </w:p>
    <w:p w14:paraId="0B9A9D57" w14:textId="4EDC3018" w:rsidR="00605AEC" w:rsidRPr="00C31121" w:rsidRDefault="00663E8E" w:rsidP="009E182C">
      <w:pPr>
        <w:spacing w:line="360" w:lineRule="auto"/>
        <w:rPr>
          <w:rFonts w:ascii="Arial" w:hAnsi="Arial" w:cs="Arial"/>
        </w:rPr>
      </w:pPr>
      <w:r w:rsidRPr="00663E8E">
        <w:rPr>
          <w:rFonts w:ascii="Arial" w:hAnsi="Arial" w:cs="Arial"/>
        </w:rPr>
        <w:t xml:space="preserve">The present description would involve the basic information, mission of the organisation, offering of the services along with the responsibilities to recognise the potential aspects of the relevant services respectively. With the offering of the cleaning management services, the consumers would be able to optimisation of the work resources and costs of the firm as complete responsibility would be taken for the cleaning management. In terms of offering the </w:t>
      </w:r>
      <w:r w:rsidRPr="00663E8E">
        <w:rPr>
          <w:rFonts w:ascii="Arial" w:hAnsi="Arial" w:cs="Arial"/>
        </w:rPr>
        <w:lastRenderedPageBreak/>
        <w:t>potential services of cleaning management, the concerned firm would evolve the appropriate solutions for the management seeking to determine the potential specifics regarding the consumer activities, the consumer requirements and estimations of facilities and buildings. As a result, it would be depicted that the potential results of I-Clean Spotless Ltd would be unambiguously and measurable.</w:t>
      </w:r>
    </w:p>
    <w:p w14:paraId="73A95BDE" w14:textId="682FE13E" w:rsidR="00605AEC" w:rsidRPr="00C31121" w:rsidRDefault="00605AEC" w:rsidP="00515319">
      <w:pPr>
        <w:pStyle w:val="Heading1"/>
      </w:pPr>
      <w:bookmarkStart w:id="7" w:name="_Toc102594581"/>
      <w:r w:rsidRPr="00C31121">
        <w:t>Market analysis and trend</w:t>
      </w:r>
      <w:bookmarkEnd w:id="7"/>
      <w:r w:rsidRPr="00C31121">
        <w:t xml:space="preserve"> </w:t>
      </w:r>
    </w:p>
    <w:p w14:paraId="0480EB5E"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I-clean Spotless LTD will be focusing on three upper socio-economic groups. The first is the affluent, where only one spouse works. Although the other spouse is at home and has the time to clean, he/she chooses not to.</w:t>
      </w:r>
    </w:p>
    <w:p w14:paraId="60D21B6F"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 second segment of the market that we are targeting is the two-income family. Both spouses work long hours and have no time to clean or do laundry. Furthermore, it is essential that we are trustworthy and professional. We will be given a key to gain entry to an empty house. We take that trust very seriously. </w:t>
      </w:r>
    </w:p>
    <w:p w14:paraId="77736A8E"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 third segment of the market that we are targeting is the University accommodations. </w:t>
      </w:r>
    </w:p>
    <w:p w14:paraId="21CBC5BF"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There has been a significant rise in awareness about workplace hygiene as well as workplace sustainability and wellness due to which the cleaning services as an industry have developed to a great extent. A company like I clean spotless limited business runs upon the contracts that they hold with large-scale businesses as single entities. Because of these contractual agreements these companies very seldom incur losses. Large-scale businesses are charged based on two types of services that are the type of service.  </w:t>
      </w:r>
    </w:p>
    <w:p w14:paraId="216DE31E" w14:textId="07F44548" w:rsidR="00F94B45" w:rsidRPr="00C31121" w:rsidRDefault="00F94B45" w:rsidP="009E182C">
      <w:pPr>
        <w:spacing w:line="360" w:lineRule="auto"/>
        <w:rPr>
          <w:rFonts w:ascii="Arial" w:hAnsi="Arial" w:cs="Arial"/>
          <w:lang w:val="en-US"/>
        </w:rPr>
      </w:pPr>
      <w:r w:rsidRPr="00F94B45">
        <w:rPr>
          <w:rFonts w:ascii="Arial" w:hAnsi="Arial" w:cs="Arial"/>
          <w:lang w:val="en-US"/>
        </w:rPr>
        <w:t xml:space="preserve">The frequency of services which </w:t>
      </w:r>
      <w:r w:rsidRPr="00C31121">
        <w:rPr>
          <w:rFonts w:ascii="Arial" w:hAnsi="Arial" w:cs="Arial"/>
          <w:lang w:val="en-US"/>
        </w:rPr>
        <w:t>once</w:t>
      </w:r>
      <w:r w:rsidRPr="00F94B45">
        <w:rPr>
          <w:rFonts w:ascii="Arial" w:hAnsi="Arial" w:cs="Arial"/>
          <w:lang w:val="en-US"/>
        </w:rPr>
        <w:t xml:space="preserve"> a week, once a month, annually, or daily. There also has been a rise in the economic growth of such industries because of the dual-income due to raising awareness about the highest standards after the pandemic which has led to the growth of the industry as well as market expansion. Rapid urbanization is another factor that has had a favorable impact on such businesses. Furthermore, due to the answer to covid-19, there have been various SOPs and guidelines that have been put in place for all people to follow due to which the industry has segmented its types of services according to the need of the hour. The recent emerging trends of the industry include residential, commercial, consumer-based, specialty cleaning as well as laundry and dry cleaning.</w:t>
      </w:r>
    </w:p>
    <w:p w14:paraId="41129DFE" w14:textId="4271AF93" w:rsidR="00F94B45" w:rsidRPr="00C31121" w:rsidRDefault="00F94B45" w:rsidP="00515319">
      <w:pPr>
        <w:pStyle w:val="Heading2"/>
        <w:rPr>
          <w:lang w:val="en-US"/>
        </w:rPr>
      </w:pPr>
      <w:bookmarkStart w:id="8" w:name="_Toc102594582"/>
      <w:r w:rsidRPr="00C31121">
        <w:rPr>
          <w:lang w:val="en-US"/>
        </w:rPr>
        <w:t>Competitors</w:t>
      </w:r>
      <w:bookmarkEnd w:id="8"/>
      <w:r w:rsidRPr="00C31121">
        <w:rPr>
          <w:lang w:val="en-US"/>
        </w:rPr>
        <w:t xml:space="preserve"> </w:t>
      </w:r>
    </w:p>
    <w:p w14:paraId="1E6967CE" w14:textId="3293705D"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 private housekeeping specialty is a subset of the bigger cleaning business. The private housekeeping market is adjusted predominately by autonomous organizations. There are, </w:t>
      </w:r>
      <w:r w:rsidRPr="00F94B45">
        <w:rPr>
          <w:rFonts w:ascii="Arial" w:hAnsi="Arial" w:cs="Arial"/>
          <w:lang w:val="en-US"/>
        </w:rPr>
        <w:lastRenderedPageBreak/>
        <w:t>nevertheless, a couple of huge organizations such as “Home cleaning” with over 30 years of experience in the market. Private administrations are separated into two or three distinct classifications: servants or housekeepers, cover cleaners, window cleaners, and an assortment of different administrations that are expected on a less successful premise. They are undeniably more limited in their scope of offered administrations contrasted with business cleaning administrations.</w:t>
      </w:r>
    </w:p>
    <w:p w14:paraId="090D34EA" w14:textId="53DCB63C" w:rsidR="00605AEC" w:rsidRPr="00C31121" w:rsidRDefault="00605AEC" w:rsidP="00AA476D">
      <w:pPr>
        <w:pStyle w:val="Heading2"/>
      </w:pPr>
      <w:bookmarkStart w:id="9" w:name="_Toc102594583"/>
      <w:r w:rsidRPr="00C31121">
        <w:t>SWOT Analysis of I-Clean Spotless Ltd.</w:t>
      </w:r>
      <w:bookmarkEnd w:id="9"/>
    </w:p>
    <w:tbl>
      <w:tblPr>
        <w:tblStyle w:val="TableGrid"/>
        <w:tblW w:w="0" w:type="auto"/>
        <w:tblLayout w:type="fixed"/>
        <w:tblLook w:val="04A0" w:firstRow="1" w:lastRow="0" w:firstColumn="1" w:lastColumn="0" w:noHBand="0" w:noVBand="1"/>
      </w:tblPr>
      <w:tblGrid>
        <w:gridCol w:w="5370"/>
        <w:gridCol w:w="3630"/>
      </w:tblGrid>
      <w:tr w:rsidR="00F94B45" w:rsidRPr="00F94B45" w14:paraId="53D44AC2" w14:textId="77777777" w:rsidTr="00467CF3">
        <w:tc>
          <w:tcPr>
            <w:tcW w:w="5370" w:type="dxa"/>
          </w:tcPr>
          <w:p w14:paraId="0ED54BC4" w14:textId="77777777" w:rsidR="00F94B45" w:rsidRPr="00F94B45" w:rsidRDefault="00F94B45" w:rsidP="00AA476D">
            <w:pPr>
              <w:pStyle w:val="Heading3"/>
              <w:outlineLvl w:val="2"/>
              <w:rPr>
                <w:lang w:val="en-US"/>
              </w:rPr>
            </w:pPr>
            <w:bookmarkStart w:id="10" w:name="_Toc102594584"/>
            <w:r w:rsidRPr="00AA476D">
              <w:t>Strengths</w:t>
            </w:r>
            <w:bookmarkEnd w:id="10"/>
          </w:p>
          <w:p w14:paraId="27C8464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founder of the company has extended experience in the department of janitorial cleaning as well as the commercial cleaning industry. The company thrives on finding and adhering to the needs of the customers. </w:t>
            </w:r>
          </w:p>
          <w:p w14:paraId="493D658A"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staff are also satisfied and rewarded as and when needed. Consumer and commercial spending have risen due to which there has been a significant increase in the income of the company which is one of the most principal factors that has led to the performance of their business. </w:t>
            </w:r>
          </w:p>
          <w:p w14:paraId="536D451C"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management of the organization is properly committed to identifying as well as adhering to the requirement of the consumers. The management of the cleaning company has properly proved a passion for the cleaning industry, and it is proved in a suitable manner. </w:t>
            </w:r>
          </w:p>
        </w:tc>
        <w:tc>
          <w:tcPr>
            <w:tcW w:w="3630" w:type="dxa"/>
          </w:tcPr>
          <w:p w14:paraId="2201252E" w14:textId="77777777" w:rsidR="00F94B45" w:rsidRPr="00F94B45" w:rsidRDefault="00F94B45" w:rsidP="00AA476D">
            <w:pPr>
              <w:pStyle w:val="Heading3"/>
              <w:outlineLvl w:val="2"/>
              <w:rPr>
                <w:lang w:val="en-US"/>
              </w:rPr>
            </w:pPr>
            <w:bookmarkStart w:id="11" w:name="_Toc102594585"/>
            <w:r w:rsidRPr="00F94B45">
              <w:t>Weaknesses</w:t>
            </w:r>
            <w:bookmarkEnd w:id="11"/>
          </w:p>
          <w:p w14:paraId="20FC1FA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company is in dire need of a proper marketing system so that they can reach a larger audience according to the demographic scales also to remain in the competition they need to have proper access to the capital of the company. The major weakness of the organization I clean spotless limited is that the proper marketing also required to be proven to define the major target markets as well as does not understand the cleaning services. </w:t>
            </w:r>
          </w:p>
          <w:p w14:paraId="0357A151" w14:textId="77777777" w:rsidR="00F94B45" w:rsidRPr="00F94B45" w:rsidRDefault="00F94B45" w:rsidP="009E182C">
            <w:pPr>
              <w:spacing w:after="160" w:line="360" w:lineRule="auto"/>
              <w:rPr>
                <w:rFonts w:ascii="Arial" w:hAnsi="Arial" w:cs="Arial"/>
                <w:lang w:val="en-US"/>
              </w:rPr>
            </w:pPr>
          </w:p>
        </w:tc>
      </w:tr>
      <w:tr w:rsidR="00F94B45" w:rsidRPr="00F94B45" w14:paraId="4E5FB194" w14:textId="77777777" w:rsidTr="000B1480">
        <w:trPr>
          <w:trHeight w:val="4952"/>
        </w:trPr>
        <w:tc>
          <w:tcPr>
            <w:tcW w:w="5370" w:type="dxa"/>
          </w:tcPr>
          <w:p w14:paraId="58077EAC" w14:textId="77777777" w:rsidR="00AA476D" w:rsidRPr="00D74D78" w:rsidRDefault="00F94B45" w:rsidP="00D74D78">
            <w:pPr>
              <w:pStyle w:val="Heading3"/>
              <w:outlineLvl w:val="2"/>
            </w:pPr>
            <w:bookmarkStart w:id="12" w:name="_Toc102594586"/>
            <w:r w:rsidRPr="00D74D78">
              <w:lastRenderedPageBreak/>
              <w:t>Opportunities</w:t>
            </w:r>
            <w:bookmarkEnd w:id="12"/>
          </w:p>
          <w:p w14:paraId="78468195" w14:textId="0B3053B2"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There are great opportunities waiting for the company in the marketing field as they shall execute achievable goals following strategies so that they can sustain by keeping the existing customers and gaining new ones at the same time. </w:t>
            </w:r>
          </w:p>
          <w:p w14:paraId="58777C87" w14:textId="77777777" w:rsidR="00D74D78" w:rsidRDefault="00F94B45" w:rsidP="009E182C">
            <w:pPr>
              <w:spacing w:after="160" w:line="360" w:lineRule="auto"/>
              <w:rPr>
                <w:rFonts w:ascii="Arial" w:hAnsi="Arial" w:cs="Arial"/>
              </w:rPr>
            </w:pPr>
            <w:r w:rsidRPr="00F94B45">
              <w:rPr>
                <w:rFonts w:ascii="Arial" w:hAnsi="Arial" w:cs="Arial"/>
              </w:rPr>
              <w:t>There also are opportunities for new revenue build-up following the various start-ups that the companies going to do. There also leaping toward large scale contracts so that they can increase their profitability.</w:t>
            </w:r>
          </w:p>
          <w:p w14:paraId="133BE519" w14:textId="77777777" w:rsidR="00D74D78" w:rsidRDefault="00D74D78" w:rsidP="009E182C">
            <w:pPr>
              <w:spacing w:after="160" w:line="360" w:lineRule="auto"/>
              <w:rPr>
                <w:rFonts w:ascii="Arial" w:hAnsi="Arial" w:cs="Arial"/>
              </w:rPr>
            </w:pPr>
          </w:p>
          <w:p w14:paraId="1138D2EE" w14:textId="77777777" w:rsidR="00D74D78" w:rsidRDefault="00D74D78" w:rsidP="009E182C">
            <w:pPr>
              <w:spacing w:after="160" w:line="360" w:lineRule="auto"/>
              <w:rPr>
                <w:rFonts w:ascii="Arial" w:hAnsi="Arial" w:cs="Arial"/>
              </w:rPr>
            </w:pPr>
          </w:p>
          <w:p w14:paraId="6E281C6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 organization can Possess various kinds of opportunities that are properly focused upon the marketing group seeds as well as it also helps to execute the strategy along with the realistic goals for creating the immediate impact upon gaining the latest clients about the cleaning organization.</w:t>
            </w:r>
          </w:p>
          <w:p w14:paraId="13D72305"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management of the organization can work in an effortless manner for ensuring a strong, growing as well as a loyal consumer base. To follow the start-up, the organization can pursue revenue opportunities within the cleaning industry. </w:t>
            </w:r>
          </w:p>
          <w:p w14:paraId="3F672AE4"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 organization does not provide the aggressive focus that consistently provides the large cleaning contracts that include offering and gathering the opportunities for medium to generous size educational along with the corporate organization.</w:t>
            </w:r>
          </w:p>
        </w:tc>
        <w:tc>
          <w:tcPr>
            <w:tcW w:w="3630" w:type="dxa"/>
          </w:tcPr>
          <w:p w14:paraId="73E54FE1" w14:textId="77777777" w:rsidR="00F94B45" w:rsidRPr="00F94B45" w:rsidRDefault="00F94B45" w:rsidP="00D74D78">
            <w:pPr>
              <w:pStyle w:val="Heading3"/>
              <w:outlineLvl w:val="2"/>
              <w:rPr>
                <w:lang w:val="en-US"/>
              </w:rPr>
            </w:pPr>
            <w:bookmarkStart w:id="13" w:name="_Toc102594587"/>
            <w:r w:rsidRPr="00F94B45">
              <w:t>Threats</w:t>
            </w:r>
            <w:bookmarkEnd w:id="13"/>
          </w:p>
          <w:p w14:paraId="3F366FE3" w14:textId="4ACD6511" w:rsidR="00F94B45" w:rsidRDefault="00F94B45" w:rsidP="009E182C">
            <w:pPr>
              <w:spacing w:after="160" w:line="360" w:lineRule="auto"/>
              <w:rPr>
                <w:rFonts w:ascii="Arial" w:hAnsi="Arial" w:cs="Arial"/>
              </w:rPr>
            </w:pPr>
            <w:r w:rsidRPr="00F94B45">
              <w:rPr>
                <w:rFonts w:ascii="Arial" w:hAnsi="Arial" w:cs="Arial"/>
              </w:rPr>
              <w:t xml:space="preserve">The most determined set for the company stands to be time. The first five years shall decide whether this company will succeed overall. There also may be problems to gain sustainable market share in the growing and every day changing market condition. </w:t>
            </w:r>
          </w:p>
          <w:p w14:paraId="44AB26F9" w14:textId="75030A93" w:rsidR="00D74D78" w:rsidRDefault="00D74D78" w:rsidP="009E182C">
            <w:pPr>
              <w:spacing w:after="160" w:line="360" w:lineRule="auto"/>
              <w:rPr>
                <w:rFonts w:ascii="Arial" w:hAnsi="Arial" w:cs="Arial"/>
              </w:rPr>
            </w:pPr>
          </w:p>
          <w:p w14:paraId="10B9ADBB" w14:textId="3E4A8A05" w:rsidR="00D74D78" w:rsidRDefault="00D74D78" w:rsidP="009E182C">
            <w:pPr>
              <w:spacing w:after="160" w:line="360" w:lineRule="auto"/>
              <w:rPr>
                <w:rFonts w:ascii="Arial" w:hAnsi="Arial" w:cs="Arial"/>
              </w:rPr>
            </w:pPr>
          </w:p>
          <w:p w14:paraId="266F28C4"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major threats of the organization focus upon the cleaning business as well as the operation also figure out the major outcome of the business success. </w:t>
            </w:r>
          </w:p>
          <w:p w14:paraId="117B9DC1" w14:textId="77777777" w:rsidR="00F94B45" w:rsidRPr="00F94B45" w:rsidRDefault="00F94B45" w:rsidP="009E182C">
            <w:pPr>
              <w:spacing w:after="160" w:line="360" w:lineRule="auto"/>
              <w:rPr>
                <w:rFonts w:ascii="Arial" w:hAnsi="Arial" w:cs="Arial"/>
                <w:lang w:val="en-US"/>
              </w:rPr>
            </w:pPr>
            <w:r w:rsidRPr="00F94B45">
              <w:rPr>
                <w:rFonts w:ascii="Arial" w:hAnsi="Arial" w:cs="Arial"/>
              </w:rPr>
              <w:t>It is also defined that the cleaning organization also required the axis within the marketplace that also leads to provide the consumers, who are willing to contract with the small businesses in a proper manner. The organization can face the inability for finding diverse types of sources about the finance in the start-up cost.</w:t>
            </w:r>
          </w:p>
        </w:tc>
      </w:tr>
    </w:tbl>
    <w:p w14:paraId="537C23C3" w14:textId="47E59E4B" w:rsidR="00605AEC" w:rsidRDefault="00605AEC" w:rsidP="009E182C">
      <w:pPr>
        <w:spacing w:line="360" w:lineRule="auto"/>
        <w:rPr>
          <w:rFonts w:ascii="Arial" w:hAnsi="Arial" w:cs="Arial"/>
        </w:rPr>
      </w:pPr>
    </w:p>
    <w:p w14:paraId="4EF66B8D" w14:textId="5E88E4ED" w:rsidR="00760925" w:rsidRDefault="00760925" w:rsidP="009E182C">
      <w:pPr>
        <w:spacing w:line="360" w:lineRule="auto"/>
        <w:rPr>
          <w:rFonts w:ascii="Arial" w:hAnsi="Arial" w:cs="Arial"/>
        </w:rPr>
      </w:pPr>
    </w:p>
    <w:p w14:paraId="7BA418E8" w14:textId="77777777" w:rsidR="00760925" w:rsidRPr="00C31121" w:rsidRDefault="00760925" w:rsidP="009E182C">
      <w:pPr>
        <w:spacing w:line="360" w:lineRule="auto"/>
        <w:rPr>
          <w:rFonts w:ascii="Arial" w:hAnsi="Arial" w:cs="Arial"/>
        </w:rPr>
      </w:pPr>
    </w:p>
    <w:p w14:paraId="5C74D42B" w14:textId="77777777" w:rsidR="00605AEC" w:rsidRPr="00C31121" w:rsidRDefault="00605AEC" w:rsidP="00D74D78">
      <w:pPr>
        <w:pStyle w:val="Heading2"/>
      </w:pPr>
      <w:bookmarkStart w:id="14" w:name="_Toc102594588"/>
      <w:r w:rsidRPr="00C31121">
        <w:lastRenderedPageBreak/>
        <w:t>PESTLE Analysis of I-Clean Spotless Ltd.</w:t>
      </w:r>
      <w:bookmarkEnd w:id="14"/>
    </w:p>
    <w:tbl>
      <w:tblPr>
        <w:tblStyle w:val="TableGrid"/>
        <w:tblW w:w="0" w:type="auto"/>
        <w:tblLayout w:type="fixed"/>
        <w:tblLook w:val="04A0" w:firstRow="1" w:lastRow="0" w:firstColumn="1" w:lastColumn="0" w:noHBand="0" w:noVBand="1"/>
      </w:tblPr>
      <w:tblGrid>
        <w:gridCol w:w="2122"/>
        <w:gridCol w:w="6878"/>
      </w:tblGrid>
      <w:tr w:rsidR="00F94B45" w:rsidRPr="00F94B45" w14:paraId="216D009F" w14:textId="77777777" w:rsidTr="00907403">
        <w:trPr>
          <w:trHeight w:val="6321"/>
        </w:trPr>
        <w:tc>
          <w:tcPr>
            <w:tcW w:w="2122" w:type="dxa"/>
          </w:tcPr>
          <w:p w14:paraId="4451D135" w14:textId="77777777" w:rsidR="00F94B45" w:rsidRPr="00F94B45" w:rsidRDefault="00F94B45" w:rsidP="00D74D78">
            <w:pPr>
              <w:pStyle w:val="Heading3"/>
              <w:outlineLvl w:val="2"/>
              <w:rPr>
                <w:lang w:val="en-US"/>
              </w:rPr>
            </w:pPr>
            <w:bookmarkStart w:id="15" w:name="_Toc102594589"/>
            <w:r w:rsidRPr="00F94B45">
              <w:t>Political</w:t>
            </w:r>
            <w:bookmarkEnd w:id="15"/>
          </w:p>
        </w:tc>
        <w:tc>
          <w:tcPr>
            <w:tcW w:w="6878" w:type="dxa"/>
          </w:tcPr>
          <w:p w14:paraId="6CB18F7F" w14:textId="77777777" w:rsidR="00760925" w:rsidRDefault="00760925" w:rsidP="009E182C">
            <w:pPr>
              <w:spacing w:after="160" w:line="360" w:lineRule="auto"/>
              <w:rPr>
                <w:rFonts w:ascii="Arial" w:hAnsi="Arial" w:cs="Arial"/>
              </w:rPr>
            </w:pPr>
          </w:p>
          <w:p w14:paraId="11D3AF41" w14:textId="67ACC66E"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political factors that may affect the I clean spotless ltd. are political stability and the level of corruption in any given sector the bureaucracy and interference from the legal sectors. The trade regulations and the tariffs that are related to the commercial services and the antitrust laws governed by the government as well as the inflation in the tax rates. </w:t>
            </w:r>
          </w:p>
          <w:p w14:paraId="00F711A8" w14:textId="530670F9" w:rsidR="00760925" w:rsidRPr="00F94B45" w:rsidRDefault="00F94B45" w:rsidP="009E182C">
            <w:pPr>
              <w:spacing w:after="160" w:line="360" w:lineRule="auto"/>
              <w:rPr>
                <w:rFonts w:ascii="Arial" w:hAnsi="Arial" w:cs="Arial"/>
                <w:lang w:val="en-US"/>
              </w:rPr>
            </w:pPr>
            <w:r w:rsidRPr="00F94B45">
              <w:rPr>
                <w:rFonts w:ascii="Arial" w:hAnsi="Arial" w:cs="Arial"/>
                <w:lang w:val="en-US"/>
              </w:rPr>
              <w:t xml:space="preserve">The political factors that can mainly affect I-clean Spotless Ltd are tax laws, </w:t>
            </w:r>
            <w:r w:rsidRPr="00F94B45">
              <w:rPr>
                <w:rFonts w:ascii="Arial" w:hAnsi="Arial" w:cs="Arial"/>
              </w:rPr>
              <w:t>labour</w:t>
            </w:r>
            <w:r w:rsidRPr="00F94B45">
              <w:rPr>
                <w:rFonts w:ascii="Arial" w:hAnsi="Arial" w:cs="Arial"/>
                <w:lang w:val="en-US"/>
              </w:rPr>
              <w:t xml:space="preserve"> laws, trade restrictions, tariffs, and political stability. Merit goods and demerit goods are also an important part of the political factors which the government supplies and the goods that the government does not provide, respectively. The health, education, and the structure of the business of the company will also be affected due to political factors. </w:t>
            </w:r>
          </w:p>
        </w:tc>
      </w:tr>
      <w:tr w:rsidR="00F94B45" w:rsidRPr="00F94B45" w14:paraId="1737BE64" w14:textId="77777777" w:rsidTr="00760925">
        <w:tc>
          <w:tcPr>
            <w:tcW w:w="2122" w:type="dxa"/>
          </w:tcPr>
          <w:p w14:paraId="6DBD9C24" w14:textId="16B750CC" w:rsidR="00F94B45" w:rsidRPr="00760925" w:rsidRDefault="00F94B45" w:rsidP="00D74D78">
            <w:pPr>
              <w:pStyle w:val="Heading3"/>
              <w:outlineLvl w:val="2"/>
            </w:pPr>
            <w:bookmarkStart w:id="16" w:name="_Toc102594590"/>
            <w:r w:rsidRPr="00F94B45">
              <w:t>Economical</w:t>
            </w:r>
            <w:bookmarkEnd w:id="16"/>
          </w:p>
        </w:tc>
        <w:tc>
          <w:tcPr>
            <w:tcW w:w="6878" w:type="dxa"/>
          </w:tcPr>
          <w:p w14:paraId="390CB04A" w14:textId="77777777" w:rsidR="00907403" w:rsidRDefault="00907403" w:rsidP="009E182C">
            <w:pPr>
              <w:spacing w:after="160" w:line="360" w:lineRule="auto"/>
              <w:rPr>
                <w:rFonts w:ascii="Arial" w:hAnsi="Arial" w:cs="Arial"/>
              </w:rPr>
            </w:pPr>
          </w:p>
          <w:p w14:paraId="1E1C0841" w14:textId="465153E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type of economy in a country, the intervention of government, the efficiency of the financial markets, the workforce and their skill levels, the growth rate of the economy, the unemployment rates are the factors that can affect the economic environment of a cleaning business. </w:t>
            </w:r>
            <w:r w:rsidRPr="00F94B45">
              <w:rPr>
                <w:rFonts w:ascii="Arial" w:hAnsi="Arial" w:cs="Arial"/>
                <w:lang w:val="en-US"/>
              </w:rPr>
              <w:t xml:space="preserve">The crest cleaning services of the industry are affected by economic factors in terms of profit-making. </w:t>
            </w:r>
          </w:p>
          <w:p w14:paraId="64C42B5E" w14:textId="77777777" w:rsidR="00760925" w:rsidRDefault="00F94B45" w:rsidP="009E182C">
            <w:pPr>
              <w:spacing w:after="160" w:line="360" w:lineRule="auto"/>
              <w:rPr>
                <w:rFonts w:ascii="Arial" w:hAnsi="Arial" w:cs="Arial"/>
                <w:lang w:val="en-US"/>
              </w:rPr>
            </w:pPr>
            <w:r w:rsidRPr="00F94B45">
              <w:rPr>
                <w:rFonts w:ascii="Arial" w:hAnsi="Arial" w:cs="Arial"/>
                <w:lang w:val="en-US"/>
              </w:rPr>
              <w:t xml:space="preserve">Similarly, the I-clean limited is also affected due to these policies. The economic factors </w:t>
            </w:r>
            <w:r w:rsidRPr="00F94B45">
              <w:rPr>
                <w:rFonts w:ascii="Arial" w:hAnsi="Arial" w:cs="Arial"/>
              </w:rPr>
              <w:t>play</w:t>
            </w:r>
            <w:r w:rsidRPr="00F94B45">
              <w:rPr>
                <w:rFonts w:ascii="Arial" w:hAnsi="Arial" w:cs="Arial"/>
                <w:lang w:val="en-US"/>
              </w:rPr>
              <w:t xml:space="preserve"> a significant role in the business of any company and the powers of the clients which they exercise when they are spending the money. The efficiency of the markets that are growing financially, the skill levels of the workers and the workforce, and the rate of the growing economy are certain economic factors that would influence industry. </w:t>
            </w:r>
          </w:p>
          <w:p w14:paraId="34756886" w14:textId="11A35164" w:rsidR="00760925" w:rsidRPr="00F94B45" w:rsidRDefault="00760925" w:rsidP="009E182C">
            <w:pPr>
              <w:spacing w:after="160" w:line="360" w:lineRule="auto"/>
              <w:rPr>
                <w:rFonts w:ascii="Arial" w:hAnsi="Arial" w:cs="Arial"/>
                <w:lang w:val="en-US"/>
              </w:rPr>
            </w:pPr>
          </w:p>
        </w:tc>
      </w:tr>
      <w:tr w:rsidR="00F94B45" w:rsidRPr="00F94B45" w14:paraId="42582A06" w14:textId="77777777" w:rsidTr="00760925">
        <w:trPr>
          <w:trHeight w:val="6936"/>
        </w:trPr>
        <w:tc>
          <w:tcPr>
            <w:tcW w:w="2122" w:type="dxa"/>
          </w:tcPr>
          <w:p w14:paraId="508FB069" w14:textId="77777777" w:rsidR="00F94B45" w:rsidRPr="00F94B45" w:rsidRDefault="00F94B45" w:rsidP="00760925">
            <w:pPr>
              <w:pStyle w:val="Heading3"/>
              <w:outlineLvl w:val="2"/>
              <w:rPr>
                <w:lang w:val="en-US"/>
              </w:rPr>
            </w:pPr>
            <w:bookmarkStart w:id="17" w:name="_Toc102594591"/>
            <w:r w:rsidRPr="00F94B45">
              <w:lastRenderedPageBreak/>
              <w:t>Social</w:t>
            </w:r>
            <w:bookmarkEnd w:id="17"/>
          </w:p>
        </w:tc>
        <w:tc>
          <w:tcPr>
            <w:tcW w:w="6878" w:type="dxa"/>
          </w:tcPr>
          <w:p w14:paraId="7C98D64A" w14:textId="232FF0F3" w:rsidR="00760925" w:rsidRDefault="00760925" w:rsidP="009E182C">
            <w:pPr>
              <w:spacing w:after="160" w:line="360" w:lineRule="auto"/>
              <w:rPr>
                <w:rFonts w:ascii="Arial" w:hAnsi="Arial" w:cs="Arial"/>
              </w:rPr>
            </w:pPr>
          </w:p>
          <w:p w14:paraId="013B6AC1" w14:textId="77777777" w:rsidR="00760925" w:rsidRDefault="00760925" w:rsidP="009E182C">
            <w:pPr>
              <w:spacing w:after="160" w:line="360" w:lineRule="auto"/>
              <w:rPr>
                <w:rFonts w:ascii="Arial" w:hAnsi="Arial" w:cs="Arial"/>
              </w:rPr>
            </w:pPr>
          </w:p>
          <w:p w14:paraId="336F7AD2" w14:textId="54C09ECC"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social impacts include the demographics, the hierarchy and the power structure of the society, the entrepreneurship spirit, the nature of the society, the attitude and leisure interests of the population. </w:t>
            </w:r>
            <w:r w:rsidRPr="00F94B45">
              <w:rPr>
                <w:rFonts w:ascii="Arial" w:hAnsi="Arial" w:cs="Arial"/>
                <w:lang w:val="en-US"/>
              </w:rPr>
              <w:t xml:space="preserve">The social factors that mainly affect the company are the hierarchy, the demographics and the power structure of the economy, the spirit of entrepreneurship, the society's nature and the spirit and attitude towards the people and population of the country. </w:t>
            </w:r>
          </w:p>
          <w:p w14:paraId="5C12C953" w14:textId="77777777" w:rsidR="00F94B45" w:rsidRDefault="00F94B45" w:rsidP="009E182C">
            <w:pPr>
              <w:spacing w:after="160" w:line="360" w:lineRule="auto"/>
              <w:rPr>
                <w:rFonts w:ascii="Arial" w:hAnsi="Arial" w:cs="Arial"/>
                <w:lang w:val="en-US"/>
              </w:rPr>
            </w:pPr>
            <w:r w:rsidRPr="00F94B45">
              <w:rPr>
                <w:rFonts w:ascii="Arial" w:hAnsi="Arial" w:cs="Arial"/>
                <w:lang w:val="en-US"/>
              </w:rPr>
              <w:t xml:space="preserve">These are the social factors that can mainly affect the company in a very profound manner. Social factors are a huge responsibility towards the population of the country that needs to be fulfilled well with the spirit and right attitude. </w:t>
            </w:r>
          </w:p>
          <w:p w14:paraId="56C7997D" w14:textId="0E61E174" w:rsidR="00760925" w:rsidRPr="00F94B45" w:rsidRDefault="00760925" w:rsidP="009E182C">
            <w:pPr>
              <w:spacing w:after="160" w:line="360" w:lineRule="auto"/>
              <w:rPr>
                <w:rFonts w:ascii="Arial" w:hAnsi="Arial" w:cs="Arial"/>
                <w:lang w:val="en-US"/>
              </w:rPr>
            </w:pPr>
          </w:p>
        </w:tc>
      </w:tr>
      <w:tr w:rsidR="00F94B45" w:rsidRPr="00F94B45" w14:paraId="176C06EB" w14:textId="77777777" w:rsidTr="00760925">
        <w:tc>
          <w:tcPr>
            <w:tcW w:w="2122" w:type="dxa"/>
          </w:tcPr>
          <w:p w14:paraId="4B510B4F" w14:textId="77777777" w:rsidR="00F94B45" w:rsidRPr="00F94B45" w:rsidRDefault="00F94B45" w:rsidP="00760925">
            <w:pPr>
              <w:pStyle w:val="Heading3"/>
              <w:outlineLvl w:val="2"/>
              <w:rPr>
                <w:lang w:val="en-US"/>
              </w:rPr>
            </w:pPr>
            <w:bookmarkStart w:id="18" w:name="_Toc102594592"/>
            <w:r w:rsidRPr="00F94B45">
              <w:t>Technological</w:t>
            </w:r>
            <w:bookmarkEnd w:id="18"/>
          </w:p>
        </w:tc>
        <w:tc>
          <w:tcPr>
            <w:tcW w:w="6878" w:type="dxa"/>
          </w:tcPr>
          <w:p w14:paraId="55E1467C" w14:textId="77777777" w:rsidR="00760925" w:rsidRDefault="00760925" w:rsidP="009E182C">
            <w:pPr>
              <w:spacing w:after="160" w:line="360" w:lineRule="auto"/>
              <w:rPr>
                <w:rFonts w:ascii="Arial" w:hAnsi="Arial" w:cs="Arial"/>
              </w:rPr>
            </w:pPr>
          </w:p>
          <w:p w14:paraId="45853ADC" w14:textId="77777777" w:rsidR="00760925" w:rsidRDefault="00760925" w:rsidP="009E182C">
            <w:pPr>
              <w:spacing w:after="160" w:line="360" w:lineRule="auto"/>
              <w:rPr>
                <w:rFonts w:ascii="Arial" w:hAnsi="Arial" w:cs="Arial"/>
              </w:rPr>
            </w:pPr>
          </w:p>
          <w:p w14:paraId="7F2BBB73" w14:textId="77E273E6"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recent developments in the technology field do affect the offerings of a product and change the value chain structure. </w:t>
            </w:r>
            <w:r w:rsidRPr="00F94B45">
              <w:rPr>
                <w:rFonts w:ascii="Arial" w:hAnsi="Arial" w:cs="Arial"/>
                <w:lang w:val="en-US"/>
              </w:rPr>
              <w:t xml:space="preserve">To start and handle a new project, new inventions in technologies about the </w:t>
            </w:r>
            <w:r w:rsidRPr="00F94B45">
              <w:rPr>
                <w:rFonts w:ascii="Arial" w:hAnsi="Arial" w:cs="Arial"/>
              </w:rPr>
              <w:t>equipment</w:t>
            </w:r>
            <w:r w:rsidRPr="00F94B45">
              <w:rPr>
                <w:rFonts w:ascii="Arial" w:hAnsi="Arial" w:cs="Arial"/>
                <w:lang w:val="en-US"/>
              </w:rPr>
              <w:t xml:space="preserve"> that are needed for cleaning are highly taken into consideration by the clients. </w:t>
            </w:r>
          </w:p>
          <w:p w14:paraId="1B4781F0" w14:textId="77777777" w:rsidR="00F94B45" w:rsidRDefault="00F94B45" w:rsidP="009E182C">
            <w:pPr>
              <w:spacing w:after="160" w:line="360" w:lineRule="auto"/>
              <w:rPr>
                <w:rFonts w:ascii="Arial" w:hAnsi="Arial" w:cs="Arial"/>
                <w:lang w:val="en-US"/>
              </w:rPr>
            </w:pPr>
            <w:r w:rsidRPr="00F94B45">
              <w:rPr>
                <w:rFonts w:ascii="Arial" w:hAnsi="Arial" w:cs="Arial"/>
                <w:lang w:val="en-US"/>
              </w:rPr>
              <w:t xml:space="preserve">Technologies and innovations </w:t>
            </w:r>
            <w:r w:rsidRPr="00F94B45">
              <w:rPr>
                <w:rFonts w:ascii="Arial" w:hAnsi="Arial" w:cs="Arial"/>
              </w:rPr>
              <w:t>play</w:t>
            </w:r>
            <w:r w:rsidRPr="00F94B45">
              <w:rPr>
                <w:rFonts w:ascii="Arial" w:hAnsi="Arial" w:cs="Arial"/>
                <w:lang w:val="en-US"/>
              </w:rPr>
              <w:t xml:space="preserve"> a particularly key role in business, especially in the cleaning industry. The companies always </w:t>
            </w:r>
            <w:r w:rsidRPr="00F94B45">
              <w:rPr>
                <w:rFonts w:ascii="Arial" w:hAnsi="Arial" w:cs="Arial"/>
              </w:rPr>
              <w:t>try</w:t>
            </w:r>
            <w:r w:rsidRPr="00F94B45">
              <w:rPr>
                <w:rFonts w:ascii="Arial" w:hAnsi="Arial" w:cs="Arial"/>
                <w:lang w:val="en-US"/>
              </w:rPr>
              <w:t xml:space="preserve"> to compete in terms of modern technologies as that can help companies to grow and expand more. Thus, I-clean Spotless limited is also highly affected by t</w:t>
            </w:r>
            <w:r w:rsidRPr="00F94B45">
              <w:rPr>
                <w:rFonts w:ascii="Arial" w:hAnsi="Arial" w:cs="Arial"/>
              </w:rPr>
              <w:t>technological</w:t>
            </w:r>
            <w:r w:rsidRPr="00F94B45">
              <w:rPr>
                <w:rFonts w:ascii="Arial" w:hAnsi="Arial" w:cs="Arial"/>
                <w:lang w:val="en-US"/>
              </w:rPr>
              <w:t xml:space="preserve"> factors. The value chain structure and the product offerings are also affected by these factors. </w:t>
            </w:r>
          </w:p>
          <w:p w14:paraId="4BC31E3E" w14:textId="3E59EF8B" w:rsidR="00760925" w:rsidRPr="00F94B45" w:rsidRDefault="00760925" w:rsidP="009E182C">
            <w:pPr>
              <w:spacing w:after="160" w:line="360" w:lineRule="auto"/>
              <w:rPr>
                <w:rFonts w:ascii="Arial" w:hAnsi="Arial" w:cs="Arial"/>
                <w:lang w:val="en-US"/>
              </w:rPr>
            </w:pPr>
          </w:p>
        </w:tc>
      </w:tr>
      <w:tr w:rsidR="00F94B45" w:rsidRPr="00F94B45" w14:paraId="38ED7CA7" w14:textId="77777777" w:rsidTr="00760925">
        <w:tc>
          <w:tcPr>
            <w:tcW w:w="2122" w:type="dxa"/>
          </w:tcPr>
          <w:p w14:paraId="26522968" w14:textId="77777777" w:rsidR="00F94B45" w:rsidRPr="00F94B45" w:rsidRDefault="00F94B45" w:rsidP="00760925">
            <w:pPr>
              <w:pStyle w:val="Heading3"/>
              <w:outlineLvl w:val="2"/>
              <w:rPr>
                <w:lang w:val="en-US"/>
              </w:rPr>
            </w:pPr>
            <w:bookmarkStart w:id="19" w:name="_Toc102594593"/>
            <w:r w:rsidRPr="00F94B45">
              <w:lastRenderedPageBreak/>
              <w:t>Legal</w:t>
            </w:r>
            <w:bookmarkEnd w:id="19"/>
          </w:p>
        </w:tc>
        <w:tc>
          <w:tcPr>
            <w:tcW w:w="6878" w:type="dxa"/>
          </w:tcPr>
          <w:p w14:paraId="2AD2E686" w14:textId="77777777" w:rsidR="00760925" w:rsidRDefault="00760925" w:rsidP="009E182C">
            <w:pPr>
              <w:spacing w:after="160" w:line="360" w:lineRule="auto"/>
              <w:rPr>
                <w:rFonts w:ascii="Arial" w:hAnsi="Arial" w:cs="Arial"/>
              </w:rPr>
            </w:pPr>
          </w:p>
          <w:p w14:paraId="390B51EC" w14:textId="215090E2" w:rsidR="00F94B45" w:rsidRPr="00F94B45" w:rsidRDefault="00F94B45" w:rsidP="009E182C">
            <w:pPr>
              <w:spacing w:after="160" w:line="360" w:lineRule="auto"/>
              <w:rPr>
                <w:rFonts w:ascii="Arial" w:hAnsi="Arial" w:cs="Arial"/>
                <w:lang w:val="en-US"/>
              </w:rPr>
            </w:pPr>
            <w:r w:rsidRPr="00F94B45">
              <w:rPr>
                <w:rFonts w:ascii="Arial" w:hAnsi="Arial" w:cs="Arial"/>
              </w:rPr>
              <w:t>The legal factors include the health and safety laws for the employees, data protection laws, discrimination laws, antitrust laws and consumer protection laws, respectively. The</w:t>
            </w:r>
            <w:r w:rsidRPr="00F94B45">
              <w:rPr>
                <w:rFonts w:ascii="Arial" w:hAnsi="Arial" w:cs="Arial"/>
                <w:lang w:val="en-US"/>
              </w:rPr>
              <w:t xml:space="preserve"> legal factors that can mainly affect the industry are the rules and regulations that are </w:t>
            </w:r>
            <w:r w:rsidRPr="00F94B45">
              <w:rPr>
                <w:rFonts w:ascii="Arial" w:hAnsi="Arial" w:cs="Arial"/>
              </w:rPr>
              <w:t>implement</w:t>
            </w:r>
            <w:r w:rsidRPr="00F94B45">
              <w:rPr>
                <w:rFonts w:ascii="Arial" w:hAnsi="Arial" w:cs="Arial"/>
                <w:lang w:val="en-US"/>
              </w:rPr>
              <w:t>ed by the government and each industry must work abiding by the rules.</w:t>
            </w:r>
          </w:p>
          <w:p w14:paraId="0252AE18" w14:textId="77777777" w:rsidR="00F94B45" w:rsidRPr="00F94B45" w:rsidRDefault="00F94B45" w:rsidP="009E182C">
            <w:pPr>
              <w:spacing w:after="160" w:line="360" w:lineRule="auto"/>
              <w:rPr>
                <w:rFonts w:ascii="Arial" w:hAnsi="Arial" w:cs="Arial"/>
                <w:lang w:val="en-US"/>
              </w:rPr>
            </w:pPr>
            <w:r w:rsidRPr="00F94B45">
              <w:rPr>
                <w:rFonts w:ascii="Arial" w:hAnsi="Arial" w:cs="Arial"/>
                <w:lang w:val="en-US"/>
              </w:rPr>
              <w:t xml:space="preserve">The policies can be said as the safety and the health laws for the employees, the laws of data protection, the laws of discrimination, the laws involving the protection of the employees and the anti-protection laws, respectively. </w:t>
            </w:r>
          </w:p>
        </w:tc>
      </w:tr>
      <w:tr w:rsidR="00F94B45" w:rsidRPr="00F94B45" w14:paraId="37211FDF" w14:textId="77777777" w:rsidTr="00760925">
        <w:tc>
          <w:tcPr>
            <w:tcW w:w="2122" w:type="dxa"/>
          </w:tcPr>
          <w:p w14:paraId="09D3D369" w14:textId="77777777" w:rsidR="00F94B45" w:rsidRPr="00F94B45" w:rsidRDefault="00F94B45" w:rsidP="00760925">
            <w:pPr>
              <w:pStyle w:val="Heading3"/>
              <w:outlineLvl w:val="2"/>
              <w:rPr>
                <w:lang w:val="en-US"/>
              </w:rPr>
            </w:pPr>
            <w:bookmarkStart w:id="20" w:name="_Toc102594594"/>
            <w:r w:rsidRPr="00F94B45">
              <w:t>Environmental</w:t>
            </w:r>
            <w:bookmarkEnd w:id="20"/>
          </w:p>
        </w:tc>
        <w:tc>
          <w:tcPr>
            <w:tcW w:w="6878" w:type="dxa"/>
          </w:tcPr>
          <w:p w14:paraId="1E622B3A"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These factors influence the laws that regulate the pollution rates of a place, the waste management cycles, the attitude supporting renewable energy, weather, and climatic changes, and many more. The</w:t>
            </w:r>
            <w:r w:rsidRPr="00F94B45">
              <w:rPr>
                <w:rFonts w:ascii="Arial" w:hAnsi="Arial" w:cs="Arial"/>
                <w:lang w:val="en-US"/>
              </w:rPr>
              <w:t xml:space="preserve"> geography and the environment of the I-clean spotless limited are highly </w:t>
            </w:r>
            <w:r w:rsidRPr="00F94B45">
              <w:rPr>
                <w:rFonts w:ascii="Arial" w:hAnsi="Arial" w:cs="Arial"/>
              </w:rPr>
              <w:t>affect</w:t>
            </w:r>
            <w:r w:rsidRPr="00F94B45">
              <w:rPr>
                <w:rFonts w:ascii="Arial" w:hAnsi="Arial" w:cs="Arial"/>
                <w:lang w:val="en-US"/>
              </w:rPr>
              <w:t xml:space="preserve">ed by environmental factors. These factors are also important as these are considered while making the cost of the company. The laws </w:t>
            </w:r>
            <w:r w:rsidRPr="00F94B45">
              <w:rPr>
                <w:rFonts w:ascii="Arial" w:hAnsi="Arial" w:cs="Arial"/>
              </w:rPr>
              <w:t>include</w:t>
            </w:r>
            <w:r w:rsidRPr="00F94B45">
              <w:rPr>
                <w:rFonts w:ascii="Arial" w:hAnsi="Arial" w:cs="Arial"/>
                <w:lang w:val="en-US"/>
              </w:rPr>
              <w:t xml:space="preserve"> the laws of </w:t>
            </w:r>
            <w:r w:rsidRPr="00F94B45">
              <w:rPr>
                <w:rFonts w:ascii="Arial" w:hAnsi="Arial" w:cs="Arial"/>
              </w:rPr>
              <w:t>pollution, waste</w:t>
            </w:r>
            <w:r w:rsidRPr="00F94B45">
              <w:rPr>
                <w:rFonts w:ascii="Arial" w:hAnsi="Arial" w:cs="Arial"/>
                <w:lang w:val="en-US"/>
              </w:rPr>
              <w:t xml:space="preserve"> management laws, attitudes toward renewable sources, and laws about the climate.</w:t>
            </w:r>
          </w:p>
        </w:tc>
      </w:tr>
    </w:tbl>
    <w:p w14:paraId="0CEDC8C3" w14:textId="77777777" w:rsidR="00760925" w:rsidRDefault="00760925" w:rsidP="009E182C">
      <w:pPr>
        <w:spacing w:line="360" w:lineRule="auto"/>
        <w:rPr>
          <w:rFonts w:ascii="Arial" w:hAnsi="Arial" w:cs="Arial"/>
        </w:rPr>
      </w:pPr>
    </w:p>
    <w:p w14:paraId="4901937E" w14:textId="1A0D57CB" w:rsidR="00605AEC" w:rsidRPr="00C31121" w:rsidRDefault="00605AEC" w:rsidP="00760925">
      <w:pPr>
        <w:pStyle w:val="Heading1"/>
      </w:pPr>
      <w:bookmarkStart w:id="21" w:name="_Toc102594595"/>
      <w:r w:rsidRPr="00C31121">
        <w:t>Operation</w:t>
      </w:r>
      <w:bookmarkEnd w:id="21"/>
    </w:p>
    <w:p w14:paraId="799B8695" w14:textId="3DEE8E70" w:rsidR="00F94B45" w:rsidRPr="00F94B45" w:rsidRDefault="00F94B45" w:rsidP="009E182C">
      <w:pPr>
        <w:spacing w:line="360" w:lineRule="auto"/>
        <w:rPr>
          <w:rFonts w:ascii="Arial" w:hAnsi="Arial" w:cs="Arial"/>
          <w:lang w:val="en-US"/>
        </w:rPr>
      </w:pPr>
      <w:r w:rsidRPr="00F94B45">
        <w:rPr>
          <w:rFonts w:ascii="Arial" w:hAnsi="Arial" w:cs="Arial"/>
        </w:rPr>
        <w:t xml:space="preserve">The operations centralized in the I-clean Spotless Limited include services like cleaning and handyman that make sure that all households and buildings are disinfected and free of any Covid-19 infections. Apart from their specialization in the domestic and commercial cleaning industries they also look after the council patients, furniture cleaning, upholstery cleaning, </w:t>
      </w:r>
      <w:r w:rsidR="00C16B75" w:rsidRPr="00C31121">
        <w:rPr>
          <w:rFonts w:ascii="Arial" w:hAnsi="Arial" w:cs="Arial"/>
        </w:rPr>
        <w:t>oven,</w:t>
      </w:r>
      <w:r w:rsidRPr="00F94B45">
        <w:rPr>
          <w:rFonts w:ascii="Arial" w:hAnsi="Arial" w:cs="Arial"/>
        </w:rPr>
        <w:t xml:space="preserve"> and grill cleaning as well as carpet cleaning at reasonable prices and gain a competitive advantage over their rivalry. After their expansion, there also supplied services of painting and decorating as well as general house maintenance both interior and exterior, gutter and drain cleaning, heating system, concrete door installations, storage area construction, plumbing, and many more.</w:t>
      </w:r>
    </w:p>
    <w:p w14:paraId="74B007A3" w14:textId="3FF43D88" w:rsidR="00F94B45" w:rsidRDefault="00F94B45" w:rsidP="009E182C">
      <w:pPr>
        <w:spacing w:line="360" w:lineRule="auto"/>
        <w:rPr>
          <w:rFonts w:ascii="Arial" w:hAnsi="Arial" w:cs="Arial"/>
        </w:rPr>
      </w:pPr>
    </w:p>
    <w:p w14:paraId="17E94EF8" w14:textId="0B3EC796" w:rsidR="00760925" w:rsidRPr="00C31121" w:rsidRDefault="00731A76" w:rsidP="009E182C">
      <w:pPr>
        <w:spacing w:line="360" w:lineRule="auto"/>
        <w:rPr>
          <w:rFonts w:ascii="Arial" w:hAnsi="Arial" w:cs="Arial"/>
        </w:rPr>
      </w:pPr>
      <w:r>
        <w:rPr>
          <w:rFonts w:ascii="Arial" w:hAnsi="Arial" w:cs="Arial"/>
        </w:rPr>
        <w:lastRenderedPageBreak/>
        <w:t>Student Id:</w:t>
      </w:r>
      <w:r w:rsidRPr="00731A76">
        <w:rPr>
          <w:caps/>
          <w:sz w:val="26"/>
          <w:szCs w:val="26"/>
        </w:rPr>
        <w:t xml:space="preserve"> </w:t>
      </w:r>
      <w:r w:rsidRPr="00731A76">
        <w:rPr>
          <w:rFonts w:ascii="Arial" w:hAnsi="Arial" w:cs="Arial"/>
        </w:rPr>
        <w:t>2112121</w:t>
      </w:r>
    </w:p>
    <w:p w14:paraId="552227D8" w14:textId="237FB0D8" w:rsidR="00605AEC" w:rsidRPr="00C31121" w:rsidRDefault="00605AEC" w:rsidP="00760925">
      <w:pPr>
        <w:pStyle w:val="Heading1"/>
      </w:pPr>
      <w:bookmarkStart w:id="22" w:name="_Toc102594596"/>
      <w:r w:rsidRPr="00C31121">
        <w:t>Technology plan</w:t>
      </w:r>
      <w:bookmarkEnd w:id="22"/>
    </w:p>
    <w:p w14:paraId="20A0020B" w14:textId="77777777" w:rsidR="00571AE2" w:rsidRPr="00571AE2" w:rsidRDefault="00571AE2" w:rsidP="009E182C">
      <w:pPr>
        <w:spacing w:line="360" w:lineRule="auto"/>
        <w:rPr>
          <w:rFonts w:ascii="Arial" w:hAnsi="Arial" w:cs="Arial"/>
        </w:rPr>
      </w:pPr>
      <w:r w:rsidRPr="00571AE2">
        <w:rPr>
          <w:rFonts w:ascii="Arial" w:hAnsi="Arial" w:cs="Arial"/>
        </w:rPr>
        <w:t xml:space="preserve">Among the various technological advancements throughout the industry, the most notable ones include the following - automation like hands-free vacuum cleaners, soap dispensers, and many more that restrict human interaction. Usage of various software tools to boost the cleaning business for tracking data, generating leads, and billing purposes. Better cleaning supplies with advanced machines and improved cleaning agents. Usage of data metrics to enhance their operations among the commercial planning companies as well as using robotic solutions to ensure faster service for the clients. The cleaning industry is also able to experience the increment in robotics as well as it is more effective and supplies environmentally friendly alternatives. It also leads to provide advantages that consist of quitter machines as well as new apps that can be installed that help to show the more comfortable and effortless way to provide higher quality machines. The context of technology also leads to supplying invaluable support within the entire cleaning industry. </w:t>
      </w:r>
    </w:p>
    <w:p w14:paraId="357B1C77" w14:textId="77777777" w:rsidR="00571AE2" w:rsidRPr="00571AE2" w:rsidRDefault="00571AE2" w:rsidP="009E182C">
      <w:pPr>
        <w:spacing w:line="360" w:lineRule="auto"/>
        <w:rPr>
          <w:rFonts w:ascii="Arial" w:hAnsi="Arial" w:cs="Arial"/>
        </w:rPr>
      </w:pPr>
      <w:r w:rsidRPr="00571AE2">
        <w:rPr>
          <w:rFonts w:ascii="Arial" w:hAnsi="Arial" w:cs="Arial"/>
        </w:rPr>
        <w:t xml:space="preserve">The context of automation also provides the cleaning industry with the most advanced cleaning machines, and they lead to provide ahead of the competition. The cleaning organization also shows the consumers the value to embrace changes as well as investing in the latest technology, which leads to supplying better services and offering hi-tech machines properly. One of the prominent examples of the implementation of technology in revolutionizing the electrical appliances in the cleansing industry is the modern technology embedded in vacuum cleaners. The modern cleaners use hair wrap technology, and cyclonic technology as well as embedded with colourful displays that display air quality and air particle index. The implementation of technology within electrical appliances has overall transformed the efficiency of the cleansing machines also providing the customers with higher levels of productivity and effectiveness. </w:t>
      </w:r>
    </w:p>
    <w:p w14:paraId="4C1A34D3" w14:textId="096B3EFF" w:rsidR="00605AEC" w:rsidRPr="00907403" w:rsidRDefault="00571AE2" w:rsidP="009E182C">
      <w:pPr>
        <w:spacing w:line="360" w:lineRule="auto"/>
        <w:rPr>
          <w:rFonts w:ascii="Arial" w:hAnsi="Arial" w:cs="Arial"/>
          <w:lang w:val="en-US"/>
        </w:rPr>
      </w:pPr>
      <w:r w:rsidRPr="00571AE2">
        <w:rPr>
          <w:rFonts w:ascii="Arial" w:hAnsi="Arial" w:cs="Arial"/>
        </w:rPr>
        <w:t>I-Clean Spotless Ltd will provide the staff Tersano I-clean mini which is the world's safest cleaning tool. This cleaning tool turns tap water into a strong, naturally produced disinfectant that is safe to use near humans. Ideal to use at the home, office, or any business or industrial setting. Ensure the safety of those who may be allergic or sensitive to chemicals. Using this product, we save a lot of money, and we protect the environment and keep our staff safe.</w:t>
      </w:r>
      <w:r w:rsidR="0014699F" w:rsidRPr="0014699F">
        <w:t xml:space="preserve"> </w:t>
      </w:r>
      <w:r w:rsidR="0014699F" w:rsidRPr="0014699F">
        <w:rPr>
          <w:rFonts w:ascii="Arial" w:hAnsi="Arial" w:cs="Arial"/>
        </w:rPr>
        <w:t>In the appendix, I</w:t>
      </w:r>
      <w:r w:rsidR="0014699F">
        <w:rPr>
          <w:rFonts w:ascii="Arial" w:hAnsi="Arial" w:cs="Arial"/>
        </w:rPr>
        <w:t xml:space="preserve"> have</w:t>
      </w:r>
      <w:r w:rsidR="0014699F" w:rsidRPr="0014699F">
        <w:rPr>
          <w:rFonts w:ascii="Arial" w:hAnsi="Arial" w:cs="Arial"/>
        </w:rPr>
        <w:t xml:space="preserve"> included an image of the Tersano I-Clean Mini.</w:t>
      </w:r>
    </w:p>
    <w:p w14:paraId="2476E3DF" w14:textId="77777777" w:rsidR="00571AE2" w:rsidRPr="00C31121" w:rsidRDefault="00571AE2" w:rsidP="009E182C">
      <w:pPr>
        <w:spacing w:line="360" w:lineRule="auto"/>
        <w:rPr>
          <w:rFonts w:ascii="Arial" w:hAnsi="Arial" w:cs="Arial"/>
        </w:rPr>
      </w:pPr>
    </w:p>
    <w:p w14:paraId="1A460B6D" w14:textId="77777777" w:rsidR="00571AE2" w:rsidRPr="00C31121" w:rsidRDefault="00571AE2" w:rsidP="009E182C">
      <w:pPr>
        <w:spacing w:line="360" w:lineRule="auto"/>
        <w:rPr>
          <w:rFonts w:ascii="Arial" w:hAnsi="Arial" w:cs="Arial"/>
        </w:rPr>
      </w:pPr>
    </w:p>
    <w:p w14:paraId="5134D30A" w14:textId="77777777" w:rsidR="00571AE2" w:rsidRPr="00C31121" w:rsidRDefault="00571AE2" w:rsidP="009E182C">
      <w:pPr>
        <w:spacing w:line="360" w:lineRule="auto"/>
        <w:rPr>
          <w:rFonts w:ascii="Arial" w:hAnsi="Arial" w:cs="Arial"/>
        </w:rPr>
      </w:pPr>
    </w:p>
    <w:p w14:paraId="152F1DB6" w14:textId="0C310FB9" w:rsidR="00605AEC" w:rsidRPr="00C31121" w:rsidRDefault="00605AEC" w:rsidP="00907403">
      <w:pPr>
        <w:pStyle w:val="Heading1"/>
      </w:pPr>
      <w:bookmarkStart w:id="23" w:name="_Toc102594597"/>
      <w:r w:rsidRPr="00C31121">
        <w:t>Management and Organisation</w:t>
      </w:r>
      <w:bookmarkEnd w:id="23"/>
    </w:p>
    <w:p w14:paraId="09810E11" w14:textId="60FB882D" w:rsidR="00D674F2" w:rsidRPr="00C31121" w:rsidRDefault="00D674F2" w:rsidP="009E182C">
      <w:pPr>
        <w:spacing w:line="360" w:lineRule="auto"/>
        <w:rPr>
          <w:rFonts w:ascii="Arial" w:hAnsi="Arial" w:cs="Arial"/>
        </w:rPr>
      </w:pPr>
      <w:r w:rsidRPr="00C31121">
        <w:rPr>
          <w:rFonts w:ascii="Arial" w:hAnsi="Arial" w:cs="Arial"/>
          <w:noProof/>
        </w:rPr>
        <w:drawing>
          <wp:inline distT="0" distB="0" distL="0" distR="0" wp14:anchorId="1550E4BE" wp14:editId="06D15CBC">
            <wp:extent cx="5731510" cy="2238233"/>
            <wp:effectExtent l="76200" t="76200" r="13589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35732" cy="2278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0309EE" w14:textId="57DBF243" w:rsidR="004C5D2F" w:rsidRPr="00C31121" w:rsidRDefault="003E428D" w:rsidP="009E182C">
      <w:pPr>
        <w:spacing w:line="360" w:lineRule="auto"/>
        <w:rPr>
          <w:rFonts w:ascii="Arial" w:hAnsi="Arial" w:cs="Arial"/>
        </w:rPr>
      </w:pPr>
      <w:r w:rsidRPr="00C31121">
        <w:rPr>
          <w:rFonts w:ascii="Arial" w:hAnsi="Arial" w:cs="Arial"/>
        </w:rPr>
        <w:t xml:space="preserve">                                  Figure 1: I- Clean </w:t>
      </w:r>
      <w:r w:rsidR="004C5D2F" w:rsidRPr="00C31121">
        <w:rPr>
          <w:rFonts w:ascii="Arial" w:hAnsi="Arial" w:cs="Arial"/>
        </w:rPr>
        <w:t>Spotless</w:t>
      </w:r>
      <w:r w:rsidRPr="00C31121">
        <w:rPr>
          <w:rFonts w:ascii="Arial" w:hAnsi="Arial" w:cs="Arial"/>
        </w:rPr>
        <w:t xml:space="preserve"> </w:t>
      </w:r>
      <w:r w:rsidR="004C5D2F" w:rsidRPr="00C31121">
        <w:rPr>
          <w:rFonts w:ascii="Arial" w:hAnsi="Arial" w:cs="Arial"/>
        </w:rPr>
        <w:t xml:space="preserve">Ltd. Management </w:t>
      </w:r>
    </w:p>
    <w:p w14:paraId="3474E7CC" w14:textId="3915CFBF" w:rsidR="004C5D2F" w:rsidRPr="00C31121" w:rsidRDefault="004C5D2F" w:rsidP="009E182C">
      <w:pPr>
        <w:spacing w:line="360" w:lineRule="auto"/>
        <w:rPr>
          <w:rFonts w:ascii="Arial" w:hAnsi="Arial" w:cs="Arial"/>
        </w:rPr>
      </w:pPr>
      <w:r w:rsidRPr="00C31121">
        <w:rPr>
          <w:rFonts w:ascii="Arial" w:hAnsi="Arial" w:cs="Arial"/>
        </w:rPr>
        <w:t xml:space="preserve">                                      (Source: </w:t>
      </w:r>
      <w:r w:rsidR="00C205B2" w:rsidRPr="00C31121">
        <w:rPr>
          <w:rFonts w:ascii="Arial" w:hAnsi="Arial" w:cs="Arial"/>
        </w:rPr>
        <w:t>C</w:t>
      </w:r>
      <w:r w:rsidRPr="00C31121">
        <w:rPr>
          <w:rFonts w:ascii="Arial" w:hAnsi="Arial" w:cs="Arial"/>
        </w:rPr>
        <w:t>reate by the author)</w:t>
      </w:r>
    </w:p>
    <w:p w14:paraId="2B823097" w14:textId="6FCD8F3B" w:rsidR="009A7EE4" w:rsidRPr="00C31121" w:rsidRDefault="00C636C8" w:rsidP="009E182C">
      <w:pPr>
        <w:spacing w:line="360" w:lineRule="auto"/>
        <w:rPr>
          <w:rFonts w:ascii="Arial" w:hAnsi="Arial" w:cs="Arial"/>
        </w:rPr>
      </w:pPr>
      <w:r w:rsidRPr="00C31121">
        <w:rPr>
          <w:rFonts w:ascii="Arial" w:hAnsi="Arial" w:cs="Arial"/>
        </w:rPr>
        <w:t>I-Clean Spotless Ltd. will be managed by</w:t>
      </w:r>
      <w:r w:rsidR="00D214E3" w:rsidRPr="00C31121">
        <w:rPr>
          <w:rFonts w:ascii="Arial" w:hAnsi="Arial" w:cs="Arial"/>
        </w:rPr>
        <w:t>:</w:t>
      </w:r>
      <w:r w:rsidRPr="00C31121">
        <w:rPr>
          <w:rFonts w:ascii="Arial" w:hAnsi="Arial" w:cs="Arial"/>
        </w:rPr>
        <w:t xml:space="preserve"> </w:t>
      </w:r>
      <w:r w:rsidRPr="00907403">
        <w:rPr>
          <w:rFonts w:ascii="Arial" w:hAnsi="Arial" w:cs="Arial"/>
        </w:rPr>
        <w:t>Elena</w:t>
      </w:r>
      <w:r w:rsidR="00F83EBA" w:rsidRPr="00907403">
        <w:rPr>
          <w:rFonts w:ascii="Arial" w:hAnsi="Arial" w:cs="Arial"/>
        </w:rPr>
        <w:t xml:space="preserve"> Stefan</w:t>
      </w:r>
      <w:r w:rsidRPr="00C31121">
        <w:rPr>
          <w:rFonts w:ascii="Arial" w:hAnsi="Arial" w:cs="Arial"/>
        </w:rPr>
        <w:t>, Mirabela</w:t>
      </w:r>
      <w:r w:rsidR="00F83EBA" w:rsidRPr="00C31121">
        <w:rPr>
          <w:rFonts w:ascii="Arial" w:hAnsi="Arial" w:cs="Arial"/>
        </w:rPr>
        <w:t xml:space="preserve"> Lungu</w:t>
      </w:r>
      <w:r w:rsidRPr="00C31121">
        <w:rPr>
          <w:rFonts w:ascii="Arial" w:hAnsi="Arial" w:cs="Arial"/>
        </w:rPr>
        <w:t xml:space="preserve"> and Octavia</w:t>
      </w:r>
      <w:r w:rsidR="00F83EBA" w:rsidRPr="00C31121">
        <w:rPr>
          <w:rFonts w:ascii="Arial" w:hAnsi="Arial" w:cs="Arial"/>
        </w:rPr>
        <w:t xml:space="preserve"> Dumitrascu</w:t>
      </w:r>
      <w:r w:rsidRPr="00C31121">
        <w:rPr>
          <w:rFonts w:ascii="Arial" w:hAnsi="Arial" w:cs="Arial"/>
        </w:rPr>
        <w:t xml:space="preserve"> with equal duties and benefits.</w:t>
      </w:r>
    </w:p>
    <w:p w14:paraId="2F78B267" w14:textId="4460E88B" w:rsidR="00291453" w:rsidRPr="00C31121" w:rsidRDefault="004100A1" w:rsidP="009E182C">
      <w:pPr>
        <w:spacing w:line="360" w:lineRule="auto"/>
        <w:rPr>
          <w:rFonts w:ascii="Arial" w:hAnsi="Arial" w:cs="Arial"/>
        </w:rPr>
      </w:pPr>
      <w:r w:rsidRPr="00C31121">
        <w:rPr>
          <w:rFonts w:ascii="Arial" w:hAnsi="Arial" w:cs="Arial"/>
        </w:rPr>
        <w:t>Elena will assume the roles of director and accountant; Mirabela, the general manager and sales assistant; and Octavia, the area manager and cleaner</w:t>
      </w:r>
      <w:r w:rsidR="00291453" w:rsidRPr="00C31121">
        <w:rPr>
          <w:rFonts w:ascii="Arial" w:hAnsi="Arial" w:cs="Arial"/>
        </w:rPr>
        <w:t>.</w:t>
      </w:r>
    </w:p>
    <w:p w14:paraId="6EFBCB9C" w14:textId="00289214" w:rsidR="00476E6A" w:rsidRPr="00C31121" w:rsidRDefault="00291453" w:rsidP="009E182C">
      <w:pPr>
        <w:spacing w:line="360" w:lineRule="auto"/>
        <w:rPr>
          <w:rFonts w:ascii="Arial" w:hAnsi="Arial" w:cs="Arial"/>
        </w:rPr>
      </w:pPr>
      <w:r w:rsidRPr="00C31121">
        <w:rPr>
          <w:rFonts w:ascii="Arial" w:hAnsi="Arial" w:cs="Arial"/>
        </w:rPr>
        <w:t>I</w:t>
      </w:r>
      <w:r w:rsidR="004100A1" w:rsidRPr="00C31121">
        <w:rPr>
          <w:rFonts w:ascii="Arial" w:hAnsi="Arial" w:cs="Arial"/>
        </w:rPr>
        <w:t>n addition to two extra cleaning roles, until there is adequate finance to hire further workers.</w:t>
      </w:r>
    </w:p>
    <w:p w14:paraId="30C87DA9" w14:textId="3689A342" w:rsidR="000D5F05" w:rsidRPr="00C31121" w:rsidRDefault="000D5F05" w:rsidP="009E182C">
      <w:pPr>
        <w:spacing w:line="360" w:lineRule="auto"/>
        <w:rPr>
          <w:rFonts w:ascii="Arial" w:hAnsi="Arial" w:cs="Arial"/>
        </w:rPr>
      </w:pPr>
      <w:r w:rsidRPr="00C31121">
        <w:rPr>
          <w:rFonts w:ascii="Arial" w:hAnsi="Arial" w:cs="Arial"/>
        </w:rPr>
        <w:t>Octavia has overseen cleaning services for the last five years. For most of her work, she oversaw housekeeping at the Novotel Hotel. At Novotel, Octavia learned about both the technical and customer service sides of cleaning a whole hotel.</w:t>
      </w:r>
    </w:p>
    <w:p w14:paraId="6A560D87" w14:textId="0BD25FC3" w:rsidR="00A37331" w:rsidRPr="00C31121" w:rsidRDefault="008F7ADA" w:rsidP="009E182C">
      <w:pPr>
        <w:spacing w:line="360" w:lineRule="auto"/>
        <w:rPr>
          <w:rFonts w:ascii="Arial" w:hAnsi="Arial" w:cs="Arial"/>
        </w:rPr>
      </w:pPr>
      <w:r w:rsidRPr="00C31121">
        <w:rPr>
          <w:rFonts w:ascii="Arial" w:hAnsi="Arial" w:cs="Arial"/>
        </w:rPr>
        <w:t>Mirabella has spent the last five years of her professional career with Eco-Friendly Cleaning, a firm that offers cleaning services to both residential and commercial clients. During this period, she saw both remarkable and inadequate service operations and quality. Additionally, she obtained an extensive understanding of customer service.</w:t>
      </w:r>
    </w:p>
    <w:p w14:paraId="6DFF1ECA" w14:textId="14C56974" w:rsidR="004C5D2F" w:rsidRPr="00C31121" w:rsidRDefault="008628E6" w:rsidP="009E182C">
      <w:pPr>
        <w:spacing w:line="360" w:lineRule="auto"/>
        <w:rPr>
          <w:rFonts w:ascii="Arial" w:hAnsi="Arial" w:cs="Arial"/>
        </w:rPr>
      </w:pPr>
      <w:r w:rsidRPr="00C31121">
        <w:rPr>
          <w:rFonts w:ascii="Arial" w:hAnsi="Arial" w:cs="Arial"/>
        </w:rPr>
        <w:t xml:space="preserve">Elena is </w:t>
      </w:r>
      <w:r w:rsidR="00907403" w:rsidRPr="00C31121">
        <w:rPr>
          <w:rFonts w:ascii="Arial" w:hAnsi="Arial" w:cs="Arial"/>
        </w:rPr>
        <w:t>an initiative-taking</w:t>
      </w:r>
      <w:r w:rsidRPr="00C31121">
        <w:rPr>
          <w:rFonts w:ascii="Arial" w:hAnsi="Arial" w:cs="Arial"/>
        </w:rPr>
        <w:t xml:space="preserve"> accounting assistant with two years of financial administration and accounting experience. She created a new documentation workflow system for the GDC Mechanical Building, increasing productivity by 10%.</w:t>
      </w:r>
    </w:p>
    <w:p w14:paraId="1ED3B570" w14:textId="77777777" w:rsidR="00CF151A" w:rsidRPr="00C31121" w:rsidRDefault="00CF151A" w:rsidP="009E182C">
      <w:pPr>
        <w:spacing w:line="360" w:lineRule="auto"/>
        <w:rPr>
          <w:rFonts w:ascii="Arial" w:hAnsi="Arial" w:cs="Arial"/>
        </w:rPr>
      </w:pPr>
      <w:r w:rsidRPr="00C31121">
        <w:rPr>
          <w:rFonts w:ascii="Arial" w:hAnsi="Arial" w:cs="Arial"/>
        </w:rPr>
        <w:t xml:space="preserve">It has been observed by Mousa and Othman (2020) that most of the failures in the endeavour of a project are due to managerial negligence rather than the employees </w:t>
      </w:r>
      <w:r w:rsidRPr="00C31121">
        <w:rPr>
          <w:rFonts w:ascii="Arial" w:hAnsi="Arial" w:cs="Arial"/>
        </w:rPr>
        <w:lastRenderedPageBreak/>
        <w:t>assigned to the direct job. The failure is due to several reasons. One of which is the poor selection of a business concept. If the concept of the business is not fruitful enough, operations must be delayed eventually. Intelligent selection and exceptional care in the case of small businesses enable them to triumph over failure. Professional help during the commencement of a business is of utter significance as, devoid of it, the business might not get the right wind in its sails. Investigative prudence regarding business acumen and proficiency in legal matters helps in the successful execution of a business strategy. Capital generation and accessing the same available resources form the cornerstone of setting up any business. Setting up a budget for capital generation throughout the life cycle of the business helps put you at the helm of the transaction activity.</w:t>
      </w:r>
    </w:p>
    <w:p w14:paraId="3AE44C00" w14:textId="6B029B45" w:rsidR="00CF151A" w:rsidRPr="00C31121" w:rsidRDefault="00CF151A" w:rsidP="009E182C">
      <w:pPr>
        <w:spacing w:line="360" w:lineRule="auto"/>
        <w:rPr>
          <w:rFonts w:ascii="Arial" w:hAnsi="Arial" w:cs="Arial"/>
        </w:rPr>
      </w:pPr>
      <w:r w:rsidRPr="00C31121">
        <w:rPr>
          <w:rFonts w:ascii="Arial" w:hAnsi="Arial" w:cs="Arial"/>
        </w:rPr>
        <w:t xml:space="preserve">The potential benefits that would be gained by </w:t>
      </w:r>
      <w:r w:rsidR="00422F6F" w:rsidRPr="00C31121">
        <w:rPr>
          <w:rFonts w:ascii="Arial" w:hAnsi="Arial" w:cs="Arial"/>
        </w:rPr>
        <w:t>I-Clean Spotless Ltd.</w:t>
      </w:r>
      <w:r w:rsidRPr="00C31121">
        <w:rPr>
          <w:rFonts w:ascii="Arial" w:hAnsi="Arial" w:cs="Arial"/>
        </w:rPr>
        <w:t xml:space="preserve"> through capital budgeting include long-term profitability, high investments, expenditure regulation, control of the flow of financial information, an increase in wealth, and more. An operating organisation should be very thorough regarding maintaining its assets, as only critical assets should be the ones on which one should focus. The strategy for setting a price for a product or service includes various aspects</w:t>
      </w:r>
      <w:r w:rsidR="00C16B75" w:rsidRPr="00C31121">
        <w:rPr>
          <w:rFonts w:ascii="Arial" w:hAnsi="Arial" w:cs="Arial"/>
        </w:rPr>
        <w:t xml:space="preserve">. </w:t>
      </w:r>
      <w:r w:rsidRPr="00C31121">
        <w:rPr>
          <w:rFonts w:ascii="Arial" w:hAnsi="Arial" w:cs="Arial"/>
        </w:rPr>
        <w:t>The target audience in the marketing domain dictates the pricing policy to a considerable extent. As a result, digital platforms have covered all business areas. It has become necessary to retain one digital marketing manager who will be able to ascertain proper pricing by following the target consumers. Failure to set up appropriate pricing methods leads to the downfall of businesses. Another critical factor in the success of any business is the segmentation of consumer tyres based on their behavioural approach. There are four major categories of market segmentation that prevail. It would include geographical market segmentation, demographic market segmentation, psychographic market segmentation, and behavioural market segmentation.</w:t>
      </w:r>
    </w:p>
    <w:p w14:paraId="63446C52" w14:textId="2288BD67" w:rsidR="00CF151A" w:rsidRPr="00C31121" w:rsidRDefault="00CF151A" w:rsidP="009E182C">
      <w:pPr>
        <w:spacing w:line="360" w:lineRule="auto"/>
        <w:rPr>
          <w:rFonts w:ascii="Arial" w:hAnsi="Arial" w:cs="Arial"/>
        </w:rPr>
      </w:pPr>
      <w:r w:rsidRPr="00C31121">
        <w:rPr>
          <w:rFonts w:ascii="Arial" w:hAnsi="Arial" w:cs="Arial"/>
        </w:rPr>
        <w:t xml:space="preserve">Market segmentation is usually aimed at high sales. There are several upsides to market segmentation in targeting specific strata of purchasers. These include a higher rate of achieving success; elevation in profitability; increase in competitiveness; retention of the customer; increase in market opportunities; higher level of customer satisfaction, and more. An organisation would suffer a setback due to poor archiving of its documents. It would affect various things, including over-consumption of time. Organizational space is used in an unsuitable manner due to poor archiving facilities. Communication errors are inviolable in the case of poor execution or poor archiving in an organization. Implementation of a cloud computing system and exploiting a document management system would help maintain documents in an orderly fashion. Granting credits also impacts the management of a business organization. Regarding granting credit, credit risk is defined as the probability of </w:t>
      </w:r>
      <w:r w:rsidRPr="00C31121">
        <w:rPr>
          <w:rFonts w:ascii="Arial" w:hAnsi="Arial" w:cs="Arial"/>
        </w:rPr>
        <w:lastRenderedPageBreak/>
        <w:t xml:space="preserve">declining repayment of credit promptly. As a result of </w:t>
      </w:r>
      <w:r w:rsidR="00C16B75" w:rsidRPr="00C31121">
        <w:rPr>
          <w:rFonts w:ascii="Arial" w:hAnsi="Arial" w:cs="Arial"/>
        </w:rPr>
        <w:t>a poor credit</w:t>
      </w:r>
      <w:r w:rsidRPr="00C31121">
        <w:rPr>
          <w:rFonts w:ascii="Arial" w:hAnsi="Arial" w:cs="Arial"/>
        </w:rPr>
        <w:t xml:space="preserve"> decision, more money </w:t>
      </w:r>
      <w:r w:rsidR="00931B81" w:rsidRPr="00C31121">
        <w:rPr>
          <w:rFonts w:ascii="Arial" w:hAnsi="Arial" w:cs="Arial"/>
        </w:rPr>
        <w:t>is</w:t>
      </w:r>
      <w:r w:rsidR="003F5FC8" w:rsidRPr="00C31121">
        <w:rPr>
          <w:rFonts w:ascii="Arial" w:hAnsi="Arial" w:cs="Arial"/>
        </w:rPr>
        <w:t xml:space="preserve"> </w:t>
      </w:r>
      <w:r w:rsidRPr="00C31121">
        <w:rPr>
          <w:rFonts w:ascii="Arial" w:hAnsi="Arial" w:cs="Arial"/>
        </w:rPr>
        <w:t>spent on debt collection and more debt is created.</w:t>
      </w:r>
    </w:p>
    <w:p w14:paraId="52FC7B33" w14:textId="77777777" w:rsidR="00CF151A" w:rsidRPr="00C31121" w:rsidRDefault="00CF151A" w:rsidP="00907403">
      <w:pPr>
        <w:pStyle w:val="Heading1"/>
      </w:pPr>
      <w:bookmarkStart w:id="24" w:name="_Toc102594598"/>
      <w:r w:rsidRPr="00C31121">
        <w:t>Corporate Social Responsibility</w:t>
      </w:r>
      <w:bookmarkEnd w:id="24"/>
    </w:p>
    <w:p w14:paraId="3B0F4592" w14:textId="7C9DDD59" w:rsidR="00CF151A" w:rsidRPr="00C31121" w:rsidRDefault="00CF151A" w:rsidP="009E182C">
      <w:pPr>
        <w:spacing w:line="360" w:lineRule="auto"/>
        <w:rPr>
          <w:rFonts w:ascii="Arial" w:hAnsi="Arial" w:cs="Arial"/>
        </w:rPr>
      </w:pPr>
      <w:r w:rsidRPr="00C31121">
        <w:rPr>
          <w:rFonts w:ascii="Arial" w:hAnsi="Arial" w:cs="Arial"/>
        </w:rPr>
        <w:t>Borrowing practises would be regulated, and foresight should be implemented in doing so. Improper borrowing would hamper the organisation's operations as well as its economic health. Moreover, maintaining a diligent inventory at regular intervals is mandatory for the smooth running of any business opportunity. It would include managing orders, managing warehouses, integrating reports from different domains, and tracking inventory. Business organisations are also focusing on CSR and leaders are responsible for maintaining the code of conduct. Management of an organisation also depends on an individual's individualistic capability, work experience, imparted roles and responsibilities, employee remuneration, and business resources. If work experience is pertinent, then it is valuable to the organization, as well as the same is applicable in the case of transferable skills. Critical managerial assessment is required to generate an effective workforce and appropriate functioning of the organisation in the concerned operational domain.</w:t>
      </w:r>
    </w:p>
    <w:p w14:paraId="155CF622" w14:textId="1F19E4E3" w:rsidR="00605AEC" w:rsidRPr="00C31121" w:rsidRDefault="00605AEC" w:rsidP="00907403">
      <w:pPr>
        <w:pStyle w:val="Heading1"/>
      </w:pPr>
      <w:bookmarkStart w:id="25" w:name="_Toc102594599"/>
      <w:r w:rsidRPr="00C31121">
        <w:t>Financial Data</w:t>
      </w:r>
      <w:bookmarkEnd w:id="25"/>
    </w:p>
    <w:p w14:paraId="5B43CDBE" w14:textId="4F41A681" w:rsidR="00426B0A" w:rsidRPr="00C31121" w:rsidRDefault="00426B0A" w:rsidP="009E182C">
      <w:pPr>
        <w:spacing w:line="360" w:lineRule="auto"/>
        <w:rPr>
          <w:rFonts w:ascii="Arial" w:hAnsi="Arial" w:cs="Arial"/>
        </w:rPr>
      </w:pPr>
      <w:r w:rsidRPr="00C31121">
        <w:rPr>
          <w:rFonts w:ascii="Arial" w:hAnsi="Arial" w:cs="Arial"/>
        </w:rPr>
        <w:t xml:space="preserve">I-Clean Spotless </w:t>
      </w:r>
      <w:r w:rsidR="00F253A8" w:rsidRPr="00C31121">
        <w:rPr>
          <w:rFonts w:ascii="Arial" w:hAnsi="Arial" w:cs="Arial"/>
        </w:rPr>
        <w:t>Ltd.’s</w:t>
      </w:r>
      <w:r w:rsidRPr="00C31121">
        <w:rPr>
          <w:rFonts w:ascii="Arial" w:hAnsi="Arial" w:cs="Arial"/>
        </w:rPr>
        <w:t xml:space="preserve"> sales forecast is effectively based on the critical assumption that an increased level of demand will appear at a consistent rate. It would be primarily based on the critical assumption that a huge part of the new potential clients and consumers after a couple of months would be from word-of-mouth referrals. It indicates that the current organisation would generate more consumers in an enhanced manner to serve the current consumers extensively. It has been estimated by the relevant managers of the present firm that it would require a couple of visits prior to the conversion of the new client into a referral service. It would happen in a gradual and steady manner.</w:t>
      </w:r>
    </w:p>
    <w:p w14:paraId="062315B6" w14:textId="2EFE97F2" w:rsidR="00881852" w:rsidRPr="00C31121" w:rsidRDefault="00881852" w:rsidP="009E182C">
      <w:pPr>
        <w:spacing w:line="360" w:lineRule="auto"/>
        <w:rPr>
          <w:rFonts w:ascii="Arial" w:hAnsi="Arial" w:cs="Arial"/>
        </w:rPr>
      </w:pPr>
      <w:r w:rsidRPr="00C31121">
        <w:rPr>
          <w:rFonts w:ascii="Arial" w:hAnsi="Arial" w:cs="Arial"/>
        </w:rPr>
        <w:t>The present forecast is based on the conservative side. It would be possible as the present company would be extremely superior at competing for the services to take off the things in an accurate way. However, it would not be treated as a prudent element for taking an aggressive approach related to the forecast. It would be best to err on the critical side regarding caution extensively. The potential leaders of I-Clean Spotless Ltd anticipate that the initial investment for starting the respective business will be £50,000, respectively.</w:t>
      </w:r>
      <w:r w:rsidR="00A72285" w:rsidRPr="00C31121">
        <w:rPr>
          <w:rFonts w:ascii="Arial" w:hAnsi="Arial" w:cs="Arial"/>
        </w:rPr>
        <w:t xml:space="preserve"> </w:t>
      </w:r>
      <w:r w:rsidR="00906A83" w:rsidRPr="00C31121">
        <w:rPr>
          <w:rFonts w:ascii="Arial" w:hAnsi="Arial" w:cs="Arial"/>
        </w:rPr>
        <w:t>Money</w:t>
      </w:r>
      <w:r w:rsidR="00643D79" w:rsidRPr="00C31121">
        <w:rPr>
          <w:rFonts w:ascii="Arial" w:hAnsi="Arial" w:cs="Arial"/>
        </w:rPr>
        <w:t xml:space="preserve"> will come from: </w:t>
      </w:r>
      <w:r w:rsidR="00DC7B5E" w:rsidRPr="00C31121">
        <w:rPr>
          <w:rFonts w:ascii="Arial" w:hAnsi="Arial" w:cs="Arial"/>
        </w:rPr>
        <w:t>Bank Loan £18,000</w:t>
      </w:r>
      <w:r w:rsidR="005F67E4" w:rsidRPr="00C31121">
        <w:rPr>
          <w:rFonts w:ascii="Arial" w:hAnsi="Arial" w:cs="Arial"/>
        </w:rPr>
        <w:t>, own savings from previous jobs</w:t>
      </w:r>
      <w:r w:rsidR="005B3975" w:rsidRPr="00C31121">
        <w:rPr>
          <w:rFonts w:ascii="Arial" w:hAnsi="Arial" w:cs="Arial"/>
        </w:rPr>
        <w:t>; £30,000 and family support; £2,000.</w:t>
      </w:r>
    </w:p>
    <w:p w14:paraId="52166280" w14:textId="51CBCB43" w:rsidR="00605AEC" w:rsidRPr="00C31121" w:rsidRDefault="00605AEC" w:rsidP="00907403">
      <w:pPr>
        <w:pStyle w:val="Heading2"/>
      </w:pPr>
      <w:bookmarkStart w:id="26" w:name="_Toc102594600"/>
      <w:r w:rsidRPr="00C31121">
        <w:lastRenderedPageBreak/>
        <w:t>Profit and Loss Account</w:t>
      </w:r>
      <w:bookmarkEnd w:id="26"/>
    </w:p>
    <w:p w14:paraId="4F1332B1" w14:textId="249D706B" w:rsidR="00605AEC" w:rsidRPr="00C31121" w:rsidRDefault="001A5BB7" w:rsidP="009E182C">
      <w:pPr>
        <w:spacing w:line="360" w:lineRule="auto"/>
        <w:rPr>
          <w:rFonts w:ascii="Arial" w:hAnsi="Arial" w:cs="Arial"/>
        </w:rPr>
      </w:pPr>
      <w:r w:rsidRPr="00C31121">
        <w:rPr>
          <w:rFonts w:ascii="Arial" w:hAnsi="Arial" w:cs="Arial"/>
        </w:rPr>
        <w:t>The preparation of an income statement would play a beneficial role in assessing the sources of revenue along with other expense items within the firm in an accurate way.</w:t>
      </w:r>
      <w:r w:rsidR="00605AEC" w:rsidRPr="00C31121">
        <w:rPr>
          <w:rFonts w:ascii="Arial" w:hAnsi="Arial" w:cs="Arial"/>
        </w:rPr>
        <w:t xml:space="preserve"> </w:t>
      </w:r>
    </w:p>
    <w:p w14:paraId="464F8DD9" w14:textId="7A36AD12" w:rsidR="001E59F1" w:rsidRPr="00C31121" w:rsidRDefault="001E59F1" w:rsidP="009E182C">
      <w:pPr>
        <w:spacing w:line="360" w:lineRule="auto"/>
        <w:rPr>
          <w:rFonts w:ascii="Arial" w:hAnsi="Arial" w:cs="Arial"/>
        </w:rPr>
      </w:pPr>
      <w:r w:rsidRPr="00C31121">
        <w:rPr>
          <w:rFonts w:ascii="Arial" w:hAnsi="Arial" w:cs="Arial"/>
          <w:noProof/>
        </w:rPr>
        <w:drawing>
          <wp:inline distT="0" distB="0" distL="0" distR="0" wp14:anchorId="24B55B7A" wp14:editId="2C11D045">
            <wp:extent cx="4829175" cy="61760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9175" cy="6176010"/>
                    </a:xfrm>
                    <a:prstGeom prst="rect">
                      <a:avLst/>
                    </a:prstGeom>
                    <a:noFill/>
                  </pic:spPr>
                </pic:pic>
              </a:graphicData>
            </a:graphic>
          </wp:inline>
        </w:drawing>
      </w:r>
    </w:p>
    <w:p w14:paraId="2E8C83FF" w14:textId="3739E6D6" w:rsidR="00605AEC" w:rsidRPr="00C31121" w:rsidRDefault="00170880"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2</w:t>
      </w:r>
      <w:r w:rsidR="00605AEC" w:rsidRPr="00C31121">
        <w:rPr>
          <w:rFonts w:ascii="Arial" w:hAnsi="Arial" w:cs="Arial"/>
        </w:rPr>
        <w:t>: Estimated Profit and Loss Account</w:t>
      </w:r>
    </w:p>
    <w:p w14:paraId="5FB0A35A" w14:textId="209A4CDE" w:rsidR="00605AEC" w:rsidRPr="00C31121" w:rsidRDefault="00170880"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(Source: Created by the Author)</w:t>
      </w:r>
    </w:p>
    <w:p w14:paraId="049A0404" w14:textId="77777777" w:rsidR="00170880" w:rsidRPr="00C31121" w:rsidRDefault="00170880" w:rsidP="009E182C">
      <w:pPr>
        <w:spacing w:line="360" w:lineRule="auto"/>
        <w:rPr>
          <w:rFonts w:ascii="Arial" w:hAnsi="Arial" w:cs="Arial"/>
        </w:rPr>
      </w:pPr>
    </w:p>
    <w:p w14:paraId="3225E9DD" w14:textId="1EC8826D" w:rsidR="00C16B75" w:rsidRPr="00C31121" w:rsidRDefault="00EA1808" w:rsidP="009E182C">
      <w:pPr>
        <w:spacing w:line="360" w:lineRule="auto"/>
        <w:rPr>
          <w:rFonts w:ascii="Arial" w:hAnsi="Arial" w:cs="Arial"/>
        </w:rPr>
      </w:pPr>
      <w:r w:rsidRPr="00C31121">
        <w:rPr>
          <w:rFonts w:ascii="Arial" w:hAnsi="Arial" w:cs="Arial"/>
        </w:rPr>
        <w:t xml:space="preserve">It would be clear from the above figure that I-Clean Spotless Ltd would be able to manage an increasing trend within the value of net profit of £800 in 2022, £3,150 in 2023 and £4,350 </w:t>
      </w:r>
      <w:r w:rsidRPr="00C31121">
        <w:rPr>
          <w:rFonts w:ascii="Arial" w:hAnsi="Arial" w:cs="Arial"/>
        </w:rPr>
        <w:lastRenderedPageBreak/>
        <w:t>in 2024. An increasing trend within the net profit of the current organisation suggests the firm would develop a potential strategy such as a decrease in the price level, a decline in expenses, and more to enhance the revenue level</w:t>
      </w:r>
      <w:r w:rsidR="00907403">
        <w:rPr>
          <w:rFonts w:ascii="Arial" w:hAnsi="Arial" w:cs="Arial"/>
        </w:rPr>
        <w:t>.</w:t>
      </w:r>
    </w:p>
    <w:p w14:paraId="08125DAE" w14:textId="43BC8422" w:rsidR="00605AEC" w:rsidRPr="00C31121" w:rsidRDefault="00605AEC" w:rsidP="00907403">
      <w:pPr>
        <w:pStyle w:val="Heading2"/>
      </w:pPr>
      <w:bookmarkStart w:id="27" w:name="_Toc102594601"/>
      <w:r w:rsidRPr="00C31121">
        <w:t>Cash Flow Statement</w:t>
      </w:r>
      <w:bookmarkEnd w:id="27"/>
    </w:p>
    <w:p w14:paraId="02A0DA02" w14:textId="7F91BAFC" w:rsidR="00605AEC" w:rsidRPr="00C31121" w:rsidRDefault="00CC349E" w:rsidP="009E182C">
      <w:pPr>
        <w:spacing w:line="360" w:lineRule="auto"/>
        <w:rPr>
          <w:rFonts w:ascii="Arial" w:hAnsi="Arial" w:cs="Arial"/>
        </w:rPr>
      </w:pPr>
      <w:r w:rsidRPr="00C31121">
        <w:rPr>
          <w:rFonts w:ascii="Arial" w:hAnsi="Arial" w:cs="Arial"/>
        </w:rPr>
        <w:t>The evaluation of the cash flow statement would represent the movement of cash outflows and cash inflows from and within the entity in an accurate manner. It would lead to providing necessary knowledge about the spending and making of money to the potential managers within the firm.</w:t>
      </w:r>
      <w:r w:rsidR="00605AEC" w:rsidRPr="00C31121">
        <w:rPr>
          <w:rFonts w:ascii="Arial" w:hAnsi="Arial" w:cs="Arial"/>
        </w:rPr>
        <w:t xml:space="preserve"> </w:t>
      </w:r>
    </w:p>
    <w:p w14:paraId="609727D9" w14:textId="2E06F353" w:rsidR="002A606C" w:rsidRPr="00C31121" w:rsidRDefault="002A606C" w:rsidP="009E182C">
      <w:pPr>
        <w:spacing w:line="360" w:lineRule="auto"/>
        <w:rPr>
          <w:rFonts w:ascii="Arial" w:hAnsi="Arial" w:cs="Arial"/>
        </w:rPr>
      </w:pPr>
      <w:r w:rsidRPr="00C31121">
        <w:rPr>
          <w:rFonts w:ascii="Arial" w:hAnsi="Arial" w:cs="Arial"/>
          <w:noProof/>
        </w:rPr>
        <w:drawing>
          <wp:inline distT="0" distB="0" distL="0" distR="0" wp14:anchorId="58B47651" wp14:editId="6EC59C38">
            <wp:extent cx="4163695" cy="5401310"/>
            <wp:effectExtent l="0" t="0" r="825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3695" cy="5401310"/>
                    </a:xfrm>
                    <a:prstGeom prst="rect">
                      <a:avLst/>
                    </a:prstGeom>
                    <a:noFill/>
                  </pic:spPr>
                </pic:pic>
              </a:graphicData>
            </a:graphic>
          </wp:inline>
        </w:drawing>
      </w:r>
    </w:p>
    <w:p w14:paraId="6FD83918" w14:textId="58B450A8" w:rsidR="00605AEC" w:rsidRPr="00C31121" w:rsidRDefault="002A606C"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3</w:t>
      </w:r>
      <w:r w:rsidR="00605AEC" w:rsidRPr="00C31121">
        <w:rPr>
          <w:rFonts w:ascii="Arial" w:hAnsi="Arial" w:cs="Arial"/>
        </w:rPr>
        <w:t>: Estimated Cash Flow Statement</w:t>
      </w:r>
    </w:p>
    <w:p w14:paraId="55133AAA" w14:textId="5A8CE058" w:rsidR="00605AEC" w:rsidRPr="00C31121" w:rsidRDefault="002A606C" w:rsidP="009E182C">
      <w:pPr>
        <w:spacing w:line="360" w:lineRule="auto"/>
        <w:rPr>
          <w:rFonts w:ascii="Arial" w:hAnsi="Arial" w:cs="Arial"/>
        </w:rPr>
      </w:pPr>
      <w:r w:rsidRPr="00C31121">
        <w:rPr>
          <w:rFonts w:ascii="Arial" w:hAnsi="Arial" w:cs="Arial"/>
        </w:rPr>
        <w:t xml:space="preserve">   </w:t>
      </w:r>
      <w:r w:rsidR="002213F7" w:rsidRPr="00C31121">
        <w:rPr>
          <w:rFonts w:ascii="Arial" w:hAnsi="Arial" w:cs="Arial"/>
        </w:rPr>
        <w:t xml:space="preserve">                            </w:t>
      </w:r>
      <w:r w:rsidR="00605AEC" w:rsidRPr="00C31121">
        <w:rPr>
          <w:rFonts w:ascii="Arial" w:hAnsi="Arial" w:cs="Arial"/>
        </w:rPr>
        <w:t>(Source: Created by the Author)</w:t>
      </w:r>
    </w:p>
    <w:p w14:paraId="097EF79A" w14:textId="77777777" w:rsidR="002A606C" w:rsidRPr="00C31121" w:rsidRDefault="002A606C" w:rsidP="009E182C">
      <w:pPr>
        <w:spacing w:line="360" w:lineRule="auto"/>
        <w:rPr>
          <w:rFonts w:ascii="Arial" w:hAnsi="Arial" w:cs="Arial"/>
        </w:rPr>
      </w:pPr>
    </w:p>
    <w:p w14:paraId="63B46D4F" w14:textId="6D88EE2A" w:rsidR="008917A7" w:rsidRPr="00C31121" w:rsidRDefault="008917A7" w:rsidP="009E182C">
      <w:pPr>
        <w:spacing w:line="360" w:lineRule="auto"/>
        <w:rPr>
          <w:rFonts w:ascii="Arial" w:hAnsi="Arial" w:cs="Arial"/>
        </w:rPr>
      </w:pPr>
      <w:r w:rsidRPr="00C31121">
        <w:rPr>
          <w:rFonts w:ascii="Arial" w:hAnsi="Arial" w:cs="Arial"/>
        </w:rPr>
        <w:lastRenderedPageBreak/>
        <w:t>The above financial data summarises the position of cash that would be regulated by the relevant managers of I-Clean Spotless Ltd during the budget years 2022, 2023, and 2024, respectively. It implies that the cash at the end of the period would increase significantly from £6,900 in 2022 to £16,800 in 2023 and £28,450 in 202</w:t>
      </w:r>
      <w:r w:rsidR="00A02FD3" w:rsidRPr="00C31121">
        <w:rPr>
          <w:rFonts w:ascii="Arial" w:hAnsi="Arial" w:cs="Arial"/>
        </w:rPr>
        <w:t>4</w:t>
      </w:r>
      <w:r w:rsidRPr="00C31121">
        <w:rPr>
          <w:rFonts w:ascii="Arial" w:hAnsi="Arial" w:cs="Arial"/>
        </w:rPr>
        <w:t>.</w:t>
      </w:r>
    </w:p>
    <w:p w14:paraId="705D016F" w14:textId="2B4DD36B" w:rsidR="00605AEC" w:rsidRPr="00C31121" w:rsidRDefault="00605AEC" w:rsidP="00907403">
      <w:pPr>
        <w:pStyle w:val="Heading2"/>
      </w:pPr>
      <w:bookmarkStart w:id="28" w:name="_Toc102594602"/>
      <w:r w:rsidRPr="00C31121">
        <w:t>Balance Sheet</w:t>
      </w:r>
      <w:bookmarkEnd w:id="28"/>
    </w:p>
    <w:p w14:paraId="6581D423" w14:textId="73899122" w:rsidR="009F579F" w:rsidRPr="00C31121" w:rsidRDefault="00923426" w:rsidP="009E182C">
      <w:pPr>
        <w:spacing w:line="360" w:lineRule="auto"/>
        <w:rPr>
          <w:rFonts w:ascii="Arial" w:hAnsi="Arial" w:cs="Arial"/>
        </w:rPr>
      </w:pPr>
      <w:r w:rsidRPr="00C31121">
        <w:rPr>
          <w:rFonts w:ascii="Arial" w:hAnsi="Arial" w:cs="Arial"/>
        </w:rPr>
        <w:t xml:space="preserve">A balance sheet would be </w:t>
      </w:r>
      <w:r w:rsidR="00B8722C" w:rsidRPr="00C31121">
        <w:rPr>
          <w:rFonts w:ascii="Arial" w:hAnsi="Arial" w:cs="Arial"/>
        </w:rPr>
        <w:t>an effective way</w:t>
      </w:r>
      <w:r w:rsidRPr="00C31121">
        <w:rPr>
          <w:rFonts w:ascii="Arial" w:hAnsi="Arial" w:cs="Arial"/>
        </w:rPr>
        <w:t xml:space="preserve"> to get an accurate picture of an organization's financial situation at a certain time. Execution of the balance sheet would be helpful for the business managers of I-Clean Spotless Ltd to evaluate the financial standing of the </w:t>
      </w:r>
      <w:r w:rsidR="00C119C3" w:rsidRPr="00C31121">
        <w:rPr>
          <w:rFonts w:ascii="Arial" w:hAnsi="Arial" w:cs="Arial"/>
        </w:rPr>
        <w:t>respective organisation.</w:t>
      </w:r>
    </w:p>
    <w:p w14:paraId="5AFFCB01" w14:textId="0F17FDF6" w:rsidR="009F579F" w:rsidRPr="00C31121" w:rsidRDefault="00C119C3" w:rsidP="009E182C">
      <w:pPr>
        <w:spacing w:line="360" w:lineRule="auto"/>
        <w:rPr>
          <w:rFonts w:ascii="Arial" w:hAnsi="Arial" w:cs="Arial"/>
        </w:rPr>
      </w:pPr>
      <w:r w:rsidRPr="00C31121">
        <w:rPr>
          <w:rFonts w:ascii="Arial" w:hAnsi="Arial" w:cs="Arial"/>
          <w:noProof/>
        </w:rPr>
        <w:drawing>
          <wp:inline distT="0" distB="0" distL="0" distR="0" wp14:anchorId="267683F6" wp14:editId="322ED630">
            <wp:extent cx="5504970" cy="5448300"/>
            <wp:effectExtent l="0" t="0" r="63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3500" cy="5476536"/>
                    </a:xfrm>
                    <a:prstGeom prst="rect">
                      <a:avLst/>
                    </a:prstGeom>
                    <a:noFill/>
                  </pic:spPr>
                </pic:pic>
              </a:graphicData>
            </a:graphic>
          </wp:inline>
        </w:drawing>
      </w:r>
    </w:p>
    <w:p w14:paraId="5CA62925" w14:textId="1257113F" w:rsidR="002A606C" w:rsidRPr="00C31121" w:rsidRDefault="009F579F"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 </w:t>
      </w:r>
      <w:r w:rsidR="002A606C"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4</w:t>
      </w:r>
      <w:r w:rsidR="00605AEC" w:rsidRPr="00C31121">
        <w:rPr>
          <w:rFonts w:ascii="Arial" w:hAnsi="Arial" w:cs="Arial"/>
        </w:rPr>
        <w:t>: Estimated Balance Sheet</w:t>
      </w:r>
      <w:r w:rsidR="00C119C3" w:rsidRPr="00C31121">
        <w:rPr>
          <w:rFonts w:ascii="Arial" w:hAnsi="Arial" w:cs="Arial"/>
        </w:rPr>
        <w:t xml:space="preserve">         </w:t>
      </w:r>
    </w:p>
    <w:p w14:paraId="2F1B65D3" w14:textId="38E993FF" w:rsidR="00605AEC" w:rsidRPr="00C31121" w:rsidRDefault="002A606C" w:rsidP="009E182C">
      <w:pPr>
        <w:spacing w:line="360" w:lineRule="auto"/>
        <w:rPr>
          <w:rFonts w:ascii="Arial" w:hAnsi="Arial" w:cs="Arial"/>
        </w:rPr>
      </w:pPr>
      <w:r w:rsidRPr="00C31121">
        <w:rPr>
          <w:rFonts w:ascii="Arial" w:hAnsi="Arial" w:cs="Arial"/>
        </w:rPr>
        <w:t xml:space="preserve">                   </w:t>
      </w:r>
      <w:r w:rsidR="00C119C3" w:rsidRPr="00C31121">
        <w:rPr>
          <w:rFonts w:ascii="Arial" w:hAnsi="Arial" w:cs="Arial"/>
        </w:rPr>
        <w:t xml:space="preserve"> (</w:t>
      </w:r>
      <w:r w:rsidR="00605AEC" w:rsidRPr="00C31121">
        <w:rPr>
          <w:rFonts w:ascii="Arial" w:hAnsi="Arial" w:cs="Arial"/>
        </w:rPr>
        <w:t>Source: Created by the Author)</w:t>
      </w:r>
    </w:p>
    <w:p w14:paraId="5B87BC91" w14:textId="77777777" w:rsidR="002A606C" w:rsidRPr="00C31121" w:rsidRDefault="002A606C" w:rsidP="009E182C">
      <w:pPr>
        <w:spacing w:line="360" w:lineRule="auto"/>
        <w:rPr>
          <w:rFonts w:ascii="Arial" w:hAnsi="Arial" w:cs="Arial"/>
        </w:rPr>
      </w:pPr>
    </w:p>
    <w:p w14:paraId="5036B48C" w14:textId="4D84084D" w:rsidR="00203E52" w:rsidRPr="00C31121" w:rsidRDefault="00203E52" w:rsidP="009E182C">
      <w:pPr>
        <w:spacing w:line="360" w:lineRule="auto"/>
        <w:rPr>
          <w:rFonts w:ascii="Arial" w:hAnsi="Arial" w:cs="Arial"/>
        </w:rPr>
      </w:pPr>
      <w:r w:rsidRPr="00C31121">
        <w:rPr>
          <w:rFonts w:ascii="Arial" w:hAnsi="Arial" w:cs="Arial"/>
        </w:rPr>
        <w:t xml:space="preserve">The above figure demonstrates that the current firm would increase the level of total assets in an enhanced way over the specific period. However, the value of the total liabilities within the </w:t>
      </w:r>
      <w:r w:rsidR="00E877C3" w:rsidRPr="00C31121">
        <w:rPr>
          <w:rFonts w:ascii="Arial" w:hAnsi="Arial" w:cs="Arial"/>
        </w:rPr>
        <w:t>company</w:t>
      </w:r>
      <w:r w:rsidRPr="00C31121">
        <w:rPr>
          <w:rFonts w:ascii="Arial" w:hAnsi="Arial" w:cs="Arial"/>
        </w:rPr>
        <w:t xml:space="preserve"> would also </w:t>
      </w:r>
      <w:r w:rsidR="00FE2FFC" w:rsidRPr="00C31121">
        <w:rPr>
          <w:rFonts w:ascii="Arial" w:hAnsi="Arial" w:cs="Arial"/>
        </w:rPr>
        <w:t>rise in a bigger way</w:t>
      </w:r>
      <w:r w:rsidRPr="00C31121">
        <w:rPr>
          <w:rFonts w:ascii="Arial" w:hAnsi="Arial" w:cs="Arial"/>
        </w:rPr>
        <w:t xml:space="preserve">. As a result, it would be important for the business manager of the </w:t>
      </w:r>
      <w:r w:rsidR="00A32C2B" w:rsidRPr="00C31121">
        <w:rPr>
          <w:rFonts w:ascii="Arial" w:hAnsi="Arial" w:cs="Arial"/>
        </w:rPr>
        <w:t>company to</w:t>
      </w:r>
      <w:r w:rsidRPr="00C31121">
        <w:rPr>
          <w:rFonts w:ascii="Arial" w:hAnsi="Arial" w:cs="Arial"/>
        </w:rPr>
        <w:t xml:space="preserve"> develop relevant strategies for reducing the number of liabilities along with the increase in the value of assets.</w:t>
      </w:r>
    </w:p>
    <w:p w14:paraId="35D6CC6D" w14:textId="5932ADA5" w:rsidR="005B3A89" w:rsidRDefault="005B3A89" w:rsidP="009E182C">
      <w:pPr>
        <w:spacing w:line="360" w:lineRule="auto"/>
        <w:rPr>
          <w:rFonts w:ascii="Arial" w:hAnsi="Arial" w:cs="Arial"/>
        </w:rPr>
      </w:pPr>
    </w:p>
    <w:p w14:paraId="083C86DC" w14:textId="150E5953" w:rsidR="009E1C0E" w:rsidRDefault="009E1C0E" w:rsidP="009E182C">
      <w:pPr>
        <w:spacing w:line="360" w:lineRule="auto"/>
        <w:rPr>
          <w:rFonts w:ascii="Arial" w:hAnsi="Arial" w:cs="Arial"/>
        </w:rPr>
      </w:pPr>
    </w:p>
    <w:p w14:paraId="62858FDB" w14:textId="00227D9B" w:rsidR="009E1C0E" w:rsidRDefault="009E1C0E" w:rsidP="009E182C">
      <w:pPr>
        <w:spacing w:line="360" w:lineRule="auto"/>
        <w:rPr>
          <w:rFonts w:ascii="Arial" w:hAnsi="Arial" w:cs="Arial"/>
        </w:rPr>
      </w:pPr>
    </w:p>
    <w:p w14:paraId="46395D87" w14:textId="1FC00EF2" w:rsidR="009E1C0E" w:rsidRDefault="009E1C0E" w:rsidP="009E182C">
      <w:pPr>
        <w:spacing w:line="360" w:lineRule="auto"/>
        <w:rPr>
          <w:rFonts w:ascii="Arial" w:hAnsi="Arial" w:cs="Arial"/>
        </w:rPr>
      </w:pPr>
    </w:p>
    <w:p w14:paraId="260A2A04" w14:textId="14214C17" w:rsidR="009E1C0E" w:rsidRDefault="009E1C0E" w:rsidP="009E182C">
      <w:pPr>
        <w:spacing w:line="360" w:lineRule="auto"/>
        <w:rPr>
          <w:rFonts w:ascii="Arial" w:hAnsi="Arial" w:cs="Arial"/>
        </w:rPr>
      </w:pPr>
    </w:p>
    <w:p w14:paraId="5C70B82A" w14:textId="50EA029A" w:rsidR="009E1C0E" w:rsidRDefault="009E1C0E" w:rsidP="009E182C">
      <w:pPr>
        <w:spacing w:line="360" w:lineRule="auto"/>
        <w:rPr>
          <w:rFonts w:ascii="Arial" w:hAnsi="Arial" w:cs="Arial"/>
        </w:rPr>
      </w:pPr>
    </w:p>
    <w:p w14:paraId="3C72B9FE" w14:textId="6F9AABCC" w:rsidR="009E1C0E" w:rsidRDefault="009E1C0E" w:rsidP="009E182C">
      <w:pPr>
        <w:spacing w:line="360" w:lineRule="auto"/>
        <w:rPr>
          <w:rFonts w:ascii="Arial" w:hAnsi="Arial" w:cs="Arial"/>
        </w:rPr>
      </w:pPr>
    </w:p>
    <w:p w14:paraId="1BBD9777" w14:textId="630CEFFD" w:rsidR="009E1C0E" w:rsidRDefault="009E1C0E" w:rsidP="009E182C">
      <w:pPr>
        <w:spacing w:line="360" w:lineRule="auto"/>
        <w:rPr>
          <w:rFonts w:ascii="Arial" w:hAnsi="Arial" w:cs="Arial"/>
        </w:rPr>
      </w:pPr>
    </w:p>
    <w:p w14:paraId="025FA31E" w14:textId="7040F5CF" w:rsidR="009E1C0E" w:rsidRDefault="009E1C0E" w:rsidP="009E182C">
      <w:pPr>
        <w:spacing w:line="360" w:lineRule="auto"/>
        <w:rPr>
          <w:rFonts w:ascii="Arial" w:hAnsi="Arial" w:cs="Arial"/>
        </w:rPr>
      </w:pPr>
    </w:p>
    <w:p w14:paraId="0722E9A2" w14:textId="6D8FEFA3" w:rsidR="009E1C0E" w:rsidRDefault="009E1C0E" w:rsidP="009E182C">
      <w:pPr>
        <w:spacing w:line="360" w:lineRule="auto"/>
        <w:rPr>
          <w:rFonts w:ascii="Arial" w:hAnsi="Arial" w:cs="Arial"/>
        </w:rPr>
      </w:pPr>
    </w:p>
    <w:p w14:paraId="45E93C4C" w14:textId="54DADA89" w:rsidR="009E1C0E" w:rsidRDefault="009E1C0E" w:rsidP="009E182C">
      <w:pPr>
        <w:spacing w:line="360" w:lineRule="auto"/>
        <w:rPr>
          <w:rFonts w:ascii="Arial" w:hAnsi="Arial" w:cs="Arial"/>
        </w:rPr>
      </w:pPr>
    </w:p>
    <w:p w14:paraId="6AFEADC2" w14:textId="49183448" w:rsidR="009E1C0E" w:rsidRDefault="009E1C0E" w:rsidP="009E182C">
      <w:pPr>
        <w:spacing w:line="360" w:lineRule="auto"/>
        <w:rPr>
          <w:rFonts w:ascii="Arial" w:hAnsi="Arial" w:cs="Arial"/>
        </w:rPr>
      </w:pPr>
    </w:p>
    <w:p w14:paraId="409A9ABA" w14:textId="17246E46" w:rsidR="009E1C0E" w:rsidRDefault="009E1C0E" w:rsidP="009E182C">
      <w:pPr>
        <w:spacing w:line="360" w:lineRule="auto"/>
        <w:rPr>
          <w:rFonts w:ascii="Arial" w:hAnsi="Arial" w:cs="Arial"/>
        </w:rPr>
      </w:pPr>
    </w:p>
    <w:p w14:paraId="6BA74121" w14:textId="7A63E519" w:rsidR="009E1C0E" w:rsidRDefault="009E1C0E" w:rsidP="009E182C">
      <w:pPr>
        <w:spacing w:line="360" w:lineRule="auto"/>
        <w:rPr>
          <w:rFonts w:ascii="Arial" w:hAnsi="Arial" w:cs="Arial"/>
        </w:rPr>
      </w:pPr>
    </w:p>
    <w:p w14:paraId="6558DD40" w14:textId="6D5CCB69" w:rsidR="009E1C0E" w:rsidRDefault="009E1C0E" w:rsidP="009E182C">
      <w:pPr>
        <w:spacing w:line="360" w:lineRule="auto"/>
        <w:rPr>
          <w:rFonts w:ascii="Arial" w:hAnsi="Arial" w:cs="Arial"/>
        </w:rPr>
      </w:pPr>
    </w:p>
    <w:p w14:paraId="1BF479C7" w14:textId="4FF66BDC" w:rsidR="009E1C0E" w:rsidRDefault="009E1C0E" w:rsidP="009E182C">
      <w:pPr>
        <w:spacing w:line="360" w:lineRule="auto"/>
        <w:rPr>
          <w:rFonts w:ascii="Arial" w:hAnsi="Arial" w:cs="Arial"/>
        </w:rPr>
      </w:pPr>
    </w:p>
    <w:p w14:paraId="3B94C704" w14:textId="3A845CE7" w:rsidR="009E1C0E" w:rsidRDefault="009E1C0E" w:rsidP="009E182C">
      <w:pPr>
        <w:spacing w:line="360" w:lineRule="auto"/>
        <w:rPr>
          <w:rFonts w:ascii="Arial" w:hAnsi="Arial" w:cs="Arial"/>
        </w:rPr>
      </w:pPr>
    </w:p>
    <w:p w14:paraId="02ECDE84" w14:textId="60C56732" w:rsidR="009E1C0E" w:rsidRDefault="009E1C0E" w:rsidP="009E182C">
      <w:pPr>
        <w:spacing w:line="360" w:lineRule="auto"/>
        <w:rPr>
          <w:rFonts w:ascii="Arial" w:hAnsi="Arial" w:cs="Arial"/>
        </w:rPr>
      </w:pPr>
    </w:p>
    <w:p w14:paraId="1014E28D" w14:textId="1140B7FD" w:rsidR="009E1C0E" w:rsidRDefault="009E1C0E" w:rsidP="009E182C">
      <w:pPr>
        <w:spacing w:line="360" w:lineRule="auto"/>
        <w:rPr>
          <w:rFonts w:ascii="Arial" w:hAnsi="Arial" w:cs="Arial"/>
        </w:rPr>
      </w:pPr>
    </w:p>
    <w:p w14:paraId="7ADF17DC" w14:textId="77777777" w:rsidR="009E1C0E" w:rsidRPr="00C31121" w:rsidRDefault="009E1C0E" w:rsidP="009E182C">
      <w:pPr>
        <w:spacing w:line="360" w:lineRule="auto"/>
        <w:rPr>
          <w:rFonts w:ascii="Arial" w:hAnsi="Arial" w:cs="Arial"/>
        </w:rPr>
      </w:pPr>
    </w:p>
    <w:p w14:paraId="3838B689" w14:textId="18798274" w:rsidR="001034B0" w:rsidRPr="001034B0" w:rsidRDefault="00D86341" w:rsidP="001034B0">
      <w:pPr>
        <w:pStyle w:val="Heading1"/>
        <w:rPr>
          <w:rFonts w:eastAsia="Calibri"/>
        </w:rPr>
      </w:pPr>
      <w:bookmarkStart w:id="29" w:name="_Toc99377509"/>
      <w:bookmarkStart w:id="30" w:name="_Toc102594603"/>
      <w:r w:rsidRPr="00C31121">
        <w:rPr>
          <w:rFonts w:eastAsia="Calibri"/>
        </w:rPr>
        <w:lastRenderedPageBreak/>
        <w:t>Reference List</w:t>
      </w:r>
      <w:bookmarkEnd w:id="29"/>
      <w:bookmarkEnd w:id="30"/>
    </w:p>
    <w:p w14:paraId="3109459C" w14:textId="77777777" w:rsidR="009E1C0E" w:rsidRPr="00FA6462" w:rsidRDefault="009E1C0E" w:rsidP="009E1C0E">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Abdeen, F.N. and Sandanayake, Y.G. (2018) Facilities management supply chain: functions, flows and relationships. </w:t>
      </w:r>
      <w:r w:rsidRPr="00FA6462">
        <w:rPr>
          <w:rFonts w:ascii="Arial" w:eastAsia="Calibri" w:hAnsi="Arial" w:cs="Arial"/>
          <w:i/>
          <w:iCs/>
          <w:color w:val="000000"/>
          <w:shd w:val="clear" w:color="auto" w:fill="FFFFFF"/>
        </w:rPr>
        <w:t>Procedia Manufacturing</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17</w:t>
      </w:r>
      <w:r w:rsidRPr="00FA6462">
        <w:rPr>
          <w:rFonts w:ascii="Arial" w:eastAsia="Calibri" w:hAnsi="Arial" w:cs="Arial"/>
          <w:color w:val="000000"/>
          <w:shd w:val="clear" w:color="auto" w:fill="FFFFFF"/>
        </w:rPr>
        <w:t>, pp.1104-1111.</w:t>
      </w:r>
    </w:p>
    <w:p w14:paraId="476DD2C3" w14:textId="77777777" w:rsidR="009063AC" w:rsidRPr="009063AC" w:rsidRDefault="009063AC" w:rsidP="009063AC">
      <w:pPr>
        <w:spacing w:after="200" w:line="360" w:lineRule="auto"/>
        <w:jc w:val="both"/>
        <w:rPr>
          <w:rFonts w:ascii="Arial" w:eastAsia="Calibri" w:hAnsi="Arial" w:cs="Arial"/>
          <w:color w:val="000000"/>
          <w:shd w:val="clear" w:color="auto" w:fill="FFFFFF"/>
        </w:rPr>
      </w:pPr>
      <w:r w:rsidRPr="009063AC">
        <w:rPr>
          <w:rFonts w:ascii="Arial" w:eastAsia="Calibri" w:hAnsi="Arial" w:cs="Arial"/>
          <w:color w:val="000000"/>
          <w:shd w:val="clear" w:color="auto" w:fill="FFFFFF"/>
        </w:rPr>
        <w:t>Abrams, R. M. (2010). The successful business plan: Secrets &amp; strategies (5th ed.). Palo Alto, CA: The Planning Shop.</w:t>
      </w:r>
    </w:p>
    <w:p w14:paraId="05A659D1" w14:textId="77777777" w:rsidR="009E1C0E" w:rsidRPr="00FA6462" w:rsidRDefault="00D86341" w:rsidP="009E1C0E">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Acharya, A.S.E.E.M., Garg, D.H.A.I.R.Y.A., Singh, N.A.V.N.I.D.H. and Gahlaut, U.T.K.A.R.S.H. (2018) Plant effectiveness improvement of overall equipment effectiveness using autonomous maintenance training: —A case study. </w:t>
      </w:r>
      <w:r w:rsidRPr="00FA6462">
        <w:rPr>
          <w:rFonts w:ascii="Arial" w:eastAsia="Calibri" w:hAnsi="Arial" w:cs="Arial"/>
          <w:i/>
          <w:iCs/>
          <w:color w:val="000000"/>
          <w:shd w:val="clear" w:color="auto" w:fill="FFFFFF"/>
        </w:rPr>
        <w:t>Int. J. Mech. Prod. Eng. Res. Dev</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9</w:t>
      </w:r>
      <w:r w:rsidRPr="00FA6462">
        <w:rPr>
          <w:rFonts w:ascii="Arial" w:eastAsia="Calibri" w:hAnsi="Arial" w:cs="Arial"/>
          <w:color w:val="000000"/>
          <w:shd w:val="clear" w:color="auto" w:fill="FFFFFF"/>
        </w:rPr>
        <w:t>, pp.103-112.</w:t>
      </w:r>
    </w:p>
    <w:p w14:paraId="3D1E6584" w14:textId="7243BFEC" w:rsidR="004C6E66" w:rsidRPr="004C6E66" w:rsidRDefault="004C6E66" w:rsidP="004C6E66">
      <w:pPr>
        <w:spacing w:line="360" w:lineRule="auto"/>
        <w:jc w:val="both"/>
        <w:rPr>
          <w:rFonts w:ascii="Arial" w:hAnsi="Arial" w:cs="Arial"/>
          <w:color w:val="000000" w:themeColor="text1"/>
          <w:shd w:val="clear" w:color="auto" w:fill="FFFFFF"/>
        </w:rPr>
      </w:pPr>
      <w:r w:rsidRPr="004C6E66">
        <w:rPr>
          <w:rFonts w:ascii="Arial" w:hAnsi="Arial" w:cs="Arial"/>
          <w:color w:val="000000" w:themeColor="text1"/>
          <w:shd w:val="clear" w:color="auto" w:fill="FFFFFF"/>
        </w:rPr>
        <w:t>Arkebauer, J. B. (1994). The McGraw-Hill guide to writing a high-impact business plan: A proven blueprint for entrepreneurs. New York,</w:t>
      </w:r>
      <w:r>
        <w:rPr>
          <w:rFonts w:ascii="Arial" w:hAnsi="Arial" w:cs="Arial"/>
          <w:color w:val="000000" w:themeColor="text1"/>
          <w:shd w:val="clear" w:color="auto" w:fill="FFFFFF"/>
        </w:rPr>
        <w:t xml:space="preserve"> </w:t>
      </w:r>
      <w:r w:rsidRPr="004C6E66">
        <w:rPr>
          <w:rFonts w:ascii="Arial" w:hAnsi="Arial" w:cs="Arial"/>
          <w:color w:val="000000" w:themeColor="text1"/>
          <w:shd w:val="clear" w:color="auto" w:fill="FFFFFF"/>
        </w:rPr>
        <w:t>NY: McGraw-Hill.</w:t>
      </w:r>
    </w:p>
    <w:p w14:paraId="7554544E" w14:textId="394F6519" w:rsidR="002B2883" w:rsidRPr="002B2883" w:rsidRDefault="002B2883" w:rsidP="002B2883">
      <w:pPr>
        <w:spacing w:line="360" w:lineRule="auto"/>
        <w:jc w:val="both"/>
        <w:rPr>
          <w:rFonts w:ascii="Arial" w:hAnsi="Arial" w:cs="Arial"/>
          <w:color w:val="000000" w:themeColor="text1"/>
          <w:shd w:val="clear" w:color="auto" w:fill="FFFFFF"/>
        </w:rPr>
      </w:pPr>
      <w:r w:rsidRPr="002B2883">
        <w:rPr>
          <w:rFonts w:ascii="Arial" w:hAnsi="Arial" w:cs="Arial"/>
          <w:color w:val="000000" w:themeColor="text1"/>
          <w:shd w:val="clear" w:color="auto" w:fill="FFFFFF"/>
        </w:rPr>
        <w:t>Bangs, D. H., Jr. (1995). The business planning guide: Creating a plan for success in your own business. Chicago, IL: Upstart Publishing.</w:t>
      </w:r>
    </w:p>
    <w:p w14:paraId="774B3A1F" w14:textId="68A31B5D" w:rsidR="001860BE" w:rsidRPr="001860BE" w:rsidRDefault="001860BE" w:rsidP="001860BE">
      <w:pPr>
        <w:spacing w:line="360" w:lineRule="auto"/>
        <w:jc w:val="both"/>
        <w:rPr>
          <w:rFonts w:ascii="Arial" w:hAnsi="Arial" w:cs="Arial"/>
          <w:color w:val="000000" w:themeColor="text1"/>
          <w:shd w:val="clear" w:color="auto" w:fill="FFFFFF"/>
        </w:rPr>
      </w:pPr>
      <w:r w:rsidRPr="001860BE">
        <w:rPr>
          <w:rFonts w:ascii="Arial" w:hAnsi="Arial" w:cs="Arial"/>
          <w:color w:val="000000" w:themeColor="text1"/>
          <w:shd w:val="clear" w:color="auto" w:fill="FFFFFF"/>
        </w:rPr>
        <w:t>Brenner, G., Ewan, J., &amp; Custer, H. (1990). The complete handbook for the entrepreneur. Englewood Cliffs, NJ: Prentice-Hall.</w:t>
      </w:r>
    </w:p>
    <w:p w14:paraId="4032E4D8" w14:textId="77777777" w:rsidR="009E1C0E" w:rsidRPr="00FA6462" w:rsidRDefault="009E1C0E" w:rsidP="009E1C0E">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Božič, K. and Dimovski, V. (2019) Business intelligence and analytics for value creation: The role of absorptive capacity. </w:t>
      </w:r>
      <w:r w:rsidRPr="00FA6462">
        <w:rPr>
          <w:rFonts w:ascii="Arial" w:hAnsi="Arial" w:cs="Arial"/>
          <w:i/>
          <w:iCs/>
          <w:color w:val="000000" w:themeColor="text1"/>
          <w:shd w:val="clear" w:color="auto" w:fill="FFFFFF"/>
        </w:rPr>
        <w:t>International journal of information management</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46</w:t>
      </w:r>
      <w:r w:rsidRPr="00FA6462">
        <w:rPr>
          <w:rFonts w:ascii="Arial" w:hAnsi="Arial" w:cs="Arial"/>
          <w:color w:val="000000" w:themeColor="text1"/>
          <w:shd w:val="clear" w:color="auto" w:fill="FFFFFF"/>
        </w:rPr>
        <w:t>, pp.93-103.</w:t>
      </w:r>
    </w:p>
    <w:p w14:paraId="2DEEB489" w14:textId="77777777" w:rsidR="009E1C0E" w:rsidRPr="00FA6462" w:rsidRDefault="009E1C0E" w:rsidP="009E1C0E">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Carvalho, I., Costa, C., Lykke, N. and Torres, A. (2019) Beyond the glass ceiling: Gendering tourism management. </w:t>
      </w:r>
      <w:r w:rsidRPr="00FA6462">
        <w:rPr>
          <w:rFonts w:ascii="Arial" w:hAnsi="Arial" w:cs="Arial"/>
          <w:i/>
          <w:iCs/>
          <w:color w:val="000000" w:themeColor="text1"/>
          <w:shd w:val="clear" w:color="auto" w:fill="FFFFFF"/>
        </w:rPr>
        <w:t>Annals of Tourism Research</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75</w:t>
      </w:r>
      <w:r w:rsidRPr="00FA6462">
        <w:rPr>
          <w:rFonts w:ascii="Arial" w:hAnsi="Arial" w:cs="Arial"/>
          <w:color w:val="000000" w:themeColor="text1"/>
          <w:shd w:val="clear" w:color="auto" w:fill="FFFFFF"/>
        </w:rPr>
        <w:t>, pp.79-91.</w:t>
      </w:r>
    </w:p>
    <w:p w14:paraId="39148C90"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Christodoulou, A. and Cullinane, K., (2019). Identifying the main opportunities and challenges from the implementation of a port energy management system: A SWOT/PESTLE analysis. </w:t>
      </w:r>
      <w:r w:rsidRPr="00FA6462">
        <w:rPr>
          <w:rFonts w:ascii="Arial" w:hAnsi="Arial" w:cs="Arial"/>
          <w:i/>
          <w:iCs/>
          <w:color w:val="222222"/>
          <w:shd w:val="clear" w:color="auto" w:fill="FFFFFF"/>
        </w:rPr>
        <w:t>Sustainability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11</w:t>
      </w:r>
      <w:r w:rsidRPr="00FA6462">
        <w:rPr>
          <w:rFonts w:ascii="Arial" w:hAnsi="Arial" w:cs="Arial"/>
          <w:color w:val="222222"/>
          <w:shd w:val="clear" w:color="auto" w:fill="FFFFFF"/>
        </w:rPr>
        <w:t>(21), p.6046.</w:t>
      </w:r>
    </w:p>
    <w:p w14:paraId="5CA96239"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 xml:space="preserve">Cooper, J., Stamford, L. and Azapagic, A., (2018). The economic viability of UK shale gas and potential impacts on the energy market up to 2030. </w:t>
      </w:r>
      <w:r w:rsidRPr="00FA6462">
        <w:rPr>
          <w:rFonts w:ascii="Arial" w:hAnsi="Arial" w:cs="Arial"/>
          <w:i/>
          <w:iCs/>
          <w:color w:val="222222"/>
          <w:shd w:val="clear" w:color="auto" w:fill="FFFFFF"/>
        </w:rPr>
        <w:t>Applied Energy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215</w:t>
      </w:r>
      <w:r w:rsidRPr="00FA6462">
        <w:rPr>
          <w:rFonts w:ascii="Arial" w:hAnsi="Arial" w:cs="Arial"/>
          <w:color w:val="222222"/>
          <w:shd w:val="clear" w:color="auto" w:fill="FFFFFF"/>
        </w:rPr>
        <w:t>, pp.577-590.</w:t>
      </w:r>
    </w:p>
    <w:p w14:paraId="0EB97526"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Costa Dias, M., Joyce, R. and Parodi, F., (2020). The gender pay gap in the UK: children and experience in work. </w:t>
      </w:r>
      <w:r w:rsidRPr="00FA6462">
        <w:rPr>
          <w:rFonts w:ascii="Arial" w:hAnsi="Arial" w:cs="Arial"/>
          <w:i/>
          <w:iCs/>
          <w:color w:val="222222"/>
          <w:shd w:val="clear" w:color="auto" w:fill="FFFFFF"/>
        </w:rPr>
        <w:t>Oxford Review of Economic Policy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36</w:t>
      </w:r>
      <w:r w:rsidRPr="00FA6462">
        <w:rPr>
          <w:rFonts w:ascii="Arial" w:hAnsi="Arial" w:cs="Arial"/>
          <w:color w:val="222222"/>
          <w:shd w:val="clear" w:color="auto" w:fill="FFFFFF"/>
        </w:rPr>
        <w:t>(4), pp.855-881.</w:t>
      </w:r>
    </w:p>
    <w:p w14:paraId="43D70AC6" w14:textId="77777777" w:rsidR="00295FC8" w:rsidRPr="00295FC8" w:rsidRDefault="00295FC8" w:rsidP="00295FC8">
      <w:pPr>
        <w:spacing w:after="200" w:line="360" w:lineRule="auto"/>
        <w:jc w:val="both"/>
        <w:rPr>
          <w:rFonts w:ascii="Arial" w:eastAsia="Calibri" w:hAnsi="Arial" w:cs="Arial"/>
          <w:color w:val="000000"/>
          <w:shd w:val="clear" w:color="auto" w:fill="FFFFFF"/>
        </w:rPr>
      </w:pPr>
      <w:r w:rsidRPr="00295FC8">
        <w:rPr>
          <w:rFonts w:ascii="Arial" w:eastAsia="Calibri" w:hAnsi="Arial" w:cs="Arial"/>
          <w:color w:val="000000"/>
          <w:shd w:val="clear" w:color="auto" w:fill="FFFFFF"/>
        </w:rPr>
        <w:t>Covello, J., &amp; Hazelgren, B. (1995). Your first business plan. Naperville, IL: Sourcebooks.</w:t>
      </w:r>
    </w:p>
    <w:p w14:paraId="6B7C0D8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Davies, J. and Ollus, N. (2019) Labour exploitation as corporate crime and harm: outsourcing responsibility in food production and cleaning services supply chains. </w:t>
      </w:r>
      <w:r w:rsidRPr="00FA6462">
        <w:rPr>
          <w:rFonts w:ascii="Arial" w:eastAsia="Calibri" w:hAnsi="Arial" w:cs="Arial"/>
          <w:i/>
          <w:iCs/>
          <w:color w:val="000000"/>
          <w:shd w:val="clear" w:color="auto" w:fill="FFFFFF"/>
        </w:rPr>
        <w:t>Crime, Law, and Social Change</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72</w:t>
      </w:r>
      <w:r w:rsidRPr="00FA6462">
        <w:rPr>
          <w:rFonts w:ascii="Arial" w:eastAsia="Calibri" w:hAnsi="Arial" w:cs="Arial"/>
          <w:color w:val="000000"/>
          <w:shd w:val="clear" w:color="auto" w:fill="FFFFFF"/>
        </w:rPr>
        <w:t>(1), pp.87-106.</w:t>
      </w:r>
    </w:p>
    <w:p w14:paraId="111FFBE4"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lastRenderedPageBreak/>
        <w:t>DeLeo, P.C., Stuard, S.B., Kinsky, O., Thiffault, C. and Baisch, B. (2021) Assessment of consumer exposure to boron in cleaning products: a case study of Canada. </w:t>
      </w:r>
      <w:r w:rsidRPr="00FA6462">
        <w:rPr>
          <w:rFonts w:ascii="Arial" w:eastAsia="Calibri" w:hAnsi="Arial" w:cs="Arial"/>
          <w:i/>
          <w:iCs/>
          <w:color w:val="000000"/>
          <w:shd w:val="clear" w:color="auto" w:fill="FFFFFF"/>
        </w:rPr>
        <w:t>Critical reviews in toxicology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51</w:t>
      </w:r>
      <w:r w:rsidRPr="00FA6462">
        <w:rPr>
          <w:rFonts w:ascii="Arial" w:eastAsia="Calibri" w:hAnsi="Arial" w:cs="Arial"/>
          <w:color w:val="000000"/>
          <w:shd w:val="clear" w:color="auto" w:fill="FFFFFF"/>
        </w:rPr>
        <w:t>(4), pp.359-371.</w:t>
      </w:r>
    </w:p>
    <w:p w14:paraId="65F67192"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Ehigiamusoe, K.U., Lean, H.H. and Smyth, R. (2020) The moderating role of energy consumption in the carbon emissions-income nexus in middle-income countries. </w:t>
      </w:r>
      <w:r w:rsidRPr="00FA6462">
        <w:rPr>
          <w:rFonts w:ascii="Arial" w:hAnsi="Arial" w:cs="Arial"/>
          <w:i/>
          <w:iCs/>
          <w:color w:val="000000" w:themeColor="text1"/>
          <w:shd w:val="clear" w:color="auto" w:fill="FFFFFF"/>
        </w:rPr>
        <w:t>Applied Energy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261</w:t>
      </w:r>
      <w:r w:rsidRPr="00FA6462">
        <w:rPr>
          <w:rFonts w:ascii="Arial" w:hAnsi="Arial" w:cs="Arial"/>
          <w:color w:val="000000" w:themeColor="text1"/>
          <w:shd w:val="clear" w:color="auto" w:fill="FFFFFF"/>
        </w:rPr>
        <w:t>, p.114215.</w:t>
      </w:r>
    </w:p>
    <w:p w14:paraId="2E46D2DA" w14:textId="77777777" w:rsidR="009E1C0E" w:rsidRPr="00FA6462" w:rsidRDefault="009E1C0E" w:rsidP="009E1C0E">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Fedotkina, O., Gorbashko, E. and Vatolkina, N. (2019) Circular economy in Russia: Drivers and barriers for waste management development. </w:t>
      </w:r>
      <w:r w:rsidRPr="00FA6462">
        <w:rPr>
          <w:rFonts w:ascii="Arial" w:hAnsi="Arial" w:cs="Arial"/>
          <w:i/>
          <w:iCs/>
          <w:color w:val="000000" w:themeColor="text1"/>
          <w:shd w:val="clear" w:color="auto" w:fill="FFFFFF"/>
        </w:rPr>
        <w:t>Sustainability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11</w:t>
      </w:r>
      <w:r w:rsidRPr="00FA6462">
        <w:rPr>
          <w:rFonts w:ascii="Arial" w:hAnsi="Arial" w:cs="Arial"/>
          <w:color w:val="000000" w:themeColor="text1"/>
          <w:shd w:val="clear" w:color="auto" w:fill="FFFFFF"/>
        </w:rPr>
        <w:t>(20), p.5837.</w:t>
      </w:r>
    </w:p>
    <w:p w14:paraId="20ED0065" w14:textId="3F34F663" w:rsidR="009E1C0E" w:rsidRPr="00FA6462" w:rsidRDefault="009E1C0E" w:rsidP="009E182C">
      <w:pPr>
        <w:spacing w:after="200" w:line="360" w:lineRule="auto"/>
        <w:jc w:val="both"/>
        <w:rPr>
          <w:rFonts w:ascii="Arial" w:eastAsia="Calibri" w:hAnsi="Arial" w:cs="Arial"/>
          <w:color w:val="000000"/>
          <w:shd w:val="clear" w:color="auto" w:fill="FFFFFF"/>
        </w:rPr>
      </w:pPr>
      <w:r w:rsidRPr="00FA6462">
        <w:rPr>
          <w:rFonts w:ascii="Arial" w:hAnsi="Arial" w:cs="Arial"/>
          <w:color w:val="222222"/>
          <w:shd w:val="clear" w:color="auto" w:fill="FFFFFF"/>
        </w:rPr>
        <w:t>Grassi, A. and Vallati, M., (2019), May. AI to Facilitate Legal Analysis in the PESTLE Context. In </w:t>
      </w:r>
      <w:r w:rsidRPr="00FA6462">
        <w:rPr>
          <w:rFonts w:ascii="Arial" w:hAnsi="Arial" w:cs="Arial"/>
          <w:i/>
          <w:iCs/>
          <w:color w:val="222222"/>
          <w:shd w:val="clear" w:color="auto" w:fill="FFFFFF"/>
        </w:rPr>
        <w:t>Proceedings of the 2019 Emerging Technology Conference</w:t>
      </w:r>
      <w:r w:rsidRPr="00FA6462">
        <w:rPr>
          <w:rFonts w:ascii="Arial" w:hAnsi="Arial" w:cs="Arial"/>
          <w:color w:val="222222"/>
          <w:shd w:val="clear" w:color="auto" w:fill="FFFFFF"/>
        </w:rPr>
        <w:t>. University of Huddersfield.</w:t>
      </w:r>
      <w:r w:rsidRPr="00FA6462">
        <w:rPr>
          <w:rFonts w:ascii="Arial" w:eastAsia="Calibri" w:hAnsi="Arial" w:cs="Arial"/>
          <w:color w:val="000000"/>
          <w:shd w:val="clear" w:color="auto" w:fill="FFFFFF"/>
        </w:rPr>
        <w:t xml:space="preserve"> </w:t>
      </w:r>
    </w:p>
    <w:p w14:paraId="0B6F78D5" w14:textId="29930687" w:rsidR="00962568" w:rsidRPr="00962568" w:rsidRDefault="00962568" w:rsidP="00962568">
      <w:pPr>
        <w:spacing w:after="200" w:line="360" w:lineRule="auto"/>
        <w:jc w:val="both"/>
        <w:rPr>
          <w:rFonts w:ascii="Arial" w:eastAsia="Calibri" w:hAnsi="Arial" w:cs="Arial"/>
          <w:color w:val="000000"/>
          <w:shd w:val="clear" w:color="auto" w:fill="FFFFFF"/>
        </w:rPr>
      </w:pPr>
      <w:r w:rsidRPr="00962568">
        <w:rPr>
          <w:rFonts w:ascii="Arial" w:eastAsia="Calibri" w:hAnsi="Arial" w:cs="Arial"/>
          <w:color w:val="000000"/>
          <w:shd w:val="clear" w:color="auto" w:fill="FFFFFF"/>
        </w:rPr>
        <w:t>Gray, D. A. (1995). Start and run a profitable consulting business: A</w:t>
      </w:r>
      <w:r w:rsidR="0007626A">
        <w:rPr>
          <w:rFonts w:ascii="Arial" w:eastAsia="Calibri" w:hAnsi="Arial" w:cs="Arial"/>
          <w:color w:val="000000"/>
          <w:shd w:val="clear" w:color="auto" w:fill="FFFFFF"/>
        </w:rPr>
        <w:t xml:space="preserve"> </w:t>
      </w:r>
      <w:r w:rsidRPr="00962568">
        <w:rPr>
          <w:rFonts w:ascii="Arial" w:eastAsia="Calibri" w:hAnsi="Arial" w:cs="Arial"/>
          <w:color w:val="000000"/>
          <w:shd w:val="clear" w:color="auto" w:fill="FFFFFF"/>
        </w:rPr>
        <w:t>step-by-step plan. Bellingham, WA: Self Counsel Press.</w:t>
      </w:r>
    </w:p>
    <w:p w14:paraId="130F1972" w14:textId="4307E51A"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Gul, M., Ghafoor, R., Aziz, S., and Khan, F.R. (2018) Assessment of contamination on sterilised dental burs after being subjected to various pre-cleaning methods. </w:t>
      </w:r>
      <w:r w:rsidRPr="00FA6462">
        <w:rPr>
          <w:rFonts w:ascii="Arial" w:eastAsia="Calibri" w:hAnsi="Arial" w:cs="Arial"/>
          <w:i/>
          <w:iCs/>
          <w:color w:val="000000"/>
          <w:shd w:val="clear" w:color="auto" w:fill="FFFFFF"/>
        </w:rPr>
        <w:t>The Journal of the Pakistan Medical Association.</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68</w:t>
      </w:r>
      <w:r w:rsidRPr="00FA6462">
        <w:rPr>
          <w:rFonts w:ascii="Arial" w:eastAsia="Calibri" w:hAnsi="Arial" w:cs="Arial"/>
          <w:color w:val="000000"/>
          <w:shd w:val="clear" w:color="auto" w:fill="FFFFFF"/>
        </w:rPr>
        <w:t>(8), p.1188.</w:t>
      </w:r>
    </w:p>
    <w:p w14:paraId="4A190B61" w14:textId="77777777" w:rsidR="009E1C0E" w:rsidRPr="00FA6462" w:rsidRDefault="009E1C0E" w:rsidP="009E1C0E">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Huo, T., Ren, H., Zhang, X., Cai, W., Feng, W., Zhou, N. and Wang, X. (2018) China's energy consumption in the building sector: A Statistical Yearbook-Energy Balance Sheet based splitting method.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185</w:t>
      </w:r>
      <w:r w:rsidRPr="00FA6462">
        <w:rPr>
          <w:rFonts w:ascii="Arial" w:hAnsi="Arial" w:cs="Arial"/>
          <w:color w:val="000000" w:themeColor="text1"/>
          <w:shd w:val="clear" w:color="auto" w:fill="FFFFFF"/>
        </w:rPr>
        <w:t>, pp.665-679.</w:t>
      </w:r>
    </w:p>
    <w:p w14:paraId="454FE60F" w14:textId="77777777" w:rsidR="00D86341" w:rsidRPr="00FA6462" w:rsidRDefault="00D86341" w:rsidP="009E182C">
      <w:pPr>
        <w:spacing w:after="200" w:line="360" w:lineRule="auto"/>
        <w:jc w:val="both"/>
        <w:rPr>
          <w:rFonts w:ascii="Arial" w:eastAsia="Calibri" w:hAnsi="Arial" w:cs="Arial"/>
          <w:b/>
          <w:color w:val="000000"/>
        </w:rPr>
      </w:pPr>
      <w:r w:rsidRPr="00FA6462">
        <w:rPr>
          <w:rFonts w:ascii="Arial" w:eastAsia="Calibri" w:hAnsi="Arial" w:cs="Arial"/>
          <w:color w:val="000000"/>
          <w:shd w:val="clear" w:color="auto" w:fill="FFFFFF"/>
        </w:rPr>
        <w:t>Jansen, K.A. (2021) ‘Cleaning the womb’: perspectives on fertility control and menstruation among students in Antananarivo, Madagascar. </w:t>
      </w:r>
      <w:r w:rsidRPr="00FA6462">
        <w:rPr>
          <w:rFonts w:ascii="Arial" w:eastAsia="Calibri" w:hAnsi="Arial" w:cs="Arial"/>
          <w:i/>
          <w:iCs/>
          <w:color w:val="000000"/>
          <w:shd w:val="clear" w:color="auto" w:fill="FFFFFF"/>
        </w:rPr>
        <w:t>Culture, Health &amp; Sexuality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23</w:t>
      </w:r>
      <w:r w:rsidRPr="00FA6462">
        <w:rPr>
          <w:rFonts w:ascii="Arial" w:eastAsia="Calibri" w:hAnsi="Arial" w:cs="Arial"/>
          <w:color w:val="000000"/>
          <w:shd w:val="clear" w:color="auto" w:fill="FFFFFF"/>
        </w:rPr>
        <w:t>(9), pp.1227-1240.</w:t>
      </w:r>
    </w:p>
    <w:p w14:paraId="2539976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Jha, P.K., Dallagi, H., Richard, E., Benezech, T. and Faille, C. (2020) Formation and resistance to cleaning of biofilms at air-liquid-wall interface. Influence of bacterial strain and material. </w:t>
      </w:r>
      <w:r w:rsidRPr="00FA6462">
        <w:rPr>
          <w:rFonts w:ascii="Arial" w:eastAsia="Calibri" w:hAnsi="Arial" w:cs="Arial"/>
          <w:i/>
          <w:iCs/>
          <w:color w:val="000000"/>
          <w:shd w:val="clear" w:color="auto" w:fill="FFFFFF"/>
        </w:rPr>
        <w:t>Food Control</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118</w:t>
      </w:r>
      <w:r w:rsidRPr="00FA6462">
        <w:rPr>
          <w:rFonts w:ascii="Arial" w:eastAsia="Calibri" w:hAnsi="Arial" w:cs="Arial"/>
          <w:color w:val="000000"/>
          <w:shd w:val="clear" w:color="auto" w:fill="FFFFFF"/>
        </w:rPr>
        <w:t>, p.107384.</w:t>
      </w:r>
    </w:p>
    <w:p w14:paraId="7152AE1F"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Klodnick, V.V., Malina, C., Fagan, M.A., Johnson, R.P., Brenits, A., Zeidner, E. and Viruet, J. (2021) Meeting the developmental needs of young adults diagnosed with serious mental health challenges: The Emerge Model. </w:t>
      </w:r>
      <w:r w:rsidRPr="00FA6462">
        <w:rPr>
          <w:rFonts w:ascii="Arial" w:hAnsi="Arial" w:cs="Arial"/>
          <w:i/>
          <w:iCs/>
          <w:color w:val="000000" w:themeColor="text1"/>
          <w:shd w:val="clear" w:color="auto" w:fill="FFFFFF"/>
        </w:rPr>
        <w:t>The Journal of Behavioral Health Services &amp; Research</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48</w:t>
      </w:r>
      <w:r w:rsidRPr="00FA6462">
        <w:rPr>
          <w:rFonts w:ascii="Arial" w:hAnsi="Arial" w:cs="Arial"/>
          <w:color w:val="000000" w:themeColor="text1"/>
          <w:shd w:val="clear" w:color="auto" w:fill="FFFFFF"/>
        </w:rPr>
        <w:t>(1), pp.77-92.</w:t>
      </w:r>
    </w:p>
    <w:p w14:paraId="733E87FD" w14:textId="77777777" w:rsidR="000B1480" w:rsidRPr="00FA6462" w:rsidRDefault="000B1480" w:rsidP="000B1480">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Komari, A., Indrasari, L.D., Tripariyanto, A.Y. and Rahayuningsih, S., (2020), July. Analysis of SWOT Marketing Strategies and 7P Influence on Purchasing Decision. In </w:t>
      </w:r>
      <w:r w:rsidRPr="00FA6462">
        <w:rPr>
          <w:rFonts w:ascii="Arial" w:hAnsi="Arial" w:cs="Arial"/>
          <w:i/>
          <w:iCs/>
          <w:color w:val="222222"/>
          <w:shd w:val="clear" w:color="auto" w:fill="FFFFFF"/>
        </w:rPr>
        <w:t>Journal of Physics: Conference Series</w:t>
      </w:r>
      <w:r w:rsidRPr="00FA6462">
        <w:rPr>
          <w:rFonts w:ascii="Arial" w:hAnsi="Arial" w:cs="Arial"/>
          <w:color w:val="222222"/>
          <w:shd w:val="clear" w:color="auto" w:fill="FFFFFF"/>
        </w:rPr>
        <w:t> (Vol. 1569, No. 3, p. 032002). IOP Publishing.</w:t>
      </w:r>
    </w:p>
    <w:p w14:paraId="1B1BAE82" w14:textId="2391123B" w:rsidR="00241F68" w:rsidRPr="00241F68" w:rsidRDefault="00241F68" w:rsidP="00241F68">
      <w:pPr>
        <w:spacing w:after="200" w:line="360" w:lineRule="auto"/>
        <w:jc w:val="both"/>
        <w:rPr>
          <w:rFonts w:ascii="Arial" w:eastAsia="Calibri" w:hAnsi="Arial" w:cs="Arial"/>
          <w:color w:val="000000"/>
          <w:shd w:val="clear" w:color="auto" w:fill="FFFFFF"/>
        </w:rPr>
      </w:pPr>
      <w:r w:rsidRPr="00241F68">
        <w:rPr>
          <w:rFonts w:ascii="Arial" w:eastAsia="Calibri" w:hAnsi="Arial" w:cs="Arial"/>
          <w:color w:val="000000"/>
          <w:shd w:val="clear" w:color="auto" w:fill="FFFFFF"/>
        </w:rPr>
        <w:lastRenderedPageBreak/>
        <w:t>Lasher, W. (1994). The perfect business plan made simple. New York, NY: Doubleday Dell.</w:t>
      </w:r>
    </w:p>
    <w:p w14:paraId="2D722EF9"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Le, A.V., Ramalingam, B., Gómez, B.F., Mohan, R.E., Minh, T.H.Q. and Sivanantham, V. (2021) Social density monitoring toward selective cleaning by human support robot with 3D based perception system. </w:t>
      </w:r>
      <w:r w:rsidRPr="00FA6462">
        <w:rPr>
          <w:rFonts w:ascii="Arial" w:eastAsia="Calibri" w:hAnsi="Arial" w:cs="Arial"/>
          <w:i/>
          <w:iCs/>
          <w:color w:val="000000"/>
          <w:shd w:val="clear" w:color="auto" w:fill="FFFFFF"/>
        </w:rPr>
        <w:t>IEEE Access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9</w:t>
      </w:r>
      <w:r w:rsidRPr="00FA6462">
        <w:rPr>
          <w:rFonts w:ascii="Arial" w:eastAsia="Calibri" w:hAnsi="Arial" w:cs="Arial"/>
          <w:color w:val="000000"/>
          <w:shd w:val="clear" w:color="auto" w:fill="FFFFFF"/>
        </w:rPr>
        <w:t>, pp.41407-41416.</w:t>
      </w:r>
    </w:p>
    <w:p w14:paraId="266A40C0" w14:textId="77777777" w:rsidR="000B1480" w:rsidRPr="00FA6462" w:rsidRDefault="000B1480" w:rsidP="000B1480">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Marginson, S., (2018). The UK in the global student market: Second place for how much longer. </w:t>
      </w:r>
      <w:r w:rsidRPr="00FA6462">
        <w:rPr>
          <w:rFonts w:ascii="Arial" w:hAnsi="Arial" w:cs="Arial"/>
          <w:i/>
          <w:iCs/>
          <w:color w:val="222222"/>
          <w:shd w:val="clear" w:color="auto" w:fill="FFFFFF"/>
        </w:rPr>
        <w:t>Centre for Global Higher Education [online]. Retrieved from https://www. research. org/perch/resources/publications/the-uk-in-the-global-student-market. pdf</w:t>
      </w:r>
      <w:r w:rsidRPr="00FA6462">
        <w:rPr>
          <w:rFonts w:ascii="Arial" w:hAnsi="Arial" w:cs="Arial"/>
          <w:color w:val="222222"/>
          <w:shd w:val="clear" w:color="auto" w:fill="FFFFFF"/>
        </w:rPr>
        <w:t>.</w:t>
      </w:r>
    </w:p>
    <w:p w14:paraId="3B1B985E"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Mirza, A., Malek, M. and Abdul-Hamid, M.A. (2019) Value relevance of financial reporting: Evidence from Malaysia. </w:t>
      </w:r>
      <w:r w:rsidRPr="00FA6462">
        <w:rPr>
          <w:rFonts w:ascii="Arial" w:hAnsi="Arial" w:cs="Arial"/>
          <w:i/>
          <w:iCs/>
          <w:color w:val="000000" w:themeColor="text1"/>
          <w:shd w:val="clear" w:color="auto" w:fill="FFFFFF"/>
        </w:rPr>
        <w:t>Cogent Economics &amp; Finance</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w:t>
      </w:r>
      <w:r w:rsidRPr="00FA6462">
        <w:rPr>
          <w:rFonts w:ascii="Arial" w:hAnsi="Arial" w:cs="Arial"/>
          <w:color w:val="000000" w:themeColor="text1"/>
          <w:shd w:val="clear" w:color="auto" w:fill="FFFFFF"/>
        </w:rPr>
        <w:t>(1), p.1651623.</w:t>
      </w:r>
    </w:p>
    <w:p w14:paraId="1080D72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Mitchell, B.G., Hall, L., White, N., Barnett, A.G., Halton, K., Paterson, D.L., Riley, T.V., Gardner, A., Page, K., Farrington, A. and Gericke, C.A. (2019) An environmental cleaning bundle and health-care-associated infections in hospitals (REACH): a multicentre, randomised trial. </w:t>
      </w:r>
      <w:r w:rsidRPr="00FA6462">
        <w:rPr>
          <w:rFonts w:ascii="Arial" w:eastAsia="Calibri" w:hAnsi="Arial" w:cs="Arial"/>
          <w:i/>
          <w:iCs/>
          <w:color w:val="000000"/>
          <w:shd w:val="clear" w:color="auto" w:fill="FFFFFF"/>
        </w:rPr>
        <w:t>The lancet infectious diseases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19</w:t>
      </w:r>
      <w:r w:rsidRPr="00FA6462">
        <w:rPr>
          <w:rFonts w:ascii="Arial" w:eastAsia="Calibri" w:hAnsi="Arial" w:cs="Arial"/>
          <w:color w:val="000000"/>
          <w:shd w:val="clear" w:color="auto" w:fill="FFFFFF"/>
        </w:rPr>
        <w:t>(4), pp.410-418.</w:t>
      </w:r>
    </w:p>
    <w:p w14:paraId="776EC524"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Mousa, S.K. and Othman, M. (2020) The impact of green human resource management practices on sustainable performance in healthcare organisations: A conceptual framework.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243</w:t>
      </w:r>
      <w:r w:rsidRPr="00FA6462">
        <w:rPr>
          <w:rFonts w:ascii="Arial" w:hAnsi="Arial" w:cs="Arial"/>
          <w:color w:val="000000" w:themeColor="text1"/>
          <w:shd w:val="clear" w:color="auto" w:fill="FFFFFF"/>
        </w:rPr>
        <w:t>, p.118595.</w:t>
      </w:r>
    </w:p>
    <w:p w14:paraId="110CE194" w14:textId="77777777" w:rsidR="000B1480" w:rsidRPr="00FA6462" w:rsidRDefault="000B1480" w:rsidP="000B1480">
      <w:pPr>
        <w:spacing w:line="360" w:lineRule="auto"/>
        <w:jc w:val="both"/>
        <w:rPr>
          <w:rFonts w:ascii="Arial" w:hAnsi="Arial" w:cs="Arial"/>
          <w:i/>
          <w:iCs/>
          <w:color w:val="222222"/>
          <w:shd w:val="clear" w:color="auto" w:fill="FFFFFF"/>
        </w:rPr>
      </w:pPr>
      <w:r w:rsidRPr="00FA6462">
        <w:rPr>
          <w:rFonts w:ascii="Arial" w:hAnsi="Arial" w:cs="Arial"/>
          <w:color w:val="222222"/>
          <w:shd w:val="clear" w:color="auto" w:fill="FFFFFF"/>
        </w:rPr>
        <w:t xml:space="preserve">Nabarro, B. and Schulz, C., (2019). </w:t>
      </w:r>
      <w:r w:rsidRPr="00FA6462">
        <w:rPr>
          <w:rFonts w:ascii="Arial" w:hAnsi="Arial" w:cs="Arial"/>
          <w:i/>
          <w:iCs/>
          <w:color w:val="222222"/>
          <w:shd w:val="clear" w:color="auto" w:fill="FFFFFF"/>
        </w:rPr>
        <w:t>Recent trends to the UK economy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The IFS Green Budget: October 2019, pp.42-68.</w:t>
      </w:r>
    </w:p>
    <w:p w14:paraId="4A3892CF" w14:textId="77777777" w:rsidR="000B1480" w:rsidRPr="00FA6462" w:rsidRDefault="000B1480" w:rsidP="000B1480">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Nicholls, J., (2020). Technological intrusion and communicative renewal: The case of two rural solar farm developments in the UK. </w:t>
      </w:r>
      <w:r w:rsidRPr="00FA6462">
        <w:rPr>
          <w:rFonts w:ascii="Arial" w:hAnsi="Arial" w:cs="Arial"/>
          <w:i/>
          <w:iCs/>
          <w:color w:val="222222"/>
          <w:shd w:val="clear" w:color="auto" w:fill="FFFFFF"/>
        </w:rPr>
        <w:t>Energy Policy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139</w:t>
      </w:r>
      <w:r w:rsidRPr="00FA6462">
        <w:rPr>
          <w:rFonts w:ascii="Arial" w:hAnsi="Arial" w:cs="Arial"/>
          <w:color w:val="222222"/>
          <w:shd w:val="clear" w:color="auto" w:fill="FFFFFF"/>
        </w:rPr>
        <w:t>, p.111287.</w:t>
      </w:r>
    </w:p>
    <w:p w14:paraId="39CAE50F"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Orgad, S. and Higgins, K.C. (2021) Sensing the (in) visible: domestic cleaning and cleaners on Mumsnet Talk. </w:t>
      </w:r>
      <w:r w:rsidRPr="00FA6462">
        <w:rPr>
          <w:rFonts w:ascii="Arial" w:eastAsia="Calibri" w:hAnsi="Arial" w:cs="Arial"/>
          <w:i/>
          <w:iCs/>
          <w:color w:val="000000"/>
          <w:shd w:val="clear" w:color="auto" w:fill="FFFFFF"/>
        </w:rPr>
        <w:t>Feminist Media Studies</w:t>
      </w:r>
      <w:r w:rsidRPr="00FA6462">
        <w:rPr>
          <w:rFonts w:ascii="Arial" w:eastAsia="Calibri" w:hAnsi="Arial" w:cs="Arial"/>
          <w:color w:val="000000"/>
          <w:shd w:val="clear" w:color="auto" w:fill="FFFFFF"/>
        </w:rPr>
        <w:t>, pp.1-21.</w:t>
      </w:r>
    </w:p>
    <w:p w14:paraId="37C24DE3"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Parmar, V. and Sheoran, S. (2021) Context-based spatial metadata cleaning using QGIS. </w:t>
      </w:r>
      <w:r w:rsidRPr="00FA6462">
        <w:rPr>
          <w:rFonts w:ascii="Arial" w:eastAsia="Calibri" w:hAnsi="Arial" w:cs="Arial"/>
          <w:i/>
          <w:iCs/>
          <w:color w:val="000000"/>
          <w:shd w:val="clear" w:color="auto" w:fill="FFFFFF"/>
        </w:rPr>
        <w:t>Vidyabharati International Interdisciplinary Research Journal</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12</w:t>
      </w:r>
      <w:r w:rsidRPr="00FA6462">
        <w:rPr>
          <w:rFonts w:ascii="Arial" w:eastAsia="Calibri" w:hAnsi="Arial" w:cs="Arial"/>
          <w:color w:val="000000"/>
          <w:shd w:val="clear" w:color="auto" w:fill="FFFFFF"/>
        </w:rPr>
        <w:t>(1), pp.55-62.</w:t>
      </w:r>
    </w:p>
    <w:p w14:paraId="4FD40456"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Pačaiová, H. and Ižaríková, G. (2019) Base principles and practices for implementation of total productive maintenance in automotive industry. </w:t>
      </w:r>
      <w:r w:rsidRPr="00FA6462">
        <w:rPr>
          <w:rFonts w:ascii="Arial" w:hAnsi="Arial" w:cs="Arial"/>
          <w:i/>
          <w:iCs/>
          <w:color w:val="000000" w:themeColor="text1"/>
          <w:shd w:val="clear" w:color="auto" w:fill="FFFFFF"/>
        </w:rPr>
        <w:t>Quality Innovation Prosperity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23</w:t>
      </w:r>
      <w:r w:rsidRPr="00FA6462">
        <w:rPr>
          <w:rFonts w:ascii="Arial" w:hAnsi="Arial" w:cs="Arial"/>
          <w:color w:val="000000" w:themeColor="text1"/>
          <w:shd w:val="clear" w:color="auto" w:fill="FFFFFF"/>
        </w:rPr>
        <w:t>(1), pp.45-59.</w:t>
      </w:r>
    </w:p>
    <w:p w14:paraId="3432C459"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Prattes, R. (2020) ‘I don’t clean up after myself’: epistemic ignorance, responsibility, and the politics of the outsourcing of domestic cleaning. </w:t>
      </w:r>
      <w:r w:rsidRPr="00FA6462">
        <w:rPr>
          <w:rFonts w:ascii="Arial" w:eastAsia="Calibri" w:hAnsi="Arial" w:cs="Arial"/>
          <w:i/>
          <w:iCs/>
          <w:color w:val="000000"/>
          <w:shd w:val="clear" w:color="auto" w:fill="FFFFFF"/>
        </w:rPr>
        <w:t>Feminist Theory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21</w:t>
      </w:r>
      <w:r w:rsidRPr="00FA6462">
        <w:rPr>
          <w:rFonts w:ascii="Arial" w:eastAsia="Calibri" w:hAnsi="Arial" w:cs="Arial"/>
          <w:color w:val="000000"/>
          <w:shd w:val="clear" w:color="auto" w:fill="FFFFFF"/>
        </w:rPr>
        <w:t>(1), pp.25-45.</w:t>
      </w:r>
    </w:p>
    <w:p w14:paraId="4286B03D"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lastRenderedPageBreak/>
        <w:t>Rai, K., Dua, S. and Yadav, M. (2019) Association of financial attitude, financial behaviour, and financial knowledge towards financial literacy: A structural equation modelling approach. </w:t>
      </w:r>
      <w:r w:rsidRPr="00FA6462">
        <w:rPr>
          <w:rFonts w:ascii="Arial" w:hAnsi="Arial" w:cs="Arial"/>
          <w:i/>
          <w:iCs/>
          <w:color w:val="000000" w:themeColor="text1"/>
          <w:shd w:val="clear" w:color="auto" w:fill="FFFFFF"/>
        </w:rPr>
        <w:t>FIIB Business Review</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8</w:t>
      </w:r>
      <w:r w:rsidRPr="00FA6462">
        <w:rPr>
          <w:rFonts w:ascii="Arial" w:hAnsi="Arial" w:cs="Arial"/>
          <w:color w:val="000000" w:themeColor="text1"/>
          <w:shd w:val="clear" w:color="auto" w:fill="FFFFFF"/>
        </w:rPr>
        <w:t>(1), pp.51-60.</w:t>
      </w:r>
    </w:p>
    <w:p w14:paraId="09B47315"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Ramos, A.R., Ferreira, J.C.E., Kumar, V., Garza-Reyes, J.A. and Cherrafi, A. (2018) A lean and cleaner production benchmarking method for sustainability assessment: A study of manufacturing companies in Brazil.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177</w:t>
      </w:r>
      <w:r w:rsidRPr="00FA6462">
        <w:rPr>
          <w:rFonts w:ascii="Arial" w:hAnsi="Arial" w:cs="Arial"/>
          <w:color w:val="000000" w:themeColor="text1"/>
          <w:shd w:val="clear" w:color="auto" w:fill="FFFFFF"/>
        </w:rPr>
        <w:t>, pp.218-231.</w:t>
      </w:r>
    </w:p>
    <w:p w14:paraId="3FCA509E" w14:textId="5C4693A6" w:rsidR="007520F1" w:rsidRPr="007520F1" w:rsidRDefault="007520F1" w:rsidP="007520F1">
      <w:pPr>
        <w:spacing w:after="200" w:line="360" w:lineRule="auto"/>
        <w:jc w:val="both"/>
        <w:rPr>
          <w:rFonts w:ascii="Arial" w:eastAsia="Calibri" w:hAnsi="Arial" w:cs="Arial"/>
          <w:color w:val="000000"/>
          <w:shd w:val="clear" w:color="auto" w:fill="FFFFFF"/>
        </w:rPr>
      </w:pPr>
      <w:r w:rsidRPr="007520F1">
        <w:rPr>
          <w:rFonts w:ascii="Arial" w:eastAsia="Calibri" w:hAnsi="Arial" w:cs="Arial"/>
          <w:color w:val="000000"/>
          <w:shd w:val="clear" w:color="auto" w:fill="FFFFFF"/>
        </w:rPr>
        <w:t>Schilit, W. K. (1990). The entrepreneur’s guide to preparing a winning business plan and raising venture capital. Englewood Cliffs, NJ: Prentice-Hall</w:t>
      </w:r>
    </w:p>
    <w:p w14:paraId="1AA35DBB"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Sendall, M.C., McCosker, L.K. and Halton, K. (2019) Cleaning staff’s attitudes about hand hygiene in a metropolitan hospital in Australia: a qualitative study. </w:t>
      </w:r>
      <w:r w:rsidRPr="00FA6462">
        <w:rPr>
          <w:rFonts w:ascii="Arial" w:eastAsia="Calibri" w:hAnsi="Arial" w:cs="Arial"/>
          <w:i/>
          <w:iCs/>
          <w:color w:val="000000"/>
          <w:shd w:val="clear" w:color="auto" w:fill="FFFFFF"/>
        </w:rPr>
        <w:t>International Journal of Environmental Research and Public Health</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16</w:t>
      </w:r>
      <w:r w:rsidRPr="00FA6462">
        <w:rPr>
          <w:rFonts w:ascii="Arial" w:eastAsia="Calibri" w:hAnsi="Arial" w:cs="Arial"/>
          <w:color w:val="000000"/>
          <w:shd w:val="clear" w:color="auto" w:fill="FFFFFF"/>
        </w:rPr>
        <w:t>(6), p.1067.</w:t>
      </w:r>
    </w:p>
    <w:p w14:paraId="028E6262"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Steffen, B. (2018) The importance of project finance for renewable energy projects. </w:t>
      </w:r>
      <w:r w:rsidRPr="00FA6462">
        <w:rPr>
          <w:rFonts w:ascii="Arial" w:hAnsi="Arial" w:cs="Arial"/>
          <w:i/>
          <w:iCs/>
          <w:color w:val="000000" w:themeColor="text1"/>
          <w:shd w:val="clear" w:color="auto" w:fill="FFFFFF"/>
        </w:rPr>
        <w:t>Energy Economics</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69</w:t>
      </w:r>
      <w:r w:rsidRPr="00FA6462">
        <w:rPr>
          <w:rFonts w:ascii="Arial" w:hAnsi="Arial" w:cs="Arial"/>
          <w:color w:val="000000" w:themeColor="text1"/>
          <w:shd w:val="clear" w:color="auto" w:fill="FFFFFF"/>
        </w:rPr>
        <w:t>, pp.280-294.</w:t>
      </w:r>
    </w:p>
    <w:p w14:paraId="009FEFE7" w14:textId="5D175778" w:rsidR="000B1480" w:rsidRPr="00FA6462" w:rsidRDefault="000B1480" w:rsidP="009E182C">
      <w:pPr>
        <w:spacing w:after="200"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Susanto, H., Prasetyo, I., Indrawati, T., Aliyyah, N., Rusdianto, R., Tjaraka, H., Kalbuana, N., Alam, A.S., Ghazali, G. and Zainurrafiqi, Z. (2021) The impacts of earnings volatility, net income, and comprehensive income on share Price: Evidence from Indonesia Stock Exchange. </w:t>
      </w:r>
      <w:r w:rsidRPr="00FA6462">
        <w:rPr>
          <w:rFonts w:ascii="Arial" w:hAnsi="Arial" w:cs="Arial"/>
          <w:i/>
          <w:iCs/>
          <w:color w:val="000000" w:themeColor="text1"/>
          <w:shd w:val="clear" w:color="auto" w:fill="FFFFFF"/>
        </w:rPr>
        <w:t>Accounting 7</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w:t>
      </w:r>
      <w:r w:rsidRPr="00FA6462">
        <w:rPr>
          <w:rFonts w:ascii="Arial" w:hAnsi="Arial" w:cs="Arial"/>
          <w:color w:val="000000" w:themeColor="text1"/>
          <w:shd w:val="clear" w:color="auto" w:fill="FFFFFF"/>
        </w:rPr>
        <w:t>(5), pp.1009-1016.</w:t>
      </w:r>
    </w:p>
    <w:p w14:paraId="6BEF055F" w14:textId="6207B77E" w:rsidR="00E62D2C" w:rsidRPr="00FA6462" w:rsidRDefault="00D86341" w:rsidP="000B1480">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Valenzuela, L., Iglesias, A., Faraldos, M., Bahamonde, A. and Rosal, R. (2019) Antimicrobial surfaces with self-cleaning properties functionalized by photocatalytic ZnO electro sprayed coatings. </w:t>
      </w:r>
      <w:r w:rsidRPr="00FA6462">
        <w:rPr>
          <w:rFonts w:ascii="Arial" w:eastAsia="Calibri" w:hAnsi="Arial" w:cs="Arial"/>
          <w:i/>
          <w:iCs/>
          <w:color w:val="000000"/>
          <w:shd w:val="clear" w:color="auto" w:fill="FFFFFF"/>
        </w:rPr>
        <w:t>Journal of hazardous materials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369</w:t>
      </w:r>
      <w:r w:rsidRPr="00FA6462">
        <w:rPr>
          <w:rFonts w:ascii="Arial" w:eastAsia="Calibri" w:hAnsi="Arial" w:cs="Arial"/>
          <w:color w:val="000000"/>
          <w:shd w:val="clear" w:color="auto" w:fill="FFFFFF"/>
        </w:rPr>
        <w:t>, pp.665-673.</w:t>
      </w:r>
      <w:bookmarkStart w:id="31" w:name="_Hlk99394395"/>
    </w:p>
    <w:p w14:paraId="742B0CE8" w14:textId="77777777" w:rsidR="00E62D2C" w:rsidRPr="00FA6462" w:rsidRDefault="00E62D2C" w:rsidP="009E182C">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Watermeyer, R., Crick, T., Knight, C. and Goodall, J., (2021). COVID-19 and digital disruption in UK universities: Afflictions and affordances of emergency online migration. </w:t>
      </w:r>
      <w:r w:rsidRPr="00FA6462">
        <w:rPr>
          <w:rFonts w:ascii="Arial" w:hAnsi="Arial" w:cs="Arial"/>
          <w:i/>
          <w:iCs/>
          <w:color w:val="222222"/>
          <w:shd w:val="clear" w:color="auto" w:fill="FFFFFF"/>
        </w:rPr>
        <w:t>Higher Education</w:t>
      </w:r>
      <w:r w:rsidRPr="00FA6462">
        <w:rPr>
          <w:rFonts w:ascii="Arial" w:hAnsi="Arial" w:cs="Arial"/>
          <w:color w:val="222222"/>
          <w:shd w:val="clear" w:color="auto" w:fill="FFFFFF"/>
        </w:rPr>
        <w:t>, </w:t>
      </w:r>
      <w:r w:rsidRPr="00FA6462">
        <w:rPr>
          <w:rFonts w:ascii="Arial" w:hAnsi="Arial" w:cs="Arial"/>
          <w:i/>
          <w:iCs/>
          <w:color w:val="222222"/>
          <w:shd w:val="clear" w:color="auto" w:fill="FFFFFF"/>
        </w:rPr>
        <w:t>81</w:t>
      </w:r>
      <w:r w:rsidRPr="00FA6462">
        <w:rPr>
          <w:rFonts w:ascii="Arial" w:hAnsi="Arial" w:cs="Arial"/>
          <w:color w:val="222222"/>
          <w:shd w:val="clear" w:color="auto" w:fill="FFFFFF"/>
        </w:rPr>
        <w:t>(3), pp.623-641.</w:t>
      </w:r>
    </w:p>
    <w:p w14:paraId="329B140C" w14:textId="77777777" w:rsidR="00E62D2C" w:rsidRPr="00FA6462" w:rsidRDefault="00E62D2C" w:rsidP="009E182C">
      <w:pPr>
        <w:spacing w:line="360" w:lineRule="auto"/>
        <w:jc w:val="both"/>
        <w:rPr>
          <w:rFonts w:ascii="Arial" w:hAnsi="Arial" w:cs="Arial"/>
          <w:lang w:val="en-IN"/>
        </w:rPr>
      </w:pPr>
      <w:r w:rsidRPr="00FA6462">
        <w:rPr>
          <w:rFonts w:ascii="Arial" w:hAnsi="Arial" w:cs="Arial"/>
          <w:color w:val="222222"/>
          <w:shd w:val="clear" w:color="auto" w:fill="FFFFFF"/>
        </w:rPr>
        <w:t>Wu, Y., (2020), February. The Marketing Strategies of IKEA in China Using Tools of PESTEL, Five Forces Model and SWOT Analysis. In </w:t>
      </w:r>
      <w:r w:rsidRPr="00FA6462">
        <w:rPr>
          <w:rFonts w:ascii="Arial" w:hAnsi="Arial" w:cs="Arial"/>
          <w:i/>
          <w:iCs/>
          <w:color w:val="222222"/>
          <w:shd w:val="clear" w:color="auto" w:fill="FFFFFF"/>
        </w:rPr>
        <w:t>International Academic Conference on Frontiers in Social Sciences and Management Innovation (IAFSM 2019)</w:t>
      </w:r>
      <w:r w:rsidRPr="00FA6462">
        <w:rPr>
          <w:rFonts w:ascii="Arial" w:hAnsi="Arial" w:cs="Arial"/>
          <w:color w:val="222222"/>
          <w:shd w:val="clear" w:color="auto" w:fill="FFFFFF"/>
        </w:rPr>
        <w:t> (pp. 348-355). Atlantis Press.</w:t>
      </w:r>
      <w:bookmarkEnd w:id="31"/>
    </w:p>
    <w:p w14:paraId="06407464" w14:textId="3BD82230" w:rsidR="00C9138D" w:rsidRPr="00C31121" w:rsidRDefault="00C9138D" w:rsidP="009E182C">
      <w:pPr>
        <w:spacing w:line="360" w:lineRule="auto"/>
        <w:jc w:val="both"/>
        <w:rPr>
          <w:rFonts w:ascii="Arial" w:hAnsi="Arial" w:cs="Arial"/>
          <w:color w:val="000000" w:themeColor="text1"/>
          <w:shd w:val="clear" w:color="auto" w:fill="FFFFFF"/>
        </w:rPr>
      </w:pPr>
      <w:r w:rsidRPr="00C31121">
        <w:rPr>
          <w:rFonts w:ascii="Arial" w:hAnsi="Arial" w:cs="Arial"/>
          <w:color w:val="000000" w:themeColor="text1"/>
          <w:shd w:val="clear" w:color="auto" w:fill="FFFFFF"/>
        </w:rPr>
        <w:t>.</w:t>
      </w:r>
    </w:p>
    <w:p w14:paraId="71BDC377" w14:textId="77777777" w:rsidR="00C9138D" w:rsidRPr="00C31121" w:rsidRDefault="00C9138D" w:rsidP="009E182C">
      <w:pPr>
        <w:spacing w:line="360" w:lineRule="auto"/>
        <w:rPr>
          <w:rFonts w:ascii="Arial" w:hAnsi="Arial" w:cs="Arial"/>
        </w:rPr>
      </w:pPr>
    </w:p>
    <w:p w14:paraId="3594C22F" w14:textId="77777777" w:rsidR="00605AEC" w:rsidRPr="00C31121" w:rsidRDefault="00605AEC" w:rsidP="009E182C">
      <w:pPr>
        <w:spacing w:line="360" w:lineRule="auto"/>
        <w:rPr>
          <w:rFonts w:ascii="Arial" w:hAnsi="Arial" w:cs="Arial"/>
        </w:rPr>
      </w:pPr>
    </w:p>
    <w:p w14:paraId="74BACF6F" w14:textId="32930EEA" w:rsidR="00E55A2D" w:rsidRDefault="00E55A2D" w:rsidP="009E182C">
      <w:pPr>
        <w:spacing w:line="360" w:lineRule="auto"/>
        <w:rPr>
          <w:rFonts w:ascii="Arial" w:hAnsi="Arial" w:cs="Arial"/>
        </w:rPr>
      </w:pPr>
    </w:p>
    <w:p w14:paraId="4EAFEC2B" w14:textId="77777777" w:rsidR="00E55A2D" w:rsidRDefault="00E55A2D">
      <w:pPr>
        <w:rPr>
          <w:rFonts w:ascii="Arial" w:hAnsi="Arial" w:cs="Arial"/>
        </w:rPr>
      </w:pPr>
      <w:r>
        <w:rPr>
          <w:rFonts w:ascii="Arial" w:hAnsi="Arial" w:cs="Arial"/>
        </w:rPr>
        <w:br w:type="page"/>
      </w:r>
    </w:p>
    <w:p w14:paraId="7745246B" w14:textId="2BD0A480" w:rsidR="00605AEC" w:rsidRPr="00C31121" w:rsidRDefault="00E55A2D" w:rsidP="00E55A2D">
      <w:pPr>
        <w:pStyle w:val="Heading1"/>
        <w:rPr>
          <w:sz w:val="22"/>
          <w:szCs w:val="22"/>
        </w:rPr>
      </w:pPr>
      <w:bookmarkStart w:id="32" w:name="_Toc102594604"/>
      <w:r>
        <w:lastRenderedPageBreak/>
        <w:t>Appendix</w:t>
      </w:r>
      <w:bookmarkEnd w:id="32"/>
    </w:p>
    <w:p w14:paraId="5B934342" w14:textId="76819C34" w:rsidR="00605AEC" w:rsidRPr="00C31121" w:rsidRDefault="001A3570" w:rsidP="009E182C">
      <w:pPr>
        <w:spacing w:line="360" w:lineRule="auto"/>
        <w:rPr>
          <w:rFonts w:ascii="Arial" w:hAnsi="Arial" w:cs="Arial"/>
        </w:rPr>
      </w:pPr>
      <w:r>
        <w:rPr>
          <w:rFonts w:ascii="Arial" w:hAnsi="Arial" w:cs="Arial"/>
        </w:rPr>
        <w:object w:dxaOrig="9599" w:dyaOrig="5394" w14:anchorId="5D7628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9.7pt;height:269.6pt" o:ole="">
            <v:imagedata r:id="rId14" o:title=""/>
          </v:shape>
          <o:OLEObject Type="Embed" ProgID="PowerPoint.Slide.12" ShapeID="_x0000_i1025" DrawAspect="Content" ObjectID="_1713249010" r:id="rId15"/>
        </w:object>
      </w:r>
      <w:r>
        <w:rPr>
          <w:rFonts w:ascii="Arial" w:hAnsi="Arial" w:cs="Arial"/>
          <w:noProof/>
        </w:rPr>
        <w:drawing>
          <wp:inline distT="0" distB="0" distL="0" distR="0" wp14:anchorId="36736FB0" wp14:editId="3A87E16C">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lastRenderedPageBreak/>
        <w:drawing>
          <wp:inline distT="0" distB="0" distL="0" distR="0" wp14:anchorId="79FB8978" wp14:editId="0F60CEBE">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drawing>
          <wp:inline distT="0" distB="0" distL="0" distR="0" wp14:anchorId="1167EE5B" wp14:editId="182681D7">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lastRenderedPageBreak/>
        <w:drawing>
          <wp:inline distT="0" distB="0" distL="0" distR="0" wp14:anchorId="1B8E0F73" wp14:editId="4C948CE8">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drawing>
          <wp:inline distT="0" distB="0" distL="0" distR="0" wp14:anchorId="71AA162B" wp14:editId="6CD3DBA9">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lastRenderedPageBreak/>
        <w:drawing>
          <wp:inline distT="0" distB="0" distL="0" distR="0" wp14:anchorId="187F9965" wp14:editId="25675935">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drawing>
          <wp:inline distT="0" distB="0" distL="0" distR="0" wp14:anchorId="1AFB2FAC" wp14:editId="7ED946AF">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sidRPr="003B7DF0">
        <w:rPr>
          <w:noProof/>
        </w:rPr>
        <w:t xml:space="preserve"> </w:t>
      </w:r>
      <w:r w:rsidR="003B7DF0">
        <w:rPr>
          <w:noProof/>
        </w:rPr>
        <w:lastRenderedPageBreak/>
        <w:drawing>
          <wp:inline distT="0" distB="0" distL="0" distR="0" wp14:anchorId="415327A0" wp14:editId="0DC4AE72">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755164F2" wp14:editId="2563B2FB">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5841" cy="3226331"/>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F4F391D" wp14:editId="43C86189">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07CD8539" wp14:editId="2DDCDED8">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70E8804" wp14:editId="4C61918A">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22132C9C" wp14:editId="086A3660">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2017604D" wp14:editId="2C305DF6">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77F84D67" wp14:editId="4D9970FA">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45652B89" wp14:editId="312E1E3F">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2D135A58" wp14:editId="6B0CAB2E">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4A61A9B" wp14:editId="68E54F8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128CDB65" wp14:editId="3D3DD099">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5C0AFA36" wp14:editId="6823A781">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6E964777" w14:textId="16409BDD" w:rsidR="00605AEC" w:rsidRPr="00C31121" w:rsidRDefault="00605AEC" w:rsidP="009E182C">
      <w:pPr>
        <w:spacing w:line="360" w:lineRule="auto"/>
        <w:rPr>
          <w:rFonts w:ascii="Arial" w:hAnsi="Arial" w:cs="Arial"/>
        </w:rPr>
      </w:pPr>
    </w:p>
    <w:p w14:paraId="47A83C09" w14:textId="1C13FB71" w:rsidR="00605AEC" w:rsidRPr="00C31121" w:rsidRDefault="00605AEC" w:rsidP="009E182C">
      <w:pPr>
        <w:spacing w:line="360" w:lineRule="auto"/>
        <w:rPr>
          <w:rFonts w:ascii="Arial" w:hAnsi="Arial" w:cs="Arial"/>
        </w:rPr>
      </w:pPr>
    </w:p>
    <w:p w14:paraId="45A1CD2E" w14:textId="68D2CAFA" w:rsidR="00605AEC" w:rsidRPr="00C31121" w:rsidRDefault="00605AEC" w:rsidP="009E182C">
      <w:pPr>
        <w:spacing w:line="360" w:lineRule="auto"/>
        <w:rPr>
          <w:rFonts w:ascii="Arial" w:hAnsi="Arial" w:cs="Arial"/>
        </w:rPr>
      </w:pPr>
    </w:p>
    <w:sectPr w:rsidR="00605AEC" w:rsidRPr="00C31121" w:rsidSect="003B7D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6CD90" w14:textId="77777777" w:rsidR="00684DBD" w:rsidRDefault="00684DBD" w:rsidP="008C011C">
      <w:pPr>
        <w:spacing w:after="0" w:line="240" w:lineRule="auto"/>
      </w:pPr>
      <w:r>
        <w:separator/>
      </w:r>
    </w:p>
  </w:endnote>
  <w:endnote w:type="continuationSeparator" w:id="0">
    <w:p w14:paraId="5B582903" w14:textId="77777777" w:rsidR="00684DBD" w:rsidRDefault="00684DBD" w:rsidP="008C0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6FEA0" w14:textId="77777777" w:rsidR="00684DBD" w:rsidRDefault="00684DBD" w:rsidP="008C011C">
      <w:pPr>
        <w:spacing w:after="0" w:line="240" w:lineRule="auto"/>
      </w:pPr>
      <w:r>
        <w:separator/>
      </w:r>
    </w:p>
  </w:footnote>
  <w:footnote w:type="continuationSeparator" w:id="0">
    <w:p w14:paraId="608F0013" w14:textId="77777777" w:rsidR="00684DBD" w:rsidRDefault="00684DBD" w:rsidP="008C01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821CF"/>
    <w:multiLevelType w:val="multilevel"/>
    <w:tmpl w:val="7B16A1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5753AC"/>
    <w:multiLevelType w:val="hybridMultilevel"/>
    <w:tmpl w:val="55C27F40"/>
    <w:lvl w:ilvl="0" w:tplc="4212FE12">
      <w:start w:val="1"/>
      <w:numFmt w:val="bullet"/>
      <w:lvlText w:val=""/>
      <w:lvlJc w:val="left"/>
      <w:pPr>
        <w:ind w:left="360" w:hanging="360"/>
      </w:pPr>
      <w:rPr>
        <w:rFonts w:ascii="Symbol" w:hAnsi="Symbol" w:hint="default"/>
      </w:rPr>
    </w:lvl>
    <w:lvl w:ilvl="1" w:tplc="A0207EF6" w:tentative="1">
      <w:start w:val="1"/>
      <w:numFmt w:val="bullet"/>
      <w:lvlText w:val="o"/>
      <w:lvlJc w:val="left"/>
      <w:pPr>
        <w:ind w:left="1080" w:hanging="360"/>
      </w:pPr>
      <w:rPr>
        <w:rFonts w:ascii="Courier New" w:hAnsi="Courier New" w:cs="Courier New" w:hint="default"/>
      </w:rPr>
    </w:lvl>
    <w:lvl w:ilvl="2" w:tplc="22F20852" w:tentative="1">
      <w:start w:val="1"/>
      <w:numFmt w:val="bullet"/>
      <w:lvlText w:val=""/>
      <w:lvlJc w:val="left"/>
      <w:pPr>
        <w:ind w:left="1800" w:hanging="360"/>
      </w:pPr>
      <w:rPr>
        <w:rFonts w:ascii="Wingdings" w:hAnsi="Wingdings" w:hint="default"/>
      </w:rPr>
    </w:lvl>
    <w:lvl w:ilvl="3" w:tplc="A732B77E" w:tentative="1">
      <w:start w:val="1"/>
      <w:numFmt w:val="bullet"/>
      <w:lvlText w:val=""/>
      <w:lvlJc w:val="left"/>
      <w:pPr>
        <w:ind w:left="2520" w:hanging="360"/>
      </w:pPr>
      <w:rPr>
        <w:rFonts w:ascii="Symbol" w:hAnsi="Symbol" w:hint="default"/>
      </w:rPr>
    </w:lvl>
    <w:lvl w:ilvl="4" w:tplc="E0967FCC" w:tentative="1">
      <w:start w:val="1"/>
      <w:numFmt w:val="bullet"/>
      <w:lvlText w:val="o"/>
      <w:lvlJc w:val="left"/>
      <w:pPr>
        <w:ind w:left="3240" w:hanging="360"/>
      </w:pPr>
      <w:rPr>
        <w:rFonts w:ascii="Courier New" w:hAnsi="Courier New" w:cs="Courier New" w:hint="default"/>
      </w:rPr>
    </w:lvl>
    <w:lvl w:ilvl="5" w:tplc="12664F4A" w:tentative="1">
      <w:start w:val="1"/>
      <w:numFmt w:val="bullet"/>
      <w:lvlText w:val=""/>
      <w:lvlJc w:val="left"/>
      <w:pPr>
        <w:ind w:left="3960" w:hanging="360"/>
      </w:pPr>
      <w:rPr>
        <w:rFonts w:ascii="Wingdings" w:hAnsi="Wingdings" w:hint="default"/>
      </w:rPr>
    </w:lvl>
    <w:lvl w:ilvl="6" w:tplc="484C0302" w:tentative="1">
      <w:start w:val="1"/>
      <w:numFmt w:val="bullet"/>
      <w:lvlText w:val=""/>
      <w:lvlJc w:val="left"/>
      <w:pPr>
        <w:ind w:left="4680" w:hanging="360"/>
      </w:pPr>
      <w:rPr>
        <w:rFonts w:ascii="Symbol" w:hAnsi="Symbol" w:hint="default"/>
      </w:rPr>
    </w:lvl>
    <w:lvl w:ilvl="7" w:tplc="C66A8294" w:tentative="1">
      <w:start w:val="1"/>
      <w:numFmt w:val="bullet"/>
      <w:lvlText w:val="o"/>
      <w:lvlJc w:val="left"/>
      <w:pPr>
        <w:ind w:left="5400" w:hanging="360"/>
      </w:pPr>
      <w:rPr>
        <w:rFonts w:ascii="Courier New" w:hAnsi="Courier New" w:cs="Courier New" w:hint="default"/>
      </w:rPr>
    </w:lvl>
    <w:lvl w:ilvl="8" w:tplc="C980C638" w:tentative="1">
      <w:start w:val="1"/>
      <w:numFmt w:val="bullet"/>
      <w:lvlText w:val=""/>
      <w:lvlJc w:val="left"/>
      <w:pPr>
        <w:ind w:left="6120" w:hanging="360"/>
      </w:pPr>
      <w:rPr>
        <w:rFonts w:ascii="Wingdings" w:hAnsi="Wingdings" w:hint="default"/>
      </w:rPr>
    </w:lvl>
  </w:abstractNum>
  <w:abstractNum w:abstractNumId="2" w15:restartNumberingAfterBreak="0">
    <w:nsid w:val="58075B0D"/>
    <w:multiLevelType w:val="multilevel"/>
    <w:tmpl w:val="9F6694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F559FD"/>
    <w:multiLevelType w:val="multilevel"/>
    <w:tmpl w:val="0FF0E6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3242F2"/>
    <w:multiLevelType w:val="hybridMultilevel"/>
    <w:tmpl w:val="F0D009AE"/>
    <w:lvl w:ilvl="0" w:tplc="BE626B8A">
      <w:start w:val="1"/>
      <w:numFmt w:val="bullet"/>
      <w:lvlText w:val="•"/>
      <w:lvlJc w:val="left"/>
      <w:pPr>
        <w:tabs>
          <w:tab w:val="num" w:pos="720"/>
        </w:tabs>
        <w:ind w:left="720" w:hanging="360"/>
      </w:pPr>
      <w:rPr>
        <w:rFonts w:ascii="Arial" w:hAnsi="Arial" w:hint="default"/>
      </w:rPr>
    </w:lvl>
    <w:lvl w:ilvl="1" w:tplc="F800C808" w:tentative="1">
      <w:start w:val="1"/>
      <w:numFmt w:val="bullet"/>
      <w:lvlText w:val="•"/>
      <w:lvlJc w:val="left"/>
      <w:pPr>
        <w:tabs>
          <w:tab w:val="num" w:pos="1440"/>
        </w:tabs>
        <w:ind w:left="1440" w:hanging="360"/>
      </w:pPr>
      <w:rPr>
        <w:rFonts w:ascii="Arial" w:hAnsi="Arial" w:hint="default"/>
      </w:rPr>
    </w:lvl>
    <w:lvl w:ilvl="2" w:tplc="70B68A46" w:tentative="1">
      <w:start w:val="1"/>
      <w:numFmt w:val="bullet"/>
      <w:lvlText w:val="•"/>
      <w:lvlJc w:val="left"/>
      <w:pPr>
        <w:tabs>
          <w:tab w:val="num" w:pos="2160"/>
        </w:tabs>
        <w:ind w:left="2160" w:hanging="360"/>
      </w:pPr>
      <w:rPr>
        <w:rFonts w:ascii="Arial" w:hAnsi="Arial" w:hint="default"/>
      </w:rPr>
    </w:lvl>
    <w:lvl w:ilvl="3" w:tplc="0010C410" w:tentative="1">
      <w:start w:val="1"/>
      <w:numFmt w:val="bullet"/>
      <w:lvlText w:val="•"/>
      <w:lvlJc w:val="left"/>
      <w:pPr>
        <w:tabs>
          <w:tab w:val="num" w:pos="2880"/>
        </w:tabs>
        <w:ind w:left="2880" w:hanging="360"/>
      </w:pPr>
      <w:rPr>
        <w:rFonts w:ascii="Arial" w:hAnsi="Arial" w:hint="default"/>
      </w:rPr>
    </w:lvl>
    <w:lvl w:ilvl="4" w:tplc="4DD09568" w:tentative="1">
      <w:start w:val="1"/>
      <w:numFmt w:val="bullet"/>
      <w:lvlText w:val="•"/>
      <w:lvlJc w:val="left"/>
      <w:pPr>
        <w:tabs>
          <w:tab w:val="num" w:pos="3600"/>
        </w:tabs>
        <w:ind w:left="3600" w:hanging="360"/>
      </w:pPr>
      <w:rPr>
        <w:rFonts w:ascii="Arial" w:hAnsi="Arial" w:hint="default"/>
      </w:rPr>
    </w:lvl>
    <w:lvl w:ilvl="5" w:tplc="343C6E1E" w:tentative="1">
      <w:start w:val="1"/>
      <w:numFmt w:val="bullet"/>
      <w:lvlText w:val="•"/>
      <w:lvlJc w:val="left"/>
      <w:pPr>
        <w:tabs>
          <w:tab w:val="num" w:pos="4320"/>
        </w:tabs>
        <w:ind w:left="4320" w:hanging="360"/>
      </w:pPr>
      <w:rPr>
        <w:rFonts w:ascii="Arial" w:hAnsi="Arial" w:hint="default"/>
      </w:rPr>
    </w:lvl>
    <w:lvl w:ilvl="6" w:tplc="03D8B774" w:tentative="1">
      <w:start w:val="1"/>
      <w:numFmt w:val="bullet"/>
      <w:lvlText w:val="•"/>
      <w:lvlJc w:val="left"/>
      <w:pPr>
        <w:tabs>
          <w:tab w:val="num" w:pos="5040"/>
        </w:tabs>
        <w:ind w:left="5040" w:hanging="360"/>
      </w:pPr>
      <w:rPr>
        <w:rFonts w:ascii="Arial" w:hAnsi="Arial" w:hint="default"/>
      </w:rPr>
    </w:lvl>
    <w:lvl w:ilvl="7" w:tplc="65D889E8" w:tentative="1">
      <w:start w:val="1"/>
      <w:numFmt w:val="bullet"/>
      <w:lvlText w:val="•"/>
      <w:lvlJc w:val="left"/>
      <w:pPr>
        <w:tabs>
          <w:tab w:val="num" w:pos="5760"/>
        </w:tabs>
        <w:ind w:left="5760" w:hanging="360"/>
      </w:pPr>
      <w:rPr>
        <w:rFonts w:ascii="Arial" w:hAnsi="Arial" w:hint="default"/>
      </w:rPr>
    </w:lvl>
    <w:lvl w:ilvl="8" w:tplc="F66084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D5239DF"/>
    <w:multiLevelType w:val="multilevel"/>
    <w:tmpl w:val="A23C5C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278483764">
    <w:abstractNumId w:val="5"/>
  </w:num>
  <w:num w:numId="2" w16cid:durableId="108016062">
    <w:abstractNumId w:val="2"/>
  </w:num>
  <w:num w:numId="3" w16cid:durableId="83576280">
    <w:abstractNumId w:val="0"/>
  </w:num>
  <w:num w:numId="4" w16cid:durableId="1133210089">
    <w:abstractNumId w:val="3"/>
  </w:num>
  <w:num w:numId="5" w16cid:durableId="2081053207">
    <w:abstractNumId w:val="1"/>
  </w:num>
  <w:num w:numId="6" w16cid:durableId="14436449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EC"/>
    <w:rsid w:val="000271EB"/>
    <w:rsid w:val="00045C24"/>
    <w:rsid w:val="00054FB0"/>
    <w:rsid w:val="0007626A"/>
    <w:rsid w:val="00085AAD"/>
    <w:rsid w:val="000907A8"/>
    <w:rsid w:val="000A1266"/>
    <w:rsid w:val="000A393F"/>
    <w:rsid w:val="000A5380"/>
    <w:rsid w:val="000B1480"/>
    <w:rsid w:val="000C19CF"/>
    <w:rsid w:val="000D303A"/>
    <w:rsid w:val="000D5F05"/>
    <w:rsid w:val="000E02ED"/>
    <w:rsid w:val="001034B0"/>
    <w:rsid w:val="00114B42"/>
    <w:rsid w:val="001165CD"/>
    <w:rsid w:val="001226F7"/>
    <w:rsid w:val="00132E00"/>
    <w:rsid w:val="0014699F"/>
    <w:rsid w:val="00151F26"/>
    <w:rsid w:val="0015280F"/>
    <w:rsid w:val="0016749C"/>
    <w:rsid w:val="00170880"/>
    <w:rsid w:val="00170A80"/>
    <w:rsid w:val="001860BE"/>
    <w:rsid w:val="001A3570"/>
    <w:rsid w:val="001A5BB7"/>
    <w:rsid w:val="001B27AF"/>
    <w:rsid w:val="001C6E69"/>
    <w:rsid w:val="001E1D77"/>
    <w:rsid w:val="001E59F1"/>
    <w:rsid w:val="001F1C8F"/>
    <w:rsid w:val="00203E52"/>
    <w:rsid w:val="002213F7"/>
    <w:rsid w:val="00241F68"/>
    <w:rsid w:val="00262D6B"/>
    <w:rsid w:val="0027617B"/>
    <w:rsid w:val="00282906"/>
    <w:rsid w:val="00290628"/>
    <w:rsid w:val="00291453"/>
    <w:rsid w:val="00295FC8"/>
    <w:rsid w:val="002A606C"/>
    <w:rsid w:val="002B2883"/>
    <w:rsid w:val="002C2473"/>
    <w:rsid w:val="002C38A2"/>
    <w:rsid w:val="002F4C20"/>
    <w:rsid w:val="002F6EE3"/>
    <w:rsid w:val="00313660"/>
    <w:rsid w:val="003474CD"/>
    <w:rsid w:val="00375833"/>
    <w:rsid w:val="00377AEE"/>
    <w:rsid w:val="00392A3C"/>
    <w:rsid w:val="00396C61"/>
    <w:rsid w:val="003B7DF0"/>
    <w:rsid w:val="003C5999"/>
    <w:rsid w:val="003E428D"/>
    <w:rsid w:val="003E66C2"/>
    <w:rsid w:val="003F5FC8"/>
    <w:rsid w:val="00401EE4"/>
    <w:rsid w:val="004100A1"/>
    <w:rsid w:val="00422F6F"/>
    <w:rsid w:val="00426B0A"/>
    <w:rsid w:val="00436D7A"/>
    <w:rsid w:val="0045748F"/>
    <w:rsid w:val="00476E6A"/>
    <w:rsid w:val="004775DF"/>
    <w:rsid w:val="0048039B"/>
    <w:rsid w:val="00485D11"/>
    <w:rsid w:val="004A06B8"/>
    <w:rsid w:val="004A2A0F"/>
    <w:rsid w:val="004A2E1D"/>
    <w:rsid w:val="004B12E6"/>
    <w:rsid w:val="004C5D2F"/>
    <w:rsid w:val="004C6E66"/>
    <w:rsid w:val="004D31DC"/>
    <w:rsid w:val="004D3483"/>
    <w:rsid w:val="004D6E28"/>
    <w:rsid w:val="004E097A"/>
    <w:rsid w:val="00515319"/>
    <w:rsid w:val="00571747"/>
    <w:rsid w:val="00571AE2"/>
    <w:rsid w:val="00571C3D"/>
    <w:rsid w:val="00571F05"/>
    <w:rsid w:val="00581273"/>
    <w:rsid w:val="005B3975"/>
    <w:rsid w:val="005B3A21"/>
    <w:rsid w:val="005B3A89"/>
    <w:rsid w:val="005F67E4"/>
    <w:rsid w:val="005F7EC0"/>
    <w:rsid w:val="00605AEC"/>
    <w:rsid w:val="006139BC"/>
    <w:rsid w:val="00643D79"/>
    <w:rsid w:val="006627F0"/>
    <w:rsid w:val="00663E8E"/>
    <w:rsid w:val="00684DBD"/>
    <w:rsid w:val="006D24BF"/>
    <w:rsid w:val="006D2C5F"/>
    <w:rsid w:val="00704106"/>
    <w:rsid w:val="00704259"/>
    <w:rsid w:val="00710F26"/>
    <w:rsid w:val="00731A76"/>
    <w:rsid w:val="00740001"/>
    <w:rsid w:val="007466F8"/>
    <w:rsid w:val="007520F1"/>
    <w:rsid w:val="007524E8"/>
    <w:rsid w:val="00760925"/>
    <w:rsid w:val="007B0E2C"/>
    <w:rsid w:val="007D6AC0"/>
    <w:rsid w:val="00812E07"/>
    <w:rsid w:val="0083723B"/>
    <w:rsid w:val="00851917"/>
    <w:rsid w:val="00854D7C"/>
    <w:rsid w:val="008628E6"/>
    <w:rsid w:val="00881852"/>
    <w:rsid w:val="008917A7"/>
    <w:rsid w:val="00894562"/>
    <w:rsid w:val="008C011C"/>
    <w:rsid w:val="008C74A1"/>
    <w:rsid w:val="008D633E"/>
    <w:rsid w:val="008F7ADA"/>
    <w:rsid w:val="009063AC"/>
    <w:rsid w:val="00906A83"/>
    <w:rsid w:val="00907403"/>
    <w:rsid w:val="00921A99"/>
    <w:rsid w:val="00923426"/>
    <w:rsid w:val="009250BB"/>
    <w:rsid w:val="00931B81"/>
    <w:rsid w:val="00940B8B"/>
    <w:rsid w:val="0095395B"/>
    <w:rsid w:val="0095598E"/>
    <w:rsid w:val="00956126"/>
    <w:rsid w:val="00957783"/>
    <w:rsid w:val="00962568"/>
    <w:rsid w:val="00972AE1"/>
    <w:rsid w:val="00972EEE"/>
    <w:rsid w:val="009A7EE4"/>
    <w:rsid w:val="009C4D98"/>
    <w:rsid w:val="009D020B"/>
    <w:rsid w:val="009D1DD8"/>
    <w:rsid w:val="009E054E"/>
    <w:rsid w:val="009E182C"/>
    <w:rsid w:val="009E1C0E"/>
    <w:rsid w:val="009F579F"/>
    <w:rsid w:val="009F754F"/>
    <w:rsid w:val="00A02FD3"/>
    <w:rsid w:val="00A322B7"/>
    <w:rsid w:val="00A3234D"/>
    <w:rsid w:val="00A32C2B"/>
    <w:rsid w:val="00A37331"/>
    <w:rsid w:val="00A62BE8"/>
    <w:rsid w:val="00A7066E"/>
    <w:rsid w:val="00A72285"/>
    <w:rsid w:val="00A90BB7"/>
    <w:rsid w:val="00AA4015"/>
    <w:rsid w:val="00AA476D"/>
    <w:rsid w:val="00AC5F3E"/>
    <w:rsid w:val="00AC7559"/>
    <w:rsid w:val="00AF377B"/>
    <w:rsid w:val="00B14F60"/>
    <w:rsid w:val="00B27A71"/>
    <w:rsid w:val="00B43010"/>
    <w:rsid w:val="00B66D39"/>
    <w:rsid w:val="00B75F0A"/>
    <w:rsid w:val="00B77573"/>
    <w:rsid w:val="00B80A73"/>
    <w:rsid w:val="00B8722C"/>
    <w:rsid w:val="00B9655E"/>
    <w:rsid w:val="00BA6BC1"/>
    <w:rsid w:val="00BC3B51"/>
    <w:rsid w:val="00BD3F0A"/>
    <w:rsid w:val="00C119C3"/>
    <w:rsid w:val="00C16B75"/>
    <w:rsid w:val="00C205B2"/>
    <w:rsid w:val="00C25ECD"/>
    <w:rsid w:val="00C268E1"/>
    <w:rsid w:val="00C31121"/>
    <w:rsid w:val="00C424F5"/>
    <w:rsid w:val="00C432B9"/>
    <w:rsid w:val="00C51498"/>
    <w:rsid w:val="00C559F8"/>
    <w:rsid w:val="00C636C8"/>
    <w:rsid w:val="00C65B83"/>
    <w:rsid w:val="00C67922"/>
    <w:rsid w:val="00C84977"/>
    <w:rsid w:val="00C9138D"/>
    <w:rsid w:val="00C97256"/>
    <w:rsid w:val="00CA5FB6"/>
    <w:rsid w:val="00CB1DC1"/>
    <w:rsid w:val="00CC349E"/>
    <w:rsid w:val="00CE36D0"/>
    <w:rsid w:val="00CF151A"/>
    <w:rsid w:val="00CF380C"/>
    <w:rsid w:val="00D214E3"/>
    <w:rsid w:val="00D22B71"/>
    <w:rsid w:val="00D30DED"/>
    <w:rsid w:val="00D347DD"/>
    <w:rsid w:val="00D579C3"/>
    <w:rsid w:val="00D674F2"/>
    <w:rsid w:val="00D67B4F"/>
    <w:rsid w:val="00D72AF3"/>
    <w:rsid w:val="00D74D78"/>
    <w:rsid w:val="00D81A69"/>
    <w:rsid w:val="00D81FFA"/>
    <w:rsid w:val="00D854C3"/>
    <w:rsid w:val="00D86341"/>
    <w:rsid w:val="00DA497A"/>
    <w:rsid w:val="00DA5C72"/>
    <w:rsid w:val="00DC23FE"/>
    <w:rsid w:val="00DC55C2"/>
    <w:rsid w:val="00DC7B5E"/>
    <w:rsid w:val="00DD3F9C"/>
    <w:rsid w:val="00DF386F"/>
    <w:rsid w:val="00DF4C80"/>
    <w:rsid w:val="00DF5D47"/>
    <w:rsid w:val="00E30B8D"/>
    <w:rsid w:val="00E5589A"/>
    <w:rsid w:val="00E55A2D"/>
    <w:rsid w:val="00E62D2C"/>
    <w:rsid w:val="00E870FB"/>
    <w:rsid w:val="00E877C3"/>
    <w:rsid w:val="00EA14D7"/>
    <w:rsid w:val="00EA1808"/>
    <w:rsid w:val="00EA5A4E"/>
    <w:rsid w:val="00EB2794"/>
    <w:rsid w:val="00EC1E5D"/>
    <w:rsid w:val="00ED223E"/>
    <w:rsid w:val="00EE0F2B"/>
    <w:rsid w:val="00F01840"/>
    <w:rsid w:val="00F062FB"/>
    <w:rsid w:val="00F11757"/>
    <w:rsid w:val="00F253A8"/>
    <w:rsid w:val="00F65E1C"/>
    <w:rsid w:val="00F75B9E"/>
    <w:rsid w:val="00F83EBA"/>
    <w:rsid w:val="00F93FAC"/>
    <w:rsid w:val="00F94B45"/>
    <w:rsid w:val="00FA4E93"/>
    <w:rsid w:val="00FA6462"/>
    <w:rsid w:val="00FB31E5"/>
    <w:rsid w:val="00FD5AFC"/>
    <w:rsid w:val="00FE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8C05A"/>
  <w15:chartTrackingRefBased/>
  <w15:docId w15:val="{92ABB562-F41A-4E6A-AC5E-0C370450E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next w:val="Normal"/>
    <w:link w:val="Heading1Char"/>
    <w:uiPriority w:val="9"/>
    <w:qFormat/>
    <w:rsid w:val="008C011C"/>
    <w:pPr>
      <w:keepNext/>
      <w:keepLines/>
      <w:spacing w:before="480" w:after="240"/>
      <w:outlineLvl w:val="0"/>
    </w:pPr>
    <w:rPr>
      <w:rFonts w:ascii="Arial" w:hAnsi="Arial"/>
      <w:color w:val="000000" w:themeColor="text1"/>
      <w:sz w:val="32"/>
      <w:szCs w:val="32"/>
    </w:rPr>
  </w:style>
  <w:style w:type="paragraph" w:styleId="Heading2">
    <w:name w:val="heading 2"/>
    <w:basedOn w:val="Heading1"/>
    <w:next w:val="Normal"/>
    <w:link w:val="Heading2Char"/>
    <w:autoRedefine/>
    <w:uiPriority w:val="9"/>
    <w:unhideWhenUsed/>
    <w:qFormat/>
    <w:rsid w:val="009E1C0E"/>
    <w:pPr>
      <w:spacing w:before="280"/>
      <w:outlineLvl w:val="1"/>
    </w:pPr>
    <w:rPr>
      <w:sz w:val="28"/>
      <w:szCs w:val="26"/>
    </w:rPr>
  </w:style>
  <w:style w:type="paragraph" w:styleId="Heading3">
    <w:name w:val="heading 3"/>
    <w:basedOn w:val="Normal"/>
    <w:next w:val="Normal"/>
    <w:link w:val="Heading3Char"/>
    <w:autoRedefine/>
    <w:uiPriority w:val="9"/>
    <w:unhideWhenUsed/>
    <w:qFormat/>
    <w:rsid w:val="00760925"/>
    <w:pPr>
      <w:spacing w:before="280" w:after="240"/>
      <w:outlineLvl w:val="2"/>
    </w:pPr>
    <w:rPr>
      <w:rFonts w:ascii="Arial" w:hAnsi="Arial"/>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AFC"/>
    <w:pPr>
      <w:ind w:left="720"/>
      <w:contextualSpacing/>
    </w:pPr>
  </w:style>
  <w:style w:type="character" w:styleId="Hyperlink">
    <w:name w:val="Hyperlink"/>
    <w:basedOn w:val="DefaultParagraphFont"/>
    <w:uiPriority w:val="99"/>
    <w:unhideWhenUsed/>
    <w:rsid w:val="00B77573"/>
    <w:rPr>
      <w:color w:val="0563C1" w:themeColor="hyperlink"/>
      <w:u w:val="single"/>
    </w:rPr>
  </w:style>
  <w:style w:type="character" w:styleId="UnresolvedMention">
    <w:name w:val="Unresolved Mention"/>
    <w:basedOn w:val="DefaultParagraphFont"/>
    <w:uiPriority w:val="99"/>
    <w:semiHidden/>
    <w:unhideWhenUsed/>
    <w:rsid w:val="00B77573"/>
    <w:rPr>
      <w:color w:val="605E5C"/>
      <w:shd w:val="clear" w:color="auto" w:fill="E1DFDD"/>
    </w:rPr>
  </w:style>
  <w:style w:type="table" w:styleId="TableGrid">
    <w:name w:val="Table Grid"/>
    <w:basedOn w:val="TableNormal"/>
    <w:uiPriority w:val="39"/>
    <w:rsid w:val="00F94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C011C"/>
    <w:rPr>
      <w:rFonts w:ascii="Arial" w:eastAsiaTheme="majorEastAsia" w:hAnsi="Arial" w:cstheme="majorBidi"/>
      <w:color w:val="000000" w:themeColor="text1"/>
      <w:spacing w:val="-10"/>
      <w:kern w:val="28"/>
      <w:sz w:val="32"/>
      <w:szCs w:val="32"/>
    </w:rPr>
  </w:style>
  <w:style w:type="character" w:customStyle="1" w:styleId="Heading2Char">
    <w:name w:val="Heading 2 Char"/>
    <w:basedOn w:val="DefaultParagraphFont"/>
    <w:link w:val="Heading2"/>
    <w:uiPriority w:val="9"/>
    <w:rsid w:val="009E1C0E"/>
    <w:rPr>
      <w:rFonts w:ascii="Arial" w:eastAsiaTheme="majorEastAsia" w:hAnsi="Arial" w:cstheme="majorBidi"/>
      <w:color w:val="000000" w:themeColor="text1"/>
      <w:spacing w:val="-10"/>
      <w:kern w:val="28"/>
      <w:sz w:val="28"/>
      <w:szCs w:val="26"/>
    </w:rPr>
  </w:style>
  <w:style w:type="paragraph" w:styleId="Title">
    <w:name w:val="Title"/>
    <w:basedOn w:val="Normal"/>
    <w:next w:val="Normal"/>
    <w:link w:val="TitleChar"/>
    <w:uiPriority w:val="10"/>
    <w:qFormat/>
    <w:rsid w:val="009E18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82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0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11C"/>
  </w:style>
  <w:style w:type="paragraph" w:styleId="Footer">
    <w:name w:val="footer"/>
    <w:basedOn w:val="Normal"/>
    <w:link w:val="FooterChar"/>
    <w:uiPriority w:val="99"/>
    <w:unhideWhenUsed/>
    <w:rsid w:val="008C0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11C"/>
  </w:style>
  <w:style w:type="character" w:customStyle="1" w:styleId="Heading3Char">
    <w:name w:val="Heading 3 Char"/>
    <w:basedOn w:val="DefaultParagraphFont"/>
    <w:link w:val="Heading3"/>
    <w:uiPriority w:val="9"/>
    <w:rsid w:val="00760925"/>
    <w:rPr>
      <w:rFonts w:ascii="Arial" w:hAnsi="Arial"/>
      <w:b/>
      <w:sz w:val="24"/>
      <w:szCs w:val="24"/>
    </w:rPr>
  </w:style>
  <w:style w:type="paragraph" w:styleId="TOCHeading">
    <w:name w:val="TOC Heading"/>
    <w:basedOn w:val="Heading1"/>
    <w:next w:val="Normal"/>
    <w:uiPriority w:val="39"/>
    <w:unhideWhenUsed/>
    <w:qFormat/>
    <w:rsid w:val="00E55A2D"/>
    <w:pPr>
      <w:spacing w:before="240" w:after="0" w:line="259" w:lineRule="auto"/>
      <w:contextualSpacing w:val="0"/>
      <w:outlineLvl w:val="9"/>
    </w:pPr>
    <w:rPr>
      <w:rFonts w:asciiTheme="majorHAnsi" w:hAnsiTheme="majorHAnsi"/>
      <w:color w:val="2F5496" w:themeColor="accent1" w:themeShade="BF"/>
      <w:spacing w:val="0"/>
      <w:kern w:val="0"/>
      <w:lang w:val="en-US"/>
    </w:rPr>
  </w:style>
  <w:style w:type="paragraph" w:styleId="TOC1">
    <w:name w:val="toc 1"/>
    <w:basedOn w:val="Normal"/>
    <w:next w:val="Normal"/>
    <w:autoRedefine/>
    <w:uiPriority w:val="39"/>
    <w:unhideWhenUsed/>
    <w:rsid w:val="00E55A2D"/>
    <w:pPr>
      <w:spacing w:after="100"/>
    </w:pPr>
  </w:style>
  <w:style w:type="paragraph" w:styleId="TOC2">
    <w:name w:val="toc 2"/>
    <w:basedOn w:val="Normal"/>
    <w:next w:val="Normal"/>
    <w:autoRedefine/>
    <w:uiPriority w:val="39"/>
    <w:unhideWhenUsed/>
    <w:rsid w:val="00E55A2D"/>
    <w:pPr>
      <w:spacing w:after="100"/>
      <w:ind w:left="220"/>
    </w:pPr>
  </w:style>
  <w:style w:type="paragraph" w:styleId="TOC3">
    <w:name w:val="toc 3"/>
    <w:basedOn w:val="Normal"/>
    <w:next w:val="Normal"/>
    <w:autoRedefine/>
    <w:uiPriority w:val="39"/>
    <w:unhideWhenUsed/>
    <w:rsid w:val="00E55A2D"/>
    <w:pPr>
      <w:spacing w:after="100"/>
      <w:ind w:left="440"/>
    </w:pPr>
  </w:style>
  <w:style w:type="paragraph" w:styleId="NoSpacing">
    <w:name w:val="No Spacing"/>
    <w:link w:val="NoSpacingChar"/>
    <w:uiPriority w:val="1"/>
    <w:qFormat/>
    <w:rsid w:val="003B7D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7DF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699401">
      <w:bodyDiv w:val="1"/>
      <w:marLeft w:val="0"/>
      <w:marRight w:val="0"/>
      <w:marTop w:val="0"/>
      <w:marBottom w:val="0"/>
      <w:divBdr>
        <w:top w:val="none" w:sz="0" w:space="0" w:color="auto"/>
        <w:left w:val="none" w:sz="0" w:space="0" w:color="auto"/>
        <w:bottom w:val="none" w:sz="0" w:space="0" w:color="auto"/>
        <w:right w:val="none" w:sz="0" w:space="0" w:color="auto"/>
      </w:divBdr>
      <w:divsChild>
        <w:div w:id="501509746">
          <w:marLeft w:val="0"/>
          <w:marRight w:val="0"/>
          <w:marTop w:val="200"/>
          <w:marBottom w:val="0"/>
          <w:divBdr>
            <w:top w:val="none" w:sz="0" w:space="0" w:color="auto"/>
            <w:left w:val="none" w:sz="0" w:space="0" w:color="auto"/>
            <w:bottom w:val="none" w:sz="0" w:space="0" w:color="auto"/>
            <w:right w:val="none" w:sz="0" w:space="0" w:color="auto"/>
          </w:divBdr>
        </w:div>
        <w:div w:id="418136237">
          <w:marLeft w:val="0"/>
          <w:marRight w:val="0"/>
          <w:marTop w:val="200"/>
          <w:marBottom w:val="0"/>
          <w:divBdr>
            <w:top w:val="none" w:sz="0" w:space="0" w:color="auto"/>
            <w:left w:val="none" w:sz="0" w:space="0" w:color="auto"/>
            <w:bottom w:val="none" w:sz="0" w:space="0" w:color="auto"/>
            <w:right w:val="none" w:sz="0" w:space="0" w:color="auto"/>
          </w:divBdr>
        </w:div>
        <w:div w:id="1492989779">
          <w:marLeft w:val="0"/>
          <w:marRight w:val="0"/>
          <w:marTop w:val="200"/>
          <w:marBottom w:val="0"/>
          <w:divBdr>
            <w:top w:val="none" w:sz="0" w:space="0" w:color="auto"/>
            <w:left w:val="none" w:sz="0" w:space="0" w:color="auto"/>
            <w:bottom w:val="none" w:sz="0" w:space="0" w:color="auto"/>
            <w:right w:val="none" w:sz="0" w:space="0" w:color="auto"/>
          </w:divBdr>
        </w:div>
        <w:div w:id="1035278232">
          <w:marLeft w:val="0"/>
          <w:marRight w:val="0"/>
          <w:marTop w:val="200"/>
          <w:marBottom w:val="0"/>
          <w:divBdr>
            <w:top w:val="none" w:sz="0" w:space="0" w:color="auto"/>
            <w:left w:val="none" w:sz="0" w:space="0" w:color="auto"/>
            <w:bottom w:val="none" w:sz="0" w:space="0" w:color="auto"/>
            <w:right w:val="none" w:sz="0" w:space="0" w:color="auto"/>
          </w:divBdr>
        </w:div>
        <w:div w:id="104734546">
          <w:marLeft w:val="0"/>
          <w:marRight w:val="0"/>
          <w:marTop w:val="200"/>
          <w:marBottom w:val="0"/>
          <w:divBdr>
            <w:top w:val="none" w:sz="0" w:space="0" w:color="auto"/>
            <w:left w:val="none" w:sz="0" w:space="0" w:color="auto"/>
            <w:bottom w:val="none" w:sz="0" w:space="0" w:color="auto"/>
            <w:right w:val="none" w:sz="0" w:space="0" w:color="auto"/>
          </w:divBdr>
        </w:div>
      </w:divsChild>
    </w:div>
    <w:div w:id="1106999799">
      <w:bodyDiv w:val="1"/>
      <w:marLeft w:val="0"/>
      <w:marRight w:val="0"/>
      <w:marTop w:val="0"/>
      <w:marBottom w:val="0"/>
      <w:divBdr>
        <w:top w:val="none" w:sz="0" w:space="0" w:color="auto"/>
        <w:left w:val="none" w:sz="0" w:space="0" w:color="auto"/>
        <w:bottom w:val="none" w:sz="0" w:space="0" w:color="auto"/>
        <w:right w:val="none" w:sz="0" w:space="0" w:color="auto"/>
      </w:divBdr>
    </w:div>
    <w:div w:id="1176699152">
      <w:bodyDiv w:val="1"/>
      <w:marLeft w:val="0"/>
      <w:marRight w:val="0"/>
      <w:marTop w:val="0"/>
      <w:marBottom w:val="0"/>
      <w:divBdr>
        <w:top w:val="none" w:sz="0" w:space="0" w:color="auto"/>
        <w:left w:val="none" w:sz="0" w:space="0" w:color="auto"/>
        <w:bottom w:val="none" w:sz="0" w:space="0" w:color="auto"/>
        <w:right w:val="none" w:sz="0" w:space="0" w:color="auto"/>
      </w:divBdr>
    </w:div>
    <w:div w:id="198885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sv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svg"/><Relationship Id="rId42" Type="http://schemas.openxmlformats.org/officeDocument/2006/relationships/image" Target="media/image33.svg"/><Relationship Id="rId47" Type="http://schemas.openxmlformats.org/officeDocument/2006/relationships/image" Target="media/image38.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svg"/><Relationship Id="rId32" Type="http://schemas.openxmlformats.org/officeDocument/2006/relationships/image" Target="media/image23.svg"/><Relationship Id="rId37" Type="http://schemas.openxmlformats.org/officeDocument/2006/relationships/image" Target="media/image28.png"/><Relationship Id="rId40" Type="http://schemas.openxmlformats.org/officeDocument/2006/relationships/image" Target="media/image31.sv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package" Target="embeddings/Microsoft_PowerPoint_Slide.sldx"/><Relationship Id="rId23" Type="http://schemas.openxmlformats.org/officeDocument/2006/relationships/image" Target="media/image14.png"/><Relationship Id="rId28" Type="http://schemas.openxmlformats.org/officeDocument/2006/relationships/image" Target="media/image19.svg"/><Relationship Id="rId36" Type="http://schemas.openxmlformats.org/officeDocument/2006/relationships/image" Target="media/image27.sv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svg"/><Relationship Id="rId4" Type="http://schemas.openxmlformats.org/officeDocument/2006/relationships/settings" Target="settings.xml"/><Relationship Id="rId9" Type="http://schemas.openxmlformats.org/officeDocument/2006/relationships/hyperlink" Target="mailto:Elenastefan@i-cleanspotless.co.uk" TargetMode="External"/><Relationship Id="rId14" Type="http://schemas.openxmlformats.org/officeDocument/2006/relationships/image" Target="media/image6.emf"/><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sv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svg"/><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svg"/><Relationship Id="rId46" Type="http://schemas.openxmlformats.org/officeDocument/2006/relationships/image" Target="media/image37.sv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2A23D-1EE1-4557-A748-9A09606D6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39</Pages>
  <Words>7955</Words>
  <Characters>45345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Business Plan</dc:subject>
  <dc:creator>Course  Code:BSMW4002_LONLecturer: Mr. Afzal MunnaStudents: Elena-Alexandra Stefan (2112121)Mirabela-Dafina Lungu (2111136)Octavia-Alexandra Dumitrascu  (2111135)</dc:creator>
  <cp:keywords/>
  <dc:description/>
  <cp:lastModifiedBy>Elena Stefan</cp:lastModifiedBy>
  <cp:revision>32</cp:revision>
  <dcterms:created xsi:type="dcterms:W3CDTF">2022-05-04T21:45:00Z</dcterms:created>
  <dcterms:modified xsi:type="dcterms:W3CDTF">2022-05-05T08:43:00Z</dcterms:modified>
</cp:coreProperties>
</file>