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941BE9" w14:textId="57D950AF" w:rsidR="00B71EBB" w:rsidRDefault="008A6B40">
      <w:pPr>
        <w:rPr>
          <w:b/>
          <w:bCs/>
          <w:i/>
          <w:iCs/>
          <w:u w:val="single"/>
        </w:rPr>
      </w:pPr>
      <w:r>
        <w:rPr>
          <w:b/>
          <w:bCs/>
          <w:i/>
          <w:iCs/>
          <w:u w:val="single"/>
        </w:rPr>
        <w:t xml:space="preserve">2.0 </w:t>
      </w:r>
      <w:r w:rsidR="00A655A8" w:rsidRPr="00A655A8">
        <w:rPr>
          <w:b/>
          <w:bCs/>
          <w:i/>
          <w:iCs/>
          <w:u w:val="single"/>
        </w:rPr>
        <w:t>Introduction</w:t>
      </w:r>
    </w:p>
    <w:p w14:paraId="59523074" w14:textId="4B5ED813" w:rsidR="00E36C74" w:rsidRDefault="00E36C74">
      <w:r>
        <w:t>This chapter of the dissertation will explore the issues within policing, associated with poor mental health, analyse past research in relation to mental health realities for frontline officers and highlight why there is a requirement for further research of mental health in policing</w:t>
      </w:r>
      <w:r>
        <w:t xml:space="preserve">. </w:t>
      </w:r>
    </w:p>
    <w:p w14:paraId="09CB0723" w14:textId="0BE85347" w:rsidR="00E36C74" w:rsidRDefault="00A655A8">
      <w:r>
        <w:t xml:space="preserve">Frontline policing is recognised as one of the most physically and mentally demanding careers. Police officers </w:t>
      </w:r>
      <w:proofErr w:type="gramStart"/>
      <w:r>
        <w:t>are exposed</w:t>
      </w:r>
      <w:proofErr w:type="gramEnd"/>
      <w:r>
        <w:t xml:space="preserve"> to life traumatic incidents, organisational </w:t>
      </w:r>
      <w:r w:rsidR="003D3B24">
        <w:t>pressures,</w:t>
      </w:r>
      <w:r>
        <w:t xml:space="preserve"> and public scrutiny. </w:t>
      </w:r>
      <w:r w:rsidR="00E36C74">
        <w:t>All</w:t>
      </w:r>
      <w:r>
        <w:t xml:space="preserve"> these factors are commonly associated with poor mental health outcomes.</w:t>
      </w:r>
      <w:r w:rsidR="00E36C74">
        <w:t xml:space="preserve"> </w:t>
      </w:r>
    </w:p>
    <w:p w14:paraId="458604C5" w14:textId="52D4204F" w:rsidR="00E36C74" w:rsidRDefault="00E36C74">
      <w:r>
        <w:t xml:space="preserve">Stress, anxiety, depression, </w:t>
      </w:r>
      <w:r w:rsidR="003D3B24">
        <w:t>burnout,</w:t>
      </w:r>
      <w:r>
        <w:t xml:space="preserve"> and </w:t>
      </w:r>
      <w:r w:rsidR="005460C8">
        <w:t>post-traumatic</w:t>
      </w:r>
      <w:r>
        <w:t xml:space="preserve"> stress disorder (PTSD) are </w:t>
      </w:r>
      <w:proofErr w:type="gramStart"/>
      <w:r w:rsidR="005460C8">
        <w:t>some of</w:t>
      </w:r>
      <w:proofErr w:type="gramEnd"/>
      <w:r w:rsidR="005460C8">
        <w:t xml:space="preserve"> the most recognised mental health issues that police officers experience </w:t>
      </w:r>
      <w:r w:rsidR="0080221B">
        <w:t>because of</w:t>
      </w:r>
      <w:r w:rsidR="005460C8">
        <w:t xml:space="preserve"> the constant operational pressures and traumatic incidents </w:t>
      </w:r>
      <w:r w:rsidR="003D3B24">
        <w:t xml:space="preserve">to which they </w:t>
      </w:r>
      <w:proofErr w:type="gramStart"/>
      <w:r w:rsidR="003D3B24">
        <w:t>are exposed</w:t>
      </w:r>
      <w:proofErr w:type="gramEnd"/>
      <w:r w:rsidR="005460C8">
        <w:t xml:space="preserve">. </w:t>
      </w:r>
      <w:r w:rsidR="0080221B">
        <w:t xml:space="preserve">These mental health conditions do not only have an impact on police officers’ wellbeing but can also have detrimental impacts on their operational performance, </w:t>
      </w:r>
      <w:r w:rsidR="003D3B24">
        <w:t>professionalism,</w:t>
      </w:r>
      <w:r w:rsidR="0080221B">
        <w:t xml:space="preserve"> and personal life. </w:t>
      </w:r>
    </w:p>
    <w:p w14:paraId="62372FD2" w14:textId="181B0DE2" w:rsidR="0080221B" w:rsidRDefault="0080221B">
      <w:r>
        <w:t xml:space="preserve">The importance of researching and examining mental health realities of frontline police officers has become increasingly important in recent years. This is because frontline officers from different departments such as response and neighbourhood policing are faced with public facing complex and often emotionally demanding situations. Officers </w:t>
      </w:r>
      <w:proofErr w:type="gramStart"/>
      <w:r>
        <w:t>are often expected</w:t>
      </w:r>
      <w:proofErr w:type="gramEnd"/>
      <w:r>
        <w:t xml:space="preserve"> to make high-risk decisions in a matter </w:t>
      </w:r>
      <w:r>
        <w:lastRenderedPageBreak/>
        <w:t xml:space="preserve">of seconds; </w:t>
      </w:r>
      <w:r w:rsidR="003D3B24">
        <w:t>elevated risk</w:t>
      </w:r>
      <w:r>
        <w:t xml:space="preserve"> and traumatic incidents usually occur suddenly with no time for preparation. </w:t>
      </w:r>
    </w:p>
    <w:p w14:paraId="7A989F60" w14:textId="59CB6579" w:rsidR="0080221B" w:rsidRDefault="0080221B">
      <w:r>
        <w:t xml:space="preserve">Despite there being an increased recognition of mental health issues amongst police officers there is also a persistent culture of high resilience. Police officers are often made to feel that </w:t>
      </w:r>
      <w:r w:rsidR="00F05459">
        <w:t xml:space="preserve">resilience is a key part of the role and that they cannot show emotion or signs of weakness. This is due to the ideology that weakness makes you a worse officer who does not have the correct personal values to conduct their duties. This strong resilience culture discourages officers from seeking support and from admitting when they feel burned out, stressed, depressed or otherwise mentally challenged. </w:t>
      </w:r>
    </w:p>
    <w:p w14:paraId="16E2FDE7" w14:textId="2B963357" w:rsidR="00F05459" w:rsidRDefault="00F05459">
      <w:r>
        <w:t xml:space="preserve">This literature review provides critical analysis research into the mental health of police, focusing on frontline officers. Whilst recognising key frameworks, studies and approaches this literature review also highlights conflicts, </w:t>
      </w:r>
      <w:r w:rsidR="003D3B24">
        <w:t>limitations,</w:t>
      </w:r>
      <w:r>
        <w:t xml:space="preserve"> and areas for further research. Finally, it identifies gaps in literature and seeks to explore and quantify the mental health realities for frontline officers withing South Wales Police, including their views on organisational support and barriers to seeking help in relation to mental health. </w:t>
      </w:r>
    </w:p>
    <w:p w14:paraId="77E2E8CD" w14:textId="77777777" w:rsidR="0080221B" w:rsidRDefault="0080221B"/>
    <w:p w14:paraId="611847C5" w14:textId="4F18F1C1" w:rsidR="008A6B40" w:rsidRDefault="008A6B40">
      <w:pPr>
        <w:rPr>
          <w:b/>
          <w:bCs/>
          <w:i/>
          <w:iCs/>
          <w:u w:val="single"/>
        </w:rPr>
      </w:pPr>
      <w:r w:rsidRPr="008A6B40">
        <w:rPr>
          <w:b/>
          <w:bCs/>
          <w:i/>
          <w:iCs/>
          <w:u w:val="single"/>
        </w:rPr>
        <w:t xml:space="preserve">2.1 </w:t>
      </w:r>
      <w:r w:rsidR="00884DCB">
        <w:rPr>
          <w:b/>
          <w:bCs/>
          <w:i/>
          <w:iCs/>
          <w:u w:val="single"/>
        </w:rPr>
        <w:t>O</w:t>
      </w:r>
      <w:r w:rsidRPr="008A6B40">
        <w:rPr>
          <w:b/>
          <w:bCs/>
          <w:i/>
          <w:iCs/>
          <w:u w:val="single"/>
        </w:rPr>
        <w:t>ccupational stress in policing</w:t>
      </w:r>
    </w:p>
    <w:p w14:paraId="29F7F04A" w14:textId="708EE423" w:rsidR="001F797E" w:rsidRDefault="00C36DAC" w:rsidP="001F797E">
      <w:r>
        <w:lastRenderedPageBreak/>
        <w:t xml:space="preserve">Occupational stress has been a notable factor </w:t>
      </w:r>
      <w:r w:rsidR="00110074">
        <w:t>contributing</w:t>
      </w:r>
      <w:r>
        <w:t xml:space="preserve"> to mental health struggles for police officers for numerous years. Seminal studies including work by</w:t>
      </w:r>
      <w:r w:rsidR="001F797E" w:rsidRPr="001F797E">
        <w:t xml:space="preserve"> Shane</w:t>
      </w:r>
      <w:r w:rsidR="001F797E">
        <w:t xml:space="preserve"> (</w:t>
      </w:r>
      <w:r w:rsidR="001F797E" w:rsidRPr="001F797E">
        <w:t>2020</w:t>
      </w:r>
      <w:r w:rsidR="001F797E">
        <w:t xml:space="preserve">) and </w:t>
      </w:r>
      <w:r w:rsidR="001F797E" w:rsidRPr="001F797E">
        <w:t>A</w:t>
      </w:r>
      <w:r w:rsidR="001F797E">
        <w:t>nshel</w:t>
      </w:r>
      <w:r w:rsidR="001F797E" w:rsidRPr="001F797E">
        <w:t xml:space="preserve"> </w:t>
      </w:r>
      <w:r w:rsidR="001F797E">
        <w:t>(</w:t>
      </w:r>
      <w:r w:rsidR="001F797E" w:rsidRPr="001F797E">
        <w:t>2000)</w:t>
      </w:r>
      <w:r w:rsidR="001F797E">
        <w:t xml:space="preserve">, have highlighted policing as a high stress occupation due to the high demand, exposure to danger and traumatic incidents, deadlines for </w:t>
      </w:r>
      <w:r w:rsidR="00110074">
        <w:t>paperwork</w:t>
      </w:r>
      <w:r w:rsidR="001F797E">
        <w:t xml:space="preserve"> and operational resourcing. Frontline officers who are faced with these daily high stress occurrences are often more stressed than their </w:t>
      </w:r>
      <w:r w:rsidR="00110074">
        <w:t xml:space="preserve">non frontline counterparts. </w:t>
      </w:r>
    </w:p>
    <w:p w14:paraId="48CB54EB" w14:textId="07312537" w:rsidR="00C36DAC" w:rsidRDefault="00884DCB">
      <w:r>
        <w:t>Going back to the e</w:t>
      </w:r>
      <w:r w:rsidR="00110074">
        <w:t xml:space="preserve">arly research </w:t>
      </w:r>
      <w:r>
        <w:t>by Anshel (2000), the literature has</w:t>
      </w:r>
      <w:r w:rsidR="00110074">
        <w:t xml:space="preserve"> identified the two components of occupational stress; these are organisational stressors and operational stressors. Organisational stressors such as heavy workloads, bureaucratic challenges, interpersonal </w:t>
      </w:r>
      <w:r w:rsidR="003D3B24">
        <w:t>conflicts,</w:t>
      </w:r>
      <w:r w:rsidR="00110074">
        <w:t xml:space="preserve"> and procedures can have lasting impacts on officer wellbeing. </w:t>
      </w:r>
      <w:r>
        <w:t>Whereas</w:t>
      </w:r>
      <w:r w:rsidR="00110074">
        <w:t xml:space="preserve"> operational stressors such as exposure to traumatic incidents, shift work, exposure to danger and public scrutiny can have cause further negative impacts on frontline </w:t>
      </w:r>
      <w:r>
        <w:t>officers’</w:t>
      </w:r>
      <w:r w:rsidR="00110074">
        <w:t xml:space="preserve"> mental health </w:t>
      </w:r>
      <w:r w:rsidRPr="00884DCB">
        <w:t>(Porter and Gavin, 2024)</w:t>
      </w:r>
      <w:r w:rsidR="00110074">
        <w:t xml:space="preserve">. This research demonstrates that exposure to incidents, management of resources and leadership can majorly contribute to the wellbeing of officers. </w:t>
      </w:r>
    </w:p>
    <w:p w14:paraId="799E6457" w14:textId="7FA307D4" w:rsidR="00884DCB" w:rsidRDefault="00884DCB" w:rsidP="00884DCB">
      <w:r>
        <w:t xml:space="preserve">According to </w:t>
      </w:r>
      <w:r w:rsidRPr="00884DCB">
        <w:t>Ugwu and Idemudia</w:t>
      </w:r>
      <w:r>
        <w:t xml:space="preserve"> in 20</w:t>
      </w:r>
      <w:r w:rsidRPr="00884DCB">
        <w:t>24</w:t>
      </w:r>
      <w:r>
        <w:t xml:space="preserve">, there has been a consistent trend showing that occupational stressors </w:t>
      </w:r>
      <w:proofErr w:type="gramStart"/>
      <w:r>
        <w:t xml:space="preserve">are </w:t>
      </w:r>
      <w:r w:rsidR="003D3B24">
        <w:t>linked</w:t>
      </w:r>
      <w:proofErr w:type="gramEnd"/>
      <w:r>
        <w:t xml:space="preserve"> to PTSD and burnout. </w:t>
      </w:r>
      <w:r w:rsidR="009E3B9F">
        <w:t xml:space="preserve">The findings suggest that </w:t>
      </w:r>
      <w:r w:rsidR="0073585E">
        <w:t xml:space="preserve">both PTSD and burnout amongst police officers are influenced my occupational stressors. </w:t>
      </w:r>
      <w:r w:rsidR="0073585E">
        <w:lastRenderedPageBreak/>
        <w:t>This highlights the importance of strong leadership</w:t>
      </w:r>
      <w:r w:rsidR="00A54B93">
        <w:t xml:space="preserve"> to mitigate unnecessary stress</w:t>
      </w:r>
      <w:r w:rsidR="0073585E">
        <w:t xml:space="preserve">. Furthermore, </w:t>
      </w:r>
      <w:r w:rsidR="00A54B93">
        <w:t>Karasek’s</w:t>
      </w:r>
      <w:r w:rsidR="0073585E">
        <w:t xml:space="preserve"> (1979) job demands-control model </w:t>
      </w:r>
      <w:r w:rsidR="00A54B93">
        <w:t>supports this, suggesting</w:t>
      </w:r>
      <w:r w:rsidR="0073585E">
        <w:t xml:space="preserve"> that work</w:t>
      </w:r>
      <w:r w:rsidR="00A54B93">
        <w:t>place</w:t>
      </w:r>
      <w:r w:rsidR="0073585E">
        <w:t xml:space="preserve"> control can help to mitigate the stress caused by high demand jobs. In this research it is demonstrated that social support can be used as a control buffer, to improve the role of supportive supervisors and positive peers. This emphasises the importance of situational control in assisting officers to deal with occupational stressors</w:t>
      </w:r>
      <w:r w:rsidR="00A54B93">
        <w:t xml:space="preserve"> </w:t>
      </w:r>
      <w:r w:rsidR="00A54B93" w:rsidRPr="00A54B93">
        <w:t>(Kain and Jex, 2010)</w:t>
      </w:r>
      <w:r w:rsidR="00A54B93">
        <w:t>.</w:t>
      </w:r>
    </w:p>
    <w:p w14:paraId="6909D14A" w14:textId="0F6C3076" w:rsidR="00A54B93" w:rsidRPr="00C36DAC" w:rsidRDefault="00A54B93">
      <w:r>
        <w:t xml:space="preserve">Although these research models offer a good insight into policing and the impact of occupational stressors, there are numerous limitations. Firstly, there is </w:t>
      </w:r>
      <w:r w:rsidR="003D3B24">
        <w:t>extremely limited</w:t>
      </w:r>
      <w:r>
        <w:t xml:space="preserve"> research models for specific police forces and policing </w:t>
      </w:r>
      <w:proofErr w:type="gramStart"/>
      <w:r>
        <w:t>is often treated</w:t>
      </w:r>
      <w:proofErr w:type="gramEnd"/>
      <w:r>
        <w:t xml:space="preserve"> as homogeneous. Therefore, for different forces who use different policies and procedures there will be a variety of different occupational stressors. Some being more pertinent than others. Similarly, policing is often treated as homogeneous, and officers are treated the same – whereas neighbourhood policing, response policing and specialist roles all have different working conditions withing South Wales police, therefore more specific research is needed to accurately explore occupational stressors for frontline officers within South Wales Police. </w:t>
      </w:r>
    </w:p>
    <w:p w14:paraId="78B41352" w14:textId="6EE6A21D" w:rsidR="00E36C74" w:rsidRDefault="008A6B40">
      <w:pPr>
        <w:rPr>
          <w:b/>
          <w:bCs/>
          <w:i/>
          <w:iCs/>
          <w:u w:val="single"/>
        </w:rPr>
      </w:pPr>
      <w:r w:rsidRPr="008A6B40">
        <w:rPr>
          <w:b/>
          <w:bCs/>
          <w:i/>
          <w:iCs/>
          <w:u w:val="single"/>
        </w:rPr>
        <w:t xml:space="preserve">2.2 Stress, </w:t>
      </w:r>
      <w:r w:rsidR="003D3B24" w:rsidRPr="008A6B40">
        <w:rPr>
          <w:b/>
          <w:bCs/>
          <w:i/>
          <w:iCs/>
          <w:u w:val="single"/>
        </w:rPr>
        <w:t>PTSD,</w:t>
      </w:r>
      <w:r w:rsidRPr="008A6B40">
        <w:rPr>
          <w:b/>
          <w:bCs/>
          <w:i/>
          <w:iCs/>
          <w:u w:val="single"/>
        </w:rPr>
        <w:t xml:space="preserve"> and traumatic exposure</w:t>
      </w:r>
    </w:p>
    <w:p w14:paraId="386F4728" w14:textId="405229A4" w:rsidR="00EB172A" w:rsidRPr="00007F00" w:rsidRDefault="00EB172A">
      <w:r w:rsidRPr="00007F00">
        <w:t xml:space="preserve">Exposure to trauma has significant links to mental health in policing. There has been some past research in relation to the </w:t>
      </w:r>
      <w:r w:rsidR="00CA685C" w:rsidRPr="00007F00">
        <w:t>links</w:t>
      </w:r>
      <w:r w:rsidRPr="00007F00">
        <w:t xml:space="preserve"> between exposure to </w:t>
      </w:r>
      <w:r w:rsidR="00CA685C" w:rsidRPr="00007F00">
        <w:t>trauma</w:t>
      </w:r>
      <w:r w:rsidRPr="00007F00">
        <w:t xml:space="preserve"> and poor mental health of police office</w:t>
      </w:r>
      <w:r w:rsidR="00007F00" w:rsidRPr="00007F00">
        <w:t>r</w:t>
      </w:r>
      <w:r w:rsidRPr="00007F00">
        <w:t xml:space="preserve">s. Studies by </w:t>
      </w:r>
      <w:r w:rsidR="00007F00" w:rsidRPr="00007F00">
        <w:t>DeVylder et al</w:t>
      </w:r>
      <w:r w:rsidR="00007F00" w:rsidRPr="00007F00">
        <w:t xml:space="preserve"> (</w:t>
      </w:r>
      <w:r w:rsidR="00007F00" w:rsidRPr="00007F00">
        <w:t>2018)</w:t>
      </w:r>
      <w:r w:rsidR="00007F00" w:rsidRPr="00007F00">
        <w:t xml:space="preserve"> </w:t>
      </w:r>
      <w:r w:rsidRPr="00007F00">
        <w:t xml:space="preserve">highlighted that repeat exposure to distressing incidents can lead to mental health conditions such as PTSD, </w:t>
      </w:r>
      <w:r w:rsidR="003D3B24" w:rsidRPr="00007F00">
        <w:t>depression,</w:t>
      </w:r>
      <w:r w:rsidRPr="00007F00">
        <w:t xml:space="preserve"> and anxiety</w:t>
      </w:r>
      <w:r w:rsidR="00CA685C" w:rsidRPr="00007F00">
        <w:t xml:space="preserve">. Due to the nature of the job, frontline police officers are frequently exposed to traumatic incidents including sudden deaths, </w:t>
      </w:r>
      <w:r w:rsidR="003D3B24" w:rsidRPr="00007F00">
        <w:t>violence,</w:t>
      </w:r>
      <w:r w:rsidR="00CA685C" w:rsidRPr="00007F00">
        <w:t xml:space="preserve"> and child abuse. Cumulative exposure has been linked to long term distress rather than isolated events </w:t>
      </w:r>
      <w:r w:rsidR="00007F00" w:rsidRPr="00007F00">
        <w:t>(Weiss et al., 2010)</w:t>
      </w:r>
      <w:r w:rsidR="00CA685C" w:rsidRPr="00007F00">
        <w:t xml:space="preserve">. </w:t>
      </w:r>
    </w:p>
    <w:p w14:paraId="229B06BD" w14:textId="4FBA84E5" w:rsidR="00A50884" w:rsidRDefault="00CA685C" w:rsidP="00A50884">
      <w:r>
        <w:t xml:space="preserve">Early research on PTSD </w:t>
      </w:r>
      <w:r w:rsidR="00A50884">
        <w:t xml:space="preserve">focused on single traumatic events </w:t>
      </w:r>
      <w:r w:rsidR="00A50884" w:rsidRPr="00A50884">
        <w:t>(May and Wisco, 2016)</w:t>
      </w:r>
      <w:r w:rsidR="00A50884">
        <w:t xml:space="preserve">. This research reviewed psychological distress from a view of exposure to an isolated incident. However, this does not fit in very well with policing as frontline officers are often exposed to less traumatic incidents, but regularly. Scholars have argued that the DSM did not portray the mental health realities of frontline officers very well in this research. </w:t>
      </w:r>
      <w:r w:rsidR="00A50884" w:rsidRPr="00A50884">
        <w:t>Brewin et al</w:t>
      </w:r>
      <w:r w:rsidR="0092743E">
        <w:t xml:space="preserve"> (</w:t>
      </w:r>
      <w:r w:rsidR="00A50884" w:rsidRPr="00A50884">
        <w:t>2020)</w:t>
      </w:r>
      <w:r w:rsidR="0092743E">
        <w:t xml:space="preserve"> introduced the cumulative stress model, this is the idea that ongoing exposure plays a significant role in causing police officers burnout and emotional distress rather than one isolated incident. </w:t>
      </w:r>
    </w:p>
    <w:p w14:paraId="4461489D" w14:textId="1DCA8A62" w:rsidR="0092743E" w:rsidRDefault="000B196B" w:rsidP="00A50884">
      <w:r>
        <w:t>Furthermore</w:t>
      </w:r>
      <w:r w:rsidR="00FF2F6C">
        <w:t xml:space="preserve">, research from </w:t>
      </w:r>
      <w:r w:rsidR="00FF2F6C" w:rsidRPr="00FF2F6C">
        <w:t>Porter and Gavin</w:t>
      </w:r>
      <w:r>
        <w:t xml:space="preserve"> </w:t>
      </w:r>
      <w:r w:rsidR="00FF2F6C">
        <w:t xml:space="preserve">in 2024 </w:t>
      </w:r>
      <w:r>
        <w:t>suggests</w:t>
      </w:r>
      <w:r w:rsidR="00FF2F6C">
        <w:t xml:space="preserve"> that because of being frequently exposed to traumatic incidents, police of</w:t>
      </w:r>
      <w:r>
        <w:t xml:space="preserve">ficers can become desensitised and have less of an emotional awareness. </w:t>
      </w:r>
      <w:r w:rsidR="00FF2F6C">
        <w:t xml:space="preserve">This is not resilience, but a coping mechanism. For many officers, rather than experiencing acute trauma responses, they may develop emotional detachment as a way of dealing with </w:t>
      </w:r>
      <w:r w:rsidR="00EE7B8F">
        <w:t>constant</w:t>
      </w:r>
      <w:r w:rsidR="00FF2F6C">
        <w:t xml:space="preserve"> </w:t>
      </w:r>
      <w:r w:rsidR="00FF2F6C">
        <w:lastRenderedPageBreak/>
        <w:t xml:space="preserve">exposure to death, </w:t>
      </w:r>
      <w:r w:rsidR="003D3B24">
        <w:t>violence,</w:t>
      </w:r>
      <w:r w:rsidR="00FF2F6C">
        <w:t xml:space="preserve"> and other traumatic </w:t>
      </w:r>
      <w:r w:rsidR="00EE7B8F">
        <w:t>incidents</w:t>
      </w:r>
      <w:r w:rsidR="00FF2F6C">
        <w:t xml:space="preserve">. Not only can </w:t>
      </w:r>
      <w:r w:rsidR="00EE7B8F">
        <w:t>this place</w:t>
      </w:r>
      <w:r w:rsidR="00FF2F6C">
        <w:t xml:space="preserve"> officers at physical risk of complacency but also interpersonal issues may arise from this.</w:t>
      </w:r>
      <w:r w:rsidR="00EE7B8F">
        <w:t xml:space="preserve"> Emotional desensitisation has also </w:t>
      </w:r>
      <w:proofErr w:type="gramStart"/>
      <w:r w:rsidR="00EE7B8F">
        <w:t xml:space="preserve">been </w:t>
      </w:r>
      <w:r w:rsidR="003D3B24">
        <w:t>intricately linked</w:t>
      </w:r>
      <w:proofErr w:type="gramEnd"/>
      <w:r w:rsidR="00EE7B8F">
        <w:t xml:space="preserve"> to increased violent behaviour, therefore suggesting that this coping mechanism could have a direct impact on </w:t>
      </w:r>
      <w:r w:rsidR="00932CDA">
        <w:t>officers’</w:t>
      </w:r>
      <w:r w:rsidR="00EE7B8F">
        <w:t xml:space="preserve"> professionalism</w:t>
      </w:r>
      <w:r w:rsidR="00FF2F6C">
        <w:t xml:space="preserve"> </w:t>
      </w:r>
      <w:r w:rsidR="00932CDA" w:rsidRPr="00932CDA">
        <w:t xml:space="preserve">(Mrug, </w:t>
      </w:r>
      <w:r w:rsidR="003D3B24">
        <w:t>et al</w:t>
      </w:r>
      <w:r w:rsidR="00932CDA" w:rsidRPr="00932CDA">
        <w:t>, 2016)</w:t>
      </w:r>
      <w:r w:rsidR="00932CDA">
        <w:t>.</w:t>
      </w:r>
    </w:p>
    <w:p w14:paraId="7CD0276D" w14:textId="7027AC48" w:rsidR="00CA685C" w:rsidRPr="00EB172A" w:rsidRDefault="0092743E">
      <w:r>
        <w:t xml:space="preserve"> </w:t>
      </w:r>
      <w:r w:rsidR="00932CDA">
        <w:t xml:space="preserve">Many of the research models used to evaluate stress, burnout, anxiety, </w:t>
      </w:r>
      <w:r w:rsidR="003D3B24">
        <w:t>PTSD,</w:t>
      </w:r>
      <w:r w:rsidR="00932CDA">
        <w:t xml:space="preserve"> and other mental health conditions commonly associated with policing are based on clinical diagnosis. However, </w:t>
      </w:r>
      <w:r w:rsidR="00007F00">
        <w:t xml:space="preserve">some research models also offer symptoms and broader assessment for mental health complications. </w:t>
      </w:r>
      <w:r w:rsidR="00DE1E70">
        <w:t xml:space="preserve">While these models are useful for identifying severe psychological conditions, they may overlook sub-clinical distress and the everyday psychological strain. </w:t>
      </w:r>
      <w:r w:rsidR="00007F00">
        <w:t xml:space="preserve">For police officers, there needs to be </w:t>
      </w:r>
      <w:r w:rsidR="00361D5C">
        <w:t>further studies</w:t>
      </w:r>
      <w:r w:rsidR="00007F00">
        <w:t xml:space="preserve"> </w:t>
      </w:r>
      <w:r w:rsidR="00361D5C">
        <w:t>which are a combination of</w:t>
      </w:r>
      <w:r w:rsidR="00007F00">
        <w:t xml:space="preserve"> quantitative research and frontline officers’ personal subjective experiences</w:t>
      </w:r>
      <w:r w:rsidR="00361D5C">
        <w:t xml:space="preserve"> to allow a more accurate representation of mental health realities for frontline police officers</w:t>
      </w:r>
      <w:r w:rsidR="00007F00">
        <w:t xml:space="preserve">. </w:t>
      </w:r>
    </w:p>
    <w:p w14:paraId="21A8FFCB" w14:textId="1CCAF885" w:rsidR="008A6B40" w:rsidRDefault="008A6B40">
      <w:pPr>
        <w:rPr>
          <w:b/>
          <w:bCs/>
          <w:i/>
          <w:iCs/>
          <w:u w:val="single"/>
        </w:rPr>
      </w:pPr>
      <w:r w:rsidRPr="008A6B40">
        <w:rPr>
          <w:b/>
          <w:bCs/>
          <w:i/>
          <w:iCs/>
          <w:u w:val="single"/>
        </w:rPr>
        <w:t>2.3 Organisational culture, Stigma and Leadership</w:t>
      </w:r>
    </w:p>
    <w:p w14:paraId="63561C60" w14:textId="36D91261" w:rsidR="00361D5C" w:rsidRDefault="0092284B">
      <w:r>
        <w:t xml:space="preserve">Organisational culture has been identified as one of the most critical detriments of police </w:t>
      </w:r>
      <w:r w:rsidR="00BB34EA">
        <w:t>officers’</w:t>
      </w:r>
      <w:r>
        <w:t xml:space="preserve"> mental health. In </w:t>
      </w:r>
      <w:r w:rsidR="00CE7C28">
        <w:t xml:space="preserve">2012, </w:t>
      </w:r>
      <w:r w:rsidR="00CE7C28" w:rsidRPr="00CE7C28">
        <w:t>Goerling</w:t>
      </w:r>
      <w:r w:rsidR="00CE7C28">
        <w:t xml:space="preserve"> </w:t>
      </w:r>
      <w:r>
        <w:t xml:space="preserve">described policing culture as one that values toughness, emotional </w:t>
      </w:r>
      <w:r w:rsidR="003D3B24">
        <w:t>control,</w:t>
      </w:r>
      <w:r>
        <w:t xml:space="preserve"> and peer loyalty. While these traits can be </w:t>
      </w:r>
      <w:r w:rsidR="00CE7C28">
        <w:t>operationally effective, they also create barriers to seeking help, especially amongst frontline officers who may be perceived as weak or not fit for duty for seeking support.</w:t>
      </w:r>
    </w:p>
    <w:p w14:paraId="6375D9F9" w14:textId="683CB2C7" w:rsidR="00CE7C28" w:rsidRDefault="00C4009F">
      <w:r>
        <w:t xml:space="preserve">Stigma is often highlighted within </w:t>
      </w:r>
      <w:r w:rsidR="00EF6A76">
        <w:t>literature;</w:t>
      </w:r>
      <w:r>
        <w:t xml:space="preserve"> research has found that there is a stigma around seeking support</w:t>
      </w:r>
      <w:r w:rsidR="00EF6A76">
        <w:t xml:space="preserve"> for mental health which discourages officers from getting the support they need. This is</w:t>
      </w:r>
      <w:r>
        <w:t xml:space="preserve"> due to fears that seek</w:t>
      </w:r>
      <w:r w:rsidR="00EF6A76">
        <w:t xml:space="preserve">ing support will cause peer judgment, affect future promotions, and the worry of getting a bad reputation </w:t>
      </w:r>
      <w:r w:rsidR="00EF6A76" w:rsidRPr="00EF6A76">
        <w:t>(Grupe, 2023)</w:t>
      </w:r>
      <w:r w:rsidR="00EF6A76">
        <w:t xml:space="preserve">. </w:t>
      </w:r>
    </w:p>
    <w:p w14:paraId="49286E9A" w14:textId="6DBF4915" w:rsidR="00EF6A76" w:rsidRDefault="00EF6A76">
      <w:r>
        <w:t xml:space="preserve">Research has identified that officers with supportive, </w:t>
      </w:r>
      <w:r w:rsidR="003D3B24">
        <w:t>professional,</w:t>
      </w:r>
      <w:r>
        <w:t xml:space="preserve"> and empathetic supervisors are more likely to seek and engage with mental health support, contrary to officers who have unprofessional and unsupportive supervisors that are less likely to seek support. Therefore, this identifies how unsupportive leadership has a direct impact on officer’s mental health </w:t>
      </w:r>
      <w:r w:rsidRPr="00EF6A76">
        <w:t>(Johnson, 2012</w:t>
      </w:r>
      <w:r>
        <w:t>).</w:t>
      </w:r>
    </w:p>
    <w:p w14:paraId="25ECC7E9" w14:textId="073AD83A" w:rsidR="00CE7C28" w:rsidRDefault="00EF6A76">
      <w:r>
        <w:t xml:space="preserve">Early research also demonstrated the disconnect between formal wellbeing policies and frontline </w:t>
      </w:r>
      <w:r w:rsidR="003A471E">
        <w:t>officers’</w:t>
      </w:r>
      <w:r>
        <w:t xml:space="preserve"> perceptions. Many police forces have programmes and services in place for officers who are struggling mentally, and operationally. However, it is noted that officers see these programmes as symbolic rather than useful. Whilst there are programmes for support in place, these programmes cannot help with workload and demand on shift</w:t>
      </w:r>
      <w:r w:rsidR="003A471E">
        <w:t xml:space="preserve"> </w:t>
      </w:r>
      <w:r w:rsidR="003A471E" w:rsidRPr="003A471E">
        <w:t>(Newell et al., 2021)</w:t>
      </w:r>
      <w:r>
        <w:t xml:space="preserve">. </w:t>
      </w:r>
    </w:p>
    <w:p w14:paraId="079DCA1A" w14:textId="279B55B6" w:rsidR="00EF6A76" w:rsidRPr="0092284B" w:rsidRDefault="00EF6A76">
      <w:r>
        <w:t xml:space="preserve">This highlights the need for further </w:t>
      </w:r>
      <w:r w:rsidR="003A471E">
        <w:t xml:space="preserve">research into, to obtain an accurate account of how frontline officers perceive support available to them, as well as the barriers that they feel are in the way of getting support in relation to their mental health. This research will also allow officers to voice their opinions and concerns relating to leadership, allowing for South Wales police to get an enhanced understanding of their frontline workers mental health conditions and inform them on developing support services and procedures. </w:t>
      </w:r>
    </w:p>
    <w:p w14:paraId="7F1A2BE2" w14:textId="46F9304D" w:rsidR="008A6B40" w:rsidRDefault="008A6B40">
      <w:pPr>
        <w:rPr>
          <w:b/>
          <w:bCs/>
          <w:i/>
          <w:iCs/>
          <w:u w:val="single"/>
        </w:rPr>
      </w:pPr>
      <w:r w:rsidRPr="008A6B40">
        <w:rPr>
          <w:b/>
          <w:bCs/>
          <w:i/>
          <w:iCs/>
          <w:u w:val="single"/>
        </w:rPr>
        <w:t>2.4 Coping strategies and Support Mechanism</w:t>
      </w:r>
      <w:r w:rsidR="002C16AC">
        <w:rPr>
          <w:b/>
          <w:bCs/>
          <w:i/>
          <w:iCs/>
          <w:u w:val="single"/>
        </w:rPr>
        <w:t>s</w:t>
      </w:r>
    </w:p>
    <w:p w14:paraId="755F5916" w14:textId="63032787" w:rsidR="00361D5C" w:rsidRDefault="0056280A">
      <w:r w:rsidRPr="0056280A">
        <w:t xml:space="preserve">There is a vast body of research in relation to coping strategies and support mechanisms for police officers. Many reveal how police officers often use problem-focused, emotion-focused and avoidance to approach their issues. Peer support, </w:t>
      </w:r>
      <w:r w:rsidR="003D3B24" w:rsidRPr="0056280A">
        <w:t>exercise,</w:t>
      </w:r>
      <w:r w:rsidRPr="0056280A">
        <w:t xml:space="preserve"> and humour are some of the </w:t>
      </w:r>
      <w:r w:rsidR="003D3B24" w:rsidRPr="0056280A">
        <w:t>most recognised</w:t>
      </w:r>
      <w:r w:rsidRPr="0056280A">
        <w:t xml:space="preserve"> support strategies. </w:t>
      </w:r>
      <w:r w:rsidR="00383C95">
        <w:t>Although officers may feel more comfortable speaking to peers, as well as this method being easier to access</w:t>
      </w:r>
      <w:r w:rsidRPr="0056280A">
        <w:t xml:space="preserve">, studies have identified how officers who rely on informal support from peers may be less likely to seek professional support. In the long term this can be detrimental to </w:t>
      </w:r>
      <w:r w:rsidR="00195216" w:rsidRPr="0056280A">
        <w:t>officers’</w:t>
      </w:r>
      <w:r w:rsidRPr="0056280A">
        <w:t xml:space="preserve"> wellbeing and mental health as they have not received the correct support and treatment required at the time of the traumatic incident</w:t>
      </w:r>
      <w:r w:rsidR="00383C95">
        <w:t xml:space="preserve">s </w:t>
      </w:r>
      <w:r w:rsidR="00383C95" w:rsidRPr="00383C95">
        <w:t>(Milliard, 2020)</w:t>
      </w:r>
      <w:r w:rsidR="00383C95">
        <w:t xml:space="preserve">. </w:t>
      </w:r>
    </w:p>
    <w:p w14:paraId="24F7D3B8" w14:textId="38B3CF1C" w:rsidR="00383C95" w:rsidRDefault="00383C95" w:rsidP="00383C95">
      <w:r>
        <w:t xml:space="preserve">Resilience has also been recognised as a core value for police officers. Resilience is the idea is the idea of staying strong even in challenging situations. Therefore, due to the nature of the job there is a requirement for a level of resilience to allow officers to complete their duties. However, research has found that resilience has become an overpowering value which is required. </w:t>
      </w:r>
      <w:r w:rsidRPr="00383C95">
        <w:t>Peres et al</w:t>
      </w:r>
      <w:r>
        <w:t xml:space="preserve"> (</w:t>
      </w:r>
      <w:r w:rsidRPr="00383C95">
        <w:t>2011)</w:t>
      </w:r>
      <w:r>
        <w:t xml:space="preserve"> found that police officers who had struggled with traumatic incidents, would prefer to supress their feeling and deal with situations alone, instead of seeking the support they required. </w:t>
      </w:r>
      <w:r w:rsidR="00195216">
        <w:t>The literature noted that o</w:t>
      </w:r>
      <w:r>
        <w:t xml:space="preserve">fficers would </w:t>
      </w:r>
      <w:r w:rsidR="00195216">
        <w:t>opt</w:t>
      </w:r>
      <w:r>
        <w:t xml:space="preserve"> to deal with the burden of the stress and trauma alone as they did not want to be perceived as weak by colleagues or senior management. </w:t>
      </w:r>
      <w:r w:rsidR="00195216">
        <w:t xml:space="preserve">Research also identified how supressing emotions can lead to stress and burnout </w:t>
      </w:r>
      <w:r w:rsidR="00195216" w:rsidRPr="00195216">
        <w:t>(Chang, 2020)</w:t>
      </w:r>
      <w:r w:rsidR="00195216">
        <w:t>.</w:t>
      </w:r>
    </w:p>
    <w:p w14:paraId="100E347E" w14:textId="0AE541F7" w:rsidR="00B71EBB" w:rsidRDefault="00195216">
      <w:r>
        <w:t xml:space="preserve">Furthermore, there are support programmes in place for police officers such as Trauma Risk Management (TRiM). Literature noted how TRiM is available to officers who are experiencing burnout and PTSD. However, there is often a reluctance for officers to accept this support. It has been identified that for officers to seek such support there would be a requirement of strict trust and confidentiality. Findings have concluded that officers would prefer to seek help privately if required </w:t>
      </w:r>
      <w:r w:rsidRPr="00195216">
        <w:t>(Louise Watson and Leanne Andrew, 2024)</w:t>
      </w:r>
      <w:r w:rsidR="003D3B24">
        <w:t xml:space="preserve">. </w:t>
      </w:r>
    </w:p>
    <w:p w14:paraId="6082EB36" w14:textId="19865DDF" w:rsidR="00B71EBB" w:rsidRPr="0056280A" w:rsidRDefault="00B71EBB">
      <w:r>
        <w:t xml:space="preserve">There is a gap in force-based research, in relation to coping strategies and support mechanisms. This makes this research relevant as it shows the clear requirement for force specific improvements and developments in relation to frontline officer’s mental health realities. </w:t>
      </w:r>
    </w:p>
    <w:p w14:paraId="1FFFC424" w14:textId="374806D1" w:rsidR="008A6B40" w:rsidRDefault="008A6B40">
      <w:pPr>
        <w:rPr>
          <w:b/>
          <w:bCs/>
          <w:i/>
          <w:iCs/>
          <w:u w:val="single"/>
        </w:rPr>
      </w:pPr>
      <w:r w:rsidRPr="008A6B40">
        <w:rPr>
          <w:b/>
          <w:bCs/>
          <w:i/>
          <w:iCs/>
          <w:u w:val="single"/>
        </w:rPr>
        <w:t>3. Identification of gap in research</w:t>
      </w:r>
    </w:p>
    <w:p w14:paraId="4FA8C399" w14:textId="60C98086" w:rsidR="00361D5C" w:rsidRDefault="00C94EBD">
      <w:r>
        <w:t xml:space="preserve">Despite there being a wide range of existing research into the mental health of police officers and staff. There are several gaps in the existing research. Firstly, </w:t>
      </w:r>
      <w:r w:rsidR="003D3B24">
        <w:t>most of</w:t>
      </w:r>
      <w:r>
        <w:t xml:space="preserve"> the literature relies on surveys that quantify stress and PTSD rather than obtaining officers first hand experiences. Secondly, there is a lack of research focused on South Wales Police as a force. Therefore, limiting the applicability of findings, and reducing the chances of developing policies and procedures surrounding mental health support in South Wales Police. </w:t>
      </w:r>
    </w:p>
    <w:p w14:paraId="59229FA6" w14:textId="1CA5F731" w:rsidR="00C94EBD" w:rsidRDefault="00C94EBD">
      <w:r>
        <w:t xml:space="preserve">Furthermore, there are a number of existing bodies of research that emphasise operational trauma and stress. However, they do not cover the connections between organisational culture, coping strategies and barriers to seeking support. There are limited studies on how frontline officers perceive the support programmes, and how they perceive barriers to accessing these programmes. Similarly, a lot of the existing research relates to police staff as well as police officers, there is a requirement for research to </w:t>
      </w:r>
      <w:r w:rsidR="00E6561A">
        <w:t>focus on</w:t>
      </w:r>
      <w:r>
        <w:t xml:space="preserve"> the mental health realities of frontline officers. </w:t>
      </w:r>
    </w:p>
    <w:p w14:paraId="655CCEBD" w14:textId="73131565" w:rsidR="00C94EBD" w:rsidRDefault="00C94EBD">
      <w:r>
        <w:t xml:space="preserve">Finally, although the main theories help explain police mental health, there is a gap in the research. </w:t>
      </w:r>
      <w:proofErr w:type="gramStart"/>
      <w:r w:rsidR="003D3B24">
        <w:t>Much</w:t>
      </w:r>
      <w:proofErr w:type="gramEnd"/>
      <w:r w:rsidR="003D3B24">
        <w:t xml:space="preserve"> of</w:t>
      </w:r>
      <w:r>
        <w:t xml:space="preserve"> the research available does not combine numbers with police </w:t>
      </w:r>
      <w:r w:rsidR="00E6561A">
        <w:t>officers’</w:t>
      </w:r>
      <w:r>
        <w:t xml:space="preserve"> </w:t>
      </w:r>
      <w:r w:rsidR="003D3B24">
        <w:t>firsthand experiences</w:t>
      </w:r>
      <w:r>
        <w:t xml:space="preserve">, especially within South Wales Police specifically. This demonstrates how there is a requirement for research that not only quantifies the mental health </w:t>
      </w:r>
      <w:r w:rsidR="00E6561A">
        <w:t>across</w:t>
      </w:r>
      <w:r>
        <w:t xml:space="preserve"> the </w:t>
      </w:r>
      <w:r w:rsidR="00E6561A">
        <w:t>force but</w:t>
      </w:r>
      <w:r>
        <w:t xml:space="preserve"> also explores how frontline officers </w:t>
      </w:r>
      <w:r w:rsidR="00E6561A">
        <w:t xml:space="preserve">experience these issues in lived organisational realities. </w:t>
      </w:r>
    </w:p>
    <w:p w14:paraId="47646DB2" w14:textId="527BD0F5" w:rsidR="00E6561A" w:rsidRPr="00C94EBD" w:rsidRDefault="002C16AC">
      <w:r>
        <w:t xml:space="preserve">By exploring mental health realities using frontline officers’ </w:t>
      </w:r>
      <w:r w:rsidR="003D3B24">
        <w:t>firsthand experiences</w:t>
      </w:r>
      <w:r>
        <w:t xml:space="preserve">, the research will be able to provide recommendations and suggestions that will inform South Wales Police of their frontline officer’s mental health conditions, as well as issues they are facing with seeking support. This is beneficial to both research and the organisation as it allows for the organisation to make evidence-based decisions and adaptations to support their frontline police officer’s mental health and experience at work. </w:t>
      </w:r>
    </w:p>
    <w:p w14:paraId="5F098BC0" w14:textId="714AD499" w:rsidR="008A6B40" w:rsidRDefault="008A6B40">
      <w:pPr>
        <w:rPr>
          <w:b/>
          <w:bCs/>
          <w:i/>
          <w:iCs/>
          <w:u w:val="single"/>
        </w:rPr>
      </w:pPr>
      <w:r w:rsidRPr="008A6B40">
        <w:rPr>
          <w:b/>
          <w:bCs/>
          <w:i/>
          <w:iCs/>
          <w:u w:val="single"/>
        </w:rPr>
        <w:t>4. Summary and Link to Present Research</w:t>
      </w:r>
    </w:p>
    <w:p w14:paraId="6FFE8D77" w14:textId="1385EF1E" w:rsidR="00B71EBB" w:rsidRDefault="00E6561A">
      <w:r>
        <w:t xml:space="preserve">In summary, the literature demonstrates that frontline police officers experience significant psychological demands, often caused by operational stress, trauma exposure, and organisational pressures. Studies consistently identify stress, PTSD and burnout, and the influence of police culture and stigma. However, there are limitations in the research in relation to the lived experiences of frontline police officers, especially in relation to seeking support and barriers faced when seeking support. </w:t>
      </w:r>
    </w:p>
    <w:p w14:paraId="0C56996E" w14:textId="1222F1A7" w:rsidR="00B71EBB" w:rsidRDefault="00E6561A">
      <w:r>
        <w:t xml:space="preserve">This study aims to address the identified gaps by measuring levels of stress, anxiety and burnout while also examining organisational factors and perceived barriers to seeking support within South Wales Police. A focus on frontline officers allows the study to offer a force specific perspective that supports existing research. The findings will be used to support improvements and offer developments in wellbeing strategies and leadership practices across South Wales Police. </w:t>
      </w:r>
    </w:p>
    <w:p w14:paraId="6A8E1ECD" w14:textId="1BDB0B12" w:rsidR="00B71EBB" w:rsidRDefault="00B71EBB">
      <w:r>
        <w:t xml:space="preserve">This study aims to provide an evidence-based assessment of the mental health realities among frontline police officers while remaining grounded in organisational context. Focusing on South Wales Police allows for the examination of mental health within a specific operational environment. This study acknowledges culture, leadership </w:t>
      </w:r>
      <w:r w:rsidR="003D3B24">
        <w:t>practices,</w:t>
      </w:r>
      <w:r>
        <w:t xml:space="preserve"> and resource pressures which all impact on officers’ wellbeing. This approach strengthens the relevance of the research, ensuring that findings are not only academically valuable but also directly beneficial and applicable to the organisation.</w:t>
      </w:r>
    </w:p>
    <w:p w14:paraId="15982ED3" w14:textId="77777777" w:rsidR="002C16AC" w:rsidRDefault="002C16AC"/>
    <w:p w14:paraId="2C7BE6C2" w14:textId="1AB9E0BC" w:rsidR="002C16AC" w:rsidRDefault="002C16AC">
      <w:r>
        <w:t>Word count = 2480</w:t>
      </w:r>
    </w:p>
    <w:p w14:paraId="2DF37AD4" w14:textId="77777777" w:rsidR="002C16AC" w:rsidRDefault="002C16AC"/>
    <w:p w14:paraId="74D49613" w14:textId="77777777" w:rsidR="002C16AC" w:rsidRDefault="002C16AC"/>
    <w:p w14:paraId="5DF6237D" w14:textId="77777777" w:rsidR="002C16AC" w:rsidRDefault="002C16AC"/>
    <w:p w14:paraId="45916DB3" w14:textId="77777777" w:rsidR="002C16AC" w:rsidRDefault="002C16AC"/>
    <w:p w14:paraId="32394416" w14:textId="772A4A6F" w:rsidR="002C16AC" w:rsidRDefault="002C16AC">
      <w:pPr>
        <w:rPr>
          <w:b/>
          <w:bCs/>
          <w:i/>
          <w:iCs/>
          <w:u w:val="single"/>
        </w:rPr>
      </w:pPr>
      <w:r w:rsidRPr="002C16AC">
        <w:rPr>
          <w:b/>
          <w:bCs/>
          <w:i/>
          <w:iCs/>
          <w:u w:val="single"/>
        </w:rPr>
        <w:t>Bibliography</w:t>
      </w:r>
      <w:r>
        <w:rPr>
          <w:b/>
          <w:bCs/>
          <w:i/>
          <w:iCs/>
          <w:u w:val="single"/>
        </w:rPr>
        <w:t>:</w:t>
      </w:r>
    </w:p>
    <w:p w14:paraId="22009AA1" w14:textId="0C38D04F" w:rsidR="002C16AC" w:rsidRPr="002C16AC" w:rsidRDefault="002C16AC" w:rsidP="002C16AC">
      <w:r w:rsidRPr="002C16AC">
        <w:t>ANSHEL, M.H. (2000). A Conceptual Model and Implications for Coping with Stressful Events in Police Work. Criminal Justice and Behavior, 27(3), pp.375–400. doi:https://doi.org/10.1177/0093854800027003006.</w:t>
      </w:r>
    </w:p>
    <w:p w14:paraId="251D2D43" w14:textId="77777777" w:rsidR="002C16AC" w:rsidRPr="002C16AC" w:rsidRDefault="002C16AC" w:rsidP="002C16AC">
      <w:r w:rsidRPr="002C16AC">
        <w:t>Brewin, C.R., Miller, J.K., Soffia, M., Peart, A. and Burchell, B. (2020). Posttraumatic Stress Disorder and Complex Posttraumatic Stress Disorder in UK Police Officers. Psychological Medicine, [online] 52(7), pp.1–9. doi:https://doi.org/10.1017/s0033291720003025.</w:t>
      </w:r>
    </w:p>
    <w:p w14:paraId="6B5E238D" w14:textId="77777777" w:rsidR="002C16AC" w:rsidRPr="002C16AC" w:rsidRDefault="002C16AC" w:rsidP="002C16AC">
      <w:r w:rsidRPr="002C16AC">
        <w:t>Chang, M.-L. (2020). Emotion Display Rules, Emotion Regulation, and Teacher Burnout. Frontiers in Education, 5(90). doi:https://doi.org/10.3389/feduc.2020.00090.</w:t>
      </w:r>
    </w:p>
    <w:p w14:paraId="1586CB9D" w14:textId="77777777" w:rsidR="002C16AC" w:rsidRPr="002C16AC" w:rsidRDefault="002C16AC" w:rsidP="002C16AC">
      <w:r w:rsidRPr="002C16AC">
        <w:t>DeVylder, J.E., Jun, H.-J., Fedina, L., Coleman, D., Anglin, D., Cogburn, C., Link, B. and Barth, R.P. (2018). Association of Exposure to Police Violence With Prevalence of Mental Health Symptoms Among Urban Residents in the United States. JAMA Network Open, [online] 1(7), p.e184945. doi:https://doi.org/10.1001/jamanetworkopen.2018.4945.</w:t>
      </w:r>
    </w:p>
    <w:p w14:paraId="6F3E1562" w14:textId="77777777" w:rsidR="002C16AC" w:rsidRPr="002C16AC" w:rsidRDefault="002C16AC" w:rsidP="002C16AC">
      <w:r w:rsidRPr="002C16AC">
        <w:t>Goerling, R. (2012). POLICE OFFICER RESILIENCE AND COMMUNITY BUILDING. [online] Available at: https://static1.squarespace.com/static/54ffab2ee4b0126b07f8a557/t/582bd6956b8f5bc9c5833d50/1479267989532/Police+Officer+Resilience+and+Community+Building+ASBBS+2012.pdf.</w:t>
      </w:r>
    </w:p>
    <w:p w14:paraId="3BC73827" w14:textId="77777777" w:rsidR="002C16AC" w:rsidRPr="002C16AC" w:rsidRDefault="002C16AC" w:rsidP="002C16AC">
      <w:r w:rsidRPr="002C16AC">
        <w:t>Grupe, D.W. (2023). Mental health stigma and help-seeking intentions in police employees. Journal of Community Safety and Well-Being, [online] 8(Suppl_1), pp.S32–S39. doi:https://doi.org/10.35502/jcswb.290.</w:t>
      </w:r>
    </w:p>
    <w:p w14:paraId="64C20B34" w14:textId="77777777" w:rsidR="002C16AC" w:rsidRPr="002C16AC" w:rsidRDefault="002C16AC" w:rsidP="002C16AC">
      <w:r w:rsidRPr="002C16AC">
        <w:t>Johnson, R.R. (2012). Police Organizational Commitment. Crime &amp; Delinquency, 61(9), pp.1155–1180. doi:https://doi.org/10.1177/0011128712466887.</w:t>
      </w:r>
    </w:p>
    <w:p w14:paraId="0334BE55" w14:textId="77777777" w:rsidR="002C16AC" w:rsidRPr="002C16AC" w:rsidRDefault="002C16AC" w:rsidP="002C16AC">
      <w:r w:rsidRPr="002C16AC">
        <w:t>Kain, J. and Jex, S. (2010). Karasek’s (1979) Job demands-control model: a Summary of Current Issues and Recommendations for Future Research. New Developments in Theoretical and Conceptual Approaches to Job Stress, 8(8), pp.237–268. doi:https://doi.org/10.1108/s1479-3555(2010)0000008009.</w:t>
      </w:r>
    </w:p>
    <w:p w14:paraId="197680B3" w14:textId="77777777" w:rsidR="002C16AC" w:rsidRPr="002C16AC" w:rsidRDefault="002C16AC" w:rsidP="002C16AC">
      <w:r w:rsidRPr="002C16AC">
        <w:t>Louise Watson and Leanne Andrew (2024). APA PsycNet. [online] Apa.org. Available at: https://psycnet.apa.org/buy/2017-20840-001.</w:t>
      </w:r>
    </w:p>
    <w:p w14:paraId="723400E2" w14:textId="77777777" w:rsidR="002C16AC" w:rsidRPr="002C16AC" w:rsidRDefault="002C16AC" w:rsidP="002C16AC">
      <w:r w:rsidRPr="002C16AC">
        <w:t>M. Shane, J. (2020). Stress Inside Police Departments. [online] Available at: https://api.pageplace.de/preview/DT0400.9781000762792_A38541394/preview-9781000762792_A38541394.pdf [Accessed 17 Jan. 2026].</w:t>
      </w:r>
    </w:p>
    <w:p w14:paraId="5012D53D" w14:textId="77777777" w:rsidR="002C16AC" w:rsidRPr="002C16AC" w:rsidRDefault="002C16AC" w:rsidP="002C16AC">
      <w:r w:rsidRPr="002C16AC">
        <w:t>May, C.L. and Wisco, B.E. (2016). Defining trauma: How level of exposure and proximity affect risk for posttraumatic stress disorder. Psychological Trauma: Theory, Research, Practice, and Policy, 8(2), pp.233–240. doi:https://doi.org/10.1037/tra0000077.</w:t>
      </w:r>
    </w:p>
    <w:p w14:paraId="7D8B57CD" w14:textId="77777777" w:rsidR="002C16AC" w:rsidRPr="002C16AC" w:rsidRDefault="002C16AC" w:rsidP="002C16AC">
      <w:r w:rsidRPr="002C16AC">
        <w:t>Milliard, B. (2020). Utilization and Impact of Peer-Support Programs on Police Officers’ Mental Health. Frontiers in Psychology, [online] 11(11). doi:https://doi.org/10.3389/fpsyg.2020.01686.</w:t>
      </w:r>
    </w:p>
    <w:p w14:paraId="65B46116" w14:textId="77777777" w:rsidR="002C16AC" w:rsidRPr="002C16AC" w:rsidRDefault="002C16AC" w:rsidP="002C16AC">
      <w:r w:rsidRPr="002C16AC">
        <w:t>Mrug, S., Madan, A. and Windle, M. (2016). Emotional Desensitization to Violence Contributes to Adolescents’ Violent Behavior. Journal of Abnormal Child Psychology, [online] 44(1), pp.75–86. doi:https://doi.org/10.1007/s10802-015-9986-x.</w:t>
      </w:r>
    </w:p>
    <w:p w14:paraId="53FD6E85" w14:textId="77777777" w:rsidR="002C16AC" w:rsidRPr="002C16AC" w:rsidRDefault="002C16AC" w:rsidP="002C16AC">
      <w:r w:rsidRPr="002C16AC">
        <w:t>Newell, C.J., Ricciardelli, R., Czarnuch, S.M. and Martin, K. (2021). Police staff and mental health: barriers and recommendations for improving help-seeking. Police Practice and Research, [online] 23(1), pp.1–15. doi:https://doi.org/10.1080/15614263.2021.1979398.</w:t>
      </w:r>
    </w:p>
    <w:p w14:paraId="3C85C2E0" w14:textId="77777777" w:rsidR="002C16AC" w:rsidRPr="002C16AC" w:rsidRDefault="002C16AC" w:rsidP="002C16AC">
      <w:r w:rsidRPr="002C16AC">
        <w:t>Peres, J.F.P., Foerster, B., Santana, L.G., Fereira, M.D., Nasello, A.G., Savoia, M., Moreira-Almeida, A. and Lederman, H. (2011). Police officers under attack: Resilience implications of an fMRI study. Journal of Psychiatric Research, [online] 45(6), pp.727–734. doi:https://doi.org/10.1016/j.jpsychires.2010.11.004.</w:t>
      </w:r>
    </w:p>
    <w:p w14:paraId="7291EE0E" w14:textId="77777777" w:rsidR="002C16AC" w:rsidRPr="002C16AC" w:rsidRDefault="002C16AC" w:rsidP="002C16AC">
      <w:r w:rsidRPr="002C16AC">
        <w:t>Porter, C.N. and Gavin, P. (2024a). ‘Constant pressures from all angles’: Understanding the mental health of UK police officers. The Police Journal Theory Practice and Principles, [online] 98(2). doi:https://doi.org/10.1177/0032258x241280217.</w:t>
      </w:r>
    </w:p>
    <w:p w14:paraId="63667164" w14:textId="77777777" w:rsidR="002C16AC" w:rsidRPr="002C16AC" w:rsidRDefault="002C16AC" w:rsidP="002C16AC">
      <w:r w:rsidRPr="002C16AC">
        <w:t>Porter, C.N. and Gavin, P. (2024b). ‘Constant pressures from all angles’: Understanding the mental health of UK police officers. The Police Journal Theory Practice and Principles, [online] 98(2). doi:https://doi.org/10.1177/0032258x241280217.</w:t>
      </w:r>
    </w:p>
    <w:p w14:paraId="6C18EF27" w14:textId="77777777" w:rsidR="002C16AC" w:rsidRPr="002C16AC" w:rsidRDefault="002C16AC" w:rsidP="002C16AC">
      <w:r w:rsidRPr="002C16AC">
        <w:t>Ugwu, L.E. and Idemudia, E.S. (2024). Burnout and post-traumatic stress disorders in police officers: Systematic review and meta-analysis. Journal of Police and Criminal Psychology. doi:https://doi.org/10.1007/s11896-024-09713-7.</w:t>
      </w:r>
    </w:p>
    <w:p w14:paraId="139BA59B" w14:textId="77777777" w:rsidR="002C16AC" w:rsidRPr="002C16AC" w:rsidRDefault="002C16AC" w:rsidP="002C16AC">
      <w:r w:rsidRPr="002C16AC">
        <w:t>Weiss, D.S., Brunet, A., Best, S.R., Metzler, T.J., Liberman, A., Pole, N., Fagan, J.A. and Marmar, C.R. (2010). Frequency and severity approaches to indexing exposure to trauma: The Critical Incident History Questionnaire for police officers. Journal of Traumatic Stress, 23(6), pp.734–743. doi:https://doi.org/10.1002/jts.20576.</w:t>
      </w:r>
    </w:p>
    <w:p w14:paraId="59038995" w14:textId="77777777" w:rsidR="002C16AC" w:rsidRPr="002C16AC" w:rsidRDefault="002C16AC">
      <w:pPr>
        <w:rPr>
          <w:b/>
          <w:bCs/>
          <w:i/>
          <w:iCs/>
          <w:u w:val="single"/>
        </w:rPr>
      </w:pPr>
    </w:p>
    <w:p w14:paraId="272C85EA" w14:textId="77777777" w:rsidR="00B71EBB" w:rsidRPr="00E6561A" w:rsidRDefault="00B71EBB"/>
    <w:sectPr w:rsidR="00B71EBB" w:rsidRPr="00E6561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64B435" w14:textId="77777777" w:rsidR="00EB172A" w:rsidRDefault="00EB172A">
      <w:pPr>
        <w:spacing w:after="0" w:line="240" w:lineRule="auto"/>
      </w:pPr>
    </w:p>
  </w:endnote>
  <w:endnote w:type="continuationSeparator" w:id="0">
    <w:p w14:paraId="4BC9C7FF" w14:textId="77777777" w:rsidR="00EB172A" w:rsidRDefault="00EB17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BBAB7" w14:textId="77777777" w:rsidR="00EB172A" w:rsidRDefault="00EB172A">
      <w:pPr>
        <w:spacing w:after="0" w:line="240" w:lineRule="auto"/>
      </w:pPr>
    </w:p>
  </w:footnote>
  <w:footnote w:type="continuationSeparator" w:id="0">
    <w:p w14:paraId="096A49E5" w14:textId="77777777" w:rsidR="00EB172A" w:rsidRDefault="00EB172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6B657E" w14:textId="0C6E4F58" w:rsidR="00B71EBB" w:rsidRDefault="00B71EBB">
    <w:pPr>
      <w:pStyle w:val="Header"/>
    </w:pPr>
    <w:r>
      <w:t>Ellie-Mae Donaldson</w:t>
    </w:r>
  </w:p>
  <w:p w14:paraId="6EADAA84" w14:textId="30CA2185" w:rsidR="00B71EBB" w:rsidRDefault="00B71EBB">
    <w:pPr>
      <w:pStyle w:val="Header"/>
    </w:pPr>
    <w:r>
      <w:t>2319873</w:t>
    </w:r>
  </w:p>
  <w:p w14:paraId="1FEA25D0" w14:textId="77777777" w:rsidR="00B71EBB" w:rsidRDefault="00B71E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5A8"/>
    <w:rsid w:val="00007F00"/>
    <w:rsid w:val="00074400"/>
    <w:rsid w:val="000B196B"/>
    <w:rsid w:val="00110074"/>
    <w:rsid w:val="00195216"/>
    <w:rsid w:val="001F797E"/>
    <w:rsid w:val="002C16AC"/>
    <w:rsid w:val="00361D5C"/>
    <w:rsid w:val="00383C95"/>
    <w:rsid w:val="003A471E"/>
    <w:rsid w:val="003D3B24"/>
    <w:rsid w:val="004F0655"/>
    <w:rsid w:val="005460C8"/>
    <w:rsid w:val="0056280A"/>
    <w:rsid w:val="0073585E"/>
    <w:rsid w:val="0080221B"/>
    <w:rsid w:val="008377CA"/>
    <w:rsid w:val="00884DCB"/>
    <w:rsid w:val="008A6B40"/>
    <w:rsid w:val="0092284B"/>
    <w:rsid w:val="0092743E"/>
    <w:rsid w:val="00932CDA"/>
    <w:rsid w:val="009E3B9F"/>
    <w:rsid w:val="00A50884"/>
    <w:rsid w:val="00A54B93"/>
    <w:rsid w:val="00A655A8"/>
    <w:rsid w:val="00B71EBB"/>
    <w:rsid w:val="00BB34EA"/>
    <w:rsid w:val="00C36DAC"/>
    <w:rsid w:val="00C4009F"/>
    <w:rsid w:val="00C94EBD"/>
    <w:rsid w:val="00C974A5"/>
    <w:rsid w:val="00CA685C"/>
    <w:rsid w:val="00CE7C28"/>
    <w:rsid w:val="00DE1E70"/>
    <w:rsid w:val="00E36C74"/>
    <w:rsid w:val="00E6561A"/>
    <w:rsid w:val="00EB172A"/>
    <w:rsid w:val="00EE7B8F"/>
    <w:rsid w:val="00EF6A76"/>
    <w:rsid w:val="00F05459"/>
    <w:rsid w:val="00FD07EB"/>
    <w:rsid w:val="00FF2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5769A"/>
  <w15:chartTrackingRefBased/>
  <w15:docId w15:val="{DE4A50DA-2FFE-46E3-BE23-111A30154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5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55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55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55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55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55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55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55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55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5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55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55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55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55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55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55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55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55A8"/>
    <w:rPr>
      <w:rFonts w:eastAsiaTheme="majorEastAsia" w:cstheme="majorBidi"/>
      <w:color w:val="272727" w:themeColor="text1" w:themeTint="D8"/>
    </w:rPr>
  </w:style>
  <w:style w:type="paragraph" w:styleId="Title">
    <w:name w:val="Title"/>
    <w:basedOn w:val="Normal"/>
    <w:next w:val="Normal"/>
    <w:link w:val="TitleChar"/>
    <w:uiPriority w:val="10"/>
    <w:qFormat/>
    <w:rsid w:val="00A655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55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55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55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55A8"/>
    <w:pPr>
      <w:spacing w:before="160"/>
      <w:jc w:val="center"/>
    </w:pPr>
    <w:rPr>
      <w:i/>
      <w:iCs/>
      <w:color w:val="404040" w:themeColor="text1" w:themeTint="BF"/>
    </w:rPr>
  </w:style>
  <w:style w:type="character" w:customStyle="1" w:styleId="QuoteChar">
    <w:name w:val="Quote Char"/>
    <w:basedOn w:val="DefaultParagraphFont"/>
    <w:link w:val="Quote"/>
    <w:uiPriority w:val="29"/>
    <w:rsid w:val="00A655A8"/>
    <w:rPr>
      <w:i/>
      <w:iCs/>
      <w:color w:val="404040" w:themeColor="text1" w:themeTint="BF"/>
    </w:rPr>
  </w:style>
  <w:style w:type="paragraph" w:styleId="ListParagraph">
    <w:name w:val="List Paragraph"/>
    <w:basedOn w:val="Normal"/>
    <w:uiPriority w:val="34"/>
    <w:qFormat/>
    <w:rsid w:val="00A655A8"/>
    <w:pPr>
      <w:ind w:left="720"/>
      <w:contextualSpacing/>
    </w:pPr>
  </w:style>
  <w:style w:type="character" w:styleId="IntenseEmphasis">
    <w:name w:val="Intense Emphasis"/>
    <w:basedOn w:val="DefaultParagraphFont"/>
    <w:uiPriority w:val="21"/>
    <w:qFormat/>
    <w:rsid w:val="00A655A8"/>
    <w:rPr>
      <w:i/>
      <w:iCs/>
      <w:color w:val="0F4761" w:themeColor="accent1" w:themeShade="BF"/>
    </w:rPr>
  </w:style>
  <w:style w:type="paragraph" w:styleId="IntenseQuote">
    <w:name w:val="Intense Quote"/>
    <w:basedOn w:val="Normal"/>
    <w:next w:val="Normal"/>
    <w:link w:val="IntenseQuoteChar"/>
    <w:uiPriority w:val="30"/>
    <w:qFormat/>
    <w:rsid w:val="00A655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55A8"/>
    <w:rPr>
      <w:i/>
      <w:iCs/>
      <w:color w:val="0F4761" w:themeColor="accent1" w:themeShade="BF"/>
    </w:rPr>
  </w:style>
  <w:style w:type="character" w:styleId="IntenseReference">
    <w:name w:val="Intense Reference"/>
    <w:basedOn w:val="DefaultParagraphFont"/>
    <w:uiPriority w:val="32"/>
    <w:qFormat/>
    <w:rsid w:val="00A655A8"/>
    <w:rPr>
      <w:b/>
      <w:bCs/>
      <w:smallCaps/>
      <w:color w:val="0F4761" w:themeColor="accent1" w:themeShade="BF"/>
      <w:spacing w:val="5"/>
    </w:rPr>
  </w:style>
  <w:style w:type="paragraph" w:styleId="Header">
    <w:name w:val="header"/>
    <w:basedOn w:val="Normal"/>
    <w:link w:val="HeaderChar"/>
    <w:uiPriority w:val="99"/>
    <w:unhideWhenUsed/>
    <w:rsid w:val="00EB1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72A"/>
  </w:style>
  <w:style w:type="paragraph" w:styleId="Footer">
    <w:name w:val="footer"/>
    <w:basedOn w:val="Normal"/>
    <w:link w:val="FooterChar"/>
    <w:uiPriority w:val="99"/>
    <w:unhideWhenUsed/>
    <w:rsid w:val="00EB1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72A"/>
  </w:style>
  <w:style w:type="paragraph" w:styleId="Revision">
    <w:name w:val="Revision"/>
    <w:hidden/>
    <w:uiPriority w:val="99"/>
    <w:semiHidden/>
    <w:rsid w:val="002C16A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297</TotalTime>
  <Pages>8</Pages>
  <Words>1527</Words>
  <Characters>19852</Characters>
  <Application>Microsoft Office Word</Application>
  <DocSecurity>0</DocSecurity>
  <Lines>1527</Lines>
  <Paragraphs>42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Donaldson,Ellie-Mae swp8767</dc:creator>
  <cp:keywords/>
  <dc:description/>
  <cp:lastModifiedBy>Donaldson,Ellie-Mae swp8767</cp:lastModifiedBy>
  <cp:revision>6</cp:revision>
  <dcterms:created xsi:type="dcterms:W3CDTF">2026-01-22T11:55:00Z</dcterms:created>
  <dcterms:modified xsi:type="dcterms:W3CDTF">2026-01-22T16:51:00Z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2026-01-17T14:20:50Z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05bb9f84-f13d-4aa3-8ff8-d383765599eb</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