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A55A3" w14:textId="563D4DD8" w:rsidR="00775D3C" w:rsidRPr="008829CD" w:rsidRDefault="006F2B4C" w:rsidP="000B67E0">
      <w:pPr>
        <w:spacing w:line="360" w:lineRule="auto"/>
        <w:jc w:val="center"/>
        <w:rPr>
          <w:rFonts w:ascii="Arial" w:hAnsi="Arial" w:cs="Arial"/>
          <w:sz w:val="40"/>
          <w:szCs w:val="40"/>
        </w:rPr>
      </w:pPr>
      <w:r w:rsidRPr="008829CD">
        <w:rPr>
          <w:noProof/>
        </w:rPr>
        <w:drawing>
          <wp:inline distT="0" distB="0" distL="0" distR="0" wp14:anchorId="08E03DAD" wp14:editId="3D1EC590">
            <wp:extent cx="2348556" cy="1303020"/>
            <wp:effectExtent l="0" t="0" r="0" b="0"/>
            <wp:docPr id="2"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with text on i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21" cy="1311434"/>
                    </a:xfrm>
                    <a:prstGeom prst="rect">
                      <a:avLst/>
                    </a:prstGeom>
                    <a:noFill/>
                    <a:ln>
                      <a:noFill/>
                    </a:ln>
                  </pic:spPr>
                </pic:pic>
              </a:graphicData>
            </a:graphic>
          </wp:inline>
        </w:drawing>
      </w:r>
    </w:p>
    <w:p w14:paraId="753F9047" w14:textId="404086D6" w:rsidR="00775D3C" w:rsidRPr="009C1825" w:rsidRDefault="004E4801" w:rsidP="009C1825">
      <w:pPr>
        <w:spacing w:line="360" w:lineRule="auto"/>
        <w:jc w:val="center"/>
        <w:rPr>
          <w:rFonts w:ascii="Arial" w:hAnsi="Arial" w:cs="Arial"/>
          <w:sz w:val="40"/>
          <w:szCs w:val="40"/>
        </w:rPr>
      </w:pPr>
      <w:r w:rsidRPr="008829CD">
        <w:rPr>
          <w:rFonts w:ascii="Arial" w:hAnsi="Arial" w:cs="Arial"/>
          <w:sz w:val="40"/>
          <w:szCs w:val="40"/>
        </w:rPr>
        <w:t>Organisational Consultancy</w:t>
      </w:r>
      <w:r w:rsidR="009C1825">
        <w:rPr>
          <w:rFonts w:ascii="Arial" w:hAnsi="Arial" w:cs="Arial"/>
          <w:sz w:val="40"/>
          <w:szCs w:val="40"/>
        </w:rPr>
        <w:t xml:space="preserve"> </w:t>
      </w:r>
      <w:r w:rsidRPr="008829CD">
        <w:rPr>
          <w:rFonts w:ascii="Arial" w:hAnsi="Arial" w:cs="Arial"/>
          <w:sz w:val="40"/>
          <w:szCs w:val="40"/>
        </w:rPr>
        <w:t>(</w:t>
      </w:r>
      <w:r w:rsidR="008829CD" w:rsidRPr="008829CD">
        <w:rPr>
          <w:rFonts w:ascii="Arial" w:hAnsi="Arial" w:cs="Arial"/>
          <w:sz w:val="40"/>
          <w:szCs w:val="40"/>
        </w:rPr>
        <w:t>BMIH6005)</w:t>
      </w:r>
      <w:r w:rsidRPr="008829CD">
        <w:rPr>
          <w:rFonts w:ascii="Arial" w:hAnsi="Arial" w:cs="Arial"/>
          <w:sz w:val="40"/>
          <w:szCs w:val="40"/>
        </w:rPr>
        <w:t xml:space="preserve"> </w:t>
      </w:r>
    </w:p>
    <w:p w14:paraId="330DE263" w14:textId="74B8EBEB" w:rsidR="002D37F1" w:rsidRPr="008829CD" w:rsidRDefault="000B67E0" w:rsidP="000B67E0">
      <w:pPr>
        <w:spacing w:line="360" w:lineRule="auto"/>
        <w:jc w:val="center"/>
        <w:rPr>
          <w:rFonts w:ascii="Arial" w:hAnsi="Arial" w:cs="Arial"/>
          <w:i/>
          <w:iCs/>
          <w:sz w:val="40"/>
          <w:szCs w:val="40"/>
          <w:u w:val="single"/>
        </w:rPr>
      </w:pPr>
      <w:r w:rsidRPr="008829CD">
        <w:rPr>
          <w:rFonts w:ascii="Arial" w:hAnsi="Arial" w:cs="Arial"/>
          <w:i/>
          <w:iCs/>
          <w:sz w:val="40"/>
          <w:szCs w:val="40"/>
          <w:u w:val="single"/>
        </w:rPr>
        <w:t xml:space="preserve">Consultancy Report on </w:t>
      </w:r>
      <w:r w:rsidR="00775D3C" w:rsidRPr="008829CD">
        <w:rPr>
          <w:rFonts w:ascii="Arial" w:hAnsi="Arial" w:cs="Arial"/>
          <w:i/>
          <w:iCs/>
          <w:sz w:val="40"/>
          <w:szCs w:val="40"/>
          <w:u w:val="single"/>
        </w:rPr>
        <w:t>Crowne Plaza Newcastle Hotel</w:t>
      </w:r>
    </w:p>
    <w:p w14:paraId="00C71D4D" w14:textId="1B7D3415" w:rsidR="000B67E0" w:rsidRDefault="009C1825" w:rsidP="000B67E0">
      <w:pPr>
        <w:spacing w:line="360" w:lineRule="auto"/>
        <w:jc w:val="center"/>
        <w:rPr>
          <w:rFonts w:ascii="Arial" w:hAnsi="Arial" w:cs="Arial"/>
          <w:sz w:val="40"/>
          <w:szCs w:val="40"/>
        </w:rPr>
      </w:pPr>
      <w:r>
        <w:rPr>
          <w:noProof/>
        </w:rPr>
        <w:drawing>
          <wp:inline distT="0" distB="0" distL="0" distR="0" wp14:anchorId="2D43C400" wp14:editId="0B7E291E">
            <wp:extent cx="1417320" cy="1417320"/>
            <wp:effectExtent l="152400" t="152400" r="335280" b="335280"/>
            <wp:docPr id="168094055"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7320" cy="1417320"/>
                    </a:xfrm>
                    <a:prstGeom prst="rect">
                      <a:avLst/>
                    </a:prstGeom>
                    <a:ln>
                      <a:noFill/>
                    </a:ln>
                    <a:effectLst>
                      <a:outerShdw blurRad="292100" dist="139700" dir="2700000" algn="tl" rotWithShape="0">
                        <a:srgbClr val="333333">
                          <a:alpha val="65000"/>
                        </a:srgbClr>
                      </a:outerShdw>
                    </a:effectLst>
                  </pic:spPr>
                </pic:pic>
              </a:graphicData>
            </a:graphic>
          </wp:inline>
        </w:drawing>
      </w:r>
    </w:p>
    <w:p w14:paraId="3F677481" w14:textId="22140404" w:rsidR="00DA1136" w:rsidRPr="009C1825" w:rsidRDefault="00AC42BE" w:rsidP="009C1825">
      <w:pPr>
        <w:spacing w:line="360" w:lineRule="auto"/>
        <w:jc w:val="center"/>
        <w:rPr>
          <w:rFonts w:ascii="Arial" w:hAnsi="Arial" w:cs="Arial"/>
          <w:b/>
          <w:bCs/>
          <w:i/>
          <w:iCs/>
          <w:sz w:val="40"/>
          <w:szCs w:val="40"/>
        </w:rPr>
      </w:pPr>
      <w:proofErr w:type="spellStart"/>
      <w:r w:rsidRPr="008829CD">
        <w:rPr>
          <w:rFonts w:ascii="Arial" w:hAnsi="Arial" w:cs="Arial"/>
          <w:b/>
          <w:bCs/>
          <w:i/>
          <w:iCs/>
          <w:sz w:val="40"/>
          <w:szCs w:val="40"/>
        </w:rPr>
        <w:t>Velureza</w:t>
      </w:r>
      <w:proofErr w:type="spellEnd"/>
      <w:r w:rsidRPr="008829CD">
        <w:rPr>
          <w:rFonts w:ascii="Arial" w:hAnsi="Arial" w:cs="Arial"/>
          <w:b/>
          <w:bCs/>
          <w:i/>
          <w:iCs/>
          <w:sz w:val="40"/>
          <w:szCs w:val="40"/>
        </w:rPr>
        <w:t xml:space="preserve"> Hospitality Consulting</w:t>
      </w:r>
    </w:p>
    <w:p w14:paraId="036947EB" w14:textId="77777777" w:rsidR="009C1825" w:rsidRDefault="009C1825" w:rsidP="00AC42BE">
      <w:pPr>
        <w:spacing w:line="360" w:lineRule="auto"/>
        <w:jc w:val="right"/>
        <w:rPr>
          <w:rFonts w:ascii="Arial" w:hAnsi="Arial" w:cs="Arial"/>
          <w:sz w:val="36"/>
          <w:szCs w:val="36"/>
        </w:rPr>
      </w:pPr>
    </w:p>
    <w:p w14:paraId="4CB97F75" w14:textId="02013560" w:rsidR="00757CDE" w:rsidRPr="00D35B0F" w:rsidRDefault="00AC42BE" w:rsidP="00AC42BE">
      <w:pPr>
        <w:spacing w:line="360" w:lineRule="auto"/>
        <w:jc w:val="right"/>
        <w:rPr>
          <w:rFonts w:ascii="Arial" w:hAnsi="Arial" w:cs="Arial"/>
          <w:sz w:val="36"/>
          <w:szCs w:val="36"/>
        </w:rPr>
      </w:pPr>
      <w:r w:rsidRPr="00D35B0F">
        <w:rPr>
          <w:rFonts w:ascii="Arial" w:hAnsi="Arial" w:cs="Arial"/>
          <w:sz w:val="36"/>
          <w:szCs w:val="36"/>
        </w:rPr>
        <w:t xml:space="preserve">Student: </w:t>
      </w:r>
      <w:r w:rsidR="000B67E0" w:rsidRPr="00D35B0F">
        <w:rPr>
          <w:rFonts w:ascii="Arial" w:hAnsi="Arial" w:cs="Arial"/>
          <w:sz w:val="36"/>
          <w:szCs w:val="36"/>
        </w:rPr>
        <w:t>Iulia Tanase</w:t>
      </w:r>
    </w:p>
    <w:p w14:paraId="77DAFE13" w14:textId="794AC575" w:rsidR="006F2B4C" w:rsidRPr="00D35B0F" w:rsidRDefault="006F2B4C" w:rsidP="00AC42BE">
      <w:pPr>
        <w:spacing w:line="360" w:lineRule="auto"/>
        <w:jc w:val="right"/>
        <w:rPr>
          <w:rFonts w:ascii="Arial" w:hAnsi="Arial" w:cs="Arial"/>
          <w:sz w:val="36"/>
          <w:szCs w:val="36"/>
        </w:rPr>
      </w:pPr>
      <w:r w:rsidRPr="00D35B0F">
        <w:rPr>
          <w:rFonts w:ascii="Arial" w:hAnsi="Arial" w:cs="Arial"/>
          <w:sz w:val="36"/>
          <w:szCs w:val="36"/>
        </w:rPr>
        <w:t>ID:2230512</w:t>
      </w:r>
    </w:p>
    <w:p w14:paraId="663664AA" w14:textId="13B32CEB" w:rsidR="006F2B4C" w:rsidRPr="00D35B0F" w:rsidRDefault="00AC42BE" w:rsidP="00AC42BE">
      <w:pPr>
        <w:spacing w:line="360" w:lineRule="auto"/>
        <w:jc w:val="right"/>
        <w:rPr>
          <w:rFonts w:ascii="Arial" w:hAnsi="Arial" w:cs="Arial"/>
          <w:sz w:val="36"/>
          <w:szCs w:val="36"/>
        </w:rPr>
      </w:pPr>
      <w:r w:rsidRPr="00D35B0F">
        <w:rPr>
          <w:rFonts w:ascii="Arial" w:hAnsi="Arial" w:cs="Arial"/>
          <w:sz w:val="36"/>
          <w:szCs w:val="36"/>
        </w:rPr>
        <w:t>Lecturer:</w:t>
      </w:r>
      <w:r w:rsidR="00E314BB" w:rsidRPr="00E314BB">
        <w:rPr>
          <w:rFonts w:ascii="Segoe UI" w:hAnsi="Segoe UI" w:cs="Segoe UI"/>
          <w:color w:val="1D2125"/>
          <w:sz w:val="23"/>
          <w:szCs w:val="23"/>
          <w:shd w:val="clear" w:color="auto" w:fill="FFFFFF"/>
        </w:rPr>
        <w:t xml:space="preserve"> </w:t>
      </w:r>
      <w:r w:rsidR="00E314BB" w:rsidRPr="00911B59">
        <w:rPr>
          <w:rFonts w:ascii="Arial" w:hAnsi="Arial" w:cs="Arial"/>
          <w:color w:val="1D2125"/>
          <w:sz w:val="36"/>
          <w:szCs w:val="36"/>
          <w:shd w:val="clear" w:color="auto" w:fill="FFFFFF"/>
        </w:rPr>
        <w:t>Natalie Brailsford</w:t>
      </w:r>
    </w:p>
    <w:p w14:paraId="00E9ABD6" w14:textId="40A1C6F7" w:rsidR="00AC42BE" w:rsidRPr="00D35B0F" w:rsidRDefault="00AC42BE" w:rsidP="00AC42BE">
      <w:pPr>
        <w:spacing w:line="360" w:lineRule="auto"/>
        <w:ind w:left="2880"/>
        <w:jc w:val="right"/>
        <w:rPr>
          <w:rFonts w:ascii="Arial" w:hAnsi="Arial" w:cs="Arial"/>
          <w:sz w:val="36"/>
          <w:szCs w:val="36"/>
        </w:rPr>
      </w:pPr>
      <w:r w:rsidRPr="00D35B0F">
        <w:rPr>
          <w:rFonts w:ascii="Arial" w:hAnsi="Arial" w:cs="Arial"/>
          <w:sz w:val="36"/>
          <w:szCs w:val="36"/>
        </w:rPr>
        <w:t>Word count:</w:t>
      </w:r>
      <w:r w:rsidR="00911B59">
        <w:rPr>
          <w:rFonts w:ascii="Arial" w:hAnsi="Arial" w:cs="Arial"/>
          <w:sz w:val="36"/>
          <w:szCs w:val="36"/>
        </w:rPr>
        <w:t xml:space="preserve"> 5462 </w:t>
      </w:r>
    </w:p>
    <w:p w14:paraId="55A00234" w14:textId="77777777" w:rsidR="002376CA" w:rsidRDefault="002376CA" w:rsidP="00757CDE">
      <w:pPr>
        <w:spacing w:line="360" w:lineRule="auto"/>
        <w:rPr>
          <w:rFonts w:ascii="Arial" w:hAnsi="Arial" w:cs="Arial"/>
          <w:sz w:val="24"/>
          <w:szCs w:val="24"/>
        </w:rPr>
      </w:pPr>
    </w:p>
    <w:p w14:paraId="0F7A76AC" w14:textId="0B9910DB" w:rsidR="00941CC0" w:rsidRDefault="00D35B0F" w:rsidP="00D35B0F">
      <w:pPr>
        <w:spacing w:line="360" w:lineRule="auto"/>
        <w:jc w:val="center"/>
        <w:rPr>
          <w:rFonts w:ascii="Arial" w:hAnsi="Arial" w:cs="Arial"/>
          <w:sz w:val="32"/>
          <w:szCs w:val="32"/>
        </w:rPr>
      </w:pPr>
      <w:r w:rsidRPr="00911B59">
        <w:rPr>
          <w:rFonts w:ascii="Arial" w:hAnsi="Arial" w:cs="Arial"/>
          <w:sz w:val="32"/>
          <w:szCs w:val="32"/>
        </w:rPr>
        <w:t>20/06/2025</w:t>
      </w:r>
    </w:p>
    <w:p w14:paraId="3283B69B" w14:textId="77777777" w:rsidR="009C1825" w:rsidRPr="00911B59" w:rsidRDefault="009C1825" w:rsidP="00D35B0F">
      <w:pPr>
        <w:spacing w:line="360" w:lineRule="auto"/>
        <w:jc w:val="center"/>
        <w:rPr>
          <w:rFonts w:ascii="Arial" w:hAnsi="Arial" w:cs="Arial"/>
          <w:sz w:val="32"/>
          <w:szCs w:val="32"/>
        </w:rPr>
      </w:pPr>
    </w:p>
    <w:p w14:paraId="2C85DB4C" w14:textId="77777777" w:rsidR="00C93DF7" w:rsidRPr="007E3133" w:rsidRDefault="00C93DF7" w:rsidP="00C93DF7">
      <w:pPr>
        <w:spacing w:line="360" w:lineRule="auto"/>
        <w:rPr>
          <w:rFonts w:ascii="Arial" w:hAnsi="Arial" w:cs="Arial"/>
          <w:b/>
          <w:bCs/>
          <w:sz w:val="28"/>
          <w:szCs w:val="28"/>
        </w:rPr>
      </w:pPr>
      <w:r w:rsidRPr="007E3133">
        <w:rPr>
          <w:rFonts w:ascii="Arial" w:hAnsi="Arial" w:cs="Arial"/>
          <w:b/>
          <w:bCs/>
          <w:sz w:val="28"/>
          <w:szCs w:val="28"/>
        </w:rPr>
        <w:t>AI Acknowledgement:</w:t>
      </w:r>
    </w:p>
    <w:p w14:paraId="263ABE37" w14:textId="77777777" w:rsidR="00C93DF7" w:rsidRPr="007E3133" w:rsidRDefault="00C93DF7" w:rsidP="00C93DF7">
      <w:pPr>
        <w:spacing w:line="360" w:lineRule="auto"/>
        <w:rPr>
          <w:rFonts w:ascii="Arial" w:hAnsi="Arial" w:cs="Arial"/>
          <w:b/>
          <w:bCs/>
          <w:sz w:val="28"/>
          <w:szCs w:val="28"/>
        </w:rPr>
      </w:pPr>
    </w:p>
    <w:p w14:paraId="36A00206" w14:textId="7420B6B4" w:rsidR="00C93DF7" w:rsidRDefault="00C93DF7" w:rsidP="00C93DF7">
      <w:pPr>
        <w:spacing w:line="360" w:lineRule="auto"/>
        <w:ind w:firstLine="720"/>
        <w:jc w:val="both"/>
        <w:rPr>
          <w:rFonts w:ascii="Arial" w:hAnsi="Arial" w:cs="Arial"/>
          <w:sz w:val="24"/>
          <w:szCs w:val="24"/>
        </w:rPr>
      </w:pPr>
      <w:r w:rsidRPr="005A2A9A">
        <w:rPr>
          <w:rFonts w:ascii="Arial" w:hAnsi="Arial" w:cs="Arial"/>
          <w:sz w:val="24"/>
          <w:szCs w:val="24"/>
        </w:rPr>
        <w:t>I confirm that I have used AI</w:t>
      </w:r>
      <w:r w:rsidR="00AD44B0">
        <w:rPr>
          <w:rFonts w:ascii="Arial" w:hAnsi="Arial" w:cs="Arial"/>
          <w:sz w:val="24"/>
          <w:szCs w:val="24"/>
        </w:rPr>
        <w:t xml:space="preserve"> only for </w:t>
      </w:r>
      <w:r w:rsidR="00047140">
        <w:rPr>
          <w:rFonts w:ascii="Arial" w:hAnsi="Arial" w:cs="Arial"/>
          <w:sz w:val="24"/>
          <w:szCs w:val="24"/>
        </w:rPr>
        <w:t xml:space="preserve">consultancy firm logo and </w:t>
      </w:r>
      <w:r w:rsidR="00061567">
        <w:rPr>
          <w:rFonts w:ascii="Arial" w:hAnsi="Arial" w:cs="Arial"/>
          <w:sz w:val="24"/>
          <w:szCs w:val="24"/>
        </w:rPr>
        <w:t>to</w:t>
      </w:r>
      <w:r w:rsidR="00047140">
        <w:rPr>
          <w:rFonts w:ascii="Arial" w:hAnsi="Arial" w:cs="Arial"/>
          <w:sz w:val="24"/>
          <w:szCs w:val="24"/>
        </w:rPr>
        <w:t xml:space="preserve"> </w:t>
      </w:r>
      <w:r w:rsidR="00C144A8">
        <w:rPr>
          <w:rFonts w:ascii="Arial" w:hAnsi="Arial" w:cs="Arial"/>
          <w:sz w:val="24"/>
          <w:szCs w:val="24"/>
        </w:rPr>
        <w:t>structure</w:t>
      </w:r>
      <w:r w:rsidR="00061567">
        <w:rPr>
          <w:rFonts w:ascii="Arial" w:hAnsi="Arial" w:cs="Arial"/>
          <w:sz w:val="24"/>
          <w:szCs w:val="24"/>
        </w:rPr>
        <w:t xml:space="preserve"> </w:t>
      </w:r>
      <w:r w:rsidR="00A22A67">
        <w:rPr>
          <w:rFonts w:ascii="Arial" w:hAnsi="Arial" w:cs="Arial"/>
          <w:sz w:val="24"/>
          <w:szCs w:val="24"/>
        </w:rPr>
        <w:t>the references</w:t>
      </w:r>
      <w:r w:rsidRPr="005A2A9A">
        <w:rPr>
          <w:rFonts w:ascii="Arial" w:hAnsi="Arial" w:cs="Arial"/>
          <w:sz w:val="24"/>
          <w:szCs w:val="24"/>
        </w:rPr>
        <w:t>. I confirm that I have not presented any AI generated materials as my own work. I confirm I have copies of my drafts, notes, and other resources I used, which I may be asked to provide in evidence.</w:t>
      </w:r>
    </w:p>
    <w:p w14:paraId="483B2BFB" w14:textId="77777777" w:rsidR="00941CC0" w:rsidRDefault="00941CC0" w:rsidP="00757CDE">
      <w:pPr>
        <w:spacing w:line="360" w:lineRule="auto"/>
        <w:rPr>
          <w:rFonts w:ascii="Arial" w:hAnsi="Arial" w:cs="Arial"/>
          <w:sz w:val="24"/>
          <w:szCs w:val="24"/>
        </w:rPr>
      </w:pPr>
    </w:p>
    <w:p w14:paraId="71F3705C" w14:textId="77777777" w:rsidR="00941CC0" w:rsidRDefault="00941CC0" w:rsidP="00757CDE">
      <w:pPr>
        <w:spacing w:line="360" w:lineRule="auto"/>
        <w:rPr>
          <w:rFonts w:ascii="Arial" w:hAnsi="Arial" w:cs="Arial"/>
          <w:sz w:val="24"/>
          <w:szCs w:val="24"/>
        </w:rPr>
      </w:pPr>
    </w:p>
    <w:p w14:paraId="2F972027" w14:textId="77777777" w:rsidR="00941CC0" w:rsidRDefault="00941CC0" w:rsidP="00757CDE">
      <w:pPr>
        <w:spacing w:line="360" w:lineRule="auto"/>
        <w:rPr>
          <w:rFonts w:ascii="Arial" w:hAnsi="Arial" w:cs="Arial"/>
          <w:sz w:val="24"/>
          <w:szCs w:val="24"/>
        </w:rPr>
      </w:pPr>
    </w:p>
    <w:p w14:paraId="04642CBE" w14:textId="77777777" w:rsidR="00941CC0" w:rsidRDefault="00941CC0" w:rsidP="00757CDE">
      <w:pPr>
        <w:spacing w:line="360" w:lineRule="auto"/>
        <w:rPr>
          <w:rFonts w:ascii="Arial" w:hAnsi="Arial" w:cs="Arial"/>
          <w:sz w:val="24"/>
          <w:szCs w:val="24"/>
        </w:rPr>
      </w:pPr>
    </w:p>
    <w:p w14:paraId="51BF5CA9" w14:textId="77777777" w:rsidR="00941CC0" w:rsidRDefault="00941CC0" w:rsidP="00757CDE">
      <w:pPr>
        <w:spacing w:line="360" w:lineRule="auto"/>
        <w:rPr>
          <w:rFonts w:ascii="Arial" w:hAnsi="Arial" w:cs="Arial"/>
          <w:sz w:val="24"/>
          <w:szCs w:val="24"/>
        </w:rPr>
      </w:pPr>
    </w:p>
    <w:p w14:paraId="3F42E826" w14:textId="77777777" w:rsidR="00941CC0" w:rsidRDefault="00941CC0" w:rsidP="00757CDE">
      <w:pPr>
        <w:spacing w:line="360" w:lineRule="auto"/>
        <w:rPr>
          <w:rFonts w:ascii="Arial" w:hAnsi="Arial" w:cs="Arial"/>
          <w:sz w:val="24"/>
          <w:szCs w:val="24"/>
        </w:rPr>
      </w:pPr>
    </w:p>
    <w:p w14:paraId="171A9065" w14:textId="77777777" w:rsidR="00941CC0" w:rsidRDefault="00941CC0" w:rsidP="00757CDE">
      <w:pPr>
        <w:spacing w:line="360" w:lineRule="auto"/>
        <w:rPr>
          <w:rFonts w:ascii="Arial" w:hAnsi="Arial" w:cs="Arial"/>
          <w:sz w:val="24"/>
          <w:szCs w:val="24"/>
        </w:rPr>
      </w:pPr>
    </w:p>
    <w:p w14:paraId="2393EBC9" w14:textId="77777777" w:rsidR="00DA1136" w:rsidRDefault="00DA1136" w:rsidP="00757CDE">
      <w:pPr>
        <w:spacing w:line="360" w:lineRule="auto"/>
        <w:rPr>
          <w:rFonts w:ascii="Arial" w:hAnsi="Arial" w:cs="Arial"/>
          <w:sz w:val="24"/>
          <w:szCs w:val="24"/>
        </w:rPr>
      </w:pPr>
    </w:p>
    <w:p w14:paraId="49AB686D" w14:textId="77777777" w:rsidR="00941CC0" w:rsidRDefault="00941CC0" w:rsidP="00757CDE">
      <w:pPr>
        <w:spacing w:line="360" w:lineRule="auto"/>
        <w:rPr>
          <w:rFonts w:ascii="Arial" w:hAnsi="Arial" w:cs="Arial"/>
          <w:sz w:val="24"/>
          <w:szCs w:val="24"/>
        </w:rPr>
      </w:pPr>
    </w:p>
    <w:p w14:paraId="39F54FB5" w14:textId="77777777" w:rsidR="008829CD" w:rsidRDefault="008829CD" w:rsidP="00757CDE">
      <w:pPr>
        <w:spacing w:line="360" w:lineRule="auto"/>
        <w:rPr>
          <w:rFonts w:ascii="Arial" w:hAnsi="Arial" w:cs="Arial"/>
          <w:sz w:val="24"/>
          <w:szCs w:val="24"/>
        </w:rPr>
      </w:pPr>
    </w:p>
    <w:p w14:paraId="76FA2477" w14:textId="77777777" w:rsidR="008829CD" w:rsidRDefault="008829CD" w:rsidP="00757CDE">
      <w:pPr>
        <w:spacing w:line="360" w:lineRule="auto"/>
        <w:rPr>
          <w:rFonts w:ascii="Arial" w:hAnsi="Arial" w:cs="Arial"/>
          <w:sz w:val="24"/>
          <w:szCs w:val="24"/>
        </w:rPr>
      </w:pPr>
    </w:p>
    <w:p w14:paraId="78262451" w14:textId="77777777" w:rsidR="008829CD" w:rsidRDefault="008829CD" w:rsidP="00757CDE">
      <w:pPr>
        <w:spacing w:line="360" w:lineRule="auto"/>
        <w:rPr>
          <w:rFonts w:ascii="Arial" w:hAnsi="Arial" w:cs="Arial"/>
          <w:sz w:val="24"/>
          <w:szCs w:val="24"/>
        </w:rPr>
      </w:pPr>
    </w:p>
    <w:p w14:paraId="08DC6ECA" w14:textId="77777777" w:rsidR="008829CD" w:rsidRDefault="008829CD" w:rsidP="00757CDE">
      <w:pPr>
        <w:spacing w:line="360" w:lineRule="auto"/>
        <w:rPr>
          <w:rFonts w:ascii="Arial" w:hAnsi="Arial" w:cs="Arial"/>
          <w:sz w:val="24"/>
          <w:szCs w:val="24"/>
        </w:rPr>
      </w:pPr>
    </w:p>
    <w:p w14:paraId="2185C134" w14:textId="77777777" w:rsidR="008829CD" w:rsidRDefault="008829CD" w:rsidP="00757CDE">
      <w:pPr>
        <w:spacing w:line="360" w:lineRule="auto"/>
        <w:rPr>
          <w:rFonts w:ascii="Arial" w:hAnsi="Arial" w:cs="Arial"/>
          <w:sz w:val="24"/>
          <w:szCs w:val="24"/>
        </w:rPr>
      </w:pPr>
    </w:p>
    <w:p w14:paraId="1109658D" w14:textId="77777777" w:rsidR="008829CD" w:rsidRDefault="008829CD" w:rsidP="00757CDE">
      <w:pPr>
        <w:spacing w:line="360" w:lineRule="auto"/>
        <w:rPr>
          <w:rFonts w:ascii="Arial" w:hAnsi="Arial" w:cs="Arial"/>
          <w:sz w:val="24"/>
          <w:szCs w:val="24"/>
        </w:rPr>
      </w:pPr>
    </w:p>
    <w:p w14:paraId="273411B1" w14:textId="77777777" w:rsidR="008829CD" w:rsidRDefault="008829CD" w:rsidP="00757CDE">
      <w:pPr>
        <w:spacing w:line="360" w:lineRule="auto"/>
        <w:rPr>
          <w:rFonts w:ascii="Arial" w:hAnsi="Arial" w:cs="Arial"/>
          <w:sz w:val="24"/>
          <w:szCs w:val="24"/>
        </w:rPr>
      </w:pPr>
    </w:p>
    <w:p w14:paraId="36176662" w14:textId="77777777" w:rsidR="008829CD" w:rsidRDefault="008829CD" w:rsidP="00757CDE">
      <w:pPr>
        <w:spacing w:line="360" w:lineRule="auto"/>
        <w:rPr>
          <w:rFonts w:ascii="Arial" w:hAnsi="Arial" w:cs="Arial"/>
          <w:sz w:val="24"/>
          <w:szCs w:val="24"/>
        </w:rPr>
      </w:pPr>
    </w:p>
    <w:p w14:paraId="45535241" w14:textId="77777777" w:rsidR="00941CC0" w:rsidRDefault="00941CC0" w:rsidP="00757CDE">
      <w:pPr>
        <w:spacing w:line="360" w:lineRule="auto"/>
        <w:rPr>
          <w:rFonts w:ascii="Arial" w:hAnsi="Arial" w:cs="Arial"/>
          <w:sz w:val="24"/>
          <w:szCs w:val="24"/>
        </w:rPr>
      </w:pPr>
    </w:p>
    <w:p w14:paraId="2E62460F" w14:textId="7788DC8C" w:rsidR="00941CC0" w:rsidRDefault="00941CC0" w:rsidP="00A96351">
      <w:pPr>
        <w:pStyle w:val="Heading1"/>
        <w:rPr>
          <w:b/>
          <w:bCs/>
          <w:color w:val="auto"/>
        </w:rPr>
      </w:pPr>
      <w:bookmarkStart w:id="0" w:name="_Toc201348089"/>
      <w:r w:rsidRPr="00A96351">
        <w:rPr>
          <w:b/>
          <w:bCs/>
          <w:color w:val="auto"/>
        </w:rPr>
        <w:lastRenderedPageBreak/>
        <w:t>Content</w:t>
      </w:r>
      <w:r w:rsidR="00A22A67">
        <w:rPr>
          <w:b/>
          <w:bCs/>
          <w:color w:val="auto"/>
        </w:rPr>
        <w:t>s</w:t>
      </w:r>
      <w:r w:rsidRPr="00A96351">
        <w:rPr>
          <w:b/>
          <w:bCs/>
          <w:color w:val="auto"/>
        </w:rPr>
        <w:t xml:space="preserve"> List</w:t>
      </w:r>
      <w:bookmarkEnd w:id="0"/>
    </w:p>
    <w:p w14:paraId="389ADD5F" w14:textId="77777777" w:rsidR="00A96351" w:rsidRPr="00A96351" w:rsidRDefault="00A96351" w:rsidP="00A96351">
      <w:pPr>
        <w:rPr>
          <w:sz w:val="32"/>
          <w:szCs w:val="32"/>
        </w:rPr>
      </w:pPr>
    </w:p>
    <w:sdt>
      <w:sdtPr>
        <w:rPr>
          <w:rFonts w:asciiTheme="minorHAnsi" w:eastAsiaTheme="minorHAnsi" w:hAnsiTheme="minorHAnsi" w:cstheme="minorBidi"/>
          <w:color w:val="auto"/>
          <w:kern w:val="2"/>
          <w:sz w:val="44"/>
          <w:szCs w:val="44"/>
          <w:lang w:eastAsia="en-US"/>
        </w:rPr>
        <w:id w:val="1083189048"/>
        <w:docPartObj>
          <w:docPartGallery w:val="Table of Contents"/>
          <w:docPartUnique/>
        </w:docPartObj>
      </w:sdtPr>
      <w:sdtEndPr>
        <w:rPr>
          <w:b/>
          <w:bCs/>
          <w:sz w:val="22"/>
          <w:szCs w:val="22"/>
        </w:rPr>
      </w:sdtEndPr>
      <w:sdtContent>
        <w:p w14:paraId="655E946F" w14:textId="217D06F5" w:rsidR="00A96351" w:rsidRPr="00A96351" w:rsidRDefault="00A96351">
          <w:pPr>
            <w:pStyle w:val="TOCHeading"/>
            <w:rPr>
              <w:sz w:val="44"/>
              <w:szCs w:val="44"/>
            </w:rPr>
          </w:pPr>
        </w:p>
        <w:p w14:paraId="177E91D3" w14:textId="3C6D7B36" w:rsidR="00A96351" w:rsidRPr="00A96351" w:rsidRDefault="00A96351">
          <w:pPr>
            <w:pStyle w:val="TOC1"/>
            <w:tabs>
              <w:tab w:val="right" w:leader="dot" w:pos="9016"/>
            </w:tabs>
            <w:rPr>
              <w:noProof/>
              <w:sz w:val="32"/>
              <w:szCs w:val="32"/>
            </w:rPr>
          </w:pPr>
          <w:r w:rsidRPr="00A96351">
            <w:rPr>
              <w:sz w:val="32"/>
              <w:szCs w:val="32"/>
            </w:rPr>
            <w:fldChar w:fldCharType="begin"/>
          </w:r>
          <w:r w:rsidRPr="00A96351">
            <w:rPr>
              <w:sz w:val="32"/>
              <w:szCs w:val="32"/>
            </w:rPr>
            <w:instrText xml:space="preserve"> TOC \o "1-3" \h \z \u </w:instrText>
          </w:r>
          <w:r w:rsidRPr="00A96351">
            <w:rPr>
              <w:sz w:val="32"/>
              <w:szCs w:val="32"/>
            </w:rPr>
            <w:fldChar w:fldCharType="separate"/>
          </w:r>
          <w:hyperlink w:anchor="_Toc201348089" w:history="1"/>
        </w:p>
        <w:p w14:paraId="6DAD1468" w14:textId="4BBD3D1C" w:rsidR="00A96351" w:rsidRPr="00A96351" w:rsidRDefault="00A96351">
          <w:pPr>
            <w:pStyle w:val="TOC1"/>
            <w:tabs>
              <w:tab w:val="right" w:leader="dot" w:pos="9016"/>
            </w:tabs>
            <w:rPr>
              <w:noProof/>
              <w:sz w:val="32"/>
              <w:szCs w:val="32"/>
            </w:rPr>
          </w:pPr>
          <w:hyperlink w:anchor="_Toc201348090" w:history="1">
            <w:r w:rsidRPr="00A96351">
              <w:rPr>
                <w:rStyle w:val="Hyperlink"/>
                <w:noProof/>
                <w:sz w:val="32"/>
                <w:szCs w:val="32"/>
              </w:rPr>
              <w:t>Executive Summary</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_Toc201348090 \h </w:instrText>
            </w:r>
            <w:r w:rsidRPr="00A96351">
              <w:rPr>
                <w:noProof/>
                <w:webHidden/>
                <w:sz w:val="32"/>
                <w:szCs w:val="32"/>
              </w:rPr>
            </w:r>
            <w:r w:rsidRPr="00A96351">
              <w:rPr>
                <w:noProof/>
                <w:webHidden/>
                <w:sz w:val="32"/>
                <w:szCs w:val="32"/>
              </w:rPr>
              <w:fldChar w:fldCharType="separate"/>
            </w:r>
            <w:r>
              <w:rPr>
                <w:noProof/>
                <w:webHidden/>
                <w:sz w:val="32"/>
                <w:szCs w:val="32"/>
              </w:rPr>
              <w:t>4</w:t>
            </w:r>
            <w:r w:rsidRPr="00A96351">
              <w:rPr>
                <w:noProof/>
                <w:webHidden/>
                <w:sz w:val="32"/>
                <w:szCs w:val="32"/>
              </w:rPr>
              <w:fldChar w:fldCharType="end"/>
            </w:r>
          </w:hyperlink>
        </w:p>
        <w:p w14:paraId="23F4C1EF" w14:textId="293CDEE9" w:rsidR="00A96351" w:rsidRPr="00A96351" w:rsidRDefault="00A96351">
          <w:pPr>
            <w:pStyle w:val="TOC1"/>
            <w:tabs>
              <w:tab w:val="right" w:leader="dot" w:pos="9016"/>
            </w:tabs>
            <w:rPr>
              <w:noProof/>
              <w:sz w:val="32"/>
              <w:szCs w:val="32"/>
            </w:rPr>
          </w:pPr>
          <w:hyperlink w:anchor="_Toc201348091" w:history="1">
            <w:r w:rsidRPr="00A96351">
              <w:rPr>
                <w:rStyle w:val="Hyperlink"/>
                <w:noProof/>
                <w:sz w:val="32"/>
                <w:szCs w:val="32"/>
              </w:rPr>
              <w:t>Introduction</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_Toc201348091 \h </w:instrText>
            </w:r>
            <w:r w:rsidRPr="00A96351">
              <w:rPr>
                <w:noProof/>
                <w:webHidden/>
                <w:sz w:val="32"/>
                <w:szCs w:val="32"/>
              </w:rPr>
            </w:r>
            <w:r w:rsidRPr="00A96351">
              <w:rPr>
                <w:noProof/>
                <w:webHidden/>
                <w:sz w:val="32"/>
                <w:szCs w:val="32"/>
              </w:rPr>
              <w:fldChar w:fldCharType="separate"/>
            </w:r>
            <w:r>
              <w:rPr>
                <w:noProof/>
                <w:webHidden/>
                <w:sz w:val="32"/>
                <w:szCs w:val="32"/>
              </w:rPr>
              <w:t>7</w:t>
            </w:r>
            <w:r w:rsidRPr="00A96351">
              <w:rPr>
                <w:noProof/>
                <w:webHidden/>
                <w:sz w:val="32"/>
                <w:szCs w:val="32"/>
              </w:rPr>
              <w:fldChar w:fldCharType="end"/>
            </w:r>
          </w:hyperlink>
        </w:p>
        <w:p w14:paraId="7FC0B3E1" w14:textId="01343769" w:rsidR="00A96351" w:rsidRPr="00A96351" w:rsidRDefault="00A96351">
          <w:pPr>
            <w:pStyle w:val="TOC1"/>
            <w:tabs>
              <w:tab w:val="right" w:leader="dot" w:pos="9016"/>
            </w:tabs>
            <w:rPr>
              <w:noProof/>
              <w:sz w:val="32"/>
              <w:szCs w:val="32"/>
            </w:rPr>
          </w:pPr>
          <w:hyperlink w:anchor="_Toc201348092" w:history="1">
            <w:r w:rsidRPr="00A96351">
              <w:rPr>
                <w:rStyle w:val="Hyperlink"/>
                <w:noProof/>
                <w:sz w:val="32"/>
                <w:szCs w:val="32"/>
              </w:rPr>
              <w:t>Analysis</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_Toc201348092 \h </w:instrText>
            </w:r>
            <w:r w:rsidRPr="00A96351">
              <w:rPr>
                <w:noProof/>
                <w:webHidden/>
                <w:sz w:val="32"/>
                <w:szCs w:val="32"/>
              </w:rPr>
            </w:r>
            <w:r w:rsidRPr="00A96351">
              <w:rPr>
                <w:noProof/>
                <w:webHidden/>
                <w:sz w:val="32"/>
                <w:szCs w:val="32"/>
              </w:rPr>
              <w:fldChar w:fldCharType="separate"/>
            </w:r>
            <w:r>
              <w:rPr>
                <w:noProof/>
                <w:webHidden/>
                <w:sz w:val="32"/>
                <w:szCs w:val="32"/>
              </w:rPr>
              <w:t>9</w:t>
            </w:r>
            <w:r w:rsidRPr="00A96351">
              <w:rPr>
                <w:noProof/>
                <w:webHidden/>
                <w:sz w:val="32"/>
                <w:szCs w:val="32"/>
              </w:rPr>
              <w:fldChar w:fldCharType="end"/>
            </w:r>
          </w:hyperlink>
        </w:p>
        <w:p w14:paraId="1EC1B893" w14:textId="333716D3" w:rsidR="00A96351" w:rsidRPr="00A96351" w:rsidRDefault="00A96351">
          <w:pPr>
            <w:pStyle w:val="TOC1"/>
            <w:tabs>
              <w:tab w:val="right" w:leader="dot" w:pos="9016"/>
            </w:tabs>
            <w:rPr>
              <w:noProof/>
              <w:sz w:val="32"/>
              <w:szCs w:val="32"/>
            </w:rPr>
          </w:pPr>
          <w:hyperlink w:anchor="_Toc201348093" w:history="1">
            <w:r w:rsidRPr="00A96351">
              <w:rPr>
                <w:rStyle w:val="Hyperlink"/>
                <w:noProof/>
                <w:sz w:val="32"/>
                <w:szCs w:val="32"/>
              </w:rPr>
              <w:t>Recommendations and Change Management</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_Toc201348093 \h </w:instrText>
            </w:r>
            <w:r w:rsidRPr="00A96351">
              <w:rPr>
                <w:noProof/>
                <w:webHidden/>
                <w:sz w:val="32"/>
                <w:szCs w:val="32"/>
              </w:rPr>
            </w:r>
            <w:r w:rsidRPr="00A96351">
              <w:rPr>
                <w:noProof/>
                <w:webHidden/>
                <w:sz w:val="32"/>
                <w:szCs w:val="32"/>
              </w:rPr>
              <w:fldChar w:fldCharType="separate"/>
            </w:r>
            <w:r>
              <w:rPr>
                <w:noProof/>
                <w:webHidden/>
                <w:sz w:val="32"/>
                <w:szCs w:val="32"/>
              </w:rPr>
              <w:t>15</w:t>
            </w:r>
            <w:r w:rsidRPr="00A96351">
              <w:rPr>
                <w:noProof/>
                <w:webHidden/>
                <w:sz w:val="32"/>
                <w:szCs w:val="32"/>
              </w:rPr>
              <w:fldChar w:fldCharType="end"/>
            </w:r>
          </w:hyperlink>
        </w:p>
        <w:p w14:paraId="08D2A05E" w14:textId="5FFD0CCA" w:rsidR="00A96351" w:rsidRPr="00A96351" w:rsidRDefault="00A96351">
          <w:pPr>
            <w:pStyle w:val="TOC1"/>
            <w:tabs>
              <w:tab w:val="right" w:leader="dot" w:pos="9016"/>
            </w:tabs>
            <w:rPr>
              <w:noProof/>
              <w:sz w:val="32"/>
              <w:szCs w:val="32"/>
            </w:rPr>
          </w:pPr>
          <w:hyperlink w:anchor="_Toc201348094" w:history="1">
            <w:r w:rsidRPr="00A96351">
              <w:rPr>
                <w:rStyle w:val="Hyperlink"/>
                <w:noProof/>
                <w:sz w:val="32"/>
                <w:szCs w:val="32"/>
              </w:rPr>
              <w:t>Action Plan</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_Toc201348094 \h </w:instrText>
            </w:r>
            <w:r w:rsidRPr="00A96351">
              <w:rPr>
                <w:noProof/>
                <w:webHidden/>
                <w:sz w:val="32"/>
                <w:szCs w:val="32"/>
              </w:rPr>
            </w:r>
            <w:r w:rsidRPr="00A96351">
              <w:rPr>
                <w:noProof/>
                <w:webHidden/>
                <w:sz w:val="32"/>
                <w:szCs w:val="32"/>
              </w:rPr>
              <w:fldChar w:fldCharType="separate"/>
            </w:r>
            <w:r>
              <w:rPr>
                <w:noProof/>
                <w:webHidden/>
                <w:sz w:val="32"/>
                <w:szCs w:val="32"/>
              </w:rPr>
              <w:t>21</w:t>
            </w:r>
            <w:r w:rsidRPr="00A96351">
              <w:rPr>
                <w:noProof/>
                <w:webHidden/>
                <w:sz w:val="32"/>
                <w:szCs w:val="32"/>
              </w:rPr>
              <w:fldChar w:fldCharType="end"/>
            </w:r>
          </w:hyperlink>
        </w:p>
        <w:p w14:paraId="135EFC22" w14:textId="0496435D" w:rsidR="00A96351" w:rsidRPr="00A96351" w:rsidRDefault="00A96351">
          <w:pPr>
            <w:pStyle w:val="TOC1"/>
            <w:tabs>
              <w:tab w:val="right" w:leader="dot" w:pos="9016"/>
            </w:tabs>
            <w:rPr>
              <w:noProof/>
              <w:sz w:val="32"/>
              <w:szCs w:val="32"/>
            </w:rPr>
          </w:pPr>
          <w:hyperlink w:anchor="_Toc201348095" w:history="1">
            <w:r w:rsidRPr="00A96351">
              <w:rPr>
                <w:rStyle w:val="Hyperlink"/>
                <w:noProof/>
                <w:sz w:val="32"/>
                <w:szCs w:val="32"/>
              </w:rPr>
              <w:t>Conclusion</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_Toc201348095 \h </w:instrText>
            </w:r>
            <w:r w:rsidRPr="00A96351">
              <w:rPr>
                <w:noProof/>
                <w:webHidden/>
                <w:sz w:val="32"/>
                <w:szCs w:val="32"/>
              </w:rPr>
            </w:r>
            <w:r w:rsidRPr="00A96351">
              <w:rPr>
                <w:noProof/>
                <w:webHidden/>
                <w:sz w:val="32"/>
                <w:szCs w:val="32"/>
              </w:rPr>
              <w:fldChar w:fldCharType="separate"/>
            </w:r>
            <w:r>
              <w:rPr>
                <w:noProof/>
                <w:webHidden/>
                <w:sz w:val="32"/>
                <w:szCs w:val="32"/>
              </w:rPr>
              <w:t>23</w:t>
            </w:r>
            <w:r w:rsidRPr="00A96351">
              <w:rPr>
                <w:noProof/>
                <w:webHidden/>
                <w:sz w:val="32"/>
                <w:szCs w:val="32"/>
              </w:rPr>
              <w:fldChar w:fldCharType="end"/>
            </w:r>
          </w:hyperlink>
        </w:p>
        <w:p w14:paraId="3DFB70DB" w14:textId="704A9848" w:rsidR="00A96351" w:rsidRPr="00A96351" w:rsidRDefault="00A96351">
          <w:pPr>
            <w:pStyle w:val="TOC1"/>
            <w:tabs>
              <w:tab w:val="right" w:leader="dot" w:pos="9016"/>
            </w:tabs>
            <w:rPr>
              <w:noProof/>
              <w:sz w:val="32"/>
              <w:szCs w:val="32"/>
            </w:rPr>
          </w:pPr>
          <w:hyperlink w:anchor="_Toc201348096" w:history="1">
            <w:r w:rsidRPr="00A96351">
              <w:rPr>
                <w:rStyle w:val="Hyperlink"/>
                <w:noProof/>
                <w:sz w:val="32"/>
                <w:szCs w:val="32"/>
              </w:rPr>
              <w:t>Reference List</w:t>
            </w:r>
            <w:r w:rsidRPr="00A96351">
              <w:rPr>
                <w:noProof/>
                <w:webHidden/>
                <w:sz w:val="32"/>
                <w:szCs w:val="32"/>
              </w:rPr>
              <w:tab/>
            </w:r>
            <w:r w:rsidRPr="00A96351">
              <w:rPr>
                <w:noProof/>
                <w:webHidden/>
                <w:sz w:val="32"/>
                <w:szCs w:val="32"/>
              </w:rPr>
              <w:fldChar w:fldCharType="begin"/>
            </w:r>
            <w:r w:rsidRPr="00A96351">
              <w:rPr>
                <w:noProof/>
                <w:webHidden/>
                <w:sz w:val="32"/>
                <w:szCs w:val="32"/>
              </w:rPr>
              <w:instrText xml:space="preserve"> PAGEREF _Toc201348096 \h </w:instrText>
            </w:r>
            <w:r w:rsidRPr="00A96351">
              <w:rPr>
                <w:noProof/>
                <w:webHidden/>
                <w:sz w:val="32"/>
                <w:szCs w:val="32"/>
              </w:rPr>
            </w:r>
            <w:r w:rsidRPr="00A96351">
              <w:rPr>
                <w:noProof/>
                <w:webHidden/>
                <w:sz w:val="32"/>
                <w:szCs w:val="32"/>
              </w:rPr>
              <w:fldChar w:fldCharType="separate"/>
            </w:r>
            <w:r>
              <w:rPr>
                <w:noProof/>
                <w:webHidden/>
                <w:sz w:val="32"/>
                <w:szCs w:val="32"/>
              </w:rPr>
              <w:t>25</w:t>
            </w:r>
            <w:r w:rsidRPr="00A96351">
              <w:rPr>
                <w:noProof/>
                <w:webHidden/>
                <w:sz w:val="32"/>
                <w:szCs w:val="32"/>
              </w:rPr>
              <w:fldChar w:fldCharType="end"/>
            </w:r>
          </w:hyperlink>
        </w:p>
        <w:p w14:paraId="78716374" w14:textId="4E0F4B21" w:rsidR="00A96351" w:rsidRDefault="00A96351">
          <w:r w:rsidRPr="00A96351">
            <w:rPr>
              <w:sz w:val="32"/>
              <w:szCs w:val="32"/>
            </w:rPr>
            <w:fldChar w:fldCharType="end"/>
          </w:r>
        </w:p>
      </w:sdtContent>
    </w:sdt>
    <w:p w14:paraId="20EAA8E8" w14:textId="77777777" w:rsidR="00A96351" w:rsidRDefault="00A96351" w:rsidP="00A96351"/>
    <w:p w14:paraId="77AC870A" w14:textId="77777777" w:rsidR="00A96351" w:rsidRDefault="00A96351" w:rsidP="00A96351"/>
    <w:p w14:paraId="14357655" w14:textId="77777777" w:rsidR="00A96351" w:rsidRDefault="00A96351" w:rsidP="00A96351"/>
    <w:p w14:paraId="792B8A87" w14:textId="77777777" w:rsidR="00A96351" w:rsidRDefault="00A96351" w:rsidP="00A96351"/>
    <w:p w14:paraId="7AAD3249" w14:textId="77777777" w:rsidR="00A96351" w:rsidRDefault="00A96351" w:rsidP="00A96351"/>
    <w:p w14:paraId="14FB0805" w14:textId="77777777" w:rsidR="00A96351" w:rsidRDefault="00A96351" w:rsidP="00A96351"/>
    <w:p w14:paraId="587464B5" w14:textId="77777777" w:rsidR="00A96351" w:rsidRDefault="00A96351" w:rsidP="00A96351"/>
    <w:p w14:paraId="27D98DBC" w14:textId="77777777" w:rsidR="00A96351" w:rsidRDefault="00A96351" w:rsidP="00A96351"/>
    <w:p w14:paraId="364A1CA4" w14:textId="77777777" w:rsidR="00A96351" w:rsidRDefault="00A96351" w:rsidP="00A96351"/>
    <w:p w14:paraId="2DE8687E" w14:textId="77777777" w:rsidR="00A96351" w:rsidRDefault="00A96351" w:rsidP="00A96351"/>
    <w:p w14:paraId="1CCD546B" w14:textId="77777777" w:rsidR="00A96351" w:rsidRDefault="00A96351" w:rsidP="00A96351"/>
    <w:p w14:paraId="017B3AB7" w14:textId="77777777" w:rsidR="00A96351" w:rsidRDefault="00A96351" w:rsidP="00A96351"/>
    <w:p w14:paraId="624D77FF" w14:textId="77777777" w:rsidR="00A96351" w:rsidRDefault="00A96351" w:rsidP="00A96351"/>
    <w:p w14:paraId="45C19AD4" w14:textId="77777777" w:rsidR="00A96351" w:rsidRDefault="00A96351" w:rsidP="00A96351"/>
    <w:p w14:paraId="5CCCDAF9" w14:textId="77777777" w:rsidR="00A96351" w:rsidRPr="00A96351" w:rsidRDefault="00A96351" w:rsidP="00A96351"/>
    <w:p w14:paraId="5C863D11" w14:textId="71D810AC" w:rsidR="00941CC0" w:rsidRPr="00A96351" w:rsidRDefault="00941CC0" w:rsidP="00A96351">
      <w:pPr>
        <w:pStyle w:val="Heading1"/>
        <w:rPr>
          <w:b/>
          <w:bCs/>
          <w:color w:val="auto"/>
        </w:rPr>
      </w:pPr>
      <w:bookmarkStart w:id="1" w:name="_Toc201348090"/>
      <w:r w:rsidRPr="00A96351">
        <w:rPr>
          <w:b/>
          <w:bCs/>
          <w:color w:val="auto"/>
        </w:rPr>
        <w:lastRenderedPageBreak/>
        <w:t>Executive Summary</w:t>
      </w:r>
      <w:bookmarkEnd w:id="1"/>
    </w:p>
    <w:p w14:paraId="6F0E15A7" w14:textId="1FA6681C" w:rsidR="00941CC0" w:rsidRDefault="00941CC0" w:rsidP="00422952">
      <w:pPr>
        <w:spacing w:line="360" w:lineRule="auto"/>
        <w:jc w:val="both"/>
        <w:rPr>
          <w:rFonts w:ascii="Arial" w:hAnsi="Arial" w:cs="Arial"/>
          <w:sz w:val="24"/>
          <w:szCs w:val="24"/>
        </w:rPr>
      </w:pPr>
    </w:p>
    <w:p w14:paraId="3EB0CB3C" w14:textId="299F7B11" w:rsidR="006A1CD5" w:rsidRDefault="009B0CFC" w:rsidP="008829CD">
      <w:pPr>
        <w:spacing w:line="360" w:lineRule="auto"/>
        <w:ind w:firstLine="720"/>
        <w:jc w:val="both"/>
        <w:rPr>
          <w:rFonts w:ascii="Arial" w:hAnsi="Arial" w:cs="Arial"/>
          <w:sz w:val="24"/>
          <w:szCs w:val="24"/>
        </w:rPr>
      </w:pPr>
      <w:r>
        <w:rPr>
          <w:rFonts w:ascii="Arial" w:hAnsi="Arial" w:cs="Arial"/>
          <w:sz w:val="24"/>
          <w:szCs w:val="24"/>
        </w:rPr>
        <w:t xml:space="preserve">This report represents a comprehensive strategic analysis </w:t>
      </w:r>
      <w:r w:rsidR="006E3334">
        <w:rPr>
          <w:rFonts w:ascii="Arial" w:hAnsi="Arial" w:cs="Arial"/>
          <w:sz w:val="24"/>
          <w:szCs w:val="24"/>
        </w:rPr>
        <w:t xml:space="preserve">and </w:t>
      </w:r>
      <w:proofErr w:type="gramStart"/>
      <w:r w:rsidR="006E3334">
        <w:rPr>
          <w:rFonts w:ascii="Arial" w:hAnsi="Arial" w:cs="Arial"/>
          <w:sz w:val="24"/>
          <w:szCs w:val="24"/>
        </w:rPr>
        <w:t>set</w:t>
      </w:r>
      <w:proofErr w:type="gramEnd"/>
      <w:r w:rsidR="006E3334">
        <w:rPr>
          <w:rFonts w:ascii="Arial" w:hAnsi="Arial" w:cs="Arial"/>
          <w:sz w:val="24"/>
          <w:szCs w:val="24"/>
        </w:rPr>
        <w:t xml:space="preserve"> of recommendations for the </w:t>
      </w:r>
      <w:bookmarkStart w:id="2" w:name="_Hlk201326258"/>
      <w:r w:rsidR="006E3334">
        <w:rPr>
          <w:rFonts w:ascii="Arial" w:hAnsi="Arial" w:cs="Arial"/>
          <w:sz w:val="24"/>
          <w:szCs w:val="24"/>
        </w:rPr>
        <w:t>Crowne Plaza Newcastle Hotel</w:t>
      </w:r>
      <w:bookmarkEnd w:id="2"/>
      <w:r w:rsidR="006E3334">
        <w:rPr>
          <w:rFonts w:ascii="Arial" w:hAnsi="Arial" w:cs="Arial"/>
          <w:sz w:val="24"/>
          <w:szCs w:val="24"/>
        </w:rPr>
        <w:t xml:space="preserve">, to focus on resolving its financial instability </w:t>
      </w:r>
      <w:r w:rsidR="00A628D2">
        <w:rPr>
          <w:rFonts w:ascii="Arial" w:hAnsi="Arial" w:cs="Arial"/>
          <w:sz w:val="24"/>
          <w:szCs w:val="24"/>
        </w:rPr>
        <w:t>and on improving operational resilience under a new public sector ownership</w:t>
      </w:r>
      <w:r w:rsidR="00C002CE">
        <w:rPr>
          <w:rFonts w:ascii="Arial" w:hAnsi="Arial" w:cs="Arial"/>
          <w:sz w:val="24"/>
          <w:szCs w:val="24"/>
        </w:rPr>
        <w:t xml:space="preserve">, and to further enhance its competitive position in the hospitality industry. </w:t>
      </w:r>
      <w:proofErr w:type="gramStart"/>
      <w:r w:rsidR="00A1130B">
        <w:rPr>
          <w:rFonts w:ascii="Arial" w:hAnsi="Arial" w:cs="Arial"/>
          <w:sz w:val="24"/>
          <w:szCs w:val="24"/>
        </w:rPr>
        <w:t>In light of</w:t>
      </w:r>
      <w:proofErr w:type="gramEnd"/>
      <w:r w:rsidR="00A1130B">
        <w:rPr>
          <w:rFonts w:ascii="Arial" w:hAnsi="Arial" w:cs="Arial"/>
          <w:sz w:val="24"/>
          <w:szCs w:val="24"/>
        </w:rPr>
        <w:t xml:space="preserve"> recent developments</w:t>
      </w:r>
      <w:r w:rsidR="005F03C8">
        <w:rPr>
          <w:rFonts w:ascii="Arial" w:hAnsi="Arial" w:cs="Arial"/>
          <w:sz w:val="24"/>
          <w:szCs w:val="24"/>
        </w:rPr>
        <w:t xml:space="preserve">, including the hotel’s transfer of ownership to </w:t>
      </w:r>
      <w:proofErr w:type="spellStart"/>
      <w:r w:rsidR="005F03C8">
        <w:rPr>
          <w:rFonts w:ascii="Arial" w:hAnsi="Arial" w:cs="Arial"/>
          <w:sz w:val="24"/>
          <w:szCs w:val="24"/>
        </w:rPr>
        <w:t>Crossco</w:t>
      </w:r>
      <w:proofErr w:type="spellEnd"/>
      <w:r w:rsidR="005F03C8">
        <w:rPr>
          <w:rFonts w:ascii="Arial" w:hAnsi="Arial" w:cs="Arial"/>
          <w:sz w:val="24"/>
          <w:szCs w:val="24"/>
        </w:rPr>
        <w:t xml:space="preserve"> Ltd due to </w:t>
      </w:r>
      <w:r w:rsidR="009D6BE7">
        <w:rPr>
          <w:rFonts w:ascii="Arial" w:hAnsi="Arial" w:cs="Arial"/>
          <w:sz w:val="24"/>
          <w:szCs w:val="24"/>
        </w:rPr>
        <w:t>financial issues, this report aims to guide the hotel through long-term growth and a path to sustainable recovery.</w:t>
      </w:r>
    </w:p>
    <w:p w14:paraId="66FE8C95" w14:textId="1844202E" w:rsidR="009D6BE7" w:rsidRDefault="0002260D" w:rsidP="008829CD">
      <w:pPr>
        <w:spacing w:line="360" w:lineRule="auto"/>
        <w:ind w:firstLine="720"/>
        <w:jc w:val="both"/>
        <w:rPr>
          <w:rFonts w:ascii="Arial" w:hAnsi="Arial" w:cs="Arial"/>
          <w:sz w:val="24"/>
          <w:szCs w:val="24"/>
        </w:rPr>
      </w:pPr>
      <w:r>
        <w:rPr>
          <w:rFonts w:ascii="Arial" w:hAnsi="Arial" w:cs="Arial"/>
          <w:sz w:val="24"/>
          <w:szCs w:val="24"/>
        </w:rPr>
        <w:t xml:space="preserve">The Crowne Plaza Newcastle entered administration in 2025 after years of accumulating debt, amounting to over £40 million total. This was primarily due to multiple loans provided by the Newcastle City Council via the Clouston Group. </w:t>
      </w:r>
      <w:r w:rsidR="009B62C4">
        <w:rPr>
          <w:rFonts w:ascii="Arial" w:hAnsi="Arial" w:cs="Arial"/>
          <w:sz w:val="24"/>
          <w:szCs w:val="24"/>
        </w:rPr>
        <w:t>Despite strong occupancy rates of 85-86%</w:t>
      </w:r>
      <w:r w:rsidR="00391460">
        <w:rPr>
          <w:rFonts w:ascii="Arial" w:hAnsi="Arial" w:cs="Arial"/>
          <w:sz w:val="24"/>
          <w:szCs w:val="24"/>
        </w:rPr>
        <w:t xml:space="preserve">, the hotel still struggled significantly to meet its repayment obligations, which ultimately resulted in the sale of the hotel itself by administrations PwC to </w:t>
      </w:r>
      <w:proofErr w:type="spellStart"/>
      <w:r w:rsidR="00391460">
        <w:rPr>
          <w:rFonts w:ascii="Arial" w:hAnsi="Arial" w:cs="Arial"/>
          <w:sz w:val="24"/>
          <w:szCs w:val="24"/>
        </w:rPr>
        <w:t>Crossco</w:t>
      </w:r>
      <w:proofErr w:type="spellEnd"/>
      <w:r w:rsidR="00391460">
        <w:rPr>
          <w:rFonts w:ascii="Arial" w:hAnsi="Arial" w:cs="Arial"/>
          <w:sz w:val="24"/>
          <w:szCs w:val="24"/>
        </w:rPr>
        <w:t xml:space="preserve"> Ltd, a council-owned firm. The financial background represents the most significant challenge faced by the hote</w:t>
      </w:r>
      <w:r w:rsidR="00394E4D">
        <w:rPr>
          <w:rFonts w:ascii="Arial" w:hAnsi="Arial" w:cs="Arial"/>
          <w:sz w:val="24"/>
          <w:szCs w:val="24"/>
        </w:rPr>
        <w:t xml:space="preserve">l, </w:t>
      </w:r>
      <w:r w:rsidR="009A20F5">
        <w:rPr>
          <w:rFonts w:ascii="Arial" w:hAnsi="Arial" w:cs="Arial"/>
          <w:sz w:val="24"/>
          <w:szCs w:val="24"/>
        </w:rPr>
        <w:t>as the ownership transfer from private to public sectors has introduced concerns linked to the financial agility and flexibility and potential impacts on the customers and their loyalty.</w:t>
      </w:r>
    </w:p>
    <w:p w14:paraId="14C24563" w14:textId="74823981" w:rsidR="009A20F5" w:rsidRDefault="00AF0DAB" w:rsidP="008829CD">
      <w:pPr>
        <w:spacing w:line="360" w:lineRule="auto"/>
        <w:ind w:firstLine="720"/>
        <w:jc w:val="both"/>
        <w:rPr>
          <w:rFonts w:ascii="Arial" w:hAnsi="Arial" w:cs="Arial"/>
          <w:sz w:val="24"/>
          <w:szCs w:val="24"/>
        </w:rPr>
      </w:pPr>
      <w:r>
        <w:rPr>
          <w:rFonts w:ascii="Arial" w:hAnsi="Arial" w:cs="Arial"/>
          <w:sz w:val="24"/>
          <w:szCs w:val="24"/>
        </w:rPr>
        <w:t xml:space="preserve">Despite the challenges faced, the Council’s acquisition </w:t>
      </w:r>
      <w:r w:rsidR="002110DE">
        <w:rPr>
          <w:rFonts w:ascii="Arial" w:hAnsi="Arial" w:cs="Arial"/>
          <w:sz w:val="24"/>
          <w:szCs w:val="24"/>
        </w:rPr>
        <w:t xml:space="preserve">offers various opportunities to stabilise the business and ensures operational continuity. </w:t>
      </w:r>
      <w:r w:rsidR="004C244B">
        <w:rPr>
          <w:rFonts w:ascii="Arial" w:hAnsi="Arial" w:cs="Arial"/>
          <w:sz w:val="24"/>
          <w:szCs w:val="24"/>
        </w:rPr>
        <w:t xml:space="preserve">With the public sector taking ownership of the hotel, </w:t>
      </w:r>
      <w:r w:rsidR="003015A5">
        <w:rPr>
          <w:rFonts w:ascii="Arial" w:hAnsi="Arial" w:cs="Arial"/>
          <w:sz w:val="24"/>
          <w:szCs w:val="24"/>
        </w:rPr>
        <w:t xml:space="preserve">Crowne Plaza is offered opportunities for a foundation towards sustainable financial practices and rare access to government grants and further regional tourism investment. Nevertheless, </w:t>
      </w:r>
      <w:r w:rsidR="00CC426B">
        <w:rPr>
          <w:rFonts w:ascii="Arial" w:hAnsi="Arial" w:cs="Arial"/>
          <w:sz w:val="24"/>
          <w:szCs w:val="24"/>
        </w:rPr>
        <w:t>the hotel’s financial and operational models are required to be updated to reflect new strategic goals and external factors and pressures which include inflation and rising operational costs.</w:t>
      </w:r>
    </w:p>
    <w:p w14:paraId="10C8608D" w14:textId="759CD09D" w:rsidR="000F48AD" w:rsidRDefault="000F48AD" w:rsidP="008829CD">
      <w:pPr>
        <w:spacing w:line="360" w:lineRule="auto"/>
        <w:ind w:firstLine="360"/>
        <w:jc w:val="both"/>
        <w:rPr>
          <w:rFonts w:ascii="Arial" w:hAnsi="Arial" w:cs="Arial"/>
          <w:sz w:val="24"/>
          <w:szCs w:val="24"/>
        </w:rPr>
      </w:pPr>
      <w:r>
        <w:rPr>
          <w:rFonts w:ascii="Arial" w:hAnsi="Arial" w:cs="Arial"/>
          <w:sz w:val="24"/>
          <w:szCs w:val="24"/>
        </w:rPr>
        <w:t>A STEEPLED framework revealed critical external influences shaping the hotel’s operations:</w:t>
      </w:r>
    </w:p>
    <w:p w14:paraId="2E682FB0" w14:textId="47E3AC33" w:rsidR="000F48AD" w:rsidRDefault="000F48AD"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Economic: Inflation and rising wages </w:t>
      </w:r>
      <w:r w:rsidR="00352BD8">
        <w:rPr>
          <w:rFonts w:ascii="Arial" w:hAnsi="Arial" w:cs="Arial"/>
          <w:sz w:val="24"/>
          <w:szCs w:val="24"/>
        </w:rPr>
        <w:t>remain major financial stress factors</w:t>
      </w:r>
    </w:p>
    <w:p w14:paraId="58F8DCF4" w14:textId="11C586A3" w:rsidR="00352BD8" w:rsidRDefault="00352BD8"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Political: Government loans and grants offer </w:t>
      </w:r>
      <w:r w:rsidR="00191E42">
        <w:rPr>
          <w:rFonts w:ascii="Arial" w:hAnsi="Arial" w:cs="Arial"/>
          <w:sz w:val="24"/>
          <w:szCs w:val="24"/>
        </w:rPr>
        <w:t xml:space="preserve">potential support, </w:t>
      </w:r>
      <w:proofErr w:type="gramStart"/>
      <w:r w:rsidR="00191E42">
        <w:rPr>
          <w:rFonts w:ascii="Arial" w:hAnsi="Arial" w:cs="Arial"/>
          <w:sz w:val="24"/>
          <w:szCs w:val="24"/>
        </w:rPr>
        <w:t>and also</w:t>
      </w:r>
      <w:proofErr w:type="gramEnd"/>
      <w:r w:rsidR="00191E42">
        <w:rPr>
          <w:rFonts w:ascii="Arial" w:hAnsi="Arial" w:cs="Arial"/>
          <w:sz w:val="24"/>
          <w:szCs w:val="24"/>
        </w:rPr>
        <w:t xml:space="preserve"> bring regulatory procedures</w:t>
      </w:r>
    </w:p>
    <w:p w14:paraId="3DDDDD29" w14:textId="74C80C89" w:rsidR="00191E42" w:rsidRDefault="00191E42"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Technological: Automation, Ai, and data analytics are changing guest expectations</w:t>
      </w:r>
    </w:p>
    <w:p w14:paraId="44AE2C58" w14:textId="24087435" w:rsidR="00191E42" w:rsidRDefault="00280C74"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Environmental: Sustainability is now a major driver of consumer preference in hospitality</w:t>
      </w:r>
    </w:p>
    <w:p w14:paraId="1AAB6D0B" w14:textId="6C113D3A" w:rsidR="00280C74" w:rsidRDefault="007B032A" w:rsidP="008829CD">
      <w:pPr>
        <w:spacing w:line="360" w:lineRule="auto"/>
        <w:ind w:firstLine="360"/>
        <w:jc w:val="both"/>
        <w:rPr>
          <w:rFonts w:ascii="Arial" w:hAnsi="Arial" w:cs="Arial"/>
          <w:sz w:val="24"/>
          <w:szCs w:val="24"/>
        </w:rPr>
      </w:pPr>
      <w:r>
        <w:rPr>
          <w:rFonts w:ascii="Arial" w:hAnsi="Arial" w:cs="Arial"/>
          <w:sz w:val="24"/>
          <w:szCs w:val="24"/>
        </w:rPr>
        <w:t xml:space="preserve">Through SWOT and TOWS analyses, </w:t>
      </w:r>
      <w:r w:rsidR="00CF70FE">
        <w:rPr>
          <w:rFonts w:ascii="Arial" w:hAnsi="Arial" w:cs="Arial"/>
          <w:sz w:val="24"/>
          <w:szCs w:val="24"/>
        </w:rPr>
        <w:t>strategies were identified by evaluating the hotel’s internal strengths and weaknesses in relation to opportunities and external threats:</w:t>
      </w:r>
    </w:p>
    <w:p w14:paraId="3FDF0C0A" w14:textId="16779972" w:rsidR="00CF70FE" w:rsidRDefault="00CF70FE"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Strengths: Excellent location and robust facilities</w:t>
      </w:r>
    </w:p>
    <w:p w14:paraId="7A3606D9" w14:textId="76D92D0F" w:rsidR="00CF70FE" w:rsidRDefault="00CF70FE"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Weaknesses: Heavy debt and financial vulnerability</w:t>
      </w:r>
    </w:p>
    <w:p w14:paraId="6DCCA4B8" w14:textId="1FCFE8D3" w:rsidR="00CF70FE" w:rsidRDefault="00CF70FE"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Opportunities: Sustainable tourism trends and government regeneration funding with brand repositioning opportunities</w:t>
      </w:r>
    </w:p>
    <w:p w14:paraId="1FE529C4" w14:textId="0E53D852" w:rsidR="00CF70FE" w:rsidRDefault="00CF70FE"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Threats: Market competition, uncertain public perception, and potential volatility in tourism economy</w:t>
      </w:r>
    </w:p>
    <w:p w14:paraId="0B837DFF" w14:textId="5694F3EA" w:rsidR="002D42D4" w:rsidRDefault="002D42D4" w:rsidP="008829CD">
      <w:pPr>
        <w:spacing w:line="360" w:lineRule="auto"/>
        <w:ind w:firstLine="360"/>
        <w:jc w:val="both"/>
        <w:rPr>
          <w:rFonts w:ascii="Arial" w:hAnsi="Arial" w:cs="Arial"/>
          <w:sz w:val="24"/>
          <w:szCs w:val="24"/>
        </w:rPr>
      </w:pPr>
      <w:r>
        <w:rPr>
          <w:rFonts w:ascii="Arial" w:hAnsi="Arial" w:cs="Arial"/>
          <w:sz w:val="24"/>
          <w:szCs w:val="24"/>
        </w:rPr>
        <w:t>Three key strategic pillars form the core of the recommendations for Crowne Plaza Newcastle:</w:t>
      </w:r>
    </w:p>
    <w:p w14:paraId="5AB34096" w14:textId="2EE031D8" w:rsidR="002D42D4" w:rsidRPr="008829CD" w:rsidRDefault="002D42D4" w:rsidP="00422952">
      <w:pPr>
        <w:spacing w:line="360" w:lineRule="auto"/>
        <w:jc w:val="both"/>
        <w:rPr>
          <w:rFonts w:ascii="Arial" w:hAnsi="Arial" w:cs="Arial"/>
          <w:b/>
          <w:bCs/>
          <w:i/>
          <w:iCs/>
          <w:sz w:val="24"/>
          <w:szCs w:val="24"/>
        </w:rPr>
      </w:pPr>
      <w:r w:rsidRPr="008829CD">
        <w:rPr>
          <w:rFonts w:ascii="Arial" w:hAnsi="Arial" w:cs="Arial"/>
          <w:b/>
          <w:bCs/>
          <w:i/>
          <w:iCs/>
          <w:sz w:val="24"/>
          <w:szCs w:val="24"/>
        </w:rPr>
        <w:t>1. Financial Stabilisation through an FMS</w:t>
      </w:r>
    </w:p>
    <w:p w14:paraId="7F243BCC" w14:textId="6EB76DB5" w:rsidR="002D42D4" w:rsidRDefault="003A00A6" w:rsidP="008829CD">
      <w:pPr>
        <w:spacing w:line="360" w:lineRule="auto"/>
        <w:ind w:firstLine="720"/>
        <w:jc w:val="both"/>
        <w:rPr>
          <w:rFonts w:ascii="Arial" w:hAnsi="Arial" w:cs="Arial"/>
          <w:sz w:val="24"/>
          <w:szCs w:val="24"/>
        </w:rPr>
      </w:pPr>
      <w:r>
        <w:rPr>
          <w:rFonts w:ascii="Arial" w:hAnsi="Arial" w:cs="Arial"/>
          <w:sz w:val="24"/>
          <w:szCs w:val="24"/>
        </w:rPr>
        <w:t>To address the core issue of financial mismanagement and debt accumulation, th</w:t>
      </w:r>
      <w:r w:rsidR="008848EB">
        <w:rPr>
          <w:rFonts w:ascii="Arial" w:hAnsi="Arial" w:cs="Arial"/>
          <w:sz w:val="24"/>
          <w:szCs w:val="24"/>
        </w:rPr>
        <w:t xml:space="preserve">e implementation of a financial management system (FMS) is essential. This management system will enhance the budgeting accuracy and optimise cash flow management in the hotel, </w:t>
      </w:r>
      <w:r w:rsidR="00DB4C63">
        <w:rPr>
          <w:rFonts w:ascii="Arial" w:hAnsi="Arial" w:cs="Arial"/>
          <w:sz w:val="24"/>
          <w:szCs w:val="24"/>
        </w:rPr>
        <w:t xml:space="preserve">helping to reduce financial errors and in the long-term help to repay any remaining debts or loans. This will also allow the City Council to monitor the hotel’s financial health in real-time and ensure transparent reporting and improved decision-making. Cost: £4,000 </w:t>
      </w:r>
      <w:r w:rsidR="00C05F4A">
        <w:rPr>
          <w:rFonts w:ascii="Arial" w:hAnsi="Arial" w:cs="Arial"/>
          <w:sz w:val="24"/>
          <w:szCs w:val="24"/>
        </w:rPr>
        <w:t>s</w:t>
      </w:r>
      <w:r w:rsidR="00DB4C63">
        <w:rPr>
          <w:rFonts w:ascii="Arial" w:hAnsi="Arial" w:cs="Arial"/>
          <w:sz w:val="24"/>
          <w:szCs w:val="24"/>
        </w:rPr>
        <w:t>ystem</w:t>
      </w:r>
      <w:r w:rsidR="00C05F4A">
        <w:rPr>
          <w:rFonts w:ascii="Arial" w:hAnsi="Arial" w:cs="Arial"/>
          <w:sz w:val="24"/>
          <w:szCs w:val="24"/>
        </w:rPr>
        <w:t xml:space="preserve"> purchase</w:t>
      </w:r>
      <w:r w:rsidR="00DB4C63">
        <w:rPr>
          <w:rFonts w:ascii="Arial" w:hAnsi="Arial" w:cs="Arial"/>
          <w:sz w:val="24"/>
          <w:szCs w:val="24"/>
        </w:rPr>
        <w:t xml:space="preserve"> + £1,500 </w:t>
      </w:r>
      <w:r w:rsidR="00C05F4A">
        <w:rPr>
          <w:rFonts w:ascii="Arial" w:hAnsi="Arial" w:cs="Arial"/>
          <w:sz w:val="24"/>
          <w:szCs w:val="24"/>
        </w:rPr>
        <w:t>staff t</w:t>
      </w:r>
      <w:r w:rsidR="00DB4C63">
        <w:rPr>
          <w:rFonts w:ascii="Arial" w:hAnsi="Arial" w:cs="Arial"/>
          <w:sz w:val="24"/>
          <w:szCs w:val="24"/>
        </w:rPr>
        <w:t>raining.</w:t>
      </w:r>
    </w:p>
    <w:p w14:paraId="1062EC63" w14:textId="3B93E232" w:rsidR="002D42D4" w:rsidRPr="008829CD" w:rsidRDefault="002D42D4" w:rsidP="00422952">
      <w:pPr>
        <w:spacing w:line="360" w:lineRule="auto"/>
        <w:jc w:val="both"/>
        <w:rPr>
          <w:rFonts w:ascii="Arial" w:hAnsi="Arial" w:cs="Arial"/>
          <w:b/>
          <w:bCs/>
          <w:i/>
          <w:iCs/>
          <w:sz w:val="24"/>
          <w:szCs w:val="24"/>
        </w:rPr>
      </w:pPr>
      <w:r w:rsidRPr="008829CD">
        <w:rPr>
          <w:rFonts w:ascii="Arial" w:hAnsi="Arial" w:cs="Arial"/>
          <w:b/>
          <w:bCs/>
          <w:i/>
          <w:iCs/>
          <w:sz w:val="24"/>
          <w:szCs w:val="24"/>
        </w:rPr>
        <w:t>2. Guest Loyalty through a CRM System</w:t>
      </w:r>
    </w:p>
    <w:p w14:paraId="76305D8F" w14:textId="0D2A819C" w:rsidR="00DB4C63" w:rsidRDefault="003467FC" w:rsidP="008829CD">
      <w:pPr>
        <w:spacing w:line="360" w:lineRule="auto"/>
        <w:ind w:firstLine="720"/>
        <w:jc w:val="both"/>
        <w:rPr>
          <w:rFonts w:ascii="Arial" w:hAnsi="Arial" w:cs="Arial"/>
          <w:sz w:val="24"/>
          <w:szCs w:val="24"/>
        </w:rPr>
      </w:pPr>
      <w:r>
        <w:rPr>
          <w:rFonts w:ascii="Arial" w:hAnsi="Arial" w:cs="Arial"/>
          <w:sz w:val="24"/>
          <w:szCs w:val="24"/>
        </w:rPr>
        <w:t xml:space="preserve">Due to the risk of alienating long-term guests with new management and ownership, the hotel must adopt a robust and fast-acting customer relationship management (CRM) system. The CRM will support further personalised guest experiences and monitor guest preferences. This will help automate </w:t>
      </w:r>
      <w:r w:rsidR="00C05F4A">
        <w:rPr>
          <w:rFonts w:ascii="Arial" w:hAnsi="Arial" w:cs="Arial"/>
          <w:sz w:val="24"/>
          <w:szCs w:val="24"/>
        </w:rPr>
        <w:t xml:space="preserve">loyalty initiatives which can help rebuild trust and increase return visits, with guests depending more </w:t>
      </w:r>
      <w:r w:rsidR="00C05F4A">
        <w:rPr>
          <w:rFonts w:ascii="Arial" w:hAnsi="Arial" w:cs="Arial"/>
          <w:sz w:val="24"/>
          <w:szCs w:val="24"/>
        </w:rPr>
        <w:lastRenderedPageBreak/>
        <w:t>and more on this specific brand. Cost: £3,000 annual subscription + £1,500 staff training.</w:t>
      </w:r>
    </w:p>
    <w:p w14:paraId="08ED683F" w14:textId="327DEC6E" w:rsidR="002D42D4" w:rsidRPr="008829CD" w:rsidRDefault="002D42D4" w:rsidP="00422952">
      <w:pPr>
        <w:spacing w:line="360" w:lineRule="auto"/>
        <w:jc w:val="both"/>
        <w:rPr>
          <w:rFonts w:ascii="Arial" w:hAnsi="Arial" w:cs="Arial"/>
          <w:b/>
          <w:bCs/>
          <w:i/>
          <w:iCs/>
          <w:sz w:val="24"/>
          <w:szCs w:val="24"/>
        </w:rPr>
      </w:pPr>
      <w:r w:rsidRPr="008829CD">
        <w:rPr>
          <w:rFonts w:ascii="Arial" w:hAnsi="Arial" w:cs="Arial"/>
          <w:b/>
          <w:bCs/>
          <w:i/>
          <w:iCs/>
          <w:sz w:val="24"/>
          <w:szCs w:val="24"/>
        </w:rPr>
        <w:t>3. Sustainability &amp; Green Certification Activation</w:t>
      </w:r>
    </w:p>
    <w:p w14:paraId="47B6D37F" w14:textId="3D5E3F82" w:rsidR="00C05F4A" w:rsidRDefault="00BE5F3A" w:rsidP="008829CD">
      <w:pPr>
        <w:spacing w:line="360" w:lineRule="auto"/>
        <w:ind w:firstLine="720"/>
        <w:jc w:val="both"/>
        <w:rPr>
          <w:rFonts w:ascii="Arial" w:hAnsi="Arial" w:cs="Arial"/>
          <w:sz w:val="24"/>
          <w:szCs w:val="24"/>
        </w:rPr>
      </w:pPr>
      <w:r>
        <w:rPr>
          <w:rFonts w:ascii="Arial" w:hAnsi="Arial" w:cs="Arial"/>
          <w:sz w:val="24"/>
          <w:szCs w:val="24"/>
        </w:rPr>
        <w:t xml:space="preserve">Crowne Plaza Newcastle holds a ‘Green Key’ certification which can be leveraged to introduce eco-friendly services and marketing much easier than other businesses. </w:t>
      </w:r>
      <w:r w:rsidR="003D6A47">
        <w:rPr>
          <w:rFonts w:ascii="Arial" w:hAnsi="Arial" w:cs="Arial"/>
          <w:sz w:val="24"/>
          <w:szCs w:val="24"/>
        </w:rPr>
        <w:t xml:space="preserve">Initiatives such as energy-efficient lighting in the hotel facilities and rooms, amongst locally sourced amenities </w:t>
      </w:r>
      <w:r w:rsidR="001361A5">
        <w:rPr>
          <w:rFonts w:ascii="Arial" w:hAnsi="Arial" w:cs="Arial"/>
          <w:sz w:val="24"/>
          <w:szCs w:val="24"/>
        </w:rPr>
        <w:t xml:space="preserve">can differentiate the hotel in a competitive market while reducing operational costs and cutting down on unnecessary investments. Cost: </w:t>
      </w:r>
      <w:r w:rsidR="00B93DA4">
        <w:rPr>
          <w:rFonts w:ascii="Arial" w:hAnsi="Arial" w:cs="Arial"/>
          <w:sz w:val="24"/>
          <w:szCs w:val="24"/>
        </w:rPr>
        <w:t>~£13,000 for initial implementation.</w:t>
      </w:r>
    </w:p>
    <w:p w14:paraId="048D5145" w14:textId="66305F4A" w:rsidR="00B93DA4" w:rsidRDefault="009368F2" w:rsidP="008829CD">
      <w:pPr>
        <w:spacing w:line="360" w:lineRule="auto"/>
        <w:ind w:firstLine="360"/>
        <w:jc w:val="both"/>
        <w:rPr>
          <w:rFonts w:ascii="Arial" w:hAnsi="Arial" w:cs="Arial"/>
          <w:sz w:val="24"/>
          <w:szCs w:val="24"/>
        </w:rPr>
      </w:pPr>
      <w:r>
        <w:rPr>
          <w:rFonts w:ascii="Arial" w:hAnsi="Arial" w:cs="Arial"/>
          <w:sz w:val="24"/>
          <w:szCs w:val="24"/>
        </w:rPr>
        <w:t xml:space="preserve">Implementing these changes </w:t>
      </w:r>
      <w:r w:rsidR="00D124BE">
        <w:rPr>
          <w:rFonts w:ascii="Arial" w:hAnsi="Arial" w:cs="Arial"/>
          <w:sz w:val="24"/>
          <w:szCs w:val="24"/>
        </w:rPr>
        <w:t>for the hotel is done through proper change management procedures and processes, to successfully implement them into strategic shifts. Key elements of the proposed change management strategy include:</w:t>
      </w:r>
    </w:p>
    <w:p w14:paraId="5416CC30" w14:textId="009A72D2" w:rsidR="00D124BE" w:rsidRDefault="00D124BE" w:rsidP="00422952">
      <w:pPr>
        <w:pStyle w:val="ListParagraph"/>
        <w:numPr>
          <w:ilvl w:val="0"/>
          <w:numId w:val="2"/>
        </w:numPr>
        <w:spacing w:line="360" w:lineRule="auto"/>
        <w:jc w:val="both"/>
        <w:rPr>
          <w:rFonts w:ascii="Arial" w:hAnsi="Arial" w:cs="Arial"/>
          <w:sz w:val="24"/>
          <w:szCs w:val="24"/>
        </w:rPr>
      </w:pPr>
      <w:r w:rsidRPr="001408A9">
        <w:rPr>
          <w:rFonts w:ascii="Arial" w:hAnsi="Arial" w:cs="Arial"/>
          <w:i/>
          <w:iCs/>
          <w:sz w:val="24"/>
          <w:szCs w:val="24"/>
        </w:rPr>
        <w:t>Clear Communication</w:t>
      </w:r>
      <w:r>
        <w:rPr>
          <w:rFonts w:ascii="Arial" w:hAnsi="Arial" w:cs="Arial"/>
          <w:sz w:val="24"/>
          <w:szCs w:val="24"/>
        </w:rPr>
        <w:t>: Management should articulate the strategic vision and intended outcomes to staff, guests, and stakeholders.</w:t>
      </w:r>
    </w:p>
    <w:p w14:paraId="1336B236" w14:textId="6B2B5429" w:rsidR="00D124BE" w:rsidRDefault="00D124BE" w:rsidP="00422952">
      <w:pPr>
        <w:pStyle w:val="ListParagraph"/>
        <w:numPr>
          <w:ilvl w:val="0"/>
          <w:numId w:val="2"/>
        </w:numPr>
        <w:spacing w:line="360" w:lineRule="auto"/>
        <w:jc w:val="both"/>
        <w:rPr>
          <w:rFonts w:ascii="Arial" w:hAnsi="Arial" w:cs="Arial"/>
          <w:sz w:val="24"/>
          <w:szCs w:val="24"/>
        </w:rPr>
      </w:pPr>
      <w:r w:rsidRPr="001408A9">
        <w:rPr>
          <w:rFonts w:ascii="Arial" w:hAnsi="Arial" w:cs="Arial"/>
          <w:i/>
          <w:iCs/>
          <w:sz w:val="24"/>
          <w:szCs w:val="24"/>
        </w:rPr>
        <w:t>Inclusive Staff Engagement</w:t>
      </w:r>
      <w:r>
        <w:rPr>
          <w:rFonts w:ascii="Arial" w:hAnsi="Arial" w:cs="Arial"/>
          <w:sz w:val="24"/>
          <w:szCs w:val="24"/>
        </w:rPr>
        <w:t>: Hosting consultation meeti</w:t>
      </w:r>
      <w:r w:rsidR="00A34FEA">
        <w:rPr>
          <w:rFonts w:ascii="Arial" w:hAnsi="Arial" w:cs="Arial"/>
          <w:sz w:val="24"/>
          <w:szCs w:val="24"/>
        </w:rPr>
        <w:t>n</w:t>
      </w:r>
      <w:r w:rsidR="00E75901">
        <w:rPr>
          <w:rFonts w:ascii="Arial" w:hAnsi="Arial" w:cs="Arial"/>
          <w:sz w:val="24"/>
          <w:szCs w:val="24"/>
        </w:rPr>
        <w:t>gs and feedback sessions with staff will foster more engagement and allow operational improvements.</w:t>
      </w:r>
    </w:p>
    <w:p w14:paraId="126FE52A" w14:textId="711CFF9F" w:rsidR="00E75901" w:rsidRDefault="00E75901" w:rsidP="00422952">
      <w:pPr>
        <w:pStyle w:val="ListParagraph"/>
        <w:numPr>
          <w:ilvl w:val="0"/>
          <w:numId w:val="2"/>
        </w:numPr>
        <w:spacing w:line="360" w:lineRule="auto"/>
        <w:jc w:val="both"/>
        <w:rPr>
          <w:rFonts w:ascii="Arial" w:hAnsi="Arial" w:cs="Arial"/>
          <w:sz w:val="24"/>
          <w:szCs w:val="24"/>
        </w:rPr>
      </w:pPr>
      <w:r w:rsidRPr="00FC6707">
        <w:rPr>
          <w:rFonts w:ascii="Arial" w:hAnsi="Arial" w:cs="Arial"/>
          <w:i/>
          <w:iCs/>
          <w:sz w:val="24"/>
          <w:szCs w:val="24"/>
        </w:rPr>
        <w:t>Training and Support</w:t>
      </w:r>
      <w:r>
        <w:rPr>
          <w:rFonts w:ascii="Arial" w:hAnsi="Arial" w:cs="Arial"/>
          <w:sz w:val="24"/>
          <w:szCs w:val="24"/>
        </w:rPr>
        <w:t xml:space="preserve">: Role-specific training programs </w:t>
      </w:r>
      <w:r w:rsidR="00055D11">
        <w:rPr>
          <w:rFonts w:ascii="Arial" w:hAnsi="Arial" w:cs="Arial"/>
          <w:sz w:val="24"/>
          <w:szCs w:val="24"/>
        </w:rPr>
        <w:t>will be rolled out for financial and administrative teams to support CRM and FMS integration.</w:t>
      </w:r>
    </w:p>
    <w:p w14:paraId="663F66D2" w14:textId="5E7712D2" w:rsidR="00055D11" w:rsidRDefault="00055D11" w:rsidP="00422952">
      <w:pPr>
        <w:pStyle w:val="ListParagraph"/>
        <w:numPr>
          <w:ilvl w:val="0"/>
          <w:numId w:val="2"/>
        </w:numPr>
        <w:spacing w:line="360" w:lineRule="auto"/>
        <w:jc w:val="both"/>
        <w:rPr>
          <w:rFonts w:ascii="Arial" w:hAnsi="Arial" w:cs="Arial"/>
          <w:sz w:val="24"/>
          <w:szCs w:val="24"/>
        </w:rPr>
      </w:pPr>
      <w:r w:rsidRPr="00FC6707">
        <w:rPr>
          <w:rFonts w:ascii="Arial" w:hAnsi="Arial" w:cs="Arial"/>
          <w:i/>
          <w:iCs/>
          <w:sz w:val="24"/>
          <w:szCs w:val="24"/>
        </w:rPr>
        <w:t>Change Representatives</w:t>
      </w:r>
      <w:r>
        <w:rPr>
          <w:rFonts w:ascii="Arial" w:hAnsi="Arial" w:cs="Arial"/>
          <w:sz w:val="24"/>
          <w:szCs w:val="24"/>
        </w:rPr>
        <w:t xml:space="preserve">: Designated </w:t>
      </w:r>
      <w:r w:rsidR="00584AF3">
        <w:rPr>
          <w:rFonts w:ascii="Arial" w:hAnsi="Arial" w:cs="Arial"/>
          <w:sz w:val="24"/>
          <w:szCs w:val="24"/>
        </w:rPr>
        <w:t>change representatives will provide reinforced implementation and report on progress and staff adaptation to these changes to track impact and success.</w:t>
      </w:r>
    </w:p>
    <w:p w14:paraId="135A8A6B" w14:textId="71B77C92" w:rsidR="00584AF3" w:rsidRDefault="00D354D4" w:rsidP="00FC6707">
      <w:pPr>
        <w:spacing w:line="360" w:lineRule="auto"/>
        <w:ind w:firstLine="360"/>
        <w:jc w:val="both"/>
        <w:rPr>
          <w:rFonts w:ascii="Arial" w:hAnsi="Arial" w:cs="Arial"/>
          <w:sz w:val="24"/>
          <w:szCs w:val="24"/>
        </w:rPr>
      </w:pPr>
      <w:r>
        <w:rPr>
          <w:rFonts w:ascii="Arial" w:hAnsi="Arial" w:cs="Arial"/>
          <w:sz w:val="24"/>
          <w:szCs w:val="24"/>
        </w:rPr>
        <w:t xml:space="preserve">To measure the success of the recommended strategies, a combination of SMART goals and Key Performance Indicators (KPIs) will be utilised: </w:t>
      </w:r>
    </w:p>
    <w:p w14:paraId="683A0FE4" w14:textId="4B6D910E" w:rsidR="00D354D4" w:rsidRDefault="00D354D4"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SMART Goals:</w:t>
      </w:r>
    </w:p>
    <w:p w14:paraId="7433920B" w14:textId="3B75D03E" w:rsidR="00D354D4" w:rsidRDefault="00D354D4"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£50,000 profit increase by 2028</w:t>
      </w:r>
    </w:p>
    <w:p w14:paraId="11F08F1A" w14:textId="0904BE48" w:rsidR="00D354D4" w:rsidRDefault="00D354D4"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Debt-free status by 2032</w:t>
      </w:r>
    </w:p>
    <w:p w14:paraId="46CD48ED" w14:textId="4320D161" w:rsidR="00D354D4" w:rsidRDefault="00D354D4"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2.5% market share increase by 2030</w:t>
      </w:r>
    </w:p>
    <w:p w14:paraId="543543A3" w14:textId="5B7A1E72" w:rsidR="009624E3" w:rsidRDefault="00D354D4"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Attain 5-</w:t>
      </w:r>
      <w:r w:rsidR="009624E3">
        <w:rPr>
          <w:rFonts w:ascii="Arial" w:hAnsi="Arial" w:cs="Arial"/>
          <w:sz w:val="24"/>
          <w:szCs w:val="24"/>
        </w:rPr>
        <w:t>star hotel status by 2040</w:t>
      </w:r>
    </w:p>
    <w:p w14:paraId="45F053D5" w14:textId="5584F5D3" w:rsidR="009624E3" w:rsidRDefault="009624E3" w:rsidP="00422952">
      <w:pPr>
        <w:pStyle w:val="ListParagraph"/>
        <w:numPr>
          <w:ilvl w:val="0"/>
          <w:numId w:val="2"/>
        </w:numPr>
        <w:spacing w:line="360" w:lineRule="auto"/>
        <w:jc w:val="both"/>
        <w:rPr>
          <w:rFonts w:ascii="Arial" w:hAnsi="Arial" w:cs="Arial"/>
          <w:sz w:val="24"/>
          <w:szCs w:val="24"/>
        </w:rPr>
      </w:pPr>
      <w:r>
        <w:rPr>
          <w:rFonts w:ascii="Arial" w:hAnsi="Arial" w:cs="Arial"/>
          <w:sz w:val="24"/>
          <w:szCs w:val="24"/>
        </w:rPr>
        <w:t>KPIs:</w:t>
      </w:r>
    </w:p>
    <w:p w14:paraId="3084641B" w14:textId="44B4A5C0" w:rsidR="009624E3" w:rsidRDefault="009624E3"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Occupancy rates and revenue per available room</w:t>
      </w:r>
    </w:p>
    <w:p w14:paraId="1445E2B7" w14:textId="28C2C36A" w:rsidR="009624E3" w:rsidRDefault="009624E3"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lastRenderedPageBreak/>
        <w:t>CRM-driven repeat booking rate</w:t>
      </w:r>
    </w:p>
    <w:p w14:paraId="7C695C23" w14:textId="188F16BD" w:rsidR="009624E3" w:rsidRDefault="0090011D"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Cost savings from sustainability initiatives</w:t>
      </w:r>
    </w:p>
    <w:p w14:paraId="6695D753" w14:textId="599BC7C3" w:rsidR="0090011D" w:rsidRDefault="0090011D" w:rsidP="00422952">
      <w:pPr>
        <w:pStyle w:val="ListParagraph"/>
        <w:numPr>
          <w:ilvl w:val="1"/>
          <w:numId w:val="2"/>
        </w:numPr>
        <w:spacing w:line="360" w:lineRule="auto"/>
        <w:jc w:val="both"/>
        <w:rPr>
          <w:rFonts w:ascii="Arial" w:hAnsi="Arial" w:cs="Arial"/>
          <w:sz w:val="24"/>
          <w:szCs w:val="24"/>
        </w:rPr>
      </w:pPr>
      <w:r>
        <w:rPr>
          <w:rFonts w:ascii="Arial" w:hAnsi="Arial" w:cs="Arial"/>
          <w:sz w:val="24"/>
          <w:szCs w:val="24"/>
        </w:rPr>
        <w:t>FMS-reported financial variance and forecasting accuracy</w:t>
      </w:r>
    </w:p>
    <w:p w14:paraId="11A5A7BC" w14:textId="72B15DF8" w:rsidR="0090011D" w:rsidRDefault="00221EE5" w:rsidP="005D669E">
      <w:pPr>
        <w:spacing w:line="360" w:lineRule="auto"/>
        <w:ind w:firstLine="720"/>
        <w:jc w:val="both"/>
        <w:rPr>
          <w:rFonts w:ascii="Arial" w:hAnsi="Arial" w:cs="Arial"/>
          <w:sz w:val="24"/>
          <w:szCs w:val="24"/>
        </w:rPr>
      </w:pPr>
      <w:r>
        <w:rPr>
          <w:rFonts w:ascii="Arial" w:hAnsi="Arial" w:cs="Arial"/>
          <w:sz w:val="24"/>
          <w:szCs w:val="24"/>
        </w:rPr>
        <w:t xml:space="preserve">The proposed strategies are estimated to cost around £25,000-£30,000 in the first year. </w:t>
      </w:r>
      <w:r w:rsidR="00E46B85">
        <w:rPr>
          <w:rFonts w:ascii="Arial" w:hAnsi="Arial" w:cs="Arial"/>
          <w:sz w:val="24"/>
          <w:szCs w:val="24"/>
        </w:rPr>
        <w:t xml:space="preserve">Though upfront investment is required, the long-term financial benefits which include improved budgeting and improved guest loyalty, </w:t>
      </w:r>
      <w:r w:rsidR="00CB707D">
        <w:rPr>
          <w:rFonts w:ascii="Arial" w:hAnsi="Arial" w:cs="Arial"/>
          <w:sz w:val="24"/>
          <w:szCs w:val="24"/>
        </w:rPr>
        <w:t xml:space="preserve">are projected to generate large returns within 3 to 5 years. Hence, by capitalising on public funding as the Council </w:t>
      </w:r>
      <w:proofErr w:type="gramStart"/>
      <w:r w:rsidR="00CB707D">
        <w:rPr>
          <w:rFonts w:ascii="Arial" w:hAnsi="Arial" w:cs="Arial"/>
          <w:sz w:val="24"/>
          <w:szCs w:val="24"/>
        </w:rPr>
        <w:t>is able to</w:t>
      </w:r>
      <w:proofErr w:type="gramEnd"/>
      <w:r w:rsidR="00CB707D">
        <w:rPr>
          <w:rFonts w:ascii="Arial" w:hAnsi="Arial" w:cs="Arial"/>
          <w:sz w:val="24"/>
          <w:szCs w:val="24"/>
        </w:rPr>
        <w:t xml:space="preserve"> do, and accessing government support, the financial burden of implementation can be significantly reduced.</w:t>
      </w:r>
    </w:p>
    <w:p w14:paraId="1D38C136" w14:textId="77777777" w:rsidR="005D669E" w:rsidRDefault="00FB7B41" w:rsidP="005D669E">
      <w:pPr>
        <w:spacing w:line="360" w:lineRule="auto"/>
        <w:ind w:firstLine="720"/>
        <w:jc w:val="both"/>
        <w:rPr>
          <w:rFonts w:ascii="Arial" w:hAnsi="Arial" w:cs="Arial"/>
          <w:sz w:val="24"/>
          <w:szCs w:val="24"/>
        </w:rPr>
      </w:pPr>
      <w:r>
        <w:rPr>
          <w:rFonts w:ascii="Arial" w:hAnsi="Arial" w:cs="Arial"/>
          <w:sz w:val="24"/>
          <w:szCs w:val="24"/>
        </w:rPr>
        <w:t xml:space="preserve">The Crowne Plaza Newcastle Hotel, despite facing serious financial challenges and ownership instability, </w:t>
      </w:r>
      <w:r w:rsidR="00792160">
        <w:rPr>
          <w:rFonts w:ascii="Arial" w:hAnsi="Arial" w:cs="Arial"/>
          <w:sz w:val="24"/>
          <w:szCs w:val="24"/>
        </w:rPr>
        <w:t xml:space="preserve">continues to remain in a strong position and </w:t>
      </w:r>
      <w:proofErr w:type="gramStart"/>
      <w:r w:rsidR="00792160">
        <w:rPr>
          <w:rFonts w:ascii="Arial" w:hAnsi="Arial" w:cs="Arial"/>
          <w:sz w:val="24"/>
          <w:szCs w:val="24"/>
        </w:rPr>
        <w:t>a valuable asset</w:t>
      </w:r>
      <w:proofErr w:type="gramEnd"/>
      <w:r w:rsidR="00792160">
        <w:rPr>
          <w:rFonts w:ascii="Arial" w:hAnsi="Arial" w:cs="Arial"/>
          <w:sz w:val="24"/>
          <w:szCs w:val="24"/>
        </w:rPr>
        <w:t xml:space="preserve"> for Newcastle City, especially when it comes to attracting tourism. </w:t>
      </w:r>
      <w:r w:rsidR="00095F17">
        <w:rPr>
          <w:rFonts w:ascii="Arial" w:hAnsi="Arial" w:cs="Arial"/>
          <w:sz w:val="24"/>
          <w:szCs w:val="24"/>
        </w:rPr>
        <w:t>With its strong occupancy rates above 80%, excellent facilities, and a prime locati</w:t>
      </w:r>
      <w:r w:rsidR="00465526">
        <w:rPr>
          <w:rFonts w:ascii="Arial" w:hAnsi="Arial" w:cs="Arial"/>
          <w:sz w:val="24"/>
          <w:szCs w:val="24"/>
        </w:rPr>
        <w:t xml:space="preserve">on, the foundations for success are set in place. </w:t>
      </w:r>
    </w:p>
    <w:p w14:paraId="5F7073DF" w14:textId="12FA0905" w:rsidR="00FB7B41" w:rsidRPr="0090011D" w:rsidRDefault="00465526" w:rsidP="005D669E">
      <w:pPr>
        <w:spacing w:line="360" w:lineRule="auto"/>
        <w:ind w:firstLine="720"/>
        <w:jc w:val="both"/>
        <w:rPr>
          <w:rFonts w:ascii="Arial" w:hAnsi="Arial" w:cs="Arial"/>
          <w:sz w:val="24"/>
          <w:szCs w:val="24"/>
        </w:rPr>
      </w:pPr>
      <w:r>
        <w:rPr>
          <w:rFonts w:ascii="Arial" w:hAnsi="Arial" w:cs="Arial"/>
          <w:sz w:val="24"/>
          <w:szCs w:val="24"/>
        </w:rPr>
        <w:t xml:space="preserve">Through the implementation of targeted management systems like the CRM and FMS, </w:t>
      </w:r>
      <w:r w:rsidR="003457A9">
        <w:rPr>
          <w:rFonts w:ascii="Arial" w:hAnsi="Arial" w:cs="Arial"/>
          <w:sz w:val="24"/>
          <w:szCs w:val="24"/>
        </w:rPr>
        <w:t xml:space="preserve">the hotel can prioritise guest engagement and sustainably focused practices so the hotel can recover </w:t>
      </w:r>
      <w:proofErr w:type="gramStart"/>
      <w:r w:rsidR="003457A9">
        <w:rPr>
          <w:rFonts w:ascii="Arial" w:hAnsi="Arial" w:cs="Arial"/>
          <w:sz w:val="24"/>
          <w:szCs w:val="24"/>
        </w:rPr>
        <w:t>and also</w:t>
      </w:r>
      <w:proofErr w:type="gramEnd"/>
      <w:r w:rsidR="003457A9">
        <w:rPr>
          <w:rFonts w:ascii="Arial" w:hAnsi="Arial" w:cs="Arial"/>
          <w:sz w:val="24"/>
          <w:szCs w:val="24"/>
        </w:rPr>
        <w:t xml:space="preserve"> thrive regardless of public sector ownership. </w:t>
      </w:r>
      <w:r w:rsidR="00A2796C">
        <w:rPr>
          <w:rFonts w:ascii="Arial" w:hAnsi="Arial" w:cs="Arial"/>
          <w:sz w:val="24"/>
          <w:szCs w:val="24"/>
        </w:rPr>
        <w:t>This consultancy report outlines a clear and actionable path toward financial health and operational excellent, with future growth to be expected for the Crowne Plaza Newcastle.</w:t>
      </w:r>
    </w:p>
    <w:p w14:paraId="0EC88E8E" w14:textId="77777777" w:rsidR="006A1CD5" w:rsidRDefault="006A1CD5" w:rsidP="00422952">
      <w:pPr>
        <w:spacing w:line="360" w:lineRule="auto"/>
        <w:jc w:val="both"/>
        <w:rPr>
          <w:rFonts w:ascii="Arial" w:hAnsi="Arial" w:cs="Arial"/>
          <w:sz w:val="24"/>
          <w:szCs w:val="24"/>
        </w:rPr>
      </w:pPr>
    </w:p>
    <w:p w14:paraId="5C2A8D85" w14:textId="0B71F007" w:rsidR="00941CC0" w:rsidRPr="00A96351" w:rsidRDefault="00941CC0" w:rsidP="00A96351">
      <w:pPr>
        <w:pStyle w:val="Heading1"/>
        <w:rPr>
          <w:b/>
          <w:bCs/>
          <w:color w:val="auto"/>
        </w:rPr>
      </w:pPr>
      <w:bookmarkStart w:id="3" w:name="_Toc201348091"/>
      <w:r w:rsidRPr="00A96351">
        <w:rPr>
          <w:b/>
          <w:bCs/>
          <w:color w:val="auto"/>
        </w:rPr>
        <w:t>Introduction</w:t>
      </w:r>
      <w:bookmarkEnd w:id="3"/>
    </w:p>
    <w:p w14:paraId="0D8ECBD2" w14:textId="77777777" w:rsidR="00771006" w:rsidRDefault="00771006" w:rsidP="00422952">
      <w:pPr>
        <w:spacing w:line="360" w:lineRule="auto"/>
        <w:jc w:val="both"/>
        <w:rPr>
          <w:rFonts w:ascii="Arial" w:hAnsi="Arial" w:cs="Arial"/>
          <w:sz w:val="24"/>
          <w:szCs w:val="24"/>
        </w:rPr>
      </w:pPr>
    </w:p>
    <w:p w14:paraId="7E8D751E" w14:textId="77777777" w:rsidR="003050AC" w:rsidRDefault="00F25B4E" w:rsidP="003050AC">
      <w:pPr>
        <w:spacing w:line="360" w:lineRule="auto"/>
        <w:ind w:firstLine="720"/>
        <w:jc w:val="both"/>
        <w:rPr>
          <w:rFonts w:ascii="Arial" w:hAnsi="Arial" w:cs="Arial"/>
          <w:sz w:val="24"/>
          <w:szCs w:val="24"/>
        </w:rPr>
      </w:pPr>
      <w:r>
        <w:rPr>
          <w:rFonts w:ascii="Arial" w:hAnsi="Arial" w:cs="Arial"/>
          <w:sz w:val="24"/>
          <w:szCs w:val="24"/>
        </w:rPr>
        <w:t>This</w:t>
      </w:r>
      <w:r w:rsidR="008C2B43">
        <w:rPr>
          <w:rFonts w:ascii="Arial" w:hAnsi="Arial" w:cs="Arial"/>
          <w:sz w:val="24"/>
          <w:szCs w:val="24"/>
        </w:rPr>
        <w:t xml:space="preserve"> consultancy report</w:t>
      </w:r>
      <w:r>
        <w:rPr>
          <w:rFonts w:ascii="Arial" w:hAnsi="Arial" w:cs="Arial"/>
          <w:sz w:val="24"/>
          <w:szCs w:val="24"/>
        </w:rPr>
        <w:t xml:space="preserve"> intends to discuss the </w:t>
      </w:r>
      <w:r w:rsidR="000D45DF">
        <w:rPr>
          <w:rFonts w:ascii="Arial" w:hAnsi="Arial" w:cs="Arial"/>
          <w:sz w:val="24"/>
          <w:szCs w:val="24"/>
        </w:rPr>
        <w:t>comprehensive analysis and research produced fro</w:t>
      </w:r>
      <w:r w:rsidR="00DC27A1">
        <w:rPr>
          <w:rFonts w:ascii="Arial" w:hAnsi="Arial" w:cs="Arial"/>
          <w:sz w:val="24"/>
          <w:szCs w:val="24"/>
        </w:rPr>
        <w:t xml:space="preserve">m </w:t>
      </w:r>
      <w:r w:rsidR="005C501F">
        <w:rPr>
          <w:rFonts w:ascii="Arial" w:hAnsi="Arial" w:cs="Arial"/>
          <w:sz w:val="24"/>
          <w:szCs w:val="24"/>
        </w:rPr>
        <w:t>Crowne Plaza Newcastle</w:t>
      </w:r>
      <w:r w:rsidR="000D45DF">
        <w:rPr>
          <w:rFonts w:ascii="Arial" w:hAnsi="Arial" w:cs="Arial"/>
          <w:sz w:val="24"/>
          <w:szCs w:val="24"/>
        </w:rPr>
        <w:t>, including its internal operations and management and how</w:t>
      </w:r>
      <w:r w:rsidR="00CA47C8">
        <w:rPr>
          <w:rFonts w:ascii="Arial" w:hAnsi="Arial" w:cs="Arial"/>
          <w:sz w:val="24"/>
          <w:szCs w:val="24"/>
        </w:rPr>
        <w:t xml:space="preserve"> such factors may affect its business and reputation.</w:t>
      </w:r>
      <w:r w:rsidR="00F928ED">
        <w:rPr>
          <w:rFonts w:ascii="Arial" w:hAnsi="Arial" w:cs="Arial"/>
          <w:sz w:val="24"/>
          <w:szCs w:val="24"/>
        </w:rPr>
        <w:t xml:space="preserve"> Primarily, the main issue</w:t>
      </w:r>
      <w:r w:rsidR="00583E97">
        <w:rPr>
          <w:rFonts w:ascii="Arial" w:hAnsi="Arial" w:cs="Arial"/>
          <w:sz w:val="24"/>
          <w:szCs w:val="24"/>
        </w:rPr>
        <w:t>s</w:t>
      </w:r>
      <w:r w:rsidR="00F928ED">
        <w:rPr>
          <w:rFonts w:ascii="Arial" w:hAnsi="Arial" w:cs="Arial"/>
          <w:sz w:val="24"/>
          <w:szCs w:val="24"/>
        </w:rPr>
        <w:t xml:space="preserve"> </w:t>
      </w:r>
      <w:r w:rsidR="005C501F">
        <w:rPr>
          <w:rFonts w:ascii="Arial" w:hAnsi="Arial" w:cs="Arial"/>
          <w:sz w:val="24"/>
          <w:szCs w:val="24"/>
        </w:rPr>
        <w:t xml:space="preserve">surrounding Crowne Plaza Newcastle is </w:t>
      </w:r>
      <w:r w:rsidR="00F928ED">
        <w:rPr>
          <w:rFonts w:ascii="Arial" w:hAnsi="Arial" w:cs="Arial"/>
          <w:sz w:val="24"/>
          <w:szCs w:val="24"/>
        </w:rPr>
        <w:t xml:space="preserve">its </w:t>
      </w:r>
      <w:r w:rsidR="009A192F">
        <w:rPr>
          <w:rFonts w:ascii="Arial" w:hAnsi="Arial" w:cs="Arial"/>
          <w:sz w:val="24"/>
          <w:szCs w:val="24"/>
        </w:rPr>
        <w:t xml:space="preserve">progressively worsening financial status, with operational instability when it comes to lack of staff training and </w:t>
      </w:r>
      <w:r w:rsidR="00DA6B10">
        <w:rPr>
          <w:rFonts w:ascii="Arial" w:hAnsi="Arial" w:cs="Arial"/>
          <w:sz w:val="24"/>
          <w:szCs w:val="24"/>
        </w:rPr>
        <w:t xml:space="preserve">lack of sustainable practices in the hotel. </w:t>
      </w:r>
    </w:p>
    <w:p w14:paraId="16BFF957" w14:textId="1C5B886D" w:rsidR="0088202D" w:rsidRDefault="00E577E7" w:rsidP="003050AC">
      <w:pPr>
        <w:spacing w:line="360" w:lineRule="auto"/>
        <w:ind w:firstLine="720"/>
        <w:jc w:val="both"/>
        <w:rPr>
          <w:rFonts w:ascii="Arial" w:hAnsi="Arial" w:cs="Arial"/>
          <w:sz w:val="24"/>
          <w:szCs w:val="24"/>
        </w:rPr>
      </w:pPr>
      <w:r>
        <w:rPr>
          <w:rFonts w:ascii="Arial" w:hAnsi="Arial" w:cs="Arial"/>
          <w:sz w:val="24"/>
          <w:szCs w:val="24"/>
        </w:rPr>
        <w:lastRenderedPageBreak/>
        <w:t xml:space="preserve">As part of this consultancy report, there will be a set structure which covers a comprehensive analysis </w:t>
      </w:r>
      <w:r w:rsidR="004706D8">
        <w:rPr>
          <w:rFonts w:ascii="Arial" w:hAnsi="Arial" w:cs="Arial"/>
          <w:sz w:val="24"/>
          <w:szCs w:val="24"/>
        </w:rPr>
        <w:t xml:space="preserve">of the hotel and its operations, and how the different issues impact the hotel’s reputation and brand image. This will then provide beneficial support to writing strategic recommendations </w:t>
      </w:r>
      <w:r w:rsidR="00A64C99">
        <w:rPr>
          <w:rFonts w:ascii="Arial" w:hAnsi="Arial" w:cs="Arial"/>
          <w:sz w:val="24"/>
          <w:szCs w:val="24"/>
        </w:rPr>
        <w:t xml:space="preserve">for the hotel’s future growth and development </w:t>
      </w:r>
      <w:r w:rsidR="008C45B4">
        <w:rPr>
          <w:rFonts w:ascii="Arial" w:hAnsi="Arial" w:cs="Arial"/>
          <w:sz w:val="24"/>
          <w:szCs w:val="24"/>
        </w:rPr>
        <w:t>that will</w:t>
      </w:r>
      <w:r w:rsidR="004240D0">
        <w:rPr>
          <w:rFonts w:ascii="Arial" w:hAnsi="Arial" w:cs="Arial"/>
          <w:sz w:val="24"/>
          <w:szCs w:val="24"/>
        </w:rPr>
        <w:t xml:space="preserve"> help to overcome financial challenges and brand image problems.</w:t>
      </w:r>
    </w:p>
    <w:p w14:paraId="568A855E" w14:textId="2B88943E" w:rsidR="00A5142D" w:rsidRPr="00B35AA6" w:rsidRDefault="00A5142D" w:rsidP="003050AC">
      <w:pPr>
        <w:spacing w:line="360" w:lineRule="auto"/>
        <w:ind w:firstLine="720"/>
        <w:jc w:val="both"/>
        <w:rPr>
          <w:rFonts w:ascii="Arial" w:hAnsi="Arial" w:cs="Arial"/>
          <w:sz w:val="24"/>
          <w:szCs w:val="24"/>
        </w:rPr>
      </w:pPr>
      <w:r>
        <w:rPr>
          <w:rFonts w:ascii="Arial" w:hAnsi="Arial" w:cs="Arial"/>
          <w:sz w:val="24"/>
          <w:szCs w:val="24"/>
        </w:rPr>
        <w:t>Crowne Plaza Newcastle, located in Stephenson Quarter, part of IHG’s upscale Crowne Plaza brand, is a 250-251 bedroom seven-storey luxury hotel</w:t>
      </w:r>
      <w:r w:rsidR="0072687A">
        <w:rPr>
          <w:rFonts w:ascii="Arial" w:hAnsi="Arial" w:cs="Arial"/>
          <w:sz w:val="24"/>
          <w:szCs w:val="24"/>
        </w:rPr>
        <w:t xml:space="preserve">, based on the historic site of the Robert Stephenson &amp; Co. Locomotive Works and adjacent to Central Station. This hotel officially opened in 2015 as part of a broader £200 million mixed-use regeneration, featuring extensive conference and banqueting facilities, </w:t>
      </w:r>
      <w:r w:rsidR="00300D42">
        <w:rPr>
          <w:rFonts w:ascii="Arial" w:hAnsi="Arial" w:cs="Arial"/>
          <w:sz w:val="24"/>
          <w:szCs w:val="24"/>
        </w:rPr>
        <w:t xml:space="preserve">a spa with swimming pools, a sauna and steam room, a fitness centre, </w:t>
      </w:r>
      <w:proofErr w:type="gramStart"/>
      <w:r w:rsidR="00300D42">
        <w:rPr>
          <w:rFonts w:ascii="Arial" w:hAnsi="Arial" w:cs="Arial"/>
          <w:sz w:val="24"/>
          <w:szCs w:val="24"/>
        </w:rPr>
        <w:t>and also</w:t>
      </w:r>
      <w:proofErr w:type="gramEnd"/>
      <w:r w:rsidR="00300D42">
        <w:rPr>
          <w:rFonts w:ascii="Arial" w:hAnsi="Arial" w:cs="Arial"/>
          <w:sz w:val="24"/>
          <w:szCs w:val="24"/>
        </w:rPr>
        <w:t xml:space="preserve"> an on-site restaurant (Hawthorn’s)</w:t>
      </w:r>
      <w:r w:rsidR="002A447C">
        <w:rPr>
          <w:rFonts w:ascii="Arial" w:hAnsi="Arial" w:cs="Arial"/>
          <w:sz w:val="24"/>
          <w:szCs w:val="24"/>
        </w:rPr>
        <w:t xml:space="preserve">. </w:t>
      </w:r>
      <w:r w:rsidR="00B35AA6">
        <w:rPr>
          <w:rFonts w:ascii="Arial" w:hAnsi="Arial" w:cs="Arial"/>
          <w:sz w:val="24"/>
          <w:szCs w:val="24"/>
        </w:rPr>
        <w:t>By March 2025, the owning company entered administration due to a bank of council-issued loans although trading performance remained “best in class” according to independent reviews and surveys</w:t>
      </w:r>
      <w:r w:rsidR="0006518C">
        <w:rPr>
          <w:rFonts w:ascii="Arial" w:hAnsi="Arial" w:cs="Arial"/>
          <w:sz w:val="24"/>
          <w:szCs w:val="24"/>
        </w:rPr>
        <w:t xml:space="preserve"> (</w:t>
      </w:r>
      <w:proofErr w:type="spellStart"/>
      <w:r w:rsidR="0006518C">
        <w:rPr>
          <w:rFonts w:ascii="Arial" w:hAnsi="Arial" w:cs="Arial"/>
          <w:sz w:val="24"/>
          <w:szCs w:val="24"/>
        </w:rPr>
        <w:t>CPNewcastle</w:t>
      </w:r>
      <w:proofErr w:type="spellEnd"/>
      <w:r w:rsidR="0006518C">
        <w:rPr>
          <w:rFonts w:ascii="Arial" w:hAnsi="Arial" w:cs="Arial"/>
          <w:sz w:val="24"/>
          <w:szCs w:val="24"/>
        </w:rPr>
        <w:t>, 2025).</w:t>
      </w:r>
      <w:r w:rsidR="00B35AA6">
        <w:rPr>
          <w:rFonts w:ascii="Arial" w:hAnsi="Arial" w:cs="Arial"/>
          <w:b/>
          <w:bCs/>
          <w:sz w:val="24"/>
          <w:szCs w:val="24"/>
        </w:rPr>
        <w:t xml:space="preserve"> </w:t>
      </w:r>
    </w:p>
    <w:p w14:paraId="1C9A6275" w14:textId="77777777" w:rsidR="003050AC" w:rsidRDefault="005C76F1" w:rsidP="003050AC">
      <w:pPr>
        <w:spacing w:line="360" w:lineRule="auto"/>
        <w:ind w:firstLine="720"/>
        <w:jc w:val="both"/>
        <w:rPr>
          <w:rFonts w:ascii="Arial" w:hAnsi="Arial" w:cs="Arial"/>
          <w:sz w:val="24"/>
          <w:szCs w:val="24"/>
        </w:rPr>
      </w:pPr>
      <w:proofErr w:type="spellStart"/>
      <w:r>
        <w:rPr>
          <w:rFonts w:ascii="Arial" w:hAnsi="Arial" w:cs="Arial"/>
          <w:sz w:val="24"/>
          <w:szCs w:val="24"/>
        </w:rPr>
        <w:t>Velureza</w:t>
      </w:r>
      <w:proofErr w:type="spellEnd"/>
      <w:r>
        <w:rPr>
          <w:rFonts w:ascii="Arial" w:hAnsi="Arial" w:cs="Arial"/>
          <w:sz w:val="24"/>
          <w:szCs w:val="24"/>
        </w:rPr>
        <w:t xml:space="preserve"> Hospitality Consulting, founded in 2015, is a </w:t>
      </w:r>
      <w:r w:rsidR="007E3781">
        <w:rPr>
          <w:rFonts w:ascii="Arial" w:hAnsi="Arial" w:cs="Arial"/>
          <w:sz w:val="24"/>
          <w:szCs w:val="24"/>
        </w:rPr>
        <w:t xml:space="preserve">consultancy firm consisting of specialists and experts in the hospitality industry, with more than 5 years of experience for some and over 10 for most. </w:t>
      </w:r>
      <w:r w:rsidR="00913B2F">
        <w:rPr>
          <w:rFonts w:ascii="Arial" w:hAnsi="Arial" w:cs="Arial"/>
          <w:sz w:val="24"/>
          <w:szCs w:val="24"/>
        </w:rPr>
        <w:t xml:space="preserve">Founded with a vision to blend data-driven </w:t>
      </w:r>
      <w:r w:rsidR="00065F8F">
        <w:rPr>
          <w:rFonts w:ascii="Arial" w:hAnsi="Arial" w:cs="Arial"/>
          <w:sz w:val="24"/>
          <w:szCs w:val="24"/>
        </w:rPr>
        <w:t xml:space="preserve">insights with creative service innovation, </w:t>
      </w:r>
      <w:proofErr w:type="spellStart"/>
      <w:r w:rsidR="00065F8F">
        <w:rPr>
          <w:rFonts w:ascii="Arial" w:hAnsi="Arial" w:cs="Arial"/>
          <w:sz w:val="24"/>
          <w:szCs w:val="24"/>
        </w:rPr>
        <w:t>Velureza</w:t>
      </w:r>
      <w:proofErr w:type="spellEnd"/>
      <w:r w:rsidR="00065F8F">
        <w:rPr>
          <w:rFonts w:ascii="Arial" w:hAnsi="Arial" w:cs="Arial"/>
          <w:sz w:val="24"/>
          <w:szCs w:val="24"/>
        </w:rPr>
        <w:t xml:space="preserve"> partners with emerging and established companies to improve performance across </w:t>
      </w:r>
      <w:r w:rsidR="005E6C34">
        <w:rPr>
          <w:rFonts w:ascii="Arial" w:hAnsi="Arial" w:cs="Arial"/>
          <w:sz w:val="24"/>
          <w:szCs w:val="24"/>
        </w:rPr>
        <w:t>different categories and sectors such as staff performance, customer experience, and public image.</w:t>
      </w:r>
    </w:p>
    <w:p w14:paraId="72AD0740" w14:textId="4B3DCAD0" w:rsidR="007A1EE1" w:rsidRDefault="00310641" w:rsidP="003050AC">
      <w:pPr>
        <w:spacing w:line="360" w:lineRule="auto"/>
        <w:ind w:firstLine="720"/>
        <w:jc w:val="both"/>
        <w:rPr>
          <w:rFonts w:ascii="Arial" w:hAnsi="Arial" w:cs="Arial"/>
          <w:sz w:val="24"/>
          <w:szCs w:val="24"/>
        </w:rPr>
      </w:pPr>
      <w:r>
        <w:rPr>
          <w:rFonts w:ascii="Arial" w:hAnsi="Arial" w:cs="Arial"/>
          <w:sz w:val="24"/>
          <w:szCs w:val="24"/>
        </w:rPr>
        <w:t xml:space="preserve"> With a team of season</w:t>
      </w:r>
      <w:r w:rsidR="002811FA">
        <w:rPr>
          <w:rFonts w:ascii="Arial" w:hAnsi="Arial" w:cs="Arial"/>
          <w:sz w:val="24"/>
          <w:szCs w:val="24"/>
        </w:rPr>
        <w:t>ed hospitality professionals</w:t>
      </w:r>
      <w:r w:rsidR="003F0F46">
        <w:rPr>
          <w:rFonts w:ascii="Arial" w:hAnsi="Arial" w:cs="Arial"/>
          <w:sz w:val="24"/>
          <w:szCs w:val="24"/>
        </w:rPr>
        <w:t xml:space="preserve"> and analysts, </w:t>
      </w:r>
      <w:proofErr w:type="spellStart"/>
      <w:r w:rsidR="003F0F46">
        <w:rPr>
          <w:rFonts w:ascii="Arial" w:hAnsi="Arial" w:cs="Arial"/>
          <w:sz w:val="24"/>
          <w:szCs w:val="24"/>
        </w:rPr>
        <w:t>Velureza</w:t>
      </w:r>
      <w:proofErr w:type="spellEnd"/>
      <w:r w:rsidR="003F0F46">
        <w:rPr>
          <w:rFonts w:ascii="Arial" w:hAnsi="Arial" w:cs="Arial"/>
          <w:sz w:val="24"/>
          <w:szCs w:val="24"/>
        </w:rPr>
        <w:t xml:space="preserve"> is prepared to offer various solutions in </w:t>
      </w:r>
      <w:r w:rsidR="00781411">
        <w:rPr>
          <w:rFonts w:ascii="Arial" w:hAnsi="Arial" w:cs="Arial"/>
          <w:sz w:val="24"/>
          <w:szCs w:val="24"/>
        </w:rPr>
        <w:t xml:space="preserve">specific areas in hospitality management such as revenue management, human resources, quality assurance, and even pre-opening planning. With a significant reputation for its high-touch approach and </w:t>
      </w:r>
      <w:r w:rsidR="008B1669">
        <w:rPr>
          <w:rFonts w:ascii="Arial" w:hAnsi="Arial" w:cs="Arial"/>
          <w:sz w:val="24"/>
          <w:szCs w:val="24"/>
        </w:rPr>
        <w:t>personalised services, the firm is prepared to support projects across urban and boutique segments in both domestic and international markets</w:t>
      </w:r>
      <w:r w:rsidR="00E37B1F">
        <w:rPr>
          <w:rFonts w:ascii="Arial" w:hAnsi="Arial" w:cs="Arial"/>
          <w:sz w:val="24"/>
          <w:szCs w:val="24"/>
        </w:rPr>
        <w:t xml:space="preserve"> (Korkmaz, 2015)</w:t>
      </w:r>
      <w:r w:rsidR="008B1669">
        <w:rPr>
          <w:rFonts w:ascii="Arial" w:hAnsi="Arial" w:cs="Arial"/>
          <w:sz w:val="24"/>
          <w:szCs w:val="24"/>
        </w:rPr>
        <w:t>.</w:t>
      </w:r>
    </w:p>
    <w:p w14:paraId="27860B25" w14:textId="62D561BE" w:rsidR="00941CC0" w:rsidRDefault="00EA15FA" w:rsidP="003050AC">
      <w:pPr>
        <w:spacing w:line="360" w:lineRule="auto"/>
        <w:ind w:firstLine="720"/>
        <w:jc w:val="both"/>
        <w:rPr>
          <w:rFonts w:ascii="Arial" w:hAnsi="Arial" w:cs="Arial"/>
          <w:sz w:val="24"/>
          <w:szCs w:val="24"/>
        </w:rPr>
      </w:pPr>
      <w:r>
        <w:rPr>
          <w:rFonts w:ascii="Arial" w:hAnsi="Arial" w:cs="Arial"/>
          <w:sz w:val="24"/>
          <w:szCs w:val="24"/>
        </w:rPr>
        <w:t xml:space="preserve">This report will utilise academic-level theories and frameworks to analyse the problems </w:t>
      </w:r>
      <w:r w:rsidR="007F6B00">
        <w:rPr>
          <w:rFonts w:ascii="Arial" w:hAnsi="Arial" w:cs="Arial"/>
          <w:sz w:val="24"/>
          <w:szCs w:val="24"/>
        </w:rPr>
        <w:t>Crowne Plaza Newcastle</w:t>
      </w:r>
      <w:r>
        <w:rPr>
          <w:rFonts w:ascii="Arial" w:hAnsi="Arial" w:cs="Arial"/>
          <w:sz w:val="24"/>
          <w:szCs w:val="24"/>
        </w:rPr>
        <w:t xml:space="preserve"> is </w:t>
      </w:r>
      <w:proofErr w:type="gramStart"/>
      <w:r>
        <w:rPr>
          <w:rFonts w:ascii="Arial" w:hAnsi="Arial" w:cs="Arial"/>
          <w:sz w:val="24"/>
          <w:szCs w:val="24"/>
        </w:rPr>
        <w:t>facing, and</w:t>
      </w:r>
      <w:proofErr w:type="gramEnd"/>
      <w:r>
        <w:rPr>
          <w:rFonts w:ascii="Arial" w:hAnsi="Arial" w:cs="Arial"/>
          <w:sz w:val="24"/>
          <w:szCs w:val="24"/>
        </w:rPr>
        <w:t xml:space="preserve"> produc</w:t>
      </w:r>
      <w:r w:rsidR="00AE791B">
        <w:rPr>
          <w:rFonts w:ascii="Arial" w:hAnsi="Arial" w:cs="Arial"/>
          <w:sz w:val="24"/>
          <w:szCs w:val="24"/>
        </w:rPr>
        <w:t xml:space="preserve">e effective and informative data and results. </w:t>
      </w:r>
      <w:r w:rsidR="00842EE2">
        <w:rPr>
          <w:rFonts w:ascii="Arial" w:hAnsi="Arial" w:cs="Arial"/>
          <w:sz w:val="24"/>
          <w:szCs w:val="24"/>
        </w:rPr>
        <w:t xml:space="preserve">To ensure reliable </w:t>
      </w:r>
      <w:r w:rsidR="00755B4E">
        <w:rPr>
          <w:rFonts w:ascii="Arial" w:hAnsi="Arial" w:cs="Arial"/>
          <w:sz w:val="24"/>
          <w:szCs w:val="24"/>
        </w:rPr>
        <w:t xml:space="preserve">results, frameworks such as STEEPLED, SWOT </w:t>
      </w:r>
      <w:r w:rsidR="00755B4E">
        <w:rPr>
          <w:rFonts w:ascii="Arial" w:hAnsi="Arial" w:cs="Arial"/>
          <w:sz w:val="24"/>
          <w:szCs w:val="24"/>
        </w:rPr>
        <w:lastRenderedPageBreak/>
        <w:t xml:space="preserve">and TOWS will be used </w:t>
      </w:r>
      <w:r w:rsidR="00AB7D61">
        <w:rPr>
          <w:rFonts w:ascii="Arial" w:hAnsi="Arial" w:cs="Arial"/>
          <w:sz w:val="24"/>
          <w:szCs w:val="24"/>
        </w:rPr>
        <w:t xml:space="preserve">to </w:t>
      </w:r>
      <w:r w:rsidR="00EB483B">
        <w:rPr>
          <w:rFonts w:ascii="Arial" w:hAnsi="Arial" w:cs="Arial"/>
          <w:sz w:val="24"/>
          <w:szCs w:val="24"/>
        </w:rPr>
        <w:t xml:space="preserve">break down the problems faced by the hotel, and organise them into step-by-step processes for analysis, covering the issue, describing the impacts, and </w:t>
      </w:r>
      <w:r w:rsidR="00A03F42">
        <w:rPr>
          <w:rFonts w:ascii="Arial" w:hAnsi="Arial" w:cs="Arial"/>
          <w:sz w:val="24"/>
          <w:szCs w:val="24"/>
        </w:rPr>
        <w:t xml:space="preserve">leading to possible solutions. Hence, the frameworks and theories used will assist in the </w:t>
      </w:r>
      <w:r w:rsidR="00A366A0">
        <w:rPr>
          <w:rFonts w:ascii="Arial" w:hAnsi="Arial" w:cs="Arial"/>
          <w:sz w:val="24"/>
          <w:szCs w:val="24"/>
        </w:rPr>
        <w:t xml:space="preserve">conclusion of the report and recommendations for the hotel, </w:t>
      </w:r>
      <w:r w:rsidR="006A2627">
        <w:rPr>
          <w:rFonts w:ascii="Arial" w:hAnsi="Arial" w:cs="Arial"/>
          <w:sz w:val="24"/>
          <w:szCs w:val="24"/>
        </w:rPr>
        <w:t xml:space="preserve">by identifying how the </w:t>
      </w:r>
      <w:r w:rsidR="00AC117C">
        <w:rPr>
          <w:rFonts w:ascii="Arial" w:hAnsi="Arial" w:cs="Arial"/>
          <w:sz w:val="24"/>
          <w:szCs w:val="24"/>
        </w:rPr>
        <w:t xml:space="preserve">different issues can be addressed through changes in internal management and </w:t>
      </w:r>
      <w:r w:rsidR="00C865ED">
        <w:rPr>
          <w:rFonts w:ascii="Arial" w:hAnsi="Arial" w:cs="Arial"/>
          <w:sz w:val="24"/>
          <w:szCs w:val="24"/>
        </w:rPr>
        <w:t>changes in approaches to customer service and hospitality.</w:t>
      </w:r>
    </w:p>
    <w:p w14:paraId="490DF547" w14:textId="77777777" w:rsidR="00C865ED" w:rsidRPr="00C865ED" w:rsidRDefault="00C865ED" w:rsidP="00422952">
      <w:pPr>
        <w:spacing w:line="360" w:lineRule="auto"/>
        <w:jc w:val="both"/>
        <w:rPr>
          <w:rFonts w:ascii="Arial" w:hAnsi="Arial" w:cs="Arial"/>
          <w:sz w:val="24"/>
          <w:szCs w:val="24"/>
        </w:rPr>
      </w:pPr>
    </w:p>
    <w:p w14:paraId="5D0CB7D1" w14:textId="286D2242" w:rsidR="00941CC0" w:rsidRPr="00A96351" w:rsidRDefault="00941CC0" w:rsidP="00A96351">
      <w:pPr>
        <w:pStyle w:val="Heading1"/>
        <w:rPr>
          <w:b/>
          <w:bCs/>
          <w:color w:val="auto"/>
        </w:rPr>
      </w:pPr>
      <w:bookmarkStart w:id="4" w:name="_Toc201348092"/>
      <w:r w:rsidRPr="00A96351">
        <w:rPr>
          <w:b/>
          <w:bCs/>
          <w:color w:val="auto"/>
        </w:rPr>
        <w:t>Analysis</w:t>
      </w:r>
      <w:bookmarkEnd w:id="4"/>
    </w:p>
    <w:p w14:paraId="1C02AE06" w14:textId="406B3A09" w:rsidR="000D164C" w:rsidRDefault="000D164C" w:rsidP="00422952">
      <w:pPr>
        <w:spacing w:line="360" w:lineRule="auto"/>
        <w:jc w:val="both"/>
        <w:rPr>
          <w:rFonts w:ascii="Arial" w:hAnsi="Arial" w:cs="Arial"/>
          <w:sz w:val="24"/>
          <w:szCs w:val="24"/>
        </w:rPr>
      </w:pPr>
    </w:p>
    <w:p w14:paraId="04187AF7" w14:textId="4C3E4011" w:rsidR="003050AC" w:rsidRDefault="00FD4307" w:rsidP="003050AC">
      <w:pPr>
        <w:spacing w:line="360" w:lineRule="auto"/>
        <w:ind w:firstLine="720"/>
        <w:jc w:val="both"/>
        <w:rPr>
          <w:rFonts w:ascii="Arial" w:hAnsi="Arial" w:cs="Arial"/>
          <w:b/>
          <w:bCs/>
          <w:sz w:val="24"/>
          <w:szCs w:val="24"/>
        </w:rPr>
      </w:pPr>
      <w:r>
        <w:rPr>
          <w:rFonts w:ascii="Arial" w:hAnsi="Arial" w:cs="Arial"/>
          <w:sz w:val="24"/>
          <w:szCs w:val="24"/>
        </w:rPr>
        <w:t xml:space="preserve">The main problem </w:t>
      </w:r>
      <w:r w:rsidR="007F6B00">
        <w:rPr>
          <w:rFonts w:ascii="Arial" w:hAnsi="Arial" w:cs="Arial"/>
          <w:sz w:val="24"/>
          <w:szCs w:val="24"/>
        </w:rPr>
        <w:t>of the Crowne Plaza in Newcastle</w:t>
      </w:r>
      <w:r w:rsidR="00DB1C3B">
        <w:rPr>
          <w:rFonts w:ascii="Arial" w:hAnsi="Arial" w:cs="Arial"/>
          <w:sz w:val="24"/>
          <w:szCs w:val="24"/>
        </w:rPr>
        <w:t xml:space="preserve"> is the recent financial issues that led to the owner of the hotel to enter administration</w:t>
      </w:r>
      <w:r w:rsidR="002B4E72">
        <w:rPr>
          <w:rFonts w:ascii="Arial" w:hAnsi="Arial" w:cs="Arial"/>
          <w:sz w:val="24"/>
          <w:szCs w:val="24"/>
        </w:rPr>
        <w:t>, giving away the hotel to the Council to attempt to recoup debt.</w:t>
      </w:r>
      <w:r w:rsidR="00BF0105">
        <w:rPr>
          <w:rFonts w:ascii="Arial" w:hAnsi="Arial" w:cs="Arial"/>
          <w:sz w:val="24"/>
          <w:szCs w:val="24"/>
        </w:rPr>
        <w:t xml:space="preserve"> Thi</w:t>
      </w:r>
      <w:r w:rsidR="003A41C2">
        <w:rPr>
          <w:rFonts w:ascii="Arial" w:hAnsi="Arial" w:cs="Arial"/>
          <w:sz w:val="24"/>
          <w:szCs w:val="24"/>
        </w:rPr>
        <w:t xml:space="preserve">s financial problem the hotel was facing led to the sale of the business to a council-owned </w:t>
      </w:r>
      <w:proofErr w:type="gramStart"/>
      <w:r w:rsidR="003A41C2">
        <w:rPr>
          <w:rFonts w:ascii="Arial" w:hAnsi="Arial" w:cs="Arial"/>
          <w:sz w:val="24"/>
          <w:szCs w:val="24"/>
        </w:rPr>
        <w:t>firm</w:t>
      </w:r>
      <w:r w:rsidR="002F1441">
        <w:rPr>
          <w:rFonts w:ascii="Arial" w:hAnsi="Arial" w:cs="Arial"/>
          <w:sz w:val="24"/>
          <w:szCs w:val="24"/>
        </w:rPr>
        <w:t xml:space="preserve">, </w:t>
      </w:r>
      <w:r w:rsidR="00604371">
        <w:rPr>
          <w:rFonts w:ascii="Arial" w:hAnsi="Arial" w:cs="Arial"/>
          <w:sz w:val="24"/>
          <w:szCs w:val="24"/>
        </w:rPr>
        <w:t>and</w:t>
      </w:r>
      <w:proofErr w:type="gramEnd"/>
      <w:r w:rsidR="00604371">
        <w:rPr>
          <w:rFonts w:ascii="Arial" w:hAnsi="Arial" w:cs="Arial"/>
          <w:sz w:val="24"/>
          <w:szCs w:val="24"/>
        </w:rPr>
        <w:t xml:space="preserve"> posing management concerns due to new ownership potentially creating different values and aims for the hotel staff and long-term loyal guests</w:t>
      </w:r>
      <w:r w:rsidR="00393415">
        <w:rPr>
          <w:rFonts w:ascii="Arial" w:hAnsi="Arial" w:cs="Arial"/>
          <w:sz w:val="24"/>
          <w:szCs w:val="24"/>
        </w:rPr>
        <w:t xml:space="preserve"> (Yang, 2012</w:t>
      </w:r>
      <w:r w:rsidR="002541F6">
        <w:rPr>
          <w:rFonts w:ascii="Arial" w:hAnsi="Arial" w:cs="Arial"/>
          <w:sz w:val="24"/>
          <w:szCs w:val="24"/>
        </w:rPr>
        <w:t>; Kim, 2018</w:t>
      </w:r>
      <w:r w:rsidR="00393415">
        <w:rPr>
          <w:rFonts w:ascii="Arial" w:hAnsi="Arial" w:cs="Arial"/>
          <w:sz w:val="24"/>
          <w:szCs w:val="24"/>
        </w:rPr>
        <w:t xml:space="preserve">). </w:t>
      </w:r>
      <w:r w:rsidR="00C43F35">
        <w:rPr>
          <w:rFonts w:ascii="Arial" w:hAnsi="Arial" w:cs="Arial"/>
          <w:sz w:val="24"/>
          <w:szCs w:val="24"/>
        </w:rPr>
        <w:t xml:space="preserve">The main causes of the sale of the hotel to the Newcastle council started from 2024, </w:t>
      </w:r>
      <w:r w:rsidR="00453196">
        <w:rPr>
          <w:rFonts w:ascii="Arial" w:hAnsi="Arial" w:cs="Arial"/>
          <w:sz w:val="24"/>
          <w:szCs w:val="24"/>
        </w:rPr>
        <w:t xml:space="preserve">where an article identified that Newcastle City Council loaned a total of £38.2 million to the hotel via Clouston </w:t>
      </w:r>
      <w:r w:rsidR="009C1825">
        <w:rPr>
          <w:rFonts w:ascii="Arial" w:hAnsi="Arial" w:cs="Arial"/>
          <w:sz w:val="24"/>
          <w:szCs w:val="24"/>
        </w:rPr>
        <w:t>Group (ITV, 2024).</w:t>
      </w:r>
    </w:p>
    <w:p w14:paraId="2CE5A46F" w14:textId="557BEDED" w:rsidR="003050AC" w:rsidRDefault="00471355" w:rsidP="003050AC">
      <w:pPr>
        <w:spacing w:line="360" w:lineRule="auto"/>
        <w:ind w:firstLine="720"/>
        <w:jc w:val="both"/>
        <w:rPr>
          <w:rFonts w:ascii="Arial" w:hAnsi="Arial" w:cs="Arial"/>
          <w:b/>
          <w:bCs/>
          <w:sz w:val="24"/>
          <w:szCs w:val="24"/>
        </w:rPr>
      </w:pPr>
      <w:r>
        <w:rPr>
          <w:rFonts w:ascii="Arial" w:hAnsi="Arial" w:cs="Arial"/>
          <w:b/>
          <w:bCs/>
          <w:sz w:val="24"/>
          <w:szCs w:val="24"/>
        </w:rPr>
        <w:t xml:space="preserve"> </w:t>
      </w:r>
      <w:r w:rsidR="00453196">
        <w:rPr>
          <w:rFonts w:ascii="Arial" w:hAnsi="Arial" w:cs="Arial"/>
          <w:sz w:val="24"/>
          <w:szCs w:val="24"/>
        </w:rPr>
        <w:t xml:space="preserve">This also notes that regular payments were made </w:t>
      </w:r>
      <w:r w:rsidR="00284B90">
        <w:rPr>
          <w:rFonts w:ascii="Arial" w:hAnsi="Arial" w:cs="Arial"/>
          <w:sz w:val="24"/>
          <w:szCs w:val="24"/>
        </w:rPr>
        <w:t xml:space="preserve">from Crowne Plaza Newcastle, </w:t>
      </w:r>
      <w:r w:rsidR="00F72873">
        <w:rPr>
          <w:rFonts w:ascii="Arial" w:hAnsi="Arial" w:cs="Arial"/>
          <w:sz w:val="24"/>
          <w:szCs w:val="24"/>
        </w:rPr>
        <w:t>but with ongoing negotiations to amend repayment terms due to the evolving economic conditions which could mean that the hotel was failing or foreseeing failure to meet the payment terms and so was seeking extended terms.</w:t>
      </w:r>
      <w:r w:rsidR="00C248C0">
        <w:rPr>
          <w:rFonts w:ascii="Arial" w:hAnsi="Arial" w:cs="Arial"/>
          <w:sz w:val="24"/>
          <w:szCs w:val="24"/>
        </w:rPr>
        <w:t xml:space="preserve"> As a result of the hotel not being able to meet the repayment terms and </w:t>
      </w:r>
      <w:proofErr w:type="gramStart"/>
      <w:r w:rsidR="00C248C0">
        <w:rPr>
          <w:rFonts w:ascii="Arial" w:hAnsi="Arial" w:cs="Arial"/>
          <w:sz w:val="24"/>
          <w:szCs w:val="24"/>
        </w:rPr>
        <w:t>entering into</w:t>
      </w:r>
      <w:proofErr w:type="gramEnd"/>
      <w:r w:rsidR="00C248C0">
        <w:rPr>
          <w:rFonts w:ascii="Arial" w:hAnsi="Arial" w:cs="Arial"/>
          <w:sz w:val="24"/>
          <w:szCs w:val="24"/>
        </w:rPr>
        <w:t xml:space="preserve"> over £40 million in debt, </w:t>
      </w:r>
      <w:r>
        <w:rPr>
          <w:rFonts w:ascii="Arial" w:hAnsi="Arial" w:cs="Arial"/>
          <w:sz w:val="24"/>
          <w:szCs w:val="24"/>
        </w:rPr>
        <w:t xml:space="preserve">the former owner Stephenson Hotel Ltd sold the hotel to </w:t>
      </w:r>
      <w:proofErr w:type="spellStart"/>
      <w:r>
        <w:rPr>
          <w:rFonts w:ascii="Arial" w:hAnsi="Arial" w:cs="Arial"/>
          <w:sz w:val="24"/>
          <w:szCs w:val="24"/>
        </w:rPr>
        <w:t>Crossco</w:t>
      </w:r>
      <w:proofErr w:type="spellEnd"/>
      <w:r>
        <w:rPr>
          <w:rFonts w:ascii="Arial" w:hAnsi="Arial" w:cs="Arial"/>
          <w:sz w:val="24"/>
          <w:szCs w:val="24"/>
        </w:rPr>
        <w:t xml:space="preserve"> Ltd</w:t>
      </w:r>
      <w:r w:rsidR="009C1825">
        <w:rPr>
          <w:rFonts w:ascii="Arial" w:hAnsi="Arial" w:cs="Arial"/>
          <w:sz w:val="24"/>
          <w:szCs w:val="24"/>
        </w:rPr>
        <w:t xml:space="preserve"> (PwC, 2025).</w:t>
      </w:r>
    </w:p>
    <w:p w14:paraId="491D131B" w14:textId="5D475B18" w:rsidR="00501338" w:rsidRDefault="00471355" w:rsidP="003050AC">
      <w:pPr>
        <w:spacing w:line="360" w:lineRule="auto"/>
        <w:ind w:firstLine="720"/>
        <w:jc w:val="both"/>
        <w:rPr>
          <w:rFonts w:ascii="Arial" w:hAnsi="Arial" w:cs="Arial"/>
          <w:b/>
          <w:bCs/>
          <w:sz w:val="24"/>
          <w:szCs w:val="24"/>
        </w:rPr>
      </w:pPr>
      <w:r>
        <w:rPr>
          <w:rFonts w:ascii="Arial" w:hAnsi="Arial" w:cs="Arial"/>
          <w:b/>
          <w:bCs/>
          <w:sz w:val="24"/>
          <w:szCs w:val="24"/>
        </w:rPr>
        <w:t xml:space="preserve"> </w:t>
      </w:r>
      <w:r w:rsidR="00F84336">
        <w:rPr>
          <w:rFonts w:ascii="Arial" w:hAnsi="Arial" w:cs="Arial"/>
          <w:sz w:val="24"/>
          <w:szCs w:val="24"/>
        </w:rPr>
        <w:t>However, a March 2025 report highlighted the council’s planned acquisition of the hotel and some adjacent land</w:t>
      </w:r>
      <w:r w:rsidR="00132B0E">
        <w:rPr>
          <w:rFonts w:ascii="Arial" w:hAnsi="Arial" w:cs="Arial"/>
          <w:sz w:val="24"/>
          <w:szCs w:val="24"/>
        </w:rPr>
        <w:t xml:space="preserve"> to reassure the guests and staff on-site. This explained how, even though the hotel was </w:t>
      </w:r>
      <w:r w:rsidR="00EF20C3">
        <w:rPr>
          <w:rFonts w:ascii="Arial" w:hAnsi="Arial" w:cs="Arial"/>
          <w:sz w:val="24"/>
          <w:szCs w:val="24"/>
        </w:rPr>
        <w:t xml:space="preserve">operationally successful with 85-86% occupancy rates, the commercial value </w:t>
      </w:r>
      <w:proofErr w:type="gramStart"/>
      <w:r w:rsidR="00EF20C3">
        <w:rPr>
          <w:rFonts w:ascii="Arial" w:hAnsi="Arial" w:cs="Arial"/>
          <w:sz w:val="24"/>
          <w:szCs w:val="24"/>
        </w:rPr>
        <w:t>still remained</w:t>
      </w:r>
      <w:proofErr w:type="gramEnd"/>
      <w:r w:rsidR="00EF20C3">
        <w:rPr>
          <w:rFonts w:ascii="Arial" w:hAnsi="Arial" w:cs="Arial"/>
          <w:sz w:val="24"/>
          <w:szCs w:val="24"/>
        </w:rPr>
        <w:t xml:space="preserve"> below debt levels which foreshadows a second transfer of ownership</w:t>
      </w:r>
      <w:r w:rsidR="009C1825">
        <w:rPr>
          <w:rFonts w:ascii="Arial" w:hAnsi="Arial" w:cs="Arial"/>
          <w:sz w:val="24"/>
          <w:szCs w:val="24"/>
        </w:rPr>
        <w:t xml:space="preserve"> (PwC, 2025; Newcastle, 2025).</w:t>
      </w:r>
      <w:r w:rsidR="00B70654">
        <w:rPr>
          <w:rFonts w:ascii="Arial" w:hAnsi="Arial" w:cs="Arial"/>
          <w:b/>
          <w:bCs/>
          <w:sz w:val="24"/>
          <w:szCs w:val="24"/>
        </w:rPr>
        <w:t xml:space="preserve"> </w:t>
      </w:r>
    </w:p>
    <w:p w14:paraId="439BDC66" w14:textId="31875626" w:rsidR="008B2F01" w:rsidRPr="009C1825" w:rsidRDefault="00B70654" w:rsidP="003050AC">
      <w:pPr>
        <w:spacing w:line="360" w:lineRule="auto"/>
        <w:ind w:firstLine="720"/>
        <w:jc w:val="both"/>
        <w:rPr>
          <w:rFonts w:ascii="Arial" w:hAnsi="Arial" w:cs="Arial"/>
          <w:b/>
          <w:bCs/>
          <w:sz w:val="24"/>
          <w:szCs w:val="24"/>
        </w:rPr>
      </w:pPr>
      <w:r>
        <w:rPr>
          <w:rFonts w:ascii="Arial" w:hAnsi="Arial" w:cs="Arial"/>
          <w:sz w:val="24"/>
          <w:szCs w:val="24"/>
        </w:rPr>
        <w:lastRenderedPageBreak/>
        <w:t xml:space="preserve">In terms of the reputation of the hotel, it is not likely for a transfer of ownership to impact its public reputation at a significant level, depending on the </w:t>
      </w:r>
      <w:proofErr w:type="gramStart"/>
      <w:r w:rsidR="001B3A9A">
        <w:rPr>
          <w:rFonts w:ascii="Arial" w:hAnsi="Arial" w:cs="Arial"/>
          <w:sz w:val="24"/>
          <w:szCs w:val="24"/>
        </w:rPr>
        <w:t>amount</w:t>
      </w:r>
      <w:proofErr w:type="gramEnd"/>
      <w:r w:rsidR="001B3A9A">
        <w:rPr>
          <w:rFonts w:ascii="Arial" w:hAnsi="Arial" w:cs="Arial"/>
          <w:sz w:val="24"/>
          <w:szCs w:val="24"/>
        </w:rPr>
        <w:t xml:space="preserve"> of changes made by the council and how its management skills </w:t>
      </w:r>
      <w:proofErr w:type="gramStart"/>
      <w:r w:rsidR="001B3A9A">
        <w:rPr>
          <w:rFonts w:ascii="Arial" w:hAnsi="Arial" w:cs="Arial"/>
          <w:sz w:val="24"/>
          <w:szCs w:val="24"/>
        </w:rPr>
        <w:t>is</w:t>
      </w:r>
      <w:proofErr w:type="gramEnd"/>
      <w:r w:rsidR="001B3A9A">
        <w:rPr>
          <w:rFonts w:ascii="Arial" w:hAnsi="Arial" w:cs="Arial"/>
          <w:sz w:val="24"/>
          <w:szCs w:val="24"/>
        </w:rPr>
        <w:t xml:space="preserve"> able to maintain the performance and operational standards of the hotel.</w:t>
      </w:r>
      <w:r w:rsidR="00501338">
        <w:rPr>
          <w:rFonts w:ascii="Arial" w:hAnsi="Arial" w:cs="Arial"/>
          <w:sz w:val="24"/>
          <w:szCs w:val="24"/>
        </w:rPr>
        <w:t xml:space="preserve"> This also applies to the revenue management in the same way, </w:t>
      </w:r>
      <w:r w:rsidR="00BB1F44">
        <w:rPr>
          <w:rFonts w:ascii="Arial" w:hAnsi="Arial" w:cs="Arial"/>
          <w:sz w:val="24"/>
          <w:szCs w:val="24"/>
        </w:rPr>
        <w:t xml:space="preserve">meaning </w:t>
      </w:r>
      <w:proofErr w:type="gramStart"/>
      <w:r w:rsidR="00BB1F44">
        <w:rPr>
          <w:rFonts w:ascii="Arial" w:hAnsi="Arial" w:cs="Arial"/>
          <w:sz w:val="24"/>
          <w:szCs w:val="24"/>
        </w:rPr>
        <w:t>as long as</w:t>
      </w:r>
      <w:proofErr w:type="gramEnd"/>
      <w:r w:rsidR="00BB1F44">
        <w:rPr>
          <w:rFonts w:ascii="Arial" w:hAnsi="Arial" w:cs="Arial"/>
          <w:sz w:val="24"/>
          <w:szCs w:val="24"/>
        </w:rPr>
        <w:t xml:space="preserve"> the council can produce specialists in financial management to review and update the </w:t>
      </w:r>
      <w:r w:rsidR="00876077">
        <w:rPr>
          <w:rFonts w:ascii="Arial" w:hAnsi="Arial" w:cs="Arial"/>
          <w:sz w:val="24"/>
          <w:szCs w:val="24"/>
        </w:rPr>
        <w:t>internal financial approaches, it is likely to maintain successful operations in the long-term</w:t>
      </w:r>
      <w:r w:rsidR="009C1825">
        <w:rPr>
          <w:rFonts w:ascii="Arial" w:hAnsi="Arial" w:cs="Arial"/>
          <w:sz w:val="24"/>
          <w:szCs w:val="24"/>
        </w:rPr>
        <w:t xml:space="preserve"> (Xiao, </w:t>
      </w:r>
      <w:r w:rsidR="009C1825">
        <w:rPr>
          <w:rFonts w:ascii="Arial" w:hAnsi="Arial" w:cs="Arial"/>
          <w:i/>
          <w:iCs/>
          <w:sz w:val="24"/>
          <w:szCs w:val="24"/>
        </w:rPr>
        <w:t xml:space="preserve">et al., </w:t>
      </w:r>
      <w:r w:rsidR="009C1825">
        <w:rPr>
          <w:rFonts w:ascii="Arial" w:hAnsi="Arial" w:cs="Arial"/>
          <w:sz w:val="24"/>
          <w:szCs w:val="24"/>
        </w:rPr>
        <w:t xml:space="preserve">2012; </w:t>
      </w:r>
      <w:proofErr w:type="spellStart"/>
      <w:r w:rsidR="009C1825">
        <w:rPr>
          <w:rFonts w:ascii="Arial" w:hAnsi="Arial" w:cs="Arial"/>
          <w:sz w:val="24"/>
          <w:szCs w:val="24"/>
        </w:rPr>
        <w:t>Kriosheev</w:t>
      </w:r>
      <w:proofErr w:type="spellEnd"/>
      <w:r w:rsidR="009C1825">
        <w:rPr>
          <w:rFonts w:ascii="Arial" w:hAnsi="Arial" w:cs="Arial"/>
          <w:sz w:val="24"/>
          <w:szCs w:val="24"/>
        </w:rPr>
        <w:t>, 2010).</w:t>
      </w:r>
    </w:p>
    <w:p w14:paraId="64A4B927" w14:textId="1CCA04C0" w:rsidR="002A2F95" w:rsidRDefault="007E0A28" w:rsidP="00422952">
      <w:pPr>
        <w:spacing w:line="360" w:lineRule="auto"/>
        <w:jc w:val="both"/>
        <w:rPr>
          <w:rFonts w:ascii="Arial" w:hAnsi="Arial" w:cs="Arial"/>
          <w:sz w:val="24"/>
          <w:szCs w:val="24"/>
          <w:u w:val="single"/>
        </w:rPr>
      </w:pPr>
      <w:r>
        <w:rPr>
          <w:rFonts w:ascii="Arial" w:hAnsi="Arial" w:cs="Arial"/>
          <w:sz w:val="24"/>
          <w:szCs w:val="24"/>
          <w:u w:val="single"/>
        </w:rPr>
        <w:t>Summary Timeline of Ownership Transition</w:t>
      </w:r>
    </w:p>
    <w:tbl>
      <w:tblPr>
        <w:tblStyle w:val="GridTable4"/>
        <w:tblW w:w="0" w:type="auto"/>
        <w:tblLook w:val="04A0" w:firstRow="1" w:lastRow="0" w:firstColumn="1" w:lastColumn="0" w:noHBand="0" w:noVBand="1"/>
      </w:tblPr>
      <w:tblGrid>
        <w:gridCol w:w="3080"/>
        <w:gridCol w:w="3081"/>
        <w:gridCol w:w="3081"/>
      </w:tblGrid>
      <w:tr w:rsidR="007E0A28" w14:paraId="0E700615" w14:textId="77777777" w:rsidTr="007E0A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F7A97C0" w14:textId="48AB7F77" w:rsidR="007E0A28" w:rsidRDefault="007E0A28" w:rsidP="00422952">
            <w:pPr>
              <w:spacing w:line="360" w:lineRule="auto"/>
              <w:jc w:val="both"/>
              <w:rPr>
                <w:rFonts w:ascii="Arial" w:hAnsi="Arial" w:cs="Arial"/>
                <w:sz w:val="24"/>
                <w:szCs w:val="24"/>
              </w:rPr>
            </w:pPr>
            <w:r>
              <w:rPr>
                <w:rFonts w:ascii="Arial" w:hAnsi="Arial" w:cs="Arial"/>
                <w:sz w:val="24"/>
                <w:szCs w:val="24"/>
              </w:rPr>
              <w:t>Timeline</w:t>
            </w:r>
          </w:p>
        </w:tc>
        <w:tc>
          <w:tcPr>
            <w:tcW w:w="3081" w:type="dxa"/>
          </w:tcPr>
          <w:p w14:paraId="5D1C830E" w14:textId="2FC6126A" w:rsidR="007E0A28" w:rsidRDefault="007E0A28"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Key Event</w:t>
            </w:r>
          </w:p>
        </w:tc>
        <w:tc>
          <w:tcPr>
            <w:tcW w:w="3081" w:type="dxa"/>
          </w:tcPr>
          <w:p w14:paraId="29DC95EA" w14:textId="35C39C7B" w:rsidR="007E0A28" w:rsidRDefault="007E0A28"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Details</w:t>
            </w:r>
          </w:p>
        </w:tc>
      </w:tr>
      <w:tr w:rsidR="007E0A28" w14:paraId="6B43DEFC" w14:textId="77777777" w:rsidTr="007E0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454DA7A8" w14:textId="732D3DC0" w:rsidR="007E0A28" w:rsidRDefault="007E0A28" w:rsidP="00422952">
            <w:pPr>
              <w:spacing w:line="360" w:lineRule="auto"/>
              <w:jc w:val="both"/>
              <w:rPr>
                <w:rFonts w:ascii="Arial" w:hAnsi="Arial" w:cs="Arial"/>
                <w:sz w:val="24"/>
                <w:szCs w:val="24"/>
              </w:rPr>
            </w:pPr>
            <w:r>
              <w:rPr>
                <w:rFonts w:ascii="Arial" w:hAnsi="Arial" w:cs="Arial"/>
                <w:sz w:val="24"/>
                <w:szCs w:val="24"/>
              </w:rPr>
              <w:t>Pre-2025</w:t>
            </w:r>
          </w:p>
        </w:tc>
        <w:tc>
          <w:tcPr>
            <w:tcW w:w="3081" w:type="dxa"/>
          </w:tcPr>
          <w:p w14:paraId="4F25A4D5" w14:textId="3232CF1D" w:rsidR="007E0A28" w:rsidRDefault="007E0A2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Council loans and refinancing</w:t>
            </w:r>
          </w:p>
        </w:tc>
        <w:tc>
          <w:tcPr>
            <w:tcW w:w="3081" w:type="dxa"/>
          </w:tcPr>
          <w:p w14:paraId="7231602F" w14:textId="69381D62" w:rsidR="007E0A28" w:rsidRDefault="007E0A2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£15M (2013), £14.8M (2019), £1M (COVID support); ongoing negotiation by early 2024</w:t>
            </w:r>
          </w:p>
        </w:tc>
      </w:tr>
      <w:tr w:rsidR="007E0A28" w14:paraId="52ABFF0C" w14:textId="77777777" w:rsidTr="007E0A28">
        <w:tc>
          <w:tcPr>
            <w:cnfStyle w:val="001000000000" w:firstRow="0" w:lastRow="0" w:firstColumn="1" w:lastColumn="0" w:oddVBand="0" w:evenVBand="0" w:oddHBand="0" w:evenHBand="0" w:firstRowFirstColumn="0" w:firstRowLastColumn="0" w:lastRowFirstColumn="0" w:lastRowLastColumn="0"/>
            <w:tcW w:w="3080" w:type="dxa"/>
          </w:tcPr>
          <w:p w14:paraId="6D59B663" w14:textId="50FC6DC5" w:rsidR="007E0A28" w:rsidRDefault="007E0A28" w:rsidP="00422952">
            <w:pPr>
              <w:spacing w:line="360" w:lineRule="auto"/>
              <w:jc w:val="both"/>
              <w:rPr>
                <w:rFonts w:ascii="Arial" w:hAnsi="Arial" w:cs="Arial"/>
                <w:sz w:val="24"/>
                <w:szCs w:val="24"/>
              </w:rPr>
            </w:pPr>
            <w:r>
              <w:rPr>
                <w:rFonts w:ascii="Arial" w:hAnsi="Arial" w:cs="Arial"/>
                <w:sz w:val="24"/>
                <w:szCs w:val="24"/>
              </w:rPr>
              <w:t>March 2025</w:t>
            </w:r>
          </w:p>
        </w:tc>
        <w:tc>
          <w:tcPr>
            <w:tcW w:w="3081" w:type="dxa"/>
          </w:tcPr>
          <w:p w14:paraId="25B6F465" w14:textId="508008C1" w:rsidR="007E0A28" w:rsidRDefault="007E0A2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Administrator appointment &amp; sale</w:t>
            </w:r>
          </w:p>
        </w:tc>
        <w:tc>
          <w:tcPr>
            <w:tcW w:w="3081" w:type="dxa"/>
          </w:tcPr>
          <w:p w14:paraId="76CA870D" w14:textId="773ABEEC" w:rsidR="007E0A28" w:rsidRDefault="007E0A2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PwC sells to </w:t>
            </w:r>
            <w:proofErr w:type="spellStart"/>
            <w:r>
              <w:rPr>
                <w:rFonts w:ascii="Arial" w:hAnsi="Arial" w:cs="Arial"/>
                <w:sz w:val="24"/>
                <w:szCs w:val="24"/>
              </w:rPr>
              <w:t>Crossco</w:t>
            </w:r>
            <w:proofErr w:type="spellEnd"/>
            <w:r>
              <w:rPr>
                <w:rFonts w:ascii="Arial" w:hAnsi="Arial" w:cs="Arial"/>
                <w:sz w:val="24"/>
                <w:szCs w:val="24"/>
              </w:rPr>
              <w:t xml:space="preserve"> (1467) Ltd, Council-Owned</w:t>
            </w:r>
          </w:p>
        </w:tc>
      </w:tr>
      <w:tr w:rsidR="007E0A28" w14:paraId="7CFCC700" w14:textId="77777777" w:rsidTr="007E0A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80E3721" w14:textId="3563EA41" w:rsidR="007E0A28" w:rsidRDefault="007E0A28" w:rsidP="00422952">
            <w:pPr>
              <w:spacing w:line="360" w:lineRule="auto"/>
              <w:jc w:val="both"/>
              <w:rPr>
                <w:rFonts w:ascii="Arial" w:hAnsi="Arial" w:cs="Arial"/>
                <w:sz w:val="24"/>
                <w:szCs w:val="24"/>
              </w:rPr>
            </w:pPr>
            <w:r>
              <w:rPr>
                <w:rFonts w:ascii="Arial" w:hAnsi="Arial" w:cs="Arial"/>
                <w:sz w:val="24"/>
                <w:szCs w:val="24"/>
              </w:rPr>
              <w:t>Post Sale</w:t>
            </w:r>
          </w:p>
        </w:tc>
        <w:tc>
          <w:tcPr>
            <w:tcW w:w="3081" w:type="dxa"/>
          </w:tcPr>
          <w:p w14:paraId="4465AFC0" w14:textId="73DBA6D4" w:rsidR="007E0A28" w:rsidRDefault="007E0A2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Operational continuity assured</w:t>
            </w:r>
          </w:p>
        </w:tc>
        <w:tc>
          <w:tcPr>
            <w:tcW w:w="3081" w:type="dxa"/>
          </w:tcPr>
          <w:p w14:paraId="0C142C86" w14:textId="623A6A08" w:rsidR="007E0A28" w:rsidRDefault="007E0A2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Hotel continues trading under public ownership</w:t>
            </w:r>
          </w:p>
        </w:tc>
      </w:tr>
    </w:tbl>
    <w:p w14:paraId="5C7F9DCF" w14:textId="77777777" w:rsidR="007E0A28" w:rsidRPr="007E0A28" w:rsidRDefault="007E0A28" w:rsidP="00422952">
      <w:pPr>
        <w:spacing w:line="360" w:lineRule="auto"/>
        <w:jc w:val="both"/>
        <w:rPr>
          <w:rFonts w:ascii="Arial" w:hAnsi="Arial" w:cs="Arial"/>
          <w:sz w:val="24"/>
          <w:szCs w:val="24"/>
        </w:rPr>
      </w:pPr>
    </w:p>
    <w:p w14:paraId="5344B266" w14:textId="20F8D36B" w:rsidR="00AA6490" w:rsidRDefault="007E0A28" w:rsidP="00422952">
      <w:pPr>
        <w:spacing w:line="360" w:lineRule="auto"/>
        <w:jc w:val="both"/>
        <w:rPr>
          <w:rFonts w:ascii="Arial" w:hAnsi="Arial" w:cs="Arial"/>
          <w:sz w:val="24"/>
          <w:szCs w:val="24"/>
        </w:rPr>
      </w:pPr>
      <w:r>
        <w:rPr>
          <w:rFonts w:ascii="Arial" w:hAnsi="Arial" w:cs="Arial"/>
          <w:sz w:val="24"/>
          <w:szCs w:val="24"/>
        </w:rPr>
        <w:t xml:space="preserve">In the above summary timeline, </w:t>
      </w:r>
      <w:r w:rsidR="001B18E1">
        <w:rPr>
          <w:rFonts w:ascii="Arial" w:hAnsi="Arial" w:cs="Arial"/>
          <w:sz w:val="24"/>
          <w:szCs w:val="24"/>
        </w:rPr>
        <w:t xml:space="preserve">the different transition steps are categorised into the timeline, key event summary, and details, showcasing the mounds of debt acquired by the former hotel ownership with the council. This also shows the pressure to go into administration and sell the hotel to the council-owned company, </w:t>
      </w:r>
      <w:proofErr w:type="spellStart"/>
      <w:r w:rsidR="001B18E1">
        <w:rPr>
          <w:rFonts w:ascii="Arial" w:hAnsi="Arial" w:cs="Arial"/>
          <w:sz w:val="24"/>
          <w:szCs w:val="24"/>
        </w:rPr>
        <w:t>Crossco</w:t>
      </w:r>
      <w:proofErr w:type="spellEnd"/>
      <w:r w:rsidR="001B18E1">
        <w:rPr>
          <w:rFonts w:ascii="Arial" w:hAnsi="Arial" w:cs="Arial"/>
          <w:sz w:val="24"/>
          <w:szCs w:val="24"/>
        </w:rPr>
        <w:t xml:space="preserve"> Ltd.</w:t>
      </w:r>
    </w:p>
    <w:p w14:paraId="38E17AE4" w14:textId="77777777" w:rsidR="004A55FD" w:rsidRDefault="004A55FD" w:rsidP="00422952">
      <w:pPr>
        <w:spacing w:line="360" w:lineRule="auto"/>
        <w:jc w:val="both"/>
        <w:rPr>
          <w:rFonts w:ascii="Arial" w:hAnsi="Arial" w:cs="Arial"/>
          <w:sz w:val="24"/>
          <w:szCs w:val="24"/>
        </w:rPr>
      </w:pPr>
    </w:p>
    <w:p w14:paraId="40A7B030" w14:textId="1A294C60" w:rsidR="001B18E1" w:rsidRDefault="001D0CE5" w:rsidP="00422952">
      <w:pPr>
        <w:spacing w:line="360" w:lineRule="auto"/>
        <w:jc w:val="both"/>
        <w:rPr>
          <w:rFonts w:ascii="Arial" w:hAnsi="Arial" w:cs="Arial"/>
          <w:sz w:val="24"/>
          <w:szCs w:val="24"/>
          <w:u w:val="single"/>
        </w:rPr>
      </w:pPr>
      <w:r>
        <w:rPr>
          <w:rFonts w:ascii="Arial" w:hAnsi="Arial" w:cs="Arial"/>
          <w:sz w:val="24"/>
          <w:szCs w:val="24"/>
          <w:u w:val="single"/>
        </w:rPr>
        <w:t>STEEPLED Analysi</w:t>
      </w:r>
      <w:r w:rsidR="00C72F8F">
        <w:rPr>
          <w:rFonts w:ascii="Arial" w:hAnsi="Arial" w:cs="Arial"/>
          <w:sz w:val="24"/>
          <w:szCs w:val="24"/>
          <w:u w:val="single"/>
        </w:rPr>
        <w:t>s</w:t>
      </w:r>
      <w:r w:rsidR="00621563">
        <w:rPr>
          <w:rFonts w:ascii="Arial" w:hAnsi="Arial" w:cs="Arial"/>
          <w:sz w:val="24"/>
          <w:szCs w:val="24"/>
          <w:u w:val="single"/>
        </w:rPr>
        <w:t>: Hospitality Industry &amp; Hotels</w:t>
      </w:r>
    </w:p>
    <w:p w14:paraId="1CC27D3A" w14:textId="77777777" w:rsidR="004A55FD" w:rsidRDefault="004A55FD" w:rsidP="00422952">
      <w:pPr>
        <w:spacing w:line="360" w:lineRule="auto"/>
        <w:jc w:val="both"/>
        <w:rPr>
          <w:rFonts w:ascii="Arial" w:hAnsi="Arial" w:cs="Arial"/>
          <w:sz w:val="24"/>
          <w:szCs w:val="24"/>
          <w:u w:val="single"/>
        </w:rPr>
      </w:pPr>
    </w:p>
    <w:tbl>
      <w:tblPr>
        <w:tblStyle w:val="GridTable6Colorful"/>
        <w:tblW w:w="9606" w:type="dxa"/>
        <w:tblLook w:val="04A0" w:firstRow="1" w:lastRow="0" w:firstColumn="1" w:lastColumn="0" w:noHBand="0" w:noVBand="1"/>
      </w:tblPr>
      <w:tblGrid>
        <w:gridCol w:w="3080"/>
        <w:gridCol w:w="6526"/>
      </w:tblGrid>
      <w:tr w:rsidR="00621563" w14:paraId="513D440D" w14:textId="77777777" w:rsidTr="002902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252B51D" w14:textId="31D7CA8D" w:rsidR="00621563" w:rsidRDefault="00621563" w:rsidP="00422952">
            <w:pPr>
              <w:spacing w:line="360" w:lineRule="auto"/>
              <w:jc w:val="both"/>
              <w:rPr>
                <w:rFonts w:ascii="Arial" w:hAnsi="Arial" w:cs="Arial"/>
                <w:sz w:val="24"/>
                <w:szCs w:val="24"/>
              </w:rPr>
            </w:pPr>
            <w:r>
              <w:rPr>
                <w:rFonts w:ascii="Arial" w:hAnsi="Arial" w:cs="Arial"/>
                <w:sz w:val="24"/>
                <w:szCs w:val="24"/>
              </w:rPr>
              <w:t>Social</w:t>
            </w:r>
          </w:p>
        </w:tc>
        <w:tc>
          <w:tcPr>
            <w:tcW w:w="6526" w:type="dxa"/>
          </w:tcPr>
          <w:p w14:paraId="0A9F1AAE" w14:textId="77777777" w:rsidR="00621563" w:rsidRDefault="00505243"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505243">
              <w:rPr>
                <w:rFonts w:ascii="Arial" w:hAnsi="Arial" w:cs="Arial"/>
                <w:b w:val="0"/>
                <w:bCs w:val="0"/>
                <w:sz w:val="24"/>
                <w:szCs w:val="24"/>
              </w:rPr>
              <w:t>Changing customer expectations:</w:t>
            </w:r>
            <w:r>
              <w:rPr>
                <w:rFonts w:ascii="Arial" w:hAnsi="Arial" w:cs="Arial"/>
                <w:sz w:val="24"/>
                <w:szCs w:val="24"/>
              </w:rPr>
              <w:t xml:space="preserve"> Guests demand more personalized experiences and sustainable practices.</w:t>
            </w:r>
          </w:p>
          <w:p w14:paraId="69FB122B" w14:textId="2C437250" w:rsidR="00505243" w:rsidRPr="00505243" w:rsidRDefault="00505243"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val="0"/>
                <w:bCs w:val="0"/>
                <w:sz w:val="24"/>
                <w:szCs w:val="24"/>
              </w:rPr>
              <w:t xml:space="preserve">Cultural Diversity: </w:t>
            </w:r>
            <w:r>
              <w:rPr>
                <w:rFonts w:ascii="Arial" w:hAnsi="Arial" w:cs="Arial"/>
                <w:sz w:val="24"/>
                <w:szCs w:val="24"/>
              </w:rPr>
              <w:t xml:space="preserve">Hotels must cater to global travellers, </w:t>
            </w:r>
            <w:r>
              <w:rPr>
                <w:rFonts w:ascii="Arial" w:hAnsi="Arial" w:cs="Arial"/>
                <w:sz w:val="24"/>
                <w:szCs w:val="24"/>
              </w:rPr>
              <w:lastRenderedPageBreak/>
              <w:t>requiring multilingual staff and culturally sensitive services.</w:t>
            </w:r>
          </w:p>
        </w:tc>
      </w:tr>
      <w:tr w:rsidR="00621563" w14:paraId="070FD1EB" w14:textId="77777777" w:rsidTr="0029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36689398" w14:textId="7205CA18" w:rsidR="00621563" w:rsidRDefault="00621563" w:rsidP="00422952">
            <w:pPr>
              <w:spacing w:line="360" w:lineRule="auto"/>
              <w:jc w:val="both"/>
              <w:rPr>
                <w:rFonts w:ascii="Arial" w:hAnsi="Arial" w:cs="Arial"/>
                <w:sz w:val="24"/>
                <w:szCs w:val="24"/>
              </w:rPr>
            </w:pPr>
            <w:r>
              <w:rPr>
                <w:rFonts w:ascii="Arial" w:hAnsi="Arial" w:cs="Arial"/>
                <w:sz w:val="24"/>
                <w:szCs w:val="24"/>
              </w:rPr>
              <w:lastRenderedPageBreak/>
              <w:t>Technological</w:t>
            </w:r>
          </w:p>
        </w:tc>
        <w:tc>
          <w:tcPr>
            <w:tcW w:w="6526" w:type="dxa"/>
          </w:tcPr>
          <w:p w14:paraId="04B1134D" w14:textId="77777777" w:rsidR="00621563" w:rsidRDefault="00505243"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 xml:space="preserve">Automation &amp; AI: </w:t>
            </w:r>
            <w:r>
              <w:rPr>
                <w:rFonts w:ascii="Arial" w:hAnsi="Arial" w:cs="Arial"/>
                <w:sz w:val="24"/>
                <w:szCs w:val="24"/>
              </w:rPr>
              <w:t xml:space="preserve">Chatbots and mobile check-in/out </w:t>
            </w:r>
            <w:r w:rsidR="00B53628">
              <w:rPr>
                <w:rFonts w:ascii="Arial" w:hAnsi="Arial" w:cs="Arial"/>
                <w:sz w:val="24"/>
                <w:szCs w:val="24"/>
              </w:rPr>
              <w:t>enhance efficiency and guest experiences.</w:t>
            </w:r>
          </w:p>
          <w:p w14:paraId="64F30522" w14:textId="711DFAAC" w:rsidR="00B53628" w:rsidRPr="00B53628" w:rsidRDefault="00B5362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 xml:space="preserve">Data Analytics: </w:t>
            </w:r>
            <w:r>
              <w:rPr>
                <w:rFonts w:ascii="Arial" w:hAnsi="Arial" w:cs="Arial"/>
                <w:sz w:val="24"/>
                <w:szCs w:val="24"/>
              </w:rPr>
              <w:t>Used to tailor marketing and service delivery based on the guests’ behaviour and own preferences to be able to personalise services.</w:t>
            </w:r>
          </w:p>
        </w:tc>
      </w:tr>
      <w:tr w:rsidR="00621563" w14:paraId="61BCBBAF" w14:textId="77777777" w:rsidTr="00290294">
        <w:tc>
          <w:tcPr>
            <w:cnfStyle w:val="001000000000" w:firstRow="0" w:lastRow="0" w:firstColumn="1" w:lastColumn="0" w:oddVBand="0" w:evenVBand="0" w:oddHBand="0" w:evenHBand="0" w:firstRowFirstColumn="0" w:firstRowLastColumn="0" w:lastRowFirstColumn="0" w:lastRowLastColumn="0"/>
            <w:tcW w:w="3080" w:type="dxa"/>
          </w:tcPr>
          <w:p w14:paraId="04F4E3FD" w14:textId="768665AE" w:rsidR="00621563" w:rsidRDefault="00621563" w:rsidP="00422952">
            <w:pPr>
              <w:spacing w:line="360" w:lineRule="auto"/>
              <w:jc w:val="both"/>
              <w:rPr>
                <w:rFonts w:ascii="Arial" w:hAnsi="Arial" w:cs="Arial"/>
                <w:sz w:val="24"/>
                <w:szCs w:val="24"/>
              </w:rPr>
            </w:pPr>
            <w:r>
              <w:rPr>
                <w:rFonts w:ascii="Arial" w:hAnsi="Arial" w:cs="Arial"/>
                <w:sz w:val="24"/>
                <w:szCs w:val="24"/>
              </w:rPr>
              <w:t>Economic</w:t>
            </w:r>
          </w:p>
        </w:tc>
        <w:tc>
          <w:tcPr>
            <w:tcW w:w="6526" w:type="dxa"/>
          </w:tcPr>
          <w:p w14:paraId="5FA8E5D1" w14:textId="77777777" w:rsidR="00621563" w:rsidRDefault="00D74A4F"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 xml:space="preserve">Inflation &amp; Cost of Living: </w:t>
            </w:r>
            <w:r>
              <w:rPr>
                <w:rFonts w:ascii="Arial" w:hAnsi="Arial" w:cs="Arial"/>
                <w:sz w:val="24"/>
                <w:szCs w:val="24"/>
              </w:rPr>
              <w:t>Affects both operational costs (e.g. energy and wages) and guest spending patterns.</w:t>
            </w:r>
          </w:p>
          <w:p w14:paraId="41DB1C8E" w14:textId="6BA455EE" w:rsidR="00D74A4F" w:rsidRPr="00B56DAA" w:rsidRDefault="00D74A4F"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 xml:space="preserve">Recovery post-COVID: </w:t>
            </w:r>
            <w:r w:rsidR="00B56DAA">
              <w:rPr>
                <w:rFonts w:ascii="Arial" w:hAnsi="Arial" w:cs="Arial"/>
                <w:sz w:val="24"/>
                <w:szCs w:val="24"/>
              </w:rPr>
              <w:t>Corporate travel remains significantly lower than pre-pandemic levels.</w:t>
            </w:r>
          </w:p>
        </w:tc>
      </w:tr>
      <w:tr w:rsidR="00621563" w14:paraId="7E0D46BF" w14:textId="77777777" w:rsidTr="0029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20791FA3" w14:textId="66BD7578" w:rsidR="00621563" w:rsidRDefault="00621563" w:rsidP="00422952">
            <w:pPr>
              <w:spacing w:line="360" w:lineRule="auto"/>
              <w:jc w:val="both"/>
              <w:rPr>
                <w:rFonts w:ascii="Arial" w:hAnsi="Arial" w:cs="Arial"/>
                <w:sz w:val="24"/>
                <w:szCs w:val="24"/>
              </w:rPr>
            </w:pPr>
            <w:r>
              <w:rPr>
                <w:rFonts w:ascii="Arial" w:hAnsi="Arial" w:cs="Arial"/>
                <w:sz w:val="24"/>
                <w:szCs w:val="24"/>
              </w:rPr>
              <w:t>Environmental</w:t>
            </w:r>
          </w:p>
        </w:tc>
        <w:tc>
          <w:tcPr>
            <w:tcW w:w="6526" w:type="dxa"/>
          </w:tcPr>
          <w:p w14:paraId="6798BD28" w14:textId="1DD0603E" w:rsidR="00621563" w:rsidRPr="003D1FB6" w:rsidRDefault="00B56DA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Sustainability Demands:</w:t>
            </w:r>
            <w:r w:rsidR="003D1FB6">
              <w:rPr>
                <w:rFonts w:ascii="Arial" w:hAnsi="Arial" w:cs="Arial"/>
                <w:b/>
                <w:bCs/>
                <w:sz w:val="24"/>
                <w:szCs w:val="24"/>
              </w:rPr>
              <w:t xml:space="preserve"> </w:t>
            </w:r>
            <w:r w:rsidR="003D1FB6">
              <w:rPr>
                <w:rFonts w:ascii="Arial" w:hAnsi="Arial" w:cs="Arial"/>
                <w:sz w:val="24"/>
                <w:szCs w:val="24"/>
              </w:rPr>
              <w:t>Guests’ expectations shift more towards eco-friendly practices like reduced plastic use and carbon-offsetting.</w:t>
            </w:r>
          </w:p>
          <w:p w14:paraId="61BF7BBE" w14:textId="2EBA5DB4" w:rsidR="00B56DAA" w:rsidRPr="003D1FB6" w:rsidRDefault="00B56DA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Climate Change:</w:t>
            </w:r>
            <w:r w:rsidR="003D1FB6">
              <w:rPr>
                <w:rFonts w:ascii="Arial" w:hAnsi="Arial" w:cs="Arial"/>
                <w:b/>
                <w:bCs/>
                <w:sz w:val="24"/>
                <w:szCs w:val="24"/>
              </w:rPr>
              <w:t xml:space="preserve"> </w:t>
            </w:r>
            <w:r w:rsidR="003D1FB6">
              <w:rPr>
                <w:rFonts w:ascii="Arial" w:hAnsi="Arial" w:cs="Arial"/>
                <w:sz w:val="24"/>
                <w:szCs w:val="24"/>
              </w:rPr>
              <w:t>Extreme weather can disrupt travel plans and increase maintenance and insurance costs.</w:t>
            </w:r>
          </w:p>
        </w:tc>
      </w:tr>
      <w:tr w:rsidR="00621563" w14:paraId="52C3F000" w14:textId="77777777" w:rsidTr="00290294">
        <w:tc>
          <w:tcPr>
            <w:cnfStyle w:val="001000000000" w:firstRow="0" w:lastRow="0" w:firstColumn="1" w:lastColumn="0" w:oddVBand="0" w:evenVBand="0" w:oddHBand="0" w:evenHBand="0" w:firstRowFirstColumn="0" w:firstRowLastColumn="0" w:lastRowFirstColumn="0" w:lastRowLastColumn="0"/>
            <w:tcW w:w="3080" w:type="dxa"/>
          </w:tcPr>
          <w:p w14:paraId="5E600725" w14:textId="4C9B6E37" w:rsidR="00621563" w:rsidRDefault="00621563" w:rsidP="00422952">
            <w:pPr>
              <w:spacing w:line="360" w:lineRule="auto"/>
              <w:jc w:val="both"/>
              <w:rPr>
                <w:rFonts w:ascii="Arial" w:hAnsi="Arial" w:cs="Arial"/>
                <w:sz w:val="24"/>
                <w:szCs w:val="24"/>
              </w:rPr>
            </w:pPr>
            <w:r>
              <w:rPr>
                <w:rFonts w:ascii="Arial" w:hAnsi="Arial" w:cs="Arial"/>
                <w:sz w:val="24"/>
                <w:szCs w:val="24"/>
              </w:rPr>
              <w:t>Political</w:t>
            </w:r>
          </w:p>
        </w:tc>
        <w:tc>
          <w:tcPr>
            <w:tcW w:w="6526" w:type="dxa"/>
          </w:tcPr>
          <w:p w14:paraId="1E44ED2F" w14:textId="4F3C2D44" w:rsidR="00621563" w:rsidRPr="003D1FB6" w:rsidRDefault="00B56DAA"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Travel Regulations:</w:t>
            </w:r>
            <w:r w:rsidR="003D1FB6">
              <w:rPr>
                <w:rFonts w:ascii="Arial" w:hAnsi="Arial" w:cs="Arial"/>
                <w:b/>
                <w:bCs/>
                <w:sz w:val="24"/>
                <w:szCs w:val="24"/>
              </w:rPr>
              <w:t xml:space="preserve"> </w:t>
            </w:r>
            <w:r w:rsidR="003D1FB6">
              <w:rPr>
                <w:rFonts w:ascii="Arial" w:hAnsi="Arial" w:cs="Arial"/>
                <w:sz w:val="24"/>
                <w:szCs w:val="24"/>
              </w:rPr>
              <w:t>Brexit impacts and international travel restrictions create a significant disruption towards inbound tourism.</w:t>
            </w:r>
          </w:p>
          <w:p w14:paraId="24FEF6BA" w14:textId="525C239F" w:rsidR="00B56DAA" w:rsidRPr="003D1FB6" w:rsidRDefault="00B56DAA"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Government Support:</w:t>
            </w:r>
            <w:r w:rsidR="003D1FB6">
              <w:rPr>
                <w:rFonts w:ascii="Arial" w:hAnsi="Arial" w:cs="Arial"/>
                <w:b/>
                <w:bCs/>
                <w:sz w:val="24"/>
                <w:szCs w:val="24"/>
              </w:rPr>
              <w:t xml:space="preserve"> </w:t>
            </w:r>
            <w:r w:rsidR="003D1FB6">
              <w:rPr>
                <w:rFonts w:ascii="Arial" w:hAnsi="Arial" w:cs="Arial"/>
                <w:sz w:val="24"/>
                <w:szCs w:val="24"/>
              </w:rPr>
              <w:t xml:space="preserve">Post-pandemic recovery packages, tourism grants and </w:t>
            </w:r>
            <w:r w:rsidR="00717FA4">
              <w:rPr>
                <w:rFonts w:ascii="Arial" w:hAnsi="Arial" w:cs="Arial"/>
                <w:sz w:val="24"/>
                <w:szCs w:val="24"/>
              </w:rPr>
              <w:t>sustainable practices grants given to any business meeting specific requirements.</w:t>
            </w:r>
          </w:p>
        </w:tc>
      </w:tr>
      <w:tr w:rsidR="00621563" w14:paraId="651FB8DF" w14:textId="77777777" w:rsidTr="0029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0CD896A6" w14:textId="644D5B2F" w:rsidR="00621563" w:rsidRDefault="00621563" w:rsidP="00422952">
            <w:pPr>
              <w:spacing w:line="360" w:lineRule="auto"/>
              <w:jc w:val="both"/>
              <w:rPr>
                <w:rFonts w:ascii="Arial" w:hAnsi="Arial" w:cs="Arial"/>
                <w:sz w:val="24"/>
                <w:szCs w:val="24"/>
              </w:rPr>
            </w:pPr>
            <w:r>
              <w:rPr>
                <w:rFonts w:ascii="Arial" w:hAnsi="Arial" w:cs="Arial"/>
                <w:sz w:val="24"/>
                <w:szCs w:val="24"/>
              </w:rPr>
              <w:t>Legal</w:t>
            </w:r>
          </w:p>
        </w:tc>
        <w:tc>
          <w:tcPr>
            <w:tcW w:w="6526" w:type="dxa"/>
          </w:tcPr>
          <w:p w14:paraId="24461781" w14:textId="02C3ED36" w:rsidR="00621563" w:rsidRPr="00100A04" w:rsidRDefault="00B56DA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Employment Laws:</w:t>
            </w:r>
            <w:r w:rsidR="00100A04">
              <w:rPr>
                <w:rFonts w:ascii="Arial" w:hAnsi="Arial" w:cs="Arial"/>
                <w:b/>
                <w:bCs/>
                <w:sz w:val="24"/>
                <w:szCs w:val="24"/>
              </w:rPr>
              <w:t xml:space="preserve"> </w:t>
            </w:r>
            <w:r w:rsidR="00100A04">
              <w:rPr>
                <w:rFonts w:ascii="Arial" w:hAnsi="Arial" w:cs="Arial"/>
                <w:sz w:val="24"/>
                <w:szCs w:val="24"/>
              </w:rPr>
              <w:t>Wage regulations and working hours vary across international borders and may impact staffing.</w:t>
            </w:r>
          </w:p>
          <w:p w14:paraId="6C18106E" w14:textId="28F8B1ED" w:rsidR="00B56DAA" w:rsidRPr="00100A04" w:rsidRDefault="00B56DA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Consumer Protection:</w:t>
            </w:r>
            <w:r w:rsidR="00100A04">
              <w:rPr>
                <w:rFonts w:ascii="Arial" w:hAnsi="Arial" w:cs="Arial"/>
                <w:b/>
                <w:bCs/>
                <w:sz w:val="24"/>
                <w:szCs w:val="24"/>
              </w:rPr>
              <w:t xml:space="preserve"> </w:t>
            </w:r>
            <w:r w:rsidR="00100A04">
              <w:rPr>
                <w:rFonts w:ascii="Arial" w:hAnsi="Arial" w:cs="Arial"/>
                <w:sz w:val="24"/>
                <w:szCs w:val="24"/>
              </w:rPr>
              <w:t>Data privacy regulations like GDPR and overbooking liabilities can lead to legal risks like lawsuits and create financial trouble for the hotel.</w:t>
            </w:r>
          </w:p>
        </w:tc>
      </w:tr>
      <w:tr w:rsidR="00621563" w14:paraId="5AF27321" w14:textId="77777777" w:rsidTr="00290294">
        <w:tc>
          <w:tcPr>
            <w:cnfStyle w:val="001000000000" w:firstRow="0" w:lastRow="0" w:firstColumn="1" w:lastColumn="0" w:oddVBand="0" w:evenVBand="0" w:oddHBand="0" w:evenHBand="0" w:firstRowFirstColumn="0" w:firstRowLastColumn="0" w:lastRowFirstColumn="0" w:lastRowLastColumn="0"/>
            <w:tcW w:w="3080" w:type="dxa"/>
          </w:tcPr>
          <w:p w14:paraId="415E1246" w14:textId="0228ABD7" w:rsidR="00621563" w:rsidRDefault="00621563" w:rsidP="00422952">
            <w:pPr>
              <w:spacing w:line="360" w:lineRule="auto"/>
              <w:jc w:val="both"/>
              <w:rPr>
                <w:rFonts w:ascii="Arial" w:hAnsi="Arial" w:cs="Arial"/>
                <w:sz w:val="24"/>
                <w:szCs w:val="24"/>
              </w:rPr>
            </w:pPr>
            <w:r>
              <w:rPr>
                <w:rFonts w:ascii="Arial" w:hAnsi="Arial" w:cs="Arial"/>
                <w:sz w:val="24"/>
                <w:szCs w:val="24"/>
              </w:rPr>
              <w:t>Ethical</w:t>
            </w:r>
          </w:p>
        </w:tc>
        <w:tc>
          <w:tcPr>
            <w:tcW w:w="6526" w:type="dxa"/>
          </w:tcPr>
          <w:p w14:paraId="474DD6DA" w14:textId="1E6A6F47" w:rsidR="00621563" w:rsidRPr="00BF2232" w:rsidRDefault="00B56DAA"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Transparency in Pricing:</w:t>
            </w:r>
            <w:r w:rsidR="00BF2232">
              <w:rPr>
                <w:rFonts w:ascii="Arial" w:hAnsi="Arial" w:cs="Arial"/>
                <w:b/>
                <w:bCs/>
                <w:sz w:val="24"/>
                <w:szCs w:val="24"/>
              </w:rPr>
              <w:t xml:space="preserve"> </w:t>
            </w:r>
            <w:r w:rsidR="00BF2232">
              <w:rPr>
                <w:rFonts w:ascii="Arial" w:hAnsi="Arial" w:cs="Arial"/>
                <w:sz w:val="24"/>
                <w:szCs w:val="24"/>
              </w:rPr>
              <w:t xml:space="preserve">Hidden fees and misleading deals </w:t>
            </w:r>
            <w:r w:rsidR="002B49D6">
              <w:rPr>
                <w:rFonts w:ascii="Arial" w:hAnsi="Arial" w:cs="Arial"/>
                <w:sz w:val="24"/>
                <w:szCs w:val="24"/>
              </w:rPr>
              <w:t>are called out by consumer groups so transparency in pricing is recommended to maintain a positive public image and avoid any social backlash.</w:t>
            </w:r>
          </w:p>
          <w:p w14:paraId="50EFE96F" w14:textId="38B25520" w:rsidR="00B56DAA" w:rsidRPr="002B49D6" w:rsidRDefault="00B56DAA"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b/>
                <w:bCs/>
                <w:sz w:val="24"/>
                <w:szCs w:val="24"/>
              </w:rPr>
              <w:t>Supplier Ethics:</w:t>
            </w:r>
            <w:r w:rsidR="002B49D6">
              <w:rPr>
                <w:rFonts w:ascii="Arial" w:hAnsi="Arial" w:cs="Arial"/>
                <w:b/>
                <w:bCs/>
                <w:sz w:val="24"/>
                <w:szCs w:val="24"/>
              </w:rPr>
              <w:t xml:space="preserve"> </w:t>
            </w:r>
            <w:r w:rsidR="002B49D6">
              <w:rPr>
                <w:rFonts w:ascii="Arial" w:hAnsi="Arial" w:cs="Arial"/>
                <w:sz w:val="24"/>
                <w:szCs w:val="24"/>
              </w:rPr>
              <w:t xml:space="preserve">Hotels are expected to vet their suppliers to ensure they </w:t>
            </w:r>
            <w:r w:rsidR="00416B09">
              <w:rPr>
                <w:rFonts w:ascii="Arial" w:hAnsi="Arial" w:cs="Arial"/>
                <w:sz w:val="24"/>
                <w:szCs w:val="24"/>
              </w:rPr>
              <w:t xml:space="preserve">meet labour standards and eco-friendly </w:t>
            </w:r>
            <w:r w:rsidR="00416B09">
              <w:rPr>
                <w:rFonts w:ascii="Arial" w:hAnsi="Arial" w:cs="Arial"/>
                <w:sz w:val="24"/>
                <w:szCs w:val="24"/>
              </w:rPr>
              <w:lastRenderedPageBreak/>
              <w:t>practices.</w:t>
            </w:r>
          </w:p>
        </w:tc>
      </w:tr>
      <w:tr w:rsidR="00621563" w14:paraId="6D6A683E" w14:textId="77777777" w:rsidTr="0029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1021982" w14:textId="274022F4" w:rsidR="00621563" w:rsidRDefault="00621563" w:rsidP="00422952">
            <w:pPr>
              <w:tabs>
                <w:tab w:val="center" w:pos="1432"/>
              </w:tabs>
              <w:spacing w:line="360" w:lineRule="auto"/>
              <w:jc w:val="both"/>
              <w:rPr>
                <w:rFonts w:ascii="Arial" w:hAnsi="Arial" w:cs="Arial"/>
                <w:sz w:val="24"/>
                <w:szCs w:val="24"/>
              </w:rPr>
            </w:pPr>
            <w:r>
              <w:rPr>
                <w:rFonts w:ascii="Arial" w:hAnsi="Arial" w:cs="Arial"/>
                <w:sz w:val="24"/>
                <w:szCs w:val="24"/>
              </w:rPr>
              <w:lastRenderedPageBreak/>
              <w:t>Demographic</w:t>
            </w:r>
          </w:p>
        </w:tc>
        <w:tc>
          <w:tcPr>
            <w:tcW w:w="6526" w:type="dxa"/>
          </w:tcPr>
          <w:p w14:paraId="04E4CDB4" w14:textId="11D69329" w:rsidR="00621563" w:rsidRPr="00416B09" w:rsidRDefault="00B56DA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Ageing Population:</w:t>
            </w:r>
            <w:r w:rsidR="00416B09">
              <w:rPr>
                <w:rFonts w:ascii="Arial" w:hAnsi="Arial" w:cs="Arial"/>
                <w:b/>
                <w:bCs/>
                <w:sz w:val="24"/>
                <w:szCs w:val="24"/>
              </w:rPr>
              <w:t xml:space="preserve"> </w:t>
            </w:r>
            <w:r w:rsidR="00416B09">
              <w:rPr>
                <w:rFonts w:ascii="Arial" w:hAnsi="Arial" w:cs="Arial"/>
                <w:sz w:val="24"/>
                <w:szCs w:val="24"/>
              </w:rPr>
              <w:t>More senior travellers require more accessible rooms and slower-paced experiences so more hotels need to adapt more rooms to these demands.</w:t>
            </w:r>
          </w:p>
          <w:p w14:paraId="18995D08" w14:textId="2F7C4866" w:rsidR="00B56DAA" w:rsidRPr="00E56622" w:rsidRDefault="00B56DA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b/>
                <w:bCs/>
                <w:sz w:val="24"/>
                <w:szCs w:val="24"/>
              </w:rPr>
              <w:t>Urban Migration:</w:t>
            </w:r>
            <w:r w:rsidR="00E56622">
              <w:rPr>
                <w:rFonts w:ascii="Arial" w:hAnsi="Arial" w:cs="Arial"/>
                <w:b/>
                <w:bCs/>
                <w:sz w:val="24"/>
                <w:szCs w:val="24"/>
              </w:rPr>
              <w:t xml:space="preserve"> </w:t>
            </w:r>
            <w:r w:rsidR="00E6115C">
              <w:rPr>
                <w:rFonts w:ascii="Arial" w:hAnsi="Arial" w:cs="Arial"/>
                <w:sz w:val="24"/>
                <w:szCs w:val="24"/>
              </w:rPr>
              <w:t>Expanding urban populations increase demand for city hotels but also means that it drives real estate costs up.</w:t>
            </w:r>
          </w:p>
        </w:tc>
      </w:tr>
    </w:tbl>
    <w:p w14:paraId="45C755E6" w14:textId="77777777" w:rsidR="00C72F8F" w:rsidRDefault="00C72F8F" w:rsidP="00422952">
      <w:pPr>
        <w:spacing w:line="360" w:lineRule="auto"/>
        <w:jc w:val="both"/>
        <w:rPr>
          <w:rFonts w:ascii="Arial" w:hAnsi="Arial" w:cs="Arial"/>
          <w:sz w:val="24"/>
          <w:szCs w:val="24"/>
        </w:rPr>
      </w:pPr>
    </w:p>
    <w:p w14:paraId="7AF58DE7" w14:textId="081C5318" w:rsidR="00DF045C" w:rsidRPr="009C1825" w:rsidRDefault="00065CC3" w:rsidP="00DF045C">
      <w:pPr>
        <w:spacing w:line="360" w:lineRule="auto"/>
        <w:ind w:firstLine="720"/>
        <w:jc w:val="both"/>
        <w:rPr>
          <w:rFonts w:ascii="Arial" w:hAnsi="Arial" w:cs="Arial"/>
          <w:b/>
          <w:bCs/>
          <w:sz w:val="24"/>
          <w:szCs w:val="24"/>
        </w:rPr>
      </w:pPr>
      <w:r>
        <w:rPr>
          <w:rFonts w:ascii="Arial" w:hAnsi="Arial" w:cs="Arial"/>
          <w:sz w:val="24"/>
          <w:szCs w:val="24"/>
        </w:rPr>
        <w:t xml:space="preserve">To summarise, the STEEPLED </w:t>
      </w:r>
      <w:r w:rsidR="00D20FA0">
        <w:rPr>
          <w:rFonts w:ascii="Arial" w:hAnsi="Arial" w:cs="Arial"/>
          <w:sz w:val="24"/>
          <w:szCs w:val="24"/>
        </w:rPr>
        <w:t>analysis from the table above</w:t>
      </w:r>
      <w:r w:rsidR="00E6115C">
        <w:rPr>
          <w:rFonts w:ascii="Arial" w:hAnsi="Arial" w:cs="Arial"/>
          <w:sz w:val="24"/>
          <w:szCs w:val="24"/>
        </w:rPr>
        <w:t xml:space="preserve"> was primarily focused on worldwide hospitality and hotels, linking potential real-life examples of how </w:t>
      </w:r>
      <w:proofErr w:type="gramStart"/>
      <w:r w:rsidR="00E6115C">
        <w:rPr>
          <w:rFonts w:ascii="Arial" w:hAnsi="Arial" w:cs="Arial"/>
          <w:sz w:val="24"/>
          <w:szCs w:val="24"/>
        </w:rPr>
        <w:t>a the</w:t>
      </w:r>
      <w:proofErr w:type="gramEnd"/>
      <w:r w:rsidR="00E6115C">
        <w:rPr>
          <w:rFonts w:ascii="Arial" w:hAnsi="Arial" w:cs="Arial"/>
          <w:sz w:val="24"/>
          <w:szCs w:val="24"/>
        </w:rPr>
        <w:t xml:space="preserve"> industry can be </w:t>
      </w:r>
      <w:r w:rsidR="00424091">
        <w:rPr>
          <w:rFonts w:ascii="Arial" w:hAnsi="Arial" w:cs="Arial"/>
          <w:sz w:val="24"/>
          <w:szCs w:val="24"/>
        </w:rPr>
        <w:t>influenced by external factors. Focusing on the C</w:t>
      </w:r>
      <w:r w:rsidR="00F74615">
        <w:rPr>
          <w:rFonts w:ascii="Arial" w:hAnsi="Arial" w:cs="Arial"/>
          <w:sz w:val="24"/>
          <w:szCs w:val="24"/>
        </w:rPr>
        <w:t xml:space="preserve">rowne Plaza Newcastle hotel, </w:t>
      </w:r>
      <w:r w:rsidR="0043142D">
        <w:rPr>
          <w:rFonts w:ascii="Arial" w:hAnsi="Arial" w:cs="Arial"/>
          <w:sz w:val="24"/>
          <w:szCs w:val="24"/>
        </w:rPr>
        <w:t xml:space="preserve">there are specific external factors influencing the problems occurring internally, such as economic and </w:t>
      </w:r>
      <w:r w:rsidR="005F2620">
        <w:rPr>
          <w:rFonts w:ascii="Arial" w:hAnsi="Arial" w:cs="Arial"/>
          <w:sz w:val="24"/>
          <w:szCs w:val="24"/>
        </w:rPr>
        <w:t>political factors. In terms of economic factors, the hotel’s expenses and inability to meet its repayment terms with the debts could be from the difficulty in producing profits due to inflation and the increased cost of living that reduce guest spending trends</w:t>
      </w:r>
      <w:r w:rsidR="009C1825">
        <w:rPr>
          <w:rFonts w:ascii="Arial" w:hAnsi="Arial" w:cs="Arial"/>
          <w:sz w:val="24"/>
          <w:szCs w:val="24"/>
        </w:rPr>
        <w:t xml:space="preserve"> (</w:t>
      </w:r>
      <w:proofErr w:type="spellStart"/>
      <w:r w:rsidR="009C1825">
        <w:rPr>
          <w:rFonts w:ascii="Arial" w:hAnsi="Arial" w:cs="Arial"/>
          <w:sz w:val="24"/>
          <w:szCs w:val="24"/>
        </w:rPr>
        <w:t>Zhubi</w:t>
      </w:r>
      <w:proofErr w:type="spellEnd"/>
      <w:r w:rsidR="009C1825">
        <w:rPr>
          <w:rFonts w:ascii="Arial" w:hAnsi="Arial" w:cs="Arial"/>
          <w:sz w:val="24"/>
          <w:szCs w:val="24"/>
        </w:rPr>
        <w:t xml:space="preserve">, </w:t>
      </w:r>
      <w:r w:rsidR="009C1825">
        <w:rPr>
          <w:rFonts w:ascii="Arial" w:hAnsi="Arial" w:cs="Arial"/>
          <w:i/>
          <w:iCs/>
          <w:sz w:val="24"/>
          <w:szCs w:val="24"/>
        </w:rPr>
        <w:t xml:space="preserve">et al., </w:t>
      </w:r>
      <w:r w:rsidR="009C1825">
        <w:rPr>
          <w:rFonts w:ascii="Arial" w:hAnsi="Arial" w:cs="Arial"/>
          <w:sz w:val="24"/>
          <w:szCs w:val="24"/>
        </w:rPr>
        <w:t xml:space="preserve">2024; Sturman, </w:t>
      </w:r>
      <w:r w:rsidR="009C1825">
        <w:rPr>
          <w:rFonts w:ascii="Arial" w:hAnsi="Arial" w:cs="Arial"/>
          <w:i/>
          <w:iCs/>
          <w:sz w:val="24"/>
          <w:szCs w:val="24"/>
        </w:rPr>
        <w:t xml:space="preserve">et al., </w:t>
      </w:r>
      <w:r w:rsidR="009C1825">
        <w:rPr>
          <w:rFonts w:ascii="Arial" w:hAnsi="Arial" w:cs="Arial"/>
          <w:sz w:val="24"/>
          <w:szCs w:val="24"/>
        </w:rPr>
        <w:t>2017).</w:t>
      </w:r>
    </w:p>
    <w:p w14:paraId="1C3B410D" w14:textId="41017D06" w:rsidR="009D3627" w:rsidRPr="009C1825" w:rsidRDefault="00367196" w:rsidP="00DF045C">
      <w:pPr>
        <w:spacing w:line="360" w:lineRule="auto"/>
        <w:ind w:firstLine="720"/>
        <w:jc w:val="both"/>
        <w:rPr>
          <w:rFonts w:ascii="Arial" w:hAnsi="Arial" w:cs="Arial"/>
          <w:b/>
          <w:bCs/>
          <w:sz w:val="24"/>
          <w:szCs w:val="24"/>
        </w:rPr>
      </w:pPr>
      <w:r>
        <w:rPr>
          <w:rFonts w:ascii="Arial" w:hAnsi="Arial" w:cs="Arial"/>
          <w:sz w:val="24"/>
          <w:szCs w:val="24"/>
        </w:rPr>
        <w:t xml:space="preserve">Also, </w:t>
      </w:r>
      <w:r w:rsidR="00936823">
        <w:rPr>
          <w:rFonts w:ascii="Arial" w:hAnsi="Arial" w:cs="Arial"/>
          <w:sz w:val="24"/>
          <w:szCs w:val="24"/>
        </w:rPr>
        <w:t>the hotel also engaged in receiving government grants, which is where the political factors come in, as they received business grants,</w:t>
      </w:r>
      <w:r w:rsidR="006469B2">
        <w:rPr>
          <w:rFonts w:ascii="Arial" w:hAnsi="Arial" w:cs="Arial"/>
          <w:sz w:val="24"/>
          <w:szCs w:val="24"/>
        </w:rPr>
        <w:t xml:space="preserve"> council loans, and COVID recovery financial aid</w:t>
      </w:r>
      <w:r w:rsidR="009C1825">
        <w:rPr>
          <w:rFonts w:ascii="Arial" w:hAnsi="Arial" w:cs="Arial"/>
          <w:sz w:val="24"/>
          <w:szCs w:val="24"/>
        </w:rPr>
        <w:t xml:space="preserve"> (Chen, 2021; Knowles, </w:t>
      </w:r>
      <w:r w:rsidR="009C1825">
        <w:rPr>
          <w:rFonts w:ascii="Arial" w:hAnsi="Arial" w:cs="Arial"/>
          <w:i/>
          <w:iCs/>
          <w:sz w:val="24"/>
          <w:szCs w:val="24"/>
        </w:rPr>
        <w:t xml:space="preserve">et al., </w:t>
      </w:r>
      <w:r w:rsidR="009C1825">
        <w:rPr>
          <w:rFonts w:ascii="Arial" w:hAnsi="Arial" w:cs="Arial"/>
          <w:sz w:val="24"/>
          <w:szCs w:val="24"/>
        </w:rPr>
        <w:t>1999).</w:t>
      </w:r>
    </w:p>
    <w:p w14:paraId="5EF5031C" w14:textId="77777777" w:rsidR="006469B2" w:rsidRDefault="006469B2" w:rsidP="00422952">
      <w:pPr>
        <w:spacing w:line="360" w:lineRule="auto"/>
        <w:jc w:val="both"/>
        <w:rPr>
          <w:rFonts w:ascii="Arial" w:hAnsi="Arial" w:cs="Arial"/>
          <w:sz w:val="24"/>
          <w:szCs w:val="24"/>
        </w:rPr>
      </w:pPr>
    </w:p>
    <w:p w14:paraId="1159B062" w14:textId="3D68A030" w:rsidR="004A55FD" w:rsidRPr="00DF045C" w:rsidRDefault="004A55FD" w:rsidP="00422952">
      <w:pPr>
        <w:spacing w:line="360" w:lineRule="auto"/>
        <w:jc w:val="both"/>
        <w:rPr>
          <w:rFonts w:ascii="Arial" w:hAnsi="Arial" w:cs="Arial"/>
          <w:b/>
          <w:bCs/>
          <w:i/>
          <w:iCs/>
          <w:sz w:val="24"/>
          <w:szCs w:val="24"/>
          <w:u w:val="single"/>
        </w:rPr>
      </w:pPr>
      <w:r w:rsidRPr="00DF045C">
        <w:rPr>
          <w:rFonts w:ascii="Arial" w:hAnsi="Arial" w:cs="Arial"/>
          <w:b/>
          <w:bCs/>
          <w:i/>
          <w:iCs/>
          <w:sz w:val="24"/>
          <w:szCs w:val="24"/>
          <w:u w:val="single"/>
        </w:rPr>
        <w:t>SWOT Analysis</w:t>
      </w:r>
      <w:r w:rsidR="004454A6" w:rsidRPr="00DF045C">
        <w:rPr>
          <w:rFonts w:ascii="Arial" w:hAnsi="Arial" w:cs="Arial"/>
          <w:b/>
          <w:bCs/>
          <w:i/>
          <w:iCs/>
          <w:sz w:val="24"/>
          <w:szCs w:val="24"/>
          <w:u w:val="single"/>
        </w:rPr>
        <w:t>: C</w:t>
      </w:r>
      <w:r w:rsidR="00677410" w:rsidRPr="00DF045C">
        <w:rPr>
          <w:rFonts w:ascii="Arial" w:hAnsi="Arial" w:cs="Arial"/>
          <w:b/>
          <w:bCs/>
          <w:i/>
          <w:iCs/>
          <w:sz w:val="24"/>
          <w:szCs w:val="24"/>
          <w:u w:val="single"/>
        </w:rPr>
        <w:t>rowne Plaza Newcastle Hotel</w:t>
      </w:r>
    </w:p>
    <w:p w14:paraId="0C798967" w14:textId="3EAB07BE" w:rsidR="00014BE5" w:rsidRPr="004A55FD" w:rsidRDefault="00014BE5" w:rsidP="00422952">
      <w:pPr>
        <w:spacing w:line="360" w:lineRule="auto"/>
        <w:jc w:val="both"/>
        <w:rPr>
          <w:rFonts w:ascii="Arial" w:hAnsi="Arial" w:cs="Arial"/>
          <w:b/>
          <w:bCs/>
          <w:sz w:val="24"/>
          <w:szCs w:val="24"/>
        </w:rPr>
      </w:pPr>
    </w:p>
    <w:tbl>
      <w:tblPr>
        <w:tblStyle w:val="GridTable6Colorful"/>
        <w:tblW w:w="0" w:type="auto"/>
        <w:tblLook w:val="04A0" w:firstRow="1" w:lastRow="0" w:firstColumn="1" w:lastColumn="0" w:noHBand="0" w:noVBand="1"/>
      </w:tblPr>
      <w:tblGrid>
        <w:gridCol w:w="4621"/>
        <w:gridCol w:w="4621"/>
      </w:tblGrid>
      <w:tr w:rsidR="00014BE5" w14:paraId="010FE8CB" w14:textId="77777777" w:rsidTr="0029029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F6F40D9" w14:textId="77777777" w:rsidR="00014BE5" w:rsidRPr="00F23B26" w:rsidRDefault="00014BE5" w:rsidP="00422952">
            <w:pPr>
              <w:spacing w:line="360" w:lineRule="auto"/>
              <w:jc w:val="both"/>
              <w:rPr>
                <w:rFonts w:ascii="Arial" w:hAnsi="Arial" w:cs="Arial"/>
                <w:b w:val="0"/>
                <w:bCs w:val="0"/>
                <w:sz w:val="24"/>
                <w:szCs w:val="24"/>
                <w:u w:val="single"/>
              </w:rPr>
            </w:pPr>
            <w:r w:rsidRPr="00F23B26">
              <w:rPr>
                <w:rFonts w:ascii="Arial" w:hAnsi="Arial" w:cs="Arial"/>
                <w:b w:val="0"/>
                <w:bCs w:val="0"/>
                <w:sz w:val="24"/>
                <w:szCs w:val="24"/>
                <w:u w:val="single"/>
              </w:rPr>
              <w:t>Strengths</w:t>
            </w:r>
          </w:p>
          <w:p w14:paraId="7AAA1610" w14:textId="77777777" w:rsidR="00F23B26" w:rsidRDefault="00F23B26" w:rsidP="00422952">
            <w:pPr>
              <w:spacing w:line="360" w:lineRule="auto"/>
              <w:jc w:val="both"/>
              <w:rPr>
                <w:rFonts w:ascii="Arial" w:hAnsi="Arial" w:cs="Arial"/>
                <w:b w:val="0"/>
                <w:bCs w:val="0"/>
                <w:sz w:val="24"/>
                <w:szCs w:val="24"/>
              </w:rPr>
            </w:pPr>
          </w:p>
          <w:p w14:paraId="1F29DD17" w14:textId="1046E6CD" w:rsidR="00F23B26" w:rsidRPr="00F23B26" w:rsidRDefault="00F23B26" w:rsidP="00422952">
            <w:pPr>
              <w:pStyle w:val="ListParagraph"/>
              <w:numPr>
                <w:ilvl w:val="0"/>
                <w:numId w:val="1"/>
              </w:numPr>
              <w:spacing w:line="360" w:lineRule="auto"/>
              <w:jc w:val="both"/>
              <w:rPr>
                <w:rFonts w:ascii="Arial" w:hAnsi="Arial" w:cs="Arial"/>
                <w:sz w:val="24"/>
                <w:szCs w:val="24"/>
              </w:rPr>
            </w:pPr>
            <w:r w:rsidRPr="00F23B26">
              <w:rPr>
                <w:rFonts w:ascii="Arial" w:hAnsi="Arial" w:cs="Arial"/>
                <w:sz w:val="24"/>
                <w:szCs w:val="24"/>
              </w:rPr>
              <w:t>Prime location and excellent accessibility</w:t>
            </w:r>
          </w:p>
          <w:p w14:paraId="61AC0B0F" w14:textId="77777777" w:rsidR="00F23B26" w:rsidRDefault="00F23B26"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Comprehensive facilities</w:t>
            </w:r>
          </w:p>
          <w:p w14:paraId="0A8D40EF" w14:textId="131A756E" w:rsidR="00F23B26" w:rsidRPr="00F23B26" w:rsidRDefault="00F23B26"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Green credentials</w:t>
            </w:r>
          </w:p>
        </w:tc>
        <w:tc>
          <w:tcPr>
            <w:tcW w:w="4621" w:type="dxa"/>
          </w:tcPr>
          <w:p w14:paraId="7E840EE9" w14:textId="77777777" w:rsidR="00014BE5" w:rsidRDefault="00014BE5"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23B26">
              <w:rPr>
                <w:rFonts w:ascii="Arial" w:hAnsi="Arial" w:cs="Arial"/>
                <w:b w:val="0"/>
                <w:bCs w:val="0"/>
                <w:sz w:val="24"/>
                <w:szCs w:val="24"/>
                <w:u w:val="single"/>
              </w:rPr>
              <w:t>Weaknesses</w:t>
            </w:r>
          </w:p>
          <w:p w14:paraId="5F19CDC8" w14:textId="77777777" w:rsidR="00F23B26" w:rsidRDefault="00F23B26"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p>
          <w:p w14:paraId="7E9B39EE" w14:textId="3BDFD062" w:rsidR="00F23B26" w:rsidRPr="00F23B26" w:rsidRDefault="00F23B26" w:rsidP="00422952">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23B26">
              <w:rPr>
                <w:rFonts w:ascii="Arial" w:hAnsi="Arial" w:cs="Arial"/>
                <w:sz w:val="24"/>
                <w:szCs w:val="24"/>
              </w:rPr>
              <w:t>Heavy debt burden</w:t>
            </w:r>
          </w:p>
          <w:p w14:paraId="4F80AC72" w14:textId="77777777" w:rsidR="00F23B26" w:rsidRDefault="00F23B26" w:rsidP="00422952">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Financial vulnerability despite good performance</w:t>
            </w:r>
          </w:p>
          <w:p w14:paraId="6800C845" w14:textId="0953A7D4" w:rsidR="00F23B26" w:rsidRPr="00F23B26" w:rsidRDefault="00F23B26" w:rsidP="00422952">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Potential leasehold/public sector constraints</w:t>
            </w:r>
          </w:p>
        </w:tc>
      </w:tr>
      <w:tr w:rsidR="00014BE5" w14:paraId="1F5C2E96" w14:textId="77777777" w:rsidTr="002902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4C037884" w14:textId="77777777" w:rsidR="00014BE5" w:rsidRDefault="00014BE5" w:rsidP="00422952">
            <w:pPr>
              <w:spacing w:line="360" w:lineRule="auto"/>
              <w:jc w:val="both"/>
              <w:rPr>
                <w:rFonts w:ascii="Arial" w:hAnsi="Arial" w:cs="Arial"/>
                <w:b w:val="0"/>
                <w:bCs w:val="0"/>
                <w:sz w:val="24"/>
                <w:szCs w:val="24"/>
                <w:u w:val="single"/>
              </w:rPr>
            </w:pPr>
            <w:r w:rsidRPr="00F23B26">
              <w:rPr>
                <w:rFonts w:ascii="Arial" w:hAnsi="Arial" w:cs="Arial"/>
                <w:b w:val="0"/>
                <w:bCs w:val="0"/>
                <w:sz w:val="24"/>
                <w:szCs w:val="24"/>
                <w:u w:val="single"/>
              </w:rPr>
              <w:t>Opportunities</w:t>
            </w:r>
          </w:p>
          <w:p w14:paraId="14EC4A88" w14:textId="77777777" w:rsidR="00F23B26" w:rsidRDefault="00F23B26" w:rsidP="00422952">
            <w:pPr>
              <w:spacing w:line="360" w:lineRule="auto"/>
              <w:jc w:val="both"/>
              <w:rPr>
                <w:rFonts w:ascii="Arial" w:hAnsi="Arial" w:cs="Arial"/>
                <w:sz w:val="24"/>
                <w:szCs w:val="24"/>
              </w:rPr>
            </w:pPr>
          </w:p>
          <w:p w14:paraId="3A461EED" w14:textId="125DDED6" w:rsidR="00F23B26" w:rsidRPr="004454A6" w:rsidRDefault="004454A6" w:rsidP="00422952">
            <w:pPr>
              <w:pStyle w:val="ListParagraph"/>
              <w:numPr>
                <w:ilvl w:val="0"/>
                <w:numId w:val="1"/>
              </w:numPr>
              <w:spacing w:line="360" w:lineRule="auto"/>
              <w:jc w:val="both"/>
              <w:rPr>
                <w:rFonts w:ascii="Arial" w:hAnsi="Arial" w:cs="Arial"/>
                <w:sz w:val="24"/>
                <w:szCs w:val="24"/>
              </w:rPr>
            </w:pPr>
            <w:r w:rsidRPr="004454A6">
              <w:rPr>
                <w:rFonts w:ascii="Arial" w:hAnsi="Arial" w:cs="Arial"/>
                <w:sz w:val="24"/>
                <w:szCs w:val="24"/>
              </w:rPr>
              <w:t>Continued public-private investment</w:t>
            </w:r>
          </w:p>
          <w:p w14:paraId="392F2EA4" w14:textId="77777777" w:rsidR="004454A6" w:rsidRDefault="004454A6"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Capital improvements</w:t>
            </w:r>
          </w:p>
          <w:p w14:paraId="42B0F29D" w14:textId="77777777" w:rsidR="004454A6" w:rsidRDefault="004454A6"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Strategic positioning</w:t>
            </w:r>
          </w:p>
          <w:p w14:paraId="5A627289" w14:textId="38E38820" w:rsidR="004454A6" w:rsidRPr="004454A6" w:rsidRDefault="004454A6"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Sustainable tourism trend</w:t>
            </w:r>
          </w:p>
        </w:tc>
        <w:tc>
          <w:tcPr>
            <w:tcW w:w="4621" w:type="dxa"/>
          </w:tcPr>
          <w:p w14:paraId="4A917B3B" w14:textId="77777777" w:rsidR="00014BE5" w:rsidRDefault="00014BE5"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u w:val="single"/>
              </w:rPr>
            </w:pPr>
            <w:r w:rsidRPr="00F23B26">
              <w:rPr>
                <w:rFonts w:ascii="Arial" w:hAnsi="Arial" w:cs="Arial"/>
                <w:b/>
                <w:bCs/>
                <w:sz w:val="24"/>
                <w:szCs w:val="24"/>
                <w:u w:val="single"/>
              </w:rPr>
              <w:lastRenderedPageBreak/>
              <w:t>Threats</w:t>
            </w:r>
          </w:p>
          <w:p w14:paraId="6435C45E" w14:textId="77777777" w:rsidR="00F23B26" w:rsidRDefault="00F23B26"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u w:val="single"/>
              </w:rPr>
            </w:pPr>
          </w:p>
          <w:p w14:paraId="67F04BDC" w14:textId="77777777" w:rsidR="00F23B26" w:rsidRDefault="004454A6" w:rsidP="0042295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Uncertain debt repayment trajectory</w:t>
            </w:r>
          </w:p>
          <w:p w14:paraId="718D065E" w14:textId="77777777" w:rsidR="004454A6" w:rsidRDefault="004454A6" w:rsidP="0042295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Competitive pressure</w:t>
            </w:r>
          </w:p>
          <w:p w14:paraId="6E17C236" w14:textId="77777777" w:rsidR="004454A6" w:rsidRDefault="004454A6" w:rsidP="0042295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Economic swings</w:t>
            </w:r>
          </w:p>
          <w:p w14:paraId="0DD0D3DB" w14:textId="6A3DFAEB" w:rsidR="004454A6" w:rsidRPr="004454A6" w:rsidRDefault="004454A6" w:rsidP="00422952">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Public perception concerns</w:t>
            </w:r>
          </w:p>
        </w:tc>
      </w:tr>
    </w:tbl>
    <w:p w14:paraId="68BE845A" w14:textId="77777777" w:rsidR="004454A6" w:rsidRDefault="004454A6" w:rsidP="00422952">
      <w:pPr>
        <w:spacing w:line="360" w:lineRule="auto"/>
        <w:jc w:val="both"/>
        <w:rPr>
          <w:rFonts w:ascii="Arial" w:hAnsi="Arial" w:cs="Arial"/>
          <w:sz w:val="24"/>
          <w:szCs w:val="24"/>
        </w:rPr>
      </w:pPr>
    </w:p>
    <w:p w14:paraId="1396F35C" w14:textId="7E46363C" w:rsidR="00DF045C" w:rsidRDefault="004454A6" w:rsidP="00DF045C">
      <w:pPr>
        <w:spacing w:line="360" w:lineRule="auto"/>
        <w:ind w:firstLine="720"/>
        <w:jc w:val="both"/>
        <w:rPr>
          <w:rFonts w:ascii="Arial" w:hAnsi="Arial" w:cs="Arial"/>
          <w:b/>
          <w:bCs/>
          <w:sz w:val="24"/>
          <w:szCs w:val="24"/>
        </w:rPr>
      </w:pPr>
      <w:r>
        <w:rPr>
          <w:rFonts w:ascii="Arial" w:hAnsi="Arial" w:cs="Arial"/>
          <w:sz w:val="24"/>
          <w:szCs w:val="24"/>
        </w:rPr>
        <w:t xml:space="preserve">To summarise, </w:t>
      </w:r>
      <w:r w:rsidR="009B62A6">
        <w:rPr>
          <w:rFonts w:ascii="Arial" w:hAnsi="Arial" w:cs="Arial"/>
          <w:sz w:val="24"/>
          <w:szCs w:val="24"/>
        </w:rPr>
        <w:t xml:space="preserve">this SWOT analysis primarily focused on the Crowne Plaza Newcastle hotel branch helped to identify significant external and internal factors that can </w:t>
      </w:r>
      <w:r w:rsidR="000A1032">
        <w:rPr>
          <w:rFonts w:ascii="Arial" w:hAnsi="Arial" w:cs="Arial"/>
          <w:sz w:val="24"/>
          <w:szCs w:val="24"/>
        </w:rPr>
        <w:t>influence the performance and financial status of the hotel.</w:t>
      </w:r>
      <w:r w:rsidR="00B306E1">
        <w:rPr>
          <w:rFonts w:ascii="Arial" w:hAnsi="Arial" w:cs="Arial"/>
          <w:sz w:val="24"/>
          <w:szCs w:val="24"/>
        </w:rPr>
        <w:t xml:space="preserve"> </w:t>
      </w:r>
      <w:r w:rsidR="00563623">
        <w:rPr>
          <w:rFonts w:ascii="Arial" w:hAnsi="Arial" w:cs="Arial"/>
          <w:sz w:val="24"/>
          <w:szCs w:val="24"/>
        </w:rPr>
        <w:t xml:space="preserve">Looking at the strengths of the hotel, the location itself provides a significant advantage </w:t>
      </w:r>
      <w:r w:rsidR="000959B4">
        <w:rPr>
          <w:rFonts w:ascii="Arial" w:hAnsi="Arial" w:cs="Arial"/>
          <w:sz w:val="24"/>
          <w:szCs w:val="24"/>
        </w:rPr>
        <w:t xml:space="preserve">as the hotel is based adjacent to the central train station with hundreds of daily travellers going </w:t>
      </w:r>
      <w:proofErr w:type="gramStart"/>
      <w:r w:rsidR="000959B4">
        <w:rPr>
          <w:rFonts w:ascii="Arial" w:hAnsi="Arial" w:cs="Arial"/>
          <w:sz w:val="24"/>
          <w:szCs w:val="24"/>
        </w:rPr>
        <w:t>through, and</w:t>
      </w:r>
      <w:proofErr w:type="gramEnd"/>
      <w:r w:rsidR="000959B4">
        <w:rPr>
          <w:rFonts w:ascii="Arial" w:hAnsi="Arial" w:cs="Arial"/>
          <w:sz w:val="24"/>
          <w:szCs w:val="24"/>
        </w:rPr>
        <w:t xml:space="preserve"> is only 7 to 8 miles from the closest airport</w:t>
      </w:r>
      <w:r w:rsidR="009C1825">
        <w:rPr>
          <w:rFonts w:ascii="Arial" w:hAnsi="Arial" w:cs="Arial"/>
          <w:sz w:val="24"/>
          <w:szCs w:val="24"/>
        </w:rPr>
        <w:t xml:space="preserve"> (</w:t>
      </w:r>
      <w:proofErr w:type="spellStart"/>
      <w:r w:rsidR="009C1825">
        <w:rPr>
          <w:rFonts w:ascii="Arial" w:hAnsi="Arial" w:cs="Arial"/>
          <w:sz w:val="24"/>
          <w:szCs w:val="24"/>
        </w:rPr>
        <w:t>CPNewcastle</w:t>
      </w:r>
      <w:proofErr w:type="spellEnd"/>
      <w:r w:rsidR="009C1825">
        <w:rPr>
          <w:rFonts w:ascii="Arial" w:hAnsi="Arial" w:cs="Arial"/>
          <w:sz w:val="24"/>
          <w:szCs w:val="24"/>
        </w:rPr>
        <w:t>, 2025).</w:t>
      </w:r>
      <w:r w:rsidR="00762D50">
        <w:rPr>
          <w:rFonts w:ascii="Arial" w:hAnsi="Arial" w:cs="Arial"/>
          <w:b/>
          <w:bCs/>
          <w:sz w:val="24"/>
          <w:szCs w:val="24"/>
        </w:rPr>
        <w:t xml:space="preserve"> </w:t>
      </w:r>
    </w:p>
    <w:p w14:paraId="50CDBA78" w14:textId="35761051" w:rsidR="004454A6" w:rsidRDefault="00762D50" w:rsidP="00DF045C">
      <w:pPr>
        <w:spacing w:line="360" w:lineRule="auto"/>
        <w:ind w:firstLine="720"/>
        <w:jc w:val="both"/>
        <w:rPr>
          <w:rFonts w:ascii="Arial" w:hAnsi="Arial" w:cs="Arial"/>
          <w:sz w:val="24"/>
          <w:szCs w:val="24"/>
        </w:rPr>
      </w:pPr>
      <w:r>
        <w:rPr>
          <w:rFonts w:ascii="Arial" w:hAnsi="Arial" w:cs="Arial"/>
          <w:sz w:val="24"/>
          <w:szCs w:val="24"/>
        </w:rPr>
        <w:t>Also, the hotel</w:t>
      </w:r>
      <w:r w:rsidR="00DD4D02">
        <w:rPr>
          <w:rFonts w:ascii="Arial" w:hAnsi="Arial" w:cs="Arial"/>
          <w:sz w:val="24"/>
          <w:szCs w:val="24"/>
        </w:rPr>
        <w:t xml:space="preserve">’s comprehensive facilities like the nine meeting rooms, and </w:t>
      </w:r>
      <w:r w:rsidR="00FB4DBB">
        <w:rPr>
          <w:rFonts w:ascii="Arial" w:hAnsi="Arial" w:cs="Arial"/>
          <w:sz w:val="24"/>
          <w:szCs w:val="24"/>
        </w:rPr>
        <w:t xml:space="preserve">wellness facilities like its spa, gym, and sauna, alongside its own swimming pool, </w:t>
      </w:r>
      <w:r w:rsidR="007C1B60">
        <w:rPr>
          <w:rFonts w:ascii="Arial" w:hAnsi="Arial" w:cs="Arial"/>
          <w:sz w:val="24"/>
          <w:szCs w:val="24"/>
        </w:rPr>
        <w:t xml:space="preserve">that attract guests with </w:t>
      </w:r>
      <w:r w:rsidR="00274332">
        <w:rPr>
          <w:rFonts w:ascii="Arial" w:hAnsi="Arial" w:cs="Arial"/>
          <w:sz w:val="24"/>
          <w:szCs w:val="24"/>
        </w:rPr>
        <w:t>interests and focuses on wellness and their own fitness</w:t>
      </w:r>
      <w:r w:rsidR="009C1825">
        <w:rPr>
          <w:rFonts w:ascii="Arial" w:hAnsi="Arial" w:cs="Arial"/>
          <w:sz w:val="24"/>
          <w:szCs w:val="24"/>
        </w:rPr>
        <w:t xml:space="preserve"> (</w:t>
      </w:r>
      <w:proofErr w:type="spellStart"/>
      <w:r w:rsidR="009C1825">
        <w:rPr>
          <w:rFonts w:ascii="Arial" w:hAnsi="Arial" w:cs="Arial"/>
          <w:sz w:val="24"/>
          <w:szCs w:val="24"/>
        </w:rPr>
        <w:t>CPNewcastle</w:t>
      </w:r>
      <w:proofErr w:type="spellEnd"/>
      <w:r w:rsidR="009C1825">
        <w:rPr>
          <w:rFonts w:ascii="Arial" w:hAnsi="Arial" w:cs="Arial"/>
          <w:sz w:val="24"/>
          <w:szCs w:val="24"/>
        </w:rPr>
        <w:t>, 2025).</w:t>
      </w:r>
      <w:r w:rsidR="009979A8">
        <w:rPr>
          <w:rFonts w:ascii="Arial" w:hAnsi="Arial" w:cs="Arial"/>
          <w:b/>
          <w:bCs/>
          <w:sz w:val="24"/>
          <w:szCs w:val="24"/>
        </w:rPr>
        <w:t xml:space="preserve"> </w:t>
      </w:r>
    </w:p>
    <w:p w14:paraId="453F6AA8" w14:textId="2C7CD1A3" w:rsidR="00DF045C" w:rsidRDefault="00F13109" w:rsidP="00DF045C">
      <w:pPr>
        <w:spacing w:line="360" w:lineRule="auto"/>
        <w:ind w:firstLine="720"/>
        <w:jc w:val="both"/>
        <w:rPr>
          <w:rFonts w:ascii="Arial" w:hAnsi="Arial" w:cs="Arial"/>
          <w:b/>
          <w:bCs/>
          <w:sz w:val="24"/>
          <w:szCs w:val="24"/>
        </w:rPr>
      </w:pPr>
      <w:r>
        <w:rPr>
          <w:rFonts w:ascii="Arial" w:hAnsi="Arial" w:cs="Arial"/>
          <w:sz w:val="24"/>
          <w:szCs w:val="24"/>
        </w:rPr>
        <w:t xml:space="preserve">However, </w:t>
      </w:r>
      <w:r w:rsidR="009135C7">
        <w:rPr>
          <w:rFonts w:ascii="Arial" w:hAnsi="Arial" w:cs="Arial"/>
          <w:sz w:val="24"/>
          <w:szCs w:val="24"/>
        </w:rPr>
        <w:t xml:space="preserve">there are </w:t>
      </w:r>
      <w:r w:rsidR="006436F4">
        <w:rPr>
          <w:rFonts w:ascii="Arial" w:hAnsi="Arial" w:cs="Arial"/>
          <w:sz w:val="24"/>
          <w:szCs w:val="24"/>
        </w:rPr>
        <w:t>still areas for consideration with this hotel, as there were many weaknesses identified in the hotel’s operations. Specifically, as</w:t>
      </w:r>
      <w:r w:rsidR="00C867E1">
        <w:rPr>
          <w:rFonts w:ascii="Arial" w:hAnsi="Arial" w:cs="Arial"/>
          <w:sz w:val="24"/>
          <w:szCs w:val="24"/>
        </w:rPr>
        <w:t xml:space="preserve"> mentioned before, the hotel is suffering from heavy debt burdens and its financial status is highly vulnerable despite the good performance from its internal operations</w:t>
      </w:r>
      <w:r w:rsidR="009C1825">
        <w:rPr>
          <w:rFonts w:ascii="Arial" w:hAnsi="Arial" w:cs="Arial"/>
          <w:sz w:val="24"/>
          <w:szCs w:val="24"/>
        </w:rPr>
        <w:t xml:space="preserve"> (ITV, 2024; Holland, 2025).</w:t>
      </w:r>
      <w:r w:rsidR="00C867E1">
        <w:rPr>
          <w:rFonts w:ascii="Arial" w:hAnsi="Arial" w:cs="Arial"/>
          <w:b/>
          <w:bCs/>
          <w:sz w:val="24"/>
          <w:szCs w:val="24"/>
        </w:rPr>
        <w:t xml:space="preserve"> </w:t>
      </w:r>
    </w:p>
    <w:p w14:paraId="6E8433FC" w14:textId="259FF5F9" w:rsidR="00F13109" w:rsidRDefault="00053C20" w:rsidP="00DF045C">
      <w:pPr>
        <w:spacing w:line="360" w:lineRule="auto"/>
        <w:ind w:firstLine="720"/>
        <w:jc w:val="both"/>
        <w:rPr>
          <w:rFonts w:ascii="Arial" w:hAnsi="Arial" w:cs="Arial"/>
          <w:b/>
          <w:bCs/>
          <w:sz w:val="24"/>
          <w:szCs w:val="24"/>
        </w:rPr>
      </w:pPr>
      <w:r>
        <w:rPr>
          <w:rFonts w:ascii="Arial" w:hAnsi="Arial" w:cs="Arial"/>
          <w:sz w:val="24"/>
          <w:szCs w:val="24"/>
        </w:rPr>
        <w:t xml:space="preserve">Also, with council </w:t>
      </w:r>
      <w:proofErr w:type="gramStart"/>
      <w:r>
        <w:rPr>
          <w:rFonts w:ascii="Arial" w:hAnsi="Arial" w:cs="Arial"/>
          <w:sz w:val="24"/>
          <w:szCs w:val="24"/>
        </w:rPr>
        <w:t>full-ownership</w:t>
      </w:r>
      <w:proofErr w:type="gramEnd"/>
      <w:r>
        <w:rPr>
          <w:rFonts w:ascii="Arial" w:hAnsi="Arial" w:cs="Arial"/>
          <w:sz w:val="24"/>
          <w:szCs w:val="24"/>
        </w:rPr>
        <w:t>, there are many public sector constraints and may limit certain areas of flexibility in commercial decision-making and investment approaches, which can severely limit the financial capabilities of the hotel</w:t>
      </w:r>
      <w:r w:rsidR="004126F6">
        <w:rPr>
          <w:rFonts w:ascii="Arial" w:hAnsi="Arial" w:cs="Arial"/>
          <w:sz w:val="24"/>
          <w:szCs w:val="24"/>
        </w:rPr>
        <w:t xml:space="preserve"> (Kim, 2018).</w:t>
      </w:r>
    </w:p>
    <w:p w14:paraId="6233CD17" w14:textId="7D7E16B1" w:rsidR="00DF045C" w:rsidRDefault="009D3627" w:rsidP="00DF045C">
      <w:pPr>
        <w:spacing w:line="360" w:lineRule="auto"/>
        <w:ind w:firstLine="720"/>
        <w:jc w:val="both"/>
        <w:rPr>
          <w:rFonts w:ascii="Arial" w:hAnsi="Arial" w:cs="Arial"/>
          <w:b/>
          <w:bCs/>
          <w:sz w:val="24"/>
          <w:szCs w:val="24"/>
        </w:rPr>
      </w:pPr>
      <w:r>
        <w:rPr>
          <w:rFonts w:ascii="Arial" w:hAnsi="Arial" w:cs="Arial"/>
          <w:sz w:val="24"/>
          <w:szCs w:val="24"/>
        </w:rPr>
        <w:t xml:space="preserve">To avoid such weaknesses </w:t>
      </w:r>
      <w:proofErr w:type="gramStart"/>
      <w:r>
        <w:rPr>
          <w:rFonts w:ascii="Arial" w:hAnsi="Arial" w:cs="Arial"/>
          <w:sz w:val="24"/>
          <w:szCs w:val="24"/>
        </w:rPr>
        <w:t>in the near future</w:t>
      </w:r>
      <w:proofErr w:type="gramEnd"/>
      <w:r>
        <w:rPr>
          <w:rFonts w:ascii="Arial" w:hAnsi="Arial" w:cs="Arial"/>
          <w:sz w:val="24"/>
          <w:szCs w:val="24"/>
        </w:rPr>
        <w:t>, the hotel does have considerable opportunities to take advantage of</w:t>
      </w:r>
      <w:r w:rsidR="005571AA">
        <w:rPr>
          <w:rFonts w:ascii="Arial" w:hAnsi="Arial" w:cs="Arial"/>
          <w:sz w:val="24"/>
          <w:szCs w:val="24"/>
        </w:rPr>
        <w:t>. Firstly, the continued public-private investment with the new ownership under the Newcastle City Council through the company ‘</w:t>
      </w:r>
      <w:proofErr w:type="spellStart"/>
      <w:r w:rsidR="005571AA">
        <w:rPr>
          <w:rFonts w:ascii="Arial" w:hAnsi="Arial" w:cs="Arial"/>
          <w:sz w:val="24"/>
          <w:szCs w:val="24"/>
        </w:rPr>
        <w:t>Crossco</w:t>
      </w:r>
      <w:proofErr w:type="spellEnd"/>
      <w:r w:rsidR="005571AA">
        <w:rPr>
          <w:rFonts w:ascii="Arial" w:hAnsi="Arial" w:cs="Arial"/>
          <w:sz w:val="24"/>
          <w:szCs w:val="24"/>
        </w:rPr>
        <w:t>’ helps to secure jobs and bookings which can offer operational stability and leverage</w:t>
      </w:r>
      <w:r w:rsidR="004126F6">
        <w:rPr>
          <w:rFonts w:ascii="Arial" w:hAnsi="Arial" w:cs="Arial"/>
          <w:sz w:val="24"/>
          <w:szCs w:val="24"/>
        </w:rPr>
        <w:t xml:space="preserve"> (Kim, 2018; Blocher, 2006).</w:t>
      </w:r>
    </w:p>
    <w:p w14:paraId="391B0250" w14:textId="2BBF848A" w:rsidR="009D3627" w:rsidRPr="002D2273" w:rsidRDefault="00DA502B" w:rsidP="00DF045C">
      <w:pPr>
        <w:spacing w:line="360" w:lineRule="auto"/>
        <w:ind w:firstLine="720"/>
        <w:jc w:val="both"/>
        <w:rPr>
          <w:rFonts w:ascii="Arial" w:hAnsi="Arial" w:cs="Arial"/>
          <w:b/>
          <w:bCs/>
          <w:sz w:val="24"/>
          <w:szCs w:val="24"/>
        </w:rPr>
      </w:pPr>
      <w:r>
        <w:rPr>
          <w:rFonts w:ascii="Arial" w:hAnsi="Arial" w:cs="Arial"/>
          <w:sz w:val="24"/>
          <w:szCs w:val="24"/>
        </w:rPr>
        <w:lastRenderedPageBreak/>
        <w:t xml:space="preserve">Also, with the council taking ownership of the hotel, it could enable refurbishment of aging areas and use of extensive funds </w:t>
      </w:r>
      <w:r w:rsidR="002D2273">
        <w:rPr>
          <w:rFonts w:ascii="Arial" w:hAnsi="Arial" w:cs="Arial"/>
          <w:sz w:val="24"/>
          <w:szCs w:val="24"/>
        </w:rPr>
        <w:t>to boost tourism in the local community and focus on the hotel as a primary destination for global travellers</w:t>
      </w:r>
      <w:r w:rsidR="004126F6">
        <w:rPr>
          <w:rFonts w:ascii="Arial" w:hAnsi="Arial" w:cs="Arial"/>
          <w:sz w:val="24"/>
          <w:szCs w:val="24"/>
        </w:rPr>
        <w:t xml:space="preserve"> (Newell, 2006; Burns, 2010).</w:t>
      </w:r>
      <w:r w:rsidR="002D2273">
        <w:rPr>
          <w:rFonts w:ascii="Arial" w:hAnsi="Arial" w:cs="Arial"/>
          <w:b/>
          <w:bCs/>
          <w:sz w:val="24"/>
          <w:szCs w:val="24"/>
        </w:rPr>
        <w:t xml:space="preserve"> </w:t>
      </w:r>
    </w:p>
    <w:p w14:paraId="3B392559" w14:textId="77777777" w:rsidR="00FD4101" w:rsidRPr="00DF045C" w:rsidRDefault="00FD4101" w:rsidP="00422952">
      <w:pPr>
        <w:spacing w:line="360" w:lineRule="auto"/>
        <w:jc w:val="both"/>
        <w:rPr>
          <w:rFonts w:ascii="Arial" w:hAnsi="Arial" w:cs="Arial"/>
          <w:b/>
          <w:bCs/>
          <w:i/>
          <w:iCs/>
          <w:sz w:val="24"/>
          <w:szCs w:val="24"/>
        </w:rPr>
      </w:pPr>
    </w:p>
    <w:p w14:paraId="20C0BF50" w14:textId="7672F4F2" w:rsidR="00FD4101" w:rsidRPr="00DF045C" w:rsidRDefault="00FD4101" w:rsidP="00422952">
      <w:pPr>
        <w:spacing w:line="360" w:lineRule="auto"/>
        <w:jc w:val="both"/>
        <w:rPr>
          <w:rFonts w:ascii="Arial" w:hAnsi="Arial" w:cs="Arial"/>
          <w:b/>
          <w:bCs/>
          <w:i/>
          <w:iCs/>
          <w:sz w:val="24"/>
          <w:szCs w:val="24"/>
          <w:u w:val="single"/>
        </w:rPr>
      </w:pPr>
      <w:r w:rsidRPr="00DF045C">
        <w:rPr>
          <w:rFonts w:ascii="Arial" w:hAnsi="Arial" w:cs="Arial"/>
          <w:b/>
          <w:bCs/>
          <w:i/>
          <w:iCs/>
          <w:sz w:val="24"/>
          <w:szCs w:val="24"/>
          <w:u w:val="single"/>
        </w:rPr>
        <w:t>TOWS Analysis: Crowne Plaza Newcastle Hotel</w:t>
      </w:r>
    </w:p>
    <w:p w14:paraId="7F50D9FB" w14:textId="77777777" w:rsidR="00FD4101" w:rsidRDefault="00FD4101" w:rsidP="00422952">
      <w:pPr>
        <w:spacing w:line="360" w:lineRule="auto"/>
        <w:jc w:val="both"/>
        <w:rPr>
          <w:rFonts w:ascii="Arial" w:hAnsi="Arial" w:cs="Arial"/>
          <w:sz w:val="24"/>
          <w:szCs w:val="24"/>
        </w:rPr>
      </w:pPr>
    </w:p>
    <w:tbl>
      <w:tblPr>
        <w:tblStyle w:val="GridTable4"/>
        <w:tblW w:w="0" w:type="auto"/>
        <w:tblLook w:val="04A0" w:firstRow="1" w:lastRow="0" w:firstColumn="1" w:lastColumn="0" w:noHBand="0" w:noVBand="1"/>
      </w:tblPr>
      <w:tblGrid>
        <w:gridCol w:w="3080"/>
        <w:gridCol w:w="3081"/>
        <w:gridCol w:w="3081"/>
      </w:tblGrid>
      <w:tr w:rsidR="00317AAB" w14:paraId="396D1529" w14:textId="77777777" w:rsidTr="00F350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117E1597" w14:textId="1E2B3EE9" w:rsidR="00317AAB" w:rsidRDefault="00317AAB" w:rsidP="00422952">
            <w:pPr>
              <w:spacing w:line="360" w:lineRule="auto"/>
              <w:jc w:val="both"/>
              <w:rPr>
                <w:rFonts w:ascii="Arial" w:hAnsi="Arial" w:cs="Arial"/>
                <w:sz w:val="24"/>
                <w:szCs w:val="24"/>
              </w:rPr>
            </w:pPr>
          </w:p>
        </w:tc>
        <w:tc>
          <w:tcPr>
            <w:tcW w:w="3081" w:type="dxa"/>
          </w:tcPr>
          <w:p w14:paraId="3A099CEE" w14:textId="14487998" w:rsidR="00317AAB" w:rsidRDefault="00317AAB"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Opportunities (O)</w:t>
            </w:r>
          </w:p>
        </w:tc>
        <w:tc>
          <w:tcPr>
            <w:tcW w:w="3081" w:type="dxa"/>
          </w:tcPr>
          <w:p w14:paraId="1DD61840" w14:textId="43F78A7F" w:rsidR="00317AAB" w:rsidRDefault="009463E8"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Threats (T)</w:t>
            </w:r>
          </w:p>
        </w:tc>
      </w:tr>
      <w:tr w:rsidR="00317AAB" w14:paraId="4212AB1D" w14:textId="77777777" w:rsidTr="00F35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B22D457" w14:textId="439E5B4F" w:rsidR="00317AAB" w:rsidRDefault="00317AAB" w:rsidP="00422952">
            <w:pPr>
              <w:spacing w:line="360" w:lineRule="auto"/>
              <w:jc w:val="both"/>
              <w:rPr>
                <w:rFonts w:ascii="Arial" w:hAnsi="Arial" w:cs="Arial"/>
                <w:sz w:val="24"/>
                <w:szCs w:val="24"/>
              </w:rPr>
            </w:pPr>
            <w:r>
              <w:rPr>
                <w:rFonts w:ascii="Arial" w:hAnsi="Arial" w:cs="Arial"/>
                <w:sz w:val="24"/>
                <w:szCs w:val="24"/>
              </w:rPr>
              <w:t>Strengths (S)</w:t>
            </w:r>
          </w:p>
        </w:tc>
        <w:tc>
          <w:tcPr>
            <w:tcW w:w="3081" w:type="dxa"/>
          </w:tcPr>
          <w:p w14:paraId="79723021" w14:textId="77777777" w:rsidR="00317AAB" w:rsidRDefault="003F2113"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 Prime Location</w:t>
            </w:r>
            <w:r w:rsidR="00CA2F7A">
              <w:rPr>
                <w:rFonts w:ascii="Arial" w:hAnsi="Arial" w:cs="Arial"/>
                <w:sz w:val="24"/>
                <w:szCs w:val="24"/>
              </w:rPr>
              <w:t xml:space="preserve"> near transport</w:t>
            </w:r>
          </w:p>
          <w:p w14:paraId="351F379C" w14:textId="77777777" w:rsidR="00CA2F7A" w:rsidRDefault="00CA2F7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 Excellent facilities</w:t>
            </w:r>
          </w:p>
          <w:p w14:paraId="36282680" w14:textId="77777777" w:rsidR="00CA2F7A" w:rsidRDefault="00CA2F7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 Strong operational performance</w:t>
            </w:r>
          </w:p>
          <w:p w14:paraId="28D18B6E" w14:textId="22156F70" w:rsidR="00CA2F7A" w:rsidRDefault="00CA2F7A"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 Green Key status</w:t>
            </w:r>
          </w:p>
        </w:tc>
        <w:tc>
          <w:tcPr>
            <w:tcW w:w="3081" w:type="dxa"/>
          </w:tcPr>
          <w:p w14:paraId="38D266BD" w14:textId="77777777" w:rsidR="00317AAB" w:rsidRDefault="009463E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 Strong service and location can help retain customers in competitive market</w:t>
            </w:r>
          </w:p>
          <w:p w14:paraId="09DEC405" w14:textId="3BA20572" w:rsidR="009463E8" w:rsidRDefault="009463E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 Public backing supports resilience</w:t>
            </w:r>
          </w:p>
        </w:tc>
      </w:tr>
      <w:tr w:rsidR="009463E8" w14:paraId="61C825BB" w14:textId="77777777" w:rsidTr="00F3504C">
        <w:tc>
          <w:tcPr>
            <w:cnfStyle w:val="001000000000" w:firstRow="0" w:lastRow="0" w:firstColumn="1" w:lastColumn="0" w:oddVBand="0" w:evenVBand="0" w:oddHBand="0" w:evenHBand="0" w:firstRowFirstColumn="0" w:firstRowLastColumn="0" w:lastRowFirstColumn="0" w:lastRowLastColumn="0"/>
            <w:tcW w:w="3080" w:type="dxa"/>
          </w:tcPr>
          <w:p w14:paraId="18774740" w14:textId="77777777" w:rsidR="009463E8" w:rsidRDefault="009463E8" w:rsidP="00422952">
            <w:pPr>
              <w:spacing w:line="360" w:lineRule="auto"/>
              <w:jc w:val="both"/>
              <w:rPr>
                <w:rFonts w:ascii="Arial" w:hAnsi="Arial" w:cs="Arial"/>
                <w:sz w:val="24"/>
                <w:szCs w:val="24"/>
              </w:rPr>
            </w:pPr>
          </w:p>
        </w:tc>
        <w:tc>
          <w:tcPr>
            <w:tcW w:w="3081" w:type="dxa"/>
          </w:tcPr>
          <w:p w14:paraId="32F520D1" w14:textId="03CCEC50" w:rsidR="009463E8" w:rsidRPr="00F3504C"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F3504C">
              <w:rPr>
                <w:rFonts w:ascii="Arial" w:hAnsi="Arial" w:cs="Arial"/>
                <w:b/>
                <w:bCs/>
                <w:sz w:val="24"/>
                <w:szCs w:val="24"/>
              </w:rPr>
              <w:t>S-O Strategies</w:t>
            </w:r>
          </w:p>
        </w:tc>
        <w:tc>
          <w:tcPr>
            <w:tcW w:w="3081" w:type="dxa"/>
          </w:tcPr>
          <w:p w14:paraId="00F8BF1B" w14:textId="2FBD997E" w:rsidR="009463E8" w:rsidRPr="00F3504C"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F3504C">
              <w:rPr>
                <w:rFonts w:ascii="Arial" w:hAnsi="Arial" w:cs="Arial"/>
                <w:b/>
                <w:bCs/>
                <w:sz w:val="24"/>
                <w:szCs w:val="24"/>
              </w:rPr>
              <w:t>S-T Strategies</w:t>
            </w:r>
          </w:p>
        </w:tc>
      </w:tr>
      <w:tr w:rsidR="009463E8" w14:paraId="395E938B" w14:textId="77777777" w:rsidTr="00F35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591FA78A" w14:textId="77777777" w:rsidR="009463E8" w:rsidRDefault="009463E8" w:rsidP="00422952">
            <w:pPr>
              <w:spacing w:line="360" w:lineRule="auto"/>
              <w:jc w:val="both"/>
              <w:rPr>
                <w:rFonts w:ascii="Arial" w:hAnsi="Arial" w:cs="Arial"/>
                <w:sz w:val="24"/>
                <w:szCs w:val="24"/>
              </w:rPr>
            </w:pPr>
          </w:p>
        </w:tc>
        <w:tc>
          <w:tcPr>
            <w:tcW w:w="3081" w:type="dxa"/>
          </w:tcPr>
          <w:p w14:paraId="78D54A7F" w14:textId="77777777" w:rsidR="009463E8" w:rsidRDefault="0082371B"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 Create green travel packages targeting eco-conscious guests</w:t>
            </w:r>
          </w:p>
          <w:p w14:paraId="17011F8D" w14:textId="77777777" w:rsidR="0082371B" w:rsidRDefault="0082371B"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 Use high performance record to secure public investment</w:t>
            </w:r>
          </w:p>
          <w:p w14:paraId="2E6B434F" w14:textId="6199BA32" w:rsidR="00F3504C" w:rsidRDefault="00F3504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 Promote conference and event spaces through partnerships</w:t>
            </w:r>
          </w:p>
        </w:tc>
        <w:tc>
          <w:tcPr>
            <w:tcW w:w="3081" w:type="dxa"/>
          </w:tcPr>
          <w:p w14:paraId="739C1326" w14:textId="77777777" w:rsidR="009463E8" w:rsidRDefault="00F3504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 Emphasise unique offerings to stand out from local competitors</w:t>
            </w:r>
          </w:p>
          <w:p w14:paraId="6401EFEF" w14:textId="78A37A98" w:rsidR="00F3504C" w:rsidRDefault="00F3504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 Leverage council ownership to buffer economic threats and secure utilities deals</w:t>
            </w:r>
          </w:p>
        </w:tc>
      </w:tr>
      <w:tr w:rsidR="009463E8" w14:paraId="0CE30FBD" w14:textId="77777777" w:rsidTr="00F3504C">
        <w:tc>
          <w:tcPr>
            <w:cnfStyle w:val="001000000000" w:firstRow="0" w:lastRow="0" w:firstColumn="1" w:lastColumn="0" w:oddVBand="0" w:evenVBand="0" w:oddHBand="0" w:evenHBand="0" w:firstRowFirstColumn="0" w:firstRowLastColumn="0" w:lastRowFirstColumn="0" w:lastRowLastColumn="0"/>
            <w:tcW w:w="3080" w:type="dxa"/>
          </w:tcPr>
          <w:p w14:paraId="235C14F6" w14:textId="3DDEDB99" w:rsidR="009463E8" w:rsidRDefault="009463E8" w:rsidP="00422952">
            <w:pPr>
              <w:spacing w:line="360" w:lineRule="auto"/>
              <w:jc w:val="both"/>
              <w:rPr>
                <w:rFonts w:ascii="Arial" w:hAnsi="Arial" w:cs="Arial"/>
                <w:sz w:val="24"/>
                <w:szCs w:val="24"/>
              </w:rPr>
            </w:pPr>
            <w:r>
              <w:rPr>
                <w:rFonts w:ascii="Arial" w:hAnsi="Arial" w:cs="Arial"/>
                <w:sz w:val="24"/>
                <w:szCs w:val="24"/>
              </w:rPr>
              <w:t>Weaknesses (W)</w:t>
            </w:r>
          </w:p>
        </w:tc>
        <w:tc>
          <w:tcPr>
            <w:tcW w:w="3081" w:type="dxa"/>
          </w:tcPr>
          <w:p w14:paraId="1D5E91E3" w14:textId="4C2AD340" w:rsidR="009463E8"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Heavy public debt exposure</w:t>
            </w:r>
          </w:p>
          <w:p w14:paraId="1B1C9BFF" w14:textId="77777777" w:rsidR="009463E8"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 Limited agility under council ownership</w:t>
            </w:r>
          </w:p>
          <w:p w14:paraId="1E9CF79D" w14:textId="2B32ABA6" w:rsidR="009463E8"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 Lower asset value</w:t>
            </w:r>
          </w:p>
        </w:tc>
        <w:tc>
          <w:tcPr>
            <w:tcW w:w="3081" w:type="dxa"/>
          </w:tcPr>
          <w:p w14:paraId="2EB23927" w14:textId="77777777" w:rsidR="009463E8"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Debt remains a risk to long-term viability</w:t>
            </w:r>
          </w:p>
          <w:p w14:paraId="71BBFD24" w14:textId="77777777" w:rsidR="009463E8"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 Market pressure from new hotels</w:t>
            </w:r>
          </w:p>
          <w:p w14:paraId="06D3F823" w14:textId="4936E4A4" w:rsidR="009463E8" w:rsidRDefault="009463E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 Negative public perception of public owner</w:t>
            </w:r>
          </w:p>
        </w:tc>
      </w:tr>
      <w:tr w:rsidR="00F17A6E" w14:paraId="1445F1C0" w14:textId="77777777" w:rsidTr="00F350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Pr>
          <w:p w14:paraId="7EA23BAE" w14:textId="77777777" w:rsidR="00F17A6E" w:rsidRDefault="00F17A6E" w:rsidP="00422952">
            <w:pPr>
              <w:spacing w:line="360" w:lineRule="auto"/>
              <w:jc w:val="both"/>
              <w:rPr>
                <w:rFonts w:ascii="Arial" w:hAnsi="Arial" w:cs="Arial"/>
                <w:sz w:val="24"/>
                <w:szCs w:val="24"/>
              </w:rPr>
            </w:pPr>
          </w:p>
        </w:tc>
        <w:tc>
          <w:tcPr>
            <w:tcW w:w="3081" w:type="dxa"/>
          </w:tcPr>
          <w:p w14:paraId="30D88AE2" w14:textId="48C0E888" w:rsidR="00F17A6E" w:rsidRPr="00F3504C" w:rsidRDefault="00F17A6E"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F3504C">
              <w:rPr>
                <w:rFonts w:ascii="Arial" w:hAnsi="Arial" w:cs="Arial"/>
                <w:b/>
                <w:bCs/>
                <w:sz w:val="24"/>
                <w:szCs w:val="24"/>
              </w:rPr>
              <w:t>W-O Strategies</w:t>
            </w:r>
          </w:p>
        </w:tc>
        <w:tc>
          <w:tcPr>
            <w:tcW w:w="3081" w:type="dxa"/>
          </w:tcPr>
          <w:p w14:paraId="7E54BF90" w14:textId="0E3F1D7F" w:rsidR="00F17A6E" w:rsidRPr="00F3504C" w:rsidRDefault="00F17A6E"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F3504C">
              <w:rPr>
                <w:rFonts w:ascii="Arial" w:hAnsi="Arial" w:cs="Arial"/>
                <w:b/>
                <w:bCs/>
                <w:sz w:val="24"/>
                <w:szCs w:val="24"/>
              </w:rPr>
              <w:t>W-T Strategies</w:t>
            </w:r>
          </w:p>
        </w:tc>
      </w:tr>
      <w:tr w:rsidR="00F17A6E" w14:paraId="465EB433" w14:textId="77777777" w:rsidTr="00F3504C">
        <w:tc>
          <w:tcPr>
            <w:cnfStyle w:val="001000000000" w:firstRow="0" w:lastRow="0" w:firstColumn="1" w:lastColumn="0" w:oddVBand="0" w:evenVBand="0" w:oddHBand="0" w:evenHBand="0" w:firstRowFirstColumn="0" w:firstRowLastColumn="0" w:lastRowFirstColumn="0" w:lastRowLastColumn="0"/>
            <w:tcW w:w="3080" w:type="dxa"/>
          </w:tcPr>
          <w:p w14:paraId="305D9FFF" w14:textId="77777777" w:rsidR="00F17A6E" w:rsidRDefault="00F17A6E" w:rsidP="00422952">
            <w:pPr>
              <w:spacing w:line="360" w:lineRule="auto"/>
              <w:jc w:val="both"/>
              <w:rPr>
                <w:rFonts w:ascii="Arial" w:hAnsi="Arial" w:cs="Arial"/>
                <w:sz w:val="24"/>
                <w:szCs w:val="24"/>
              </w:rPr>
            </w:pPr>
          </w:p>
        </w:tc>
        <w:tc>
          <w:tcPr>
            <w:tcW w:w="3081" w:type="dxa"/>
          </w:tcPr>
          <w:p w14:paraId="2172F730" w14:textId="77777777" w:rsidR="00F17A6E" w:rsidRDefault="00F17A6E"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Use local regeneration funding for property upgrades</w:t>
            </w:r>
          </w:p>
          <w:p w14:paraId="3654893D" w14:textId="77777777" w:rsidR="00F17A6E" w:rsidRDefault="00F17A6E"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 Access green tourism grants</w:t>
            </w:r>
          </w:p>
          <w:p w14:paraId="12CFBFEC" w14:textId="37011AA7" w:rsidR="00F17A6E" w:rsidRPr="00F17A6E" w:rsidRDefault="00F17A6E"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 Collaborate with event venues to attract traffic</w:t>
            </w:r>
          </w:p>
        </w:tc>
        <w:tc>
          <w:tcPr>
            <w:tcW w:w="3081" w:type="dxa"/>
          </w:tcPr>
          <w:p w14:paraId="6BD97AFF" w14:textId="77777777" w:rsidR="00F17A6E" w:rsidRDefault="00F17A6E"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 Develop phased debt recovery</w:t>
            </w:r>
          </w:p>
          <w:p w14:paraId="2EDCDA09" w14:textId="77777777" w:rsidR="00F17A6E" w:rsidRDefault="00F17A6E"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 Address public concerns with more transparency</w:t>
            </w:r>
          </w:p>
          <w:p w14:paraId="470282BF" w14:textId="03EAA0FE" w:rsidR="00F17A6E" w:rsidRDefault="00F17A6E"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 Introduce more flexible pricing to target a higher market share</w:t>
            </w:r>
          </w:p>
        </w:tc>
      </w:tr>
    </w:tbl>
    <w:p w14:paraId="0D6232F4" w14:textId="30F4E33D" w:rsidR="00FD4101" w:rsidRDefault="00FD4101" w:rsidP="00422952">
      <w:pPr>
        <w:spacing w:line="360" w:lineRule="auto"/>
        <w:jc w:val="both"/>
        <w:rPr>
          <w:rFonts w:ascii="Arial" w:hAnsi="Arial" w:cs="Arial"/>
          <w:sz w:val="24"/>
          <w:szCs w:val="24"/>
        </w:rPr>
      </w:pPr>
    </w:p>
    <w:p w14:paraId="7BA0CE54" w14:textId="3A37EC75" w:rsidR="00F17A6E" w:rsidRPr="000917EB" w:rsidRDefault="00137D8C" w:rsidP="00DF045C">
      <w:pPr>
        <w:spacing w:line="360" w:lineRule="auto"/>
        <w:ind w:firstLine="720"/>
        <w:jc w:val="both"/>
        <w:rPr>
          <w:rFonts w:ascii="Arial" w:hAnsi="Arial" w:cs="Arial"/>
          <w:b/>
          <w:bCs/>
          <w:sz w:val="24"/>
          <w:szCs w:val="24"/>
        </w:rPr>
      </w:pPr>
      <w:r>
        <w:rPr>
          <w:rFonts w:ascii="Arial" w:hAnsi="Arial" w:cs="Arial"/>
          <w:sz w:val="24"/>
          <w:szCs w:val="24"/>
        </w:rPr>
        <w:t xml:space="preserve">This TOWS analysis emphasises the good positioning of Crowne Plaza Newcastle, but unfortunately is facing significant competitive and financial challenges. </w:t>
      </w:r>
      <w:proofErr w:type="gramStart"/>
      <w:r>
        <w:rPr>
          <w:rFonts w:ascii="Arial" w:hAnsi="Arial" w:cs="Arial"/>
          <w:sz w:val="24"/>
          <w:szCs w:val="24"/>
        </w:rPr>
        <w:t>In order to</w:t>
      </w:r>
      <w:proofErr w:type="gramEnd"/>
      <w:r>
        <w:rPr>
          <w:rFonts w:ascii="Arial" w:hAnsi="Arial" w:cs="Arial"/>
          <w:sz w:val="24"/>
          <w:szCs w:val="24"/>
        </w:rPr>
        <w:t xml:space="preserve"> secure long-term success as they plan </w:t>
      </w:r>
      <w:proofErr w:type="gramStart"/>
      <w:r>
        <w:rPr>
          <w:rFonts w:ascii="Arial" w:hAnsi="Arial" w:cs="Arial"/>
          <w:sz w:val="24"/>
          <w:szCs w:val="24"/>
        </w:rPr>
        <w:t>to,</w:t>
      </w:r>
      <w:proofErr w:type="gramEnd"/>
      <w:r>
        <w:rPr>
          <w:rFonts w:ascii="Arial" w:hAnsi="Arial" w:cs="Arial"/>
          <w:sz w:val="24"/>
          <w:szCs w:val="24"/>
        </w:rPr>
        <w:t xml:space="preserve"> the hotel should adopt strategies that leverage its strengths and opportunities while addressing internal weaknesses and external threats.</w:t>
      </w:r>
    </w:p>
    <w:p w14:paraId="2721C2C7" w14:textId="5D83234E" w:rsidR="00DF045C" w:rsidRDefault="00AF56A4" w:rsidP="004126F6">
      <w:pPr>
        <w:spacing w:line="360" w:lineRule="auto"/>
        <w:ind w:firstLine="720"/>
        <w:jc w:val="both"/>
        <w:rPr>
          <w:rFonts w:ascii="Arial" w:hAnsi="Arial" w:cs="Arial"/>
          <w:sz w:val="24"/>
          <w:szCs w:val="24"/>
        </w:rPr>
      </w:pPr>
      <w:proofErr w:type="gramStart"/>
      <w:r>
        <w:rPr>
          <w:rFonts w:ascii="Arial" w:hAnsi="Arial" w:cs="Arial"/>
          <w:sz w:val="24"/>
          <w:szCs w:val="24"/>
        </w:rPr>
        <w:t>In order to</w:t>
      </w:r>
      <w:proofErr w:type="gramEnd"/>
      <w:r>
        <w:rPr>
          <w:rFonts w:ascii="Arial" w:hAnsi="Arial" w:cs="Arial"/>
          <w:sz w:val="24"/>
          <w:szCs w:val="24"/>
        </w:rPr>
        <w:t xml:space="preserve"> address certain challenges, the hotel is expected to take different approaches and key future direction changes so it can avoid past mistakes. </w:t>
      </w:r>
      <w:r w:rsidR="003C6298">
        <w:rPr>
          <w:rFonts w:ascii="Arial" w:hAnsi="Arial" w:cs="Arial"/>
          <w:sz w:val="24"/>
          <w:szCs w:val="24"/>
        </w:rPr>
        <w:t xml:space="preserve">Firstly, for Crowne Plaza Newcastle, one of the biggest issues identified would be its debt resolution and asset reinvestment problems. </w:t>
      </w:r>
      <w:proofErr w:type="gramStart"/>
      <w:r w:rsidR="003C6298">
        <w:rPr>
          <w:rFonts w:ascii="Arial" w:hAnsi="Arial" w:cs="Arial"/>
          <w:sz w:val="24"/>
          <w:szCs w:val="24"/>
        </w:rPr>
        <w:t>In order to</w:t>
      </w:r>
      <w:proofErr w:type="gramEnd"/>
      <w:r w:rsidR="003C6298">
        <w:rPr>
          <w:rFonts w:ascii="Arial" w:hAnsi="Arial" w:cs="Arial"/>
          <w:sz w:val="24"/>
          <w:szCs w:val="24"/>
        </w:rPr>
        <w:t xml:space="preserve"> </w:t>
      </w:r>
      <w:r w:rsidR="00B24D86">
        <w:rPr>
          <w:rFonts w:ascii="Arial" w:hAnsi="Arial" w:cs="Arial"/>
          <w:sz w:val="24"/>
          <w:szCs w:val="24"/>
        </w:rPr>
        <w:t xml:space="preserve">overcome this, the hotel can take an approach towards phased debt repayment strategies and seeking further investment to upgrade facilities which will enhance the property value </w:t>
      </w:r>
      <w:r w:rsidR="006437AB">
        <w:rPr>
          <w:rFonts w:ascii="Arial" w:hAnsi="Arial" w:cs="Arial"/>
          <w:sz w:val="24"/>
          <w:szCs w:val="24"/>
        </w:rPr>
        <w:t>and in the long term reduce financial strain</w:t>
      </w:r>
      <w:r w:rsidR="004126F6">
        <w:rPr>
          <w:rFonts w:ascii="Arial" w:hAnsi="Arial" w:cs="Arial"/>
          <w:sz w:val="24"/>
          <w:szCs w:val="24"/>
        </w:rPr>
        <w:t xml:space="preserve"> (</w:t>
      </w:r>
      <w:proofErr w:type="spellStart"/>
      <w:r w:rsidR="004126F6">
        <w:rPr>
          <w:rFonts w:ascii="Arial" w:hAnsi="Arial" w:cs="Arial"/>
          <w:sz w:val="24"/>
          <w:szCs w:val="24"/>
        </w:rPr>
        <w:t>Corgel</w:t>
      </w:r>
      <w:proofErr w:type="spellEnd"/>
      <w:r w:rsidR="004126F6">
        <w:rPr>
          <w:rFonts w:ascii="Arial" w:hAnsi="Arial" w:cs="Arial"/>
          <w:sz w:val="24"/>
          <w:szCs w:val="24"/>
        </w:rPr>
        <w:t xml:space="preserve">, </w:t>
      </w:r>
      <w:r w:rsidR="004126F6">
        <w:rPr>
          <w:rFonts w:ascii="Arial" w:hAnsi="Arial" w:cs="Arial"/>
          <w:i/>
          <w:iCs/>
          <w:sz w:val="24"/>
          <w:szCs w:val="24"/>
        </w:rPr>
        <w:t xml:space="preserve">et al., </w:t>
      </w:r>
      <w:r w:rsidR="004126F6">
        <w:rPr>
          <w:rFonts w:ascii="Arial" w:hAnsi="Arial" w:cs="Arial"/>
          <w:sz w:val="24"/>
          <w:szCs w:val="24"/>
        </w:rPr>
        <w:t>2015</w:t>
      </w:r>
      <w:r w:rsidR="00D97F92">
        <w:rPr>
          <w:rFonts w:ascii="Arial" w:hAnsi="Arial" w:cs="Arial"/>
          <w:sz w:val="24"/>
          <w:szCs w:val="24"/>
        </w:rPr>
        <w:t>; Majumdar, 2019</w:t>
      </w:r>
      <w:r w:rsidR="004126F6">
        <w:rPr>
          <w:rFonts w:ascii="Arial" w:hAnsi="Arial" w:cs="Arial"/>
          <w:sz w:val="24"/>
          <w:szCs w:val="24"/>
        </w:rPr>
        <w:t>).</w:t>
      </w:r>
      <w:r w:rsidR="00AA7373" w:rsidRPr="00AA7373">
        <w:rPr>
          <w:rFonts w:ascii="Arial" w:hAnsi="Arial" w:cs="Arial"/>
          <w:sz w:val="24"/>
          <w:szCs w:val="24"/>
        </w:rPr>
        <w:t xml:space="preserve"> </w:t>
      </w:r>
    </w:p>
    <w:p w14:paraId="54D957A7" w14:textId="3B72F65E" w:rsidR="001B323A" w:rsidRDefault="00AA7373" w:rsidP="00DF045C">
      <w:pPr>
        <w:spacing w:line="360" w:lineRule="auto"/>
        <w:ind w:firstLine="720"/>
        <w:jc w:val="both"/>
        <w:rPr>
          <w:rFonts w:ascii="Arial" w:hAnsi="Arial" w:cs="Arial"/>
          <w:sz w:val="24"/>
          <w:szCs w:val="24"/>
        </w:rPr>
      </w:pPr>
      <w:r>
        <w:rPr>
          <w:rFonts w:ascii="Arial" w:hAnsi="Arial" w:cs="Arial"/>
          <w:sz w:val="24"/>
          <w:szCs w:val="24"/>
        </w:rPr>
        <w:t xml:space="preserve">Additionally, the hotel, </w:t>
      </w:r>
      <w:proofErr w:type="gramStart"/>
      <w:r>
        <w:rPr>
          <w:rFonts w:ascii="Arial" w:hAnsi="Arial" w:cs="Arial"/>
          <w:sz w:val="24"/>
          <w:szCs w:val="24"/>
        </w:rPr>
        <w:t>as a result of</w:t>
      </w:r>
      <w:proofErr w:type="gramEnd"/>
      <w:r>
        <w:rPr>
          <w:rFonts w:ascii="Arial" w:hAnsi="Arial" w:cs="Arial"/>
          <w:sz w:val="24"/>
          <w:szCs w:val="24"/>
        </w:rPr>
        <w:t xml:space="preserve"> new ownership and instability in its operations, is required to reassure its staff and guests that operations will remain the same.</w:t>
      </w:r>
      <w:r w:rsidR="008E6049" w:rsidRPr="008E6049">
        <w:rPr>
          <w:rFonts w:ascii="Arial" w:hAnsi="Arial" w:cs="Arial"/>
          <w:sz w:val="24"/>
          <w:szCs w:val="24"/>
        </w:rPr>
        <w:t xml:space="preserve"> </w:t>
      </w:r>
      <w:r w:rsidR="008E6049">
        <w:rPr>
          <w:rFonts w:ascii="Arial" w:hAnsi="Arial" w:cs="Arial"/>
          <w:sz w:val="24"/>
          <w:szCs w:val="24"/>
        </w:rPr>
        <w:t>Hence, the hotel is likely to take an approach into public perceptions and marketing, to promote transparency and strategic governance</w:t>
      </w:r>
      <w:r w:rsidR="00D97F92">
        <w:rPr>
          <w:rFonts w:ascii="Arial" w:hAnsi="Arial" w:cs="Arial"/>
          <w:sz w:val="24"/>
          <w:szCs w:val="24"/>
        </w:rPr>
        <w:t xml:space="preserve"> (Irawan, 2024).</w:t>
      </w:r>
    </w:p>
    <w:p w14:paraId="6ECEAE4D" w14:textId="77777777" w:rsidR="0058509A" w:rsidRDefault="0058509A" w:rsidP="00DF045C">
      <w:pPr>
        <w:spacing w:line="360" w:lineRule="auto"/>
        <w:ind w:firstLine="720"/>
        <w:jc w:val="both"/>
        <w:rPr>
          <w:rFonts w:ascii="Arial" w:hAnsi="Arial" w:cs="Arial"/>
          <w:sz w:val="24"/>
          <w:szCs w:val="24"/>
        </w:rPr>
      </w:pPr>
    </w:p>
    <w:p w14:paraId="7C147FAF" w14:textId="77777777" w:rsidR="0058509A" w:rsidRDefault="0058509A" w:rsidP="00DF045C">
      <w:pPr>
        <w:spacing w:line="360" w:lineRule="auto"/>
        <w:ind w:firstLine="720"/>
        <w:jc w:val="both"/>
        <w:rPr>
          <w:rFonts w:ascii="Arial" w:hAnsi="Arial" w:cs="Arial"/>
          <w:sz w:val="24"/>
          <w:szCs w:val="24"/>
        </w:rPr>
      </w:pPr>
    </w:p>
    <w:p w14:paraId="180343E7" w14:textId="77777777" w:rsidR="0058509A" w:rsidRPr="00AA7373" w:rsidRDefault="0058509A" w:rsidP="00DF045C">
      <w:pPr>
        <w:spacing w:line="360" w:lineRule="auto"/>
        <w:ind w:firstLine="720"/>
        <w:jc w:val="both"/>
        <w:rPr>
          <w:rFonts w:ascii="Arial" w:hAnsi="Arial" w:cs="Arial"/>
          <w:b/>
          <w:bCs/>
          <w:sz w:val="24"/>
          <w:szCs w:val="24"/>
        </w:rPr>
      </w:pPr>
    </w:p>
    <w:p w14:paraId="30D88B5E" w14:textId="66FC87FA" w:rsidR="001B323A" w:rsidRDefault="001B323A" w:rsidP="00422952">
      <w:pPr>
        <w:spacing w:line="360" w:lineRule="auto"/>
        <w:jc w:val="both"/>
        <w:rPr>
          <w:rFonts w:ascii="Arial" w:hAnsi="Arial" w:cs="Arial"/>
          <w:sz w:val="24"/>
          <w:szCs w:val="24"/>
        </w:rPr>
      </w:pPr>
    </w:p>
    <w:p w14:paraId="20298474" w14:textId="47DFA3DD" w:rsidR="00941CC0" w:rsidRPr="00A96351" w:rsidRDefault="00941CC0" w:rsidP="00A96351">
      <w:pPr>
        <w:pStyle w:val="Heading1"/>
        <w:rPr>
          <w:b/>
          <w:bCs/>
          <w:color w:val="auto"/>
        </w:rPr>
      </w:pPr>
      <w:bookmarkStart w:id="5" w:name="_Toc201348093"/>
      <w:r w:rsidRPr="00A96351">
        <w:rPr>
          <w:b/>
          <w:bCs/>
          <w:color w:val="auto"/>
        </w:rPr>
        <w:lastRenderedPageBreak/>
        <w:t>Recommendations and Change Management</w:t>
      </w:r>
      <w:bookmarkEnd w:id="5"/>
    </w:p>
    <w:p w14:paraId="728BA6ED" w14:textId="36A3CE9F" w:rsidR="00941CC0" w:rsidRDefault="00941CC0" w:rsidP="00422952">
      <w:pPr>
        <w:spacing w:line="360" w:lineRule="auto"/>
        <w:jc w:val="both"/>
        <w:rPr>
          <w:rFonts w:ascii="Arial" w:hAnsi="Arial" w:cs="Arial"/>
          <w:sz w:val="24"/>
          <w:szCs w:val="24"/>
        </w:rPr>
      </w:pPr>
    </w:p>
    <w:p w14:paraId="66E54E56" w14:textId="4CBB4E9B" w:rsidR="00526DB9" w:rsidRPr="00DF045C" w:rsidRDefault="00526DB9" w:rsidP="00422952">
      <w:pPr>
        <w:spacing w:line="360" w:lineRule="auto"/>
        <w:jc w:val="both"/>
        <w:rPr>
          <w:rFonts w:ascii="Arial" w:hAnsi="Arial" w:cs="Arial"/>
          <w:sz w:val="24"/>
          <w:szCs w:val="24"/>
          <w:u w:val="single"/>
        </w:rPr>
      </w:pPr>
      <w:r w:rsidRPr="00DF045C">
        <w:rPr>
          <w:rFonts w:ascii="Arial" w:hAnsi="Arial" w:cs="Arial"/>
          <w:sz w:val="24"/>
          <w:szCs w:val="24"/>
          <w:u w:val="single"/>
        </w:rPr>
        <w:t>Recommendations</w:t>
      </w:r>
    </w:p>
    <w:p w14:paraId="0A28585D" w14:textId="77777777" w:rsidR="00526DB9" w:rsidRDefault="00526DB9" w:rsidP="00422952">
      <w:pPr>
        <w:spacing w:line="360" w:lineRule="auto"/>
        <w:jc w:val="both"/>
        <w:rPr>
          <w:rFonts w:ascii="Arial" w:hAnsi="Arial" w:cs="Arial"/>
          <w:sz w:val="24"/>
          <w:szCs w:val="24"/>
        </w:rPr>
      </w:pPr>
    </w:p>
    <w:p w14:paraId="308B5268" w14:textId="492C7962" w:rsidR="00DF045C" w:rsidRDefault="008F184E" w:rsidP="00DF045C">
      <w:pPr>
        <w:spacing w:line="360" w:lineRule="auto"/>
        <w:ind w:firstLine="720"/>
        <w:jc w:val="both"/>
        <w:rPr>
          <w:rFonts w:ascii="Arial" w:hAnsi="Arial" w:cs="Arial"/>
          <w:b/>
          <w:bCs/>
          <w:sz w:val="24"/>
          <w:szCs w:val="24"/>
        </w:rPr>
      </w:pPr>
      <w:proofErr w:type="gramStart"/>
      <w:r>
        <w:rPr>
          <w:rFonts w:ascii="Arial" w:hAnsi="Arial" w:cs="Arial"/>
          <w:sz w:val="24"/>
          <w:szCs w:val="24"/>
        </w:rPr>
        <w:t>In order to</w:t>
      </w:r>
      <w:proofErr w:type="gramEnd"/>
      <w:r>
        <w:rPr>
          <w:rFonts w:ascii="Arial" w:hAnsi="Arial" w:cs="Arial"/>
          <w:sz w:val="24"/>
          <w:szCs w:val="24"/>
        </w:rPr>
        <w:t xml:space="preserve"> address the financial issues </w:t>
      </w:r>
      <w:r w:rsidR="00E10D8E">
        <w:rPr>
          <w:rFonts w:ascii="Arial" w:hAnsi="Arial" w:cs="Arial"/>
          <w:sz w:val="24"/>
          <w:szCs w:val="24"/>
        </w:rPr>
        <w:t xml:space="preserve">suffered by Crowne Plaza Newcastle, </w:t>
      </w:r>
      <w:r w:rsidR="00E013E3">
        <w:rPr>
          <w:rFonts w:ascii="Arial" w:hAnsi="Arial" w:cs="Arial"/>
          <w:sz w:val="24"/>
          <w:szCs w:val="24"/>
        </w:rPr>
        <w:t xml:space="preserve">it is recommended for the hotel to approach </w:t>
      </w:r>
      <w:r w:rsidR="002D4100">
        <w:rPr>
          <w:rFonts w:ascii="Arial" w:hAnsi="Arial" w:cs="Arial"/>
          <w:sz w:val="24"/>
          <w:szCs w:val="24"/>
        </w:rPr>
        <w:t xml:space="preserve">strategies and projects to nullify its debts and engage in further investment strategies. </w:t>
      </w:r>
      <w:r w:rsidR="00E865FA">
        <w:rPr>
          <w:rFonts w:ascii="Arial" w:hAnsi="Arial" w:cs="Arial"/>
          <w:sz w:val="24"/>
          <w:szCs w:val="24"/>
        </w:rPr>
        <w:t xml:space="preserve">With the Newcastle City Council (as the owner through </w:t>
      </w:r>
      <w:proofErr w:type="spellStart"/>
      <w:r w:rsidR="00E865FA">
        <w:rPr>
          <w:rFonts w:ascii="Arial" w:hAnsi="Arial" w:cs="Arial"/>
          <w:sz w:val="24"/>
          <w:szCs w:val="24"/>
        </w:rPr>
        <w:t>Crossco</w:t>
      </w:r>
      <w:proofErr w:type="spellEnd"/>
      <w:r w:rsidR="00E865FA">
        <w:rPr>
          <w:rFonts w:ascii="Arial" w:hAnsi="Arial" w:cs="Arial"/>
          <w:sz w:val="24"/>
          <w:szCs w:val="24"/>
        </w:rPr>
        <w:t xml:space="preserve">), they </w:t>
      </w:r>
      <w:proofErr w:type="gramStart"/>
      <w:r w:rsidR="00E865FA">
        <w:rPr>
          <w:rFonts w:ascii="Arial" w:hAnsi="Arial" w:cs="Arial"/>
          <w:sz w:val="24"/>
          <w:szCs w:val="24"/>
        </w:rPr>
        <w:t>are able to</w:t>
      </w:r>
      <w:proofErr w:type="gramEnd"/>
      <w:r w:rsidR="00E865FA">
        <w:rPr>
          <w:rFonts w:ascii="Arial" w:hAnsi="Arial" w:cs="Arial"/>
          <w:sz w:val="24"/>
          <w:szCs w:val="24"/>
        </w:rPr>
        <w:t xml:space="preserve"> </w:t>
      </w:r>
      <w:r w:rsidR="00567ADE">
        <w:rPr>
          <w:rFonts w:ascii="Arial" w:hAnsi="Arial" w:cs="Arial"/>
          <w:sz w:val="24"/>
          <w:szCs w:val="24"/>
        </w:rPr>
        <w:t>weed out the different reasons and causes of the debt accumulation from the former ownership</w:t>
      </w:r>
      <w:r w:rsidR="00D97F92">
        <w:rPr>
          <w:rFonts w:ascii="Arial" w:hAnsi="Arial" w:cs="Arial"/>
          <w:sz w:val="24"/>
          <w:szCs w:val="24"/>
        </w:rPr>
        <w:t xml:space="preserve"> (Yang, 2016).</w:t>
      </w:r>
    </w:p>
    <w:p w14:paraId="5350A0E6" w14:textId="31DD66EA" w:rsidR="00DF045C" w:rsidRPr="00D373F6" w:rsidRDefault="005409AF" w:rsidP="00DF045C">
      <w:pPr>
        <w:spacing w:line="360" w:lineRule="auto"/>
        <w:ind w:firstLine="720"/>
        <w:jc w:val="both"/>
        <w:rPr>
          <w:rFonts w:ascii="Arial" w:hAnsi="Arial" w:cs="Arial"/>
          <w:b/>
          <w:bCs/>
          <w:sz w:val="24"/>
          <w:szCs w:val="24"/>
        </w:rPr>
      </w:pPr>
      <w:r>
        <w:rPr>
          <w:rFonts w:ascii="Arial" w:hAnsi="Arial" w:cs="Arial"/>
          <w:sz w:val="24"/>
          <w:szCs w:val="24"/>
        </w:rPr>
        <w:t xml:space="preserve">By doing so, the hotel’s revenue management can be easily monitored and tracked to identify further potential </w:t>
      </w:r>
      <w:r w:rsidR="00643EF4">
        <w:rPr>
          <w:rFonts w:ascii="Arial" w:hAnsi="Arial" w:cs="Arial"/>
          <w:sz w:val="24"/>
          <w:szCs w:val="24"/>
        </w:rPr>
        <w:t xml:space="preserve">revenue limitations and unnecessary expenses and costs. Cutting down on unnecessary expenses will boost profits and will be giving </w:t>
      </w:r>
      <w:r w:rsidR="00FA1F35">
        <w:rPr>
          <w:rFonts w:ascii="Arial" w:hAnsi="Arial" w:cs="Arial"/>
          <w:sz w:val="24"/>
          <w:szCs w:val="24"/>
        </w:rPr>
        <w:t>Crowne Plaza Newcastle a better advantage in funding its projects and offering more incentives to both their staff and guests</w:t>
      </w:r>
      <w:r w:rsidR="00D373F6">
        <w:rPr>
          <w:rFonts w:ascii="Arial" w:hAnsi="Arial" w:cs="Arial"/>
          <w:sz w:val="24"/>
          <w:szCs w:val="24"/>
        </w:rPr>
        <w:t xml:space="preserve"> (Kiprop, </w:t>
      </w:r>
      <w:r w:rsidR="00D373F6">
        <w:rPr>
          <w:rFonts w:ascii="Arial" w:hAnsi="Arial" w:cs="Arial"/>
          <w:i/>
          <w:iCs/>
          <w:sz w:val="24"/>
          <w:szCs w:val="24"/>
        </w:rPr>
        <w:t xml:space="preserve">et al., </w:t>
      </w:r>
      <w:r w:rsidR="00D373F6">
        <w:rPr>
          <w:rFonts w:ascii="Arial" w:hAnsi="Arial" w:cs="Arial"/>
          <w:sz w:val="24"/>
          <w:szCs w:val="24"/>
        </w:rPr>
        <w:t>2023).</w:t>
      </w:r>
    </w:p>
    <w:p w14:paraId="50B840BD" w14:textId="27DA4FEA" w:rsidR="00526DB9" w:rsidRDefault="00ED452B" w:rsidP="00DF045C">
      <w:pPr>
        <w:spacing w:line="360" w:lineRule="auto"/>
        <w:ind w:firstLine="720"/>
        <w:jc w:val="both"/>
        <w:rPr>
          <w:rFonts w:ascii="Arial" w:hAnsi="Arial" w:cs="Arial"/>
          <w:sz w:val="24"/>
          <w:szCs w:val="24"/>
        </w:rPr>
      </w:pPr>
      <w:r>
        <w:rPr>
          <w:rFonts w:ascii="Arial" w:hAnsi="Arial" w:cs="Arial"/>
          <w:b/>
          <w:bCs/>
          <w:sz w:val="24"/>
          <w:szCs w:val="24"/>
        </w:rPr>
        <w:t xml:space="preserve"> </w:t>
      </w:r>
      <w:r w:rsidR="00A01F1C">
        <w:rPr>
          <w:rFonts w:ascii="Arial" w:hAnsi="Arial" w:cs="Arial"/>
          <w:sz w:val="24"/>
          <w:szCs w:val="24"/>
        </w:rPr>
        <w:t xml:space="preserve">These new financial strategies can be implemented into the hotel via </w:t>
      </w:r>
      <w:r w:rsidR="00D43EA8">
        <w:rPr>
          <w:rFonts w:ascii="Arial" w:hAnsi="Arial" w:cs="Arial"/>
          <w:sz w:val="24"/>
          <w:szCs w:val="24"/>
        </w:rPr>
        <w:t xml:space="preserve">a financial management system (FMS). An FMS is a comprehensive software solution which </w:t>
      </w:r>
      <w:r w:rsidR="00EB380D">
        <w:rPr>
          <w:rFonts w:ascii="Arial" w:hAnsi="Arial" w:cs="Arial"/>
          <w:sz w:val="24"/>
          <w:szCs w:val="24"/>
        </w:rPr>
        <w:t>boosts and optimises a company’s financial services and processes</w:t>
      </w:r>
      <w:r w:rsidR="00D373F6">
        <w:rPr>
          <w:rFonts w:ascii="Arial" w:hAnsi="Arial" w:cs="Arial"/>
          <w:sz w:val="24"/>
          <w:szCs w:val="24"/>
        </w:rPr>
        <w:t xml:space="preserve"> (Ma, 2021).</w:t>
      </w:r>
      <w:r w:rsidR="00EB380D">
        <w:rPr>
          <w:rFonts w:ascii="Arial" w:hAnsi="Arial" w:cs="Arial"/>
          <w:b/>
          <w:bCs/>
          <w:sz w:val="24"/>
          <w:szCs w:val="24"/>
        </w:rPr>
        <w:t xml:space="preserve"> </w:t>
      </w:r>
      <w:r w:rsidR="00EB380D">
        <w:rPr>
          <w:rFonts w:ascii="Arial" w:hAnsi="Arial" w:cs="Arial"/>
          <w:sz w:val="24"/>
          <w:szCs w:val="24"/>
        </w:rPr>
        <w:t xml:space="preserve">This system monitors different aspects and internal processes of the financial department within a company like Crowne Plaza </w:t>
      </w:r>
      <w:r w:rsidR="00156290">
        <w:rPr>
          <w:rFonts w:ascii="Arial" w:hAnsi="Arial" w:cs="Arial"/>
          <w:sz w:val="24"/>
          <w:szCs w:val="24"/>
        </w:rPr>
        <w:t xml:space="preserve">Newcastle, looking through its accounts payable, accounts receivable, and budgeting </w:t>
      </w:r>
      <w:proofErr w:type="gramStart"/>
      <w:r w:rsidR="00156290">
        <w:rPr>
          <w:rFonts w:ascii="Arial" w:hAnsi="Arial" w:cs="Arial"/>
          <w:sz w:val="24"/>
          <w:szCs w:val="24"/>
        </w:rPr>
        <w:t>in order to</w:t>
      </w:r>
      <w:proofErr w:type="gramEnd"/>
      <w:r w:rsidR="00156290">
        <w:rPr>
          <w:rFonts w:ascii="Arial" w:hAnsi="Arial" w:cs="Arial"/>
          <w:sz w:val="24"/>
          <w:szCs w:val="24"/>
        </w:rPr>
        <w:t xml:space="preserve"> reacquire its former financial health and stability.</w:t>
      </w:r>
    </w:p>
    <w:p w14:paraId="53D0E991" w14:textId="246E5E50" w:rsidR="00DF045C" w:rsidRDefault="00A22813" w:rsidP="00DF045C">
      <w:pPr>
        <w:spacing w:line="360" w:lineRule="auto"/>
        <w:ind w:firstLine="720"/>
        <w:jc w:val="both"/>
        <w:rPr>
          <w:rFonts w:ascii="Arial" w:hAnsi="Arial" w:cs="Arial"/>
          <w:b/>
          <w:bCs/>
          <w:sz w:val="24"/>
          <w:szCs w:val="24"/>
        </w:rPr>
      </w:pPr>
      <w:r>
        <w:rPr>
          <w:rFonts w:ascii="Arial" w:hAnsi="Arial" w:cs="Arial"/>
          <w:sz w:val="24"/>
          <w:szCs w:val="24"/>
        </w:rPr>
        <w:t xml:space="preserve">In addition, with brand new ownership, </w:t>
      </w:r>
      <w:proofErr w:type="spellStart"/>
      <w:r>
        <w:rPr>
          <w:rFonts w:ascii="Arial" w:hAnsi="Arial" w:cs="Arial"/>
          <w:sz w:val="24"/>
          <w:szCs w:val="24"/>
        </w:rPr>
        <w:t>Crossco</w:t>
      </w:r>
      <w:proofErr w:type="spellEnd"/>
      <w:r>
        <w:rPr>
          <w:rFonts w:ascii="Arial" w:hAnsi="Arial" w:cs="Arial"/>
          <w:sz w:val="24"/>
          <w:szCs w:val="24"/>
        </w:rPr>
        <w:t xml:space="preserve">, the current owner of Crowne Plaza Newcastle </w:t>
      </w:r>
      <w:r w:rsidR="004B1445">
        <w:rPr>
          <w:rFonts w:ascii="Arial" w:hAnsi="Arial" w:cs="Arial"/>
          <w:sz w:val="24"/>
          <w:szCs w:val="24"/>
        </w:rPr>
        <w:t xml:space="preserve">needs to prioritise maintaining customer relations and retaining loyal guests </w:t>
      </w:r>
      <w:r w:rsidR="004C4488">
        <w:rPr>
          <w:rFonts w:ascii="Arial" w:hAnsi="Arial" w:cs="Arial"/>
          <w:sz w:val="24"/>
          <w:szCs w:val="24"/>
        </w:rPr>
        <w:t xml:space="preserve">of the hotel. </w:t>
      </w:r>
      <w:r w:rsidR="007763F0">
        <w:rPr>
          <w:rFonts w:ascii="Arial" w:hAnsi="Arial" w:cs="Arial"/>
          <w:sz w:val="24"/>
          <w:szCs w:val="24"/>
        </w:rPr>
        <w:t>With new ownership, it is a common occurrence that formerly loyal guests tend to lose their faith and trust in the hotel</w:t>
      </w:r>
      <w:r w:rsidR="005331C3">
        <w:rPr>
          <w:rFonts w:ascii="Arial" w:hAnsi="Arial" w:cs="Arial"/>
          <w:sz w:val="24"/>
          <w:szCs w:val="24"/>
        </w:rPr>
        <w:t xml:space="preserve"> and no longer visit as often</w:t>
      </w:r>
      <w:r w:rsidR="00D373F6">
        <w:rPr>
          <w:rFonts w:ascii="Arial" w:hAnsi="Arial" w:cs="Arial"/>
          <w:sz w:val="24"/>
          <w:szCs w:val="24"/>
        </w:rPr>
        <w:t xml:space="preserve"> (Koo, 2020; Luo, 2016).</w:t>
      </w:r>
    </w:p>
    <w:p w14:paraId="0DF6325F" w14:textId="7AF29783" w:rsidR="00DF045C" w:rsidRDefault="005331C3" w:rsidP="00DF045C">
      <w:pPr>
        <w:spacing w:line="360" w:lineRule="auto"/>
        <w:ind w:firstLine="720"/>
        <w:jc w:val="both"/>
        <w:rPr>
          <w:rFonts w:ascii="Arial" w:hAnsi="Arial" w:cs="Arial"/>
          <w:b/>
          <w:bCs/>
          <w:sz w:val="24"/>
          <w:szCs w:val="24"/>
        </w:rPr>
      </w:pPr>
      <w:r>
        <w:rPr>
          <w:rFonts w:ascii="Arial" w:hAnsi="Arial" w:cs="Arial"/>
          <w:sz w:val="24"/>
          <w:szCs w:val="24"/>
        </w:rPr>
        <w:t>Hence, to avoid this, new hotel ownership should focus on creating a positive and lasting impact on guests</w:t>
      </w:r>
      <w:r w:rsidR="00914141">
        <w:rPr>
          <w:rFonts w:ascii="Arial" w:hAnsi="Arial" w:cs="Arial"/>
          <w:sz w:val="24"/>
          <w:szCs w:val="24"/>
        </w:rPr>
        <w:t>, which can eventually lead to an increased overall revenue for the hotel and improved reputation in the hospitality industry</w:t>
      </w:r>
      <w:r w:rsidR="00D373F6">
        <w:rPr>
          <w:rFonts w:ascii="Arial" w:hAnsi="Arial" w:cs="Arial"/>
          <w:sz w:val="24"/>
          <w:szCs w:val="24"/>
        </w:rPr>
        <w:t xml:space="preserve"> (Koo, 2020). </w:t>
      </w:r>
      <w:r w:rsidR="00E40426">
        <w:rPr>
          <w:rFonts w:ascii="Arial" w:hAnsi="Arial" w:cs="Arial"/>
          <w:sz w:val="24"/>
          <w:szCs w:val="24"/>
        </w:rPr>
        <w:t xml:space="preserve">As found in a 2025 journal, </w:t>
      </w:r>
      <w:r w:rsidR="003B19A8">
        <w:rPr>
          <w:rFonts w:ascii="Arial" w:hAnsi="Arial" w:cs="Arial"/>
          <w:sz w:val="24"/>
          <w:szCs w:val="24"/>
        </w:rPr>
        <w:t xml:space="preserve">hotel loyalty can be increased significantly through </w:t>
      </w:r>
      <w:r w:rsidR="003B19A8">
        <w:rPr>
          <w:rFonts w:ascii="Arial" w:hAnsi="Arial" w:cs="Arial"/>
          <w:sz w:val="24"/>
          <w:szCs w:val="24"/>
        </w:rPr>
        <w:lastRenderedPageBreak/>
        <w:t xml:space="preserve">simple means of psychological ownership. This means that using certain psychological techniques and methods of influence will lead </w:t>
      </w:r>
      <w:r w:rsidR="00381BEE">
        <w:rPr>
          <w:rFonts w:ascii="Arial" w:hAnsi="Arial" w:cs="Arial"/>
          <w:sz w:val="24"/>
          <w:szCs w:val="24"/>
        </w:rPr>
        <w:t xml:space="preserve">guests to </w:t>
      </w:r>
      <w:r w:rsidR="00DB4A24">
        <w:rPr>
          <w:rFonts w:ascii="Arial" w:hAnsi="Arial" w:cs="Arial"/>
          <w:sz w:val="24"/>
          <w:szCs w:val="24"/>
        </w:rPr>
        <w:t xml:space="preserve">have an independent </w:t>
      </w:r>
      <w:r w:rsidR="00656AC8">
        <w:rPr>
          <w:rFonts w:ascii="Arial" w:hAnsi="Arial" w:cs="Arial"/>
          <w:sz w:val="24"/>
          <w:szCs w:val="24"/>
        </w:rPr>
        <w:t>tendency to feel like they own that service provided to them, or the room provided to them, due to the intensity of the personalised service targeted at them and their complete satisfaction</w:t>
      </w:r>
      <w:r w:rsidR="00D373F6">
        <w:rPr>
          <w:rFonts w:ascii="Arial" w:hAnsi="Arial" w:cs="Arial"/>
          <w:sz w:val="24"/>
          <w:szCs w:val="24"/>
        </w:rPr>
        <w:t xml:space="preserve"> (Yoon, </w:t>
      </w:r>
      <w:r w:rsidR="00422907">
        <w:rPr>
          <w:rFonts w:ascii="Arial" w:hAnsi="Arial" w:cs="Arial"/>
          <w:i/>
          <w:iCs/>
          <w:sz w:val="24"/>
          <w:szCs w:val="24"/>
        </w:rPr>
        <w:t xml:space="preserve">et al., </w:t>
      </w:r>
      <w:r w:rsidR="00D373F6">
        <w:rPr>
          <w:rFonts w:ascii="Arial" w:hAnsi="Arial" w:cs="Arial"/>
          <w:sz w:val="24"/>
          <w:szCs w:val="24"/>
        </w:rPr>
        <w:t>2025).</w:t>
      </w:r>
    </w:p>
    <w:p w14:paraId="7CAF596E" w14:textId="4201667B" w:rsidR="00DF045C" w:rsidRPr="00422907" w:rsidRDefault="00AA7373" w:rsidP="00DF045C">
      <w:pPr>
        <w:spacing w:line="360" w:lineRule="auto"/>
        <w:ind w:firstLine="720"/>
        <w:jc w:val="both"/>
        <w:rPr>
          <w:rFonts w:ascii="Arial" w:hAnsi="Arial" w:cs="Arial"/>
          <w:b/>
          <w:bCs/>
          <w:sz w:val="24"/>
          <w:szCs w:val="24"/>
        </w:rPr>
      </w:pPr>
      <w:r>
        <w:rPr>
          <w:rFonts w:ascii="Arial" w:hAnsi="Arial" w:cs="Arial"/>
          <w:sz w:val="24"/>
          <w:szCs w:val="24"/>
        </w:rPr>
        <w:t>A good system to implement to monitor this strategy’s effectiveness would be</w:t>
      </w:r>
      <w:r w:rsidR="008E6049">
        <w:rPr>
          <w:rFonts w:ascii="Arial" w:hAnsi="Arial" w:cs="Arial"/>
          <w:sz w:val="24"/>
          <w:szCs w:val="24"/>
        </w:rPr>
        <w:t xml:space="preserve"> the Customer Relations</w:t>
      </w:r>
      <w:r w:rsidR="00D61F22">
        <w:rPr>
          <w:rFonts w:ascii="Arial" w:hAnsi="Arial" w:cs="Arial"/>
          <w:sz w:val="24"/>
          <w:szCs w:val="24"/>
        </w:rPr>
        <w:t xml:space="preserve">hip </w:t>
      </w:r>
      <w:r w:rsidR="008E6049">
        <w:rPr>
          <w:rFonts w:ascii="Arial" w:hAnsi="Arial" w:cs="Arial"/>
          <w:sz w:val="24"/>
          <w:szCs w:val="24"/>
        </w:rPr>
        <w:t xml:space="preserve">Management </w:t>
      </w:r>
      <w:r w:rsidR="00D61F22">
        <w:rPr>
          <w:rFonts w:ascii="Arial" w:hAnsi="Arial" w:cs="Arial"/>
          <w:sz w:val="24"/>
          <w:szCs w:val="24"/>
        </w:rPr>
        <w:t>system, which helps businesses to manage interactions with both customers and potential customers.</w:t>
      </w:r>
      <w:r w:rsidR="00CF3FB1">
        <w:rPr>
          <w:rFonts w:ascii="Arial" w:hAnsi="Arial" w:cs="Arial"/>
          <w:sz w:val="24"/>
          <w:szCs w:val="24"/>
        </w:rPr>
        <w:t xml:space="preserve"> </w:t>
      </w:r>
      <w:r w:rsidR="006234F1">
        <w:rPr>
          <w:rFonts w:ascii="Arial" w:hAnsi="Arial" w:cs="Arial"/>
          <w:sz w:val="24"/>
          <w:szCs w:val="24"/>
        </w:rPr>
        <w:t xml:space="preserve">By monitoring </w:t>
      </w:r>
      <w:r w:rsidR="0017207F">
        <w:rPr>
          <w:rFonts w:ascii="Arial" w:hAnsi="Arial" w:cs="Arial"/>
          <w:sz w:val="24"/>
          <w:szCs w:val="24"/>
        </w:rPr>
        <w:t xml:space="preserve">online data and statistics like social media engagement, customer information, and contact details, a CRM centralises the data </w:t>
      </w:r>
      <w:r w:rsidR="00EB4EDA">
        <w:rPr>
          <w:rFonts w:ascii="Arial" w:hAnsi="Arial" w:cs="Arial"/>
          <w:sz w:val="24"/>
          <w:szCs w:val="24"/>
        </w:rPr>
        <w:t xml:space="preserve">and tracks all linked interactions between the hotel and the guest or customer to produce statistics based on the outcome and changes in </w:t>
      </w:r>
      <w:r w:rsidR="00C31F98">
        <w:rPr>
          <w:rFonts w:ascii="Arial" w:hAnsi="Arial" w:cs="Arial"/>
          <w:sz w:val="24"/>
          <w:szCs w:val="24"/>
        </w:rPr>
        <w:t>revenue and sales after engaging the customers</w:t>
      </w:r>
      <w:r w:rsidR="00422907">
        <w:rPr>
          <w:rFonts w:ascii="Arial" w:hAnsi="Arial" w:cs="Arial"/>
          <w:sz w:val="24"/>
          <w:szCs w:val="24"/>
        </w:rPr>
        <w:t xml:space="preserve"> (</w:t>
      </w:r>
      <w:proofErr w:type="spellStart"/>
      <w:r w:rsidR="00422907">
        <w:rPr>
          <w:rFonts w:ascii="Arial" w:hAnsi="Arial" w:cs="Arial"/>
          <w:sz w:val="24"/>
          <w:szCs w:val="24"/>
        </w:rPr>
        <w:t>Talón</w:t>
      </w:r>
      <w:proofErr w:type="spellEnd"/>
      <w:r w:rsidR="00422907">
        <w:rPr>
          <w:rFonts w:ascii="Arial" w:hAnsi="Arial" w:cs="Arial"/>
          <w:sz w:val="24"/>
          <w:szCs w:val="24"/>
        </w:rPr>
        <w:t xml:space="preserve">-Ballestero, </w:t>
      </w:r>
      <w:r w:rsidR="00422907">
        <w:rPr>
          <w:rFonts w:ascii="Arial" w:hAnsi="Arial" w:cs="Arial"/>
          <w:i/>
          <w:iCs/>
          <w:sz w:val="24"/>
          <w:szCs w:val="24"/>
        </w:rPr>
        <w:t xml:space="preserve">et al., </w:t>
      </w:r>
      <w:r w:rsidR="00422907">
        <w:rPr>
          <w:rFonts w:ascii="Arial" w:hAnsi="Arial" w:cs="Arial"/>
          <w:sz w:val="24"/>
          <w:szCs w:val="24"/>
        </w:rPr>
        <w:t>2018; Sigala, 2005).</w:t>
      </w:r>
    </w:p>
    <w:p w14:paraId="23B8A8A1" w14:textId="193DF453" w:rsidR="00FC588A" w:rsidRPr="00ED0AFB" w:rsidRDefault="00C31F98" w:rsidP="00DF045C">
      <w:pPr>
        <w:spacing w:line="360" w:lineRule="auto"/>
        <w:ind w:firstLine="720"/>
        <w:jc w:val="both"/>
        <w:rPr>
          <w:rFonts w:ascii="Arial" w:hAnsi="Arial" w:cs="Arial"/>
          <w:b/>
          <w:bCs/>
          <w:sz w:val="24"/>
          <w:szCs w:val="24"/>
        </w:rPr>
      </w:pPr>
      <w:r>
        <w:rPr>
          <w:rFonts w:ascii="Arial" w:hAnsi="Arial" w:cs="Arial"/>
          <w:sz w:val="24"/>
          <w:szCs w:val="24"/>
        </w:rPr>
        <w:t xml:space="preserve">This will help Crowne Plaza Newcastle significantly as it will benefit its customer engagement and ability to satisfy its guests significantly through the data it has stored and predictions it can create depending on certain interactions. This will also provide valuable insights </w:t>
      </w:r>
      <w:r w:rsidR="00ED0AFB">
        <w:rPr>
          <w:rFonts w:ascii="Arial" w:hAnsi="Arial" w:cs="Arial"/>
          <w:sz w:val="24"/>
          <w:szCs w:val="24"/>
        </w:rPr>
        <w:t>towards customer behavioural changes and marketing campaign effectiveness, as it will understand what its target audience expects and wants, and how to approach them effectively</w:t>
      </w:r>
      <w:r w:rsidR="00422907">
        <w:rPr>
          <w:rFonts w:ascii="Arial" w:hAnsi="Arial" w:cs="Arial"/>
          <w:sz w:val="24"/>
          <w:szCs w:val="24"/>
        </w:rPr>
        <w:t xml:space="preserve"> (Sigala, 2005).</w:t>
      </w:r>
    </w:p>
    <w:p w14:paraId="7BFBFFE1" w14:textId="00C256C3" w:rsidR="00DF045C" w:rsidRDefault="00C71B29" w:rsidP="00DF045C">
      <w:pPr>
        <w:spacing w:line="360" w:lineRule="auto"/>
        <w:ind w:firstLine="720"/>
        <w:jc w:val="both"/>
        <w:rPr>
          <w:rFonts w:ascii="Arial" w:hAnsi="Arial" w:cs="Arial"/>
          <w:b/>
          <w:bCs/>
          <w:sz w:val="24"/>
          <w:szCs w:val="24"/>
        </w:rPr>
      </w:pPr>
      <w:r>
        <w:rPr>
          <w:rFonts w:ascii="Arial" w:hAnsi="Arial" w:cs="Arial"/>
          <w:sz w:val="24"/>
          <w:szCs w:val="24"/>
        </w:rPr>
        <w:t xml:space="preserve">The analysis of this consultancy report also revealed the issue of a competitive environment </w:t>
      </w:r>
      <w:r w:rsidR="0025069E">
        <w:rPr>
          <w:rFonts w:ascii="Arial" w:hAnsi="Arial" w:cs="Arial"/>
          <w:sz w:val="24"/>
          <w:szCs w:val="24"/>
        </w:rPr>
        <w:t>for Crowne Plaza Newcastle, with</w:t>
      </w:r>
      <w:r w:rsidR="000962F1">
        <w:rPr>
          <w:rFonts w:ascii="Arial" w:hAnsi="Arial" w:cs="Arial"/>
          <w:sz w:val="24"/>
          <w:szCs w:val="24"/>
        </w:rPr>
        <w:t xml:space="preserve"> the rate of tourism in Newcastle city centre being something sought after by many hospitality companies and hotels in the general area.</w:t>
      </w:r>
      <w:r w:rsidR="00C40803">
        <w:rPr>
          <w:rFonts w:ascii="Arial" w:hAnsi="Arial" w:cs="Arial"/>
          <w:sz w:val="24"/>
          <w:szCs w:val="24"/>
        </w:rPr>
        <w:t xml:space="preserve"> </w:t>
      </w:r>
      <w:r w:rsidR="00F427FF">
        <w:rPr>
          <w:rFonts w:ascii="Arial" w:hAnsi="Arial" w:cs="Arial"/>
          <w:sz w:val="24"/>
          <w:szCs w:val="24"/>
        </w:rPr>
        <w:t xml:space="preserve">Currently, a rising trend </w:t>
      </w:r>
      <w:r w:rsidR="00F27C61">
        <w:rPr>
          <w:rFonts w:ascii="Arial" w:hAnsi="Arial" w:cs="Arial"/>
          <w:sz w:val="24"/>
          <w:szCs w:val="24"/>
        </w:rPr>
        <w:t>to attract a larger number of customers and guests in a hotel has been eco-friendly practices, including services like eco-conscious guest packages and sustainably sourced products</w:t>
      </w:r>
      <w:r w:rsidR="00422907">
        <w:rPr>
          <w:rFonts w:ascii="Arial" w:hAnsi="Arial" w:cs="Arial"/>
          <w:sz w:val="24"/>
          <w:szCs w:val="24"/>
        </w:rPr>
        <w:t xml:space="preserve"> (</w:t>
      </w:r>
      <w:proofErr w:type="spellStart"/>
      <w:r w:rsidR="00422907">
        <w:rPr>
          <w:rFonts w:ascii="Arial" w:hAnsi="Arial" w:cs="Arial"/>
          <w:sz w:val="24"/>
          <w:szCs w:val="24"/>
        </w:rPr>
        <w:t>Kularatne</w:t>
      </w:r>
      <w:proofErr w:type="spellEnd"/>
      <w:r w:rsidR="00422907">
        <w:rPr>
          <w:rFonts w:ascii="Arial" w:hAnsi="Arial" w:cs="Arial"/>
          <w:sz w:val="24"/>
          <w:szCs w:val="24"/>
        </w:rPr>
        <w:t>, 2019).</w:t>
      </w:r>
      <w:r w:rsidR="00E379DD">
        <w:rPr>
          <w:rFonts w:ascii="Arial" w:hAnsi="Arial" w:cs="Arial"/>
          <w:b/>
          <w:bCs/>
          <w:sz w:val="24"/>
          <w:szCs w:val="24"/>
        </w:rPr>
        <w:t xml:space="preserve"> </w:t>
      </w:r>
    </w:p>
    <w:p w14:paraId="7AEA19B7" w14:textId="06F0599F" w:rsidR="00DF045C" w:rsidRDefault="00E379DD" w:rsidP="00DF045C">
      <w:pPr>
        <w:spacing w:line="360" w:lineRule="auto"/>
        <w:ind w:firstLine="720"/>
        <w:jc w:val="both"/>
        <w:rPr>
          <w:rFonts w:ascii="Arial" w:hAnsi="Arial" w:cs="Arial"/>
          <w:b/>
          <w:bCs/>
          <w:sz w:val="24"/>
          <w:szCs w:val="24"/>
        </w:rPr>
      </w:pPr>
      <w:r>
        <w:rPr>
          <w:rFonts w:ascii="Arial" w:hAnsi="Arial" w:cs="Arial"/>
          <w:sz w:val="24"/>
          <w:szCs w:val="24"/>
        </w:rPr>
        <w:t xml:space="preserve">Hence, it is a perfect opportunity for Crowne Plaza Newcastle to </w:t>
      </w:r>
      <w:r w:rsidR="0055298E">
        <w:rPr>
          <w:rFonts w:ascii="Arial" w:hAnsi="Arial" w:cs="Arial"/>
          <w:sz w:val="24"/>
          <w:szCs w:val="24"/>
        </w:rPr>
        <w:t xml:space="preserve">leverage its ‘Green Key’ environmental certification to develop and promote further sustainable travel packages which can include discounts for guests arriving by train, locally sourced dining experiences, </w:t>
      </w:r>
      <w:r w:rsidR="000D5636">
        <w:rPr>
          <w:rFonts w:ascii="Arial" w:hAnsi="Arial" w:cs="Arial"/>
          <w:sz w:val="24"/>
          <w:szCs w:val="24"/>
        </w:rPr>
        <w:t>and extensive incentives to guests choosing carbon-offset options for events and conferences within hotel premises</w:t>
      </w:r>
      <w:r w:rsidR="00422907">
        <w:rPr>
          <w:rFonts w:ascii="Arial" w:hAnsi="Arial" w:cs="Arial"/>
          <w:sz w:val="24"/>
          <w:szCs w:val="24"/>
        </w:rPr>
        <w:t xml:space="preserve"> (</w:t>
      </w:r>
      <w:proofErr w:type="spellStart"/>
      <w:r w:rsidR="00422907">
        <w:rPr>
          <w:rFonts w:ascii="Arial" w:hAnsi="Arial" w:cs="Arial"/>
          <w:sz w:val="24"/>
          <w:szCs w:val="24"/>
        </w:rPr>
        <w:t>Jaecker</w:t>
      </w:r>
      <w:proofErr w:type="spellEnd"/>
      <w:r w:rsidR="00422907">
        <w:rPr>
          <w:rFonts w:ascii="Arial" w:hAnsi="Arial" w:cs="Arial"/>
          <w:sz w:val="24"/>
          <w:szCs w:val="24"/>
        </w:rPr>
        <w:t>, 2023).</w:t>
      </w:r>
    </w:p>
    <w:p w14:paraId="6E7344E8" w14:textId="2A3D4781" w:rsidR="008813EE" w:rsidRPr="00D513B4" w:rsidRDefault="00551327" w:rsidP="00DF045C">
      <w:pPr>
        <w:spacing w:line="360" w:lineRule="auto"/>
        <w:ind w:firstLine="720"/>
        <w:jc w:val="both"/>
        <w:rPr>
          <w:rFonts w:ascii="Arial" w:hAnsi="Arial" w:cs="Arial"/>
          <w:b/>
          <w:bCs/>
          <w:sz w:val="24"/>
          <w:szCs w:val="24"/>
        </w:rPr>
      </w:pPr>
      <w:r>
        <w:rPr>
          <w:rFonts w:ascii="Arial" w:hAnsi="Arial" w:cs="Arial"/>
          <w:sz w:val="24"/>
          <w:szCs w:val="24"/>
        </w:rPr>
        <w:lastRenderedPageBreak/>
        <w:t xml:space="preserve">This recommendation can be implemented </w:t>
      </w:r>
      <w:proofErr w:type="gramStart"/>
      <w:r>
        <w:rPr>
          <w:rFonts w:ascii="Arial" w:hAnsi="Arial" w:cs="Arial"/>
          <w:sz w:val="24"/>
          <w:szCs w:val="24"/>
        </w:rPr>
        <w:t xml:space="preserve">through </w:t>
      </w:r>
      <w:r w:rsidR="008F3F3E">
        <w:rPr>
          <w:rFonts w:ascii="Arial" w:hAnsi="Arial" w:cs="Arial"/>
          <w:sz w:val="24"/>
          <w:szCs w:val="24"/>
        </w:rPr>
        <w:t>the use of</w:t>
      </w:r>
      <w:proofErr w:type="gramEnd"/>
      <w:r w:rsidR="008F3F3E">
        <w:rPr>
          <w:rFonts w:ascii="Arial" w:hAnsi="Arial" w:cs="Arial"/>
          <w:sz w:val="24"/>
          <w:szCs w:val="24"/>
        </w:rPr>
        <w:t xml:space="preserve"> academic frameworks such as SMART</w:t>
      </w:r>
      <w:r w:rsidR="007258DB">
        <w:rPr>
          <w:rFonts w:ascii="Arial" w:hAnsi="Arial" w:cs="Arial"/>
          <w:sz w:val="24"/>
          <w:szCs w:val="24"/>
        </w:rPr>
        <w:t>, SWOT and PESTLE. These three frameworks will cover the planning and setting the objectives, identifying threats and risks and the potential strengths of the plans, and then any external factors that may influence the hotel’s changes and the benefits it could have with these new strategies in place.</w:t>
      </w:r>
    </w:p>
    <w:p w14:paraId="29615DEA" w14:textId="5CBC24EA" w:rsidR="007258DB" w:rsidRPr="00D513B4" w:rsidRDefault="00526DB9" w:rsidP="00422952">
      <w:pPr>
        <w:spacing w:line="360" w:lineRule="auto"/>
        <w:jc w:val="both"/>
        <w:rPr>
          <w:rFonts w:ascii="Arial" w:hAnsi="Arial" w:cs="Arial"/>
          <w:sz w:val="24"/>
          <w:szCs w:val="24"/>
          <w:u w:val="single"/>
        </w:rPr>
      </w:pPr>
      <w:r>
        <w:rPr>
          <w:rFonts w:ascii="Arial" w:hAnsi="Arial" w:cs="Arial"/>
          <w:sz w:val="24"/>
          <w:szCs w:val="24"/>
          <w:u w:val="single"/>
        </w:rPr>
        <w:t>Change Managemen</w:t>
      </w:r>
      <w:r w:rsidR="00D513B4">
        <w:rPr>
          <w:rFonts w:ascii="Arial" w:hAnsi="Arial" w:cs="Arial"/>
          <w:sz w:val="24"/>
          <w:szCs w:val="24"/>
          <w:u w:val="single"/>
        </w:rPr>
        <w:t>t</w:t>
      </w:r>
    </w:p>
    <w:p w14:paraId="58BA5108" w14:textId="6881A58D" w:rsidR="007258DB" w:rsidRDefault="0004108F" w:rsidP="00013BA9">
      <w:pPr>
        <w:spacing w:line="360" w:lineRule="auto"/>
        <w:ind w:firstLine="720"/>
        <w:jc w:val="both"/>
        <w:rPr>
          <w:rFonts w:ascii="Arial" w:hAnsi="Arial" w:cs="Arial"/>
          <w:sz w:val="24"/>
          <w:szCs w:val="24"/>
        </w:rPr>
      </w:pPr>
      <w:r>
        <w:rPr>
          <w:rFonts w:ascii="Arial" w:hAnsi="Arial" w:cs="Arial"/>
          <w:sz w:val="24"/>
          <w:szCs w:val="24"/>
        </w:rPr>
        <w:t xml:space="preserve">To successfully implement the strategic changes recommended to Crowne Plaza Newcastle, the hotel will need to follow structured practices to guide staff and guests through the transitions in daily operations, with guest interaction and financial oversight being major changes to be prioritised. </w:t>
      </w:r>
      <w:r w:rsidR="00D710FA">
        <w:rPr>
          <w:rFonts w:ascii="Arial" w:hAnsi="Arial" w:cs="Arial"/>
          <w:sz w:val="24"/>
          <w:szCs w:val="24"/>
        </w:rPr>
        <w:t>The change management practices of this hotel will be split up into clear and concise processes.</w:t>
      </w:r>
    </w:p>
    <w:p w14:paraId="0C09199E" w14:textId="12932BEC" w:rsidR="00013BA9" w:rsidRDefault="00D710FA" w:rsidP="00013BA9">
      <w:pPr>
        <w:spacing w:line="360" w:lineRule="auto"/>
        <w:ind w:firstLine="720"/>
        <w:jc w:val="both"/>
        <w:rPr>
          <w:rFonts w:ascii="Arial" w:hAnsi="Arial" w:cs="Arial"/>
          <w:b/>
          <w:bCs/>
          <w:sz w:val="24"/>
          <w:szCs w:val="24"/>
        </w:rPr>
      </w:pPr>
      <w:r>
        <w:rPr>
          <w:rFonts w:ascii="Arial" w:hAnsi="Arial" w:cs="Arial"/>
          <w:sz w:val="24"/>
          <w:szCs w:val="24"/>
        </w:rPr>
        <w:t xml:space="preserve">Firstly, clear communication of the vision and benefits of these strategies are a must, to provide a foundation for guests and investors to be aware of </w:t>
      </w:r>
      <w:r w:rsidR="00CA327E">
        <w:rPr>
          <w:rFonts w:ascii="Arial" w:hAnsi="Arial" w:cs="Arial"/>
          <w:sz w:val="24"/>
          <w:szCs w:val="24"/>
        </w:rPr>
        <w:t xml:space="preserve">and be influenced to invest their time and attention towards these changes. Specifically, management will outline the sustainability goals </w:t>
      </w:r>
      <w:r w:rsidR="00733CC5">
        <w:rPr>
          <w:rFonts w:ascii="Arial" w:hAnsi="Arial" w:cs="Arial"/>
          <w:sz w:val="24"/>
          <w:szCs w:val="24"/>
        </w:rPr>
        <w:t xml:space="preserve">of the hotel, alongside the purpose and use of the customer relationship management and financial management systems, and how they benefit the hotel to track both customer service engagement </w:t>
      </w:r>
      <w:r w:rsidR="00FE5E69">
        <w:rPr>
          <w:rFonts w:ascii="Arial" w:hAnsi="Arial" w:cs="Arial"/>
          <w:sz w:val="24"/>
          <w:szCs w:val="24"/>
        </w:rPr>
        <w:t>and revenue usage and financial control</w:t>
      </w:r>
      <w:r w:rsidR="008D43BE">
        <w:rPr>
          <w:rFonts w:ascii="Arial" w:hAnsi="Arial" w:cs="Arial"/>
          <w:sz w:val="24"/>
          <w:szCs w:val="24"/>
        </w:rPr>
        <w:t xml:space="preserve"> (Abuhamdeh, 2022).</w:t>
      </w:r>
      <w:r w:rsidR="00FE5E69">
        <w:rPr>
          <w:rFonts w:ascii="Arial" w:hAnsi="Arial" w:cs="Arial"/>
          <w:b/>
          <w:bCs/>
          <w:sz w:val="24"/>
          <w:szCs w:val="24"/>
        </w:rPr>
        <w:t xml:space="preserve"> </w:t>
      </w:r>
    </w:p>
    <w:p w14:paraId="2F0854E2" w14:textId="045C0F11" w:rsidR="00013BA9" w:rsidRPr="008D43BE" w:rsidRDefault="00315EF4" w:rsidP="00013BA9">
      <w:pPr>
        <w:spacing w:line="360" w:lineRule="auto"/>
        <w:ind w:firstLine="720"/>
        <w:jc w:val="both"/>
        <w:rPr>
          <w:rFonts w:ascii="Arial" w:hAnsi="Arial" w:cs="Arial"/>
          <w:b/>
          <w:bCs/>
          <w:sz w:val="24"/>
          <w:szCs w:val="24"/>
        </w:rPr>
      </w:pPr>
      <w:r>
        <w:rPr>
          <w:rFonts w:ascii="Arial" w:hAnsi="Arial" w:cs="Arial"/>
          <w:sz w:val="24"/>
          <w:szCs w:val="24"/>
        </w:rPr>
        <w:t>Secondly, the staff and contractors linked to the hotel will be directly informed and consulted on these changes, holding meetings and feedback sessions to raise concerns and questions, and even share suggestions on implementing sustainability or CRM changes</w:t>
      </w:r>
      <w:r w:rsidR="006725BA">
        <w:rPr>
          <w:rFonts w:ascii="Arial" w:hAnsi="Arial" w:cs="Arial"/>
          <w:sz w:val="24"/>
          <w:szCs w:val="24"/>
        </w:rPr>
        <w:t xml:space="preserve"> more effectively.</w:t>
      </w:r>
      <w:r w:rsidR="005505D1">
        <w:rPr>
          <w:rFonts w:ascii="Arial" w:hAnsi="Arial" w:cs="Arial"/>
          <w:sz w:val="24"/>
          <w:szCs w:val="24"/>
        </w:rPr>
        <w:t xml:space="preserve"> This will help build trust and encourage cooperation between employee lower-levels and the management upper-levels of the hotel</w:t>
      </w:r>
      <w:r w:rsidR="008D43BE">
        <w:rPr>
          <w:rFonts w:ascii="Arial" w:hAnsi="Arial" w:cs="Arial"/>
          <w:sz w:val="24"/>
          <w:szCs w:val="24"/>
        </w:rPr>
        <w:t xml:space="preserve"> (</w:t>
      </w:r>
      <w:proofErr w:type="spellStart"/>
      <w:r w:rsidR="008D43BE">
        <w:rPr>
          <w:rFonts w:ascii="Arial" w:hAnsi="Arial" w:cs="Arial"/>
          <w:sz w:val="24"/>
          <w:szCs w:val="24"/>
        </w:rPr>
        <w:t>Yoopetch</w:t>
      </w:r>
      <w:proofErr w:type="spellEnd"/>
      <w:r w:rsidR="008D43BE">
        <w:rPr>
          <w:rFonts w:ascii="Arial" w:hAnsi="Arial" w:cs="Arial"/>
          <w:sz w:val="24"/>
          <w:szCs w:val="24"/>
        </w:rPr>
        <w:t xml:space="preserve">, </w:t>
      </w:r>
      <w:r w:rsidR="008D43BE">
        <w:rPr>
          <w:rFonts w:ascii="Arial" w:hAnsi="Arial" w:cs="Arial"/>
          <w:i/>
          <w:iCs/>
          <w:sz w:val="24"/>
          <w:szCs w:val="24"/>
        </w:rPr>
        <w:t xml:space="preserve">et al., </w:t>
      </w:r>
      <w:r w:rsidR="008D43BE">
        <w:rPr>
          <w:rFonts w:ascii="Arial" w:hAnsi="Arial" w:cs="Arial"/>
          <w:sz w:val="24"/>
          <w:szCs w:val="24"/>
        </w:rPr>
        <w:t>2021; Deale, 2023).</w:t>
      </w:r>
    </w:p>
    <w:p w14:paraId="270A1EF2" w14:textId="6266F701" w:rsidR="00013BA9" w:rsidRDefault="005505D1" w:rsidP="00013BA9">
      <w:pPr>
        <w:spacing w:line="360" w:lineRule="auto"/>
        <w:ind w:firstLine="720"/>
        <w:jc w:val="both"/>
        <w:rPr>
          <w:rFonts w:ascii="Arial" w:hAnsi="Arial" w:cs="Arial"/>
          <w:b/>
          <w:bCs/>
          <w:sz w:val="24"/>
          <w:szCs w:val="24"/>
        </w:rPr>
      </w:pPr>
      <w:r>
        <w:rPr>
          <w:rFonts w:ascii="Arial" w:hAnsi="Arial" w:cs="Arial"/>
          <w:b/>
          <w:bCs/>
          <w:sz w:val="24"/>
          <w:szCs w:val="24"/>
        </w:rPr>
        <w:t xml:space="preserve"> </w:t>
      </w:r>
      <w:r w:rsidR="00703B66">
        <w:rPr>
          <w:rFonts w:ascii="Arial" w:hAnsi="Arial" w:cs="Arial"/>
          <w:sz w:val="24"/>
          <w:szCs w:val="24"/>
        </w:rPr>
        <w:t xml:space="preserve">To further ease the hotel and relevant staff into the </w:t>
      </w:r>
      <w:r w:rsidR="00500888">
        <w:rPr>
          <w:rFonts w:ascii="Arial" w:hAnsi="Arial" w:cs="Arial"/>
          <w:sz w:val="24"/>
          <w:szCs w:val="24"/>
        </w:rPr>
        <w:t xml:space="preserve">strategic changes, </w:t>
      </w:r>
      <w:r w:rsidR="00D06BD6">
        <w:rPr>
          <w:rFonts w:ascii="Arial" w:hAnsi="Arial" w:cs="Arial"/>
          <w:sz w:val="24"/>
          <w:szCs w:val="24"/>
        </w:rPr>
        <w:t xml:space="preserve">role-specific training will be provided to housekeeping, front desk staff, and finance and admin staff </w:t>
      </w:r>
      <w:r w:rsidR="00CD3EC1">
        <w:rPr>
          <w:rFonts w:ascii="Arial" w:hAnsi="Arial" w:cs="Arial"/>
          <w:sz w:val="24"/>
          <w:szCs w:val="24"/>
        </w:rPr>
        <w:t>to effectively introduce the CRM and FMS tools</w:t>
      </w:r>
      <w:r w:rsidR="00E77C77">
        <w:rPr>
          <w:rFonts w:ascii="Arial" w:hAnsi="Arial" w:cs="Arial"/>
          <w:sz w:val="24"/>
          <w:szCs w:val="24"/>
        </w:rPr>
        <w:t xml:space="preserve">. This will also be done through guidance materials </w:t>
      </w:r>
      <w:r w:rsidR="00990A48">
        <w:rPr>
          <w:rFonts w:ascii="Arial" w:hAnsi="Arial" w:cs="Arial"/>
          <w:sz w:val="24"/>
          <w:szCs w:val="24"/>
        </w:rPr>
        <w:t>handed to staff and further assistance from supervisors during the adjustment period</w:t>
      </w:r>
      <w:r w:rsidR="00A55E68">
        <w:rPr>
          <w:rFonts w:ascii="Arial" w:hAnsi="Arial" w:cs="Arial"/>
          <w:sz w:val="24"/>
          <w:szCs w:val="24"/>
        </w:rPr>
        <w:t xml:space="preserve"> (Kim, 2023; </w:t>
      </w:r>
      <w:proofErr w:type="spellStart"/>
      <w:r w:rsidR="00A55E68">
        <w:rPr>
          <w:rFonts w:ascii="Arial" w:hAnsi="Arial" w:cs="Arial"/>
          <w:sz w:val="24"/>
          <w:szCs w:val="24"/>
        </w:rPr>
        <w:t>Nestoroska</w:t>
      </w:r>
      <w:proofErr w:type="spellEnd"/>
      <w:r w:rsidR="00A55E68">
        <w:rPr>
          <w:rFonts w:ascii="Arial" w:hAnsi="Arial" w:cs="Arial"/>
          <w:sz w:val="24"/>
          <w:szCs w:val="24"/>
        </w:rPr>
        <w:t>, 2014).</w:t>
      </w:r>
      <w:r w:rsidR="00990A48">
        <w:rPr>
          <w:rFonts w:ascii="Arial" w:hAnsi="Arial" w:cs="Arial"/>
          <w:b/>
          <w:bCs/>
          <w:sz w:val="24"/>
          <w:szCs w:val="24"/>
        </w:rPr>
        <w:t xml:space="preserve"> </w:t>
      </w:r>
    </w:p>
    <w:p w14:paraId="738C6B1D" w14:textId="605BCD36" w:rsidR="00990A48" w:rsidRPr="00374C55" w:rsidRDefault="00990A48" w:rsidP="00013BA9">
      <w:pPr>
        <w:spacing w:line="360" w:lineRule="auto"/>
        <w:ind w:firstLine="720"/>
        <w:jc w:val="both"/>
        <w:rPr>
          <w:rFonts w:ascii="Arial" w:hAnsi="Arial" w:cs="Arial"/>
          <w:b/>
          <w:bCs/>
          <w:sz w:val="24"/>
          <w:szCs w:val="24"/>
        </w:rPr>
      </w:pPr>
      <w:r>
        <w:rPr>
          <w:rFonts w:ascii="Arial" w:hAnsi="Arial" w:cs="Arial"/>
          <w:sz w:val="24"/>
          <w:szCs w:val="24"/>
        </w:rPr>
        <w:t>As an alternative, the hotel may have appointed change “representatives” to assist in</w:t>
      </w:r>
      <w:r w:rsidR="00122D49">
        <w:rPr>
          <w:rFonts w:ascii="Arial" w:hAnsi="Arial" w:cs="Arial"/>
          <w:sz w:val="24"/>
          <w:szCs w:val="24"/>
        </w:rPr>
        <w:t xml:space="preserve"> the adjustment period </w:t>
      </w:r>
      <w:r w:rsidR="00E76DBE">
        <w:rPr>
          <w:rFonts w:ascii="Arial" w:hAnsi="Arial" w:cs="Arial"/>
          <w:sz w:val="24"/>
          <w:szCs w:val="24"/>
        </w:rPr>
        <w:t xml:space="preserve">by reinforcing the adoption of the strategies and </w:t>
      </w:r>
      <w:r w:rsidR="00E76DBE">
        <w:rPr>
          <w:rFonts w:ascii="Arial" w:hAnsi="Arial" w:cs="Arial"/>
          <w:sz w:val="24"/>
          <w:szCs w:val="24"/>
        </w:rPr>
        <w:lastRenderedPageBreak/>
        <w:t xml:space="preserve">report feedback and data to management </w:t>
      </w:r>
      <w:r w:rsidR="00374C55">
        <w:rPr>
          <w:rFonts w:ascii="Arial" w:hAnsi="Arial" w:cs="Arial"/>
          <w:sz w:val="24"/>
          <w:szCs w:val="24"/>
        </w:rPr>
        <w:t xml:space="preserve">to help the hotel </w:t>
      </w:r>
      <w:proofErr w:type="gramStart"/>
      <w:r w:rsidR="00374C55">
        <w:rPr>
          <w:rFonts w:ascii="Arial" w:hAnsi="Arial" w:cs="Arial"/>
          <w:sz w:val="24"/>
          <w:szCs w:val="24"/>
        </w:rPr>
        <w:t>upper-management</w:t>
      </w:r>
      <w:proofErr w:type="gramEnd"/>
      <w:r w:rsidR="00374C55">
        <w:rPr>
          <w:rFonts w:ascii="Arial" w:hAnsi="Arial" w:cs="Arial"/>
          <w:sz w:val="24"/>
          <w:szCs w:val="24"/>
        </w:rPr>
        <w:t xml:space="preserve"> keep track of how beneficial the strategies are and how they are benefitting the hotel in the long-term</w:t>
      </w:r>
      <w:r w:rsidR="008E7678">
        <w:rPr>
          <w:rFonts w:ascii="Arial" w:hAnsi="Arial" w:cs="Arial"/>
          <w:sz w:val="24"/>
          <w:szCs w:val="24"/>
        </w:rPr>
        <w:t xml:space="preserve"> (Oakland, 2007).</w:t>
      </w:r>
    </w:p>
    <w:p w14:paraId="53825E92" w14:textId="561454FF" w:rsidR="005A3EE1" w:rsidRPr="005A3EE1" w:rsidRDefault="005A3EE1" w:rsidP="00422952">
      <w:pPr>
        <w:spacing w:line="360" w:lineRule="auto"/>
        <w:jc w:val="both"/>
        <w:rPr>
          <w:rFonts w:ascii="Arial" w:hAnsi="Arial" w:cs="Arial"/>
          <w:sz w:val="24"/>
          <w:szCs w:val="24"/>
          <w:u w:val="single"/>
        </w:rPr>
      </w:pPr>
      <w:r>
        <w:rPr>
          <w:rFonts w:ascii="Arial" w:hAnsi="Arial" w:cs="Arial"/>
          <w:sz w:val="24"/>
          <w:szCs w:val="24"/>
          <w:u w:val="single"/>
        </w:rPr>
        <w:t>Measuring Success and Impacts</w:t>
      </w:r>
    </w:p>
    <w:p w14:paraId="74333A00" w14:textId="0E5AFC01" w:rsidR="00813016" w:rsidRDefault="00813016" w:rsidP="00013BA9">
      <w:pPr>
        <w:spacing w:line="360" w:lineRule="auto"/>
        <w:ind w:firstLine="360"/>
        <w:jc w:val="both"/>
        <w:rPr>
          <w:rFonts w:ascii="Arial" w:hAnsi="Arial" w:cs="Arial"/>
          <w:sz w:val="24"/>
          <w:szCs w:val="24"/>
        </w:rPr>
      </w:pPr>
      <w:r>
        <w:rPr>
          <w:rFonts w:ascii="Arial" w:hAnsi="Arial" w:cs="Arial"/>
          <w:sz w:val="24"/>
          <w:szCs w:val="24"/>
        </w:rPr>
        <w:t xml:space="preserve">To understand the impact and success the strategies are having on the hotel, there will be set measurements </w:t>
      </w:r>
      <w:r w:rsidR="00FA7392">
        <w:rPr>
          <w:rFonts w:ascii="Arial" w:hAnsi="Arial" w:cs="Arial"/>
          <w:sz w:val="24"/>
          <w:szCs w:val="24"/>
        </w:rPr>
        <w:t xml:space="preserve">and reviews done using the ‘SMART’ framework to assist in doing so. </w:t>
      </w:r>
      <w:r w:rsidR="007513E8">
        <w:rPr>
          <w:rFonts w:ascii="Arial" w:hAnsi="Arial" w:cs="Arial"/>
          <w:sz w:val="24"/>
          <w:szCs w:val="24"/>
        </w:rPr>
        <w:t xml:space="preserve">Firstly, </w:t>
      </w:r>
      <w:r w:rsidR="0009722E">
        <w:rPr>
          <w:rFonts w:ascii="Arial" w:hAnsi="Arial" w:cs="Arial"/>
          <w:sz w:val="24"/>
          <w:szCs w:val="24"/>
        </w:rPr>
        <w:t>the following set requirements are used to measure success:</w:t>
      </w:r>
    </w:p>
    <w:p w14:paraId="3DB642EA" w14:textId="039D07F2" w:rsidR="0009722E" w:rsidRDefault="0009722E"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A £50,000 increase in profits by 2028</w:t>
      </w:r>
    </w:p>
    <w:p w14:paraId="3F5B189C" w14:textId="1AC7F559" w:rsidR="0009722E" w:rsidRDefault="0059546E"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Complete repayment of debts, if any left, by 2032</w:t>
      </w:r>
    </w:p>
    <w:p w14:paraId="4905CA0F" w14:textId="2F1511D6" w:rsidR="0059546E" w:rsidRDefault="00E804DD"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Further achievements by Crowne Plaza Newcastle on ‘Green’ initiatives</w:t>
      </w:r>
    </w:p>
    <w:p w14:paraId="55BF0838" w14:textId="75043AE8" w:rsidR="00E804DD" w:rsidRDefault="008416DE"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w:t>
      </w:r>
      <w:r w:rsidR="0045152F">
        <w:rPr>
          <w:rFonts w:ascii="Arial" w:hAnsi="Arial" w:cs="Arial"/>
          <w:sz w:val="24"/>
          <w:szCs w:val="24"/>
        </w:rPr>
        <w:t>2.5</w:t>
      </w:r>
      <w:r>
        <w:rPr>
          <w:rFonts w:ascii="Arial" w:hAnsi="Arial" w:cs="Arial"/>
          <w:sz w:val="24"/>
          <w:szCs w:val="24"/>
        </w:rPr>
        <w:t>% increase in market share by 203</w:t>
      </w:r>
      <w:r w:rsidR="0045152F">
        <w:rPr>
          <w:rFonts w:ascii="Arial" w:hAnsi="Arial" w:cs="Arial"/>
          <w:sz w:val="24"/>
          <w:szCs w:val="24"/>
        </w:rPr>
        <w:t>0</w:t>
      </w:r>
    </w:p>
    <w:p w14:paraId="57142C09" w14:textId="0C3D35A8" w:rsidR="0045152F" w:rsidRDefault="004E3BBA" w:rsidP="00422952">
      <w:pPr>
        <w:pStyle w:val="ListParagraph"/>
        <w:numPr>
          <w:ilvl w:val="0"/>
          <w:numId w:val="1"/>
        </w:numPr>
        <w:spacing w:line="360" w:lineRule="auto"/>
        <w:jc w:val="both"/>
        <w:rPr>
          <w:rFonts w:ascii="Arial" w:hAnsi="Arial" w:cs="Arial"/>
          <w:sz w:val="24"/>
          <w:szCs w:val="24"/>
        </w:rPr>
      </w:pPr>
      <w:r>
        <w:rPr>
          <w:rFonts w:ascii="Arial" w:hAnsi="Arial" w:cs="Arial"/>
          <w:sz w:val="24"/>
          <w:szCs w:val="24"/>
        </w:rPr>
        <w:t>Become a 5-star hotel by 2040</w:t>
      </w:r>
    </w:p>
    <w:p w14:paraId="429E4BE1" w14:textId="121C444C" w:rsidR="00013BA9" w:rsidRDefault="00141539" w:rsidP="00013BA9">
      <w:pPr>
        <w:spacing w:line="360" w:lineRule="auto"/>
        <w:ind w:firstLine="360"/>
        <w:jc w:val="both"/>
        <w:rPr>
          <w:rFonts w:ascii="Arial" w:hAnsi="Arial" w:cs="Arial"/>
          <w:b/>
          <w:bCs/>
          <w:sz w:val="24"/>
          <w:szCs w:val="24"/>
        </w:rPr>
      </w:pPr>
      <w:r>
        <w:rPr>
          <w:rFonts w:ascii="Arial" w:hAnsi="Arial" w:cs="Arial"/>
          <w:sz w:val="24"/>
          <w:szCs w:val="24"/>
        </w:rPr>
        <w:t xml:space="preserve">By keeping track of these set ‘SMART’ goals, the hotel can perform regular reviews on the </w:t>
      </w:r>
      <w:r w:rsidR="009A21BF">
        <w:rPr>
          <w:rFonts w:ascii="Arial" w:hAnsi="Arial" w:cs="Arial"/>
          <w:sz w:val="24"/>
          <w:szCs w:val="24"/>
        </w:rPr>
        <w:t>impact the strategies are having</w:t>
      </w:r>
      <w:r w:rsidR="00633FA9">
        <w:rPr>
          <w:rFonts w:ascii="Arial" w:hAnsi="Arial" w:cs="Arial"/>
          <w:sz w:val="24"/>
          <w:szCs w:val="24"/>
        </w:rPr>
        <w:t xml:space="preserve">. Specifically, </w:t>
      </w:r>
      <w:r w:rsidR="00845518">
        <w:rPr>
          <w:rFonts w:ascii="Arial" w:hAnsi="Arial" w:cs="Arial"/>
          <w:sz w:val="24"/>
          <w:szCs w:val="24"/>
        </w:rPr>
        <w:t>keeping track of the impact on hotel income and reputation through its market share and other achievements is a good way to keep track of any success in the strategic changes made</w:t>
      </w:r>
      <w:r w:rsidR="008E7678">
        <w:rPr>
          <w:rFonts w:ascii="Arial" w:hAnsi="Arial" w:cs="Arial"/>
          <w:sz w:val="24"/>
          <w:szCs w:val="24"/>
        </w:rPr>
        <w:t xml:space="preserve"> (Robins, 2014).</w:t>
      </w:r>
    </w:p>
    <w:p w14:paraId="38E1E36C" w14:textId="1700B4EC" w:rsidR="00145C91" w:rsidRPr="00B129C9" w:rsidRDefault="00F94877" w:rsidP="00013BA9">
      <w:pPr>
        <w:spacing w:line="360" w:lineRule="auto"/>
        <w:ind w:firstLine="360"/>
        <w:jc w:val="both"/>
        <w:rPr>
          <w:rFonts w:ascii="Arial" w:hAnsi="Arial" w:cs="Arial"/>
          <w:sz w:val="24"/>
          <w:szCs w:val="24"/>
        </w:rPr>
      </w:pPr>
      <w:r>
        <w:rPr>
          <w:rFonts w:ascii="Arial" w:hAnsi="Arial" w:cs="Arial"/>
          <w:b/>
          <w:bCs/>
          <w:sz w:val="24"/>
          <w:szCs w:val="24"/>
        </w:rPr>
        <w:t xml:space="preserve"> </w:t>
      </w:r>
      <w:r w:rsidR="00B52F9D">
        <w:rPr>
          <w:rFonts w:ascii="Arial" w:hAnsi="Arial" w:cs="Arial"/>
          <w:sz w:val="24"/>
          <w:szCs w:val="24"/>
        </w:rPr>
        <w:t xml:space="preserve">Another way to track the success of these changes is through what is known as </w:t>
      </w:r>
      <w:r w:rsidR="00643D4F">
        <w:rPr>
          <w:rFonts w:ascii="Arial" w:hAnsi="Arial" w:cs="Arial"/>
          <w:sz w:val="24"/>
          <w:szCs w:val="24"/>
        </w:rPr>
        <w:t>‘Key Performance Indicator (KPI)</w:t>
      </w:r>
      <w:r w:rsidR="00292E11">
        <w:rPr>
          <w:rFonts w:ascii="Arial" w:hAnsi="Arial" w:cs="Arial"/>
          <w:sz w:val="24"/>
          <w:szCs w:val="24"/>
        </w:rPr>
        <w:t>’. KPIs</w:t>
      </w:r>
      <w:r w:rsidR="00F256A9">
        <w:rPr>
          <w:rFonts w:ascii="Arial" w:hAnsi="Arial" w:cs="Arial"/>
          <w:sz w:val="24"/>
          <w:szCs w:val="24"/>
        </w:rPr>
        <w:t xml:space="preserve">, a quantifiable metric which is used to assess how effectively </w:t>
      </w:r>
      <w:r w:rsidR="00B129C9">
        <w:rPr>
          <w:rFonts w:ascii="Arial" w:hAnsi="Arial" w:cs="Arial"/>
          <w:sz w:val="24"/>
          <w:szCs w:val="24"/>
        </w:rPr>
        <w:t>a company or department is achieving strategic goals and objectives</w:t>
      </w:r>
      <w:r w:rsidR="008E7678">
        <w:rPr>
          <w:rFonts w:ascii="Arial" w:hAnsi="Arial" w:cs="Arial"/>
          <w:sz w:val="24"/>
          <w:szCs w:val="24"/>
        </w:rPr>
        <w:t xml:space="preserve"> (Ishaq-Bhatti, 2014). </w:t>
      </w:r>
      <w:r w:rsidR="00B129C9">
        <w:rPr>
          <w:rFonts w:ascii="Arial" w:hAnsi="Arial" w:cs="Arial"/>
          <w:sz w:val="24"/>
          <w:szCs w:val="24"/>
        </w:rPr>
        <w:t xml:space="preserve">Using this in relation to Crowne Plaza </w:t>
      </w:r>
      <w:r w:rsidR="009E1921">
        <w:rPr>
          <w:rFonts w:ascii="Arial" w:hAnsi="Arial" w:cs="Arial"/>
          <w:sz w:val="24"/>
          <w:szCs w:val="24"/>
        </w:rPr>
        <w:t xml:space="preserve">Newcastle Hotel, </w:t>
      </w:r>
      <w:r w:rsidR="007A36AB">
        <w:rPr>
          <w:rFonts w:ascii="Arial" w:hAnsi="Arial" w:cs="Arial"/>
          <w:sz w:val="24"/>
          <w:szCs w:val="24"/>
        </w:rPr>
        <w:t xml:space="preserve">KPIs will be used to assess the success of the strategies recommended to the </w:t>
      </w:r>
      <w:proofErr w:type="gramStart"/>
      <w:r w:rsidR="007A36AB">
        <w:rPr>
          <w:rFonts w:ascii="Arial" w:hAnsi="Arial" w:cs="Arial"/>
          <w:sz w:val="24"/>
          <w:szCs w:val="24"/>
        </w:rPr>
        <w:t>hotel, and</w:t>
      </w:r>
      <w:proofErr w:type="gramEnd"/>
      <w:r w:rsidR="007A36AB">
        <w:rPr>
          <w:rFonts w:ascii="Arial" w:hAnsi="Arial" w:cs="Arial"/>
          <w:sz w:val="24"/>
          <w:szCs w:val="24"/>
        </w:rPr>
        <w:t xml:space="preserve"> will be </w:t>
      </w:r>
      <w:r w:rsidR="00FA235E">
        <w:rPr>
          <w:rFonts w:ascii="Arial" w:hAnsi="Arial" w:cs="Arial"/>
          <w:sz w:val="24"/>
          <w:szCs w:val="24"/>
        </w:rPr>
        <w:t xml:space="preserve">linked to assessing the actual performance changes with the new ownership of the hotel. </w:t>
      </w:r>
    </w:p>
    <w:p w14:paraId="25D42CFF" w14:textId="76EE5276" w:rsidR="005A3EE1" w:rsidRPr="005A3EE1" w:rsidRDefault="005A3EE1" w:rsidP="00422952">
      <w:pPr>
        <w:spacing w:line="360" w:lineRule="auto"/>
        <w:jc w:val="both"/>
        <w:rPr>
          <w:rFonts w:ascii="Arial" w:hAnsi="Arial" w:cs="Arial"/>
          <w:sz w:val="24"/>
          <w:szCs w:val="24"/>
          <w:u w:val="single"/>
        </w:rPr>
      </w:pPr>
      <w:r>
        <w:rPr>
          <w:rFonts w:ascii="Arial" w:hAnsi="Arial" w:cs="Arial"/>
          <w:sz w:val="24"/>
          <w:szCs w:val="24"/>
          <w:u w:val="single"/>
        </w:rPr>
        <w:t>Potential Benefits</w:t>
      </w:r>
    </w:p>
    <w:p w14:paraId="01E93B1E" w14:textId="49548048" w:rsidR="005A3EE1" w:rsidRDefault="00FA7392" w:rsidP="00B66D1B">
      <w:pPr>
        <w:spacing w:line="360" w:lineRule="auto"/>
        <w:ind w:firstLine="720"/>
        <w:jc w:val="both"/>
        <w:rPr>
          <w:rFonts w:ascii="Arial" w:hAnsi="Arial" w:cs="Arial"/>
          <w:sz w:val="24"/>
          <w:szCs w:val="24"/>
        </w:rPr>
      </w:pPr>
      <w:r>
        <w:rPr>
          <w:rFonts w:ascii="Arial" w:hAnsi="Arial" w:cs="Arial"/>
          <w:sz w:val="24"/>
          <w:szCs w:val="24"/>
        </w:rPr>
        <w:t xml:space="preserve">Through the implementation of these strategic changes, Crowne Plaza Newcastle could see significant benefits </w:t>
      </w:r>
      <w:r w:rsidR="00B67D71">
        <w:rPr>
          <w:rFonts w:ascii="Arial" w:hAnsi="Arial" w:cs="Arial"/>
          <w:sz w:val="24"/>
          <w:szCs w:val="24"/>
        </w:rPr>
        <w:t xml:space="preserve">arise in its operations and reputation, such as </w:t>
      </w:r>
      <w:r w:rsidR="00266564">
        <w:rPr>
          <w:rFonts w:ascii="Arial" w:hAnsi="Arial" w:cs="Arial"/>
          <w:sz w:val="24"/>
          <w:szCs w:val="24"/>
        </w:rPr>
        <w:t>saving on costs, stronger guest loyalty, and most importantly an improved budget control.</w:t>
      </w:r>
      <w:r w:rsidR="00B97542">
        <w:rPr>
          <w:rFonts w:ascii="Arial" w:hAnsi="Arial" w:cs="Arial"/>
          <w:sz w:val="24"/>
          <w:szCs w:val="24"/>
        </w:rPr>
        <w:t xml:space="preserve"> By adopting eco-friendly practices, Crowne Plaza Newcastle can put itself out into the market as a sustainable business, </w:t>
      </w:r>
      <w:r w:rsidR="00A74F30">
        <w:rPr>
          <w:rFonts w:ascii="Arial" w:hAnsi="Arial" w:cs="Arial"/>
          <w:sz w:val="24"/>
          <w:szCs w:val="24"/>
        </w:rPr>
        <w:t xml:space="preserve">and by adopting such practices, it can </w:t>
      </w:r>
      <w:r w:rsidR="00A74F30">
        <w:rPr>
          <w:rFonts w:ascii="Arial" w:hAnsi="Arial" w:cs="Arial"/>
          <w:sz w:val="24"/>
          <w:szCs w:val="24"/>
        </w:rPr>
        <w:lastRenderedPageBreak/>
        <w:t>also save on costs by choosing more sustainable option</w:t>
      </w:r>
      <w:r w:rsidR="008E7678">
        <w:rPr>
          <w:rFonts w:ascii="Arial" w:hAnsi="Arial" w:cs="Arial"/>
          <w:sz w:val="24"/>
          <w:szCs w:val="24"/>
        </w:rPr>
        <w:t xml:space="preserve">s (Luchs, </w:t>
      </w:r>
      <w:r w:rsidR="008E7678">
        <w:rPr>
          <w:rFonts w:ascii="Arial" w:hAnsi="Arial" w:cs="Arial"/>
          <w:i/>
          <w:iCs/>
          <w:sz w:val="24"/>
          <w:szCs w:val="24"/>
        </w:rPr>
        <w:t xml:space="preserve">et al., </w:t>
      </w:r>
      <w:r w:rsidR="008E7678">
        <w:rPr>
          <w:rFonts w:ascii="Arial" w:hAnsi="Arial" w:cs="Arial"/>
          <w:sz w:val="24"/>
          <w:szCs w:val="24"/>
        </w:rPr>
        <w:t>2011).</w:t>
      </w:r>
      <w:r w:rsidR="00A74F30">
        <w:rPr>
          <w:rFonts w:ascii="Arial" w:hAnsi="Arial" w:cs="Arial"/>
          <w:b/>
          <w:bCs/>
          <w:sz w:val="24"/>
          <w:szCs w:val="24"/>
        </w:rPr>
        <w:t xml:space="preserve"> </w:t>
      </w:r>
      <w:r w:rsidR="00A74F30">
        <w:rPr>
          <w:rFonts w:ascii="Arial" w:hAnsi="Arial" w:cs="Arial"/>
          <w:sz w:val="24"/>
          <w:szCs w:val="24"/>
        </w:rPr>
        <w:t xml:space="preserve">By using solar energy and </w:t>
      </w:r>
      <w:r w:rsidR="0072243A">
        <w:rPr>
          <w:rFonts w:ascii="Arial" w:hAnsi="Arial" w:cs="Arial"/>
          <w:sz w:val="24"/>
          <w:szCs w:val="24"/>
        </w:rPr>
        <w:t xml:space="preserve">water recycling initiatives, it can reduce the costs on energy and water costs, alongside improving the brand’s reputation to be recognised </w:t>
      </w:r>
      <w:r w:rsidR="00AB1798">
        <w:rPr>
          <w:rFonts w:ascii="Arial" w:hAnsi="Arial" w:cs="Arial"/>
          <w:sz w:val="24"/>
          <w:szCs w:val="24"/>
        </w:rPr>
        <w:t xml:space="preserve">as a hotel that appeals to environmentally conscious guests and travel companies. </w:t>
      </w:r>
    </w:p>
    <w:p w14:paraId="39052F9B" w14:textId="69DF8859" w:rsidR="00FA7392" w:rsidRDefault="00AB1798" w:rsidP="00B66D1B">
      <w:pPr>
        <w:spacing w:line="360" w:lineRule="auto"/>
        <w:ind w:firstLine="720"/>
        <w:jc w:val="both"/>
        <w:rPr>
          <w:rFonts w:ascii="Arial" w:hAnsi="Arial" w:cs="Arial"/>
          <w:sz w:val="24"/>
          <w:szCs w:val="24"/>
        </w:rPr>
      </w:pPr>
      <w:r>
        <w:rPr>
          <w:rFonts w:ascii="Arial" w:hAnsi="Arial" w:cs="Arial"/>
          <w:sz w:val="24"/>
          <w:szCs w:val="24"/>
        </w:rPr>
        <w:t xml:space="preserve">Additionally, by implementing an enhanced customer relationship management (CRM) system, </w:t>
      </w:r>
      <w:r w:rsidR="00BB5DD6">
        <w:rPr>
          <w:rFonts w:ascii="Arial" w:hAnsi="Arial" w:cs="Arial"/>
          <w:sz w:val="24"/>
          <w:szCs w:val="24"/>
        </w:rPr>
        <w:t>the hotel will be able to provide more personalised services and targeted communications that leads to stronger guest loyalty</w:t>
      </w:r>
      <w:r w:rsidR="008E7678">
        <w:rPr>
          <w:rFonts w:ascii="Arial" w:hAnsi="Arial" w:cs="Arial"/>
          <w:sz w:val="24"/>
          <w:szCs w:val="24"/>
        </w:rPr>
        <w:t xml:space="preserve"> (Luck, 2013). </w:t>
      </w:r>
      <w:r w:rsidR="00440270">
        <w:rPr>
          <w:rFonts w:ascii="Arial" w:hAnsi="Arial" w:cs="Arial"/>
          <w:sz w:val="24"/>
          <w:szCs w:val="24"/>
        </w:rPr>
        <w:t>This also provides the potential benefit of increased revenue per guest, with higher chances of upselling successes and targeted offers based on guest history</w:t>
      </w:r>
      <w:r w:rsidR="008E7678">
        <w:rPr>
          <w:rFonts w:ascii="Arial" w:hAnsi="Arial" w:cs="Arial"/>
          <w:sz w:val="24"/>
          <w:szCs w:val="24"/>
        </w:rPr>
        <w:t xml:space="preserve"> (Pandya, 2021).</w:t>
      </w:r>
      <w:r w:rsidR="005A3EE1">
        <w:rPr>
          <w:rFonts w:ascii="Arial" w:hAnsi="Arial" w:cs="Arial"/>
          <w:b/>
          <w:bCs/>
          <w:sz w:val="24"/>
          <w:szCs w:val="24"/>
        </w:rPr>
        <w:t xml:space="preserve"> </w:t>
      </w:r>
    </w:p>
    <w:p w14:paraId="6DCADB37" w14:textId="4890102C" w:rsidR="005A3EE1" w:rsidRDefault="001045DE" w:rsidP="00B66D1B">
      <w:pPr>
        <w:spacing w:line="360" w:lineRule="auto"/>
        <w:ind w:firstLine="720"/>
        <w:jc w:val="both"/>
        <w:rPr>
          <w:rFonts w:ascii="Arial" w:hAnsi="Arial" w:cs="Arial"/>
          <w:b/>
          <w:bCs/>
          <w:sz w:val="24"/>
          <w:szCs w:val="24"/>
        </w:rPr>
      </w:pPr>
      <w:r>
        <w:rPr>
          <w:rFonts w:ascii="Arial" w:hAnsi="Arial" w:cs="Arial"/>
          <w:sz w:val="24"/>
          <w:szCs w:val="24"/>
        </w:rPr>
        <w:t xml:space="preserve">Furthermore, </w:t>
      </w:r>
      <w:r w:rsidR="00DA4E90">
        <w:rPr>
          <w:rFonts w:ascii="Arial" w:hAnsi="Arial" w:cs="Arial"/>
          <w:sz w:val="24"/>
          <w:szCs w:val="24"/>
        </w:rPr>
        <w:t xml:space="preserve">the implementation of a financial management system (FMS) can significantly </w:t>
      </w:r>
      <w:r w:rsidR="00E818E6">
        <w:rPr>
          <w:rFonts w:ascii="Arial" w:hAnsi="Arial" w:cs="Arial"/>
          <w:sz w:val="24"/>
          <w:szCs w:val="24"/>
        </w:rPr>
        <w:t>improve the financial control and management within the hotel. In terms of potential benefits, an FMS can bring Crowne Plaza Newcastle Hotel a much better budget control, better forecasting and planning, and even reduced financial errors</w:t>
      </w:r>
      <w:r w:rsidR="003A39AC">
        <w:rPr>
          <w:rFonts w:ascii="Arial" w:hAnsi="Arial" w:cs="Arial"/>
          <w:sz w:val="24"/>
          <w:szCs w:val="24"/>
        </w:rPr>
        <w:t xml:space="preserve"> (Dener, </w:t>
      </w:r>
      <w:r w:rsidR="003A39AC">
        <w:rPr>
          <w:rFonts w:ascii="Arial" w:hAnsi="Arial" w:cs="Arial"/>
          <w:i/>
          <w:iCs/>
          <w:sz w:val="24"/>
          <w:szCs w:val="24"/>
        </w:rPr>
        <w:t xml:space="preserve">et al., </w:t>
      </w:r>
      <w:r w:rsidR="003A39AC">
        <w:rPr>
          <w:rFonts w:ascii="Arial" w:hAnsi="Arial" w:cs="Arial"/>
          <w:sz w:val="24"/>
          <w:szCs w:val="24"/>
        </w:rPr>
        <w:t xml:space="preserve">2011). </w:t>
      </w:r>
      <w:r w:rsidR="00E418B0">
        <w:rPr>
          <w:rFonts w:ascii="Arial" w:hAnsi="Arial" w:cs="Arial"/>
          <w:sz w:val="24"/>
          <w:szCs w:val="24"/>
        </w:rPr>
        <w:t xml:space="preserve">With the hotel’s recent financial history of debts, this can be a huge turnaround in clearing out any </w:t>
      </w:r>
      <w:r w:rsidR="00C60748">
        <w:rPr>
          <w:rFonts w:ascii="Arial" w:hAnsi="Arial" w:cs="Arial"/>
          <w:sz w:val="24"/>
          <w:szCs w:val="24"/>
        </w:rPr>
        <w:t xml:space="preserve">negative public image of bad financial management and reassure shareholders of </w:t>
      </w:r>
      <w:r w:rsidR="00B22F3A">
        <w:rPr>
          <w:rFonts w:ascii="Arial" w:hAnsi="Arial" w:cs="Arial"/>
          <w:sz w:val="24"/>
          <w:szCs w:val="24"/>
        </w:rPr>
        <w:t>the financial stability of the hotel.</w:t>
      </w:r>
    </w:p>
    <w:p w14:paraId="052D5FA2" w14:textId="24FC6123" w:rsidR="001D56CA" w:rsidRDefault="001D56CA" w:rsidP="00422952">
      <w:pPr>
        <w:spacing w:line="360" w:lineRule="auto"/>
        <w:jc w:val="both"/>
        <w:rPr>
          <w:rFonts w:ascii="Arial" w:hAnsi="Arial" w:cs="Arial"/>
          <w:sz w:val="24"/>
          <w:szCs w:val="24"/>
          <w:u w:val="single"/>
        </w:rPr>
      </w:pPr>
      <w:r>
        <w:rPr>
          <w:rFonts w:ascii="Arial" w:hAnsi="Arial" w:cs="Arial"/>
          <w:sz w:val="24"/>
          <w:szCs w:val="24"/>
          <w:u w:val="single"/>
        </w:rPr>
        <w:t>Predicted Costs Associated with Recommendations</w:t>
      </w:r>
    </w:p>
    <w:tbl>
      <w:tblPr>
        <w:tblStyle w:val="GridTable4"/>
        <w:tblW w:w="0" w:type="auto"/>
        <w:tblLook w:val="04A0" w:firstRow="1" w:lastRow="0" w:firstColumn="1" w:lastColumn="0" w:noHBand="0" w:noVBand="1"/>
      </w:tblPr>
      <w:tblGrid>
        <w:gridCol w:w="4621"/>
        <w:gridCol w:w="4621"/>
      </w:tblGrid>
      <w:tr w:rsidR="0023235E" w14:paraId="515FE26B" w14:textId="77777777" w:rsidTr="00DC7D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2D392029" w14:textId="2E17A80E" w:rsidR="0023235E" w:rsidRDefault="00DC7D65" w:rsidP="00422952">
            <w:pPr>
              <w:spacing w:line="360" w:lineRule="auto"/>
              <w:jc w:val="both"/>
              <w:rPr>
                <w:rFonts w:ascii="Arial" w:hAnsi="Arial" w:cs="Arial"/>
                <w:sz w:val="24"/>
                <w:szCs w:val="24"/>
              </w:rPr>
            </w:pPr>
            <w:r>
              <w:rPr>
                <w:rFonts w:ascii="Arial" w:hAnsi="Arial" w:cs="Arial"/>
                <w:sz w:val="24"/>
                <w:szCs w:val="24"/>
              </w:rPr>
              <w:t>Suggested Change</w:t>
            </w:r>
          </w:p>
        </w:tc>
        <w:tc>
          <w:tcPr>
            <w:tcW w:w="4621" w:type="dxa"/>
          </w:tcPr>
          <w:p w14:paraId="03939FA3" w14:textId="726CA26E" w:rsidR="0023235E" w:rsidRDefault="00DC7D65"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Cost</w:t>
            </w:r>
          </w:p>
        </w:tc>
      </w:tr>
      <w:tr w:rsidR="0023235E" w14:paraId="15C0A29D" w14:textId="77777777" w:rsidTr="00DC7D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67DF12B" w14:textId="55D19F3D" w:rsidR="0023235E" w:rsidRPr="00DC7D65" w:rsidRDefault="00C32238" w:rsidP="00422952">
            <w:pPr>
              <w:spacing w:line="360" w:lineRule="auto"/>
              <w:jc w:val="both"/>
              <w:rPr>
                <w:rFonts w:ascii="Arial" w:hAnsi="Arial" w:cs="Arial"/>
                <w:b w:val="0"/>
                <w:bCs w:val="0"/>
                <w:sz w:val="24"/>
                <w:szCs w:val="24"/>
              </w:rPr>
            </w:pPr>
            <w:r>
              <w:rPr>
                <w:rFonts w:ascii="Arial" w:hAnsi="Arial" w:cs="Arial"/>
                <w:b w:val="0"/>
                <w:bCs w:val="0"/>
                <w:sz w:val="24"/>
                <w:szCs w:val="24"/>
              </w:rPr>
              <w:t>Installation of energy-efficient lighting</w:t>
            </w:r>
          </w:p>
        </w:tc>
        <w:tc>
          <w:tcPr>
            <w:tcW w:w="4621" w:type="dxa"/>
          </w:tcPr>
          <w:p w14:paraId="0899F7B5" w14:textId="484FBFCA" w:rsidR="0023235E" w:rsidRPr="00DC7D65" w:rsidRDefault="00C3223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£10,000</w:t>
            </w:r>
          </w:p>
        </w:tc>
      </w:tr>
      <w:tr w:rsidR="0023235E" w14:paraId="31C451E8" w14:textId="77777777" w:rsidTr="00DC7D65">
        <w:tc>
          <w:tcPr>
            <w:cnfStyle w:val="001000000000" w:firstRow="0" w:lastRow="0" w:firstColumn="1" w:lastColumn="0" w:oddVBand="0" w:evenVBand="0" w:oddHBand="0" w:evenHBand="0" w:firstRowFirstColumn="0" w:firstRowLastColumn="0" w:lastRowFirstColumn="0" w:lastRowLastColumn="0"/>
            <w:tcW w:w="4621" w:type="dxa"/>
          </w:tcPr>
          <w:p w14:paraId="1A2B1BEE" w14:textId="45715326" w:rsidR="0023235E" w:rsidRPr="00DC7D65" w:rsidRDefault="00C32238" w:rsidP="00422952">
            <w:pPr>
              <w:spacing w:line="360" w:lineRule="auto"/>
              <w:jc w:val="both"/>
              <w:rPr>
                <w:rFonts w:ascii="Arial" w:hAnsi="Arial" w:cs="Arial"/>
                <w:b w:val="0"/>
                <w:bCs w:val="0"/>
                <w:sz w:val="24"/>
                <w:szCs w:val="24"/>
              </w:rPr>
            </w:pPr>
            <w:r>
              <w:rPr>
                <w:rFonts w:ascii="Arial" w:hAnsi="Arial" w:cs="Arial"/>
                <w:b w:val="0"/>
                <w:bCs w:val="0"/>
                <w:sz w:val="24"/>
                <w:szCs w:val="24"/>
              </w:rPr>
              <w:t>Eco-friendly guest amenities</w:t>
            </w:r>
          </w:p>
        </w:tc>
        <w:tc>
          <w:tcPr>
            <w:tcW w:w="4621" w:type="dxa"/>
          </w:tcPr>
          <w:p w14:paraId="02DB4A76" w14:textId="7BEA7722" w:rsidR="0023235E" w:rsidRPr="00DC7D65" w:rsidRDefault="00C3223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£3,000</w:t>
            </w:r>
          </w:p>
        </w:tc>
      </w:tr>
      <w:tr w:rsidR="00C32238" w14:paraId="25270FA6" w14:textId="77777777" w:rsidTr="00DC7D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151C73DC" w14:textId="39AA64A7" w:rsidR="00C32238" w:rsidRDefault="00C32238" w:rsidP="00422952">
            <w:pPr>
              <w:spacing w:line="360" w:lineRule="auto"/>
              <w:jc w:val="both"/>
              <w:rPr>
                <w:rFonts w:ascii="Arial" w:hAnsi="Arial" w:cs="Arial"/>
                <w:b w:val="0"/>
                <w:bCs w:val="0"/>
                <w:sz w:val="24"/>
                <w:szCs w:val="24"/>
              </w:rPr>
            </w:pPr>
            <w:r>
              <w:rPr>
                <w:rFonts w:ascii="Arial" w:hAnsi="Arial" w:cs="Arial"/>
                <w:b w:val="0"/>
                <w:bCs w:val="0"/>
                <w:sz w:val="24"/>
                <w:szCs w:val="24"/>
              </w:rPr>
              <w:t>Staff training on sustainability</w:t>
            </w:r>
          </w:p>
        </w:tc>
        <w:tc>
          <w:tcPr>
            <w:tcW w:w="4621" w:type="dxa"/>
          </w:tcPr>
          <w:p w14:paraId="7F957E9B" w14:textId="23ABDABC" w:rsidR="00C32238" w:rsidRDefault="00C32238"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£1,500</w:t>
            </w:r>
          </w:p>
        </w:tc>
      </w:tr>
      <w:tr w:rsidR="00C32238" w14:paraId="10AC7B59" w14:textId="77777777" w:rsidTr="00DC7D65">
        <w:tc>
          <w:tcPr>
            <w:cnfStyle w:val="001000000000" w:firstRow="0" w:lastRow="0" w:firstColumn="1" w:lastColumn="0" w:oddVBand="0" w:evenVBand="0" w:oddHBand="0" w:evenHBand="0" w:firstRowFirstColumn="0" w:firstRowLastColumn="0" w:lastRowFirstColumn="0" w:lastRowLastColumn="0"/>
            <w:tcW w:w="4621" w:type="dxa"/>
          </w:tcPr>
          <w:p w14:paraId="4B86AF56" w14:textId="4A603385" w:rsidR="00C32238" w:rsidRDefault="00C32238" w:rsidP="00422952">
            <w:pPr>
              <w:spacing w:line="360" w:lineRule="auto"/>
              <w:jc w:val="both"/>
              <w:rPr>
                <w:rFonts w:ascii="Arial" w:hAnsi="Arial" w:cs="Arial"/>
                <w:b w:val="0"/>
                <w:bCs w:val="0"/>
                <w:sz w:val="24"/>
                <w:szCs w:val="24"/>
              </w:rPr>
            </w:pPr>
            <w:r>
              <w:rPr>
                <w:rFonts w:ascii="Arial" w:hAnsi="Arial" w:cs="Arial"/>
                <w:b w:val="0"/>
                <w:bCs w:val="0"/>
                <w:sz w:val="24"/>
                <w:szCs w:val="24"/>
              </w:rPr>
              <w:t>CRM Software Subscription</w:t>
            </w:r>
          </w:p>
        </w:tc>
        <w:tc>
          <w:tcPr>
            <w:tcW w:w="4621" w:type="dxa"/>
          </w:tcPr>
          <w:p w14:paraId="09014479" w14:textId="5A3F170F" w:rsidR="00C32238" w:rsidRDefault="00C32238"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£3,000 (Annual)</w:t>
            </w:r>
          </w:p>
        </w:tc>
      </w:tr>
      <w:tr w:rsidR="00C32238" w14:paraId="32BC0A12" w14:textId="77777777" w:rsidTr="00DC7D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Pr>
          <w:p w14:paraId="6C4CF709" w14:textId="7DD1E2C0" w:rsidR="00C32238" w:rsidRDefault="00413BA2" w:rsidP="00422952">
            <w:pPr>
              <w:spacing w:line="360" w:lineRule="auto"/>
              <w:jc w:val="both"/>
              <w:rPr>
                <w:rFonts w:ascii="Arial" w:hAnsi="Arial" w:cs="Arial"/>
                <w:b w:val="0"/>
                <w:bCs w:val="0"/>
                <w:sz w:val="24"/>
                <w:szCs w:val="24"/>
              </w:rPr>
            </w:pPr>
            <w:r>
              <w:rPr>
                <w:rFonts w:ascii="Arial" w:hAnsi="Arial" w:cs="Arial"/>
                <w:b w:val="0"/>
                <w:bCs w:val="0"/>
                <w:sz w:val="24"/>
                <w:szCs w:val="24"/>
              </w:rPr>
              <w:t>Staff training (CRM)</w:t>
            </w:r>
          </w:p>
        </w:tc>
        <w:tc>
          <w:tcPr>
            <w:tcW w:w="4621" w:type="dxa"/>
          </w:tcPr>
          <w:p w14:paraId="5FAE09D5" w14:textId="3A16C272" w:rsidR="00C32238" w:rsidRDefault="00413BA2"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£1,500</w:t>
            </w:r>
          </w:p>
        </w:tc>
      </w:tr>
      <w:tr w:rsidR="00413BA2" w14:paraId="60765010" w14:textId="77777777" w:rsidTr="00DC7D65">
        <w:tc>
          <w:tcPr>
            <w:cnfStyle w:val="001000000000" w:firstRow="0" w:lastRow="0" w:firstColumn="1" w:lastColumn="0" w:oddVBand="0" w:evenVBand="0" w:oddHBand="0" w:evenHBand="0" w:firstRowFirstColumn="0" w:firstRowLastColumn="0" w:lastRowFirstColumn="0" w:lastRowLastColumn="0"/>
            <w:tcW w:w="4621" w:type="dxa"/>
          </w:tcPr>
          <w:p w14:paraId="5FEE88A2" w14:textId="34CFEC11" w:rsidR="00413BA2" w:rsidRDefault="00F51BCD" w:rsidP="00422952">
            <w:pPr>
              <w:spacing w:line="360" w:lineRule="auto"/>
              <w:jc w:val="both"/>
              <w:rPr>
                <w:rFonts w:ascii="Arial" w:hAnsi="Arial" w:cs="Arial"/>
                <w:b w:val="0"/>
                <w:bCs w:val="0"/>
                <w:sz w:val="24"/>
                <w:szCs w:val="24"/>
              </w:rPr>
            </w:pPr>
            <w:r>
              <w:rPr>
                <w:rFonts w:ascii="Arial" w:hAnsi="Arial" w:cs="Arial"/>
                <w:b w:val="0"/>
                <w:bCs w:val="0"/>
                <w:sz w:val="24"/>
                <w:szCs w:val="24"/>
              </w:rPr>
              <w:t>FM System Purchase</w:t>
            </w:r>
          </w:p>
        </w:tc>
        <w:tc>
          <w:tcPr>
            <w:tcW w:w="4621" w:type="dxa"/>
          </w:tcPr>
          <w:p w14:paraId="5CFC91E8" w14:textId="32C054DB" w:rsidR="00413BA2" w:rsidRDefault="00F51BCD"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£4,000</w:t>
            </w:r>
          </w:p>
        </w:tc>
      </w:tr>
    </w:tbl>
    <w:p w14:paraId="3B16C9D8" w14:textId="77777777" w:rsidR="001D56CA" w:rsidRDefault="001D56CA" w:rsidP="00422952">
      <w:pPr>
        <w:spacing w:line="360" w:lineRule="auto"/>
        <w:jc w:val="both"/>
        <w:rPr>
          <w:rFonts w:ascii="Arial" w:hAnsi="Arial" w:cs="Arial"/>
          <w:sz w:val="24"/>
          <w:szCs w:val="24"/>
        </w:rPr>
      </w:pPr>
    </w:p>
    <w:p w14:paraId="5D83C3DD" w14:textId="0FE0C9DD" w:rsidR="001D56CA" w:rsidRDefault="00826042" w:rsidP="00B66D1B">
      <w:pPr>
        <w:spacing w:line="360" w:lineRule="auto"/>
        <w:ind w:firstLine="720"/>
        <w:jc w:val="both"/>
        <w:rPr>
          <w:rFonts w:ascii="Arial" w:hAnsi="Arial" w:cs="Arial"/>
          <w:sz w:val="24"/>
          <w:szCs w:val="24"/>
        </w:rPr>
      </w:pPr>
      <w:r>
        <w:rPr>
          <w:rFonts w:ascii="Arial" w:hAnsi="Arial" w:cs="Arial"/>
          <w:sz w:val="24"/>
          <w:szCs w:val="24"/>
        </w:rPr>
        <w:t xml:space="preserve">Primarily, </w:t>
      </w:r>
      <w:r w:rsidR="009271B9">
        <w:rPr>
          <w:rFonts w:ascii="Arial" w:hAnsi="Arial" w:cs="Arial"/>
          <w:sz w:val="24"/>
          <w:szCs w:val="24"/>
        </w:rPr>
        <w:t xml:space="preserve">eco-friendly initiatives for the hotel </w:t>
      </w:r>
      <w:r w:rsidR="00373821">
        <w:rPr>
          <w:rFonts w:ascii="Arial" w:hAnsi="Arial" w:cs="Arial"/>
          <w:sz w:val="24"/>
          <w:szCs w:val="24"/>
        </w:rPr>
        <w:t xml:space="preserve">like amenities for guests and energy-efficient lighting </w:t>
      </w:r>
      <w:r w:rsidR="008C6B8F">
        <w:rPr>
          <w:rFonts w:ascii="Arial" w:hAnsi="Arial" w:cs="Arial"/>
          <w:sz w:val="24"/>
          <w:szCs w:val="24"/>
        </w:rPr>
        <w:t xml:space="preserve">will be costly, averaging at around £13,000 for a one-off payment. Also, the training </w:t>
      </w:r>
      <w:r w:rsidR="00912B52">
        <w:rPr>
          <w:rFonts w:ascii="Arial" w:hAnsi="Arial" w:cs="Arial"/>
          <w:sz w:val="24"/>
          <w:szCs w:val="24"/>
        </w:rPr>
        <w:t xml:space="preserve">for the staff in the whole hotel will be costly at around £1,500 due to requesting specialists in sustainable practices to train individual staff members how to approach these new changes correctly. </w:t>
      </w:r>
    </w:p>
    <w:p w14:paraId="7D5A6E3B" w14:textId="73656885" w:rsidR="00876093" w:rsidRDefault="00BF63CE" w:rsidP="00B66D1B">
      <w:pPr>
        <w:spacing w:line="360" w:lineRule="auto"/>
        <w:ind w:firstLine="720"/>
        <w:jc w:val="both"/>
        <w:rPr>
          <w:rFonts w:ascii="Arial" w:hAnsi="Arial" w:cs="Arial"/>
          <w:sz w:val="24"/>
          <w:szCs w:val="24"/>
        </w:rPr>
      </w:pPr>
      <w:r>
        <w:rPr>
          <w:rFonts w:ascii="Arial" w:hAnsi="Arial" w:cs="Arial"/>
          <w:sz w:val="24"/>
          <w:szCs w:val="24"/>
        </w:rPr>
        <w:lastRenderedPageBreak/>
        <w:t xml:space="preserve">Also, business management systems like the ‘Customer Relationship Management’ and ‘Financial Management’ systems </w:t>
      </w:r>
      <w:r w:rsidR="00C9205E">
        <w:rPr>
          <w:rFonts w:ascii="Arial" w:hAnsi="Arial" w:cs="Arial"/>
          <w:sz w:val="24"/>
          <w:szCs w:val="24"/>
        </w:rPr>
        <w:t>will require a subscription or purchase depending on the availability, hence the average cost of £7,000 with half of it possibly going towards annual subscription if a one-time purchase is not available.</w:t>
      </w:r>
      <w:r w:rsidR="00876093">
        <w:rPr>
          <w:rFonts w:ascii="Arial" w:hAnsi="Arial" w:cs="Arial"/>
          <w:sz w:val="24"/>
          <w:szCs w:val="24"/>
        </w:rPr>
        <w:t xml:space="preserve"> Also, staff training for these systems will be extensive and comprehensive too, to ensure they understand each step and process of the systems completely and without a doubt</w:t>
      </w:r>
      <w:r w:rsidR="00FE0BED">
        <w:rPr>
          <w:rFonts w:ascii="Arial" w:hAnsi="Arial" w:cs="Arial"/>
          <w:sz w:val="24"/>
          <w:szCs w:val="24"/>
        </w:rPr>
        <w:t>. This will avoid any mistakes and ensure finances are managed effectively, and that customers are engaged effectively.</w:t>
      </w:r>
    </w:p>
    <w:p w14:paraId="4D77F05B" w14:textId="77777777" w:rsidR="00725640" w:rsidRDefault="00725640" w:rsidP="00422952">
      <w:pPr>
        <w:spacing w:line="360" w:lineRule="auto"/>
        <w:jc w:val="both"/>
        <w:rPr>
          <w:rFonts w:ascii="Arial" w:hAnsi="Arial" w:cs="Arial"/>
          <w:sz w:val="24"/>
          <w:szCs w:val="24"/>
        </w:rPr>
      </w:pPr>
    </w:p>
    <w:p w14:paraId="114A53E5" w14:textId="0D33E0F7" w:rsidR="00941CC0" w:rsidRPr="00A96351" w:rsidRDefault="00941CC0" w:rsidP="00A96351">
      <w:pPr>
        <w:pStyle w:val="Heading1"/>
        <w:rPr>
          <w:b/>
          <w:bCs/>
          <w:color w:val="auto"/>
        </w:rPr>
      </w:pPr>
      <w:bookmarkStart w:id="6" w:name="_Toc201348094"/>
      <w:r w:rsidRPr="00A96351">
        <w:rPr>
          <w:b/>
          <w:bCs/>
          <w:color w:val="auto"/>
        </w:rPr>
        <w:t>Action Plan</w:t>
      </w:r>
      <w:bookmarkEnd w:id="6"/>
    </w:p>
    <w:p w14:paraId="2AEFB552" w14:textId="77777777" w:rsidR="00941CC0" w:rsidRDefault="00941CC0" w:rsidP="00422952">
      <w:pPr>
        <w:spacing w:line="360" w:lineRule="auto"/>
        <w:jc w:val="both"/>
        <w:rPr>
          <w:rFonts w:ascii="Arial" w:hAnsi="Arial" w:cs="Arial"/>
          <w:sz w:val="24"/>
          <w:szCs w:val="24"/>
        </w:rPr>
      </w:pPr>
    </w:p>
    <w:tbl>
      <w:tblPr>
        <w:tblStyle w:val="GridTable4"/>
        <w:tblW w:w="9606" w:type="dxa"/>
        <w:tblLook w:val="04A0" w:firstRow="1" w:lastRow="0" w:firstColumn="1" w:lastColumn="0" w:noHBand="0" w:noVBand="1"/>
      </w:tblPr>
      <w:tblGrid>
        <w:gridCol w:w="1123"/>
        <w:gridCol w:w="1431"/>
        <w:gridCol w:w="1831"/>
        <w:gridCol w:w="1604"/>
        <w:gridCol w:w="1004"/>
        <w:gridCol w:w="1536"/>
        <w:gridCol w:w="1150"/>
      </w:tblGrid>
      <w:tr w:rsidR="0037431B" w14:paraId="6D2E6250" w14:textId="77777777" w:rsidTr="003743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745BA8BB" w14:textId="20CC3405" w:rsidR="00A270A6" w:rsidRDefault="00A270A6" w:rsidP="00422952">
            <w:pPr>
              <w:spacing w:line="360" w:lineRule="auto"/>
              <w:jc w:val="both"/>
              <w:rPr>
                <w:rFonts w:ascii="Arial" w:hAnsi="Arial" w:cs="Arial"/>
                <w:sz w:val="24"/>
                <w:szCs w:val="24"/>
              </w:rPr>
            </w:pPr>
            <w:r>
              <w:rPr>
                <w:rFonts w:ascii="Arial" w:hAnsi="Arial" w:cs="Arial"/>
                <w:sz w:val="24"/>
                <w:szCs w:val="24"/>
              </w:rPr>
              <w:t>Number</w:t>
            </w:r>
          </w:p>
        </w:tc>
        <w:tc>
          <w:tcPr>
            <w:tcW w:w="1366" w:type="dxa"/>
          </w:tcPr>
          <w:p w14:paraId="7B64FF39" w14:textId="4DA87929" w:rsidR="00A270A6" w:rsidRDefault="00A270A6"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Problem</w:t>
            </w:r>
          </w:p>
        </w:tc>
        <w:tc>
          <w:tcPr>
            <w:tcW w:w="1745" w:type="dxa"/>
          </w:tcPr>
          <w:p w14:paraId="6CA0201F" w14:textId="626E620B" w:rsidR="00A270A6" w:rsidRDefault="00062440"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Solution</w:t>
            </w:r>
          </w:p>
        </w:tc>
        <w:tc>
          <w:tcPr>
            <w:tcW w:w="1530" w:type="dxa"/>
          </w:tcPr>
          <w:p w14:paraId="55FD2D30" w14:textId="465BE192" w:rsidR="00A270A6" w:rsidRDefault="00062440"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Desired Outcome</w:t>
            </w:r>
          </w:p>
        </w:tc>
        <w:tc>
          <w:tcPr>
            <w:tcW w:w="962" w:type="dxa"/>
          </w:tcPr>
          <w:p w14:paraId="6CBB61E0" w14:textId="2459D12C" w:rsidR="00A270A6" w:rsidRDefault="00062440"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Time Scale</w:t>
            </w:r>
          </w:p>
        </w:tc>
        <w:tc>
          <w:tcPr>
            <w:tcW w:w="1465" w:type="dxa"/>
          </w:tcPr>
          <w:p w14:paraId="6BA6CD9A" w14:textId="1C0DBF86" w:rsidR="00A270A6" w:rsidRDefault="00062440"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Completion Date</w:t>
            </w:r>
          </w:p>
        </w:tc>
        <w:tc>
          <w:tcPr>
            <w:tcW w:w="1464" w:type="dxa"/>
          </w:tcPr>
          <w:p w14:paraId="792A7744" w14:textId="409D116D" w:rsidR="00A270A6" w:rsidRDefault="00062440" w:rsidP="00422952">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Planned Budget</w:t>
            </w:r>
          </w:p>
        </w:tc>
      </w:tr>
      <w:tr w:rsidR="0037431B" w14:paraId="76A1E848" w14:textId="77777777" w:rsidTr="00374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277E8595" w14:textId="6CBCEA56" w:rsidR="00A270A6" w:rsidRDefault="00044403" w:rsidP="00422952">
            <w:pPr>
              <w:spacing w:line="360" w:lineRule="auto"/>
              <w:jc w:val="both"/>
              <w:rPr>
                <w:rFonts w:ascii="Arial" w:hAnsi="Arial" w:cs="Arial"/>
                <w:sz w:val="24"/>
                <w:szCs w:val="24"/>
              </w:rPr>
            </w:pPr>
            <w:r>
              <w:rPr>
                <w:rFonts w:ascii="Arial" w:hAnsi="Arial" w:cs="Arial"/>
                <w:sz w:val="24"/>
                <w:szCs w:val="24"/>
              </w:rPr>
              <w:t>1</w:t>
            </w:r>
          </w:p>
        </w:tc>
        <w:tc>
          <w:tcPr>
            <w:tcW w:w="1366" w:type="dxa"/>
          </w:tcPr>
          <w:p w14:paraId="3BD77BF9" w14:textId="2A6DCE52" w:rsidR="00A270A6" w:rsidRDefault="00EA7469"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Poor financial stability</w:t>
            </w:r>
          </w:p>
        </w:tc>
        <w:tc>
          <w:tcPr>
            <w:tcW w:w="1745" w:type="dxa"/>
          </w:tcPr>
          <w:p w14:paraId="54BBC6F0" w14:textId="5F5B9F6B" w:rsidR="00A270A6" w:rsidRDefault="0067447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Implement a Financial Management</w:t>
            </w:r>
            <w:r w:rsidR="00200B60">
              <w:rPr>
                <w:rFonts w:ascii="Arial" w:hAnsi="Arial" w:cs="Arial"/>
                <w:sz w:val="24"/>
                <w:szCs w:val="24"/>
              </w:rPr>
              <w:t xml:space="preserve"> (FM)</w:t>
            </w:r>
            <w:r>
              <w:rPr>
                <w:rFonts w:ascii="Arial" w:hAnsi="Arial" w:cs="Arial"/>
                <w:sz w:val="24"/>
                <w:szCs w:val="24"/>
              </w:rPr>
              <w:t xml:space="preserve"> System to improve the budget control, monitor cash flow, and cover operational costs.</w:t>
            </w:r>
          </w:p>
        </w:tc>
        <w:tc>
          <w:tcPr>
            <w:tcW w:w="1530" w:type="dxa"/>
          </w:tcPr>
          <w:p w14:paraId="42CBC9F7" w14:textId="5331A4A9" w:rsidR="00A270A6" w:rsidRDefault="0067447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Improved financial transparency with a significant reduction in unnecessary expenses, including improved </w:t>
            </w:r>
            <w:proofErr w:type="gramStart"/>
            <w:r>
              <w:rPr>
                <w:rFonts w:ascii="Arial" w:hAnsi="Arial" w:cs="Arial"/>
                <w:sz w:val="24"/>
                <w:szCs w:val="24"/>
              </w:rPr>
              <w:t>longer term</w:t>
            </w:r>
            <w:proofErr w:type="gramEnd"/>
            <w:r>
              <w:rPr>
                <w:rFonts w:ascii="Arial" w:hAnsi="Arial" w:cs="Arial"/>
                <w:sz w:val="24"/>
                <w:szCs w:val="24"/>
              </w:rPr>
              <w:t xml:space="preserve"> stability.</w:t>
            </w:r>
          </w:p>
        </w:tc>
        <w:tc>
          <w:tcPr>
            <w:tcW w:w="962" w:type="dxa"/>
          </w:tcPr>
          <w:p w14:paraId="1F0FEE56" w14:textId="245E57CE" w:rsidR="00A270A6" w:rsidRDefault="0067447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 Months</w:t>
            </w:r>
          </w:p>
        </w:tc>
        <w:tc>
          <w:tcPr>
            <w:tcW w:w="1465" w:type="dxa"/>
          </w:tcPr>
          <w:p w14:paraId="41371868" w14:textId="7A5F2FC5" w:rsidR="00A270A6" w:rsidRDefault="0067447C"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15/11/2025</w:t>
            </w:r>
          </w:p>
        </w:tc>
        <w:tc>
          <w:tcPr>
            <w:tcW w:w="1464" w:type="dxa"/>
          </w:tcPr>
          <w:p w14:paraId="79B02C56" w14:textId="130A8CBD" w:rsidR="00A270A6" w:rsidRDefault="00200B60"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£12,000</w:t>
            </w:r>
          </w:p>
        </w:tc>
      </w:tr>
      <w:tr w:rsidR="0037431B" w14:paraId="7885A81F" w14:textId="77777777" w:rsidTr="0037431B">
        <w:tc>
          <w:tcPr>
            <w:cnfStyle w:val="001000000000" w:firstRow="0" w:lastRow="0" w:firstColumn="1" w:lastColumn="0" w:oddVBand="0" w:evenVBand="0" w:oddHBand="0" w:evenHBand="0" w:firstRowFirstColumn="0" w:firstRowLastColumn="0" w:lastRowFirstColumn="0" w:lastRowLastColumn="0"/>
            <w:tcW w:w="1074" w:type="dxa"/>
          </w:tcPr>
          <w:p w14:paraId="3C591AE7" w14:textId="6CCC5A61" w:rsidR="00A270A6" w:rsidRDefault="00EA7469" w:rsidP="00422952">
            <w:pPr>
              <w:spacing w:line="360" w:lineRule="auto"/>
              <w:jc w:val="both"/>
              <w:rPr>
                <w:rFonts w:ascii="Arial" w:hAnsi="Arial" w:cs="Arial"/>
                <w:sz w:val="24"/>
                <w:szCs w:val="24"/>
              </w:rPr>
            </w:pPr>
            <w:r>
              <w:rPr>
                <w:rFonts w:ascii="Arial" w:hAnsi="Arial" w:cs="Arial"/>
                <w:sz w:val="24"/>
                <w:szCs w:val="24"/>
              </w:rPr>
              <w:t>2</w:t>
            </w:r>
          </w:p>
        </w:tc>
        <w:tc>
          <w:tcPr>
            <w:tcW w:w="1366" w:type="dxa"/>
          </w:tcPr>
          <w:p w14:paraId="4169D66D" w14:textId="340D5053" w:rsidR="00A270A6" w:rsidRDefault="00EA7469"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At-risk guest loyalty</w:t>
            </w:r>
          </w:p>
        </w:tc>
        <w:tc>
          <w:tcPr>
            <w:tcW w:w="1745" w:type="dxa"/>
          </w:tcPr>
          <w:p w14:paraId="1453EA84" w14:textId="677AE119" w:rsidR="00A270A6" w:rsidRDefault="00200B60"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Adopt a Customer Relationship Management (CRM) system to personalise </w:t>
            </w:r>
            <w:r w:rsidR="00B53A97">
              <w:rPr>
                <w:rFonts w:ascii="Arial" w:hAnsi="Arial" w:cs="Arial"/>
                <w:sz w:val="24"/>
                <w:szCs w:val="24"/>
              </w:rPr>
              <w:lastRenderedPageBreak/>
              <w:t>communication and track preferences of guests to develop more loyalty incentives and initiatives.</w:t>
            </w:r>
          </w:p>
        </w:tc>
        <w:tc>
          <w:tcPr>
            <w:tcW w:w="1530" w:type="dxa"/>
          </w:tcPr>
          <w:p w14:paraId="72589866" w14:textId="5D933753" w:rsidR="00A270A6" w:rsidRDefault="00B53A97"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 xml:space="preserve">Improved guest satisfaction with significant increases in </w:t>
            </w:r>
            <w:r>
              <w:rPr>
                <w:rFonts w:ascii="Arial" w:hAnsi="Arial" w:cs="Arial"/>
                <w:sz w:val="24"/>
                <w:szCs w:val="24"/>
              </w:rPr>
              <w:lastRenderedPageBreak/>
              <w:t>return visits and stronger connection with the brand.</w:t>
            </w:r>
          </w:p>
        </w:tc>
        <w:tc>
          <w:tcPr>
            <w:tcW w:w="962" w:type="dxa"/>
          </w:tcPr>
          <w:p w14:paraId="4BDB8813" w14:textId="0623739C" w:rsidR="00A270A6" w:rsidRDefault="00B53A97"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3 Months</w:t>
            </w:r>
          </w:p>
        </w:tc>
        <w:tc>
          <w:tcPr>
            <w:tcW w:w="1465" w:type="dxa"/>
          </w:tcPr>
          <w:p w14:paraId="40002708" w14:textId="47BA69A5" w:rsidR="00A270A6" w:rsidRDefault="00B53A97"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10/10/2025</w:t>
            </w:r>
          </w:p>
        </w:tc>
        <w:tc>
          <w:tcPr>
            <w:tcW w:w="1464" w:type="dxa"/>
          </w:tcPr>
          <w:p w14:paraId="60E6277C" w14:textId="42B0543B" w:rsidR="00A270A6" w:rsidRDefault="00B53A97"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£9,000</w:t>
            </w:r>
          </w:p>
        </w:tc>
      </w:tr>
      <w:tr w:rsidR="0067447C" w14:paraId="042FF09B" w14:textId="77777777" w:rsidTr="0037431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4" w:type="dxa"/>
          </w:tcPr>
          <w:p w14:paraId="1D80C25F" w14:textId="3E2E212D" w:rsidR="00EA7469" w:rsidRDefault="00EA7469" w:rsidP="00422952">
            <w:pPr>
              <w:spacing w:line="360" w:lineRule="auto"/>
              <w:jc w:val="both"/>
              <w:rPr>
                <w:rFonts w:ascii="Arial" w:hAnsi="Arial" w:cs="Arial"/>
                <w:sz w:val="24"/>
                <w:szCs w:val="24"/>
              </w:rPr>
            </w:pPr>
            <w:r>
              <w:rPr>
                <w:rFonts w:ascii="Arial" w:hAnsi="Arial" w:cs="Arial"/>
                <w:sz w:val="24"/>
                <w:szCs w:val="24"/>
              </w:rPr>
              <w:t>3</w:t>
            </w:r>
          </w:p>
        </w:tc>
        <w:tc>
          <w:tcPr>
            <w:tcW w:w="1366" w:type="dxa"/>
          </w:tcPr>
          <w:p w14:paraId="6FAD6E8E" w14:textId="1053AEC5" w:rsidR="00EA7469" w:rsidRDefault="00D513B4"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Lack of sustainable practices</w:t>
            </w:r>
          </w:p>
        </w:tc>
        <w:tc>
          <w:tcPr>
            <w:tcW w:w="1745" w:type="dxa"/>
          </w:tcPr>
          <w:p w14:paraId="6B7738B1" w14:textId="0E21E109" w:rsidR="00EA7469" w:rsidRDefault="004036E9"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Introduce eco-friendly changes such as waste reduction systems, energy-saving lighting, and greener options.</w:t>
            </w:r>
          </w:p>
        </w:tc>
        <w:tc>
          <w:tcPr>
            <w:tcW w:w="1530" w:type="dxa"/>
          </w:tcPr>
          <w:p w14:paraId="57C6C8EC" w14:textId="64C22E65" w:rsidR="00EA7469" w:rsidRDefault="004036E9"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Enhanced sustainability </w:t>
            </w:r>
            <w:r w:rsidR="00671693">
              <w:rPr>
                <w:rFonts w:ascii="Arial" w:hAnsi="Arial" w:cs="Arial"/>
                <w:sz w:val="24"/>
                <w:szCs w:val="24"/>
              </w:rPr>
              <w:t>profiles in the hotel, appealing to eco-conscious travellers and save on operational costs.</w:t>
            </w:r>
          </w:p>
        </w:tc>
        <w:tc>
          <w:tcPr>
            <w:tcW w:w="962" w:type="dxa"/>
          </w:tcPr>
          <w:p w14:paraId="0016F1DC" w14:textId="025D601D" w:rsidR="00EA7469" w:rsidRDefault="00671693"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 Months</w:t>
            </w:r>
          </w:p>
        </w:tc>
        <w:tc>
          <w:tcPr>
            <w:tcW w:w="1465" w:type="dxa"/>
          </w:tcPr>
          <w:p w14:paraId="0B493C86" w14:textId="25E203B3" w:rsidR="00EA7469" w:rsidRDefault="00671693"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01/12/2025</w:t>
            </w:r>
          </w:p>
        </w:tc>
        <w:tc>
          <w:tcPr>
            <w:tcW w:w="1464" w:type="dxa"/>
          </w:tcPr>
          <w:p w14:paraId="13A38B9E" w14:textId="69447F0F" w:rsidR="00EA7469" w:rsidRDefault="00671693" w:rsidP="00422952">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£10,000</w:t>
            </w:r>
          </w:p>
        </w:tc>
      </w:tr>
      <w:tr w:rsidR="00200B60" w14:paraId="11D8CF91" w14:textId="77777777" w:rsidTr="00D270BE">
        <w:trPr>
          <w:trHeight w:val="5653"/>
        </w:trPr>
        <w:tc>
          <w:tcPr>
            <w:cnfStyle w:val="001000000000" w:firstRow="0" w:lastRow="0" w:firstColumn="1" w:lastColumn="0" w:oddVBand="0" w:evenVBand="0" w:oddHBand="0" w:evenHBand="0" w:firstRowFirstColumn="0" w:firstRowLastColumn="0" w:lastRowFirstColumn="0" w:lastRowLastColumn="0"/>
            <w:tcW w:w="1074" w:type="dxa"/>
          </w:tcPr>
          <w:p w14:paraId="256A1C32" w14:textId="459F9709" w:rsidR="00873CB2" w:rsidRDefault="00873CB2" w:rsidP="00422952">
            <w:pPr>
              <w:spacing w:line="360" w:lineRule="auto"/>
              <w:jc w:val="both"/>
              <w:rPr>
                <w:rFonts w:ascii="Arial" w:hAnsi="Arial" w:cs="Arial"/>
                <w:sz w:val="24"/>
                <w:szCs w:val="24"/>
              </w:rPr>
            </w:pPr>
            <w:r>
              <w:rPr>
                <w:rFonts w:ascii="Arial" w:hAnsi="Arial" w:cs="Arial"/>
                <w:sz w:val="24"/>
                <w:szCs w:val="24"/>
              </w:rPr>
              <w:t>4</w:t>
            </w:r>
          </w:p>
        </w:tc>
        <w:tc>
          <w:tcPr>
            <w:tcW w:w="1366" w:type="dxa"/>
          </w:tcPr>
          <w:p w14:paraId="72C864AE" w14:textId="5286837A" w:rsidR="00873CB2" w:rsidRDefault="00FF4DF9"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Lack of suitably trained staff</w:t>
            </w:r>
          </w:p>
        </w:tc>
        <w:tc>
          <w:tcPr>
            <w:tcW w:w="1745" w:type="dxa"/>
          </w:tcPr>
          <w:p w14:paraId="0CCB6219" w14:textId="2C562302" w:rsidR="00873CB2" w:rsidRDefault="00671693"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Launch a structured training </w:t>
            </w:r>
            <w:r w:rsidR="00117C47">
              <w:rPr>
                <w:rFonts w:ascii="Arial" w:hAnsi="Arial" w:cs="Arial"/>
                <w:sz w:val="24"/>
                <w:szCs w:val="24"/>
              </w:rPr>
              <w:t>and development programme to focus on excellent customer service and updating digital tools to boost sustainable hospitality.</w:t>
            </w:r>
          </w:p>
        </w:tc>
        <w:tc>
          <w:tcPr>
            <w:tcW w:w="1530" w:type="dxa"/>
          </w:tcPr>
          <w:p w14:paraId="717F085C" w14:textId="44D91424" w:rsidR="00873CB2" w:rsidRDefault="00117C47"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Increased staff confidence </w:t>
            </w:r>
            <w:r w:rsidR="0037431B">
              <w:rPr>
                <w:rFonts w:ascii="Arial" w:hAnsi="Arial" w:cs="Arial"/>
                <w:sz w:val="24"/>
                <w:szCs w:val="24"/>
              </w:rPr>
              <w:t xml:space="preserve">to help with better service delivery and </w:t>
            </w:r>
            <w:proofErr w:type="gramStart"/>
            <w:r w:rsidR="0037431B">
              <w:rPr>
                <w:rFonts w:ascii="Arial" w:hAnsi="Arial" w:cs="Arial"/>
                <w:sz w:val="24"/>
                <w:szCs w:val="24"/>
              </w:rPr>
              <w:t>overall</w:t>
            </w:r>
            <w:proofErr w:type="gramEnd"/>
            <w:r w:rsidR="0037431B">
              <w:rPr>
                <w:rFonts w:ascii="Arial" w:hAnsi="Arial" w:cs="Arial"/>
                <w:sz w:val="24"/>
                <w:szCs w:val="24"/>
              </w:rPr>
              <w:t xml:space="preserve"> an improved employee retention.</w:t>
            </w:r>
          </w:p>
        </w:tc>
        <w:tc>
          <w:tcPr>
            <w:tcW w:w="962" w:type="dxa"/>
          </w:tcPr>
          <w:p w14:paraId="3170A2DD" w14:textId="776B78E8" w:rsidR="00873CB2" w:rsidRDefault="0037431B"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 Months</w:t>
            </w:r>
          </w:p>
        </w:tc>
        <w:tc>
          <w:tcPr>
            <w:tcW w:w="1465" w:type="dxa"/>
          </w:tcPr>
          <w:p w14:paraId="4924D26C" w14:textId="25B5C4CF" w:rsidR="00873CB2" w:rsidRDefault="0037431B"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30/09/2025</w:t>
            </w:r>
          </w:p>
        </w:tc>
        <w:tc>
          <w:tcPr>
            <w:tcW w:w="1464" w:type="dxa"/>
          </w:tcPr>
          <w:p w14:paraId="24A966C8" w14:textId="74953824" w:rsidR="00873CB2" w:rsidRDefault="0037431B" w:rsidP="00422952">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£6,000</w:t>
            </w:r>
          </w:p>
        </w:tc>
      </w:tr>
    </w:tbl>
    <w:p w14:paraId="32A5321A" w14:textId="77777777" w:rsidR="00B66D1B" w:rsidRDefault="00B66D1B" w:rsidP="00422952">
      <w:pPr>
        <w:spacing w:line="360" w:lineRule="auto"/>
        <w:jc w:val="both"/>
        <w:rPr>
          <w:rFonts w:ascii="Arial" w:hAnsi="Arial" w:cs="Arial"/>
          <w:sz w:val="24"/>
          <w:szCs w:val="24"/>
        </w:rPr>
      </w:pPr>
    </w:p>
    <w:p w14:paraId="640A774D" w14:textId="023CFC8A" w:rsidR="00941CC0" w:rsidRPr="00A96351" w:rsidRDefault="00941CC0" w:rsidP="00A96351">
      <w:pPr>
        <w:pStyle w:val="Heading1"/>
        <w:rPr>
          <w:b/>
          <w:bCs/>
          <w:color w:val="auto"/>
        </w:rPr>
      </w:pPr>
      <w:bookmarkStart w:id="7" w:name="_Toc201348095"/>
      <w:r w:rsidRPr="00A96351">
        <w:rPr>
          <w:b/>
          <w:bCs/>
          <w:color w:val="auto"/>
        </w:rPr>
        <w:lastRenderedPageBreak/>
        <w:t>Conclusion</w:t>
      </w:r>
      <w:bookmarkEnd w:id="7"/>
    </w:p>
    <w:p w14:paraId="38D7317B" w14:textId="5BA903BD" w:rsidR="00941CC0" w:rsidRDefault="00941CC0" w:rsidP="00422952">
      <w:pPr>
        <w:spacing w:line="360" w:lineRule="auto"/>
        <w:jc w:val="both"/>
        <w:rPr>
          <w:rFonts w:ascii="Arial" w:hAnsi="Arial" w:cs="Arial"/>
          <w:sz w:val="24"/>
          <w:szCs w:val="24"/>
        </w:rPr>
      </w:pPr>
    </w:p>
    <w:p w14:paraId="24EB5AA5" w14:textId="4946913B" w:rsidR="0037431B" w:rsidRDefault="004F3A9F" w:rsidP="00B66D1B">
      <w:pPr>
        <w:spacing w:line="360" w:lineRule="auto"/>
        <w:ind w:firstLine="720"/>
        <w:jc w:val="both"/>
        <w:rPr>
          <w:rFonts w:ascii="Arial" w:hAnsi="Arial" w:cs="Arial"/>
          <w:sz w:val="24"/>
          <w:szCs w:val="24"/>
        </w:rPr>
      </w:pPr>
      <w:r>
        <w:rPr>
          <w:rFonts w:ascii="Arial" w:hAnsi="Arial" w:cs="Arial"/>
          <w:sz w:val="24"/>
          <w:szCs w:val="24"/>
        </w:rPr>
        <w:t xml:space="preserve">Following an analysis of Crowne Plaza Newcastle, </w:t>
      </w:r>
      <w:r w:rsidR="000742C0">
        <w:rPr>
          <w:rFonts w:ascii="Arial" w:hAnsi="Arial" w:cs="Arial"/>
          <w:sz w:val="24"/>
          <w:szCs w:val="24"/>
        </w:rPr>
        <w:t xml:space="preserve">a long list of challenges and opportunities were identified that could impact its current performance and future potential, both with its brand image and financially. </w:t>
      </w:r>
      <w:r w:rsidR="00DC5657">
        <w:rPr>
          <w:rFonts w:ascii="Arial" w:hAnsi="Arial" w:cs="Arial"/>
          <w:sz w:val="24"/>
          <w:szCs w:val="24"/>
        </w:rPr>
        <w:t>The hotel itself, positioned in a prime location for taking advantage of local tourism, has built itself a reputable brand image, associated with an international hotel brand</w:t>
      </w:r>
      <w:r w:rsidR="00704644">
        <w:rPr>
          <w:rFonts w:ascii="Arial" w:hAnsi="Arial" w:cs="Arial"/>
          <w:sz w:val="24"/>
          <w:szCs w:val="24"/>
        </w:rPr>
        <w:t>, but is facing strategic issues which need to be addressed as soon as possible to prevent any further stagnation of its operations. This way, it would be able to enhance its competitiveness and guest satisfaction.</w:t>
      </w:r>
    </w:p>
    <w:p w14:paraId="5073CB78" w14:textId="77777777" w:rsidR="008560A0" w:rsidRDefault="00704644" w:rsidP="00B66D1B">
      <w:pPr>
        <w:spacing w:line="360" w:lineRule="auto"/>
        <w:ind w:firstLine="720"/>
        <w:jc w:val="both"/>
        <w:rPr>
          <w:rFonts w:ascii="Arial" w:hAnsi="Arial" w:cs="Arial"/>
          <w:sz w:val="24"/>
          <w:szCs w:val="24"/>
        </w:rPr>
      </w:pPr>
      <w:r>
        <w:rPr>
          <w:rFonts w:ascii="Arial" w:hAnsi="Arial" w:cs="Arial"/>
          <w:sz w:val="24"/>
          <w:szCs w:val="24"/>
        </w:rPr>
        <w:t xml:space="preserve">Key problems identified in the analysis showed the hotel lacked proper financial stability, alongside </w:t>
      </w:r>
      <w:r w:rsidR="004F6BAB">
        <w:rPr>
          <w:rFonts w:ascii="Arial" w:hAnsi="Arial" w:cs="Arial"/>
          <w:sz w:val="24"/>
          <w:szCs w:val="24"/>
        </w:rPr>
        <w:t xml:space="preserve">at-risk guest loyalty, outdated brand image, and a lack of suitably trained staff for new changes like sustainable and eco-friendly practices in a hospitality environment. These challenges </w:t>
      </w:r>
      <w:r w:rsidR="00C517BD">
        <w:rPr>
          <w:rFonts w:ascii="Arial" w:hAnsi="Arial" w:cs="Arial"/>
          <w:sz w:val="24"/>
          <w:szCs w:val="24"/>
        </w:rPr>
        <w:t xml:space="preserve">were found to be interlinked, being the main results of different causes linked to financial issues in the hotel and a lack of proper management due to recent new ownership of the hotel. </w:t>
      </w:r>
    </w:p>
    <w:p w14:paraId="7BF5669D" w14:textId="181749B8" w:rsidR="00704644" w:rsidRDefault="00C517BD" w:rsidP="00B66D1B">
      <w:pPr>
        <w:spacing w:line="360" w:lineRule="auto"/>
        <w:ind w:firstLine="720"/>
        <w:jc w:val="both"/>
        <w:rPr>
          <w:rFonts w:ascii="Arial" w:hAnsi="Arial" w:cs="Arial"/>
          <w:sz w:val="24"/>
          <w:szCs w:val="24"/>
        </w:rPr>
      </w:pPr>
      <w:r>
        <w:rPr>
          <w:rFonts w:ascii="Arial" w:hAnsi="Arial" w:cs="Arial"/>
          <w:sz w:val="24"/>
          <w:szCs w:val="24"/>
        </w:rPr>
        <w:t xml:space="preserve">The SWOT and TOWS analyses </w:t>
      </w:r>
      <w:r w:rsidR="005F101F">
        <w:rPr>
          <w:rFonts w:ascii="Arial" w:hAnsi="Arial" w:cs="Arial"/>
          <w:sz w:val="24"/>
          <w:szCs w:val="24"/>
        </w:rPr>
        <w:t xml:space="preserve">were able to highlight that although the hotel has significant strengths </w:t>
      </w:r>
      <w:r w:rsidR="00B55DAB">
        <w:rPr>
          <w:rFonts w:ascii="Arial" w:hAnsi="Arial" w:cs="Arial"/>
          <w:sz w:val="24"/>
          <w:szCs w:val="24"/>
        </w:rPr>
        <w:t xml:space="preserve">such as being positioned at the riverside location, solid </w:t>
      </w:r>
      <w:r w:rsidR="009A10B1">
        <w:rPr>
          <w:rFonts w:ascii="Arial" w:hAnsi="Arial" w:cs="Arial"/>
          <w:sz w:val="24"/>
          <w:szCs w:val="24"/>
        </w:rPr>
        <w:t xml:space="preserve">corporate infrastructure, and associated with a known brand (IHG). Regardless, the hotel faces internal weaknesses and </w:t>
      </w:r>
      <w:r w:rsidR="00301364">
        <w:rPr>
          <w:rFonts w:ascii="Arial" w:hAnsi="Arial" w:cs="Arial"/>
          <w:sz w:val="24"/>
          <w:szCs w:val="24"/>
        </w:rPr>
        <w:t>external threats</w:t>
      </w:r>
      <w:r w:rsidR="006E57EE">
        <w:rPr>
          <w:rFonts w:ascii="Arial" w:hAnsi="Arial" w:cs="Arial"/>
          <w:sz w:val="24"/>
          <w:szCs w:val="24"/>
        </w:rPr>
        <w:t xml:space="preserve"> that can influence a build-up in negative events for the hotel if not addressed. Some of these threats include increased competition from modern boutique and lifestyle </w:t>
      </w:r>
      <w:proofErr w:type="gramStart"/>
      <w:r w:rsidR="006E57EE">
        <w:rPr>
          <w:rFonts w:ascii="Arial" w:hAnsi="Arial" w:cs="Arial"/>
          <w:sz w:val="24"/>
          <w:szCs w:val="24"/>
        </w:rPr>
        <w:t>hotels, and</w:t>
      </w:r>
      <w:proofErr w:type="gramEnd"/>
      <w:r w:rsidR="006E57EE">
        <w:rPr>
          <w:rFonts w:ascii="Arial" w:hAnsi="Arial" w:cs="Arial"/>
          <w:sz w:val="24"/>
          <w:szCs w:val="24"/>
        </w:rPr>
        <w:t xml:space="preserve"> shifting customer expectations </w:t>
      </w:r>
      <w:r w:rsidR="000B2F57">
        <w:rPr>
          <w:rFonts w:ascii="Arial" w:hAnsi="Arial" w:cs="Arial"/>
          <w:sz w:val="24"/>
          <w:szCs w:val="24"/>
        </w:rPr>
        <w:t>quickly changing to more eco-friendly practices.</w:t>
      </w:r>
    </w:p>
    <w:p w14:paraId="626208BC" w14:textId="1EA0B8AE" w:rsidR="000B2F57" w:rsidRDefault="005F2D3D" w:rsidP="008560A0">
      <w:pPr>
        <w:spacing w:line="360" w:lineRule="auto"/>
        <w:ind w:firstLine="720"/>
        <w:jc w:val="both"/>
        <w:rPr>
          <w:rFonts w:ascii="Arial" w:hAnsi="Arial" w:cs="Arial"/>
          <w:sz w:val="24"/>
          <w:szCs w:val="24"/>
        </w:rPr>
      </w:pPr>
      <w:r>
        <w:rPr>
          <w:rFonts w:ascii="Arial" w:hAnsi="Arial" w:cs="Arial"/>
          <w:sz w:val="24"/>
          <w:szCs w:val="24"/>
        </w:rPr>
        <w:t xml:space="preserve">To address these concerning issues, several strategic changes are recommended for Crowne Plaza Newcastle. Firstly, the implementation of a robust financial management (FM) system is crucial to improve the financial transparency and budget control of the hotel. Secondly, adopting a customer relationship management (CRM) system </w:t>
      </w:r>
      <w:r w:rsidR="00D06E09">
        <w:rPr>
          <w:rFonts w:ascii="Arial" w:hAnsi="Arial" w:cs="Arial"/>
          <w:sz w:val="24"/>
          <w:szCs w:val="24"/>
        </w:rPr>
        <w:t xml:space="preserve">will </w:t>
      </w:r>
      <w:r w:rsidR="000D0A45">
        <w:rPr>
          <w:rFonts w:ascii="Arial" w:hAnsi="Arial" w:cs="Arial"/>
          <w:sz w:val="24"/>
          <w:szCs w:val="24"/>
        </w:rPr>
        <w:t xml:space="preserve">allow the hotel </w:t>
      </w:r>
      <w:r w:rsidR="00145779">
        <w:rPr>
          <w:rFonts w:ascii="Arial" w:hAnsi="Arial" w:cs="Arial"/>
          <w:sz w:val="24"/>
          <w:szCs w:val="24"/>
        </w:rPr>
        <w:t xml:space="preserve">to create personalised experiences and services for guests, and therefore build loyalty </w:t>
      </w:r>
      <w:r w:rsidR="00717B1A">
        <w:rPr>
          <w:rFonts w:ascii="Arial" w:hAnsi="Arial" w:cs="Arial"/>
          <w:sz w:val="24"/>
          <w:szCs w:val="24"/>
        </w:rPr>
        <w:t xml:space="preserve">to </w:t>
      </w:r>
      <w:r w:rsidR="00645A14">
        <w:rPr>
          <w:rFonts w:ascii="Arial" w:hAnsi="Arial" w:cs="Arial"/>
          <w:sz w:val="24"/>
          <w:szCs w:val="24"/>
        </w:rPr>
        <w:t xml:space="preserve">enhance return visit rates. Thirdly, a sustainability strategy, consisting of eco-friendly upgrades and training </w:t>
      </w:r>
      <w:r w:rsidR="00001C10">
        <w:rPr>
          <w:rFonts w:ascii="Arial" w:hAnsi="Arial" w:cs="Arial"/>
          <w:sz w:val="24"/>
          <w:szCs w:val="24"/>
        </w:rPr>
        <w:t xml:space="preserve">will reduce operational costs and enhance </w:t>
      </w:r>
      <w:r w:rsidR="00C773C2">
        <w:rPr>
          <w:rFonts w:ascii="Arial" w:hAnsi="Arial" w:cs="Arial"/>
          <w:sz w:val="24"/>
          <w:szCs w:val="24"/>
        </w:rPr>
        <w:t>the hotel’s appeal to environmentally conscious tourists and travellers.</w:t>
      </w:r>
    </w:p>
    <w:p w14:paraId="39C5A847" w14:textId="762B8D72" w:rsidR="00C773C2" w:rsidRDefault="009A6DCB" w:rsidP="008560A0">
      <w:pPr>
        <w:spacing w:line="360" w:lineRule="auto"/>
        <w:ind w:firstLine="720"/>
        <w:jc w:val="both"/>
        <w:rPr>
          <w:rFonts w:ascii="Arial" w:hAnsi="Arial" w:cs="Arial"/>
          <w:sz w:val="24"/>
          <w:szCs w:val="24"/>
        </w:rPr>
      </w:pPr>
      <w:r>
        <w:rPr>
          <w:rFonts w:ascii="Arial" w:hAnsi="Arial" w:cs="Arial"/>
          <w:sz w:val="24"/>
          <w:szCs w:val="24"/>
        </w:rPr>
        <w:lastRenderedPageBreak/>
        <w:t xml:space="preserve">To implement these changes effectively, change management is essential and was included as part of the report to prioritise success of the initiatives. Clear communication, staff involvement and </w:t>
      </w:r>
      <w:r w:rsidR="00C42C82">
        <w:rPr>
          <w:rFonts w:ascii="Arial" w:hAnsi="Arial" w:cs="Arial"/>
          <w:sz w:val="24"/>
          <w:szCs w:val="24"/>
        </w:rPr>
        <w:t xml:space="preserve">steady implementation will ease the </w:t>
      </w:r>
      <w:r w:rsidR="007F7DFB">
        <w:rPr>
          <w:rFonts w:ascii="Arial" w:hAnsi="Arial" w:cs="Arial"/>
          <w:sz w:val="24"/>
          <w:szCs w:val="24"/>
        </w:rPr>
        <w:t xml:space="preserve">adjustment period and minimise resistance or concerns from staff. </w:t>
      </w:r>
      <w:r w:rsidR="00A962A8">
        <w:rPr>
          <w:rFonts w:ascii="Arial" w:hAnsi="Arial" w:cs="Arial"/>
          <w:sz w:val="24"/>
          <w:szCs w:val="24"/>
        </w:rPr>
        <w:t>Each recommendation also includes a time scale, budget, and expected outcomes, which ensure the changes are measur</w:t>
      </w:r>
      <w:r w:rsidR="00B841C2">
        <w:rPr>
          <w:rFonts w:ascii="Arial" w:hAnsi="Arial" w:cs="Arial"/>
          <w:sz w:val="24"/>
          <w:szCs w:val="24"/>
        </w:rPr>
        <w:t>able and realistic, as also stated in the action plan.</w:t>
      </w:r>
    </w:p>
    <w:p w14:paraId="0CB78987" w14:textId="2FC62800" w:rsidR="00B841C2" w:rsidRDefault="00B841C2" w:rsidP="008560A0">
      <w:pPr>
        <w:spacing w:line="360" w:lineRule="auto"/>
        <w:ind w:firstLine="720"/>
        <w:jc w:val="both"/>
        <w:rPr>
          <w:rFonts w:ascii="Arial" w:hAnsi="Arial" w:cs="Arial"/>
          <w:sz w:val="24"/>
          <w:szCs w:val="24"/>
        </w:rPr>
      </w:pPr>
      <w:r>
        <w:rPr>
          <w:rFonts w:ascii="Arial" w:hAnsi="Arial" w:cs="Arial"/>
          <w:sz w:val="24"/>
          <w:szCs w:val="24"/>
        </w:rPr>
        <w:t>Overall, for Crowne Plaza Newcastle to</w:t>
      </w:r>
      <w:r w:rsidR="00F65633">
        <w:rPr>
          <w:rFonts w:ascii="Arial" w:hAnsi="Arial" w:cs="Arial"/>
          <w:sz w:val="24"/>
          <w:szCs w:val="24"/>
        </w:rPr>
        <w:t xml:space="preserve"> maintain their market share</w:t>
      </w:r>
      <w:r w:rsidR="007E25E1">
        <w:rPr>
          <w:rFonts w:ascii="Arial" w:hAnsi="Arial" w:cs="Arial"/>
          <w:sz w:val="24"/>
          <w:szCs w:val="24"/>
        </w:rPr>
        <w:t>, the hotel must embrace these strategic changes</w:t>
      </w:r>
      <w:r w:rsidR="00B04701">
        <w:rPr>
          <w:rFonts w:ascii="Arial" w:hAnsi="Arial" w:cs="Arial"/>
          <w:sz w:val="24"/>
          <w:szCs w:val="24"/>
        </w:rPr>
        <w:t xml:space="preserve">. Through enhanced financial controls, </w:t>
      </w:r>
      <w:r w:rsidR="004538DB">
        <w:rPr>
          <w:rFonts w:ascii="Arial" w:hAnsi="Arial" w:cs="Arial"/>
          <w:sz w:val="24"/>
          <w:szCs w:val="24"/>
        </w:rPr>
        <w:t>improved guest engagement, and sustainable operations, the hotel will be able to strengthen its market position and improve its profitability significantly. These recommendations are identified as not just solutions to current problems, but instead investments to more resilient and inno</w:t>
      </w:r>
      <w:r w:rsidR="00B40185">
        <w:rPr>
          <w:rFonts w:ascii="Arial" w:hAnsi="Arial" w:cs="Arial"/>
          <w:sz w:val="24"/>
          <w:szCs w:val="24"/>
        </w:rPr>
        <w:t>vative and guest-focused future for the hotel.</w:t>
      </w:r>
    </w:p>
    <w:p w14:paraId="6E916A54" w14:textId="77777777" w:rsidR="0037431B" w:rsidRDefault="0037431B" w:rsidP="00757CDE">
      <w:pPr>
        <w:spacing w:line="360" w:lineRule="auto"/>
        <w:rPr>
          <w:rFonts w:ascii="Arial" w:hAnsi="Arial" w:cs="Arial"/>
          <w:sz w:val="24"/>
          <w:szCs w:val="24"/>
        </w:rPr>
      </w:pPr>
    </w:p>
    <w:p w14:paraId="17D15FF1" w14:textId="77777777" w:rsidR="00A96351" w:rsidRDefault="00A96351" w:rsidP="00757CDE">
      <w:pPr>
        <w:spacing w:line="360" w:lineRule="auto"/>
        <w:rPr>
          <w:rFonts w:ascii="Arial" w:hAnsi="Arial" w:cs="Arial"/>
          <w:sz w:val="24"/>
          <w:szCs w:val="24"/>
        </w:rPr>
      </w:pPr>
    </w:p>
    <w:p w14:paraId="4BA4FABC" w14:textId="77777777" w:rsidR="00A96351" w:rsidRDefault="00A96351" w:rsidP="00757CDE">
      <w:pPr>
        <w:spacing w:line="360" w:lineRule="auto"/>
        <w:rPr>
          <w:rFonts w:ascii="Arial" w:hAnsi="Arial" w:cs="Arial"/>
          <w:sz w:val="24"/>
          <w:szCs w:val="24"/>
        </w:rPr>
      </w:pPr>
    </w:p>
    <w:p w14:paraId="274F97E7" w14:textId="77777777" w:rsidR="00A96351" w:rsidRDefault="00A96351" w:rsidP="00757CDE">
      <w:pPr>
        <w:spacing w:line="360" w:lineRule="auto"/>
        <w:rPr>
          <w:rFonts w:ascii="Arial" w:hAnsi="Arial" w:cs="Arial"/>
          <w:sz w:val="24"/>
          <w:szCs w:val="24"/>
        </w:rPr>
      </w:pPr>
    </w:p>
    <w:p w14:paraId="424C5CB0" w14:textId="77777777" w:rsidR="00A96351" w:rsidRDefault="00A96351" w:rsidP="00757CDE">
      <w:pPr>
        <w:spacing w:line="360" w:lineRule="auto"/>
        <w:rPr>
          <w:rFonts w:ascii="Arial" w:hAnsi="Arial" w:cs="Arial"/>
          <w:sz w:val="24"/>
          <w:szCs w:val="24"/>
        </w:rPr>
      </w:pPr>
    </w:p>
    <w:p w14:paraId="3615D842" w14:textId="77777777" w:rsidR="00A96351" w:rsidRDefault="00A96351" w:rsidP="00757CDE">
      <w:pPr>
        <w:spacing w:line="360" w:lineRule="auto"/>
        <w:rPr>
          <w:rFonts w:ascii="Arial" w:hAnsi="Arial" w:cs="Arial"/>
          <w:sz w:val="24"/>
          <w:szCs w:val="24"/>
        </w:rPr>
      </w:pPr>
    </w:p>
    <w:p w14:paraId="1DAA727F" w14:textId="77777777" w:rsidR="00A96351" w:rsidRDefault="00A96351" w:rsidP="00757CDE">
      <w:pPr>
        <w:spacing w:line="360" w:lineRule="auto"/>
        <w:rPr>
          <w:rFonts w:ascii="Arial" w:hAnsi="Arial" w:cs="Arial"/>
          <w:sz w:val="24"/>
          <w:szCs w:val="24"/>
        </w:rPr>
      </w:pPr>
    </w:p>
    <w:p w14:paraId="7619E37B" w14:textId="77777777" w:rsidR="00A96351" w:rsidRDefault="00A96351" w:rsidP="00757CDE">
      <w:pPr>
        <w:spacing w:line="360" w:lineRule="auto"/>
        <w:rPr>
          <w:rFonts w:ascii="Arial" w:hAnsi="Arial" w:cs="Arial"/>
          <w:sz w:val="24"/>
          <w:szCs w:val="24"/>
        </w:rPr>
      </w:pPr>
    </w:p>
    <w:p w14:paraId="547C7CF3" w14:textId="77777777" w:rsidR="00A96351" w:rsidRDefault="00A96351" w:rsidP="00757CDE">
      <w:pPr>
        <w:spacing w:line="360" w:lineRule="auto"/>
        <w:rPr>
          <w:rFonts w:ascii="Arial" w:hAnsi="Arial" w:cs="Arial"/>
          <w:sz w:val="24"/>
          <w:szCs w:val="24"/>
        </w:rPr>
      </w:pPr>
    </w:p>
    <w:p w14:paraId="614DA01E" w14:textId="77777777" w:rsidR="00A96351" w:rsidRDefault="00A96351" w:rsidP="00757CDE">
      <w:pPr>
        <w:spacing w:line="360" w:lineRule="auto"/>
        <w:rPr>
          <w:rFonts w:ascii="Arial" w:hAnsi="Arial" w:cs="Arial"/>
          <w:sz w:val="24"/>
          <w:szCs w:val="24"/>
        </w:rPr>
      </w:pPr>
    </w:p>
    <w:p w14:paraId="4D55E0F5" w14:textId="77777777" w:rsidR="00A96351" w:rsidRDefault="00A96351" w:rsidP="00757CDE">
      <w:pPr>
        <w:spacing w:line="360" w:lineRule="auto"/>
        <w:rPr>
          <w:rFonts w:ascii="Arial" w:hAnsi="Arial" w:cs="Arial"/>
          <w:sz w:val="24"/>
          <w:szCs w:val="24"/>
        </w:rPr>
      </w:pPr>
    </w:p>
    <w:p w14:paraId="36FCE143" w14:textId="77777777" w:rsidR="00A96351" w:rsidRDefault="00A96351" w:rsidP="00757CDE">
      <w:pPr>
        <w:spacing w:line="360" w:lineRule="auto"/>
        <w:rPr>
          <w:rFonts w:ascii="Arial" w:hAnsi="Arial" w:cs="Arial"/>
          <w:sz w:val="24"/>
          <w:szCs w:val="24"/>
        </w:rPr>
      </w:pPr>
    </w:p>
    <w:p w14:paraId="6A8651D4" w14:textId="77777777" w:rsidR="00A96351" w:rsidRDefault="00A96351" w:rsidP="00757CDE">
      <w:pPr>
        <w:spacing w:line="360" w:lineRule="auto"/>
        <w:rPr>
          <w:rFonts w:ascii="Arial" w:hAnsi="Arial" w:cs="Arial"/>
          <w:sz w:val="24"/>
          <w:szCs w:val="24"/>
        </w:rPr>
      </w:pPr>
    </w:p>
    <w:p w14:paraId="18C8650C" w14:textId="77777777" w:rsidR="00A96351" w:rsidRDefault="00A96351" w:rsidP="00757CDE">
      <w:pPr>
        <w:spacing w:line="360" w:lineRule="auto"/>
        <w:rPr>
          <w:rFonts w:ascii="Arial" w:hAnsi="Arial" w:cs="Arial"/>
          <w:sz w:val="24"/>
          <w:szCs w:val="24"/>
        </w:rPr>
      </w:pPr>
    </w:p>
    <w:p w14:paraId="29EBC05F" w14:textId="10644E81" w:rsidR="00941CC0" w:rsidRPr="00A96351" w:rsidRDefault="00941CC0" w:rsidP="00A96351">
      <w:pPr>
        <w:pStyle w:val="Heading1"/>
        <w:rPr>
          <w:b/>
          <w:bCs/>
          <w:color w:val="auto"/>
        </w:rPr>
      </w:pPr>
      <w:bookmarkStart w:id="8" w:name="_Toc201348096"/>
      <w:r w:rsidRPr="00A96351">
        <w:rPr>
          <w:b/>
          <w:bCs/>
          <w:color w:val="auto"/>
        </w:rPr>
        <w:lastRenderedPageBreak/>
        <w:t>Reference List</w:t>
      </w:r>
      <w:bookmarkEnd w:id="8"/>
    </w:p>
    <w:p w14:paraId="16A4A7B6" w14:textId="77777777" w:rsidR="003A39AC" w:rsidRDefault="003A39AC" w:rsidP="00757CDE">
      <w:pPr>
        <w:spacing w:line="360" w:lineRule="auto"/>
        <w:rPr>
          <w:rFonts w:ascii="Arial" w:hAnsi="Arial" w:cs="Arial"/>
          <w:b/>
          <w:bCs/>
          <w:sz w:val="24"/>
          <w:szCs w:val="24"/>
        </w:rPr>
      </w:pPr>
    </w:p>
    <w:p w14:paraId="56A1735B" w14:textId="3307A3D5" w:rsidR="003A39AC" w:rsidRPr="003A39AC" w:rsidRDefault="00A96351" w:rsidP="00757CDE">
      <w:pPr>
        <w:spacing w:line="360" w:lineRule="auto"/>
        <w:rPr>
          <w:rFonts w:ascii="Arial" w:hAnsi="Arial" w:cs="Arial"/>
          <w:sz w:val="24"/>
          <w:szCs w:val="24"/>
        </w:rPr>
      </w:pPr>
      <w:r w:rsidRPr="00A96351">
        <w:rPr>
          <w:rFonts w:ascii="Arial" w:hAnsi="Arial" w:cs="Arial"/>
          <w:sz w:val="24"/>
          <w:szCs w:val="24"/>
        </w:rPr>
        <w:t xml:space="preserve">Abuhamdeh, M., 2022. Management Information System </w:t>
      </w:r>
      <w:proofErr w:type="gramStart"/>
      <w:r w:rsidRPr="00A96351">
        <w:rPr>
          <w:rFonts w:ascii="Arial" w:hAnsi="Arial" w:cs="Arial"/>
          <w:sz w:val="24"/>
          <w:szCs w:val="24"/>
        </w:rPr>
        <w:t>For</w:t>
      </w:r>
      <w:proofErr w:type="gramEnd"/>
      <w:r w:rsidRPr="00A96351">
        <w:rPr>
          <w:rFonts w:ascii="Arial" w:hAnsi="Arial" w:cs="Arial"/>
          <w:sz w:val="24"/>
          <w:szCs w:val="24"/>
        </w:rPr>
        <w:t xml:space="preserve"> Effective </w:t>
      </w:r>
      <w:proofErr w:type="gramStart"/>
      <w:r w:rsidRPr="00A96351">
        <w:rPr>
          <w:rFonts w:ascii="Arial" w:hAnsi="Arial" w:cs="Arial"/>
          <w:sz w:val="24"/>
          <w:szCs w:val="24"/>
        </w:rPr>
        <w:t>And</w:t>
      </w:r>
      <w:proofErr w:type="gramEnd"/>
      <w:r w:rsidRPr="00A96351">
        <w:rPr>
          <w:rFonts w:ascii="Arial" w:hAnsi="Arial" w:cs="Arial"/>
          <w:sz w:val="24"/>
          <w:szCs w:val="24"/>
        </w:rPr>
        <w:t xml:space="preserve"> Efficient Decision Making: Case Study Five-And Four-Stars Hotel </w:t>
      </w:r>
      <w:proofErr w:type="gramStart"/>
      <w:r w:rsidRPr="00A96351">
        <w:rPr>
          <w:rFonts w:ascii="Arial" w:hAnsi="Arial" w:cs="Arial"/>
          <w:sz w:val="24"/>
          <w:szCs w:val="24"/>
        </w:rPr>
        <w:t>In</w:t>
      </w:r>
      <w:proofErr w:type="gramEnd"/>
      <w:r w:rsidRPr="00A96351">
        <w:rPr>
          <w:rFonts w:ascii="Arial" w:hAnsi="Arial" w:cs="Arial"/>
          <w:sz w:val="24"/>
          <w:szCs w:val="24"/>
        </w:rPr>
        <w:t xml:space="preserve"> Jordan. </w:t>
      </w:r>
      <w:proofErr w:type="spellStart"/>
      <w:r w:rsidRPr="00A96351">
        <w:rPr>
          <w:rFonts w:ascii="Arial" w:hAnsi="Arial" w:cs="Arial"/>
          <w:sz w:val="24"/>
          <w:szCs w:val="24"/>
        </w:rPr>
        <w:t>Webology</w:t>
      </w:r>
      <w:proofErr w:type="spellEnd"/>
      <w:r w:rsidRPr="00A96351">
        <w:rPr>
          <w:rFonts w:ascii="Arial" w:hAnsi="Arial" w:cs="Arial"/>
          <w:sz w:val="24"/>
          <w:szCs w:val="24"/>
        </w:rPr>
        <w:t>, 19(2).</w:t>
      </w:r>
      <w:r w:rsidRPr="00A96351">
        <w:rPr>
          <w:rFonts w:ascii="Arial" w:hAnsi="Arial" w:cs="Arial"/>
          <w:sz w:val="24"/>
          <w:szCs w:val="24"/>
        </w:rPr>
        <w:br/>
        <w:t>Alvarez-Ferrer, A., Campa-Planas, F. and Gonzales-Bustos, J.P., 2018. Identification of the key factors for success in the hotel sector. Intangible Capital, 14(1), pp.74-98.</w:t>
      </w:r>
      <w:r w:rsidRPr="00A96351">
        <w:rPr>
          <w:rFonts w:ascii="Arial" w:hAnsi="Arial" w:cs="Arial"/>
          <w:sz w:val="24"/>
          <w:szCs w:val="24"/>
        </w:rPr>
        <w:br/>
        <w:t>Anguera-Torrell, O., Aznar-Alarcón, J.P. and Vives-Perez, J., 2021. COVID-19: hotel industry response to the pandemic evolution and to the public sector economic measures. Tourism Recreation Research, 46(2), pp.148-157.</w:t>
      </w:r>
      <w:r w:rsidRPr="00A96351">
        <w:rPr>
          <w:rFonts w:ascii="Arial" w:hAnsi="Arial" w:cs="Arial"/>
          <w:sz w:val="24"/>
          <w:szCs w:val="24"/>
        </w:rPr>
        <w:br/>
        <w:t xml:space="preserve">Blocher, J., 2006. Private business as public good: Hotel development and Kelo. Yale L. &amp; </w:t>
      </w:r>
      <w:proofErr w:type="spellStart"/>
      <w:r w:rsidRPr="00A96351">
        <w:rPr>
          <w:rFonts w:ascii="Arial" w:hAnsi="Arial" w:cs="Arial"/>
          <w:sz w:val="24"/>
          <w:szCs w:val="24"/>
        </w:rPr>
        <w:t>Pol'y</w:t>
      </w:r>
      <w:proofErr w:type="spellEnd"/>
      <w:r w:rsidRPr="00A96351">
        <w:rPr>
          <w:rFonts w:ascii="Arial" w:hAnsi="Arial" w:cs="Arial"/>
          <w:sz w:val="24"/>
          <w:szCs w:val="24"/>
        </w:rPr>
        <w:t xml:space="preserve"> Rev., 24, p.363.</w:t>
      </w:r>
      <w:r w:rsidRPr="00A96351">
        <w:rPr>
          <w:rFonts w:ascii="Arial" w:hAnsi="Arial" w:cs="Arial"/>
          <w:sz w:val="24"/>
          <w:szCs w:val="24"/>
        </w:rPr>
        <w:br/>
        <w:t>Burns, S., 2010. Local authorities, funding tourism services and tourist taxes. Local Economy, 25(1), pp.47-57.</w:t>
      </w:r>
      <w:r w:rsidRPr="00A96351">
        <w:rPr>
          <w:rFonts w:ascii="Arial" w:hAnsi="Arial" w:cs="Arial"/>
          <w:sz w:val="24"/>
          <w:szCs w:val="24"/>
        </w:rPr>
        <w:br/>
        <w:t>Casal-Ribeiro, M., Boavida-Portugal, I., Peres, R. and Seabra, C., 2023. Review of crisis management frameworks in tourism and hospitality: A meta-analysis approach. Sustainability, 15(15), p.12047.</w:t>
      </w:r>
      <w:r w:rsidRPr="00A96351">
        <w:rPr>
          <w:rFonts w:ascii="Arial" w:hAnsi="Arial" w:cs="Arial"/>
          <w:sz w:val="24"/>
          <w:szCs w:val="24"/>
        </w:rPr>
        <w:br/>
        <w:t xml:space="preserve">Chen, R., 2021, December. The Impacts of Government Grants on Firm </w:t>
      </w:r>
      <w:proofErr w:type="spellStart"/>
      <w:r w:rsidRPr="00A96351">
        <w:rPr>
          <w:rFonts w:ascii="Arial" w:hAnsi="Arial" w:cs="Arial"/>
          <w:sz w:val="24"/>
          <w:szCs w:val="24"/>
        </w:rPr>
        <w:t>Behaviors</w:t>
      </w:r>
      <w:proofErr w:type="spellEnd"/>
      <w:r w:rsidRPr="00A96351">
        <w:rPr>
          <w:rFonts w:ascii="Arial" w:hAnsi="Arial" w:cs="Arial"/>
          <w:sz w:val="24"/>
          <w:szCs w:val="24"/>
        </w:rPr>
        <w:t>. In 2021 3rd International Conference on Economic Management and Cultural Industry (ICEMCI 2021) (pp. 226-234). Atlantis Press.</w:t>
      </w:r>
      <w:r w:rsidRPr="00A96351">
        <w:rPr>
          <w:rFonts w:ascii="Arial" w:hAnsi="Arial" w:cs="Arial"/>
          <w:sz w:val="24"/>
          <w:szCs w:val="24"/>
        </w:rPr>
        <w:br/>
      </w:r>
      <w:proofErr w:type="spellStart"/>
      <w:r w:rsidRPr="00A96351">
        <w:rPr>
          <w:rFonts w:ascii="Arial" w:hAnsi="Arial" w:cs="Arial"/>
          <w:sz w:val="24"/>
          <w:szCs w:val="24"/>
        </w:rPr>
        <w:t>Corgel</w:t>
      </w:r>
      <w:proofErr w:type="spellEnd"/>
      <w:r w:rsidRPr="00A96351">
        <w:rPr>
          <w:rFonts w:ascii="Arial" w:hAnsi="Arial" w:cs="Arial"/>
          <w:sz w:val="24"/>
          <w:szCs w:val="24"/>
        </w:rPr>
        <w:t>, J.B., Liu, C. and White, R.M., 2015. Determinants of hotel property prices. The Journal of Real Estate Finance and Economics, 51, pp.415-439.</w:t>
      </w:r>
      <w:r w:rsidRPr="00A96351">
        <w:rPr>
          <w:rFonts w:ascii="Arial" w:hAnsi="Arial" w:cs="Arial"/>
          <w:sz w:val="24"/>
          <w:szCs w:val="24"/>
        </w:rPr>
        <w:br/>
      </w:r>
      <w:proofErr w:type="spellStart"/>
      <w:r w:rsidRPr="00A96351">
        <w:rPr>
          <w:rFonts w:ascii="Arial" w:hAnsi="Arial" w:cs="Arial"/>
          <w:sz w:val="24"/>
          <w:szCs w:val="24"/>
        </w:rPr>
        <w:t>CPNewcastle</w:t>
      </w:r>
      <w:proofErr w:type="spellEnd"/>
      <w:r w:rsidRPr="00A96351">
        <w:rPr>
          <w:rFonts w:ascii="Arial" w:hAnsi="Arial" w:cs="Arial"/>
          <w:sz w:val="24"/>
          <w:szCs w:val="24"/>
        </w:rPr>
        <w:t xml:space="preserve">, (2025) 'About Us'. Available at: </w:t>
      </w:r>
      <w:hyperlink r:id="rId10" w:tgtFrame="_new" w:history="1">
        <w:r w:rsidRPr="00A96351">
          <w:rPr>
            <w:rStyle w:val="Hyperlink"/>
            <w:rFonts w:ascii="Arial" w:hAnsi="Arial" w:cs="Arial"/>
            <w:sz w:val="24"/>
            <w:szCs w:val="24"/>
          </w:rPr>
          <w:t>https://cpnewcastlehotel.co.uk/about-crowne-plaza/</w:t>
        </w:r>
      </w:hyperlink>
      <w:r w:rsidRPr="00A96351">
        <w:rPr>
          <w:rFonts w:ascii="Arial" w:hAnsi="Arial" w:cs="Arial"/>
          <w:sz w:val="24"/>
          <w:szCs w:val="24"/>
        </w:rPr>
        <w:t xml:space="preserve"> (Accessed: 18/06/2025)</w:t>
      </w:r>
      <w:r w:rsidRPr="00A96351">
        <w:rPr>
          <w:rFonts w:ascii="Arial" w:hAnsi="Arial" w:cs="Arial"/>
          <w:sz w:val="24"/>
          <w:szCs w:val="24"/>
        </w:rPr>
        <w:br/>
      </w:r>
      <w:proofErr w:type="spellStart"/>
      <w:r w:rsidRPr="00A96351">
        <w:rPr>
          <w:rFonts w:ascii="Arial" w:hAnsi="Arial" w:cs="Arial"/>
          <w:sz w:val="24"/>
          <w:szCs w:val="24"/>
        </w:rPr>
        <w:t>Dasandara</w:t>
      </w:r>
      <w:proofErr w:type="spellEnd"/>
      <w:r w:rsidRPr="00A96351">
        <w:rPr>
          <w:rFonts w:ascii="Arial" w:hAnsi="Arial" w:cs="Arial"/>
          <w:sz w:val="24"/>
          <w:szCs w:val="24"/>
        </w:rPr>
        <w:t>, M., Dissanayake, P. and Fernando, D.J., 2022. Key performance indicators for measuring performance of facilities management services in hotel buildings: a study from Sri Lanka. Facilities, 40(5/6), pp.316-332.</w:t>
      </w:r>
      <w:r w:rsidRPr="00A96351">
        <w:rPr>
          <w:rFonts w:ascii="Arial" w:hAnsi="Arial" w:cs="Arial"/>
          <w:sz w:val="24"/>
          <w:szCs w:val="24"/>
        </w:rPr>
        <w:br/>
        <w:t xml:space="preserve">Deale, C.S. and Lee, S.H., 2023. Employee benefits in the hospitality industry: What do employees want and </w:t>
      </w:r>
      <w:proofErr w:type="gramStart"/>
      <w:r w:rsidRPr="00A96351">
        <w:rPr>
          <w:rFonts w:ascii="Arial" w:hAnsi="Arial" w:cs="Arial"/>
          <w:sz w:val="24"/>
          <w:szCs w:val="24"/>
        </w:rPr>
        <w:t>need?.</w:t>
      </w:r>
      <w:proofErr w:type="gramEnd"/>
      <w:r w:rsidRPr="00A96351">
        <w:rPr>
          <w:rFonts w:ascii="Arial" w:hAnsi="Arial" w:cs="Arial"/>
          <w:sz w:val="24"/>
          <w:szCs w:val="24"/>
        </w:rPr>
        <w:t xml:space="preserve"> Journal of Human Resources in Hospitality &amp; Tourism, 22(4), pp.586-612.</w:t>
      </w:r>
      <w:r w:rsidRPr="00A96351">
        <w:rPr>
          <w:rFonts w:ascii="Arial" w:hAnsi="Arial" w:cs="Arial"/>
          <w:sz w:val="24"/>
          <w:szCs w:val="24"/>
        </w:rPr>
        <w:br/>
        <w:t>Dener, C., Watkins, J. and Dorotinsky, W.L., 2011. Financial management information systems: 25 years of World Bank experience on what works and what doesn't. World Bank Publications.</w:t>
      </w:r>
      <w:r w:rsidRPr="00A96351">
        <w:rPr>
          <w:rFonts w:ascii="Arial" w:hAnsi="Arial" w:cs="Arial"/>
          <w:sz w:val="24"/>
          <w:szCs w:val="24"/>
        </w:rPr>
        <w:br/>
        <w:t xml:space="preserve">Holland, D., (2025) 'Crowne Plaza investigation call after owner racked up £40m </w:t>
      </w:r>
      <w:r w:rsidRPr="00A96351">
        <w:rPr>
          <w:rFonts w:ascii="Arial" w:hAnsi="Arial" w:cs="Arial"/>
          <w:sz w:val="24"/>
          <w:szCs w:val="24"/>
        </w:rPr>
        <w:lastRenderedPageBreak/>
        <w:t xml:space="preserve">debt on council loans'. Available at: </w:t>
      </w:r>
      <w:hyperlink r:id="rId11" w:tgtFrame="_new" w:history="1">
        <w:r w:rsidRPr="00A96351">
          <w:rPr>
            <w:rStyle w:val="Hyperlink"/>
            <w:rFonts w:ascii="Arial" w:hAnsi="Arial" w:cs="Arial"/>
            <w:sz w:val="24"/>
            <w:szCs w:val="24"/>
          </w:rPr>
          <w:t>https://www.chroniclelive.co.uk/news/north-east-news/calls-crowne-plaza-investigation-after-31330610</w:t>
        </w:r>
      </w:hyperlink>
      <w:r w:rsidRPr="00A96351">
        <w:rPr>
          <w:rFonts w:ascii="Arial" w:hAnsi="Arial" w:cs="Arial"/>
          <w:sz w:val="24"/>
          <w:szCs w:val="24"/>
        </w:rPr>
        <w:t xml:space="preserve"> (Accessed: 19/06/2025)</w:t>
      </w:r>
      <w:r w:rsidRPr="00A96351">
        <w:rPr>
          <w:rFonts w:ascii="Arial" w:hAnsi="Arial" w:cs="Arial"/>
          <w:sz w:val="24"/>
          <w:szCs w:val="24"/>
        </w:rPr>
        <w:br/>
        <w:t xml:space="preserve">Irawan, J.A., Rahayu, E., </w:t>
      </w:r>
      <w:proofErr w:type="spellStart"/>
      <w:r w:rsidRPr="00A96351">
        <w:rPr>
          <w:rFonts w:ascii="Arial" w:hAnsi="Arial" w:cs="Arial"/>
          <w:sz w:val="24"/>
          <w:szCs w:val="24"/>
        </w:rPr>
        <w:t>Suryono</w:t>
      </w:r>
      <w:proofErr w:type="spellEnd"/>
      <w:r w:rsidRPr="00A96351">
        <w:rPr>
          <w:rFonts w:ascii="Arial" w:hAnsi="Arial" w:cs="Arial"/>
          <w:sz w:val="24"/>
          <w:szCs w:val="24"/>
        </w:rPr>
        <w:t xml:space="preserve">, C., Shabrina, F. and </w:t>
      </w:r>
      <w:proofErr w:type="spellStart"/>
      <w:r w:rsidRPr="00A96351">
        <w:rPr>
          <w:rFonts w:ascii="Arial" w:hAnsi="Arial" w:cs="Arial"/>
          <w:sz w:val="24"/>
          <w:szCs w:val="24"/>
        </w:rPr>
        <w:t>Fitriyana</w:t>
      </w:r>
      <w:proofErr w:type="spellEnd"/>
      <w:r w:rsidRPr="00A96351">
        <w:rPr>
          <w:rFonts w:ascii="Arial" w:hAnsi="Arial" w:cs="Arial"/>
          <w:sz w:val="24"/>
          <w:szCs w:val="24"/>
        </w:rPr>
        <w:t xml:space="preserve">, D., 2024. Public relations plaza hotel </w:t>
      </w:r>
      <w:proofErr w:type="spellStart"/>
      <w:r w:rsidRPr="00A96351">
        <w:rPr>
          <w:rFonts w:ascii="Arial" w:hAnsi="Arial" w:cs="Arial"/>
          <w:sz w:val="24"/>
          <w:szCs w:val="24"/>
        </w:rPr>
        <w:t>semarang</w:t>
      </w:r>
      <w:proofErr w:type="spellEnd"/>
      <w:r w:rsidRPr="00A96351">
        <w:rPr>
          <w:rFonts w:ascii="Arial" w:hAnsi="Arial" w:cs="Arial"/>
          <w:sz w:val="24"/>
          <w:szCs w:val="24"/>
        </w:rPr>
        <w:t xml:space="preserve"> strategy: creating and maintaining a positive public image. Journal of Gastro Tourism, 2(1), pp.31-40.</w:t>
      </w:r>
      <w:r w:rsidRPr="00A96351">
        <w:rPr>
          <w:rFonts w:ascii="Arial" w:hAnsi="Arial" w:cs="Arial"/>
          <w:sz w:val="24"/>
          <w:szCs w:val="24"/>
        </w:rPr>
        <w:br/>
        <w:t>Ishaq Bhatti, M., Awan, H.M. and Razaq, Z., 2014. The key performance indicators (KPIs) and their impact on overall organizational performance. Quality &amp; Quantity, 48, pp.3127-3143.</w:t>
      </w:r>
      <w:r w:rsidRPr="00A96351">
        <w:rPr>
          <w:rFonts w:ascii="Arial" w:hAnsi="Arial" w:cs="Arial"/>
          <w:sz w:val="24"/>
          <w:szCs w:val="24"/>
        </w:rPr>
        <w:br/>
        <w:t>ITV, (2024) 'Crowne Plaza's £38m debt to Newcastle City Council prompts '</w:t>
      </w:r>
      <w:proofErr w:type="gramStart"/>
      <w:r w:rsidRPr="00A96351">
        <w:rPr>
          <w:rFonts w:ascii="Arial" w:hAnsi="Arial" w:cs="Arial"/>
          <w:sz w:val="24"/>
          <w:szCs w:val="24"/>
        </w:rPr>
        <w:t>fairly intensive</w:t>
      </w:r>
      <w:proofErr w:type="gramEnd"/>
      <w:r w:rsidRPr="00A96351">
        <w:rPr>
          <w:rFonts w:ascii="Arial" w:hAnsi="Arial" w:cs="Arial"/>
          <w:sz w:val="24"/>
          <w:szCs w:val="24"/>
        </w:rPr>
        <w:t xml:space="preserve">' talks'. Available at: </w:t>
      </w:r>
      <w:hyperlink r:id="rId12" w:tgtFrame="_new" w:history="1">
        <w:r w:rsidRPr="00A96351">
          <w:rPr>
            <w:rStyle w:val="Hyperlink"/>
            <w:rFonts w:ascii="Arial" w:hAnsi="Arial" w:cs="Arial"/>
            <w:sz w:val="24"/>
            <w:szCs w:val="24"/>
          </w:rPr>
          <w:t>https://www.itv.com/news/tyne-tees/2024-02-12/crowne-plaza-in-fairly-intensive-talks-over-38m-debt-to-council?utm_source=chatgpt.com</w:t>
        </w:r>
      </w:hyperlink>
      <w:r w:rsidRPr="00A96351">
        <w:rPr>
          <w:rFonts w:ascii="Arial" w:hAnsi="Arial" w:cs="Arial"/>
          <w:sz w:val="24"/>
          <w:szCs w:val="24"/>
        </w:rPr>
        <w:t xml:space="preserve"> (Accessed: 18/06/2025)</w:t>
      </w:r>
      <w:r w:rsidRPr="00A96351">
        <w:rPr>
          <w:rFonts w:ascii="Arial" w:hAnsi="Arial" w:cs="Arial"/>
          <w:sz w:val="24"/>
          <w:szCs w:val="24"/>
        </w:rPr>
        <w:br/>
      </w:r>
      <w:proofErr w:type="spellStart"/>
      <w:r w:rsidRPr="00A96351">
        <w:rPr>
          <w:rFonts w:ascii="Arial" w:hAnsi="Arial" w:cs="Arial"/>
          <w:sz w:val="24"/>
          <w:szCs w:val="24"/>
        </w:rPr>
        <w:t>Jaecker</w:t>
      </w:r>
      <w:proofErr w:type="spellEnd"/>
      <w:r w:rsidRPr="00A96351">
        <w:rPr>
          <w:rFonts w:ascii="Arial" w:hAnsi="Arial" w:cs="Arial"/>
          <w:sz w:val="24"/>
          <w:szCs w:val="24"/>
        </w:rPr>
        <w:t>, C., 2023. Sustainability Certifications in the Hotel Industry: Characteristics, Motivations and Risks Case Study–InterContinental Lisbon and the Green Key Certification (</w:t>
      </w:r>
      <w:proofErr w:type="gramStart"/>
      <w:r w:rsidRPr="00A96351">
        <w:rPr>
          <w:rFonts w:ascii="Arial" w:hAnsi="Arial" w:cs="Arial"/>
          <w:sz w:val="24"/>
          <w:szCs w:val="24"/>
        </w:rPr>
        <w:t>Master's</w:t>
      </w:r>
      <w:proofErr w:type="gramEnd"/>
      <w:r w:rsidRPr="00A96351">
        <w:rPr>
          <w:rFonts w:ascii="Arial" w:hAnsi="Arial" w:cs="Arial"/>
          <w:sz w:val="24"/>
          <w:szCs w:val="24"/>
        </w:rPr>
        <w:t xml:space="preserve"> thesis, </w:t>
      </w:r>
      <w:proofErr w:type="spellStart"/>
      <w:r w:rsidRPr="00A96351">
        <w:rPr>
          <w:rFonts w:ascii="Arial" w:hAnsi="Arial" w:cs="Arial"/>
          <w:sz w:val="24"/>
          <w:szCs w:val="24"/>
        </w:rPr>
        <w:t>Universidade</w:t>
      </w:r>
      <w:proofErr w:type="spellEnd"/>
      <w:r w:rsidRPr="00A96351">
        <w:rPr>
          <w:rFonts w:ascii="Arial" w:hAnsi="Arial" w:cs="Arial"/>
          <w:sz w:val="24"/>
          <w:szCs w:val="24"/>
        </w:rPr>
        <w:t xml:space="preserve"> NOVA de Lisboa (Portugal)).</w:t>
      </w:r>
      <w:r w:rsidRPr="00A96351">
        <w:rPr>
          <w:rFonts w:ascii="Arial" w:hAnsi="Arial" w:cs="Arial"/>
          <w:sz w:val="24"/>
          <w:szCs w:val="24"/>
        </w:rPr>
        <w:br/>
        <w:t xml:space="preserve">Kim, H.S. and Jang, S., 2018. Does hotel ownership structure influence capital </w:t>
      </w:r>
      <w:proofErr w:type="gramStart"/>
      <w:r w:rsidRPr="00A96351">
        <w:rPr>
          <w:rFonts w:ascii="Arial" w:hAnsi="Arial" w:cs="Arial"/>
          <w:sz w:val="24"/>
          <w:szCs w:val="24"/>
        </w:rPr>
        <w:t>expenditures?.</w:t>
      </w:r>
      <w:proofErr w:type="gramEnd"/>
      <w:r w:rsidRPr="00A96351">
        <w:rPr>
          <w:rFonts w:ascii="Arial" w:hAnsi="Arial" w:cs="Arial"/>
          <w:sz w:val="24"/>
          <w:szCs w:val="24"/>
        </w:rPr>
        <w:t xml:space="preserve"> Cornell Hospitality Quarterly, 59(4), pp.325-338.</w:t>
      </w:r>
      <w:r w:rsidRPr="00A96351">
        <w:rPr>
          <w:rFonts w:ascii="Arial" w:hAnsi="Arial" w:cs="Arial"/>
          <w:sz w:val="24"/>
          <w:szCs w:val="24"/>
        </w:rPr>
        <w:br/>
        <w:t>Kim, J., Hardin, A. and Lee, S., 2023. Factors influencing resistance to hospitality information system change. Journal of Hospitality and Tourism Insights, 6(5), pp.1926-1945.</w:t>
      </w:r>
      <w:r w:rsidRPr="00A96351">
        <w:rPr>
          <w:rFonts w:ascii="Arial" w:hAnsi="Arial" w:cs="Arial"/>
          <w:sz w:val="24"/>
          <w:szCs w:val="24"/>
        </w:rPr>
        <w:br/>
        <w:t>Kiprop, V.K., Kiplagat, N. and Kamau, G., 2023. Effect of Cost Cutting Strategy on Performance of Star Rated Hotels in Nairobi County.</w:t>
      </w:r>
      <w:r w:rsidRPr="00A96351">
        <w:rPr>
          <w:rFonts w:ascii="Arial" w:hAnsi="Arial" w:cs="Arial"/>
          <w:sz w:val="24"/>
          <w:szCs w:val="24"/>
        </w:rPr>
        <w:br/>
        <w:t>Knowles, T., Macmillan, S., Palmer, J., Grabowski, P. and Hashimoto, A., 1999. The development of environmental initiatives in tourism: responses from the London hotel sector. International Journal of tourism research, 1(4), pp.255-265.</w:t>
      </w:r>
      <w:r w:rsidRPr="00A96351">
        <w:rPr>
          <w:rFonts w:ascii="Arial" w:hAnsi="Arial" w:cs="Arial"/>
          <w:sz w:val="24"/>
          <w:szCs w:val="24"/>
        </w:rPr>
        <w:br/>
        <w:t>Koo, B., Yu, J. and Han, H., 2020. The role of loyalty programs in boosting hotel guest loyalty: Impact of switching barriers. International journal of hospitality Management, 84, p.102328.</w:t>
      </w:r>
      <w:r w:rsidRPr="00A96351">
        <w:rPr>
          <w:rFonts w:ascii="Arial" w:hAnsi="Arial" w:cs="Arial"/>
          <w:sz w:val="24"/>
          <w:szCs w:val="24"/>
        </w:rPr>
        <w:br/>
        <w:t xml:space="preserve">Korkmaz, G., 2015. Formulating a preliminary business plan for a business consultancy company: case: </w:t>
      </w:r>
      <w:proofErr w:type="spellStart"/>
      <w:r w:rsidRPr="00A96351">
        <w:rPr>
          <w:rFonts w:ascii="Arial" w:hAnsi="Arial" w:cs="Arial"/>
          <w:sz w:val="24"/>
          <w:szCs w:val="24"/>
        </w:rPr>
        <w:t>CreaNets</w:t>
      </w:r>
      <w:proofErr w:type="spellEnd"/>
      <w:r w:rsidRPr="00A96351">
        <w:rPr>
          <w:rFonts w:ascii="Arial" w:hAnsi="Arial" w:cs="Arial"/>
          <w:sz w:val="24"/>
          <w:szCs w:val="24"/>
        </w:rPr>
        <w:t xml:space="preserve"> Business Development and Consultancy.</w:t>
      </w:r>
      <w:r w:rsidRPr="00A96351">
        <w:rPr>
          <w:rFonts w:ascii="Arial" w:hAnsi="Arial" w:cs="Arial"/>
          <w:sz w:val="24"/>
          <w:szCs w:val="24"/>
        </w:rPr>
        <w:br/>
        <w:t>Krivosheev, A., 2010. Factors influencing the ownership and management structure decision making in hotel investments.</w:t>
      </w:r>
      <w:r w:rsidRPr="00A96351">
        <w:rPr>
          <w:rFonts w:ascii="Arial" w:hAnsi="Arial" w:cs="Arial"/>
          <w:sz w:val="24"/>
          <w:szCs w:val="24"/>
        </w:rPr>
        <w:br/>
      </w:r>
      <w:proofErr w:type="spellStart"/>
      <w:r w:rsidRPr="00A96351">
        <w:rPr>
          <w:rFonts w:ascii="Arial" w:hAnsi="Arial" w:cs="Arial"/>
          <w:sz w:val="24"/>
          <w:szCs w:val="24"/>
        </w:rPr>
        <w:t>Kularatne</w:t>
      </w:r>
      <w:proofErr w:type="spellEnd"/>
      <w:r w:rsidRPr="00A96351">
        <w:rPr>
          <w:rFonts w:ascii="Arial" w:hAnsi="Arial" w:cs="Arial"/>
          <w:sz w:val="24"/>
          <w:szCs w:val="24"/>
        </w:rPr>
        <w:t xml:space="preserve">, T., Wilson, C., Månsson, J., Hoang, V. and Lee, B., 2019. Do environmentally sustainable practices make hotels more efficient? A study of major </w:t>
      </w:r>
      <w:r w:rsidRPr="00A96351">
        <w:rPr>
          <w:rFonts w:ascii="Arial" w:hAnsi="Arial" w:cs="Arial"/>
          <w:sz w:val="24"/>
          <w:szCs w:val="24"/>
        </w:rPr>
        <w:lastRenderedPageBreak/>
        <w:t>hotels in Sri Lanka. Tourism Management, 71, pp.213-225.</w:t>
      </w:r>
      <w:r w:rsidRPr="00A96351">
        <w:rPr>
          <w:rFonts w:ascii="Arial" w:hAnsi="Arial" w:cs="Arial"/>
          <w:sz w:val="24"/>
          <w:szCs w:val="24"/>
        </w:rPr>
        <w:br/>
        <w:t>Luck, D. and Lancaster, G., 2013. The significance of CRM to the strategies of hotel companies. Worldwide hospitality and tourism themes, 5(1), pp.55-66.</w:t>
      </w:r>
      <w:r w:rsidRPr="00A96351">
        <w:rPr>
          <w:rFonts w:ascii="Arial" w:hAnsi="Arial" w:cs="Arial"/>
          <w:sz w:val="24"/>
          <w:szCs w:val="24"/>
        </w:rPr>
        <w:br/>
        <w:t>Luchs, M.G., Naylor, R.W., Rose, R.L., Catlin, J.R., Gau, R., Kapitan, S., Mish, J., Ozanne, L., Phipps, M. and Simpson, B., 2011. Toward a sustainable marketplace: Expanding options and benefits for consumers.</w:t>
      </w:r>
      <w:r w:rsidRPr="00A96351">
        <w:rPr>
          <w:rFonts w:ascii="Arial" w:hAnsi="Arial" w:cs="Arial"/>
          <w:sz w:val="24"/>
          <w:szCs w:val="24"/>
        </w:rPr>
        <w:br/>
        <w:t>Luo, Z. and Qu, H., 2016. Guest-defined hotel service quality and its impacts on guest loyalty. Journal of Quality Assurance in Hospitality &amp; Tourism, 17(3), pp.311-332.</w:t>
      </w:r>
      <w:r w:rsidRPr="00A96351">
        <w:rPr>
          <w:rFonts w:ascii="Arial" w:hAnsi="Arial" w:cs="Arial"/>
          <w:sz w:val="24"/>
          <w:szCs w:val="24"/>
        </w:rPr>
        <w:br/>
        <w:t>Ma, H., 2021. Optimization of hotel financial management information system based on computational intelligence. Wireless Communications and Mobile Computing, 2021(1), p.8680306.</w:t>
      </w:r>
      <w:r w:rsidRPr="00A96351">
        <w:rPr>
          <w:rFonts w:ascii="Arial" w:hAnsi="Arial" w:cs="Arial"/>
          <w:sz w:val="24"/>
          <w:szCs w:val="24"/>
        </w:rPr>
        <w:br/>
        <w:t>Majumdar, R., 2019. Valuation of hotel property: issues and challenges. Worldwide Hospitality and Tourism Themes, 11(4), pp.418-428.</w:t>
      </w:r>
      <w:r w:rsidRPr="00A96351">
        <w:rPr>
          <w:rFonts w:ascii="Arial" w:hAnsi="Arial" w:cs="Arial"/>
          <w:sz w:val="24"/>
          <w:szCs w:val="24"/>
        </w:rPr>
        <w:br/>
        <w:t>Matsuoka, K., 2022. Effects of revenue management on perceived value, customer satisfaction, and customer loyalty. Journal of business research, 148, pp.131-148.</w:t>
      </w:r>
      <w:r w:rsidRPr="00A96351">
        <w:rPr>
          <w:rFonts w:ascii="Arial" w:hAnsi="Arial" w:cs="Arial"/>
          <w:sz w:val="24"/>
          <w:szCs w:val="24"/>
        </w:rPr>
        <w:br/>
      </w:r>
      <w:proofErr w:type="spellStart"/>
      <w:r w:rsidRPr="00A96351">
        <w:rPr>
          <w:rFonts w:ascii="Arial" w:hAnsi="Arial" w:cs="Arial"/>
          <w:sz w:val="24"/>
          <w:szCs w:val="24"/>
        </w:rPr>
        <w:t>Nestoroska</w:t>
      </w:r>
      <w:proofErr w:type="spellEnd"/>
      <w:r w:rsidRPr="00A96351">
        <w:rPr>
          <w:rFonts w:ascii="Arial" w:hAnsi="Arial" w:cs="Arial"/>
          <w:sz w:val="24"/>
          <w:szCs w:val="24"/>
        </w:rPr>
        <w:t xml:space="preserve">, I. and </w:t>
      </w:r>
      <w:proofErr w:type="spellStart"/>
      <w:r w:rsidRPr="00A96351">
        <w:rPr>
          <w:rFonts w:ascii="Arial" w:hAnsi="Arial" w:cs="Arial"/>
          <w:sz w:val="24"/>
          <w:szCs w:val="24"/>
        </w:rPr>
        <w:t>Petrovska</w:t>
      </w:r>
      <w:proofErr w:type="spellEnd"/>
      <w:r w:rsidRPr="00A96351">
        <w:rPr>
          <w:rFonts w:ascii="Arial" w:hAnsi="Arial" w:cs="Arial"/>
          <w:sz w:val="24"/>
          <w:szCs w:val="24"/>
        </w:rPr>
        <w:t>, I., 2014, May. Staff training in hospitality sector as benefit for improved service quality. In Tourism and Hospitality Industry 2014–CONGRESS PROCEEDINGS (pp. 437-448).</w:t>
      </w:r>
      <w:r w:rsidRPr="00A96351">
        <w:rPr>
          <w:rFonts w:ascii="Arial" w:hAnsi="Arial" w:cs="Arial"/>
          <w:sz w:val="24"/>
          <w:szCs w:val="24"/>
        </w:rPr>
        <w:br/>
        <w:t xml:space="preserve">Newcastle, (2025) 'Hotel acquired by council-owned company'. Available at: </w:t>
      </w:r>
      <w:hyperlink r:id="rId13" w:anchor=":~:text=The%20directors%20of%20the%20Company,country%20came%20out%20of%20lockdown" w:tgtFrame="_new" w:history="1">
        <w:r w:rsidRPr="00A96351">
          <w:rPr>
            <w:rStyle w:val="Hyperlink"/>
            <w:rFonts w:ascii="Arial" w:hAnsi="Arial" w:cs="Arial"/>
            <w:sz w:val="24"/>
            <w:szCs w:val="24"/>
          </w:rPr>
          <w:t>https://new.newcastle.gov.uk/news/2025/hotel-acquired-council-owned-company#:~:text=The%20directors%20of%20the%20Company,country%20came%20out%20of%20lockdown</w:t>
        </w:r>
      </w:hyperlink>
      <w:r w:rsidRPr="00A96351">
        <w:rPr>
          <w:rFonts w:ascii="Arial" w:hAnsi="Arial" w:cs="Arial"/>
          <w:sz w:val="24"/>
          <w:szCs w:val="24"/>
        </w:rPr>
        <w:t>. (Accessed: 17/06/2025)</w:t>
      </w:r>
      <w:r w:rsidRPr="00A96351">
        <w:rPr>
          <w:rFonts w:ascii="Arial" w:hAnsi="Arial" w:cs="Arial"/>
          <w:sz w:val="24"/>
          <w:szCs w:val="24"/>
        </w:rPr>
        <w:br/>
        <w:t>Newell, G. and Seabrook, R., 2006. Factors influencing hotel investment decision making. Journal of Property Investment &amp; Finance, 24(4), pp.279-294.</w:t>
      </w:r>
      <w:r w:rsidRPr="00A96351">
        <w:rPr>
          <w:rFonts w:ascii="Arial" w:hAnsi="Arial" w:cs="Arial"/>
          <w:sz w:val="24"/>
          <w:szCs w:val="24"/>
        </w:rPr>
        <w:br/>
        <w:t>Oakland, J.S. and Tanner, S., 2007. Successful change management. Total quality management &amp; business excellence, 18(1-2), pp.1-19.</w:t>
      </w:r>
      <w:r w:rsidRPr="00A96351">
        <w:rPr>
          <w:rFonts w:ascii="Arial" w:hAnsi="Arial" w:cs="Arial"/>
          <w:sz w:val="24"/>
          <w:szCs w:val="24"/>
        </w:rPr>
        <w:br/>
        <w:t>Pandya, M. and Dholakia, A., 2021. Upselling strategy: A review. Journal of Higher Education, 13(1), pp.157-168.</w:t>
      </w:r>
      <w:r w:rsidRPr="00A96351">
        <w:rPr>
          <w:rFonts w:ascii="Arial" w:hAnsi="Arial" w:cs="Arial"/>
          <w:sz w:val="24"/>
          <w:szCs w:val="24"/>
        </w:rPr>
        <w:br/>
        <w:t xml:space="preserve">PwC, (2025) 'Stephenson Hotel Limited (in administration) - completes sale to </w:t>
      </w:r>
      <w:proofErr w:type="spellStart"/>
      <w:r w:rsidRPr="00A96351">
        <w:rPr>
          <w:rFonts w:ascii="Arial" w:hAnsi="Arial" w:cs="Arial"/>
          <w:sz w:val="24"/>
          <w:szCs w:val="24"/>
        </w:rPr>
        <w:t>Crossco</w:t>
      </w:r>
      <w:proofErr w:type="spellEnd"/>
      <w:r w:rsidRPr="00A96351">
        <w:rPr>
          <w:rFonts w:ascii="Arial" w:hAnsi="Arial" w:cs="Arial"/>
          <w:sz w:val="24"/>
          <w:szCs w:val="24"/>
        </w:rPr>
        <w:t xml:space="preserve"> (1467) Limited'. Available at: </w:t>
      </w:r>
      <w:hyperlink r:id="rId14" w:anchor=":~:text=On%20appointment%2C%20the%20Joint%20Administrators,transfer%20of%20all%20135%20employees" w:tgtFrame="_new" w:history="1">
        <w:r w:rsidRPr="00A96351">
          <w:rPr>
            <w:rStyle w:val="Hyperlink"/>
            <w:rFonts w:ascii="Arial" w:hAnsi="Arial" w:cs="Arial"/>
            <w:sz w:val="24"/>
            <w:szCs w:val="24"/>
          </w:rPr>
          <w:t>https://www.pwc.co.uk/press-room/press-releases/administrations/stephenson-hotel-limited--in-administration----completes-sale-to.html#:~:text=On%20appointment%2C%20the%20Joint%20Administrators,transfer</w:t>
        </w:r>
        <w:r w:rsidRPr="00A96351">
          <w:rPr>
            <w:rStyle w:val="Hyperlink"/>
            <w:rFonts w:ascii="Arial" w:hAnsi="Arial" w:cs="Arial"/>
            <w:sz w:val="24"/>
            <w:szCs w:val="24"/>
          </w:rPr>
          <w:lastRenderedPageBreak/>
          <w:t>%20of%20all%20135%20employees</w:t>
        </w:r>
      </w:hyperlink>
      <w:r w:rsidRPr="00A96351">
        <w:rPr>
          <w:rFonts w:ascii="Arial" w:hAnsi="Arial" w:cs="Arial"/>
          <w:sz w:val="24"/>
          <w:szCs w:val="24"/>
        </w:rPr>
        <w:t>. (Accessed: 18/06/2025)</w:t>
      </w:r>
      <w:r w:rsidRPr="00A96351">
        <w:rPr>
          <w:rFonts w:ascii="Arial" w:hAnsi="Arial" w:cs="Arial"/>
          <w:sz w:val="24"/>
          <w:szCs w:val="24"/>
        </w:rPr>
        <w:br/>
      </w:r>
      <w:proofErr w:type="spellStart"/>
      <w:r w:rsidRPr="00A96351">
        <w:rPr>
          <w:rFonts w:ascii="Arial" w:hAnsi="Arial" w:cs="Arial"/>
          <w:sz w:val="24"/>
          <w:szCs w:val="24"/>
        </w:rPr>
        <w:t>Rajopadhye</w:t>
      </w:r>
      <w:proofErr w:type="spellEnd"/>
      <w:r w:rsidRPr="00A96351">
        <w:rPr>
          <w:rFonts w:ascii="Arial" w:hAnsi="Arial" w:cs="Arial"/>
          <w:sz w:val="24"/>
          <w:szCs w:val="24"/>
        </w:rPr>
        <w:t>, M., Ghalia, M.B., Wang, P.P., Baker, T. and Eister, C.V., 2001. Forecasting uncertain hotel room demand. Information sciences, 132(1-4), pp.1-11.</w:t>
      </w:r>
      <w:r w:rsidRPr="00A96351">
        <w:rPr>
          <w:rFonts w:ascii="Arial" w:hAnsi="Arial" w:cs="Arial"/>
          <w:sz w:val="24"/>
          <w:szCs w:val="24"/>
        </w:rPr>
        <w:br/>
        <w:t>Robins, E., 2014. An instructional approach to writing SMART goals.</w:t>
      </w:r>
      <w:r w:rsidRPr="00A96351">
        <w:rPr>
          <w:rFonts w:ascii="Arial" w:hAnsi="Arial" w:cs="Arial"/>
          <w:sz w:val="24"/>
          <w:szCs w:val="24"/>
        </w:rPr>
        <w:br/>
        <w:t>Sigala, M., 2005. Integrating customer relationship management in hotel operations: managerial and operational implications. International Journal of Hospitality Management, 24(3), pp.391-413.</w:t>
      </w:r>
      <w:r w:rsidRPr="00A96351">
        <w:rPr>
          <w:rFonts w:ascii="Arial" w:hAnsi="Arial" w:cs="Arial"/>
          <w:sz w:val="24"/>
          <w:szCs w:val="24"/>
        </w:rPr>
        <w:br/>
      </w:r>
      <w:proofErr w:type="spellStart"/>
      <w:r w:rsidRPr="00A96351">
        <w:rPr>
          <w:rFonts w:ascii="Arial" w:hAnsi="Arial" w:cs="Arial"/>
          <w:sz w:val="24"/>
          <w:szCs w:val="24"/>
        </w:rPr>
        <w:t>Spanaki</w:t>
      </w:r>
      <w:proofErr w:type="spellEnd"/>
      <w:r w:rsidRPr="00A96351">
        <w:rPr>
          <w:rFonts w:ascii="Arial" w:hAnsi="Arial" w:cs="Arial"/>
          <w:sz w:val="24"/>
          <w:szCs w:val="24"/>
        </w:rPr>
        <w:t xml:space="preserve">, M.Z., Papatheodorou, A. and Pappas, N., 2021. Tourism in the post COVID-19 era: evidence from hotels in the </w:t>
      </w:r>
      <w:proofErr w:type="gramStart"/>
      <w:r w:rsidRPr="00A96351">
        <w:rPr>
          <w:rFonts w:ascii="Arial" w:hAnsi="Arial" w:cs="Arial"/>
          <w:sz w:val="24"/>
          <w:szCs w:val="24"/>
        </w:rPr>
        <w:t>North East</w:t>
      </w:r>
      <w:proofErr w:type="gramEnd"/>
      <w:r w:rsidRPr="00A96351">
        <w:rPr>
          <w:rFonts w:ascii="Arial" w:hAnsi="Arial" w:cs="Arial"/>
          <w:sz w:val="24"/>
          <w:szCs w:val="24"/>
        </w:rPr>
        <w:t xml:space="preserve"> of England. Worldwide Hospitality and Tourism Themes, 13(3), pp.357-368.</w:t>
      </w:r>
      <w:r w:rsidRPr="00A96351">
        <w:rPr>
          <w:rFonts w:ascii="Arial" w:hAnsi="Arial" w:cs="Arial"/>
          <w:sz w:val="24"/>
          <w:szCs w:val="24"/>
        </w:rPr>
        <w:br/>
        <w:t>Sturman, M.C., Ukhov, A.D. and Park, S., 2017. The effect of cost of living on employee wages in the hospitality industry. Cornell Hospitality Quarterly, 58(2), pp.179-189.</w:t>
      </w:r>
      <w:r w:rsidRPr="00A96351">
        <w:rPr>
          <w:rFonts w:ascii="Arial" w:hAnsi="Arial" w:cs="Arial"/>
          <w:sz w:val="24"/>
          <w:szCs w:val="24"/>
        </w:rPr>
        <w:br/>
      </w:r>
      <w:proofErr w:type="spellStart"/>
      <w:r w:rsidRPr="00A96351">
        <w:rPr>
          <w:rFonts w:ascii="Arial" w:hAnsi="Arial" w:cs="Arial"/>
          <w:sz w:val="24"/>
          <w:szCs w:val="24"/>
        </w:rPr>
        <w:t>Talón</w:t>
      </w:r>
      <w:proofErr w:type="spellEnd"/>
      <w:r w:rsidRPr="00A96351">
        <w:rPr>
          <w:rFonts w:ascii="Arial" w:hAnsi="Arial" w:cs="Arial"/>
          <w:sz w:val="24"/>
          <w:szCs w:val="24"/>
        </w:rPr>
        <w:t xml:space="preserve">-Ballestero, P., González-Serrano, L., </w:t>
      </w:r>
      <w:proofErr w:type="spellStart"/>
      <w:r w:rsidRPr="00A96351">
        <w:rPr>
          <w:rFonts w:ascii="Arial" w:hAnsi="Arial" w:cs="Arial"/>
          <w:sz w:val="24"/>
          <w:szCs w:val="24"/>
        </w:rPr>
        <w:t>Soguero</w:t>
      </w:r>
      <w:proofErr w:type="spellEnd"/>
      <w:r w:rsidRPr="00A96351">
        <w:rPr>
          <w:rFonts w:ascii="Arial" w:hAnsi="Arial" w:cs="Arial"/>
          <w:sz w:val="24"/>
          <w:szCs w:val="24"/>
        </w:rPr>
        <w:t>-Ruiz, C., Muñoz-Romero, S. and Rojo-Álvarez, J.L., 2018. Using big data from customer relationship management information systems to determine the client profile in the hotel sector. Tourism Management, 68, pp.187-197.</w:t>
      </w:r>
      <w:r w:rsidRPr="00A96351">
        <w:rPr>
          <w:rFonts w:ascii="Arial" w:hAnsi="Arial" w:cs="Arial"/>
          <w:sz w:val="24"/>
          <w:szCs w:val="24"/>
        </w:rPr>
        <w:br/>
      </w:r>
      <w:proofErr w:type="spellStart"/>
      <w:r w:rsidRPr="00A96351">
        <w:rPr>
          <w:rFonts w:ascii="Arial" w:hAnsi="Arial" w:cs="Arial"/>
          <w:sz w:val="24"/>
          <w:szCs w:val="24"/>
        </w:rPr>
        <w:t>Tourchian</w:t>
      </w:r>
      <w:proofErr w:type="spellEnd"/>
      <w:r w:rsidRPr="00A96351">
        <w:rPr>
          <w:rFonts w:ascii="Arial" w:hAnsi="Arial" w:cs="Arial"/>
          <w:sz w:val="24"/>
          <w:szCs w:val="24"/>
        </w:rPr>
        <w:t xml:space="preserve">, A., Aali, S., </w:t>
      </w:r>
      <w:proofErr w:type="spellStart"/>
      <w:r w:rsidRPr="00A96351">
        <w:rPr>
          <w:rFonts w:ascii="Arial" w:hAnsi="Arial" w:cs="Arial"/>
          <w:sz w:val="24"/>
          <w:szCs w:val="24"/>
        </w:rPr>
        <w:t>Sanoubar</w:t>
      </w:r>
      <w:proofErr w:type="spellEnd"/>
      <w:r w:rsidRPr="00A96351">
        <w:rPr>
          <w:rFonts w:ascii="Arial" w:hAnsi="Arial" w:cs="Arial"/>
          <w:sz w:val="24"/>
          <w:szCs w:val="24"/>
        </w:rPr>
        <w:t xml:space="preserve">, N. and </w:t>
      </w:r>
      <w:proofErr w:type="spellStart"/>
      <w:r w:rsidRPr="00A96351">
        <w:rPr>
          <w:rFonts w:ascii="Arial" w:hAnsi="Arial" w:cs="Arial"/>
          <w:sz w:val="24"/>
          <w:szCs w:val="24"/>
        </w:rPr>
        <w:t>Bafandeh</w:t>
      </w:r>
      <w:proofErr w:type="spellEnd"/>
      <w:r w:rsidRPr="00A96351">
        <w:rPr>
          <w:rFonts w:ascii="Arial" w:hAnsi="Arial" w:cs="Arial"/>
          <w:sz w:val="24"/>
          <w:szCs w:val="24"/>
        </w:rPr>
        <w:t xml:space="preserve"> </w:t>
      </w:r>
      <w:proofErr w:type="spellStart"/>
      <w:r w:rsidRPr="00A96351">
        <w:rPr>
          <w:rFonts w:ascii="Arial" w:hAnsi="Arial" w:cs="Arial"/>
          <w:sz w:val="24"/>
          <w:szCs w:val="24"/>
        </w:rPr>
        <w:t>Zendeh</w:t>
      </w:r>
      <w:proofErr w:type="spellEnd"/>
      <w:r w:rsidRPr="00A96351">
        <w:rPr>
          <w:rFonts w:ascii="Arial" w:hAnsi="Arial" w:cs="Arial"/>
          <w:sz w:val="24"/>
          <w:szCs w:val="24"/>
        </w:rPr>
        <w:t>, A., 2022. Exploring customer engagement value from relationship benefits. International Journal of Islamic and Middle Eastern Finance and Management, 15(5), pp.986-1005.</w:t>
      </w:r>
      <w:r w:rsidRPr="00A96351">
        <w:rPr>
          <w:rFonts w:ascii="Arial" w:hAnsi="Arial" w:cs="Arial"/>
          <w:sz w:val="24"/>
          <w:szCs w:val="24"/>
        </w:rPr>
        <w:br/>
      </w:r>
      <w:proofErr w:type="spellStart"/>
      <w:r w:rsidRPr="00A96351">
        <w:rPr>
          <w:rFonts w:ascii="Arial" w:hAnsi="Arial" w:cs="Arial"/>
          <w:sz w:val="24"/>
          <w:szCs w:val="24"/>
        </w:rPr>
        <w:t>Weihrich</w:t>
      </w:r>
      <w:proofErr w:type="spellEnd"/>
      <w:r w:rsidRPr="00A96351">
        <w:rPr>
          <w:rFonts w:ascii="Arial" w:hAnsi="Arial" w:cs="Arial"/>
          <w:sz w:val="24"/>
          <w:szCs w:val="24"/>
        </w:rPr>
        <w:t>, H., 1982. The TOWS matrix—A tool for situational analysis. Long range planning, 15(2), pp.54-66.</w:t>
      </w:r>
      <w:r w:rsidRPr="00A96351">
        <w:rPr>
          <w:rFonts w:ascii="Arial" w:hAnsi="Arial" w:cs="Arial"/>
          <w:sz w:val="24"/>
          <w:szCs w:val="24"/>
        </w:rPr>
        <w:br/>
      </w:r>
      <w:proofErr w:type="spellStart"/>
      <w:r w:rsidRPr="00A96351">
        <w:rPr>
          <w:rFonts w:ascii="Arial" w:hAnsi="Arial" w:cs="Arial"/>
          <w:sz w:val="24"/>
          <w:szCs w:val="24"/>
        </w:rPr>
        <w:t>Xess</w:t>
      </w:r>
      <w:proofErr w:type="spellEnd"/>
      <w:r w:rsidRPr="00A96351">
        <w:rPr>
          <w:rFonts w:ascii="Arial" w:hAnsi="Arial" w:cs="Arial"/>
          <w:sz w:val="24"/>
          <w:szCs w:val="24"/>
        </w:rPr>
        <w:t>, A., Bhargave, H. and Kumar, P., 2021, August. A study on influence of eco-friendly technologies in hospitality industry. In Journal of Physics: Conference Series (Vol. 1950, No. 1, p. 012024). IOP Publishing.</w:t>
      </w:r>
      <w:r w:rsidRPr="00A96351">
        <w:rPr>
          <w:rFonts w:ascii="Arial" w:hAnsi="Arial" w:cs="Arial"/>
          <w:sz w:val="24"/>
          <w:szCs w:val="24"/>
        </w:rPr>
        <w:br/>
        <w:t>Xiao, Q., O'Neill, J.W. and Mattila, A.S., 2012. The role of hotel owners: the influence of corporate strategies on hotel performance. International Journal of Contemporary Hospitality Management, 24(1), pp.122-139.</w:t>
      </w:r>
      <w:r w:rsidRPr="00A96351">
        <w:rPr>
          <w:rFonts w:ascii="Arial" w:hAnsi="Arial" w:cs="Arial"/>
          <w:sz w:val="24"/>
          <w:szCs w:val="24"/>
        </w:rPr>
        <w:br/>
        <w:t>Yang, J.T., 2012. Effects of ownership change on organizational settings and strategies in a Taiwanese hotel chain. International Journal of Hospitality Management, 31(2), pp.428-441.</w:t>
      </w:r>
      <w:r w:rsidRPr="00A96351">
        <w:rPr>
          <w:rFonts w:ascii="Arial" w:hAnsi="Arial" w:cs="Arial"/>
          <w:sz w:val="24"/>
          <w:szCs w:val="24"/>
        </w:rPr>
        <w:br/>
        <w:t>Yang, T., 2016. Hotel financing and lender’s attitude towards financially distressed hotels and delinquent hotel loans: restructure vs. foreclosure.</w:t>
      </w:r>
      <w:r w:rsidRPr="00A96351">
        <w:rPr>
          <w:rFonts w:ascii="Arial" w:hAnsi="Arial" w:cs="Arial"/>
          <w:sz w:val="24"/>
          <w:szCs w:val="24"/>
        </w:rPr>
        <w:br/>
      </w:r>
      <w:proofErr w:type="spellStart"/>
      <w:r w:rsidRPr="00A96351">
        <w:rPr>
          <w:rFonts w:ascii="Arial" w:hAnsi="Arial" w:cs="Arial"/>
          <w:sz w:val="24"/>
          <w:szCs w:val="24"/>
        </w:rPr>
        <w:t>Yoopetch</w:t>
      </w:r>
      <w:proofErr w:type="spellEnd"/>
      <w:r w:rsidRPr="00A96351">
        <w:rPr>
          <w:rFonts w:ascii="Arial" w:hAnsi="Arial" w:cs="Arial"/>
          <w:sz w:val="24"/>
          <w:szCs w:val="24"/>
        </w:rPr>
        <w:t xml:space="preserve">, C., </w:t>
      </w:r>
      <w:proofErr w:type="spellStart"/>
      <w:r w:rsidRPr="00A96351">
        <w:rPr>
          <w:rFonts w:ascii="Arial" w:hAnsi="Arial" w:cs="Arial"/>
          <w:sz w:val="24"/>
          <w:szCs w:val="24"/>
        </w:rPr>
        <w:t>Nimsai</w:t>
      </w:r>
      <w:proofErr w:type="spellEnd"/>
      <w:r w:rsidRPr="00A96351">
        <w:rPr>
          <w:rFonts w:ascii="Arial" w:hAnsi="Arial" w:cs="Arial"/>
          <w:sz w:val="24"/>
          <w:szCs w:val="24"/>
        </w:rPr>
        <w:t xml:space="preserve">, S. and </w:t>
      </w:r>
      <w:proofErr w:type="spellStart"/>
      <w:r w:rsidRPr="00A96351">
        <w:rPr>
          <w:rFonts w:ascii="Arial" w:hAnsi="Arial" w:cs="Arial"/>
          <w:sz w:val="24"/>
          <w:szCs w:val="24"/>
        </w:rPr>
        <w:t>Kongarchapatara</w:t>
      </w:r>
      <w:proofErr w:type="spellEnd"/>
      <w:r w:rsidRPr="00A96351">
        <w:rPr>
          <w:rFonts w:ascii="Arial" w:hAnsi="Arial" w:cs="Arial"/>
          <w:sz w:val="24"/>
          <w:szCs w:val="24"/>
        </w:rPr>
        <w:t xml:space="preserve">, B., 2021. The effects of employee </w:t>
      </w:r>
      <w:r w:rsidRPr="00A96351">
        <w:rPr>
          <w:rFonts w:ascii="Arial" w:hAnsi="Arial" w:cs="Arial"/>
          <w:sz w:val="24"/>
          <w:szCs w:val="24"/>
        </w:rPr>
        <w:lastRenderedPageBreak/>
        <w:t>learning, knowledge, benefits, and satisfaction on employee performance and career growth in the hospitality industry. Sustainability, 13(8), p.4101.</w:t>
      </w:r>
      <w:r w:rsidRPr="00A96351">
        <w:rPr>
          <w:rFonts w:ascii="Arial" w:hAnsi="Arial" w:cs="Arial"/>
          <w:sz w:val="24"/>
          <w:szCs w:val="24"/>
        </w:rPr>
        <w:br/>
        <w:t xml:space="preserve">Yoon, R., Peck, J., and Shu, S., (2025) ‘Increasing Hotel Loyalty Through Psychological Ownership’. Available at: </w:t>
      </w:r>
      <w:hyperlink r:id="rId15" w:tgtFrame="_new" w:history="1">
        <w:r w:rsidRPr="00A96351">
          <w:rPr>
            <w:rStyle w:val="Hyperlink"/>
            <w:rFonts w:ascii="Arial" w:hAnsi="Arial" w:cs="Arial"/>
            <w:sz w:val="24"/>
            <w:szCs w:val="24"/>
          </w:rPr>
          <w:t>https://journals.sagepub.com/doi/10.1177/19389655241309634</w:t>
        </w:r>
      </w:hyperlink>
      <w:r w:rsidRPr="00A96351">
        <w:rPr>
          <w:rFonts w:ascii="Arial" w:hAnsi="Arial" w:cs="Arial"/>
          <w:sz w:val="24"/>
          <w:szCs w:val="24"/>
        </w:rPr>
        <w:t xml:space="preserve"> (Accessed: 18/06/2025)</w:t>
      </w:r>
      <w:r w:rsidRPr="00A96351">
        <w:rPr>
          <w:rFonts w:ascii="Arial" w:hAnsi="Arial" w:cs="Arial"/>
          <w:sz w:val="24"/>
          <w:szCs w:val="24"/>
        </w:rPr>
        <w:br/>
      </w:r>
      <w:proofErr w:type="spellStart"/>
      <w:r w:rsidRPr="00A96351">
        <w:rPr>
          <w:rFonts w:ascii="Arial" w:hAnsi="Arial" w:cs="Arial"/>
          <w:sz w:val="24"/>
          <w:szCs w:val="24"/>
        </w:rPr>
        <w:t>Zhubi</w:t>
      </w:r>
      <w:proofErr w:type="spellEnd"/>
      <w:r w:rsidRPr="00A96351">
        <w:rPr>
          <w:rFonts w:ascii="Arial" w:hAnsi="Arial" w:cs="Arial"/>
          <w:sz w:val="24"/>
          <w:szCs w:val="24"/>
        </w:rPr>
        <w:t xml:space="preserve">, M., </w:t>
      </w:r>
      <w:proofErr w:type="spellStart"/>
      <w:r w:rsidRPr="00A96351">
        <w:rPr>
          <w:rFonts w:ascii="Arial" w:hAnsi="Arial" w:cs="Arial"/>
          <w:sz w:val="24"/>
          <w:szCs w:val="24"/>
        </w:rPr>
        <w:t>Zhubi</w:t>
      </w:r>
      <w:proofErr w:type="spellEnd"/>
      <w:r w:rsidRPr="00A96351">
        <w:rPr>
          <w:rFonts w:ascii="Arial" w:hAnsi="Arial" w:cs="Arial"/>
          <w:sz w:val="24"/>
          <w:szCs w:val="24"/>
        </w:rPr>
        <w:t xml:space="preserve">, D., </w:t>
      </w:r>
      <w:proofErr w:type="spellStart"/>
      <w:r w:rsidRPr="00A96351">
        <w:rPr>
          <w:rFonts w:ascii="Arial" w:hAnsi="Arial" w:cs="Arial"/>
          <w:sz w:val="24"/>
          <w:szCs w:val="24"/>
        </w:rPr>
        <w:t>Kovaçi</w:t>
      </w:r>
      <w:proofErr w:type="spellEnd"/>
      <w:r w:rsidRPr="00A96351">
        <w:rPr>
          <w:rFonts w:ascii="Arial" w:hAnsi="Arial" w:cs="Arial"/>
          <w:sz w:val="24"/>
          <w:szCs w:val="24"/>
        </w:rPr>
        <w:t xml:space="preserve">, I. and Tahiri, A., 2024. Impact of inflation on the demand for hotel services in Kosovo. </w:t>
      </w:r>
      <w:proofErr w:type="spellStart"/>
      <w:r w:rsidRPr="00A96351">
        <w:rPr>
          <w:rFonts w:ascii="Arial" w:hAnsi="Arial" w:cs="Arial"/>
          <w:sz w:val="24"/>
          <w:szCs w:val="24"/>
        </w:rPr>
        <w:t>Calitatea</w:t>
      </w:r>
      <w:proofErr w:type="spellEnd"/>
      <w:r w:rsidRPr="00A96351">
        <w:rPr>
          <w:rFonts w:ascii="Arial" w:hAnsi="Arial" w:cs="Arial"/>
          <w:sz w:val="24"/>
          <w:szCs w:val="24"/>
        </w:rPr>
        <w:t>, 25(201), pp.15-24</w:t>
      </w:r>
      <w:r>
        <w:rPr>
          <w:rFonts w:ascii="Arial" w:hAnsi="Arial" w:cs="Arial"/>
          <w:sz w:val="24"/>
          <w:szCs w:val="24"/>
        </w:rPr>
        <w:t>.</w:t>
      </w:r>
    </w:p>
    <w:sectPr w:rsidR="003A39AC" w:rsidRPr="003A39AC" w:rsidSect="00D35B0F">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C482D" w14:textId="77777777" w:rsidR="00652F3B" w:rsidRDefault="00652F3B" w:rsidP="00D35B0F">
      <w:pPr>
        <w:spacing w:after="0" w:line="240" w:lineRule="auto"/>
      </w:pPr>
      <w:r>
        <w:separator/>
      </w:r>
    </w:p>
  </w:endnote>
  <w:endnote w:type="continuationSeparator" w:id="0">
    <w:p w14:paraId="5056EC7E" w14:textId="77777777" w:rsidR="00652F3B" w:rsidRDefault="00652F3B" w:rsidP="00D35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9155830"/>
      <w:docPartObj>
        <w:docPartGallery w:val="Page Numbers (Bottom of Page)"/>
        <w:docPartUnique/>
      </w:docPartObj>
    </w:sdtPr>
    <w:sdtEndPr>
      <w:rPr>
        <w:color w:val="7F7F7F" w:themeColor="background1" w:themeShade="7F"/>
        <w:spacing w:val="60"/>
      </w:rPr>
    </w:sdtEndPr>
    <w:sdtContent>
      <w:p w14:paraId="09D10A8E" w14:textId="7F281A75" w:rsidR="00D35B0F" w:rsidRDefault="00D35B0F">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1040DE1" w14:textId="77777777" w:rsidR="00D35B0F" w:rsidRDefault="00D35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F78C9" w14:textId="77777777" w:rsidR="00652F3B" w:rsidRDefault="00652F3B" w:rsidP="00D35B0F">
      <w:pPr>
        <w:spacing w:after="0" w:line="240" w:lineRule="auto"/>
      </w:pPr>
      <w:r>
        <w:separator/>
      </w:r>
    </w:p>
  </w:footnote>
  <w:footnote w:type="continuationSeparator" w:id="0">
    <w:p w14:paraId="4EA6C8B9" w14:textId="77777777" w:rsidR="00652F3B" w:rsidRDefault="00652F3B" w:rsidP="00D35B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D3A45"/>
    <w:multiLevelType w:val="hybridMultilevel"/>
    <w:tmpl w:val="0608C78C"/>
    <w:lvl w:ilvl="0" w:tplc="821E2A38">
      <w:start w:val="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1A5CCC"/>
    <w:multiLevelType w:val="hybridMultilevel"/>
    <w:tmpl w:val="FC2CB48E"/>
    <w:lvl w:ilvl="0" w:tplc="83444C0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808230">
    <w:abstractNumId w:val="1"/>
  </w:num>
  <w:num w:numId="2" w16cid:durableId="581716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4E1D"/>
    <w:rsid w:val="00001C10"/>
    <w:rsid w:val="00007475"/>
    <w:rsid w:val="00013BA9"/>
    <w:rsid w:val="00014BE5"/>
    <w:rsid w:val="0002260D"/>
    <w:rsid w:val="000374B7"/>
    <w:rsid w:val="0004108F"/>
    <w:rsid w:val="00044403"/>
    <w:rsid w:val="00047140"/>
    <w:rsid w:val="00053C20"/>
    <w:rsid w:val="00055D11"/>
    <w:rsid w:val="00061567"/>
    <w:rsid w:val="00062440"/>
    <w:rsid w:val="0006518C"/>
    <w:rsid w:val="00065CC3"/>
    <w:rsid w:val="00065F8F"/>
    <w:rsid w:val="000737DA"/>
    <w:rsid w:val="000742C0"/>
    <w:rsid w:val="000917EB"/>
    <w:rsid w:val="000959B4"/>
    <w:rsid w:val="00095F17"/>
    <w:rsid w:val="000962F1"/>
    <w:rsid w:val="0009722E"/>
    <w:rsid w:val="000A1032"/>
    <w:rsid w:val="000B2F57"/>
    <w:rsid w:val="000B67E0"/>
    <w:rsid w:val="000D0A45"/>
    <w:rsid w:val="000D164C"/>
    <w:rsid w:val="000D45DF"/>
    <w:rsid w:val="000D5636"/>
    <w:rsid w:val="000F2D67"/>
    <w:rsid w:val="000F48AD"/>
    <w:rsid w:val="00100A04"/>
    <w:rsid w:val="001045DE"/>
    <w:rsid w:val="00105623"/>
    <w:rsid w:val="00117C47"/>
    <w:rsid w:val="00122D49"/>
    <w:rsid w:val="00123AD5"/>
    <w:rsid w:val="00132B0E"/>
    <w:rsid w:val="001361A5"/>
    <w:rsid w:val="00137D8C"/>
    <w:rsid w:val="001408A9"/>
    <w:rsid w:val="00141539"/>
    <w:rsid w:val="00145779"/>
    <w:rsid w:val="00145C91"/>
    <w:rsid w:val="001550FA"/>
    <w:rsid w:val="00156290"/>
    <w:rsid w:val="0017207F"/>
    <w:rsid w:val="00186575"/>
    <w:rsid w:val="00191E42"/>
    <w:rsid w:val="001B18E1"/>
    <w:rsid w:val="001B323A"/>
    <w:rsid w:val="001B3A9A"/>
    <w:rsid w:val="001D0CE5"/>
    <w:rsid w:val="001D56CA"/>
    <w:rsid w:val="001D68F4"/>
    <w:rsid w:val="00200B60"/>
    <w:rsid w:val="002110DE"/>
    <w:rsid w:val="00215C17"/>
    <w:rsid w:val="00221EE5"/>
    <w:rsid w:val="00225182"/>
    <w:rsid w:val="0023235E"/>
    <w:rsid w:val="002376CA"/>
    <w:rsid w:val="002476B6"/>
    <w:rsid w:val="0025069E"/>
    <w:rsid w:val="002541F6"/>
    <w:rsid w:val="0025744C"/>
    <w:rsid w:val="00266564"/>
    <w:rsid w:val="00274332"/>
    <w:rsid w:val="00280C74"/>
    <w:rsid w:val="002811FA"/>
    <w:rsid w:val="00284B90"/>
    <w:rsid w:val="00290294"/>
    <w:rsid w:val="00292E11"/>
    <w:rsid w:val="00296789"/>
    <w:rsid w:val="002A2F95"/>
    <w:rsid w:val="002A447C"/>
    <w:rsid w:val="002A68EF"/>
    <w:rsid w:val="002B49D6"/>
    <w:rsid w:val="002B4E72"/>
    <w:rsid w:val="002C3C88"/>
    <w:rsid w:val="002D2273"/>
    <w:rsid w:val="002D37F1"/>
    <w:rsid w:val="002D4100"/>
    <w:rsid w:val="002D42D4"/>
    <w:rsid w:val="002F1441"/>
    <w:rsid w:val="002F316C"/>
    <w:rsid w:val="00300D42"/>
    <w:rsid w:val="00301364"/>
    <w:rsid w:val="003015A5"/>
    <w:rsid w:val="00304D31"/>
    <w:rsid w:val="003050AC"/>
    <w:rsid w:val="00310641"/>
    <w:rsid w:val="00315EF4"/>
    <w:rsid w:val="00317AAB"/>
    <w:rsid w:val="003457A9"/>
    <w:rsid w:val="003467FC"/>
    <w:rsid w:val="00351932"/>
    <w:rsid w:val="00352BD8"/>
    <w:rsid w:val="00367196"/>
    <w:rsid w:val="003707D9"/>
    <w:rsid w:val="00372DF9"/>
    <w:rsid w:val="00373821"/>
    <w:rsid w:val="0037431B"/>
    <w:rsid w:val="00374C55"/>
    <w:rsid w:val="00381BEE"/>
    <w:rsid w:val="00382976"/>
    <w:rsid w:val="00391460"/>
    <w:rsid w:val="00393415"/>
    <w:rsid w:val="00394E4D"/>
    <w:rsid w:val="003A00A6"/>
    <w:rsid w:val="003A39AC"/>
    <w:rsid w:val="003A41C2"/>
    <w:rsid w:val="003B19A8"/>
    <w:rsid w:val="003C6298"/>
    <w:rsid w:val="003D1FB6"/>
    <w:rsid w:val="003D6A47"/>
    <w:rsid w:val="003E7944"/>
    <w:rsid w:val="003F0F46"/>
    <w:rsid w:val="003F2113"/>
    <w:rsid w:val="004036E9"/>
    <w:rsid w:val="004126F6"/>
    <w:rsid w:val="00413BA2"/>
    <w:rsid w:val="00416B09"/>
    <w:rsid w:val="00422907"/>
    <w:rsid w:val="00422952"/>
    <w:rsid w:val="00424091"/>
    <w:rsid w:val="004240D0"/>
    <w:rsid w:val="004257EE"/>
    <w:rsid w:val="00430D2A"/>
    <w:rsid w:val="0043142D"/>
    <w:rsid w:val="00440270"/>
    <w:rsid w:val="004454A6"/>
    <w:rsid w:val="00447AE0"/>
    <w:rsid w:val="0045152F"/>
    <w:rsid w:val="00453196"/>
    <w:rsid w:val="004538DB"/>
    <w:rsid w:val="00465526"/>
    <w:rsid w:val="004706D8"/>
    <w:rsid w:val="00470E0B"/>
    <w:rsid w:val="00471355"/>
    <w:rsid w:val="00485477"/>
    <w:rsid w:val="004A4376"/>
    <w:rsid w:val="004A55FD"/>
    <w:rsid w:val="004B1445"/>
    <w:rsid w:val="004B1B02"/>
    <w:rsid w:val="004B2D58"/>
    <w:rsid w:val="004C244B"/>
    <w:rsid w:val="004C4488"/>
    <w:rsid w:val="004C64E3"/>
    <w:rsid w:val="004C7C20"/>
    <w:rsid w:val="004D34C8"/>
    <w:rsid w:val="004D6A45"/>
    <w:rsid w:val="004E3BBA"/>
    <w:rsid w:val="004E4801"/>
    <w:rsid w:val="004F3A9F"/>
    <w:rsid w:val="004F6BAB"/>
    <w:rsid w:val="00500888"/>
    <w:rsid w:val="00501338"/>
    <w:rsid w:val="00505243"/>
    <w:rsid w:val="0051726B"/>
    <w:rsid w:val="0051792F"/>
    <w:rsid w:val="00526DB9"/>
    <w:rsid w:val="005331C3"/>
    <w:rsid w:val="005409AF"/>
    <w:rsid w:val="005505D1"/>
    <w:rsid w:val="00551327"/>
    <w:rsid w:val="0055298E"/>
    <w:rsid w:val="00555337"/>
    <w:rsid w:val="005571AA"/>
    <w:rsid w:val="00563623"/>
    <w:rsid w:val="00567ADE"/>
    <w:rsid w:val="00583E97"/>
    <w:rsid w:val="00584AF3"/>
    <w:rsid w:val="0058509A"/>
    <w:rsid w:val="0059546E"/>
    <w:rsid w:val="005A3EE1"/>
    <w:rsid w:val="005C501F"/>
    <w:rsid w:val="005C71A9"/>
    <w:rsid w:val="005C76F1"/>
    <w:rsid w:val="005D669E"/>
    <w:rsid w:val="005E6C34"/>
    <w:rsid w:val="005F03C8"/>
    <w:rsid w:val="005F101F"/>
    <w:rsid w:val="005F2620"/>
    <w:rsid w:val="005F2D3D"/>
    <w:rsid w:val="00604371"/>
    <w:rsid w:val="006047AF"/>
    <w:rsid w:val="00621563"/>
    <w:rsid w:val="006234F1"/>
    <w:rsid w:val="006258A7"/>
    <w:rsid w:val="00633FA9"/>
    <w:rsid w:val="006436F4"/>
    <w:rsid w:val="006437AB"/>
    <w:rsid w:val="00643D4F"/>
    <w:rsid w:val="00643EF4"/>
    <w:rsid w:val="00645A14"/>
    <w:rsid w:val="006469B2"/>
    <w:rsid w:val="00652F3B"/>
    <w:rsid w:val="00654370"/>
    <w:rsid w:val="00656AC8"/>
    <w:rsid w:val="00661A4C"/>
    <w:rsid w:val="00671693"/>
    <w:rsid w:val="006725BA"/>
    <w:rsid w:val="0067447C"/>
    <w:rsid w:val="00677410"/>
    <w:rsid w:val="006872C9"/>
    <w:rsid w:val="006A1CD5"/>
    <w:rsid w:val="006A2627"/>
    <w:rsid w:val="006A7FF4"/>
    <w:rsid w:val="006E3334"/>
    <w:rsid w:val="006E57EE"/>
    <w:rsid w:val="006F2B4C"/>
    <w:rsid w:val="00703B66"/>
    <w:rsid w:val="00704644"/>
    <w:rsid w:val="00717B1A"/>
    <w:rsid w:val="00717FA4"/>
    <w:rsid w:val="0072243A"/>
    <w:rsid w:val="00722856"/>
    <w:rsid w:val="00725640"/>
    <w:rsid w:val="007258DB"/>
    <w:rsid w:val="0072687A"/>
    <w:rsid w:val="00733CC5"/>
    <w:rsid w:val="007439FD"/>
    <w:rsid w:val="0075052F"/>
    <w:rsid w:val="007513E8"/>
    <w:rsid w:val="00755B4E"/>
    <w:rsid w:val="00757CDE"/>
    <w:rsid w:val="00760BE4"/>
    <w:rsid w:val="00762D50"/>
    <w:rsid w:val="00771006"/>
    <w:rsid w:val="007752F6"/>
    <w:rsid w:val="00775D3C"/>
    <w:rsid w:val="007763F0"/>
    <w:rsid w:val="00781411"/>
    <w:rsid w:val="00782337"/>
    <w:rsid w:val="00792160"/>
    <w:rsid w:val="007A1EE1"/>
    <w:rsid w:val="007A36AB"/>
    <w:rsid w:val="007B032A"/>
    <w:rsid w:val="007C1B60"/>
    <w:rsid w:val="007D4951"/>
    <w:rsid w:val="007E0A28"/>
    <w:rsid w:val="007E25E1"/>
    <w:rsid w:val="007E3781"/>
    <w:rsid w:val="007F6B00"/>
    <w:rsid w:val="007F7DFB"/>
    <w:rsid w:val="00813016"/>
    <w:rsid w:val="0082187B"/>
    <w:rsid w:val="0082371B"/>
    <w:rsid w:val="00826042"/>
    <w:rsid w:val="008416DE"/>
    <w:rsid w:val="00842EE2"/>
    <w:rsid w:val="00845518"/>
    <w:rsid w:val="008560A0"/>
    <w:rsid w:val="00863A71"/>
    <w:rsid w:val="00873CB2"/>
    <w:rsid w:val="00876077"/>
    <w:rsid w:val="00876093"/>
    <w:rsid w:val="008813EE"/>
    <w:rsid w:val="0088202D"/>
    <w:rsid w:val="008829CD"/>
    <w:rsid w:val="008848EB"/>
    <w:rsid w:val="008B1669"/>
    <w:rsid w:val="008B2F01"/>
    <w:rsid w:val="008C2B43"/>
    <w:rsid w:val="008C2C63"/>
    <w:rsid w:val="008C45B4"/>
    <w:rsid w:val="008C676E"/>
    <w:rsid w:val="008C6B8F"/>
    <w:rsid w:val="008D43BE"/>
    <w:rsid w:val="008E6049"/>
    <w:rsid w:val="008E7678"/>
    <w:rsid w:val="008F0F64"/>
    <w:rsid w:val="008F184E"/>
    <w:rsid w:val="008F3F3E"/>
    <w:rsid w:val="0090011D"/>
    <w:rsid w:val="00911B59"/>
    <w:rsid w:val="00912B52"/>
    <w:rsid w:val="009135C7"/>
    <w:rsid w:val="00913B2F"/>
    <w:rsid w:val="00914141"/>
    <w:rsid w:val="00925336"/>
    <w:rsid w:val="009271B9"/>
    <w:rsid w:val="00936823"/>
    <w:rsid w:val="009368F2"/>
    <w:rsid w:val="00941CC0"/>
    <w:rsid w:val="00942502"/>
    <w:rsid w:val="009463E8"/>
    <w:rsid w:val="00952772"/>
    <w:rsid w:val="009624E3"/>
    <w:rsid w:val="00963252"/>
    <w:rsid w:val="00981671"/>
    <w:rsid w:val="00990A48"/>
    <w:rsid w:val="009979A8"/>
    <w:rsid w:val="009A10B1"/>
    <w:rsid w:val="009A192F"/>
    <w:rsid w:val="009A20F5"/>
    <w:rsid w:val="009A21BF"/>
    <w:rsid w:val="009A6DCB"/>
    <w:rsid w:val="009B0CFC"/>
    <w:rsid w:val="009B62A6"/>
    <w:rsid w:val="009B62C4"/>
    <w:rsid w:val="009C1825"/>
    <w:rsid w:val="009D3627"/>
    <w:rsid w:val="009D6BE7"/>
    <w:rsid w:val="009E1921"/>
    <w:rsid w:val="009E4E1D"/>
    <w:rsid w:val="00A01F1C"/>
    <w:rsid w:val="00A03F42"/>
    <w:rsid w:val="00A1130B"/>
    <w:rsid w:val="00A11638"/>
    <w:rsid w:val="00A20D25"/>
    <w:rsid w:val="00A22813"/>
    <w:rsid w:val="00A22A67"/>
    <w:rsid w:val="00A270A6"/>
    <w:rsid w:val="00A2796C"/>
    <w:rsid w:val="00A31684"/>
    <w:rsid w:val="00A31F82"/>
    <w:rsid w:val="00A34FEA"/>
    <w:rsid w:val="00A366A0"/>
    <w:rsid w:val="00A5142D"/>
    <w:rsid w:val="00A55E68"/>
    <w:rsid w:val="00A603F0"/>
    <w:rsid w:val="00A628D2"/>
    <w:rsid w:val="00A64C99"/>
    <w:rsid w:val="00A74F30"/>
    <w:rsid w:val="00A804FE"/>
    <w:rsid w:val="00A962A8"/>
    <w:rsid w:val="00A96351"/>
    <w:rsid w:val="00AA6490"/>
    <w:rsid w:val="00AA7373"/>
    <w:rsid w:val="00AB1798"/>
    <w:rsid w:val="00AB7D61"/>
    <w:rsid w:val="00AC117C"/>
    <w:rsid w:val="00AC42BE"/>
    <w:rsid w:val="00AD44B0"/>
    <w:rsid w:val="00AE791B"/>
    <w:rsid w:val="00AF0DAB"/>
    <w:rsid w:val="00AF56A4"/>
    <w:rsid w:val="00B04701"/>
    <w:rsid w:val="00B129C9"/>
    <w:rsid w:val="00B22F3A"/>
    <w:rsid w:val="00B24D86"/>
    <w:rsid w:val="00B306E1"/>
    <w:rsid w:val="00B35AA6"/>
    <w:rsid w:val="00B40185"/>
    <w:rsid w:val="00B52F9D"/>
    <w:rsid w:val="00B53628"/>
    <w:rsid w:val="00B53A97"/>
    <w:rsid w:val="00B55DAB"/>
    <w:rsid w:val="00B56DAA"/>
    <w:rsid w:val="00B57B97"/>
    <w:rsid w:val="00B628A0"/>
    <w:rsid w:val="00B66D1B"/>
    <w:rsid w:val="00B67D71"/>
    <w:rsid w:val="00B70654"/>
    <w:rsid w:val="00B841C2"/>
    <w:rsid w:val="00B85EAB"/>
    <w:rsid w:val="00B93DA4"/>
    <w:rsid w:val="00B97542"/>
    <w:rsid w:val="00BB1F44"/>
    <w:rsid w:val="00BB2373"/>
    <w:rsid w:val="00BB5DD6"/>
    <w:rsid w:val="00BC0FB6"/>
    <w:rsid w:val="00BE5F3A"/>
    <w:rsid w:val="00BF0105"/>
    <w:rsid w:val="00BF2232"/>
    <w:rsid w:val="00BF63CE"/>
    <w:rsid w:val="00C002CE"/>
    <w:rsid w:val="00C05F4A"/>
    <w:rsid w:val="00C1263B"/>
    <w:rsid w:val="00C1408B"/>
    <w:rsid w:val="00C144A8"/>
    <w:rsid w:val="00C248C0"/>
    <w:rsid w:val="00C31F98"/>
    <w:rsid w:val="00C32238"/>
    <w:rsid w:val="00C40803"/>
    <w:rsid w:val="00C42C82"/>
    <w:rsid w:val="00C43F35"/>
    <w:rsid w:val="00C517BD"/>
    <w:rsid w:val="00C60748"/>
    <w:rsid w:val="00C71B29"/>
    <w:rsid w:val="00C72F8F"/>
    <w:rsid w:val="00C7463E"/>
    <w:rsid w:val="00C773C2"/>
    <w:rsid w:val="00C865ED"/>
    <w:rsid w:val="00C867E1"/>
    <w:rsid w:val="00C86AE3"/>
    <w:rsid w:val="00C9205E"/>
    <w:rsid w:val="00C93DF7"/>
    <w:rsid w:val="00CA2F7A"/>
    <w:rsid w:val="00CA327E"/>
    <w:rsid w:val="00CA47C8"/>
    <w:rsid w:val="00CA7302"/>
    <w:rsid w:val="00CB6A1E"/>
    <w:rsid w:val="00CB707D"/>
    <w:rsid w:val="00CC0724"/>
    <w:rsid w:val="00CC426B"/>
    <w:rsid w:val="00CD0942"/>
    <w:rsid w:val="00CD3EC1"/>
    <w:rsid w:val="00CE00DF"/>
    <w:rsid w:val="00CE3175"/>
    <w:rsid w:val="00CF3FB1"/>
    <w:rsid w:val="00CF70FE"/>
    <w:rsid w:val="00D06BD6"/>
    <w:rsid w:val="00D06E09"/>
    <w:rsid w:val="00D124BE"/>
    <w:rsid w:val="00D20FA0"/>
    <w:rsid w:val="00D270BE"/>
    <w:rsid w:val="00D354D4"/>
    <w:rsid w:val="00D35B0F"/>
    <w:rsid w:val="00D373F6"/>
    <w:rsid w:val="00D43EA8"/>
    <w:rsid w:val="00D513B4"/>
    <w:rsid w:val="00D52754"/>
    <w:rsid w:val="00D55578"/>
    <w:rsid w:val="00D55F01"/>
    <w:rsid w:val="00D61F22"/>
    <w:rsid w:val="00D63C0C"/>
    <w:rsid w:val="00D710FA"/>
    <w:rsid w:val="00D74A4F"/>
    <w:rsid w:val="00D84FF8"/>
    <w:rsid w:val="00D97F92"/>
    <w:rsid w:val="00DA0C20"/>
    <w:rsid w:val="00DA1136"/>
    <w:rsid w:val="00DA4E90"/>
    <w:rsid w:val="00DA502B"/>
    <w:rsid w:val="00DA6B10"/>
    <w:rsid w:val="00DB1C3B"/>
    <w:rsid w:val="00DB2003"/>
    <w:rsid w:val="00DB4212"/>
    <w:rsid w:val="00DB4A24"/>
    <w:rsid w:val="00DB4C63"/>
    <w:rsid w:val="00DB51DD"/>
    <w:rsid w:val="00DB7238"/>
    <w:rsid w:val="00DC27A1"/>
    <w:rsid w:val="00DC5657"/>
    <w:rsid w:val="00DC7D65"/>
    <w:rsid w:val="00DD4D02"/>
    <w:rsid w:val="00DF045C"/>
    <w:rsid w:val="00DF429D"/>
    <w:rsid w:val="00DF67E7"/>
    <w:rsid w:val="00DF7276"/>
    <w:rsid w:val="00E013E3"/>
    <w:rsid w:val="00E10D8E"/>
    <w:rsid w:val="00E27D81"/>
    <w:rsid w:val="00E314BB"/>
    <w:rsid w:val="00E379DD"/>
    <w:rsid w:val="00E37B1F"/>
    <w:rsid w:val="00E40426"/>
    <w:rsid w:val="00E418B0"/>
    <w:rsid w:val="00E41FDB"/>
    <w:rsid w:val="00E46B85"/>
    <w:rsid w:val="00E56622"/>
    <w:rsid w:val="00E577E7"/>
    <w:rsid w:val="00E6115C"/>
    <w:rsid w:val="00E735E7"/>
    <w:rsid w:val="00E75901"/>
    <w:rsid w:val="00E76DBE"/>
    <w:rsid w:val="00E77C77"/>
    <w:rsid w:val="00E804DD"/>
    <w:rsid w:val="00E818E6"/>
    <w:rsid w:val="00E865FA"/>
    <w:rsid w:val="00EA15FA"/>
    <w:rsid w:val="00EA7469"/>
    <w:rsid w:val="00EA74D4"/>
    <w:rsid w:val="00EB380D"/>
    <w:rsid w:val="00EB483B"/>
    <w:rsid w:val="00EB4EDA"/>
    <w:rsid w:val="00ED0AFB"/>
    <w:rsid w:val="00ED452B"/>
    <w:rsid w:val="00EF20C3"/>
    <w:rsid w:val="00F13109"/>
    <w:rsid w:val="00F17A6E"/>
    <w:rsid w:val="00F23B26"/>
    <w:rsid w:val="00F256A9"/>
    <w:rsid w:val="00F25B4E"/>
    <w:rsid w:val="00F27C61"/>
    <w:rsid w:val="00F3504C"/>
    <w:rsid w:val="00F427FF"/>
    <w:rsid w:val="00F4766E"/>
    <w:rsid w:val="00F51BCD"/>
    <w:rsid w:val="00F56934"/>
    <w:rsid w:val="00F65633"/>
    <w:rsid w:val="00F72873"/>
    <w:rsid w:val="00F74615"/>
    <w:rsid w:val="00F84336"/>
    <w:rsid w:val="00F84FF6"/>
    <w:rsid w:val="00F928ED"/>
    <w:rsid w:val="00F94877"/>
    <w:rsid w:val="00FA1F35"/>
    <w:rsid w:val="00FA235E"/>
    <w:rsid w:val="00FA411B"/>
    <w:rsid w:val="00FA7392"/>
    <w:rsid w:val="00FB4DBB"/>
    <w:rsid w:val="00FB7B41"/>
    <w:rsid w:val="00FC588A"/>
    <w:rsid w:val="00FC6707"/>
    <w:rsid w:val="00FC77A4"/>
    <w:rsid w:val="00FD4101"/>
    <w:rsid w:val="00FD4307"/>
    <w:rsid w:val="00FE0BED"/>
    <w:rsid w:val="00FE5E69"/>
    <w:rsid w:val="00FF4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BB1A3"/>
  <w15:chartTrackingRefBased/>
  <w15:docId w15:val="{9D975038-5C75-4401-B4A9-2FE073C9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4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4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4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4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4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4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4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4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4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4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4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4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4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4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4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4E1D"/>
    <w:rPr>
      <w:rFonts w:eastAsiaTheme="majorEastAsia" w:cstheme="majorBidi"/>
      <w:color w:val="272727" w:themeColor="text1" w:themeTint="D8"/>
    </w:rPr>
  </w:style>
  <w:style w:type="paragraph" w:styleId="Title">
    <w:name w:val="Title"/>
    <w:basedOn w:val="Normal"/>
    <w:next w:val="Normal"/>
    <w:link w:val="TitleChar"/>
    <w:uiPriority w:val="10"/>
    <w:qFormat/>
    <w:rsid w:val="009E4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4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4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4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4E1D"/>
    <w:pPr>
      <w:spacing w:before="160"/>
      <w:jc w:val="center"/>
    </w:pPr>
    <w:rPr>
      <w:i/>
      <w:iCs/>
      <w:color w:val="404040" w:themeColor="text1" w:themeTint="BF"/>
    </w:rPr>
  </w:style>
  <w:style w:type="character" w:customStyle="1" w:styleId="QuoteChar">
    <w:name w:val="Quote Char"/>
    <w:basedOn w:val="DefaultParagraphFont"/>
    <w:link w:val="Quote"/>
    <w:uiPriority w:val="29"/>
    <w:rsid w:val="009E4E1D"/>
    <w:rPr>
      <w:i/>
      <w:iCs/>
      <w:color w:val="404040" w:themeColor="text1" w:themeTint="BF"/>
    </w:rPr>
  </w:style>
  <w:style w:type="paragraph" w:styleId="ListParagraph">
    <w:name w:val="List Paragraph"/>
    <w:basedOn w:val="Normal"/>
    <w:uiPriority w:val="34"/>
    <w:qFormat/>
    <w:rsid w:val="009E4E1D"/>
    <w:pPr>
      <w:ind w:left="720"/>
      <w:contextualSpacing/>
    </w:pPr>
  </w:style>
  <w:style w:type="character" w:styleId="IntenseEmphasis">
    <w:name w:val="Intense Emphasis"/>
    <w:basedOn w:val="DefaultParagraphFont"/>
    <w:uiPriority w:val="21"/>
    <w:qFormat/>
    <w:rsid w:val="009E4E1D"/>
    <w:rPr>
      <w:i/>
      <w:iCs/>
      <w:color w:val="0F4761" w:themeColor="accent1" w:themeShade="BF"/>
    </w:rPr>
  </w:style>
  <w:style w:type="paragraph" w:styleId="IntenseQuote">
    <w:name w:val="Intense Quote"/>
    <w:basedOn w:val="Normal"/>
    <w:next w:val="Normal"/>
    <w:link w:val="IntenseQuoteChar"/>
    <w:uiPriority w:val="30"/>
    <w:qFormat/>
    <w:rsid w:val="009E4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4E1D"/>
    <w:rPr>
      <w:i/>
      <w:iCs/>
      <w:color w:val="0F4761" w:themeColor="accent1" w:themeShade="BF"/>
    </w:rPr>
  </w:style>
  <w:style w:type="character" w:styleId="IntenseReference">
    <w:name w:val="Intense Reference"/>
    <w:basedOn w:val="DefaultParagraphFont"/>
    <w:uiPriority w:val="32"/>
    <w:qFormat/>
    <w:rsid w:val="009E4E1D"/>
    <w:rPr>
      <w:b/>
      <w:bCs/>
      <w:smallCaps/>
      <w:color w:val="0F4761" w:themeColor="accent1" w:themeShade="BF"/>
      <w:spacing w:val="5"/>
    </w:rPr>
  </w:style>
  <w:style w:type="table" w:styleId="TableGrid">
    <w:name w:val="Table Grid"/>
    <w:basedOn w:val="TableNormal"/>
    <w:uiPriority w:val="39"/>
    <w:rsid w:val="007E0A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7E0A2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29029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D35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5B0F"/>
  </w:style>
  <w:style w:type="paragraph" w:styleId="Footer">
    <w:name w:val="footer"/>
    <w:basedOn w:val="Normal"/>
    <w:link w:val="FooterChar"/>
    <w:uiPriority w:val="99"/>
    <w:unhideWhenUsed/>
    <w:rsid w:val="00D35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5B0F"/>
  </w:style>
  <w:style w:type="character" w:styleId="Hyperlink">
    <w:name w:val="Hyperlink"/>
    <w:basedOn w:val="DefaultParagraphFont"/>
    <w:uiPriority w:val="99"/>
    <w:unhideWhenUsed/>
    <w:rsid w:val="00D373F6"/>
    <w:rPr>
      <w:color w:val="467886" w:themeColor="hyperlink"/>
      <w:u w:val="single"/>
    </w:rPr>
  </w:style>
  <w:style w:type="character" w:styleId="UnresolvedMention">
    <w:name w:val="Unresolved Mention"/>
    <w:basedOn w:val="DefaultParagraphFont"/>
    <w:uiPriority w:val="99"/>
    <w:semiHidden/>
    <w:unhideWhenUsed/>
    <w:rsid w:val="00D373F6"/>
    <w:rPr>
      <w:color w:val="605E5C"/>
      <w:shd w:val="clear" w:color="auto" w:fill="E1DFDD"/>
    </w:rPr>
  </w:style>
  <w:style w:type="paragraph" w:styleId="TOCHeading">
    <w:name w:val="TOC Heading"/>
    <w:basedOn w:val="Heading1"/>
    <w:next w:val="Normal"/>
    <w:uiPriority w:val="39"/>
    <w:unhideWhenUsed/>
    <w:qFormat/>
    <w:rsid w:val="00A96351"/>
    <w:pPr>
      <w:spacing w:before="240" w:after="0"/>
      <w:outlineLvl w:val="9"/>
    </w:pPr>
    <w:rPr>
      <w:kern w:val="0"/>
      <w:sz w:val="32"/>
      <w:szCs w:val="32"/>
      <w:lang w:eastAsia="en-GB"/>
    </w:rPr>
  </w:style>
  <w:style w:type="paragraph" w:styleId="TOC1">
    <w:name w:val="toc 1"/>
    <w:basedOn w:val="Normal"/>
    <w:next w:val="Normal"/>
    <w:autoRedefine/>
    <w:uiPriority w:val="39"/>
    <w:unhideWhenUsed/>
    <w:rsid w:val="00A963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86117">
      <w:bodyDiv w:val="1"/>
      <w:marLeft w:val="0"/>
      <w:marRight w:val="0"/>
      <w:marTop w:val="0"/>
      <w:marBottom w:val="0"/>
      <w:divBdr>
        <w:top w:val="none" w:sz="0" w:space="0" w:color="auto"/>
        <w:left w:val="none" w:sz="0" w:space="0" w:color="auto"/>
        <w:bottom w:val="none" w:sz="0" w:space="0" w:color="auto"/>
        <w:right w:val="none" w:sz="0" w:space="0" w:color="auto"/>
      </w:divBdr>
    </w:div>
    <w:div w:id="723408886">
      <w:bodyDiv w:val="1"/>
      <w:marLeft w:val="0"/>
      <w:marRight w:val="0"/>
      <w:marTop w:val="0"/>
      <w:marBottom w:val="0"/>
      <w:divBdr>
        <w:top w:val="none" w:sz="0" w:space="0" w:color="auto"/>
        <w:left w:val="none" w:sz="0" w:space="0" w:color="auto"/>
        <w:bottom w:val="none" w:sz="0" w:space="0" w:color="auto"/>
        <w:right w:val="none" w:sz="0" w:space="0" w:color="auto"/>
      </w:divBdr>
    </w:div>
    <w:div w:id="940259013">
      <w:bodyDiv w:val="1"/>
      <w:marLeft w:val="0"/>
      <w:marRight w:val="0"/>
      <w:marTop w:val="0"/>
      <w:marBottom w:val="0"/>
      <w:divBdr>
        <w:top w:val="none" w:sz="0" w:space="0" w:color="auto"/>
        <w:left w:val="none" w:sz="0" w:space="0" w:color="auto"/>
        <w:bottom w:val="none" w:sz="0" w:space="0" w:color="auto"/>
        <w:right w:val="none" w:sz="0" w:space="0" w:color="auto"/>
      </w:divBdr>
    </w:div>
    <w:div w:id="166658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newcastle.gov.uk/news/2025/hotel-acquired-council-owned-compan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tv.com/news/tyne-tees/2024-02-12/crowne-plaza-in-fairly-intensive-talks-over-38m-debt-to-council?utm_source=chatgpt.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roniclelive.co.uk/news/north-east-news/calls-crowne-plaza-investigation-after-31330610" TargetMode="External"/><Relationship Id="rId5" Type="http://schemas.openxmlformats.org/officeDocument/2006/relationships/webSettings" Target="webSettings.xml"/><Relationship Id="rId15" Type="http://schemas.openxmlformats.org/officeDocument/2006/relationships/hyperlink" Target="https://journals.sagepub.com/doi/10.1177/19389655241309634" TargetMode="External"/><Relationship Id="rId10" Type="http://schemas.openxmlformats.org/officeDocument/2006/relationships/hyperlink" Target="https://cpnewcastlehotel.co.uk/about-crowne-plaz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wc.co.uk/press-room/press-releases/administrations/stephenson-hotel-limited--in-administration----completes-sale-to.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CF6CC6-15AA-4405-898F-6DBE8A9F8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7305</Words>
  <Characters>41640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Tanase</dc:creator>
  <cp:keywords/>
  <dc:description/>
  <cp:lastModifiedBy>Iulia Tanase</cp:lastModifiedBy>
  <cp:revision>11</cp:revision>
  <dcterms:created xsi:type="dcterms:W3CDTF">2025-06-20T20:42:00Z</dcterms:created>
  <dcterms:modified xsi:type="dcterms:W3CDTF">2025-06-20T21:40:00Z</dcterms:modified>
</cp:coreProperties>
</file>