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BE1FDF" w14:textId="255AF739" w:rsidR="00EB08F9" w:rsidRDefault="00EB08F9" w:rsidP="007950B9">
      <w:pPr>
        <w:spacing w:line="360" w:lineRule="auto"/>
        <w:jc w:val="center"/>
        <w:rPr>
          <w:rFonts w:ascii="Arial" w:hAnsi="Arial" w:cs="Arial"/>
          <w:sz w:val="24"/>
          <w:szCs w:val="24"/>
        </w:rPr>
      </w:pPr>
    </w:p>
    <w:p w14:paraId="2DCB0732" w14:textId="616576DC" w:rsidR="007950B9" w:rsidRDefault="007950B9" w:rsidP="007950B9">
      <w:pPr>
        <w:spacing w:line="360" w:lineRule="auto"/>
        <w:jc w:val="center"/>
        <w:rPr>
          <w:rFonts w:ascii="Arial" w:hAnsi="Arial" w:cs="Arial"/>
          <w:b/>
          <w:bCs/>
          <w:sz w:val="24"/>
          <w:szCs w:val="24"/>
          <w:u w:val="single"/>
          <w:shd w:val="clear" w:color="auto" w:fill="FBF7F5"/>
        </w:rPr>
      </w:pPr>
      <w:r w:rsidRPr="007950B9">
        <w:rPr>
          <w:rFonts w:ascii="Arial" w:hAnsi="Arial" w:cs="Arial"/>
          <w:b/>
          <w:bCs/>
          <w:sz w:val="24"/>
          <w:szCs w:val="24"/>
          <w:u w:val="single"/>
          <w:shd w:val="clear" w:color="auto" w:fill="FBF7F5"/>
        </w:rPr>
        <w:t>SJIE4003 Overcoming Barriers to Specific Learning Difficulties</w:t>
      </w:r>
    </w:p>
    <w:p w14:paraId="0C8DCD49" w14:textId="37092A8F" w:rsidR="007950B9" w:rsidRDefault="007950B9" w:rsidP="007950B9">
      <w:pPr>
        <w:spacing w:line="360" w:lineRule="auto"/>
        <w:jc w:val="center"/>
        <w:rPr>
          <w:rFonts w:ascii="Arial" w:hAnsi="Arial" w:cs="Arial"/>
          <w:b/>
          <w:bCs/>
          <w:sz w:val="24"/>
          <w:szCs w:val="24"/>
          <w:u w:val="single"/>
          <w:shd w:val="clear" w:color="auto" w:fill="FBF7F5"/>
        </w:rPr>
      </w:pPr>
    </w:p>
    <w:p w14:paraId="7746210C" w14:textId="61B3421E" w:rsidR="00696955" w:rsidRDefault="00B179BE" w:rsidP="00B179BE">
      <w:pPr>
        <w:spacing w:line="360" w:lineRule="auto"/>
        <w:jc w:val="both"/>
        <w:rPr>
          <w:rFonts w:ascii="Arial" w:hAnsi="Arial" w:cs="Arial"/>
          <w:sz w:val="24"/>
          <w:szCs w:val="24"/>
          <w:shd w:val="clear" w:color="auto" w:fill="FFFFFF"/>
        </w:rPr>
      </w:pPr>
      <w:r>
        <w:rPr>
          <w:rFonts w:ascii="Arial" w:hAnsi="Arial" w:cs="Arial"/>
          <w:sz w:val="24"/>
          <w:szCs w:val="24"/>
        </w:rPr>
        <w:t>In this module I intend to look at specific learning difficulties.</w:t>
      </w:r>
      <w:r w:rsidR="00284645">
        <w:rPr>
          <w:rFonts w:ascii="Arial" w:hAnsi="Arial" w:cs="Arial"/>
          <w:sz w:val="24"/>
          <w:szCs w:val="24"/>
        </w:rPr>
        <w:t xml:space="preserve"> I will explore the characteristics of one </w:t>
      </w:r>
      <w:proofErr w:type="spellStart"/>
      <w:r w:rsidR="00022A8B">
        <w:rPr>
          <w:rFonts w:ascii="Arial" w:hAnsi="Arial" w:cs="Arial"/>
          <w:sz w:val="24"/>
          <w:szCs w:val="24"/>
        </w:rPr>
        <w:t>SpLD</w:t>
      </w:r>
      <w:proofErr w:type="spellEnd"/>
      <w:r w:rsidR="00284645">
        <w:rPr>
          <w:rFonts w:ascii="Arial" w:hAnsi="Arial" w:cs="Arial"/>
          <w:sz w:val="24"/>
          <w:szCs w:val="24"/>
        </w:rPr>
        <w:t xml:space="preserve"> (specific learning difficulty) and the impact it has on the emotional development and learning of an individual.</w:t>
      </w:r>
      <w:r w:rsidR="00AD31F4">
        <w:rPr>
          <w:rFonts w:ascii="Arial" w:hAnsi="Arial" w:cs="Arial"/>
          <w:sz w:val="24"/>
          <w:szCs w:val="24"/>
        </w:rPr>
        <w:t xml:space="preserve"> “</w:t>
      </w:r>
      <w:r w:rsidR="00AD31F4" w:rsidRPr="00AD31F4">
        <w:rPr>
          <w:rFonts w:ascii="Arial" w:hAnsi="Arial" w:cs="Arial"/>
          <w:sz w:val="24"/>
          <w:szCs w:val="24"/>
        </w:rPr>
        <w:t>A specific learning difficulty (</w:t>
      </w:r>
      <w:proofErr w:type="spellStart"/>
      <w:r w:rsidR="00AD31F4" w:rsidRPr="00AD31F4">
        <w:rPr>
          <w:rFonts w:ascii="Arial" w:hAnsi="Arial" w:cs="Arial"/>
          <w:sz w:val="24"/>
          <w:szCs w:val="24"/>
        </w:rPr>
        <w:t>SpLD</w:t>
      </w:r>
      <w:proofErr w:type="spellEnd"/>
      <w:r w:rsidR="00AD31F4" w:rsidRPr="00AD31F4">
        <w:rPr>
          <w:rFonts w:ascii="Arial" w:hAnsi="Arial" w:cs="Arial"/>
          <w:sz w:val="24"/>
          <w:szCs w:val="24"/>
        </w:rPr>
        <w:t>) is a difference or difficulty with some particular aspects of learning.</w:t>
      </w:r>
      <w:r w:rsidR="00AD31F4">
        <w:rPr>
          <w:rFonts w:ascii="Arial" w:hAnsi="Arial" w:cs="Arial"/>
          <w:sz w:val="24"/>
          <w:szCs w:val="24"/>
        </w:rPr>
        <w:t xml:space="preserve">” </w:t>
      </w:r>
      <w:bookmarkStart w:id="0" w:name="_Hlk38483815"/>
      <w:r w:rsidR="00AD31F4" w:rsidRPr="00AD31F4">
        <w:rPr>
          <w:rFonts w:ascii="Arial" w:hAnsi="Arial" w:cs="Arial"/>
          <w:color w:val="000000"/>
          <w:sz w:val="24"/>
          <w:szCs w:val="24"/>
          <w:shd w:val="clear" w:color="auto" w:fill="FFFFFF"/>
        </w:rPr>
        <w:t>(Colley, 2014)</w:t>
      </w:r>
      <w:bookmarkEnd w:id="0"/>
      <w:r w:rsidR="00022A8B">
        <w:rPr>
          <w:rFonts w:ascii="Arial" w:hAnsi="Arial" w:cs="Arial"/>
          <w:color w:val="000000"/>
          <w:sz w:val="24"/>
          <w:szCs w:val="24"/>
          <w:shd w:val="clear" w:color="auto" w:fill="FFFFFF"/>
        </w:rPr>
        <w:t xml:space="preserve">. There are many types and categories of </w:t>
      </w:r>
      <w:proofErr w:type="spellStart"/>
      <w:r w:rsidR="00022A8B">
        <w:rPr>
          <w:rFonts w:ascii="Arial" w:hAnsi="Arial" w:cs="Arial"/>
          <w:color w:val="000000"/>
          <w:sz w:val="24"/>
          <w:szCs w:val="24"/>
          <w:shd w:val="clear" w:color="auto" w:fill="FFFFFF"/>
        </w:rPr>
        <w:t>SpLD</w:t>
      </w:r>
      <w:proofErr w:type="spellEnd"/>
      <w:r w:rsidR="00C50433">
        <w:rPr>
          <w:rFonts w:ascii="Arial" w:hAnsi="Arial" w:cs="Arial"/>
          <w:color w:val="000000"/>
          <w:sz w:val="24"/>
          <w:szCs w:val="24"/>
          <w:shd w:val="clear" w:color="auto" w:fill="FFFFFF"/>
        </w:rPr>
        <w:t>, the spectrum is vast</w:t>
      </w:r>
      <w:r w:rsidR="00022A8B">
        <w:rPr>
          <w:rFonts w:ascii="Arial" w:hAnsi="Arial" w:cs="Arial"/>
          <w:color w:val="000000"/>
          <w:sz w:val="24"/>
          <w:szCs w:val="24"/>
          <w:shd w:val="clear" w:color="auto" w:fill="FFFFFF"/>
        </w:rPr>
        <w:t xml:space="preserve">. </w:t>
      </w:r>
      <w:r w:rsidR="00022A8B" w:rsidRPr="00222287">
        <w:rPr>
          <w:rFonts w:ascii="Arial" w:hAnsi="Arial" w:cs="Arial"/>
          <w:color w:val="000000"/>
          <w:sz w:val="24"/>
          <w:szCs w:val="24"/>
          <w:shd w:val="clear" w:color="auto" w:fill="FFFFFF"/>
        </w:rPr>
        <w:t xml:space="preserve">Dyscalculia, dyslexia, ADHD, </w:t>
      </w:r>
      <w:proofErr w:type="gramStart"/>
      <w:r w:rsidR="00022A8B" w:rsidRPr="00222287">
        <w:rPr>
          <w:rFonts w:ascii="Arial" w:hAnsi="Arial" w:cs="Arial"/>
          <w:color w:val="000000"/>
          <w:sz w:val="24"/>
          <w:szCs w:val="24"/>
          <w:shd w:val="clear" w:color="auto" w:fill="FFFFFF"/>
        </w:rPr>
        <w:t>dyspraxia</w:t>
      </w:r>
      <w:proofErr w:type="gramEnd"/>
      <w:r w:rsidR="00C50433" w:rsidRPr="00222287">
        <w:rPr>
          <w:rFonts w:ascii="Arial" w:hAnsi="Arial" w:cs="Arial"/>
          <w:color w:val="000000"/>
          <w:sz w:val="24"/>
          <w:szCs w:val="24"/>
          <w:shd w:val="clear" w:color="auto" w:fill="FFFFFF"/>
        </w:rPr>
        <w:t xml:space="preserve"> and</w:t>
      </w:r>
      <w:r w:rsidR="00022A8B" w:rsidRPr="00222287">
        <w:rPr>
          <w:rFonts w:ascii="Arial" w:hAnsi="Arial" w:cs="Arial"/>
          <w:color w:val="000000"/>
          <w:sz w:val="24"/>
          <w:szCs w:val="24"/>
          <w:shd w:val="clear" w:color="auto" w:fill="FFFFFF"/>
        </w:rPr>
        <w:t xml:space="preserve"> autism</w:t>
      </w:r>
      <w:r w:rsidR="00C50433" w:rsidRPr="00222287">
        <w:rPr>
          <w:rFonts w:ascii="Arial" w:hAnsi="Arial" w:cs="Arial"/>
          <w:color w:val="000000"/>
          <w:sz w:val="24"/>
          <w:szCs w:val="24"/>
          <w:shd w:val="clear" w:color="auto" w:fill="FFFFFF"/>
        </w:rPr>
        <w:t xml:space="preserve"> are to name a few</w:t>
      </w:r>
      <w:r w:rsidR="00222287">
        <w:rPr>
          <w:rFonts w:ascii="Arial" w:hAnsi="Arial" w:cs="Arial"/>
          <w:color w:val="000000"/>
          <w:sz w:val="24"/>
          <w:szCs w:val="24"/>
          <w:shd w:val="clear" w:color="auto" w:fill="FFFFFF"/>
        </w:rPr>
        <w:t>.</w:t>
      </w:r>
      <w:r w:rsidR="00C50433" w:rsidRPr="00222287">
        <w:rPr>
          <w:rFonts w:ascii="Arial" w:hAnsi="Arial" w:cs="Arial"/>
          <w:color w:val="000000"/>
          <w:sz w:val="24"/>
          <w:szCs w:val="24"/>
          <w:shd w:val="clear" w:color="auto" w:fill="FFFFFF"/>
        </w:rPr>
        <w:t xml:space="preserve"> Learning difficulties are not to be mistaken with learning disabilities</w:t>
      </w:r>
      <w:r w:rsidR="007909C9" w:rsidRPr="00222287">
        <w:rPr>
          <w:rFonts w:ascii="Arial" w:hAnsi="Arial" w:cs="Arial"/>
          <w:color w:val="000000"/>
          <w:sz w:val="24"/>
          <w:szCs w:val="24"/>
          <w:shd w:val="clear" w:color="auto" w:fill="FFFFFF"/>
        </w:rPr>
        <w:t>,</w:t>
      </w:r>
      <w:r w:rsidR="007909C9" w:rsidRPr="00222287">
        <w:rPr>
          <w:rFonts w:ascii="Arial" w:hAnsi="Arial" w:cs="Arial"/>
          <w:color w:val="5A5A5A"/>
          <w:sz w:val="24"/>
          <w:szCs w:val="24"/>
          <w:shd w:val="clear" w:color="auto" w:fill="FFFFFF"/>
        </w:rPr>
        <w:t xml:space="preserve"> </w:t>
      </w:r>
      <w:r w:rsidR="007909C9" w:rsidRPr="00C8329A">
        <w:rPr>
          <w:rFonts w:ascii="Arial" w:hAnsi="Arial" w:cs="Arial"/>
          <w:sz w:val="24"/>
          <w:szCs w:val="24"/>
          <w:shd w:val="clear" w:color="auto" w:fill="FFFFFF"/>
        </w:rPr>
        <w:t xml:space="preserve">“a difficulty can be overcome whereas a </w:t>
      </w:r>
      <w:hyperlink r:id="rId7" w:tgtFrame="_blank" w:history="1">
        <w:r w:rsidR="007909C9" w:rsidRPr="00C8329A">
          <w:rPr>
            <w:rStyle w:val="Hyperlink"/>
            <w:rFonts w:ascii="Arial" w:hAnsi="Arial" w:cs="Arial"/>
            <w:color w:val="auto"/>
            <w:sz w:val="24"/>
            <w:szCs w:val="24"/>
            <w:u w:val="none"/>
          </w:rPr>
          <w:t>disability</w:t>
        </w:r>
      </w:hyperlink>
      <w:r w:rsidR="007909C9" w:rsidRPr="00C8329A">
        <w:rPr>
          <w:rFonts w:ascii="Arial" w:hAnsi="Arial" w:cs="Arial"/>
          <w:sz w:val="24"/>
          <w:szCs w:val="24"/>
          <w:shd w:val="clear" w:color="auto" w:fill="FFFFFF"/>
        </w:rPr>
        <w:t xml:space="preserve"> is a lifelong condition that handicaps a person.”</w:t>
      </w:r>
      <w:r w:rsidR="00222287" w:rsidRPr="00C8329A">
        <w:rPr>
          <w:rFonts w:ascii="Arial" w:hAnsi="Arial" w:cs="Arial"/>
          <w:sz w:val="20"/>
          <w:szCs w:val="20"/>
          <w:shd w:val="clear" w:color="auto" w:fill="FFFFFF"/>
        </w:rPr>
        <w:t xml:space="preserve"> </w:t>
      </w:r>
      <w:r w:rsidR="00222287" w:rsidRPr="00C8329A">
        <w:rPr>
          <w:rFonts w:ascii="Arial" w:hAnsi="Arial" w:cs="Arial"/>
          <w:sz w:val="24"/>
          <w:szCs w:val="24"/>
          <w:shd w:val="clear" w:color="auto" w:fill="FFFFFF"/>
        </w:rPr>
        <w:t>(</w:t>
      </w:r>
      <w:proofErr w:type="spellStart"/>
      <w:r w:rsidR="00222287" w:rsidRPr="00C8329A">
        <w:rPr>
          <w:rFonts w:ascii="Arial" w:hAnsi="Arial" w:cs="Arial"/>
          <w:sz w:val="24"/>
          <w:szCs w:val="24"/>
          <w:shd w:val="clear" w:color="auto" w:fill="FFFFFF"/>
        </w:rPr>
        <w:t>Cicerchia</w:t>
      </w:r>
      <w:proofErr w:type="spellEnd"/>
      <w:r w:rsidR="00222287" w:rsidRPr="00C8329A">
        <w:rPr>
          <w:rFonts w:ascii="Arial" w:hAnsi="Arial" w:cs="Arial"/>
          <w:sz w:val="24"/>
          <w:szCs w:val="24"/>
          <w:shd w:val="clear" w:color="auto" w:fill="FFFFFF"/>
        </w:rPr>
        <w:t>, 2020)</w:t>
      </w:r>
      <w:r w:rsidR="008C14BE">
        <w:rPr>
          <w:rFonts w:ascii="Arial" w:hAnsi="Arial" w:cs="Arial"/>
          <w:sz w:val="24"/>
          <w:szCs w:val="24"/>
          <w:shd w:val="clear" w:color="auto" w:fill="FFFFFF"/>
        </w:rPr>
        <w:t xml:space="preserve">. Being aware of learning difficulties is fundamental when working with students and within education. Reasons for this are not singular, they are multiple. According to the website </w:t>
      </w:r>
      <w:r w:rsidR="00696955">
        <w:rPr>
          <w:rFonts w:ascii="Arial" w:hAnsi="Arial" w:cs="Arial"/>
          <w:sz w:val="24"/>
          <w:szCs w:val="24"/>
          <w:shd w:val="clear" w:color="auto" w:fill="FFFFFF"/>
        </w:rPr>
        <w:t>HowToLearn.com,</w:t>
      </w:r>
    </w:p>
    <w:p w14:paraId="34682B31" w14:textId="15E3D3A2" w:rsidR="008C14BE" w:rsidRDefault="00696955" w:rsidP="00696955">
      <w:pPr>
        <w:spacing w:line="360" w:lineRule="auto"/>
        <w:ind w:left="567" w:right="804"/>
        <w:jc w:val="both"/>
        <w:rPr>
          <w:rFonts w:ascii="Arial" w:hAnsi="Arial" w:cs="Arial"/>
          <w:sz w:val="24"/>
          <w:szCs w:val="24"/>
          <w:shd w:val="clear" w:color="auto" w:fill="FFFFFF"/>
        </w:rPr>
      </w:pPr>
      <w:r w:rsidRPr="00696955">
        <w:rPr>
          <w:rFonts w:ascii="Arial" w:hAnsi="Arial" w:cs="Arial"/>
          <w:color w:val="323232"/>
          <w:sz w:val="24"/>
          <w:szCs w:val="24"/>
          <w:shd w:val="clear" w:color="auto" w:fill="FFFFFF"/>
        </w:rPr>
        <w:t>Knowing how to identify and work with your student’s learning problems is important because if they go unidentified and unaddressed, students may spend their school years either feeling stupid, struggling with their schoolwork, or disliking school.</w:t>
      </w:r>
      <w:r>
        <w:rPr>
          <w:rFonts w:ascii="Arial" w:hAnsi="Arial" w:cs="Arial"/>
          <w:color w:val="323232"/>
          <w:sz w:val="24"/>
          <w:szCs w:val="24"/>
          <w:shd w:val="clear" w:color="auto" w:fill="FFFFFF"/>
        </w:rPr>
        <w:t xml:space="preserve"> </w:t>
      </w:r>
      <w:r w:rsidRPr="00696955">
        <w:rPr>
          <w:rFonts w:ascii="Arial" w:hAnsi="Arial" w:cs="Arial"/>
          <w:color w:val="000000"/>
          <w:sz w:val="24"/>
          <w:szCs w:val="24"/>
          <w:shd w:val="clear" w:color="auto" w:fill="FFFFFF"/>
        </w:rPr>
        <w:t>(Terry M. Ed., 2020)</w:t>
      </w:r>
    </w:p>
    <w:p w14:paraId="6F65DAD0" w14:textId="77777777" w:rsidR="006E7527" w:rsidRDefault="00D318ED" w:rsidP="00B179B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This quote shows how specific learning difficulties effect the student. How this can impact on the feeling they have in education and the emotional </w:t>
      </w:r>
      <w:r w:rsidR="006E7527">
        <w:rPr>
          <w:rFonts w:ascii="Arial" w:hAnsi="Arial" w:cs="Arial"/>
          <w:sz w:val="24"/>
          <w:szCs w:val="24"/>
          <w:shd w:val="clear" w:color="auto" w:fill="FFFFFF"/>
        </w:rPr>
        <w:t>trauma they can experience when an educator does not cater for the needs of a pupil.</w:t>
      </w:r>
    </w:p>
    <w:p w14:paraId="398D3150" w14:textId="75535C5E" w:rsidR="0088474F" w:rsidRDefault="006E7527" w:rsidP="00B179BE">
      <w:pPr>
        <w:spacing w:line="360" w:lineRule="auto"/>
        <w:jc w:val="both"/>
        <w:rPr>
          <w:rFonts w:ascii="Arial" w:hAnsi="Arial" w:cs="Arial"/>
          <w:color w:val="000000"/>
          <w:sz w:val="24"/>
          <w:szCs w:val="24"/>
          <w:shd w:val="clear" w:color="auto" w:fill="FFFFFF"/>
        </w:rPr>
      </w:pPr>
      <w:r>
        <w:rPr>
          <w:rFonts w:ascii="Arial" w:hAnsi="Arial" w:cs="Arial"/>
          <w:sz w:val="24"/>
          <w:szCs w:val="24"/>
          <w:shd w:val="clear" w:color="auto" w:fill="FFFFFF"/>
        </w:rPr>
        <w:t>As I previously stated, understand</w:t>
      </w:r>
      <w:r w:rsidR="00B03F1D">
        <w:rPr>
          <w:rFonts w:ascii="Arial" w:hAnsi="Arial" w:cs="Arial"/>
          <w:sz w:val="24"/>
          <w:szCs w:val="24"/>
          <w:shd w:val="clear" w:color="auto" w:fill="FFFFFF"/>
        </w:rPr>
        <w:t>ing</w:t>
      </w:r>
      <w:r w:rsidR="009D7C19">
        <w:rPr>
          <w:rFonts w:ascii="Arial" w:hAnsi="Arial" w:cs="Arial"/>
          <w:sz w:val="24"/>
          <w:szCs w:val="24"/>
          <w:shd w:val="clear" w:color="auto" w:fill="FFFFFF"/>
        </w:rPr>
        <w:t xml:space="preserve"> a</w:t>
      </w:r>
      <w:r>
        <w:rPr>
          <w:rFonts w:ascii="Arial" w:hAnsi="Arial" w:cs="Arial"/>
          <w:sz w:val="24"/>
          <w:szCs w:val="24"/>
          <w:shd w:val="clear" w:color="auto" w:fill="FFFFFF"/>
        </w:rPr>
        <w:t xml:space="preserve"> </w:t>
      </w:r>
      <w:r w:rsidR="009D7C19">
        <w:rPr>
          <w:rFonts w:ascii="Arial" w:hAnsi="Arial" w:cs="Arial"/>
          <w:sz w:val="24"/>
          <w:szCs w:val="24"/>
          <w:shd w:val="clear" w:color="auto" w:fill="FFFFFF"/>
        </w:rPr>
        <w:t>pupils</w:t>
      </w:r>
      <w:r>
        <w:rPr>
          <w:rFonts w:ascii="Arial" w:hAnsi="Arial" w:cs="Arial"/>
          <w:sz w:val="24"/>
          <w:szCs w:val="24"/>
          <w:shd w:val="clear" w:color="auto" w:fill="FFFFFF"/>
        </w:rPr>
        <w:t xml:space="preserve"> </w:t>
      </w:r>
      <w:r w:rsidR="009D7C19">
        <w:rPr>
          <w:rFonts w:ascii="Arial" w:hAnsi="Arial" w:cs="Arial"/>
          <w:sz w:val="24"/>
          <w:szCs w:val="24"/>
          <w:shd w:val="clear" w:color="auto" w:fill="FFFFFF"/>
        </w:rPr>
        <w:t xml:space="preserve">specific </w:t>
      </w:r>
      <w:r w:rsidR="00B03F1D">
        <w:rPr>
          <w:rFonts w:ascii="Arial" w:hAnsi="Arial" w:cs="Arial"/>
          <w:sz w:val="24"/>
          <w:szCs w:val="24"/>
          <w:shd w:val="clear" w:color="auto" w:fill="FFFFFF"/>
        </w:rPr>
        <w:t>learning need is not singular</w:t>
      </w:r>
      <w:r w:rsidR="00E46115">
        <w:rPr>
          <w:rFonts w:ascii="Arial" w:hAnsi="Arial" w:cs="Arial"/>
          <w:sz w:val="24"/>
          <w:szCs w:val="24"/>
          <w:shd w:val="clear" w:color="auto" w:fill="FFFFFF"/>
        </w:rPr>
        <w:t>. H</w:t>
      </w:r>
      <w:r w:rsidR="00B03F1D">
        <w:rPr>
          <w:rFonts w:ascii="Arial" w:hAnsi="Arial" w:cs="Arial"/>
          <w:sz w:val="24"/>
          <w:szCs w:val="24"/>
          <w:shd w:val="clear" w:color="auto" w:fill="FFFFFF"/>
        </w:rPr>
        <w:t xml:space="preserve">ow it affects them is just one reason educators </w:t>
      </w:r>
      <w:r w:rsidR="00FA25A1">
        <w:rPr>
          <w:rFonts w:ascii="Arial" w:hAnsi="Arial" w:cs="Arial"/>
          <w:sz w:val="24"/>
          <w:szCs w:val="24"/>
          <w:shd w:val="clear" w:color="auto" w:fill="FFFFFF"/>
        </w:rPr>
        <w:t>should</w:t>
      </w:r>
      <w:r w:rsidR="00B03F1D">
        <w:rPr>
          <w:rFonts w:ascii="Arial" w:hAnsi="Arial" w:cs="Arial"/>
          <w:sz w:val="24"/>
          <w:szCs w:val="24"/>
          <w:shd w:val="clear" w:color="auto" w:fill="FFFFFF"/>
        </w:rPr>
        <w:t xml:space="preserve"> be</w:t>
      </w:r>
      <w:r w:rsidR="00FA25A1">
        <w:rPr>
          <w:rFonts w:ascii="Arial" w:hAnsi="Arial" w:cs="Arial"/>
          <w:sz w:val="24"/>
          <w:szCs w:val="24"/>
          <w:shd w:val="clear" w:color="auto" w:fill="FFFFFF"/>
        </w:rPr>
        <w:t xml:space="preserve"> sufficiently</w:t>
      </w:r>
      <w:r w:rsidR="00B03F1D">
        <w:rPr>
          <w:rFonts w:ascii="Arial" w:hAnsi="Arial" w:cs="Arial"/>
          <w:sz w:val="24"/>
          <w:szCs w:val="24"/>
          <w:shd w:val="clear" w:color="auto" w:fill="FFFFFF"/>
        </w:rPr>
        <w:t xml:space="preserve"> informed about the learning </w:t>
      </w:r>
      <w:r w:rsidR="00B865C3">
        <w:rPr>
          <w:rFonts w:ascii="Arial" w:hAnsi="Arial" w:cs="Arial"/>
          <w:sz w:val="24"/>
          <w:szCs w:val="24"/>
          <w:shd w:val="clear" w:color="auto" w:fill="FFFFFF"/>
        </w:rPr>
        <w:t>requirements</w:t>
      </w:r>
      <w:r w:rsidR="00B03F1D">
        <w:rPr>
          <w:rFonts w:ascii="Arial" w:hAnsi="Arial" w:cs="Arial"/>
          <w:sz w:val="24"/>
          <w:szCs w:val="24"/>
          <w:shd w:val="clear" w:color="auto" w:fill="FFFFFF"/>
        </w:rPr>
        <w:t xml:space="preserve"> of these </w:t>
      </w:r>
      <w:r w:rsidR="00FA25A1">
        <w:rPr>
          <w:rFonts w:ascii="Arial" w:hAnsi="Arial" w:cs="Arial"/>
          <w:sz w:val="24"/>
          <w:szCs w:val="24"/>
          <w:shd w:val="clear" w:color="auto" w:fill="FFFFFF"/>
        </w:rPr>
        <w:t>persons</w:t>
      </w:r>
      <w:r w:rsidR="00B03F1D">
        <w:rPr>
          <w:rFonts w:ascii="Arial" w:hAnsi="Arial" w:cs="Arial"/>
          <w:sz w:val="24"/>
          <w:szCs w:val="24"/>
          <w:shd w:val="clear" w:color="auto" w:fill="FFFFFF"/>
        </w:rPr>
        <w:t xml:space="preserve">. Some </w:t>
      </w:r>
      <w:r w:rsidR="00FA25A1">
        <w:rPr>
          <w:rFonts w:ascii="Arial" w:hAnsi="Arial" w:cs="Arial"/>
          <w:sz w:val="24"/>
          <w:szCs w:val="24"/>
          <w:shd w:val="clear" w:color="auto" w:fill="FFFFFF"/>
        </w:rPr>
        <w:t xml:space="preserve">specific </w:t>
      </w:r>
      <w:r w:rsidR="00B03F1D">
        <w:rPr>
          <w:rFonts w:ascii="Arial" w:hAnsi="Arial" w:cs="Arial"/>
          <w:sz w:val="24"/>
          <w:szCs w:val="24"/>
          <w:shd w:val="clear" w:color="auto" w:fill="FFFFFF"/>
        </w:rPr>
        <w:t xml:space="preserve">learning </w:t>
      </w:r>
      <w:r w:rsidR="00FA25A1">
        <w:rPr>
          <w:rFonts w:ascii="Arial" w:hAnsi="Arial" w:cs="Arial"/>
          <w:sz w:val="24"/>
          <w:szCs w:val="24"/>
          <w:shd w:val="clear" w:color="auto" w:fill="FFFFFF"/>
        </w:rPr>
        <w:t>difficulties</w:t>
      </w:r>
      <w:r w:rsidR="00B03F1D">
        <w:rPr>
          <w:rFonts w:ascii="Arial" w:hAnsi="Arial" w:cs="Arial"/>
          <w:sz w:val="24"/>
          <w:szCs w:val="24"/>
          <w:shd w:val="clear" w:color="auto" w:fill="FFFFFF"/>
        </w:rPr>
        <w:t xml:space="preserve"> </w:t>
      </w:r>
      <w:r w:rsidR="00FA25A1">
        <w:rPr>
          <w:rFonts w:ascii="Arial" w:hAnsi="Arial" w:cs="Arial"/>
          <w:sz w:val="24"/>
          <w:szCs w:val="24"/>
          <w:shd w:val="clear" w:color="auto" w:fill="FFFFFF"/>
        </w:rPr>
        <w:t>necessitate</w:t>
      </w:r>
      <w:r w:rsidR="00B03F1D">
        <w:rPr>
          <w:rFonts w:ascii="Arial" w:hAnsi="Arial" w:cs="Arial"/>
          <w:sz w:val="24"/>
          <w:szCs w:val="24"/>
          <w:shd w:val="clear" w:color="auto" w:fill="FFFFFF"/>
        </w:rPr>
        <w:t xml:space="preserve"> a </w:t>
      </w:r>
      <w:proofErr w:type="gramStart"/>
      <w:r w:rsidR="00B03F1D">
        <w:rPr>
          <w:rFonts w:ascii="Arial" w:hAnsi="Arial" w:cs="Arial"/>
          <w:sz w:val="24"/>
          <w:szCs w:val="24"/>
          <w:shd w:val="clear" w:color="auto" w:fill="FFFFFF"/>
        </w:rPr>
        <w:t>particular</w:t>
      </w:r>
      <w:r w:rsidR="009D7C19">
        <w:rPr>
          <w:rFonts w:ascii="Arial" w:hAnsi="Arial" w:cs="Arial"/>
          <w:sz w:val="24"/>
          <w:szCs w:val="24"/>
          <w:shd w:val="clear" w:color="auto" w:fill="FFFFFF"/>
        </w:rPr>
        <w:t xml:space="preserve"> </w:t>
      </w:r>
      <w:r w:rsidR="00B03F1D">
        <w:rPr>
          <w:rFonts w:ascii="Arial" w:hAnsi="Arial" w:cs="Arial"/>
          <w:sz w:val="24"/>
          <w:szCs w:val="24"/>
          <w:shd w:val="clear" w:color="auto" w:fill="FFFFFF"/>
        </w:rPr>
        <w:t>approach</w:t>
      </w:r>
      <w:proofErr w:type="gramEnd"/>
      <w:r w:rsidR="00B03F1D">
        <w:rPr>
          <w:rFonts w:ascii="Arial" w:hAnsi="Arial" w:cs="Arial"/>
          <w:sz w:val="24"/>
          <w:szCs w:val="24"/>
          <w:shd w:val="clear" w:color="auto" w:fill="FFFFFF"/>
        </w:rPr>
        <w:t xml:space="preserve"> </w:t>
      </w:r>
      <w:r w:rsidR="00B865C3">
        <w:rPr>
          <w:rFonts w:ascii="Arial" w:hAnsi="Arial" w:cs="Arial"/>
          <w:sz w:val="24"/>
          <w:szCs w:val="24"/>
          <w:shd w:val="clear" w:color="auto" w:fill="FFFFFF"/>
        </w:rPr>
        <w:t>to</w:t>
      </w:r>
      <w:r w:rsidR="00B03F1D">
        <w:rPr>
          <w:rFonts w:ascii="Arial" w:hAnsi="Arial" w:cs="Arial"/>
          <w:sz w:val="24"/>
          <w:szCs w:val="24"/>
          <w:shd w:val="clear" w:color="auto" w:fill="FFFFFF"/>
        </w:rPr>
        <w:t xml:space="preserve"> teaching. </w:t>
      </w:r>
      <w:r w:rsidR="009D7C19">
        <w:rPr>
          <w:rFonts w:ascii="Arial" w:hAnsi="Arial" w:cs="Arial"/>
          <w:sz w:val="24"/>
          <w:szCs w:val="24"/>
          <w:shd w:val="clear" w:color="auto" w:fill="FFFFFF"/>
        </w:rPr>
        <w:t xml:space="preserve">These teaching methods will often call for training as well as understanding. Without the knowledge to give these students the individual teaching they </w:t>
      </w:r>
      <w:r w:rsidR="00E8461D">
        <w:rPr>
          <w:rFonts w:ascii="Arial" w:hAnsi="Arial" w:cs="Arial"/>
          <w:sz w:val="24"/>
          <w:szCs w:val="24"/>
          <w:shd w:val="clear" w:color="auto" w:fill="FFFFFF"/>
        </w:rPr>
        <w:t>require, it</w:t>
      </w:r>
      <w:r w:rsidR="009D7C19">
        <w:rPr>
          <w:rFonts w:ascii="Arial" w:hAnsi="Arial" w:cs="Arial"/>
          <w:sz w:val="24"/>
          <w:szCs w:val="24"/>
          <w:shd w:val="clear" w:color="auto" w:fill="FFFFFF"/>
        </w:rPr>
        <w:t xml:space="preserve"> could lead to them feeling </w:t>
      </w:r>
      <w:r w:rsidR="004F20A3">
        <w:rPr>
          <w:rFonts w:ascii="Arial" w:hAnsi="Arial" w:cs="Arial"/>
          <w:sz w:val="24"/>
          <w:szCs w:val="24"/>
          <w:shd w:val="clear" w:color="auto" w:fill="FFFFFF"/>
        </w:rPr>
        <w:t>frustrated and substandard</w:t>
      </w:r>
      <w:r w:rsidR="009D7C19">
        <w:rPr>
          <w:rFonts w:ascii="Arial" w:hAnsi="Arial" w:cs="Arial"/>
          <w:sz w:val="24"/>
          <w:szCs w:val="24"/>
          <w:shd w:val="clear" w:color="auto" w:fill="FFFFFF"/>
        </w:rPr>
        <w:t>. It can also result in</w:t>
      </w:r>
      <w:r w:rsidR="00B865C3">
        <w:rPr>
          <w:rFonts w:ascii="Arial" w:hAnsi="Arial" w:cs="Arial"/>
          <w:sz w:val="24"/>
          <w:szCs w:val="24"/>
          <w:shd w:val="clear" w:color="auto" w:fill="FFFFFF"/>
        </w:rPr>
        <w:t xml:space="preserve"> the</w:t>
      </w:r>
      <w:r w:rsidR="009D7C19">
        <w:rPr>
          <w:rFonts w:ascii="Arial" w:hAnsi="Arial" w:cs="Arial"/>
          <w:sz w:val="24"/>
          <w:szCs w:val="24"/>
          <w:shd w:val="clear" w:color="auto" w:fill="FFFFFF"/>
        </w:rPr>
        <w:t xml:space="preserve"> loss of learnin</w:t>
      </w:r>
      <w:r w:rsidR="00B865C3">
        <w:rPr>
          <w:rFonts w:ascii="Arial" w:hAnsi="Arial" w:cs="Arial"/>
          <w:sz w:val="24"/>
          <w:szCs w:val="24"/>
          <w:shd w:val="clear" w:color="auto" w:fill="FFFFFF"/>
        </w:rPr>
        <w:t>g.</w:t>
      </w:r>
      <w:r w:rsidR="0088474F">
        <w:rPr>
          <w:rFonts w:ascii="Arial" w:hAnsi="Arial" w:cs="Arial"/>
          <w:sz w:val="24"/>
          <w:szCs w:val="24"/>
          <w:shd w:val="clear" w:color="auto" w:fill="FFFFFF"/>
        </w:rPr>
        <w:t xml:space="preserve"> </w:t>
      </w:r>
      <w:r w:rsidR="0088474F">
        <w:rPr>
          <w:rFonts w:ascii="Arial" w:hAnsi="Arial" w:cs="Arial"/>
          <w:color w:val="000000"/>
          <w:sz w:val="24"/>
          <w:szCs w:val="24"/>
          <w:shd w:val="clear" w:color="auto" w:fill="FFFFFF"/>
        </w:rPr>
        <w:t>“</w:t>
      </w:r>
      <w:r w:rsidR="0088474F" w:rsidRPr="0088474F">
        <w:rPr>
          <w:rFonts w:ascii="Arial" w:hAnsi="Arial" w:cs="Arial"/>
          <w:color w:val="000000"/>
          <w:sz w:val="24"/>
          <w:szCs w:val="24"/>
          <w:shd w:val="clear" w:color="auto" w:fill="FFFFFF"/>
        </w:rPr>
        <w:t>Differentiated instruction</w:t>
      </w:r>
      <w:r w:rsidR="00F37980" w:rsidRPr="0088474F">
        <w:rPr>
          <w:rFonts w:ascii="Arial" w:hAnsi="Arial" w:cs="Arial"/>
          <w:color w:val="000000"/>
          <w:sz w:val="24"/>
          <w:szCs w:val="24"/>
          <w:shd w:val="clear" w:color="auto" w:fill="FFFFFF"/>
        </w:rPr>
        <w:t>…. structures</w:t>
      </w:r>
      <w:r w:rsidR="0088474F" w:rsidRPr="0088474F">
        <w:rPr>
          <w:rFonts w:ascii="Arial" w:hAnsi="Arial" w:cs="Arial"/>
          <w:color w:val="000000"/>
          <w:sz w:val="24"/>
          <w:szCs w:val="24"/>
          <w:shd w:val="clear" w:color="auto" w:fill="FFFFFF"/>
        </w:rPr>
        <w:t xml:space="preserve"> curriculum to support lower level students or students with learning disabilities- both identified and unidentified.</w:t>
      </w:r>
      <w:r w:rsidR="0088474F">
        <w:rPr>
          <w:rFonts w:ascii="Arial" w:hAnsi="Arial" w:cs="Arial"/>
          <w:color w:val="000000"/>
          <w:sz w:val="24"/>
          <w:szCs w:val="24"/>
          <w:shd w:val="clear" w:color="auto" w:fill="FFFFFF"/>
        </w:rPr>
        <w:t>”</w:t>
      </w:r>
      <w:r w:rsidR="00BA10F6" w:rsidRPr="00BA10F6">
        <w:rPr>
          <w:rFonts w:ascii="Arial" w:hAnsi="Arial" w:cs="Arial"/>
          <w:color w:val="000000"/>
          <w:sz w:val="20"/>
          <w:szCs w:val="20"/>
          <w:shd w:val="clear" w:color="auto" w:fill="FFFFFF"/>
        </w:rPr>
        <w:t xml:space="preserve"> </w:t>
      </w:r>
      <w:r w:rsidR="00BA10F6" w:rsidRPr="00BA10F6">
        <w:rPr>
          <w:rFonts w:ascii="Arial" w:hAnsi="Arial" w:cs="Arial"/>
          <w:color w:val="000000"/>
          <w:sz w:val="24"/>
          <w:szCs w:val="24"/>
          <w:shd w:val="clear" w:color="auto" w:fill="FFFFFF"/>
        </w:rPr>
        <w:t>(Tucker, 2011)</w:t>
      </w:r>
      <w:r w:rsidR="00EE51ED">
        <w:rPr>
          <w:rFonts w:ascii="Arial" w:hAnsi="Arial" w:cs="Arial"/>
          <w:color w:val="000000"/>
          <w:sz w:val="24"/>
          <w:szCs w:val="24"/>
          <w:shd w:val="clear" w:color="auto" w:fill="FFFFFF"/>
        </w:rPr>
        <w:t>.</w:t>
      </w:r>
    </w:p>
    <w:p w14:paraId="1081A57D" w14:textId="689E31DE" w:rsidR="00E8461D" w:rsidRDefault="00F37980" w:rsidP="00B179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Dyslexia is an </w:t>
      </w:r>
      <w:r w:rsidR="00C162F7">
        <w:rPr>
          <w:rFonts w:ascii="Arial" w:hAnsi="Arial" w:cs="Arial"/>
          <w:color w:val="000000"/>
          <w:sz w:val="24"/>
          <w:szCs w:val="24"/>
          <w:shd w:val="clear" w:color="auto" w:fill="FFFFFF"/>
        </w:rPr>
        <w:t>often-misunderstood</w:t>
      </w:r>
      <w:r>
        <w:rPr>
          <w:rFonts w:ascii="Arial" w:hAnsi="Arial" w:cs="Arial"/>
          <w:color w:val="000000"/>
          <w:sz w:val="24"/>
          <w:szCs w:val="24"/>
          <w:shd w:val="clear" w:color="auto" w:fill="FFFFFF"/>
        </w:rPr>
        <w:t xml:space="preserve"> </w:t>
      </w:r>
      <w:r w:rsidR="00C162F7">
        <w:rPr>
          <w:rFonts w:ascii="Arial" w:hAnsi="Arial" w:cs="Arial"/>
          <w:color w:val="000000"/>
          <w:sz w:val="24"/>
          <w:szCs w:val="24"/>
          <w:shd w:val="clear" w:color="auto" w:fill="FFFFFF"/>
        </w:rPr>
        <w:t>learning difficulty</w:t>
      </w:r>
      <w:r>
        <w:rPr>
          <w:rFonts w:ascii="Arial" w:hAnsi="Arial" w:cs="Arial"/>
          <w:color w:val="000000"/>
          <w:sz w:val="24"/>
          <w:szCs w:val="24"/>
          <w:shd w:val="clear" w:color="auto" w:fill="FFFFFF"/>
        </w:rPr>
        <w:t xml:space="preserve">. It has many labels and is not easily defined. </w:t>
      </w:r>
      <w:r w:rsidR="00925060">
        <w:rPr>
          <w:rFonts w:ascii="Arial" w:hAnsi="Arial" w:cs="Arial"/>
          <w:color w:val="000000"/>
          <w:sz w:val="24"/>
          <w:szCs w:val="24"/>
          <w:shd w:val="clear" w:color="auto" w:fill="FFFFFF"/>
        </w:rPr>
        <w:t>Because there are many dimensions of the learning need</w:t>
      </w:r>
      <w:r w:rsidR="001E3BAB">
        <w:rPr>
          <w:rFonts w:ascii="Arial" w:hAnsi="Arial" w:cs="Arial"/>
          <w:color w:val="000000"/>
          <w:sz w:val="24"/>
          <w:szCs w:val="24"/>
          <w:shd w:val="clear" w:color="auto" w:fill="FFFFFF"/>
        </w:rPr>
        <w:t>,</w:t>
      </w:r>
      <w:r w:rsidR="00925060">
        <w:rPr>
          <w:rFonts w:ascii="Arial" w:hAnsi="Arial" w:cs="Arial"/>
          <w:color w:val="000000"/>
          <w:sz w:val="24"/>
          <w:szCs w:val="24"/>
          <w:shd w:val="clear" w:color="auto" w:fill="FFFFFF"/>
        </w:rPr>
        <w:t xml:space="preserve"> people regularly </w:t>
      </w:r>
      <w:r w:rsidR="00C162F7">
        <w:rPr>
          <w:rFonts w:ascii="Arial" w:hAnsi="Arial" w:cs="Arial"/>
          <w:color w:val="000000"/>
          <w:sz w:val="24"/>
          <w:szCs w:val="24"/>
          <w:shd w:val="clear" w:color="auto" w:fill="FFFFFF"/>
        </w:rPr>
        <w:t xml:space="preserve">classify dyslexia in the wrong category. Dyslexia is synonymous with </w:t>
      </w:r>
      <w:r w:rsidR="00DC1A6B">
        <w:rPr>
          <w:rFonts w:ascii="Arial" w:hAnsi="Arial" w:cs="Arial"/>
          <w:color w:val="000000"/>
          <w:sz w:val="24"/>
          <w:szCs w:val="24"/>
          <w:shd w:val="clear" w:color="auto" w:fill="FFFFFF"/>
        </w:rPr>
        <w:t xml:space="preserve">a </w:t>
      </w:r>
      <w:r w:rsidR="00C162F7">
        <w:rPr>
          <w:rFonts w:ascii="Arial" w:hAnsi="Arial" w:cs="Arial"/>
          <w:color w:val="000000"/>
          <w:sz w:val="24"/>
          <w:szCs w:val="24"/>
          <w:shd w:val="clear" w:color="auto" w:fill="FFFFFF"/>
        </w:rPr>
        <w:t>difficulty with words</w:t>
      </w:r>
      <w:r w:rsidR="00200B24">
        <w:rPr>
          <w:rFonts w:ascii="Arial" w:hAnsi="Arial" w:cs="Arial"/>
          <w:color w:val="000000"/>
          <w:sz w:val="24"/>
          <w:szCs w:val="24"/>
          <w:shd w:val="clear" w:color="auto" w:fill="FFFFFF"/>
        </w:rPr>
        <w:t>.</w:t>
      </w:r>
      <w:r w:rsidR="00C162F7">
        <w:rPr>
          <w:rFonts w:ascii="Arial" w:hAnsi="Arial" w:cs="Arial"/>
          <w:color w:val="000000"/>
          <w:sz w:val="24"/>
          <w:szCs w:val="24"/>
          <w:shd w:val="clear" w:color="auto" w:fill="FFFFFF"/>
        </w:rPr>
        <w:t xml:space="preserve"> </w:t>
      </w:r>
      <w:r w:rsidR="00200B24">
        <w:rPr>
          <w:rFonts w:ascii="Arial" w:hAnsi="Arial" w:cs="Arial"/>
          <w:color w:val="000000"/>
          <w:sz w:val="24"/>
          <w:szCs w:val="24"/>
          <w:shd w:val="clear" w:color="auto" w:fill="FFFFFF"/>
        </w:rPr>
        <w:t>T</w:t>
      </w:r>
      <w:r w:rsidR="00C162F7">
        <w:rPr>
          <w:rFonts w:ascii="Arial" w:hAnsi="Arial" w:cs="Arial"/>
          <w:color w:val="000000"/>
          <w:sz w:val="24"/>
          <w:szCs w:val="24"/>
          <w:shd w:val="clear" w:color="auto" w:fill="FFFFFF"/>
        </w:rPr>
        <w:t>his</w:t>
      </w:r>
      <w:r w:rsidR="00200B24">
        <w:rPr>
          <w:rFonts w:ascii="Arial" w:hAnsi="Arial" w:cs="Arial"/>
          <w:color w:val="000000"/>
          <w:sz w:val="24"/>
          <w:szCs w:val="24"/>
          <w:shd w:val="clear" w:color="auto" w:fill="FFFFFF"/>
        </w:rPr>
        <w:t>, therefore,</w:t>
      </w:r>
      <w:r w:rsidR="00C162F7">
        <w:rPr>
          <w:rFonts w:ascii="Arial" w:hAnsi="Arial" w:cs="Arial"/>
          <w:color w:val="000000"/>
          <w:sz w:val="24"/>
          <w:szCs w:val="24"/>
          <w:shd w:val="clear" w:color="auto" w:fill="FFFFFF"/>
        </w:rPr>
        <w:t xml:space="preserve"> </w:t>
      </w:r>
      <w:r w:rsidR="001E3BAB">
        <w:rPr>
          <w:rFonts w:ascii="Arial" w:hAnsi="Arial" w:cs="Arial"/>
          <w:color w:val="000000"/>
          <w:sz w:val="24"/>
          <w:szCs w:val="24"/>
          <w:shd w:val="clear" w:color="auto" w:fill="FFFFFF"/>
        </w:rPr>
        <w:t>presents</w:t>
      </w:r>
      <w:r w:rsidR="00C162F7">
        <w:rPr>
          <w:rFonts w:ascii="Arial" w:hAnsi="Arial" w:cs="Arial"/>
          <w:color w:val="000000"/>
          <w:sz w:val="24"/>
          <w:szCs w:val="24"/>
          <w:shd w:val="clear" w:color="auto" w:fill="FFFFFF"/>
        </w:rPr>
        <w:t xml:space="preserve"> obstacles in reading, writing, spelling, </w:t>
      </w:r>
      <w:r w:rsidR="00DC1A6B">
        <w:rPr>
          <w:rFonts w:ascii="Arial" w:hAnsi="Arial" w:cs="Arial"/>
          <w:color w:val="000000"/>
          <w:sz w:val="24"/>
          <w:szCs w:val="24"/>
          <w:shd w:val="clear" w:color="auto" w:fill="FFFFFF"/>
        </w:rPr>
        <w:t xml:space="preserve">speaking, listening and </w:t>
      </w:r>
      <w:r w:rsidR="001E3BAB">
        <w:rPr>
          <w:rFonts w:ascii="Arial" w:hAnsi="Arial" w:cs="Arial"/>
          <w:color w:val="000000"/>
          <w:sz w:val="24"/>
          <w:szCs w:val="24"/>
          <w:shd w:val="clear" w:color="auto" w:fill="FFFFFF"/>
        </w:rPr>
        <w:t>shows a</w:t>
      </w:r>
      <w:r w:rsidR="00DC1A6B">
        <w:rPr>
          <w:rFonts w:ascii="Arial" w:hAnsi="Arial" w:cs="Arial"/>
          <w:color w:val="000000"/>
          <w:sz w:val="24"/>
          <w:szCs w:val="24"/>
          <w:shd w:val="clear" w:color="auto" w:fill="FFFFFF"/>
        </w:rPr>
        <w:t xml:space="preserve"> preference towards non-linear thinking. </w:t>
      </w:r>
      <w:r w:rsidR="00DC1A6B" w:rsidRPr="00AD31F4">
        <w:rPr>
          <w:rFonts w:ascii="Arial" w:hAnsi="Arial" w:cs="Arial"/>
          <w:color w:val="000000"/>
          <w:sz w:val="24"/>
          <w:szCs w:val="24"/>
          <w:shd w:val="clear" w:color="auto" w:fill="FFFFFF"/>
        </w:rPr>
        <w:t>(Colley, 2014)</w:t>
      </w:r>
      <w:r w:rsidR="001E3BAB">
        <w:rPr>
          <w:rFonts w:ascii="Arial" w:hAnsi="Arial" w:cs="Arial"/>
          <w:color w:val="000000"/>
          <w:sz w:val="24"/>
          <w:szCs w:val="24"/>
          <w:shd w:val="clear" w:color="auto" w:fill="FFFFFF"/>
        </w:rPr>
        <w:t>.</w:t>
      </w:r>
      <w:r w:rsidR="00E439A4">
        <w:rPr>
          <w:rFonts w:ascii="Arial" w:hAnsi="Arial" w:cs="Arial"/>
          <w:color w:val="000000"/>
          <w:sz w:val="24"/>
          <w:szCs w:val="24"/>
          <w:shd w:val="clear" w:color="auto" w:fill="FFFFFF"/>
        </w:rPr>
        <w:t xml:space="preserve"> “</w:t>
      </w:r>
      <w:r w:rsidR="00E439A4" w:rsidRPr="00E439A4">
        <w:rPr>
          <w:rFonts w:ascii="Arial" w:hAnsi="Arial" w:cs="Arial"/>
          <w:sz w:val="24"/>
          <w:szCs w:val="24"/>
          <w:shd w:val="clear" w:color="auto" w:fill="F0F4F5"/>
        </w:rPr>
        <w:t>It is estimated up to 1 in every 10 people in the UK has some degree of dyslexia</w:t>
      </w:r>
      <w:r w:rsidR="00E439A4">
        <w:rPr>
          <w:rFonts w:ascii="Arial" w:hAnsi="Arial" w:cs="Arial"/>
          <w:sz w:val="24"/>
          <w:szCs w:val="24"/>
          <w:shd w:val="clear" w:color="auto" w:fill="F0F4F5"/>
        </w:rPr>
        <w:t>”</w:t>
      </w:r>
      <w:r w:rsidR="00E439A4" w:rsidRPr="00E439A4">
        <w:rPr>
          <w:rFonts w:ascii="Arial" w:hAnsi="Arial" w:cs="Arial"/>
          <w:color w:val="000000"/>
          <w:sz w:val="20"/>
          <w:szCs w:val="20"/>
          <w:shd w:val="clear" w:color="auto" w:fill="FFFFFF"/>
        </w:rPr>
        <w:t xml:space="preserve"> </w:t>
      </w:r>
      <w:r w:rsidR="00E439A4" w:rsidRPr="00E439A4">
        <w:rPr>
          <w:rFonts w:ascii="Arial" w:hAnsi="Arial" w:cs="Arial"/>
          <w:color w:val="000000"/>
          <w:sz w:val="24"/>
          <w:szCs w:val="24"/>
          <w:shd w:val="clear" w:color="auto" w:fill="FFFFFF"/>
        </w:rPr>
        <w:t>(NHS, 2018)</w:t>
      </w:r>
      <w:r w:rsidR="0034540A">
        <w:rPr>
          <w:rFonts w:ascii="Arial" w:hAnsi="Arial" w:cs="Arial"/>
          <w:color w:val="000000"/>
          <w:sz w:val="24"/>
          <w:szCs w:val="24"/>
          <w:shd w:val="clear" w:color="auto" w:fill="FFFFFF"/>
        </w:rPr>
        <w:t xml:space="preserve">. To accurately calculate the number of people who have dyslexia is a challenge. The symptoms </w:t>
      </w:r>
      <w:r w:rsidR="00FF1E6A">
        <w:rPr>
          <w:rFonts w:ascii="Arial" w:hAnsi="Arial" w:cs="Arial"/>
          <w:color w:val="000000"/>
          <w:sz w:val="24"/>
          <w:szCs w:val="24"/>
          <w:shd w:val="clear" w:color="auto" w:fill="FFFFFF"/>
        </w:rPr>
        <w:t>of</w:t>
      </w:r>
      <w:r w:rsidR="0034540A">
        <w:rPr>
          <w:rFonts w:ascii="Arial" w:hAnsi="Arial" w:cs="Arial"/>
          <w:color w:val="000000"/>
          <w:sz w:val="24"/>
          <w:szCs w:val="24"/>
          <w:shd w:val="clear" w:color="auto" w:fill="FFFFFF"/>
        </w:rPr>
        <w:t xml:space="preserve"> the learning difficulty are diverse and range from mild to severe. There are many individuals who are never diagnosed with dyslexia and therefore they are not counted</w:t>
      </w:r>
      <w:r w:rsidR="00124E1C">
        <w:rPr>
          <w:rFonts w:ascii="Arial" w:hAnsi="Arial" w:cs="Arial"/>
          <w:color w:val="000000"/>
          <w:sz w:val="24"/>
          <w:szCs w:val="24"/>
          <w:shd w:val="clear" w:color="auto" w:fill="FFFFFF"/>
        </w:rPr>
        <w:t xml:space="preserve"> towards the overall number of people with the difficulty. They also</w:t>
      </w:r>
      <w:r w:rsidR="0034540A">
        <w:rPr>
          <w:rFonts w:ascii="Arial" w:hAnsi="Arial" w:cs="Arial"/>
          <w:color w:val="000000"/>
          <w:sz w:val="24"/>
          <w:szCs w:val="24"/>
          <w:shd w:val="clear" w:color="auto" w:fill="FFFFFF"/>
        </w:rPr>
        <w:t xml:space="preserve"> never receive treatment for the difficulty </w:t>
      </w:r>
      <w:r w:rsidR="0034540A" w:rsidRPr="0034540A">
        <w:rPr>
          <w:rFonts w:ascii="Arial" w:hAnsi="Arial" w:cs="Arial"/>
          <w:color w:val="000000"/>
          <w:sz w:val="24"/>
          <w:szCs w:val="24"/>
          <w:shd w:val="clear" w:color="auto" w:fill="FFFFFF"/>
        </w:rPr>
        <w:t>(Pierson, Ph.D., CCC-SLP, 2020)</w:t>
      </w:r>
      <w:r w:rsidR="0056143F">
        <w:rPr>
          <w:rFonts w:ascii="Arial" w:hAnsi="Arial" w:cs="Arial"/>
          <w:color w:val="000000"/>
          <w:sz w:val="24"/>
          <w:szCs w:val="24"/>
          <w:shd w:val="clear" w:color="auto" w:fill="FFFFFF"/>
        </w:rPr>
        <w:t>. It</w:t>
      </w:r>
      <w:r w:rsidR="00124E1C">
        <w:rPr>
          <w:rFonts w:ascii="Arial" w:hAnsi="Arial" w:cs="Arial"/>
          <w:color w:val="000000"/>
          <w:sz w:val="24"/>
          <w:szCs w:val="24"/>
          <w:shd w:val="clear" w:color="auto" w:fill="FFFFFF"/>
        </w:rPr>
        <w:t xml:space="preserve"> is</w:t>
      </w:r>
      <w:r w:rsidR="00504D3B">
        <w:rPr>
          <w:rFonts w:ascii="Arial" w:hAnsi="Arial" w:cs="Arial"/>
          <w:color w:val="000000"/>
          <w:sz w:val="24"/>
          <w:szCs w:val="24"/>
          <w:shd w:val="clear" w:color="auto" w:fill="FFFFFF"/>
        </w:rPr>
        <w:t xml:space="preserve"> often</w:t>
      </w:r>
      <w:r w:rsidR="00124E1C">
        <w:rPr>
          <w:rFonts w:ascii="Arial" w:hAnsi="Arial" w:cs="Arial"/>
          <w:color w:val="000000"/>
          <w:sz w:val="24"/>
          <w:szCs w:val="24"/>
          <w:shd w:val="clear" w:color="auto" w:fill="FFFFFF"/>
        </w:rPr>
        <w:t xml:space="preserve"> misconstrued that people with dyslexia have a lower intelligence than people without it.</w:t>
      </w:r>
      <w:r w:rsidR="00504D3B">
        <w:rPr>
          <w:rFonts w:ascii="Arial" w:hAnsi="Arial" w:cs="Arial"/>
          <w:color w:val="000000"/>
          <w:sz w:val="24"/>
          <w:szCs w:val="24"/>
          <w:shd w:val="clear" w:color="auto" w:fill="FFFFFF"/>
        </w:rPr>
        <w:t xml:space="preserve"> Speech and language development as well as reading and writing can be delayed or learned at a slower rate than the average child. </w:t>
      </w:r>
      <w:r w:rsidR="008B4E57">
        <w:rPr>
          <w:rFonts w:ascii="Arial" w:hAnsi="Arial" w:cs="Arial"/>
          <w:color w:val="000000"/>
          <w:sz w:val="24"/>
          <w:szCs w:val="24"/>
          <w:shd w:val="clear" w:color="auto" w:fill="FFFFFF"/>
        </w:rPr>
        <w:t xml:space="preserve">Dyslexia comes from the Greek language where </w:t>
      </w:r>
      <w:proofErr w:type="spellStart"/>
      <w:r w:rsidR="008B4E57">
        <w:rPr>
          <w:rFonts w:ascii="Arial" w:hAnsi="Arial" w:cs="Arial"/>
          <w:color w:val="000000"/>
          <w:sz w:val="24"/>
          <w:szCs w:val="24"/>
          <w:shd w:val="clear" w:color="auto" w:fill="FFFFFF"/>
        </w:rPr>
        <w:t>Dys</w:t>
      </w:r>
      <w:proofErr w:type="spellEnd"/>
      <w:r w:rsidR="008B4E57">
        <w:rPr>
          <w:rFonts w:ascii="Arial" w:hAnsi="Arial" w:cs="Arial"/>
          <w:color w:val="000000"/>
          <w:sz w:val="24"/>
          <w:szCs w:val="24"/>
          <w:shd w:val="clear" w:color="auto" w:fill="FFFFFF"/>
        </w:rPr>
        <w:t xml:space="preserve"> means inadequate and Lexis means language. This therefore implicates an inadequacy in language related things. However, dyslexia </w:t>
      </w:r>
      <w:proofErr w:type="gramStart"/>
      <w:r w:rsidR="008B4E57">
        <w:rPr>
          <w:rFonts w:ascii="Arial" w:hAnsi="Arial" w:cs="Arial"/>
          <w:color w:val="000000"/>
          <w:sz w:val="24"/>
          <w:szCs w:val="24"/>
          <w:shd w:val="clear" w:color="auto" w:fill="FFFFFF"/>
        </w:rPr>
        <w:t>is</w:t>
      </w:r>
      <w:proofErr w:type="gramEnd"/>
      <w:r w:rsidR="008B4E57">
        <w:rPr>
          <w:rFonts w:ascii="Arial" w:hAnsi="Arial" w:cs="Arial"/>
          <w:color w:val="000000"/>
          <w:sz w:val="24"/>
          <w:szCs w:val="24"/>
          <w:shd w:val="clear" w:color="auto" w:fill="FFFFFF"/>
        </w:rPr>
        <w:t xml:space="preserve"> not</w:t>
      </w:r>
      <w:r w:rsidR="00E82F34">
        <w:rPr>
          <w:rFonts w:ascii="Arial" w:hAnsi="Arial" w:cs="Arial"/>
          <w:color w:val="000000"/>
          <w:sz w:val="24"/>
          <w:szCs w:val="24"/>
          <w:shd w:val="clear" w:color="auto" w:fill="FFFFFF"/>
        </w:rPr>
        <w:t xml:space="preserve"> the diagnosis of having</w:t>
      </w:r>
      <w:r w:rsidR="008B4E57">
        <w:rPr>
          <w:rFonts w:ascii="Arial" w:hAnsi="Arial" w:cs="Arial"/>
          <w:color w:val="000000"/>
          <w:sz w:val="24"/>
          <w:szCs w:val="24"/>
          <w:shd w:val="clear" w:color="auto" w:fill="FFFFFF"/>
        </w:rPr>
        <w:t xml:space="preserve"> an overall issue with language but a weakness within the phonological module of the brain. </w:t>
      </w:r>
      <w:r w:rsidR="008B4E57" w:rsidRPr="008B4E57">
        <w:rPr>
          <w:rFonts w:ascii="Arial" w:hAnsi="Arial" w:cs="Arial"/>
          <w:color w:val="000000"/>
          <w:sz w:val="24"/>
          <w:szCs w:val="24"/>
          <w:shd w:val="clear" w:color="auto" w:fill="FFFFFF"/>
        </w:rPr>
        <w:t>(Angela, 2020)</w:t>
      </w:r>
      <w:r w:rsidR="00E82F34">
        <w:rPr>
          <w:rFonts w:ascii="Arial" w:hAnsi="Arial" w:cs="Arial"/>
          <w:color w:val="000000"/>
          <w:sz w:val="24"/>
          <w:szCs w:val="24"/>
          <w:shd w:val="clear" w:color="auto" w:fill="FFFFFF"/>
        </w:rPr>
        <w:t xml:space="preserve">. </w:t>
      </w:r>
    </w:p>
    <w:p w14:paraId="19EC2D3B" w14:textId="59F5578B" w:rsidR="00227B91" w:rsidRDefault="00173345" w:rsidP="00211BEE">
      <w:pPr>
        <w:spacing w:line="360" w:lineRule="auto"/>
        <w:jc w:val="both"/>
        <w:rPr>
          <w:rFonts w:ascii="Arial" w:hAnsi="Arial" w:cs="Arial"/>
          <w:color w:val="000000"/>
          <w:sz w:val="20"/>
          <w:szCs w:val="20"/>
          <w:shd w:val="clear" w:color="auto" w:fill="FFFFFF"/>
        </w:rPr>
      </w:pPr>
      <w:r>
        <w:rPr>
          <w:rFonts w:ascii="Arial" w:hAnsi="Arial" w:cs="Arial"/>
          <w:color w:val="000000"/>
          <w:sz w:val="24"/>
          <w:szCs w:val="24"/>
          <w:shd w:val="clear" w:color="auto" w:fill="FFFFFF"/>
        </w:rPr>
        <w:t>Dyslexia effects many areas in an education setting and is not exclusive to the learning</w:t>
      </w:r>
      <w:r w:rsidR="006D3C79">
        <w:rPr>
          <w:rFonts w:ascii="Arial" w:hAnsi="Arial" w:cs="Arial"/>
          <w:color w:val="000000"/>
          <w:sz w:val="24"/>
          <w:szCs w:val="24"/>
          <w:shd w:val="clear" w:color="auto" w:fill="FFFFFF"/>
        </w:rPr>
        <w:t xml:space="preserve"> and academia </w:t>
      </w:r>
      <w:r w:rsidR="00FA7630">
        <w:rPr>
          <w:rFonts w:ascii="Arial" w:hAnsi="Arial" w:cs="Arial"/>
          <w:color w:val="000000"/>
          <w:sz w:val="24"/>
          <w:szCs w:val="24"/>
          <w:shd w:val="clear" w:color="auto" w:fill="FFFFFF"/>
        </w:rPr>
        <w:t xml:space="preserve">of the student. Although dyslexia </w:t>
      </w:r>
      <w:proofErr w:type="gramStart"/>
      <w:r w:rsidR="00FA7630">
        <w:rPr>
          <w:rFonts w:ascii="Arial" w:hAnsi="Arial" w:cs="Arial"/>
          <w:color w:val="000000"/>
          <w:sz w:val="24"/>
          <w:szCs w:val="24"/>
          <w:shd w:val="clear" w:color="auto" w:fill="FFFFFF"/>
        </w:rPr>
        <w:t>is</w:t>
      </w:r>
      <w:proofErr w:type="gramEnd"/>
      <w:r w:rsidR="00FA7630">
        <w:rPr>
          <w:rFonts w:ascii="Arial" w:hAnsi="Arial" w:cs="Arial"/>
          <w:color w:val="000000"/>
          <w:sz w:val="24"/>
          <w:szCs w:val="24"/>
          <w:shd w:val="clear" w:color="auto" w:fill="FFFFFF"/>
        </w:rPr>
        <w:t xml:space="preserve"> thought to be a difficulty that predominantly effects reading and writing, it actually extends a lot further than this.</w:t>
      </w:r>
      <w:r w:rsidR="006D3C79">
        <w:rPr>
          <w:rFonts w:ascii="Arial" w:hAnsi="Arial" w:cs="Arial"/>
          <w:color w:val="000000"/>
          <w:sz w:val="24"/>
          <w:szCs w:val="24"/>
          <w:shd w:val="clear" w:color="auto" w:fill="FFFFFF"/>
        </w:rPr>
        <w:t xml:space="preserve"> </w:t>
      </w:r>
      <w:r w:rsidR="00185C0C">
        <w:rPr>
          <w:rFonts w:ascii="Arial" w:hAnsi="Arial" w:cs="Arial"/>
          <w:color w:val="000000"/>
          <w:sz w:val="24"/>
          <w:szCs w:val="24"/>
          <w:shd w:val="clear" w:color="auto" w:fill="FFFFFF"/>
        </w:rPr>
        <w:t>Problems l</w:t>
      </w:r>
      <w:r w:rsidR="006D3C79">
        <w:rPr>
          <w:rFonts w:ascii="Arial" w:hAnsi="Arial" w:cs="Arial"/>
          <w:color w:val="000000"/>
          <w:sz w:val="24"/>
          <w:szCs w:val="24"/>
          <w:shd w:val="clear" w:color="auto" w:fill="FFFFFF"/>
        </w:rPr>
        <w:t xml:space="preserve">earning the sounds of letters, inconsistent spelling, confusing the order of letters, reading </w:t>
      </w:r>
      <w:r w:rsidR="00746775">
        <w:rPr>
          <w:rFonts w:ascii="Arial" w:hAnsi="Arial" w:cs="Arial"/>
          <w:color w:val="000000"/>
          <w:sz w:val="24"/>
          <w:szCs w:val="24"/>
          <w:shd w:val="clear" w:color="auto" w:fill="FFFFFF"/>
        </w:rPr>
        <w:t>slowly,</w:t>
      </w:r>
      <w:r w:rsidR="006D3C79">
        <w:rPr>
          <w:rFonts w:ascii="Arial" w:hAnsi="Arial" w:cs="Arial"/>
          <w:color w:val="000000"/>
          <w:sz w:val="24"/>
          <w:szCs w:val="24"/>
          <w:shd w:val="clear" w:color="auto" w:fill="FFFFFF"/>
        </w:rPr>
        <w:t xml:space="preserve"> and making error</w:t>
      </w:r>
      <w:r w:rsidR="00F63D85">
        <w:rPr>
          <w:rFonts w:ascii="Arial" w:hAnsi="Arial" w:cs="Arial"/>
          <w:color w:val="000000"/>
          <w:sz w:val="24"/>
          <w:szCs w:val="24"/>
          <w:shd w:val="clear" w:color="auto" w:fill="FFFFFF"/>
        </w:rPr>
        <w:t>s</w:t>
      </w:r>
      <w:r w:rsidR="006D3C79">
        <w:rPr>
          <w:rFonts w:ascii="Arial" w:hAnsi="Arial" w:cs="Arial"/>
          <w:color w:val="000000"/>
          <w:sz w:val="24"/>
          <w:szCs w:val="24"/>
          <w:shd w:val="clear" w:color="auto" w:fill="FFFFFF"/>
        </w:rPr>
        <w:t xml:space="preserve"> when reading aloud, taking longer to complete written work, poor spelling, difficulty planning and organising work</w:t>
      </w:r>
      <w:r w:rsidR="00185C0C">
        <w:rPr>
          <w:rFonts w:ascii="Arial" w:hAnsi="Arial" w:cs="Arial"/>
          <w:color w:val="000000"/>
          <w:sz w:val="24"/>
          <w:szCs w:val="24"/>
          <w:shd w:val="clear" w:color="auto" w:fill="FFFFFF"/>
        </w:rPr>
        <w:t xml:space="preserve"> and difficulty revising. These are some common academic issues that people with dyslexia encounter. </w:t>
      </w:r>
      <w:r w:rsidR="00185C0C" w:rsidRPr="00185C0C">
        <w:rPr>
          <w:rFonts w:ascii="Arial" w:hAnsi="Arial" w:cs="Arial"/>
          <w:color w:val="000000"/>
          <w:sz w:val="24"/>
          <w:szCs w:val="24"/>
          <w:shd w:val="clear" w:color="auto" w:fill="FFFFFF"/>
        </w:rPr>
        <w:t>(NHS, 2020)</w:t>
      </w:r>
      <w:r w:rsidR="00746775">
        <w:rPr>
          <w:rFonts w:ascii="Arial" w:hAnsi="Arial" w:cs="Arial"/>
          <w:color w:val="000000"/>
          <w:sz w:val="24"/>
          <w:szCs w:val="24"/>
          <w:shd w:val="clear" w:color="auto" w:fill="FFFFFF"/>
        </w:rPr>
        <w:t xml:space="preserve">. It is </w:t>
      </w:r>
      <w:r w:rsidR="00F63D85">
        <w:rPr>
          <w:rFonts w:ascii="Arial" w:hAnsi="Arial" w:cs="Arial"/>
          <w:color w:val="000000"/>
          <w:sz w:val="24"/>
          <w:szCs w:val="24"/>
          <w:shd w:val="clear" w:color="auto" w:fill="FFFFFF"/>
        </w:rPr>
        <w:t>undeniable that with these issues a dyslexic person may experience</w:t>
      </w:r>
      <w:r w:rsidR="00ED55AB">
        <w:rPr>
          <w:rFonts w:ascii="Arial" w:hAnsi="Arial" w:cs="Arial"/>
          <w:color w:val="000000"/>
          <w:sz w:val="24"/>
          <w:szCs w:val="24"/>
          <w:shd w:val="clear" w:color="auto" w:fill="FFFFFF"/>
        </w:rPr>
        <w:t>,</w:t>
      </w:r>
      <w:r w:rsidR="00F63D85">
        <w:rPr>
          <w:rFonts w:ascii="Arial" w:hAnsi="Arial" w:cs="Arial"/>
          <w:color w:val="000000"/>
          <w:sz w:val="24"/>
          <w:szCs w:val="24"/>
          <w:shd w:val="clear" w:color="auto" w:fill="FFFFFF"/>
        </w:rPr>
        <w:t xml:space="preserve"> they could struggle in an educational setting </w:t>
      </w:r>
      <w:r w:rsidR="00930CC6">
        <w:rPr>
          <w:rFonts w:ascii="Arial" w:hAnsi="Arial" w:cs="Arial"/>
          <w:color w:val="000000"/>
          <w:sz w:val="24"/>
          <w:szCs w:val="24"/>
          <w:shd w:val="clear" w:color="auto" w:fill="FFFFFF"/>
        </w:rPr>
        <w:t xml:space="preserve">with regards to the written and taught work. </w:t>
      </w:r>
      <w:r w:rsidR="00C05E08">
        <w:rPr>
          <w:rFonts w:ascii="Arial" w:hAnsi="Arial" w:cs="Arial"/>
          <w:color w:val="000000"/>
          <w:sz w:val="24"/>
          <w:szCs w:val="24"/>
          <w:shd w:val="clear" w:color="auto" w:fill="FFFFFF"/>
        </w:rPr>
        <w:t xml:space="preserve">It is easy to see why subjects like English and history would </w:t>
      </w:r>
      <w:r w:rsidR="000239C2">
        <w:rPr>
          <w:rFonts w:ascii="Arial" w:hAnsi="Arial" w:cs="Arial"/>
          <w:color w:val="000000"/>
          <w:sz w:val="24"/>
          <w:szCs w:val="24"/>
          <w:shd w:val="clear" w:color="auto" w:fill="FFFFFF"/>
        </w:rPr>
        <w:t xml:space="preserve">be impacted. These subjects rely heavily on a lot of written and reading work. In more recent years in Wales, using literacy and numeracy across all subjects in education has been introduced. </w:t>
      </w:r>
      <w:r w:rsidR="000239C2" w:rsidRPr="000239C2">
        <w:rPr>
          <w:rFonts w:ascii="Arial" w:hAnsi="Arial" w:cs="Arial"/>
          <w:color w:val="1F1F1F"/>
          <w:sz w:val="24"/>
          <w:szCs w:val="24"/>
          <w:shd w:val="clear" w:color="auto" w:fill="E5E5E5"/>
        </w:rPr>
        <w:t>The National Literacy and Numeracy Framework (LNF) is designed to help teachers embed literacy and numeracy into all subjects for learners aged 5 to 14</w:t>
      </w:r>
      <w:r w:rsidR="000239C2" w:rsidRPr="000239C2">
        <w:rPr>
          <w:rFonts w:ascii="Arial" w:hAnsi="Arial" w:cs="Arial"/>
          <w:color w:val="000000"/>
          <w:sz w:val="20"/>
          <w:szCs w:val="20"/>
          <w:shd w:val="clear" w:color="auto" w:fill="FFFFFF"/>
        </w:rPr>
        <w:t xml:space="preserve"> </w:t>
      </w:r>
      <w:r w:rsidR="000239C2" w:rsidRPr="000239C2">
        <w:rPr>
          <w:rFonts w:ascii="Arial" w:hAnsi="Arial" w:cs="Arial"/>
          <w:color w:val="000000"/>
          <w:sz w:val="24"/>
          <w:szCs w:val="24"/>
          <w:shd w:val="clear" w:color="auto" w:fill="FFFFFF"/>
        </w:rPr>
        <w:t>(Welsh Government, 2020)</w:t>
      </w:r>
      <w:r w:rsidR="000239C2">
        <w:rPr>
          <w:rFonts w:ascii="Arial" w:hAnsi="Arial" w:cs="Arial"/>
          <w:color w:val="000000"/>
          <w:sz w:val="24"/>
          <w:szCs w:val="24"/>
          <w:shd w:val="clear" w:color="auto" w:fill="FFFFFF"/>
        </w:rPr>
        <w:t>.</w:t>
      </w:r>
      <w:r w:rsidR="00ED57FD">
        <w:rPr>
          <w:rFonts w:ascii="Arial" w:hAnsi="Arial" w:cs="Arial"/>
          <w:color w:val="000000"/>
          <w:sz w:val="24"/>
          <w:szCs w:val="24"/>
          <w:shd w:val="clear" w:color="auto" w:fill="FFFFFF"/>
        </w:rPr>
        <w:t xml:space="preserve"> This means that in all subject’s pupils will </w:t>
      </w:r>
      <w:r w:rsidR="00ED57FD">
        <w:rPr>
          <w:rFonts w:ascii="Arial" w:hAnsi="Arial" w:cs="Arial"/>
          <w:color w:val="000000"/>
          <w:sz w:val="24"/>
          <w:szCs w:val="24"/>
          <w:shd w:val="clear" w:color="auto" w:fill="FFFFFF"/>
        </w:rPr>
        <w:lastRenderedPageBreak/>
        <w:t xml:space="preserve">encounter maths and English. Where a dyslexic pupil may have found some respite in an ICT or D&amp;T class, for example, they now </w:t>
      </w:r>
      <w:r w:rsidR="00426C4F">
        <w:rPr>
          <w:rFonts w:ascii="Arial" w:hAnsi="Arial" w:cs="Arial"/>
          <w:color w:val="000000"/>
          <w:sz w:val="24"/>
          <w:szCs w:val="24"/>
          <w:shd w:val="clear" w:color="auto" w:fill="FFFFFF"/>
        </w:rPr>
        <w:t>must</w:t>
      </w:r>
      <w:r w:rsidR="00ED57FD">
        <w:rPr>
          <w:rFonts w:ascii="Arial" w:hAnsi="Arial" w:cs="Arial"/>
          <w:color w:val="000000"/>
          <w:sz w:val="24"/>
          <w:szCs w:val="24"/>
          <w:shd w:val="clear" w:color="auto" w:fill="FFFFFF"/>
        </w:rPr>
        <w:t xml:space="preserve"> complete subjects that they possibly do not enjoy or excel in, in those lessons.</w:t>
      </w:r>
      <w:r w:rsidR="00426C4F">
        <w:rPr>
          <w:rFonts w:ascii="Arial" w:hAnsi="Arial" w:cs="Arial"/>
          <w:color w:val="000000"/>
          <w:sz w:val="24"/>
          <w:szCs w:val="24"/>
          <w:shd w:val="clear" w:color="auto" w:fill="FFFFFF"/>
        </w:rPr>
        <w:t xml:space="preserve"> According to Samuel </w:t>
      </w:r>
      <w:proofErr w:type="spellStart"/>
      <w:proofErr w:type="gramStart"/>
      <w:r w:rsidR="00426C4F">
        <w:rPr>
          <w:rFonts w:ascii="Arial" w:hAnsi="Arial" w:cs="Arial"/>
          <w:color w:val="000000"/>
          <w:sz w:val="24"/>
          <w:szCs w:val="24"/>
          <w:shd w:val="clear" w:color="auto" w:fill="FFFFFF"/>
        </w:rPr>
        <w:t>T</w:t>
      </w:r>
      <w:r w:rsidR="00C84B15">
        <w:rPr>
          <w:rFonts w:ascii="Arial" w:hAnsi="Arial" w:cs="Arial"/>
          <w:color w:val="000000"/>
          <w:sz w:val="24"/>
          <w:szCs w:val="24"/>
          <w:shd w:val="clear" w:color="auto" w:fill="FFFFFF"/>
        </w:rPr>
        <w:t>.</w:t>
      </w:r>
      <w:r w:rsidR="00426C4F">
        <w:rPr>
          <w:rFonts w:ascii="Arial" w:hAnsi="Arial" w:cs="Arial"/>
          <w:color w:val="000000"/>
          <w:sz w:val="24"/>
          <w:szCs w:val="24"/>
          <w:shd w:val="clear" w:color="auto" w:fill="FFFFFF"/>
        </w:rPr>
        <w:t>Orten</w:t>
      </w:r>
      <w:proofErr w:type="spellEnd"/>
      <w:proofErr w:type="gramEnd"/>
      <w:r w:rsidR="00C84B15">
        <w:rPr>
          <w:rFonts w:ascii="Arial" w:hAnsi="Arial" w:cs="Arial"/>
          <w:color w:val="000000"/>
          <w:sz w:val="24"/>
          <w:szCs w:val="24"/>
          <w:shd w:val="clear" w:color="auto" w:fill="FFFFFF"/>
        </w:rPr>
        <w:t>,</w:t>
      </w:r>
      <w:r w:rsidR="00426C4F">
        <w:rPr>
          <w:rFonts w:ascii="Arial" w:hAnsi="Arial" w:cs="Arial"/>
          <w:color w:val="000000"/>
          <w:sz w:val="24"/>
          <w:szCs w:val="24"/>
          <w:shd w:val="clear" w:color="auto" w:fill="FFFFFF"/>
        </w:rPr>
        <w:t xml:space="preserve"> </w:t>
      </w:r>
      <w:r w:rsidR="00C84B15">
        <w:rPr>
          <w:rFonts w:ascii="Arial" w:hAnsi="Arial" w:cs="Arial"/>
          <w:color w:val="000000"/>
          <w:sz w:val="24"/>
          <w:szCs w:val="24"/>
          <w:shd w:val="clear" w:color="auto" w:fill="FFFFFF"/>
        </w:rPr>
        <w:t xml:space="preserve">M.D, </w:t>
      </w:r>
      <w:r w:rsidR="00C84B15" w:rsidRPr="00C84B15">
        <w:rPr>
          <w:rFonts w:ascii="Arial" w:hAnsi="Arial" w:cs="Arial"/>
          <w:color w:val="333333"/>
          <w:sz w:val="24"/>
          <w:szCs w:val="24"/>
          <w:shd w:val="clear" w:color="auto" w:fill="FFFFFF"/>
        </w:rPr>
        <w:t>emotional problems begin to develop when early reading instruction do not match the</w:t>
      </w:r>
      <w:r w:rsidR="00C84B15">
        <w:rPr>
          <w:rFonts w:ascii="Arial" w:hAnsi="Arial" w:cs="Arial"/>
          <w:color w:val="333333"/>
          <w:sz w:val="24"/>
          <w:szCs w:val="24"/>
          <w:shd w:val="clear" w:color="auto" w:fill="FFFFFF"/>
        </w:rPr>
        <w:t xml:space="preserve"> </w:t>
      </w:r>
      <w:r w:rsidR="00C84B15" w:rsidRPr="00C84B15">
        <w:rPr>
          <w:rFonts w:ascii="Arial" w:hAnsi="Arial" w:cs="Arial"/>
          <w:color w:val="333333"/>
          <w:sz w:val="24"/>
          <w:szCs w:val="24"/>
          <w:shd w:val="clear" w:color="auto" w:fill="FFFFFF"/>
        </w:rPr>
        <w:t>learning style</w:t>
      </w:r>
      <w:r w:rsidR="00C84B15">
        <w:rPr>
          <w:rFonts w:ascii="Arial" w:hAnsi="Arial" w:cs="Arial"/>
          <w:color w:val="333333"/>
          <w:sz w:val="24"/>
          <w:szCs w:val="24"/>
          <w:shd w:val="clear" w:color="auto" w:fill="FFFFFF"/>
        </w:rPr>
        <w:t xml:space="preserve"> of a dyslexic child. </w:t>
      </w:r>
      <w:r w:rsidR="00C84B15" w:rsidRPr="00C84B15">
        <w:rPr>
          <w:rFonts w:ascii="Arial" w:hAnsi="Arial" w:cs="Arial"/>
          <w:color w:val="000000"/>
          <w:sz w:val="24"/>
          <w:szCs w:val="24"/>
          <w:shd w:val="clear" w:color="auto" w:fill="FFFFFF"/>
        </w:rPr>
        <w:t>(Ryan, M.D, 2020)</w:t>
      </w:r>
      <w:r w:rsidR="00C84B15">
        <w:rPr>
          <w:rFonts w:ascii="Arial" w:hAnsi="Arial" w:cs="Arial"/>
          <w:color w:val="000000"/>
          <w:sz w:val="24"/>
          <w:szCs w:val="24"/>
          <w:shd w:val="clear" w:color="auto" w:fill="FFFFFF"/>
        </w:rPr>
        <w:t xml:space="preserve">. Dyslexic students often feel frustrated as they struggle to keep up with their peers. It is a learning condition that has a massive impact on the </w:t>
      </w:r>
      <w:r w:rsidR="00211BEE">
        <w:rPr>
          <w:rFonts w:ascii="Arial" w:hAnsi="Arial" w:cs="Arial"/>
          <w:color w:val="000000"/>
          <w:sz w:val="24"/>
          <w:szCs w:val="24"/>
          <w:shd w:val="clear" w:color="auto" w:fill="FFFFFF"/>
        </w:rPr>
        <w:t>self-esteem</w:t>
      </w:r>
      <w:r w:rsidR="00C84B15">
        <w:rPr>
          <w:rFonts w:ascii="Arial" w:hAnsi="Arial" w:cs="Arial"/>
          <w:color w:val="000000"/>
          <w:sz w:val="24"/>
          <w:szCs w:val="24"/>
          <w:shd w:val="clear" w:color="auto" w:fill="FFFFFF"/>
        </w:rPr>
        <w:t>.</w:t>
      </w:r>
      <w:r w:rsidR="00211BEE" w:rsidRPr="00211BEE">
        <w:rPr>
          <w:rFonts w:ascii="Arial" w:hAnsi="Arial" w:cs="Arial"/>
          <w:color w:val="000000"/>
          <w:sz w:val="24"/>
          <w:szCs w:val="24"/>
          <w:shd w:val="clear" w:color="auto" w:fill="FFFFFF"/>
        </w:rPr>
        <w:t xml:space="preserve"> </w:t>
      </w:r>
      <w:r w:rsidR="00211BEE">
        <w:rPr>
          <w:rFonts w:ascii="Arial" w:hAnsi="Arial" w:cs="Arial"/>
          <w:color w:val="000000"/>
          <w:sz w:val="24"/>
          <w:szCs w:val="24"/>
          <w:shd w:val="clear" w:color="auto" w:fill="FFFFFF"/>
        </w:rPr>
        <w:t>“</w:t>
      </w:r>
      <w:r w:rsidR="00211BEE" w:rsidRPr="00211BEE">
        <w:rPr>
          <w:rFonts w:ascii="Arial" w:hAnsi="Arial" w:cs="Arial"/>
          <w:color w:val="000000"/>
          <w:sz w:val="24"/>
          <w:szCs w:val="24"/>
          <w:shd w:val="clear" w:color="auto" w:fill="FFFFFF"/>
        </w:rPr>
        <w:t>Years of self-doubt and self-recrimination may erode a person’s self-esteem, making them less able to tolerate the challenges of school, work, or social interactions and more stressed and anxious</w:t>
      </w:r>
      <w:r w:rsidR="00211BEE">
        <w:rPr>
          <w:rFonts w:ascii="Arial" w:hAnsi="Arial" w:cs="Arial"/>
          <w:color w:val="000000"/>
          <w:sz w:val="24"/>
          <w:szCs w:val="24"/>
          <w:shd w:val="clear" w:color="auto" w:fill="FFFFFF"/>
        </w:rPr>
        <w:t xml:space="preserve">” </w:t>
      </w:r>
      <w:r w:rsidR="00211BEE" w:rsidRPr="00211BEE">
        <w:rPr>
          <w:rFonts w:ascii="Arial" w:hAnsi="Arial" w:cs="Arial"/>
          <w:color w:val="000000"/>
          <w:sz w:val="24"/>
          <w:szCs w:val="24"/>
          <w:shd w:val="clear" w:color="auto" w:fill="FFFFFF"/>
        </w:rPr>
        <w:t>(Dyslexia in the Classroom, 2020)</w:t>
      </w:r>
      <w:r w:rsidR="00211BEE">
        <w:rPr>
          <w:rFonts w:ascii="Arial" w:hAnsi="Arial" w:cs="Arial"/>
          <w:color w:val="000000"/>
          <w:sz w:val="24"/>
          <w:szCs w:val="24"/>
          <w:shd w:val="clear" w:color="auto" w:fill="FFFFFF"/>
        </w:rPr>
        <w:t>. These problems also lead to dyslexic people finding it hard to relate to other people. As I stated earlie</w:t>
      </w:r>
      <w:r w:rsidR="00227B91">
        <w:rPr>
          <w:rFonts w:ascii="Arial" w:hAnsi="Arial" w:cs="Arial"/>
          <w:color w:val="000000"/>
          <w:sz w:val="24"/>
          <w:szCs w:val="24"/>
          <w:shd w:val="clear" w:color="auto" w:fill="FFFFFF"/>
        </w:rPr>
        <w:t>r accessing the curriculum and completing academic work are not the only complications someone with dyslexia must navigate. Dyslexia extends beyond the classroom.</w:t>
      </w:r>
      <w:r w:rsidR="0078722F">
        <w:rPr>
          <w:rFonts w:ascii="Arial" w:hAnsi="Arial" w:cs="Arial"/>
          <w:color w:val="000000"/>
          <w:sz w:val="24"/>
          <w:szCs w:val="24"/>
          <w:shd w:val="clear" w:color="auto" w:fill="FFFFFF"/>
        </w:rPr>
        <w:t xml:space="preserve"> Working through school from primary through to secondary, there lays in store many times where dyslexic people must overcome academic issues and this has an impact on self-esteem, confidence, and social interaction. Some social skills and behaviours that dyslexia can effect are interpreting body language and other social cues, making, and keeping friends and expressing feelings appropriately</w:t>
      </w:r>
      <w:r w:rsidR="0078722F" w:rsidRPr="0078722F">
        <w:rPr>
          <w:rFonts w:ascii="Arial" w:hAnsi="Arial" w:cs="Arial"/>
          <w:color w:val="000000"/>
          <w:sz w:val="32"/>
          <w:szCs w:val="32"/>
          <w:shd w:val="clear" w:color="auto" w:fill="FFFFFF"/>
        </w:rPr>
        <w:t xml:space="preserve">. </w:t>
      </w:r>
      <w:r w:rsidR="0078722F" w:rsidRPr="0078722F">
        <w:rPr>
          <w:rFonts w:ascii="Arial" w:hAnsi="Arial" w:cs="Arial"/>
          <w:color w:val="000000"/>
          <w:sz w:val="24"/>
          <w:szCs w:val="24"/>
          <w:shd w:val="clear" w:color="auto" w:fill="FFFFFF"/>
        </w:rPr>
        <w:t>(</w:t>
      </w:r>
      <w:proofErr w:type="spellStart"/>
      <w:r w:rsidR="0078722F" w:rsidRPr="0078722F">
        <w:rPr>
          <w:rFonts w:ascii="Arial" w:hAnsi="Arial" w:cs="Arial"/>
          <w:color w:val="000000"/>
          <w:sz w:val="24"/>
          <w:szCs w:val="24"/>
          <w:shd w:val="clear" w:color="auto" w:fill="FFFFFF"/>
        </w:rPr>
        <w:t>Lapkin</w:t>
      </w:r>
      <w:proofErr w:type="spellEnd"/>
      <w:r w:rsidR="0078722F" w:rsidRPr="0078722F">
        <w:rPr>
          <w:rFonts w:ascii="Arial" w:hAnsi="Arial" w:cs="Arial"/>
          <w:color w:val="000000"/>
          <w:sz w:val="24"/>
          <w:szCs w:val="24"/>
          <w:shd w:val="clear" w:color="auto" w:fill="FFFFFF"/>
        </w:rPr>
        <w:t>, 2020)</w:t>
      </w:r>
      <w:r w:rsidR="005E05DA">
        <w:rPr>
          <w:rFonts w:ascii="Arial" w:hAnsi="Arial" w:cs="Arial"/>
          <w:color w:val="000000"/>
          <w:sz w:val="24"/>
          <w:szCs w:val="24"/>
          <w:shd w:val="clear" w:color="auto" w:fill="FFFFFF"/>
        </w:rPr>
        <w:t xml:space="preserve">. Common challenges that arise from a person with dyslexia are not getting a joke due to not reading as much as the average person, they may miss out on idioms or puns. Difficulty finding the correct vocabulary especially if a circumstance requires a quick response. Not picking up on indirect communication such as facial expressions. Struggles with messaging friends, abbreviations may be hard to comprehend. Trouble remembering things like details and arrangements </w:t>
      </w:r>
      <w:r w:rsidR="005E05DA" w:rsidRPr="005E05DA">
        <w:rPr>
          <w:rFonts w:ascii="Arial" w:hAnsi="Arial" w:cs="Arial"/>
          <w:color w:val="000000"/>
          <w:sz w:val="24"/>
          <w:szCs w:val="24"/>
          <w:shd w:val="clear" w:color="auto" w:fill="FFFFFF"/>
        </w:rPr>
        <w:t>(Understood Team, 2020</w:t>
      </w:r>
      <w:r w:rsidR="005E05DA">
        <w:rPr>
          <w:rFonts w:ascii="Arial" w:hAnsi="Arial" w:cs="Arial"/>
          <w:color w:val="000000"/>
          <w:sz w:val="20"/>
          <w:szCs w:val="20"/>
          <w:shd w:val="clear" w:color="auto" w:fill="FFFFFF"/>
        </w:rPr>
        <w:t>)</w:t>
      </w:r>
      <w:r w:rsidR="00BD7609">
        <w:rPr>
          <w:rFonts w:ascii="Arial" w:hAnsi="Arial" w:cs="Arial"/>
          <w:color w:val="000000"/>
          <w:sz w:val="20"/>
          <w:szCs w:val="20"/>
          <w:shd w:val="clear" w:color="auto" w:fill="FFFFFF"/>
        </w:rPr>
        <w:t>.</w:t>
      </w:r>
    </w:p>
    <w:p w14:paraId="720D827A" w14:textId="377A78DD" w:rsidR="000F507C" w:rsidRDefault="00BD7609" w:rsidP="00211BE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Given all these problems that a dyslexic person possibly confronts, there are ways to help. With early diagnosis of dyslexia</w:t>
      </w:r>
      <w:r w:rsidR="00002FB2">
        <w:rPr>
          <w:rFonts w:ascii="Arial" w:hAnsi="Arial" w:cs="Arial"/>
          <w:color w:val="000000"/>
          <w:sz w:val="24"/>
          <w:szCs w:val="24"/>
          <w:shd w:val="clear" w:color="auto" w:fill="FFFFFF"/>
        </w:rPr>
        <w:t xml:space="preserve">, </w:t>
      </w:r>
      <w:r w:rsidR="008F3B83">
        <w:rPr>
          <w:rFonts w:ascii="Arial" w:hAnsi="Arial" w:cs="Arial"/>
          <w:color w:val="000000"/>
          <w:sz w:val="24"/>
          <w:szCs w:val="24"/>
          <w:shd w:val="clear" w:color="auto" w:fill="FFFFFF"/>
        </w:rPr>
        <w:t>preventative interventions can be started.</w:t>
      </w:r>
      <w:r>
        <w:rPr>
          <w:rFonts w:ascii="Arial" w:hAnsi="Arial" w:cs="Arial"/>
          <w:color w:val="000000"/>
          <w:sz w:val="24"/>
          <w:szCs w:val="24"/>
          <w:shd w:val="clear" w:color="auto" w:fill="FFFFFF"/>
        </w:rPr>
        <w:t xml:space="preserve"> </w:t>
      </w:r>
      <w:r w:rsidR="008F3B83">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wareness of the condition will help family and schools put in place methods to assist with learning. Reading regularly will improve vocabulary and listening skills. </w:t>
      </w:r>
      <w:r w:rsidR="00E83EF7">
        <w:rPr>
          <w:rFonts w:ascii="Arial" w:hAnsi="Arial" w:cs="Arial"/>
          <w:color w:val="000000"/>
          <w:sz w:val="24"/>
          <w:szCs w:val="24"/>
          <w:shd w:val="clear" w:color="auto" w:fill="FFFFFF"/>
        </w:rPr>
        <w:t>Repetition will help reinforce understanding. Making reading fun</w:t>
      </w:r>
      <w:r w:rsidR="008F3B83">
        <w:rPr>
          <w:rFonts w:ascii="Arial" w:hAnsi="Arial" w:cs="Arial"/>
          <w:color w:val="000000"/>
          <w:sz w:val="24"/>
          <w:szCs w:val="24"/>
          <w:shd w:val="clear" w:color="auto" w:fill="FFFFFF"/>
        </w:rPr>
        <w:t xml:space="preserve"> will make it less frightening</w:t>
      </w:r>
      <w:r w:rsidR="00E83EF7" w:rsidRPr="00E83EF7">
        <w:rPr>
          <w:rFonts w:ascii="Arial" w:hAnsi="Arial" w:cs="Arial"/>
          <w:color w:val="000000"/>
          <w:sz w:val="20"/>
          <w:szCs w:val="20"/>
          <w:shd w:val="clear" w:color="auto" w:fill="FFFFFF"/>
        </w:rPr>
        <w:t xml:space="preserve"> </w:t>
      </w:r>
      <w:r w:rsidR="00E83EF7" w:rsidRPr="00E83EF7">
        <w:rPr>
          <w:rFonts w:ascii="Arial" w:hAnsi="Arial" w:cs="Arial"/>
          <w:color w:val="000000"/>
          <w:sz w:val="24"/>
          <w:szCs w:val="24"/>
          <w:shd w:val="clear" w:color="auto" w:fill="FFFFFF"/>
        </w:rPr>
        <w:t>(NHS, 2020</w:t>
      </w:r>
      <w:r w:rsidR="00E83EF7" w:rsidRPr="000F507C">
        <w:rPr>
          <w:rFonts w:ascii="Arial" w:hAnsi="Arial" w:cs="Arial"/>
          <w:color w:val="000000"/>
          <w:sz w:val="24"/>
          <w:szCs w:val="24"/>
          <w:shd w:val="clear" w:color="auto" w:fill="FFFFFF"/>
        </w:rPr>
        <w:t>)</w:t>
      </w:r>
      <w:r w:rsidR="000F507C">
        <w:rPr>
          <w:rFonts w:ascii="Arial" w:hAnsi="Arial" w:cs="Arial"/>
          <w:color w:val="000000"/>
          <w:sz w:val="24"/>
          <w:szCs w:val="24"/>
          <w:shd w:val="clear" w:color="auto" w:fill="FFFFFF"/>
        </w:rPr>
        <w:t xml:space="preserve">. </w:t>
      </w:r>
    </w:p>
    <w:p w14:paraId="342C595F" w14:textId="7ADB72C6" w:rsidR="00BD7609" w:rsidRDefault="000F507C" w:rsidP="000F507C">
      <w:pPr>
        <w:spacing w:line="360" w:lineRule="auto"/>
        <w:ind w:left="567" w:right="804"/>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E</w:t>
      </w:r>
      <w:r w:rsidRPr="000F507C">
        <w:rPr>
          <w:rFonts w:ascii="Arial" w:hAnsi="Arial" w:cs="Arial"/>
          <w:color w:val="333333"/>
          <w:sz w:val="24"/>
          <w:szCs w:val="24"/>
          <w:shd w:val="clear" w:color="auto" w:fill="FFFFFF"/>
        </w:rPr>
        <w:t>ncouragement</w:t>
      </w:r>
      <w:proofErr w:type="gramStart"/>
      <w:r>
        <w:rPr>
          <w:rFonts w:ascii="Arial" w:hAnsi="Arial" w:cs="Arial"/>
          <w:color w:val="333333"/>
          <w:sz w:val="24"/>
          <w:szCs w:val="24"/>
          <w:shd w:val="clear" w:color="auto" w:fill="FFFFFF"/>
        </w:rPr>
        <w:t>….f</w:t>
      </w:r>
      <w:r w:rsidRPr="000F507C">
        <w:rPr>
          <w:rFonts w:ascii="Arial" w:hAnsi="Arial" w:cs="Arial"/>
          <w:color w:val="333333"/>
          <w:sz w:val="24"/>
          <w:szCs w:val="24"/>
          <w:shd w:val="clear" w:color="auto" w:fill="FFFFFF"/>
        </w:rPr>
        <w:t>irst</w:t>
      </w:r>
      <w:r>
        <w:rPr>
          <w:rFonts w:ascii="Arial" w:hAnsi="Arial" w:cs="Arial"/>
          <w:color w:val="333333"/>
          <w:sz w:val="24"/>
          <w:szCs w:val="24"/>
          <w:shd w:val="clear" w:color="auto" w:fill="FFFFFF"/>
        </w:rPr>
        <w:t>ly</w:t>
      </w:r>
      <w:proofErr w:type="gramEnd"/>
      <w:r w:rsidRPr="000F507C">
        <w:rPr>
          <w:rFonts w:ascii="Arial" w:hAnsi="Arial" w:cs="Arial"/>
          <w:color w:val="333333"/>
          <w:sz w:val="24"/>
          <w:szCs w:val="24"/>
          <w:shd w:val="clear" w:color="auto" w:fill="FFFFFF"/>
        </w:rPr>
        <w:t>, listening to children's feelings. Anxiety, anger, and depression are daily companions for dyslexics</w:t>
      </w:r>
      <w:r>
        <w:rPr>
          <w:rFonts w:ascii="Arial" w:hAnsi="Arial" w:cs="Arial"/>
          <w:color w:val="333333"/>
          <w:sz w:val="24"/>
          <w:szCs w:val="24"/>
          <w:shd w:val="clear" w:color="auto" w:fill="FFFFFF"/>
        </w:rPr>
        <w:t>……</w:t>
      </w:r>
      <w:r w:rsidRPr="000F507C">
        <w:rPr>
          <w:rFonts w:ascii="Arial" w:hAnsi="Arial" w:cs="Arial"/>
          <w:color w:val="333333"/>
          <w:sz w:val="24"/>
          <w:szCs w:val="24"/>
          <w:shd w:val="clear" w:color="auto" w:fill="FFFFFF"/>
        </w:rPr>
        <w:t xml:space="preserve">their language </w:t>
      </w:r>
      <w:r w:rsidRPr="000F507C">
        <w:rPr>
          <w:rFonts w:ascii="Arial" w:hAnsi="Arial" w:cs="Arial"/>
          <w:color w:val="333333"/>
          <w:sz w:val="24"/>
          <w:szCs w:val="24"/>
          <w:shd w:val="clear" w:color="auto" w:fill="FFFFFF"/>
        </w:rPr>
        <w:lastRenderedPageBreak/>
        <w:t>problems often make it difficult for them to express their feelings. Therefore, adults must help them learn to talk about their feelings</w:t>
      </w:r>
      <w:r>
        <w:rPr>
          <w:rFonts w:ascii="Arial" w:hAnsi="Arial" w:cs="Arial"/>
          <w:color w:val="333333"/>
          <w:sz w:val="24"/>
          <w:szCs w:val="24"/>
          <w:shd w:val="clear" w:color="auto" w:fill="FFFFFF"/>
        </w:rPr>
        <w:t xml:space="preserve"> </w:t>
      </w:r>
      <w:r w:rsidRPr="000F507C">
        <w:rPr>
          <w:rFonts w:ascii="Arial" w:hAnsi="Arial" w:cs="Arial"/>
          <w:color w:val="000000"/>
          <w:sz w:val="24"/>
          <w:szCs w:val="24"/>
          <w:shd w:val="clear" w:color="auto" w:fill="FFFFFF"/>
        </w:rPr>
        <w:t>(Ryan, M.D, 2020)</w:t>
      </w:r>
    </w:p>
    <w:p w14:paraId="4FCF0F76" w14:textId="707B7DB0" w:rsidR="000F507C" w:rsidRDefault="000F507C" w:rsidP="000F507C">
      <w:pPr>
        <w:spacing w:line="360" w:lineRule="auto"/>
        <w:ind w:right="95"/>
        <w:jc w:val="both"/>
        <w:rPr>
          <w:rFonts w:ascii="Arial" w:hAnsi="Arial" w:cs="Arial"/>
          <w:color w:val="000000"/>
          <w:sz w:val="24"/>
          <w:szCs w:val="24"/>
          <w:shd w:val="clear" w:color="auto" w:fill="FFFFFF"/>
        </w:rPr>
      </w:pPr>
      <w:r w:rsidRPr="000F507C">
        <w:rPr>
          <w:rFonts w:ascii="Arial" w:hAnsi="Arial" w:cs="Arial"/>
          <w:color w:val="000000"/>
          <w:sz w:val="24"/>
          <w:szCs w:val="24"/>
          <w:shd w:val="clear" w:color="auto" w:fill="FFFFFF"/>
        </w:rPr>
        <w:t>T</w:t>
      </w:r>
      <w:r>
        <w:rPr>
          <w:rFonts w:ascii="Arial" w:hAnsi="Arial" w:cs="Arial"/>
          <w:color w:val="000000"/>
          <w:sz w:val="24"/>
          <w:szCs w:val="24"/>
          <w:shd w:val="clear" w:color="auto" w:fill="FFFFFF"/>
        </w:rPr>
        <w:t>e</w:t>
      </w:r>
      <w:r w:rsidRPr="000F507C">
        <w:rPr>
          <w:rFonts w:ascii="Arial" w:hAnsi="Arial" w:cs="Arial"/>
          <w:color w:val="000000"/>
          <w:sz w:val="24"/>
          <w:szCs w:val="24"/>
          <w:shd w:val="clear" w:color="auto" w:fill="FFFFFF"/>
        </w:rPr>
        <w:t>chnology</w:t>
      </w:r>
      <w:r>
        <w:rPr>
          <w:rFonts w:ascii="Arial" w:hAnsi="Arial" w:cs="Arial"/>
          <w:color w:val="000000"/>
          <w:sz w:val="24"/>
          <w:szCs w:val="24"/>
          <w:shd w:val="clear" w:color="auto" w:fill="FFFFFF"/>
        </w:rPr>
        <w:t xml:space="preserve"> in school and at home will </w:t>
      </w:r>
      <w:r w:rsidR="00002FB2">
        <w:rPr>
          <w:rFonts w:ascii="Arial" w:hAnsi="Arial" w:cs="Arial"/>
          <w:color w:val="000000"/>
          <w:sz w:val="24"/>
          <w:szCs w:val="24"/>
          <w:shd w:val="clear" w:color="auto" w:fill="FFFFFF"/>
        </w:rPr>
        <w:t>aid with written work, “</w:t>
      </w:r>
      <w:r w:rsidR="00002FB2" w:rsidRPr="00002FB2">
        <w:rPr>
          <w:rFonts w:ascii="Arial" w:hAnsi="Arial" w:cs="Arial"/>
          <w:color w:val="212B32"/>
          <w:sz w:val="24"/>
          <w:szCs w:val="24"/>
          <w:shd w:val="clear" w:color="auto" w:fill="F0F4F5"/>
        </w:rPr>
        <w:t>technology like computers and speech recognition software that may make it easier for your child to read and write when they're a bit older</w:t>
      </w:r>
      <w:r w:rsidR="00002FB2">
        <w:rPr>
          <w:rFonts w:ascii="Arial" w:hAnsi="Arial" w:cs="Arial"/>
          <w:color w:val="212B32"/>
          <w:sz w:val="24"/>
          <w:szCs w:val="24"/>
          <w:shd w:val="clear" w:color="auto" w:fill="F0F4F5"/>
        </w:rPr>
        <w:t>”</w:t>
      </w:r>
      <w:r w:rsidR="00002FB2" w:rsidRPr="00002FB2">
        <w:rPr>
          <w:rFonts w:ascii="Arial" w:hAnsi="Arial" w:cs="Arial"/>
          <w:color w:val="000000"/>
          <w:sz w:val="24"/>
          <w:szCs w:val="24"/>
          <w:shd w:val="clear" w:color="auto" w:fill="FFFFFF"/>
        </w:rPr>
        <w:t xml:space="preserve"> </w:t>
      </w:r>
      <w:r w:rsidR="00002FB2" w:rsidRPr="00185C0C">
        <w:rPr>
          <w:rFonts w:ascii="Arial" w:hAnsi="Arial" w:cs="Arial"/>
          <w:color w:val="000000"/>
          <w:sz w:val="24"/>
          <w:szCs w:val="24"/>
          <w:shd w:val="clear" w:color="auto" w:fill="FFFFFF"/>
        </w:rPr>
        <w:t>(NHS, 2020</w:t>
      </w:r>
      <w:r w:rsidR="00002FB2">
        <w:rPr>
          <w:rFonts w:ascii="Arial" w:hAnsi="Arial" w:cs="Arial"/>
          <w:color w:val="000000"/>
          <w:sz w:val="24"/>
          <w:szCs w:val="24"/>
          <w:shd w:val="clear" w:color="auto" w:fill="FFFFFF"/>
        </w:rPr>
        <w:t>)</w:t>
      </w:r>
    </w:p>
    <w:p w14:paraId="561F64CB" w14:textId="46E14564" w:rsidR="008F3B83" w:rsidRDefault="008F3B83" w:rsidP="000F507C">
      <w:pPr>
        <w:spacing w:line="360" w:lineRule="auto"/>
        <w:ind w:right="95"/>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Students who are diagnosed with a more severe form of dyslexia can apply for 1;1 teaching assistant provision. Teacher training is imperative so they can differentiate teaching practise in the classroom. Certain techniques can be employed to help learning. </w:t>
      </w:r>
    </w:p>
    <w:p w14:paraId="4B2FF0D5" w14:textId="5AAF3684" w:rsidR="008F3B83" w:rsidRPr="008F3B83" w:rsidRDefault="008F3B83" w:rsidP="00FF66E6">
      <w:pPr>
        <w:tabs>
          <w:tab w:val="left" w:pos="567"/>
        </w:tabs>
        <w:spacing w:line="360" w:lineRule="auto"/>
        <w:ind w:left="567" w:right="804"/>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For children, an early diagnosis backed up by </w:t>
      </w:r>
      <w:r w:rsidR="00FF66E6">
        <w:rPr>
          <w:rFonts w:ascii="Arial" w:hAnsi="Arial" w:cs="Arial"/>
          <w:color w:val="000000"/>
          <w:sz w:val="24"/>
          <w:szCs w:val="24"/>
          <w:shd w:val="clear" w:color="auto" w:fill="FFFFFF"/>
        </w:rPr>
        <w:t>well-founded</w:t>
      </w:r>
      <w:r>
        <w:rPr>
          <w:rFonts w:ascii="Arial" w:hAnsi="Arial" w:cs="Arial"/>
          <w:color w:val="000000"/>
          <w:sz w:val="24"/>
          <w:szCs w:val="24"/>
          <w:shd w:val="clear" w:color="auto" w:fill="FFFFFF"/>
        </w:rPr>
        <w:t xml:space="preserve"> </w:t>
      </w:r>
      <w:r w:rsidR="00FF66E6">
        <w:rPr>
          <w:rFonts w:ascii="Arial" w:hAnsi="Arial" w:cs="Arial"/>
          <w:color w:val="000000"/>
          <w:sz w:val="24"/>
          <w:szCs w:val="24"/>
          <w:shd w:val="clear" w:color="auto" w:fill="FFFFFF"/>
        </w:rPr>
        <w:t xml:space="preserve">interventions can literally make a world of difference. Experts use checklists, </w:t>
      </w:r>
      <w:proofErr w:type="gramStart"/>
      <w:r w:rsidR="00FF66E6">
        <w:rPr>
          <w:rFonts w:ascii="Arial" w:hAnsi="Arial" w:cs="Arial"/>
          <w:color w:val="000000"/>
          <w:sz w:val="24"/>
          <w:szCs w:val="24"/>
          <w:shd w:val="clear" w:color="auto" w:fill="FFFFFF"/>
        </w:rPr>
        <w:t>screening</w:t>
      </w:r>
      <w:proofErr w:type="gramEnd"/>
      <w:r w:rsidR="00FF66E6">
        <w:rPr>
          <w:rFonts w:ascii="Arial" w:hAnsi="Arial" w:cs="Arial"/>
          <w:color w:val="000000"/>
          <w:sz w:val="24"/>
          <w:szCs w:val="24"/>
          <w:shd w:val="clear" w:color="auto" w:fill="FFFFFF"/>
        </w:rPr>
        <w:t xml:space="preserve"> and specialist assessments to identify a child’s specific learning difficulty. Once this is established, teachers and parents can approach teaching that child in a different way – one that </w:t>
      </w:r>
      <w:proofErr w:type="gramStart"/>
      <w:r w:rsidR="00FF66E6">
        <w:rPr>
          <w:rFonts w:ascii="Arial" w:hAnsi="Arial" w:cs="Arial"/>
          <w:color w:val="000000"/>
          <w:sz w:val="24"/>
          <w:szCs w:val="24"/>
          <w:shd w:val="clear" w:color="auto" w:fill="FFFFFF"/>
        </w:rPr>
        <w:t>takes into account</w:t>
      </w:r>
      <w:proofErr w:type="gramEnd"/>
      <w:r w:rsidR="00FF66E6">
        <w:rPr>
          <w:rFonts w:ascii="Arial" w:hAnsi="Arial" w:cs="Arial"/>
          <w:color w:val="000000"/>
          <w:sz w:val="24"/>
          <w:szCs w:val="24"/>
          <w:shd w:val="clear" w:color="auto" w:fill="FFFFFF"/>
        </w:rPr>
        <w:t xml:space="preserve"> of his or her need to learn differently </w:t>
      </w:r>
      <w:r w:rsidR="00FF66E6" w:rsidRPr="00FF66E6">
        <w:rPr>
          <w:rFonts w:ascii="Arial" w:hAnsi="Arial" w:cs="Arial"/>
          <w:color w:val="000000"/>
          <w:sz w:val="24"/>
          <w:szCs w:val="24"/>
          <w:shd w:val="clear" w:color="auto" w:fill="FFFFFF"/>
        </w:rPr>
        <w:t xml:space="preserve">(Peterborough and </w:t>
      </w:r>
      <w:proofErr w:type="spellStart"/>
      <w:r w:rsidR="00FF66E6" w:rsidRPr="00FF66E6">
        <w:rPr>
          <w:rFonts w:ascii="Arial" w:hAnsi="Arial" w:cs="Arial"/>
          <w:color w:val="000000"/>
          <w:sz w:val="24"/>
          <w:szCs w:val="24"/>
          <w:shd w:val="clear" w:color="auto" w:fill="FFFFFF"/>
        </w:rPr>
        <w:t>cambridgeshire</w:t>
      </w:r>
      <w:proofErr w:type="spellEnd"/>
      <w:r w:rsidR="00FF66E6" w:rsidRPr="00FF66E6">
        <w:rPr>
          <w:rFonts w:ascii="Arial" w:hAnsi="Arial" w:cs="Arial"/>
          <w:color w:val="000000"/>
          <w:sz w:val="24"/>
          <w:szCs w:val="24"/>
          <w:shd w:val="clear" w:color="auto" w:fill="FFFFFF"/>
        </w:rPr>
        <w:t>, 2020)</w:t>
      </w:r>
    </w:p>
    <w:p w14:paraId="16140B1D" w14:textId="4D5E1226" w:rsidR="008F3B83" w:rsidRPr="00002FB2" w:rsidRDefault="008F3B83" w:rsidP="000F507C">
      <w:pPr>
        <w:spacing w:line="360" w:lineRule="auto"/>
        <w:ind w:right="95"/>
        <w:jc w:val="both"/>
        <w:rPr>
          <w:rFonts w:ascii="Arial" w:hAnsi="Arial" w:cs="Arial"/>
          <w:color w:val="000000"/>
          <w:shd w:val="clear" w:color="auto" w:fill="FFFFFF"/>
        </w:rPr>
      </w:pPr>
      <w:r>
        <w:rPr>
          <w:rFonts w:ascii="Arial" w:hAnsi="Arial" w:cs="Arial"/>
          <w:color w:val="000000"/>
          <w:sz w:val="24"/>
          <w:szCs w:val="24"/>
          <w:shd w:val="clear" w:color="auto" w:fill="FFFFFF"/>
        </w:rPr>
        <w:t xml:space="preserve">The biggest </w:t>
      </w:r>
      <w:r w:rsidR="00FF66E6">
        <w:rPr>
          <w:rFonts w:ascii="Arial" w:hAnsi="Arial" w:cs="Arial"/>
          <w:color w:val="000000"/>
          <w:sz w:val="24"/>
          <w:szCs w:val="24"/>
          <w:shd w:val="clear" w:color="auto" w:fill="FFFFFF"/>
        </w:rPr>
        <w:t>challenge</w:t>
      </w:r>
      <w:r>
        <w:rPr>
          <w:rFonts w:ascii="Arial" w:hAnsi="Arial" w:cs="Arial"/>
          <w:color w:val="000000"/>
          <w:sz w:val="24"/>
          <w:szCs w:val="24"/>
          <w:shd w:val="clear" w:color="auto" w:fill="FFFFFF"/>
        </w:rPr>
        <w:t xml:space="preserve"> </w:t>
      </w:r>
      <w:r w:rsidR="00FF66E6">
        <w:rPr>
          <w:rFonts w:ascii="Arial" w:hAnsi="Arial" w:cs="Arial"/>
          <w:color w:val="000000"/>
          <w:sz w:val="24"/>
          <w:szCs w:val="24"/>
          <w:shd w:val="clear" w:color="auto" w:fill="FFFFFF"/>
        </w:rPr>
        <w:t>we face is diagnosing and recognising dyslexia.</w:t>
      </w:r>
      <w:r w:rsidR="00CA6E9A">
        <w:rPr>
          <w:rFonts w:ascii="Arial" w:hAnsi="Arial" w:cs="Arial"/>
          <w:color w:val="000000"/>
          <w:sz w:val="24"/>
          <w:szCs w:val="24"/>
          <w:shd w:val="clear" w:color="auto" w:fill="FFFFFF"/>
        </w:rPr>
        <w:t xml:space="preserve"> The quantity of students who slip under the radar is vast. Around 10</w:t>
      </w:r>
      <w:r w:rsidR="008B12BC">
        <w:rPr>
          <w:rFonts w:ascii="Arial" w:hAnsi="Arial" w:cs="Arial"/>
          <w:color w:val="000000"/>
          <w:sz w:val="24"/>
          <w:szCs w:val="24"/>
          <w:shd w:val="clear" w:color="auto" w:fill="FFFFFF"/>
        </w:rPr>
        <w:t>% of the population have diagnosed dyslexia however</w:t>
      </w:r>
      <w:r w:rsidR="00CA6E9A">
        <w:rPr>
          <w:rFonts w:ascii="Arial" w:hAnsi="Arial" w:cs="Arial"/>
          <w:color w:val="000000"/>
          <w:sz w:val="24"/>
          <w:szCs w:val="24"/>
          <w:shd w:val="clear" w:color="auto" w:fill="FFFFFF"/>
        </w:rPr>
        <w:t xml:space="preserve"> </w:t>
      </w:r>
      <w:r w:rsidR="00B66316">
        <w:rPr>
          <w:rFonts w:ascii="Arial" w:hAnsi="Arial" w:cs="Arial"/>
          <w:color w:val="000000"/>
          <w:sz w:val="24"/>
          <w:szCs w:val="24"/>
          <w:shd w:val="clear" w:color="auto" w:fill="FFFFFF"/>
        </w:rPr>
        <w:t>“</w:t>
      </w:r>
      <w:r w:rsidR="008B12BC">
        <w:rPr>
          <w:rFonts w:ascii="Arial" w:hAnsi="Arial" w:cs="Arial"/>
          <w:color w:val="343434"/>
          <w:sz w:val="24"/>
          <w:szCs w:val="24"/>
          <w:shd w:val="clear" w:color="auto" w:fill="FFFFFF"/>
        </w:rPr>
        <w:t>a</w:t>
      </w:r>
      <w:r w:rsidR="00CA6E9A" w:rsidRPr="008B12BC">
        <w:rPr>
          <w:rFonts w:ascii="Arial" w:hAnsi="Arial" w:cs="Arial"/>
          <w:color w:val="343434"/>
          <w:sz w:val="24"/>
          <w:szCs w:val="24"/>
          <w:shd w:val="clear" w:color="auto" w:fill="FFFFFF"/>
        </w:rPr>
        <w:t>ccording to Dyslexia Action (2017), the figure is more likely to be around 16% of the population, or 11.5 million people.</w:t>
      </w:r>
      <w:r w:rsidR="00B66316">
        <w:rPr>
          <w:rFonts w:ascii="Arial" w:hAnsi="Arial" w:cs="Arial"/>
          <w:color w:val="343434"/>
          <w:sz w:val="24"/>
          <w:szCs w:val="24"/>
          <w:shd w:val="clear" w:color="auto" w:fill="FFFFFF"/>
        </w:rPr>
        <w:t>”</w:t>
      </w:r>
      <w:r w:rsidR="00B66316" w:rsidRPr="00B66316">
        <w:rPr>
          <w:rFonts w:ascii="Arial" w:hAnsi="Arial" w:cs="Arial"/>
          <w:color w:val="000000"/>
          <w:sz w:val="20"/>
          <w:szCs w:val="20"/>
          <w:shd w:val="clear" w:color="auto" w:fill="FFFFFF"/>
        </w:rPr>
        <w:t xml:space="preserve"> </w:t>
      </w:r>
      <w:r w:rsidR="00B66316" w:rsidRPr="00B66316">
        <w:rPr>
          <w:rFonts w:ascii="Arial" w:hAnsi="Arial" w:cs="Arial"/>
          <w:color w:val="000000"/>
          <w:sz w:val="24"/>
          <w:szCs w:val="24"/>
          <w:shd w:val="clear" w:color="auto" w:fill="FFFFFF"/>
        </w:rPr>
        <w:t>(Cache, 2018)</w:t>
      </w:r>
      <w:r w:rsidR="00B66316">
        <w:rPr>
          <w:rFonts w:ascii="Arial" w:hAnsi="Arial" w:cs="Arial"/>
          <w:color w:val="000000"/>
          <w:sz w:val="24"/>
          <w:szCs w:val="24"/>
          <w:shd w:val="clear" w:color="auto" w:fill="FFFFFF"/>
        </w:rPr>
        <w:t xml:space="preserve">. Although we face this challenge however, educators and parents alike are more aware of the special learning difficulty itself to be able to cater to the needs of a student even without diagnosis. It is in this way that we can help a dyslexic pupil. In knowledge and understanding of the learning difficulty we can prevail in adapting teaching and parenting to encourage the young learners of today regardless of diagnosis. </w:t>
      </w:r>
    </w:p>
    <w:p w14:paraId="13804EEA" w14:textId="56C75FDF" w:rsidR="00AD31F4" w:rsidRDefault="00AD31F4" w:rsidP="00211BEE">
      <w:pPr>
        <w:spacing w:line="360" w:lineRule="auto"/>
        <w:jc w:val="both"/>
        <w:rPr>
          <w:rFonts w:ascii="Arial" w:hAnsi="Arial" w:cs="Arial"/>
          <w:color w:val="000000"/>
          <w:sz w:val="24"/>
          <w:szCs w:val="24"/>
          <w:shd w:val="clear" w:color="auto" w:fill="FFFFFF"/>
        </w:rPr>
      </w:pPr>
    </w:p>
    <w:p w14:paraId="0C052A48" w14:textId="3D33C8C6" w:rsidR="00C84B15" w:rsidRDefault="00C84B15" w:rsidP="007950B9">
      <w:pPr>
        <w:spacing w:line="360" w:lineRule="auto"/>
        <w:jc w:val="both"/>
        <w:rPr>
          <w:rFonts w:ascii="Arial" w:hAnsi="Arial" w:cs="Arial"/>
          <w:color w:val="000000"/>
          <w:sz w:val="24"/>
          <w:szCs w:val="24"/>
          <w:shd w:val="clear" w:color="auto" w:fill="FFFFFF"/>
        </w:rPr>
      </w:pPr>
    </w:p>
    <w:p w14:paraId="6E34E3B2" w14:textId="139CF4FC" w:rsidR="006D3C79" w:rsidRDefault="006D3C79" w:rsidP="007950B9">
      <w:pPr>
        <w:spacing w:line="360" w:lineRule="auto"/>
        <w:jc w:val="both"/>
        <w:rPr>
          <w:rFonts w:ascii="Arial" w:hAnsi="Arial" w:cs="Arial"/>
          <w:sz w:val="24"/>
          <w:szCs w:val="24"/>
        </w:rPr>
      </w:pPr>
    </w:p>
    <w:p w14:paraId="4EB6CD21" w14:textId="77777777" w:rsidR="004D6FD4" w:rsidRDefault="004D6FD4" w:rsidP="007950B9">
      <w:pPr>
        <w:spacing w:line="360" w:lineRule="auto"/>
        <w:jc w:val="both"/>
        <w:rPr>
          <w:rFonts w:ascii="Arial" w:hAnsi="Arial" w:cs="Arial"/>
          <w:sz w:val="24"/>
          <w:szCs w:val="24"/>
        </w:rPr>
      </w:pPr>
    </w:p>
    <w:p w14:paraId="272C2B40" w14:textId="62D98B03" w:rsidR="00AD31F4" w:rsidRPr="008B4E57" w:rsidRDefault="00AD31F4" w:rsidP="007950B9">
      <w:pPr>
        <w:spacing w:line="360" w:lineRule="auto"/>
        <w:jc w:val="both"/>
        <w:rPr>
          <w:rFonts w:ascii="Arial" w:hAnsi="Arial" w:cs="Arial"/>
          <w:sz w:val="24"/>
          <w:szCs w:val="24"/>
        </w:rPr>
      </w:pPr>
      <w:r>
        <w:rPr>
          <w:rFonts w:ascii="Arial" w:hAnsi="Arial" w:cs="Arial"/>
          <w:b/>
          <w:bCs/>
          <w:sz w:val="24"/>
          <w:szCs w:val="24"/>
          <w:u w:val="single"/>
        </w:rPr>
        <w:lastRenderedPageBreak/>
        <w:t>Reference List</w:t>
      </w:r>
    </w:p>
    <w:p w14:paraId="65926520" w14:textId="69CA0584" w:rsidR="008B4E57" w:rsidRDefault="008B4E57" w:rsidP="007950B9">
      <w:pPr>
        <w:spacing w:line="360" w:lineRule="auto"/>
        <w:jc w:val="both"/>
        <w:rPr>
          <w:rFonts w:ascii="Arial" w:hAnsi="Arial" w:cs="Arial"/>
          <w:color w:val="000000"/>
          <w:sz w:val="24"/>
          <w:szCs w:val="24"/>
          <w:shd w:val="clear" w:color="auto" w:fill="FFFFFF"/>
        </w:rPr>
      </w:pPr>
      <w:r w:rsidRPr="008B4E57">
        <w:rPr>
          <w:rFonts w:ascii="Arial" w:hAnsi="Arial" w:cs="Arial"/>
          <w:color w:val="000000"/>
          <w:sz w:val="24"/>
          <w:szCs w:val="24"/>
          <w:shd w:val="clear" w:color="auto" w:fill="FFFFFF"/>
        </w:rPr>
        <w:t xml:space="preserve">Angela, P., 2020. </w:t>
      </w:r>
      <w:r w:rsidRPr="008B4E57">
        <w:rPr>
          <w:rFonts w:ascii="Arial" w:hAnsi="Arial" w:cs="Arial"/>
          <w:i/>
          <w:iCs/>
          <w:color w:val="000000"/>
          <w:sz w:val="24"/>
          <w:szCs w:val="24"/>
        </w:rPr>
        <w:t>50 Interesting Facts About Dyslexia - Reading Horizons At-Home</w:t>
      </w:r>
      <w:r w:rsidRPr="008B4E57">
        <w:rPr>
          <w:rFonts w:ascii="Arial" w:hAnsi="Arial" w:cs="Arial"/>
          <w:color w:val="000000"/>
          <w:sz w:val="24"/>
          <w:szCs w:val="24"/>
          <w:shd w:val="clear" w:color="auto" w:fill="FFFFFF"/>
        </w:rPr>
        <w:t>. [online] Athome.readinghorizons.com. Available at: &lt;https://athome.readinghorizons.com/blog/50-interesting-facts-about-dyslexia&gt; [Accessed 2 April 2020].</w:t>
      </w:r>
    </w:p>
    <w:p w14:paraId="06427B6A" w14:textId="25EF0FDE" w:rsidR="00B66316" w:rsidRPr="00B66316" w:rsidRDefault="00B66316" w:rsidP="007950B9">
      <w:pPr>
        <w:spacing w:line="360" w:lineRule="auto"/>
        <w:jc w:val="both"/>
        <w:rPr>
          <w:rFonts w:ascii="Arial" w:hAnsi="Arial" w:cs="Arial"/>
          <w:color w:val="000000"/>
          <w:sz w:val="40"/>
          <w:szCs w:val="40"/>
          <w:shd w:val="clear" w:color="auto" w:fill="FFFFFF"/>
        </w:rPr>
      </w:pPr>
      <w:r w:rsidRPr="00B66316">
        <w:rPr>
          <w:rFonts w:ascii="Arial" w:hAnsi="Arial" w:cs="Arial"/>
          <w:color w:val="000000"/>
          <w:sz w:val="24"/>
          <w:szCs w:val="24"/>
          <w:shd w:val="clear" w:color="auto" w:fill="FFFFFF"/>
        </w:rPr>
        <w:t xml:space="preserve">Cache, 2018. </w:t>
      </w:r>
      <w:r w:rsidRPr="00B66316">
        <w:rPr>
          <w:rFonts w:ascii="Arial" w:hAnsi="Arial" w:cs="Arial"/>
          <w:i/>
          <w:iCs/>
          <w:color w:val="000000"/>
          <w:sz w:val="24"/>
          <w:szCs w:val="24"/>
        </w:rPr>
        <w:t xml:space="preserve">Dyslexia - The </w:t>
      </w:r>
      <w:proofErr w:type="gramStart"/>
      <w:r w:rsidRPr="00B66316">
        <w:rPr>
          <w:rFonts w:ascii="Arial" w:hAnsi="Arial" w:cs="Arial"/>
          <w:i/>
          <w:iCs/>
          <w:color w:val="000000"/>
          <w:sz w:val="24"/>
          <w:szCs w:val="24"/>
        </w:rPr>
        <w:t>Facts.</w:t>
      </w:r>
      <w:r w:rsidRPr="00B66316">
        <w:rPr>
          <w:rFonts w:ascii="Arial" w:hAnsi="Arial" w:cs="Arial"/>
          <w:color w:val="000000"/>
          <w:sz w:val="24"/>
          <w:szCs w:val="24"/>
          <w:shd w:val="clear" w:color="auto" w:fill="FFFFFF"/>
        </w:rPr>
        <w:t>.</w:t>
      </w:r>
      <w:proofErr w:type="gramEnd"/>
      <w:r w:rsidRPr="00B66316">
        <w:rPr>
          <w:rFonts w:ascii="Arial" w:hAnsi="Arial" w:cs="Arial"/>
          <w:color w:val="000000"/>
          <w:sz w:val="24"/>
          <w:szCs w:val="24"/>
          <w:shd w:val="clear" w:color="auto" w:fill="FFFFFF"/>
        </w:rPr>
        <w:t xml:space="preserve"> [online] Cache.org.uk. Available at: &lt;https://www.cache.org.uk/news-media/dyslexia-the-facts&gt; [Accessed 3 April 2020].</w:t>
      </w:r>
    </w:p>
    <w:p w14:paraId="1D6CE3DD" w14:textId="3278F66C" w:rsidR="00AD31F4" w:rsidRDefault="00AD31F4" w:rsidP="007950B9">
      <w:pPr>
        <w:spacing w:line="360" w:lineRule="auto"/>
        <w:jc w:val="both"/>
        <w:rPr>
          <w:rFonts w:ascii="Arial" w:hAnsi="Arial" w:cs="Arial"/>
          <w:color w:val="000000"/>
          <w:sz w:val="24"/>
          <w:szCs w:val="24"/>
          <w:shd w:val="clear" w:color="auto" w:fill="FFFFFF"/>
        </w:rPr>
      </w:pPr>
      <w:r w:rsidRPr="00AD31F4">
        <w:rPr>
          <w:rFonts w:ascii="Arial" w:hAnsi="Arial" w:cs="Arial"/>
          <w:color w:val="000000"/>
          <w:sz w:val="24"/>
          <w:szCs w:val="24"/>
          <w:shd w:val="clear" w:color="auto" w:fill="FFFFFF"/>
        </w:rPr>
        <w:t xml:space="preserve">Colley, M., 2014. </w:t>
      </w:r>
      <w:proofErr w:type="spellStart"/>
      <w:r w:rsidRPr="00AD31F4">
        <w:rPr>
          <w:rFonts w:ascii="&amp;quot" w:hAnsi="&amp;quot"/>
          <w:i/>
          <w:iCs/>
          <w:color w:val="000000"/>
          <w:sz w:val="24"/>
          <w:szCs w:val="24"/>
        </w:rPr>
        <w:t>Spld</w:t>
      </w:r>
      <w:proofErr w:type="spellEnd"/>
      <w:r w:rsidRPr="00AD31F4">
        <w:rPr>
          <w:rFonts w:ascii="&amp;quot" w:hAnsi="&amp;quot"/>
          <w:i/>
          <w:iCs/>
          <w:color w:val="000000"/>
          <w:sz w:val="24"/>
          <w:szCs w:val="24"/>
        </w:rPr>
        <w:t xml:space="preserve"> Handout</w:t>
      </w:r>
      <w:r w:rsidRPr="00AD31F4">
        <w:rPr>
          <w:rFonts w:ascii="Arial" w:hAnsi="Arial" w:cs="Arial"/>
          <w:color w:val="000000"/>
          <w:sz w:val="24"/>
          <w:szCs w:val="24"/>
          <w:shd w:val="clear" w:color="auto" w:fill="FFFFFF"/>
        </w:rPr>
        <w:t>. 1st ed. [</w:t>
      </w:r>
      <w:proofErr w:type="spellStart"/>
      <w:r w:rsidRPr="00AD31F4">
        <w:rPr>
          <w:rFonts w:ascii="Arial" w:hAnsi="Arial" w:cs="Arial"/>
          <w:color w:val="000000"/>
          <w:sz w:val="24"/>
          <w:szCs w:val="24"/>
          <w:shd w:val="clear" w:color="auto" w:fill="FFFFFF"/>
        </w:rPr>
        <w:t>ebook</w:t>
      </w:r>
      <w:proofErr w:type="spellEnd"/>
      <w:r w:rsidRPr="00AD31F4">
        <w:rPr>
          <w:rFonts w:ascii="Arial" w:hAnsi="Arial" w:cs="Arial"/>
          <w:color w:val="000000"/>
          <w:sz w:val="24"/>
          <w:szCs w:val="24"/>
          <w:shd w:val="clear" w:color="auto" w:fill="FFFFFF"/>
        </w:rPr>
        <w:t>] Kent: University of Kent, p.1. Available at: &lt;https://www.kent.ac.uk/teaching/networks/ltn/documents/2014-15/18-Sept-2014-SpLD-handout-L-Regan.pdf&gt; [Accessed 3 April 2020].</w:t>
      </w:r>
    </w:p>
    <w:p w14:paraId="4AD83D76" w14:textId="60BEA7A7" w:rsidR="00222287" w:rsidRDefault="00222287" w:rsidP="007950B9">
      <w:pPr>
        <w:spacing w:line="360" w:lineRule="auto"/>
        <w:jc w:val="both"/>
        <w:rPr>
          <w:rFonts w:ascii="Arial" w:hAnsi="Arial" w:cs="Arial"/>
          <w:color w:val="000000"/>
          <w:sz w:val="24"/>
          <w:szCs w:val="24"/>
          <w:shd w:val="clear" w:color="auto" w:fill="FFFFFF"/>
        </w:rPr>
      </w:pPr>
      <w:proofErr w:type="spellStart"/>
      <w:r w:rsidRPr="00222287">
        <w:rPr>
          <w:rFonts w:ascii="Arial" w:hAnsi="Arial" w:cs="Arial"/>
          <w:color w:val="000000"/>
          <w:sz w:val="24"/>
          <w:szCs w:val="24"/>
          <w:shd w:val="clear" w:color="auto" w:fill="FFFFFF"/>
        </w:rPr>
        <w:t>Cicerchia</w:t>
      </w:r>
      <w:proofErr w:type="spellEnd"/>
      <w:r w:rsidRPr="00222287">
        <w:rPr>
          <w:rFonts w:ascii="Arial" w:hAnsi="Arial" w:cs="Arial"/>
          <w:color w:val="000000"/>
          <w:sz w:val="24"/>
          <w:szCs w:val="24"/>
          <w:shd w:val="clear" w:color="auto" w:fill="FFFFFF"/>
        </w:rPr>
        <w:t xml:space="preserve">, M., 2020. </w:t>
      </w:r>
      <w:r w:rsidRPr="00222287">
        <w:rPr>
          <w:rFonts w:ascii="Arial" w:hAnsi="Arial" w:cs="Arial"/>
          <w:i/>
          <w:iCs/>
          <w:color w:val="000000"/>
          <w:sz w:val="24"/>
          <w:szCs w:val="24"/>
        </w:rPr>
        <w:t xml:space="preserve">What Are Learning </w:t>
      </w:r>
      <w:proofErr w:type="gramStart"/>
      <w:r w:rsidRPr="00222287">
        <w:rPr>
          <w:rFonts w:ascii="Arial" w:hAnsi="Arial" w:cs="Arial"/>
          <w:i/>
          <w:iCs/>
          <w:color w:val="000000"/>
          <w:sz w:val="24"/>
          <w:szCs w:val="24"/>
        </w:rPr>
        <w:t>Difficulties?</w:t>
      </w:r>
      <w:r w:rsidRPr="00222287">
        <w:rPr>
          <w:rFonts w:ascii="Arial" w:hAnsi="Arial" w:cs="Arial"/>
          <w:color w:val="000000"/>
          <w:sz w:val="24"/>
          <w:szCs w:val="24"/>
          <w:shd w:val="clear" w:color="auto" w:fill="FFFFFF"/>
        </w:rPr>
        <w:t>.</w:t>
      </w:r>
      <w:proofErr w:type="gramEnd"/>
      <w:r w:rsidRPr="00222287">
        <w:rPr>
          <w:rFonts w:ascii="Arial" w:hAnsi="Arial" w:cs="Arial"/>
          <w:color w:val="000000"/>
          <w:sz w:val="24"/>
          <w:szCs w:val="24"/>
          <w:shd w:val="clear" w:color="auto" w:fill="FFFFFF"/>
        </w:rPr>
        <w:t xml:space="preserve"> [online] Touch-type Read and Spell (TTRS). Available at: &lt;https://www.readandspell.com/what-are-learning-difficulties&gt; [Accessed 2 April 2020].</w:t>
      </w:r>
    </w:p>
    <w:p w14:paraId="7DA64792" w14:textId="3E323298" w:rsidR="00211BEE" w:rsidRPr="00211BEE" w:rsidRDefault="00211BEE" w:rsidP="007950B9">
      <w:pPr>
        <w:spacing w:line="360" w:lineRule="auto"/>
        <w:jc w:val="both"/>
        <w:rPr>
          <w:rFonts w:ascii="Arial" w:hAnsi="Arial" w:cs="Arial"/>
          <w:color w:val="000000"/>
          <w:sz w:val="32"/>
          <w:szCs w:val="32"/>
          <w:shd w:val="clear" w:color="auto" w:fill="FFFFFF"/>
        </w:rPr>
      </w:pPr>
      <w:r w:rsidRPr="00211BEE">
        <w:rPr>
          <w:rFonts w:ascii="Arial" w:hAnsi="Arial" w:cs="Arial"/>
          <w:color w:val="000000"/>
          <w:sz w:val="24"/>
          <w:szCs w:val="24"/>
          <w:shd w:val="clear" w:color="auto" w:fill="FFFFFF"/>
        </w:rPr>
        <w:t xml:space="preserve">2020. </w:t>
      </w:r>
      <w:r w:rsidRPr="00211BEE">
        <w:rPr>
          <w:rFonts w:ascii="Arial" w:hAnsi="Arial" w:cs="Arial"/>
          <w:i/>
          <w:iCs/>
          <w:color w:val="000000"/>
          <w:sz w:val="24"/>
          <w:szCs w:val="24"/>
        </w:rPr>
        <w:t xml:space="preserve">Dyslexia </w:t>
      </w:r>
      <w:proofErr w:type="gramStart"/>
      <w:r w:rsidRPr="00211BEE">
        <w:rPr>
          <w:rFonts w:ascii="Arial" w:hAnsi="Arial" w:cs="Arial"/>
          <w:i/>
          <w:iCs/>
          <w:color w:val="000000"/>
          <w:sz w:val="24"/>
          <w:szCs w:val="24"/>
        </w:rPr>
        <w:t>In</w:t>
      </w:r>
      <w:proofErr w:type="gramEnd"/>
      <w:r w:rsidRPr="00211BEE">
        <w:rPr>
          <w:rFonts w:ascii="Arial" w:hAnsi="Arial" w:cs="Arial"/>
          <w:i/>
          <w:iCs/>
          <w:color w:val="000000"/>
          <w:sz w:val="24"/>
          <w:szCs w:val="24"/>
        </w:rPr>
        <w:t xml:space="preserve"> The Classroom</w:t>
      </w:r>
      <w:r w:rsidRPr="00211BEE">
        <w:rPr>
          <w:rFonts w:ascii="Arial" w:hAnsi="Arial" w:cs="Arial"/>
          <w:color w:val="000000"/>
          <w:sz w:val="24"/>
          <w:szCs w:val="24"/>
          <w:shd w:val="clear" w:color="auto" w:fill="FFFFFF"/>
        </w:rPr>
        <w:t>. 1st ed. [</w:t>
      </w:r>
      <w:proofErr w:type="spellStart"/>
      <w:r w:rsidRPr="00211BEE">
        <w:rPr>
          <w:rFonts w:ascii="Arial" w:hAnsi="Arial" w:cs="Arial"/>
          <w:color w:val="000000"/>
          <w:sz w:val="24"/>
          <w:szCs w:val="24"/>
          <w:shd w:val="clear" w:color="auto" w:fill="FFFFFF"/>
        </w:rPr>
        <w:t>ebook</w:t>
      </w:r>
      <w:proofErr w:type="spellEnd"/>
      <w:r w:rsidRPr="00211BEE">
        <w:rPr>
          <w:rFonts w:ascii="Arial" w:hAnsi="Arial" w:cs="Arial"/>
          <w:color w:val="000000"/>
          <w:sz w:val="24"/>
          <w:szCs w:val="24"/>
          <w:shd w:val="clear" w:color="auto" w:fill="FFFFFF"/>
        </w:rPr>
        <w:t>] Baltimore: International Dyslexia Association, p.5. Available at: &lt;https://dyslexiaida.org/wp-content/uploads/2015/01/DITC-Handbook.pdf&gt; [Accessed 3 April 2020].</w:t>
      </w:r>
    </w:p>
    <w:p w14:paraId="5C2B8D76" w14:textId="62C8FAE3" w:rsidR="0078722F" w:rsidRPr="0078722F" w:rsidRDefault="0078722F" w:rsidP="007950B9">
      <w:pPr>
        <w:spacing w:line="360" w:lineRule="auto"/>
        <w:jc w:val="both"/>
        <w:rPr>
          <w:rFonts w:ascii="Arial" w:hAnsi="Arial" w:cs="Arial"/>
          <w:color w:val="000000"/>
          <w:sz w:val="32"/>
          <w:szCs w:val="32"/>
          <w:shd w:val="clear" w:color="auto" w:fill="FFFFFF"/>
        </w:rPr>
      </w:pPr>
      <w:proofErr w:type="spellStart"/>
      <w:r w:rsidRPr="0078722F">
        <w:rPr>
          <w:rFonts w:ascii="Arial" w:hAnsi="Arial" w:cs="Arial"/>
          <w:color w:val="000000"/>
          <w:sz w:val="24"/>
          <w:szCs w:val="24"/>
          <w:shd w:val="clear" w:color="auto" w:fill="FFFFFF"/>
        </w:rPr>
        <w:t>Lapkin</w:t>
      </w:r>
      <w:proofErr w:type="spellEnd"/>
      <w:r w:rsidRPr="0078722F">
        <w:rPr>
          <w:rFonts w:ascii="Arial" w:hAnsi="Arial" w:cs="Arial"/>
          <w:color w:val="000000"/>
          <w:sz w:val="24"/>
          <w:szCs w:val="24"/>
          <w:shd w:val="clear" w:color="auto" w:fill="FFFFFF"/>
        </w:rPr>
        <w:t xml:space="preserve">, E., 2020. </w:t>
      </w:r>
      <w:r w:rsidRPr="0078722F">
        <w:rPr>
          <w:rFonts w:ascii="Arial" w:hAnsi="Arial" w:cs="Arial"/>
          <w:i/>
          <w:iCs/>
          <w:color w:val="000000"/>
          <w:sz w:val="24"/>
          <w:szCs w:val="24"/>
        </w:rPr>
        <w:t xml:space="preserve">Skills That Can Be Affected </w:t>
      </w:r>
      <w:proofErr w:type="gramStart"/>
      <w:r w:rsidRPr="0078722F">
        <w:rPr>
          <w:rFonts w:ascii="Arial" w:hAnsi="Arial" w:cs="Arial"/>
          <w:i/>
          <w:iCs/>
          <w:color w:val="000000"/>
          <w:sz w:val="24"/>
          <w:szCs w:val="24"/>
        </w:rPr>
        <w:t>By</w:t>
      </w:r>
      <w:proofErr w:type="gramEnd"/>
      <w:r w:rsidRPr="0078722F">
        <w:rPr>
          <w:rFonts w:ascii="Arial" w:hAnsi="Arial" w:cs="Arial"/>
          <w:i/>
          <w:iCs/>
          <w:color w:val="000000"/>
          <w:sz w:val="24"/>
          <w:szCs w:val="24"/>
        </w:rPr>
        <w:t xml:space="preserve"> Dyslexia</w:t>
      </w:r>
      <w:r w:rsidRPr="0078722F">
        <w:rPr>
          <w:rFonts w:ascii="Arial" w:hAnsi="Arial" w:cs="Arial"/>
          <w:color w:val="000000"/>
          <w:sz w:val="24"/>
          <w:szCs w:val="24"/>
          <w:shd w:val="clear" w:color="auto" w:fill="FFFFFF"/>
        </w:rPr>
        <w:t>. [online] Understood.org. Available at: &lt;https://www.understood.org/en/learning-thinking-differences/child-learning-disabilities/dyslexia/skills-that-can-be-affected-by-dyslexia&gt; [Accessed 3 April 2020].</w:t>
      </w:r>
    </w:p>
    <w:p w14:paraId="39DCE15A" w14:textId="705DDE71" w:rsidR="00746775" w:rsidRPr="00746775" w:rsidRDefault="00746775" w:rsidP="007950B9">
      <w:pPr>
        <w:spacing w:line="360" w:lineRule="auto"/>
        <w:jc w:val="both"/>
        <w:rPr>
          <w:rFonts w:ascii="Arial" w:hAnsi="Arial" w:cs="Arial"/>
          <w:color w:val="000000"/>
          <w:sz w:val="32"/>
          <w:szCs w:val="32"/>
          <w:shd w:val="clear" w:color="auto" w:fill="FFFFFF"/>
        </w:rPr>
      </w:pPr>
      <w:r w:rsidRPr="00746775">
        <w:rPr>
          <w:rFonts w:ascii="Arial" w:hAnsi="Arial" w:cs="Arial"/>
          <w:color w:val="000000"/>
          <w:sz w:val="24"/>
          <w:szCs w:val="24"/>
          <w:shd w:val="clear" w:color="auto" w:fill="FFFFFF"/>
        </w:rPr>
        <w:t xml:space="preserve">NHS, 2020. </w:t>
      </w:r>
      <w:r w:rsidRPr="00746775">
        <w:rPr>
          <w:rFonts w:ascii="Arial" w:hAnsi="Arial" w:cs="Arial"/>
          <w:i/>
          <w:iCs/>
          <w:color w:val="000000"/>
          <w:sz w:val="24"/>
          <w:szCs w:val="24"/>
        </w:rPr>
        <w:t>Dyslexia - Symptoms</w:t>
      </w:r>
      <w:r w:rsidRPr="00746775">
        <w:rPr>
          <w:rFonts w:ascii="Arial" w:hAnsi="Arial" w:cs="Arial"/>
          <w:color w:val="000000"/>
          <w:sz w:val="24"/>
          <w:szCs w:val="24"/>
          <w:shd w:val="clear" w:color="auto" w:fill="FFFFFF"/>
        </w:rPr>
        <w:t>. [online] nhs.uk. Available at: &lt;https://www.nhs.uk/conditions/dyslexia/symptoms/&gt; [Accessed 3 April 2020].</w:t>
      </w:r>
    </w:p>
    <w:p w14:paraId="276B13CB" w14:textId="6D23B032" w:rsidR="00E83EF7" w:rsidRDefault="00E83EF7" w:rsidP="007950B9">
      <w:pPr>
        <w:spacing w:line="360" w:lineRule="auto"/>
        <w:jc w:val="both"/>
        <w:rPr>
          <w:rFonts w:ascii="Arial" w:hAnsi="Arial" w:cs="Arial"/>
          <w:color w:val="000000"/>
          <w:sz w:val="24"/>
          <w:szCs w:val="24"/>
          <w:shd w:val="clear" w:color="auto" w:fill="FFFFFF"/>
        </w:rPr>
      </w:pPr>
      <w:r w:rsidRPr="00E83EF7">
        <w:rPr>
          <w:rFonts w:ascii="Arial" w:hAnsi="Arial" w:cs="Arial"/>
          <w:color w:val="000000"/>
          <w:sz w:val="24"/>
          <w:szCs w:val="24"/>
          <w:shd w:val="clear" w:color="auto" w:fill="FFFFFF"/>
        </w:rPr>
        <w:t xml:space="preserve">NHS, 2020. </w:t>
      </w:r>
      <w:r w:rsidRPr="00E83EF7">
        <w:rPr>
          <w:rFonts w:ascii="Arial" w:hAnsi="Arial" w:cs="Arial"/>
          <w:i/>
          <w:iCs/>
          <w:color w:val="000000"/>
          <w:sz w:val="24"/>
          <w:szCs w:val="24"/>
        </w:rPr>
        <w:t>Dyslexia - Management</w:t>
      </w:r>
      <w:r w:rsidRPr="00E83EF7">
        <w:rPr>
          <w:rFonts w:ascii="Arial" w:hAnsi="Arial" w:cs="Arial"/>
          <w:color w:val="000000"/>
          <w:sz w:val="24"/>
          <w:szCs w:val="24"/>
          <w:shd w:val="clear" w:color="auto" w:fill="FFFFFF"/>
        </w:rPr>
        <w:t>. [online] nhs.uk. Available at: &lt;https://www.nhs.uk/conditions/dyslexia/living-with/&gt; [Accessed 3 April 2020].</w:t>
      </w:r>
    </w:p>
    <w:p w14:paraId="0D2B5711" w14:textId="7400F6AE" w:rsidR="00FF66E6" w:rsidRPr="00FF66E6" w:rsidRDefault="00FF66E6" w:rsidP="007950B9">
      <w:pPr>
        <w:spacing w:line="360" w:lineRule="auto"/>
        <w:jc w:val="both"/>
        <w:rPr>
          <w:rFonts w:ascii="Arial" w:hAnsi="Arial" w:cs="Arial"/>
          <w:color w:val="000000"/>
          <w:sz w:val="24"/>
          <w:szCs w:val="24"/>
          <w:shd w:val="clear" w:color="auto" w:fill="FFFFFF"/>
        </w:rPr>
      </w:pPr>
      <w:r w:rsidRPr="004C051A">
        <w:rPr>
          <w:rFonts w:ascii="Arial" w:hAnsi="Arial" w:cs="Arial"/>
          <w:color w:val="000000"/>
          <w:sz w:val="24"/>
          <w:szCs w:val="24"/>
          <w:shd w:val="clear" w:color="auto" w:fill="FFFFFF"/>
        </w:rPr>
        <w:t xml:space="preserve">NHS, 2018. </w:t>
      </w:r>
      <w:r w:rsidRPr="004C051A">
        <w:rPr>
          <w:rFonts w:ascii="Arial" w:hAnsi="Arial" w:cs="Arial"/>
          <w:i/>
          <w:iCs/>
          <w:color w:val="000000"/>
          <w:sz w:val="24"/>
          <w:szCs w:val="24"/>
        </w:rPr>
        <w:t>Dyslexia</w:t>
      </w:r>
      <w:r w:rsidRPr="004C051A">
        <w:rPr>
          <w:rFonts w:ascii="Arial" w:hAnsi="Arial" w:cs="Arial"/>
          <w:color w:val="000000"/>
          <w:sz w:val="24"/>
          <w:szCs w:val="24"/>
          <w:shd w:val="clear" w:color="auto" w:fill="FFFFFF"/>
        </w:rPr>
        <w:t>. [online] nhs.uk. Available at: &lt;https://www.nhs.uk/conditions/dyslexia/&gt; [Accessed 2 April 2020].</w:t>
      </w:r>
    </w:p>
    <w:p w14:paraId="3080FA19" w14:textId="491E3885" w:rsidR="0034540A" w:rsidRPr="0034540A" w:rsidRDefault="0034540A" w:rsidP="007950B9">
      <w:pPr>
        <w:spacing w:line="360" w:lineRule="auto"/>
        <w:jc w:val="both"/>
        <w:rPr>
          <w:rFonts w:ascii="Arial" w:hAnsi="Arial" w:cs="Arial"/>
          <w:color w:val="000000"/>
          <w:sz w:val="24"/>
          <w:szCs w:val="24"/>
          <w:shd w:val="clear" w:color="auto" w:fill="FFFFFF"/>
        </w:rPr>
      </w:pPr>
      <w:r w:rsidRPr="0034540A">
        <w:rPr>
          <w:rFonts w:ascii="Arial" w:hAnsi="Arial" w:cs="Arial"/>
          <w:color w:val="000000"/>
          <w:sz w:val="24"/>
          <w:szCs w:val="24"/>
          <w:shd w:val="clear" w:color="auto" w:fill="FFFFFF"/>
        </w:rPr>
        <w:t xml:space="preserve">Pierson, Ph.D., CCC-SLP, J., 2020. </w:t>
      </w:r>
      <w:r w:rsidRPr="0034540A">
        <w:rPr>
          <w:rFonts w:ascii="Arial" w:hAnsi="Arial" w:cs="Arial"/>
          <w:i/>
          <w:iCs/>
          <w:color w:val="000000"/>
          <w:sz w:val="24"/>
          <w:szCs w:val="24"/>
        </w:rPr>
        <w:t>Frequently Asked Questions</w:t>
      </w:r>
      <w:r w:rsidRPr="0034540A">
        <w:rPr>
          <w:rFonts w:ascii="Arial" w:hAnsi="Arial" w:cs="Arial"/>
          <w:color w:val="000000"/>
          <w:sz w:val="24"/>
          <w:szCs w:val="24"/>
          <w:shd w:val="clear" w:color="auto" w:fill="FFFFFF"/>
        </w:rPr>
        <w:t>. [online] Dyslexiahelp.umich.edu. Available at: &lt;http://dyslexiahelp.umich.edu/answers/faq&gt; [Accessed 2 April 2020].</w:t>
      </w:r>
    </w:p>
    <w:p w14:paraId="178B97C3" w14:textId="12BA68A4" w:rsidR="00FF66E6" w:rsidRPr="00FF66E6" w:rsidRDefault="00FF66E6" w:rsidP="007950B9">
      <w:pPr>
        <w:spacing w:line="360" w:lineRule="auto"/>
        <w:jc w:val="both"/>
        <w:rPr>
          <w:rFonts w:ascii="Arial" w:hAnsi="Arial" w:cs="Arial"/>
          <w:color w:val="000000"/>
          <w:sz w:val="32"/>
          <w:szCs w:val="32"/>
          <w:shd w:val="clear" w:color="auto" w:fill="FFFFFF"/>
        </w:rPr>
      </w:pPr>
      <w:r w:rsidRPr="00FF66E6">
        <w:rPr>
          <w:rFonts w:ascii="Arial" w:hAnsi="Arial" w:cs="Arial"/>
          <w:color w:val="000000"/>
          <w:sz w:val="24"/>
          <w:szCs w:val="24"/>
          <w:shd w:val="clear" w:color="auto" w:fill="FFFFFF"/>
        </w:rPr>
        <w:lastRenderedPageBreak/>
        <w:t xml:space="preserve">Peterborough and </w:t>
      </w:r>
      <w:proofErr w:type="spellStart"/>
      <w:r w:rsidRPr="00FF66E6">
        <w:rPr>
          <w:rFonts w:ascii="Arial" w:hAnsi="Arial" w:cs="Arial"/>
          <w:color w:val="000000"/>
          <w:sz w:val="24"/>
          <w:szCs w:val="24"/>
          <w:shd w:val="clear" w:color="auto" w:fill="FFFFFF"/>
        </w:rPr>
        <w:t>cambridgeshire</w:t>
      </w:r>
      <w:proofErr w:type="spellEnd"/>
      <w:r w:rsidRPr="00FF66E6">
        <w:rPr>
          <w:rFonts w:ascii="Arial" w:hAnsi="Arial" w:cs="Arial"/>
          <w:color w:val="000000"/>
          <w:sz w:val="24"/>
          <w:szCs w:val="24"/>
          <w:shd w:val="clear" w:color="auto" w:fill="FFFFFF"/>
        </w:rPr>
        <w:t xml:space="preserve">, 2020. </w:t>
      </w:r>
      <w:proofErr w:type="spellStart"/>
      <w:r w:rsidRPr="00FF66E6">
        <w:rPr>
          <w:rFonts w:ascii="Arial" w:hAnsi="Arial" w:cs="Arial"/>
          <w:i/>
          <w:iCs/>
          <w:color w:val="000000"/>
          <w:sz w:val="24"/>
          <w:szCs w:val="24"/>
        </w:rPr>
        <w:t>Faqs</w:t>
      </w:r>
      <w:proofErr w:type="spellEnd"/>
      <w:r w:rsidRPr="00FF66E6">
        <w:rPr>
          <w:rFonts w:ascii="Arial" w:hAnsi="Arial" w:cs="Arial"/>
          <w:i/>
          <w:iCs/>
          <w:color w:val="000000"/>
          <w:sz w:val="24"/>
          <w:szCs w:val="24"/>
        </w:rPr>
        <w:t xml:space="preserve">: What </w:t>
      </w:r>
      <w:proofErr w:type="gramStart"/>
      <w:r w:rsidRPr="00FF66E6">
        <w:rPr>
          <w:rFonts w:ascii="Arial" w:hAnsi="Arial" w:cs="Arial"/>
          <w:i/>
          <w:iCs/>
          <w:color w:val="000000"/>
          <w:sz w:val="24"/>
          <w:szCs w:val="24"/>
        </w:rPr>
        <w:t>Is</w:t>
      </w:r>
      <w:proofErr w:type="gramEnd"/>
      <w:r w:rsidRPr="00FF66E6">
        <w:rPr>
          <w:rFonts w:ascii="Arial" w:hAnsi="Arial" w:cs="Arial"/>
          <w:i/>
          <w:iCs/>
          <w:color w:val="000000"/>
          <w:sz w:val="24"/>
          <w:szCs w:val="24"/>
        </w:rPr>
        <w:t xml:space="preserve"> Dyslexia? Strengths </w:t>
      </w:r>
      <w:proofErr w:type="gramStart"/>
      <w:r w:rsidRPr="00FF66E6">
        <w:rPr>
          <w:rFonts w:ascii="Arial" w:hAnsi="Arial" w:cs="Arial"/>
          <w:i/>
          <w:iCs/>
          <w:color w:val="000000"/>
          <w:sz w:val="24"/>
          <w:szCs w:val="24"/>
        </w:rPr>
        <w:t>And</w:t>
      </w:r>
      <w:proofErr w:type="gramEnd"/>
      <w:r w:rsidRPr="00FF66E6">
        <w:rPr>
          <w:rFonts w:ascii="Arial" w:hAnsi="Arial" w:cs="Arial"/>
          <w:i/>
          <w:iCs/>
          <w:color w:val="000000"/>
          <w:sz w:val="24"/>
          <w:szCs w:val="24"/>
        </w:rPr>
        <w:t xml:space="preserve"> Weaknesses? What </w:t>
      </w:r>
      <w:proofErr w:type="gramStart"/>
      <w:r w:rsidRPr="00FF66E6">
        <w:rPr>
          <w:rFonts w:ascii="Arial" w:hAnsi="Arial" w:cs="Arial"/>
          <w:i/>
          <w:iCs/>
          <w:color w:val="000000"/>
          <w:sz w:val="24"/>
          <w:szCs w:val="24"/>
        </w:rPr>
        <w:t>To</w:t>
      </w:r>
      <w:proofErr w:type="gramEnd"/>
      <w:r w:rsidRPr="00FF66E6">
        <w:rPr>
          <w:rFonts w:ascii="Arial" w:hAnsi="Arial" w:cs="Arial"/>
          <w:i/>
          <w:iCs/>
          <w:color w:val="000000"/>
          <w:sz w:val="24"/>
          <w:szCs w:val="24"/>
        </w:rPr>
        <w:t xml:space="preserve"> Do? | PACDDA</w:t>
      </w:r>
      <w:r w:rsidRPr="00FF66E6">
        <w:rPr>
          <w:rFonts w:ascii="Arial" w:hAnsi="Arial" w:cs="Arial"/>
          <w:color w:val="000000"/>
          <w:sz w:val="24"/>
          <w:szCs w:val="24"/>
          <w:shd w:val="clear" w:color="auto" w:fill="FFFFFF"/>
        </w:rPr>
        <w:t>. [online] Pacdda.org.uk. Available at: &lt;http://www.pacdda.org.uk/?page_id=75&gt; [Accessed 3 April 2020].</w:t>
      </w:r>
    </w:p>
    <w:p w14:paraId="26E01F0A" w14:textId="64046460" w:rsidR="00C84B15" w:rsidRPr="00C84B15" w:rsidRDefault="00C84B15" w:rsidP="007950B9">
      <w:pPr>
        <w:spacing w:line="360" w:lineRule="auto"/>
        <w:jc w:val="both"/>
        <w:rPr>
          <w:rFonts w:ascii="Arial" w:hAnsi="Arial" w:cs="Arial"/>
          <w:color w:val="000000"/>
          <w:sz w:val="32"/>
          <w:szCs w:val="32"/>
          <w:shd w:val="clear" w:color="auto" w:fill="FFFFFF"/>
        </w:rPr>
      </w:pPr>
      <w:r w:rsidRPr="00C84B15">
        <w:rPr>
          <w:rFonts w:ascii="Arial" w:hAnsi="Arial" w:cs="Arial"/>
          <w:color w:val="000000"/>
          <w:sz w:val="24"/>
          <w:szCs w:val="24"/>
          <w:shd w:val="clear" w:color="auto" w:fill="FFFFFF"/>
        </w:rPr>
        <w:t xml:space="preserve">Ryan, M.D, M., 2020. </w:t>
      </w:r>
      <w:r w:rsidRPr="00C84B15">
        <w:rPr>
          <w:rFonts w:ascii="Arial" w:hAnsi="Arial" w:cs="Arial"/>
          <w:i/>
          <w:iCs/>
          <w:color w:val="000000"/>
          <w:sz w:val="24"/>
          <w:szCs w:val="24"/>
        </w:rPr>
        <w:t xml:space="preserve">Social </w:t>
      </w:r>
      <w:proofErr w:type="gramStart"/>
      <w:r w:rsidRPr="00C84B15">
        <w:rPr>
          <w:rFonts w:ascii="Arial" w:hAnsi="Arial" w:cs="Arial"/>
          <w:i/>
          <w:iCs/>
          <w:color w:val="000000"/>
          <w:sz w:val="24"/>
          <w:szCs w:val="24"/>
        </w:rPr>
        <w:t>And</w:t>
      </w:r>
      <w:proofErr w:type="gramEnd"/>
      <w:r w:rsidRPr="00C84B15">
        <w:rPr>
          <w:rFonts w:ascii="Arial" w:hAnsi="Arial" w:cs="Arial"/>
          <w:i/>
          <w:iCs/>
          <w:color w:val="000000"/>
          <w:sz w:val="24"/>
          <w:szCs w:val="24"/>
        </w:rPr>
        <w:t xml:space="preserve"> Emotional Problems Related To Dyslexia | LD Topics | LD Online</w:t>
      </w:r>
      <w:r w:rsidRPr="00C84B15">
        <w:rPr>
          <w:rFonts w:ascii="Arial" w:hAnsi="Arial" w:cs="Arial"/>
          <w:color w:val="000000"/>
          <w:sz w:val="24"/>
          <w:szCs w:val="24"/>
          <w:shd w:val="clear" w:color="auto" w:fill="FFFFFF"/>
        </w:rPr>
        <w:t>. [online] Ldonline.org. Available at: &lt;http://www.ldonline.org/article/19296/&gt; [Accessed 3 April 2020].</w:t>
      </w:r>
    </w:p>
    <w:p w14:paraId="7F20E533" w14:textId="242E7F8E" w:rsidR="00696955" w:rsidRDefault="00696955" w:rsidP="007950B9">
      <w:pPr>
        <w:spacing w:line="360" w:lineRule="auto"/>
        <w:jc w:val="both"/>
        <w:rPr>
          <w:rFonts w:ascii="Arial" w:hAnsi="Arial" w:cs="Arial"/>
          <w:color w:val="000000"/>
          <w:sz w:val="24"/>
          <w:szCs w:val="24"/>
          <w:shd w:val="clear" w:color="auto" w:fill="FFFFFF"/>
        </w:rPr>
      </w:pPr>
      <w:r w:rsidRPr="00696955">
        <w:rPr>
          <w:rFonts w:ascii="Arial" w:hAnsi="Arial" w:cs="Arial"/>
          <w:color w:val="000000"/>
          <w:sz w:val="24"/>
          <w:szCs w:val="24"/>
          <w:shd w:val="clear" w:color="auto" w:fill="FFFFFF"/>
        </w:rPr>
        <w:t xml:space="preserve">Terry M. Ed., B., 2020. </w:t>
      </w:r>
      <w:r w:rsidRPr="00696955">
        <w:rPr>
          <w:rFonts w:ascii="Arial" w:hAnsi="Arial" w:cs="Arial"/>
          <w:i/>
          <w:iCs/>
          <w:color w:val="000000"/>
          <w:sz w:val="24"/>
          <w:szCs w:val="24"/>
        </w:rPr>
        <w:t xml:space="preserve">Why Is It Important </w:t>
      </w:r>
      <w:proofErr w:type="gramStart"/>
      <w:r w:rsidRPr="00696955">
        <w:rPr>
          <w:rFonts w:ascii="Arial" w:hAnsi="Arial" w:cs="Arial"/>
          <w:i/>
          <w:iCs/>
          <w:color w:val="000000"/>
          <w:sz w:val="24"/>
          <w:szCs w:val="24"/>
        </w:rPr>
        <w:t>To</w:t>
      </w:r>
      <w:proofErr w:type="gramEnd"/>
      <w:r w:rsidRPr="00696955">
        <w:rPr>
          <w:rFonts w:ascii="Arial" w:hAnsi="Arial" w:cs="Arial"/>
          <w:i/>
          <w:iCs/>
          <w:color w:val="000000"/>
          <w:sz w:val="24"/>
          <w:szCs w:val="24"/>
        </w:rPr>
        <w:t xml:space="preserve"> Identify If A Child Has A Learning Difficulty? - How </w:t>
      </w:r>
      <w:proofErr w:type="gramStart"/>
      <w:r w:rsidRPr="00696955">
        <w:rPr>
          <w:rFonts w:ascii="Arial" w:hAnsi="Arial" w:cs="Arial"/>
          <w:i/>
          <w:iCs/>
          <w:color w:val="000000"/>
          <w:sz w:val="24"/>
          <w:szCs w:val="24"/>
        </w:rPr>
        <w:t>To</w:t>
      </w:r>
      <w:proofErr w:type="gramEnd"/>
      <w:r w:rsidRPr="00696955">
        <w:rPr>
          <w:rFonts w:ascii="Arial" w:hAnsi="Arial" w:cs="Arial"/>
          <w:i/>
          <w:iCs/>
          <w:color w:val="000000"/>
          <w:sz w:val="24"/>
          <w:szCs w:val="24"/>
        </w:rPr>
        <w:t xml:space="preserve"> Learn</w:t>
      </w:r>
      <w:r w:rsidRPr="00696955">
        <w:rPr>
          <w:rFonts w:ascii="Arial" w:hAnsi="Arial" w:cs="Arial"/>
          <w:color w:val="000000"/>
          <w:sz w:val="24"/>
          <w:szCs w:val="24"/>
          <w:shd w:val="clear" w:color="auto" w:fill="FFFFFF"/>
        </w:rPr>
        <w:t>. [online] How to Learn. Available at: &lt;https://www.howtolearn.com/2011/04/why-is-it-important-to-identify-if-a-child-has-a-learning-difficulty/&gt; [Accessed 2 April 2020].</w:t>
      </w:r>
    </w:p>
    <w:p w14:paraId="0EF4F105" w14:textId="64F14E3E" w:rsidR="00BA10F6" w:rsidRPr="00BA10F6" w:rsidRDefault="00BA10F6" w:rsidP="007950B9">
      <w:pPr>
        <w:spacing w:line="360" w:lineRule="auto"/>
        <w:jc w:val="both"/>
        <w:rPr>
          <w:rFonts w:ascii="Arial" w:hAnsi="Arial" w:cs="Arial"/>
          <w:color w:val="000000"/>
          <w:sz w:val="24"/>
          <w:szCs w:val="24"/>
          <w:shd w:val="clear" w:color="auto" w:fill="FFFFFF"/>
        </w:rPr>
      </w:pPr>
      <w:r w:rsidRPr="00BA10F6">
        <w:rPr>
          <w:rFonts w:ascii="Arial" w:hAnsi="Arial" w:cs="Arial"/>
          <w:color w:val="000000"/>
          <w:sz w:val="24"/>
          <w:szCs w:val="24"/>
          <w:shd w:val="clear" w:color="auto" w:fill="FFFFFF"/>
        </w:rPr>
        <w:t xml:space="preserve">Tucker, C., 2011. </w:t>
      </w:r>
      <w:r w:rsidRPr="00BA10F6">
        <w:rPr>
          <w:rFonts w:ascii="Arial" w:hAnsi="Arial" w:cs="Arial"/>
          <w:i/>
          <w:iCs/>
          <w:color w:val="000000"/>
          <w:sz w:val="24"/>
          <w:szCs w:val="24"/>
        </w:rPr>
        <w:t xml:space="preserve">Differentiated Instruction: What Is It? Why Is It Important? How Can Technology </w:t>
      </w:r>
      <w:proofErr w:type="gramStart"/>
      <w:r w:rsidRPr="00BA10F6">
        <w:rPr>
          <w:rFonts w:ascii="Arial" w:hAnsi="Arial" w:cs="Arial"/>
          <w:i/>
          <w:iCs/>
          <w:color w:val="000000"/>
          <w:sz w:val="24"/>
          <w:szCs w:val="24"/>
        </w:rPr>
        <w:t>Help?</w:t>
      </w:r>
      <w:r w:rsidRPr="00BA10F6">
        <w:rPr>
          <w:rFonts w:ascii="Arial" w:hAnsi="Arial" w:cs="Arial"/>
          <w:color w:val="000000"/>
          <w:sz w:val="24"/>
          <w:szCs w:val="24"/>
          <w:shd w:val="clear" w:color="auto" w:fill="FFFFFF"/>
        </w:rPr>
        <w:t>.</w:t>
      </w:r>
      <w:proofErr w:type="gramEnd"/>
      <w:r w:rsidRPr="00BA10F6">
        <w:rPr>
          <w:rFonts w:ascii="Arial" w:hAnsi="Arial" w:cs="Arial"/>
          <w:color w:val="000000"/>
          <w:sz w:val="24"/>
          <w:szCs w:val="24"/>
          <w:shd w:val="clear" w:color="auto" w:fill="FFFFFF"/>
        </w:rPr>
        <w:t xml:space="preserve"> [online] Catlintucker.com. Available at: &lt;https://catlintucker.com/2011/01/differentiated-instruction-what-is-it-why-is-it-important-how-can-technology-help/&gt; [Accessed April 2020].</w:t>
      </w:r>
    </w:p>
    <w:p w14:paraId="264EB9C9" w14:textId="23ECDF70" w:rsidR="005E05DA" w:rsidRPr="005E05DA" w:rsidRDefault="005E05DA" w:rsidP="007950B9">
      <w:pPr>
        <w:spacing w:line="360" w:lineRule="auto"/>
        <w:jc w:val="both"/>
        <w:rPr>
          <w:rFonts w:ascii="Arial" w:hAnsi="Arial" w:cs="Arial"/>
          <w:color w:val="000000"/>
          <w:sz w:val="32"/>
          <w:szCs w:val="32"/>
          <w:shd w:val="clear" w:color="auto" w:fill="FFFFFF"/>
        </w:rPr>
      </w:pPr>
      <w:r w:rsidRPr="005E05DA">
        <w:rPr>
          <w:rFonts w:ascii="Arial" w:hAnsi="Arial" w:cs="Arial"/>
          <w:color w:val="000000"/>
          <w:sz w:val="24"/>
          <w:szCs w:val="24"/>
          <w:shd w:val="clear" w:color="auto" w:fill="FFFFFF"/>
        </w:rPr>
        <w:t xml:space="preserve">Understood Team, 2020. </w:t>
      </w:r>
      <w:r w:rsidRPr="005E05DA">
        <w:rPr>
          <w:rFonts w:ascii="Arial" w:hAnsi="Arial" w:cs="Arial"/>
          <w:i/>
          <w:iCs/>
          <w:color w:val="000000"/>
          <w:sz w:val="24"/>
          <w:szCs w:val="24"/>
        </w:rPr>
        <w:t>5 Ways Dyslexia Can Affect Social Skills</w:t>
      </w:r>
      <w:r w:rsidRPr="005E05DA">
        <w:rPr>
          <w:rFonts w:ascii="Arial" w:hAnsi="Arial" w:cs="Arial"/>
          <w:color w:val="000000"/>
          <w:sz w:val="24"/>
          <w:szCs w:val="24"/>
          <w:shd w:val="clear" w:color="auto" w:fill="FFFFFF"/>
        </w:rPr>
        <w:t>. [online] Understood.org. Available at: &lt;https://www.understood.org/en/learning-thinking-differences/child-learning-disabilities/dyslexia/ways-dyslexia-can-affect-social-skills?_ul=1*1377owo*domain_userid*YW1wLXJVS1RsR2FFNGN2eGQ3VEhKdnBLRVE.&gt; [Accessed 3 April 2020].</w:t>
      </w:r>
    </w:p>
    <w:p w14:paraId="75429DB9" w14:textId="457B4D3B" w:rsidR="00696955" w:rsidRPr="000239C2" w:rsidRDefault="000239C2" w:rsidP="007950B9">
      <w:pPr>
        <w:spacing w:line="360" w:lineRule="auto"/>
        <w:jc w:val="both"/>
        <w:rPr>
          <w:rFonts w:ascii="Arial" w:hAnsi="Arial" w:cs="Arial"/>
          <w:sz w:val="32"/>
          <w:szCs w:val="32"/>
        </w:rPr>
      </w:pPr>
      <w:r w:rsidRPr="000239C2">
        <w:rPr>
          <w:rFonts w:ascii="Arial" w:hAnsi="Arial" w:cs="Arial"/>
          <w:color w:val="000000"/>
          <w:sz w:val="24"/>
          <w:szCs w:val="24"/>
          <w:shd w:val="clear" w:color="auto" w:fill="FFFFFF"/>
        </w:rPr>
        <w:t xml:space="preserve">Welsh Government, 2020. </w:t>
      </w:r>
      <w:r w:rsidRPr="000239C2">
        <w:rPr>
          <w:rFonts w:ascii="Arial" w:hAnsi="Arial" w:cs="Arial"/>
          <w:i/>
          <w:iCs/>
          <w:color w:val="000000"/>
          <w:sz w:val="24"/>
          <w:szCs w:val="24"/>
        </w:rPr>
        <w:t>Framework - Hwb</w:t>
      </w:r>
      <w:r w:rsidRPr="000239C2">
        <w:rPr>
          <w:rFonts w:ascii="Arial" w:hAnsi="Arial" w:cs="Arial"/>
          <w:color w:val="000000"/>
          <w:sz w:val="24"/>
          <w:szCs w:val="24"/>
          <w:shd w:val="clear" w:color="auto" w:fill="FFFFFF"/>
        </w:rPr>
        <w:t xml:space="preserve">. [online] </w:t>
      </w:r>
      <w:proofErr w:type="spellStart"/>
      <w:r w:rsidRPr="000239C2">
        <w:rPr>
          <w:rFonts w:ascii="Arial" w:hAnsi="Arial" w:cs="Arial"/>
          <w:color w:val="000000"/>
          <w:sz w:val="24"/>
          <w:szCs w:val="24"/>
          <w:shd w:val="clear" w:color="auto" w:fill="FFFFFF"/>
        </w:rPr>
        <w:t>Hwb.gov.wales</w:t>
      </w:r>
      <w:proofErr w:type="spellEnd"/>
      <w:r w:rsidRPr="000239C2">
        <w:rPr>
          <w:rFonts w:ascii="Arial" w:hAnsi="Arial" w:cs="Arial"/>
          <w:color w:val="000000"/>
          <w:sz w:val="24"/>
          <w:szCs w:val="24"/>
          <w:shd w:val="clear" w:color="auto" w:fill="FFFFFF"/>
        </w:rPr>
        <w:t>. Available at: &lt;https://hwb.gov.wales/curriculum-for-wales-2008/national-literacy-and-numeracy-framework-curriculum-for-wales-2008-version/framework/?lang=en&gt; [Accessed 3 April 2020].</w:t>
      </w:r>
    </w:p>
    <w:sectPr w:rsidR="00696955" w:rsidRPr="000239C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811228" w14:textId="77777777" w:rsidR="00930CC6" w:rsidRDefault="00930CC6" w:rsidP="007950B9">
      <w:pPr>
        <w:spacing w:after="0" w:line="240" w:lineRule="auto"/>
      </w:pPr>
      <w:r>
        <w:separator/>
      </w:r>
    </w:p>
  </w:endnote>
  <w:endnote w:type="continuationSeparator" w:id="0">
    <w:p w14:paraId="46F71DF7" w14:textId="77777777" w:rsidR="00930CC6" w:rsidRDefault="00930CC6" w:rsidP="00795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6377430"/>
      <w:docPartObj>
        <w:docPartGallery w:val="Page Numbers (Bottom of Page)"/>
        <w:docPartUnique/>
      </w:docPartObj>
    </w:sdtPr>
    <w:sdtEndPr>
      <w:rPr>
        <w:noProof/>
      </w:rPr>
    </w:sdtEndPr>
    <w:sdtContent>
      <w:p w14:paraId="25B03050" w14:textId="1C1B3079" w:rsidR="00064CB3" w:rsidRDefault="00064C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55D77" w14:textId="77777777" w:rsidR="00064CB3" w:rsidRDefault="00064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3AA48A" w14:textId="77777777" w:rsidR="00930CC6" w:rsidRDefault="00930CC6" w:rsidP="007950B9">
      <w:pPr>
        <w:spacing w:after="0" w:line="240" w:lineRule="auto"/>
      </w:pPr>
      <w:r>
        <w:separator/>
      </w:r>
    </w:p>
  </w:footnote>
  <w:footnote w:type="continuationSeparator" w:id="0">
    <w:p w14:paraId="003E6223" w14:textId="77777777" w:rsidR="00930CC6" w:rsidRDefault="00930CC6" w:rsidP="007950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87B766" w14:textId="0AB78F10" w:rsidR="00930CC6" w:rsidRDefault="00930CC6" w:rsidP="007950B9">
    <w:pPr>
      <w:pStyle w:val="Header"/>
      <w:spacing w:line="360" w:lineRule="auto"/>
      <w:rPr>
        <w:rFonts w:ascii="Arial" w:hAnsi="Arial" w:cs="Arial"/>
        <w:sz w:val="24"/>
        <w:szCs w:val="24"/>
      </w:rPr>
    </w:pPr>
    <w:r w:rsidRPr="007950B9">
      <w:rPr>
        <w:rFonts w:ascii="Arial" w:hAnsi="Arial" w:cs="Arial"/>
        <w:sz w:val="24"/>
        <w:szCs w:val="24"/>
      </w:rPr>
      <w:t>Jessica Holohan</w:t>
    </w:r>
  </w:p>
  <w:p w14:paraId="3EF81E45" w14:textId="39DE6F27" w:rsidR="00930CC6" w:rsidRPr="007950B9" w:rsidRDefault="00930CC6" w:rsidP="007950B9">
    <w:pPr>
      <w:pStyle w:val="Header"/>
      <w:spacing w:line="360" w:lineRule="auto"/>
      <w:rPr>
        <w:rFonts w:ascii="Arial" w:hAnsi="Arial" w:cs="Arial"/>
        <w:sz w:val="24"/>
        <w:szCs w:val="24"/>
      </w:rPr>
    </w:pPr>
    <w:r>
      <w:rPr>
        <w:rFonts w:ascii="Arial" w:hAnsi="Arial" w:cs="Arial"/>
        <w:sz w:val="24"/>
        <w:szCs w:val="24"/>
      </w:rPr>
      <w:t>Foundation Degree – Inclusive Education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0B9"/>
    <w:rsid w:val="00002FB2"/>
    <w:rsid w:val="00022A8B"/>
    <w:rsid w:val="000239C2"/>
    <w:rsid w:val="00055A46"/>
    <w:rsid w:val="00064CB3"/>
    <w:rsid w:val="000F507C"/>
    <w:rsid w:val="00124E1C"/>
    <w:rsid w:val="00140588"/>
    <w:rsid w:val="00173345"/>
    <w:rsid w:val="00185C0C"/>
    <w:rsid w:val="001B584D"/>
    <w:rsid w:val="001E3BAB"/>
    <w:rsid w:val="00200B24"/>
    <w:rsid w:val="00211BEE"/>
    <w:rsid w:val="00222287"/>
    <w:rsid w:val="00227B91"/>
    <w:rsid w:val="00284645"/>
    <w:rsid w:val="0034540A"/>
    <w:rsid w:val="00362F88"/>
    <w:rsid w:val="00426C4F"/>
    <w:rsid w:val="004A0F2B"/>
    <w:rsid w:val="004C051A"/>
    <w:rsid w:val="004D6FD4"/>
    <w:rsid w:val="004F20A3"/>
    <w:rsid w:val="00504D3B"/>
    <w:rsid w:val="0056143F"/>
    <w:rsid w:val="005E05DA"/>
    <w:rsid w:val="00696955"/>
    <w:rsid w:val="006D3C79"/>
    <w:rsid w:val="006E01D9"/>
    <w:rsid w:val="006E7527"/>
    <w:rsid w:val="00746775"/>
    <w:rsid w:val="0078722F"/>
    <w:rsid w:val="007909C9"/>
    <w:rsid w:val="007950B9"/>
    <w:rsid w:val="0088474F"/>
    <w:rsid w:val="00885F41"/>
    <w:rsid w:val="008B12BC"/>
    <w:rsid w:val="008B4E57"/>
    <w:rsid w:val="008B5739"/>
    <w:rsid w:val="008C14BE"/>
    <w:rsid w:val="008F3B83"/>
    <w:rsid w:val="00925060"/>
    <w:rsid w:val="00930CC6"/>
    <w:rsid w:val="00966826"/>
    <w:rsid w:val="009D7C19"/>
    <w:rsid w:val="00AD31F4"/>
    <w:rsid w:val="00B03F1D"/>
    <w:rsid w:val="00B179BE"/>
    <w:rsid w:val="00B66316"/>
    <w:rsid w:val="00B865C3"/>
    <w:rsid w:val="00BA10F6"/>
    <w:rsid w:val="00BA3F13"/>
    <w:rsid w:val="00BC40B8"/>
    <w:rsid w:val="00BD7609"/>
    <w:rsid w:val="00C05E08"/>
    <w:rsid w:val="00C162F7"/>
    <w:rsid w:val="00C50433"/>
    <w:rsid w:val="00C8329A"/>
    <w:rsid w:val="00C84B15"/>
    <w:rsid w:val="00CA6E9A"/>
    <w:rsid w:val="00D318ED"/>
    <w:rsid w:val="00DC1A6B"/>
    <w:rsid w:val="00E439A4"/>
    <w:rsid w:val="00E46115"/>
    <w:rsid w:val="00E82F34"/>
    <w:rsid w:val="00E83EF7"/>
    <w:rsid w:val="00E8461D"/>
    <w:rsid w:val="00EB08F9"/>
    <w:rsid w:val="00ED55AB"/>
    <w:rsid w:val="00ED57FD"/>
    <w:rsid w:val="00EE51ED"/>
    <w:rsid w:val="00F37980"/>
    <w:rsid w:val="00F63D85"/>
    <w:rsid w:val="00FA25A1"/>
    <w:rsid w:val="00FA7630"/>
    <w:rsid w:val="00FF1E6A"/>
    <w:rsid w:val="00FF6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74158"/>
  <w15:chartTrackingRefBased/>
  <w15:docId w15:val="{ED676677-A2E7-4E65-8531-8CC7726DE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0B9"/>
  </w:style>
  <w:style w:type="paragraph" w:styleId="Footer">
    <w:name w:val="footer"/>
    <w:basedOn w:val="Normal"/>
    <w:link w:val="FooterChar"/>
    <w:uiPriority w:val="99"/>
    <w:unhideWhenUsed/>
    <w:rsid w:val="00795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0B9"/>
  </w:style>
  <w:style w:type="character" w:styleId="Hyperlink">
    <w:name w:val="Hyperlink"/>
    <w:basedOn w:val="DefaultParagraphFont"/>
    <w:uiPriority w:val="99"/>
    <w:semiHidden/>
    <w:unhideWhenUsed/>
    <w:rsid w:val="007909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5943664">
      <w:bodyDiv w:val="1"/>
      <w:marLeft w:val="0"/>
      <w:marRight w:val="0"/>
      <w:marTop w:val="0"/>
      <w:marBottom w:val="0"/>
      <w:divBdr>
        <w:top w:val="none" w:sz="0" w:space="0" w:color="auto"/>
        <w:left w:val="none" w:sz="0" w:space="0" w:color="auto"/>
        <w:bottom w:val="none" w:sz="0" w:space="0" w:color="auto"/>
        <w:right w:val="none" w:sz="0" w:space="0" w:color="auto"/>
      </w:divBdr>
    </w:div>
    <w:div w:id="1242522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nhs.uk/Livewell/Childrenwithalearningdisability/Pages/Whatislearningdisability.asp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1744A2-E403-4F7E-AA5A-FEF03B84A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1344</TotalTime>
  <Pages>6</Pages>
  <Words>1915</Words>
  <Characters>10920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holohan</dc:creator>
  <cp:keywords/>
  <dc:description/>
  <cp:lastModifiedBy>jessica holohan</cp:lastModifiedBy>
  <cp:revision>35</cp:revision>
  <dcterms:created xsi:type="dcterms:W3CDTF">2020-04-19T13:35:00Z</dcterms:created>
  <dcterms:modified xsi:type="dcterms:W3CDTF">2020-04-24T14:15:00Z</dcterms:modified>
</cp:coreProperties>
</file>