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Pr="00750EAE" w:rsidRDefault="00EB1F41" w:rsidP="00EB1F41">
      <w:pPr>
        <w:pStyle w:val="Modcode"/>
        <w:jc w:val="left"/>
      </w:pPr>
      <w:r w:rsidRPr="00750EAE">
        <w:t xml:space="preserve">LEVEL </w:t>
      </w:r>
      <w:r w:rsidR="00223119" w:rsidRPr="00750EAE">
        <w:t>5</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F93AE8" w:rsidR="00EB1F41" w:rsidRPr="00750EAE" w:rsidRDefault="00EB1F41" w:rsidP="00EB1F41">
      <w:pPr>
        <w:pStyle w:val="Modcode"/>
      </w:pPr>
      <w:r w:rsidRPr="00750EAE">
        <w:t xml:space="preserve">MODULE CODE: </w:t>
      </w:r>
      <w:r w:rsidR="0050737E" w:rsidRPr="00750EAE">
        <w:t>SHSS</w:t>
      </w:r>
      <w:r w:rsidR="00223119" w:rsidRPr="00750EAE">
        <w:t>5083</w:t>
      </w:r>
    </w:p>
    <w:p w14:paraId="20AE5A6A" w14:textId="038CF5CD" w:rsidR="00EB1F41" w:rsidRPr="00750EAE" w:rsidRDefault="0050737E" w:rsidP="00EB1F41">
      <w:pPr>
        <w:pStyle w:val="Modname"/>
      </w:pPr>
      <w:r w:rsidRPr="00750EAE">
        <w:t xml:space="preserve"> PSYCHOLOGY</w:t>
      </w:r>
      <w:r w:rsidR="00223119" w:rsidRPr="00750EAE">
        <w:t xml:space="preserve"> OF ADVENTURE</w:t>
      </w:r>
    </w:p>
    <w:p w14:paraId="5BCF4DFA" w14:textId="5346A322" w:rsidR="00C536A6" w:rsidRPr="00750EAE" w:rsidRDefault="00EB1F41" w:rsidP="00C536A6">
      <w:pPr>
        <w:pStyle w:val="Time"/>
        <w:rPr>
          <w:szCs w:val="28"/>
        </w:rPr>
      </w:pPr>
      <w:r w:rsidRPr="00750EAE">
        <w:rPr>
          <w:szCs w:val="28"/>
        </w:rPr>
        <w:t xml:space="preserve">aSSESSMENT TYPE: </w:t>
      </w:r>
      <w:r w:rsidR="00C9486F">
        <w:rPr>
          <w:szCs w:val="28"/>
        </w:rPr>
        <w:t>COURSEWORK</w:t>
      </w:r>
      <w:r w:rsidR="00125E4C">
        <w:rPr>
          <w:szCs w:val="28"/>
        </w:rPr>
        <w:t xml:space="preserve"> - 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2A47C4F4" w14:textId="0D6FE781" w:rsidR="00C536A6" w:rsidRPr="00A25575" w:rsidRDefault="00401D59" w:rsidP="00C536A6">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39F5DC36" w14:textId="3D8A3D4A" w:rsidR="00C536A6" w:rsidRPr="00750EAE" w:rsidRDefault="00EB1F41" w:rsidP="00EB1F41">
      <w:pPr>
        <w:pStyle w:val="BodyText"/>
        <w:rPr>
          <w:b/>
          <w:sz w:val="28"/>
          <w:szCs w:val="28"/>
          <w:u w:val="single"/>
        </w:rPr>
      </w:pPr>
      <w:r w:rsidRPr="00750EAE">
        <w:rPr>
          <w:b/>
          <w:sz w:val="28"/>
          <w:szCs w:val="28"/>
        </w:rPr>
        <w:t xml:space="preserve">WORD COUNT: </w:t>
      </w:r>
      <w:r w:rsidR="00223119" w:rsidRPr="0055280E">
        <w:rPr>
          <w:b/>
          <w:sz w:val="28"/>
          <w:szCs w:val="28"/>
        </w:rPr>
        <w:t>2000</w:t>
      </w:r>
      <w:r w:rsidRPr="0055280E">
        <w:rPr>
          <w:b/>
          <w:sz w:val="28"/>
          <w:szCs w:val="28"/>
        </w:rPr>
        <w:t xml:space="preserve"> </w:t>
      </w:r>
      <w:r w:rsidRPr="00750EAE">
        <w:rPr>
          <w:b/>
          <w:sz w:val="28"/>
          <w:szCs w:val="28"/>
        </w:rPr>
        <w:t>WORDS</w:t>
      </w: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C3350B" w:rsidRDefault="00750EAE" w:rsidP="00EB1F41">
      <w:pPr>
        <w:pStyle w:val="BodyText"/>
        <w:rPr>
          <w:b/>
          <w:sz w:val="28"/>
          <w:szCs w:val="28"/>
        </w:rPr>
      </w:pPr>
      <w:r w:rsidRPr="00C3350B">
        <w:rPr>
          <w:b/>
          <w:sz w:val="28"/>
          <w:szCs w:val="28"/>
        </w:rPr>
        <w:t>SUBMISSION DETAILS:</w:t>
      </w:r>
    </w:p>
    <w:p w14:paraId="657E6234" w14:textId="71F0B0E2" w:rsidR="00E347B5" w:rsidRPr="006B43E0" w:rsidRDefault="00E347B5" w:rsidP="00C3350B">
      <w:pPr>
        <w:ind w:hanging="33"/>
        <w:rPr>
          <w:rFonts w:ascii="Times New Roman" w:hAnsi="Times New Roman" w:cs="Times New Roman"/>
          <w:sz w:val="28"/>
          <w:szCs w:val="28"/>
        </w:rPr>
      </w:pPr>
      <w:r w:rsidRPr="00C3350B">
        <w:rPr>
          <w:rFonts w:ascii="Times New Roman" w:hAnsi="Times New Roman" w:cs="Times New Roman"/>
          <w:sz w:val="28"/>
          <w:szCs w:val="28"/>
        </w:rPr>
        <w:t>Assignments should be submitted via Turnitin (Moodle</w:t>
      </w:r>
      <w:r w:rsidRPr="0019752C">
        <w:rPr>
          <w:rFonts w:ascii="Times New Roman" w:hAnsi="Times New Roman" w:cs="Times New Roman"/>
          <w:sz w:val="28"/>
          <w:szCs w:val="28"/>
        </w:rPr>
        <w:t xml:space="preserve">) by 3pm on </w:t>
      </w:r>
      <w:r w:rsidR="00C3350B" w:rsidRPr="0019752C">
        <w:rPr>
          <w:rFonts w:ascii="Times New Roman" w:hAnsi="Times New Roman" w:cs="Times New Roman"/>
          <w:sz w:val="28"/>
          <w:szCs w:val="28"/>
        </w:rPr>
        <w:t>Friday the</w:t>
      </w:r>
      <w:r w:rsidR="0019752C" w:rsidRPr="0019752C">
        <w:rPr>
          <w:rFonts w:ascii="Times New Roman" w:hAnsi="Times New Roman" w:cs="Times New Roman"/>
          <w:sz w:val="28"/>
          <w:szCs w:val="28"/>
        </w:rPr>
        <w:t xml:space="preserve"> </w:t>
      </w:r>
      <w:r w:rsidR="00125E4C">
        <w:rPr>
          <w:rFonts w:ascii="Times New Roman" w:hAnsi="Times New Roman" w:cs="Times New Roman"/>
          <w:sz w:val="28"/>
          <w:szCs w:val="28"/>
        </w:rPr>
        <w:t>27</w:t>
      </w:r>
      <w:r w:rsidR="000D68B3" w:rsidRPr="000D68B3">
        <w:rPr>
          <w:rFonts w:ascii="Times New Roman" w:hAnsi="Times New Roman" w:cs="Times New Roman"/>
          <w:sz w:val="28"/>
          <w:szCs w:val="28"/>
          <w:vertAlign w:val="superscript"/>
        </w:rPr>
        <w:t>th</w:t>
      </w:r>
      <w:r w:rsidR="00125E4C">
        <w:rPr>
          <w:rFonts w:ascii="Times New Roman" w:hAnsi="Times New Roman" w:cs="Times New Roman"/>
          <w:sz w:val="28"/>
          <w:szCs w:val="28"/>
        </w:rPr>
        <w:t xml:space="preserve"> of March, 2020</w:t>
      </w:r>
      <w:r w:rsidR="00C3350B" w:rsidRPr="0019752C">
        <w:rPr>
          <w:rFonts w:ascii="Times New Roman" w:hAnsi="Times New Roman" w:cs="Times New Roman"/>
          <w:sz w:val="28"/>
          <w:szCs w:val="28"/>
        </w:rPr>
        <w:t>.</w:t>
      </w:r>
    </w:p>
    <w:p w14:paraId="23E22091" w14:textId="77777777" w:rsidR="00E347B5" w:rsidRDefault="00E347B5" w:rsidP="00EB1F41">
      <w:pPr>
        <w:pStyle w:val="BodyText"/>
        <w:rPr>
          <w:b/>
          <w:sz w:val="28"/>
          <w:szCs w:val="28"/>
        </w:rPr>
      </w:pPr>
    </w:p>
    <w:p w14:paraId="64E9D040" w14:textId="3C8A6219" w:rsidR="00750EAE" w:rsidRPr="00E347B5" w:rsidRDefault="00E347B5" w:rsidP="00EB1F41">
      <w:pPr>
        <w:pStyle w:val="BodyText"/>
        <w:rPr>
          <w:b/>
          <w:sz w:val="28"/>
          <w:szCs w:val="28"/>
        </w:rPr>
      </w:pPr>
      <w:r w:rsidRPr="00E347B5">
        <w:rPr>
          <w:b/>
          <w:sz w:val="28"/>
          <w:szCs w:val="28"/>
        </w:rPr>
        <w:t>TASK:</w:t>
      </w:r>
    </w:p>
    <w:p w14:paraId="48C294F9" w14:textId="444EA260" w:rsidR="00750EAE" w:rsidRPr="00750EAE" w:rsidRDefault="00750EAE" w:rsidP="00EB1F41">
      <w:pPr>
        <w:pStyle w:val="BodyText"/>
        <w:rPr>
          <w:sz w:val="28"/>
          <w:szCs w:val="28"/>
        </w:rPr>
      </w:pPr>
      <w:r w:rsidRPr="00750EAE">
        <w:rPr>
          <w:sz w:val="28"/>
          <w:szCs w:val="28"/>
        </w:rPr>
        <w:t>Write an essay on the following:</w:t>
      </w:r>
    </w:p>
    <w:p w14:paraId="4D30C2CD" w14:textId="35D2F0D5" w:rsidR="00750EAE" w:rsidRPr="00750EAE" w:rsidRDefault="00223119" w:rsidP="00750EAE">
      <w:pPr>
        <w:pStyle w:val="BodyText"/>
        <w:rPr>
          <w:sz w:val="28"/>
          <w:szCs w:val="28"/>
        </w:rPr>
      </w:pPr>
      <w:r w:rsidRPr="00750EAE">
        <w:rPr>
          <w:sz w:val="28"/>
          <w:szCs w:val="28"/>
        </w:rPr>
        <w:t>For a population</w:t>
      </w:r>
      <w:r w:rsidR="00750EAE" w:rsidRPr="00750EAE">
        <w:rPr>
          <w:sz w:val="28"/>
          <w:szCs w:val="28"/>
        </w:rPr>
        <w:t xml:space="preserve"> sample</w:t>
      </w:r>
      <w:r w:rsidRPr="00750EAE">
        <w:rPr>
          <w:sz w:val="28"/>
          <w:szCs w:val="28"/>
        </w:rPr>
        <w:t xml:space="preserve"> of your choice, evaluate the potential psychological benefits and issues </w:t>
      </w:r>
      <w:r w:rsidR="00064952">
        <w:rPr>
          <w:sz w:val="28"/>
          <w:szCs w:val="28"/>
        </w:rPr>
        <w:t xml:space="preserve">associated </w:t>
      </w:r>
      <w:r w:rsidR="002722B4">
        <w:rPr>
          <w:sz w:val="28"/>
          <w:szCs w:val="28"/>
        </w:rPr>
        <w:t xml:space="preserve">with </w:t>
      </w:r>
      <w:r w:rsidRPr="00750EAE">
        <w:rPr>
          <w:sz w:val="28"/>
          <w:szCs w:val="28"/>
        </w:rPr>
        <w:t xml:space="preserve">taking part in outdoor adventurous activities. </w:t>
      </w:r>
      <w:r w:rsidR="00750EAE">
        <w:rPr>
          <w:sz w:val="28"/>
          <w:szCs w:val="28"/>
        </w:rPr>
        <w:t>Draw upon examples from 4</w:t>
      </w:r>
      <w:r w:rsidR="00750EAE" w:rsidRPr="00750EAE">
        <w:rPr>
          <w:sz w:val="28"/>
          <w:szCs w:val="28"/>
        </w:rPr>
        <w:t xml:space="preserve"> different activities</w:t>
      </w:r>
      <w:r w:rsidR="002722B4">
        <w:rPr>
          <w:sz w:val="28"/>
          <w:szCs w:val="28"/>
        </w:rPr>
        <w:t xml:space="preserve"> of your choice</w:t>
      </w:r>
      <w:r w:rsidR="00750EAE" w:rsidRPr="00750EAE">
        <w:rPr>
          <w:sz w:val="28"/>
          <w:szCs w:val="28"/>
        </w:rPr>
        <w:t xml:space="preserve">, and support your answer with relevant research. </w:t>
      </w:r>
    </w:p>
    <w:p w14:paraId="35819A68" w14:textId="62AE1A65" w:rsidR="00223119" w:rsidRPr="00750EAE" w:rsidRDefault="00223119" w:rsidP="00750EAE">
      <w:pPr>
        <w:pStyle w:val="BodyText"/>
        <w:rPr>
          <w:b/>
          <w:color w:val="FF0000"/>
          <w:sz w:val="28"/>
          <w:szCs w:val="28"/>
        </w:rPr>
      </w:pPr>
      <w:r w:rsidRPr="00750EAE">
        <w:rPr>
          <w:sz w:val="28"/>
          <w:szCs w:val="28"/>
        </w:rPr>
        <w:t>(2000 words).</w:t>
      </w:r>
    </w:p>
    <w:p w14:paraId="70C44B17" w14:textId="77777777" w:rsidR="00223119" w:rsidRPr="003C06FA" w:rsidRDefault="00223119" w:rsidP="00767662">
      <w:pPr>
        <w:pStyle w:val="Title"/>
        <w:jc w:val="left"/>
        <w:rPr>
          <w:sz w:val="24"/>
          <w:szCs w:val="24"/>
        </w:rPr>
      </w:pPr>
    </w:p>
    <w:p w14:paraId="17B8064F" w14:textId="77777777" w:rsidR="00A25575" w:rsidRPr="001C0041" w:rsidRDefault="00A25575" w:rsidP="00A25575">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You will be provided with key readings as a starting point for the assignment, however you should also refer to a range of additional resources.</w:t>
      </w:r>
    </w:p>
    <w:p w14:paraId="62F8854A" w14:textId="7B5E23E9" w:rsidR="00C3350B" w:rsidRPr="00A25575" w:rsidRDefault="00A25575" w:rsidP="00A25575">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0F5970DC"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314413">
        <w:rPr>
          <w:b/>
          <w:bCs/>
          <w:sz w:val="24"/>
          <w:szCs w:val="24"/>
          <w:u w:val="none"/>
        </w:rPr>
        <w:t>1805551 Georgina Ireland</w:t>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64AAE50C" w14:textId="1C771A5F"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555DC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555DC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555DC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40CED56C" w:rsidR="00223119" w:rsidRPr="00313008" w:rsidRDefault="00FC674B" w:rsidP="00FC674B">
            <w:pPr>
              <w:pStyle w:val="Subtitle"/>
              <w:jc w:val="left"/>
              <w:rPr>
                <w:b/>
                <w:bCs/>
                <w:sz w:val="24"/>
                <w:szCs w:val="24"/>
                <w:u w:val="none"/>
              </w:rPr>
            </w:pPr>
            <w:r>
              <w:rPr>
                <w:b/>
                <w:bCs/>
                <w:sz w:val="24"/>
                <w:szCs w:val="24"/>
                <w:u w:val="none"/>
              </w:rPr>
              <w:t xml:space="preserve">Time management </w:t>
            </w:r>
          </w:p>
        </w:tc>
      </w:tr>
      <w:tr w:rsidR="00223119" w:rsidRPr="00313008" w14:paraId="45BC30E7"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555DC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5C070C34" w:rsidR="00223119" w:rsidRPr="00313008" w:rsidRDefault="00FC674B" w:rsidP="00FC674B">
            <w:pPr>
              <w:pStyle w:val="Subtitle"/>
              <w:jc w:val="left"/>
              <w:rPr>
                <w:b/>
                <w:bCs/>
                <w:sz w:val="24"/>
                <w:szCs w:val="24"/>
                <w:u w:val="none"/>
              </w:rPr>
            </w:pPr>
            <w:r>
              <w:rPr>
                <w:b/>
                <w:bCs/>
                <w:sz w:val="24"/>
                <w:szCs w:val="24"/>
                <w:u w:val="none"/>
              </w:rPr>
              <w:t>quotes</w:t>
            </w:r>
          </w:p>
        </w:tc>
      </w:tr>
      <w:tr w:rsidR="00223119" w:rsidRPr="00313008" w14:paraId="58F13283" w14:textId="77777777" w:rsidTr="00555DC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555DC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5AE87531" w:rsidR="00223119" w:rsidRPr="00313008" w:rsidRDefault="00AF1EC7" w:rsidP="00FC674B">
            <w:pPr>
              <w:pStyle w:val="Subtitle"/>
              <w:jc w:val="left"/>
              <w:rPr>
                <w:b/>
                <w:bCs/>
                <w:sz w:val="24"/>
                <w:szCs w:val="24"/>
                <w:u w:val="none"/>
              </w:rPr>
            </w:pPr>
            <w:r>
              <w:rPr>
                <w:b/>
                <w:bCs/>
                <w:sz w:val="24"/>
                <w:szCs w:val="24"/>
                <w:u w:val="none"/>
              </w:rPr>
              <w:t xml:space="preserve">Planning </w:t>
            </w:r>
          </w:p>
        </w:tc>
      </w:tr>
      <w:tr w:rsidR="00223119" w:rsidRPr="00313008" w14:paraId="0CE97581" w14:textId="77777777" w:rsidTr="00555DC1">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555DC1">
            <w:pPr>
              <w:pStyle w:val="Subtitle"/>
              <w:jc w:val="left"/>
              <w:rPr>
                <w:b/>
                <w:bCs/>
                <w:sz w:val="24"/>
                <w:szCs w:val="24"/>
                <w:u w:val="none"/>
              </w:rPr>
            </w:pPr>
          </w:p>
          <w:p w14:paraId="00140081" w14:textId="77777777" w:rsidR="00223119" w:rsidRPr="009574BA" w:rsidRDefault="00223119" w:rsidP="00555DC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555DC1">
            <w:pPr>
              <w:ind w:left="113" w:right="113"/>
              <w:rPr>
                <w:sz w:val="16"/>
                <w:szCs w:val="16"/>
              </w:rPr>
            </w:pPr>
            <w:r w:rsidRPr="00313008">
              <w:rPr>
                <w:sz w:val="16"/>
                <w:szCs w:val="16"/>
              </w:rPr>
              <w:t>Learning</w:t>
            </w:r>
          </w:p>
          <w:p w14:paraId="0A646600" w14:textId="77777777" w:rsidR="00223119" w:rsidRPr="00313008" w:rsidRDefault="00223119" w:rsidP="00555DC1">
            <w:pPr>
              <w:ind w:left="113" w:right="113"/>
              <w:rPr>
                <w:sz w:val="16"/>
                <w:szCs w:val="16"/>
              </w:rPr>
            </w:pPr>
            <w:r w:rsidRPr="00313008">
              <w:rPr>
                <w:sz w:val="16"/>
                <w:szCs w:val="16"/>
              </w:rPr>
              <w:t>Outcomes</w:t>
            </w:r>
          </w:p>
          <w:p w14:paraId="48A9B222" w14:textId="77777777" w:rsidR="00223119" w:rsidRPr="00313008" w:rsidRDefault="00223119" w:rsidP="00555DC1">
            <w:pPr>
              <w:ind w:left="113" w:right="113"/>
              <w:rPr>
                <w:sz w:val="16"/>
                <w:szCs w:val="16"/>
              </w:rPr>
            </w:pPr>
          </w:p>
          <w:p w14:paraId="3123A979" w14:textId="77777777" w:rsidR="00223119" w:rsidRPr="00313008" w:rsidRDefault="00223119" w:rsidP="00555DC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555DC1">
            <w:pPr>
              <w:pStyle w:val="Subtitle"/>
              <w:rPr>
                <w:b/>
                <w:bCs/>
                <w:sz w:val="24"/>
                <w:szCs w:val="24"/>
                <w:u w:val="none"/>
              </w:rPr>
            </w:pPr>
            <w:r w:rsidRPr="00313008">
              <w:rPr>
                <w:b/>
                <w:bCs/>
                <w:sz w:val="24"/>
                <w:szCs w:val="24"/>
                <w:u w:val="none"/>
              </w:rPr>
              <w:t>GRADE</w:t>
            </w:r>
          </w:p>
        </w:tc>
      </w:tr>
      <w:tr w:rsidR="00223119" w:rsidRPr="00313008" w14:paraId="46D1CAFE" w14:textId="77777777" w:rsidTr="00555DC1">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555DC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555DC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555DC1">
            <w:pPr>
              <w:pStyle w:val="Subtitle"/>
              <w:rPr>
                <w:b/>
                <w:bCs/>
                <w:sz w:val="16"/>
                <w:szCs w:val="16"/>
                <w:u w:val="none"/>
              </w:rPr>
            </w:pPr>
            <w:r>
              <w:rPr>
                <w:b/>
                <w:bCs/>
                <w:sz w:val="16"/>
                <w:szCs w:val="16"/>
                <w:u w:val="none"/>
              </w:rPr>
              <w:t>Poor</w:t>
            </w:r>
          </w:p>
          <w:p w14:paraId="7EB173A0" w14:textId="77777777" w:rsidR="00223119" w:rsidRPr="003E3041" w:rsidRDefault="00223119" w:rsidP="00555DC1">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555DC1">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555DC1">
            <w:pPr>
              <w:pStyle w:val="Subtitle"/>
              <w:rPr>
                <w:b/>
                <w:sz w:val="16"/>
                <w:szCs w:val="16"/>
                <w:u w:val="none"/>
              </w:rPr>
            </w:pPr>
            <w:r>
              <w:rPr>
                <w:b/>
                <w:sz w:val="16"/>
                <w:szCs w:val="16"/>
                <w:u w:val="none"/>
              </w:rPr>
              <w:t>Weak</w:t>
            </w:r>
          </w:p>
          <w:p w14:paraId="0CE4B1CF" w14:textId="77777777" w:rsidR="00223119" w:rsidRPr="003E3041" w:rsidRDefault="00223119" w:rsidP="00555DC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555DC1">
            <w:pPr>
              <w:pStyle w:val="Subtitle"/>
              <w:rPr>
                <w:b/>
                <w:bCs/>
                <w:sz w:val="16"/>
                <w:szCs w:val="16"/>
                <w:u w:val="none"/>
              </w:rPr>
            </w:pPr>
            <w:r>
              <w:rPr>
                <w:b/>
                <w:bCs/>
                <w:sz w:val="16"/>
                <w:szCs w:val="16"/>
                <w:u w:val="none"/>
              </w:rPr>
              <w:t>Unsatisfactory</w:t>
            </w:r>
          </w:p>
          <w:p w14:paraId="7F7D0E05" w14:textId="77777777" w:rsidR="00223119" w:rsidRPr="003E3041" w:rsidRDefault="00223119" w:rsidP="00555DC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555DC1">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555DC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555DC1">
            <w:pPr>
              <w:pStyle w:val="Subtitle"/>
              <w:rPr>
                <w:b/>
                <w:bCs/>
                <w:sz w:val="16"/>
                <w:szCs w:val="16"/>
                <w:u w:val="none"/>
              </w:rPr>
            </w:pPr>
            <w:r w:rsidRPr="003E3041">
              <w:rPr>
                <w:b/>
                <w:bCs/>
                <w:sz w:val="16"/>
                <w:szCs w:val="16"/>
                <w:u w:val="none"/>
              </w:rPr>
              <w:t>Good</w:t>
            </w:r>
          </w:p>
          <w:p w14:paraId="59A8D2CD" w14:textId="77777777" w:rsidR="00223119" w:rsidRPr="003E3041" w:rsidRDefault="00223119" w:rsidP="00555DC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555DC1">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555DC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555DC1">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555DC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555DC1">
            <w:pPr>
              <w:pStyle w:val="Subtitle"/>
              <w:rPr>
                <w:b/>
                <w:bCs/>
                <w:sz w:val="16"/>
                <w:szCs w:val="16"/>
                <w:u w:val="none"/>
              </w:rPr>
            </w:pPr>
            <w:r>
              <w:rPr>
                <w:b/>
                <w:bCs/>
                <w:sz w:val="16"/>
                <w:szCs w:val="16"/>
                <w:u w:val="none"/>
              </w:rPr>
              <w:t>Exceptional</w:t>
            </w:r>
          </w:p>
          <w:p w14:paraId="013AE444" w14:textId="77777777" w:rsidR="00223119" w:rsidRPr="003E3041" w:rsidRDefault="00223119" w:rsidP="00555DC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555DC1">
            <w:pPr>
              <w:pStyle w:val="Subtitle"/>
              <w:jc w:val="left"/>
              <w:rPr>
                <w:b/>
                <w:bCs/>
                <w:sz w:val="18"/>
                <w:szCs w:val="18"/>
                <w:u w:val="none"/>
              </w:rPr>
            </w:pPr>
          </w:p>
          <w:p w14:paraId="67CD375D" w14:textId="77777777" w:rsidR="00223119" w:rsidRPr="00313008" w:rsidRDefault="00223119" w:rsidP="00555DC1">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555DC1">
        <w:tc>
          <w:tcPr>
            <w:tcW w:w="2305" w:type="dxa"/>
            <w:tcBorders>
              <w:top w:val="single" w:sz="6" w:space="0" w:color="auto"/>
              <w:left w:val="thinThickLargeGap" w:sz="24" w:space="0" w:color="auto"/>
              <w:bottom w:val="single" w:sz="6" w:space="0" w:color="auto"/>
            </w:tcBorders>
          </w:tcPr>
          <w:p w14:paraId="796554CD" w14:textId="77777777" w:rsidR="00223119" w:rsidRPr="00F43165" w:rsidRDefault="00223119" w:rsidP="006B43E0">
            <w:pPr>
              <w:rPr>
                <w:rFonts w:ascii="Times New Roman" w:hAnsi="Times New Roman" w:cs="Times New Roman"/>
              </w:rPr>
            </w:pPr>
            <w:r w:rsidRPr="00F43165">
              <w:rPr>
                <w:rFonts w:ascii="Times New Roman" w:hAnsi="Times New Roman" w:cs="Times New Roman"/>
              </w:rPr>
              <w:t>Introduction to the topic</w:t>
            </w:r>
          </w:p>
        </w:tc>
        <w:tc>
          <w:tcPr>
            <w:tcW w:w="540" w:type="dxa"/>
            <w:gridSpan w:val="2"/>
            <w:tcBorders>
              <w:top w:val="single" w:sz="6" w:space="0" w:color="auto"/>
              <w:bottom w:val="single" w:sz="6" w:space="0" w:color="auto"/>
              <w:right w:val="single" w:sz="6" w:space="0" w:color="auto"/>
            </w:tcBorders>
          </w:tcPr>
          <w:p w14:paraId="3F733735" w14:textId="0CF29E8B" w:rsidR="00223119" w:rsidRPr="00313008" w:rsidRDefault="00064952" w:rsidP="00555DC1">
            <w:pPr>
              <w:pStyle w:val="Subtitle"/>
              <w:rPr>
                <w:b/>
                <w:bCs/>
                <w:sz w:val="18"/>
                <w:szCs w:val="18"/>
                <w:u w:val="none"/>
              </w:rPr>
            </w:pPr>
            <w:r>
              <w:rPr>
                <w:b/>
                <w:bCs/>
                <w:sz w:val="18"/>
                <w:szCs w:val="18"/>
                <w:u w:val="none"/>
              </w:rPr>
              <w:t>1,2</w:t>
            </w:r>
          </w:p>
        </w:tc>
        <w:tc>
          <w:tcPr>
            <w:tcW w:w="922" w:type="dxa"/>
            <w:tcBorders>
              <w:left w:val="single" w:sz="6" w:space="0" w:color="auto"/>
              <w:right w:val="single" w:sz="6" w:space="0" w:color="auto"/>
            </w:tcBorders>
          </w:tcPr>
          <w:p w14:paraId="4219B41C"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555DC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555DC1">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555DC1">
            <w:pPr>
              <w:pStyle w:val="Subtitle"/>
              <w:jc w:val="left"/>
              <w:rPr>
                <w:b/>
                <w:bCs/>
                <w:sz w:val="18"/>
                <w:szCs w:val="18"/>
                <w:u w:val="none"/>
              </w:rPr>
            </w:pPr>
            <w:r>
              <w:rPr>
                <w:b/>
                <w:bCs/>
                <w:sz w:val="18"/>
                <w:szCs w:val="18"/>
                <w:u w:val="none"/>
              </w:rPr>
              <w:t>5%</w:t>
            </w:r>
          </w:p>
        </w:tc>
      </w:tr>
      <w:tr w:rsidR="00223119" w:rsidRPr="00313008" w14:paraId="26EE3061" w14:textId="77777777" w:rsidTr="00555DC1">
        <w:tc>
          <w:tcPr>
            <w:tcW w:w="2305" w:type="dxa"/>
            <w:tcBorders>
              <w:top w:val="single" w:sz="6" w:space="0" w:color="auto"/>
              <w:left w:val="thinThickLargeGap" w:sz="24" w:space="0" w:color="auto"/>
              <w:bottom w:val="single" w:sz="6" w:space="0" w:color="auto"/>
            </w:tcBorders>
          </w:tcPr>
          <w:p w14:paraId="416A8E34" w14:textId="0C7BAF2D" w:rsidR="00223119" w:rsidRPr="00F43165" w:rsidRDefault="00F43165" w:rsidP="006B43E0">
            <w:pPr>
              <w:rPr>
                <w:rFonts w:ascii="Times New Roman" w:hAnsi="Times New Roman" w:cs="Times New Roman"/>
                <w:sz w:val="20"/>
                <w:szCs w:val="20"/>
              </w:rPr>
            </w:pPr>
            <w:r w:rsidRPr="00F43165">
              <w:rPr>
                <w:rFonts w:ascii="Times New Roman" w:hAnsi="Times New Roman" w:cs="Times New Roman"/>
                <w:sz w:val="20"/>
                <w:szCs w:val="20"/>
              </w:rPr>
              <w:t xml:space="preserve">Evaluate </w:t>
            </w:r>
            <w:r w:rsidR="00223119" w:rsidRPr="00F43165">
              <w:rPr>
                <w:rFonts w:ascii="Times New Roman" w:hAnsi="Times New Roman" w:cs="Times New Roman"/>
                <w:sz w:val="20"/>
                <w:szCs w:val="20"/>
              </w:rPr>
              <w:t>the potential psychological benefits of outdoor adventurous activities.</w:t>
            </w:r>
          </w:p>
        </w:tc>
        <w:tc>
          <w:tcPr>
            <w:tcW w:w="540" w:type="dxa"/>
            <w:gridSpan w:val="2"/>
            <w:tcBorders>
              <w:top w:val="single" w:sz="6" w:space="0" w:color="auto"/>
              <w:bottom w:val="single" w:sz="6" w:space="0" w:color="auto"/>
              <w:right w:val="single" w:sz="6" w:space="0" w:color="auto"/>
            </w:tcBorders>
          </w:tcPr>
          <w:p w14:paraId="2FDE4658" w14:textId="154CEC17" w:rsidR="00223119" w:rsidRDefault="00072B98" w:rsidP="00555DC1">
            <w:pPr>
              <w:pStyle w:val="Subtitle"/>
              <w:rPr>
                <w:b/>
                <w:bCs/>
                <w:sz w:val="18"/>
                <w:szCs w:val="18"/>
                <w:u w:val="none"/>
              </w:rPr>
            </w:pPr>
            <w:r>
              <w:rPr>
                <w:b/>
                <w:bCs/>
                <w:sz w:val="18"/>
                <w:szCs w:val="18"/>
                <w:u w:val="none"/>
              </w:rPr>
              <w:t>1,2, 3</w:t>
            </w:r>
          </w:p>
        </w:tc>
        <w:tc>
          <w:tcPr>
            <w:tcW w:w="922" w:type="dxa"/>
            <w:tcBorders>
              <w:left w:val="single" w:sz="6" w:space="0" w:color="auto"/>
              <w:right w:val="single" w:sz="6" w:space="0" w:color="auto"/>
            </w:tcBorders>
          </w:tcPr>
          <w:p w14:paraId="7D3D758E"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555DC1"/>
        </w:tc>
        <w:tc>
          <w:tcPr>
            <w:tcW w:w="922" w:type="dxa"/>
            <w:gridSpan w:val="2"/>
            <w:tcBorders>
              <w:left w:val="single" w:sz="6" w:space="0" w:color="auto"/>
              <w:right w:val="single" w:sz="6" w:space="0" w:color="auto"/>
            </w:tcBorders>
          </w:tcPr>
          <w:p w14:paraId="1E4866D4"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32DB3F0A" w:rsidR="00223119" w:rsidRDefault="00750EAE" w:rsidP="00555DC1">
            <w:pPr>
              <w:pStyle w:val="Subtitle"/>
              <w:jc w:val="left"/>
              <w:rPr>
                <w:b/>
                <w:bCs/>
                <w:sz w:val="18"/>
                <w:szCs w:val="18"/>
                <w:u w:val="none"/>
              </w:rPr>
            </w:pPr>
            <w:r>
              <w:rPr>
                <w:b/>
                <w:bCs/>
                <w:sz w:val="18"/>
                <w:szCs w:val="18"/>
                <w:u w:val="none"/>
              </w:rPr>
              <w:t>3</w:t>
            </w:r>
            <w:r w:rsidR="00223119">
              <w:rPr>
                <w:b/>
                <w:bCs/>
                <w:sz w:val="18"/>
                <w:szCs w:val="18"/>
                <w:u w:val="none"/>
              </w:rPr>
              <w:t>0%</w:t>
            </w:r>
          </w:p>
        </w:tc>
      </w:tr>
      <w:tr w:rsidR="00750EAE" w:rsidRPr="00313008" w14:paraId="0EFF07DD" w14:textId="77777777" w:rsidTr="00555DC1">
        <w:tc>
          <w:tcPr>
            <w:tcW w:w="2305" w:type="dxa"/>
            <w:tcBorders>
              <w:top w:val="single" w:sz="6" w:space="0" w:color="auto"/>
              <w:left w:val="thinThickLargeGap" w:sz="24" w:space="0" w:color="auto"/>
              <w:bottom w:val="single" w:sz="6" w:space="0" w:color="auto"/>
            </w:tcBorders>
          </w:tcPr>
          <w:p w14:paraId="666DC9A7" w14:textId="3B0786B0" w:rsidR="00750EAE" w:rsidRPr="00F43165" w:rsidRDefault="00750EAE" w:rsidP="006B43E0">
            <w:pPr>
              <w:rPr>
                <w:rFonts w:ascii="Times New Roman" w:hAnsi="Times New Roman" w:cs="Times New Roman"/>
                <w:sz w:val="20"/>
                <w:szCs w:val="20"/>
              </w:rPr>
            </w:pPr>
            <w:r w:rsidRPr="00F43165">
              <w:rPr>
                <w:rFonts w:ascii="Times New Roman" w:hAnsi="Times New Roman" w:cs="Times New Roman"/>
                <w:sz w:val="20"/>
                <w:szCs w:val="20"/>
              </w:rPr>
              <w:t xml:space="preserve">Examples from two </w:t>
            </w:r>
            <w:r w:rsidR="008B0303">
              <w:rPr>
                <w:rFonts w:ascii="Times New Roman" w:hAnsi="Times New Roman" w:cs="Times New Roman"/>
                <w:sz w:val="20"/>
                <w:szCs w:val="20"/>
              </w:rPr>
              <w:t xml:space="preserve">chosen </w:t>
            </w:r>
            <w:r w:rsidRPr="00F43165">
              <w:rPr>
                <w:rFonts w:ascii="Times New Roman" w:hAnsi="Times New Roman" w:cs="Times New Roman"/>
                <w:sz w:val="20"/>
                <w:szCs w:val="20"/>
              </w:rPr>
              <w:t>activities.</w:t>
            </w:r>
          </w:p>
        </w:tc>
        <w:tc>
          <w:tcPr>
            <w:tcW w:w="540" w:type="dxa"/>
            <w:gridSpan w:val="2"/>
            <w:tcBorders>
              <w:top w:val="single" w:sz="6" w:space="0" w:color="auto"/>
              <w:bottom w:val="single" w:sz="6" w:space="0" w:color="auto"/>
              <w:right w:val="single" w:sz="6" w:space="0" w:color="auto"/>
            </w:tcBorders>
          </w:tcPr>
          <w:p w14:paraId="1CDDF5EB" w14:textId="32035972" w:rsidR="00750EAE" w:rsidRDefault="00072B98" w:rsidP="00555DC1">
            <w:pPr>
              <w:pStyle w:val="Subtitle"/>
              <w:rPr>
                <w:b/>
                <w:bCs/>
                <w:sz w:val="18"/>
                <w:szCs w:val="18"/>
                <w:u w:val="none"/>
              </w:rPr>
            </w:pPr>
            <w:r>
              <w:rPr>
                <w:b/>
                <w:bCs/>
                <w:sz w:val="18"/>
                <w:szCs w:val="18"/>
                <w:u w:val="none"/>
              </w:rPr>
              <w:t>2,6</w:t>
            </w:r>
          </w:p>
        </w:tc>
        <w:tc>
          <w:tcPr>
            <w:tcW w:w="922" w:type="dxa"/>
            <w:tcBorders>
              <w:left w:val="single" w:sz="6" w:space="0" w:color="auto"/>
              <w:right w:val="single" w:sz="6" w:space="0" w:color="auto"/>
            </w:tcBorders>
          </w:tcPr>
          <w:p w14:paraId="0A300194"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555DC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555DC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555DC1"/>
        </w:tc>
        <w:tc>
          <w:tcPr>
            <w:tcW w:w="922" w:type="dxa"/>
            <w:gridSpan w:val="2"/>
            <w:tcBorders>
              <w:left w:val="single" w:sz="6" w:space="0" w:color="auto"/>
              <w:right w:val="single" w:sz="6" w:space="0" w:color="auto"/>
            </w:tcBorders>
          </w:tcPr>
          <w:p w14:paraId="7EAC5D8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200E3162" w:rsidR="00750EAE" w:rsidRDefault="00750EAE" w:rsidP="00555DC1">
            <w:pPr>
              <w:pStyle w:val="Subtitle"/>
              <w:jc w:val="left"/>
              <w:rPr>
                <w:b/>
                <w:bCs/>
                <w:sz w:val="18"/>
                <w:szCs w:val="18"/>
                <w:u w:val="none"/>
              </w:rPr>
            </w:pPr>
            <w:r>
              <w:rPr>
                <w:b/>
                <w:bCs/>
                <w:sz w:val="18"/>
                <w:szCs w:val="18"/>
                <w:u w:val="none"/>
              </w:rPr>
              <w:t>10%</w:t>
            </w:r>
          </w:p>
        </w:tc>
      </w:tr>
      <w:tr w:rsidR="00223119" w:rsidRPr="00313008" w14:paraId="6855BD16" w14:textId="77777777" w:rsidTr="00555DC1">
        <w:tc>
          <w:tcPr>
            <w:tcW w:w="2305" w:type="dxa"/>
            <w:tcBorders>
              <w:top w:val="single" w:sz="6" w:space="0" w:color="auto"/>
              <w:left w:val="thinThickLargeGap" w:sz="24" w:space="0" w:color="auto"/>
              <w:bottom w:val="single" w:sz="6" w:space="0" w:color="auto"/>
            </w:tcBorders>
          </w:tcPr>
          <w:p w14:paraId="1AC2CDD6" w14:textId="7B3B1A8E" w:rsidR="00223119" w:rsidRPr="00F43165" w:rsidRDefault="00F43165" w:rsidP="006B43E0">
            <w:pPr>
              <w:rPr>
                <w:rFonts w:ascii="Times New Roman" w:hAnsi="Times New Roman" w:cs="Times New Roman"/>
                <w:b/>
                <w:sz w:val="18"/>
                <w:szCs w:val="18"/>
              </w:rPr>
            </w:pPr>
            <w:r w:rsidRPr="00F43165">
              <w:rPr>
                <w:rFonts w:ascii="Times New Roman" w:hAnsi="Times New Roman" w:cs="Times New Roman"/>
                <w:sz w:val="20"/>
                <w:szCs w:val="20"/>
              </w:rPr>
              <w:t xml:space="preserve">Evaluate </w:t>
            </w:r>
            <w:r w:rsidR="00223119" w:rsidRPr="00F43165">
              <w:rPr>
                <w:rFonts w:ascii="Times New Roman" w:hAnsi="Times New Roman" w:cs="Times New Roman"/>
                <w:sz w:val="20"/>
                <w:szCs w:val="20"/>
              </w:rPr>
              <w:t>the potential negative psychological effects of taking part in outdoor adventurous activities.</w:t>
            </w:r>
          </w:p>
        </w:tc>
        <w:tc>
          <w:tcPr>
            <w:tcW w:w="540" w:type="dxa"/>
            <w:gridSpan w:val="2"/>
            <w:tcBorders>
              <w:top w:val="single" w:sz="6" w:space="0" w:color="auto"/>
              <w:bottom w:val="single" w:sz="6" w:space="0" w:color="auto"/>
              <w:right w:val="single" w:sz="6" w:space="0" w:color="auto"/>
            </w:tcBorders>
          </w:tcPr>
          <w:p w14:paraId="3E5F40FE" w14:textId="06B5B21B" w:rsidR="00223119" w:rsidRPr="00313008" w:rsidRDefault="00072B98" w:rsidP="00555DC1">
            <w:pPr>
              <w:pStyle w:val="Subtitle"/>
              <w:rPr>
                <w:b/>
                <w:bCs/>
                <w:sz w:val="18"/>
                <w:szCs w:val="18"/>
                <w:u w:val="none"/>
              </w:rPr>
            </w:pPr>
            <w:r>
              <w:rPr>
                <w:b/>
                <w:bCs/>
                <w:sz w:val="18"/>
                <w:szCs w:val="18"/>
                <w:u w:val="none"/>
              </w:rPr>
              <w:t>1,2,3</w:t>
            </w:r>
          </w:p>
          <w:p w14:paraId="674D173A" w14:textId="77777777" w:rsidR="00223119" w:rsidRPr="00313008" w:rsidRDefault="00223119" w:rsidP="00555DC1">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555DC1">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555DC1">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3E39250F" w:rsidR="00223119" w:rsidRPr="00313008" w:rsidRDefault="00750EAE" w:rsidP="00555DC1">
            <w:pPr>
              <w:pStyle w:val="Subtitle"/>
              <w:jc w:val="left"/>
              <w:rPr>
                <w:b/>
                <w:bCs/>
                <w:sz w:val="18"/>
                <w:szCs w:val="18"/>
                <w:u w:val="none"/>
              </w:rPr>
            </w:pPr>
            <w:r>
              <w:rPr>
                <w:b/>
                <w:bCs/>
                <w:sz w:val="18"/>
                <w:szCs w:val="18"/>
                <w:u w:val="none"/>
              </w:rPr>
              <w:t>3</w:t>
            </w:r>
            <w:r w:rsidR="00223119">
              <w:rPr>
                <w:b/>
                <w:bCs/>
                <w:sz w:val="18"/>
                <w:szCs w:val="18"/>
                <w:u w:val="none"/>
              </w:rPr>
              <w:t>0%</w:t>
            </w:r>
          </w:p>
        </w:tc>
      </w:tr>
      <w:tr w:rsidR="00750EAE" w:rsidRPr="00313008" w14:paraId="0D65CC16" w14:textId="77777777" w:rsidTr="00555DC1">
        <w:tc>
          <w:tcPr>
            <w:tcW w:w="2305" w:type="dxa"/>
            <w:tcBorders>
              <w:top w:val="single" w:sz="6" w:space="0" w:color="auto"/>
              <w:left w:val="thinThickLargeGap" w:sz="24" w:space="0" w:color="auto"/>
              <w:bottom w:val="single" w:sz="6" w:space="0" w:color="auto"/>
            </w:tcBorders>
          </w:tcPr>
          <w:p w14:paraId="2356B2A2" w14:textId="4E72E078" w:rsidR="00750EAE" w:rsidRPr="00F43165" w:rsidRDefault="00750EAE" w:rsidP="006B43E0">
            <w:pPr>
              <w:rPr>
                <w:rFonts w:ascii="Times New Roman" w:hAnsi="Times New Roman" w:cs="Times New Roman"/>
                <w:sz w:val="20"/>
                <w:szCs w:val="20"/>
              </w:rPr>
            </w:pPr>
            <w:r w:rsidRPr="00F43165">
              <w:rPr>
                <w:rFonts w:ascii="Times New Roman" w:hAnsi="Times New Roman" w:cs="Times New Roman"/>
                <w:sz w:val="20"/>
                <w:szCs w:val="20"/>
              </w:rPr>
              <w:t xml:space="preserve">Examples from two </w:t>
            </w:r>
            <w:r w:rsidR="008B0303">
              <w:rPr>
                <w:rFonts w:ascii="Times New Roman" w:hAnsi="Times New Roman" w:cs="Times New Roman"/>
                <w:sz w:val="20"/>
                <w:szCs w:val="20"/>
              </w:rPr>
              <w:t xml:space="preserve">chosen </w:t>
            </w:r>
            <w:r w:rsidRPr="00F43165">
              <w:rPr>
                <w:rFonts w:ascii="Times New Roman" w:hAnsi="Times New Roman" w:cs="Times New Roman"/>
                <w:sz w:val="20"/>
                <w:szCs w:val="20"/>
              </w:rPr>
              <w:t>activities.</w:t>
            </w:r>
          </w:p>
        </w:tc>
        <w:tc>
          <w:tcPr>
            <w:tcW w:w="540" w:type="dxa"/>
            <w:gridSpan w:val="2"/>
            <w:tcBorders>
              <w:top w:val="single" w:sz="6" w:space="0" w:color="auto"/>
              <w:bottom w:val="single" w:sz="6" w:space="0" w:color="auto"/>
              <w:right w:val="single" w:sz="6" w:space="0" w:color="auto"/>
            </w:tcBorders>
          </w:tcPr>
          <w:p w14:paraId="500FC7FE" w14:textId="037E647E" w:rsidR="00750EAE" w:rsidRPr="00313008" w:rsidRDefault="00072B98" w:rsidP="00555DC1">
            <w:pPr>
              <w:pStyle w:val="Subtitle"/>
              <w:rPr>
                <w:b/>
                <w:bCs/>
                <w:sz w:val="18"/>
                <w:szCs w:val="18"/>
                <w:u w:val="none"/>
              </w:rPr>
            </w:pPr>
            <w:r>
              <w:rPr>
                <w:b/>
                <w:bCs/>
                <w:sz w:val="18"/>
                <w:szCs w:val="18"/>
                <w:u w:val="none"/>
              </w:rPr>
              <w:t>3,6</w:t>
            </w:r>
          </w:p>
        </w:tc>
        <w:tc>
          <w:tcPr>
            <w:tcW w:w="922" w:type="dxa"/>
            <w:tcBorders>
              <w:left w:val="single" w:sz="6" w:space="0" w:color="auto"/>
              <w:right w:val="single" w:sz="6" w:space="0" w:color="auto"/>
            </w:tcBorders>
          </w:tcPr>
          <w:p w14:paraId="08783EA2"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555DC1">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555DC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555DC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555DC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555DC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555DC1">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555DC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314F93F5" w:rsidR="00750EAE" w:rsidRDefault="00750EAE" w:rsidP="00555DC1">
            <w:pPr>
              <w:pStyle w:val="Subtitle"/>
              <w:jc w:val="left"/>
              <w:rPr>
                <w:b/>
                <w:bCs/>
                <w:sz w:val="18"/>
                <w:szCs w:val="18"/>
                <w:u w:val="none"/>
              </w:rPr>
            </w:pPr>
            <w:r>
              <w:rPr>
                <w:b/>
                <w:bCs/>
                <w:sz w:val="18"/>
                <w:szCs w:val="18"/>
                <w:u w:val="none"/>
              </w:rPr>
              <w:t>10%</w:t>
            </w:r>
          </w:p>
        </w:tc>
      </w:tr>
      <w:tr w:rsidR="00223119" w:rsidRPr="00313008" w14:paraId="003A74BD" w14:textId="77777777" w:rsidTr="00555DC1">
        <w:tc>
          <w:tcPr>
            <w:tcW w:w="2305" w:type="dxa"/>
            <w:tcBorders>
              <w:top w:val="single" w:sz="6" w:space="0" w:color="auto"/>
              <w:left w:val="thinThickLargeGap" w:sz="24" w:space="0" w:color="auto"/>
              <w:bottom w:val="single" w:sz="4" w:space="0" w:color="auto"/>
            </w:tcBorders>
          </w:tcPr>
          <w:p w14:paraId="3C43F4BF" w14:textId="77777777" w:rsidR="00223119" w:rsidRPr="00F43165" w:rsidRDefault="00223119" w:rsidP="006B43E0">
            <w:pPr>
              <w:pStyle w:val="Subtitle"/>
              <w:ind w:left="-15"/>
              <w:jc w:val="left"/>
              <w:rPr>
                <w:sz w:val="20"/>
                <w:szCs w:val="20"/>
                <w:u w:val="none"/>
              </w:rPr>
            </w:pPr>
            <w:r w:rsidRPr="00F43165">
              <w:rPr>
                <w:sz w:val="20"/>
                <w:szCs w:val="20"/>
                <w:u w:val="none"/>
              </w:rPr>
              <w:t>Use of relevant research resources</w:t>
            </w:r>
          </w:p>
        </w:tc>
        <w:tc>
          <w:tcPr>
            <w:tcW w:w="540" w:type="dxa"/>
            <w:gridSpan w:val="2"/>
            <w:tcBorders>
              <w:top w:val="single" w:sz="6" w:space="0" w:color="auto"/>
              <w:bottom w:val="single" w:sz="4" w:space="0" w:color="auto"/>
              <w:right w:val="single" w:sz="6" w:space="0" w:color="auto"/>
            </w:tcBorders>
          </w:tcPr>
          <w:p w14:paraId="1611119D" w14:textId="458B2921" w:rsidR="00223119" w:rsidRDefault="00223119" w:rsidP="00555DC1">
            <w:pPr>
              <w:pStyle w:val="Subtitle"/>
              <w:rPr>
                <w:b/>
                <w:bCs/>
                <w:sz w:val="18"/>
                <w:szCs w:val="18"/>
                <w:u w:val="none"/>
              </w:rPr>
            </w:pPr>
            <w:r>
              <w:rPr>
                <w:b/>
                <w:bCs/>
                <w:sz w:val="18"/>
                <w:szCs w:val="18"/>
                <w:u w:val="none"/>
              </w:rPr>
              <w:t>2</w:t>
            </w:r>
            <w:r w:rsidR="00072B98">
              <w:rPr>
                <w:b/>
                <w:bCs/>
                <w:sz w:val="18"/>
                <w:szCs w:val="18"/>
                <w:u w:val="none"/>
              </w:rPr>
              <w:t>,3</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555DC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555DC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555DC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555DC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555DC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555DC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555DC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77777777" w:rsidR="00223119" w:rsidRDefault="00223119" w:rsidP="00555DC1">
            <w:pPr>
              <w:pStyle w:val="Subtitle"/>
              <w:jc w:val="left"/>
              <w:rPr>
                <w:b/>
                <w:bCs/>
                <w:sz w:val="18"/>
                <w:szCs w:val="18"/>
                <w:u w:val="none"/>
              </w:rPr>
            </w:pPr>
            <w:r>
              <w:rPr>
                <w:b/>
                <w:bCs/>
                <w:sz w:val="18"/>
                <w:szCs w:val="18"/>
                <w:u w:val="none"/>
              </w:rPr>
              <w:t>15%</w:t>
            </w:r>
          </w:p>
        </w:tc>
      </w:tr>
      <w:tr w:rsidR="00223119" w:rsidRPr="00313008" w14:paraId="1AF3CD8E" w14:textId="77777777" w:rsidTr="00555DC1">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555DC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555DC1">
            <w:pPr>
              <w:pStyle w:val="Subtitle"/>
              <w:jc w:val="left"/>
              <w:rPr>
                <w:b/>
                <w:bCs/>
                <w:sz w:val="24"/>
                <w:szCs w:val="24"/>
                <w:u w:val="none"/>
              </w:rPr>
            </w:pPr>
          </w:p>
        </w:tc>
      </w:tr>
      <w:tr w:rsidR="00223119" w:rsidRPr="00313008" w14:paraId="225BF38B" w14:textId="77777777" w:rsidTr="00750EAE">
        <w:trPr>
          <w:cantSplit/>
          <w:trHeight w:val="2150"/>
        </w:trPr>
        <w:tc>
          <w:tcPr>
            <w:tcW w:w="10945" w:type="dxa"/>
            <w:gridSpan w:val="14"/>
            <w:tcBorders>
              <w:left w:val="thinThickLargeGap" w:sz="24" w:space="0" w:color="auto"/>
              <w:right w:val="thinThickLargeGap" w:sz="24" w:space="0" w:color="auto"/>
            </w:tcBorders>
          </w:tcPr>
          <w:p w14:paraId="16219196" w14:textId="77777777" w:rsidR="00223119" w:rsidRPr="00313008" w:rsidRDefault="00223119" w:rsidP="00555DC1">
            <w:pPr>
              <w:pStyle w:val="Subtitle"/>
              <w:jc w:val="left"/>
              <w:rPr>
                <w:b/>
                <w:bCs/>
                <w:sz w:val="24"/>
                <w:szCs w:val="24"/>
                <w:u w:val="none"/>
              </w:rPr>
            </w:pPr>
            <w:r w:rsidRPr="00313008">
              <w:rPr>
                <w:b/>
                <w:bCs/>
                <w:sz w:val="24"/>
                <w:szCs w:val="24"/>
                <w:u w:val="none"/>
              </w:rPr>
              <w:t>TUTOR COMMENTS:</w:t>
            </w:r>
          </w:p>
          <w:p w14:paraId="1B9FC66C" w14:textId="77777777" w:rsidR="00223119" w:rsidRDefault="00223119" w:rsidP="00750EAE">
            <w:pPr>
              <w:pStyle w:val="Subtitle"/>
              <w:ind w:right="1152"/>
              <w:jc w:val="both"/>
              <w:rPr>
                <w:b/>
                <w:bCs/>
                <w:sz w:val="24"/>
                <w:szCs w:val="24"/>
                <w:u w:val="none"/>
              </w:rPr>
            </w:pPr>
          </w:p>
          <w:p w14:paraId="195C37AD" w14:textId="77777777" w:rsidR="00223119" w:rsidRDefault="00223119" w:rsidP="00555DC1">
            <w:pPr>
              <w:pStyle w:val="Subtitle"/>
              <w:ind w:left="937" w:right="1152"/>
              <w:jc w:val="both"/>
              <w:rPr>
                <w:b/>
                <w:bCs/>
                <w:sz w:val="24"/>
                <w:szCs w:val="24"/>
                <w:u w:val="none"/>
              </w:rPr>
            </w:pPr>
          </w:p>
          <w:p w14:paraId="01D0A19F" w14:textId="77777777" w:rsidR="00C3350B" w:rsidRDefault="00C3350B" w:rsidP="00555DC1">
            <w:pPr>
              <w:pStyle w:val="Subtitle"/>
              <w:ind w:left="937" w:right="1152"/>
              <w:jc w:val="both"/>
              <w:rPr>
                <w:b/>
                <w:bCs/>
                <w:sz w:val="24"/>
                <w:szCs w:val="24"/>
                <w:u w:val="none"/>
              </w:rPr>
            </w:pPr>
          </w:p>
          <w:p w14:paraId="3BD505F6" w14:textId="77777777" w:rsidR="00C3350B" w:rsidRDefault="00C3350B" w:rsidP="00555DC1">
            <w:pPr>
              <w:pStyle w:val="Subtitle"/>
              <w:ind w:left="937" w:right="1152"/>
              <w:jc w:val="both"/>
              <w:rPr>
                <w:b/>
                <w:bCs/>
                <w:sz w:val="24"/>
                <w:szCs w:val="24"/>
                <w:u w:val="none"/>
              </w:rPr>
            </w:pPr>
          </w:p>
          <w:p w14:paraId="765286DB" w14:textId="77777777" w:rsidR="00C3350B" w:rsidRDefault="00C3350B" w:rsidP="00555DC1">
            <w:pPr>
              <w:pStyle w:val="Subtitle"/>
              <w:ind w:left="937" w:right="1152"/>
              <w:jc w:val="both"/>
              <w:rPr>
                <w:b/>
                <w:bCs/>
                <w:sz w:val="24"/>
                <w:szCs w:val="24"/>
                <w:u w:val="none"/>
              </w:rPr>
            </w:pPr>
          </w:p>
          <w:p w14:paraId="570C8441" w14:textId="77777777" w:rsidR="00C3350B" w:rsidRDefault="00C3350B" w:rsidP="00555DC1">
            <w:pPr>
              <w:pStyle w:val="Subtitle"/>
              <w:ind w:left="937" w:right="1152"/>
              <w:jc w:val="both"/>
              <w:rPr>
                <w:b/>
                <w:bCs/>
                <w:sz w:val="24"/>
                <w:szCs w:val="24"/>
                <w:u w:val="none"/>
              </w:rPr>
            </w:pPr>
          </w:p>
          <w:p w14:paraId="5B8BEEFB" w14:textId="77777777" w:rsidR="00C3350B" w:rsidRPr="00313008" w:rsidRDefault="00C3350B" w:rsidP="00555DC1">
            <w:pPr>
              <w:pStyle w:val="Subtitle"/>
              <w:ind w:left="937" w:right="1152"/>
              <w:jc w:val="both"/>
              <w:rPr>
                <w:b/>
                <w:bCs/>
                <w:sz w:val="24"/>
                <w:szCs w:val="24"/>
                <w:u w:val="none"/>
              </w:rPr>
            </w:pPr>
          </w:p>
        </w:tc>
      </w:tr>
      <w:tr w:rsidR="00223119" w:rsidRPr="00313008" w14:paraId="04F33D36" w14:textId="77777777" w:rsidTr="00555DC1">
        <w:trPr>
          <w:cantSplit/>
          <w:trHeight w:val="365"/>
        </w:trPr>
        <w:tc>
          <w:tcPr>
            <w:tcW w:w="2661" w:type="dxa"/>
            <w:gridSpan w:val="2"/>
            <w:tcBorders>
              <w:left w:val="thinThickLargeGap" w:sz="24" w:space="0" w:color="auto"/>
              <w:bottom w:val="thickThinLargeGap" w:sz="24" w:space="0" w:color="auto"/>
            </w:tcBorders>
          </w:tcPr>
          <w:p w14:paraId="3C7CAB2E" w14:textId="6E89B698" w:rsidR="002722B4" w:rsidRDefault="00223119" w:rsidP="002722B4">
            <w:pPr>
              <w:pStyle w:val="Subtitle"/>
              <w:jc w:val="left"/>
              <w:rPr>
                <w:b/>
                <w:bCs/>
                <w:sz w:val="18"/>
                <w:szCs w:val="18"/>
                <w:u w:val="none"/>
              </w:rPr>
            </w:pPr>
            <w:r w:rsidRPr="00313008">
              <w:rPr>
                <w:b/>
                <w:bCs/>
                <w:sz w:val="18"/>
                <w:szCs w:val="18"/>
                <w:u w:val="none"/>
              </w:rPr>
              <w:t xml:space="preserve"> Submission </w:t>
            </w:r>
            <w:r w:rsidRPr="0019752C">
              <w:rPr>
                <w:b/>
                <w:bCs/>
                <w:sz w:val="18"/>
                <w:szCs w:val="18"/>
                <w:u w:val="none"/>
              </w:rPr>
              <w:t xml:space="preserve">date: </w:t>
            </w:r>
            <w:r w:rsidR="00064952" w:rsidRPr="0019752C">
              <w:rPr>
                <w:b/>
                <w:bCs/>
                <w:sz w:val="18"/>
                <w:szCs w:val="18"/>
                <w:u w:val="none"/>
              </w:rPr>
              <w:t xml:space="preserve"> </w:t>
            </w:r>
            <w:r w:rsidR="00125E4C">
              <w:rPr>
                <w:b/>
                <w:bCs/>
                <w:sz w:val="18"/>
                <w:szCs w:val="18"/>
                <w:u w:val="none"/>
              </w:rPr>
              <w:t>27/03/20</w:t>
            </w:r>
          </w:p>
          <w:p w14:paraId="1D671113" w14:textId="15BFC61A" w:rsidR="00223119" w:rsidRPr="00313008" w:rsidRDefault="00223119" w:rsidP="002722B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555DC1">
            <w:pPr>
              <w:pStyle w:val="Subtitle"/>
              <w:jc w:val="left"/>
              <w:rPr>
                <w:b/>
                <w:bCs/>
                <w:sz w:val="18"/>
                <w:szCs w:val="18"/>
                <w:u w:val="none"/>
              </w:rPr>
            </w:pPr>
            <w:r>
              <w:rPr>
                <w:b/>
                <w:bCs/>
                <w:sz w:val="18"/>
                <w:szCs w:val="18"/>
                <w:u w:val="none"/>
              </w:rPr>
              <w:t>Return date:</w:t>
            </w:r>
          </w:p>
          <w:p w14:paraId="1E276BB4" w14:textId="77777777" w:rsidR="00223119" w:rsidRPr="00313008" w:rsidRDefault="00223119" w:rsidP="00555DC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7777777" w:rsidR="00223119" w:rsidRPr="00313008" w:rsidRDefault="00223119" w:rsidP="00555DC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555DC1">
            <w:pPr>
              <w:pStyle w:val="Subtitle"/>
              <w:jc w:val="left"/>
              <w:rPr>
                <w:b/>
                <w:bCs/>
                <w:sz w:val="18"/>
                <w:szCs w:val="18"/>
                <w:u w:val="none"/>
              </w:rPr>
            </w:pPr>
            <w:r w:rsidRPr="00313008">
              <w:rPr>
                <w:b/>
                <w:bCs/>
                <w:sz w:val="18"/>
                <w:szCs w:val="18"/>
                <w:u w:val="none"/>
              </w:rPr>
              <w:t xml:space="preserve">Mark: </w:t>
            </w:r>
          </w:p>
        </w:tc>
      </w:tr>
    </w:tbl>
    <w:p w14:paraId="027FFDB0" w14:textId="77777777" w:rsidR="00223119" w:rsidRDefault="00223119" w:rsidP="00767662">
      <w:pPr>
        <w:pStyle w:val="Title"/>
        <w:jc w:val="left"/>
        <w:rPr>
          <w:sz w:val="16"/>
          <w:szCs w:val="16"/>
          <w:u w:val="single"/>
        </w:rPr>
      </w:pPr>
    </w:p>
    <w:p w14:paraId="41B267BD" w14:textId="77777777" w:rsidR="0055280E" w:rsidRDefault="0055280E" w:rsidP="00767662">
      <w:pPr>
        <w:pStyle w:val="Title"/>
        <w:jc w:val="left"/>
        <w:rPr>
          <w:u w:val="single"/>
        </w:rPr>
      </w:pPr>
    </w:p>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3F814FD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D009BB">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549DF3C2"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B731FDA" w14:textId="77EEB201" w:rsidR="002E7636" w:rsidRDefault="002E7636" w:rsidP="002E7636">
      <w:pPr>
        <w:jc w:val="center"/>
        <w:rPr>
          <w:rFonts w:ascii="Times New Roman" w:hAnsi="Times New Roman" w:cs="Times New Roman"/>
          <w:sz w:val="24"/>
          <w:szCs w:val="24"/>
          <w:u w:val="single"/>
        </w:rPr>
      </w:pPr>
      <w:r w:rsidRPr="0007755F">
        <w:rPr>
          <w:rFonts w:ascii="Times New Roman" w:hAnsi="Times New Roman" w:cs="Times New Roman"/>
          <w:sz w:val="24"/>
          <w:szCs w:val="24"/>
          <w:u w:val="single"/>
        </w:rPr>
        <w:lastRenderedPageBreak/>
        <w:t>For a population sample of your choice, evaluate the potential psychological benefits and issues associated with taking part in outdoor adventurous activities.</w:t>
      </w:r>
    </w:p>
    <w:p w14:paraId="1B2FD271" w14:textId="77777777" w:rsidR="009769C7" w:rsidRDefault="009769C7" w:rsidP="002E7636">
      <w:pPr>
        <w:jc w:val="center"/>
        <w:rPr>
          <w:rFonts w:ascii="Times New Roman" w:hAnsi="Times New Roman" w:cs="Times New Roman"/>
          <w:sz w:val="24"/>
          <w:szCs w:val="24"/>
          <w:u w:val="single"/>
        </w:rPr>
      </w:pPr>
    </w:p>
    <w:p w14:paraId="5A99A5A4" w14:textId="702F6848" w:rsidR="002E7636" w:rsidRDefault="002E7636" w:rsidP="002E7636">
      <w:pPr>
        <w:rPr>
          <w:rFonts w:ascii="Times New Roman" w:hAnsi="Times New Roman" w:cs="Times New Roman"/>
          <w:sz w:val="24"/>
          <w:szCs w:val="24"/>
        </w:rPr>
      </w:pPr>
      <w:r w:rsidRPr="00E92D9B">
        <w:rPr>
          <w:rFonts w:ascii="Times New Roman" w:hAnsi="Times New Roman" w:cs="Times New Roman"/>
          <w:sz w:val="24"/>
          <w:szCs w:val="24"/>
        </w:rPr>
        <w:t xml:space="preserve">In this </w:t>
      </w:r>
      <w:r>
        <w:rPr>
          <w:rFonts w:ascii="Times New Roman" w:hAnsi="Times New Roman" w:cs="Times New Roman"/>
          <w:sz w:val="24"/>
          <w:szCs w:val="24"/>
        </w:rPr>
        <w:t>essay I will be looking at the possible effects of outdoor adventure activities on young adults between the ages of 18-25. I will be looking at both the potential benefits and issues that outdoor adventure activities could have on participants psychologically. I will be looking at different activities such as climbing and caving to be able to evaluate the different issues and benefits that come from different activities.</w:t>
      </w:r>
    </w:p>
    <w:p w14:paraId="65C08C4A" w14:textId="77777777" w:rsidR="00A15F36" w:rsidRPr="00E92D9B" w:rsidRDefault="00A15F36" w:rsidP="002E7636">
      <w:pPr>
        <w:rPr>
          <w:rFonts w:ascii="Times New Roman" w:hAnsi="Times New Roman" w:cs="Times New Roman"/>
          <w:sz w:val="24"/>
          <w:szCs w:val="24"/>
        </w:rPr>
      </w:pPr>
    </w:p>
    <w:p w14:paraId="53746E4D" w14:textId="2BA764CF" w:rsidR="002E7636" w:rsidRDefault="002E7636" w:rsidP="002E7636">
      <w:pPr>
        <w:rPr>
          <w:rFonts w:ascii="Times New Roman" w:hAnsi="Times New Roman" w:cs="Times New Roman"/>
          <w:color w:val="000000"/>
          <w:sz w:val="24"/>
          <w:szCs w:val="24"/>
          <w:shd w:val="clear" w:color="auto" w:fill="FFFFFF"/>
        </w:rPr>
      </w:pPr>
      <w:r w:rsidRPr="00E92D9B">
        <w:rPr>
          <w:rFonts w:ascii="Times New Roman" w:hAnsi="Times New Roman" w:cs="Times New Roman"/>
          <w:sz w:val="24"/>
          <w:szCs w:val="24"/>
        </w:rPr>
        <w:t>‘Outdoor activities provide valuable alternative, often non-competitive, avenues for achievement, as well as opportunities to develop independence and self-reliance. Through successfully facing up to the challenges which outdoor activities provide, overcoming fears and apprehensions along the way, young people make major strides in confidence, with implications for all aspects of their development.’</w:t>
      </w:r>
      <w:r>
        <w:rPr>
          <w:rFonts w:ascii="Times New Roman" w:hAnsi="Times New Roman" w:cs="Times New Roman"/>
          <w:sz w:val="24"/>
          <w:szCs w:val="24"/>
        </w:rPr>
        <w:t xml:space="preserve"> </w:t>
      </w:r>
      <w:r w:rsidRPr="00E92D9B">
        <w:rPr>
          <w:rFonts w:ascii="Times New Roman" w:hAnsi="Times New Roman" w:cs="Times New Roman"/>
          <w:color w:val="000000"/>
          <w:sz w:val="24"/>
          <w:szCs w:val="24"/>
          <w:shd w:val="clear" w:color="auto" w:fill="FFFFFF"/>
        </w:rPr>
        <w:t>(Values and benefits of outdoor education, 2020)</w:t>
      </w:r>
      <w:r>
        <w:rPr>
          <w:rFonts w:ascii="Times New Roman" w:hAnsi="Times New Roman" w:cs="Times New Roman"/>
          <w:color w:val="000000"/>
          <w:sz w:val="24"/>
          <w:szCs w:val="24"/>
          <w:shd w:val="clear" w:color="auto" w:fill="FFFFFF"/>
        </w:rPr>
        <w:t xml:space="preserve"> this can also be applied to young adults. </w:t>
      </w:r>
    </w:p>
    <w:p w14:paraId="4FD3173D" w14:textId="77777777" w:rsidR="00A15F36" w:rsidRDefault="00A15F36" w:rsidP="002E7636">
      <w:pPr>
        <w:rPr>
          <w:rFonts w:ascii="Times New Roman" w:hAnsi="Times New Roman" w:cs="Times New Roman"/>
          <w:color w:val="000000"/>
          <w:sz w:val="24"/>
          <w:szCs w:val="24"/>
          <w:shd w:val="clear" w:color="auto" w:fill="FFFFFF"/>
        </w:rPr>
      </w:pPr>
    </w:p>
    <w:p w14:paraId="34B86520" w14:textId="41281D8C" w:rsidR="002E7636" w:rsidRDefault="002E7636" w:rsidP="002E7636">
      <w:pPr>
        <w:rPr>
          <w:rFonts w:ascii="Times New Roman" w:hAnsi="Times New Roman" w:cs="Times New Roman"/>
          <w:sz w:val="24"/>
          <w:szCs w:val="24"/>
        </w:rPr>
      </w:pPr>
      <w:r>
        <w:rPr>
          <w:rFonts w:ascii="Times New Roman" w:hAnsi="Times New Roman" w:cs="Times New Roman"/>
          <w:sz w:val="24"/>
          <w:szCs w:val="24"/>
        </w:rPr>
        <w:t xml:space="preserve">Outdoor adventure activities can benefit young adult’s mental health. Outdoor adventure activities help to get young people outside and physically active, this can improve their mental health because it can take them away from their known environment. ‘Doing this enhances therapy because it provides an environment where clients possess few excitations… it creates a non-risk atmosphere for clients to explore their problems rather </w:t>
      </w:r>
      <w:r w:rsidR="00E8446F">
        <w:rPr>
          <w:rFonts w:ascii="Times New Roman" w:hAnsi="Times New Roman" w:cs="Times New Roman"/>
          <w:sz w:val="24"/>
          <w:szCs w:val="24"/>
        </w:rPr>
        <w:t>than</w:t>
      </w:r>
      <w:r>
        <w:rPr>
          <w:rFonts w:ascii="Times New Roman" w:hAnsi="Times New Roman" w:cs="Times New Roman"/>
          <w:sz w:val="24"/>
          <w:szCs w:val="24"/>
        </w:rPr>
        <w:t xml:space="preserve"> be overwhelmed or incapacitated by them’ (Gass,1993). It can allow them space to clear their head and organise their thoughts whilst giving </w:t>
      </w:r>
      <w:r w:rsidR="00E8446F">
        <w:rPr>
          <w:rFonts w:ascii="Times New Roman" w:hAnsi="Times New Roman" w:cs="Times New Roman"/>
          <w:sz w:val="24"/>
          <w:szCs w:val="24"/>
        </w:rPr>
        <w:t>t</w:t>
      </w:r>
      <w:r>
        <w:rPr>
          <w:rFonts w:ascii="Times New Roman" w:hAnsi="Times New Roman" w:cs="Times New Roman"/>
          <w:sz w:val="24"/>
          <w:szCs w:val="24"/>
        </w:rPr>
        <w:t xml:space="preserve">hem something else to focus on. Having something different to focus on can give participants a chance to see the problems in a new perspective. </w:t>
      </w:r>
    </w:p>
    <w:p w14:paraId="5CEA82C3" w14:textId="77777777" w:rsidR="00A15F36" w:rsidRDefault="00A15F36" w:rsidP="002E7636">
      <w:pPr>
        <w:rPr>
          <w:rFonts w:ascii="Times New Roman" w:hAnsi="Times New Roman" w:cs="Times New Roman"/>
          <w:sz w:val="24"/>
          <w:szCs w:val="24"/>
        </w:rPr>
      </w:pPr>
    </w:p>
    <w:p w14:paraId="210C5EB5" w14:textId="50CE6777" w:rsidR="002E7636" w:rsidRDefault="002E7636" w:rsidP="002E7636">
      <w:pPr>
        <w:rPr>
          <w:rFonts w:ascii="Times New Roman" w:hAnsi="Times New Roman" w:cs="Times New Roman"/>
          <w:sz w:val="24"/>
          <w:szCs w:val="24"/>
        </w:rPr>
      </w:pPr>
      <w:r>
        <w:rPr>
          <w:rFonts w:ascii="Times New Roman" w:hAnsi="Times New Roman" w:cs="Times New Roman"/>
          <w:sz w:val="24"/>
          <w:szCs w:val="24"/>
        </w:rPr>
        <w:t xml:space="preserve">‘A growing corpus of evidence suggests that physical activity can be an inexpensive, safe, and, most importantly, effective lifestyle intervention that could be used to both prevent and treat a wide range of mental health problems and to improve overall quality of life’ (Ekkekakis, 2015). </w:t>
      </w:r>
    </w:p>
    <w:p w14:paraId="19641859" w14:textId="77777777" w:rsidR="00AF1EC7" w:rsidRDefault="00AF1EC7" w:rsidP="002E7636">
      <w:pPr>
        <w:rPr>
          <w:rFonts w:ascii="Times New Roman" w:hAnsi="Times New Roman" w:cs="Times New Roman"/>
          <w:sz w:val="24"/>
          <w:szCs w:val="24"/>
        </w:rPr>
      </w:pPr>
    </w:p>
    <w:p w14:paraId="729A16AC" w14:textId="7A1C8566" w:rsidR="002E7636" w:rsidRDefault="002E7636" w:rsidP="002E7636">
      <w:pPr>
        <w:rPr>
          <w:rFonts w:ascii="Times New Roman" w:hAnsi="Times New Roman" w:cs="Times New Roman"/>
          <w:sz w:val="24"/>
          <w:szCs w:val="24"/>
        </w:rPr>
      </w:pPr>
      <w:r>
        <w:rPr>
          <w:rFonts w:ascii="Times New Roman" w:hAnsi="Times New Roman" w:cs="Times New Roman"/>
          <w:sz w:val="24"/>
          <w:szCs w:val="24"/>
        </w:rPr>
        <w:t xml:space="preserve">Outdoor adventure activities are also beneficial to mental health because most activities can be sociable and need more than one person, this allows the participant to either go with people they know and trust or meet new people. This means as well as improving their physical health they can help their mental health by socialising in a new and relaxed environment. Being around people in a relaxed and fun environment can help young adults that live alone and struggle with mental health problems because it gives them the opportunity to meet new people and escape from the problems that come with being alone and it gives them something to look forward to if they participate weekly or as frequently as they can. </w:t>
      </w:r>
    </w:p>
    <w:p w14:paraId="33369A68" w14:textId="77777777" w:rsidR="00AF1EC7" w:rsidRDefault="00AF1EC7" w:rsidP="002E7636">
      <w:pPr>
        <w:rPr>
          <w:rFonts w:ascii="Times New Roman" w:hAnsi="Times New Roman" w:cs="Times New Roman"/>
          <w:sz w:val="24"/>
          <w:szCs w:val="24"/>
        </w:rPr>
      </w:pPr>
    </w:p>
    <w:p w14:paraId="1C64CB48" w14:textId="22E4AD52" w:rsidR="002E7636" w:rsidRDefault="002E7636" w:rsidP="002E7636">
      <w:pPr>
        <w:rPr>
          <w:rFonts w:ascii="Times New Roman" w:hAnsi="Times New Roman" w:cs="Times New Roman"/>
          <w:sz w:val="24"/>
          <w:szCs w:val="24"/>
        </w:rPr>
      </w:pPr>
      <w:r>
        <w:rPr>
          <w:rFonts w:ascii="Times New Roman" w:hAnsi="Times New Roman" w:cs="Times New Roman"/>
          <w:sz w:val="24"/>
          <w:szCs w:val="24"/>
        </w:rPr>
        <w:t xml:space="preserve">Taking part in outdoor adventure activities can help improve the participants self-esteem. Outdoor adventure activities can help improve young adult’s self-esteem because the can see the improvements they are making and new goals they are achieving each time they </w:t>
      </w:r>
      <w:r>
        <w:rPr>
          <w:rFonts w:ascii="Times New Roman" w:hAnsi="Times New Roman" w:cs="Times New Roman"/>
          <w:sz w:val="24"/>
          <w:szCs w:val="24"/>
        </w:rPr>
        <w:lastRenderedPageBreak/>
        <w:t>participate in an activity. ‘Enhanced self-esteem has significance for mental health because it provides a feeling of value or worth and it is a generalised indicator of psychological adjustment.’ (Williams, 2014).</w:t>
      </w:r>
    </w:p>
    <w:p w14:paraId="39D9F86F" w14:textId="77777777" w:rsidR="00AF1EC7" w:rsidRPr="00E92D9B" w:rsidRDefault="00AF1EC7" w:rsidP="002E7636">
      <w:pPr>
        <w:rPr>
          <w:rFonts w:ascii="Times New Roman" w:hAnsi="Times New Roman" w:cs="Times New Roman"/>
          <w:sz w:val="24"/>
          <w:szCs w:val="24"/>
        </w:rPr>
      </w:pPr>
    </w:p>
    <w:p w14:paraId="61D75A4D" w14:textId="371E1605" w:rsidR="002E7636" w:rsidRDefault="002E7636" w:rsidP="002E7636">
      <w:pPr>
        <w:rPr>
          <w:rFonts w:ascii="Times New Roman" w:hAnsi="Times New Roman" w:cs="Times New Roman"/>
          <w:sz w:val="24"/>
          <w:szCs w:val="24"/>
        </w:rPr>
      </w:pPr>
      <w:r w:rsidRPr="00A576D8">
        <w:rPr>
          <w:rFonts w:ascii="Times New Roman" w:hAnsi="Times New Roman" w:cs="Times New Roman"/>
          <w:sz w:val="24"/>
          <w:szCs w:val="24"/>
        </w:rPr>
        <w:t xml:space="preserve">An example of how </w:t>
      </w:r>
      <w:r>
        <w:rPr>
          <w:rFonts w:ascii="Times New Roman" w:hAnsi="Times New Roman" w:cs="Times New Roman"/>
          <w:sz w:val="24"/>
          <w:szCs w:val="24"/>
        </w:rPr>
        <w:t xml:space="preserve">outdoor adventure activities can benefit participants mental health can be seen </w:t>
      </w:r>
      <w:r w:rsidR="00C03DFC">
        <w:rPr>
          <w:rFonts w:ascii="Times New Roman" w:hAnsi="Times New Roman" w:cs="Times New Roman"/>
          <w:sz w:val="24"/>
          <w:szCs w:val="24"/>
        </w:rPr>
        <w:t>when participants with a mental health problem</w:t>
      </w:r>
      <w:r w:rsidR="00DD158B">
        <w:rPr>
          <w:rFonts w:ascii="Times New Roman" w:hAnsi="Times New Roman" w:cs="Times New Roman"/>
          <w:sz w:val="24"/>
          <w:szCs w:val="24"/>
        </w:rPr>
        <w:t>, achieve a goal</w:t>
      </w:r>
      <w:r w:rsidR="009016CB">
        <w:rPr>
          <w:rFonts w:ascii="Times New Roman" w:hAnsi="Times New Roman" w:cs="Times New Roman"/>
          <w:sz w:val="24"/>
          <w:szCs w:val="24"/>
        </w:rPr>
        <w:t xml:space="preserve"> </w:t>
      </w:r>
      <w:r w:rsidR="00DD158B">
        <w:rPr>
          <w:rFonts w:ascii="Times New Roman" w:hAnsi="Times New Roman" w:cs="Times New Roman"/>
          <w:sz w:val="24"/>
          <w:szCs w:val="24"/>
        </w:rPr>
        <w:t>they set themselves. For example</w:t>
      </w:r>
      <w:r w:rsidR="009016CB">
        <w:rPr>
          <w:rFonts w:ascii="Times New Roman" w:hAnsi="Times New Roman" w:cs="Times New Roman"/>
          <w:sz w:val="24"/>
          <w:szCs w:val="24"/>
        </w:rPr>
        <w:t>,</w:t>
      </w:r>
      <w:r w:rsidR="00DD158B">
        <w:rPr>
          <w:rFonts w:ascii="Times New Roman" w:hAnsi="Times New Roman" w:cs="Times New Roman"/>
          <w:sz w:val="24"/>
          <w:szCs w:val="24"/>
        </w:rPr>
        <w:t xml:space="preserve"> when climbing </w:t>
      </w:r>
      <w:r w:rsidR="00B63C95">
        <w:rPr>
          <w:rFonts w:ascii="Times New Roman" w:hAnsi="Times New Roman" w:cs="Times New Roman"/>
          <w:sz w:val="24"/>
          <w:szCs w:val="24"/>
        </w:rPr>
        <w:t>they can set themselves challenges of what they want to complete that day</w:t>
      </w:r>
      <w:r w:rsidR="000E34BC">
        <w:rPr>
          <w:rFonts w:ascii="Times New Roman" w:hAnsi="Times New Roman" w:cs="Times New Roman"/>
          <w:sz w:val="24"/>
          <w:szCs w:val="24"/>
        </w:rPr>
        <w:t xml:space="preserve">, completing a challenging climb makes the participant feel good about their abilities </w:t>
      </w:r>
      <w:r w:rsidR="00092E84">
        <w:rPr>
          <w:rFonts w:ascii="Times New Roman" w:hAnsi="Times New Roman" w:cs="Times New Roman"/>
          <w:sz w:val="24"/>
          <w:szCs w:val="24"/>
        </w:rPr>
        <w:t xml:space="preserve">and improve their self-esteem </w:t>
      </w:r>
      <w:r w:rsidR="000E34BC">
        <w:rPr>
          <w:rFonts w:ascii="Times New Roman" w:hAnsi="Times New Roman" w:cs="Times New Roman"/>
          <w:sz w:val="24"/>
          <w:szCs w:val="24"/>
        </w:rPr>
        <w:t>and they can transfer that success in to everyday life</w:t>
      </w:r>
      <w:r w:rsidR="000F66F3">
        <w:rPr>
          <w:rFonts w:ascii="Times New Roman" w:hAnsi="Times New Roman" w:cs="Times New Roman"/>
          <w:sz w:val="24"/>
          <w:szCs w:val="24"/>
        </w:rPr>
        <w:t xml:space="preserve"> when they are struggling with their mental health</w:t>
      </w:r>
      <w:r w:rsidR="000E34BC">
        <w:rPr>
          <w:rFonts w:ascii="Times New Roman" w:hAnsi="Times New Roman" w:cs="Times New Roman"/>
          <w:sz w:val="24"/>
          <w:szCs w:val="24"/>
        </w:rPr>
        <w:t xml:space="preserve"> by saying to themselves “if I can do that climb I can </w:t>
      </w:r>
      <w:r w:rsidR="000F66F3">
        <w:rPr>
          <w:rFonts w:ascii="Times New Roman" w:hAnsi="Times New Roman" w:cs="Times New Roman"/>
          <w:sz w:val="24"/>
          <w:szCs w:val="24"/>
        </w:rPr>
        <w:t>do this task”</w:t>
      </w:r>
      <w:r w:rsidR="00B63C95">
        <w:rPr>
          <w:rFonts w:ascii="Times New Roman" w:hAnsi="Times New Roman" w:cs="Times New Roman"/>
          <w:sz w:val="24"/>
          <w:szCs w:val="24"/>
        </w:rPr>
        <w:t>. It also allows them t</w:t>
      </w:r>
      <w:r w:rsidR="00BE1090">
        <w:rPr>
          <w:rFonts w:ascii="Times New Roman" w:hAnsi="Times New Roman" w:cs="Times New Roman"/>
          <w:sz w:val="24"/>
          <w:szCs w:val="24"/>
        </w:rPr>
        <w:t xml:space="preserve">o relax and focus on the situation at hand, for example, if they are belaying </w:t>
      </w:r>
      <w:r w:rsidR="00C30A2C">
        <w:rPr>
          <w:rFonts w:ascii="Times New Roman" w:hAnsi="Times New Roman" w:cs="Times New Roman"/>
          <w:sz w:val="24"/>
          <w:szCs w:val="24"/>
        </w:rPr>
        <w:t>someone,</w:t>
      </w:r>
      <w:r w:rsidR="00BE1090">
        <w:rPr>
          <w:rFonts w:ascii="Times New Roman" w:hAnsi="Times New Roman" w:cs="Times New Roman"/>
          <w:sz w:val="24"/>
          <w:szCs w:val="24"/>
        </w:rPr>
        <w:t xml:space="preserve"> they </w:t>
      </w:r>
      <w:r w:rsidR="00C30A2C">
        <w:rPr>
          <w:rFonts w:ascii="Times New Roman" w:hAnsi="Times New Roman" w:cs="Times New Roman"/>
          <w:sz w:val="24"/>
          <w:szCs w:val="24"/>
        </w:rPr>
        <w:t>must</w:t>
      </w:r>
      <w:r w:rsidR="00BE1090">
        <w:rPr>
          <w:rFonts w:ascii="Times New Roman" w:hAnsi="Times New Roman" w:cs="Times New Roman"/>
          <w:sz w:val="24"/>
          <w:szCs w:val="24"/>
        </w:rPr>
        <w:t xml:space="preserve"> focus on making sure that participant is okay and </w:t>
      </w:r>
      <w:r w:rsidR="00065150">
        <w:rPr>
          <w:rFonts w:ascii="Times New Roman" w:hAnsi="Times New Roman" w:cs="Times New Roman"/>
          <w:sz w:val="24"/>
          <w:szCs w:val="24"/>
        </w:rPr>
        <w:t>keep the rope tight for them</w:t>
      </w:r>
      <w:r w:rsidR="00C30A2C">
        <w:rPr>
          <w:rFonts w:ascii="Times New Roman" w:hAnsi="Times New Roman" w:cs="Times New Roman"/>
          <w:sz w:val="24"/>
          <w:szCs w:val="24"/>
        </w:rPr>
        <w:t xml:space="preserve"> so that they feel safe</w:t>
      </w:r>
      <w:r w:rsidR="00DD156B">
        <w:rPr>
          <w:rFonts w:ascii="Times New Roman" w:hAnsi="Times New Roman" w:cs="Times New Roman"/>
          <w:sz w:val="24"/>
          <w:szCs w:val="24"/>
        </w:rPr>
        <w:t xml:space="preserve">. </w:t>
      </w:r>
    </w:p>
    <w:p w14:paraId="0077A1B6" w14:textId="77777777" w:rsidR="00A15F36" w:rsidRPr="0007755F" w:rsidRDefault="00A15F36" w:rsidP="002E7636">
      <w:pPr>
        <w:rPr>
          <w:rFonts w:ascii="Times New Roman" w:hAnsi="Times New Roman" w:cs="Times New Roman"/>
          <w:color w:val="FF33CC"/>
          <w:sz w:val="24"/>
          <w:szCs w:val="24"/>
        </w:rPr>
      </w:pPr>
    </w:p>
    <w:p w14:paraId="1DB03150" w14:textId="08836AC2" w:rsidR="002E7636" w:rsidRDefault="002E7636" w:rsidP="002E7636">
      <w:pPr>
        <w:rPr>
          <w:rFonts w:ascii="Times New Roman" w:hAnsi="Times New Roman" w:cs="Times New Roman"/>
          <w:color w:val="000000"/>
          <w:sz w:val="24"/>
          <w:szCs w:val="24"/>
          <w:shd w:val="clear" w:color="auto" w:fill="FFFFFF"/>
        </w:rPr>
      </w:pPr>
      <w:r w:rsidRPr="0007755F">
        <w:rPr>
          <w:rFonts w:ascii="Times New Roman" w:hAnsi="Times New Roman" w:cs="Times New Roman"/>
          <w:sz w:val="24"/>
          <w:szCs w:val="24"/>
        </w:rPr>
        <w:t>Another psychological benefit of outdoor adventurous activities is that it can give participants an emotional reward. Whether they participate in an adventurous activity just for fun or to compete, outdoor adventurous activities can give emotional rewards when they are taken part in regularly. An emotional reward can occur when the participant achieves something, they have been working towards such as completing a hard route on a mountain bike trail.  ‘Jody experienced a strong emotional reward in the form of excitement.’</w:t>
      </w:r>
      <w:r>
        <w:t xml:space="preserve">  </w:t>
      </w:r>
      <w:r w:rsidRPr="00870B1B">
        <w:rPr>
          <w:rFonts w:ascii="Times New Roman" w:hAnsi="Times New Roman" w:cs="Times New Roman"/>
          <w:color w:val="000000"/>
          <w:sz w:val="24"/>
          <w:szCs w:val="24"/>
          <w:shd w:val="clear" w:color="auto" w:fill="FFFFFF"/>
        </w:rPr>
        <w:t>(Kerr and Houge Mackenzie, 2012)</w:t>
      </w:r>
      <w:r>
        <w:rPr>
          <w:rFonts w:ascii="Times New Roman" w:hAnsi="Times New Roman" w:cs="Times New Roman"/>
          <w:color w:val="000000"/>
          <w:sz w:val="24"/>
          <w:szCs w:val="24"/>
          <w:shd w:val="clear" w:color="auto" w:fill="FFFFFF"/>
        </w:rPr>
        <w:t xml:space="preserve">. This can have a positive effect on participants because they feel good about what they have achieved and therefore want to continue participating in the activity. Emotional reward can also come in the form of adrenaline and excitement. Participants can receive emotional reward through outdoor adventurous activities more so then regular sports because of the perceived risk and challenge that come with participating in adventurous activities, this makes it more rewarding when they complete a challenge or learn a new skill. Participants can also feel an emotional reward during the build up to completing an activity especially before a competition ‘perceive pre-competitive arousal as a form of anticipatory excitement’ </w:t>
      </w:r>
      <w:r w:rsidRPr="002646C0">
        <w:rPr>
          <w:rFonts w:ascii="Times New Roman" w:hAnsi="Times New Roman" w:cs="Times New Roman"/>
          <w:color w:val="000000"/>
          <w:sz w:val="24"/>
          <w:szCs w:val="24"/>
          <w:shd w:val="clear" w:color="auto" w:fill="FFFFFF"/>
        </w:rPr>
        <w:t>(Moran, 2004)</w:t>
      </w:r>
      <w:r>
        <w:rPr>
          <w:rFonts w:ascii="Times New Roman" w:hAnsi="Times New Roman" w:cs="Times New Roman"/>
          <w:color w:val="000000"/>
          <w:sz w:val="24"/>
          <w:szCs w:val="24"/>
          <w:shd w:val="clear" w:color="auto" w:fill="FFFFFF"/>
        </w:rPr>
        <w:t xml:space="preserve">. Outdoor adventurous activities can also give a sense of achievement when participated in for long periods of time such as in activity programs as participants can see how they are developing over a smaller amount of time and can see results quicker meaning they may be more likely to keep up with the activities once they return home ‘a high level of satisfaction and a strong sense of achievement’ </w:t>
      </w:r>
      <w:r w:rsidRPr="00157E0A">
        <w:rPr>
          <w:rFonts w:ascii="Times New Roman" w:hAnsi="Times New Roman" w:cs="Times New Roman"/>
          <w:color w:val="000000"/>
          <w:sz w:val="24"/>
          <w:szCs w:val="24"/>
          <w:shd w:val="clear" w:color="auto" w:fill="FFFFFF"/>
        </w:rPr>
        <w:t>(Hopkins and Putnam, 2011)</w:t>
      </w:r>
      <w:r>
        <w:rPr>
          <w:rFonts w:ascii="Times New Roman" w:hAnsi="Times New Roman" w:cs="Times New Roman"/>
          <w:color w:val="000000"/>
          <w:sz w:val="24"/>
          <w:szCs w:val="24"/>
          <w:shd w:val="clear" w:color="auto" w:fill="FFFFFF"/>
        </w:rPr>
        <w:t xml:space="preserve"> can come from these programs. This can be a good way for young adults to get into adventurous activities because they can try a lot of different activities in a small amount of time and find one that they prefer participating in. </w:t>
      </w:r>
    </w:p>
    <w:p w14:paraId="0D4D08AF" w14:textId="3ED5031C" w:rsidR="00A15F36" w:rsidRDefault="00A15F36" w:rsidP="002E7636">
      <w:pPr>
        <w:rPr>
          <w:rFonts w:ascii="Times New Roman" w:hAnsi="Times New Roman" w:cs="Times New Roman"/>
          <w:color w:val="FF33CC"/>
          <w:sz w:val="24"/>
          <w:szCs w:val="24"/>
          <w:shd w:val="clear" w:color="auto" w:fill="FFFFFF"/>
        </w:rPr>
      </w:pPr>
    </w:p>
    <w:p w14:paraId="0CE51D65" w14:textId="2D6ED63B" w:rsidR="00092E84" w:rsidRPr="008E5C07" w:rsidRDefault="008E5C07" w:rsidP="002E7636">
      <w:pPr>
        <w:rPr>
          <w:rFonts w:ascii="Times New Roman" w:hAnsi="Times New Roman" w:cs="Times New Roman"/>
          <w:sz w:val="24"/>
          <w:szCs w:val="24"/>
        </w:rPr>
      </w:pPr>
      <w:r w:rsidRPr="008E5C07">
        <w:rPr>
          <w:rFonts w:ascii="Times New Roman" w:hAnsi="Times New Roman" w:cs="Times New Roman"/>
          <w:sz w:val="24"/>
          <w:szCs w:val="24"/>
          <w:shd w:val="clear" w:color="auto" w:fill="FFFFFF"/>
        </w:rPr>
        <w:t xml:space="preserve">An example of emotional rewards in </w:t>
      </w:r>
      <w:r>
        <w:rPr>
          <w:rFonts w:ascii="Times New Roman" w:hAnsi="Times New Roman" w:cs="Times New Roman"/>
          <w:sz w:val="24"/>
          <w:szCs w:val="24"/>
        </w:rPr>
        <w:t xml:space="preserve">outdoor adventurous activities can be seen </w:t>
      </w:r>
      <w:r w:rsidR="007848F8">
        <w:rPr>
          <w:rFonts w:ascii="Times New Roman" w:hAnsi="Times New Roman" w:cs="Times New Roman"/>
          <w:sz w:val="24"/>
          <w:szCs w:val="24"/>
        </w:rPr>
        <w:t xml:space="preserve">in mountain biking when a participant completes a hard route or jump, </w:t>
      </w:r>
      <w:r w:rsidR="00FA2C1A">
        <w:rPr>
          <w:rFonts w:ascii="Times New Roman" w:hAnsi="Times New Roman" w:cs="Times New Roman"/>
          <w:sz w:val="24"/>
          <w:szCs w:val="24"/>
        </w:rPr>
        <w:t>completing it can give the participant a</w:t>
      </w:r>
      <w:r w:rsidR="00F63F61">
        <w:rPr>
          <w:rFonts w:ascii="Times New Roman" w:hAnsi="Times New Roman" w:cs="Times New Roman"/>
          <w:sz w:val="24"/>
          <w:szCs w:val="24"/>
        </w:rPr>
        <w:t>n emotional reward of adrenaline and excitement</w:t>
      </w:r>
      <w:r w:rsidR="00DC56A1">
        <w:rPr>
          <w:rFonts w:ascii="Times New Roman" w:hAnsi="Times New Roman" w:cs="Times New Roman"/>
          <w:sz w:val="24"/>
          <w:szCs w:val="24"/>
        </w:rPr>
        <w:t>, these feelings encourage participants to keep doing the activity</w:t>
      </w:r>
      <w:r w:rsidR="00F76995">
        <w:rPr>
          <w:rFonts w:ascii="Times New Roman" w:hAnsi="Times New Roman" w:cs="Times New Roman"/>
          <w:sz w:val="24"/>
          <w:szCs w:val="24"/>
        </w:rPr>
        <w:t xml:space="preserve">, </w:t>
      </w:r>
      <w:r w:rsidR="00541851">
        <w:rPr>
          <w:rFonts w:ascii="Times New Roman" w:hAnsi="Times New Roman" w:cs="Times New Roman"/>
          <w:sz w:val="24"/>
          <w:szCs w:val="24"/>
        </w:rPr>
        <w:t>‘</w:t>
      </w:r>
      <w:r w:rsidR="00F76995">
        <w:rPr>
          <w:rFonts w:ascii="Times New Roman" w:hAnsi="Times New Roman" w:cs="Times New Roman"/>
          <w:sz w:val="24"/>
          <w:szCs w:val="24"/>
        </w:rPr>
        <w:t xml:space="preserve">Sarah </w:t>
      </w:r>
      <w:r w:rsidR="00AA4909">
        <w:rPr>
          <w:rFonts w:ascii="Times New Roman" w:hAnsi="Times New Roman" w:cs="Times New Roman"/>
          <w:sz w:val="24"/>
          <w:szCs w:val="24"/>
        </w:rPr>
        <w:t xml:space="preserve">was motivated by the challenge of competition </w:t>
      </w:r>
      <w:r w:rsidR="00F72516">
        <w:rPr>
          <w:rFonts w:ascii="Times New Roman" w:hAnsi="Times New Roman" w:cs="Times New Roman"/>
          <w:sz w:val="24"/>
          <w:szCs w:val="24"/>
        </w:rPr>
        <w:t>and training, and rewarding feelings</w:t>
      </w:r>
      <w:r w:rsidR="00541851">
        <w:rPr>
          <w:rFonts w:ascii="Times New Roman" w:hAnsi="Times New Roman" w:cs="Times New Roman"/>
          <w:sz w:val="24"/>
          <w:szCs w:val="24"/>
        </w:rPr>
        <w:t xml:space="preserve"> from goal attainment.’ </w:t>
      </w:r>
      <w:r w:rsidR="00E8446F" w:rsidRPr="00870B1B">
        <w:rPr>
          <w:rFonts w:ascii="Times New Roman" w:hAnsi="Times New Roman" w:cs="Times New Roman"/>
          <w:color w:val="000000"/>
          <w:sz w:val="24"/>
          <w:szCs w:val="24"/>
          <w:shd w:val="clear" w:color="auto" w:fill="FFFFFF"/>
        </w:rPr>
        <w:t>(Kerr and Houge Mackenzie, 2012)</w:t>
      </w:r>
      <w:r w:rsidR="00E8446F">
        <w:rPr>
          <w:rFonts w:ascii="Times New Roman" w:hAnsi="Times New Roman" w:cs="Times New Roman"/>
          <w:color w:val="000000"/>
          <w:sz w:val="24"/>
          <w:szCs w:val="24"/>
          <w:shd w:val="clear" w:color="auto" w:fill="FFFFFF"/>
        </w:rPr>
        <w:t xml:space="preserve">. </w:t>
      </w:r>
    </w:p>
    <w:p w14:paraId="00323B6F" w14:textId="77777777" w:rsidR="00092E84" w:rsidRDefault="00092E84" w:rsidP="002E7636">
      <w:pPr>
        <w:rPr>
          <w:rFonts w:ascii="Times New Roman" w:hAnsi="Times New Roman" w:cs="Times New Roman"/>
          <w:color w:val="FF33CC"/>
          <w:sz w:val="24"/>
          <w:szCs w:val="24"/>
          <w:shd w:val="clear" w:color="auto" w:fill="FFFFFF"/>
        </w:rPr>
      </w:pPr>
    </w:p>
    <w:p w14:paraId="12520B10" w14:textId="77777777" w:rsidR="002E7636" w:rsidRDefault="002E7636" w:rsidP="002E7636">
      <w:pPr>
        <w:rPr>
          <w:rFonts w:ascii="Times New Roman" w:hAnsi="Times New Roman" w:cs="Times New Roman"/>
          <w:color w:val="000000"/>
          <w:sz w:val="24"/>
          <w:szCs w:val="24"/>
          <w:shd w:val="clear" w:color="auto" w:fill="FFFFFF"/>
        </w:rPr>
      </w:pPr>
      <w:r w:rsidRPr="004F12A9">
        <w:rPr>
          <w:rFonts w:ascii="Times New Roman" w:hAnsi="Times New Roman" w:cs="Times New Roman"/>
          <w:color w:val="000000" w:themeColor="text1"/>
          <w:sz w:val="24"/>
          <w:szCs w:val="24"/>
        </w:rPr>
        <w:lastRenderedPageBreak/>
        <w:t xml:space="preserve">Anxiety can be a major psychological issue for young adults that participate in outdoor adventurous activities. Outdoor adventurous activities can cause anxiety in participants in many ways such as fear of performance failure, concerns about physical injury or danger, apprehension about negative evaluation by others and an unspecified fear of the unknown. Anxiety within this context can be defined as ‘an unpleasant emotion which is characterised by vague but persistent feelings of apprehension and dread’ </w:t>
      </w:r>
      <w:r w:rsidRPr="004F12A9">
        <w:rPr>
          <w:rFonts w:ascii="Times New Roman" w:hAnsi="Times New Roman" w:cs="Times New Roman"/>
          <w:color w:val="000000"/>
          <w:sz w:val="24"/>
          <w:szCs w:val="24"/>
          <w:shd w:val="clear" w:color="auto" w:fill="FFFFFF"/>
        </w:rPr>
        <w:t>(Moran, 2004) or ‘</w:t>
      </w:r>
      <w:r w:rsidRPr="004F12A9">
        <w:rPr>
          <w:rFonts w:ascii="Times New Roman" w:hAnsi="Times New Roman" w:cs="Times New Roman"/>
          <w:sz w:val="24"/>
          <w:szCs w:val="24"/>
        </w:rPr>
        <w:t xml:space="preserve">an emotional response characterized by a subjective feeling of tension, apprehension, nervousness and worry associated with an arousal of the autonomic nervous system’ </w:t>
      </w:r>
      <w:r w:rsidRPr="004F12A9">
        <w:rPr>
          <w:rFonts w:ascii="Times New Roman" w:hAnsi="Times New Roman" w:cs="Times New Roman"/>
          <w:color w:val="000000"/>
          <w:sz w:val="24"/>
          <w:szCs w:val="24"/>
          <w:shd w:val="clear" w:color="auto" w:fill="FFFFFF"/>
        </w:rPr>
        <w:t>(Pineschi and Di Pietro, 2013). Anxiety can affect participants differently and at different times during an activity, it can help encourage some but mostly it can make it harder for participants to take part and enjoy the activity</w:t>
      </w:r>
      <w:r>
        <w:rPr>
          <w:rFonts w:ascii="Times New Roman" w:hAnsi="Times New Roman" w:cs="Times New Roman"/>
          <w:color w:val="000000"/>
          <w:sz w:val="24"/>
          <w:szCs w:val="24"/>
          <w:shd w:val="clear" w:color="auto" w:fill="FFFFFF"/>
        </w:rPr>
        <w:t xml:space="preserve"> fully</w:t>
      </w:r>
      <w:r w:rsidRPr="004F12A9">
        <w:rPr>
          <w:rFonts w:ascii="Times New Roman" w:hAnsi="Times New Roman" w:cs="Times New Roman"/>
          <w:color w:val="000000"/>
          <w:sz w:val="24"/>
          <w:szCs w:val="24"/>
          <w:shd w:val="clear" w:color="auto" w:fill="FFFFFF"/>
        </w:rPr>
        <w:t xml:space="preserve">. </w:t>
      </w:r>
      <w:r w:rsidRPr="004F12A9">
        <w:rPr>
          <w:rFonts w:ascii="Times New Roman" w:hAnsi="Times New Roman" w:cs="Times New Roman"/>
          <w:sz w:val="24"/>
          <w:szCs w:val="24"/>
        </w:rPr>
        <w:t>‘</w:t>
      </w:r>
      <w:r>
        <w:rPr>
          <w:rFonts w:ascii="Times New Roman" w:hAnsi="Times New Roman" w:cs="Times New Roman"/>
          <w:sz w:val="24"/>
          <w:szCs w:val="24"/>
        </w:rPr>
        <w:t>A</w:t>
      </w:r>
      <w:r w:rsidRPr="004F12A9">
        <w:rPr>
          <w:rFonts w:ascii="Times New Roman" w:hAnsi="Times New Roman" w:cs="Times New Roman"/>
          <w:sz w:val="24"/>
          <w:szCs w:val="24"/>
        </w:rPr>
        <w:t xml:space="preserve">nxiety tends to affect people at different levels – via their thinking, feeling and behaviour.’ </w:t>
      </w:r>
      <w:r w:rsidRPr="004F12A9">
        <w:rPr>
          <w:rFonts w:ascii="Times New Roman" w:hAnsi="Times New Roman" w:cs="Times New Roman"/>
          <w:color w:val="000000"/>
          <w:sz w:val="24"/>
          <w:szCs w:val="24"/>
          <w:shd w:val="clear" w:color="auto" w:fill="FFFFFF"/>
        </w:rPr>
        <w:t>(Moran, 2004) participants can feel anxious because of the activity they are doing for example if they are afraid of heights and are climbing but it can also be because of the other participants, fear of what people might think can stop participants doing as much as they would like but it can also cause them to go outside their comfort zone in fear of other people judging them for not doing something</w:t>
      </w:r>
      <w:r>
        <w:rPr>
          <w:rFonts w:ascii="Times New Roman" w:hAnsi="Times New Roman" w:cs="Times New Roman"/>
          <w:color w:val="000000"/>
          <w:sz w:val="24"/>
          <w:szCs w:val="24"/>
          <w:shd w:val="clear" w:color="auto" w:fill="FFFFFF"/>
        </w:rPr>
        <w:t>, which can lead to a misadventure either for the participant themselves or for the whole group</w:t>
      </w:r>
      <w:r w:rsidRPr="004F12A9">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Misadventure is one of Mortlock’s stages of adventure and can defined as ‘</w:t>
      </w:r>
      <w:r w:rsidRPr="008D0B97">
        <w:rPr>
          <w:rFonts w:ascii="Times New Roman" w:hAnsi="Times New Roman" w:cs="Times New Roman"/>
          <w:sz w:val="24"/>
          <w:szCs w:val="24"/>
        </w:rPr>
        <w:t>Characterised by a person choosing or being forced to participate in challenges beyond his/her capabilities resulting in negative emotions (fear, hurt, etc.), possibly injury and even ultimately death</w:t>
      </w:r>
      <w:r>
        <w:rPr>
          <w:rFonts w:ascii="Times New Roman" w:hAnsi="Times New Roman" w:cs="Times New Roman"/>
          <w:color w:val="000000"/>
          <w:sz w:val="24"/>
          <w:szCs w:val="24"/>
          <w:shd w:val="clear" w:color="auto" w:fill="FFFFFF"/>
        </w:rPr>
        <w:t>’ (Mortlock,1984).</w:t>
      </w:r>
    </w:p>
    <w:p w14:paraId="707F2313" w14:textId="5F52DABE" w:rsidR="002E7636" w:rsidRDefault="002E7636" w:rsidP="002E7636">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Anxiety can also be caused by a fear of failure, this can be failure because they didn’t reach the goal they wanted to attain or a failure because even though they achieved their goal, someone else did better that day. </w:t>
      </w:r>
      <w:r w:rsidRPr="004F12A9">
        <w:rPr>
          <w:rFonts w:ascii="Times New Roman" w:hAnsi="Times New Roman" w:cs="Times New Roman"/>
          <w:sz w:val="24"/>
          <w:szCs w:val="24"/>
        </w:rPr>
        <w:t xml:space="preserve">‘If they believe that their self-esteem is tied inextricably to what they achieve, they are especially likely to become nervous at the prospect if defeat as it constitutes a threat to their self-worth.’ </w:t>
      </w:r>
      <w:r w:rsidRPr="004F12A9">
        <w:rPr>
          <w:rFonts w:ascii="Times New Roman" w:hAnsi="Times New Roman" w:cs="Times New Roman"/>
          <w:color w:val="000000"/>
          <w:sz w:val="24"/>
          <w:szCs w:val="24"/>
          <w:shd w:val="clear" w:color="auto" w:fill="FFFFFF"/>
        </w:rPr>
        <w:t>(Moran, 2004)</w:t>
      </w:r>
      <w:r>
        <w:rPr>
          <w:rFonts w:ascii="Times New Roman" w:hAnsi="Times New Roman" w:cs="Times New Roman"/>
          <w:color w:val="000000"/>
          <w:sz w:val="24"/>
          <w:szCs w:val="24"/>
          <w:shd w:val="clear" w:color="auto" w:fill="FFFFFF"/>
        </w:rPr>
        <w:t xml:space="preserve">. This can affect young adult participants because if they are struggling with anxiety or depression then they may struggle with seeing their self-worth and being afraid of failure can make that struggle even worse. </w:t>
      </w:r>
    </w:p>
    <w:p w14:paraId="089E9B92" w14:textId="77777777" w:rsidR="00A15F36" w:rsidRDefault="00A15F36" w:rsidP="002E7636">
      <w:pPr>
        <w:rPr>
          <w:rFonts w:ascii="Times New Roman" w:hAnsi="Times New Roman" w:cs="Times New Roman"/>
          <w:color w:val="000000"/>
          <w:sz w:val="24"/>
          <w:szCs w:val="24"/>
          <w:shd w:val="clear" w:color="auto" w:fill="FFFFFF"/>
        </w:rPr>
      </w:pPr>
    </w:p>
    <w:p w14:paraId="58718DEE" w14:textId="2FE81E28" w:rsidR="002E7636" w:rsidRPr="00D76DA2" w:rsidRDefault="00D737CC" w:rsidP="002E7636">
      <w:pPr>
        <w:rPr>
          <w:rFonts w:ascii="Times New Roman" w:hAnsi="Times New Roman" w:cs="Times New Roman"/>
          <w:sz w:val="24"/>
          <w:szCs w:val="24"/>
          <w:shd w:val="clear" w:color="auto" w:fill="FFFFFF"/>
        </w:rPr>
      </w:pPr>
      <w:r w:rsidRPr="00D76DA2">
        <w:rPr>
          <w:rFonts w:ascii="Times New Roman" w:hAnsi="Times New Roman" w:cs="Times New Roman"/>
          <w:sz w:val="24"/>
          <w:szCs w:val="24"/>
          <w:shd w:val="clear" w:color="auto" w:fill="FFFFFF"/>
        </w:rPr>
        <w:t xml:space="preserve">An example of </w:t>
      </w:r>
      <w:r w:rsidR="00D76DA2" w:rsidRPr="00D76DA2">
        <w:rPr>
          <w:rFonts w:ascii="Times New Roman" w:hAnsi="Times New Roman" w:cs="Times New Roman"/>
          <w:sz w:val="24"/>
          <w:szCs w:val="24"/>
          <w:shd w:val="clear" w:color="auto" w:fill="FFFFFF"/>
        </w:rPr>
        <w:t>anxiety</w:t>
      </w:r>
      <w:r w:rsidRPr="00D76DA2">
        <w:rPr>
          <w:rFonts w:ascii="Times New Roman" w:hAnsi="Times New Roman" w:cs="Times New Roman"/>
          <w:sz w:val="24"/>
          <w:szCs w:val="24"/>
          <w:shd w:val="clear" w:color="auto" w:fill="FFFFFF"/>
        </w:rPr>
        <w:t xml:space="preserve"> in outdoor adventurous activities can be clearly seen during activities </w:t>
      </w:r>
      <w:r w:rsidR="00D76DA2" w:rsidRPr="00D76DA2">
        <w:rPr>
          <w:rFonts w:ascii="Times New Roman" w:hAnsi="Times New Roman" w:cs="Times New Roman"/>
          <w:sz w:val="24"/>
          <w:szCs w:val="24"/>
          <w:shd w:val="clear" w:color="auto" w:fill="FFFFFF"/>
        </w:rPr>
        <w:t xml:space="preserve">such as caving. </w:t>
      </w:r>
      <w:r w:rsidR="00D76DA2">
        <w:rPr>
          <w:rFonts w:ascii="Times New Roman" w:hAnsi="Times New Roman" w:cs="Times New Roman"/>
          <w:sz w:val="24"/>
          <w:szCs w:val="24"/>
          <w:shd w:val="clear" w:color="auto" w:fill="FFFFFF"/>
        </w:rPr>
        <w:t xml:space="preserve">During caving participants are asked to navigate small spaces and crawl through small tunnels sometimes with water in them, this can cause anxiety for many participants because </w:t>
      </w:r>
      <w:r w:rsidR="00955337">
        <w:rPr>
          <w:rFonts w:ascii="Times New Roman" w:hAnsi="Times New Roman" w:cs="Times New Roman"/>
          <w:sz w:val="24"/>
          <w:szCs w:val="24"/>
          <w:shd w:val="clear" w:color="auto" w:fill="FFFFFF"/>
        </w:rPr>
        <w:t xml:space="preserve">of the small spaces, even participants that aren’t claustrophobic </w:t>
      </w:r>
      <w:r w:rsidR="001A15E4">
        <w:rPr>
          <w:rFonts w:ascii="Times New Roman" w:hAnsi="Times New Roman" w:cs="Times New Roman"/>
          <w:sz w:val="24"/>
          <w:szCs w:val="24"/>
          <w:shd w:val="clear" w:color="auto" w:fill="FFFFFF"/>
        </w:rPr>
        <w:t>can be uneasy in the small tunnels they are asked to climb through.</w:t>
      </w:r>
      <w:r w:rsidR="00047F04">
        <w:rPr>
          <w:rFonts w:ascii="Times New Roman" w:hAnsi="Times New Roman" w:cs="Times New Roman"/>
          <w:sz w:val="24"/>
          <w:szCs w:val="24"/>
          <w:shd w:val="clear" w:color="auto" w:fill="FFFFFF"/>
        </w:rPr>
        <w:t xml:space="preserve"> Most of the time there is also very little light </w:t>
      </w:r>
      <w:r w:rsidR="00CC56BC">
        <w:rPr>
          <w:rFonts w:ascii="Times New Roman" w:hAnsi="Times New Roman" w:cs="Times New Roman"/>
          <w:sz w:val="24"/>
          <w:szCs w:val="24"/>
          <w:shd w:val="clear" w:color="auto" w:fill="FFFFFF"/>
        </w:rPr>
        <w:t xml:space="preserve">and so participants can only see what they torch lights up which can cause anxiety if they struggle to find the </w:t>
      </w:r>
      <w:r w:rsidR="007172AC">
        <w:rPr>
          <w:rFonts w:ascii="Times New Roman" w:hAnsi="Times New Roman" w:cs="Times New Roman"/>
          <w:sz w:val="24"/>
          <w:szCs w:val="24"/>
          <w:shd w:val="clear" w:color="auto" w:fill="FFFFFF"/>
        </w:rPr>
        <w:t>exit</w:t>
      </w:r>
      <w:r w:rsidR="00CC56BC">
        <w:rPr>
          <w:rFonts w:ascii="Times New Roman" w:hAnsi="Times New Roman" w:cs="Times New Roman"/>
          <w:sz w:val="24"/>
          <w:szCs w:val="24"/>
          <w:shd w:val="clear" w:color="auto" w:fill="FFFFFF"/>
        </w:rPr>
        <w:t xml:space="preserve"> they are meant to take</w:t>
      </w:r>
      <w:r w:rsidR="007172AC">
        <w:rPr>
          <w:rFonts w:ascii="Times New Roman" w:hAnsi="Times New Roman" w:cs="Times New Roman"/>
          <w:sz w:val="24"/>
          <w:szCs w:val="24"/>
          <w:shd w:val="clear" w:color="auto" w:fill="FFFFFF"/>
        </w:rPr>
        <w:t xml:space="preserve">. </w:t>
      </w:r>
    </w:p>
    <w:p w14:paraId="199C5C44" w14:textId="77777777" w:rsidR="00A15F36" w:rsidRPr="006848DE" w:rsidRDefault="00A15F36" w:rsidP="002E7636">
      <w:pPr>
        <w:rPr>
          <w:rFonts w:ascii="Times New Roman" w:hAnsi="Times New Roman" w:cs="Times New Roman"/>
          <w:color w:val="FF33CC"/>
          <w:sz w:val="24"/>
          <w:szCs w:val="24"/>
          <w:shd w:val="clear" w:color="auto" w:fill="FFFFFF"/>
        </w:rPr>
      </w:pPr>
    </w:p>
    <w:p w14:paraId="175ED162" w14:textId="1E8C695B" w:rsidR="002E7636" w:rsidRDefault="002E7636" w:rsidP="002E7636">
      <w:pPr>
        <w:shd w:val="clear" w:color="auto" w:fill="FFFFFF"/>
        <w:rPr>
          <w:rFonts w:ascii="Times New Roman" w:hAnsi="Times New Roman" w:cs="Times New Roman"/>
          <w:color w:val="000000"/>
          <w:sz w:val="24"/>
          <w:szCs w:val="24"/>
          <w:shd w:val="clear" w:color="auto" w:fill="FFFFFF"/>
        </w:rPr>
      </w:pPr>
      <w:r w:rsidRPr="003C3691">
        <w:rPr>
          <w:rFonts w:ascii="Times New Roman" w:hAnsi="Times New Roman" w:cs="Times New Roman"/>
          <w:sz w:val="24"/>
          <w:szCs w:val="24"/>
        </w:rPr>
        <w:t>Fear can be another issue that can be caused by outdoor adventure activities. Fear like anxiety can be categorized into four types: physical, social, personal/emotional and unfounded</w:t>
      </w:r>
      <w:r>
        <w:rPr>
          <w:rFonts w:ascii="Times New Roman" w:hAnsi="Times New Roman" w:cs="Times New Roman"/>
          <w:sz w:val="24"/>
          <w:szCs w:val="24"/>
        </w:rPr>
        <w:t xml:space="preserve">. Although some fear can be a good thing because </w:t>
      </w:r>
      <w:r w:rsidRPr="003C3691">
        <w:rPr>
          <w:rFonts w:ascii="Times New Roman" w:hAnsi="Times New Roman" w:cs="Times New Roman"/>
          <w:sz w:val="24"/>
          <w:szCs w:val="24"/>
        </w:rPr>
        <w:t>‘fear is the natural response to risk and is a healthy and necessary emotion for survival’ (Priest &amp; Gass, 1997).</w:t>
      </w:r>
      <w:r>
        <w:rPr>
          <w:rFonts w:ascii="Times New Roman" w:hAnsi="Times New Roman" w:cs="Times New Roman"/>
          <w:sz w:val="24"/>
          <w:szCs w:val="24"/>
        </w:rPr>
        <w:t xml:space="preserve"> It can also lead to participants going into misadventure or it may prevent them from fully taking part in the activity. The fear itself can be from anything physical such as falling when climbing to letting other people down during the activity. Signs that participants have become fearful can include ‘talkativeness or extreme introversion, irritability, increasing hostility, inability to </w:t>
      </w:r>
      <w:r>
        <w:rPr>
          <w:rFonts w:ascii="Times New Roman" w:hAnsi="Times New Roman" w:cs="Times New Roman"/>
          <w:sz w:val="24"/>
          <w:szCs w:val="24"/>
        </w:rPr>
        <w:lastRenderedPageBreak/>
        <w:t>concentrate (flighty behaviour) and detachment.</w:t>
      </w:r>
      <w:r w:rsidRPr="005D3DBA">
        <w:rPr>
          <w:rFonts w:ascii="Times New Roman" w:hAnsi="Times New Roman" w:cs="Times New Roman"/>
          <w:sz w:val="24"/>
          <w:szCs w:val="24"/>
        </w:rPr>
        <w:t xml:space="preserve">’ </w:t>
      </w:r>
      <w:r w:rsidRPr="005D3DBA">
        <w:rPr>
          <w:rFonts w:ascii="Times New Roman" w:hAnsi="Times New Roman" w:cs="Times New Roman"/>
          <w:color w:val="000000"/>
          <w:sz w:val="24"/>
          <w:szCs w:val="24"/>
          <w:shd w:val="clear" w:color="auto" w:fill="FFFFFF"/>
        </w:rPr>
        <w:t>(Ewert, 1986)</w:t>
      </w:r>
      <w:r>
        <w:rPr>
          <w:rFonts w:ascii="Times New Roman" w:hAnsi="Times New Roman" w:cs="Times New Roman"/>
          <w:color w:val="000000"/>
          <w:sz w:val="24"/>
          <w:szCs w:val="24"/>
          <w:shd w:val="clear" w:color="auto" w:fill="FFFFFF"/>
        </w:rPr>
        <w:t xml:space="preserve">. Fear can come from outdoor adventurous activities if the participant has had a previous bad experience in the past, this can cause stress and anxiety and therefore fear if they are back in a similar situation, this may affect young adults if they had a bad experience when they were younger and they are now trying the activity again. There may also be an element of fear for those who have never participated in outdoor adventurous activities before, this may be because they didn’t have the opportunity before depending on where they lived or if they could afford it. Being a young adult, they may have moved somewhere where it is now available to them and they are worried because they have never participated in them before. </w:t>
      </w:r>
    </w:p>
    <w:p w14:paraId="0BB29AEF" w14:textId="77777777" w:rsidR="00A15F36" w:rsidRDefault="00A15F36" w:rsidP="002E7636">
      <w:pPr>
        <w:shd w:val="clear" w:color="auto" w:fill="FFFFFF"/>
        <w:rPr>
          <w:rFonts w:ascii="Times New Roman" w:hAnsi="Times New Roman" w:cs="Times New Roman"/>
          <w:sz w:val="24"/>
          <w:szCs w:val="24"/>
        </w:rPr>
      </w:pPr>
    </w:p>
    <w:p w14:paraId="2B9361FD" w14:textId="280FCFF5" w:rsidR="002E7636" w:rsidRDefault="002E7636" w:rsidP="002E7636">
      <w:pPr>
        <w:rPr>
          <w:rFonts w:ascii="Times New Roman" w:hAnsi="Times New Roman" w:cs="Times New Roman"/>
          <w:sz w:val="24"/>
          <w:szCs w:val="24"/>
        </w:rPr>
      </w:pPr>
      <w:r w:rsidRPr="00F76C54">
        <w:rPr>
          <w:rFonts w:ascii="Times New Roman" w:hAnsi="Times New Roman" w:cs="Times New Roman"/>
          <w:sz w:val="24"/>
          <w:szCs w:val="24"/>
        </w:rPr>
        <w:t xml:space="preserve">An example of fear in </w:t>
      </w:r>
      <w:r>
        <w:rPr>
          <w:rFonts w:ascii="Times New Roman" w:hAnsi="Times New Roman" w:cs="Times New Roman"/>
          <w:sz w:val="24"/>
          <w:szCs w:val="24"/>
        </w:rPr>
        <w:t>outdoor adventure activities can be seen whe</w:t>
      </w:r>
      <w:r w:rsidR="00207B2C">
        <w:rPr>
          <w:rFonts w:ascii="Times New Roman" w:hAnsi="Times New Roman" w:cs="Times New Roman"/>
          <w:sz w:val="24"/>
          <w:szCs w:val="24"/>
        </w:rPr>
        <w:t xml:space="preserve">n </w:t>
      </w:r>
      <w:r w:rsidR="009801E0">
        <w:rPr>
          <w:rFonts w:ascii="Times New Roman" w:hAnsi="Times New Roman" w:cs="Times New Roman"/>
          <w:sz w:val="24"/>
          <w:szCs w:val="24"/>
        </w:rPr>
        <w:t>participants</w:t>
      </w:r>
      <w:r w:rsidR="00207B2C">
        <w:rPr>
          <w:rFonts w:ascii="Times New Roman" w:hAnsi="Times New Roman" w:cs="Times New Roman"/>
          <w:sz w:val="24"/>
          <w:szCs w:val="24"/>
        </w:rPr>
        <w:t xml:space="preserve"> </w:t>
      </w:r>
      <w:r w:rsidR="009801E0">
        <w:rPr>
          <w:rFonts w:ascii="Times New Roman" w:hAnsi="Times New Roman" w:cs="Times New Roman"/>
          <w:sz w:val="24"/>
          <w:szCs w:val="24"/>
        </w:rPr>
        <w:t xml:space="preserve">try an activity that has </w:t>
      </w:r>
      <w:r w:rsidR="00C22D6B">
        <w:rPr>
          <w:rFonts w:ascii="Times New Roman" w:hAnsi="Times New Roman" w:cs="Times New Roman"/>
          <w:sz w:val="24"/>
          <w:szCs w:val="24"/>
        </w:rPr>
        <w:t xml:space="preserve">an element of danger in it. For example when white water kayaking can be dangerous if you don’t know how to control the boat effectively, if you have only just started kayaking it can be overwhelming if you are caught in white water </w:t>
      </w:r>
      <w:r w:rsidR="002322FA">
        <w:rPr>
          <w:rFonts w:ascii="Times New Roman" w:hAnsi="Times New Roman" w:cs="Times New Roman"/>
          <w:sz w:val="24"/>
          <w:szCs w:val="24"/>
        </w:rPr>
        <w:t xml:space="preserve">as it is easy for the boat to be tipped over and the participant then either has to get out the boat and navigate the water themselves without the protection of the boat </w:t>
      </w:r>
      <w:r w:rsidR="00C35310">
        <w:rPr>
          <w:rFonts w:ascii="Times New Roman" w:hAnsi="Times New Roman" w:cs="Times New Roman"/>
          <w:sz w:val="24"/>
          <w:szCs w:val="24"/>
        </w:rPr>
        <w:t xml:space="preserve">or they have to try an perform a self-rescue which can be difficult for the most experienced of paddlers, this can cause participants to be fearful of going back in the water </w:t>
      </w:r>
      <w:r w:rsidR="00C03DFC">
        <w:rPr>
          <w:rFonts w:ascii="Times New Roman" w:hAnsi="Times New Roman" w:cs="Times New Roman"/>
          <w:sz w:val="24"/>
          <w:szCs w:val="24"/>
        </w:rPr>
        <w:t>and trying again.</w:t>
      </w:r>
    </w:p>
    <w:p w14:paraId="1FA200A1" w14:textId="77777777" w:rsidR="00A15F36" w:rsidRDefault="00A15F36" w:rsidP="002E7636">
      <w:pPr>
        <w:rPr>
          <w:rFonts w:ascii="Times New Roman" w:hAnsi="Times New Roman" w:cs="Times New Roman"/>
          <w:color w:val="FF33CC"/>
          <w:sz w:val="24"/>
          <w:szCs w:val="24"/>
        </w:rPr>
      </w:pPr>
    </w:p>
    <w:p w14:paraId="5022E207" w14:textId="51E8582F" w:rsidR="002E7636" w:rsidRDefault="002E7636" w:rsidP="002E7636">
      <w:pPr>
        <w:rPr>
          <w:rFonts w:ascii="Times New Roman" w:hAnsi="Times New Roman" w:cs="Times New Roman"/>
          <w:sz w:val="24"/>
          <w:szCs w:val="24"/>
        </w:rPr>
      </w:pPr>
      <w:r w:rsidRPr="0001666C">
        <w:rPr>
          <w:rFonts w:ascii="Times New Roman" w:hAnsi="Times New Roman" w:cs="Times New Roman"/>
          <w:sz w:val="24"/>
          <w:szCs w:val="24"/>
        </w:rPr>
        <w:t xml:space="preserve">In conclusion </w:t>
      </w:r>
      <w:r>
        <w:rPr>
          <w:rFonts w:ascii="Times New Roman" w:hAnsi="Times New Roman" w:cs="Times New Roman"/>
          <w:sz w:val="24"/>
          <w:szCs w:val="24"/>
        </w:rPr>
        <w:t xml:space="preserve">outdoor adventure activities can benefit young adults if they are taken part in responsibly and they work at a level they are comfortable with slowly building up their skills, it can help improve mental health and self-esteem as well as giving participants an emotional reward. Outdoor adventure activities can help young adults adjust to new places and meet new people with similar interest in a positive way. Although outdoor adventure activities can cause issues for some participants, it should not be assumed that fear and anxiety are required factors of outdoor adventure activities as may people take part in these activities without feeling anxious or fearful. Feeling some anxiety can be a good thing during an activity as it can be felt </w:t>
      </w:r>
      <w:r w:rsidR="00F05616">
        <w:rPr>
          <w:rFonts w:ascii="Times New Roman" w:hAnsi="Times New Roman" w:cs="Times New Roman"/>
          <w:sz w:val="24"/>
          <w:szCs w:val="24"/>
        </w:rPr>
        <w:t>alongside</w:t>
      </w:r>
      <w:r>
        <w:rPr>
          <w:rFonts w:ascii="Times New Roman" w:hAnsi="Times New Roman" w:cs="Times New Roman"/>
          <w:sz w:val="24"/>
          <w:szCs w:val="24"/>
        </w:rPr>
        <w:t xml:space="preserve"> feelings of excitement or challenge. </w:t>
      </w:r>
    </w:p>
    <w:p w14:paraId="639FC827" w14:textId="77777777" w:rsidR="00A15F36" w:rsidRPr="0001666C" w:rsidRDefault="00A15F36" w:rsidP="002E7636">
      <w:pPr>
        <w:rPr>
          <w:rFonts w:ascii="Times New Roman" w:hAnsi="Times New Roman" w:cs="Times New Roman"/>
          <w:sz w:val="24"/>
          <w:szCs w:val="24"/>
        </w:rPr>
      </w:pPr>
    </w:p>
    <w:p w14:paraId="65460C72" w14:textId="2AA45469" w:rsidR="002E7636" w:rsidRDefault="002E7636" w:rsidP="002E7636">
      <w:r>
        <w:t xml:space="preserve">Word count: </w:t>
      </w:r>
      <w:r w:rsidR="00C910C8">
        <w:t>2003</w:t>
      </w:r>
      <w:bookmarkStart w:id="0" w:name="_GoBack"/>
      <w:bookmarkEnd w:id="0"/>
    </w:p>
    <w:p w14:paraId="10FD9BCE" w14:textId="77777777" w:rsidR="00F13B49" w:rsidRDefault="00F13B49" w:rsidP="002E7636"/>
    <w:p w14:paraId="4B584C74" w14:textId="6C4EE2CF" w:rsidR="002E7636" w:rsidRDefault="002E7636" w:rsidP="002E7636">
      <w:pPr>
        <w:rPr>
          <w:rFonts w:ascii="Times New Roman" w:hAnsi="Times New Roman" w:cs="Times New Roman"/>
          <w:sz w:val="24"/>
          <w:szCs w:val="24"/>
          <w:u w:val="single"/>
        </w:rPr>
      </w:pPr>
      <w:r w:rsidRPr="00857EEA">
        <w:rPr>
          <w:rFonts w:ascii="Times New Roman" w:hAnsi="Times New Roman" w:cs="Times New Roman"/>
          <w:sz w:val="24"/>
          <w:szCs w:val="24"/>
          <w:u w:val="single"/>
        </w:rPr>
        <w:t xml:space="preserve">References </w:t>
      </w:r>
    </w:p>
    <w:p w14:paraId="29600926" w14:textId="77777777" w:rsidR="00F13B49" w:rsidRPr="00857EEA" w:rsidRDefault="00F13B49" w:rsidP="002E7636">
      <w:pPr>
        <w:rPr>
          <w:rFonts w:ascii="Times New Roman" w:hAnsi="Times New Roman" w:cs="Times New Roman"/>
          <w:sz w:val="24"/>
          <w:szCs w:val="24"/>
          <w:u w:val="single"/>
        </w:rPr>
      </w:pPr>
    </w:p>
    <w:p w14:paraId="1579CC38" w14:textId="644BCAA6" w:rsidR="002E7636" w:rsidRDefault="002E7636" w:rsidP="002E7636">
      <w:pPr>
        <w:rPr>
          <w:rFonts w:ascii="Times New Roman" w:hAnsi="Times New Roman" w:cs="Times New Roman"/>
          <w:color w:val="000000"/>
          <w:sz w:val="24"/>
          <w:szCs w:val="24"/>
          <w:shd w:val="clear" w:color="auto" w:fill="FFFFFF"/>
        </w:rPr>
      </w:pPr>
      <w:r w:rsidRPr="00857EEA">
        <w:rPr>
          <w:rFonts w:ascii="Times New Roman" w:hAnsi="Times New Roman" w:cs="Times New Roman"/>
          <w:color w:val="000000"/>
          <w:sz w:val="24"/>
          <w:szCs w:val="24"/>
          <w:shd w:val="clear" w:color="auto" w:fill="FFFFFF"/>
        </w:rPr>
        <w:t>Ekkekakis, P., 2015. </w:t>
      </w:r>
      <w:r w:rsidRPr="00857EEA">
        <w:rPr>
          <w:rFonts w:ascii="Times New Roman" w:hAnsi="Times New Roman" w:cs="Times New Roman"/>
          <w:i/>
          <w:iCs/>
          <w:color w:val="000000"/>
          <w:sz w:val="24"/>
          <w:szCs w:val="24"/>
          <w:shd w:val="clear" w:color="auto" w:fill="FFFFFF"/>
        </w:rPr>
        <w:t>Routledge Handbook Of Physical Activity And Mental Health</w:t>
      </w:r>
      <w:r w:rsidRPr="00857EEA">
        <w:rPr>
          <w:rFonts w:ascii="Times New Roman" w:hAnsi="Times New Roman" w:cs="Times New Roman"/>
          <w:color w:val="000000"/>
          <w:sz w:val="24"/>
          <w:szCs w:val="24"/>
          <w:shd w:val="clear" w:color="auto" w:fill="FFFFFF"/>
        </w:rPr>
        <w:t>. Oxon: Routledge.</w:t>
      </w:r>
    </w:p>
    <w:p w14:paraId="4AAA25F6" w14:textId="77777777" w:rsidR="00F13B49" w:rsidRPr="00857EEA" w:rsidRDefault="00F13B49" w:rsidP="002E7636">
      <w:pPr>
        <w:rPr>
          <w:rFonts w:ascii="Times New Roman" w:hAnsi="Times New Roman" w:cs="Times New Roman"/>
          <w:color w:val="000000"/>
          <w:sz w:val="24"/>
          <w:szCs w:val="24"/>
          <w:shd w:val="clear" w:color="auto" w:fill="FFFFFF"/>
        </w:rPr>
      </w:pPr>
    </w:p>
    <w:p w14:paraId="7C9C3E28" w14:textId="7C7F182B" w:rsidR="002E7636" w:rsidRDefault="002E7636" w:rsidP="002E7636">
      <w:pPr>
        <w:rPr>
          <w:rFonts w:ascii="Times New Roman" w:hAnsi="Times New Roman" w:cs="Times New Roman"/>
          <w:color w:val="000000"/>
          <w:sz w:val="24"/>
          <w:szCs w:val="24"/>
          <w:shd w:val="clear" w:color="auto" w:fill="FFFFFF"/>
        </w:rPr>
      </w:pPr>
      <w:r w:rsidRPr="00857EEA">
        <w:rPr>
          <w:rFonts w:ascii="Times New Roman" w:hAnsi="Times New Roman" w:cs="Times New Roman"/>
          <w:color w:val="000000"/>
          <w:sz w:val="24"/>
          <w:szCs w:val="24"/>
          <w:shd w:val="clear" w:color="auto" w:fill="FFFFFF"/>
        </w:rPr>
        <w:t>Englishoutdoorcouncil.org. 2020. </w:t>
      </w:r>
      <w:r w:rsidRPr="00857EEA">
        <w:rPr>
          <w:rFonts w:ascii="Times New Roman" w:hAnsi="Times New Roman" w:cs="Times New Roman"/>
          <w:i/>
          <w:iCs/>
          <w:color w:val="000000"/>
          <w:sz w:val="24"/>
          <w:szCs w:val="24"/>
          <w:shd w:val="clear" w:color="auto" w:fill="FFFFFF"/>
        </w:rPr>
        <w:t>Values And Benefits Of Outdoor Education</w:t>
      </w:r>
      <w:r w:rsidRPr="00857EEA">
        <w:rPr>
          <w:rFonts w:ascii="Times New Roman" w:hAnsi="Times New Roman" w:cs="Times New Roman"/>
          <w:color w:val="000000"/>
          <w:sz w:val="24"/>
          <w:szCs w:val="24"/>
          <w:shd w:val="clear" w:color="auto" w:fill="FFFFFF"/>
        </w:rPr>
        <w:t>. [online] Available at: &lt;https://www.englishoutdoorcouncil.org/Values_and_benefits.htm&gt; [Accessed 26 March 2020].</w:t>
      </w:r>
    </w:p>
    <w:p w14:paraId="32CF269A" w14:textId="77777777" w:rsidR="00F13B49" w:rsidRDefault="00F13B49" w:rsidP="002E7636">
      <w:pPr>
        <w:rPr>
          <w:rFonts w:ascii="Times New Roman" w:hAnsi="Times New Roman" w:cs="Times New Roman"/>
          <w:color w:val="000000"/>
          <w:sz w:val="24"/>
          <w:szCs w:val="24"/>
          <w:shd w:val="clear" w:color="auto" w:fill="FFFFFF"/>
        </w:rPr>
      </w:pPr>
    </w:p>
    <w:p w14:paraId="11097F1E" w14:textId="5008BAE2" w:rsidR="002E7636" w:rsidRDefault="002E7636" w:rsidP="002E7636">
      <w:pPr>
        <w:rPr>
          <w:rFonts w:ascii="Times New Roman" w:hAnsi="Times New Roman" w:cs="Times New Roman"/>
          <w:color w:val="000000"/>
          <w:sz w:val="24"/>
          <w:szCs w:val="24"/>
          <w:shd w:val="clear" w:color="auto" w:fill="FFFFFF"/>
        </w:rPr>
      </w:pPr>
      <w:r w:rsidRPr="005D3DBA">
        <w:rPr>
          <w:rFonts w:ascii="Times New Roman" w:hAnsi="Times New Roman" w:cs="Times New Roman"/>
          <w:color w:val="000000"/>
          <w:sz w:val="24"/>
          <w:szCs w:val="24"/>
          <w:shd w:val="clear" w:color="auto" w:fill="FFFFFF"/>
        </w:rPr>
        <w:t>Ewert, A., 1986. Fear and Anxiety in Environmental Education Programs. </w:t>
      </w:r>
      <w:r w:rsidRPr="005D3DBA">
        <w:rPr>
          <w:rFonts w:ascii="Times New Roman" w:hAnsi="Times New Roman" w:cs="Times New Roman"/>
          <w:i/>
          <w:iCs/>
          <w:color w:val="000000"/>
          <w:sz w:val="24"/>
          <w:szCs w:val="24"/>
          <w:shd w:val="clear" w:color="auto" w:fill="FFFFFF"/>
        </w:rPr>
        <w:t>The Journal of Environmental Education</w:t>
      </w:r>
      <w:r w:rsidRPr="005D3DBA">
        <w:rPr>
          <w:rFonts w:ascii="Times New Roman" w:hAnsi="Times New Roman" w:cs="Times New Roman"/>
          <w:color w:val="000000"/>
          <w:sz w:val="24"/>
          <w:szCs w:val="24"/>
          <w:shd w:val="clear" w:color="auto" w:fill="FFFFFF"/>
        </w:rPr>
        <w:t>, [online] 18(1). Available at: &lt;https://www.researchgate.net/publication/254345020_Fear_and_Anxiety_in_Environmental_Education_Programs&gt; [Accessed 23 March 2020].</w:t>
      </w:r>
    </w:p>
    <w:p w14:paraId="79F6613D" w14:textId="77777777" w:rsidR="00F13B49" w:rsidRPr="005D3DBA" w:rsidRDefault="00F13B49" w:rsidP="002E7636">
      <w:pPr>
        <w:rPr>
          <w:rFonts w:ascii="Times New Roman" w:hAnsi="Times New Roman" w:cs="Times New Roman"/>
          <w:sz w:val="24"/>
          <w:szCs w:val="24"/>
        </w:rPr>
      </w:pPr>
    </w:p>
    <w:p w14:paraId="345E5BAB" w14:textId="7BFD6C00" w:rsidR="002E7636" w:rsidRDefault="002E7636" w:rsidP="002E7636">
      <w:pPr>
        <w:rPr>
          <w:rFonts w:ascii="Times New Roman" w:hAnsi="Times New Roman" w:cs="Times New Roman"/>
          <w:color w:val="000000"/>
          <w:sz w:val="24"/>
          <w:szCs w:val="24"/>
          <w:shd w:val="clear" w:color="auto" w:fill="FFFFFF"/>
        </w:rPr>
      </w:pPr>
      <w:r w:rsidRPr="00857EEA">
        <w:rPr>
          <w:rFonts w:ascii="Times New Roman" w:hAnsi="Times New Roman" w:cs="Times New Roman"/>
          <w:color w:val="000000"/>
          <w:sz w:val="24"/>
          <w:szCs w:val="24"/>
          <w:shd w:val="clear" w:color="auto" w:fill="FFFFFF"/>
        </w:rPr>
        <w:t>Gass, M., 1993. </w:t>
      </w:r>
      <w:r w:rsidRPr="00857EEA">
        <w:rPr>
          <w:rFonts w:ascii="Times New Roman" w:hAnsi="Times New Roman" w:cs="Times New Roman"/>
          <w:i/>
          <w:iCs/>
          <w:color w:val="000000"/>
          <w:sz w:val="24"/>
          <w:szCs w:val="24"/>
          <w:shd w:val="clear" w:color="auto" w:fill="FFFFFF"/>
        </w:rPr>
        <w:t>Adventure Therapy</w:t>
      </w:r>
      <w:r w:rsidRPr="00857EEA">
        <w:rPr>
          <w:rFonts w:ascii="Times New Roman" w:hAnsi="Times New Roman" w:cs="Times New Roman"/>
          <w:color w:val="000000"/>
          <w:sz w:val="24"/>
          <w:szCs w:val="24"/>
          <w:shd w:val="clear" w:color="auto" w:fill="FFFFFF"/>
        </w:rPr>
        <w:t>. Dubuque, Iowa: Kendall/Hunt, p.6.</w:t>
      </w:r>
    </w:p>
    <w:p w14:paraId="44252C2B" w14:textId="77777777" w:rsidR="00F13B49" w:rsidRPr="00857EEA" w:rsidRDefault="00F13B49" w:rsidP="002E7636">
      <w:pPr>
        <w:rPr>
          <w:rFonts w:ascii="Times New Roman" w:hAnsi="Times New Roman" w:cs="Times New Roman"/>
          <w:color w:val="000000"/>
          <w:sz w:val="24"/>
          <w:szCs w:val="24"/>
          <w:shd w:val="clear" w:color="auto" w:fill="FFFFFF"/>
        </w:rPr>
      </w:pPr>
    </w:p>
    <w:p w14:paraId="22EF8AB0" w14:textId="611C4450" w:rsidR="002E7636" w:rsidRDefault="002E7636" w:rsidP="002E7636">
      <w:pPr>
        <w:rPr>
          <w:rFonts w:ascii="Times New Roman" w:hAnsi="Times New Roman" w:cs="Times New Roman"/>
          <w:color w:val="000000"/>
          <w:sz w:val="24"/>
          <w:szCs w:val="24"/>
          <w:shd w:val="clear" w:color="auto" w:fill="FFFFFF"/>
        </w:rPr>
      </w:pPr>
      <w:r w:rsidRPr="00857EEA">
        <w:rPr>
          <w:rFonts w:ascii="Times New Roman" w:hAnsi="Times New Roman" w:cs="Times New Roman"/>
          <w:color w:val="000000"/>
          <w:sz w:val="24"/>
          <w:szCs w:val="24"/>
          <w:shd w:val="clear" w:color="auto" w:fill="FFFFFF"/>
        </w:rPr>
        <w:t>Hopkins, D. and Putnam, R., 2011. </w:t>
      </w:r>
      <w:r w:rsidRPr="00857EEA">
        <w:rPr>
          <w:rFonts w:ascii="Times New Roman" w:hAnsi="Times New Roman" w:cs="Times New Roman"/>
          <w:i/>
          <w:iCs/>
          <w:color w:val="000000"/>
          <w:sz w:val="24"/>
          <w:szCs w:val="24"/>
          <w:shd w:val="clear" w:color="auto" w:fill="FFFFFF"/>
        </w:rPr>
        <w:t>Personal Growth Through Adventure</w:t>
      </w:r>
      <w:r w:rsidRPr="00857EEA">
        <w:rPr>
          <w:rFonts w:ascii="Times New Roman" w:hAnsi="Times New Roman" w:cs="Times New Roman"/>
          <w:color w:val="000000"/>
          <w:sz w:val="24"/>
          <w:szCs w:val="24"/>
          <w:shd w:val="clear" w:color="auto" w:fill="FFFFFF"/>
        </w:rPr>
        <w:t>. London: David Fulton Publishers Ltd, p.145.</w:t>
      </w:r>
    </w:p>
    <w:p w14:paraId="147590F9" w14:textId="77777777" w:rsidR="00F13B49" w:rsidRPr="00857EEA" w:rsidRDefault="00F13B49" w:rsidP="002E7636">
      <w:pPr>
        <w:rPr>
          <w:rFonts w:ascii="Times New Roman" w:hAnsi="Times New Roman" w:cs="Times New Roman"/>
          <w:color w:val="000000"/>
          <w:sz w:val="24"/>
          <w:szCs w:val="24"/>
          <w:shd w:val="clear" w:color="auto" w:fill="FFFFFF"/>
        </w:rPr>
      </w:pPr>
    </w:p>
    <w:p w14:paraId="5AA83410" w14:textId="171DFD15" w:rsidR="002E7636" w:rsidRDefault="002E7636" w:rsidP="002E7636">
      <w:pPr>
        <w:rPr>
          <w:rFonts w:ascii="Times New Roman" w:hAnsi="Times New Roman" w:cs="Times New Roman"/>
          <w:color w:val="000000"/>
          <w:sz w:val="24"/>
          <w:szCs w:val="24"/>
          <w:shd w:val="clear" w:color="auto" w:fill="FFFFFF"/>
        </w:rPr>
      </w:pPr>
      <w:r w:rsidRPr="00857EEA">
        <w:rPr>
          <w:rFonts w:ascii="Times New Roman" w:hAnsi="Times New Roman" w:cs="Times New Roman"/>
          <w:color w:val="000000"/>
          <w:sz w:val="24"/>
          <w:szCs w:val="24"/>
          <w:shd w:val="clear" w:color="auto" w:fill="FFFFFF"/>
        </w:rPr>
        <w:t>Kerr, J. and Houge Mackenzie, S., 2012. Multiple motives for participating in adventure sports. </w:t>
      </w:r>
      <w:r w:rsidRPr="00857EEA">
        <w:rPr>
          <w:rFonts w:ascii="Times New Roman" w:hAnsi="Times New Roman" w:cs="Times New Roman"/>
          <w:i/>
          <w:iCs/>
          <w:color w:val="000000"/>
          <w:sz w:val="24"/>
          <w:szCs w:val="24"/>
          <w:shd w:val="clear" w:color="auto" w:fill="FFFFFF"/>
        </w:rPr>
        <w:t>Psychology of Sport and Exercise</w:t>
      </w:r>
      <w:r w:rsidRPr="00857EEA">
        <w:rPr>
          <w:rFonts w:ascii="Times New Roman" w:hAnsi="Times New Roman" w:cs="Times New Roman"/>
          <w:color w:val="000000"/>
          <w:sz w:val="24"/>
          <w:szCs w:val="24"/>
          <w:shd w:val="clear" w:color="auto" w:fill="FFFFFF"/>
        </w:rPr>
        <w:t>, [online] 13(5), pp.649-657. Available at: &lt;https://moodle.uwtsd.ac.uk/pluginfile.php/350059/mod_resource/content/0/multiple%20motives%20for%20participating%20in%20adventure%20sports.pdf&gt; [Accessed 18 March 2020].</w:t>
      </w:r>
    </w:p>
    <w:p w14:paraId="7482D702" w14:textId="77777777" w:rsidR="00DF1300" w:rsidRPr="00857EEA" w:rsidRDefault="00DF1300" w:rsidP="002E7636">
      <w:pPr>
        <w:rPr>
          <w:rFonts w:ascii="Times New Roman" w:hAnsi="Times New Roman" w:cs="Times New Roman"/>
          <w:color w:val="000000"/>
          <w:sz w:val="24"/>
          <w:szCs w:val="24"/>
          <w:shd w:val="clear" w:color="auto" w:fill="FFFFFF"/>
        </w:rPr>
      </w:pPr>
    </w:p>
    <w:p w14:paraId="01E23783" w14:textId="5A7F5366" w:rsidR="002E7636" w:rsidRDefault="002E7636" w:rsidP="002E7636">
      <w:pPr>
        <w:tabs>
          <w:tab w:val="left" w:pos="2229"/>
        </w:tabs>
        <w:rPr>
          <w:rFonts w:ascii="Times New Roman" w:hAnsi="Times New Roman" w:cs="Times New Roman"/>
          <w:color w:val="000000"/>
          <w:sz w:val="24"/>
          <w:szCs w:val="24"/>
          <w:shd w:val="clear" w:color="auto" w:fill="FFFFFF"/>
        </w:rPr>
      </w:pPr>
      <w:r w:rsidRPr="00857EEA">
        <w:rPr>
          <w:rFonts w:ascii="Times New Roman" w:hAnsi="Times New Roman" w:cs="Times New Roman"/>
          <w:color w:val="000000"/>
          <w:sz w:val="24"/>
          <w:szCs w:val="24"/>
          <w:shd w:val="clear" w:color="auto" w:fill="FFFFFF"/>
        </w:rPr>
        <w:t>Moran, A., 2004. </w:t>
      </w:r>
      <w:r w:rsidRPr="00857EEA">
        <w:rPr>
          <w:rFonts w:ascii="Times New Roman" w:hAnsi="Times New Roman" w:cs="Times New Roman"/>
          <w:i/>
          <w:iCs/>
          <w:color w:val="000000"/>
          <w:sz w:val="24"/>
          <w:szCs w:val="24"/>
          <w:shd w:val="clear" w:color="auto" w:fill="FFFFFF"/>
        </w:rPr>
        <w:t>Sport And Exercise Psychology</w:t>
      </w:r>
      <w:r w:rsidRPr="00857EEA">
        <w:rPr>
          <w:rFonts w:ascii="Times New Roman" w:hAnsi="Times New Roman" w:cs="Times New Roman"/>
          <w:color w:val="000000"/>
          <w:sz w:val="24"/>
          <w:szCs w:val="24"/>
          <w:shd w:val="clear" w:color="auto" w:fill="FFFFFF"/>
        </w:rPr>
        <w:t xml:space="preserve">. London: Routledge, p.75, </w:t>
      </w:r>
    </w:p>
    <w:p w14:paraId="61AF4AA4" w14:textId="77777777" w:rsidR="00DF1300" w:rsidRPr="00857EEA" w:rsidRDefault="00DF1300" w:rsidP="002E7636">
      <w:pPr>
        <w:tabs>
          <w:tab w:val="left" w:pos="2229"/>
        </w:tabs>
        <w:rPr>
          <w:rFonts w:ascii="Times New Roman" w:hAnsi="Times New Roman" w:cs="Times New Roman"/>
          <w:color w:val="000000"/>
          <w:sz w:val="24"/>
          <w:szCs w:val="24"/>
          <w:shd w:val="clear" w:color="auto" w:fill="FFFFFF"/>
        </w:rPr>
      </w:pPr>
    </w:p>
    <w:p w14:paraId="5E784D11" w14:textId="77777777" w:rsidR="002E7636" w:rsidRPr="00857EEA" w:rsidRDefault="002E7636" w:rsidP="002E7636">
      <w:pPr>
        <w:pStyle w:val="NoSpacing"/>
        <w:spacing w:line="276" w:lineRule="auto"/>
        <w:rPr>
          <w:rFonts w:ascii="Times New Roman" w:hAnsi="Times New Roman" w:cs="Times New Roman"/>
          <w:sz w:val="24"/>
          <w:szCs w:val="24"/>
        </w:rPr>
      </w:pPr>
      <w:r w:rsidRPr="00857EEA">
        <w:rPr>
          <w:rFonts w:ascii="Times New Roman" w:hAnsi="Times New Roman" w:cs="Times New Roman"/>
          <w:sz w:val="24"/>
          <w:szCs w:val="24"/>
        </w:rPr>
        <w:t xml:space="preserve">Mortlock, C. (1984) The adventure Alternative. Cicerone Press: Cumbria, UK. </w:t>
      </w:r>
    </w:p>
    <w:p w14:paraId="48317306" w14:textId="77777777" w:rsidR="002E7636" w:rsidRPr="00857EEA" w:rsidRDefault="002E7636" w:rsidP="002E7636">
      <w:pPr>
        <w:pStyle w:val="NoSpacing"/>
        <w:spacing w:line="276" w:lineRule="auto"/>
        <w:rPr>
          <w:rFonts w:ascii="Times New Roman" w:hAnsi="Times New Roman" w:cs="Times New Roman"/>
          <w:sz w:val="24"/>
          <w:szCs w:val="24"/>
        </w:rPr>
      </w:pPr>
      <w:r w:rsidRPr="00857EEA">
        <w:rPr>
          <w:rFonts w:ascii="Times New Roman" w:hAnsi="Times New Roman" w:cs="Times New Roman"/>
          <w:sz w:val="24"/>
          <w:szCs w:val="24"/>
        </w:rPr>
        <w:t xml:space="preserve">Cited </w:t>
      </w:r>
      <w:hyperlink r:id="rId8" w:history="1">
        <w:r w:rsidRPr="00857EEA">
          <w:rPr>
            <w:rStyle w:val="Hyperlink"/>
            <w:rFonts w:ascii="Times New Roman" w:hAnsi="Times New Roman" w:cs="Times New Roman"/>
            <w:sz w:val="24"/>
            <w:szCs w:val="24"/>
          </w:rPr>
          <w:t>http://www.wilderdom.com/philosphy/MortlockAdventureAlternative.html</w:t>
        </w:r>
      </w:hyperlink>
    </w:p>
    <w:p w14:paraId="2C168299" w14:textId="77777777" w:rsidR="002E7636" w:rsidRPr="00857EEA" w:rsidRDefault="002E7636" w:rsidP="002E7636">
      <w:pPr>
        <w:pStyle w:val="NoSpacing"/>
        <w:spacing w:line="276" w:lineRule="auto"/>
        <w:rPr>
          <w:rFonts w:ascii="Times New Roman" w:hAnsi="Times New Roman" w:cs="Times New Roman"/>
          <w:sz w:val="24"/>
          <w:szCs w:val="24"/>
        </w:rPr>
      </w:pPr>
      <w:r w:rsidRPr="00857EEA">
        <w:rPr>
          <w:rFonts w:ascii="Times New Roman" w:hAnsi="Times New Roman" w:cs="Times New Roman"/>
          <w:sz w:val="24"/>
          <w:szCs w:val="24"/>
        </w:rPr>
        <w:t xml:space="preserve">(Accessed on: 22 March 2020) </w:t>
      </w:r>
    </w:p>
    <w:p w14:paraId="769D041E" w14:textId="77777777" w:rsidR="002E7636" w:rsidRPr="00857EEA" w:rsidRDefault="002E7636" w:rsidP="002E7636">
      <w:pPr>
        <w:tabs>
          <w:tab w:val="left" w:pos="2229"/>
        </w:tabs>
        <w:rPr>
          <w:rFonts w:ascii="Times New Roman" w:hAnsi="Times New Roman" w:cs="Times New Roman"/>
          <w:color w:val="000000"/>
          <w:sz w:val="24"/>
          <w:szCs w:val="24"/>
          <w:shd w:val="clear" w:color="auto" w:fill="FFFFFF"/>
        </w:rPr>
      </w:pPr>
    </w:p>
    <w:p w14:paraId="00B3D941" w14:textId="1CCF6693" w:rsidR="002E7636" w:rsidRDefault="002E7636" w:rsidP="002E7636">
      <w:pPr>
        <w:tabs>
          <w:tab w:val="left" w:pos="2229"/>
        </w:tabs>
        <w:rPr>
          <w:rFonts w:ascii="Times New Roman" w:hAnsi="Times New Roman" w:cs="Times New Roman"/>
          <w:color w:val="000000"/>
          <w:sz w:val="24"/>
          <w:szCs w:val="24"/>
          <w:shd w:val="clear" w:color="auto" w:fill="FFFFFF"/>
        </w:rPr>
      </w:pPr>
      <w:r w:rsidRPr="00857EEA">
        <w:rPr>
          <w:rFonts w:ascii="Times New Roman" w:hAnsi="Times New Roman" w:cs="Times New Roman"/>
          <w:color w:val="000000"/>
          <w:sz w:val="24"/>
          <w:szCs w:val="24"/>
          <w:shd w:val="clear" w:color="auto" w:fill="FFFFFF"/>
        </w:rPr>
        <w:t>Pineschi, G. and Di Pietro, A., 2013. Anxiety Management through Psychophysiological Techniques: Relaxation and Psyching-Up in Sport. </w:t>
      </w:r>
      <w:r w:rsidRPr="00857EEA">
        <w:rPr>
          <w:rFonts w:ascii="Times New Roman" w:hAnsi="Times New Roman" w:cs="Times New Roman"/>
          <w:i/>
          <w:iCs/>
          <w:color w:val="000000"/>
          <w:sz w:val="24"/>
          <w:szCs w:val="24"/>
          <w:shd w:val="clear" w:color="auto" w:fill="FFFFFF"/>
        </w:rPr>
        <w:t>Journal of Sport Psychology in Action</w:t>
      </w:r>
      <w:r w:rsidRPr="00857EEA">
        <w:rPr>
          <w:rFonts w:ascii="Times New Roman" w:hAnsi="Times New Roman" w:cs="Times New Roman"/>
          <w:color w:val="000000"/>
          <w:sz w:val="24"/>
          <w:szCs w:val="24"/>
          <w:shd w:val="clear" w:color="auto" w:fill="FFFFFF"/>
        </w:rPr>
        <w:t>, 4(3), pp.181-190.</w:t>
      </w:r>
    </w:p>
    <w:p w14:paraId="5B9EC594" w14:textId="77777777" w:rsidR="00DF1300" w:rsidRDefault="00DF1300" w:rsidP="002E7636">
      <w:pPr>
        <w:tabs>
          <w:tab w:val="left" w:pos="2229"/>
        </w:tabs>
        <w:rPr>
          <w:rFonts w:ascii="Times New Roman" w:hAnsi="Times New Roman" w:cs="Times New Roman"/>
          <w:color w:val="000000"/>
          <w:sz w:val="24"/>
          <w:szCs w:val="24"/>
          <w:shd w:val="clear" w:color="auto" w:fill="FFFFFF"/>
        </w:rPr>
      </w:pPr>
    </w:p>
    <w:p w14:paraId="0EA24AE3" w14:textId="750EB719" w:rsidR="002E7636" w:rsidRDefault="002E7636" w:rsidP="002E7636">
      <w:pPr>
        <w:tabs>
          <w:tab w:val="left" w:pos="2229"/>
        </w:tabs>
        <w:rPr>
          <w:rFonts w:ascii="Times New Roman" w:hAnsi="Times New Roman" w:cs="Times New Roman"/>
          <w:sz w:val="24"/>
          <w:szCs w:val="24"/>
        </w:rPr>
      </w:pPr>
      <w:r w:rsidRPr="00C82C63">
        <w:rPr>
          <w:rFonts w:ascii="Times New Roman" w:hAnsi="Times New Roman" w:cs="Times New Roman"/>
          <w:sz w:val="24"/>
          <w:szCs w:val="24"/>
        </w:rPr>
        <w:t>Priest, S., &amp; Gass, M. A. (1997). Effective Leadership in Adventure Programming. Champaign, IL: Human Kinetics.</w:t>
      </w:r>
    </w:p>
    <w:p w14:paraId="50932F58" w14:textId="77777777" w:rsidR="00DF1300" w:rsidRPr="00C82C63" w:rsidRDefault="00DF1300" w:rsidP="002E7636">
      <w:pPr>
        <w:tabs>
          <w:tab w:val="left" w:pos="2229"/>
        </w:tabs>
        <w:rPr>
          <w:rFonts w:ascii="Times New Roman" w:hAnsi="Times New Roman" w:cs="Times New Roman"/>
          <w:sz w:val="24"/>
          <w:szCs w:val="24"/>
        </w:rPr>
      </w:pPr>
    </w:p>
    <w:p w14:paraId="031FA9C1" w14:textId="77777777" w:rsidR="002E7636" w:rsidRPr="00857EEA" w:rsidRDefault="002E7636" w:rsidP="002E7636">
      <w:pPr>
        <w:rPr>
          <w:rFonts w:ascii="Times New Roman" w:hAnsi="Times New Roman" w:cs="Times New Roman"/>
          <w:sz w:val="24"/>
          <w:szCs w:val="24"/>
        </w:rPr>
      </w:pPr>
      <w:r w:rsidRPr="00857EEA">
        <w:rPr>
          <w:rFonts w:ascii="Times New Roman" w:hAnsi="Times New Roman" w:cs="Times New Roman"/>
          <w:color w:val="000000"/>
          <w:sz w:val="24"/>
          <w:szCs w:val="24"/>
          <w:shd w:val="clear" w:color="auto" w:fill="FFFFFF"/>
        </w:rPr>
        <w:t>Williams, J., 2014. </w:t>
      </w:r>
      <w:r w:rsidRPr="00857EEA">
        <w:rPr>
          <w:rFonts w:ascii="Times New Roman" w:hAnsi="Times New Roman" w:cs="Times New Roman"/>
          <w:i/>
          <w:iCs/>
          <w:color w:val="000000"/>
          <w:sz w:val="24"/>
          <w:szCs w:val="24"/>
          <w:shd w:val="clear" w:color="auto" w:fill="FFFFFF"/>
        </w:rPr>
        <w:t>Applied Sport Psychology</w:t>
      </w:r>
      <w:r w:rsidRPr="00857EEA">
        <w:rPr>
          <w:rFonts w:ascii="Times New Roman" w:hAnsi="Times New Roman" w:cs="Times New Roman"/>
          <w:color w:val="000000"/>
          <w:sz w:val="24"/>
          <w:szCs w:val="24"/>
          <w:shd w:val="clear" w:color="auto" w:fill="FFFFFF"/>
        </w:rPr>
        <w:t>. 3rd ed. Mountain View: Mayfield Publishing Company, p.447.</w:t>
      </w:r>
    </w:p>
    <w:p w14:paraId="4A9D3124" w14:textId="77777777" w:rsidR="002E7636" w:rsidRPr="00E576EB" w:rsidRDefault="002E7636" w:rsidP="00E576EB">
      <w:pPr>
        <w:jc w:val="center"/>
        <w:rPr>
          <w:b/>
          <w:sz w:val="52"/>
        </w:rPr>
      </w:pPr>
    </w:p>
    <w:sectPr w:rsidR="002E7636" w:rsidRPr="00E576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5B28BF" w14:textId="77777777" w:rsidR="00E71CC7" w:rsidRDefault="00E71CC7" w:rsidP="0077207E">
      <w:pPr>
        <w:spacing w:line="240" w:lineRule="auto"/>
      </w:pPr>
      <w:r>
        <w:separator/>
      </w:r>
    </w:p>
  </w:endnote>
  <w:endnote w:type="continuationSeparator" w:id="0">
    <w:p w14:paraId="05E7686D" w14:textId="77777777" w:rsidR="00E71CC7" w:rsidRDefault="00E71CC7"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B2155B" w14:textId="77777777" w:rsidR="00E71CC7" w:rsidRDefault="00E71CC7" w:rsidP="0077207E">
      <w:pPr>
        <w:spacing w:line="240" w:lineRule="auto"/>
      </w:pPr>
      <w:r>
        <w:separator/>
      </w:r>
    </w:p>
  </w:footnote>
  <w:footnote w:type="continuationSeparator" w:id="0">
    <w:p w14:paraId="4F4DCBF6" w14:textId="77777777" w:rsidR="00E71CC7" w:rsidRDefault="00E71CC7"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43089"/>
    <w:rsid w:val="00047F04"/>
    <w:rsid w:val="00064952"/>
    <w:rsid w:val="00065150"/>
    <w:rsid w:val="00072B98"/>
    <w:rsid w:val="00092E84"/>
    <w:rsid w:val="000D4291"/>
    <w:rsid w:val="000D68B3"/>
    <w:rsid w:val="000E34BC"/>
    <w:rsid w:val="000F66F3"/>
    <w:rsid w:val="00125E4C"/>
    <w:rsid w:val="001647F0"/>
    <w:rsid w:val="0019752C"/>
    <w:rsid w:val="001A15E4"/>
    <w:rsid w:val="001B5BE1"/>
    <w:rsid w:val="001F7C59"/>
    <w:rsid w:val="00207B2C"/>
    <w:rsid w:val="00223119"/>
    <w:rsid w:val="002322FA"/>
    <w:rsid w:val="00263D85"/>
    <w:rsid w:val="002722B4"/>
    <w:rsid w:val="00284793"/>
    <w:rsid w:val="00294A2F"/>
    <w:rsid w:val="002E7636"/>
    <w:rsid w:val="00314413"/>
    <w:rsid w:val="00317441"/>
    <w:rsid w:val="00344249"/>
    <w:rsid w:val="00346EE5"/>
    <w:rsid w:val="0037715E"/>
    <w:rsid w:val="003E05AB"/>
    <w:rsid w:val="00401D59"/>
    <w:rsid w:val="004150A6"/>
    <w:rsid w:val="00417FA2"/>
    <w:rsid w:val="00424460"/>
    <w:rsid w:val="00437D19"/>
    <w:rsid w:val="004429AE"/>
    <w:rsid w:val="00484EC1"/>
    <w:rsid w:val="004E5105"/>
    <w:rsid w:val="0050737E"/>
    <w:rsid w:val="005374BB"/>
    <w:rsid w:val="00541851"/>
    <w:rsid w:val="00541FD1"/>
    <w:rsid w:val="0055280E"/>
    <w:rsid w:val="006B43E0"/>
    <w:rsid w:val="00711535"/>
    <w:rsid w:val="007172AC"/>
    <w:rsid w:val="00750EAE"/>
    <w:rsid w:val="00767662"/>
    <w:rsid w:val="0077207E"/>
    <w:rsid w:val="007848F8"/>
    <w:rsid w:val="007A4FC2"/>
    <w:rsid w:val="007D2445"/>
    <w:rsid w:val="007D2973"/>
    <w:rsid w:val="007D332B"/>
    <w:rsid w:val="00846882"/>
    <w:rsid w:val="008B0303"/>
    <w:rsid w:val="008E5C07"/>
    <w:rsid w:val="009016CB"/>
    <w:rsid w:val="00932B51"/>
    <w:rsid w:val="00955337"/>
    <w:rsid w:val="009769C7"/>
    <w:rsid w:val="009801E0"/>
    <w:rsid w:val="009C1406"/>
    <w:rsid w:val="00A02860"/>
    <w:rsid w:val="00A15F36"/>
    <w:rsid w:val="00A23E94"/>
    <w:rsid w:val="00A25575"/>
    <w:rsid w:val="00A543CB"/>
    <w:rsid w:val="00A72A53"/>
    <w:rsid w:val="00A8422B"/>
    <w:rsid w:val="00AA4909"/>
    <w:rsid w:val="00AF1EC7"/>
    <w:rsid w:val="00B63C95"/>
    <w:rsid w:val="00BE1090"/>
    <w:rsid w:val="00BF3F1C"/>
    <w:rsid w:val="00C03DFC"/>
    <w:rsid w:val="00C10F21"/>
    <w:rsid w:val="00C22D6B"/>
    <w:rsid w:val="00C2702A"/>
    <w:rsid w:val="00C3093A"/>
    <w:rsid w:val="00C30A2C"/>
    <w:rsid w:val="00C3350B"/>
    <w:rsid w:val="00C35310"/>
    <w:rsid w:val="00C536A6"/>
    <w:rsid w:val="00C6371F"/>
    <w:rsid w:val="00C700D9"/>
    <w:rsid w:val="00C910C8"/>
    <w:rsid w:val="00C9486F"/>
    <w:rsid w:val="00CA255D"/>
    <w:rsid w:val="00CB1CB8"/>
    <w:rsid w:val="00CC4436"/>
    <w:rsid w:val="00CC56BC"/>
    <w:rsid w:val="00D009BB"/>
    <w:rsid w:val="00D332EF"/>
    <w:rsid w:val="00D34C76"/>
    <w:rsid w:val="00D6095A"/>
    <w:rsid w:val="00D737CC"/>
    <w:rsid w:val="00D76DA2"/>
    <w:rsid w:val="00DC56A1"/>
    <w:rsid w:val="00DD156B"/>
    <w:rsid w:val="00DD158B"/>
    <w:rsid w:val="00DF1300"/>
    <w:rsid w:val="00DF49CB"/>
    <w:rsid w:val="00DF5A32"/>
    <w:rsid w:val="00E10195"/>
    <w:rsid w:val="00E347B5"/>
    <w:rsid w:val="00E576EB"/>
    <w:rsid w:val="00E71CC7"/>
    <w:rsid w:val="00E8446F"/>
    <w:rsid w:val="00E90753"/>
    <w:rsid w:val="00EA5C3F"/>
    <w:rsid w:val="00EB1F41"/>
    <w:rsid w:val="00EE0120"/>
    <w:rsid w:val="00EE29ED"/>
    <w:rsid w:val="00F05616"/>
    <w:rsid w:val="00F13B49"/>
    <w:rsid w:val="00F43165"/>
    <w:rsid w:val="00F57468"/>
    <w:rsid w:val="00F63F61"/>
    <w:rsid w:val="00F72516"/>
    <w:rsid w:val="00F76995"/>
    <w:rsid w:val="00FA2C1A"/>
    <w:rsid w:val="00FC674B"/>
    <w:rsid w:val="00FD2CFF"/>
    <w:rsid w:val="00FE33D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1E5400D4"/>
  <w15:docId w15:val="{73144E5C-D5D9-4F4A-AB31-72ED6E63B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semiHidden/>
    <w:unhideWhenUsed/>
    <w:rsid w:val="002E7636"/>
    <w:rPr>
      <w:color w:val="0000FF"/>
      <w:u w:val="single"/>
    </w:rPr>
  </w:style>
  <w:style w:type="paragraph" w:styleId="NoSpacing">
    <w:name w:val="No Spacing"/>
    <w:uiPriority w:val="1"/>
    <w:qFormat/>
    <w:rsid w:val="002E7636"/>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ilderdom.com/philosphy/MortlockAdventureAlternative.html"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2785</Words>
  <Characters>15881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Georgina Ireland</cp:lastModifiedBy>
  <cp:revision>3</cp:revision>
  <cp:lastPrinted>2014-08-18T15:50:00Z</cp:lastPrinted>
  <dcterms:created xsi:type="dcterms:W3CDTF">2020-03-27T14:34:00Z</dcterms:created>
  <dcterms:modified xsi:type="dcterms:W3CDTF">2020-03-27T14:36:00Z</dcterms:modified>
</cp:coreProperties>
</file>