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Style w:val="oypena"/>
          <w:b/>
          <w:bCs/>
          <w:sz w:val="80"/>
          <w:szCs w:val="80"/>
        </w:rPr>
        <w:id w:val="-2039187563"/>
        <w:docPartObj>
          <w:docPartGallery w:val="Cover Pages"/>
          <w:docPartUnique/>
        </w:docPartObj>
      </w:sdtPr>
      <w:sdtEndPr>
        <w:rPr>
          <w:rStyle w:val="DefaultParagraphFont"/>
          <w:b w:val="0"/>
          <w:bCs w:val="0"/>
          <w:color w:val="000000"/>
          <w:sz w:val="20"/>
          <w:szCs w:val="20"/>
          <w:highlight w:val="white"/>
        </w:rPr>
      </w:sdtEndPr>
      <w:sdtContent>
        <w:p w14:paraId="2E2773CB" w14:textId="08FE063F" w:rsidR="00336BC3" w:rsidRDefault="00A6336F" w:rsidP="00A6336F">
          <w:pPr>
            <w:jc w:val="both"/>
            <w:rPr>
              <w:rStyle w:val="oypena"/>
              <w:b/>
              <w:bCs/>
              <w:sz w:val="80"/>
              <w:szCs w:val="80"/>
            </w:rPr>
          </w:pPr>
          <w:r w:rsidRPr="001858EC">
            <w:rPr>
              <w:rStyle w:val="oypena"/>
              <w:b/>
              <w:bCs/>
              <w:noProof/>
              <w:sz w:val="80"/>
              <w:szCs w:val="80"/>
            </w:rPr>
            <w:drawing>
              <wp:anchor distT="0" distB="0" distL="114300" distR="114300" simplePos="0" relativeHeight="251681792" behindDoc="1" locked="0" layoutInCell="1" allowOverlap="1" wp14:anchorId="46C7407E" wp14:editId="14424DB8">
                <wp:simplePos x="0" y="0"/>
                <wp:positionH relativeFrom="margin">
                  <wp:align>center</wp:align>
                </wp:positionH>
                <wp:positionV relativeFrom="paragraph">
                  <wp:posOffset>-604023</wp:posOffset>
                </wp:positionV>
                <wp:extent cx="7542530" cy="10686891"/>
                <wp:effectExtent l="0" t="0" r="1270" b="635"/>
                <wp:wrapNone/>
                <wp:docPr id="1446952702" name="Picture 1" descr="A close-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2702" name="Picture 1" descr="A close-up of a green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42530" cy="10686891"/>
                        </a:xfrm>
                        <a:prstGeom prst="rect">
                          <a:avLst/>
                        </a:prstGeom>
                      </pic:spPr>
                    </pic:pic>
                  </a:graphicData>
                </a:graphic>
                <wp14:sizeRelH relativeFrom="page">
                  <wp14:pctWidth>0</wp14:pctWidth>
                </wp14:sizeRelH>
                <wp14:sizeRelV relativeFrom="page">
                  <wp14:pctHeight>0</wp14:pctHeight>
                </wp14:sizeRelV>
              </wp:anchor>
            </w:drawing>
          </w:r>
          <w:r w:rsidR="0036233B" w:rsidRPr="0036233B">
            <w:rPr>
              <w:noProof/>
            </w:rPr>
            <w:t xml:space="preserve"> </w:t>
          </w:r>
        </w:p>
        <w:p w14:paraId="3A91FA14" w14:textId="77777777" w:rsidR="00336BC3" w:rsidRDefault="00336BC3" w:rsidP="006C55AE">
          <w:pPr>
            <w:spacing w:line="276" w:lineRule="auto"/>
            <w:rPr>
              <w:rStyle w:val="oypena"/>
              <w:b/>
              <w:bCs/>
              <w:sz w:val="80"/>
              <w:szCs w:val="80"/>
            </w:rPr>
          </w:pPr>
        </w:p>
        <w:p w14:paraId="0D33A81C" w14:textId="1ACA9C02" w:rsidR="00336BC3" w:rsidRDefault="00336BC3" w:rsidP="006C55AE">
          <w:pPr>
            <w:spacing w:line="276" w:lineRule="auto"/>
            <w:rPr>
              <w:rStyle w:val="oypena"/>
              <w:b/>
              <w:bCs/>
              <w:sz w:val="80"/>
              <w:szCs w:val="80"/>
            </w:rPr>
          </w:pPr>
        </w:p>
        <w:p w14:paraId="11C501A8" w14:textId="33A20A7F" w:rsidR="00336BC3" w:rsidRDefault="00336BC3" w:rsidP="006C55AE">
          <w:pPr>
            <w:spacing w:line="276" w:lineRule="auto"/>
            <w:rPr>
              <w:rStyle w:val="oypena"/>
              <w:b/>
              <w:bCs/>
              <w:sz w:val="80"/>
              <w:szCs w:val="80"/>
            </w:rPr>
          </w:pPr>
        </w:p>
        <w:p w14:paraId="4DDD4872" w14:textId="1C128F01" w:rsidR="00336BC3" w:rsidRDefault="00336BC3" w:rsidP="006C55AE">
          <w:pPr>
            <w:pStyle w:val="NoSpacing"/>
            <w:spacing w:line="276" w:lineRule="auto"/>
            <w:rPr>
              <w:rStyle w:val="oypena"/>
              <w:b/>
              <w:bCs/>
              <w:sz w:val="80"/>
              <w:szCs w:val="80"/>
            </w:rPr>
          </w:pPr>
        </w:p>
        <w:p w14:paraId="3D312304" w14:textId="6A796B66" w:rsidR="00336BC3" w:rsidRDefault="0036233B" w:rsidP="006C55AE">
          <w:pPr>
            <w:spacing w:line="276" w:lineRule="auto"/>
            <w:rPr>
              <w:rStyle w:val="oypena"/>
              <w:b/>
              <w:bCs/>
              <w:color w:val="FFFFFF" w:themeColor="background1"/>
              <w:sz w:val="80"/>
              <w:szCs w:val="80"/>
            </w:rPr>
          </w:pPr>
          <w:r>
            <w:rPr>
              <w:noProof/>
              <w:sz w:val="24"/>
              <w:szCs w:val="24"/>
            </w:rPr>
            <mc:AlternateContent>
              <mc:Choice Requires="wps">
                <w:drawing>
                  <wp:anchor distT="45720" distB="45720" distL="114300" distR="114300" simplePos="0" relativeHeight="251689984" behindDoc="0" locked="0" layoutInCell="1" allowOverlap="1" wp14:anchorId="47B8DEF1" wp14:editId="4F1A09E9">
                    <wp:simplePos x="0" y="0"/>
                    <wp:positionH relativeFrom="margin">
                      <wp:align>left</wp:align>
                    </wp:positionH>
                    <wp:positionV relativeFrom="paragraph">
                      <wp:posOffset>16406</wp:posOffset>
                    </wp:positionV>
                    <wp:extent cx="5100955" cy="3679825"/>
                    <wp:effectExtent l="0" t="0" r="0" b="0"/>
                    <wp:wrapSquare wrapText="bothSides"/>
                    <wp:docPr id="117993694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0955" cy="3679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8A63D2" w14:textId="77777777" w:rsidR="0036233B" w:rsidRPr="00336BC3" w:rsidRDefault="0036233B" w:rsidP="0036233B">
                                <w:pPr>
                                  <w:jc w:val="left"/>
                                  <w:rPr>
                                    <w:rStyle w:val="oypena"/>
                                    <w:rFonts w:ascii="Georgia" w:hAnsi="Georgia"/>
                                    <w:b/>
                                    <w:bCs/>
                                    <w:color w:val="D9D9D9" w:themeColor="background1" w:themeShade="D9"/>
                                    <w:sz w:val="80"/>
                                    <w:szCs w:val="80"/>
                                  </w:rPr>
                                </w:pPr>
                                <w:bookmarkStart w:id="0" w:name="_Hlk172626720"/>
                                <w:bookmarkEnd w:id="0"/>
                                <w:r w:rsidRPr="00336BC3">
                                  <w:rPr>
                                    <w:rStyle w:val="oypena"/>
                                    <w:rFonts w:ascii="Georgia" w:hAnsi="Georgia"/>
                                    <w:b/>
                                    <w:bCs/>
                                    <w:color w:val="D9D9D9" w:themeColor="background1" w:themeShade="D9"/>
                                    <w:sz w:val="80"/>
                                    <w:szCs w:val="80"/>
                                  </w:rPr>
                                  <w:t>RESEARCH AND CASE SCENARIO IN DATA SECURITY AND COMPLIANCE</w:t>
                                </w:r>
                              </w:p>
                              <w:p w14:paraId="41245C76" w14:textId="77777777" w:rsidR="0036233B" w:rsidRPr="00336BC3" w:rsidRDefault="0036233B" w:rsidP="0036233B">
                                <w:pPr>
                                  <w:jc w:val="left"/>
                                  <w:rPr>
                                    <w:color w:val="BFBFBF" w:themeColor="background1" w:themeShade="BF"/>
                                    <w:sz w:val="24"/>
                                    <w:szCs w:val="24"/>
                                  </w:rPr>
                                </w:pPr>
                                <w:r w:rsidRPr="00336BC3">
                                  <w:rPr>
                                    <w:color w:val="BFBFBF" w:themeColor="background1" w:themeShade="BF"/>
                                    <w:sz w:val="24"/>
                                    <w:szCs w:val="24"/>
                                  </w:rPr>
                                  <w:t>Data Security and Compliance – ACCA5034</w:t>
                                </w:r>
                              </w:p>
                              <w:p w14:paraId="2AFBE75F" w14:textId="77777777" w:rsidR="0036233B" w:rsidRPr="00336BC3" w:rsidRDefault="0036233B" w:rsidP="0036233B">
                                <w:pPr>
                                  <w:jc w:val="left"/>
                                  <w:rPr>
                                    <w:color w:val="BFBFBF" w:themeColor="background1" w:themeShade="BF"/>
                                    <w:sz w:val="24"/>
                                    <w:szCs w:val="24"/>
                                  </w:rPr>
                                </w:pPr>
                              </w:p>
                              <w:p w14:paraId="1CE7EC73" w14:textId="77777777" w:rsidR="0036233B" w:rsidRPr="00336BC3" w:rsidRDefault="0036233B" w:rsidP="0036233B">
                                <w:pPr>
                                  <w:jc w:val="left"/>
                                  <w:rPr>
                                    <w:b/>
                                    <w:bCs/>
                                    <w:color w:val="BFBFBF" w:themeColor="background1" w:themeShade="BF"/>
                                    <w:sz w:val="24"/>
                                    <w:szCs w:val="24"/>
                                  </w:rPr>
                                </w:pPr>
                                <w:r w:rsidRPr="00336BC3">
                                  <w:rPr>
                                    <w:b/>
                                    <w:bCs/>
                                    <w:color w:val="BFBFBF" w:themeColor="background1" w:themeShade="BF"/>
                                    <w:sz w:val="24"/>
                                    <w:szCs w:val="24"/>
                                  </w:rPr>
                                  <w:t>Lucy Boyt - 2308345</w:t>
                                </w:r>
                              </w:p>
                              <w:p w14:paraId="0866AF74" w14:textId="77777777" w:rsidR="0036233B" w:rsidRDefault="0036233B" w:rsidP="0036233B">
                                <w:pPr>
                                  <w:rPr>
                                    <w:rStyle w:val="oypena"/>
                                    <w:b/>
                                    <w:bCs/>
                                    <w:color w:val="D9D9D9" w:themeColor="background1" w:themeShade="D9"/>
                                    <w:sz w:val="80"/>
                                    <w:szCs w:val="80"/>
                                  </w:rPr>
                                </w:pPr>
                              </w:p>
                              <w:p w14:paraId="6665A70A" w14:textId="77777777" w:rsidR="0036233B" w:rsidRDefault="0036233B" w:rsidP="0036233B">
                                <w:pPr>
                                  <w:rPr>
                                    <w:rStyle w:val="oypena"/>
                                    <w:b/>
                                    <w:bCs/>
                                    <w:color w:val="D9D9D9" w:themeColor="background1" w:themeShade="D9"/>
                                    <w:sz w:val="80"/>
                                    <w:szCs w:val="80"/>
                                  </w:rPr>
                                </w:pPr>
                              </w:p>
                              <w:p w14:paraId="64C629C9" w14:textId="77777777" w:rsidR="0036233B" w:rsidRPr="00B92E9C" w:rsidRDefault="0036233B" w:rsidP="0036233B">
                                <w:pPr>
                                  <w:rPr>
                                    <w:rStyle w:val="oypena"/>
                                    <w:b/>
                                    <w:bCs/>
                                    <w:color w:val="D9D9D9" w:themeColor="background1" w:themeShade="D9"/>
                                    <w:sz w:val="80"/>
                                    <w:szCs w:val="80"/>
                                  </w:rPr>
                                </w:pPr>
                              </w:p>
                              <w:p w14:paraId="213DE73A" w14:textId="77777777" w:rsidR="0036233B" w:rsidRPr="00B92E9C" w:rsidRDefault="0036233B" w:rsidP="003623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7B8DEF1" id="_x0000_t202" coordsize="21600,21600" o:spt="202" path="m,l,21600r21600,l21600,xe">
                    <v:stroke joinstyle="miter"/>
                    <v:path gradientshapeok="t" o:connecttype="rect"/>
                  </v:shapetype>
                  <v:shape id="Text Box 13" o:spid="_x0000_s1026" type="#_x0000_t202" style="position:absolute;left:0;text-align:left;margin-left:0;margin-top:1.3pt;width:401.65pt;height:289.75pt;z-index:2516899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" filled="f" stroked="f">
                    <v:textbox>
                      <w:txbxContent>
                        <w:p w14:paraId="7D8A63D2" w14:textId="77777777" w:rsidR="0036233B" w:rsidRPr="00336BC3" w:rsidRDefault="0036233B" w:rsidP="0036233B">
                          <w:pPr>
                            <w:jc w:val="left"/>
                            <w:rPr>
                              <w:rStyle w:val="oypena"/>
                              <w:rFonts w:ascii="Georgia" w:hAnsi="Georgia"/>
                              <w:b/>
                              <w:bCs/>
                              <w:color w:val="D9D9D9" w:themeColor="background1" w:themeShade="D9"/>
                              <w:sz w:val="80"/>
                              <w:szCs w:val="80"/>
                            </w:rPr>
                          </w:pPr>
                          <w:bookmarkStart w:id="1" w:name="_Hlk172626720"/>
                          <w:bookmarkEnd w:id="1"/>
                          <w:r w:rsidRPr="00336BC3">
                            <w:rPr>
                              <w:rStyle w:val="oypena"/>
                              <w:rFonts w:ascii="Georgia" w:hAnsi="Georgia"/>
                              <w:b/>
                              <w:bCs/>
                              <w:color w:val="D9D9D9" w:themeColor="background1" w:themeShade="D9"/>
                              <w:sz w:val="80"/>
                              <w:szCs w:val="80"/>
                            </w:rPr>
                            <w:t>RESEARCH AND CASE SCENARIO IN DATA SECURITY AND COMPLIANCE</w:t>
                          </w:r>
                        </w:p>
                        <w:p w14:paraId="41245C76" w14:textId="77777777" w:rsidR="0036233B" w:rsidRPr="00336BC3" w:rsidRDefault="0036233B" w:rsidP="0036233B">
                          <w:pPr>
                            <w:jc w:val="left"/>
                            <w:rPr>
                              <w:color w:val="BFBFBF" w:themeColor="background1" w:themeShade="BF"/>
                              <w:sz w:val="24"/>
                              <w:szCs w:val="24"/>
                            </w:rPr>
                          </w:pPr>
                          <w:r w:rsidRPr="00336BC3">
                            <w:rPr>
                              <w:color w:val="BFBFBF" w:themeColor="background1" w:themeShade="BF"/>
                              <w:sz w:val="24"/>
                              <w:szCs w:val="24"/>
                            </w:rPr>
                            <w:t>Data Security and Compliance – ACCA5034</w:t>
                          </w:r>
                        </w:p>
                        <w:p w14:paraId="2AFBE75F" w14:textId="77777777" w:rsidR="0036233B" w:rsidRPr="00336BC3" w:rsidRDefault="0036233B" w:rsidP="0036233B">
                          <w:pPr>
                            <w:jc w:val="left"/>
                            <w:rPr>
                              <w:color w:val="BFBFBF" w:themeColor="background1" w:themeShade="BF"/>
                              <w:sz w:val="24"/>
                              <w:szCs w:val="24"/>
                            </w:rPr>
                          </w:pPr>
                        </w:p>
                        <w:p w14:paraId="1CE7EC73" w14:textId="77777777" w:rsidR="0036233B" w:rsidRPr="00336BC3" w:rsidRDefault="0036233B" w:rsidP="0036233B">
                          <w:pPr>
                            <w:jc w:val="left"/>
                            <w:rPr>
                              <w:b/>
                              <w:bCs/>
                              <w:color w:val="BFBFBF" w:themeColor="background1" w:themeShade="BF"/>
                              <w:sz w:val="24"/>
                              <w:szCs w:val="24"/>
                            </w:rPr>
                          </w:pPr>
                          <w:r w:rsidRPr="00336BC3">
                            <w:rPr>
                              <w:b/>
                              <w:bCs/>
                              <w:color w:val="BFBFBF" w:themeColor="background1" w:themeShade="BF"/>
                              <w:sz w:val="24"/>
                              <w:szCs w:val="24"/>
                            </w:rPr>
                            <w:t>Lucy Boyt - 2308345</w:t>
                          </w:r>
                        </w:p>
                        <w:p w14:paraId="0866AF74" w14:textId="77777777" w:rsidR="0036233B" w:rsidRDefault="0036233B" w:rsidP="0036233B">
                          <w:pPr>
                            <w:rPr>
                              <w:rStyle w:val="oypena"/>
                              <w:b/>
                              <w:bCs/>
                              <w:color w:val="D9D9D9" w:themeColor="background1" w:themeShade="D9"/>
                              <w:sz w:val="80"/>
                              <w:szCs w:val="80"/>
                            </w:rPr>
                          </w:pPr>
                        </w:p>
                        <w:p w14:paraId="6665A70A" w14:textId="77777777" w:rsidR="0036233B" w:rsidRDefault="0036233B" w:rsidP="0036233B">
                          <w:pPr>
                            <w:rPr>
                              <w:rStyle w:val="oypena"/>
                              <w:b/>
                              <w:bCs/>
                              <w:color w:val="D9D9D9" w:themeColor="background1" w:themeShade="D9"/>
                              <w:sz w:val="80"/>
                              <w:szCs w:val="80"/>
                            </w:rPr>
                          </w:pPr>
                        </w:p>
                        <w:p w14:paraId="64C629C9" w14:textId="77777777" w:rsidR="0036233B" w:rsidRPr="00B92E9C" w:rsidRDefault="0036233B" w:rsidP="0036233B">
                          <w:pPr>
                            <w:rPr>
                              <w:rStyle w:val="oypena"/>
                              <w:b/>
                              <w:bCs/>
                              <w:color w:val="D9D9D9" w:themeColor="background1" w:themeShade="D9"/>
                              <w:sz w:val="80"/>
                              <w:szCs w:val="80"/>
                            </w:rPr>
                          </w:pPr>
                        </w:p>
                        <w:p w14:paraId="213DE73A" w14:textId="77777777" w:rsidR="0036233B" w:rsidRPr="00B92E9C" w:rsidRDefault="0036233B" w:rsidP="0036233B"/>
                      </w:txbxContent>
                    </v:textbox>
                    <w10:wrap type="square" anchorx="margin"/>
                  </v:shape>
                </w:pict>
              </mc:Fallback>
            </mc:AlternateContent>
          </w:r>
        </w:p>
        <w:p w14:paraId="211935FC" w14:textId="258AB56D" w:rsidR="00336BC3" w:rsidRPr="001858EC" w:rsidRDefault="00336BC3" w:rsidP="006C55AE">
          <w:pPr>
            <w:spacing w:line="276" w:lineRule="auto"/>
            <w:rPr>
              <w:rStyle w:val="oypena"/>
              <w:b/>
              <w:bCs/>
              <w:color w:val="FFFFFF" w:themeColor="background1"/>
              <w:sz w:val="80"/>
              <w:szCs w:val="80"/>
            </w:rPr>
          </w:pPr>
        </w:p>
        <w:p w14:paraId="5F38BCBE" w14:textId="1E4D3A9E" w:rsidR="00336BC3" w:rsidRDefault="00336BC3" w:rsidP="006C55AE">
          <w:pPr>
            <w:spacing w:line="276" w:lineRule="auto"/>
          </w:pPr>
        </w:p>
        <w:p w14:paraId="1EADA7B5" w14:textId="2341A649" w:rsidR="00336BC3" w:rsidRDefault="00336BC3" w:rsidP="006C55AE">
          <w:pPr>
            <w:pStyle w:val="Subtitle"/>
            <w:spacing w:line="276" w:lineRule="auto"/>
            <w:rPr>
              <w:color w:val="BFBFBF" w:themeColor="background1" w:themeShade="BF"/>
            </w:rPr>
          </w:pPr>
        </w:p>
        <w:p w14:paraId="34AE69BC" w14:textId="21E961B4" w:rsidR="005B56CB" w:rsidRDefault="00336BC3" w:rsidP="005B56CB">
          <w:pPr>
            <w:spacing w:line="276" w:lineRule="auto"/>
            <w:rPr>
              <w:color w:val="000000"/>
              <w:highlight w:val="white"/>
            </w:rPr>
          </w:pPr>
          <w:r>
            <w:br w:type="page"/>
          </w:r>
        </w:p>
      </w:sdtContent>
    </w:sdt>
    <w:sdt>
      <w:sdtPr>
        <w:rPr>
          <w:rFonts w:ascii="Times New Roman" w:eastAsia="SimSun" w:hAnsi="Times New Roman" w:cs="Times New Roman"/>
          <w:color w:val="auto"/>
          <w:sz w:val="20"/>
          <w:szCs w:val="20"/>
          <w:lang w:eastAsia="en-US"/>
          <w14:ligatures w14:val="standardContextual"/>
        </w:rPr>
        <w:id w:val="831267476"/>
        <w:docPartObj>
          <w:docPartGallery w:val="Table of Contents"/>
          <w:docPartUnique/>
        </w:docPartObj>
      </w:sdtPr>
      <w:sdtEndPr>
        <w:rPr>
          <w:b/>
          <w:bCs/>
        </w:rPr>
      </w:sdtEndPr>
      <w:sdtContent>
        <w:p w14:paraId="515227E1" w14:textId="4722AFFE" w:rsidR="005B56CB" w:rsidRDefault="005B56CB">
          <w:pPr>
            <w:pStyle w:val="TOCHeading"/>
          </w:pPr>
          <w:r>
            <w:t>Contents</w:t>
          </w:r>
        </w:p>
        <w:p w14:paraId="7244A3E8" w14:textId="026BE9BC" w:rsidR="00525EE2" w:rsidRPr="00525EE2" w:rsidRDefault="00525EE2" w:rsidP="00525EE2">
          <w:pPr>
            <w:pStyle w:val="Subtitle"/>
          </w:pPr>
          <w:r w:rsidRPr="00525EE2">
            <w:t>Securing Data: Cryptographic Foundations and Modern Challenges</w:t>
          </w:r>
        </w:p>
        <w:p w14:paraId="53496778" w14:textId="6F5EAEDE" w:rsidR="00525EE2" w:rsidRPr="00922CB0" w:rsidRDefault="00525EE2">
          <w:pPr>
            <w:pStyle w:val="TOC1"/>
            <w:tabs>
              <w:tab w:val="left" w:pos="400"/>
              <w:tab w:val="right" w:leader="dot" w:pos="10110"/>
            </w:tabs>
            <w:rPr>
              <w:rFonts w:eastAsiaTheme="minorEastAsia" w:cstheme="minorBidi"/>
              <w:b w:val="0"/>
              <w:bCs w:val="0"/>
              <w:caps w:val="0"/>
              <w:noProof/>
              <w:kern w:val="2"/>
              <w:sz w:val="24"/>
              <w:szCs w:val="24"/>
              <w:lang w:eastAsia="ja-JP"/>
            </w:rPr>
          </w:pPr>
          <w:r w:rsidRPr="00922CB0">
            <w:rPr>
              <w:b w:val="0"/>
              <w:bCs w:val="0"/>
              <w:caps w:val="0"/>
            </w:rPr>
            <w:fldChar w:fldCharType="begin"/>
          </w:r>
          <w:r w:rsidRPr="00922CB0">
            <w:rPr>
              <w:b w:val="0"/>
              <w:bCs w:val="0"/>
              <w:caps w:val="0"/>
            </w:rPr>
            <w:instrText xml:space="preserve"> TOC \o "1-4" \h \z \u </w:instrText>
          </w:r>
          <w:r w:rsidRPr="00922CB0">
            <w:rPr>
              <w:b w:val="0"/>
              <w:bCs w:val="0"/>
              <w:caps w:val="0"/>
            </w:rPr>
            <w:fldChar w:fldCharType="separate"/>
          </w:r>
          <w:hyperlink w:anchor="_Toc172391425" w:history="1">
            <w:r w:rsidRPr="00922CB0">
              <w:rPr>
                <w:rStyle w:val="Hyperlink"/>
                <w:b w:val="0"/>
                <w:bCs w:val="0"/>
                <w:noProof/>
              </w:rPr>
              <w:t>I.</w:t>
            </w:r>
            <w:r w:rsidRPr="00922CB0">
              <w:rPr>
                <w:rFonts w:eastAsiaTheme="minorEastAsia" w:cstheme="minorBidi"/>
                <w:b w:val="0"/>
                <w:bCs w:val="0"/>
                <w:caps w:val="0"/>
                <w:noProof/>
                <w:kern w:val="2"/>
                <w:sz w:val="24"/>
                <w:szCs w:val="24"/>
                <w:lang w:eastAsia="ja-JP"/>
              </w:rPr>
              <w:tab/>
            </w:r>
            <w:r w:rsidR="004C3728" w:rsidRPr="00922CB0">
              <w:rPr>
                <w:rFonts w:eastAsiaTheme="minorEastAsia" w:cstheme="minorBidi"/>
                <w:b w:val="0"/>
                <w:bCs w:val="0"/>
                <w:caps w:val="0"/>
                <w:noProof/>
                <w:kern w:val="2"/>
                <w:sz w:val="24"/>
                <w:szCs w:val="24"/>
                <w:lang w:eastAsia="ja-JP"/>
              </w:rPr>
              <w:t xml:space="preserve"> </w:t>
            </w:r>
            <w:r w:rsidRPr="00922CB0">
              <w:rPr>
                <w:rStyle w:val="Hyperlink"/>
                <w:b w:val="0"/>
                <w:bCs w:val="0"/>
                <w:noProof/>
              </w:rPr>
              <w:t>Introduction</w:t>
            </w:r>
            <w:r w:rsidRPr="00922CB0">
              <w:rPr>
                <w:b w:val="0"/>
                <w:bCs w:val="0"/>
                <w:noProof/>
                <w:webHidden/>
              </w:rPr>
              <w:tab/>
            </w:r>
            <w:r w:rsidRPr="00922CB0">
              <w:rPr>
                <w:b w:val="0"/>
                <w:bCs w:val="0"/>
                <w:noProof/>
                <w:webHidden/>
              </w:rPr>
              <w:fldChar w:fldCharType="begin"/>
            </w:r>
            <w:r w:rsidRPr="00922CB0">
              <w:rPr>
                <w:b w:val="0"/>
                <w:bCs w:val="0"/>
                <w:noProof/>
                <w:webHidden/>
              </w:rPr>
              <w:instrText xml:space="preserve"> PAGEREF _Toc172391425 \h </w:instrText>
            </w:r>
            <w:r w:rsidRPr="00922CB0">
              <w:rPr>
                <w:b w:val="0"/>
                <w:bCs w:val="0"/>
                <w:noProof/>
                <w:webHidden/>
              </w:rPr>
            </w:r>
            <w:r w:rsidRPr="00922CB0">
              <w:rPr>
                <w:b w:val="0"/>
                <w:bCs w:val="0"/>
                <w:noProof/>
                <w:webHidden/>
              </w:rPr>
              <w:fldChar w:fldCharType="separate"/>
            </w:r>
            <w:r w:rsidR="00812167">
              <w:rPr>
                <w:b w:val="0"/>
                <w:bCs w:val="0"/>
                <w:noProof/>
                <w:webHidden/>
              </w:rPr>
              <w:t>2</w:t>
            </w:r>
            <w:r w:rsidRPr="00922CB0">
              <w:rPr>
                <w:b w:val="0"/>
                <w:bCs w:val="0"/>
                <w:noProof/>
                <w:webHidden/>
              </w:rPr>
              <w:fldChar w:fldCharType="end"/>
            </w:r>
          </w:hyperlink>
        </w:p>
        <w:p w14:paraId="4213478D" w14:textId="5828257E"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26" w:history="1">
            <w:r w:rsidR="00525EE2" w:rsidRPr="00922CB0">
              <w:rPr>
                <w:rStyle w:val="Hyperlink"/>
                <w:b w:val="0"/>
                <w:bCs w:val="0"/>
                <w:noProof/>
              </w:rPr>
              <w:t>II.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What is cryptography?</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_Toc172391426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2</w:t>
            </w:r>
            <w:r w:rsidR="00525EE2" w:rsidRPr="00922CB0">
              <w:rPr>
                <w:b w:val="0"/>
                <w:bCs w:val="0"/>
                <w:noProof/>
                <w:webHidden/>
              </w:rPr>
              <w:fldChar w:fldCharType="end"/>
            </w:r>
          </w:hyperlink>
        </w:p>
        <w:p w14:paraId="78ACC7B5" w14:textId="23EC960F"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27" w:history="1">
            <w:r w:rsidR="00525EE2" w:rsidRPr="00922CB0">
              <w:rPr>
                <w:rStyle w:val="Hyperlink"/>
                <w:b w:val="0"/>
                <w:bCs w:val="0"/>
                <w:noProof/>
              </w:rPr>
              <w:t>III.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Common Methods of cryptography in modern organisations</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_Toc172391427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3</w:t>
            </w:r>
            <w:r w:rsidR="00525EE2" w:rsidRPr="00922CB0">
              <w:rPr>
                <w:b w:val="0"/>
                <w:bCs w:val="0"/>
                <w:noProof/>
                <w:webHidden/>
              </w:rPr>
              <w:fldChar w:fldCharType="end"/>
            </w:r>
          </w:hyperlink>
        </w:p>
        <w:p w14:paraId="177662A4" w14:textId="741502B8"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28" w:history="1">
            <w:r w:rsidR="00525EE2" w:rsidRPr="00922CB0">
              <w:rPr>
                <w:rStyle w:val="Hyperlink"/>
                <w:b w:val="0"/>
                <w:bCs w:val="0"/>
                <w:noProof/>
              </w:rPr>
              <w:t>IV.</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Attacks</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_Toc172391428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5</w:t>
            </w:r>
            <w:r w:rsidR="00525EE2" w:rsidRPr="00922CB0">
              <w:rPr>
                <w:b w:val="0"/>
                <w:bCs w:val="0"/>
                <w:noProof/>
                <w:webHidden/>
              </w:rPr>
              <w:fldChar w:fldCharType="end"/>
            </w:r>
          </w:hyperlink>
        </w:p>
        <w:p w14:paraId="33B2F908" w14:textId="22E17F2E" w:rsidR="00525EE2" w:rsidRPr="00922CB0" w:rsidRDefault="00B51551">
          <w:pPr>
            <w:pStyle w:val="TOC2"/>
            <w:tabs>
              <w:tab w:val="left" w:pos="800"/>
              <w:tab w:val="right" w:leader="dot" w:pos="10110"/>
            </w:tabs>
            <w:rPr>
              <w:rFonts w:eastAsiaTheme="minorEastAsia" w:cstheme="minorBidi"/>
              <w:smallCaps w:val="0"/>
              <w:noProof/>
              <w:kern w:val="2"/>
              <w:sz w:val="24"/>
              <w:szCs w:val="24"/>
              <w:lang w:eastAsia="ja-JP"/>
            </w:rPr>
          </w:pPr>
          <w:hyperlink w:anchor="_Toc172391429" w:history="1">
            <w:r w:rsidR="00525EE2" w:rsidRPr="00922CB0">
              <w:rPr>
                <w:rStyle w:val="Hyperlink"/>
                <w:noProof/>
              </w:rPr>
              <w:t>A.</w:t>
            </w:r>
            <w:r w:rsidR="00525EE2" w:rsidRPr="00922CB0">
              <w:rPr>
                <w:rFonts w:eastAsiaTheme="minorEastAsia" w:cstheme="minorBidi"/>
                <w:smallCaps w:val="0"/>
                <w:noProof/>
                <w:kern w:val="2"/>
                <w:sz w:val="24"/>
                <w:szCs w:val="24"/>
                <w:lang w:eastAsia="ja-JP"/>
              </w:rPr>
              <w:tab/>
            </w:r>
            <w:r w:rsidR="00525EE2" w:rsidRPr="00922CB0">
              <w:rPr>
                <w:rStyle w:val="Hyperlink"/>
                <w:noProof/>
              </w:rPr>
              <w:t>Brute Force Attacks</w:t>
            </w:r>
            <w:r w:rsidR="00525EE2" w:rsidRPr="00922CB0">
              <w:rPr>
                <w:noProof/>
                <w:webHidden/>
              </w:rPr>
              <w:tab/>
            </w:r>
            <w:r w:rsidR="00525EE2" w:rsidRPr="00922CB0">
              <w:rPr>
                <w:noProof/>
                <w:webHidden/>
              </w:rPr>
              <w:fldChar w:fldCharType="begin"/>
            </w:r>
            <w:r w:rsidR="00525EE2" w:rsidRPr="00922CB0">
              <w:rPr>
                <w:noProof/>
                <w:webHidden/>
              </w:rPr>
              <w:instrText xml:space="preserve"> PAGEREF _Toc172391429 \h </w:instrText>
            </w:r>
            <w:r w:rsidR="00525EE2" w:rsidRPr="00922CB0">
              <w:rPr>
                <w:noProof/>
                <w:webHidden/>
              </w:rPr>
            </w:r>
            <w:r w:rsidR="00525EE2" w:rsidRPr="00922CB0">
              <w:rPr>
                <w:noProof/>
                <w:webHidden/>
              </w:rPr>
              <w:fldChar w:fldCharType="separate"/>
            </w:r>
            <w:r w:rsidR="00812167">
              <w:rPr>
                <w:noProof/>
                <w:webHidden/>
              </w:rPr>
              <w:t>5</w:t>
            </w:r>
            <w:r w:rsidR="00525EE2" w:rsidRPr="00922CB0">
              <w:rPr>
                <w:noProof/>
                <w:webHidden/>
              </w:rPr>
              <w:fldChar w:fldCharType="end"/>
            </w:r>
          </w:hyperlink>
        </w:p>
        <w:p w14:paraId="74087E5F" w14:textId="7CEA600F" w:rsidR="00525EE2" w:rsidRPr="00922CB0" w:rsidRDefault="00B51551">
          <w:pPr>
            <w:pStyle w:val="TOC2"/>
            <w:tabs>
              <w:tab w:val="left" w:pos="800"/>
              <w:tab w:val="right" w:leader="dot" w:pos="10110"/>
            </w:tabs>
            <w:rPr>
              <w:rFonts w:eastAsiaTheme="minorEastAsia" w:cstheme="minorBidi"/>
              <w:smallCaps w:val="0"/>
              <w:noProof/>
              <w:kern w:val="2"/>
              <w:sz w:val="24"/>
              <w:szCs w:val="24"/>
              <w:lang w:eastAsia="ja-JP"/>
            </w:rPr>
          </w:pPr>
          <w:hyperlink w:anchor="_Toc172391430" w:history="1">
            <w:r w:rsidR="00525EE2" w:rsidRPr="00922CB0">
              <w:rPr>
                <w:rStyle w:val="Hyperlink"/>
                <w:noProof/>
              </w:rPr>
              <w:t>B.</w:t>
            </w:r>
            <w:r w:rsidR="00525EE2" w:rsidRPr="00922CB0">
              <w:rPr>
                <w:rFonts w:eastAsiaTheme="minorEastAsia" w:cstheme="minorBidi"/>
                <w:smallCaps w:val="0"/>
                <w:noProof/>
                <w:kern w:val="2"/>
                <w:sz w:val="24"/>
                <w:szCs w:val="24"/>
                <w:lang w:eastAsia="ja-JP"/>
              </w:rPr>
              <w:tab/>
            </w:r>
            <w:r w:rsidR="00525EE2" w:rsidRPr="00922CB0">
              <w:rPr>
                <w:rStyle w:val="Hyperlink"/>
                <w:noProof/>
              </w:rPr>
              <w:t>Side Channel Attacks</w:t>
            </w:r>
            <w:r w:rsidR="00525EE2" w:rsidRPr="00922CB0">
              <w:rPr>
                <w:noProof/>
                <w:webHidden/>
              </w:rPr>
              <w:tab/>
            </w:r>
            <w:r w:rsidR="00525EE2" w:rsidRPr="00922CB0">
              <w:rPr>
                <w:noProof/>
                <w:webHidden/>
              </w:rPr>
              <w:fldChar w:fldCharType="begin"/>
            </w:r>
            <w:r w:rsidR="00525EE2" w:rsidRPr="00922CB0">
              <w:rPr>
                <w:noProof/>
                <w:webHidden/>
              </w:rPr>
              <w:instrText xml:space="preserve"> PAGEREF _Toc172391430 \h </w:instrText>
            </w:r>
            <w:r w:rsidR="00525EE2" w:rsidRPr="00922CB0">
              <w:rPr>
                <w:noProof/>
                <w:webHidden/>
              </w:rPr>
            </w:r>
            <w:r w:rsidR="00525EE2" w:rsidRPr="00922CB0">
              <w:rPr>
                <w:noProof/>
                <w:webHidden/>
              </w:rPr>
              <w:fldChar w:fldCharType="separate"/>
            </w:r>
            <w:r w:rsidR="00812167">
              <w:rPr>
                <w:noProof/>
                <w:webHidden/>
              </w:rPr>
              <w:t>5</w:t>
            </w:r>
            <w:r w:rsidR="00525EE2" w:rsidRPr="00922CB0">
              <w:rPr>
                <w:noProof/>
                <w:webHidden/>
              </w:rPr>
              <w:fldChar w:fldCharType="end"/>
            </w:r>
          </w:hyperlink>
        </w:p>
        <w:p w14:paraId="04E4F3E2" w14:textId="6C93A201" w:rsidR="00525EE2" w:rsidRPr="00922CB0" w:rsidRDefault="00B51551">
          <w:pPr>
            <w:pStyle w:val="TOC2"/>
            <w:tabs>
              <w:tab w:val="left" w:pos="800"/>
              <w:tab w:val="right" w:leader="dot" w:pos="10110"/>
            </w:tabs>
            <w:rPr>
              <w:rFonts w:eastAsiaTheme="minorEastAsia" w:cstheme="minorBidi"/>
              <w:smallCaps w:val="0"/>
              <w:noProof/>
              <w:kern w:val="2"/>
              <w:sz w:val="24"/>
              <w:szCs w:val="24"/>
              <w:lang w:eastAsia="ja-JP"/>
            </w:rPr>
          </w:pPr>
          <w:hyperlink w:anchor="_Toc172391431" w:history="1">
            <w:r w:rsidR="00525EE2" w:rsidRPr="00922CB0">
              <w:rPr>
                <w:rStyle w:val="Hyperlink"/>
                <w:noProof/>
              </w:rPr>
              <w:t>C.</w:t>
            </w:r>
            <w:r w:rsidR="00525EE2" w:rsidRPr="00922CB0">
              <w:rPr>
                <w:rFonts w:eastAsiaTheme="minorEastAsia" w:cstheme="minorBidi"/>
                <w:smallCaps w:val="0"/>
                <w:noProof/>
                <w:kern w:val="2"/>
                <w:sz w:val="24"/>
                <w:szCs w:val="24"/>
                <w:lang w:eastAsia="ja-JP"/>
              </w:rPr>
              <w:tab/>
            </w:r>
            <w:r w:rsidR="00525EE2" w:rsidRPr="00922CB0">
              <w:rPr>
                <w:rStyle w:val="Hyperlink"/>
                <w:noProof/>
              </w:rPr>
              <w:t>Cryptanalysis</w:t>
            </w:r>
            <w:r w:rsidR="00525EE2" w:rsidRPr="00922CB0">
              <w:rPr>
                <w:noProof/>
                <w:webHidden/>
              </w:rPr>
              <w:tab/>
            </w:r>
            <w:r w:rsidR="00525EE2" w:rsidRPr="00922CB0">
              <w:rPr>
                <w:noProof/>
                <w:webHidden/>
              </w:rPr>
              <w:fldChar w:fldCharType="begin"/>
            </w:r>
            <w:r w:rsidR="00525EE2" w:rsidRPr="00922CB0">
              <w:rPr>
                <w:noProof/>
                <w:webHidden/>
              </w:rPr>
              <w:instrText xml:space="preserve"> PAGEREF _Toc172391431 \h </w:instrText>
            </w:r>
            <w:r w:rsidR="00525EE2" w:rsidRPr="00922CB0">
              <w:rPr>
                <w:noProof/>
                <w:webHidden/>
              </w:rPr>
            </w:r>
            <w:r w:rsidR="00525EE2" w:rsidRPr="00922CB0">
              <w:rPr>
                <w:noProof/>
                <w:webHidden/>
              </w:rPr>
              <w:fldChar w:fldCharType="separate"/>
            </w:r>
            <w:r w:rsidR="00812167">
              <w:rPr>
                <w:noProof/>
                <w:webHidden/>
              </w:rPr>
              <w:t>5</w:t>
            </w:r>
            <w:r w:rsidR="00525EE2" w:rsidRPr="00922CB0">
              <w:rPr>
                <w:noProof/>
                <w:webHidden/>
              </w:rPr>
              <w:fldChar w:fldCharType="end"/>
            </w:r>
          </w:hyperlink>
        </w:p>
        <w:p w14:paraId="5E6CD1D5" w14:textId="7FAFA562" w:rsidR="00525EE2" w:rsidRPr="00922CB0" w:rsidRDefault="00B51551">
          <w:pPr>
            <w:pStyle w:val="TOC2"/>
            <w:tabs>
              <w:tab w:val="left" w:pos="800"/>
              <w:tab w:val="right" w:leader="dot" w:pos="10110"/>
            </w:tabs>
            <w:rPr>
              <w:rFonts w:eastAsiaTheme="minorEastAsia" w:cstheme="minorBidi"/>
              <w:smallCaps w:val="0"/>
              <w:noProof/>
              <w:kern w:val="2"/>
              <w:sz w:val="24"/>
              <w:szCs w:val="24"/>
              <w:lang w:eastAsia="ja-JP"/>
            </w:rPr>
          </w:pPr>
          <w:hyperlink w:anchor="_Toc172391432" w:history="1">
            <w:r w:rsidR="00525EE2" w:rsidRPr="00922CB0">
              <w:rPr>
                <w:rStyle w:val="Hyperlink"/>
                <w:noProof/>
              </w:rPr>
              <w:t>D.</w:t>
            </w:r>
            <w:r w:rsidR="00525EE2" w:rsidRPr="00922CB0">
              <w:rPr>
                <w:rFonts w:eastAsiaTheme="minorEastAsia" w:cstheme="minorBidi"/>
                <w:smallCaps w:val="0"/>
                <w:noProof/>
                <w:kern w:val="2"/>
                <w:sz w:val="24"/>
                <w:szCs w:val="24"/>
                <w:lang w:eastAsia="ja-JP"/>
              </w:rPr>
              <w:tab/>
            </w:r>
            <w:r w:rsidR="00525EE2" w:rsidRPr="00922CB0">
              <w:rPr>
                <w:rStyle w:val="Hyperlink"/>
                <w:noProof/>
              </w:rPr>
              <w:t>Quantum Attacks</w:t>
            </w:r>
            <w:r w:rsidR="00525EE2" w:rsidRPr="00922CB0">
              <w:rPr>
                <w:noProof/>
                <w:webHidden/>
              </w:rPr>
              <w:tab/>
            </w:r>
            <w:r w:rsidR="00525EE2" w:rsidRPr="00922CB0">
              <w:rPr>
                <w:noProof/>
                <w:webHidden/>
              </w:rPr>
              <w:fldChar w:fldCharType="begin"/>
            </w:r>
            <w:r w:rsidR="00525EE2" w:rsidRPr="00922CB0">
              <w:rPr>
                <w:noProof/>
                <w:webHidden/>
              </w:rPr>
              <w:instrText xml:space="preserve"> PAGEREF _Toc172391432 \h </w:instrText>
            </w:r>
            <w:r w:rsidR="00525EE2" w:rsidRPr="00922CB0">
              <w:rPr>
                <w:noProof/>
                <w:webHidden/>
              </w:rPr>
            </w:r>
            <w:r w:rsidR="00525EE2" w:rsidRPr="00922CB0">
              <w:rPr>
                <w:noProof/>
                <w:webHidden/>
              </w:rPr>
              <w:fldChar w:fldCharType="separate"/>
            </w:r>
            <w:r w:rsidR="00812167">
              <w:rPr>
                <w:noProof/>
                <w:webHidden/>
              </w:rPr>
              <w:t>5</w:t>
            </w:r>
            <w:r w:rsidR="00525EE2" w:rsidRPr="00922CB0">
              <w:rPr>
                <w:noProof/>
                <w:webHidden/>
              </w:rPr>
              <w:fldChar w:fldCharType="end"/>
            </w:r>
          </w:hyperlink>
        </w:p>
        <w:p w14:paraId="0FBAC314" w14:textId="15BD7550"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33" w:history="1">
            <w:r w:rsidR="00525EE2" w:rsidRPr="00922CB0">
              <w:rPr>
                <w:rStyle w:val="Hyperlink"/>
                <w:b w:val="0"/>
                <w:bCs w:val="0"/>
                <w:noProof/>
              </w:rPr>
              <w:t>V.</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Defence in Cryptography</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_Toc172391433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6</w:t>
            </w:r>
            <w:r w:rsidR="00525EE2" w:rsidRPr="00922CB0">
              <w:rPr>
                <w:b w:val="0"/>
                <w:bCs w:val="0"/>
                <w:noProof/>
                <w:webHidden/>
              </w:rPr>
              <w:fldChar w:fldCharType="end"/>
            </w:r>
          </w:hyperlink>
        </w:p>
        <w:p w14:paraId="0ADAA2EC" w14:textId="5D40BFED"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34" w:history="1">
            <w:r w:rsidR="00525EE2" w:rsidRPr="00922CB0">
              <w:rPr>
                <w:rStyle w:val="Hyperlink"/>
                <w:b w:val="0"/>
                <w:bCs w:val="0"/>
                <w:noProof/>
              </w:rPr>
              <w:t>VI.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Why protect,  detect, react and safeguard?</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_Toc172391434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6</w:t>
            </w:r>
            <w:r w:rsidR="00525EE2" w:rsidRPr="00922CB0">
              <w:rPr>
                <w:b w:val="0"/>
                <w:bCs w:val="0"/>
                <w:noProof/>
                <w:webHidden/>
              </w:rPr>
              <w:fldChar w:fldCharType="end"/>
            </w:r>
          </w:hyperlink>
        </w:p>
        <w:p w14:paraId="00A8E43F" w14:textId="3382B9A8" w:rsidR="00525EE2" w:rsidRPr="00922CB0" w:rsidRDefault="00B51551">
          <w:pPr>
            <w:pStyle w:val="TOC1"/>
            <w:tabs>
              <w:tab w:val="left" w:pos="600"/>
              <w:tab w:val="right" w:leader="dot" w:pos="10110"/>
            </w:tabs>
            <w:rPr>
              <w:rStyle w:val="Hyperlink"/>
              <w:b w:val="0"/>
              <w:bCs w:val="0"/>
              <w:noProof/>
            </w:rPr>
          </w:pPr>
          <w:hyperlink w:anchor="_Toc172391435" w:history="1">
            <w:r w:rsidR="00525EE2" w:rsidRPr="00922CB0">
              <w:rPr>
                <w:rStyle w:val="Hyperlink"/>
                <w:b w:val="0"/>
                <w:bCs w:val="0"/>
                <w:noProof/>
              </w:rPr>
              <w:t>VII.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Conclusion</w:t>
            </w:r>
            <w:r w:rsidR="00525EE2" w:rsidRPr="00922CB0">
              <w:rPr>
                <w:b w:val="0"/>
                <w:bCs w:val="0"/>
                <w:noProof/>
                <w:webHidden/>
              </w:rPr>
              <w:tab/>
            </w:r>
            <w:r w:rsidR="00525EE2" w:rsidRPr="00922CB0">
              <w:rPr>
                <w:b w:val="0"/>
                <w:bCs w:val="0"/>
                <w:noProof/>
                <w:webHidden/>
              </w:rPr>
              <w:fldChar w:fldCharType="begin"/>
            </w:r>
            <w:r w:rsidR="00525EE2" w:rsidRPr="00922CB0">
              <w:rPr>
                <w:b w:val="0"/>
                <w:bCs w:val="0"/>
                <w:noProof/>
                <w:webHidden/>
              </w:rPr>
              <w:instrText xml:space="preserve"> PAGEREF _Toc172391435 \h </w:instrText>
            </w:r>
            <w:r w:rsidR="00525EE2" w:rsidRPr="00922CB0">
              <w:rPr>
                <w:b w:val="0"/>
                <w:bCs w:val="0"/>
                <w:noProof/>
                <w:webHidden/>
              </w:rPr>
            </w:r>
            <w:r w:rsidR="00525EE2" w:rsidRPr="00922CB0">
              <w:rPr>
                <w:b w:val="0"/>
                <w:bCs w:val="0"/>
                <w:noProof/>
                <w:webHidden/>
              </w:rPr>
              <w:fldChar w:fldCharType="separate"/>
            </w:r>
            <w:r w:rsidR="00812167">
              <w:rPr>
                <w:b w:val="0"/>
                <w:bCs w:val="0"/>
                <w:noProof/>
                <w:webHidden/>
              </w:rPr>
              <w:t>6</w:t>
            </w:r>
            <w:r w:rsidR="00525EE2" w:rsidRPr="00922CB0">
              <w:rPr>
                <w:b w:val="0"/>
                <w:bCs w:val="0"/>
                <w:noProof/>
                <w:webHidden/>
              </w:rPr>
              <w:fldChar w:fldCharType="end"/>
            </w:r>
          </w:hyperlink>
        </w:p>
        <w:p w14:paraId="7AAE43AD" w14:textId="77777777" w:rsidR="00317364" w:rsidRPr="00922CB0" w:rsidRDefault="00317364" w:rsidP="00317364">
          <w:pPr>
            <w:pStyle w:val="Subtitle"/>
          </w:pPr>
        </w:p>
        <w:p w14:paraId="373B1AFE" w14:textId="4306E5E4" w:rsidR="00525EE2" w:rsidRPr="00922CB0" w:rsidRDefault="00317364" w:rsidP="00317364">
          <w:pPr>
            <w:pStyle w:val="Subtitle"/>
          </w:pPr>
          <w:r w:rsidRPr="00922CB0">
            <w:t>New Information Security Unit Proposal</w:t>
          </w:r>
        </w:p>
        <w:p w14:paraId="6A48F450" w14:textId="02872E18" w:rsidR="00525EE2" w:rsidRPr="00922CB0" w:rsidRDefault="00B51551">
          <w:pPr>
            <w:pStyle w:val="TOC1"/>
            <w:tabs>
              <w:tab w:val="left" w:pos="400"/>
              <w:tab w:val="right" w:leader="dot" w:pos="10110"/>
            </w:tabs>
            <w:rPr>
              <w:rFonts w:eastAsiaTheme="minorEastAsia" w:cstheme="minorBidi"/>
              <w:b w:val="0"/>
              <w:bCs w:val="0"/>
              <w:caps w:val="0"/>
              <w:noProof/>
              <w:kern w:val="2"/>
              <w:sz w:val="24"/>
              <w:szCs w:val="24"/>
              <w:lang w:eastAsia="ja-JP"/>
            </w:rPr>
          </w:pPr>
          <w:hyperlink w:anchor="_Toc172391436" w:history="1">
            <w:r w:rsidR="00525EE2" w:rsidRPr="00922CB0">
              <w:rPr>
                <w:rStyle w:val="Hyperlink"/>
                <w:b w:val="0"/>
                <w:bCs w:val="0"/>
                <w:noProof/>
              </w:rPr>
              <w:t>I.</w:t>
            </w:r>
            <w:r w:rsidR="00694196"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Introduction</w:t>
            </w:r>
            <w:r w:rsidR="00525EE2" w:rsidRPr="00922CB0">
              <w:rPr>
                <w:b w:val="0"/>
                <w:bCs w:val="0"/>
                <w:noProof/>
                <w:webHidden/>
              </w:rPr>
              <w:tab/>
            </w:r>
            <w:r w:rsidR="00694196" w:rsidRPr="00922CB0">
              <w:rPr>
                <w:b w:val="0"/>
                <w:bCs w:val="0"/>
                <w:noProof/>
                <w:webHidden/>
              </w:rPr>
              <w:t>9</w:t>
            </w:r>
          </w:hyperlink>
        </w:p>
        <w:p w14:paraId="0BD1A072" w14:textId="78861122"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37" w:history="1">
            <w:r w:rsidR="00525EE2" w:rsidRPr="00922CB0">
              <w:rPr>
                <w:rStyle w:val="Hyperlink"/>
                <w:b w:val="0"/>
                <w:bCs w:val="0"/>
                <w:noProof/>
              </w:rPr>
              <w:t>II.</w:t>
            </w:r>
            <w:r w:rsidR="00694196"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Structure</w:t>
            </w:r>
            <w:r w:rsidR="00525EE2" w:rsidRPr="00922CB0">
              <w:rPr>
                <w:b w:val="0"/>
                <w:bCs w:val="0"/>
                <w:noProof/>
                <w:webHidden/>
              </w:rPr>
              <w:tab/>
            </w:r>
            <w:r w:rsidR="00694196" w:rsidRPr="00922CB0">
              <w:rPr>
                <w:b w:val="0"/>
                <w:bCs w:val="0"/>
                <w:noProof/>
                <w:webHidden/>
              </w:rPr>
              <w:t>9</w:t>
            </w:r>
          </w:hyperlink>
        </w:p>
        <w:p w14:paraId="0404EC44" w14:textId="7F462A74"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38" w:history="1">
            <w:r w:rsidR="00525EE2" w:rsidRPr="00922CB0">
              <w:rPr>
                <w:rStyle w:val="Hyperlink"/>
                <w:b w:val="0"/>
                <w:bCs w:val="0"/>
                <w:noProof/>
              </w:rPr>
              <w:t>III.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Security standards, policies and procedures</w:t>
            </w:r>
            <w:r w:rsidR="00525EE2" w:rsidRPr="00922CB0">
              <w:rPr>
                <w:b w:val="0"/>
                <w:bCs w:val="0"/>
                <w:noProof/>
                <w:webHidden/>
              </w:rPr>
              <w:tab/>
            </w:r>
            <w:r w:rsidR="00694196" w:rsidRPr="00922CB0">
              <w:rPr>
                <w:b w:val="0"/>
                <w:bCs w:val="0"/>
                <w:noProof/>
                <w:webHidden/>
              </w:rPr>
              <w:t>10</w:t>
            </w:r>
          </w:hyperlink>
        </w:p>
        <w:p w14:paraId="4BE89EAE" w14:textId="6CCA5D8E"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39" w:history="1">
            <w:r w:rsidR="00525EE2" w:rsidRPr="00922CB0">
              <w:rPr>
                <w:rStyle w:val="Hyperlink"/>
                <w:b w:val="0"/>
                <w:bCs w:val="0"/>
                <w:noProof/>
              </w:rPr>
              <w:t>IV.</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Data protection compliance</w:t>
            </w:r>
            <w:r w:rsidR="00525EE2" w:rsidRPr="00922CB0">
              <w:rPr>
                <w:b w:val="0"/>
                <w:bCs w:val="0"/>
                <w:noProof/>
                <w:webHidden/>
              </w:rPr>
              <w:tab/>
            </w:r>
            <w:r w:rsidR="00694196" w:rsidRPr="00922CB0">
              <w:rPr>
                <w:b w:val="0"/>
                <w:bCs w:val="0"/>
                <w:noProof/>
                <w:webHidden/>
              </w:rPr>
              <w:t>11</w:t>
            </w:r>
          </w:hyperlink>
        </w:p>
        <w:p w14:paraId="361C58F8" w14:textId="238E8EE5"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40" w:history="1">
            <w:r w:rsidR="00525EE2" w:rsidRPr="00922CB0">
              <w:rPr>
                <w:rStyle w:val="Hyperlink"/>
                <w:b w:val="0"/>
                <w:bCs w:val="0"/>
                <w:noProof/>
              </w:rPr>
              <w:t>V.</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Contingency Planning (CP)</w:t>
            </w:r>
            <w:r w:rsidR="00525EE2" w:rsidRPr="00922CB0">
              <w:rPr>
                <w:b w:val="0"/>
                <w:bCs w:val="0"/>
                <w:noProof/>
                <w:webHidden/>
              </w:rPr>
              <w:tab/>
            </w:r>
            <w:r w:rsidR="00694196" w:rsidRPr="00922CB0">
              <w:rPr>
                <w:b w:val="0"/>
                <w:bCs w:val="0"/>
                <w:noProof/>
                <w:webHidden/>
              </w:rPr>
              <w:t>11</w:t>
            </w:r>
          </w:hyperlink>
        </w:p>
        <w:p w14:paraId="788E012D" w14:textId="29455EF0"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41" w:history="1">
            <w:r w:rsidR="00525EE2" w:rsidRPr="00922CB0">
              <w:rPr>
                <w:rStyle w:val="Hyperlink"/>
                <w:b w:val="0"/>
                <w:bCs w:val="0"/>
                <w:noProof/>
              </w:rPr>
              <w:t>VI.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Governance, strategic planning and risk management</w:t>
            </w:r>
            <w:r w:rsidR="00525EE2" w:rsidRPr="00922CB0">
              <w:rPr>
                <w:b w:val="0"/>
                <w:bCs w:val="0"/>
                <w:noProof/>
                <w:webHidden/>
              </w:rPr>
              <w:tab/>
            </w:r>
            <w:r w:rsidR="00694196" w:rsidRPr="00922CB0">
              <w:rPr>
                <w:b w:val="0"/>
                <w:bCs w:val="0"/>
                <w:noProof/>
                <w:webHidden/>
              </w:rPr>
              <w:t>12</w:t>
            </w:r>
          </w:hyperlink>
        </w:p>
        <w:p w14:paraId="7AD00871" w14:textId="7C985535" w:rsidR="00525EE2" w:rsidRPr="00922CB0" w:rsidRDefault="00B51551">
          <w:pPr>
            <w:pStyle w:val="TOC1"/>
            <w:tabs>
              <w:tab w:val="left" w:pos="600"/>
              <w:tab w:val="right" w:leader="dot" w:pos="10110"/>
            </w:tabs>
            <w:rPr>
              <w:rFonts w:eastAsiaTheme="minorEastAsia" w:cstheme="minorBidi"/>
              <w:b w:val="0"/>
              <w:bCs w:val="0"/>
              <w:caps w:val="0"/>
              <w:noProof/>
              <w:kern w:val="2"/>
              <w:sz w:val="24"/>
              <w:szCs w:val="24"/>
              <w:lang w:eastAsia="ja-JP"/>
            </w:rPr>
          </w:pPr>
          <w:hyperlink w:anchor="_Toc172391442" w:history="1">
            <w:r w:rsidR="00525EE2" w:rsidRPr="00922CB0">
              <w:rPr>
                <w:rStyle w:val="Hyperlink"/>
                <w:b w:val="0"/>
                <w:bCs w:val="0"/>
                <w:noProof/>
              </w:rPr>
              <w:t>VII.</w:t>
            </w:r>
            <w:r w:rsidR="00525EE2" w:rsidRPr="00922CB0">
              <w:rPr>
                <w:rFonts w:eastAsiaTheme="minorEastAsia" w:cstheme="minorBidi"/>
                <w:b w:val="0"/>
                <w:bCs w:val="0"/>
                <w:caps w:val="0"/>
                <w:noProof/>
                <w:kern w:val="2"/>
                <w:sz w:val="24"/>
                <w:szCs w:val="24"/>
                <w:lang w:eastAsia="ja-JP"/>
              </w:rPr>
              <w:tab/>
            </w:r>
            <w:r w:rsidR="00525EE2" w:rsidRPr="00922CB0">
              <w:rPr>
                <w:rStyle w:val="Hyperlink"/>
                <w:b w:val="0"/>
                <w:bCs w:val="0"/>
                <w:noProof/>
              </w:rPr>
              <w:t>Conclusion</w:t>
            </w:r>
            <w:r w:rsidR="00525EE2" w:rsidRPr="00922CB0">
              <w:rPr>
                <w:b w:val="0"/>
                <w:bCs w:val="0"/>
                <w:noProof/>
                <w:webHidden/>
              </w:rPr>
              <w:tab/>
            </w:r>
            <w:r w:rsidR="00694196" w:rsidRPr="00922CB0">
              <w:rPr>
                <w:b w:val="0"/>
                <w:bCs w:val="0"/>
                <w:noProof/>
                <w:webHidden/>
              </w:rPr>
              <w:t>13</w:t>
            </w:r>
          </w:hyperlink>
        </w:p>
        <w:p w14:paraId="57D0CF62" w14:textId="19E0C2E0" w:rsidR="005B56CB" w:rsidRDefault="00525EE2">
          <w:r w:rsidRPr="00922CB0">
            <w:rPr>
              <w:rFonts w:asciiTheme="minorHAnsi" w:hAnsiTheme="minorHAnsi"/>
              <w:caps/>
            </w:rPr>
            <w:fldChar w:fldCharType="end"/>
          </w:r>
        </w:p>
      </w:sdtContent>
    </w:sdt>
    <w:p w14:paraId="7023CC67" w14:textId="7A919CCA" w:rsidR="0037751C" w:rsidRPr="005B56CB" w:rsidRDefault="0037751C" w:rsidP="005B56CB">
      <w:pPr>
        <w:spacing w:line="276" w:lineRule="auto"/>
        <w:rPr>
          <w:rFonts w:asciiTheme="majorHAnsi" w:eastAsiaTheme="majorEastAsia" w:hAnsiTheme="majorHAnsi" w:cstheme="majorBidi"/>
          <w:color w:val="7CA38D" w:themeColor="accent1" w:themeShade="BF"/>
          <w:sz w:val="40"/>
          <w:szCs w:val="40"/>
        </w:rPr>
      </w:pPr>
      <w:r>
        <w:br w:type="page"/>
      </w:r>
    </w:p>
    <w:p w14:paraId="33D81CF8" w14:textId="77777777" w:rsidR="00810807" w:rsidRDefault="006C55AE" w:rsidP="004A4951">
      <w:pPr>
        <w:pStyle w:val="Title"/>
        <w:rPr>
          <w:sz w:val="48"/>
          <w:szCs w:val="48"/>
        </w:rPr>
      </w:pPr>
      <w:bookmarkStart w:id="2" w:name="_Hlk172391344"/>
      <w:r w:rsidRPr="008F1694">
        <w:rPr>
          <w:sz w:val="48"/>
          <w:szCs w:val="48"/>
        </w:rPr>
        <w:lastRenderedPageBreak/>
        <w:t>Securing Data: Cryptographic Foundations and Modern Challenges</w:t>
      </w:r>
    </w:p>
    <w:p w14:paraId="20A32001" w14:textId="77777777" w:rsidR="00466628" w:rsidRPr="00F22BC7" w:rsidRDefault="00466628" w:rsidP="00466628">
      <w:pPr>
        <w:pStyle w:val="Author"/>
        <w:spacing w:before="100" w:beforeAutospacing="1" w:line="276" w:lineRule="auto"/>
        <w:rPr>
          <w:i/>
          <w:noProof w:val="0"/>
          <w:sz w:val="18"/>
          <w:szCs w:val="18"/>
          <w:lang w:val="en-GB"/>
        </w:rPr>
      </w:pPr>
      <w:r w:rsidRPr="00C92FBA">
        <w:rPr>
          <w:noProof w:val="0"/>
          <w:lang w:val="en-GB"/>
        </w:rPr>
        <w:t>Lucy Boyt</w:t>
      </w:r>
      <w:r w:rsidRPr="00F22BC7">
        <w:rPr>
          <w:noProof w:val="0"/>
          <w:sz w:val="18"/>
          <w:szCs w:val="18"/>
          <w:lang w:val="en-GB"/>
        </w:rPr>
        <w:t xml:space="preserve"> </w:t>
      </w:r>
      <w:r w:rsidRPr="00F22BC7">
        <w:rPr>
          <w:noProof w:val="0"/>
          <w:sz w:val="18"/>
          <w:szCs w:val="18"/>
          <w:lang w:val="en-GB"/>
        </w:rPr>
        <w:br/>
      </w:r>
      <w:r w:rsidRPr="0075078C">
        <w:rPr>
          <w:i/>
          <w:noProof w:val="0"/>
          <w:sz w:val="20"/>
          <w:szCs w:val="20"/>
          <w:lang w:val="en-GB"/>
        </w:rPr>
        <w:t xml:space="preserve">Student of University of Wales Trinity St David, Swansea, Wales. </w:t>
      </w:r>
      <w:r w:rsidRPr="00F22BC7">
        <w:rPr>
          <w:i/>
          <w:noProof w:val="0"/>
          <w:sz w:val="18"/>
          <w:szCs w:val="18"/>
          <w:lang w:val="en-GB"/>
        </w:rPr>
        <w:br/>
      </w:r>
      <w:r w:rsidRPr="00F22BC7">
        <w:rPr>
          <w:noProof w:val="0"/>
          <w:sz w:val="18"/>
          <w:szCs w:val="18"/>
          <w:lang w:val="en-GB"/>
        </w:rPr>
        <w:t>2308345@student.uwtsd.ac.uk</w:t>
      </w:r>
    </w:p>
    <w:p w14:paraId="73C1CD42" w14:textId="33CED3E1" w:rsidR="00466628" w:rsidRPr="00466628" w:rsidRDefault="00466628" w:rsidP="00466628">
      <w:pPr>
        <w:pStyle w:val="Header"/>
        <w:sectPr w:rsidR="00466628" w:rsidRPr="00466628" w:rsidSect="00336BC3">
          <w:headerReference w:type="even" r:id="rId9"/>
          <w:headerReference w:type="default" r:id="rId10"/>
          <w:footerReference w:type="even" r:id="rId11"/>
          <w:footerReference w:type="default" r:id="rId12"/>
          <w:headerReference w:type="first" r:id="rId13"/>
          <w:footerReference w:type="first" r:id="rId14"/>
          <w:pgSz w:w="11906" w:h="16838" w:code="9"/>
          <w:pgMar w:top="540" w:right="893" w:bottom="1440" w:left="893" w:header="720" w:footer="720" w:gutter="0"/>
          <w:pgNumType w:start="0"/>
          <w:cols w:space="720"/>
          <w:titlePg/>
          <w:docGrid w:linePitch="360"/>
        </w:sectPr>
      </w:pPr>
    </w:p>
    <w:bookmarkEnd w:id="2"/>
    <w:p w14:paraId="415DEF4A" w14:textId="7BDC74C8" w:rsidR="00810807" w:rsidRPr="00B81110" w:rsidRDefault="00810807" w:rsidP="00466628">
      <w:pPr>
        <w:pStyle w:val="Author"/>
        <w:spacing w:before="100" w:beforeAutospacing="1" w:line="276" w:lineRule="auto"/>
        <w:jc w:val="both"/>
        <w:rPr>
          <w:noProof w:val="0"/>
          <w:color w:val="FF0000"/>
          <w:lang w:val="en-GB"/>
        </w:rPr>
        <w:sectPr w:rsidR="00810807" w:rsidRPr="00B81110" w:rsidSect="00810807">
          <w:type w:val="continuous"/>
          <w:pgSz w:w="11906" w:h="16838" w:code="9"/>
          <w:pgMar w:top="450" w:right="893" w:bottom="1440" w:left="893" w:header="720" w:footer="720" w:gutter="0"/>
          <w:cols w:num="3" w:space="720"/>
          <w:docGrid w:linePitch="360"/>
        </w:sectPr>
      </w:pPr>
    </w:p>
    <w:p w14:paraId="4BB1CB84" w14:textId="77777777" w:rsidR="00810807" w:rsidRPr="00B81110" w:rsidRDefault="00810807" w:rsidP="006C55AE">
      <w:pPr>
        <w:spacing w:line="276" w:lineRule="auto"/>
        <w:jc w:val="both"/>
        <w:rPr>
          <w:color w:val="FF0000"/>
        </w:rPr>
        <w:sectPr w:rsidR="00810807" w:rsidRPr="00B81110" w:rsidSect="002500AF">
          <w:type w:val="continuous"/>
          <w:pgSz w:w="11906" w:h="16838" w:code="9"/>
          <w:pgMar w:top="450" w:right="893" w:bottom="1440" w:left="893" w:header="720" w:footer="720" w:gutter="0"/>
          <w:cols w:num="2" w:space="720"/>
          <w:docGrid w:linePitch="360"/>
        </w:sectPr>
      </w:pPr>
    </w:p>
    <w:p w14:paraId="7ED9546D" w14:textId="557C8A78" w:rsidR="00810807" w:rsidRPr="00F22BC7" w:rsidRDefault="00810807" w:rsidP="00466628">
      <w:pPr>
        <w:pStyle w:val="Abstract"/>
        <w:spacing w:line="276" w:lineRule="auto"/>
        <w:ind w:firstLine="274"/>
        <w:rPr>
          <w:i/>
          <w:iCs/>
          <w:lang w:val="en-GB"/>
        </w:rPr>
      </w:pPr>
      <w:r w:rsidRPr="00F22BC7">
        <w:rPr>
          <w:i/>
          <w:iCs/>
          <w:lang w:val="en-GB"/>
        </w:rPr>
        <w:t>Abstract</w:t>
      </w:r>
      <w:r w:rsidRPr="00F22BC7">
        <w:rPr>
          <w:lang w:val="en-GB"/>
        </w:rPr>
        <w:t>—</w:t>
      </w:r>
      <w:r w:rsidR="00F22BC7" w:rsidRPr="00F22BC7">
        <w:t xml:space="preserve"> </w:t>
      </w:r>
      <w:r w:rsidR="00F22BC7" w:rsidRPr="00F22BC7">
        <w:rPr>
          <w:lang w:val="en-GB"/>
        </w:rPr>
        <w:t xml:space="preserve">Information security is paramount in contemporary </w:t>
      </w:r>
      <w:r w:rsidR="00F22BC7">
        <w:rPr>
          <w:lang w:val="en-GB"/>
        </w:rPr>
        <w:t>organisational</w:t>
      </w:r>
      <w:r w:rsidR="00F22BC7" w:rsidRPr="00F22BC7">
        <w:rPr>
          <w:lang w:val="en-GB"/>
        </w:rPr>
        <w:t xml:space="preserve"> environments, encompassing </w:t>
      </w:r>
      <w:r w:rsidR="006B68E2">
        <w:rPr>
          <w:lang w:val="en-GB"/>
        </w:rPr>
        <w:t>confidentiality, integrity, and availability principles</w:t>
      </w:r>
      <w:r w:rsidR="00F22BC7" w:rsidRPr="00F22BC7">
        <w:rPr>
          <w:lang w:val="en-GB"/>
        </w:rPr>
        <w:t xml:space="preserve">. Cryptography </w:t>
      </w:r>
      <w:r w:rsidR="006B68E2">
        <w:rPr>
          <w:lang w:val="en-GB"/>
        </w:rPr>
        <w:t>is</w:t>
      </w:r>
      <w:r w:rsidR="00F22BC7" w:rsidRPr="00F22BC7">
        <w:rPr>
          <w:lang w:val="en-GB"/>
        </w:rPr>
        <w:t xml:space="preserve"> a cornerstone for upholding confidentiality and integrity by transforming data into unintelligible formats accessible only to </w:t>
      </w:r>
      <w:r w:rsidR="00F22BC7">
        <w:rPr>
          <w:lang w:val="en-GB"/>
        </w:rPr>
        <w:t>authorised</w:t>
      </w:r>
      <w:r w:rsidR="00F22BC7" w:rsidRPr="00F22BC7">
        <w:rPr>
          <w:lang w:val="en-GB"/>
        </w:rPr>
        <w:t xml:space="preserve"> individuals with decryption keys. This paper evaluates the role of cryptography in ensuring data security compliance within </w:t>
      </w:r>
      <w:r w:rsidR="00F22BC7">
        <w:rPr>
          <w:lang w:val="en-GB"/>
        </w:rPr>
        <w:t>organisations</w:t>
      </w:r>
      <w:r w:rsidR="00F22BC7" w:rsidRPr="00F22BC7">
        <w:rPr>
          <w:lang w:val="en-GB"/>
        </w:rPr>
        <w:t xml:space="preserve">, exploring foundational concepts, methodologies, and security breach countermeasures. Key cryptographic techniques discussed include symmetric encryption (e.g., AES), asymmetric encryption (e.g., RSA, ECC), and hashing algorithms (e.g., SHA-2, SHA-3), each playing crucial roles in securing data during transmission and storage. The paper addresses modern cryptographic standards, such as the Advanced Encryption Standard (AES) and the Secure Hash Algorithm (SHA), </w:t>
      </w:r>
      <w:r w:rsidR="00F22BC7">
        <w:rPr>
          <w:lang w:val="en-GB"/>
        </w:rPr>
        <w:t>emphasising</w:t>
      </w:r>
      <w:r w:rsidR="00F22BC7" w:rsidRPr="00F22BC7">
        <w:rPr>
          <w:lang w:val="en-GB"/>
        </w:rPr>
        <w:t xml:space="preserve"> their applications in securing digital communications and verifying data integrity. Furthermore, the paper examines evolving security threats, including brute-force attacks, side-channel attacks, cryptanalysis, and the impending challenge of quantum computing. Strategies to mitigate these threats, such as key length enhancement and secure hardware design, are highlighted. The discussion extends to defence mechanisms encompassing Transport Layer Security (TLS), Internet Protocol Security (IPSec), and Intrusion Detection Systems (IDS), </w:t>
      </w:r>
      <w:r w:rsidR="00F22BC7">
        <w:rPr>
          <w:lang w:val="en-GB"/>
        </w:rPr>
        <w:t xml:space="preserve">which are </w:t>
      </w:r>
      <w:r w:rsidR="00F22BC7" w:rsidRPr="00F22BC7">
        <w:rPr>
          <w:lang w:val="en-GB"/>
        </w:rPr>
        <w:t xml:space="preserve">essential components in maintaining robust information security postures. The paper concludes by advocating for a comprehensive security strategy that integrates encryption, access control, detection, response, and ongoing adaptation to emerging cryptographic standards and threats. By implementing these measures, </w:t>
      </w:r>
      <w:r w:rsidR="00F22BC7">
        <w:rPr>
          <w:lang w:val="en-GB"/>
        </w:rPr>
        <w:t>organisations</w:t>
      </w:r>
      <w:r w:rsidR="00F22BC7" w:rsidRPr="00F22BC7">
        <w:rPr>
          <w:lang w:val="en-GB"/>
        </w:rPr>
        <w:t xml:space="preserve"> can effectively protect their sensitive information assets and ensure secure digital interactions in today's interconnected world.</w:t>
      </w:r>
    </w:p>
    <w:p w14:paraId="7288D2C1" w14:textId="2E5513F7" w:rsidR="00810807" w:rsidRPr="00F22BC7" w:rsidRDefault="00810807" w:rsidP="00236963">
      <w:pPr>
        <w:pStyle w:val="Keywords"/>
        <w:spacing w:line="276" w:lineRule="auto"/>
        <w:jc w:val="left"/>
        <w:rPr>
          <w:lang w:val="en-GB"/>
        </w:rPr>
      </w:pPr>
      <w:r w:rsidRPr="00F22BC7">
        <w:rPr>
          <w:lang w:val="en-GB"/>
        </w:rPr>
        <w:t>Keywords—</w:t>
      </w:r>
      <w:r w:rsidR="00F22BC7" w:rsidRPr="00F22BC7">
        <w:rPr>
          <w:lang w:val="en-GB"/>
        </w:rPr>
        <w:t>Information Security, Cryptography, AES, RSA, ECC, SHA-2, SHA-3, Encryption Standards, security breaches, quantum computing.</w:t>
      </w:r>
    </w:p>
    <w:p w14:paraId="060A2B61" w14:textId="6CD0C1CD" w:rsidR="00810807" w:rsidRPr="00810807" w:rsidRDefault="003059EF" w:rsidP="003059EF">
      <w:pPr>
        <w:pStyle w:val="Heading1"/>
        <w:numPr>
          <w:ilvl w:val="0"/>
          <w:numId w:val="23"/>
        </w:numPr>
      </w:pPr>
      <w:r>
        <w:t xml:space="preserve"> </w:t>
      </w:r>
      <w:bookmarkStart w:id="3" w:name="_Toc172381260"/>
      <w:bookmarkStart w:id="4" w:name="_Toc172381484"/>
      <w:bookmarkStart w:id="5" w:name="_Toc172390372"/>
      <w:bookmarkStart w:id="6" w:name="_Toc172391425"/>
      <w:r w:rsidR="00810807" w:rsidRPr="00810807">
        <w:t>Introduction</w:t>
      </w:r>
      <w:bookmarkEnd w:id="3"/>
      <w:bookmarkEnd w:id="4"/>
      <w:bookmarkEnd w:id="5"/>
      <w:bookmarkEnd w:id="6"/>
    </w:p>
    <w:p w14:paraId="2F59574A" w14:textId="22A3A4F1" w:rsidR="00810807" w:rsidRPr="00810807" w:rsidRDefault="00810807" w:rsidP="00236963">
      <w:pPr>
        <w:pStyle w:val="BodyText"/>
        <w:spacing w:line="276" w:lineRule="auto"/>
        <w:rPr>
          <w:lang w:val="en-GB"/>
        </w:rPr>
      </w:pPr>
      <w:r w:rsidRPr="00810807">
        <w:rPr>
          <w:lang w:val="en-GB"/>
        </w:rPr>
        <w:t xml:space="preserve">Information security encompasses confidentiality, integrity and availability. Cryptography serves as a mechanism for upholding two of these principles. </w:t>
      </w:r>
    </w:p>
    <w:p w14:paraId="095A06B9" w14:textId="7AFB744F" w:rsidR="00810807" w:rsidRPr="00810807" w:rsidRDefault="00810807" w:rsidP="00236963">
      <w:pPr>
        <w:pStyle w:val="BodyText"/>
        <w:spacing w:line="276" w:lineRule="auto"/>
        <w:rPr>
          <w:lang w:val="en-GB"/>
        </w:rPr>
      </w:pPr>
      <w:r w:rsidRPr="00810807">
        <w:rPr>
          <w:lang w:val="en-GB"/>
        </w:rPr>
        <w:t xml:space="preserve">Data confidentiality strives to prevent unauthorised access to sensitive information. Cryptographic means such as encryption can maintain data confidentiality by rendering </w:t>
      </w:r>
      <w:r w:rsidRPr="00810807">
        <w:rPr>
          <w:lang w:val="en-GB"/>
        </w:rPr>
        <w:t xml:space="preserve">the data unintelligible to unauthorised individuals lacking the requisite decryption key. </w:t>
      </w:r>
    </w:p>
    <w:p w14:paraId="40A7A0FF" w14:textId="1BA9F4D6" w:rsidR="00810807" w:rsidRPr="00810807" w:rsidRDefault="00810807" w:rsidP="00236963">
      <w:pPr>
        <w:pStyle w:val="BodyText"/>
        <w:spacing w:line="276" w:lineRule="auto"/>
        <w:rPr>
          <w:lang w:val="en-GB"/>
        </w:rPr>
      </w:pPr>
      <w:r w:rsidRPr="00810807">
        <w:rPr>
          <w:lang w:val="en-GB"/>
        </w:rPr>
        <w:t xml:space="preserve">Data integrity safeguards the unaltered and uncorrupted state of data. An illustrative standard for data integrity is ISO/IEC 9797, which defines algorithms for computing message authentication codes to ensure data integrity. </w:t>
      </w:r>
    </w:p>
    <w:p w14:paraId="6FD36739" w14:textId="445529BB" w:rsidR="007C719C" w:rsidRPr="00810807" w:rsidRDefault="00810807" w:rsidP="00647D6B">
      <w:pPr>
        <w:pStyle w:val="BodyText"/>
        <w:spacing w:line="276" w:lineRule="auto"/>
        <w:rPr>
          <w:lang w:val="en-GB"/>
        </w:rPr>
      </w:pPr>
      <w:r w:rsidRPr="00810807">
        <w:rPr>
          <w:lang w:val="en-GB"/>
        </w:rPr>
        <w:t>This research paper seeks to evaluate the role of cryptography in ensuring data security compliance within organisations. It aims to delve</w:t>
      </w:r>
      <w:r w:rsidR="0087621A">
        <w:rPr>
          <w:lang w:val="en-GB"/>
        </w:rPr>
        <w:t xml:space="preserve"> i</w:t>
      </w:r>
      <w:r w:rsidRPr="00810807">
        <w:rPr>
          <w:lang w:val="en-GB"/>
        </w:rPr>
        <w:t>nto the foundational concepts, established methodologies, types of security breaches and corresponding countermeasures, underscoring the significance of maintaining a secure IT environment.</w:t>
      </w:r>
    </w:p>
    <w:p w14:paraId="43FEB794" w14:textId="32DE7238" w:rsidR="00810807" w:rsidRPr="00810807" w:rsidRDefault="00810807" w:rsidP="00466628">
      <w:pPr>
        <w:pStyle w:val="Heading1"/>
        <w:spacing w:line="276" w:lineRule="auto"/>
        <w:rPr>
          <w:noProof w:val="0"/>
        </w:rPr>
      </w:pPr>
      <w:bookmarkStart w:id="7" w:name="_Toc172381261"/>
      <w:bookmarkStart w:id="8" w:name="_Toc172381485"/>
      <w:bookmarkStart w:id="9" w:name="_Toc172390373"/>
      <w:bookmarkStart w:id="10" w:name="_Toc172391426"/>
      <w:r w:rsidRPr="00810807">
        <w:rPr>
          <w:noProof w:val="0"/>
        </w:rPr>
        <w:t>What is cryptography?</w:t>
      </w:r>
      <w:bookmarkEnd w:id="7"/>
      <w:bookmarkEnd w:id="8"/>
      <w:bookmarkEnd w:id="9"/>
      <w:bookmarkEnd w:id="10"/>
    </w:p>
    <w:p w14:paraId="50BC6978" w14:textId="51E68B79" w:rsidR="00810807" w:rsidRPr="00810807" w:rsidRDefault="00810807" w:rsidP="00236963">
      <w:pPr>
        <w:pStyle w:val="BodyText"/>
        <w:spacing w:line="276" w:lineRule="auto"/>
        <w:rPr>
          <w:lang w:val="en-GB"/>
        </w:rPr>
      </w:pPr>
      <w:r w:rsidRPr="00810807">
        <w:rPr>
          <w:lang w:val="en-GB"/>
        </w:rPr>
        <w:t xml:space="preserve">Cryptography is the practice and study of techniques for secure communication in the presence of third parties. It involves creating and using encoded algorithms to safeguard and conceal transmitted data so that only authorised individuals who can decode it can access it. Cryptography hides communications to prevent unauthorised individuals from intercepting, reading and understanding them. This is achieved through mathematical algorithms and cyphers to encrypt and decrypt information, ensuring the data’s confidentiality, integrity and authenticity.   </w:t>
      </w:r>
    </w:p>
    <w:p w14:paraId="6033C589" w14:textId="24D02682" w:rsidR="00810807" w:rsidRPr="00810807" w:rsidRDefault="00810807" w:rsidP="00236963">
      <w:pPr>
        <w:pStyle w:val="BodyText"/>
        <w:spacing w:line="276" w:lineRule="auto"/>
        <w:rPr>
          <w:lang w:val="en-GB"/>
        </w:rPr>
      </w:pPr>
      <w:r w:rsidRPr="00810807">
        <w:rPr>
          <w:lang w:val="en-GB"/>
        </w:rPr>
        <w:t xml:space="preserve">Cryptography is indispensable for protecting confidential data in today’s digital world. It is widely employed in diverse applications such as validating passwords, securing cryptocurrency transactions, enabling safe web browsing, providing electronic signatures, verifying individuals' identities, and ensuring end-to-end encryption for confidential communications. The technology is essential in safeguarding sensitive information and maintaining the integrity and privacy of digital interactions.  </w:t>
      </w:r>
    </w:p>
    <w:p w14:paraId="5AEDBB30" w14:textId="1043E1A7" w:rsidR="007C719C" w:rsidRDefault="00810807" w:rsidP="00647D6B">
      <w:pPr>
        <w:pStyle w:val="BodyText"/>
        <w:spacing w:line="276" w:lineRule="auto"/>
        <w:rPr>
          <w:lang w:val="en-GB"/>
        </w:rPr>
      </w:pPr>
      <w:r w:rsidRPr="00810807">
        <w:rPr>
          <w:lang w:val="en-GB"/>
        </w:rPr>
        <w:t xml:space="preserve">Throughout history, concealing information has been a critical component of cryptography, particularly during times of war. The act of keeping information hidden </w:t>
      </w:r>
      <w:r w:rsidR="005E0883">
        <w:rPr>
          <w:lang w:val="en-GB"/>
        </w:rPr>
        <w:t>from</w:t>
      </w:r>
      <w:r w:rsidRPr="00810807">
        <w:rPr>
          <w:lang w:val="en-GB"/>
        </w:rPr>
        <w:t xml:space="preserve"> adversaries was essentially to gain strategic advantages</w:t>
      </w:r>
      <w:r w:rsidR="003B2654">
        <w:rPr>
          <w:lang w:val="en-GB"/>
        </w:rPr>
        <w:fldChar w:fldCharType="begin"/>
      </w:r>
      <w:r w:rsidR="003B2654">
        <w:rPr>
          <w:lang w:val="en-GB"/>
        </w:rPr>
        <w:instrText>ADDIN RW.CITE{{doc:6688066d9b81d449b6043de1 P.Bonavoglia 2023}}</w:instrText>
      </w:r>
      <w:r w:rsidR="003B2654">
        <w:rPr>
          <w:lang w:val="en-GB"/>
        </w:rPr>
        <w:fldChar w:fldCharType="separate"/>
      </w:r>
      <w:r w:rsidR="003B2654" w:rsidRPr="003B2654">
        <w:rPr>
          <w:bCs/>
          <w:lang w:val="en-GB"/>
        </w:rPr>
        <w:t>[1]</w:t>
      </w:r>
      <w:r w:rsidR="003B2654">
        <w:rPr>
          <w:lang w:val="en-GB"/>
        </w:rPr>
        <w:fldChar w:fldCharType="end"/>
      </w:r>
      <w:r w:rsidR="0036233B">
        <w:rPr>
          <w:color w:val="000000"/>
          <w:lang w:val="en-GB"/>
        </w:rPr>
        <w:t xml:space="preserve">. </w:t>
      </w:r>
      <w:r w:rsidRPr="00810807">
        <w:rPr>
          <w:lang w:val="en-GB"/>
        </w:rPr>
        <w:t xml:space="preserve">Early cryptographers used various methods such as substitution, transposition, and codes to secure sensitive </w:t>
      </w:r>
      <w:r w:rsidRPr="00810807">
        <w:rPr>
          <w:lang w:val="en-GB"/>
        </w:rPr>
        <w:lastRenderedPageBreak/>
        <w:t xml:space="preserve">information. One of the oldest encryption techniques involved monoalphabetic substitution cyphers, such as Caesars Suetonius shift cyphers. The analysis of these </w:t>
      </w:r>
      <w:r w:rsidR="00B67EE1">
        <w:rPr>
          <w:noProof/>
        </w:rPr>
        <mc:AlternateContent>
          <mc:Choice Requires="wps">
            <w:drawing>
              <wp:anchor distT="45720" distB="45720" distL="114300" distR="114300" simplePos="0" relativeHeight="251644416" behindDoc="0" locked="0" layoutInCell="1" allowOverlap="1" wp14:anchorId="6734D052" wp14:editId="32552CF7">
                <wp:simplePos x="0" y="0"/>
                <wp:positionH relativeFrom="column">
                  <wp:posOffset>3662680</wp:posOffset>
                </wp:positionH>
                <wp:positionV relativeFrom="paragraph">
                  <wp:posOffset>609600</wp:posOffset>
                </wp:positionV>
                <wp:extent cx="2544445" cy="3243580"/>
                <wp:effectExtent l="0" t="0" r="20320" b="13970"/>
                <wp:wrapSquare wrapText="bothSides"/>
                <wp:docPr id="152221197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4445" cy="3243580"/>
                        </a:xfrm>
                        <a:prstGeom prst="rect">
                          <a:avLst/>
                        </a:prstGeom>
                        <a:solidFill>
                          <a:srgbClr val="FFFFFF"/>
                        </a:solidFill>
                        <a:ln w="9525">
                          <a:solidFill>
                            <a:srgbClr val="000000"/>
                          </a:solidFill>
                          <a:miter lim="800000"/>
                          <a:headEnd/>
                          <a:tailEnd/>
                        </a:ln>
                      </wps:spPr>
                      <wps:txbx>
                        <w:txbxContent>
                          <w:p w14:paraId="1FAA9A0D" w14:textId="77777777" w:rsidR="00B67EE1" w:rsidRDefault="007C76F0" w:rsidP="00B67EE1">
                            <w:pPr>
                              <w:keepNext/>
                            </w:pPr>
                            <w:r w:rsidRPr="007C76F0">
                              <w:rPr>
                                <w:noProof/>
                              </w:rPr>
                              <w:drawing>
                                <wp:inline distT="0" distB="0" distL="0" distR="0" wp14:anchorId="6200BC57" wp14:editId="6AE8DC08">
                                  <wp:extent cx="2350770" cy="2887012"/>
                                  <wp:effectExtent l="0" t="0" r="0" b="0"/>
                                  <wp:docPr id="447759448" name="Picture 1" descr="A diagram of a computer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258" name="Picture 1" descr="A diagram of a computer process&#10;&#10;Description automatically generated"/>
                                          <pic:cNvPicPr/>
                                        </pic:nvPicPr>
                                        <pic:blipFill>
                                          <a:blip r:embed="rId15"/>
                                          <a:stretch>
                                            <a:fillRect/>
                                          </a:stretch>
                                        </pic:blipFill>
                                        <pic:spPr>
                                          <a:xfrm>
                                            <a:off x="0" y="0"/>
                                            <a:ext cx="2350770" cy="2887012"/>
                                          </a:xfrm>
                                          <a:prstGeom prst="rect">
                                            <a:avLst/>
                                          </a:prstGeom>
                                        </pic:spPr>
                                      </pic:pic>
                                    </a:graphicData>
                                  </a:graphic>
                                </wp:inline>
                              </w:drawing>
                            </w:r>
                          </w:p>
                          <w:p w14:paraId="6EE49C3E" w14:textId="5EE1C354"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1</w:t>
                            </w:r>
                            <w:r>
                              <w:fldChar w:fldCharType="end"/>
                            </w:r>
                            <w:r>
                              <w:t xml:space="preserve"> - AES Encryption flowchart, the final round will not mix columns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734D052" id="Text Box 1" o:spid="_x0000_s1027" type="#_x0000_t202" style="position:absolute;left:0;text-align:left;margin-left:288.4pt;margin-top:48pt;width:200.35pt;height:255.4pt;z-index:2516444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">
                <v:textbox>
                  <w:txbxContent>
                    <w:p w14:paraId="1FAA9A0D" w14:textId="77777777" w:rsidR="00B67EE1" w:rsidRDefault="007C76F0" w:rsidP="00B67EE1">
                      <w:pPr>
                        <w:keepNext/>
                      </w:pPr>
                      <w:r w:rsidRPr="007C76F0">
                        <w:rPr>
                          <w:noProof/>
                        </w:rPr>
                        <w:drawing>
                          <wp:inline distT="0" distB="0" distL="0" distR="0" wp14:anchorId="6200BC57" wp14:editId="6AE8DC08">
                            <wp:extent cx="2350770" cy="2887012"/>
                            <wp:effectExtent l="0" t="0" r="0" b="0"/>
                            <wp:docPr id="447759448" name="Picture 1" descr="A diagram of a computer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258" name="Picture 1" descr="A diagram of a computer process&#10;&#10;Description automatically generated"/>
                                    <pic:cNvPicPr/>
                                  </pic:nvPicPr>
                                  <pic:blipFill>
                                    <a:blip r:embed="rId15"/>
                                    <a:stretch>
                                      <a:fillRect/>
                                    </a:stretch>
                                  </pic:blipFill>
                                  <pic:spPr>
                                    <a:xfrm>
                                      <a:off x="0" y="0"/>
                                      <a:ext cx="2350770" cy="2887012"/>
                                    </a:xfrm>
                                    <a:prstGeom prst="rect">
                                      <a:avLst/>
                                    </a:prstGeom>
                                  </pic:spPr>
                                </pic:pic>
                              </a:graphicData>
                            </a:graphic>
                          </wp:inline>
                        </w:drawing>
                      </w:r>
                    </w:p>
                    <w:p w14:paraId="6EE49C3E" w14:textId="5EE1C354"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1</w:t>
                      </w:r>
                      <w:r>
                        <w:fldChar w:fldCharType="end"/>
                      </w:r>
                      <w:r>
                        <w:t xml:space="preserve"> - AES Encryption flowchart, the final round will not mix columns</w:t>
                      </w:r>
                    </w:p>
                  </w:txbxContent>
                </v:textbox>
                <w10:wrap type="square"/>
              </v:shape>
            </w:pict>
          </mc:Fallback>
        </mc:AlternateContent>
      </w:r>
      <w:r w:rsidRPr="00810807">
        <w:rPr>
          <w:lang w:val="en-GB"/>
        </w:rPr>
        <w:t>cyphers exposed vulnerabilities, which prompted the development of more robust encryption methods like the Vigenère Cypher, which emerged in the 16th Century.</w:t>
      </w:r>
    </w:p>
    <w:p w14:paraId="04EB5A28" w14:textId="04F22723" w:rsidR="00810807" w:rsidRDefault="00810807" w:rsidP="00466628">
      <w:pPr>
        <w:pStyle w:val="Heading1"/>
        <w:spacing w:line="276" w:lineRule="auto"/>
      </w:pPr>
      <w:bookmarkStart w:id="11" w:name="_Toc172381262"/>
      <w:bookmarkStart w:id="12" w:name="_Toc172381486"/>
      <w:bookmarkStart w:id="13" w:name="_Toc172390374"/>
      <w:bookmarkStart w:id="14" w:name="_Toc172391427"/>
      <w:r>
        <w:t>Common Methods of cryptography in modern organisations</w:t>
      </w:r>
      <w:bookmarkEnd w:id="11"/>
      <w:bookmarkEnd w:id="12"/>
      <w:bookmarkEnd w:id="13"/>
      <w:bookmarkEnd w:id="14"/>
    </w:p>
    <w:p w14:paraId="796DF8E7" w14:textId="75FBC7FA" w:rsidR="00B67EE1" w:rsidRDefault="00B67EE1" w:rsidP="00236963">
      <w:pPr>
        <w:spacing w:line="276" w:lineRule="auto"/>
        <w:jc w:val="both"/>
      </w:pPr>
      <w:r>
        <w:rPr>
          <w:noProof/>
        </w:rPr>
        <mc:AlternateContent>
          <mc:Choice Requires="wps">
            <w:drawing>
              <wp:anchor distT="45720" distB="45720" distL="114300" distR="114300" simplePos="0" relativeHeight="251675136" behindDoc="0" locked="0" layoutInCell="1" allowOverlap="1" wp14:anchorId="38CE6840" wp14:editId="325688B8">
                <wp:simplePos x="0" y="0"/>
                <wp:positionH relativeFrom="column">
                  <wp:posOffset>29210</wp:posOffset>
                </wp:positionH>
                <wp:positionV relativeFrom="paragraph">
                  <wp:posOffset>2246630</wp:posOffset>
                </wp:positionV>
                <wp:extent cx="3013075" cy="2353310"/>
                <wp:effectExtent l="0" t="0" r="15875" b="27940"/>
                <wp:wrapSquare wrapText="bothSides"/>
                <wp:docPr id="3641456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3075" cy="2353310"/>
                        </a:xfrm>
                        <a:prstGeom prst="rect">
                          <a:avLst/>
                        </a:prstGeom>
                        <a:solidFill>
                          <a:srgbClr val="FFFFFF"/>
                        </a:solidFill>
                        <a:ln w="9525">
                          <a:solidFill>
                            <a:srgbClr val="000000"/>
                          </a:solidFill>
                          <a:miter lim="800000"/>
                          <a:headEnd/>
                          <a:tailEnd/>
                        </a:ln>
                      </wps:spPr>
                      <wps:txbx>
                        <w:txbxContent>
                          <w:p w14:paraId="5E1838D2" w14:textId="77777777" w:rsidR="00B67EE1" w:rsidRDefault="00B67EE1" w:rsidP="00B67EE1">
                            <w:pPr>
                              <w:keepNext/>
                            </w:pPr>
                            <w:r>
                              <w:rPr>
                                <w:noProof/>
                              </w:rPr>
                              <w:drawing>
                                <wp:inline distT="0" distB="0" distL="0" distR="0" wp14:anchorId="5DA0EE28" wp14:editId="5A05525D">
                                  <wp:extent cx="2777473" cy="1916265"/>
                                  <wp:effectExtent l="0" t="0" r="4445" b="8255"/>
                                  <wp:docPr id="1464954595" name="Picture 4" descr="A diagram of keys and encrypted ke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280749" name="Picture 4" descr="A diagram of keys and encrypted key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93541" cy="1927351"/>
                                          </a:xfrm>
                                          <a:prstGeom prst="rect">
                                            <a:avLst/>
                                          </a:prstGeom>
                                        </pic:spPr>
                                      </pic:pic>
                                    </a:graphicData>
                                  </a:graphic>
                                </wp:inline>
                              </w:drawing>
                            </w:r>
                          </w:p>
                          <w:p w14:paraId="6248C46D" w14:textId="0F5CF45D"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2</w:t>
                            </w:r>
                            <w:r>
                              <w:fldChar w:fldCharType="end"/>
                            </w:r>
                            <w:r>
                              <w:t xml:space="preserve"> - </w:t>
                            </w:r>
                            <w:r w:rsidRPr="00E12567">
                              <w:t>Differences between Symmetric and Asymmetric Encryption keys.</w:t>
                            </w:r>
                          </w:p>
                          <w:p w14:paraId="55CE37CA" w14:textId="05D882A2" w:rsidR="00B67EE1" w:rsidRDefault="00B67EE1"/>
                          <w:p w14:paraId="052BE59D" w14:textId="77777777" w:rsidR="00B67EE1" w:rsidRDefault="00B67E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E6840" id="Text Box 2" o:spid="_x0000_s1028" type="#_x0000_t202" style="position:absolute;left:0;text-align:left;margin-left:2.3pt;margin-top:176.9pt;width:237.25pt;height:185.3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">
                <v:textbox>
                  <w:txbxContent>
                    <w:p w14:paraId="5E1838D2" w14:textId="77777777" w:rsidR="00B67EE1" w:rsidRDefault="00B67EE1" w:rsidP="00B67EE1">
                      <w:pPr>
                        <w:keepNext/>
                      </w:pPr>
                      <w:r>
                        <w:rPr>
                          <w:noProof/>
                        </w:rPr>
                        <w:drawing>
                          <wp:inline distT="0" distB="0" distL="0" distR="0" wp14:anchorId="5DA0EE28" wp14:editId="5A05525D">
                            <wp:extent cx="2777473" cy="1916265"/>
                            <wp:effectExtent l="0" t="0" r="4445" b="8255"/>
                            <wp:docPr id="1464954595" name="Picture 4" descr="A diagram of keys and encrypted ke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280749" name="Picture 4" descr="A diagram of keys and encrypted key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93541" cy="1927351"/>
                                    </a:xfrm>
                                    <a:prstGeom prst="rect">
                                      <a:avLst/>
                                    </a:prstGeom>
                                  </pic:spPr>
                                </pic:pic>
                              </a:graphicData>
                            </a:graphic>
                          </wp:inline>
                        </w:drawing>
                      </w:r>
                    </w:p>
                    <w:p w14:paraId="6248C46D" w14:textId="0F5CF45D"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2</w:t>
                      </w:r>
                      <w:r>
                        <w:fldChar w:fldCharType="end"/>
                      </w:r>
                      <w:r>
                        <w:t xml:space="preserve"> - </w:t>
                      </w:r>
                      <w:r w:rsidRPr="00E12567">
                        <w:t>Differences between Symmetric and Asymmetric Encryption keys.</w:t>
                      </w:r>
                    </w:p>
                    <w:p w14:paraId="55CE37CA" w14:textId="05D882A2" w:rsidR="00B67EE1" w:rsidRDefault="00B67EE1"/>
                    <w:p w14:paraId="052BE59D" w14:textId="77777777" w:rsidR="00B67EE1" w:rsidRDefault="00B67EE1"/>
                  </w:txbxContent>
                </v:textbox>
                <w10:wrap type="square"/>
              </v:shape>
            </w:pict>
          </mc:Fallback>
        </mc:AlternateContent>
      </w:r>
      <w:r w:rsidR="00810807">
        <w:t xml:space="preserve">Today, in data security, cryptographic techniques </w:t>
      </w:r>
      <w:r w:rsidR="00647D6B">
        <w:t>are</w:t>
      </w:r>
      <w:r w:rsidR="00810807">
        <w:t xml:space="preserve"> the </w:t>
      </w:r>
      <w:r w:rsidR="006675D3">
        <w:t>barricade</w:t>
      </w:r>
      <w:r w:rsidR="00810807">
        <w:t xml:space="preserve"> safeguarding our valuable information. Symmetric Encryption is a powerful tool in this arsenal, swiftly and effectively protecting data by employing a shared key to both encode and decode text. The process involves transforming plain text input using the shared secret key and the encryption algorithm, resulting in the ciphertext</w:t>
      </w:r>
      <w:r w:rsidR="00907A55">
        <w:fldChar w:fldCharType="begin"/>
      </w:r>
      <w:r w:rsidR="00907A55">
        <w:instrText>ADDIN RW.CITE{{doc:668a93a74d2c5c3f5243f53b Bock,Lisa 2021}}</w:instrText>
      </w:r>
      <w:r w:rsidR="00907A55">
        <w:fldChar w:fldCharType="separate"/>
      </w:r>
      <w:r w:rsidR="00907A55" w:rsidRPr="00907A55">
        <w:rPr>
          <w:bCs/>
        </w:rPr>
        <w:t>[2]</w:t>
      </w:r>
      <w:r w:rsidR="00907A55">
        <w:fldChar w:fldCharType="end"/>
      </w:r>
      <w:r w:rsidR="00810807">
        <w:t>. Once encrypted, this secured text is sent to the recipient and then deciphered using the same shared secret key and the corresponding decryption algorithm. Symmetric Encryption's rapid processing and economical resource usage make it well-suited for managing substantial data.</w:t>
      </w:r>
    </w:p>
    <w:p w14:paraId="37F66AE9" w14:textId="6CD9DCAC" w:rsidR="00810807" w:rsidRDefault="00810807" w:rsidP="00236963">
      <w:pPr>
        <w:spacing w:line="276" w:lineRule="auto"/>
        <w:jc w:val="both"/>
      </w:pPr>
      <w:r>
        <w:t>Public-key cryptography, known as asymmetric encryption, utilises a pair of keys: a public key for sharing openly and a private key kept secret. In asymmetric encryption, the sender uses the recipient's public key to encrypt the data, and the recipient uses their private key to decrypt it. This approach allows secure communication between two parties without sharing the same secret key. Asymmetric encryption facilitates the creation of digital signatures to verify data authenticity. It is widely employed in various applications such as secure online communication, digital signatures, and data transfer.</w:t>
      </w:r>
    </w:p>
    <w:p w14:paraId="05F38D39" w14:textId="4B023C55" w:rsidR="00810807" w:rsidRDefault="00810807" w:rsidP="00236963">
      <w:pPr>
        <w:spacing w:line="276" w:lineRule="auto"/>
        <w:jc w:val="both"/>
      </w:pPr>
    </w:p>
    <w:p w14:paraId="45EDA7C8" w14:textId="57D777DE" w:rsidR="00810807" w:rsidRDefault="00810807" w:rsidP="00236963">
      <w:pPr>
        <w:spacing w:line="276" w:lineRule="auto"/>
        <w:jc w:val="both"/>
      </w:pPr>
      <w:r>
        <w:t xml:space="preserve">Since 2001, the Advanced Encryption Standard (AES) has been established as the new US standard for data encryption. Developed using the Rijndael algorithm, this method supports various key lengths (128, 192, and 256 bits), providing robust protection against unauthorised </w:t>
      </w:r>
      <w:r>
        <w:t>access. AES is highly effective in securing internal communication, safeguarding sensitive data, and encrypting files</w:t>
      </w:r>
      <w:r w:rsidR="00FA0882">
        <w:t>.</w:t>
      </w:r>
      <w:r w:rsidR="0007142C">
        <w:fldChar w:fldCharType="begin"/>
      </w:r>
      <w:r w:rsidR="0007142C">
        <w:instrText>ADDIN RW.CITE{{doc:668a9542c3d93409b8be0c77 A.Jain 2024; doc:668a960cc3d93409b8be0c81 A.P.J 2023}}</w:instrText>
      </w:r>
      <w:r w:rsidR="0007142C">
        <w:fldChar w:fldCharType="separate"/>
      </w:r>
      <w:r w:rsidR="0007142C" w:rsidRPr="0007142C">
        <w:rPr>
          <w:bCs/>
        </w:rPr>
        <w:t>[3. 4]</w:t>
      </w:r>
      <w:r w:rsidR="0007142C">
        <w:fldChar w:fldCharType="end"/>
      </w:r>
    </w:p>
    <w:p w14:paraId="25CF94E9" w14:textId="055A6857" w:rsidR="00BF41F9" w:rsidRDefault="00810807" w:rsidP="00236963">
      <w:pPr>
        <w:spacing w:line="276" w:lineRule="auto"/>
        <w:jc w:val="both"/>
      </w:pPr>
      <w:r>
        <w:t>Each round of Encryption comprises of:</w:t>
      </w:r>
    </w:p>
    <w:p w14:paraId="6210F2C7" w14:textId="0E92F1CB" w:rsidR="00EC3C7C" w:rsidRDefault="00470E81" w:rsidP="00B67EE1">
      <w:pPr>
        <w:pStyle w:val="ListParagraph"/>
        <w:numPr>
          <w:ilvl w:val="0"/>
          <w:numId w:val="8"/>
        </w:numPr>
        <w:spacing w:line="276" w:lineRule="auto"/>
        <w:jc w:val="both"/>
      </w:pPr>
      <w:r>
        <w:rPr>
          <w:noProof/>
        </w:rPr>
        <mc:AlternateContent>
          <mc:Choice Requires="wps">
            <w:drawing>
              <wp:anchor distT="45720" distB="45720" distL="114300" distR="114300" simplePos="0" relativeHeight="251664384" behindDoc="0" locked="0" layoutInCell="1" allowOverlap="1" wp14:anchorId="0804B69B" wp14:editId="7BFF7FCE">
                <wp:simplePos x="0" y="0"/>
                <wp:positionH relativeFrom="column">
                  <wp:posOffset>117475</wp:posOffset>
                </wp:positionH>
                <wp:positionV relativeFrom="paragraph">
                  <wp:posOffset>926465</wp:posOffset>
                </wp:positionV>
                <wp:extent cx="3005455" cy="946150"/>
                <wp:effectExtent l="0" t="0" r="2349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5455" cy="946150"/>
                        </a:xfrm>
                        <a:prstGeom prst="rect">
                          <a:avLst/>
                        </a:prstGeom>
                        <a:solidFill>
                          <a:srgbClr val="FFFFFF"/>
                        </a:solidFill>
                        <a:ln w="9525">
                          <a:solidFill>
                            <a:srgbClr val="000000"/>
                          </a:solidFill>
                          <a:miter lim="800000"/>
                          <a:headEnd/>
                          <a:tailEnd/>
                        </a:ln>
                      </wps:spPr>
                      <wps:txbx>
                        <w:txbxContent>
                          <w:p w14:paraId="23C06E90" w14:textId="77777777" w:rsidR="00B67EE1" w:rsidRDefault="006A15A6" w:rsidP="00B67EE1">
                            <w:pPr>
                              <w:keepNext/>
                            </w:pPr>
                            <w:r>
                              <w:rPr>
                                <w:noProof/>
                              </w:rPr>
                              <w:drawing>
                                <wp:inline distT="0" distB="0" distL="0" distR="0" wp14:anchorId="487D9870" wp14:editId="1243FA4C">
                                  <wp:extent cx="2766060" cy="694690"/>
                                  <wp:effectExtent l="0" t="0" r="0" b="0"/>
                                  <wp:docPr id="1673584939" name="Picture 6" descr="A rectangular box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047066" name="Picture 6" descr="A rectangular box with black line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2766060" cy="694690"/>
                                          </a:xfrm>
                                          <a:prstGeom prst="rect">
                                            <a:avLst/>
                                          </a:prstGeom>
                                        </pic:spPr>
                                      </pic:pic>
                                    </a:graphicData>
                                  </a:graphic>
                                </wp:inline>
                              </w:drawing>
                            </w:r>
                          </w:p>
                          <w:p w14:paraId="285E443C" w14:textId="17295443"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3</w:t>
                            </w:r>
                            <w:r>
                              <w:fldChar w:fldCharType="end"/>
                            </w:r>
                            <w:r>
                              <w:t xml:space="preserve"> -</w:t>
                            </w:r>
                            <w:r w:rsidRPr="009D09B2">
                              <w:t xml:space="preserve"> Substitution Bytes, passing through a S-Box</w:t>
                            </w:r>
                          </w:p>
                          <w:p w14:paraId="47614952" w14:textId="01EAB222" w:rsidR="00981B6C" w:rsidRDefault="00981B6C" w:rsidP="00981B6C">
                            <w:pPr>
                              <w:keepNext/>
                            </w:pPr>
                          </w:p>
                          <w:p w14:paraId="2BE123E3" w14:textId="0F68ED38" w:rsidR="00071BFF" w:rsidRDefault="00071BFF" w:rsidP="00BF41F9">
                            <w:pPr>
                              <w:keepNext/>
                            </w:pPr>
                          </w:p>
                          <w:p w14:paraId="6F16F488" w14:textId="77777777" w:rsidR="00BF41F9" w:rsidRDefault="00BF41F9" w:rsidP="00071BFF">
                            <w:pPr>
                              <w:pStyle w:val="Caption"/>
                            </w:pPr>
                          </w:p>
                          <w:p w14:paraId="772A8A96" w14:textId="727E78E3" w:rsidR="00071BFF" w:rsidRDefault="00071BFF" w:rsidP="00981B6C">
                            <w:pPr>
                              <w:pStyle w:val="Caption"/>
                              <w:jc w:val="both"/>
                            </w:pPr>
                          </w:p>
                          <w:p w14:paraId="1F7B3971" w14:textId="2C1139BF" w:rsidR="00071BFF" w:rsidRDefault="00071B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4B69B" id="_x0000_s1029" type="#_x0000_t202" style="position:absolute;left:0;text-align:left;margin-left:9.25pt;margin-top:72.95pt;width:236.65pt;height:7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">
                <v:textbox>
                  <w:txbxContent>
                    <w:p w14:paraId="23C06E90" w14:textId="77777777" w:rsidR="00B67EE1" w:rsidRDefault="006A15A6" w:rsidP="00B67EE1">
                      <w:pPr>
                        <w:keepNext/>
                      </w:pPr>
                      <w:r>
                        <w:rPr>
                          <w:noProof/>
                        </w:rPr>
                        <w:drawing>
                          <wp:inline distT="0" distB="0" distL="0" distR="0" wp14:anchorId="487D9870" wp14:editId="1243FA4C">
                            <wp:extent cx="2766060" cy="694690"/>
                            <wp:effectExtent l="0" t="0" r="0" b="0"/>
                            <wp:docPr id="1673584939" name="Picture 6" descr="A rectangular box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047066" name="Picture 6" descr="A rectangular box with black line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2766060" cy="694690"/>
                                    </a:xfrm>
                                    <a:prstGeom prst="rect">
                                      <a:avLst/>
                                    </a:prstGeom>
                                  </pic:spPr>
                                </pic:pic>
                              </a:graphicData>
                            </a:graphic>
                          </wp:inline>
                        </w:drawing>
                      </w:r>
                    </w:p>
                    <w:p w14:paraId="285E443C" w14:textId="17295443"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3</w:t>
                      </w:r>
                      <w:r>
                        <w:fldChar w:fldCharType="end"/>
                      </w:r>
                      <w:r>
                        <w:t xml:space="preserve"> -</w:t>
                      </w:r>
                      <w:r w:rsidRPr="009D09B2">
                        <w:t xml:space="preserve"> Substitution Bytes, passing through a S-Box</w:t>
                      </w:r>
                    </w:p>
                    <w:p w14:paraId="47614952" w14:textId="01EAB222" w:rsidR="00981B6C" w:rsidRDefault="00981B6C" w:rsidP="00981B6C">
                      <w:pPr>
                        <w:keepNext/>
                      </w:pPr>
                    </w:p>
                    <w:p w14:paraId="2BE123E3" w14:textId="0F68ED38" w:rsidR="00071BFF" w:rsidRDefault="00071BFF" w:rsidP="00BF41F9">
                      <w:pPr>
                        <w:keepNext/>
                      </w:pPr>
                    </w:p>
                    <w:p w14:paraId="6F16F488" w14:textId="77777777" w:rsidR="00BF41F9" w:rsidRDefault="00BF41F9" w:rsidP="00071BFF">
                      <w:pPr>
                        <w:pStyle w:val="Caption"/>
                      </w:pPr>
                    </w:p>
                    <w:p w14:paraId="772A8A96" w14:textId="727E78E3" w:rsidR="00071BFF" w:rsidRDefault="00071BFF" w:rsidP="00981B6C">
                      <w:pPr>
                        <w:pStyle w:val="Caption"/>
                        <w:jc w:val="both"/>
                      </w:pPr>
                    </w:p>
                    <w:p w14:paraId="1F7B3971" w14:textId="2C1139BF" w:rsidR="00071BFF" w:rsidRDefault="00071BFF"/>
                  </w:txbxContent>
                </v:textbox>
                <w10:wrap type="square"/>
              </v:shape>
            </w:pict>
          </mc:Fallback>
        </mc:AlternateContent>
      </w:r>
      <w:r w:rsidR="00EC3C7C" w:rsidRPr="00EC3C7C">
        <w:t xml:space="preserve">Byte Substitution: This phase entails </w:t>
      </w:r>
      <w:r w:rsidR="003738DC">
        <w:t>converting</w:t>
      </w:r>
      <w:r w:rsidR="00EC3C7C" w:rsidRPr="00EC3C7C">
        <w:t xml:space="preserve"> each byte in the array using a Substitution Box (S-Box), a predefined lookup table that introduces non-linearity and confusion in the encryption process</w:t>
      </w:r>
      <w:r w:rsidR="00EC3C7C">
        <w:t xml:space="preserve">. </w:t>
      </w:r>
    </w:p>
    <w:p w14:paraId="102C32FD" w14:textId="77247810" w:rsidR="00EC3C7C" w:rsidRDefault="00132B32" w:rsidP="00236963">
      <w:pPr>
        <w:pStyle w:val="ListParagraph"/>
        <w:numPr>
          <w:ilvl w:val="0"/>
          <w:numId w:val="8"/>
        </w:numPr>
        <w:spacing w:line="276" w:lineRule="auto"/>
        <w:jc w:val="both"/>
      </w:pPr>
      <w:r>
        <w:rPr>
          <w:noProof/>
        </w:rPr>
        <mc:AlternateContent>
          <mc:Choice Requires="wps">
            <w:drawing>
              <wp:anchor distT="45720" distB="45720" distL="114300" distR="114300" simplePos="0" relativeHeight="251648512" behindDoc="0" locked="0" layoutInCell="1" allowOverlap="1" wp14:anchorId="1A4A3FF1" wp14:editId="0A4BCCF6">
                <wp:simplePos x="0" y="0"/>
                <wp:positionH relativeFrom="column">
                  <wp:posOffset>196850</wp:posOffset>
                </wp:positionH>
                <wp:positionV relativeFrom="paragraph">
                  <wp:posOffset>1890395</wp:posOffset>
                </wp:positionV>
                <wp:extent cx="2886075" cy="1327150"/>
                <wp:effectExtent l="0" t="0" r="28575" b="25400"/>
                <wp:wrapSquare wrapText="bothSides"/>
                <wp:docPr id="1983299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327150"/>
                        </a:xfrm>
                        <a:prstGeom prst="rect">
                          <a:avLst/>
                        </a:prstGeom>
                        <a:solidFill>
                          <a:srgbClr val="FFFFFF"/>
                        </a:solidFill>
                        <a:ln w="9525">
                          <a:solidFill>
                            <a:srgbClr val="000000"/>
                          </a:solidFill>
                          <a:miter lim="800000"/>
                          <a:headEnd/>
                          <a:tailEnd/>
                        </a:ln>
                      </wps:spPr>
                      <wps:txbx>
                        <w:txbxContent>
                          <w:p w14:paraId="7BF844B5" w14:textId="77777777" w:rsidR="00B67EE1" w:rsidRDefault="00BF41F9" w:rsidP="00B67EE1">
                            <w:pPr>
                              <w:keepNext/>
                            </w:pPr>
                            <w:r>
                              <w:rPr>
                                <w:noProof/>
                              </w:rPr>
                              <w:drawing>
                                <wp:inline distT="0" distB="0" distL="0" distR="0" wp14:anchorId="7F4DEE13" wp14:editId="3EA1606F">
                                  <wp:extent cx="2344420" cy="976630"/>
                                  <wp:effectExtent l="0" t="0" r="0" b="0"/>
                                  <wp:docPr id="578628334" name="Picture 7"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91900" name="Picture 7" descr="A diagram of a diagram&#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344420" cy="976630"/>
                                          </a:xfrm>
                                          <a:prstGeom prst="rect">
                                            <a:avLst/>
                                          </a:prstGeom>
                                        </pic:spPr>
                                      </pic:pic>
                                    </a:graphicData>
                                  </a:graphic>
                                </wp:inline>
                              </w:drawing>
                            </w:r>
                          </w:p>
                          <w:p w14:paraId="7E70C352" w14:textId="4C3C8A49"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4</w:t>
                            </w:r>
                            <w:r>
                              <w:fldChar w:fldCharType="end"/>
                            </w:r>
                            <w:r>
                              <w:t xml:space="preserve"> - </w:t>
                            </w:r>
                            <w:r w:rsidRPr="0030789D">
                              <w:t xml:space="preserve">Shift Rows - The Bytes in rows 2-4 are shifted </w:t>
                            </w:r>
                            <w:r w:rsidR="00132B32">
                              <w:t>across a set number of rows</w:t>
                            </w:r>
                            <w:r w:rsidRPr="0030789D">
                              <w:t>.</w:t>
                            </w:r>
                          </w:p>
                          <w:p w14:paraId="094ED582" w14:textId="320B70EF" w:rsidR="00981B6C" w:rsidRDefault="00981B6C" w:rsidP="00981B6C">
                            <w:pPr>
                              <w:keepNext/>
                            </w:pPr>
                          </w:p>
                          <w:p w14:paraId="670C3CB9" w14:textId="7C594F94" w:rsidR="00BF41F9" w:rsidRDefault="00BF41F9" w:rsidP="00BF41F9">
                            <w:pPr>
                              <w:keepNext/>
                            </w:pPr>
                          </w:p>
                          <w:p w14:paraId="5B826C15" w14:textId="1E44F420" w:rsidR="00BF41F9" w:rsidRDefault="00BF41F9" w:rsidP="00981B6C">
                            <w:pPr>
                              <w:pStyle w:val="Caption"/>
                              <w:jc w:val="both"/>
                            </w:pPr>
                          </w:p>
                          <w:p w14:paraId="4339BAD9" w14:textId="77777777" w:rsidR="00981B6C" w:rsidRPr="00981B6C" w:rsidRDefault="00981B6C" w:rsidP="00981B6C"/>
                          <w:p w14:paraId="16DE80C6" w14:textId="41C61479" w:rsidR="00BF41F9" w:rsidRDefault="00BF41F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4A3FF1" id="_x0000_s1030" type="#_x0000_t202" style="position:absolute;left:0;text-align:left;margin-left:15.5pt;margin-top:148.85pt;width:227.25pt;height:104.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">
                <v:textbox>
                  <w:txbxContent>
                    <w:p w14:paraId="7BF844B5" w14:textId="77777777" w:rsidR="00B67EE1" w:rsidRDefault="00BF41F9" w:rsidP="00B67EE1">
                      <w:pPr>
                        <w:keepNext/>
                      </w:pPr>
                      <w:r>
                        <w:rPr>
                          <w:noProof/>
                        </w:rPr>
                        <w:drawing>
                          <wp:inline distT="0" distB="0" distL="0" distR="0" wp14:anchorId="7F4DEE13" wp14:editId="3EA1606F">
                            <wp:extent cx="2344420" cy="976630"/>
                            <wp:effectExtent l="0" t="0" r="0" b="0"/>
                            <wp:docPr id="578628334" name="Picture 7"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91900" name="Picture 7" descr="A diagram of a diagram&#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344420" cy="976630"/>
                                    </a:xfrm>
                                    <a:prstGeom prst="rect">
                                      <a:avLst/>
                                    </a:prstGeom>
                                  </pic:spPr>
                                </pic:pic>
                              </a:graphicData>
                            </a:graphic>
                          </wp:inline>
                        </w:drawing>
                      </w:r>
                    </w:p>
                    <w:p w14:paraId="7E70C352" w14:textId="4C3C8A49" w:rsidR="00B67EE1" w:rsidRDefault="00B67EE1" w:rsidP="00B67EE1">
                      <w:pPr>
                        <w:pStyle w:val="Caption"/>
                      </w:pPr>
                      <w:r>
                        <w:t xml:space="preserve">Figure </w:t>
                      </w:r>
                      <w:r>
                        <w:fldChar w:fldCharType="begin"/>
                      </w:r>
                      <w:r>
                        <w:instrText xml:space="preserve"> SEQ Figure \* ARABIC </w:instrText>
                      </w:r>
                      <w:r>
                        <w:fldChar w:fldCharType="separate"/>
                      </w:r>
                      <w:r w:rsidR="00E25662">
                        <w:rPr>
                          <w:noProof/>
                        </w:rPr>
                        <w:t>4</w:t>
                      </w:r>
                      <w:r>
                        <w:fldChar w:fldCharType="end"/>
                      </w:r>
                      <w:r>
                        <w:t xml:space="preserve"> - </w:t>
                      </w:r>
                      <w:r w:rsidRPr="0030789D">
                        <w:t xml:space="preserve">Shift Rows - The Bytes in rows 2-4 are shifted </w:t>
                      </w:r>
                      <w:r w:rsidR="00132B32">
                        <w:t>across a set number of rows</w:t>
                      </w:r>
                      <w:r w:rsidRPr="0030789D">
                        <w:t>.</w:t>
                      </w:r>
                    </w:p>
                    <w:p w14:paraId="094ED582" w14:textId="320B70EF" w:rsidR="00981B6C" w:rsidRDefault="00981B6C" w:rsidP="00981B6C">
                      <w:pPr>
                        <w:keepNext/>
                      </w:pPr>
                    </w:p>
                    <w:p w14:paraId="670C3CB9" w14:textId="7C594F94" w:rsidR="00BF41F9" w:rsidRDefault="00BF41F9" w:rsidP="00BF41F9">
                      <w:pPr>
                        <w:keepNext/>
                      </w:pPr>
                    </w:p>
                    <w:p w14:paraId="5B826C15" w14:textId="1E44F420" w:rsidR="00BF41F9" w:rsidRDefault="00BF41F9" w:rsidP="00981B6C">
                      <w:pPr>
                        <w:pStyle w:val="Caption"/>
                        <w:jc w:val="both"/>
                      </w:pPr>
                    </w:p>
                    <w:p w14:paraId="4339BAD9" w14:textId="77777777" w:rsidR="00981B6C" w:rsidRPr="00981B6C" w:rsidRDefault="00981B6C" w:rsidP="00981B6C"/>
                    <w:p w14:paraId="16DE80C6" w14:textId="41C61479" w:rsidR="00BF41F9" w:rsidRDefault="00BF41F9"/>
                  </w:txbxContent>
                </v:textbox>
                <w10:wrap type="square"/>
              </v:shape>
            </w:pict>
          </mc:Fallback>
        </mc:AlternateContent>
      </w:r>
      <w:r w:rsidR="00EC3C7C" w:rsidRPr="00EC3C7C">
        <w:t xml:space="preserve">Row Shifting: In the Shift Rows phase, each row of the array is moved a certain number of positions to the left. This operation varies for each row, contributing to the </w:t>
      </w:r>
      <w:r w:rsidR="00EC3C7C">
        <w:t>data's dispersion</w:t>
      </w:r>
      <w:r w:rsidR="00EC3C7C" w:rsidRPr="00EC3C7C">
        <w:t>.</w:t>
      </w:r>
    </w:p>
    <w:p w14:paraId="42A5126B" w14:textId="751ADE27" w:rsidR="00BF41F9" w:rsidRDefault="00EC3C7C" w:rsidP="00236963">
      <w:pPr>
        <w:pStyle w:val="ListParagraph"/>
        <w:numPr>
          <w:ilvl w:val="0"/>
          <w:numId w:val="8"/>
        </w:numPr>
        <w:spacing w:line="276" w:lineRule="auto"/>
        <w:jc w:val="both"/>
      </w:pPr>
      <w:r w:rsidRPr="00EC3C7C">
        <w:t xml:space="preserve">Column Mixing: The Mix Columns phase </w:t>
      </w:r>
      <w:r>
        <w:t>utilises</w:t>
      </w:r>
      <w:r w:rsidRPr="00EC3C7C">
        <w:t xml:space="preserve"> a multiplication matrix to change each column of the array. This process involves multiplying the columns with a fixed matrix, enhancing </w:t>
      </w:r>
      <w:r w:rsidRPr="00EC3C7C">
        <w:lastRenderedPageBreak/>
        <w:t xml:space="preserve">dispersion. However, this phase is omitted in the </w:t>
      </w:r>
      <w:r w:rsidR="00AD0D21">
        <w:rPr>
          <w:noProof/>
        </w:rPr>
        <mc:AlternateContent>
          <mc:Choice Requires="wps">
            <w:drawing>
              <wp:anchor distT="45720" distB="45720" distL="114300" distR="114300" simplePos="0" relativeHeight="251652608" behindDoc="0" locked="0" layoutInCell="1" allowOverlap="1" wp14:anchorId="48A36C35" wp14:editId="49E5472E">
                <wp:simplePos x="0" y="0"/>
                <wp:positionH relativeFrom="column">
                  <wp:posOffset>138264</wp:posOffset>
                </wp:positionH>
                <wp:positionV relativeFrom="paragraph">
                  <wp:posOffset>387350</wp:posOffset>
                </wp:positionV>
                <wp:extent cx="2915285" cy="1287780"/>
                <wp:effectExtent l="0" t="0" r="18415" b="26670"/>
                <wp:wrapSquare wrapText="bothSides"/>
                <wp:docPr id="1444248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285" cy="1287780"/>
                        </a:xfrm>
                        <a:prstGeom prst="rect">
                          <a:avLst/>
                        </a:prstGeom>
                        <a:solidFill>
                          <a:srgbClr val="FFFFFF"/>
                        </a:solidFill>
                        <a:ln w="9525">
                          <a:solidFill>
                            <a:srgbClr val="000000"/>
                          </a:solidFill>
                          <a:miter lim="800000"/>
                          <a:headEnd/>
                          <a:tailEnd/>
                        </a:ln>
                      </wps:spPr>
                      <wps:txbx>
                        <w:txbxContent>
                          <w:p w14:paraId="5480F8BC" w14:textId="77777777" w:rsidR="00132B32" w:rsidRDefault="00EC3C7C" w:rsidP="00132B32">
                            <w:pPr>
                              <w:keepNext/>
                            </w:pPr>
                            <w:r>
                              <w:rPr>
                                <w:noProof/>
                              </w:rPr>
                              <w:drawing>
                                <wp:inline distT="0" distB="0" distL="0" distR="0" wp14:anchorId="4D2BE686" wp14:editId="68F89D2C">
                                  <wp:extent cx="2344420" cy="1056005"/>
                                  <wp:effectExtent l="0" t="0" r="0" b="0"/>
                                  <wp:docPr id="2586212" name="Picture 8"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49489" name="Picture 8" descr="A diagram of a graph&#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344420" cy="1056005"/>
                                          </a:xfrm>
                                          <a:prstGeom prst="rect">
                                            <a:avLst/>
                                          </a:prstGeom>
                                        </pic:spPr>
                                      </pic:pic>
                                    </a:graphicData>
                                  </a:graphic>
                                </wp:inline>
                              </w:drawing>
                            </w:r>
                          </w:p>
                          <w:p w14:paraId="72D32E05" w14:textId="724851CD" w:rsidR="00132B32" w:rsidRDefault="00132B32" w:rsidP="00132B32">
                            <w:pPr>
                              <w:pStyle w:val="Caption"/>
                            </w:pPr>
                            <w:r>
                              <w:t xml:space="preserve">Figure </w:t>
                            </w:r>
                            <w:r>
                              <w:fldChar w:fldCharType="begin"/>
                            </w:r>
                            <w:r>
                              <w:instrText xml:space="preserve"> SEQ Figure \* ARABIC </w:instrText>
                            </w:r>
                            <w:r>
                              <w:fldChar w:fldCharType="separate"/>
                            </w:r>
                            <w:r w:rsidR="00E25662">
                              <w:rPr>
                                <w:noProof/>
                              </w:rPr>
                              <w:t>5</w:t>
                            </w:r>
                            <w:r>
                              <w:fldChar w:fldCharType="end"/>
                            </w:r>
                            <w:r>
                              <w:t xml:space="preserve"> - </w:t>
                            </w:r>
                            <w:r w:rsidRPr="006B5D68">
                              <w:t>Columns are mixed in line with a Matrix</w:t>
                            </w:r>
                          </w:p>
                          <w:p w14:paraId="76910876" w14:textId="0D5D6F3C" w:rsidR="00EC3C7C" w:rsidRDefault="00EC3C7C" w:rsidP="00132B32">
                            <w:pPr>
                              <w:keepNext/>
                            </w:pPr>
                          </w:p>
                          <w:p w14:paraId="5B5DC0DF" w14:textId="67BEA2F7" w:rsidR="00EC3C7C" w:rsidRDefault="00EC3C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36C35" id="_x0000_s1031" type="#_x0000_t202" style="position:absolute;left:0;text-align:left;margin-left:10.9pt;margin-top:30.5pt;width:229.55pt;height:101.4pt;z-index:25165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">
                <v:textbox>
                  <w:txbxContent>
                    <w:p w14:paraId="5480F8BC" w14:textId="77777777" w:rsidR="00132B32" w:rsidRDefault="00EC3C7C" w:rsidP="00132B32">
                      <w:pPr>
                        <w:keepNext/>
                      </w:pPr>
                      <w:r>
                        <w:rPr>
                          <w:noProof/>
                        </w:rPr>
                        <w:drawing>
                          <wp:inline distT="0" distB="0" distL="0" distR="0" wp14:anchorId="4D2BE686" wp14:editId="68F89D2C">
                            <wp:extent cx="2344420" cy="1056005"/>
                            <wp:effectExtent l="0" t="0" r="0" b="0"/>
                            <wp:docPr id="2586212" name="Picture 8"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49489" name="Picture 8" descr="A diagram of a graph&#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344420" cy="1056005"/>
                                    </a:xfrm>
                                    <a:prstGeom prst="rect">
                                      <a:avLst/>
                                    </a:prstGeom>
                                  </pic:spPr>
                                </pic:pic>
                              </a:graphicData>
                            </a:graphic>
                          </wp:inline>
                        </w:drawing>
                      </w:r>
                    </w:p>
                    <w:p w14:paraId="72D32E05" w14:textId="724851CD" w:rsidR="00132B32" w:rsidRDefault="00132B32" w:rsidP="00132B32">
                      <w:pPr>
                        <w:pStyle w:val="Caption"/>
                      </w:pPr>
                      <w:r>
                        <w:t xml:space="preserve">Figure </w:t>
                      </w:r>
                      <w:r>
                        <w:fldChar w:fldCharType="begin"/>
                      </w:r>
                      <w:r>
                        <w:instrText xml:space="preserve"> SEQ Figure \* ARABIC </w:instrText>
                      </w:r>
                      <w:r>
                        <w:fldChar w:fldCharType="separate"/>
                      </w:r>
                      <w:r w:rsidR="00E25662">
                        <w:rPr>
                          <w:noProof/>
                        </w:rPr>
                        <w:t>5</w:t>
                      </w:r>
                      <w:r>
                        <w:fldChar w:fldCharType="end"/>
                      </w:r>
                      <w:r>
                        <w:t xml:space="preserve"> - </w:t>
                      </w:r>
                      <w:r w:rsidRPr="006B5D68">
                        <w:t>Columns are mixed in line with a Matrix</w:t>
                      </w:r>
                    </w:p>
                    <w:p w14:paraId="76910876" w14:textId="0D5D6F3C" w:rsidR="00EC3C7C" w:rsidRDefault="00EC3C7C" w:rsidP="00132B32">
                      <w:pPr>
                        <w:keepNext/>
                      </w:pPr>
                    </w:p>
                    <w:p w14:paraId="5B5DC0DF" w14:textId="67BEA2F7" w:rsidR="00EC3C7C" w:rsidRDefault="00EC3C7C"/>
                  </w:txbxContent>
                </v:textbox>
                <w10:wrap type="square"/>
              </v:shape>
            </w:pict>
          </mc:Fallback>
        </mc:AlternateContent>
      </w:r>
      <w:r w:rsidRPr="00EC3C7C">
        <w:t>final round of encryption.</w:t>
      </w:r>
    </w:p>
    <w:p w14:paraId="03E0E8B8" w14:textId="7F2C0230" w:rsidR="00EC3C7C" w:rsidRDefault="00E00BF3" w:rsidP="00E00BF3">
      <w:pPr>
        <w:pStyle w:val="ListParagraph"/>
        <w:numPr>
          <w:ilvl w:val="0"/>
          <w:numId w:val="8"/>
        </w:numPr>
        <w:spacing w:line="276" w:lineRule="auto"/>
        <w:jc w:val="both"/>
      </w:pPr>
      <w:r>
        <w:rPr>
          <w:noProof/>
        </w:rPr>
        <mc:AlternateContent>
          <mc:Choice Requires="wps">
            <w:drawing>
              <wp:anchor distT="45720" distB="45720" distL="114300" distR="114300" simplePos="0" relativeHeight="251657728" behindDoc="0" locked="0" layoutInCell="1" allowOverlap="1" wp14:anchorId="3316338E" wp14:editId="7EC12A52">
                <wp:simplePos x="0" y="0"/>
                <wp:positionH relativeFrom="column">
                  <wp:posOffset>74654</wp:posOffset>
                </wp:positionH>
                <wp:positionV relativeFrom="paragraph">
                  <wp:posOffset>2507560</wp:posOffset>
                </wp:positionV>
                <wp:extent cx="2922905" cy="2321560"/>
                <wp:effectExtent l="0" t="0" r="10795" b="21590"/>
                <wp:wrapSquare wrapText="bothSides"/>
                <wp:docPr id="1158045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2905" cy="2321560"/>
                        </a:xfrm>
                        <a:prstGeom prst="rect">
                          <a:avLst/>
                        </a:prstGeom>
                        <a:solidFill>
                          <a:srgbClr val="FFFFFF"/>
                        </a:solidFill>
                        <a:ln w="9525">
                          <a:solidFill>
                            <a:srgbClr val="000000"/>
                          </a:solidFill>
                          <a:miter lim="800000"/>
                          <a:headEnd/>
                          <a:tailEnd/>
                        </a:ln>
                      </wps:spPr>
                      <wps:txbx>
                        <w:txbxContent>
                          <w:p w14:paraId="099ABB8E" w14:textId="77777777" w:rsidR="00C0285F" w:rsidRDefault="00EC3C7C" w:rsidP="00C0285F">
                            <w:pPr>
                              <w:keepNext/>
                            </w:pPr>
                            <w:r>
                              <w:rPr>
                                <w:noProof/>
                              </w:rPr>
                              <w:drawing>
                                <wp:inline distT="0" distB="0" distL="0" distR="0" wp14:anchorId="79F41760" wp14:editId="2431BE9B">
                                  <wp:extent cx="2371725" cy="1958340"/>
                                  <wp:effectExtent l="0" t="0" r="9525" b="3810"/>
                                  <wp:docPr id="270116692"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555610" name="Picture 9" descr="A diagram of a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71725" cy="1958340"/>
                                          </a:xfrm>
                                          <a:prstGeom prst="rect">
                                            <a:avLst/>
                                          </a:prstGeom>
                                        </pic:spPr>
                                      </pic:pic>
                                    </a:graphicData>
                                  </a:graphic>
                                </wp:inline>
                              </w:drawing>
                            </w:r>
                          </w:p>
                          <w:p w14:paraId="1019F468" w14:textId="0AD2DB19" w:rsidR="00C0285F" w:rsidRDefault="00C0285F" w:rsidP="00C0285F">
                            <w:pPr>
                              <w:pStyle w:val="Caption"/>
                            </w:pPr>
                            <w:r>
                              <w:t xml:space="preserve">Figure </w:t>
                            </w:r>
                            <w:r>
                              <w:fldChar w:fldCharType="begin"/>
                            </w:r>
                            <w:r>
                              <w:instrText xml:space="preserve"> SEQ Figure \* ARABIC </w:instrText>
                            </w:r>
                            <w:r>
                              <w:fldChar w:fldCharType="separate"/>
                            </w:r>
                            <w:r w:rsidR="00E25662">
                              <w:rPr>
                                <w:noProof/>
                              </w:rPr>
                              <w:t>6</w:t>
                            </w:r>
                            <w:r>
                              <w:fldChar w:fldCharType="end"/>
                            </w:r>
                            <w:r>
                              <w:t xml:space="preserve"> - </w:t>
                            </w:r>
                            <w:r w:rsidRPr="007531C1">
                              <w:t>Add Round Keys - Using Exclusive OR operation</w:t>
                            </w:r>
                          </w:p>
                          <w:p w14:paraId="6DB0E7CA" w14:textId="76E6A6D2" w:rsidR="00EC3C7C" w:rsidRDefault="00EC3C7C" w:rsidP="00C0285F">
                            <w:pPr>
                              <w:keepNext/>
                            </w:pPr>
                          </w:p>
                          <w:p w14:paraId="36B9335C" w14:textId="77777777" w:rsidR="00EC3C7C" w:rsidRDefault="00EC3C7C" w:rsidP="00EC3C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16338E" id="_x0000_s1032" type="#_x0000_t202" style="position:absolute;left:0;text-align:left;margin-left:5.9pt;margin-top:197.45pt;width:230.15pt;height:182.8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">
                <v:textbox>
                  <w:txbxContent>
                    <w:p w14:paraId="099ABB8E" w14:textId="77777777" w:rsidR="00C0285F" w:rsidRDefault="00EC3C7C" w:rsidP="00C0285F">
                      <w:pPr>
                        <w:keepNext/>
                      </w:pPr>
                      <w:r>
                        <w:rPr>
                          <w:noProof/>
                        </w:rPr>
                        <w:drawing>
                          <wp:inline distT="0" distB="0" distL="0" distR="0" wp14:anchorId="79F41760" wp14:editId="2431BE9B">
                            <wp:extent cx="2371725" cy="1958340"/>
                            <wp:effectExtent l="0" t="0" r="9525" b="3810"/>
                            <wp:docPr id="270116692"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555610" name="Picture 9" descr="A diagram of a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71725" cy="1958340"/>
                                    </a:xfrm>
                                    <a:prstGeom prst="rect">
                                      <a:avLst/>
                                    </a:prstGeom>
                                  </pic:spPr>
                                </pic:pic>
                              </a:graphicData>
                            </a:graphic>
                          </wp:inline>
                        </w:drawing>
                      </w:r>
                    </w:p>
                    <w:p w14:paraId="1019F468" w14:textId="0AD2DB19" w:rsidR="00C0285F" w:rsidRDefault="00C0285F" w:rsidP="00C0285F">
                      <w:pPr>
                        <w:pStyle w:val="Caption"/>
                      </w:pPr>
                      <w:r>
                        <w:t xml:space="preserve">Figure </w:t>
                      </w:r>
                      <w:r>
                        <w:fldChar w:fldCharType="begin"/>
                      </w:r>
                      <w:r>
                        <w:instrText xml:space="preserve"> SEQ Figure \* ARABIC </w:instrText>
                      </w:r>
                      <w:r>
                        <w:fldChar w:fldCharType="separate"/>
                      </w:r>
                      <w:r w:rsidR="00E25662">
                        <w:rPr>
                          <w:noProof/>
                        </w:rPr>
                        <w:t>6</w:t>
                      </w:r>
                      <w:r>
                        <w:fldChar w:fldCharType="end"/>
                      </w:r>
                      <w:r>
                        <w:t xml:space="preserve"> - </w:t>
                      </w:r>
                      <w:r w:rsidRPr="007531C1">
                        <w:t>Add Round Keys - Using Exclusive OR operation</w:t>
                      </w:r>
                    </w:p>
                    <w:p w14:paraId="6DB0E7CA" w14:textId="76E6A6D2" w:rsidR="00EC3C7C" w:rsidRDefault="00EC3C7C" w:rsidP="00C0285F">
                      <w:pPr>
                        <w:keepNext/>
                      </w:pPr>
                    </w:p>
                    <w:p w14:paraId="36B9335C" w14:textId="77777777" w:rsidR="00EC3C7C" w:rsidRDefault="00EC3C7C" w:rsidP="00EC3C7C"/>
                  </w:txbxContent>
                </v:textbox>
                <w10:wrap type="square"/>
              </v:shape>
            </w:pict>
          </mc:Fallback>
        </mc:AlternateContent>
      </w:r>
      <w:r w:rsidR="00EC3C7C" w:rsidRPr="00EC3C7C">
        <w:t xml:space="preserve"> Round Key Addition: In the Add Round Keys phase, each byte of the array is combined with a segment of the round key using the XOR operation. This step ensures that the encryption is heavily dependent on the key, bolstering the security of the encrypted data</w:t>
      </w:r>
      <w:r w:rsidR="00FA0882">
        <w:t xml:space="preserve">. </w:t>
      </w:r>
      <w:r w:rsidR="00B9699C">
        <w:fldChar w:fldCharType="begin"/>
      </w:r>
      <w:r w:rsidR="00B9699C">
        <w:instrText>ADDIN RW.CITE{{doc:668d0692f6511813d9043a0f Kaur,Jagpreet 2021}}</w:instrText>
      </w:r>
      <w:r w:rsidR="00B9699C">
        <w:fldChar w:fldCharType="separate"/>
      </w:r>
      <w:r w:rsidR="00B9699C" w:rsidRPr="00B9699C">
        <w:rPr>
          <w:bCs/>
        </w:rPr>
        <w:t>[5]</w:t>
      </w:r>
      <w:r w:rsidR="00B9699C">
        <w:fldChar w:fldCharType="end"/>
      </w:r>
    </w:p>
    <w:p w14:paraId="1E9BD509" w14:textId="52CF8B9E" w:rsidR="00810807" w:rsidRDefault="00E00BF3" w:rsidP="00236963">
      <w:pPr>
        <w:spacing w:line="276" w:lineRule="auto"/>
        <w:jc w:val="both"/>
      </w:pPr>
      <w:r>
        <w:rPr>
          <w:noProof/>
        </w:rPr>
        <mc:AlternateContent>
          <mc:Choice Requires="wps">
            <w:drawing>
              <wp:anchor distT="45720" distB="45720" distL="114300" distR="114300" simplePos="0" relativeHeight="251661824" behindDoc="0" locked="0" layoutInCell="1" allowOverlap="1" wp14:anchorId="5BEE9FF1" wp14:editId="5C66A7FD">
                <wp:simplePos x="0" y="0"/>
                <wp:positionH relativeFrom="column">
                  <wp:align>right</wp:align>
                </wp:positionH>
                <wp:positionV relativeFrom="paragraph">
                  <wp:posOffset>3394710</wp:posOffset>
                </wp:positionV>
                <wp:extent cx="2970530" cy="2400935"/>
                <wp:effectExtent l="0" t="0" r="20320" b="18415"/>
                <wp:wrapSquare wrapText="bothSides"/>
                <wp:docPr id="17244656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0530" cy="2400935"/>
                        </a:xfrm>
                        <a:prstGeom prst="rect">
                          <a:avLst/>
                        </a:prstGeom>
                        <a:solidFill>
                          <a:srgbClr val="FFFFFF"/>
                        </a:solidFill>
                        <a:ln w="9525">
                          <a:solidFill>
                            <a:srgbClr val="000000"/>
                          </a:solidFill>
                          <a:miter lim="800000"/>
                          <a:headEnd/>
                          <a:tailEnd/>
                        </a:ln>
                      </wps:spPr>
                      <wps:txbx>
                        <w:txbxContent>
                          <w:p w14:paraId="38524F67" w14:textId="77777777" w:rsidR="00D14A85" w:rsidRDefault="00D14A85" w:rsidP="00D14A85">
                            <w:pPr>
                              <w:keepNext/>
                              <w:rPr>
                                <w:noProof/>
                              </w:rPr>
                            </w:pPr>
                          </w:p>
                          <w:p w14:paraId="16DA9B13" w14:textId="77777777" w:rsidR="00E00BF3" w:rsidRDefault="00D14A85" w:rsidP="00E00BF3">
                            <w:pPr>
                              <w:keepNext/>
                            </w:pPr>
                            <w:r>
                              <w:rPr>
                                <w:noProof/>
                              </w:rPr>
                              <w:drawing>
                                <wp:inline distT="0" distB="0" distL="0" distR="0" wp14:anchorId="3295294B" wp14:editId="017D2D79">
                                  <wp:extent cx="2234289" cy="1895585"/>
                                  <wp:effectExtent l="0" t="0" r="0" b="0"/>
                                  <wp:docPr id="1622368029" name="Picture 10" descr="A red line on a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32610" name="Picture 10" descr="A red line on a graph paper&#10;&#10;Description automatically generated"/>
                                          <pic:cNvPicPr/>
                                        </pic:nvPicPr>
                                        <pic:blipFill rotWithShape="1">
                                          <a:blip r:embed="rId21">
                                            <a:extLst>
                                              <a:ext uri="{28A0092B-C50C-407E-A947-70E740481C1C}">
                                                <a14:useLocalDpi xmlns:a14="http://schemas.microsoft.com/office/drawing/2010/main" val="0"/>
                                              </a:ext>
                                            </a:extLst>
                                          </a:blip>
                                          <a:srcRect r="14510"/>
                                          <a:stretch/>
                                        </pic:blipFill>
                                        <pic:spPr bwMode="auto">
                                          <a:xfrm>
                                            <a:off x="0" y="0"/>
                                            <a:ext cx="2244415" cy="1904176"/>
                                          </a:xfrm>
                                          <a:prstGeom prst="rect">
                                            <a:avLst/>
                                          </a:prstGeom>
                                          <a:ln>
                                            <a:noFill/>
                                          </a:ln>
                                          <a:extLst>
                                            <a:ext uri="{53640926-AAD7-44D8-BBD7-CCE9431645EC}">
                                              <a14:shadowObscured xmlns:a14="http://schemas.microsoft.com/office/drawing/2010/main"/>
                                            </a:ext>
                                          </a:extLst>
                                        </pic:spPr>
                                      </pic:pic>
                                    </a:graphicData>
                                  </a:graphic>
                                </wp:inline>
                              </w:drawing>
                            </w:r>
                          </w:p>
                          <w:p w14:paraId="5B7BEF28" w14:textId="778814AA" w:rsidR="00E00BF3" w:rsidRDefault="00E00BF3" w:rsidP="00E00BF3">
                            <w:pPr>
                              <w:pStyle w:val="Caption"/>
                            </w:pPr>
                            <w:r>
                              <w:t xml:space="preserve">Figure </w:t>
                            </w:r>
                            <w:r>
                              <w:fldChar w:fldCharType="begin"/>
                            </w:r>
                            <w:r>
                              <w:instrText xml:space="preserve"> SEQ Figure \* ARABIC </w:instrText>
                            </w:r>
                            <w:r>
                              <w:fldChar w:fldCharType="separate"/>
                            </w:r>
                            <w:r w:rsidR="00E25662">
                              <w:rPr>
                                <w:noProof/>
                              </w:rPr>
                              <w:t>7</w:t>
                            </w:r>
                            <w:r>
                              <w:fldChar w:fldCharType="end"/>
                            </w:r>
                            <w:r>
                              <w:t xml:space="preserve"> - </w:t>
                            </w:r>
                            <w:r w:rsidRPr="00D238B9">
                              <w:t>Elliptic Curve Cryptography using the equation y2 = x3+ax + b</w:t>
                            </w:r>
                          </w:p>
                          <w:p w14:paraId="23A58965" w14:textId="4DB0E8AA" w:rsidR="00D14A85" w:rsidRDefault="00D14A85" w:rsidP="00D14A85">
                            <w:pPr>
                              <w:keepNext/>
                            </w:pPr>
                          </w:p>
                          <w:p w14:paraId="1609576F" w14:textId="77777777" w:rsidR="00D14A85" w:rsidRDefault="00D14A85" w:rsidP="00D14A85">
                            <w:pPr>
                              <w:keepNext/>
                            </w:pPr>
                          </w:p>
                          <w:p w14:paraId="7006578A" w14:textId="794CB45F" w:rsidR="00D14A85" w:rsidRDefault="00D14A85" w:rsidP="00E00BF3">
                            <w:pPr>
                              <w:pStyle w:val="Caption"/>
                              <w:jc w:val="both"/>
                            </w:pPr>
                          </w:p>
                          <w:p w14:paraId="091956F7" w14:textId="2ED76EF6" w:rsidR="00D14A85" w:rsidRPr="00D14A85" w:rsidRDefault="00D14A85">
                            <w:pPr>
                              <w:rPr>
                                <w:vertAlign w:val="superscri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E9FF1" id="_x0000_s1033" type="#_x0000_t202" style="position:absolute;left:0;text-align:left;margin-left:182.7pt;margin-top:267.3pt;width:233.9pt;height:189.05pt;z-index:251661824;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">
                <v:textbox>
                  <w:txbxContent>
                    <w:p w14:paraId="38524F67" w14:textId="77777777" w:rsidR="00D14A85" w:rsidRDefault="00D14A85" w:rsidP="00D14A85">
                      <w:pPr>
                        <w:keepNext/>
                        <w:rPr>
                          <w:noProof/>
                        </w:rPr>
                      </w:pPr>
                    </w:p>
                    <w:p w14:paraId="16DA9B13" w14:textId="77777777" w:rsidR="00E00BF3" w:rsidRDefault="00D14A85" w:rsidP="00E00BF3">
                      <w:pPr>
                        <w:keepNext/>
                      </w:pPr>
                      <w:r>
                        <w:rPr>
                          <w:noProof/>
                        </w:rPr>
                        <w:drawing>
                          <wp:inline distT="0" distB="0" distL="0" distR="0" wp14:anchorId="3295294B" wp14:editId="017D2D79">
                            <wp:extent cx="2234289" cy="1895585"/>
                            <wp:effectExtent l="0" t="0" r="0" b="0"/>
                            <wp:docPr id="1622368029" name="Picture 10" descr="A red line on a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32610" name="Picture 10" descr="A red line on a graph paper&#10;&#10;Description automatically generated"/>
                                    <pic:cNvPicPr/>
                                  </pic:nvPicPr>
                                  <pic:blipFill rotWithShape="1">
                                    <a:blip r:embed="rId21">
                                      <a:extLst>
                                        <a:ext uri="{28A0092B-C50C-407E-A947-70E740481C1C}">
                                          <a14:useLocalDpi xmlns:a14="http://schemas.microsoft.com/office/drawing/2010/main" val="0"/>
                                        </a:ext>
                                      </a:extLst>
                                    </a:blip>
                                    <a:srcRect r="14510"/>
                                    <a:stretch/>
                                  </pic:blipFill>
                                  <pic:spPr bwMode="auto">
                                    <a:xfrm>
                                      <a:off x="0" y="0"/>
                                      <a:ext cx="2244415" cy="1904176"/>
                                    </a:xfrm>
                                    <a:prstGeom prst="rect">
                                      <a:avLst/>
                                    </a:prstGeom>
                                    <a:ln>
                                      <a:noFill/>
                                    </a:ln>
                                    <a:extLst>
                                      <a:ext uri="{53640926-AAD7-44D8-BBD7-CCE9431645EC}">
                                        <a14:shadowObscured xmlns:a14="http://schemas.microsoft.com/office/drawing/2010/main"/>
                                      </a:ext>
                                    </a:extLst>
                                  </pic:spPr>
                                </pic:pic>
                              </a:graphicData>
                            </a:graphic>
                          </wp:inline>
                        </w:drawing>
                      </w:r>
                    </w:p>
                    <w:p w14:paraId="5B7BEF28" w14:textId="778814AA" w:rsidR="00E00BF3" w:rsidRDefault="00E00BF3" w:rsidP="00E00BF3">
                      <w:pPr>
                        <w:pStyle w:val="Caption"/>
                      </w:pPr>
                      <w:r>
                        <w:t xml:space="preserve">Figure </w:t>
                      </w:r>
                      <w:r>
                        <w:fldChar w:fldCharType="begin"/>
                      </w:r>
                      <w:r>
                        <w:instrText xml:space="preserve"> SEQ Figure \* ARABIC </w:instrText>
                      </w:r>
                      <w:r>
                        <w:fldChar w:fldCharType="separate"/>
                      </w:r>
                      <w:r w:rsidR="00E25662">
                        <w:rPr>
                          <w:noProof/>
                        </w:rPr>
                        <w:t>7</w:t>
                      </w:r>
                      <w:r>
                        <w:fldChar w:fldCharType="end"/>
                      </w:r>
                      <w:r>
                        <w:t xml:space="preserve"> - </w:t>
                      </w:r>
                      <w:r w:rsidRPr="00D238B9">
                        <w:t>Elliptic Curve Cryptography using the equation y2 = x3+ax + b</w:t>
                      </w:r>
                    </w:p>
                    <w:p w14:paraId="23A58965" w14:textId="4DB0E8AA" w:rsidR="00D14A85" w:rsidRDefault="00D14A85" w:rsidP="00D14A85">
                      <w:pPr>
                        <w:keepNext/>
                      </w:pPr>
                    </w:p>
                    <w:p w14:paraId="1609576F" w14:textId="77777777" w:rsidR="00D14A85" w:rsidRDefault="00D14A85" w:rsidP="00D14A85">
                      <w:pPr>
                        <w:keepNext/>
                      </w:pPr>
                    </w:p>
                    <w:p w14:paraId="7006578A" w14:textId="794CB45F" w:rsidR="00D14A85" w:rsidRDefault="00D14A85" w:rsidP="00E00BF3">
                      <w:pPr>
                        <w:pStyle w:val="Caption"/>
                        <w:jc w:val="both"/>
                      </w:pPr>
                    </w:p>
                    <w:p w14:paraId="091956F7" w14:textId="2ED76EF6" w:rsidR="00D14A85" w:rsidRPr="00D14A85" w:rsidRDefault="00D14A85">
                      <w:pPr>
                        <w:rPr>
                          <w:vertAlign w:val="superscript"/>
                        </w:rPr>
                      </w:pPr>
                    </w:p>
                  </w:txbxContent>
                </v:textbox>
                <w10:wrap type="square"/>
              </v:shape>
            </w:pict>
          </mc:Fallback>
        </mc:AlternateContent>
      </w:r>
      <w:r w:rsidR="00810807">
        <w:t xml:space="preserve">Miller and Koblitz introduced Elliptic Curve Cryptography (ECC) in 1987, which is an asymmetric encryption method based on elliptic curves. The equation </w:t>
      </w:r>
      <w:r w:rsidR="0098230F" w:rsidRPr="00F651A7">
        <w:rPr>
          <w:i/>
          <w:iCs/>
        </w:rPr>
        <w:t>y</w:t>
      </w:r>
      <w:r w:rsidR="00D14A85" w:rsidRPr="00F651A7">
        <w:rPr>
          <w:i/>
          <w:iCs/>
          <w:vertAlign w:val="superscript"/>
        </w:rPr>
        <w:t xml:space="preserve">2 </w:t>
      </w:r>
      <w:r w:rsidR="00D14A85" w:rsidRPr="00F651A7">
        <w:rPr>
          <w:i/>
          <w:iCs/>
        </w:rPr>
        <w:t>= x</w:t>
      </w:r>
      <w:r w:rsidR="00D14A85" w:rsidRPr="00F651A7">
        <w:rPr>
          <w:i/>
          <w:iCs/>
          <w:vertAlign w:val="superscript"/>
        </w:rPr>
        <w:t xml:space="preserve">3 </w:t>
      </w:r>
      <w:r w:rsidR="00D14A85" w:rsidRPr="00F651A7">
        <w:rPr>
          <w:i/>
          <w:iCs/>
        </w:rPr>
        <w:t xml:space="preserve">+ </w:t>
      </w:r>
      <w:proofErr w:type="spellStart"/>
      <w:r w:rsidR="00D14A85" w:rsidRPr="00F651A7">
        <w:rPr>
          <w:i/>
          <w:iCs/>
        </w:rPr>
        <w:t>ax</w:t>
      </w:r>
      <w:proofErr w:type="spellEnd"/>
      <w:r w:rsidR="00D14A85" w:rsidRPr="00F651A7">
        <w:rPr>
          <w:i/>
          <w:iCs/>
        </w:rPr>
        <w:t xml:space="preserve"> + b</w:t>
      </w:r>
      <w:r w:rsidR="00D14A85">
        <w:t xml:space="preserve">  </w:t>
      </w:r>
      <w:r w:rsidR="00810807">
        <w:t xml:space="preserve"> defines the curve</w:t>
      </w:r>
      <w:r w:rsidR="00D14A85">
        <w:t xml:space="preserve"> (Fig. 7 </w:t>
      </w:r>
      <w:r w:rsidR="00810807">
        <w:t>, where “a” and “b” are constant values, and x and y belong to a finite field.</w:t>
      </w:r>
      <w:r w:rsidR="003C212E">
        <w:fldChar w:fldCharType="begin"/>
      </w:r>
      <w:r w:rsidR="003C212E">
        <w:instrText>ADDIN RW.CITE{{doc:668a9542c3d93409b8be0c77 A.Jain 2024}}</w:instrText>
      </w:r>
      <w:r w:rsidR="003C212E">
        <w:fldChar w:fldCharType="separate"/>
      </w:r>
      <w:r w:rsidR="003C212E" w:rsidRPr="003C212E">
        <w:rPr>
          <w:bCs/>
        </w:rPr>
        <w:t>[3]</w:t>
      </w:r>
      <w:r w:rsidR="003C212E">
        <w:fldChar w:fldCharType="end"/>
      </w:r>
    </w:p>
    <w:p w14:paraId="0D59EF34" w14:textId="1AA937E5" w:rsidR="00810807" w:rsidRDefault="00810807" w:rsidP="00236963">
      <w:pPr>
        <w:spacing w:line="276" w:lineRule="auto"/>
        <w:jc w:val="both"/>
      </w:pPr>
      <w:r>
        <w:t xml:space="preserve"> </w:t>
      </w:r>
    </w:p>
    <w:p w14:paraId="4E3A4B5F" w14:textId="371ABC37" w:rsidR="00810807" w:rsidRDefault="00810807" w:rsidP="00236963">
      <w:pPr>
        <w:spacing w:line="276" w:lineRule="auto"/>
        <w:jc w:val="both"/>
      </w:pPr>
      <w:r>
        <w:t>Private keys are random numbers; public keys are derived by multiplying the private key with a predefined point on the curve. ECC's security is based on the challenge of the Elliptic curve discrete logarithm problem (EXDLP). It provides robust security with smaller key sizes, faster computations, reduced storage, and lower power consumption, making it suitable for mobile devices and constrained environments.</w:t>
      </w:r>
    </w:p>
    <w:p w14:paraId="2D6A5F2B" w14:textId="479A838F" w:rsidR="00810807" w:rsidRDefault="00810807" w:rsidP="00236963">
      <w:pPr>
        <w:spacing w:line="276" w:lineRule="auto"/>
        <w:jc w:val="both"/>
      </w:pPr>
    </w:p>
    <w:p w14:paraId="64D1BE6C" w14:textId="432E5134" w:rsidR="00810807" w:rsidRDefault="008B3A9B" w:rsidP="00236963">
      <w:pPr>
        <w:spacing w:line="276" w:lineRule="auto"/>
        <w:jc w:val="both"/>
      </w:pPr>
      <w:r>
        <w:rPr>
          <w:noProof/>
        </w:rPr>
        <mc:AlternateContent>
          <mc:Choice Requires="wps">
            <w:drawing>
              <wp:anchor distT="45720" distB="45720" distL="114300" distR="114300" simplePos="0" relativeHeight="251668480" behindDoc="0" locked="0" layoutInCell="1" allowOverlap="1" wp14:anchorId="73F49115" wp14:editId="3FE64864">
                <wp:simplePos x="0" y="0"/>
                <wp:positionH relativeFrom="column">
                  <wp:align>right</wp:align>
                </wp:positionH>
                <wp:positionV relativeFrom="paragraph">
                  <wp:posOffset>1259205</wp:posOffset>
                </wp:positionV>
                <wp:extent cx="2965450" cy="2607945"/>
                <wp:effectExtent l="0" t="0" r="25400" b="20955"/>
                <wp:wrapSquare wrapText="bothSides"/>
                <wp:docPr id="16007758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450" cy="2607945"/>
                        </a:xfrm>
                        <a:prstGeom prst="rect">
                          <a:avLst/>
                        </a:prstGeom>
                        <a:solidFill>
                          <a:srgbClr val="FFFFFF"/>
                        </a:solidFill>
                        <a:ln w="9525">
                          <a:solidFill>
                            <a:srgbClr val="000000"/>
                          </a:solidFill>
                          <a:miter lim="800000"/>
                          <a:headEnd/>
                          <a:tailEnd/>
                        </a:ln>
                      </wps:spPr>
                      <wps:txbx>
                        <w:txbxContent>
                          <w:p w14:paraId="67614401" w14:textId="77777777" w:rsidR="00E00BF3" w:rsidRDefault="00EC3C7C" w:rsidP="00E00BF3">
                            <w:pPr>
                              <w:keepNext/>
                            </w:pPr>
                            <w:r>
                              <w:rPr>
                                <w:noProof/>
                              </w:rPr>
                              <w:drawing>
                                <wp:inline distT="0" distB="0" distL="0" distR="0" wp14:anchorId="798F3EBE" wp14:editId="76A93EF8">
                                  <wp:extent cx="2657428" cy="2345635"/>
                                  <wp:effectExtent l="0" t="0" r="0" b="0"/>
                                  <wp:docPr id="1612162074" name="Picture 1" descr="A diagram of a key gene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60815" name="Picture 1" descr="A diagram of a key generation&#10;&#10;Description automatically generated"/>
                                          <pic:cNvPicPr/>
                                        </pic:nvPicPr>
                                        <pic:blipFill>
                                          <a:blip r:embed="rId22"/>
                                          <a:stretch>
                                            <a:fillRect/>
                                          </a:stretch>
                                        </pic:blipFill>
                                        <pic:spPr>
                                          <a:xfrm>
                                            <a:off x="0" y="0"/>
                                            <a:ext cx="2676023" cy="2362048"/>
                                          </a:xfrm>
                                          <a:prstGeom prst="rect">
                                            <a:avLst/>
                                          </a:prstGeom>
                                        </pic:spPr>
                                      </pic:pic>
                                    </a:graphicData>
                                  </a:graphic>
                                </wp:inline>
                              </w:drawing>
                            </w:r>
                          </w:p>
                          <w:p w14:paraId="197AD001" w14:textId="4A175732" w:rsidR="00E00BF3" w:rsidRDefault="00E00BF3" w:rsidP="00E00BF3">
                            <w:pPr>
                              <w:pStyle w:val="Caption"/>
                            </w:pPr>
                            <w:r>
                              <w:t xml:space="preserve">Figure </w:t>
                            </w:r>
                            <w:r>
                              <w:fldChar w:fldCharType="begin"/>
                            </w:r>
                            <w:r>
                              <w:instrText xml:space="preserve"> SEQ Figure \* ARABIC </w:instrText>
                            </w:r>
                            <w:r>
                              <w:fldChar w:fldCharType="separate"/>
                            </w:r>
                            <w:r w:rsidR="00E25662">
                              <w:rPr>
                                <w:noProof/>
                              </w:rPr>
                              <w:t>8</w:t>
                            </w:r>
                            <w:r>
                              <w:fldChar w:fldCharType="end"/>
                            </w:r>
                            <w:r>
                              <w:t xml:space="preserve"> - </w:t>
                            </w:r>
                            <w:r w:rsidRPr="00EF14AD">
                              <w:t>Rivest-Shamir-Adleman Encryption Equations</w:t>
                            </w:r>
                          </w:p>
                          <w:p w14:paraId="560709D4" w14:textId="47FD9C48" w:rsidR="00EC3C7C" w:rsidRDefault="00EC3C7C" w:rsidP="00E00BF3">
                            <w:pPr>
                              <w:keepNext/>
                            </w:pPr>
                          </w:p>
                          <w:p w14:paraId="0B664091" w14:textId="38AA9755" w:rsidR="00EC3C7C" w:rsidRDefault="00EC3C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F49115" id="_x0000_s1034" type="#_x0000_t202" style="position:absolute;left:0;text-align:left;margin-left:182.3pt;margin-top:99.15pt;width:233.5pt;height:205.35pt;z-index:251668480;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">
                <v:textbox>
                  <w:txbxContent>
                    <w:p w14:paraId="67614401" w14:textId="77777777" w:rsidR="00E00BF3" w:rsidRDefault="00EC3C7C" w:rsidP="00E00BF3">
                      <w:pPr>
                        <w:keepNext/>
                      </w:pPr>
                      <w:r>
                        <w:rPr>
                          <w:noProof/>
                        </w:rPr>
                        <w:drawing>
                          <wp:inline distT="0" distB="0" distL="0" distR="0" wp14:anchorId="798F3EBE" wp14:editId="76A93EF8">
                            <wp:extent cx="2657428" cy="2345635"/>
                            <wp:effectExtent l="0" t="0" r="0" b="0"/>
                            <wp:docPr id="1612162074" name="Picture 1" descr="A diagram of a key gene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60815" name="Picture 1" descr="A diagram of a key generation&#10;&#10;Description automatically generated"/>
                                    <pic:cNvPicPr/>
                                  </pic:nvPicPr>
                                  <pic:blipFill>
                                    <a:blip r:embed="rId22"/>
                                    <a:stretch>
                                      <a:fillRect/>
                                    </a:stretch>
                                  </pic:blipFill>
                                  <pic:spPr>
                                    <a:xfrm>
                                      <a:off x="0" y="0"/>
                                      <a:ext cx="2676023" cy="2362048"/>
                                    </a:xfrm>
                                    <a:prstGeom prst="rect">
                                      <a:avLst/>
                                    </a:prstGeom>
                                  </pic:spPr>
                                </pic:pic>
                              </a:graphicData>
                            </a:graphic>
                          </wp:inline>
                        </w:drawing>
                      </w:r>
                    </w:p>
                    <w:p w14:paraId="197AD001" w14:textId="4A175732" w:rsidR="00E00BF3" w:rsidRDefault="00E00BF3" w:rsidP="00E00BF3">
                      <w:pPr>
                        <w:pStyle w:val="Caption"/>
                      </w:pPr>
                      <w:r>
                        <w:t xml:space="preserve">Figure </w:t>
                      </w:r>
                      <w:r>
                        <w:fldChar w:fldCharType="begin"/>
                      </w:r>
                      <w:r>
                        <w:instrText xml:space="preserve"> SEQ Figure \* ARABIC </w:instrText>
                      </w:r>
                      <w:r>
                        <w:fldChar w:fldCharType="separate"/>
                      </w:r>
                      <w:r w:rsidR="00E25662">
                        <w:rPr>
                          <w:noProof/>
                        </w:rPr>
                        <w:t>8</w:t>
                      </w:r>
                      <w:r>
                        <w:fldChar w:fldCharType="end"/>
                      </w:r>
                      <w:r>
                        <w:t xml:space="preserve"> - </w:t>
                      </w:r>
                      <w:r w:rsidRPr="00EF14AD">
                        <w:t>Rivest-Shamir-Adleman Encryption Equations</w:t>
                      </w:r>
                    </w:p>
                    <w:p w14:paraId="560709D4" w14:textId="47FD9C48" w:rsidR="00EC3C7C" w:rsidRDefault="00EC3C7C" w:rsidP="00E00BF3">
                      <w:pPr>
                        <w:keepNext/>
                      </w:pPr>
                    </w:p>
                    <w:p w14:paraId="0B664091" w14:textId="38AA9755" w:rsidR="00EC3C7C" w:rsidRDefault="00EC3C7C"/>
                  </w:txbxContent>
                </v:textbox>
                <w10:wrap type="square"/>
              </v:shape>
            </w:pict>
          </mc:Fallback>
        </mc:AlternateContent>
      </w:r>
      <w:r w:rsidR="00810807">
        <w:t>The RSA encryption scheme, also known as the Rivest-Shamir-Adleman scheme, is a form of asymmetric encryption that utilises different key lengths, such as 1024, 2048, and 4096 bits. It is widely regarded as a secure algorithm due to the complexity involved in breaking the encryption, which necessitates factoring in large prime numbers to derive the key</w:t>
      </w:r>
      <w:r w:rsidR="00FA0882">
        <w:t xml:space="preserve">. </w:t>
      </w:r>
      <w:r w:rsidR="00D663C6">
        <w:fldChar w:fldCharType="begin"/>
      </w:r>
      <w:r w:rsidR="00D663C6">
        <w:instrText>ADDIN RW.CITE{{doc:668a93a74d2c5c3f5243f53b Bock,Lisa 2021; doc:668ac4ce9375612bc3087bf8 Koh,Kenneth 2019}}</w:instrText>
      </w:r>
      <w:r w:rsidR="00D663C6">
        <w:fldChar w:fldCharType="separate"/>
      </w:r>
      <w:r w:rsidR="00D663C6" w:rsidRPr="00D663C6">
        <w:rPr>
          <w:bCs/>
        </w:rPr>
        <w:t>[2. 6]</w:t>
      </w:r>
      <w:r w:rsidR="00D663C6">
        <w:fldChar w:fldCharType="end"/>
      </w:r>
    </w:p>
    <w:p w14:paraId="68FB4E11" w14:textId="1BD6CC2D" w:rsidR="00810807" w:rsidRPr="00EA05DF" w:rsidRDefault="00810807" w:rsidP="00236963">
      <w:pPr>
        <w:spacing w:line="276" w:lineRule="auto"/>
        <w:jc w:val="both"/>
      </w:pPr>
      <w:r w:rsidRPr="00EA05DF">
        <w:t xml:space="preserve">We have previously discussed some of the typical encryption techniques employed to protect confidentiality by transforming data into illegible formats. Hashing is another method used in conjunction with encryption. A hash algorithm takes any size of input data and generates an output of fixed length. Producing a message digest serves as a unique identifier for the data and ensures data integrity, as any alteration to the document will change its value. </w:t>
      </w:r>
    </w:p>
    <w:p w14:paraId="0BEED246" w14:textId="3CABB8D8" w:rsidR="00810807" w:rsidRPr="00EA05DF" w:rsidRDefault="00810807" w:rsidP="00236963">
      <w:pPr>
        <w:spacing w:line="276" w:lineRule="auto"/>
        <w:jc w:val="both"/>
      </w:pPr>
    </w:p>
    <w:p w14:paraId="640570B7" w14:textId="33BA32FB" w:rsidR="00810807" w:rsidRDefault="00810807" w:rsidP="00236963">
      <w:pPr>
        <w:spacing w:line="276" w:lineRule="auto"/>
        <w:jc w:val="both"/>
      </w:pPr>
      <w:r w:rsidRPr="00EA05DF">
        <w:t>The Secure Hash Algorithm (SHA) was created by NIST and endorsed by the Federal Information Processing Standard (FIPS). SHA-2 and SHA-3 are regarded as more secure and should be employed in cryptographic applications. SHA-2 has two distinct versions: SHA-256 is tailored for operating systems with 32-bit registers, while SHA-512 is designed for use with 64-bit registers</w:t>
      </w:r>
      <w:r w:rsidR="00FA0882">
        <w:t xml:space="preserve">. </w:t>
      </w:r>
      <w:r w:rsidR="006D3AF7">
        <w:fldChar w:fldCharType="begin"/>
      </w:r>
      <w:r w:rsidR="006D3AF7">
        <w:instrText>ADDIN RW.CITE{{doc:668a93a74d2c5c3f5243f53b Bock,Lisa 2021}}</w:instrText>
      </w:r>
      <w:r w:rsidR="006D3AF7">
        <w:fldChar w:fldCharType="separate"/>
      </w:r>
      <w:r w:rsidR="006D3AF7" w:rsidRPr="006D3AF7">
        <w:rPr>
          <w:bCs/>
        </w:rPr>
        <w:t>[2]</w:t>
      </w:r>
      <w:r w:rsidR="006D3AF7">
        <w:fldChar w:fldCharType="end"/>
      </w:r>
      <w:r>
        <w:t xml:space="preserve"> </w:t>
      </w:r>
    </w:p>
    <w:p w14:paraId="3FC1F98B" w14:textId="756704A5" w:rsidR="00810807" w:rsidRDefault="006C55AE" w:rsidP="00236963">
      <w:pPr>
        <w:spacing w:line="276" w:lineRule="auto"/>
        <w:jc w:val="both"/>
      </w:pPr>
      <w:r>
        <w:rPr>
          <w:noProof/>
        </w:rPr>
        <w:lastRenderedPageBreak/>
        <mc:AlternateContent>
          <mc:Choice Requires="wps">
            <w:drawing>
              <wp:anchor distT="45720" distB="45720" distL="114300" distR="114300" simplePos="0" relativeHeight="251676672" behindDoc="0" locked="0" layoutInCell="1" allowOverlap="1" wp14:anchorId="2C885BA9" wp14:editId="51F6E6C7">
                <wp:simplePos x="0" y="0"/>
                <wp:positionH relativeFrom="column">
                  <wp:align>right</wp:align>
                </wp:positionH>
                <wp:positionV relativeFrom="paragraph">
                  <wp:posOffset>334342</wp:posOffset>
                </wp:positionV>
                <wp:extent cx="2909570" cy="2082800"/>
                <wp:effectExtent l="0" t="0" r="24130" b="12700"/>
                <wp:wrapSquare wrapText="bothSides"/>
                <wp:docPr id="483566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9570" cy="2083242"/>
                        </a:xfrm>
                        <a:prstGeom prst="rect">
                          <a:avLst/>
                        </a:prstGeom>
                        <a:solidFill>
                          <a:srgbClr val="FFFFFF"/>
                        </a:solidFill>
                        <a:ln w="9525">
                          <a:solidFill>
                            <a:srgbClr val="000000"/>
                          </a:solidFill>
                          <a:miter lim="800000"/>
                          <a:headEnd/>
                          <a:tailEnd/>
                        </a:ln>
                      </wps:spPr>
                      <wps:txbx>
                        <w:txbxContent>
                          <w:p w14:paraId="167A745D" w14:textId="77777777" w:rsidR="00E25662" w:rsidRDefault="00EA05DF" w:rsidP="00E25662">
                            <w:pPr>
                              <w:keepNext/>
                            </w:pPr>
                            <w:r>
                              <w:rPr>
                                <w:noProof/>
                              </w:rPr>
                              <w:drawing>
                                <wp:inline distT="0" distB="0" distL="0" distR="0" wp14:anchorId="095A7241" wp14:editId="116CD72A">
                                  <wp:extent cx="2695409" cy="1677656"/>
                                  <wp:effectExtent l="0" t="0" r="0" b="0"/>
                                  <wp:docPr id="1646031267" name="Picture 1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38013" name="Picture 11" descr="A diagram of a diagram&#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2712719" cy="1688430"/>
                                          </a:xfrm>
                                          <a:prstGeom prst="rect">
                                            <a:avLst/>
                                          </a:prstGeom>
                                        </pic:spPr>
                                      </pic:pic>
                                    </a:graphicData>
                                  </a:graphic>
                                </wp:inline>
                              </w:drawing>
                            </w:r>
                          </w:p>
                          <w:p w14:paraId="72CECB4E" w14:textId="01227113" w:rsidR="00E25662" w:rsidRDefault="00E25662" w:rsidP="00E25662">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 </w:t>
                            </w:r>
                            <w:r w:rsidRPr="00EC56F9">
                              <w:t>Cryptographic Hashing - Differing Forms of Hashing and differing values</w:t>
                            </w:r>
                          </w:p>
                          <w:p w14:paraId="21C2D535" w14:textId="6CB92983" w:rsidR="00EA05DF" w:rsidRDefault="00EA05DF" w:rsidP="00EA05DF">
                            <w:pPr>
                              <w:keepNext/>
                            </w:pPr>
                          </w:p>
                          <w:p w14:paraId="5B82F820" w14:textId="77777777" w:rsidR="00EA05DF" w:rsidRDefault="00EA05DF" w:rsidP="00EA05DF">
                            <w:pPr>
                              <w:keepNext/>
                            </w:pPr>
                          </w:p>
                          <w:p w14:paraId="665C6CB3" w14:textId="4B0ABB64" w:rsidR="00EA05DF" w:rsidRDefault="00EA05DF" w:rsidP="00E25662">
                            <w:pPr>
                              <w:pStyle w:val="Caption"/>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885BA9" id="_x0000_s1035" type="#_x0000_t202" style="position:absolute;left:0;text-align:left;margin-left:177.9pt;margin-top:26.35pt;width:229.1pt;height:164pt;z-index:251676672;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">
                <v:textbox>
                  <w:txbxContent>
                    <w:p w14:paraId="167A745D" w14:textId="77777777" w:rsidR="00E25662" w:rsidRDefault="00EA05DF" w:rsidP="00E25662">
                      <w:pPr>
                        <w:keepNext/>
                      </w:pPr>
                      <w:r>
                        <w:rPr>
                          <w:noProof/>
                        </w:rPr>
                        <w:drawing>
                          <wp:inline distT="0" distB="0" distL="0" distR="0" wp14:anchorId="095A7241" wp14:editId="116CD72A">
                            <wp:extent cx="2695409" cy="1677656"/>
                            <wp:effectExtent l="0" t="0" r="0" b="0"/>
                            <wp:docPr id="1646031267" name="Picture 1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38013" name="Picture 11" descr="A diagram of a diagram&#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2712719" cy="1688430"/>
                                    </a:xfrm>
                                    <a:prstGeom prst="rect">
                                      <a:avLst/>
                                    </a:prstGeom>
                                  </pic:spPr>
                                </pic:pic>
                              </a:graphicData>
                            </a:graphic>
                          </wp:inline>
                        </w:drawing>
                      </w:r>
                    </w:p>
                    <w:p w14:paraId="72CECB4E" w14:textId="01227113" w:rsidR="00E25662" w:rsidRDefault="00E25662" w:rsidP="00E25662">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 </w:t>
                      </w:r>
                      <w:r w:rsidRPr="00EC56F9">
                        <w:t>Cryptographic Hashing - Differing Forms of Hashing and differing values</w:t>
                      </w:r>
                    </w:p>
                    <w:p w14:paraId="21C2D535" w14:textId="6CB92983" w:rsidR="00EA05DF" w:rsidRDefault="00EA05DF" w:rsidP="00EA05DF">
                      <w:pPr>
                        <w:keepNext/>
                      </w:pPr>
                    </w:p>
                    <w:p w14:paraId="5B82F820" w14:textId="77777777" w:rsidR="00EA05DF" w:rsidRDefault="00EA05DF" w:rsidP="00EA05DF">
                      <w:pPr>
                        <w:keepNext/>
                      </w:pPr>
                    </w:p>
                    <w:p w14:paraId="665C6CB3" w14:textId="4B0ABB64" w:rsidR="00EA05DF" w:rsidRDefault="00EA05DF" w:rsidP="00E25662">
                      <w:pPr>
                        <w:pStyle w:val="Caption"/>
                        <w:jc w:val="both"/>
                      </w:pPr>
                    </w:p>
                  </w:txbxContent>
                </v:textbox>
                <w10:wrap type="square"/>
              </v:shape>
            </w:pict>
          </mc:Fallback>
        </mc:AlternateContent>
      </w:r>
    </w:p>
    <w:p w14:paraId="3BBD53C4" w14:textId="5BD2FCD7" w:rsidR="00810807" w:rsidRDefault="00810807" w:rsidP="00236963">
      <w:pPr>
        <w:spacing w:line="276" w:lineRule="auto"/>
        <w:jc w:val="both"/>
      </w:pPr>
    </w:p>
    <w:p w14:paraId="3C72EDC4" w14:textId="24D5DB50" w:rsidR="00810807" w:rsidRDefault="006C55AE" w:rsidP="00236963">
      <w:pPr>
        <w:spacing w:line="276" w:lineRule="auto"/>
        <w:jc w:val="both"/>
      </w:pPr>
      <w:r>
        <w:rPr>
          <w:noProof/>
        </w:rPr>
        <mc:AlternateContent>
          <mc:Choice Requires="wps">
            <w:drawing>
              <wp:anchor distT="45720" distB="45720" distL="114300" distR="114300" simplePos="0" relativeHeight="251678720" behindDoc="0" locked="0" layoutInCell="1" allowOverlap="1" wp14:anchorId="5168CD1A" wp14:editId="358C30AB">
                <wp:simplePos x="0" y="0"/>
                <wp:positionH relativeFrom="column">
                  <wp:align>right</wp:align>
                </wp:positionH>
                <wp:positionV relativeFrom="paragraph">
                  <wp:posOffset>704215</wp:posOffset>
                </wp:positionV>
                <wp:extent cx="2886075" cy="1899920"/>
                <wp:effectExtent l="0" t="0" r="28575" b="24130"/>
                <wp:wrapSquare wrapText="bothSides"/>
                <wp:docPr id="893773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900362"/>
                        </a:xfrm>
                        <a:prstGeom prst="rect">
                          <a:avLst/>
                        </a:prstGeom>
                        <a:solidFill>
                          <a:srgbClr val="FFFFFF"/>
                        </a:solidFill>
                        <a:ln w="9525">
                          <a:solidFill>
                            <a:srgbClr val="000000"/>
                          </a:solidFill>
                          <a:miter lim="800000"/>
                          <a:headEnd/>
                          <a:tailEnd/>
                        </a:ln>
                      </wps:spPr>
                      <wps:txbx>
                        <w:txbxContent>
                          <w:p w14:paraId="13514008" w14:textId="77777777" w:rsidR="00E25662" w:rsidRDefault="00EA05DF" w:rsidP="00E25662">
                            <w:pPr>
                              <w:keepNext/>
                            </w:pPr>
                            <w:r>
                              <w:rPr>
                                <w:noProof/>
                              </w:rPr>
                              <w:drawing>
                                <wp:inline distT="0" distB="0" distL="0" distR="0" wp14:anchorId="6F8C84B9" wp14:editId="6173FD5D">
                                  <wp:extent cx="2536466" cy="1637665"/>
                                  <wp:effectExtent l="0" t="0" r="0" b="635"/>
                                  <wp:docPr id="2001080253" name="Picture 12" descr="A diagram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67629" name="Picture 12" descr="A diagram of a computer program&#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2549359" cy="1645990"/>
                                          </a:xfrm>
                                          <a:prstGeom prst="rect">
                                            <a:avLst/>
                                          </a:prstGeom>
                                        </pic:spPr>
                                      </pic:pic>
                                    </a:graphicData>
                                  </a:graphic>
                                </wp:inline>
                              </w:drawing>
                            </w:r>
                          </w:p>
                          <w:p w14:paraId="2F123525" w14:textId="490B301E" w:rsidR="00E25662" w:rsidRDefault="00E25662" w:rsidP="00E25662">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 </w:t>
                            </w:r>
                            <w:r w:rsidRPr="00A17D87">
                              <w:t>Encryption Methods and uses.</w:t>
                            </w:r>
                          </w:p>
                          <w:p w14:paraId="0FFFB49E" w14:textId="0DFF3998" w:rsidR="00EA05DF" w:rsidRDefault="00EA05DF" w:rsidP="00EA05DF">
                            <w:pPr>
                              <w:keepNext/>
                            </w:pPr>
                          </w:p>
                          <w:p w14:paraId="5FC0D282" w14:textId="46F1F924" w:rsidR="00EA05DF" w:rsidRDefault="00EA05DF" w:rsidP="00EA05DF">
                            <w:pPr>
                              <w:pStyle w:val="Caption"/>
                            </w:pPr>
                          </w:p>
                          <w:p w14:paraId="2A7C2058" w14:textId="05FB2D26" w:rsidR="00EA05DF" w:rsidRDefault="00EA05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8CD1A" id="_x0000_s1036" type="#_x0000_t202" style="position:absolute;left:0;text-align:left;margin-left:176.05pt;margin-top:55.45pt;width:227.25pt;height:149.6pt;z-index:251678720;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">
                <v:textbox>
                  <w:txbxContent>
                    <w:p w14:paraId="13514008" w14:textId="77777777" w:rsidR="00E25662" w:rsidRDefault="00EA05DF" w:rsidP="00E25662">
                      <w:pPr>
                        <w:keepNext/>
                      </w:pPr>
                      <w:r>
                        <w:rPr>
                          <w:noProof/>
                        </w:rPr>
                        <w:drawing>
                          <wp:inline distT="0" distB="0" distL="0" distR="0" wp14:anchorId="6F8C84B9" wp14:editId="6173FD5D">
                            <wp:extent cx="2536466" cy="1637665"/>
                            <wp:effectExtent l="0" t="0" r="0" b="635"/>
                            <wp:docPr id="2001080253" name="Picture 12" descr="A diagram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67629" name="Picture 12" descr="A diagram of a computer program&#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2549359" cy="1645990"/>
                                    </a:xfrm>
                                    <a:prstGeom prst="rect">
                                      <a:avLst/>
                                    </a:prstGeom>
                                  </pic:spPr>
                                </pic:pic>
                              </a:graphicData>
                            </a:graphic>
                          </wp:inline>
                        </w:drawing>
                      </w:r>
                    </w:p>
                    <w:p w14:paraId="2F123525" w14:textId="490B301E" w:rsidR="00E25662" w:rsidRDefault="00E25662" w:rsidP="00E25662">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 </w:t>
                      </w:r>
                      <w:r w:rsidRPr="00A17D87">
                        <w:t>Encryption Methods and uses.</w:t>
                      </w:r>
                    </w:p>
                    <w:p w14:paraId="0FFFB49E" w14:textId="0DFF3998" w:rsidR="00EA05DF" w:rsidRDefault="00EA05DF" w:rsidP="00EA05DF">
                      <w:pPr>
                        <w:keepNext/>
                      </w:pPr>
                    </w:p>
                    <w:p w14:paraId="5FC0D282" w14:textId="46F1F924" w:rsidR="00EA05DF" w:rsidRDefault="00EA05DF" w:rsidP="00EA05DF">
                      <w:pPr>
                        <w:pStyle w:val="Caption"/>
                      </w:pPr>
                    </w:p>
                    <w:p w14:paraId="2A7C2058" w14:textId="05FB2D26" w:rsidR="00EA05DF" w:rsidRDefault="00EA05DF"/>
                  </w:txbxContent>
                </v:textbox>
                <w10:wrap type="square"/>
              </v:shape>
            </w:pict>
          </mc:Fallback>
        </mc:AlternateContent>
      </w:r>
      <w:r w:rsidR="00810807">
        <w:t>The various techniques in modern cryptography are crucial for protecting information, maintaining data confidentiality and integrity, and securing communication in various settings and applications.</w:t>
      </w:r>
    </w:p>
    <w:p w14:paraId="27FE015E" w14:textId="699DE25E" w:rsidR="00C84897" w:rsidRPr="00AA6F22" w:rsidRDefault="000F6583" w:rsidP="00C974DB">
      <w:pPr>
        <w:pStyle w:val="Heading1"/>
      </w:pPr>
      <w:bookmarkStart w:id="15" w:name="_Toc172381263"/>
      <w:bookmarkStart w:id="16" w:name="_Toc172381487"/>
      <w:bookmarkStart w:id="17" w:name="_Toc172390375"/>
      <w:bookmarkStart w:id="18" w:name="_Toc172391428"/>
      <w:r w:rsidRPr="00AA6F22">
        <w:t>Attacks</w:t>
      </w:r>
      <w:bookmarkEnd w:id="15"/>
      <w:bookmarkEnd w:id="16"/>
      <w:bookmarkEnd w:id="17"/>
      <w:bookmarkEnd w:id="18"/>
    </w:p>
    <w:p w14:paraId="4213BCB8" w14:textId="5A4DD9B8" w:rsidR="00810807" w:rsidRDefault="00C84897" w:rsidP="00236963">
      <w:pPr>
        <w:spacing w:line="276" w:lineRule="auto"/>
        <w:jc w:val="both"/>
      </w:pPr>
      <w:r w:rsidRPr="00C84897">
        <w:t xml:space="preserve">Understanding information security attacks is crucial as they aim to compromise the core components of digital infrastructure. Cryptography is essential for protecting information, and </w:t>
      </w:r>
      <w:r w:rsidR="00AA6F22">
        <w:t>knowing</w:t>
      </w:r>
      <w:r w:rsidRPr="00C84897">
        <w:t xml:space="preserve"> about different types of attacks is vital for enhancing cryptographic techniques. Below are various attack types and their effects on cryptography</w:t>
      </w:r>
      <w:r>
        <w:t>:</w:t>
      </w:r>
    </w:p>
    <w:p w14:paraId="52A57B68" w14:textId="6F80DC3B" w:rsidR="00810807" w:rsidRPr="002500AF" w:rsidRDefault="00C84897" w:rsidP="00236963">
      <w:pPr>
        <w:pStyle w:val="Heading2"/>
        <w:spacing w:line="276" w:lineRule="auto"/>
        <w:jc w:val="both"/>
        <w:rPr>
          <w:noProof w:val="0"/>
        </w:rPr>
      </w:pPr>
      <w:bookmarkStart w:id="19" w:name="_Toc172381264"/>
      <w:bookmarkStart w:id="20" w:name="_Toc172381488"/>
      <w:bookmarkStart w:id="21" w:name="_Toc172390376"/>
      <w:bookmarkStart w:id="22" w:name="_Toc172391429"/>
      <w:r w:rsidRPr="002500AF">
        <w:rPr>
          <w:noProof w:val="0"/>
        </w:rPr>
        <w:t>Brute Force Attacks</w:t>
      </w:r>
      <w:bookmarkEnd w:id="19"/>
      <w:bookmarkEnd w:id="20"/>
      <w:bookmarkEnd w:id="21"/>
      <w:bookmarkEnd w:id="22"/>
    </w:p>
    <w:p w14:paraId="7921DFCC" w14:textId="3D7D3F04" w:rsidR="00127151" w:rsidRDefault="00127151" w:rsidP="00236963">
      <w:pPr>
        <w:spacing w:line="276" w:lineRule="auto"/>
        <w:jc w:val="both"/>
      </w:pPr>
      <w:r>
        <w:t>Brute-force attacks involve trying all possible combinations of keys until the correct one is found</w:t>
      </w:r>
      <w:r w:rsidR="00FA0882">
        <w:rPr>
          <w:color w:val="000000"/>
        </w:rPr>
        <w:t xml:space="preserve">. </w:t>
      </w:r>
      <w:r>
        <w:t xml:space="preserve"> Increasing key length makes brute-force attacks </w:t>
      </w:r>
      <w:r w:rsidR="00C00DEC">
        <w:fldChar w:fldCharType="begin"/>
      </w:r>
      <w:r w:rsidR="00C00DEC">
        <w:instrText>ADDIN RW.CITE{{doc:6692c64bd849855467110ba4 Sugirtham,N.,SherineJenny,R.,Thiyaneswaran,B.,Kumarganesh,S.,Venkatesan,C.,MartinSagayam,K.,Dang,L.,DInh,L.,&amp;Dang,H 2024}}</w:instrText>
      </w:r>
      <w:r w:rsidR="00C00DEC">
        <w:fldChar w:fldCharType="separate"/>
      </w:r>
      <w:r w:rsidR="00C00DEC" w:rsidRPr="00C00DEC">
        <w:rPr>
          <w:bCs/>
        </w:rPr>
        <w:t>[7]</w:t>
      </w:r>
      <w:r w:rsidR="00C00DEC">
        <w:fldChar w:fldCharType="end"/>
      </w:r>
      <w:r w:rsidR="00C00DEC">
        <w:t xml:space="preserve"> </w:t>
      </w:r>
      <w:r>
        <w:t>exponentially harder, necessitating stronger cryptographic standards. Algorithms need to be resilient against brute force by ensuring that the key space is sufficiently large. For example, AES with a 256-bit key is significantly more secure against brute-force</w:t>
      </w:r>
      <w:r w:rsidRPr="00127151">
        <w:t xml:space="preserve"> attacks than one with a 128-bit key.</w:t>
      </w:r>
      <w:r w:rsidR="003648D3">
        <w:t xml:space="preserve"> </w:t>
      </w:r>
      <w:r w:rsidR="00022345">
        <w:fldChar w:fldCharType="begin"/>
      </w:r>
      <w:r w:rsidR="00022345">
        <w:instrText>ADDIN RW.CITE{{doc:6692a10ad8498554671109cc Stallings,William 2016}}</w:instrText>
      </w:r>
      <w:r w:rsidR="00022345">
        <w:fldChar w:fldCharType="separate"/>
      </w:r>
      <w:r w:rsidR="00C00DEC" w:rsidRPr="00C00DEC">
        <w:rPr>
          <w:bCs/>
        </w:rPr>
        <w:t>[8]</w:t>
      </w:r>
      <w:r w:rsidR="00022345">
        <w:fldChar w:fldCharType="end"/>
      </w:r>
    </w:p>
    <w:p w14:paraId="50191DAC" w14:textId="09D709E5" w:rsidR="00D34E5D" w:rsidRDefault="00127151" w:rsidP="00236963">
      <w:pPr>
        <w:pStyle w:val="Heading2"/>
        <w:spacing w:line="276" w:lineRule="auto"/>
        <w:jc w:val="both"/>
      </w:pPr>
      <w:bookmarkStart w:id="23" w:name="_Toc172381265"/>
      <w:bookmarkStart w:id="24" w:name="_Toc172381489"/>
      <w:bookmarkStart w:id="25" w:name="_Toc172390377"/>
      <w:bookmarkStart w:id="26" w:name="_Toc172391430"/>
      <w:r>
        <w:t>Side Channel Attacks</w:t>
      </w:r>
      <w:bookmarkEnd w:id="23"/>
      <w:bookmarkEnd w:id="24"/>
      <w:bookmarkEnd w:id="25"/>
      <w:bookmarkEnd w:id="26"/>
      <w:r>
        <w:t xml:space="preserve"> </w:t>
      </w:r>
    </w:p>
    <w:p w14:paraId="4AA5FCDE" w14:textId="4430AAF2" w:rsidR="002500AF" w:rsidRDefault="00D34E5D" w:rsidP="00236963">
      <w:pPr>
        <w:spacing w:line="276" w:lineRule="auto"/>
        <w:jc w:val="both"/>
      </w:pPr>
      <w:r>
        <w:t xml:space="preserve">Side channel attacks encompass any form of attack that exploits information obtained from the execution of a </w:t>
      </w:r>
      <w:r>
        <w:t xml:space="preserve">computer system rather than exploiting a vulnerability in the underlying algorithm. Different categories of side-channel attacks include Cache attacks, Timing attacks, acoustic cryptanalysis, power monitoring, electro-monitoring attacks, and differential fault analysis. These attacks underscore the importance of implementing security measures such as using constant-time algorithms and masking to reduce information leakage. Furthermore, it is essential to </w:t>
      </w:r>
      <w:r w:rsidR="00503539">
        <w:t>prioritise</w:t>
      </w:r>
      <w:r>
        <w:t xml:space="preserve"> secure hardware design and </w:t>
      </w:r>
      <w:r w:rsidR="00503539">
        <w:t>thoroughly assess hardware tokens for their resilience against side-channel attacks</w:t>
      </w:r>
      <w:r>
        <w:t>.</w:t>
      </w:r>
      <w:r w:rsidR="00391BE4">
        <w:t xml:space="preserve"> </w:t>
      </w:r>
      <w:r w:rsidR="009F75E0">
        <w:fldChar w:fldCharType="begin"/>
      </w:r>
      <w:r w:rsidR="009F75E0">
        <w:instrText>ADDIN RW.CITE{{doc:668d0692f6511813d9043a0f Kaur,Jagpreet 2021}}</w:instrText>
      </w:r>
      <w:r w:rsidR="009F75E0">
        <w:fldChar w:fldCharType="separate"/>
      </w:r>
      <w:r w:rsidR="009F75E0" w:rsidRPr="009F75E0">
        <w:rPr>
          <w:bCs/>
        </w:rPr>
        <w:t>[5]</w:t>
      </w:r>
      <w:r w:rsidR="009F75E0">
        <w:fldChar w:fldCharType="end"/>
      </w:r>
    </w:p>
    <w:p w14:paraId="5CE2AF95" w14:textId="77777777" w:rsidR="002500AF" w:rsidRDefault="002500AF" w:rsidP="00236963">
      <w:pPr>
        <w:pStyle w:val="Heading2"/>
        <w:spacing w:line="276" w:lineRule="auto"/>
        <w:jc w:val="both"/>
      </w:pPr>
      <w:bookmarkStart w:id="27" w:name="_Toc172381266"/>
      <w:bookmarkStart w:id="28" w:name="_Toc172381490"/>
      <w:bookmarkStart w:id="29" w:name="_Toc172390378"/>
      <w:bookmarkStart w:id="30" w:name="_Toc172391431"/>
      <w:r>
        <w:t>Cryptanalysis</w:t>
      </w:r>
      <w:bookmarkEnd w:id="27"/>
      <w:bookmarkEnd w:id="28"/>
      <w:bookmarkEnd w:id="29"/>
      <w:bookmarkEnd w:id="30"/>
    </w:p>
    <w:p w14:paraId="0AA1D296" w14:textId="119E552C" w:rsidR="002500AF" w:rsidRDefault="002500AF" w:rsidP="00236963">
      <w:pPr>
        <w:spacing w:line="276" w:lineRule="auto"/>
        <w:jc w:val="both"/>
      </w:pPr>
      <w:r>
        <w:t xml:space="preserve">Cryptanalysis relies on the nature of the algorithm, exploiting its characteristics of that algorithm to attempt to deduce a specific plaintext or key being used. Successful attacks will reveal encryption keys, which will lead to data breaches. It is, therefore, important to continually engage in research and updates to develop algorithms that are resilient to emerging cryptanalytic methods. In the field of cryptography, it is crucial for algorithms to undergo rigorous testing and validation to ensure their security. For example, algorithms such as RSA and ECC are subject to continuous analysis </w:t>
      </w:r>
      <w:proofErr w:type="gramStart"/>
      <w:r>
        <w:t>in order to</w:t>
      </w:r>
      <w:proofErr w:type="gramEnd"/>
      <w:r>
        <w:t xml:space="preserve"> identify and mitigate any potential vulnerabilities. </w:t>
      </w:r>
    </w:p>
    <w:p w14:paraId="7D1885E7" w14:textId="77777777" w:rsidR="002500AF" w:rsidRDefault="002500AF" w:rsidP="00236963">
      <w:pPr>
        <w:pStyle w:val="Heading2"/>
        <w:spacing w:line="276" w:lineRule="auto"/>
        <w:jc w:val="both"/>
      </w:pPr>
      <w:bookmarkStart w:id="31" w:name="_Toc172381267"/>
      <w:bookmarkStart w:id="32" w:name="_Toc172381491"/>
      <w:bookmarkStart w:id="33" w:name="_Toc172390379"/>
      <w:bookmarkStart w:id="34" w:name="_Toc172391432"/>
      <w:r>
        <w:t>Quantum Attacks</w:t>
      </w:r>
      <w:bookmarkEnd w:id="31"/>
      <w:bookmarkEnd w:id="32"/>
      <w:bookmarkEnd w:id="33"/>
      <w:bookmarkEnd w:id="34"/>
    </w:p>
    <w:p w14:paraId="56E0A4CC" w14:textId="3D7FA911" w:rsidR="007C719C" w:rsidRDefault="002500AF" w:rsidP="00236963">
      <w:pPr>
        <w:spacing w:line="276" w:lineRule="auto"/>
        <w:jc w:val="both"/>
        <w:rPr>
          <w:color w:val="000000"/>
        </w:rPr>
      </w:pPr>
      <w:r w:rsidRPr="00503539">
        <w:t xml:space="preserve">The emergence of quantum computers presents a substantial new challenge to the security of traditional cryptographic algorithms. Quantum attacks harness the immense computational power of quantum computing to compromise cryptographic systems that are currently resistant to conventional attacks. For example, Shor's algorithm, which is designed to find the prime factors of an integer, has the potential to efficiently </w:t>
      </w:r>
      <w:r w:rsidR="0002498C">
        <w:t>factorise</w:t>
      </w:r>
      <w:r w:rsidRPr="00503539">
        <w:t xml:space="preserve"> large integers, thereby posing a significant threat to RSA encryption. As a result, there is an immediate and critical need to develop and implement cryptographic algorithms that can effectively withstand quantum attacks. This area of research and development is referred to as post-quantum cryptography</w:t>
      </w:r>
      <w:r w:rsidR="00FA0882">
        <w:t xml:space="preserve">. </w:t>
      </w:r>
      <w:r w:rsidR="00543BA6">
        <w:fldChar w:fldCharType="begin"/>
      </w:r>
      <w:r w:rsidR="00543BA6">
        <w:instrText>ADDIN RW.CITE{{doc:66929f25ff3c425949626ff1 J.Moazzam 2023}}</w:instrText>
      </w:r>
      <w:r w:rsidR="00543BA6">
        <w:fldChar w:fldCharType="separate"/>
      </w:r>
      <w:r w:rsidR="00E94E23" w:rsidRPr="00E94E23">
        <w:rPr>
          <w:bCs/>
        </w:rPr>
        <w:t>[9]</w:t>
      </w:r>
      <w:r w:rsidR="00543BA6">
        <w:fldChar w:fldCharType="end"/>
      </w:r>
    </w:p>
    <w:p w14:paraId="630C60EF" w14:textId="5A570B07" w:rsidR="002500AF" w:rsidRPr="0002498C" w:rsidRDefault="005558D0" w:rsidP="00466628">
      <w:pPr>
        <w:pStyle w:val="Heading1"/>
        <w:spacing w:line="276" w:lineRule="auto"/>
      </w:pPr>
      <w:bookmarkStart w:id="35" w:name="_Toc172381268"/>
      <w:bookmarkStart w:id="36" w:name="_Toc172381492"/>
      <w:bookmarkStart w:id="37" w:name="_Toc172390380"/>
      <w:bookmarkStart w:id="38" w:name="_Toc172391433"/>
      <w:r>
        <w:t>Defence in Cryptography</w:t>
      </w:r>
      <w:bookmarkEnd w:id="35"/>
      <w:bookmarkEnd w:id="36"/>
      <w:bookmarkEnd w:id="37"/>
      <w:bookmarkEnd w:id="38"/>
    </w:p>
    <w:p w14:paraId="42405311" w14:textId="5867F8FF" w:rsidR="0002498C" w:rsidRDefault="0002498C" w:rsidP="00236963">
      <w:pPr>
        <w:spacing w:line="276" w:lineRule="auto"/>
        <w:jc w:val="both"/>
      </w:pPr>
      <w:r>
        <w:t xml:space="preserve">Defence mechanisms in cryptography are crucial for safeguarding communication and data from unauthorised access and tampering. These mechanisms encompass diverse strategies and tools specifically designed to ensure information security. </w:t>
      </w:r>
    </w:p>
    <w:p w14:paraId="38BF8DD7" w14:textId="77777777" w:rsidR="0002498C" w:rsidRDefault="0002498C" w:rsidP="00236963">
      <w:pPr>
        <w:spacing w:line="276" w:lineRule="auto"/>
        <w:jc w:val="both"/>
      </w:pPr>
    </w:p>
    <w:p w14:paraId="27B142B4" w14:textId="4EA6ABCE" w:rsidR="0002498C" w:rsidRDefault="0002498C" w:rsidP="00236963">
      <w:pPr>
        <w:spacing w:line="276" w:lineRule="auto"/>
        <w:jc w:val="both"/>
      </w:pPr>
      <w:r>
        <w:t xml:space="preserve">The implementation of the Transport Layer Security (TLS) protocol in web browsers and web servers, alongside Internet Protocol Security (IPSec), plays a vital role in establishing secure and encrypted communication over the Internet. Key management, including key generation, </w:t>
      </w:r>
      <w:r>
        <w:lastRenderedPageBreak/>
        <w:t xml:space="preserve">distribution, storage, rotation, and expiry, is essential for robust security. </w:t>
      </w:r>
      <w:r w:rsidR="00411315">
        <w:fldChar w:fldCharType="begin"/>
      </w:r>
      <w:r w:rsidR="00AA0171">
        <w:instrText>ADDIN RW.CITE{{doc:6692c6b298951d3e8f748c31 MubarakYakubova1,OlgaManankova2,*,AsselMukasheva3ORCID,AlimzhanBaikenov2andTansauleSerikov4 2023}}</w:instrText>
      </w:r>
      <w:r w:rsidR="00411315">
        <w:fldChar w:fldCharType="separate"/>
      </w:r>
      <w:r w:rsidR="00AA0171" w:rsidRPr="00AA0171">
        <w:rPr>
          <w:bCs/>
        </w:rPr>
        <w:t>[10]</w:t>
      </w:r>
      <w:r w:rsidR="00411315">
        <w:fldChar w:fldCharType="end"/>
      </w:r>
    </w:p>
    <w:p w14:paraId="5658C5D0" w14:textId="77777777" w:rsidR="0002498C" w:rsidRDefault="0002498C" w:rsidP="00236963">
      <w:pPr>
        <w:spacing w:line="276" w:lineRule="auto"/>
        <w:jc w:val="both"/>
      </w:pPr>
    </w:p>
    <w:p w14:paraId="26A98EE9" w14:textId="6280FA39" w:rsidR="0002498C" w:rsidRDefault="0002498C" w:rsidP="00236963">
      <w:pPr>
        <w:spacing w:line="276" w:lineRule="auto"/>
        <w:jc w:val="both"/>
      </w:pPr>
      <w:r>
        <w:t>Regular security audits and software updates are necessary to identify and address vulnerabilities and ensure the reliability of cryptographic implementations. Additionally, the field of Post-Quantum Cryptography is actively evolving to address the potential threats posed by quantum computing, with efforts focused on developing quantum-resistant algorithms</w:t>
      </w:r>
      <w:r w:rsidR="00FA0882">
        <w:t>.</w:t>
      </w:r>
      <w:r w:rsidR="00D27AD2">
        <w:fldChar w:fldCharType="begin"/>
      </w:r>
      <w:r w:rsidR="00D27AD2">
        <w:instrText>ADDIN RW.CITE{{doc:66929f25ff3c425949626ff1 J.Moazzam 2023}}</w:instrText>
      </w:r>
      <w:r w:rsidR="00D27AD2">
        <w:fldChar w:fldCharType="separate"/>
      </w:r>
      <w:r w:rsidR="00D27AD2" w:rsidRPr="00D27AD2">
        <w:rPr>
          <w:bCs/>
        </w:rPr>
        <w:t>[9]</w:t>
      </w:r>
      <w:r w:rsidR="00D27AD2">
        <w:fldChar w:fldCharType="end"/>
      </w:r>
    </w:p>
    <w:p w14:paraId="51DC4C06" w14:textId="77777777" w:rsidR="0002498C" w:rsidRDefault="0002498C" w:rsidP="00236963">
      <w:pPr>
        <w:spacing w:line="276" w:lineRule="auto"/>
        <w:jc w:val="both"/>
      </w:pPr>
    </w:p>
    <w:p w14:paraId="489C6C06" w14:textId="166F235E" w:rsidR="001B6B3F" w:rsidRDefault="0002498C" w:rsidP="00236963">
      <w:pPr>
        <w:spacing w:line="276" w:lineRule="auto"/>
        <w:jc w:val="both"/>
      </w:pPr>
      <w:r>
        <w:t>However, various challenges and limitations, such as performance overheads, implementation complexity, and interoperability issues, must be carefully addressed to balance strong security and efficient system performance.</w:t>
      </w:r>
    </w:p>
    <w:p w14:paraId="3C8E16BE" w14:textId="12C376BE" w:rsidR="001B6B3F" w:rsidRDefault="001B6B3F" w:rsidP="00466628">
      <w:pPr>
        <w:pStyle w:val="Heading1"/>
        <w:spacing w:line="276" w:lineRule="auto"/>
      </w:pPr>
      <w:bookmarkStart w:id="39" w:name="_Toc172381269"/>
      <w:bookmarkStart w:id="40" w:name="_Toc172381493"/>
      <w:bookmarkStart w:id="41" w:name="_Toc172390381"/>
      <w:bookmarkStart w:id="42" w:name="_Toc172391434"/>
      <w:r>
        <w:t>Why protect,  detect, react and safeguard?</w:t>
      </w:r>
      <w:bookmarkEnd w:id="39"/>
      <w:bookmarkEnd w:id="40"/>
      <w:bookmarkEnd w:id="41"/>
      <w:bookmarkEnd w:id="42"/>
    </w:p>
    <w:p w14:paraId="679E15FD" w14:textId="1DB485B0" w:rsidR="001B6B3F" w:rsidRDefault="001B6B3F" w:rsidP="00236963">
      <w:pPr>
        <w:spacing w:line="276" w:lineRule="auto"/>
        <w:jc w:val="both"/>
      </w:pPr>
      <w:r>
        <w:t>Data security relies on encryption to protect sensitive information, maintaining its confidentiality and integrity. Encryption transforms data into an unreadable format, preventing unauthorised access. Advanced encryption techniques such as AES, ECC, and RSA are commonly used to achieve this level of security.</w:t>
      </w:r>
    </w:p>
    <w:p w14:paraId="36BE6BCB" w14:textId="77777777" w:rsidR="001B6B3F" w:rsidRDefault="001B6B3F" w:rsidP="00236963">
      <w:pPr>
        <w:spacing w:line="276" w:lineRule="auto"/>
        <w:jc w:val="both"/>
      </w:pPr>
    </w:p>
    <w:p w14:paraId="423A1F44" w14:textId="7E3C45AA" w:rsidR="001B6B3F" w:rsidRDefault="001B6B3F" w:rsidP="00236963">
      <w:pPr>
        <w:spacing w:line="276" w:lineRule="auto"/>
        <w:jc w:val="both"/>
      </w:pPr>
      <w:r>
        <w:t>Access control involves managing resource access within a computing environment, which includes regulating who can view or use specific resources. Various methods, such as passwords, biometrics, and security tokens, control access and ensure that only authorised individuals can access designated data.</w:t>
      </w:r>
    </w:p>
    <w:p w14:paraId="4ACE4959" w14:textId="77777777" w:rsidR="001B6B3F" w:rsidRDefault="001B6B3F" w:rsidP="00236963">
      <w:pPr>
        <w:spacing w:line="276" w:lineRule="auto"/>
        <w:jc w:val="both"/>
      </w:pPr>
    </w:p>
    <w:p w14:paraId="66E0A668" w14:textId="0708244F" w:rsidR="001B6B3F" w:rsidRDefault="001B6B3F" w:rsidP="00236963">
      <w:pPr>
        <w:spacing w:line="276" w:lineRule="auto"/>
        <w:jc w:val="both"/>
      </w:pPr>
      <w:r>
        <w:t>Intrusion Detection Systems (IDS) continuously monitor networks or systems to detect and respond to malicious activity or policy violations. They play a crucial role in identifying potential security breaches in real-time. There are two main types of IDS: network-based (NIDS) and host-based (HIDS), each with different monitoring and detection scopes.</w:t>
      </w:r>
    </w:p>
    <w:p w14:paraId="535CE422" w14:textId="77777777" w:rsidR="001B6B3F" w:rsidRDefault="001B6B3F" w:rsidP="00236963">
      <w:pPr>
        <w:spacing w:line="276" w:lineRule="auto"/>
        <w:jc w:val="both"/>
      </w:pPr>
    </w:p>
    <w:p w14:paraId="2DA8CBF6" w14:textId="5000AD1E" w:rsidR="001B6B3F" w:rsidRDefault="001B6B3F" w:rsidP="00236963">
      <w:pPr>
        <w:spacing w:line="276" w:lineRule="auto"/>
        <w:jc w:val="both"/>
      </w:pPr>
      <w:r>
        <w:t>An incident response plan is a comprehensive approach to effectively address security breaches or cyber-attacks. It encompasses steps such as preparation, detection, analysis, containment, eradication, and recovery to minimise the impact of security incidents.</w:t>
      </w:r>
    </w:p>
    <w:p w14:paraId="3FA56D84" w14:textId="77777777" w:rsidR="001B6B3F" w:rsidRDefault="001B6B3F" w:rsidP="00236963">
      <w:pPr>
        <w:spacing w:line="276" w:lineRule="auto"/>
        <w:jc w:val="both"/>
      </w:pPr>
    </w:p>
    <w:p w14:paraId="48672FED" w14:textId="318FE8CA" w:rsidR="001B6B3F" w:rsidRDefault="001B6B3F" w:rsidP="00236963">
      <w:pPr>
        <w:spacing w:line="276" w:lineRule="auto"/>
        <w:jc w:val="both"/>
      </w:pPr>
      <w:r>
        <w:t>To protect against potential security threats, systems must be regularly updated with the latest security patches and software updates. Educating employees about security best practices and training them to recognise phishing attempts is also crucial in reducing the risk of security breaches.</w:t>
      </w:r>
    </w:p>
    <w:p w14:paraId="39A6822C" w14:textId="77777777" w:rsidR="001B6B3F" w:rsidRDefault="001B6B3F" w:rsidP="00236963">
      <w:pPr>
        <w:spacing w:line="276" w:lineRule="auto"/>
        <w:jc w:val="both"/>
      </w:pPr>
    </w:p>
    <w:p w14:paraId="43DC9B1D" w14:textId="127DA421" w:rsidR="001B6B3F" w:rsidRDefault="001B6B3F" w:rsidP="00236963">
      <w:pPr>
        <w:spacing w:line="276" w:lineRule="auto"/>
        <w:jc w:val="both"/>
      </w:pPr>
      <w:r>
        <w:t xml:space="preserve">Combining various elements into a cohesive security strategy is vital for building a robust defence against cyber threats. The "Protect" component prevents unauthorised </w:t>
      </w:r>
      <w:r>
        <w:t>access and data breaches, while the "Detect" component identifies potential threats in real time. The "React" component provides a systematic approach to handling security incidents, and the "Safeguard" component ensures continuous system security through updates and employee support.</w:t>
      </w:r>
    </w:p>
    <w:p w14:paraId="01378C2B" w14:textId="77777777" w:rsidR="001B6B3F" w:rsidRDefault="001B6B3F" w:rsidP="00236963">
      <w:pPr>
        <w:spacing w:line="276" w:lineRule="auto"/>
        <w:jc w:val="both"/>
      </w:pPr>
    </w:p>
    <w:p w14:paraId="5C0DEC70" w14:textId="77777777" w:rsidR="001B6B3F" w:rsidRDefault="001B6B3F" w:rsidP="00236963">
      <w:pPr>
        <w:spacing w:line="276" w:lineRule="auto"/>
        <w:jc w:val="both"/>
      </w:pPr>
      <w:r>
        <w:t>By implementing this comprehensive framework, organisations can significantly enhance their security posture, protect sensitive information, and maintain the integrity and availability of their systems.</w:t>
      </w:r>
    </w:p>
    <w:p w14:paraId="70355B56" w14:textId="1DF59F12" w:rsidR="00F22BC7" w:rsidRPr="0030298C" w:rsidRDefault="00F22BC7" w:rsidP="00466628">
      <w:pPr>
        <w:pStyle w:val="Heading1"/>
      </w:pPr>
      <w:bookmarkStart w:id="43" w:name="_Toc172381270"/>
      <w:bookmarkStart w:id="44" w:name="_Toc172381494"/>
      <w:bookmarkStart w:id="45" w:name="_Toc172390382"/>
      <w:bookmarkStart w:id="46" w:name="_Toc172391435"/>
      <w:r w:rsidRPr="0030298C">
        <w:t>Conclusion</w:t>
      </w:r>
      <w:bookmarkEnd w:id="43"/>
      <w:bookmarkEnd w:id="44"/>
      <w:bookmarkEnd w:id="45"/>
      <w:bookmarkEnd w:id="46"/>
    </w:p>
    <w:p w14:paraId="49FDE269" w14:textId="35CCD2B6" w:rsidR="00F22BC7" w:rsidRDefault="00F22BC7" w:rsidP="00236963">
      <w:pPr>
        <w:spacing w:line="276" w:lineRule="auto"/>
        <w:jc w:val="both"/>
      </w:pPr>
      <w:r>
        <w:t>This research paper focuses on cryptography's importance in upholding data security compliance within organisations. By exploring the basic principles, established approaches, types of security breaches, and corresponding preventive measures, it becomes clear that cryptography is crucial for maintaining data confidentiality and integrity.</w:t>
      </w:r>
    </w:p>
    <w:p w14:paraId="2BE3ACD7" w14:textId="77777777" w:rsidR="00F22BC7" w:rsidRDefault="00F22BC7" w:rsidP="00236963">
      <w:pPr>
        <w:spacing w:line="276" w:lineRule="auto"/>
        <w:jc w:val="both"/>
      </w:pPr>
    </w:p>
    <w:p w14:paraId="586A6DA6" w14:textId="40A79B1F" w:rsidR="00F22BC7" w:rsidRDefault="00F22BC7" w:rsidP="00236963">
      <w:pPr>
        <w:spacing w:line="276" w:lineRule="auto"/>
        <w:jc w:val="both"/>
      </w:pPr>
      <w:r>
        <w:t>The practice of cryptography plays a pivotal role in safeguarding data. It ensures that confidential information remains protected and can only be accessed by authorised individuals with the appropriate decryption keys. The robust implementation of cryptographic methods, such as symmetric encryption (AES) and asymmetric encryption (RSA, ECC), demonstrates a strong commitment to data protection. These techniques transform information into indecipherable formats, preventing unauthorised access and ensuring the accuracy and authenticity of the information.</w:t>
      </w:r>
    </w:p>
    <w:p w14:paraId="05FD6654" w14:textId="77777777" w:rsidR="00F22BC7" w:rsidRDefault="00F22BC7" w:rsidP="00236963">
      <w:pPr>
        <w:spacing w:line="276" w:lineRule="auto"/>
        <w:jc w:val="both"/>
      </w:pPr>
    </w:p>
    <w:p w14:paraId="654B6301" w14:textId="4D5C3ADD" w:rsidR="00F22BC7" w:rsidRDefault="00F22BC7" w:rsidP="00236963">
      <w:pPr>
        <w:spacing w:line="276" w:lineRule="auto"/>
        <w:jc w:val="both"/>
      </w:pPr>
      <w:r>
        <w:t>The discussion on different types of attacks—brute force, side-channel, cryptanalysis, and quantum attacks—underscores the continuously evolving nature of security threats. Cryptographic algorithms must be resilient against such attacks. Incorporating measures to mitigate brute force attacks, such as increasing key lengths and prioritising secure hardware design to counter side-channel attacks, demonstrates proactive efforts to enhance cryptographic strength. Furthermore, the looming threat of quantum computing necessitates the development of post-quantum cryptographic algorithms to ensure preparedness against future vulnerabilities.</w:t>
      </w:r>
    </w:p>
    <w:p w14:paraId="182209F0" w14:textId="77777777" w:rsidR="00F22BC7" w:rsidRDefault="00F22BC7" w:rsidP="00236963">
      <w:pPr>
        <w:spacing w:line="276" w:lineRule="auto"/>
        <w:jc w:val="both"/>
      </w:pPr>
    </w:p>
    <w:p w14:paraId="6CE3F73B" w14:textId="77777777" w:rsidR="00F22BC7" w:rsidRDefault="00F22BC7" w:rsidP="00236963">
      <w:pPr>
        <w:spacing w:line="276" w:lineRule="auto"/>
        <w:jc w:val="both"/>
      </w:pPr>
      <w:r>
        <w:t xml:space="preserve">Cryptography's practical applications are wide-ranging, extending to secure online communications, digital signatures, and data transfer. Techniques such as AES provide vital protection for internal communications and file encryption, while ECC offers efficiency and security, particularly in resource-constrained environments like mobile devices. Hashing algorithms (SHA-2 and SHA-3) </w:t>
      </w:r>
      <w:r>
        <w:lastRenderedPageBreak/>
        <w:t>further ensure data integrity, with message digests acting as unique identifiers to identify any changes to the data.</w:t>
      </w:r>
    </w:p>
    <w:p w14:paraId="0090715F" w14:textId="77777777" w:rsidR="00F22BC7" w:rsidRDefault="00F22BC7" w:rsidP="00236963">
      <w:pPr>
        <w:spacing w:line="276" w:lineRule="auto"/>
        <w:jc w:val="both"/>
      </w:pPr>
    </w:p>
    <w:p w14:paraId="405A0262" w14:textId="77777777" w:rsidR="00F22BC7" w:rsidRDefault="00F22BC7" w:rsidP="00236963">
      <w:pPr>
        <w:spacing w:line="276" w:lineRule="auto"/>
        <w:jc w:val="both"/>
      </w:pPr>
      <w:r>
        <w:t>A comprehensive defence strategy is the cornerstone of robust data security. The implementation of protocols such as Transport Layer Security (TLS) and Internet Protocol Security (IPSec) ensures secure and encrypted communication over the internet. Effective key management—encompassing key generation, distribution, storage, rotation, and expiration—is critical for maintaining the robustness of cryptographic systems. Regular security audits and software updates are necessary to identify and address vulnerabilities, ensuring the reliability of cryptographic implementations. The proactive development of post-quantum cryptography reflects ongoing efforts to counter potential threats posed by quantum computing, providing a sense of security and preparedness.</w:t>
      </w:r>
    </w:p>
    <w:p w14:paraId="581A3E45" w14:textId="77777777" w:rsidR="00F22BC7" w:rsidRDefault="00F22BC7" w:rsidP="00236963">
      <w:pPr>
        <w:spacing w:line="276" w:lineRule="auto"/>
        <w:jc w:val="both"/>
      </w:pPr>
    </w:p>
    <w:p w14:paraId="01D3CC1D" w14:textId="5995FDBE" w:rsidR="00F22BC7" w:rsidRDefault="00F22BC7" w:rsidP="00236963">
      <w:pPr>
        <w:spacing w:line="276" w:lineRule="auto"/>
        <w:jc w:val="both"/>
      </w:pPr>
      <w:r>
        <w:t xml:space="preserve">Combining protection, detection, reaction, and safeguarding measures into a coherent security strategy is essential. Encryption transforms data into unreadable forms, safeguarding sensitive information from unauthorised access. Access control methods like passwords, biometrics, and security tokens guarantee that only approved individuals can obtain specific data. </w:t>
      </w:r>
      <w:r>
        <w:t xml:space="preserve">Intrusion Detection Systems (IDS), both network-based (NIDS) and host-based (HIDS), play a crucial role in real-time monitoring and detection of malicious activity or policy violations. A well-defined incident response plan ensures a systematic approach to addressing security breaches and </w:t>
      </w:r>
      <w:r w:rsidR="00CC1610">
        <w:t>minimising</w:t>
      </w:r>
      <w:r>
        <w:t xml:space="preserve"> their impact.</w:t>
      </w:r>
    </w:p>
    <w:p w14:paraId="354A2F5B" w14:textId="77777777" w:rsidR="00F22BC7" w:rsidRDefault="00F22BC7" w:rsidP="00236963">
      <w:pPr>
        <w:spacing w:line="276" w:lineRule="auto"/>
        <w:jc w:val="both"/>
      </w:pPr>
    </w:p>
    <w:p w14:paraId="7A078016" w14:textId="42CDA0AD" w:rsidR="00F22BC7" w:rsidRDefault="00F22BC7" w:rsidP="00236963">
      <w:pPr>
        <w:spacing w:line="276" w:lineRule="auto"/>
        <w:jc w:val="both"/>
      </w:pPr>
      <w:r>
        <w:t xml:space="preserve">Regular system updates and employee training in security best practices are key components of a robust defence strategy. Educating </w:t>
      </w:r>
      <w:r w:rsidR="00CC1610">
        <w:t>employees to identify phishing attempts and other security threats reduces the risk of breaches, enhancing the organisation's overall security posture. This proactive approach to security instils</w:t>
      </w:r>
      <w:r>
        <w:t xml:space="preserve"> a sense of responsibility and preparedness in the organisation.</w:t>
      </w:r>
    </w:p>
    <w:p w14:paraId="0CC9CE85" w14:textId="77777777" w:rsidR="00F22BC7" w:rsidRDefault="00F22BC7" w:rsidP="00236963">
      <w:pPr>
        <w:spacing w:line="276" w:lineRule="auto"/>
        <w:jc w:val="both"/>
      </w:pPr>
    </w:p>
    <w:p w14:paraId="062C91F3" w14:textId="7D9E8C36" w:rsidR="00F22BC7" w:rsidRDefault="00F22BC7" w:rsidP="00236963">
      <w:pPr>
        <w:spacing w:line="276" w:lineRule="auto"/>
        <w:jc w:val="both"/>
      </w:pPr>
      <w:r>
        <w:t xml:space="preserve">In conclusion, cryptography is essential for maintaining data security within organisations. The continuous advancement and implementation of advanced cryptographic techniques, alongside a comprehensive security strategy, are vital for safeguarding sensitive information. </w:t>
      </w:r>
      <w:r w:rsidR="00C60053">
        <w:t>Organisations can safeguard their data by proactively addressing emergent threats and leveraging advanced cryptographic techniques</w:t>
      </w:r>
      <w:r>
        <w:t>, ensuring confidentiality, integrity, and accessibility in an increasingly digital landscape.</w:t>
      </w:r>
    </w:p>
    <w:p w14:paraId="0442C421" w14:textId="77777777" w:rsidR="006C55AE" w:rsidRDefault="006C55AE" w:rsidP="00236963">
      <w:pPr>
        <w:spacing w:line="276" w:lineRule="auto"/>
        <w:jc w:val="both"/>
      </w:pPr>
    </w:p>
    <w:p w14:paraId="3FF14B15" w14:textId="0E68C1DB" w:rsidR="00CC1610" w:rsidRDefault="00CC1610" w:rsidP="00236963">
      <w:pPr>
        <w:spacing w:after="160" w:line="278" w:lineRule="auto"/>
        <w:jc w:val="both"/>
        <w:sectPr w:rsidR="00CC1610" w:rsidSect="002500AF">
          <w:type w:val="continuous"/>
          <w:pgSz w:w="11906" w:h="16838" w:code="9"/>
          <w:pgMar w:top="1080" w:right="893" w:bottom="1440" w:left="893" w:header="720" w:footer="720" w:gutter="0"/>
          <w:cols w:num="2" w:space="720"/>
          <w:docGrid w:linePitch="360"/>
        </w:sectPr>
      </w:pPr>
    </w:p>
    <w:p w14:paraId="0AA7C234" w14:textId="77777777" w:rsidR="00C60053" w:rsidRDefault="00C60053">
      <w:pPr>
        <w:spacing w:after="160" w:line="278" w:lineRule="auto"/>
        <w:jc w:val="left"/>
        <w:rPr>
          <w:rFonts w:asciiTheme="majorHAnsi" w:eastAsiaTheme="majorEastAsia" w:hAnsiTheme="majorHAnsi" w:cstheme="majorBidi"/>
          <w:spacing w:val="-10"/>
          <w:kern w:val="28"/>
          <w:sz w:val="48"/>
          <w:szCs w:val="48"/>
        </w:rPr>
      </w:pPr>
      <w:r>
        <w:rPr>
          <w:sz w:val="48"/>
          <w:szCs w:val="48"/>
        </w:rPr>
        <w:br w:type="page"/>
      </w:r>
    </w:p>
    <w:p w14:paraId="574B699A" w14:textId="27FFA87D" w:rsidR="005A5600" w:rsidRDefault="005A5600" w:rsidP="00466628">
      <w:pPr>
        <w:pStyle w:val="Title"/>
        <w:rPr>
          <w:sz w:val="48"/>
          <w:szCs w:val="48"/>
        </w:rPr>
      </w:pPr>
      <w:r w:rsidRPr="00892411">
        <w:rPr>
          <w:sz w:val="48"/>
          <w:szCs w:val="48"/>
        </w:rPr>
        <w:lastRenderedPageBreak/>
        <w:t>New Information Security Unit Proposal</w:t>
      </w:r>
    </w:p>
    <w:p w14:paraId="5E7E2C70" w14:textId="77777777" w:rsidR="00C7767F" w:rsidRPr="00C7767F" w:rsidRDefault="00C7767F" w:rsidP="00236963">
      <w:pPr>
        <w:pStyle w:val="Header"/>
        <w:jc w:val="both"/>
      </w:pPr>
    </w:p>
    <w:p w14:paraId="5962C33A" w14:textId="1364B813" w:rsidR="00894029" w:rsidRDefault="00894029" w:rsidP="00236963">
      <w:pPr>
        <w:pStyle w:val="Header"/>
        <w:jc w:val="both"/>
      </w:pPr>
    </w:p>
    <w:p w14:paraId="0B3623B7" w14:textId="6197B416" w:rsidR="00894029" w:rsidRPr="00894029" w:rsidRDefault="00894029" w:rsidP="00236963">
      <w:pPr>
        <w:pStyle w:val="Header"/>
        <w:jc w:val="both"/>
        <w:sectPr w:rsidR="00894029" w:rsidRPr="00894029" w:rsidSect="005A5600">
          <w:headerReference w:type="even" r:id="rId25"/>
          <w:headerReference w:type="default" r:id="rId26"/>
          <w:footerReference w:type="even" r:id="rId27"/>
          <w:footerReference w:type="default" r:id="rId28"/>
          <w:headerReference w:type="first" r:id="rId29"/>
          <w:footerReference w:type="first" r:id="rId30"/>
          <w:type w:val="continuous"/>
          <w:pgSz w:w="11906" w:h="16838" w:code="9"/>
          <w:pgMar w:top="540" w:right="893" w:bottom="1440" w:left="893" w:header="720" w:footer="720" w:gutter="0"/>
          <w:pgNumType w:start="0"/>
          <w:cols w:space="720"/>
          <w:titlePg/>
          <w:docGrid w:linePitch="360"/>
        </w:sectPr>
      </w:pPr>
    </w:p>
    <w:p w14:paraId="4D15D536" w14:textId="27CB3017" w:rsidR="00B9063D" w:rsidRPr="00F22BC7" w:rsidRDefault="00B9063D" w:rsidP="00236963">
      <w:pPr>
        <w:pStyle w:val="Abstract"/>
        <w:spacing w:line="276" w:lineRule="auto"/>
        <w:rPr>
          <w:i/>
          <w:iCs/>
          <w:lang w:val="en-GB"/>
        </w:rPr>
      </w:pPr>
      <w:r w:rsidRPr="00F22BC7">
        <w:rPr>
          <w:i/>
          <w:iCs/>
          <w:lang w:val="en-GB"/>
        </w:rPr>
        <w:t>Abstract</w:t>
      </w:r>
      <w:r w:rsidRPr="00F22BC7">
        <w:rPr>
          <w:lang w:val="en-GB"/>
        </w:rPr>
        <w:t>—</w:t>
      </w:r>
      <w:r w:rsidRPr="00F22BC7">
        <w:t xml:space="preserve"> </w:t>
      </w:r>
      <w:r w:rsidR="0070179E">
        <w:t>In response to the increasing frequency of cyber-attacks, data breaches, and stringent regulatory pressures, this report proposes the establishment of a dedicated Information Security Unit (ISU) within our organi</w:t>
      </w:r>
      <w:r w:rsidR="00694196">
        <w:t>s</w:t>
      </w:r>
      <w:r w:rsidR="0070179E">
        <w:t>ation. The primary objective is to create a resilient, compliant, and policy-centric information security framework to protect data integrity, confidentiality, and availability. This strategic proposal outlines the necessary components for the successful implementation and operation of the ISU, including organi</w:t>
      </w:r>
      <w:r w:rsidR="00694196">
        <w:t>s</w:t>
      </w:r>
      <w:r w:rsidR="0070179E">
        <w:t xml:space="preserve">ational structure, security standards, data protection compliance, contingency planning, and governance. The ISU will adopt a hybrid </w:t>
      </w:r>
      <w:r w:rsidR="00694196">
        <w:t>organisational</w:t>
      </w:r>
      <w:r w:rsidR="0070179E">
        <w:t xml:space="preserve"> model combining hierarchical and matrix structures to ensure accountability, efficiency, and flexibility. Emphasis will be placed on comprehensive security policies, adherence to legal frameworks, and the integration of industry best practices. Contingency planning, including Incident Response, Disaster Recovery, and Business Continuity Plans, will be essential for maintaining business operations during disruptions. Continuous risk management and strategic alignment of security objectives with business goals will foster a culture of security awareness and proactive </w:t>
      </w:r>
      <w:r w:rsidR="00694196">
        <w:t>defence</w:t>
      </w:r>
      <w:r w:rsidR="0070179E">
        <w:t xml:space="preserve">. This proposal aims to enhance the </w:t>
      </w:r>
      <w:r w:rsidR="00694196">
        <w:t>organisation’s</w:t>
      </w:r>
      <w:r w:rsidR="0070179E">
        <w:t xml:space="preserve"> security posture, ensure regulatory compliance, and uphold stakeholder confidence.</w:t>
      </w:r>
    </w:p>
    <w:p w14:paraId="3704EB56" w14:textId="799B2401" w:rsidR="005A5600" w:rsidRPr="00694196" w:rsidRDefault="00B9063D" w:rsidP="00236963">
      <w:pPr>
        <w:pStyle w:val="Keywords"/>
        <w:spacing w:line="276" w:lineRule="auto"/>
        <w:rPr>
          <w:lang w:val="en-GB"/>
        </w:rPr>
      </w:pPr>
      <w:r w:rsidRPr="00F22BC7">
        <w:rPr>
          <w:lang w:val="en-GB"/>
        </w:rPr>
        <w:t>Keywords—</w:t>
      </w:r>
      <w:r w:rsidR="00694196">
        <w:rPr>
          <w:lang w:val="en-GB"/>
        </w:rPr>
        <w:t xml:space="preserve"> Information Security Unit, Data Breaches, Regulatory Compliance, Security Frameworks, Organisational structure, Contingency Planning, Risk Management, Hybrid Model.</w:t>
      </w:r>
    </w:p>
    <w:p w14:paraId="52C52380" w14:textId="69C491AB" w:rsidR="005A5600" w:rsidRPr="000A42A9" w:rsidRDefault="00146050" w:rsidP="00466628">
      <w:pPr>
        <w:pStyle w:val="Heading1"/>
        <w:numPr>
          <w:ilvl w:val="0"/>
          <w:numId w:val="22"/>
        </w:numPr>
      </w:pPr>
      <w:bookmarkStart w:id="47" w:name="_Toc172381271"/>
      <w:bookmarkStart w:id="48" w:name="_Toc172381495"/>
      <w:bookmarkStart w:id="49" w:name="_Toc172390383"/>
      <w:bookmarkStart w:id="50" w:name="_Toc172391436"/>
      <w:r w:rsidRPr="000A42A9">
        <w:t>Introduction</w:t>
      </w:r>
      <w:bookmarkEnd w:id="47"/>
      <w:bookmarkEnd w:id="48"/>
      <w:bookmarkEnd w:id="49"/>
      <w:bookmarkEnd w:id="50"/>
    </w:p>
    <w:p w14:paraId="6FEFB67F" w14:textId="29D8CA6D" w:rsidR="005A5600" w:rsidRPr="009F0D37" w:rsidRDefault="005A5600" w:rsidP="00236963">
      <w:pPr>
        <w:jc w:val="both"/>
      </w:pPr>
      <w:r w:rsidRPr="009F0D37">
        <w:t>As businesses in all sectors face a mounting wave of cyber-attacks, data breaches, and regulatory pressures, the need for a proactive and comprehensive approach to information security has never been more urgent. This document outlines a strategic proposal for the establishment of a new Information Security Unit within our organisation. This move will fortify our defences and ensure our data's integrity, confidentiality, and availability.</w:t>
      </w:r>
    </w:p>
    <w:p w14:paraId="5A390D89" w14:textId="0F3EDAD2" w:rsidR="005A5600" w:rsidRPr="009F0D37" w:rsidRDefault="005A5600" w:rsidP="00236963">
      <w:pPr>
        <w:jc w:val="both"/>
      </w:pPr>
    </w:p>
    <w:p w14:paraId="59C93415" w14:textId="0961EF54" w:rsidR="005A5600" w:rsidRPr="009F0D37" w:rsidRDefault="005A5600" w:rsidP="00236963">
      <w:pPr>
        <w:jc w:val="both"/>
      </w:pPr>
      <w:r w:rsidRPr="009F0D37">
        <w:t>The primary objective is to construct a resilient, compliant, and policy-centric information security framework to shield us from threats, ensure regulatory compliance, and uphold stakeholder confidence. The report will delineate the vital elements necessary for the successful establishment and operation of the ISU, accounting for critical factors such as:</w:t>
      </w:r>
    </w:p>
    <w:p w14:paraId="16DFF860" w14:textId="77777777" w:rsidR="005A5600" w:rsidRPr="009F0D37" w:rsidRDefault="005A5600" w:rsidP="00236963">
      <w:pPr>
        <w:jc w:val="both"/>
      </w:pPr>
    </w:p>
    <w:p w14:paraId="2948402F" w14:textId="77777777" w:rsidR="005A5600" w:rsidRPr="009F0D37" w:rsidRDefault="005A5600" w:rsidP="00236963">
      <w:pPr>
        <w:pStyle w:val="ListParagraph"/>
        <w:numPr>
          <w:ilvl w:val="0"/>
          <w:numId w:val="18"/>
        </w:numPr>
        <w:jc w:val="both"/>
      </w:pPr>
      <w:r w:rsidRPr="009F0D37">
        <w:t>Clearly defining an organisational hierarchy for the ISU to ensure accountability and efficiency.</w:t>
      </w:r>
    </w:p>
    <w:p w14:paraId="53D32596" w14:textId="77777777" w:rsidR="005A5600" w:rsidRPr="009F0D37" w:rsidRDefault="005A5600" w:rsidP="00236963">
      <w:pPr>
        <w:pStyle w:val="ListParagraph"/>
        <w:numPr>
          <w:ilvl w:val="0"/>
          <w:numId w:val="18"/>
        </w:numPr>
        <w:jc w:val="both"/>
      </w:pPr>
      <w:r w:rsidRPr="009F0D37">
        <w:t>Implementing comprehensive policies and procedures to govern ISU activities, ensuring uniformity and effective risk management.</w:t>
      </w:r>
    </w:p>
    <w:p w14:paraId="6655D584" w14:textId="77777777" w:rsidR="005A5600" w:rsidRPr="009F0D37" w:rsidRDefault="005A5600" w:rsidP="00236963">
      <w:pPr>
        <w:pStyle w:val="ListParagraph"/>
        <w:numPr>
          <w:ilvl w:val="0"/>
          <w:numId w:val="18"/>
        </w:numPr>
        <w:jc w:val="both"/>
      </w:pPr>
      <w:r w:rsidRPr="009F0D37">
        <w:t>Enforcing measures to comply with data protection laws and regulations, safeguarding sensitive information from unauthorised access.</w:t>
      </w:r>
    </w:p>
    <w:p w14:paraId="05ED039F" w14:textId="77777777" w:rsidR="005A5600" w:rsidRPr="009F0D37" w:rsidRDefault="005A5600" w:rsidP="00236963">
      <w:pPr>
        <w:pStyle w:val="ListParagraph"/>
        <w:numPr>
          <w:ilvl w:val="0"/>
          <w:numId w:val="18"/>
        </w:numPr>
        <w:jc w:val="both"/>
      </w:pPr>
      <w:r w:rsidRPr="009F0D37">
        <w:t>Incorporating industry best practices and standards to construct a resilient security framework that mitigates risks.</w:t>
      </w:r>
    </w:p>
    <w:p w14:paraId="70B095FE" w14:textId="24854DA8" w:rsidR="005A5600" w:rsidRPr="009F0D37" w:rsidRDefault="005A5600" w:rsidP="00236963">
      <w:pPr>
        <w:pStyle w:val="ListParagraph"/>
        <w:numPr>
          <w:ilvl w:val="0"/>
          <w:numId w:val="18"/>
        </w:numPr>
        <w:jc w:val="both"/>
      </w:pPr>
      <w:r w:rsidRPr="009F0D37">
        <w:t>Developing contingency plans for potential security incidents to ensure uninterrupted business operations.</w:t>
      </w:r>
    </w:p>
    <w:p w14:paraId="41772A0F" w14:textId="7A772980" w:rsidR="005A5600" w:rsidRPr="009F0D37" w:rsidRDefault="005A5600" w:rsidP="00236963">
      <w:pPr>
        <w:pStyle w:val="ListParagraph"/>
        <w:numPr>
          <w:ilvl w:val="0"/>
          <w:numId w:val="18"/>
        </w:numPr>
        <w:jc w:val="both"/>
      </w:pPr>
      <w:r w:rsidRPr="009F0D37">
        <w:t>Establishing governance structures and strategic plans to align security objectives with business goals and foster a culture of security awareness and proactive defence.</w:t>
      </w:r>
    </w:p>
    <w:p w14:paraId="139553CC" w14:textId="309CA519" w:rsidR="005A5600" w:rsidRPr="009F0D37" w:rsidRDefault="005A5600" w:rsidP="00236963">
      <w:pPr>
        <w:pStyle w:val="ListParagraph"/>
        <w:numPr>
          <w:ilvl w:val="0"/>
          <w:numId w:val="18"/>
        </w:numPr>
        <w:jc w:val="both"/>
      </w:pPr>
      <w:r w:rsidRPr="009F0D37">
        <w:t>Identifying, evaluating, and addressing information security risks to ensure preparedness for evolving threats.</w:t>
      </w:r>
    </w:p>
    <w:p w14:paraId="62BC847C" w14:textId="498A1AB3" w:rsidR="005A5600" w:rsidRPr="009F0D37" w:rsidRDefault="005A5600" w:rsidP="00236963">
      <w:pPr>
        <w:jc w:val="both"/>
      </w:pPr>
    </w:p>
    <w:p w14:paraId="53987FC5" w14:textId="1E7048AA" w:rsidR="005A5600" w:rsidRPr="003334F9" w:rsidRDefault="005A5600" w:rsidP="00236963">
      <w:pPr>
        <w:jc w:val="both"/>
      </w:pPr>
      <w:r w:rsidRPr="009F0D37">
        <w:t>By implementing these elements, the ISU will become the linchpin of our organisation's information security strategy, safeguarding our assets and advancing our security posture. The report will illuminate a clear pathway for establishing and operationalising the new ISU.</w:t>
      </w:r>
    </w:p>
    <w:p w14:paraId="1C6A7B37" w14:textId="28E4F99B" w:rsidR="005A5600" w:rsidRPr="00FA16C8" w:rsidRDefault="00677607" w:rsidP="00466628">
      <w:pPr>
        <w:pStyle w:val="Heading1"/>
      </w:pPr>
      <w:bookmarkStart w:id="51" w:name="_Toc172381272"/>
      <w:bookmarkStart w:id="52" w:name="_Toc172381496"/>
      <w:bookmarkStart w:id="53" w:name="_Toc172390384"/>
      <w:bookmarkStart w:id="54" w:name="_Toc172391437"/>
      <w:r w:rsidRPr="00FA16C8">
        <w:t>Structure</w:t>
      </w:r>
      <w:bookmarkEnd w:id="51"/>
      <w:bookmarkEnd w:id="52"/>
      <w:bookmarkEnd w:id="53"/>
      <w:bookmarkEnd w:id="54"/>
    </w:p>
    <w:p w14:paraId="3C05ADDE" w14:textId="748EAC74" w:rsidR="005A5600" w:rsidRPr="00A05238" w:rsidRDefault="005A5600" w:rsidP="00236963">
      <w:pPr>
        <w:jc w:val="both"/>
      </w:pPr>
      <w:r w:rsidRPr="00A05238">
        <w:t>Creating a structure within the Information Security Unit is recommended to ensure efficiency in protecting the organisation's information assets. Two common approaches used for structuring an ISU are:</w:t>
      </w:r>
    </w:p>
    <w:p w14:paraId="40EC0307" w14:textId="6B432359" w:rsidR="005A5600" w:rsidRPr="00A05238" w:rsidRDefault="005A5600" w:rsidP="00236963">
      <w:pPr>
        <w:pStyle w:val="ListParagraph"/>
        <w:numPr>
          <w:ilvl w:val="0"/>
          <w:numId w:val="20"/>
        </w:numPr>
        <w:jc w:val="both"/>
        <w:rPr>
          <w:lang w:eastAsia="ja-JP"/>
          <w14:ligatures w14:val="none"/>
        </w:rPr>
      </w:pPr>
      <w:r w:rsidRPr="00A05238">
        <w:rPr>
          <w:lang w:eastAsia="ja-JP"/>
          <w14:ligatures w14:val="none"/>
        </w:rPr>
        <w:t>A hierarchical and functional structure based on the best practices of the National Institute of Standards and Technology (NIST</w:t>
      </w:r>
      <w:r w:rsidR="00BB0993">
        <w:rPr>
          <w:lang w:eastAsia="ja-JP"/>
          <w14:ligatures w14:val="none"/>
        </w:rPr>
        <w:t xml:space="preserve"> </w:t>
      </w:r>
      <w:r w:rsidR="00E362A2">
        <w:rPr>
          <w:lang w:eastAsia="ja-JP"/>
          <w14:ligatures w14:val="none"/>
        </w:rPr>
        <w:fldChar w:fldCharType="begin"/>
      </w:r>
      <w:r w:rsidR="00E362A2">
        <w:rPr>
          <w:lang w:eastAsia="ja-JP"/>
          <w14:ligatures w14:val="none"/>
        </w:rPr>
        <w:instrText>ADDIN RW.CITE{{doc:669b9ccfdab8521fe9711516 [NoInformation] [No Information]}}</w:instrText>
      </w:r>
      <w:r w:rsidR="00E362A2">
        <w:rPr>
          <w:lang w:eastAsia="ja-JP"/>
          <w14:ligatures w14:val="none"/>
        </w:rPr>
        <w:fldChar w:fldCharType="separate"/>
      </w:r>
      <w:r w:rsidR="00E362A2" w:rsidRPr="00E362A2">
        <w:rPr>
          <w:bCs/>
          <w:lang w:eastAsia="ja-JP"/>
          <w14:ligatures w14:val="none"/>
        </w:rPr>
        <w:t>[11]</w:t>
      </w:r>
      <w:r w:rsidR="00E362A2">
        <w:rPr>
          <w:lang w:eastAsia="ja-JP"/>
          <w14:ligatures w14:val="none"/>
        </w:rPr>
        <w:fldChar w:fldCharType="end"/>
      </w:r>
      <w:r w:rsidRPr="00A05238">
        <w:rPr>
          <w:lang w:eastAsia="ja-JP"/>
          <w14:ligatures w14:val="none"/>
        </w:rPr>
        <w:t>) and ISO/IEC 27001 standards</w:t>
      </w:r>
      <w:r w:rsidR="00313E23">
        <w:rPr>
          <w:lang w:eastAsia="ja-JP"/>
          <w14:ligatures w14:val="none"/>
        </w:rPr>
        <w:fldChar w:fldCharType="begin"/>
      </w:r>
      <w:r w:rsidR="00313E23">
        <w:rPr>
          <w:lang w:eastAsia="ja-JP"/>
          <w14:ligatures w14:val="none"/>
        </w:rPr>
        <w:instrText>ADDIN RW.CITE{{doc:669b9c14f26cf65797aa6dc5 InternationalOrganisationforStandardisationandTheInternationalElectrotechnicalCommission 2022}}</w:instrText>
      </w:r>
      <w:r w:rsidR="00313E23">
        <w:rPr>
          <w:lang w:eastAsia="ja-JP"/>
          <w14:ligatures w14:val="none"/>
        </w:rPr>
        <w:fldChar w:fldCharType="separate"/>
      </w:r>
      <w:r w:rsidR="00313E23" w:rsidRPr="00313E23">
        <w:rPr>
          <w:bCs/>
          <w:lang w:eastAsia="ja-JP"/>
          <w14:ligatures w14:val="none"/>
        </w:rPr>
        <w:t>[12]</w:t>
      </w:r>
      <w:r w:rsidR="00313E23">
        <w:rPr>
          <w:lang w:eastAsia="ja-JP"/>
          <w14:ligatures w14:val="none"/>
        </w:rPr>
        <w:fldChar w:fldCharType="end"/>
      </w:r>
      <w:r w:rsidRPr="00A05238">
        <w:rPr>
          <w:lang w:eastAsia="ja-JP"/>
          <w14:ligatures w14:val="none"/>
        </w:rPr>
        <w:t>.</w:t>
      </w:r>
    </w:p>
    <w:p w14:paraId="393CF42B" w14:textId="1EF273AB" w:rsidR="005A5600" w:rsidRPr="00A05238" w:rsidRDefault="005A5600" w:rsidP="00236963">
      <w:pPr>
        <w:pStyle w:val="ListParagraph"/>
        <w:numPr>
          <w:ilvl w:val="0"/>
          <w:numId w:val="20"/>
        </w:numPr>
        <w:jc w:val="both"/>
        <w:rPr>
          <w:lang w:eastAsia="ja-JP"/>
          <w14:ligatures w14:val="none"/>
        </w:rPr>
      </w:pPr>
      <w:r w:rsidRPr="00A05238">
        <w:rPr>
          <w:lang w:eastAsia="ja-JP"/>
          <w14:ligatures w14:val="none"/>
        </w:rPr>
        <w:t>A Matrix Organisational structure combines functional and project-based structures, providing more flexibility and collaboration across departments</w:t>
      </w:r>
      <w:r w:rsidR="00BB7832">
        <w:rPr>
          <w:lang w:eastAsia="ja-JP"/>
          <w14:ligatures w14:val="none"/>
        </w:rPr>
        <w:fldChar w:fldCharType="begin"/>
      </w:r>
      <w:r w:rsidR="00BB7832">
        <w:rPr>
          <w:lang w:eastAsia="ja-JP"/>
          <w14:ligatures w14:val="none"/>
        </w:rPr>
        <w:instrText>ADDIN RW.CITE{{doc:669b9e8c8ed4c90771072df5 Galbraith,JayR. 2009}}</w:instrText>
      </w:r>
      <w:r w:rsidR="00BB7832">
        <w:rPr>
          <w:lang w:eastAsia="ja-JP"/>
          <w14:ligatures w14:val="none"/>
        </w:rPr>
        <w:fldChar w:fldCharType="separate"/>
      </w:r>
      <w:r w:rsidR="00BB7832" w:rsidRPr="00BB7832">
        <w:rPr>
          <w:bCs/>
          <w:lang w:eastAsia="ja-JP"/>
          <w14:ligatures w14:val="none"/>
        </w:rPr>
        <w:t>[13]</w:t>
      </w:r>
      <w:r w:rsidR="00BB7832">
        <w:rPr>
          <w:lang w:eastAsia="ja-JP"/>
          <w14:ligatures w14:val="none"/>
        </w:rPr>
        <w:fldChar w:fldCharType="end"/>
      </w:r>
      <w:r w:rsidR="00FA0882">
        <w:rPr>
          <w:rFonts w:ascii="undefined" w:eastAsia="Times New Roman" w:hAnsi="undefined"/>
          <w:color w:val="000000"/>
        </w:rPr>
        <w:t>.</w:t>
      </w:r>
    </w:p>
    <w:p w14:paraId="726FDA2D" w14:textId="0D270D7C" w:rsidR="005A5600" w:rsidRPr="00A05238" w:rsidRDefault="00D51EDF" w:rsidP="00236963">
      <w:pPr>
        <w:jc w:val="both"/>
        <w:rPr>
          <w:lang w:eastAsia="ja-JP"/>
          <w14:ligatures w14:val="none"/>
        </w:rPr>
      </w:pPr>
      <w:r w:rsidRPr="00892411">
        <w:rPr>
          <w:noProof/>
          <w:sz w:val="48"/>
          <w:szCs w:val="48"/>
        </w:rPr>
        <mc:AlternateContent>
          <mc:Choice Requires="wps">
            <w:drawing>
              <wp:anchor distT="45720" distB="45720" distL="114300" distR="114300" simplePos="0" relativeHeight="251667968" behindDoc="0" locked="0" layoutInCell="1" allowOverlap="1" wp14:anchorId="09A8D83A" wp14:editId="2E3D08B8">
                <wp:simplePos x="0" y="0"/>
                <wp:positionH relativeFrom="column">
                  <wp:align>right</wp:align>
                </wp:positionH>
                <wp:positionV relativeFrom="paragraph">
                  <wp:posOffset>887509</wp:posOffset>
                </wp:positionV>
                <wp:extent cx="2691130" cy="2596515"/>
                <wp:effectExtent l="0" t="0" r="13970" b="13335"/>
                <wp:wrapSquare wrapText="bothSides"/>
                <wp:docPr id="21319510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1130" cy="2596515"/>
                        </a:xfrm>
                        <a:prstGeom prst="rect">
                          <a:avLst/>
                        </a:prstGeom>
                        <a:solidFill>
                          <a:srgbClr val="FFFFFF"/>
                        </a:solidFill>
                        <a:ln w="9525">
                          <a:solidFill>
                            <a:srgbClr val="000000"/>
                          </a:solidFill>
                          <a:miter lim="800000"/>
                          <a:headEnd/>
                          <a:tailEnd/>
                        </a:ln>
                      </wps:spPr>
                      <wps:txbx>
                        <w:txbxContent>
                          <w:p w14:paraId="33A44F49" w14:textId="4AEF52A6" w:rsidR="00A4731B" w:rsidRPr="00A4731B" w:rsidRDefault="00D51EDF" w:rsidP="00D51EDF">
                            <w:pPr>
                              <w:pStyle w:val="Caption"/>
                              <w:rPr>
                                <w:sz w:val="20"/>
                                <w:szCs w:val="20"/>
                              </w:rPr>
                            </w:pPr>
                            <w:r w:rsidRPr="00A05238">
                              <w:rPr>
                                <w:noProof/>
                                <w:sz w:val="20"/>
                                <w:szCs w:val="20"/>
                              </w:rPr>
                              <w:drawing>
                                <wp:inline distT="0" distB="0" distL="0" distR="0" wp14:anchorId="7FC0136A" wp14:editId="2B5297C1">
                                  <wp:extent cx="2499360" cy="2160208"/>
                                  <wp:effectExtent l="0" t="0" r="0" b="0"/>
                                  <wp:docPr id="124560833" name="Picture 12" descr="A diagram of security oper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89012" name="Picture 12" descr="A diagram of security operation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99360" cy="2160208"/>
                                          </a:xfrm>
                                          <a:prstGeom prst="rect">
                                            <a:avLst/>
                                          </a:prstGeom>
                                        </pic:spPr>
                                      </pic:pic>
                                    </a:graphicData>
                                  </a:graphic>
                                </wp:inline>
                              </w:drawing>
                            </w:r>
                            <w:r w:rsidR="00A4731B" w:rsidRPr="00A05238">
                              <w:rPr>
                                <w:sz w:val="20"/>
                                <w:szCs w:val="20"/>
                              </w:rPr>
                              <w:t xml:space="preserve">Figure </w:t>
                            </w:r>
                            <w:r w:rsidR="00A4731B" w:rsidRPr="00A05238">
                              <w:rPr>
                                <w:sz w:val="20"/>
                                <w:szCs w:val="20"/>
                              </w:rPr>
                              <w:fldChar w:fldCharType="begin"/>
                            </w:r>
                            <w:r w:rsidR="00A4731B" w:rsidRPr="00A05238">
                              <w:rPr>
                                <w:sz w:val="20"/>
                                <w:szCs w:val="20"/>
                              </w:rPr>
                              <w:instrText xml:space="preserve"> SEQ Figure \* ARABIC </w:instrText>
                            </w:r>
                            <w:r w:rsidR="00A4731B" w:rsidRPr="00A05238">
                              <w:rPr>
                                <w:sz w:val="20"/>
                                <w:szCs w:val="20"/>
                              </w:rPr>
                              <w:fldChar w:fldCharType="separate"/>
                            </w:r>
                            <w:r w:rsidR="00E25662">
                              <w:rPr>
                                <w:noProof/>
                                <w:sz w:val="20"/>
                                <w:szCs w:val="20"/>
                              </w:rPr>
                              <w:t>11</w:t>
                            </w:r>
                            <w:r w:rsidR="00A4731B" w:rsidRPr="00A05238">
                              <w:rPr>
                                <w:sz w:val="20"/>
                                <w:szCs w:val="20"/>
                              </w:rPr>
                              <w:fldChar w:fldCharType="end"/>
                            </w:r>
                            <w:r w:rsidR="00A4731B" w:rsidRPr="00A05238">
                              <w:rPr>
                                <w:sz w:val="20"/>
                                <w:szCs w:val="20"/>
                              </w:rPr>
                              <w:t xml:space="preserve"> - Hybrid Structure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8D83A" id="_x0000_s1037" type="#_x0000_t202" style="position:absolute;left:0;text-align:left;margin-left:160.7pt;margin-top:69.9pt;width:211.9pt;height:204.45pt;z-index:251667968;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">
                <v:textbox>
                  <w:txbxContent>
                    <w:p w14:paraId="33A44F49" w14:textId="4AEF52A6" w:rsidR="00A4731B" w:rsidRPr="00A4731B" w:rsidRDefault="00D51EDF" w:rsidP="00D51EDF">
                      <w:pPr>
                        <w:pStyle w:val="Caption"/>
                        <w:rPr>
                          <w:sz w:val="20"/>
                          <w:szCs w:val="20"/>
                        </w:rPr>
                      </w:pPr>
                      <w:r w:rsidRPr="00A05238">
                        <w:rPr>
                          <w:noProof/>
                          <w:sz w:val="20"/>
                          <w:szCs w:val="20"/>
                        </w:rPr>
                        <w:drawing>
                          <wp:inline distT="0" distB="0" distL="0" distR="0" wp14:anchorId="7FC0136A" wp14:editId="2B5297C1">
                            <wp:extent cx="2499360" cy="2160208"/>
                            <wp:effectExtent l="0" t="0" r="0" b="0"/>
                            <wp:docPr id="124560833" name="Picture 12" descr="A diagram of security oper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89012" name="Picture 12" descr="A diagram of security operation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99360" cy="2160208"/>
                                    </a:xfrm>
                                    <a:prstGeom prst="rect">
                                      <a:avLst/>
                                    </a:prstGeom>
                                  </pic:spPr>
                                </pic:pic>
                              </a:graphicData>
                            </a:graphic>
                          </wp:inline>
                        </w:drawing>
                      </w:r>
                      <w:r w:rsidR="00A4731B" w:rsidRPr="00A05238">
                        <w:rPr>
                          <w:sz w:val="20"/>
                          <w:szCs w:val="20"/>
                        </w:rPr>
                        <w:t xml:space="preserve">Figure </w:t>
                      </w:r>
                      <w:r w:rsidR="00A4731B" w:rsidRPr="00A05238">
                        <w:rPr>
                          <w:sz w:val="20"/>
                          <w:szCs w:val="20"/>
                        </w:rPr>
                        <w:fldChar w:fldCharType="begin"/>
                      </w:r>
                      <w:r w:rsidR="00A4731B" w:rsidRPr="00A05238">
                        <w:rPr>
                          <w:sz w:val="20"/>
                          <w:szCs w:val="20"/>
                        </w:rPr>
                        <w:instrText xml:space="preserve"> SEQ Figure \* ARABIC </w:instrText>
                      </w:r>
                      <w:r w:rsidR="00A4731B" w:rsidRPr="00A05238">
                        <w:rPr>
                          <w:sz w:val="20"/>
                          <w:szCs w:val="20"/>
                        </w:rPr>
                        <w:fldChar w:fldCharType="separate"/>
                      </w:r>
                      <w:r w:rsidR="00E25662">
                        <w:rPr>
                          <w:noProof/>
                          <w:sz w:val="20"/>
                          <w:szCs w:val="20"/>
                        </w:rPr>
                        <w:t>11</w:t>
                      </w:r>
                      <w:r w:rsidR="00A4731B" w:rsidRPr="00A05238">
                        <w:rPr>
                          <w:sz w:val="20"/>
                          <w:szCs w:val="20"/>
                        </w:rPr>
                        <w:fldChar w:fldCharType="end"/>
                      </w:r>
                      <w:r w:rsidR="00A4731B" w:rsidRPr="00A05238">
                        <w:rPr>
                          <w:sz w:val="20"/>
                          <w:szCs w:val="20"/>
                        </w:rPr>
                        <w:t xml:space="preserve"> - Hybrid Structure Model</w:t>
                      </w:r>
                    </w:p>
                  </w:txbxContent>
                </v:textbox>
                <w10:wrap type="square"/>
              </v:shape>
            </w:pict>
          </mc:Fallback>
        </mc:AlternateContent>
      </w:r>
      <w:r w:rsidR="005A5600" w:rsidRPr="00A05238">
        <w:rPr>
          <w:lang w:eastAsia="ja-JP"/>
          <w14:ligatures w14:val="none"/>
        </w:rPr>
        <w:t xml:space="preserve">Due to the business philosophies and Transformational Leadership style, it would be recommended to consider a Hybrid approach that combines the two organisational models to leverage the strengths of both approaches. This would provide clear lines of responsibility and </w:t>
      </w:r>
      <w:r w:rsidR="005A5600" w:rsidRPr="00A05238">
        <w:rPr>
          <w:lang w:eastAsia="ja-JP"/>
          <w14:ligatures w14:val="none"/>
        </w:rPr>
        <w:lastRenderedPageBreak/>
        <w:t>accountability while fostering flexibility, adaptability, and cross-departmental collaboration.</w:t>
      </w:r>
    </w:p>
    <w:p w14:paraId="4811F844" w14:textId="4B25AED5" w:rsidR="005A5600" w:rsidRPr="00A05238" w:rsidRDefault="005A5600" w:rsidP="00236963">
      <w:pPr>
        <w:keepNext/>
        <w:jc w:val="both"/>
      </w:pPr>
    </w:p>
    <w:p w14:paraId="430FDF10" w14:textId="7FF5942B" w:rsidR="005A5600" w:rsidRPr="00A05238" w:rsidRDefault="005A5600" w:rsidP="00236963">
      <w:pPr>
        <w:pStyle w:val="NormalWeb"/>
        <w:spacing w:before="0" w:beforeAutospacing="0" w:after="0" w:afterAutospacing="0"/>
        <w:jc w:val="both"/>
        <w:rPr>
          <w:color w:val="0E101A"/>
          <w:sz w:val="20"/>
          <w:szCs w:val="20"/>
        </w:rPr>
      </w:pPr>
      <w:r w:rsidRPr="00A05238">
        <w:rPr>
          <w:color w:val="0E101A"/>
          <w:sz w:val="20"/>
          <w:szCs w:val="20"/>
        </w:rPr>
        <w:t xml:space="preserve">There are </w:t>
      </w:r>
      <w:proofErr w:type="gramStart"/>
      <w:r w:rsidRPr="00A05238">
        <w:rPr>
          <w:color w:val="0E101A"/>
          <w:sz w:val="20"/>
          <w:szCs w:val="20"/>
        </w:rPr>
        <w:t>a number of</w:t>
      </w:r>
      <w:proofErr w:type="gramEnd"/>
      <w:r w:rsidRPr="00A05238">
        <w:rPr>
          <w:color w:val="0E101A"/>
          <w:sz w:val="20"/>
          <w:szCs w:val="20"/>
        </w:rPr>
        <w:t xml:space="preserve"> roles suggested within the Hybrid structure:</w:t>
      </w:r>
    </w:p>
    <w:p w14:paraId="52ED2F2B" w14:textId="562DE18F" w:rsidR="005A5600" w:rsidRPr="00A05238" w:rsidRDefault="00177E5A" w:rsidP="00236963">
      <w:pPr>
        <w:pStyle w:val="NormalWeb"/>
        <w:spacing w:before="0" w:beforeAutospacing="0" w:after="0" w:afterAutospacing="0"/>
        <w:jc w:val="both"/>
        <w:rPr>
          <w:color w:val="0E101A"/>
          <w:sz w:val="20"/>
          <w:szCs w:val="20"/>
        </w:rPr>
      </w:pPr>
      <w:r>
        <w:rPr>
          <w:noProof/>
        </w:rPr>
        <mc:AlternateContent>
          <mc:Choice Requires="wps">
            <w:drawing>
              <wp:anchor distT="45720" distB="45720" distL="114300" distR="114300" simplePos="0" relativeHeight="251680256" behindDoc="1" locked="0" layoutInCell="1" allowOverlap="1" wp14:anchorId="39CC8C0C" wp14:editId="5A4FDF32">
                <wp:simplePos x="0" y="0"/>
                <wp:positionH relativeFrom="margin">
                  <wp:posOffset>3214729</wp:posOffset>
                </wp:positionH>
                <wp:positionV relativeFrom="paragraph">
                  <wp:posOffset>546293</wp:posOffset>
                </wp:positionV>
                <wp:extent cx="3690620" cy="4295775"/>
                <wp:effectExtent l="0" t="0" r="24130" b="28575"/>
                <wp:wrapTight wrapText="bothSides">
                  <wp:wrapPolygon edited="0">
                    <wp:start x="0" y="0"/>
                    <wp:lineTo x="0" y="21648"/>
                    <wp:lineTo x="21630" y="21648"/>
                    <wp:lineTo x="21630" y="0"/>
                    <wp:lineTo x="0" y="0"/>
                  </wp:wrapPolygon>
                </wp:wrapTight>
                <wp:docPr id="24434173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0620" cy="4295775"/>
                        </a:xfrm>
                        <a:prstGeom prst="rect">
                          <a:avLst/>
                        </a:prstGeom>
                        <a:solidFill>
                          <a:srgbClr val="FFFFFF"/>
                        </a:solidFill>
                        <a:ln w="9525">
                          <a:solidFill>
                            <a:srgbClr val="000000"/>
                          </a:solidFill>
                          <a:miter lim="800000"/>
                          <a:headEnd/>
                          <a:tailEnd/>
                        </a:ln>
                      </wps:spPr>
                      <wps:txbx>
                        <w:txbxContent>
                          <w:p w14:paraId="5FE7D708" w14:textId="77777777" w:rsidR="00177E5A" w:rsidRDefault="00177E5A" w:rsidP="00177E5A">
                            <w:pPr>
                              <w:pStyle w:val="Caption"/>
                              <w:jc w:val="left"/>
                            </w:pPr>
                            <w:r>
                              <w:t>Table 1 – Frameworks and the areas they cover.</w:t>
                            </w:r>
                          </w:p>
                          <w:tbl>
                            <w:tblPr>
                              <w:tblStyle w:val="TableGrid"/>
                              <w:tblW w:w="5564" w:type="dxa"/>
                              <w:tblLook w:val="04A0" w:firstRow="1" w:lastRow="0" w:firstColumn="1" w:lastColumn="0" w:noHBand="0" w:noVBand="1"/>
                            </w:tblPr>
                            <w:tblGrid>
                              <w:gridCol w:w="1583"/>
                              <w:gridCol w:w="539"/>
                              <w:gridCol w:w="583"/>
                              <w:gridCol w:w="827"/>
                              <w:gridCol w:w="1016"/>
                              <w:gridCol w:w="1016"/>
                            </w:tblGrid>
                            <w:tr w:rsidR="00177E5A" w14:paraId="04DC6AA7" w14:textId="77777777" w:rsidTr="00CE5DB4">
                              <w:tc>
                                <w:tcPr>
                                  <w:tcW w:w="1413" w:type="dxa"/>
                                  <w:shd w:val="clear" w:color="auto" w:fill="C9E4DA" w:themeFill="accent3" w:themeFillTint="33"/>
                                </w:tcPr>
                                <w:p w14:paraId="5C312B0A" w14:textId="77777777" w:rsidR="00177E5A" w:rsidRPr="00930050" w:rsidRDefault="00177E5A" w:rsidP="00C47539">
                                  <w:pPr>
                                    <w:jc w:val="left"/>
                                    <w:rPr>
                                      <w:b/>
                                      <w:bCs/>
                                    </w:rPr>
                                  </w:pPr>
                                  <w:r>
                                    <w:rPr>
                                      <w:b/>
                                      <w:bCs/>
                                    </w:rPr>
                                    <w:t>Enterprise Area</w:t>
                                  </w:r>
                                </w:p>
                              </w:tc>
                              <w:tc>
                                <w:tcPr>
                                  <w:tcW w:w="709" w:type="dxa"/>
                                  <w:shd w:val="clear" w:color="auto" w:fill="C9E4DA" w:themeFill="accent3" w:themeFillTint="33"/>
                                </w:tcPr>
                                <w:p w14:paraId="654D165E" w14:textId="77777777" w:rsidR="00177E5A" w:rsidRDefault="00177E5A" w:rsidP="00C47539">
                                  <w:pPr>
                                    <w:jc w:val="left"/>
                                  </w:pPr>
                                  <w:r>
                                    <w:t>ISO</w:t>
                                  </w:r>
                                </w:p>
                              </w:tc>
                              <w:tc>
                                <w:tcPr>
                                  <w:tcW w:w="583" w:type="dxa"/>
                                  <w:shd w:val="clear" w:color="auto" w:fill="C9E4DA" w:themeFill="accent3" w:themeFillTint="33"/>
                                </w:tcPr>
                                <w:p w14:paraId="595FF807" w14:textId="77777777" w:rsidR="00177E5A" w:rsidRDefault="00177E5A" w:rsidP="00C47539">
                                  <w:pPr>
                                    <w:jc w:val="left"/>
                                  </w:pPr>
                                  <w:r>
                                    <w:t>PCI</w:t>
                                  </w:r>
                                </w:p>
                                <w:p w14:paraId="51BB0340" w14:textId="77777777" w:rsidR="00177E5A" w:rsidRDefault="00177E5A" w:rsidP="00C47539">
                                  <w:pPr>
                                    <w:jc w:val="left"/>
                                  </w:pPr>
                                  <w:r>
                                    <w:t>DSS</w:t>
                                  </w:r>
                                </w:p>
                              </w:tc>
                              <w:tc>
                                <w:tcPr>
                                  <w:tcW w:w="827" w:type="dxa"/>
                                  <w:shd w:val="clear" w:color="auto" w:fill="C9E4DA" w:themeFill="accent3" w:themeFillTint="33"/>
                                </w:tcPr>
                                <w:p w14:paraId="0E789EDF" w14:textId="77777777" w:rsidR="00177E5A" w:rsidRDefault="00177E5A" w:rsidP="00C47539">
                                  <w:pPr>
                                    <w:jc w:val="left"/>
                                  </w:pPr>
                                  <w:r>
                                    <w:t>EU</w:t>
                                  </w:r>
                                </w:p>
                                <w:p w14:paraId="447384B6" w14:textId="77777777" w:rsidR="00177E5A" w:rsidRDefault="00177E5A" w:rsidP="00C47539">
                                  <w:pPr>
                                    <w:jc w:val="left"/>
                                  </w:pPr>
                                  <w:r>
                                    <w:t>Privacy</w:t>
                                  </w:r>
                                </w:p>
                              </w:tc>
                              <w:tc>
                                <w:tcPr>
                                  <w:tcW w:w="1016" w:type="dxa"/>
                                  <w:shd w:val="clear" w:color="auto" w:fill="C9E4DA" w:themeFill="accent3" w:themeFillTint="33"/>
                                </w:tcPr>
                                <w:p w14:paraId="1EB720B2" w14:textId="77777777" w:rsidR="00177E5A" w:rsidRDefault="00177E5A" w:rsidP="00C47539">
                                  <w:pPr>
                                    <w:jc w:val="left"/>
                                  </w:pPr>
                                  <w:r>
                                    <w:t>Generally Accepted Privacy Principles</w:t>
                                  </w:r>
                                </w:p>
                              </w:tc>
                              <w:tc>
                                <w:tcPr>
                                  <w:tcW w:w="1016" w:type="dxa"/>
                                  <w:shd w:val="clear" w:color="auto" w:fill="C9E4DA" w:themeFill="accent3" w:themeFillTint="33"/>
                                </w:tcPr>
                                <w:p w14:paraId="726E19B0" w14:textId="77777777" w:rsidR="00177E5A" w:rsidRDefault="00177E5A" w:rsidP="00C47539">
                                  <w:pPr>
                                    <w:jc w:val="left"/>
                                  </w:pPr>
                                  <w:r>
                                    <w:t>Generally Accepted Security Principles</w:t>
                                  </w:r>
                                </w:p>
                              </w:tc>
                            </w:tr>
                            <w:tr w:rsidR="00177E5A" w14:paraId="0CAE146F" w14:textId="77777777" w:rsidTr="00CE5DB4">
                              <w:tc>
                                <w:tcPr>
                                  <w:tcW w:w="1413" w:type="dxa"/>
                                  <w:shd w:val="clear" w:color="auto" w:fill="E1EAE5" w:themeFill="accent1" w:themeFillTint="66"/>
                                </w:tcPr>
                                <w:p w14:paraId="16F449EF" w14:textId="77777777" w:rsidR="00177E5A" w:rsidRDefault="00177E5A" w:rsidP="00C47539">
                                  <w:pPr>
                                    <w:jc w:val="left"/>
                                  </w:pPr>
                                  <w:r>
                                    <w:t>Access Controls</w:t>
                                  </w:r>
                                </w:p>
                              </w:tc>
                              <w:tc>
                                <w:tcPr>
                                  <w:tcW w:w="709" w:type="dxa"/>
                                </w:tcPr>
                                <w:p w14:paraId="34C51151" w14:textId="77777777" w:rsidR="00177E5A" w:rsidRDefault="00177E5A" w:rsidP="00C47539">
                                  <w:pPr>
                                    <w:jc w:val="left"/>
                                  </w:pPr>
                                  <w:r>
                                    <w:t>X</w:t>
                                  </w:r>
                                </w:p>
                              </w:tc>
                              <w:tc>
                                <w:tcPr>
                                  <w:tcW w:w="583" w:type="dxa"/>
                                </w:tcPr>
                                <w:p w14:paraId="073632CF" w14:textId="77777777" w:rsidR="00177E5A" w:rsidRDefault="00177E5A" w:rsidP="00C47539">
                                  <w:pPr>
                                    <w:jc w:val="left"/>
                                  </w:pPr>
                                  <w:r>
                                    <w:t>X</w:t>
                                  </w:r>
                                </w:p>
                              </w:tc>
                              <w:tc>
                                <w:tcPr>
                                  <w:tcW w:w="827" w:type="dxa"/>
                                </w:tcPr>
                                <w:p w14:paraId="4547F5A2" w14:textId="77777777" w:rsidR="00177E5A" w:rsidRDefault="00177E5A" w:rsidP="00C47539">
                                  <w:pPr>
                                    <w:jc w:val="left"/>
                                  </w:pPr>
                                  <w:r>
                                    <w:t>X</w:t>
                                  </w:r>
                                </w:p>
                              </w:tc>
                              <w:tc>
                                <w:tcPr>
                                  <w:tcW w:w="1016" w:type="dxa"/>
                                </w:tcPr>
                                <w:p w14:paraId="74A717CC" w14:textId="77777777" w:rsidR="00177E5A" w:rsidRDefault="00177E5A" w:rsidP="00C47539">
                                  <w:pPr>
                                    <w:jc w:val="left"/>
                                  </w:pPr>
                                  <w:r>
                                    <w:t>X</w:t>
                                  </w:r>
                                </w:p>
                              </w:tc>
                              <w:tc>
                                <w:tcPr>
                                  <w:tcW w:w="1016" w:type="dxa"/>
                                </w:tcPr>
                                <w:p w14:paraId="4948E60B" w14:textId="77777777" w:rsidR="00177E5A" w:rsidRDefault="00177E5A" w:rsidP="00C47539">
                                  <w:pPr>
                                    <w:jc w:val="left"/>
                                  </w:pPr>
                                  <w:r>
                                    <w:t>X</w:t>
                                  </w:r>
                                </w:p>
                              </w:tc>
                            </w:tr>
                            <w:tr w:rsidR="00177E5A" w14:paraId="18E58AF0" w14:textId="77777777" w:rsidTr="00CE5DB4">
                              <w:tc>
                                <w:tcPr>
                                  <w:tcW w:w="1413" w:type="dxa"/>
                                  <w:shd w:val="clear" w:color="auto" w:fill="E1EAE5" w:themeFill="accent1" w:themeFillTint="66"/>
                                </w:tcPr>
                                <w:p w14:paraId="0D529109" w14:textId="77777777" w:rsidR="00177E5A" w:rsidRDefault="00177E5A" w:rsidP="00C47539">
                                  <w:pPr>
                                    <w:jc w:val="left"/>
                                  </w:pPr>
                                  <w:r>
                                    <w:t>Application Development</w:t>
                                  </w:r>
                                </w:p>
                              </w:tc>
                              <w:tc>
                                <w:tcPr>
                                  <w:tcW w:w="709" w:type="dxa"/>
                                </w:tcPr>
                                <w:p w14:paraId="3392CE47" w14:textId="77777777" w:rsidR="00177E5A" w:rsidRDefault="00177E5A" w:rsidP="00C47539">
                                  <w:pPr>
                                    <w:jc w:val="left"/>
                                  </w:pPr>
                                  <w:r>
                                    <w:t>X</w:t>
                                  </w:r>
                                </w:p>
                              </w:tc>
                              <w:tc>
                                <w:tcPr>
                                  <w:tcW w:w="583" w:type="dxa"/>
                                </w:tcPr>
                                <w:p w14:paraId="220042A0" w14:textId="77777777" w:rsidR="00177E5A" w:rsidRDefault="00177E5A" w:rsidP="00C47539">
                                  <w:pPr>
                                    <w:jc w:val="left"/>
                                  </w:pPr>
                                </w:p>
                              </w:tc>
                              <w:tc>
                                <w:tcPr>
                                  <w:tcW w:w="827" w:type="dxa"/>
                                </w:tcPr>
                                <w:p w14:paraId="7F08BCE0" w14:textId="77777777" w:rsidR="00177E5A" w:rsidRDefault="00177E5A" w:rsidP="00C47539">
                                  <w:pPr>
                                    <w:jc w:val="left"/>
                                  </w:pPr>
                                  <w:r>
                                    <w:t>X</w:t>
                                  </w:r>
                                </w:p>
                              </w:tc>
                              <w:tc>
                                <w:tcPr>
                                  <w:tcW w:w="1016" w:type="dxa"/>
                                </w:tcPr>
                                <w:p w14:paraId="0D42EBE4" w14:textId="77777777" w:rsidR="00177E5A" w:rsidRDefault="00177E5A" w:rsidP="00C47539">
                                  <w:pPr>
                                    <w:jc w:val="left"/>
                                  </w:pPr>
                                </w:p>
                              </w:tc>
                              <w:tc>
                                <w:tcPr>
                                  <w:tcW w:w="1016" w:type="dxa"/>
                                </w:tcPr>
                                <w:p w14:paraId="5B604FE2" w14:textId="77777777" w:rsidR="00177E5A" w:rsidRDefault="00177E5A" w:rsidP="00C47539">
                                  <w:pPr>
                                    <w:jc w:val="left"/>
                                  </w:pPr>
                                  <w:r>
                                    <w:t>X</w:t>
                                  </w:r>
                                </w:p>
                              </w:tc>
                            </w:tr>
                            <w:tr w:rsidR="00177E5A" w14:paraId="51F4941F" w14:textId="77777777" w:rsidTr="00CE5DB4">
                              <w:tc>
                                <w:tcPr>
                                  <w:tcW w:w="1413" w:type="dxa"/>
                                  <w:shd w:val="clear" w:color="auto" w:fill="E1EAE5" w:themeFill="accent1" w:themeFillTint="66"/>
                                </w:tcPr>
                                <w:p w14:paraId="390FDA00" w14:textId="77777777" w:rsidR="00177E5A" w:rsidRDefault="00177E5A" w:rsidP="00C47539">
                                  <w:pPr>
                                    <w:jc w:val="left"/>
                                  </w:pPr>
                                  <w:r>
                                    <w:t>Asset Management</w:t>
                                  </w:r>
                                </w:p>
                              </w:tc>
                              <w:tc>
                                <w:tcPr>
                                  <w:tcW w:w="709" w:type="dxa"/>
                                </w:tcPr>
                                <w:p w14:paraId="302B1069" w14:textId="77777777" w:rsidR="00177E5A" w:rsidRDefault="00177E5A" w:rsidP="00C47539">
                                  <w:pPr>
                                    <w:jc w:val="left"/>
                                  </w:pPr>
                                  <w:r>
                                    <w:t>X</w:t>
                                  </w:r>
                                </w:p>
                              </w:tc>
                              <w:tc>
                                <w:tcPr>
                                  <w:tcW w:w="583" w:type="dxa"/>
                                </w:tcPr>
                                <w:p w14:paraId="7F2160E3" w14:textId="77777777" w:rsidR="00177E5A" w:rsidRDefault="00177E5A" w:rsidP="00C47539">
                                  <w:pPr>
                                    <w:jc w:val="left"/>
                                  </w:pPr>
                                  <w:r>
                                    <w:t>X</w:t>
                                  </w:r>
                                </w:p>
                              </w:tc>
                              <w:tc>
                                <w:tcPr>
                                  <w:tcW w:w="827" w:type="dxa"/>
                                </w:tcPr>
                                <w:p w14:paraId="3E8ECF03" w14:textId="77777777" w:rsidR="00177E5A" w:rsidRDefault="00177E5A" w:rsidP="00C47539">
                                  <w:pPr>
                                    <w:jc w:val="left"/>
                                  </w:pPr>
                                  <w:r>
                                    <w:t>X</w:t>
                                  </w:r>
                                </w:p>
                              </w:tc>
                              <w:tc>
                                <w:tcPr>
                                  <w:tcW w:w="1016" w:type="dxa"/>
                                </w:tcPr>
                                <w:p w14:paraId="07A88B52" w14:textId="77777777" w:rsidR="00177E5A" w:rsidRDefault="00177E5A" w:rsidP="00C47539">
                                  <w:pPr>
                                    <w:jc w:val="left"/>
                                  </w:pPr>
                                </w:p>
                              </w:tc>
                              <w:tc>
                                <w:tcPr>
                                  <w:tcW w:w="1016" w:type="dxa"/>
                                </w:tcPr>
                                <w:p w14:paraId="67F58B79" w14:textId="77777777" w:rsidR="00177E5A" w:rsidRDefault="00177E5A" w:rsidP="00C47539">
                                  <w:pPr>
                                    <w:jc w:val="left"/>
                                  </w:pPr>
                                  <w:r>
                                    <w:t>X</w:t>
                                  </w:r>
                                </w:p>
                              </w:tc>
                            </w:tr>
                            <w:tr w:rsidR="00177E5A" w14:paraId="31958426" w14:textId="77777777" w:rsidTr="00CE5DB4">
                              <w:tc>
                                <w:tcPr>
                                  <w:tcW w:w="1413" w:type="dxa"/>
                                  <w:shd w:val="clear" w:color="auto" w:fill="E1EAE5" w:themeFill="accent1" w:themeFillTint="66"/>
                                </w:tcPr>
                                <w:p w14:paraId="2EE34A12" w14:textId="77777777" w:rsidR="00177E5A" w:rsidRDefault="00177E5A" w:rsidP="00C47539">
                                  <w:pPr>
                                    <w:jc w:val="left"/>
                                  </w:pPr>
                                  <w:r>
                                    <w:t>Business operations</w:t>
                                  </w:r>
                                </w:p>
                              </w:tc>
                              <w:tc>
                                <w:tcPr>
                                  <w:tcW w:w="709" w:type="dxa"/>
                                </w:tcPr>
                                <w:p w14:paraId="609D6217" w14:textId="77777777" w:rsidR="00177E5A" w:rsidRDefault="00177E5A" w:rsidP="00C47539">
                                  <w:pPr>
                                    <w:jc w:val="left"/>
                                  </w:pPr>
                                  <w:r>
                                    <w:t>X</w:t>
                                  </w:r>
                                </w:p>
                              </w:tc>
                              <w:tc>
                                <w:tcPr>
                                  <w:tcW w:w="583" w:type="dxa"/>
                                </w:tcPr>
                                <w:p w14:paraId="10C8E61F" w14:textId="77777777" w:rsidR="00177E5A" w:rsidRDefault="00177E5A" w:rsidP="00C47539">
                                  <w:pPr>
                                    <w:jc w:val="left"/>
                                  </w:pPr>
                                  <w:r>
                                    <w:t>X</w:t>
                                  </w:r>
                                </w:p>
                              </w:tc>
                              <w:tc>
                                <w:tcPr>
                                  <w:tcW w:w="827" w:type="dxa"/>
                                </w:tcPr>
                                <w:p w14:paraId="0630FDF8" w14:textId="77777777" w:rsidR="00177E5A" w:rsidRDefault="00177E5A" w:rsidP="00C47539">
                                  <w:pPr>
                                    <w:jc w:val="left"/>
                                  </w:pPr>
                                  <w:r>
                                    <w:t>X</w:t>
                                  </w:r>
                                </w:p>
                              </w:tc>
                              <w:tc>
                                <w:tcPr>
                                  <w:tcW w:w="1016" w:type="dxa"/>
                                </w:tcPr>
                                <w:p w14:paraId="208BCA3E" w14:textId="77777777" w:rsidR="00177E5A" w:rsidRDefault="00177E5A" w:rsidP="00C47539">
                                  <w:pPr>
                                    <w:jc w:val="left"/>
                                  </w:pPr>
                                  <w:r>
                                    <w:t>X</w:t>
                                  </w:r>
                                </w:p>
                              </w:tc>
                              <w:tc>
                                <w:tcPr>
                                  <w:tcW w:w="1016" w:type="dxa"/>
                                </w:tcPr>
                                <w:p w14:paraId="2DDA7A60" w14:textId="77777777" w:rsidR="00177E5A" w:rsidRDefault="00177E5A" w:rsidP="00C47539">
                                  <w:pPr>
                                    <w:jc w:val="left"/>
                                  </w:pPr>
                                </w:p>
                              </w:tc>
                            </w:tr>
                            <w:tr w:rsidR="00177E5A" w14:paraId="686F2D34" w14:textId="77777777" w:rsidTr="00CE5DB4">
                              <w:tc>
                                <w:tcPr>
                                  <w:tcW w:w="1413" w:type="dxa"/>
                                  <w:shd w:val="clear" w:color="auto" w:fill="E1EAE5" w:themeFill="accent1" w:themeFillTint="66"/>
                                </w:tcPr>
                                <w:p w14:paraId="4FFB8663" w14:textId="77777777" w:rsidR="00177E5A" w:rsidRDefault="00177E5A" w:rsidP="00C47539">
                                  <w:pPr>
                                    <w:jc w:val="left"/>
                                  </w:pPr>
                                  <w:r>
                                    <w:t>Communications</w:t>
                                  </w:r>
                                </w:p>
                              </w:tc>
                              <w:tc>
                                <w:tcPr>
                                  <w:tcW w:w="709" w:type="dxa"/>
                                </w:tcPr>
                                <w:p w14:paraId="7F5F62F8" w14:textId="77777777" w:rsidR="00177E5A" w:rsidRDefault="00177E5A" w:rsidP="00C47539">
                                  <w:pPr>
                                    <w:jc w:val="left"/>
                                  </w:pPr>
                                  <w:r>
                                    <w:t>X</w:t>
                                  </w:r>
                                </w:p>
                              </w:tc>
                              <w:tc>
                                <w:tcPr>
                                  <w:tcW w:w="583" w:type="dxa"/>
                                </w:tcPr>
                                <w:p w14:paraId="0964D097" w14:textId="77777777" w:rsidR="00177E5A" w:rsidRDefault="00177E5A" w:rsidP="00C47539">
                                  <w:pPr>
                                    <w:jc w:val="left"/>
                                  </w:pPr>
                                  <w:r>
                                    <w:t>X</w:t>
                                  </w:r>
                                </w:p>
                              </w:tc>
                              <w:tc>
                                <w:tcPr>
                                  <w:tcW w:w="827" w:type="dxa"/>
                                </w:tcPr>
                                <w:p w14:paraId="7BA2D425" w14:textId="77777777" w:rsidR="00177E5A" w:rsidRDefault="00177E5A" w:rsidP="00C47539">
                                  <w:pPr>
                                    <w:jc w:val="left"/>
                                  </w:pPr>
                                  <w:r>
                                    <w:t>X</w:t>
                                  </w:r>
                                </w:p>
                              </w:tc>
                              <w:tc>
                                <w:tcPr>
                                  <w:tcW w:w="1016" w:type="dxa"/>
                                </w:tcPr>
                                <w:p w14:paraId="30B17E7D" w14:textId="77777777" w:rsidR="00177E5A" w:rsidRDefault="00177E5A" w:rsidP="00C47539">
                                  <w:pPr>
                                    <w:jc w:val="left"/>
                                  </w:pPr>
                                  <w:r>
                                    <w:t>X</w:t>
                                  </w:r>
                                </w:p>
                              </w:tc>
                              <w:tc>
                                <w:tcPr>
                                  <w:tcW w:w="1016" w:type="dxa"/>
                                </w:tcPr>
                                <w:p w14:paraId="244E3C61" w14:textId="77777777" w:rsidR="00177E5A" w:rsidRDefault="00177E5A" w:rsidP="00C47539">
                                  <w:pPr>
                                    <w:jc w:val="left"/>
                                  </w:pPr>
                                  <w:r>
                                    <w:t>X</w:t>
                                  </w:r>
                                </w:p>
                              </w:tc>
                            </w:tr>
                            <w:tr w:rsidR="00177E5A" w14:paraId="240E52F9" w14:textId="77777777" w:rsidTr="00CE5DB4">
                              <w:tc>
                                <w:tcPr>
                                  <w:tcW w:w="1413" w:type="dxa"/>
                                  <w:shd w:val="clear" w:color="auto" w:fill="E1EAE5" w:themeFill="accent1" w:themeFillTint="66"/>
                                </w:tcPr>
                                <w:p w14:paraId="0C26072D" w14:textId="77777777" w:rsidR="00177E5A" w:rsidRDefault="00177E5A" w:rsidP="00C47539">
                                  <w:pPr>
                                    <w:jc w:val="left"/>
                                  </w:pPr>
                                  <w:r>
                                    <w:t>Compliance</w:t>
                                  </w:r>
                                </w:p>
                              </w:tc>
                              <w:tc>
                                <w:tcPr>
                                  <w:tcW w:w="709" w:type="dxa"/>
                                </w:tcPr>
                                <w:p w14:paraId="29EDF050" w14:textId="77777777" w:rsidR="00177E5A" w:rsidRDefault="00177E5A" w:rsidP="00C47539">
                                  <w:pPr>
                                    <w:jc w:val="left"/>
                                  </w:pPr>
                                  <w:r>
                                    <w:t>X</w:t>
                                  </w:r>
                                </w:p>
                              </w:tc>
                              <w:tc>
                                <w:tcPr>
                                  <w:tcW w:w="583" w:type="dxa"/>
                                </w:tcPr>
                                <w:p w14:paraId="2828F1EC" w14:textId="77777777" w:rsidR="00177E5A" w:rsidRDefault="00177E5A" w:rsidP="00C47539">
                                  <w:pPr>
                                    <w:jc w:val="left"/>
                                  </w:pPr>
                                  <w:r>
                                    <w:t>X</w:t>
                                  </w:r>
                                </w:p>
                              </w:tc>
                              <w:tc>
                                <w:tcPr>
                                  <w:tcW w:w="827" w:type="dxa"/>
                                </w:tcPr>
                                <w:p w14:paraId="45D5C1CD" w14:textId="77777777" w:rsidR="00177E5A" w:rsidRDefault="00177E5A" w:rsidP="00C47539">
                                  <w:pPr>
                                    <w:jc w:val="left"/>
                                  </w:pPr>
                                  <w:r>
                                    <w:t>X</w:t>
                                  </w:r>
                                </w:p>
                              </w:tc>
                              <w:tc>
                                <w:tcPr>
                                  <w:tcW w:w="1016" w:type="dxa"/>
                                </w:tcPr>
                                <w:p w14:paraId="3478B1DC" w14:textId="77777777" w:rsidR="00177E5A" w:rsidRDefault="00177E5A" w:rsidP="00C47539">
                                  <w:pPr>
                                    <w:jc w:val="left"/>
                                  </w:pPr>
                                </w:p>
                              </w:tc>
                              <w:tc>
                                <w:tcPr>
                                  <w:tcW w:w="1016" w:type="dxa"/>
                                </w:tcPr>
                                <w:p w14:paraId="154C1D57" w14:textId="77777777" w:rsidR="00177E5A" w:rsidRDefault="00177E5A" w:rsidP="00C47539">
                                  <w:pPr>
                                    <w:jc w:val="left"/>
                                  </w:pPr>
                                </w:p>
                              </w:tc>
                            </w:tr>
                            <w:tr w:rsidR="00177E5A" w14:paraId="6CDDF4DB" w14:textId="77777777" w:rsidTr="00CE5DB4">
                              <w:tc>
                                <w:tcPr>
                                  <w:tcW w:w="1413" w:type="dxa"/>
                                  <w:shd w:val="clear" w:color="auto" w:fill="E1EAE5" w:themeFill="accent1" w:themeFillTint="66"/>
                                </w:tcPr>
                                <w:p w14:paraId="5491CF0E" w14:textId="77777777" w:rsidR="00177E5A" w:rsidRDefault="00177E5A" w:rsidP="00C47539">
                                  <w:pPr>
                                    <w:jc w:val="left"/>
                                  </w:pPr>
                                  <w:r>
                                    <w:t>Corporate</w:t>
                                  </w:r>
                                </w:p>
                                <w:p w14:paraId="78C1398E" w14:textId="77777777" w:rsidR="00177E5A" w:rsidRDefault="00177E5A" w:rsidP="00C47539">
                                  <w:pPr>
                                    <w:jc w:val="left"/>
                                  </w:pPr>
                                  <w:r>
                                    <w:t>Governance</w:t>
                                  </w:r>
                                </w:p>
                              </w:tc>
                              <w:tc>
                                <w:tcPr>
                                  <w:tcW w:w="709" w:type="dxa"/>
                                </w:tcPr>
                                <w:p w14:paraId="27C9E4E3" w14:textId="77777777" w:rsidR="00177E5A" w:rsidRDefault="00177E5A" w:rsidP="00C47539">
                                  <w:pPr>
                                    <w:jc w:val="left"/>
                                  </w:pPr>
                                  <w:r>
                                    <w:t>X</w:t>
                                  </w:r>
                                </w:p>
                              </w:tc>
                              <w:tc>
                                <w:tcPr>
                                  <w:tcW w:w="583" w:type="dxa"/>
                                </w:tcPr>
                                <w:p w14:paraId="075EAC50" w14:textId="77777777" w:rsidR="00177E5A" w:rsidRDefault="00177E5A" w:rsidP="00C47539">
                                  <w:pPr>
                                    <w:jc w:val="left"/>
                                  </w:pPr>
                                </w:p>
                              </w:tc>
                              <w:tc>
                                <w:tcPr>
                                  <w:tcW w:w="827" w:type="dxa"/>
                                </w:tcPr>
                                <w:p w14:paraId="5605365A" w14:textId="77777777" w:rsidR="00177E5A" w:rsidRDefault="00177E5A" w:rsidP="00C47539">
                                  <w:pPr>
                                    <w:jc w:val="left"/>
                                  </w:pPr>
                                  <w:r>
                                    <w:t>X</w:t>
                                  </w:r>
                                </w:p>
                              </w:tc>
                              <w:tc>
                                <w:tcPr>
                                  <w:tcW w:w="1016" w:type="dxa"/>
                                </w:tcPr>
                                <w:p w14:paraId="21030ADD" w14:textId="77777777" w:rsidR="00177E5A" w:rsidRDefault="00177E5A" w:rsidP="00C47539">
                                  <w:pPr>
                                    <w:jc w:val="left"/>
                                  </w:pPr>
                                </w:p>
                              </w:tc>
                              <w:tc>
                                <w:tcPr>
                                  <w:tcW w:w="1016" w:type="dxa"/>
                                </w:tcPr>
                                <w:p w14:paraId="0CC496E8" w14:textId="77777777" w:rsidR="00177E5A" w:rsidRDefault="00177E5A" w:rsidP="00C47539">
                                  <w:pPr>
                                    <w:jc w:val="left"/>
                                  </w:pPr>
                                </w:p>
                              </w:tc>
                            </w:tr>
                            <w:tr w:rsidR="00177E5A" w14:paraId="460C9F0E" w14:textId="77777777" w:rsidTr="00CE5DB4">
                              <w:tc>
                                <w:tcPr>
                                  <w:tcW w:w="1413" w:type="dxa"/>
                                  <w:shd w:val="clear" w:color="auto" w:fill="E1EAE5" w:themeFill="accent1" w:themeFillTint="66"/>
                                </w:tcPr>
                                <w:p w14:paraId="1A0766B4" w14:textId="77777777" w:rsidR="00177E5A" w:rsidRDefault="00177E5A" w:rsidP="00C47539">
                                  <w:pPr>
                                    <w:jc w:val="left"/>
                                  </w:pPr>
                                  <w:r>
                                    <w:t>Customers</w:t>
                                  </w:r>
                                </w:p>
                              </w:tc>
                              <w:tc>
                                <w:tcPr>
                                  <w:tcW w:w="709" w:type="dxa"/>
                                </w:tcPr>
                                <w:p w14:paraId="28FBC5A8" w14:textId="77777777" w:rsidR="00177E5A" w:rsidRDefault="00177E5A" w:rsidP="00C47539">
                                  <w:pPr>
                                    <w:jc w:val="left"/>
                                  </w:pPr>
                                  <w:r>
                                    <w:t>X</w:t>
                                  </w:r>
                                </w:p>
                              </w:tc>
                              <w:tc>
                                <w:tcPr>
                                  <w:tcW w:w="583" w:type="dxa"/>
                                </w:tcPr>
                                <w:p w14:paraId="5DDA95B2" w14:textId="77777777" w:rsidR="00177E5A" w:rsidRDefault="00177E5A" w:rsidP="00C47539">
                                  <w:pPr>
                                    <w:jc w:val="left"/>
                                  </w:pPr>
                                  <w:r>
                                    <w:t>X</w:t>
                                  </w:r>
                                </w:p>
                              </w:tc>
                              <w:tc>
                                <w:tcPr>
                                  <w:tcW w:w="827" w:type="dxa"/>
                                </w:tcPr>
                                <w:p w14:paraId="25ADBB70" w14:textId="77777777" w:rsidR="00177E5A" w:rsidRDefault="00177E5A" w:rsidP="00C47539">
                                  <w:pPr>
                                    <w:jc w:val="left"/>
                                  </w:pPr>
                                  <w:r>
                                    <w:t>X</w:t>
                                  </w:r>
                                </w:p>
                              </w:tc>
                              <w:tc>
                                <w:tcPr>
                                  <w:tcW w:w="1016" w:type="dxa"/>
                                </w:tcPr>
                                <w:p w14:paraId="14FC6F23" w14:textId="77777777" w:rsidR="00177E5A" w:rsidRDefault="00177E5A" w:rsidP="00C47539">
                                  <w:pPr>
                                    <w:jc w:val="left"/>
                                  </w:pPr>
                                  <w:r>
                                    <w:t>X</w:t>
                                  </w:r>
                                </w:p>
                              </w:tc>
                              <w:tc>
                                <w:tcPr>
                                  <w:tcW w:w="1016" w:type="dxa"/>
                                </w:tcPr>
                                <w:p w14:paraId="33405514" w14:textId="77777777" w:rsidR="00177E5A" w:rsidRDefault="00177E5A" w:rsidP="00C47539">
                                  <w:pPr>
                                    <w:jc w:val="left"/>
                                  </w:pPr>
                                  <w:r>
                                    <w:t>X</w:t>
                                  </w:r>
                                </w:p>
                              </w:tc>
                            </w:tr>
                            <w:tr w:rsidR="00177E5A" w14:paraId="44BBF448" w14:textId="77777777" w:rsidTr="00CE5DB4">
                              <w:tc>
                                <w:tcPr>
                                  <w:tcW w:w="1413" w:type="dxa"/>
                                  <w:shd w:val="clear" w:color="auto" w:fill="E1EAE5" w:themeFill="accent1" w:themeFillTint="66"/>
                                </w:tcPr>
                                <w:p w14:paraId="6D3EBE2A" w14:textId="77777777" w:rsidR="00177E5A" w:rsidRDefault="00177E5A" w:rsidP="00C47539">
                                  <w:pPr>
                                    <w:jc w:val="left"/>
                                  </w:pPr>
                                  <w:r>
                                    <w:t>Incident</w:t>
                                  </w:r>
                                </w:p>
                                <w:p w14:paraId="1B12488C" w14:textId="77777777" w:rsidR="00177E5A" w:rsidRDefault="00177E5A" w:rsidP="00C47539">
                                  <w:pPr>
                                    <w:jc w:val="left"/>
                                  </w:pPr>
                                  <w:r>
                                    <w:t>Management</w:t>
                                  </w:r>
                                </w:p>
                              </w:tc>
                              <w:tc>
                                <w:tcPr>
                                  <w:tcW w:w="709" w:type="dxa"/>
                                </w:tcPr>
                                <w:p w14:paraId="2775DCEE" w14:textId="77777777" w:rsidR="00177E5A" w:rsidRDefault="00177E5A" w:rsidP="00C47539">
                                  <w:pPr>
                                    <w:jc w:val="left"/>
                                  </w:pPr>
                                  <w:r>
                                    <w:t>X</w:t>
                                  </w:r>
                                </w:p>
                              </w:tc>
                              <w:tc>
                                <w:tcPr>
                                  <w:tcW w:w="583" w:type="dxa"/>
                                </w:tcPr>
                                <w:p w14:paraId="6FA96788" w14:textId="77777777" w:rsidR="00177E5A" w:rsidRDefault="00177E5A" w:rsidP="00C47539">
                                  <w:pPr>
                                    <w:jc w:val="left"/>
                                  </w:pPr>
                                  <w:r>
                                    <w:t>X</w:t>
                                  </w:r>
                                </w:p>
                              </w:tc>
                              <w:tc>
                                <w:tcPr>
                                  <w:tcW w:w="827" w:type="dxa"/>
                                </w:tcPr>
                                <w:p w14:paraId="50F5BAC6" w14:textId="77777777" w:rsidR="00177E5A" w:rsidRDefault="00177E5A" w:rsidP="00C47539">
                                  <w:pPr>
                                    <w:jc w:val="left"/>
                                  </w:pPr>
                                  <w:r>
                                    <w:t>X</w:t>
                                  </w:r>
                                </w:p>
                              </w:tc>
                              <w:tc>
                                <w:tcPr>
                                  <w:tcW w:w="1016" w:type="dxa"/>
                                </w:tcPr>
                                <w:p w14:paraId="7E0B2D32" w14:textId="77777777" w:rsidR="00177E5A" w:rsidRDefault="00177E5A" w:rsidP="00C47539">
                                  <w:pPr>
                                    <w:jc w:val="left"/>
                                  </w:pPr>
                                  <w:r>
                                    <w:t>X</w:t>
                                  </w:r>
                                </w:p>
                              </w:tc>
                              <w:tc>
                                <w:tcPr>
                                  <w:tcW w:w="1016" w:type="dxa"/>
                                </w:tcPr>
                                <w:p w14:paraId="0DD1CD41" w14:textId="77777777" w:rsidR="00177E5A" w:rsidRDefault="00177E5A" w:rsidP="00C47539">
                                  <w:pPr>
                                    <w:jc w:val="left"/>
                                  </w:pPr>
                                  <w:r>
                                    <w:t>X</w:t>
                                  </w:r>
                                </w:p>
                              </w:tc>
                            </w:tr>
                            <w:tr w:rsidR="00177E5A" w14:paraId="1C0C2F35" w14:textId="77777777" w:rsidTr="00CE5DB4">
                              <w:tc>
                                <w:tcPr>
                                  <w:tcW w:w="1413" w:type="dxa"/>
                                  <w:shd w:val="clear" w:color="auto" w:fill="E1EAE5" w:themeFill="accent1" w:themeFillTint="66"/>
                                </w:tcPr>
                                <w:p w14:paraId="79973470" w14:textId="77777777" w:rsidR="00177E5A" w:rsidRDefault="00177E5A" w:rsidP="00C47539">
                                  <w:pPr>
                                    <w:jc w:val="left"/>
                                  </w:pPr>
                                  <w:r>
                                    <w:t>IT operations</w:t>
                                  </w:r>
                                </w:p>
                              </w:tc>
                              <w:tc>
                                <w:tcPr>
                                  <w:tcW w:w="709" w:type="dxa"/>
                                </w:tcPr>
                                <w:p w14:paraId="38C39510" w14:textId="77777777" w:rsidR="00177E5A" w:rsidRDefault="00177E5A" w:rsidP="00C47539">
                                  <w:pPr>
                                    <w:jc w:val="left"/>
                                  </w:pPr>
                                  <w:r>
                                    <w:t>X</w:t>
                                  </w:r>
                                </w:p>
                              </w:tc>
                              <w:tc>
                                <w:tcPr>
                                  <w:tcW w:w="583" w:type="dxa"/>
                                </w:tcPr>
                                <w:p w14:paraId="423A61B3" w14:textId="77777777" w:rsidR="00177E5A" w:rsidRDefault="00177E5A" w:rsidP="00C47539">
                                  <w:pPr>
                                    <w:jc w:val="left"/>
                                  </w:pPr>
                                  <w:r>
                                    <w:t>X</w:t>
                                  </w:r>
                                </w:p>
                              </w:tc>
                              <w:tc>
                                <w:tcPr>
                                  <w:tcW w:w="827" w:type="dxa"/>
                                </w:tcPr>
                                <w:p w14:paraId="54C2F687" w14:textId="77777777" w:rsidR="00177E5A" w:rsidRDefault="00177E5A" w:rsidP="00C47539">
                                  <w:pPr>
                                    <w:jc w:val="left"/>
                                  </w:pPr>
                                  <w:r>
                                    <w:t>X</w:t>
                                  </w:r>
                                </w:p>
                              </w:tc>
                              <w:tc>
                                <w:tcPr>
                                  <w:tcW w:w="1016" w:type="dxa"/>
                                </w:tcPr>
                                <w:p w14:paraId="56788577" w14:textId="77777777" w:rsidR="00177E5A" w:rsidRDefault="00177E5A" w:rsidP="00C47539">
                                  <w:pPr>
                                    <w:jc w:val="left"/>
                                  </w:pPr>
                                  <w:r>
                                    <w:t>X</w:t>
                                  </w:r>
                                </w:p>
                              </w:tc>
                              <w:tc>
                                <w:tcPr>
                                  <w:tcW w:w="1016" w:type="dxa"/>
                                </w:tcPr>
                                <w:p w14:paraId="68A4F9B3" w14:textId="77777777" w:rsidR="00177E5A" w:rsidRDefault="00177E5A" w:rsidP="00C47539">
                                  <w:pPr>
                                    <w:jc w:val="left"/>
                                  </w:pPr>
                                  <w:r>
                                    <w:t>X</w:t>
                                  </w:r>
                                </w:p>
                              </w:tc>
                            </w:tr>
                            <w:tr w:rsidR="00177E5A" w14:paraId="0191FCC5" w14:textId="77777777" w:rsidTr="00CE5DB4">
                              <w:tc>
                                <w:tcPr>
                                  <w:tcW w:w="1413" w:type="dxa"/>
                                  <w:shd w:val="clear" w:color="auto" w:fill="E1EAE5" w:themeFill="accent1" w:themeFillTint="66"/>
                                </w:tcPr>
                                <w:p w14:paraId="1A7BBC4E" w14:textId="77777777" w:rsidR="00177E5A" w:rsidRDefault="00177E5A" w:rsidP="00C47539">
                                  <w:pPr>
                                    <w:jc w:val="left"/>
                                  </w:pPr>
                                  <w:r>
                                    <w:t>Outsourcing</w:t>
                                  </w:r>
                                </w:p>
                              </w:tc>
                              <w:tc>
                                <w:tcPr>
                                  <w:tcW w:w="709" w:type="dxa"/>
                                </w:tcPr>
                                <w:p w14:paraId="17F3AAB8" w14:textId="77777777" w:rsidR="00177E5A" w:rsidRDefault="00177E5A" w:rsidP="00C47539">
                                  <w:pPr>
                                    <w:jc w:val="left"/>
                                  </w:pPr>
                                  <w:r>
                                    <w:t>X</w:t>
                                  </w:r>
                                </w:p>
                              </w:tc>
                              <w:tc>
                                <w:tcPr>
                                  <w:tcW w:w="583" w:type="dxa"/>
                                </w:tcPr>
                                <w:p w14:paraId="79E91906" w14:textId="77777777" w:rsidR="00177E5A" w:rsidRDefault="00177E5A" w:rsidP="00C47539">
                                  <w:pPr>
                                    <w:jc w:val="left"/>
                                  </w:pPr>
                                  <w:r>
                                    <w:t>X</w:t>
                                  </w:r>
                                </w:p>
                              </w:tc>
                              <w:tc>
                                <w:tcPr>
                                  <w:tcW w:w="827" w:type="dxa"/>
                                </w:tcPr>
                                <w:p w14:paraId="7E72069E" w14:textId="77777777" w:rsidR="00177E5A" w:rsidRDefault="00177E5A" w:rsidP="00C47539">
                                  <w:pPr>
                                    <w:jc w:val="left"/>
                                  </w:pPr>
                                  <w:r>
                                    <w:t>X</w:t>
                                  </w:r>
                                </w:p>
                              </w:tc>
                              <w:tc>
                                <w:tcPr>
                                  <w:tcW w:w="1016" w:type="dxa"/>
                                </w:tcPr>
                                <w:p w14:paraId="7774DCF2" w14:textId="77777777" w:rsidR="00177E5A" w:rsidRDefault="00177E5A" w:rsidP="00C47539">
                                  <w:pPr>
                                    <w:jc w:val="left"/>
                                  </w:pPr>
                                  <w:r>
                                    <w:t>X</w:t>
                                  </w:r>
                                </w:p>
                              </w:tc>
                              <w:tc>
                                <w:tcPr>
                                  <w:tcW w:w="1016" w:type="dxa"/>
                                </w:tcPr>
                                <w:p w14:paraId="594D325D" w14:textId="77777777" w:rsidR="00177E5A" w:rsidRDefault="00177E5A" w:rsidP="00C47539">
                                  <w:pPr>
                                    <w:jc w:val="left"/>
                                  </w:pPr>
                                  <w:r>
                                    <w:t>X</w:t>
                                  </w:r>
                                </w:p>
                              </w:tc>
                            </w:tr>
                            <w:tr w:rsidR="00177E5A" w14:paraId="30B0A99B" w14:textId="77777777" w:rsidTr="00CE5DB4">
                              <w:tc>
                                <w:tcPr>
                                  <w:tcW w:w="1413" w:type="dxa"/>
                                  <w:shd w:val="clear" w:color="auto" w:fill="E1EAE5" w:themeFill="accent1" w:themeFillTint="66"/>
                                </w:tcPr>
                                <w:p w14:paraId="589AC305" w14:textId="77777777" w:rsidR="00177E5A" w:rsidRDefault="00177E5A" w:rsidP="00C47539">
                                  <w:pPr>
                                    <w:jc w:val="left"/>
                                  </w:pPr>
                                  <w:r>
                                    <w:t>Physical /Environmental</w:t>
                                  </w:r>
                                </w:p>
                              </w:tc>
                              <w:tc>
                                <w:tcPr>
                                  <w:tcW w:w="709" w:type="dxa"/>
                                </w:tcPr>
                                <w:p w14:paraId="44386C29" w14:textId="77777777" w:rsidR="00177E5A" w:rsidRDefault="00177E5A" w:rsidP="00C47539">
                                  <w:pPr>
                                    <w:jc w:val="left"/>
                                  </w:pPr>
                                  <w:r>
                                    <w:t>X</w:t>
                                  </w:r>
                                </w:p>
                              </w:tc>
                              <w:tc>
                                <w:tcPr>
                                  <w:tcW w:w="583" w:type="dxa"/>
                                </w:tcPr>
                                <w:p w14:paraId="439A41ED" w14:textId="77777777" w:rsidR="00177E5A" w:rsidRDefault="00177E5A" w:rsidP="00C47539">
                                  <w:pPr>
                                    <w:jc w:val="left"/>
                                  </w:pPr>
                                </w:p>
                              </w:tc>
                              <w:tc>
                                <w:tcPr>
                                  <w:tcW w:w="827" w:type="dxa"/>
                                </w:tcPr>
                                <w:p w14:paraId="0FE0038F" w14:textId="77777777" w:rsidR="00177E5A" w:rsidRDefault="00177E5A" w:rsidP="00C47539">
                                  <w:pPr>
                                    <w:jc w:val="left"/>
                                  </w:pPr>
                                </w:p>
                              </w:tc>
                              <w:tc>
                                <w:tcPr>
                                  <w:tcW w:w="1016" w:type="dxa"/>
                                </w:tcPr>
                                <w:p w14:paraId="1FF52BFD" w14:textId="77777777" w:rsidR="00177E5A" w:rsidRDefault="00177E5A" w:rsidP="00C47539">
                                  <w:pPr>
                                    <w:jc w:val="left"/>
                                  </w:pPr>
                                </w:p>
                              </w:tc>
                              <w:tc>
                                <w:tcPr>
                                  <w:tcW w:w="1016" w:type="dxa"/>
                                </w:tcPr>
                                <w:p w14:paraId="1BA554BD" w14:textId="77777777" w:rsidR="00177E5A" w:rsidRDefault="00177E5A" w:rsidP="00C47539">
                                  <w:pPr>
                                    <w:jc w:val="left"/>
                                  </w:pPr>
                                  <w:r>
                                    <w:t>X</w:t>
                                  </w:r>
                                </w:p>
                              </w:tc>
                            </w:tr>
                            <w:tr w:rsidR="00177E5A" w14:paraId="3D332F86" w14:textId="77777777" w:rsidTr="00CE5DB4">
                              <w:tc>
                                <w:tcPr>
                                  <w:tcW w:w="1413" w:type="dxa"/>
                                  <w:shd w:val="clear" w:color="auto" w:fill="E1EAE5" w:themeFill="accent1" w:themeFillTint="66"/>
                                </w:tcPr>
                                <w:p w14:paraId="04677C13" w14:textId="77777777" w:rsidR="00177E5A" w:rsidRDefault="00177E5A" w:rsidP="00C47539">
                                  <w:pPr>
                                    <w:jc w:val="left"/>
                                  </w:pPr>
                                  <w:r>
                                    <w:t>Policies &amp;</w:t>
                                  </w:r>
                                </w:p>
                                <w:p w14:paraId="110F9370" w14:textId="77777777" w:rsidR="00177E5A" w:rsidRDefault="00177E5A" w:rsidP="00C47539">
                                  <w:pPr>
                                    <w:jc w:val="left"/>
                                  </w:pPr>
                                  <w:r>
                                    <w:t>Procedures</w:t>
                                  </w:r>
                                </w:p>
                              </w:tc>
                              <w:tc>
                                <w:tcPr>
                                  <w:tcW w:w="709" w:type="dxa"/>
                                </w:tcPr>
                                <w:p w14:paraId="1D97DB73" w14:textId="77777777" w:rsidR="00177E5A" w:rsidRDefault="00177E5A" w:rsidP="00C47539">
                                  <w:pPr>
                                    <w:jc w:val="left"/>
                                  </w:pPr>
                                  <w:r>
                                    <w:t>X</w:t>
                                  </w:r>
                                </w:p>
                              </w:tc>
                              <w:tc>
                                <w:tcPr>
                                  <w:tcW w:w="583" w:type="dxa"/>
                                </w:tcPr>
                                <w:p w14:paraId="65CA8140" w14:textId="77777777" w:rsidR="00177E5A" w:rsidRDefault="00177E5A" w:rsidP="00C47539">
                                  <w:pPr>
                                    <w:jc w:val="left"/>
                                  </w:pPr>
                                  <w:r>
                                    <w:t>X</w:t>
                                  </w:r>
                                </w:p>
                              </w:tc>
                              <w:tc>
                                <w:tcPr>
                                  <w:tcW w:w="827" w:type="dxa"/>
                                </w:tcPr>
                                <w:p w14:paraId="24CD501D" w14:textId="77777777" w:rsidR="00177E5A" w:rsidRDefault="00177E5A" w:rsidP="00C47539">
                                  <w:pPr>
                                    <w:jc w:val="left"/>
                                  </w:pPr>
                                  <w:r>
                                    <w:t>X</w:t>
                                  </w:r>
                                </w:p>
                              </w:tc>
                              <w:tc>
                                <w:tcPr>
                                  <w:tcW w:w="1016" w:type="dxa"/>
                                </w:tcPr>
                                <w:p w14:paraId="73873688" w14:textId="77777777" w:rsidR="00177E5A" w:rsidRDefault="00177E5A" w:rsidP="00C47539">
                                  <w:pPr>
                                    <w:jc w:val="left"/>
                                  </w:pPr>
                                  <w:r>
                                    <w:t>X</w:t>
                                  </w:r>
                                </w:p>
                              </w:tc>
                              <w:tc>
                                <w:tcPr>
                                  <w:tcW w:w="1016" w:type="dxa"/>
                                </w:tcPr>
                                <w:p w14:paraId="254402FB" w14:textId="77777777" w:rsidR="00177E5A" w:rsidRDefault="00177E5A" w:rsidP="00C47539">
                                  <w:pPr>
                                    <w:jc w:val="left"/>
                                  </w:pPr>
                                  <w:r>
                                    <w:t>X</w:t>
                                  </w:r>
                                </w:p>
                              </w:tc>
                            </w:tr>
                            <w:tr w:rsidR="00177E5A" w14:paraId="4DAB61CE" w14:textId="77777777" w:rsidTr="00CE5DB4">
                              <w:tc>
                                <w:tcPr>
                                  <w:tcW w:w="1413" w:type="dxa"/>
                                  <w:shd w:val="clear" w:color="auto" w:fill="E1EAE5" w:themeFill="accent1" w:themeFillTint="66"/>
                                </w:tcPr>
                                <w:p w14:paraId="6FB3076F" w14:textId="77777777" w:rsidR="00177E5A" w:rsidRDefault="00177E5A" w:rsidP="00C47539">
                                  <w:pPr>
                                    <w:jc w:val="left"/>
                                  </w:pPr>
                                  <w:r>
                                    <w:t>Privacy</w:t>
                                  </w:r>
                                </w:p>
                              </w:tc>
                              <w:tc>
                                <w:tcPr>
                                  <w:tcW w:w="709" w:type="dxa"/>
                                </w:tcPr>
                                <w:p w14:paraId="423132C6" w14:textId="77777777" w:rsidR="00177E5A" w:rsidRDefault="00177E5A" w:rsidP="00C47539">
                                  <w:pPr>
                                    <w:jc w:val="left"/>
                                  </w:pPr>
                                  <w:r>
                                    <w:t>X</w:t>
                                  </w:r>
                                </w:p>
                              </w:tc>
                              <w:tc>
                                <w:tcPr>
                                  <w:tcW w:w="583" w:type="dxa"/>
                                </w:tcPr>
                                <w:p w14:paraId="74759CBC" w14:textId="77777777" w:rsidR="00177E5A" w:rsidRDefault="00177E5A" w:rsidP="00C47539">
                                  <w:pPr>
                                    <w:jc w:val="left"/>
                                  </w:pPr>
                                  <w:r>
                                    <w:t>X</w:t>
                                  </w:r>
                                </w:p>
                              </w:tc>
                              <w:tc>
                                <w:tcPr>
                                  <w:tcW w:w="827" w:type="dxa"/>
                                </w:tcPr>
                                <w:p w14:paraId="5F0ACB16" w14:textId="77777777" w:rsidR="00177E5A" w:rsidRDefault="00177E5A" w:rsidP="00C47539">
                                  <w:pPr>
                                    <w:jc w:val="left"/>
                                  </w:pPr>
                                  <w:r>
                                    <w:t>X</w:t>
                                  </w:r>
                                </w:p>
                              </w:tc>
                              <w:tc>
                                <w:tcPr>
                                  <w:tcW w:w="1016" w:type="dxa"/>
                                </w:tcPr>
                                <w:p w14:paraId="3C1DEF52" w14:textId="77777777" w:rsidR="00177E5A" w:rsidRDefault="00177E5A" w:rsidP="00C47539">
                                  <w:pPr>
                                    <w:jc w:val="left"/>
                                  </w:pPr>
                                  <w:r>
                                    <w:t>X</w:t>
                                  </w:r>
                                </w:p>
                              </w:tc>
                              <w:tc>
                                <w:tcPr>
                                  <w:tcW w:w="1016" w:type="dxa"/>
                                </w:tcPr>
                                <w:p w14:paraId="6372FEF1" w14:textId="77777777" w:rsidR="00177E5A" w:rsidRDefault="00177E5A" w:rsidP="00C47539">
                                  <w:pPr>
                                    <w:jc w:val="left"/>
                                  </w:pPr>
                                </w:p>
                              </w:tc>
                            </w:tr>
                            <w:tr w:rsidR="00177E5A" w14:paraId="46B05B3D" w14:textId="77777777" w:rsidTr="00CE5DB4">
                              <w:tc>
                                <w:tcPr>
                                  <w:tcW w:w="1413" w:type="dxa"/>
                                  <w:shd w:val="clear" w:color="auto" w:fill="E1EAE5" w:themeFill="accent1" w:themeFillTint="66"/>
                                </w:tcPr>
                                <w:p w14:paraId="42D3F826" w14:textId="77777777" w:rsidR="00177E5A" w:rsidRDefault="00177E5A" w:rsidP="00C47539">
                                  <w:pPr>
                                    <w:jc w:val="left"/>
                                  </w:pPr>
                                  <w:r>
                                    <w:t>Security</w:t>
                                  </w:r>
                                </w:p>
                              </w:tc>
                              <w:tc>
                                <w:tcPr>
                                  <w:tcW w:w="709" w:type="dxa"/>
                                </w:tcPr>
                                <w:p w14:paraId="58E39B40" w14:textId="77777777" w:rsidR="00177E5A" w:rsidRDefault="00177E5A" w:rsidP="00C47539">
                                  <w:pPr>
                                    <w:jc w:val="left"/>
                                  </w:pPr>
                                  <w:r>
                                    <w:t>X</w:t>
                                  </w:r>
                                </w:p>
                              </w:tc>
                              <w:tc>
                                <w:tcPr>
                                  <w:tcW w:w="583" w:type="dxa"/>
                                </w:tcPr>
                                <w:p w14:paraId="2EC7D119" w14:textId="77777777" w:rsidR="00177E5A" w:rsidRDefault="00177E5A" w:rsidP="00C47539">
                                  <w:pPr>
                                    <w:jc w:val="left"/>
                                  </w:pPr>
                                  <w:r>
                                    <w:t>X</w:t>
                                  </w:r>
                                </w:p>
                              </w:tc>
                              <w:tc>
                                <w:tcPr>
                                  <w:tcW w:w="827" w:type="dxa"/>
                                </w:tcPr>
                                <w:p w14:paraId="42AD86AC" w14:textId="77777777" w:rsidR="00177E5A" w:rsidRDefault="00177E5A" w:rsidP="00C47539">
                                  <w:pPr>
                                    <w:jc w:val="left"/>
                                  </w:pPr>
                                  <w:r>
                                    <w:t>X</w:t>
                                  </w:r>
                                </w:p>
                              </w:tc>
                              <w:tc>
                                <w:tcPr>
                                  <w:tcW w:w="1016" w:type="dxa"/>
                                </w:tcPr>
                                <w:p w14:paraId="16143F1E" w14:textId="77777777" w:rsidR="00177E5A" w:rsidRDefault="00177E5A" w:rsidP="00C47539">
                                  <w:pPr>
                                    <w:jc w:val="left"/>
                                  </w:pPr>
                                </w:p>
                              </w:tc>
                              <w:tc>
                                <w:tcPr>
                                  <w:tcW w:w="1016" w:type="dxa"/>
                                </w:tcPr>
                                <w:p w14:paraId="21C61214" w14:textId="77777777" w:rsidR="00177E5A" w:rsidRDefault="00177E5A" w:rsidP="00C47539">
                                  <w:pPr>
                                    <w:jc w:val="left"/>
                                  </w:pPr>
                                  <w:r>
                                    <w:t>X</w:t>
                                  </w:r>
                                </w:p>
                              </w:tc>
                            </w:tr>
                          </w:tbl>
                          <w:p w14:paraId="76A9020E" w14:textId="77777777" w:rsidR="00177E5A" w:rsidRDefault="00177E5A" w:rsidP="00177E5A">
                            <w:pPr>
                              <w:jc w:val="both"/>
                            </w:pPr>
                          </w:p>
                          <w:p w14:paraId="4CC0DD8E" w14:textId="77777777" w:rsidR="00177E5A" w:rsidRDefault="00177E5A" w:rsidP="00177E5A"/>
                          <w:p w14:paraId="1E005DD7" w14:textId="77777777" w:rsidR="00177E5A" w:rsidRDefault="00177E5A" w:rsidP="00177E5A">
                            <w:pPr>
                              <w:pStyle w:val="Caption"/>
                              <w:jc w:val="left"/>
                            </w:pPr>
                            <w:r>
                              <w:t>Table 1 – Frameworks and the areas they cover.</w:t>
                            </w:r>
                          </w:p>
                          <w:tbl>
                            <w:tblPr>
                              <w:tblStyle w:val="TableGrid"/>
                              <w:tblW w:w="5564" w:type="dxa"/>
                              <w:tblLook w:val="04A0" w:firstRow="1" w:lastRow="0" w:firstColumn="1" w:lastColumn="0" w:noHBand="0" w:noVBand="1"/>
                            </w:tblPr>
                            <w:tblGrid>
                              <w:gridCol w:w="1583"/>
                              <w:gridCol w:w="539"/>
                              <w:gridCol w:w="583"/>
                              <w:gridCol w:w="827"/>
                              <w:gridCol w:w="1016"/>
                              <w:gridCol w:w="1016"/>
                            </w:tblGrid>
                            <w:tr w:rsidR="00177E5A" w14:paraId="22FA3DEC" w14:textId="77777777" w:rsidTr="00CE5DB4">
                              <w:tc>
                                <w:tcPr>
                                  <w:tcW w:w="1413" w:type="dxa"/>
                                  <w:shd w:val="clear" w:color="auto" w:fill="C9E4DA" w:themeFill="accent3" w:themeFillTint="33"/>
                                </w:tcPr>
                                <w:p w14:paraId="0F1CBF00" w14:textId="77777777" w:rsidR="00177E5A" w:rsidRPr="00930050" w:rsidRDefault="00177E5A" w:rsidP="00C47539">
                                  <w:pPr>
                                    <w:jc w:val="left"/>
                                    <w:rPr>
                                      <w:b/>
                                      <w:bCs/>
                                    </w:rPr>
                                  </w:pPr>
                                  <w:r>
                                    <w:rPr>
                                      <w:b/>
                                      <w:bCs/>
                                    </w:rPr>
                                    <w:t>Enterprise Area</w:t>
                                  </w:r>
                                </w:p>
                              </w:tc>
                              <w:tc>
                                <w:tcPr>
                                  <w:tcW w:w="709" w:type="dxa"/>
                                  <w:shd w:val="clear" w:color="auto" w:fill="C9E4DA" w:themeFill="accent3" w:themeFillTint="33"/>
                                </w:tcPr>
                                <w:p w14:paraId="5CD817D3" w14:textId="77777777" w:rsidR="00177E5A" w:rsidRDefault="00177E5A" w:rsidP="00C47539">
                                  <w:pPr>
                                    <w:jc w:val="left"/>
                                  </w:pPr>
                                  <w:r>
                                    <w:t>ISO</w:t>
                                  </w:r>
                                </w:p>
                              </w:tc>
                              <w:tc>
                                <w:tcPr>
                                  <w:tcW w:w="583" w:type="dxa"/>
                                  <w:shd w:val="clear" w:color="auto" w:fill="C9E4DA" w:themeFill="accent3" w:themeFillTint="33"/>
                                </w:tcPr>
                                <w:p w14:paraId="6916D5A9" w14:textId="77777777" w:rsidR="00177E5A" w:rsidRDefault="00177E5A" w:rsidP="00C47539">
                                  <w:pPr>
                                    <w:jc w:val="left"/>
                                  </w:pPr>
                                  <w:r>
                                    <w:t>PCI</w:t>
                                  </w:r>
                                </w:p>
                                <w:p w14:paraId="2C0FB6B2" w14:textId="77777777" w:rsidR="00177E5A" w:rsidRDefault="00177E5A" w:rsidP="00C47539">
                                  <w:pPr>
                                    <w:jc w:val="left"/>
                                  </w:pPr>
                                  <w:r>
                                    <w:t>DSS</w:t>
                                  </w:r>
                                </w:p>
                              </w:tc>
                              <w:tc>
                                <w:tcPr>
                                  <w:tcW w:w="827" w:type="dxa"/>
                                  <w:shd w:val="clear" w:color="auto" w:fill="C9E4DA" w:themeFill="accent3" w:themeFillTint="33"/>
                                </w:tcPr>
                                <w:p w14:paraId="71E09FA1" w14:textId="77777777" w:rsidR="00177E5A" w:rsidRDefault="00177E5A" w:rsidP="00C47539">
                                  <w:pPr>
                                    <w:jc w:val="left"/>
                                  </w:pPr>
                                  <w:r>
                                    <w:t>EU</w:t>
                                  </w:r>
                                </w:p>
                                <w:p w14:paraId="5158E2F1" w14:textId="77777777" w:rsidR="00177E5A" w:rsidRDefault="00177E5A" w:rsidP="00C47539">
                                  <w:pPr>
                                    <w:jc w:val="left"/>
                                  </w:pPr>
                                  <w:r>
                                    <w:t>Privacy</w:t>
                                  </w:r>
                                </w:p>
                              </w:tc>
                              <w:tc>
                                <w:tcPr>
                                  <w:tcW w:w="1016" w:type="dxa"/>
                                  <w:shd w:val="clear" w:color="auto" w:fill="C9E4DA" w:themeFill="accent3" w:themeFillTint="33"/>
                                </w:tcPr>
                                <w:p w14:paraId="5A071057" w14:textId="77777777" w:rsidR="00177E5A" w:rsidRDefault="00177E5A" w:rsidP="00C47539">
                                  <w:pPr>
                                    <w:jc w:val="left"/>
                                  </w:pPr>
                                  <w:r>
                                    <w:t>Generally Accepted Privacy Principles</w:t>
                                  </w:r>
                                </w:p>
                              </w:tc>
                              <w:tc>
                                <w:tcPr>
                                  <w:tcW w:w="1016" w:type="dxa"/>
                                  <w:shd w:val="clear" w:color="auto" w:fill="C9E4DA" w:themeFill="accent3" w:themeFillTint="33"/>
                                </w:tcPr>
                                <w:p w14:paraId="5C0ABCCF" w14:textId="77777777" w:rsidR="00177E5A" w:rsidRDefault="00177E5A" w:rsidP="00C47539">
                                  <w:pPr>
                                    <w:jc w:val="left"/>
                                  </w:pPr>
                                  <w:r>
                                    <w:t>Generally Accepted Security Principles</w:t>
                                  </w:r>
                                </w:p>
                              </w:tc>
                            </w:tr>
                            <w:tr w:rsidR="00177E5A" w14:paraId="74CCDB5D" w14:textId="77777777" w:rsidTr="00CE5DB4">
                              <w:tc>
                                <w:tcPr>
                                  <w:tcW w:w="1413" w:type="dxa"/>
                                  <w:shd w:val="clear" w:color="auto" w:fill="E1EAE5" w:themeFill="accent1" w:themeFillTint="66"/>
                                </w:tcPr>
                                <w:p w14:paraId="75264FB6" w14:textId="77777777" w:rsidR="00177E5A" w:rsidRDefault="00177E5A" w:rsidP="00C47539">
                                  <w:pPr>
                                    <w:jc w:val="left"/>
                                  </w:pPr>
                                  <w:r>
                                    <w:t>Access Controls</w:t>
                                  </w:r>
                                </w:p>
                              </w:tc>
                              <w:tc>
                                <w:tcPr>
                                  <w:tcW w:w="709" w:type="dxa"/>
                                </w:tcPr>
                                <w:p w14:paraId="59CCF62C" w14:textId="77777777" w:rsidR="00177E5A" w:rsidRDefault="00177E5A" w:rsidP="00C47539">
                                  <w:pPr>
                                    <w:jc w:val="left"/>
                                  </w:pPr>
                                  <w:r>
                                    <w:t>X</w:t>
                                  </w:r>
                                </w:p>
                              </w:tc>
                              <w:tc>
                                <w:tcPr>
                                  <w:tcW w:w="583" w:type="dxa"/>
                                </w:tcPr>
                                <w:p w14:paraId="270CD5F8" w14:textId="77777777" w:rsidR="00177E5A" w:rsidRDefault="00177E5A" w:rsidP="00C47539">
                                  <w:pPr>
                                    <w:jc w:val="left"/>
                                  </w:pPr>
                                  <w:r>
                                    <w:t>X</w:t>
                                  </w:r>
                                </w:p>
                              </w:tc>
                              <w:tc>
                                <w:tcPr>
                                  <w:tcW w:w="827" w:type="dxa"/>
                                </w:tcPr>
                                <w:p w14:paraId="327958B8" w14:textId="77777777" w:rsidR="00177E5A" w:rsidRDefault="00177E5A" w:rsidP="00C47539">
                                  <w:pPr>
                                    <w:jc w:val="left"/>
                                  </w:pPr>
                                  <w:r>
                                    <w:t>X</w:t>
                                  </w:r>
                                </w:p>
                              </w:tc>
                              <w:tc>
                                <w:tcPr>
                                  <w:tcW w:w="1016" w:type="dxa"/>
                                </w:tcPr>
                                <w:p w14:paraId="744D6B93" w14:textId="77777777" w:rsidR="00177E5A" w:rsidRDefault="00177E5A" w:rsidP="00C47539">
                                  <w:pPr>
                                    <w:jc w:val="left"/>
                                  </w:pPr>
                                  <w:r>
                                    <w:t>X</w:t>
                                  </w:r>
                                </w:p>
                              </w:tc>
                              <w:tc>
                                <w:tcPr>
                                  <w:tcW w:w="1016" w:type="dxa"/>
                                </w:tcPr>
                                <w:p w14:paraId="5924D359" w14:textId="77777777" w:rsidR="00177E5A" w:rsidRDefault="00177E5A" w:rsidP="00C47539">
                                  <w:pPr>
                                    <w:jc w:val="left"/>
                                  </w:pPr>
                                  <w:r>
                                    <w:t>X</w:t>
                                  </w:r>
                                </w:p>
                              </w:tc>
                            </w:tr>
                            <w:tr w:rsidR="00177E5A" w14:paraId="49FF98E4" w14:textId="77777777" w:rsidTr="00CE5DB4">
                              <w:tc>
                                <w:tcPr>
                                  <w:tcW w:w="1413" w:type="dxa"/>
                                  <w:shd w:val="clear" w:color="auto" w:fill="E1EAE5" w:themeFill="accent1" w:themeFillTint="66"/>
                                </w:tcPr>
                                <w:p w14:paraId="72087D69" w14:textId="77777777" w:rsidR="00177E5A" w:rsidRDefault="00177E5A" w:rsidP="00C47539">
                                  <w:pPr>
                                    <w:jc w:val="left"/>
                                  </w:pPr>
                                  <w:r>
                                    <w:t>Application Development</w:t>
                                  </w:r>
                                </w:p>
                              </w:tc>
                              <w:tc>
                                <w:tcPr>
                                  <w:tcW w:w="709" w:type="dxa"/>
                                </w:tcPr>
                                <w:p w14:paraId="4AC02473" w14:textId="77777777" w:rsidR="00177E5A" w:rsidRDefault="00177E5A" w:rsidP="00C47539">
                                  <w:pPr>
                                    <w:jc w:val="left"/>
                                  </w:pPr>
                                  <w:r>
                                    <w:t>X</w:t>
                                  </w:r>
                                </w:p>
                              </w:tc>
                              <w:tc>
                                <w:tcPr>
                                  <w:tcW w:w="583" w:type="dxa"/>
                                </w:tcPr>
                                <w:p w14:paraId="48431AA1" w14:textId="77777777" w:rsidR="00177E5A" w:rsidRDefault="00177E5A" w:rsidP="00C47539">
                                  <w:pPr>
                                    <w:jc w:val="left"/>
                                  </w:pPr>
                                </w:p>
                              </w:tc>
                              <w:tc>
                                <w:tcPr>
                                  <w:tcW w:w="827" w:type="dxa"/>
                                </w:tcPr>
                                <w:p w14:paraId="51617DEF" w14:textId="77777777" w:rsidR="00177E5A" w:rsidRDefault="00177E5A" w:rsidP="00C47539">
                                  <w:pPr>
                                    <w:jc w:val="left"/>
                                  </w:pPr>
                                  <w:r>
                                    <w:t>X</w:t>
                                  </w:r>
                                </w:p>
                              </w:tc>
                              <w:tc>
                                <w:tcPr>
                                  <w:tcW w:w="1016" w:type="dxa"/>
                                </w:tcPr>
                                <w:p w14:paraId="242925CC" w14:textId="77777777" w:rsidR="00177E5A" w:rsidRDefault="00177E5A" w:rsidP="00C47539">
                                  <w:pPr>
                                    <w:jc w:val="left"/>
                                  </w:pPr>
                                </w:p>
                              </w:tc>
                              <w:tc>
                                <w:tcPr>
                                  <w:tcW w:w="1016" w:type="dxa"/>
                                </w:tcPr>
                                <w:p w14:paraId="599BD322" w14:textId="77777777" w:rsidR="00177E5A" w:rsidRDefault="00177E5A" w:rsidP="00C47539">
                                  <w:pPr>
                                    <w:jc w:val="left"/>
                                  </w:pPr>
                                  <w:r>
                                    <w:t>X</w:t>
                                  </w:r>
                                </w:p>
                              </w:tc>
                            </w:tr>
                            <w:tr w:rsidR="00177E5A" w14:paraId="18100141" w14:textId="77777777" w:rsidTr="00CE5DB4">
                              <w:tc>
                                <w:tcPr>
                                  <w:tcW w:w="1413" w:type="dxa"/>
                                  <w:shd w:val="clear" w:color="auto" w:fill="E1EAE5" w:themeFill="accent1" w:themeFillTint="66"/>
                                </w:tcPr>
                                <w:p w14:paraId="6D993EFD" w14:textId="77777777" w:rsidR="00177E5A" w:rsidRDefault="00177E5A" w:rsidP="00C47539">
                                  <w:pPr>
                                    <w:jc w:val="left"/>
                                  </w:pPr>
                                  <w:r>
                                    <w:t>Asset Management</w:t>
                                  </w:r>
                                </w:p>
                              </w:tc>
                              <w:tc>
                                <w:tcPr>
                                  <w:tcW w:w="709" w:type="dxa"/>
                                </w:tcPr>
                                <w:p w14:paraId="2B1259C9" w14:textId="77777777" w:rsidR="00177E5A" w:rsidRDefault="00177E5A" w:rsidP="00C47539">
                                  <w:pPr>
                                    <w:jc w:val="left"/>
                                  </w:pPr>
                                  <w:r>
                                    <w:t>X</w:t>
                                  </w:r>
                                </w:p>
                              </w:tc>
                              <w:tc>
                                <w:tcPr>
                                  <w:tcW w:w="583" w:type="dxa"/>
                                </w:tcPr>
                                <w:p w14:paraId="7A0B40D1" w14:textId="77777777" w:rsidR="00177E5A" w:rsidRDefault="00177E5A" w:rsidP="00C47539">
                                  <w:pPr>
                                    <w:jc w:val="left"/>
                                  </w:pPr>
                                  <w:r>
                                    <w:t>X</w:t>
                                  </w:r>
                                </w:p>
                              </w:tc>
                              <w:tc>
                                <w:tcPr>
                                  <w:tcW w:w="827" w:type="dxa"/>
                                </w:tcPr>
                                <w:p w14:paraId="1CC29919" w14:textId="77777777" w:rsidR="00177E5A" w:rsidRDefault="00177E5A" w:rsidP="00C47539">
                                  <w:pPr>
                                    <w:jc w:val="left"/>
                                  </w:pPr>
                                  <w:r>
                                    <w:t>X</w:t>
                                  </w:r>
                                </w:p>
                              </w:tc>
                              <w:tc>
                                <w:tcPr>
                                  <w:tcW w:w="1016" w:type="dxa"/>
                                </w:tcPr>
                                <w:p w14:paraId="707821A1" w14:textId="77777777" w:rsidR="00177E5A" w:rsidRDefault="00177E5A" w:rsidP="00C47539">
                                  <w:pPr>
                                    <w:jc w:val="left"/>
                                  </w:pPr>
                                </w:p>
                              </w:tc>
                              <w:tc>
                                <w:tcPr>
                                  <w:tcW w:w="1016" w:type="dxa"/>
                                </w:tcPr>
                                <w:p w14:paraId="4BAF1D9E" w14:textId="77777777" w:rsidR="00177E5A" w:rsidRDefault="00177E5A" w:rsidP="00C47539">
                                  <w:pPr>
                                    <w:jc w:val="left"/>
                                  </w:pPr>
                                  <w:r>
                                    <w:t>X</w:t>
                                  </w:r>
                                </w:p>
                              </w:tc>
                            </w:tr>
                            <w:tr w:rsidR="00177E5A" w14:paraId="078AFC89" w14:textId="77777777" w:rsidTr="00CE5DB4">
                              <w:tc>
                                <w:tcPr>
                                  <w:tcW w:w="1413" w:type="dxa"/>
                                  <w:shd w:val="clear" w:color="auto" w:fill="E1EAE5" w:themeFill="accent1" w:themeFillTint="66"/>
                                </w:tcPr>
                                <w:p w14:paraId="390CDFB3" w14:textId="77777777" w:rsidR="00177E5A" w:rsidRDefault="00177E5A" w:rsidP="00C47539">
                                  <w:pPr>
                                    <w:jc w:val="left"/>
                                  </w:pPr>
                                  <w:r>
                                    <w:t>Business operations</w:t>
                                  </w:r>
                                </w:p>
                              </w:tc>
                              <w:tc>
                                <w:tcPr>
                                  <w:tcW w:w="709" w:type="dxa"/>
                                </w:tcPr>
                                <w:p w14:paraId="3DEE9BA3" w14:textId="77777777" w:rsidR="00177E5A" w:rsidRDefault="00177E5A" w:rsidP="00C47539">
                                  <w:pPr>
                                    <w:jc w:val="left"/>
                                  </w:pPr>
                                  <w:r>
                                    <w:t>X</w:t>
                                  </w:r>
                                </w:p>
                              </w:tc>
                              <w:tc>
                                <w:tcPr>
                                  <w:tcW w:w="583" w:type="dxa"/>
                                </w:tcPr>
                                <w:p w14:paraId="05D58C3E" w14:textId="77777777" w:rsidR="00177E5A" w:rsidRDefault="00177E5A" w:rsidP="00C47539">
                                  <w:pPr>
                                    <w:jc w:val="left"/>
                                  </w:pPr>
                                  <w:r>
                                    <w:t>X</w:t>
                                  </w:r>
                                </w:p>
                              </w:tc>
                              <w:tc>
                                <w:tcPr>
                                  <w:tcW w:w="827" w:type="dxa"/>
                                </w:tcPr>
                                <w:p w14:paraId="6C71D9B2" w14:textId="77777777" w:rsidR="00177E5A" w:rsidRDefault="00177E5A" w:rsidP="00C47539">
                                  <w:pPr>
                                    <w:jc w:val="left"/>
                                  </w:pPr>
                                  <w:r>
                                    <w:t>X</w:t>
                                  </w:r>
                                </w:p>
                              </w:tc>
                              <w:tc>
                                <w:tcPr>
                                  <w:tcW w:w="1016" w:type="dxa"/>
                                </w:tcPr>
                                <w:p w14:paraId="66B98430" w14:textId="77777777" w:rsidR="00177E5A" w:rsidRDefault="00177E5A" w:rsidP="00C47539">
                                  <w:pPr>
                                    <w:jc w:val="left"/>
                                  </w:pPr>
                                  <w:r>
                                    <w:t>X</w:t>
                                  </w:r>
                                </w:p>
                              </w:tc>
                              <w:tc>
                                <w:tcPr>
                                  <w:tcW w:w="1016" w:type="dxa"/>
                                </w:tcPr>
                                <w:p w14:paraId="76110F75" w14:textId="77777777" w:rsidR="00177E5A" w:rsidRDefault="00177E5A" w:rsidP="00C47539">
                                  <w:pPr>
                                    <w:jc w:val="left"/>
                                  </w:pPr>
                                </w:p>
                              </w:tc>
                            </w:tr>
                            <w:tr w:rsidR="00177E5A" w14:paraId="73E79BBB" w14:textId="77777777" w:rsidTr="00CE5DB4">
                              <w:tc>
                                <w:tcPr>
                                  <w:tcW w:w="1413" w:type="dxa"/>
                                  <w:shd w:val="clear" w:color="auto" w:fill="E1EAE5" w:themeFill="accent1" w:themeFillTint="66"/>
                                </w:tcPr>
                                <w:p w14:paraId="7A06BF26" w14:textId="77777777" w:rsidR="00177E5A" w:rsidRDefault="00177E5A" w:rsidP="00C47539">
                                  <w:pPr>
                                    <w:jc w:val="left"/>
                                  </w:pPr>
                                  <w:r>
                                    <w:t>Communications</w:t>
                                  </w:r>
                                </w:p>
                              </w:tc>
                              <w:tc>
                                <w:tcPr>
                                  <w:tcW w:w="709" w:type="dxa"/>
                                </w:tcPr>
                                <w:p w14:paraId="6FE01B86" w14:textId="77777777" w:rsidR="00177E5A" w:rsidRDefault="00177E5A" w:rsidP="00C47539">
                                  <w:pPr>
                                    <w:jc w:val="left"/>
                                  </w:pPr>
                                  <w:r>
                                    <w:t>X</w:t>
                                  </w:r>
                                </w:p>
                              </w:tc>
                              <w:tc>
                                <w:tcPr>
                                  <w:tcW w:w="583" w:type="dxa"/>
                                </w:tcPr>
                                <w:p w14:paraId="038CD44D" w14:textId="77777777" w:rsidR="00177E5A" w:rsidRDefault="00177E5A" w:rsidP="00C47539">
                                  <w:pPr>
                                    <w:jc w:val="left"/>
                                  </w:pPr>
                                  <w:r>
                                    <w:t>X</w:t>
                                  </w:r>
                                </w:p>
                              </w:tc>
                              <w:tc>
                                <w:tcPr>
                                  <w:tcW w:w="827" w:type="dxa"/>
                                </w:tcPr>
                                <w:p w14:paraId="4CB941BF" w14:textId="77777777" w:rsidR="00177E5A" w:rsidRDefault="00177E5A" w:rsidP="00C47539">
                                  <w:pPr>
                                    <w:jc w:val="left"/>
                                  </w:pPr>
                                  <w:r>
                                    <w:t>X</w:t>
                                  </w:r>
                                </w:p>
                              </w:tc>
                              <w:tc>
                                <w:tcPr>
                                  <w:tcW w:w="1016" w:type="dxa"/>
                                </w:tcPr>
                                <w:p w14:paraId="7A1C29EE" w14:textId="77777777" w:rsidR="00177E5A" w:rsidRDefault="00177E5A" w:rsidP="00C47539">
                                  <w:pPr>
                                    <w:jc w:val="left"/>
                                  </w:pPr>
                                  <w:r>
                                    <w:t>X</w:t>
                                  </w:r>
                                </w:p>
                              </w:tc>
                              <w:tc>
                                <w:tcPr>
                                  <w:tcW w:w="1016" w:type="dxa"/>
                                </w:tcPr>
                                <w:p w14:paraId="25817EBB" w14:textId="77777777" w:rsidR="00177E5A" w:rsidRDefault="00177E5A" w:rsidP="00C47539">
                                  <w:pPr>
                                    <w:jc w:val="left"/>
                                  </w:pPr>
                                  <w:r>
                                    <w:t>X</w:t>
                                  </w:r>
                                </w:p>
                              </w:tc>
                            </w:tr>
                            <w:tr w:rsidR="00177E5A" w14:paraId="26E45CF4" w14:textId="77777777" w:rsidTr="00CE5DB4">
                              <w:tc>
                                <w:tcPr>
                                  <w:tcW w:w="1413" w:type="dxa"/>
                                  <w:shd w:val="clear" w:color="auto" w:fill="E1EAE5" w:themeFill="accent1" w:themeFillTint="66"/>
                                </w:tcPr>
                                <w:p w14:paraId="174E3FEF" w14:textId="77777777" w:rsidR="00177E5A" w:rsidRDefault="00177E5A" w:rsidP="00C47539">
                                  <w:pPr>
                                    <w:jc w:val="left"/>
                                  </w:pPr>
                                  <w:r>
                                    <w:t>Compliance</w:t>
                                  </w:r>
                                </w:p>
                              </w:tc>
                              <w:tc>
                                <w:tcPr>
                                  <w:tcW w:w="709" w:type="dxa"/>
                                </w:tcPr>
                                <w:p w14:paraId="2FF775FD" w14:textId="77777777" w:rsidR="00177E5A" w:rsidRDefault="00177E5A" w:rsidP="00C47539">
                                  <w:pPr>
                                    <w:jc w:val="left"/>
                                  </w:pPr>
                                  <w:r>
                                    <w:t>X</w:t>
                                  </w:r>
                                </w:p>
                              </w:tc>
                              <w:tc>
                                <w:tcPr>
                                  <w:tcW w:w="583" w:type="dxa"/>
                                </w:tcPr>
                                <w:p w14:paraId="43762D4C" w14:textId="77777777" w:rsidR="00177E5A" w:rsidRDefault="00177E5A" w:rsidP="00C47539">
                                  <w:pPr>
                                    <w:jc w:val="left"/>
                                  </w:pPr>
                                  <w:r>
                                    <w:t>X</w:t>
                                  </w:r>
                                </w:p>
                              </w:tc>
                              <w:tc>
                                <w:tcPr>
                                  <w:tcW w:w="827" w:type="dxa"/>
                                </w:tcPr>
                                <w:p w14:paraId="27B493E7" w14:textId="77777777" w:rsidR="00177E5A" w:rsidRDefault="00177E5A" w:rsidP="00C47539">
                                  <w:pPr>
                                    <w:jc w:val="left"/>
                                  </w:pPr>
                                  <w:r>
                                    <w:t>X</w:t>
                                  </w:r>
                                </w:p>
                              </w:tc>
                              <w:tc>
                                <w:tcPr>
                                  <w:tcW w:w="1016" w:type="dxa"/>
                                </w:tcPr>
                                <w:p w14:paraId="559ACFD8" w14:textId="77777777" w:rsidR="00177E5A" w:rsidRDefault="00177E5A" w:rsidP="00C47539">
                                  <w:pPr>
                                    <w:jc w:val="left"/>
                                  </w:pPr>
                                </w:p>
                              </w:tc>
                              <w:tc>
                                <w:tcPr>
                                  <w:tcW w:w="1016" w:type="dxa"/>
                                </w:tcPr>
                                <w:p w14:paraId="2F2483E3" w14:textId="77777777" w:rsidR="00177E5A" w:rsidRDefault="00177E5A" w:rsidP="00C47539">
                                  <w:pPr>
                                    <w:jc w:val="left"/>
                                  </w:pPr>
                                </w:p>
                              </w:tc>
                            </w:tr>
                            <w:tr w:rsidR="00177E5A" w14:paraId="765316A1" w14:textId="77777777" w:rsidTr="00CE5DB4">
                              <w:tc>
                                <w:tcPr>
                                  <w:tcW w:w="1413" w:type="dxa"/>
                                  <w:shd w:val="clear" w:color="auto" w:fill="E1EAE5" w:themeFill="accent1" w:themeFillTint="66"/>
                                </w:tcPr>
                                <w:p w14:paraId="21CECD0A" w14:textId="77777777" w:rsidR="00177E5A" w:rsidRDefault="00177E5A" w:rsidP="00C47539">
                                  <w:pPr>
                                    <w:jc w:val="left"/>
                                  </w:pPr>
                                  <w:r>
                                    <w:t>Corporate</w:t>
                                  </w:r>
                                </w:p>
                                <w:p w14:paraId="159CCEA7" w14:textId="77777777" w:rsidR="00177E5A" w:rsidRDefault="00177E5A" w:rsidP="00C47539">
                                  <w:pPr>
                                    <w:jc w:val="left"/>
                                  </w:pPr>
                                  <w:r>
                                    <w:t>Governance</w:t>
                                  </w:r>
                                </w:p>
                              </w:tc>
                              <w:tc>
                                <w:tcPr>
                                  <w:tcW w:w="709" w:type="dxa"/>
                                </w:tcPr>
                                <w:p w14:paraId="3BB0A43A" w14:textId="77777777" w:rsidR="00177E5A" w:rsidRDefault="00177E5A" w:rsidP="00C47539">
                                  <w:pPr>
                                    <w:jc w:val="left"/>
                                  </w:pPr>
                                  <w:r>
                                    <w:t>X</w:t>
                                  </w:r>
                                </w:p>
                              </w:tc>
                              <w:tc>
                                <w:tcPr>
                                  <w:tcW w:w="583" w:type="dxa"/>
                                </w:tcPr>
                                <w:p w14:paraId="02990A75" w14:textId="77777777" w:rsidR="00177E5A" w:rsidRDefault="00177E5A" w:rsidP="00C47539">
                                  <w:pPr>
                                    <w:jc w:val="left"/>
                                  </w:pPr>
                                </w:p>
                              </w:tc>
                              <w:tc>
                                <w:tcPr>
                                  <w:tcW w:w="827" w:type="dxa"/>
                                </w:tcPr>
                                <w:p w14:paraId="4432E59F" w14:textId="77777777" w:rsidR="00177E5A" w:rsidRDefault="00177E5A" w:rsidP="00C47539">
                                  <w:pPr>
                                    <w:jc w:val="left"/>
                                  </w:pPr>
                                  <w:r>
                                    <w:t>X</w:t>
                                  </w:r>
                                </w:p>
                              </w:tc>
                              <w:tc>
                                <w:tcPr>
                                  <w:tcW w:w="1016" w:type="dxa"/>
                                </w:tcPr>
                                <w:p w14:paraId="6F9FEAAA" w14:textId="77777777" w:rsidR="00177E5A" w:rsidRDefault="00177E5A" w:rsidP="00C47539">
                                  <w:pPr>
                                    <w:jc w:val="left"/>
                                  </w:pPr>
                                </w:p>
                              </w:tc>
                              <w:tc>
                                <w:tcPr>
                                  <w:tcW w:w="1016" w:type="dxa"/>
                                </w:tcPr>
                                <w:p w14:paraId="64FA6DCC" w14:textId="77777777" w:rsidR="00177E5A" w:rsidRDefault="00177E5A" w:rsidP="00C47539">
                                  <w:pPr>
                                    <w:jc w:val="left"/>
                                  </w:pPr>
                                </w:p>
                              </w:tc>
                            </w:tr>
                            <w:tr w:rsidR="00177E5A" w14:paraId="5BAA393E" w14:textId="77777777" w:rsidTr="00CE5DB4">
                              <w:tc>
                                <w:tcPr>
                                  <w:tcW w:w="1413" w:type="dxa"/>
                                  <w:shd w:val="clear" w:color="auto" w:fill="E1EAE5" w:themeFill="accent1" w:themeFillTint="66"/>
                                </w:tcPr>
                                <w:p w14:paraId="6C98116D" w14:textId="77777777" w:rsidR="00177E5A" w:rsidRDefault="00177E5A" w:rsidP="00C47539">
                                  <w:pPr>
                                    <w:jc w:val="left"/>
                                  </w:pPr>
                                  <w:r>
                                    <w:t>Customers</w:t>
                                  </w:r>
                                </w:p>
                              </w:tc>
                              <w:tc>
                                <w:tcPr>
                                  <w:tcW w:w="709" w:type="dxa"/>
                                </w:tcPr>
                                <w:p w14:paraId="20E17504" w14:textId="77777777" w:rsidR="00177E5A" w:rsidRDefault="00177E5A" w:rsidP="00C47539">
                                  <w:pPr>
                                    <w:jc w:val="left"/>
                                  </w:pPr>
                                  <w:r>
                                    <w:t>X</w:t>
                                  </w:r>
                                </w:p>
                              </w:tc>
                              <w:tc>
                                <w:tcPr>
                                  <w:tcW w:w="583" w:type="dxa"/>
                                </w:tcPr>
                                <w:p w14:paraId="0452DC05" w14:textId="77777777" w:rsidR="00177E5A" w:rsidRDefault="00177E5A" w:rsidP="00C47539">
                                  <w:pPr>
                                    <w:jc w:val="left"/>
                                  </w:pPr>
                                  <w:r>
                                    <w:t>X</w:t>
                                  </w:r>
                                </w:p>
                              </w:tc>
                              <w:tc>
                                <w:tcPr>
                                  <w:tcW w:w="827" w:type="dxa"/>
                                </w:tcPr>
                                <w:p w14:paraId="79CF5CD1" w14:textId="77777777" w:rsidR="00177E5A" w:rsidRDefault="00177E5A" w:rsidP="00C47539">
                                  <w:pPr>
                                    <w:jc w:val="left"/>
                                  </w:pPr>
                                  <w:r>
                                    <w:t>X</w:t>
                                  </w:r>
                                </w:p>
                              </w:tc>
                              <w:tc>
                                <w:tcPr>
                                  <w:tcW w:w="1016" w:type="dxa"/>
                                </w:tcPr>
                                <w:p w14:paraId="2328B630" w14:textId="77777777" w:rsidR="00177E5A" w:rsidRDefault="00177E5A" w:rsidP="00C47539">
                                  <w:pPr>
                                    <w:jc w:val="left"/>
                                  </w:pPr>
                                  <w:r>
                                    <w:t>X</w:t>
                                  </w:r>
                                </w:p>
                              </w:tc>
                              <w:tc>
                                <w:tcPr>
                                  <w:tcW w:w="1016" w:type="dxa"/>
                                </w:tcPr>
                                <w:p w14:paraId="6BE21771" w14:textId="77777777" w:rsidR="00177E5A" w:rsidRDefault="00177E5A" w:rsidP="00C47539">
                                  <w:pPr>
                                    <w:jc w:val="left"/>
                                  </w:pPr>
                                  <w:r>
                                    <w:t>X</w:t>
                                  </w:r>
                                </w:p>
                              </w:tc>
                            </w:tr>
                            <w:tr w:rsidR="00177E5A" w14:paraId="58038B32" w14:textId="77777777" w:rsidTr="00CE5DB4">
                              <w:tc>
                                <w:tcPr>
                                  <w:tcW w:w="1413" w:type="dxa"/>
                                  <w:shd w:val="clear" w:color="auto" w:fill="E1EAE5" w:themeFill="accent1" w:themeFillTint="66"/>
                                </w:tcPr>
                                <w:p w14:paraId="2C62EEA5" w14:textId="77777777" w:rsidR="00177E5A" w:rsidRDefault="00177E5A" w:rsidP="00C47539">
                                  <w:pPr>
                                    <w:jc w:val="left"/>
                                  </w:pPr>
                                  <w:r>
                                    <w:t>Incident</w:t>
                                  </w:r>
                                </w:p>
                                <w:p w14:paraId="6A69F1BA" w14:textId="77777777" w:rsidR="00177E5A" w:rsidRDefault="00177E5A" w:rsidP="00C47539">
                                  <w:pPr>
                                    <w:jc w:val="left"/>
                                  </w:pPr>
                                  <w:r>
                                    <w:t>Management</w:t>
                                  </w:r>
                                </w:p>
                              </w:tc>
                              <w:tc>
                                <w:tcPr>
                                  <w:tcW w:w="709" w:type="dxa"/>
                                </w:tcPr>
                                <w:p w14:paraId="7D6B58D7" w14:textId="77777777" w:rsidR="00177E5A" w:rsidRDefault="00177E5A" w:rsidP="00C47539">
                                  <w:pPr>
                                    <w:jc w:val="left"/>
                                  </w:pPr>
                                  <w:r>
                                    <w:t>X</w:t>
                                  </w:r>
                                </w:p>
                              </w:tc>
                              <w:tc>
                                <w:tcPr>
                                  <w:tcW w:w="583" w:type="dxa"/>
                                </w:tcPr>
                                <w:p w14:paraId="1A3C1C01" w14:textId="77777777" w:rsidR="00177E5A" w:rsidRDefault="00177E5A" w:rsidP="00C47539">
                                  <w:pPr>
                                    <w:jc w:val="left"/>
                                  </w:pPr>
                                  <w:r>
                                    <w:t>X</w:t>
                                  </w:r>
                                </w:p>
                              </w:tc>
                              <w:tc>
                                <w:tcPr>
                                  <w:tcW w:w="827" w:type="dxa"/>
                                </w:tcPr>
                                <w:p w14:paraId="0F0B1B6C" w14:textId="77777777" w:rsidR="00177E5A" w:rsidRDefault="00177E5A" w:rsidP="00C47539">
                                  <w:pPr>
                                    <w:jc w:val="left"/>
                                  </w:pPr>
                                  <w:r>
                                    <w:t>X</w:t>
                                  </w:r>
                                </w:p>
                              </w:tc>
                              <w:tc>
                                <w:tcPr>
                                  <w:tcW w:w="1016" w:type="dxa"/>
                                </w:tcPr>
                                <w:p w14:paraId="3827B588" w14:textId="77777777" w:rsidR="00177E5A" w:rsidRDefault="00177E5A" w:rsidP="00C47539">
                                  <w:pPr>
                                    <w:jc w:val="left"/>
                                  </w:pPr>
                                  <w:r>
                                    <w:t>X</w:t>
                                  </w:r>
                                </w:p>
                              </w:tc>
                              <w:tc>
                                <w:tcPr>
                                  <w:tcW w:w="1016" w:type="dxa"/>
                                </w:tcPr>
                                <w:p w14:paraId="666BFE31" w14:textId="77777777" w:rsidR="00177E5A" w:rsidRDefault="00177E5A" w:rsidP="00C47539">
                                  <w:pPr>
                                    <w:jc w:val="left"/>
                                  </w:pPr>
                                  <w:r>
                                    <w:t>X</w:t>
                                  </w:r>
                                </w:p>
                              </w:tc>
                            </w:tr>
                            <w:tr w:rsidR="00177E5A" w14:paraId="411FE6CA" w14:textId="77777777" w:rsidTr="00CE5DB4">
                              <w:tc>
                                <w:tcPr>
                                  <w:tcW w:w="1413" w:type="dxa"/>
                                  <w:shd w:val="clear" w:color="auto" w:fill="E1EAE5" w:themeFill="accent1" w:themeFillTint="66"/>
                                </w:tcPr>
                                <w:p w14:paraId="1AFFDE80" w14:textId="77777777" w:rsidR="00177E5A" w:rsidRDefault="00177E5A" w:rsidP="00C47539">
                                  <w:pPr>
                                    <w:jc w:val="left"/>
                                  </w:pPr>
                                  <w:r>
                                    <w:t>IT operations</w:t>
                                  </w:r>
                                </w:p>
                              </w:tc>
                              <w:tc>
                                <w:tcPr>
                                  <w:tcW w:w="709" w:type="dxa"/>
                                </w:tcPr>
                                <w:p w14:paraId="6507861A" w14:textId="77777777" w:rsidR="00177E5A" w:rsidRDefault="00177E5A" w:rsidP="00C47539">
                                  <w:pPr>
                                    <w:jc w:val="left"/>
                                  </w:pPr>
                                  <w:r>
                                    <w:t>X</w:t>
                                  </w:r>
                                </w:p>
                              </w:tc>
                              <w:tc>
                                <w:tcPr>
                                  <w:tcW w:w="583" w:type="dxa"/>
                                </w:tcPr>
                                <w:p w14:paraId="6CB076B9" w14:textId="77777777" w:rsidR="00177E5A" w:rsidRDefault="00177E5A" w:rsidP="00C47539">
                                  <w:pPr>
                                    <w:jc w:val="left"/>
                                  </w:pPr>
                                  <w:r>
                                    <w:t>X</w:t>
                                  </w:r>
                                </w:p>
                              </w:tc>
                              <w:tc>
                                <w:tcPr>
                                  <w:tcW w:w="827" w:type="dxa"/>
                                </w:tcPr>
                                <w:p w14:paraId="48C78AE5" w14:textId="77777777" w:rsidR="00177E5A" w:rsidRDefault="00177E5A" w:rsidP="00C47539">
                                  <w:pPr>
                                    <w:jc w:val="left"/>
                                  </w:pPr>
                                  <w:r>
                                    <w:t>X</w:t>
                                  </w:r>
                                </w:p>
                              </w:tc>
                              <w:tc>
                                <w:tcPr>
                                  <w:tcW w:w="1016" w:type="dxa"/>
                                </w:tcPr>
                                <w:p w14:paraId="2A285E6A" w14:textId="77777777" w:rsidR="00177E5A" w:rsidRDefault="00177E5A" w:rsidP="00C47539">
                                  <w:pPr>
                                    <w:jc w:val="left"/>
                                  </w:pPr>
                                  <w:r>
                                    <w:t>X</w:t>
                                  </w:r>
                                </w:p>
                              </w:tc>
                              <w:tc>
                                <w:tcPr>
                                  <w:tcW w:w="1016" w:type="dxa"/>
                                </w:tcPr>
                                <w:p w14:paraId="69BADF93" w14:textId="77777777" w:rsidR="00177E5A" w:rsidRDefault="00177E5A" w:rsidP="00C47539">
                                  <w:pPr>
                                    <w:jc w:val="left"/>
                                  </w:pPr>
                                  <w:r>
                                    <w:t>X</w:t>
                                  </w:r>
                                </w:p>
                              </w:tc>
                            </w:tr>
                            <w:tr w:rsidR="00177E5A" w14:paraId="71428AF8" w14:textId="77777777" w:rsidTr="00CE5DB4">
                              <w:tc>
                                <w:tcPr>
                                  <w:tcW w:w="1413" w:type="dxa"/>
                                  <w:shd w:val="clear" w:color="auto" w:fill="E1EAE5" w:themeFill="accent1" w:themeFillTint="66"/>
                                </w:tcPr>
                                <w:p w14:paraId="7FE5ABCB" w14:textId="77777777" w:rsidR="00177E5A" w:rsidRDefault="00177E5A" w:rsidP="00C47539">
                                  <w:pPr>
                                    <w:jc w:val="left"/>
                                  </w:pPr>
                                  <w:r>
                                    <w:t>Outsourcing</w:t>
                                  </w:r>
                                </w:p>
                              </w:tc>
                              <w:tc>
                                <w:tcPr>
                                  <w:tcW w:w="709" w:type="dxa"/>
                                </w:tcPr>
                                <w:p w14:paraId="28FC97D6" w14:textId="77777777" w:rsidR="00177E5A" w:rsidRDefault="00177E5A" w:rsidP="00C47539">
                                  <w:pPr>
                                    <w:jc w:val="left"/>
                                  </w:pPr>
                                  <w:r>
                                    <w:t>X</w:t>
                                  </w:r>
                                </w:p>
                              </w:tc>
                              <w:tc>
                                <w:tcPr>
                                  <w:tcW w:w="583" w:type="dxa"/>
                                </w:tcPr>
                                <w:p w14:paraId="7D59C7C7" w14:textId="77777777" w:rsidR="00177E5A" w:rsidRDefault="00177E5A" w:rsidP="00C47539">
                                  <w:pPr>
                                    <w:jc w:val="left"/>
                                  </w:pPr>
                                  <w:r>
                                    <w:t>X</w:t>
                                  </w:r>
                                </w:p>
                              </w:tc>
                              <w:tc>
                                <w:tcPr>
                                  <w:tcW w:w="827" w:type="dxa"/>
                                </w:tcPr>
                                <w:p w14:paraId="785211BA" w14:textId="77777777" w:rsidR="00177E5A" w:rsidRDefault="00177E5A" w:rsidP="00C47539">
                                  <w:pPr>
                                    <w:jc w:val="left"/>
                                  </w:pPr>
                                  <w:r>
                                    <w:t>X</w:t>
                                  </w:r>
                                </w:p>
                              </w:tc>
                              <w:tc>
                                <w:tcPr>
                                  <w:tcW w:w="1016" w:type="dxa"/>
                                </w:tcPr>
                                <w:p w14:paraId="7F7F1742" w14:textId="77777777" w:rsidR="00177E5A" w:rsidRDefault="00177E5A" w:rsidP="00C47539">
                                  <w:pPr>
                                    <w:jc w:val="left"/>
                                  </w:pPr>
                                  <w:r>
                                    <w:t>X</w:t>
                                  </w:r>
                                </w:p>
                              </w:tc>
                              <w:tc>
                                <w:tcPr>
                                  <w:tcW w:w="1016" w:type="dxa"/>
                                </w:tcPr>
                                <w:p w14:paraId="49AC4792" w14:textId="77777777" w:rsidR="00177E5A" w:rsidRDefault="00177E5A" w:rsidP="00C47539">
                                  <w:pPr>
                                    <w:jc w:val="left"/>
                                  </w:pPr>
                                  <w:r>
                                    <w:t>X</w:t>
                                  </w:r>
                                </w:p>
                              </w:tc>
                            </w:tr>
                            <w:tr w:rsidR="00177E5A" w14:paraId="2CC4ACEE" w14:textId="77777777" w:rsidTr="00CE5DB4">
                              <w:tc>
                                <w:tcPr>
                                  <w:tcW w:w="1413" w:type="dxa"/>
                                  <w:shd w:val="clear" w:color="auto" w:fill="E1EAE5" w:themeFill="accent1" w:themeFillTint="66"/>
                                </w:tcPr>
                                <w:p w14:paraId="20DA519E" w14:textId="77777777" w:rsidR="00177E5A" w:rsidRDefault="00177E5A" w:rsidP="00C47539">
                                  <w:pPr>
                                    <w:jc w:val="left"/>
                                  </w:pPr>
                                  <w:r>
                                    <w:t>Physical /Environmental</w:t>
                                  </w:r>
                                </w:p>
                              </w:tc>
                              <w:tc>
                                <w:tcPr>
                                  <w:tcW w:w="709" w:type="dxa"/>
                                </w:tcPr>
                                <w:p w14:paraId="7279E83F" w14:textId="77777777" w:rsidR="00177E5A" w:rsidRDefault="00177E5A" w:rsidP="00C47539">
                                  <w:pPr>
                                    <w:jc w:val="left"/>
                                  </w:pPr>
                                  <w:r>
                                    <w:t>X</w:t>
                                  </w:r>
                                </w:p>
                              </w:tc>
                              <w:tc>
                                <w:tcPr>
                                  <w:tcW w:w="583" w:type="dxa"/>
                                </w:tcPr>
                                <w:p w14:paraId="49CFAE86" w14:textId="77777777" w:rsidR="00177E5A" w:rsidRDefault="00177E5A" w:rsidP="00C47539">
                                  <w:pPr>
                                    <w:jc w:val="left"/>
                                  </w:pPr>
                                </w:p>
                              </w:tc>
                              <w:tc>
                                <w:tcPr>
                                  <w:tcW w:w="827" w:type="dxa"/>
                                </w:tcPr>
                                <w:p w14:paraId="3F672B6A" w14:textId="77777777" w:rsidR="00177E5A" w:rsidRDefault="00177E5A" w:rsidP="00C47539">
                                  <w:pPr>
                                    <w:jc w:val="left"/>
                                  </w:pPr>
                                </w:p>
                              </w:tc>
                              <w:tc>
                                <w:tcPr>
                                  <w:tcW w:w="1016" w:type="dxa"/>
                                </w:tcPr>
                                <w:p w14:paraId="73F94816" w14:textId="77777777" w:rsidR="00177E5A" w:rsidRDefault="00177E5A" w:rsidP="00C47539">
                                  <w:pPr>
                                    <w:jc w:val="left"/>
                                  </w:pPr>
                                </w:p>
                              </w:tc>
                              <w:tc>
                                <w:tcPr>
                                  <w:tcW w:w="1016" w:type="dxa"/>
                                </w:tcPr>
                                <w:p w14:paraId="3D4F783E" w14:textId="77777777" w:rsidR="00177E5A" w:rsidRDefault="00177E5A" w:rsidP="00C47539">
                                  <w:pPr>
                                    <w:jc w:val="left"/>
                                  </w:pPr>
                                  <w:r>
                                    <w:t>X</w:t>
                                  </w:r>
                                </w:p>
                              </w:tc>
                            </w:tr>
                            <w:tr w:rsidR="00177E5A" w14:paraId="3947C890" w14:textId="77777777" w:rsidTr="00CE5DB4">
                              <w:tc>
                                <w:tcPr>
                                  <w:tcW w:w="1413" w:type="dxa"/>
                                  <w:shd w:val="clear" w:color="auto" w:fill="E1EAE5" w:themeFill="accent1" w:themeFillTint="66"/>
                                </w:tcPr>
                                <w:p w14:paraId="102AE81A" w14:textId="77777777" w:rsidR="00177E5A" w:rsidRDefault="00177E5A" w:rsidP="00C47539">
                                  <w:pPr>
                                    <w:jc w:val="left"/>
                                  </w:pPr>
                                  <w:r>
                                    <w:t>Policies &amp;</w:t>
                                  </w:r>
                                </w:p>
                                <w:p w14:paraId="5916E56A" w14:textId="77777777" w:rsidR="00177E5A" w:rsidRDefault="00177E5A" w:rsidP="00C47539">
                                  <w:pPr>
                                    <w:jc w:val="left"/>
                                  </w:pPr>
                                  <w:r>
                                    <w:t>Procedures</w:t>
                                  </w:r>
                                </w:p>
                              </w:tc>
                              <w:tc>
                                <w:tcPr>
                                  <w:tcW w:w="709" w:type="dxa"/>
                                </w:tcPr>
                                <w:p w14:paraId="5E6C07A5" w14:textId="77777777" w:rsidR="00177E5A" w:rsidRDefault="00177E5A" w:rsidP="00C47539">
                                  <w:pPr>
                                    <w:jc w:val="left"/>
                                  </w:pPr>
                                  <w:r>
                                    <w:t>X</w:t>
                                  </w:r>
                                </w:p>
                              </w:tc>
                              <w:tc>
                                <w:tcPr>
                                  <w:tcW w:w="583" w:type="dxa"/>
                                </w:tcPr>
                                <w:p w14:paraId="716E339C" w14:textId="77777777" w:rsidR="00177E5A" w:rsidRDefault="00177E5A" w:rsidP="00C47539">
                                  <w:pPr>
                                    <w:jc w:val="left"/>
                                  </w:pPr>
                                  <w:r>
                                    <w:t>X</w:t>
                                  </w:r>
                                </w:p>
                              </w:tc>
                              <w:tc>
                                <w:tcPr>
                                  <w:tcW w:w="827" w:type="dxa"/>
                                </w:tcPr>
                                <w:p w14:paraId="2BBECC61" w14:textId="77777777" w:rsidR="00177E5A" w:rsidRDefault="00177E5A" w:rsidP="00C47539">
                                  <w:pPr>
                                    <w:jc w:val="left"/>
                                  </w:pPr>
                                  <w:r>
                                    <w:t>X</w:t>
                                  </w:r>
                                </w:p>
                              </w:tc>
                              <w:tc>
                                <w:tcPr>
                                  <w:tcW w:w="1016" w:type="dxa"/>
                                </w:tcPr>
                                <w:p w14:paraId="51B35D82" w14:textId="77777777" w:rsidR="00177E5A" w:rsidRDefault="00177E5A" w:rsidP="00C47539">
                                  <w:pPr>
                                    <w:jc w:val="left"/>
                                  </w:pPr>
                                  <w:r>
                                    <w:t>X</w:t>
                                  </w:r>
                                </w:p>
                              </w:tc>
                              <w:tc>
                                <w:tcPr>
                                  <w:tcW w:w="1016" w:type="dxa"/>
                                </w:tcPr>
                                <w:p w14:paraId="69172DE0" w14:textId="77777777" w:rsidR="00177E5A" w:rsidRDefault="00177E5A" w:rsidP="00C47539">
                                  <w:pPr>
                                    <w:jc w:val="left"/>
                                  </w:pPr>
                                  <w:r>
                                    <w:t>X</w:t>
                                  </w:r>
                                </w:p>
                              </w:tc>
                            </w:tr>
                            <w:tr w:rsidR="00177E5A" w14:paraId="1E6D6C76" w14:textId="77777777" w:rsidTr="00CE5DB4">
                              <w:tc>
                                <w:tcPr>
                                  <w:tcW w:w="1413" w:type="dxa"/>
                                  <w:shd w:val="clear" w:color="auto" w:fill="E1EAE5" w:themeFill="accent1" w:themeFillTint="66"/>
                                </w:tcPr>
                                <w:p w14:paraId="11E5FC28" w14:textId="77777777" w:rsidR="00177E5A" w:rsidRDefault="00177E5A" w:rsidP="00C47539">
                                  <w:pPr>
                                    <w:jc w:val="left"/>
                                  </w:pPr>
                                  <w:r>
                                    <w:t>Privacy</w:t>
                                  </w:r>
                                </w:p>
                              </w:tc>
                              <w:tc>
                                <w:tcPr>
                                  <w:tcW w:w="709" w:type="dxa"/>
                                </w:tcPr>
                                <w:p w14:paraId="3F0734B7" w14:textId="77777777" w:rsidR="00177E5A" w:rsidRDefault="00177E5A" w:rsidP="00C47539">
                                  <w:pPr>
                                    <w:jc w:val="left"/>
                                  </w:pPr>
                                  <w:r>
                                    <w:t>X</w:t>
                                  </w:r>
                                </w:p>
                              </w:tc>
                              <w:tc>
                                <w:tcPr>
                                  <w:tcW w:w="583" w:type="dxa"/>
                                </w:tcPr>
                                <w:p w14:paraId="127E3470" w14:textId="77777777" w:rsidR="00177E5A" w:rsidRDefault="00177E5A" w:rsidP="00C47539">
                                  <w:pPr>
                                    <w:jc w:val="left"/>
                                  </w:pPr>
                                  <w:r>
                                    <w:t>X</w:t>
                                  </w:r>
                                </w:p>
                              </w:tc>
                              <w:tc>
                                <w:tcPr>
                                  <w:tcW w:w="827" w:type="dxa"/>
                                </w:tcPr>
                                <w:p w14:paraId="0EAE6C01" w14:textId="77777777" w:rsidR="00177E5A" w:rsidRDefault="00177E5A" w:rsidP="00C47539">
                                  <w:pPr>
                                    <w:jc w:val="left"/>
                                  </w:pPr>
                                  <w:r>
                                    <w:t>X</w:t>
                                  </w:r>
                                </w:p>
                              </w:tc>
                              <w:tc>
                                <w:tcPr>
                                  <w:tcW w:w="1016" w:type="dxa"/>
                                </w:tcPr>
                                <w:p w14:paraId="5472287F" w14:textId="77777777" w:rsidR="00177E5A" w:rsidRDefault="00177E5A" w:rsidP="00C47539">
                                  <w:pPr>
                                    <w:jc w:val="left"/>
                                  </w:pPr>
                                  <w:r>
                                    <w:t>X</w:t>
                                  </w:r>
                                </w:p>
                              </w:tc>
                              <w:tc>
                                <w:tcPr>
                                  <w:tcW w:w="1016" w:type="dxa"/>
                                </w:tcPr>
                                <w:p w14:paraId="3A886A93" w14:textId="77777777" w:rsidR="00177E5A" w:rsidRDefault="00177E5A" w:rsidP="00C47539">
                                  <w:pPr>
                                    <w:jc w:val="left"/>
                                  </w:pPr>
                                </w:p>
                              </w:tc>
                            </w:tr>
                            <w:tr w:rsidR="00177E5A" w14:paraId="38119480" w14:textId="77777777" w:rsidTr="00CE5DB4">
                              <w:tc>
                                <w:tcPr>
                                  <w:tcW w:w="1413" w:type="dxa"/>
                                  <w:shd w:val="clear" w:color="auto" w:fill="E1EAE5" w:themeFill="accent1" w:themeFillTint="66"/>
                                </w:tcPr>
                                <w:p w14:paraId="66E6A349" w14:textId="77777777" w:rsidR="00177E5A" w:rsidRDefault="00177E5A" w:rsidP="00C47539">
                                  <w:pPr>
                                    <w:jc w:val="left"/>
                                  </w:pPr>
                                  <w:r>
                                    <w:t>Security</w:t>
                                  </w:r>
                                </w:p>
                              </w:tc>
                              <w:tc>
                                <w:tcPr>
                                  <w:tcW w:w="709" w:type="dxa"/>
                                </w:tcPr>
                                <w:p w14:paraId="39131F1B" w14:textId="77777777" w:rsidR="00177E5A" w:rsidRDefault="00177E5A" w:rsidP="00C47539">
                                  <w:pPr>
                                    <w:jc w:val="left"/>
                                  </w:pPr>
                                  <w:r>
                                    <w:t>X</w:t>
                                  </w:r>
                                </w:p>
                              </w:tc>
                              <w:tc>
                                <w:tcPr>
                                  <w:tcW w:w="583" w:type="dxa"/>
                                </w:tcPr>
                                <w:p w14:paraId="2D9D24C1" w14:textId="77777777" w:rsidR="00177E5A" w:rsidRDefault="00177E5A" w:rsidP="00C47539">
                                  <w:pPr>
                                    <w:jc w:val="left"/>
                                  </w:pPr>
                                  <w:r>
                                    <w:t>X</w:t>
                                  </w:r>
                                </w:p>
                              </w:tc>
                              <w:tc>
                                <w:tcPr>
                                  <w:tcW w:w="827" w:type="dxa"/>
                                </w:tcPr>
                                <w:p w14:paraId="0097C0B5" w14:textId="77777777" w:rsidR="00177E5A" w:rsidRDefault="00177E5A" w:rsidP="00C47539">
                                  <w:pPr>
                                    <w:jc w:val="left"/>
                                  </w:pPr>
                                  <w:r>
                                    <w:t>X</w:t>
                                  </w:r>
                                </w:p>
                              </w:tc>
                              <w:tc>
                                <w:tcPr>
                                  <w:tcW w:w="1016" w:type="dxa"/>
                                </w:tcPr>
                                <w:p w14:paraId="58C882E5" w14:textId="77777777" w:rsidR="00177E5A" w:rsidRDefault="00177E5A" w:rsidP="00C47539">
                                  <w:pPr>
                                    <w:jc w:val="left"/>
                                  </w:pPr>
                                </w:p>
                              </w:tc>
                              <w:tc>
                                <w:tcPr>
                                  <w:tcW w:w="1016" w:type="dxa"/>
                                </w:tcPr>
                                <w:p w14:paraId="1F526C4D" w14:textId="77777777" w:rsidR="00177E5A" w:rsidRDefault="00177E5A" w:rsidP="00C47539">
                                  <w:pPr>
                                    <w:jc w:val="left"/>
                                  </w:pPr>
                                  <w:r>
                                    <w:t>X</w:t>
                                  </w:r>
                                </w:p>
                              </w:tc>
                            </w:tr>
                          </w:tbl>
                          <w:p w14:paraId="157AB3C4" w14:textId="77777777" w:rsidR="00177E5A" w:rsidRDefault="00177E5A" w:rsidP="00177E5A">
                            <w:pPr>
                              <w:jc w:val="both"/>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9CC8C0C" id="Text Box 15" o:spid="_x0000_s1038" type="#_x0000_t202" style="position:absolute;left:0;text-align:left;margin-left:253.15pt;margin-top:43pt;width:290.6pt;height:338.25pt;z-index:-251636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">
                <v:textbox>
                  <w:txbxContent>
                    <w:p w14:paraId="5FE7D708" w14:textId="77777777" w:rsidR="00177E5A" w:rsidRDefault="00177E5A" w:rsidP="00177E5A">
                      <w:pPr>
                        <w:pStyle w:val="Caption"/>
                        <w:jc w:val="left"/>
                      </w:pPr>
                      <w:r>
                        <w:t>Table 1 – Frameworks and the areas they cover.</w:t>
                      </w:r>
                    </w:p>
                    <w:tbl>
                      <w:tblPr>
                        <w:tblStyle w:val="TableGrid"/>
                        <w:tblW w:w="5564" w:type="dxa"/>
                        <w:tblLook w:val="04A0" w:firstRow="1" w:lastRow="0" w:firstColumn="1" w:lastColumn="0" w:noHBand="0" w:noVBand="1"/>
                      </w:tblPr>
                      <w:tblGrid>
                        <w:gridCol w:w="1583"/>
                        <w:gridCol w:w="539"/>
                        <w:gridCol w:w="583"/>
                        <w:gridCol w:w="827"/>
                        <w:gridCol w:w="1016"/>
                        <w:gridCol w:w="1016"/>
                      </w:tblGrid>
                      <w:tr w:rsidR="00177E5A" w14:paraId="04DC6AA7" w14:textId="77777777" w:rsidTr="00CE5DB4">
                        <w:tc>
                          <w:tcPr>
                            <w:tcW w:w="1413" w:type="dxa"/>
                            <w:shd w:val="clear" w:color="auto" w:fill="C9E4DA" w:themeFill="accent3" w:themeFillTint="33"/>
                          </w:tcPr>
                          <w:p w14:paraId="5C312B0A" w14:textId="77777777" w:rsidR="00177E5A" w:rsidRPr="00930050" w:rsidRDefault="00177E5A" w:rsidP="00C47539">
                            <w:pPr>
                              <w:jc w:val="left"/>
                              <w:rPr>
                                <w:b/>
                                <w:bCs/>
                              </w:rPr>
                            </w:pPr>
                            <w:r>
                              <w:rPr>
                                <w:b/>
                                <w:bCs/>
                              </w:rPr>
                              <w:t>Enterprise Area</w:t>
                            </w:r>
                          </w:p>
                        </w:tc>
                        <w:tc>
                          <w:tcPr>
                            <w:tcW w:w="709" w:type="dxa"/>
                            <w:shd w:val="clear" w:color="auto" w:fill="C9E4DA" w:themeFill="accent3" w:themeFillTint="33"/>
                          </w:tcPr>
                          <w:p w14:paraId="654D165E" w14:textId="77777777" w:rsidR="00177E5A" w:rsidRDefault="00177E5A" w:rsidP="00C47539">
                            <w:pPr>
                              <w:jc w:val="left"/>
                            </w:pPr>
                            <w:r>
                              <w:t>ISO</w:t>
                            </w:r>
                          </w:p>
                        </w:tc>
                        <w:tc>
                          <w:tcPr>
                            <w:tcW w:w="583" w:type="dxa"/>
                            <w:shd w:val="clear" w:color="auto" w:fill="C9E4DA" w:themeFill="accent3" w:themeFillTint="33"/>
                          </w:tcPr>
                          <w:p w14:paraId="595FF807" w14:textId="77777777" w:rsidR="00177E5A" w:rsidRDefault="00177E5A" w:rsidP="00C47539">
                            <w:pPr>
                              <w:jc w:val="left"/>
                            </w:pPr>
                            <w:r>
                              <w:t>PCI</w:t>
                            </w:r>
                          </w:p>
                          <w:p w14:paraId="51BB0340" w14:textId="77777777" w:rsidR="00177E5A" w:rsidRDefault="00177E5A" w:rsidP="00C47539">
                            <w:pPr>
                              <w:jc w:val="left"/>
                            </w:pPr>
                            <w:r>
                              <w:t>DSS</w:t>
                            </w:r>
                          </w:p>
                        </w:tc>
                        <w:tc>
                          <w:tcPr>
                            <w:tcW w:w="827" w:type="dxa"/>
                            <w:shd w:val="clear" w:color="auto" w:fill="C9E4DA" w:themeFill="accent3" w:themeFillTint="33"/>
                          </w:tcPr>
                          <w:p w14:paraId="0E789EDF" w14:textId="77777777" w:rsidR="00177E5A" w:rsidRDefault="00177E5A" w:rsidP="00C47539">
                            <w:pPr>
                              <w:jc w:val="left"/>
                            </w:pPr>
                            <w:r>
                              <w:t>EU</w:t>
                            </w:r>
                          </w:p>
                          <w:p w14:paraId="447384B6" w14:textId="77777777" w:rsidR="00177E5A" w:rsidRDefault="00177E5A" w:rsidP="00C47539">
                            <w:pPr>
                              <w:jc w:val="left"/>
                            </w:pPr>
                            <w:r>
                              <w:t>Privacy</w:t>
                            </w:r>
                          </w:p>
                        </w:tc>
                        <w:tc>
                          <w:tcPr>
                            <w:tcW w:w="1016" w:type="dxa"/>
                            <w:shd w:val="clear" w:color="auto" w:fill="C9E4DA" w:themeFill="accent3" w:themeFillTint="33"/>
                          </w:tcPr>
                          <w:p w14:paraId="1EB720B2" w14:textId="77777777" w:rsidR="00177E5A" w:rsidRDefault="00177E5A" w:rsidP="00C47539">
                            <w:pPr>
                              <w:jc w:val="left"/>
                            </w:pPr>
                            <w:r>
                              <w:t>Generally Accepted Privacy Principles</w:t>
                            </w:r>
                          </w:p>
                        </w:tc>
                        <w:tc>
                          <w:tcPr>
                            <w:tcW w:w="1016" w:type="dxa"/>
                            <w:shd w:val="clear" w:color="auto" w:fill="C9E4DA" w:themeFill="accent3" w:themeFillTint="33"/>
                          </w:tcPr>
                          <w:p w14:paraId="726E19B0" w14:textId="77777777" w:rsidR="00177E5A" w:rsidRDefault="00177E5A" w:rsidP="00C47539">
                            <w:pPr>
                              <w:jc w:val="left"/>
                            </w:pPr>
                            <w:r>
                              <w:t>Generally Accepted Security Principles</w:t>
                            </w:r>
                          </w:p>
                        </w:tc>
                      </w:tr>
                      <w:tr w:rsidR="00177E5A" w14:paraId="0CAE146F" w14:textId="77777777" w:rsidTr="00CE5DB4">
                        <w:tc>
                          <w:tcPr>
                            <w:tcW w:w="1413" w:type="dxa"/>
                            <w:shd w:val="clear" w:color="auto" w:fill="E1EAE5" w:themeFill="accent1" w:themeFillTint="66"/>
                          </w:tcPr>
                          <w:p w14:paraId="16F449EF" w14:textId="77777777" w:rsidR="00177E5A" w:rsidRDefault="00177E5A" w:rsidP="00C47539">
                            <w:pPr>
                              <w:jc w:val="left"/>
                            </w:pPr>
                            <w:r>
                              <w:t>Access Controls</w:t>
                            </w:r>
                          </w:p>
                        </w:tc>
                        <w:tc>
                          <w:tcPr>
                            <w:tcW w:w="709" w:type="dxa"/>
                          </w:tcPr>
                          <w:p w14:paraId="34C51151" w14:textId="77777777" w:rsidR="00177E5A" w:rsidRDefault="00177E5A" w:rsidP="00C47539">
                            <w:pPr>
                              <w:jc w:val="left"/>
                            </w:pPr>
                            <w:r>
                              <w:t>X</w:t>
                            </w:r>
                          </w:p>
                        </w:tc>
                        <w:tc>
                          <w:tcPr>
                            <w:tcW w:w="583" w:type="dxa"/>
                          </w:tcPr>
                          <w:p w14:paraId="073632CF" w14:textId="77777777" w:rsidR="00177E5A" w:rsidRDefault="00177E5A" w:rsidP="00C47539">
                            <w:pPr>
                              <w:jc w:val="left"/>
                            </w:pPr>
                            <w:r>
                              <w:t>X</w:t>
                            </w:r>
                          </w:p>
                        </w:tc>
                        <w:tc>
                          <w:tcPr>
                            <w:tcW w:w="827" w:type="dxa"/>
                          </w:tcPr>
                          <w:p w14:paraId="4547F5A2" w14:textId="77777777" w:rsidR="00177E5A" w:rsidRDefault="00177E5A" w:rsidP="00C47539">
                            <w:pPr>
                              <w:jc w:val="left"/>
                            </w:pPr>
                            <w:r>
                              <w:t>X</w:t>
                            </w:r>
                          </w:p>
                        </w:tc>
                        <w:tc>
                          <w:tcPr>
                            <w:tcW w:w="1016" w:type="dxa"/>
                          </w:tcPr>
                          <w:p w14:paraId="74A717CC" w14:textId="77777777" w:rsidR="00177E5A" w:rsidRDefault="00177E5A" w:rsidP="00C47539">
                            <w:pPr>
                              <w:jc w:val="left"/>
                            </w:pPr>
                            <w:r>
                              <w:t>X</w:t>
                            </w:r>
                          </w:p>
                        </w:tc>
                        <w:tc>
                          <w:tcPr>
                            <w:tcW w:w="1016" w:type="dxa"/>
                          </w:tcPr>
                          <w:p w14:paraId="4948E60B" w14:textId="77777777" w:rsidR="00177E5A" w:rsidRDefault="00177E5A" w:rsidP="00C47539">
                            <w:pPr>
                              <w:jc w:val="left"/>
                            </w:pPr>
                            <w:r>
                              <w:t>X</w:t>
                            </w:r>
                          </w:p>
                        </w:tc>
                      </w:tr>
                      <w:tr w:rsidR="00177E5A" w14:paraId="18E58AF0" w14:textId="77777777" w:rsidTr="00CE5DB4">
                        <w:tc>
                          <w:tcPr>
                            <w:tcW w:w="1413" w:type="dxa"/>
                            <w:shd w:val="clear" w:color="auto" w:fill="E1EAE5" w:themeFill="accent1" w:themeFillTint="66"/>
                          </w:tcPr>
                          <w:p w14:paraId="0D529109" w14:textId="77777777" w:rsidR="00177E5A" w:rsidRDefault="00177E5A" w:rsidP="00C47539">
                            <w:pPr>
                              <w:jc w:val="left"/>
                            </w:pPr>
                            <w:r>
                              <w:t>Application Development</w:t>
                            </w:r>
                          </w:p>
                        </w:tc>
                        <w:tc>
                          <w:tcPr>
                            <w:tcW w:w="709" w:type="dxa"/>
                          </w:tcPr>
                          <w:p w14:paraId="3392CE47" w14:textId="77777777" w:rsidR="00177E5A" w:rsidRDefault="00177E5A" w:rsidP="00C47539">
                            <w:pPr>
                              <w:jc w:val="left"/>
                            </w:pPr>
                            <w:r>
                              <w:t>X</w:t>
                            </w:r>
                          </w:p>
                        </w:tc>
                        <w:tc>
                          <w:tcPr>
                            <w:tcW w:w="583" w:type="dxa"/>
                          </w:tcPr>
                          <w:p w14:paraId="220042A0" w14:textId="77777777" w:rsidR="00177E5A" w:rsidRDefault="00177E5A" w:rsidP="00C47539">
                            <w:pPr>
                              <w:jc w:val="left"/>
                            </w:pPr>
                          </w:p>
                        </w:tc>
                        <w:tc>
                          <w:tcPr>
                            <w:tcW w:w="827" w:type="dxa"/>
                          </w:tcPr>
                          <w:p w14:paraId="7F08BCE0" w14:textId="77777777" w:rsidR="00177E5A" w:rsidRDefault="00177E5A" w:rsidP="00C47539">
                            <w:pPr>
                              <w:jc w:val="left"/>
                            </w:pPr>
                            <w:r>
                              <w:t>X</w:t>
                            </w:r>
                          </w:p>
                        </w:tc>
                        <w:tc>
                          <w:tcPr>
                            <w:tcW w:w="1016" w:type="dxa"/>
                          </w:tcPr>
                          <w:p w14:paraId="0D42EBE4" w14:textId="77777777" w:rsidR="00177E5A" w:rsidRDefault="00177E5A" w:rsidP="00C47539">
                            <w:pPr>
                              <w:jc w:val="left"/>
                            </w:pPr>
                          </w:p>
                        </w:tc>
                        <w:tc>
                          <w:tcPr>
                            <w:tcW w:w="1016" w:type="dxa"/>
                          </w:tcPr>
                          <w:p w14:paraId="5B604FE2" w14:textId="77777777" w:rsidR="00177E5A" w:rsidRDefault="00177E5A" w:rsidP="00C47539">
                            <w:pPr>
                              <w:jc w:val="left"/>
                            </w:pPr>
                            <w:r>
                              <w:t>X</w:t>
                            </w:r>
                          </w:p>
                        </w:tc>
                      </w:tr>
                      <w:tr w:rsidR="00177E5A" w14:paraId="51F4941F" w14:textId="77777777" w:rsidTr="00CE5DB4">
                        <w:tc>
                          <w:tcPr>
                            <w:tcW w:w="1413" w:type="dxa"/>
                            <w:shd w:val="clear" w:color="auto" w:fill="E1EAE5" w:themeFill="accent1" w:themeFillTint="66"/>
                          </w:tcPr>
                          <w:p w14:paraId="390FDA00" w14:textId="77777777" w:rsidR="00177E5A" w:rsidRDefault="00177E5A" w:rsidP="00C47539">
                            <w:pPr>
                              <w:jc w:val="left"/>
                            </w:pPr>
                            <w:r>
                              <w:t>Asset Management</w:t>
                            </w:r>
                          </w:p>
                        </w:tc>
                        <w:tc>
                          <w:tcPr>
                            <w:tcW w:w="709" w:type="dxa"/>
                          </w:tcPr>
                          <w:p w14:paraId="302B1069" w14:textId="77777777" w:rsidR="00177E5A" w:rsidRDefault="00177E5A" w:rsidP="00C47539">
                            <w:pPr>
                              <w:jc w:val="left"/>
                            </w:pPr>
                            <w:r>
                              <w:t>X</w:t>
                            </w:r>
                          </w:p>
                        </w:tc>
                        <w:tc>
                          <w:tcPr>
                            <w:tcW w:w="583" w:type="dxa"/>
                          </w:tcPr>
                          <w:p w14:paraId="7F2160E3" w14:textId="77777777" w:rsidR="00177E5A" w:rsidRDefault="00177E5A" w:rsidP="00C47539">
                            <w:pPr>
                              <w:jc w:val="left"/>
                            </w:pPr>
                            <w:r>
                              <w:t>X</w:t>
                            </w:r>
                          </w:p>
                        </w:tc>
                        <w:tc>
                          <w:tcPr>
                            <w:tcW w:w="827" w:type="dxa"/>
                          </w:tcPr>
                          <w:p w14:paraId="3E8ECF03" w14:textId="77777777" w:rsidR="00177E5A" w:rsidRDefault="00177E5A" w:rsidP="00C47539">
                            <w:pPr>
                              <w:jc w:val="left"/>
                            </w:pPr>
                            <w:r>
                              <w:t>X</w:t>
                            </w:r>
                          </w:p>
                        </w:tc>
                        <w:tc>
                          <w:tcPr>
                            <w:tcW w:w="1016" w:type="dxa"/>
                          </w:tcPr>
                          <w:p w14:paraId="07A88B52" w14:textId="77777777" w:rsidR="00177E5A" w:rsidRDefault="00177E5A" w:rsidP="00C47539">
                            <w:pPr>
                              <w:jc w:val="left"/>
                            </w:pPr>
                          </w:p>
                        </w:tc>
                        <w:tc>
                          <w:tcPr>
                            <w:tcW w:w="1016" w:type="dxa"/>
                          </w:tcPr>
                          <w:p w14:paraId="67F58B79" w14:textId="77777777" w:rsidR="00177E5A" w:rsidRDefault="00177E5A" w:rsidP="00C47539">
                            <w:pPr>
                              <w:jc w:val="left"/>
                            </w:pPr>
                            <w:r>
                              <w:t>X</w:t>
                            </w:r>
                          </w:p>
                        </w:tc>
                      </w:tr>
                      <w:tr w:rsidR="00177E5A" w14:paraId="31958426" w14:textId="77777777" w:rsidTr="00CE5DB4">
                        <w:tc>
                          <w:tcPr>
                            <w:tcW w:w="1413" w:type="dxa"/>
                            <w:shd w:val="clear" w:color="auto" w:fill="E1EAE5" w:themeFill="accent1" w:themeFillTint="66"/>
                          </w:tcPr>
                          <w:p w14:paraId="2EE34A12" w14:textId="77777777" w:rsidR="00177E5A" w:rsidRDefault="00177E5A" w:rsidP="00C47539">
                            <w:pPr>
                              <w:jc w:val="left"/>
                            </w:pPr>
                            <w:r>
                              <w:t>Business operations</w:t>
                            </w:r>
                          </w:p>
                        </w:tc>
                        <w:tc>
                          <w:tcPr>
                            <w:tcW w:w="709" w:type="dxa"/>
                          </w:tcPr>
                          <w:p w14:paraId="609D6217" w14:textId="77777777" w:rsidR="00177E5A" w:rsidRDefault="00177E5A" w:rsidP="00C47539">
                            <w:pPr>
                              <w:jc w:val="left"/>
                            </w:pPr>
                            <w:r>
                              <w:t>X</w:t>
                            </w:r>
                          </w:p>
                        </w:tc>
                        <w:tc>
                          <w:tcPr>
                            <w:tcW w:w="583" w:type="dxa"/>
                          </w:tcPr>
                          <w:p w14:paraId="10C8E61F" w14:textId="77777777" w:rsidR="00177E5A" w:rsidRDefault="00177E5A" w:rsidP="00C47539">
                            <w:pPr>
                              <w:jc w:val="left"/>
                            </w:pPr>
                            <w:r>
                              <w:t>X</w:t>
                            </w:r>
                          </w:p>
                        </w:tc>
                        <w:tc>
                          <w:tcPr>
                            <w:tcW w:w="827" w:type="dxa"/>
                          </w:tcPr>
                          <w:p w14:paraId="0630FDF8" w14:textId="77777777" w:rsidR="00177E5A" w:rsidRDefault="00177E5A" w:rsidP="00C47539">
                            <w:pPr>
                              <w:jc w:val="left"/>
                            </w:pPr>
                            <w:r>
                              <w:t>X</w:t>
                            </w:r>
                          </w:p>
                        </w:tc>
                        <w:tc>
                          <w:tcPr>
                            <w:tcW w:w="1016" w:type="dxa"/>
                          </w:tcPr>
                          <w:p w14:paraId="208BCA3E" w14:textId="77777777" w:rsidR="00177E5A" w:rsidRDefault="00177E5A" w:rsidP="00C47539">
                            <w:pPr>
                              <w:jc w:val="left"/>
                            </w:pPr>
                            <w:r>
                              <w:t>X</w:t>
                            </w:r>
                          </w:p>
                        </w:tc>
                        <w:tc>
                          <w:tcPr>
                            <w:tcW w:w="1016" w:type="dxa"/>
                          </w:tcPr>
                          <w:p w14:paraId="2DDA7A60" w14:textId="77777777" w:rsidR="00177E5A" w:rsidRDefault="00177E5A" w:rsidP="00C47539">
                            <w:pPr>
                              <w:jc w:val="left"/>
                            </w:pPr>
                          </w:p>
                        </w:tc>
                      </w:tr>
                      <w:tr w:rsidR="00177E5A" w14:paraId="686F2D34" w14:textId="77777777" w:rsidTr="00CE5DB4">
                        <w:tc>
                          <w:tcPr>
                            <w:tcW w:w="1413" w:type="dxa"/>
                            <w:shd w:val="clear" w:color="auto" w:fill="E1EAE5" w:themeFill="accent1" w:themeFillTint="66"/>
                          </w:tcPr>
                          <w:p w14:paraId="4FFB8663" w14:textId="77777777" w:rsidR="00177E5A" w:rsidRDefault="00177E5A" w:rsidP="00C47539">
                            <w:pPr>
                              <w:jc w:val="left"/>
                            </w:pPr>
                            <w:r>
                              <w:t>Communications</w:t>
                            </w:r>
                          </w:p>
                        </w:tc>
                        <w:tc>
                          <w:tcPr>
                            <w:tcW w:w="709" w:type="dxa"/>
                          </w:tcPr>
                          <w:p w14:paraId="7F5F62F8" w14:textId="77777777" w:rsidR="00177E5A" w:rsidRDefault="00177E5A" w:rsidP="00C47539">
                            <w:pPr>
                              <w:jc w:val="left"/>
                            </w:pPr>
                            <w:r>
                              <w:t>X</w:t>
                            </w:r>
                          </w:p>
                        </w:tc>
                        <w:tc>
                          <w:tcPr>
                            <w:tcW w:w="583" w:type="dxa"/>
                          </w:tcPr>
                          <w:p w14:paraId="0964D097" w14:textId="77777777" w:rsidR="00177E5A" w:rsidRDefault="00177E5A" w:rsidP="00C47539">
                            <w:pPr>
                              <w:jc w:val="left"/>
                            </w:pPr>
                            <w:r>
                              <w:t>X</w:t>
                            </w:r>
                          </w:p>
                        </w:tc>
                        <w:tc>
                          <w:tcPr>
                            <w:tcW w:w="827" w:type="dxa"/>
                          </w:tcPr>
                          <w:p w14:paraId="7BA2D425" w14:textId="77777777" w:rsidR="00177E5A" w:rsidRDefault="00177E5A" w:rsidP="00C47539">
                            <w:pPr>
                              <w:jc w:val="left"/>
                            </w:pPr>
                            <w:r>
                              <w:t>X</w:t>
                            </w:r>
                          </w:p>
                        </w:tc>
                        <w:tc>
                          <w:tcPr>
                            <w:tcW w:w="1016" w:type="dxa"/>
                          </w:tcPr>
                          <w:p w14:paraId="30B17E7D" w14:textId="77777777" w:rsidR="00177E5A" w:rsidRDefault="00177E5A" w:rsidP="00C47539">
                            <w:pPr>
                              <w:jc w:val="left"/>
                            </w:pPr>
                            <w:r>
                              <w:t>X</w:t>
                            </w:r>
                          </w:p>
                        </w:tc>
                        <w:tc>
                          <w:tcPr>
                            <w:tcW w:w="1016" w:type="dxa"/>
                          </w:tcPr>
                          <w:p w14:paraId="244E3C61" w14:textId="77777777" w:rsidR="00177E5A" w:rsidRDefault="00177E5A" w:rsidP="00C47539">
                            <w:pPr>
                              <w:jc w:val="left"/>
                            </w:pPr>
                            <w:r>
                              <w:t>X</w:t>
                            </w:r>
                          </w:p>
                        </w:tc>
                      </w:tr>
                      <w:tr w:rsidR="00177E5A" w14:paraId="240E52F9" w14:textId="77777777" w:rsidTr="00CE5DB4">
                        <w:tc>
                          <w:tcPr>
                            <w:tcW w:w="1413" w:type="dxa"/>
                            <w:shd w:val="clear" w:color="auto" w:fill="E1EAE5" w:themeFill="accent1" w:themeFillTint="66"/>
                          </w:tcPr>
                          <w:p w14:paraId="0C26072D" w14:textId="77777777" w:rsidR="00177E5A" w:rsidRDefault="00177E5A" w:rsidP="00C47539">
                            <w:pPr>
                              <w:jc w:val="left"/>
                            </w:pPr>
                            <w:r>
                              <w:t>Compliance</w:t>
                            </w:r>
                          </w:p>
                        </w:tc>
                        <w:tc>
                          <w:tcPr>
                            <w:tcW w:w="709" w:type="dxa"/>
                          </w:tcPr>
                          <w:p w14:paraId="29EDF050" w14:textId="77777777" w:rsidR="00177E5A" w:rsidRDefault="00177E5A" w:rsidP="00C47539">
                            <w:pPr>
                              <w:jc w:val="left"/>
                            </w:pPr>
                            <w:r>
                              <w:t>X</w:t>
                            </w:r>
                          </w:p>
                        </w:tc>
                        <w:tc>
                          <w:tcPr>
                            <w:tcW w:w="583" w:type="dxa"/>
                          </w:tcPr>
                          <w:p w14:paraId="2828F1EC" w14:textId="77777777" w:rsidR="00177E5A" w:rsidRDefault="00177E5A" w:rsidP="00C47539">
                            <w:pPr>
                              <w:jc w:val="left"/>
                            </w:pPr>
                            <w:r>
                              <w:t>X</w:t>
                            </w:r>
                          </w:p>
                        </w:tc>
                        <w:tc>
                          <w:tcPr>
                            <w:tcW w:w="827" w:type="dxa"/>
                          </w:tcPr>
                          <w:p w14:paraId="45D5C1CD" w14:textId="77777777" w:rsidR="00177E5A" w:rsidRDefault="00177E5A" w:rsidP="00C47539">
                            <w:pPr>
                              <w:jc w:val="left"/>
                            </w:pPr>
                            <w:r>
                              <w:t>X</w:t>
                            </w:r>
                          </w:p>
                        </w:tc>
                        <w:tc>
                          <w:tcPr>
                            <w:tcW w:w="1016" w:type="dxa"/>
                          </w:tcPr>
                          <w:p w14:paraId="3478B1DC" w14:textId="77777777" w:rsidR="00177E5A" w:rsidRDefault="00177E5A" w:rsidP="00C47539">
                            <w:pPr>
                              <w:jc w:val="left"/>
                            </w:pPr>
                          </w:p>
                        </w:tc>
                        <w:tc>
                          <w:tcPr>
                            <w:tcW w:w="1016" w:type="dxa"/>
                          </w:tcPr>
                          <w:p w14:paraId="154C1D57" w14:textId="77777777" w:rsidR="00177E5A" w:rsidRDefault="00177E5A" w:rsidP="00C47539">
                            <w:pPr>
                              <w:jc w:val="left"/>
                            </w:pPr>
                          </w:p>
                        </w:tc>
                      </w:tr>
                      <w:tr w:rsidR="00177E5A" w14:paraId="6CDDF4DB" w14:textId="77777777" w:rsidTr="00CE5DB4">
                        <w:tc>
                          <w:tcPr>
                            <w:tcW w:w="1413" w:type="dxa"/>
                            <w:shd w:val="clear" w:color="auto" w:fill="E1EAE5" w:themeFill="accent1" w:themeFillTint="66"/>
                          </w:tcPr>
                          <w:p w14:paraId="5491CF0E" w14:textId="77777777" w:rsidR="00177E5A" w:rsidRDefault="00177E5A" w:rsidP="00C47539">
                            <w:pPr>
                              <w:jc w:val="left"/>
                            </w:pPr>
                            <w:r>
                              <w:t>Corporate</w:t>
                            </w:r>
                          </w:p>
                          <w:p w14:paraId="78C1398E" w14:textId="77777777" w:rsidR="00177E5A" w:rsidRDefault="00177E5A" w:rsidP="00C47539">
                            <w:pPr>
                              <w:jc w:val="left"/>
                            </w:pPr>
                            <w:r>
                              <w:t>Governance</w:t>
                            </w:r>
                          </w:p>
                        </w:tc>
                        <w:tc>
                          <w:tcPr>
                            <w:tcW w:w="709" w:type="dxa"/>
                          </w:tcPr>
                          <w:p w14:paraId="27C9E4E3" w14:textId="77777777" w:rsidR="00177E5A" w:rsidRDefault="00177E5A" w:rsidP="00C47539">
                            <w:pPr>
                              <w:jc w:val="left"/>
                            </w:pPr>
                            <w:r>
                              <w:t>X</w:t>
                            </w:r>
                          </w:p>
                        </w:tc>
                        <w:tc>
                          <w:tcPr>
                            <w:tcW w:w="583" w:type="dxa"/>
                          </w:tcPr>
                          <w:p w14:paraId="075EAC50" w14:textId="77777777" w:rsidR="00177E5A" w:rsidRDefault="00177E5A" w:rsidP="00C47539">
                            <w:pPr>
                              <w:jc w:val="left"/>
                            </w:pPr>
                          </w:p>
                        </w:tc>
                        <w:tc>
                          <w:tcPr>
                            <w:tcW w:w="827" w:type="dxa"/>
                          </w:tcPr>
                          <w:p w14:paraId="5605365A" w14:textId="77777777" w:rsidR="00177E5A" w:rsidRDefault="00177E5A" w:rsidP="00C47539">
                            <w:pPr>
                              <w:jc w:val="left"/>
                            </w:pPr>
                            <w:r>
                              <w:t>X</w:t>
                            </w:r>
                          </w:p>
                        </w:tc>
                        <w:tc>
                          <w:tcPr>
                            <w:tcW w:w="1016" w:type="dxa"/>
                          </w:tcPr>
                          <w:p w14:paraId="21030ADD" w14:textId="77777777" w:rsidR="00177E5A" w:rsidRDefault="00177E5A" w:rsidP="00C47539">
                            <w:pPr>
                              <w:jc w:val="left"/>
                            </w:pPr>
                          </w:p>
                        </w:tc>
                        <w:tc>
                          <w:tcPr>
                            <w:tcW w:w="1016" w:type="dxa"/>
                          </w:tcPr>
                          <w:p w14:paraId="0CC496E8" w14:textId="77777777" w:rsidR="00177E5A" w:rsidRDefault="00177E5A" w:rsidP="00C47539">
                            <w:pPr>
                              <w:jc w:val="left"/>
                            </w:pPr>
                          </w:p>
                        </w:tc>
                      </w:tr>
                      <w:tr w:rsidR="00177E5A" w14:paraId="460C9F0E" w14:textId="77777777" w:rsidTr="00CE5DB4">
                        <w:tc>
                          <w:tcPr>
                            <w:tcW w:w="1413" w:type="dxa"/>
                            <w:shd w:val="clear" w:color="auto" w:fill="E1EAE5" w:themeFill="accent1" w:themeFillTint="66"/>
                          </w:tcPr>
                          <w:p w14:paraId="1A0766B4" w14:textId="77777777" w:rsidR="00177E5A" w:rsidRDefault="00177E5A" w:rsidP="00C47539">
                            <w:pPr>
                              <w:jc w:val="left"/>
                            </w:pPr>
                            <w:r>
                              <w:t>Customers</w:t>
                            </w:r>
                          </w:p>
                        </w:tc>
                        <w:tc>
                          <w:tcPr>
                            <w:tcW w:w="709" w:type="dxa"/>
                          </w:tcPr>
                          <w:p w14:paraId="28FBC5A8" w14:textId="77777777" w:rsidR="00177E5A" w:rsidRDefault="00177E5A" w:rsidP="00C47539">
                            <w:pPr>
                              <w:jc w:val="left"/>
                            </w:pPr>
                            <w:r>
                              <w:t>X</w:t>
                            </w:r>
                          </w:p>
                        </w:tc>
                        <w:tc>
                          <w:tcPr>
                            <w:tcW w:w="583" w:type="dxa"/>
                          </w:tcPr>
                          <w:p w14:paraId="5DDA95B2" w14:textId="77777777" w:rsidR="00177E5A" w:rsidRDefault="00177E5A" w:rsidP="00C47539">
                            <w:pPr>
                              <w:jc w:val="left"/>
                            </w:pPr>
                            <w:r>
                              <w:t>X</w:t>
                            </w:r>
                          </w:p>
                        </w:tc>
                        <w:tc>
                          <w:tcPr>
                            <w:tcW w:w="827" w:type="dxa"/>
                          </w:tcPr>
                          <w:p w14:paraId="25ADBB70" w14:textId="77777777" w:rsidR="00177E5A" w:rsidRDefault="00177E5A" w:rsidP="00C47539">
                            <w:pPr>
                              <w:jc w:val="left"/>
                            </w:pPr>
                            <w:r>
                              <w:t>X</w:t>
                            </w:r>
                          </w:p>
                        </w:tc>
                        <w:tc>
                          <w:tcPr>
                            <w:tcW w:w="1016" w:type="dxa"/>
                          </w:tcPr>
                          <w:p w14:paraId="14FC6F23" w14:textId="77777777" w:rsidR="00177E5A" w:rsidRDefault="00177E5A" w:rsidP="00C47539">
                            <w:pPr>
                              <w:jc w:val="left"/>
                            </w:pPr>
                            <w:r>
                              <w:t>X</w:t>
                            </w:r>
                          </w:p>
                        </w:tc>
                        <w:tc>
                          <w:tcPr>
                            <w:tcW w:w="1016" w:type="dxa"/>
                          </w:tcPr>
                          <w:p w14:paraId="33405514" w14:textId="77777777" w:rsidR="00177E5A" w:rsidRDefault="00177E5A" w:rsidP="00C47539">
                            <w:pPr>
                              <w:jc w:val="left"/>
                            </w:pPr>
                            <w:r>
                              <w:t>X</w:t>
                            </w:r>
                          </w:p>
                        </w:tc>
                      </w:tr>
                      <w:tr w:rsidR="00177E5A" w14:paraId="44BBF448" w14:textId="77777777" w:rsidTr="00CE5DB4">
                        <w:tc>
                          <w:tcPr>
                            <w:tcW w:w="1413" w:type="dxa"/>
                            <w:shd w:val="clear" w:color="auto" w:fill="E1EAE5" w:themeFill="accent1" w:themeFillTint="66"/>
                          </w:tcPr>
                          <w:p w14:paraId="6D3EBE2A" w14:textId="77777777" w:rsidR="00177E5A" w:rsidRDefault="00177E5A" w:rsidP="00C47539">
                            <w:pPr>
                              <w:jc w:val="left"/>
                            </w:pPr>
                            <w:r>
                              <w:t>Incident</w:t>
                            </w:r>
                          </w:p>
                          <w:p w14:paraId="1B12488C" w14:textId="77777777" w:rsidR="00177E5A" w:rsidRDefault="00177E5A" w:rsidP="00C47539">
                            <w:pPr>
                              <w:jc w:val="left"/>
                            </w:pPr>
                            <w:r>
                              <w:t>Management</w:t>
                            </w:r>
                          </w:p>
                        </w:tc>
                        <w:tc>
                          <w:tcPr>
                            <w:tcW w:w="709" w:type="dxa"/>
                          </w:tcPr>
                          <w:p w14:paraId="2775DCEE" w14:textId="77777777" w:rsidR="00177E5A" w:rsidRDefault="00177E5A" w:rsidP="00C47539">
                            <w:pPr>
                              <w:jc w:val="left"/>
                            </w:pPr>
                            <w:r>
                              <w:t>X</w:t>
                            </w:r>
                          </w:p>
                        </w:tc>
                        <w:tc>
                          <w:tcPr>
                            <w:tcW w:w="583" w:type="dxa"/>
                          </w:tcPr>
                          <w:p w14:paraId="6FA96788" w14:textId="77777777" w:rsidR="00177E5A" w:rsidRDefault="00177E5A" w:rsidP="00C47539">
                            <w:pPr>
                              <w:jc w:val="left"/>
                            </w:pPr>
                            <w:r>
                              <w:t>X</w:t>
                            </w:r>
                          </w:p>
                        </w:tc>
                        <w:tc>
                          <w:tcPr>
                            <w:tcW w:w="827" w:type="dxa"/>
                          </w:tcPr>
                          <w:p w14:paraId="50F5BAC6" w14:textId="77777777" w:rsidR="00177E5A" w:rsidRDefault="00177E5A" w:rsidP="00C47539">
                            <w:pPr>
                              <w:jc w:val="left"/>
                            </w:pPr>
                            <w:r>
                              <w:t>X</w:t>
                            </w:r>
                          </w:p>
                        </w:tc>
                        <w:tc>
                          <w:tcPr>
                            <w:tcW w:w="1016" w:type="dxa"/>
                          </w:tcPr>
                          <w:p w14:paraId="7E0B2D32" w14:textId="77777777" w:rsidR="00177E5A" w:rsidRDefault="00177E5A" w:rsidP="00C47539">
                            <w:pPr>
                              <w:jc w:val="left"/>
                            </w:pPr>
                            <w:r>
                              <w:t>X</w:t>
                            </w:r>
                          </w:p>
                        </w:tc>
                        <w:tc>
                          <w:tcPr>
                            <w:tcW w:w="1016" w:type="dxa"/>
                          </w:tcPr>
                          <w:p w14:paraId="0DD1CD41" w14:textId="77777777" w:rsidR="00177E5A" w:rsidRDefault="00177E5A" w:rsidP="00C47539">
                            <w:pPr>
                              <w:jc w:val="left"/>
                            </w:pPr>
                            <w:r>
                              <w:t>X</w:t>
                            </w:r>
                          </w:p>
                        </w:tc>
                      </w:tr>
                      <w:tr w:rsidR="00177E5A" w14:paraId="1C0C2F35" w14:textId="77777777" w:rsidTr="00CE5DB4">
                        <w:tc>
                          <w:tcPr>
                            <w:tcW w:w="1413" w:type="dxa"/>
                            <w:shd w:val="clear" w:color="auto" w:fill="E1EAE5" w:themeFill="accent1" w:themeFillTint="66"/>
                          </w:tcPr>
                          <w:p w14:paraId="79973470" w14:textId="77777777" w:rsidR="00177E5A" w:rsidRDefault="00177E5A" w:rsidP="00C47539">
                            <w:pPr>
                              <w:jc w:val="left"/>
                            </w:pPr>
                            <w:r>
                              <w:t>IT operations</w:t>
                            </w:r>
                          </w:p>
                        </w:tc>
                        <w:tc>
                          <w:tcPr>
                            <w:tcW w:w="709" w:type="dxa"/>
                          </w:tcPr>
                          <w:p w14:paraId="38C39510" w14:textId="77777777" w:rsidR="00177E5A" w:rsidRDefault="00177E5A" w:rsidP="00C47539">
                            <w:pPr>
                              <w:jc w:val="left"/>
                            </w:pPr>
                            <w:r>
                              <w:t>X</w:t>
                            </w:r>
                          </w:p>
                        </w:tc>
                        <w:tc>
                          <w:tcPr>
                            <w:tcW w:w="583" w:type="dxa"/>
                          </w:tcPr>
                          <w:p w14:paraId="423A61B3" w14:textId="77777777" w:rsidR="00177E5A" w:rsidRDefault="00177E5A" w:rsidP="00C47539">
                            <w:pPr>
                              <w:jc w:val="left"/>
                            </w:pPr>
                            <w:r>
                              <w:t>X</w:t>
                            </w:r>
                          </w:p>
                        </w:tc>
                        <w:tc>
                          <w:tcPr>
                            <w:tcW w:w="827" w:type="dxa"/>
                          </w:tcPr>
                          <w:p w14:paraId="54C2F687" w14:textId="77777777" w:rsidR="00177E5A" w:rsidRDefault="00177E5A" w:rsidP="00C47539">
                            <w:pPr>
                              <w:jc w:val="left"/>
                            </w:pPr>
                            <w:r>
                              <w:t>X</w:t>
                            </w:r>
                          </w:p>
                        </w:tc>
                        <w:tc>
                          <w:tcPr>
                            <w:tcW w:w="1016" w:type="dxa"/>
                          </w:tcPr>
                          <w:p w14:paraId="56788577" w14:textId="77777777" w:rsidR="00177E5A" w:rsidRDefault="00177E5A" w:rsidP="00C47539">
                            <w:pPr>
                              <w:jc w:val="left"/>
                            </w:pPr>
                            <w:r>
                              <w:t>X</w:t>
                            </w:r>
                          </w:p>
                        </w:tc>
                        <w:tc>
                          <w:tcPr>
                            <w:tcW w:w="1016" w:type="dxa"/>
                          </w:tcPr>
                          <w:p w14:paraId="68A4F9B3" w14:textId="77777777" w:rsidR="00177E5A" w:rsidRDefault="00177E5A" w:rsidP="00C47539">
                            <w:pPr>
                              <w:jc w:val="left"/>
                            </w:pPr>
                            <w:r>
                              <w:t>X</w:t>
                            </w:r>
                          </w:p>
                        </w:tc>
                      </w:tr>
                      <w:tr w:rsidR="00177E5A" w14:paraId="0191FCC5" w14:textId="77777777" w:rsidTr="00CE5DB4">
                        <w:tc>
                          <w:tcPr>
                            <w:tcW w:w="1413" w:type="dxa"/>
                            <w:shd w:val="clear" w:color="auto" w:fill="E1EAE5" w:themeFill="accent1" w:themeFillTint="66"/>
                          </w:tcPr>
                          <w:p w14:paraId="1A7BBC4E" w14:textId="77777777" w:rsidR="00177E5A" w:rsidRDefault="00177E5A" w:rsidP="00C47539">
                            <w:pPr>
                              <w:jc w:val="left"/>
                            </w:pPr>
                            <w:r>
                              <w:t>Outsourcing</w:t>
                            </w:r>
                          </w:p>
                        </w:tc>
                        <w:tc>
                          <w:tcPr>
                            <w:tcW w:w="709" w:type="dxa"/>
                          </w:tcPr>
                          <w:p w14:paraId="17F3AAB8" w14:textId="77777777" w:rsidR="00177E5A" w:rsidRDefault="00177E5A" w:rsidP="00C47539">
                            <w:pPr>
                              <w:jc w:val="left"/>
                            </w:pPr>
                            <w:r>
                              <w:t>X</w:t>
                            </w:r>
                          </w:p>
                        </w:tc>
                        <w:tc>
                          <w:tcPr>
                            <w:tcW w:w="583" w:type="dxa"/>
                          </w:tcPr>
                          <w:p w14:paraId="79E91906" w14:textId="77777777" w:rsidR="00177E5A" w:rsidRDefault="00177E5A" w:rsidP="00C47539">
                            <w:pPr>
                              <w:jc w:val="left"/>
                            </w:pPr>
                            <w:r>
                              <w:t>X</w:t>
                            </w:r>
                          </w:p>
                        </w:tc>
                        <w:tc>
                          <w:tcPr>
                            <w:tcW w:w="827" w:type="dxa"/>
                          </w:tcPr>
                          <w:p w14:paraId="7E72069E" w14:textId="77777777" w:rsidR="00177E5A" w:rsidRDefault="00177E5A" w:rsidP="00C47539">
                            <w:pPr>
                              <w:jc w:val="left"/>
                            </w:pPr>
                            <w:r>
                              <w:t>X</w:t>
                            </w:r>
                          </w:p>
                        </w:tc>
                        <w:tc>
                          <w:tcPr>
                            <w:tcW w:w="1016" w:type="dxa"/>
                          </w:tcPr>
                          <w:p w14:paraId="7774DCF2" w14:textId="77777777" w:rsidR="00177E5A" w:rsidRDefault="00177E5A" w:rsidP="00C47539">
                            <w:pPr>
                              <w:jc w:val="left"/>
                            </w:pPr>
                            <w:r>
                              <w:t>X</w:t>
                            </w:r>
                          </w:p>
                        </w:tc>
                        <w:tc>
                          <w:tcPr>
                            <w:tcW w:w="1016" w:type="dxa"/>
                          </w:tcPr>
                          <w:p w14:paraId="594D325D" w14:textId="77777777" w:rsidR="00177E5A" w:rsidRDefault="00177E5A" w:rsidP="00C47539">
                            <w:pPr>
                              <w:jc w:val="left"/>
                            </w:pPr>
                            <w:r>
                              <w:t>X</w:t>
                            </w:r>
                          </w:p>
                        </w:tc>
                      </w:tr>
                      <w:tr w:rsidR="00177E5A" w14:paraId="30B0A99B" w14:textId="77777777" w:rsidTr="00CE5DB4">
                        <w:tc>
                          <w:tcPr>
                            <w:tcW w:w="1413" w:type="dxa"/>
                            <w:shd w:val="clear" w:color="auto" w:fill="E1EAE5" w:themeFill="accent1" w:themeFillTint="66"/>
                          </w:tcPr>
                          <w:p w14:paraId="589AC305" w14:textId="77777777" w:rsidR="00177E5A" w:rsidRDefault="00177E5A" w:rsidP="00C47539">
                            <w:pPr>
                              <w:jc w:val="left"/>
                            </w:pPr>
                            <w:r>
                              <w:t>Physical /Environmental</w:t>
                            </w:r>
                          </w:p>
                        </w:tc>
                        <w:tc>
                          <w:tcPr>
                            <w:tcW w:w="709" w:type="dxa"/>
                          </w:tcPr>
                          <w:p w14:paraId="44386C29" w14:textId="77777777" w:rsidR="00177E5A" w:rsidRDefault="00177E5A" w:rsidP="00C47539">
                            <w:pPr>
                              <w:jc w:val="left"/>
                            </w:pPr>
                            <w:r>
                              <w:t>X</w:t>
                            </w:r>
                          </w:p>
                        </w:tc>
                        <w:tc>
                          <w:tcPr>
                            <w:tcW w:w="583" w:type="dxa"/>
                          </w:tcPr>
                          <w:p w14:paraId="439A41ED" w14:textId="77777777" w:rsidR="00177E5A" w:rsidRDefault="00177E5A" w:rsidP="00C47539">
                            <w:pPr>
                              <w:jc w:val="left"/>
                            </w:pPr>
                          </w:p>
                        </w:tc>
                        <w:tc>
                          <w:tcPr>
                            <w:tcW w:w="827" w:type="dxa"/>
                          </w:tcPr>
                          <w:p w14:paraId="0FE0038F" w14:textId="77777777" w:rsidR="00177E5A" w:rsidRDefault="00177E5A" w:rsidP="00C47539">
                            <w:pPr>
                              <w:jc w:val="left"/>
                            </w:pPr>
                          </w:p>
                        </w:tc>
                        <w:tc>
                          <w:tcPr>
                            <w:tcW w:w="1016" w:type="dxa"/>
                          </w:tcPr>
                          <w:p w14:paraId="1FF52BFD" w14:textId="77777777" w:rsidR="00177E5A" w:rsidRDefault="00177E5A" w:rsidP="00C47539">
                            <w:pPr>
                              <w:jc w:val="left"/>
                            </w:pPr>
                          </w:p>
                        </w:tc>
                        <w:tc>
                          <w:tcPr>
                            <w:tcW w:w="1016" w:type="dxa"/>
                          </w:tcPr>
                          <w:p w14:paraId="1BA554BD" w14:textId="77777777" w:rsidR="00177E5A" w:rsidRDefault="00177E5A" w:rsidP="00C47539">
                            <w:pPr>
                              <w:jc w:val="left"/>
                            </w:pPr>
                            <w:r>
                              <w:t>X</w:t>
                            </w:r>
                          </w:p>
                        </w:tc>
                      </w:tr>
                      <w:tr w:rsidR="00177E5A" w14:paraId="3D332F86" w14:textId="77777777" w:rsidTr="00CE5DB4">
                        <w:tc>
                          <w:tcPr>
                            <w:tcW w:w="1413" w:type="dxa"/>
                            <w:shd w:val="clear" w:color="auto" w:fill="E1EAE5" w:themeFill="accent1" w:themeFillTint="66"/>
                          </w:tcPr>
                          <w:p w14:paraId="04677C13" w14:textId="77777777" w:rsidR="00177E5A" w:rsidRDefault="00177E5A" w:rsidP="00C47539">
                            <w:pPr>
                              <w:jc w:val="left"/>
                            </w:pPr>
                            <w:r>
                              <w:t>Policies &amp;</w:t>
                            </w:r>
                          </w:p>
                          <w:p w14:paraId="110F9370" w14:textId="77777777" w:rsidR="00177E5A" w:rsidRDefault="00177E5A" w:rsidP="00C47539">
                            <w:pPr>
                              <w:jc w:val="left"/>
                            </w:pPr>
                            <w:r>
                              <w:t>Procedures</w:t>
                            </w:r>
                          </w:p>
                        </w:tc>
                        <w:tc>
                          <w:tcPr>
                            <w:tcW w:w="709" w:type="dxa"/>
                          </w:tcPr>
                          <w:p w14:paraId="1D97DB73" w14:textId="77777777" w:rsidR="00177E5A" w:rsidRDefault="00177E5A" w:rsidP="00C47539">
                            <w:pPr>
                              <w:jc w:val="left"/>
                            </w:pPr>
                            <w:r>
                              <w:t>X</w:t>
                            </w:r>
                          </w:p>
                        </w:tc>
                        <w:tc>
                          <w:tcPr>
                            <w:tcW w:w="583" w:type="dxa"/>
                          </w:tcPr>
                          <w:p w14:paraId="65CA8140" w14:textId="77777777" w:rsidR="00177E5A" w:rsidRDefault="00177E5A" w:rsidP="00C47539">
                            <w:pPr>
                              <w:jc w:val="left"/>
                            </w:pPr>
                            <w:r>
                              <w:t>X</w:t>
                            </w:r>
                          </w:p>
                        </w:tc>
                        <w:tc>
                          <w:tcPr>
                            <w:tcW w:w="827" w:type="dxa"/>
                          </w:tcPr>
                          <w:p w14:paraId="24CD501D" w14:textId="77777777" w:rsidR="00177E5A" w:rsidRDefault="00177E5A" w:rsidP="00C47539">
                            <w:pPr>
                              <w:jc w:val="left"/>
                            </w:pPr>
                            <w:r>
                              <w:t>X</w:t>
                            </w:r>
                          </w:p>
                        </w:tc>
                        <w:tc>
                          <w:tcPr>
                            <w:tcW w:w="1016" w:type="dxa"/>
                          </w:tcPr>
                          <w:p w14:paraId="73873688" w14:textId="77777777" w:rsidR="00177E5A" w:rsidRDefault="00177E5A" w:rsidP="00C47539">
                            <w:pPr>
                              <w:jc w:val="left"/>
                            </w:pPr>
                            <w:r>
                              <w:t>X</w:t>
                            </w:r>
                          </w:p>
                        </w:tc>
                        <w:tc>
                          <w:tcPr>
                            <w:tcW w:w="1016" w:type="dxa"/>
                          </w:tcPr>
                          <w:p w14:paraId="254402FB" w14:textId="77777777" w:rsidR="00177E5A" w:rsidRDefault="00177E5A" w:rsidP="00C47539">
                            <w:pPr>
                              <w:jc w:val="left"/>
                            </w:pPr>
                            <w:r>
                              <w:t>X</w:t>
                            </w:r>
                          </w:p>
                        </w:tc>
                      </w:tr>
                      <w:tr w:rsidR="00177E5A" w14:paraId="4DAB61CE" w14:textId="77777777" w:rsidTr="00CE5DB4">
                        <w:tc>
                          <w:tcPr>
                            <w:tcW w:w="1413" w:type="dxa"/>
                            <w:shd w:val="clear" w:color="auto" w:fill="E1EAE5" w:themeFill="accent1" w:themeFillTint="66"/>
                          </w:tcPr>
                          <w:p w14:paraId="6FB3076F" w14:textId="77777777" w:rsidR="00177E5A" w:rsidRDefault="00177E5A" w:rsidP="00C47539">
                            <w:pPr>
                              <w:jc w:val="left"/>
                            </w:pPr>
                            <w:r>
                              <w:t>Privacy</w:t>
                            </w:r>
                          </w:p>
                        </w:tc>
                        <w:tc>
                          <w:tcPr>
                            <w:tcW w:w="709" w:type="dxa"/>
                          </w:tcPr>
                          <w:p w14:paraId="423132C6" w14:textId="77777777" w:rsidR="00177E5A" w:rsidRDefault="00177E5A" w:rsidP="00C47539">
                            <w:pPr>
                              <w:jc w:val="left"/>
                            </w:pPr>
                            <w:r>
                              <w:t>X</w:t>
                            </w:r>
                          </w:p>
                        </w:tc>
                        <w:tc>
                          <w:tcPr>
                            <w:tcW w:w="583" w:type="dxa"/>
                          </w:tcPr>
                          <w:p w14:paraId="74759CBC" w14:textId="77777777" w:rsidR="00177E5A" w:rsidRDefault="00177E5A" w:rsidP="00C47539">
                            <w:pPr>
                              <w:jc w:val="left"/>
                            </w:pPr>
                            <w:r>
                              <w:t>X</w:t>
                            </w:r>
                          </w:p>
                        </w:tc>
                        <w:tc>
                          <w:tcPr>
                            <w:tcW w:w="827" w:type="dxa"/>
                          </w:tcPr>
                          <w:p w14:paraId="5F0ACB16" w14:textId="77777777" w:rsidR="00177E5A" w:rsidRDefault="00177E5A" w:rsidP="00C47539">
                            <w:pPr>
                              <w:jc w:val="left"/>
                            </w:pPr>
                            <w:r>
                              <w:t>X</w:t>
                            </w:r>
                          </w:p>
                        </w:tc>
                        <w:tc>
                          <w:tcPr>
                            <w:tcW w:w="1016" w:type="dxa"/>
                          </w:tcPr>
                          <w:p w14:paraId="3C1DEF52" w14:textId="77777777" w:rsidR="00177E5A" w:rsidRDefault="00177E5A" w:rsidP="00C47539">
                            <w:pPr>
                              <w:jc w:val="left"/>
                            </w:pPr>
                            <w:r>
                              <w:t>X</w:t>
                            </w:r>
                          </w:p>
                        </w:tc>
                        <w:tc>
                          <w:tcPr>
                            <w:tcW w:w="1016" w:type="dxa"/>
                          </w:tcPr>
                          <w:p w14:paraId="6372FEF1" w14:textId="77777777" w:rsidR="00177E5A" w:rsidRDefault="00177E5A" w:rsidP="00C47539">
                            <w:pPr>
                              <w:jc w:val="left"/>
                            </w:pPr>
                          </w:p>
                        </w:tc>
                      </w:tr>
                      <w:tr w:rsidR="00177E5A" w14:paraId="46B05B3D" w14:textId="77777777" w:rsidTr="00CE5DB4">
                        <w:tc>
                          <w:tcPr>
                            <w:tcW w:w="1413" w:type="dxa"/>
                            <w:shd w:val="clear" w:color="auto" w:fill="E1EAE5" w:themeFill="accent1" w:themeFillTint="66"/>
                          </w:tcPr>
                          <w:p w14:paraId="42D3F826" w14:textId="77777777" w:rsidR="00177E5A" w:rsidRDefault="00177E5A" w:rsidP="00C47539">
                            <w:pPr>
                              <w:jc w:val="left"/>
                            </w:pPr>
                            <w:r>
                              <w:t>Security</w:t>
                            </w:r>
                          </w:p>
                        </w:tc>
                        <w:tc>
                          <w:tcPr>
                            <w:tcW w:w="709" w:type="dxa"/>
                          </w:tcPr>
                          <w:p w14:paraId="58E39B40" w14:textId="77777777" w:rsidR="00177E5A" w:rsidRDefault="00177E5A" w:rsidP="00C47539">
                            <w:pPr>
                              <w:jc w:val="left"/>
                            </w:pPr>
                            <w:r>
                              <w:t>X</w:t>
                            </w:r>
                          </w:p>
                        </w:tc>
                        <w:tc>
                          <w:tcPr>
                            <w:tcW w:w="583" w:type="dxa"/>
                          </w:tcPr>
                          <w:p w14:paraId="2EC7D119" w14:textId="77777777" w:rsidR="00177E5A" w:rsidRDefault="00177E5A" w:rsidP="00C47539">
                            <w:pPr>
                              <w:jc w:val="left"/>
                            </w:pPr>
                            <w:r>
                              <w:t>X</w:t>
                            </w:r>
                          </w:p>
                        </w:tc>
                        <w:tc>
                          <w:tcPr>
                            <w:tcW w:w="827" w:type="dxa"/>
                          </w:tcPr>
                          <w:p w14:paraId="42AD86AC" w14:textId="77777777" w:rsidR="00177E5A" w:rsidRDefault="00177E5A" w:rsidP="00C47539">
                            <w:pPr>
                              <w:jc w:val="left"/>
                            </w:pPr>
                            <w:r>
                              <w:t>X</w:t>
                            </w:r>
                          </w:p>
                        </w:tc>
                        <w:tc>
                          <w:tcPr>
                            <w:tcW w:w="1016" w:type="dxa"/>
                          </w:tcPr>
                          <w:p w14:paraId="16143F1E" w14:textId="77777777" w:rsidR="00177E5A" w:rsidRDefault="00177E5A" w:rsidP="00C47539">
                            <w:pPr>
                              <w:jc w:val="left"/>
                            </w:pPr>
                          </w:p>
                        </w:tc>
                        <w:tc>
                          <w:tcPr>
                            <w:tcW w:w="1016" w:type="dxa"/>
                          </w:tcPr>
                          <w:p w14:paraId="21C61214" w14:textId="77777777" w:rsidR="00177E5A" w:rsidRDefault="00177E5A" w:rsidP="00C47539">
                            <w:pPr>
                              <w:jc w:val="left"/>
                            </w:pPr>
                            <w:r>
                              <w:t>X</w:t>
                            </w:r>
                          </w:p>
                        </w:tc>
                      </w:tr>
                    </w:tbl>
                    <w:p w14:paraId="76A9020E" w14:textId="77777777" w:rsidR="00177E5A" w:rsidRDefault="00177E5A" w:rsidP="00177E5A">
                      <w:pPr>
                        <w:jc w:val="both"/>
                      </w:pPr>
                    </w:p>
                    <w:p w14:paraId="4CC0DD8E" w14:textId="77777777" w:rsidR="00177E5A" w:rsidRDefault="00177E5A" w:rsidP="00177E5A"/>
                    <w:p w14:paraId="1E005DD7" w14:textId="77777777" w:rsidR="00177E5A" w:rsidRDefault="00177E5A" w:rsidP="00177E5A">
                      <w:pPr>
                        <w:pStyle w:val="Caption"/>
                        <w:jc w:val="left"/>
                      </w:pPr>
                      <w:r>
                        <w:t>Table 1 – Frameworks and the areas they cover.</w:t>
                      </w:r>
                    </w:p>
                    <w:tbl>
                      <w:tblPr>
                        <w:tblStyle w:val="TableGrid"/>
                        <w:tblW w:w="5564" w:type="dxa"/>
                        <w:tblLook w:val="04A0" w:firstRow="1" w:lastRow="0" w:firstColumn="1" w:lastColumn="0" w:noHBand="0" w:noVBand="1"/>
                      </w:tblPr>
                      <w:tblGrid>
                        <w:gridCol w:w="1583"/>
                        <w:gridCol w:w="539"/>
                        <w:gridCol w:w="583"/>
                        <w:gridCol w:w="827"/>
                        <w:gridCol w:w="1016"/>
                        <w:gridCol w:w="1016"/>
                      </w:tblGrid>
                      <w:tr w:rsidR="00177E5A" w14:paraId="22FA3DEC" w14:textId="77777777" w:rsidTr="00CE5DB4">
                        <w:tc>
                          <w:tcPr>
                            <w:tcW w:w="1413" w:type="dxa"/>
                            <w:shd w:val="clear" w:color="auto" w:fill="C9E4DA" w:themeFill="accent3" w:themeFillTint="33"/>
                          </w:tcPr>
                          <w:p w14:paraId="0F1CBF00" w14:textId="77777777" w:rsidR="00177E5A" w:rsidRPr="00930050" w:rsidRDefault="00177E5A" w:rsidP="00C47539">
                            <w:pPr>
                              <w:jc w:val="left"/>
                              <w:rPr>
                                <w:b/>
                                <w:bCs/>
                              </w:rPr>
                            </w:pPr>
                            <w:r>
                              <w:rPr>
                                <w:b/>
                                <w:bCs/>
                              </w:rPr>
                              <w:t>Enterprise Area</w:t>
                            </w:r>
                          </w:p>
                        </w:tc>
                        <w:tc>
                          <w:tcPr>
                            <w:tcW w:w="709" w:type="dxa"/>
                            <w:shd w:val="clear" w:color="auto" w:fill="C9E4DA" w:themeFill="accent3" w:themeFillTint="33"/>
                          </w:tcPr>
                          <w:p w14:paraId="5CD817D3" w14:textId="77777777" w:rsidR="00177E5A" w:rsidRDefault="00177E5A" w:rsidP="00C47539">
                            <w:pPr>
                              <w:jc w:val="left"/>
                            </w:pPr>
                            <w:r>
                              <w:t>ISO</w:t>
                            </w:r>
                          </w:p>
                        </w:tc>
                        <w:tc>
                          <w:tcPr>
                            <w:tcW w:w="583" w:type="dxa"/>
                            <w:shd w:val="clear" w:color="auto" w:fill="C9E4DA" w:themeFill="accent3" w:themeFillTint="33"/>
                          </w:tcPr>
                          <w:p w14:paraId="6916D5A9" w14:textId="77777777" w:rsidR="00177E5A" w:rsidRDefault="00177E5A" w:rsidP="00C47539">
                            <w:pPr>
                              <w:jc w:val="left"/>
                            </w:pPr>
                            <w:r>
                              <w:t>PCI</w:t>
                            </w:r>
                          </w:p>
                          <w:p w14:paraId="2C0FB6B2" w14:textId="77777777" w:rsidR="00177E5A" w:rsidRDefault="00177E5A" w:rsidP="00C47539">
                            <w:pPr>
                              <w:jc w:val="left"/>
                            </w:pPr>
                            <w:r>
                              <w:t>DSS</w:t>
                            </w:r>
                          </w:p>
                        </w:tc>
                        <w:tc>
                          <w:tcPr>
                            <w:tcW w:w="827" w:type="dxa"/>
                            <w:shd w:val="clear" w:color="auto" w:fill="C9E4DA" w:themeFill="accent3" w:themeFillTint="33"/>
                          </w:tcPr>
                          <w:p w14:paraId="71E09FA1" w14:textId="77777777" w:rsidR="00177E5A" w:rsidRDefault="00177E5A" w:rsidP="00C47539">
                            <w:pPr>
                              <w:jc w:val="left"/>
                            </w:pPr>
                            <w:r>
                              <w:t>EU</w:t>
                            </w:r>
                          </w:p>
                          <w:p w14:paraId="5158E2F1" w14:textId="77777777" w:rsidR="00177E5A" w:rsidRDefault="00177E5A" w:rsidP="00C47539">
                            <w:pPr>
                              <w:jc w:val="left"/>
                            </w:pPr>
                            <w:r>
                              <w:t>Privacy</w:t>
                            </w:r>
                          </w:p>
                        </w:tc>
                        <w:tc>
                          <w:tcPr>
                            <w:tcW w:w="1016" w:type="dxa"/>
                            <w:shd w:val="clear" w:color="auto" w:fill="C9E4DA" w:themeFill="accent3" w:themeFillTint="33"/>
                          </w:tcPr>
                          <w:p w14:paraId="5A071057" w14:textId="77777777" w:rsidR="00177E5A" w:rsidRDefault="00177E5A" w:rsidP="00C47539">
                            <w:pPr>
                              <w:jc w:val="left"/>
                            </w:pPr>
                            <w:r>
                              <w:t>Generally Accepted Privacy Principles</w:t>
                            </w:r>
                          </w:p>
                        </w:tc>
                        <w:tc>
                          <w:tcPr>
                            <w:tcW w:w="1016" w:type="dxa"/>
                            <w:shd w:val="clear" w:color="auto" w:fill="C9E4DA" w:themeFill="accent3" w:themeFillTint="33"/>
                          </w:tcPr>
                          <w:p w14:paraId="5C0ABCCF" w14:textId="77777777" w:rsidR="00177E5A" w:rsidRDefault="00177E5A" w:rsidP="00C47539">
                            <w:pPr>
                              <w:jc w:val="left"/>
                            </w:pPr>
                            <w:r>
                              <w:t>Generally Accepted Security Principles</w:t>
                            </w:r>
                          </w:p>
                        </w:tc>
                      </w:tr>
                      <w:tr w:rsidR="00177E5A" w14:paraId="74CCDB5D" w14:textId="77777777" w:rsidTr="00CE5DB4">
                        <w:tc>
                          <w:tcPr>
                            <w:tcW w:w="1413" w:type="dxa"/>
                            <w:shd w:val="clear" w:color="auto" w:fill="E1EAE5" w:themeFill="accent1" w:themeFillTint="66"/>
                          </w:tcPr>
                          <w:p w14:paraId="75264FB6" w14:textId="77777777" w:rsidR="00177E5A" w:rsidRDefault="00177E5A" w:rsidP="00C47539">
                            <w:pPr>
                              <w:jc w:val="left"/>
                            </w:pPr>
                            <w:r>
                              <w:t>Access Controls</w:t>
                            </w:r>
                          </w:p>
                        </w:tc>
                        <w:tc>
                          <w:tcPr>
                            <w:tcW w:w="709" w:type="dxa"/>
                          </w:tcPr>
                          <w:p w14:paraId="59CCF62C" w14:textId="77777777" w:rsidR="00177E5A" w:rsidRDefault="00177E5A" w:rsidP="00C47539">
                            <w:pPr>
                              <w:jc w:val="left"/>
                            </w:pPr>
                            <w:r>
                              <w:t>X</w:t>
                            </w:r>
                          </w:p>
                        </w:tc>
                        <w:tc>
                          <w:tcPr>
                            <w:tcW w:w="583" w:type="dxa"/>
                          </w:tcPr>
                          <w:p w14:paraId="270CD5F8" w14:textId="77777777" w:rsidR="00177E5A" w:rsidRDefault="00177E5A" w:rsidP="00C47539">
                            <w:pPr>
                              <w:jc w:val="left"/>
                            </w:pPr>
                            <w:r>
                              <w:t>X</w:t>
                            </w:r>
                          </w:p>
                        </w:tc>
                        <w:tc>
                          <w:tcPr>
                            <w:tcW w:w="827" w:type="dxa"/>
                          </w:tcPr>
                          <w:p w14:paraId="327958B8" w14:textId="77777777" w:rsidR="00177E5A" w:rsidRDefault="00177E5A" w:rsidP="00C47539">
                            <w:pPr>
                              <w:jc w:val="left"/>
                            </w:pPr>
                            <w:r>
                              <w:t>X</w:t>
                            </w:r>
                          </w:p>
                        </w:tc>
                        <w:tc>
                          <w:tcPr>
                            <w:tcW w:w="1016" w:type="dxa"/>
                          </w:tcPr>
                          <w:p w14:paraId="744D6B93" w14:textId="77777777" w:rsidR="00177E5A" w:rsidRDefault="00177E5A" w:rsidP="00C47539">
                            <w:pPr>
                              <w:jc w:val="left"/>
                            </w:pPr>
                            <w:r>
                              <w:t>X</w:t>
                            </w:r>
                          </w:p>
                        </w:tc>
                        <w:tc>
                          <w:tcPr>
                            <w:tcW w:w="1016" w:type="dxa"/>
                          </w:tcPr>
                          <w:p w14:paraId="5924D359" w14:textId="77777777" w:rsidR="00177E5A" w:rsidRDefault="00177E5A" w:rsidP="00C47539">
                            <w:pPr>
                              <w:jc w:val="left"/>
                            </w:pPr>
                            <w:r>
                              <w:t>X</w:t>
                            </w:r>
                          </w:p>
                        </w:tc>
                      </w:tr>
                      <w:tr w:rsidR="00177E5A" w14:paraId="49FF98E4" w14:textId="77777777" w:rsidTr="00CE5DB4">
                        <w:tc>
                          <w:tcPr>
                            <w:tcW w:w="1413" w:type="dxa"/>
                            <w:shd w:val="clear" w:color="auto" w:fill="E1EAE5" w:themeFill="accent1" w:themeFillTint="66"/>
                          </w:tcPr>
                          <w:p w14:paraId="72087D69" w14:textId="77777777" w:rsidR="00177E5A" w:rsidRDefault="00177E5A" w:rsidP="00C47539">
                            <w:pPr>
                              <w:jc w:val="left"/>
                            </w:pPr>
                            <w:r>
                              <w:t>Application Development</w:t>
                            </w:r>
                          </w:p>
                        </w:tc>
                        <w:tc>
                          <w:tcPr>
                            <w:tcW w:w="709" w:type="dxa"/>
                          </w:tcPr>
                          <w:p w14:paraId="4AC02473" w14:textId="77777777" w:rsidR="00177E5A" w:rsidRDefault="00177E5A" w:rsidP="00C47539">
                            <w:pPr>
                              <w:jc w:val="left"/>
                            </w:pPr>
                            <w:r>
                              <w:t>X</w:t>
                            </w:r>
                          </w:p>
                        </w:tc>
                        <w:tc>
                          <w:tcPr>
                            <w:tcW w:w="583" w:type="dxa"/>
                          </w:tcPr>
                          <w:p w14:paraId="48431AA1" w14:textId="77777777" w:rsidR="00177E5A" w:rsidRDefault="00177E5A" w:rsidP="00C47539">
                            <w:pPr>
                              <w:jc w:val="left"/>
                            </w:pPr>
                          </w:p>
                        </w:tc>
                        <w:tc>
                          <w:tcPr>
                            <w:tcW w:w="827" w:type="dxa"/>
                          </w:tcPr>
                          <w:p w14:paraId="51617DEF" w14:textId="77777777" w:rsidR="00177E5A" w:rsidRDefault="00177E5A" w:rsidP="00C47539">
                            <w:pPr>
                              <w:jc w:val="left"/>
                            </w:pPr>
                            <w:r>
                              <w:t>X</w:t>
                            </w:r>
                          </w:p>
                        </w:tc>
                        <w:tc>
                          <w:tcPr>
                            <w:tcW w:w="1016" w:type="dxa"/>
                          </w:tcPr>
                          <w:p w14:paraId="242925CC" w14:textId="77777777" w:rsidR="00177E5A" w:rsidRDefault="00177E5A" w:rsidP="00C47539">
                            <w:pPr>
                              <w:jc w:val="left"/>
                            </w:pPr>
                          </w:p>
                        </w:tc>
                        <w:tc>
                          <w:tcPr>
                            <w:tcW w:w="1016" w:type="dxa"/>
                          </w:tcPr>
                          <w:p w14:paraId="599BD322" w14:textId="77777777" w:rsidR="00177E5A" w:rsidRDefault="00177E5A" w:rsidP="00C47539">
                            <w:pPr>
                              <w:jc w:val="left"/>
                            </w:pPr>
                            <w:r>
                              <w:t>X</w:t>
                            </w:r>
                          </w:p>
                        </w:tc>
                      </w:tr>
                      <w:tr w:rsidR="00177E5A" w14:paraId="18100141" w14:textId="77777777" w:rsidTr="00CE5DB4">
                        <w:tc>
                          <w:tcPr>
                            <w:tcW w:w="1413" w:type="dxa"/>
                            <w:shd w:val="clear" w:color="auto" w:fill="E1EAE5" w:themeFill="accent1" w:themeFillTint="66"/>
                          </w:tcPr>
                          <w:p w14:paraId="6D993EFD" w14:textId="77777777" w:rsidR="00177E5A" w:rsidRDefault="00177E5A" w:rsidP="00C47539">
                            <w:pPr>
                              <w:jc w:val="left"/>
                            </w:pPr>
                            <w:r>
                              <w:t>Asset Management</w:t>
                            </w:r>
                          </w:p>
                        </w:tc>
                        <w:tc>
                          <w:tcPr>
                            <w:tcW w:w="709" w:type="dxa"/>
                          </w:tcPr>
                          <w:p w14:paraId="2B1259C9" w14:textId="77777777" w:rsidR="00177E5A" w:rsidRDefault="00177E5A" w:rsidP="00C47539">
                            <w:pPr>
                              <w:jc w:val="left"/>
                            </w:pPr>
                            <w:r>
                              <w:t>X</w:t>
                            </w:r>
                          </w:p>
                        </w:tc>
                        <w:tc>
                          <w:tcPr>
                            <w:tcW w:w="583" w:type="dxa"/>
                          </w:tcPr>
                          <w:p w14:paraId="7A0B40D1" w14:textId="77777777" w:rsidR="00177E5A" w:rsidRDefault="00177E5A" w:rsidP="00C47539">
                            <w:pPr>
                              <w:jc w:val="left"/>
                            </w:pPr>
                            <w:r>
                              <w:t>X</w:t>
                            </w:r>
                          </w:p>
                        </w:tc>
                        <w:tc>
                          <w:tcPr>
                            <w:tcW w:w="827" w:type="dxa"/>
                          </w:tcPr>
                          <w:p w14:paraId="1CC29919" w14:textId="77777777" w:rsidR="00177E5A" w:rsidRDefault="00177E5A" w:rsidP="00C47539">
                            <w:pPr>
                              <w:jc w:val="left"/>
                            </w:pPr>
                            <w:r>
                              <w:t>X</w:t>
                            </w:r>
                          </w:p>
                        </w:tc>
                        <w:tc>
                          <w:tcPr>
                            <w:tcW w:w="1016" w:type="dxa"/>
                          </w:tcPr>
                          <w:p w14:paraId="707821A1" w14:textId="77777777" w:rsidR="00177E5A" w:rsidRDefault="00177E5A" w:rsidP="00C47539">
                            <w:pPr>
                              <w:jc w:val="left"/>
                            </w:pPr>
                          </w:p>
                        </w:tc>
                        <w:tc>
                          <w:tcPr>
                            <w:tcW w:w="1016" w:type="dxa"/>
                          </w:tcPr>
                          <w:p w14:paraId="4BAF1D9E" w14:textId="77777777" w:rsidR="00177E5A" w:rsidRDefault="00177E5A" w:rsidP="00C47539">
                            <w:pPr>
                              <w:jc w:val="left"/>
                            </w:pPr>
                            <w:r>
                              <w:t>X</w:t>
                            </w:r>
                          </w:p>
                        </w:tc>
                      </w:tr>
                      <w:tr w:rsidR="00177E5A" w14:paraId="078AFC89" w14:textId="77777777" w:rsidTr="00CE5DB4">
                        <w:tc>
                          <w:tcPr>
                            <w:tcW w:w="1413" w:type="dxa"/>
                            <w:shd w:val="clear" w:color="auto" w:fill="E1EAE5" w:themeFill="accent1" w:themeFillTint="66"/>
                          </w:tcPr>
                          <w:p w14:paraId="390CDFB3" w14:textId="77777777" w:rsidR="00177E5A" w:rsidRDefault="00177E5A" w:rsidP="00C47539">
                            <w:pPr>
                              <w:jc w:val="left"/>
                            </w:pPr>
                            <w:r>
                              <w:t>Business operations</w:t>
                            </w:r>
                          </w:p>
                        </w:tc>
                        <w:tc>
                          <w:tcPr>
                            <w:tcW w:w="709" w:type="dxa"/>
                          </w:tcPr>
                          <w:p w14:paraId="3DEE9BA3" w14:textId="77777777" w:rsidR="00177E5A" w:rsidRDefault="00177E5A" w:rsidP="00C47539">
                            <w:pPr>
                              <w:jc w:val="left"/>
                            </w:pPr>
                            <w:r>
                              <w:t>X</w:t>
                            </w:r>
                          </w:p>
                        </w:tc>
                        <w:tc>
                          <w:tcPr>
                            <w:tcW w:w="583" w:type="dxa"/>
                          </w:tcPr>
                          <w:p w14:paraId="05D58C3E" w14:textId="77777777" w:rsidR="00177E5A" w:rsidRDefault="00177E5A" w:rsidP="00C47539">
                            <w:pPr>
                              <w:jc w:val="left"/>
                            </w:pPr>
                            <w:r>
                              <w:t>X</w:t>
                            </w:r>
                          </w:p>
                        </w:tc>
                        <w:tc>
                          <w:tcPr>
                            <w:tcW w:w="827" w:type="dxa"/>
                          </w:tcPr>
                          <w:p w14:paraId="6C71D9B2" w14:textId="77777777" w:rsidR="00177E5A" w:rsidRDefault="00177E5A" w:rsidP="00C47539">
                            <w:pPr>
                              <w:jc w:val="left"/>
                            </w:pPr>
                            <w:r>
                              <w:t>X</w:t>
                            </w:r>
                          </w:p>
                        </w:tc>
                        <w:tc>
                          <w:tcPr>
                            <w:tcW w:w="1016" w:type="dxa"/>
                          </w:tcPr>
                          <w:p w14:paraId="66B98430" w14:textId="77777777" w:rsidR="00177E5A" w:rsidRDefault="00177E5A" w:rsidP="00C47539">
                            <w:pPr>
                              <w:jc w:val="left"/>
                            </w:pPr>
                            <w:r>
                              <w:t>X</w:t>
                            </w:r>
                          </w:p>
                        </w:tc>
                        <w:tc>
                          <w:tcPr>
                            <w:tcW w:w="1016" w:type="dxa"/>
                          </w:tcPr>
                          <w:p w14:paraId="76110F75" w14:textId="77777777" w:rsidR="00177E5A" w:rsidRDefault="00177E5A" w:rsidP="00C47539">
                            <w:pPr>
                              <w:jc w:val="left"/>
                            </w:pPr>
                          </w:p>
                        </w:tc>
                      </w:tr>
                      <w:tr w:rsidR="00177E5A" w14:paraId="73E79BBB" w14:textId="77777777" w:rsidTr="00CE5DB4">
                        <w:tc>
                          <w:tcPr>
                            <w:tcW w:w="1413" w:type="dxa"/>
                            <w:shd w:val="clear" w:color="auto" w:fill="E1EAE5" w:themeFill="accent1" w:themeFillTint="66"/>
                          </w:tcPr>
                          <w:p w14:paraId="7A06BF26" w14:textId="77777777" w:rsidR="00177E5A" w:rsidRDefault="00177E5A" w:rsidP="00C47539">
                            <w:pPr>
                              <w:jc w:val="left"/>
                            </w:pPr>
                            <w:r>
                              <w:t>Communications</w:t>
                            </w:r>
                          </w:p>
                        </w:tc>
                        <w:tc>
                          <w:tcPr>
                            <w:tcW w:w="709" w:type="dxa"/>
                          </w:tcPr>
                          <w:p w14:paraId="6FE01B86" w14:textId="77777777" w:rsidR="00177E5A" w:rsidRDefault="00177E5A" w:rsidP="00C47539">
                            <w:pPr>
                              <w:jc w:val="left"/>
                            </w:pPr>
                            <w:r>
                              <w:t>X</w:t>
                            </w:r>
                          </w:p>
                        </w:tc>
                        <w:tc>
                          <w:tcPr>
                            <w:tcW w:w="583" w:type="dxa"/>
                          </w:tcPr>
                          <w:p w14:paraId="038CD44D" w14:textId="77777777" w:rsidR="00177E5A" w:rsidRDefault="00177E5A" w:rsidP="00C47539">
                            <w:pPr>
                              <w:jc w:val="left"/>
                            </w:pPr>
                            <w:r>
                              <w:t>X</w:t>
                            </w:r>
                          </w:p>
                        </w:tc>
                        <w:tc>
                          <w:tcPr>
                            <w:tcW w:w="827" w:type="dxa"/>
                          </w:tcPr>
                          <w:p w14:paraId="4CB941BF" w14:textId="77777777" w:rsidR="00177E5A" w:rsidRDefault="00177E5A" w:rsidP="00C47539">
                            <w:pPr>
                              <w:jc w:val="left"/>
                            </w:pPr>
                            <w:r>
                              <w:t>X</w:t>
                            </w:r>
                          </w:p>
                        </w:tc>
                        <w:tc>
                          <w:tcPr>
                            <w:tcW w:w="1016" w:type="dxa"/>
                          </w:tcPr>
                          <w:p w14:paraId="7A1C29EE" w14:textId="77777777" w:rsidR="00177E5A" w:rsidRDefault="00177E5A" w:rsidP="00C47539">
                            <w:pPr>
                              <w:jc w:val="left"/>
                            </w:pPr>
                            <w:r>
                              <w:t>X</w:t>
                            </w:r>
                          </w:p>
                        </w:tc>
                        <w:tc>
                          <w:tcPr>
                            <w:tcW w:w="1016" w:type="dxa"/>
                          </w:tcPr>
                          <w:p w14:paraId="25817EBB" w14:textId="77777777" w:rsidR="00177E5A" w:rsidRDefault="00177E5A" w:rsidP="00C47539">
                            <w:pPr>
                              <w:jc w:val="left"/>
                            </w:pPr>
                            <w:r>
                              <w:t>X</w:t>
                            </w:r>
                          </w:p>
                        </w:tc>
                      </w:tr>
                      <w:tr w:rsidR="00177E5A" w14:paraId="26E45CF4" w14:textId="77777777" w:rsidTr="00CE5DB4">
                        <w:tc>
                          <w:tcPr>
                            <w:tcW w:w="1413" w:type="dxa"/>
                            <w:shd w:val="clear" w:color="auto" w:fill="E1EAE5" w:themeFill="accent1" w:themeFillTint="66"/>
                          </w:tcPr>
                          <w:p w14:paraId="174E3FEF" w14:textId="77777777" w:rsidR="00177E5A" w:rsidRDefault="00177E5A" w:rsidP="00C47539">
                            <w:pPr>
                              <w:jc w:val="left"/>
                            </w:pPr>
                            <w:r>
                              <w:t>Compliance</w:t>
                            </w:r>
                          </w:p>
                        </w:tc>
                        <w:tc>
                          <w:tcPr>
                            <w:tcW w:w="709" w:type="dxa"/>
                          </w:tcPr>
                          <w:p w14:paraId="2FF775FD" w14:textId="77777777" w:rsidR="00177E5A" w:rsidRDefault="00177E5A" w:rsidP="00C47539">
                            <w:pPr>
                              <w:jc w:val="left"/>
                            </w:pPr>
                            <w:r>
                              <w:t>X</w:t>
                            </w:r>
                          </w:p>
                        </w:tc>
                        <w:tc>
                          <w:tcPr>
                            <w:tcW w:w="583" w:type="dxa"/>
                          </w:tcPr>
                          <w:p w14:paraId="43762D4C" w14:textId="77777777" w:rsidR="00177E5A" w:rsidRDefault="00177E5A" w:rsidP="00C47539">
                            <w:pPr>
                              <w:jc w:val="left"/>
                            </w:pPr>
                            <w:r>
                              <w:t>X</w:t>
                            </w:r>
                          </w:p>
                        </w:tc>
                        <w:tc>
                          <w:tcPr>
                            <w:tcW w:w="827" w:type="dxa"/>
                          </w:tcPr>
                          <w:p w14:paraId="27B493E7" w14:textId="77777777" w:rsidR="00177E5A" w:rsidRDefault="00177E5A" w:rsidP="00C47539">
                            <w:pPr>
                              <w:jc w:val="left"/>
                            </w:pPr>
                            <w:r>
                              <w:t>X</w:t>
                            </w:r>
                          </w:p>
                        </w:tc>
                        <w:tc>
                          <w:tcPr>
                            <w:tcW w:w="1016" w:type="dxa"/>
                          </w:tcPr>
                          <w:p w14:paraId="559ACFD8" w14:textId="77777777" w:rsidR="00177E5A" w:rsidRDefault="00177E5A" w:rsidP="00C47539">
                            <w:pPr>
                              <w:jc w:val="left"/>
                            </w:pPr>
                          </w:p>
                        </w:tc>
                        <w:tc>
                          <w:tcPr>
                            <w:tcW w:w="1016" w:type="dxa"/>
                          </w:tcPr>
                          <w:p w14:paraId="2F2483E3" w14:textId="77777777" w:rsidR="00177E5A" w:rsidRDefault="00177E5A" w:rsidP="00C47539">
                            <w:pPr>
                              <w:jc w:val="left"/>
                            </w:pPr>
                          </w:p>
                        </w:tc>
                      </w:tr>
                      <w:tr w:rsidR="00177E5A" w14:paraId="765316A1" w14:textId="77777777" w:rsidTr="00CE5DB4">
                        <w:tc>
                          <w:tcPr>
                            <w:tcW w:w="1413" w:type="dxa"/>
                            <w:shd w:val="clear" w:color="auto" w:fill="E1EAE5" w:themeFill="accent1" w:themeFillTint="66"/>
                          </w:tcPr>
                          <w:p w14:paraId="21CECD0A" w14:textId="77777777" w:rsidR="00177E5A" w:rsidRDefault="00177E5A" w:rsidP="00C47539">
                            <w:pPr>
                              <w:jc w:val="left"/>
                            </w:pPr>
                            <w:r>
                              <w:t>Corporate</w:t>
                            </w:r>
                          </w:p>
                          <w:p w14:paraId="159CCEA7" w14:textId="77777777" w:rsidR="00177E5A" w:rsidRDefault="00177E5A" w:rsidP="00C47539">
                            <w:pPr>
                              <w:jc w:val="left"/>
                            </w:pPr>
                            <w:r>
                              <w:t>Governance</w:t>
                            </w:r>
                          </w:p>
                        </w:tc>
                        <w:tc>
                          <w:tcPr>
                            <w:tcW w:w="709" w:type="dxa"/>
                          </w:tcPr>
                          <w:p w14:paraId="3BB0A43A" w14:textId="77777777" w:rsidR="00177E5A" w:rsidRDefault="00177E5A" w:rsidP="00C47539">
                            <w:pPr>
                              <w:jc w:val="left"/>
                            </w:pPr>
                            <w:r>
                              <w:t>X</w:t>
                            </w:r>
                          </w:p>
                        </w:tc>
                        <w:tc>
                          <w:tcPr>
                            <w:tcW w:w="583" w:type="dxa"/>
                          </w:tcPr>
                          <w:p w14:paraId="02990A75" w14:textId="77777777" w:rsidR="00177E5A" w:rsidRDefault="00177E5A" w:rsidP="00C47539">
                            <w:pPr>
                              <w:jc w:val="left"/>
                            </w:pPr>
                          </w:p>
                        </w:tc>
                        <w:tc>
                          <w:tcPr>
                            <w:tcW w:w="827" w:type="dxa"/>
                          </w:tcPr>
                          <w:p w14:paraId="4432E59F" w14:textId="77777777" w:rsidR="00177E5A" w:rsidRDefault="00177E5A" w:rsidP="00C47539">
                            <w:pPr>
                              <w:jc w:val="left"/>
                            </w:pPr>
                            <w:r>
                              <w:t>X</w:t>
                            </w:r>
                          </w:p>
                        </w:tc>
                        <w:tc>
                          <w:tcPr>
                            <w:tcW w:w="1016" w:type="dxa"/>
                          </w:tcPr>
                          <w:p w14:paraId="6F9FEAAA" w14:textId="77777777" w:rsidR="00177E5A" w:rsidRDefault="00177E5A" w:rsidP="00C47539">
                            <w:pPr>
                              <w:jc w:val="left"/>
                            </w:pPr>
                          </w:p>
                        </w:tc>
                        <w:tc>
                          <w:tcPr>
                            <w:tcW w:w="1016" w:type="dxa"/>
                          </w:tcPr>
                          <w:p w14:paraId="64FA6DCC" w14:textId="77777777" w:rsidR="00177E5A" w:rsidRDefault="00177E5A" w:rsidP="00C47539">
                            <w:pPr>
                              <w:jc w:val="left"/>
                            </w:pPr>
                          </w:p>
                        </w:tc>
                      </w:tr>
                      <w:tr w:rsidR="00177E5A" w14:paraId="5BAA393E" w14:textId="77777777" w:rsidTr="00CE5DB4">
                        <w:tc>
                          <w:tcPr>
                            <w:tcW w:w="1413" w:type="dxa"/>
                            <w:shd w:val="clear" w:color="auto" w:fill="E1EAE5" w:themeFill="accent1" w:themeFillTint="66"/>
                          </w:tcPr>
                          <w:p w14:paraId="6C98116D" w14:textId="77777777" w:rsidR="00177E5A" w:rsidRDefault="00177E5A" w:rsidP="00C47539">
                            <w:pPr>
                              <w:jc w:val="left"/>
                            </w:pPr>
                            <w:r>
                              <w:t>Customers</w:t>
                            </w:r>
                          </w:p>
                        </w:tc>
                        <w:tc>
                          <w:tcPr>
                            <w:tcW w:w="709" w:type="dxa"/>
                          </w:tcPr>
                          <w:p w14:paraId="20E17504" w14:textId="77777777" w:rsidR="00177E5A" w:rsidRDefault="00177E5A" w:rsidP="00C47539">
                            <w:pPr>
                              <w:jc w:val="left"/>
                            </w:pPr>
                            <w:r>
                              <w:t>X</w:t>
                            </w:r>
                          </w:p>
                        </w:tc>
                        <w:tc>
                          <w:tcPr>
                            <w:tcW w:w="583" w:type="dxa"/>
                          </w:tcPr>
                          <w:p w14:paraId="0452DC05" w14:textId="77777777" w:rsidR="00177E5A" w:rsidRDefault="00177E5A" w:rsidP="00C47539">
                            <w:pPr>
                              <w:jc w:val="left"/>
                            </w:pPr>
                            <w:r>
                              <w:t>X</w:t>
                            </w:r>
                          </w:p>
                        </w:tc>
                        <w:tc>
                          <w:tcPr>
                            <w:tcW w:w="827" w:type="dxa"/>
                          </w:tcPr>
                          <w:p w14:paraId="79CF5CD1" w14:textId="77777777" w:rsidR="00177E5A" w:rsidRDefault="00177E5A" w:rsidP="00C47539">
                            <w:pPr>
                              <w:jc w:val="left"/>
                            </w:pPr>
                            <w:r>
                              <w:t>X</w:t>
                            </w:r>
                          </w:p>
                        </w:tc>
                        <w:tc>
                          <w:tcPr>
                            <w:tcW w:w="1016" w:type="dxa"/>
                          </w:tcPr>
                          <w:p w14:paraId="2328B630" w14:textId="77777777" w:rsidR="00177E5A" w:rsidRDefault="00177E5A" w:rsidP="00C47539">
                            <w:pPr>
                              <w:jc w:val="left"/>
                            </w:pPr>
                            <w:r>
                              <w:t>X</w:t>
                            </w:r>
                          </w:p>
                        </w:tc>
                        <w:tc>
                          <w:tcPr>
                            <w:tcW w:w="1016" w:type="dxa"/>
                          </w:tcPr>
                          <w:p w14:paraId="6BE21771" w14:textId="77777777" w:rsidR="00177E5A" w:rsidRDefault="00177E5A" w:rsidP="00C47539">
                            <w:pPr>
                              <w:jc w:val="left"/>
                            </w:pPr>
                            <w:r>
                              <w:t>X</w:t>
                            </w:r>
                          </w:p>
                        </w:tc>
                      </w:tr>
                      <w:tr w:rsidR="00177E5A" w14:paraId="58038B32" w14:textId="77777777" w:rsidTr="00CE5DB4">
                        <w:tc>
                          <w:tcPr>
                            <w:tcW w:w="1413" w:type="dxa"/>
                            <w:shd w:val="clear" w:color="auto" w:fill="E1EAE5" w:themeFill="accent1" w:themeFillTint="66"/>
                          </w:tcPr>
                          <w:p w14:paraId="2C62EEA5" w14:textId="77777777" w:rsidR="00177E5A" w:rsidRDefault="00177E5A" w:rsidP="00C47539">
                            <w:pPr>
                              <w:jc w:val="left"/>
                            </w:pPr>
                            <w:r>
                              <w:t>Incident</w:t>
                            </w:r>
                          </w:p>
                          <w:p w14:paraId="6A69F1BA" w14:textId="77777777" w:rsidR="00177E5A" w:rsidRDefault="00177E5A" w:rsidP="00C47539">
                            <w:pPr>
                              <w:jc w:val="left"/>
                            </w:pPr>
                            <w:r>
                              <w:t>Management</w:t>
                            </w:r>
                          </w:p>
                        </w:tc>
                        <w:tc>
                          <w:tcPr>
                            <w:tcW w:w="709" w:type="dxa"/>
                          </w:tcPr>
                          <w:p w14:paraId="7D6B58D7" w14:textId="77777777" w:rsidR="00177E5A" w:rsidRDefault="00177E5A" w:rsidP="00C47539">
                            <w:pPr>
                              <w:jc w:val="left"/>
                            </w:pPr>
                            <w:r>
                              <w:t>X</w:t>
                            </w:r>
                          </w:p>
                        </w:tc>
                        <w:tc>
                          <w:tcPr>
                            <w:tcW w:w="583" w:type="dxa"/>
                          </w:tcPr>
                          <w:p w14:paraId="1A3C1C01" w14:textId="77777777" w:rsidR="00177E5A" w:rsidRDefault="00177E5A" w:rsidP="00C47539">
                            <w:pPr>
                              <w:jc w:val="left"/>
                            </w:pPr>
                            <w:r>
                              <w:t>X</w:t>
                            </w:r>
                          </w:p>
                        </w:tc>
                        <w:tc>
                          <w:tcPr>
                            <w:tcW w:w="827" w:type="dxa"/>
                          </w:tcPr>
                          <w:p w14:paraId="0F0B1B6C" w14:textId="77777777" w:rsidR="00177E5A" w:rsidRDefault="00177E5A" w:rsidP="00C47539">
                            <w:pPr>
                              <w:jc w:val="left"/>
                            </w:pPr>
                            <w:r>
                              <w:t>X</w:t>
                            </w:r>
                          </w:p>
                        </w:tc>
                        <w:tc>
                          <w:tcPr>
                            <w:tcW w:w="1016" w:type="dxa"/>
                          </w:tcPr>
                          <w:p w14:paraId="3827B588" w14:textId="77777777" w:rsidR="00177E5A" w:rsidRDefault="00177E5A" w:rsidP="00C47539">
                            <w:pPr>
                              <w:jc w:val="left"/>
                            </w:pPr>
                            <w:r>
                              <w:t>X</w:t>
                            </w:r>
                          </w:p>
                        </w:tc>
                        <w:tc>
                          <w:tcPr>
                            <w:tcW w:w="1016" w:type="dxa"/>
                          </w:tcPr>
                          <w:p w14:paraId="666BFE31" w14:textId="77777777" w:rsidR="00177E5A" w:rsidRDefault="00177E5A" w:rsidP="00C47539">
                            <w:pPr>
                              <w:jc w:val="left"/>
                            </w:pPr>
                            <w:r>
                              <w:t>X</w:t>
                            </w:r>
                          </w:p>
                        </w:tc>
                      </w:tr>
                      <w:tr w:rsidR="00177E5A" w14:paraId="411FE6CA" w14:textId="77777777" w:rsidTr="00CE5DB4">
                        <w:tc>
                          <w:tcPr>
                            <w:tcW w:w="1413" w:type="dxa"/>
                            <w:shd w:val="clear" w:color="auto" w:fill="E1EAE5" w:themeFill="accent1" w:themeFillTint="66"/>
                          </w:tcPr>
                          <w:p w14:paraId="1AFFDE80" w14:textId="77777777" w:rsidR="00177E5A" w:rsidRDefault="00177E5A" w:rsidP="00C47539">
                            <w:pPr>
                              <w:jc w:val="left"/>
                            </w:pPr>
                            <w:r>
                              <w:t>IT operations</w:t>
                            </w:r>
                          </w:p>
                        </w:tc>
                        <w:tc>
                          <w:tcPr>
                            <w:tcW w:w="709" w:type="dxa"/>
                          </w:tcPr>
                          <w:p w14:paraId="6507861A" w14:textId="77777777" w:rsidR="00177E5A" w:rsidRDefault="00177E5A" w:rsidP="00C47539">
                            <w:pPr>
                              <w:jc w:val="left"/>
                            </w:pPr>
                            <w:r>
                              <w:t>X</w:t>
                            </w:r>
                          </w:p>
                        </w:tc>
                        <w:tc>
                          <w:tcPr>
                            <w:tcW w:w="583" w:type="dxa"/>
                          </w:tcPr>
                          <w:p w14:paraId="6CB076B9" w14:textId="77777777" w:rsidR="00177E5A" w:rsidRDefault="00177E5A" w:rsidP="00C47539">
                            <w:pPr>
                              <w:jc w:val="left"/>
                            </w:pPr>
                            <w:r>
                              <w:t>X</w:t>
                            </w:r>
                          </w:p>
                        </w:tc>
                        <w:tc>
                          <w:tcPr>
                            <w:tcW w:w="827" w:type="dxa"/>
                          </w:tcPr>
                          <w:p w14:paraId="48C78AE5" w14:textId="77777777" w:rsidR="00177E5A" w:rsidRDefault="00177E5A" w:rsidP="00C47539">
                            <w:pPr>
                              <w:jc w:val="left"/>
                            </w:pPr>
                            <w:r>
                              <w:t>X</w:t>
                            </w:r>
                          </w:p>
                        </w:tc>
                        <w:tc>
                          <w:tcPr>
                            <w:tcW w:w="1016" w:type="dxa"/>
                          </w:tcPr>
                          <w:p w14:paraId="2A285E6A" w14:textId="77777777" w:rsidR="00177E5A" w:rsidRDefault="00177E5A" w:rsidP="00C47539">
                            <w:pPr>
                              <w:jc w:val="left"/>
                            </w:pPr>
                            <w:r>
                              <w:t>X</w:t>
                            </w:r>
                          </w:p>
                        </w:tc>
                        <w:tc>
                          <w:tcPr>
                            <w:tcW w:w="1016" w:type="dxa"/>
                          </w:tcPr>
                          <w:p w14:paraId="69BADF93" w14:textId="77777777" w:rsidR="00177E5A" w:rsidRDefault="00177E5A" w:rsidP="00C47539">
                            <w:pPr>
                              <w:jc w:val="left"/>
                            </w:pPr>
                            <w:r>
                              <w:t>X</w:t>
                            </w:r>
                          </w:p>
                        </w:tc>
                      </w:tr>
                      <w:tr w:rsidR="00177E5A" w14:paraId="71428AF8" w14:textId="77777777" w:rsidTr="00CE5DB4">
                        <w:tc>
                          <w:tcPr>
                            <w:tcW w:w="1413" w:type="dxa"/>
                            <w:shd w:val="clear" w:color="auto" w:fill="E1EAE5" w:themeFill="accent1" w:themeFillTint="66"/>
                          </w:tcPr>
                          <w:p w14:paraId="7FE5ABCB" w14:textId="77777777" w:rsidR="00177E5A" w:rsidRDefault="00177E5A" w:rsidP="00C47539">
                            <w:pPr>
                              <w:jc w:val="left"/>
                            </w:pPr>
                            <w:r>
                              <w:t>Outsourcing</w:t>
                            </w:r>
                          </w:p>
                        </w:tc>
                        <w:tc>
                          <w:tcPr>
                            <w:tcW w:w="709" w:type="dxa"/>
                          </w:tcPr>
                          <w:p w14:paraId="28FC97D6" w14:textId="77777777" w:rsidR="00177E5A" w:rsidRDefault="00177E5A" w:rsidP="00C47539">
                            <w:pPr>
                              <w:jc w:val="left"/>
                            </w:pPr>
                            <w:r>
                              <w:t>X</w:t>
                            </w:r>
                          </w:p>
                        </w:tc>
                        <w:tc>
                          <w:tcPr>
                            <w:tcW w:w="583" w:type="dxa"/>
                          </w:tcPr>
                          <w:p w14:paraId="7D59C7C7" w14:textId="77777777" w:rsidR="00177E5A" w:rsidRDefault="00177E5A" w:rsidP="00C47539">
                            <w:pPr>
                              <w:jc w:val="left"/>
                            </w:pPr>
                            <w:r>
                              <w:t>X</w:t>
                            </w:r>
                          </w:p>
                        </w:tc>
                        <w:tc>
                          <w:tcPr>
                            <w:tcW w:w="827" w:type="dxa"/>
                          </w:tcPr>
                          <w:p w14:paraId="785211BA" w14:textId="77777777" w:rsidR="00177E5A" w:rsidRDefault="00177E5A" w:rsidP="00C47539">
                            <w:pPr>
                              <w:jc w:val="left"/>
                            </w:pPr>
                            <w:r>
                              <w:t>X</w:t>
                            </w:r>
                          </w:p>
                        </w:tc>
                        <w:tc>
                          <w:tcPr>
                            <w:tcW w:w="1016" w:type="dxa"/>
                          </w:tcPr>
                          <w:p w14:paraId="7F7F1742" w14:textId="77777777" w:rsidR="00177E5A" w:rsidRDefault="00177E5A" w:rsidP="00C47539">
                            <w:pPr>
                              <w:jc w:val="left"/>
                            </w:pPr>
                            <w:r>
                              <w:t>X</w:t>
                            </w:r>
                          </w:p>
                        </w:tc>
                        <w:tc>
                          <w:tcPr>
                            <w:tcW w:w="1016" w:type="dxa"/>
                          </w:tcPr>
                          <w:p w14:paraId="49AC4792" w14:textId="77777777" w:rsidR="00177E5A" w:rsidRDefault="00177E5A" w:rsidP="00C47539">
                            <w:pPr>
                              <w:jc w:val="left"/>
                            </w:pPr>
                            <w:r>
                              <w:t>X</w:t>
                            </w:r>
                          </w:p>
                        </w:tc>
                      </w:tr>
                      <w:tr w:rsidR="00177E5A" w14:paraId="2CC4ACEE" w14:textId="77777777" w:rsidTr="00CE5DB4">
                        <w:tc>
                          <w:tcPr>
                            <w:tcW w:w="1413" w:type="dxa"/>
                            <w:shd w:val="clear" w:color="auto" w:fill="E1EAE5" w:themeFill="accent1" w:themeFillTint="66"/>
                          </w:tcPr>
                          <w:p w14:paraId="20DA519E" w14:textId="77777777" w:rsidR="00177E5A" w:rsidRDefault="00177E5A" w:rsidP="00C47539">
                            <w:pPr>
                              <w:jc w:val="left"/>
                            </w:pPr>
                            <w:r>
                              <w:t>Physical /Environmental</w:t>
                            </w:r>
                          </w:p>
                        </w:tc>
                        <w:tc>
                          <w:tcPr>
                            <w:tcW w:w="709" w:type="dxa"/>
                          </w:tcPr>
                          <w:p w14:paraId="7279E83F" w14:textId="77777777" w:rsidR="00177E5A" w:rsidRDefault="00177E5A" w:rsidP="00C47539">
                            <w:pPr>
                              <w:jc w:val="left"/>
                            </w:pPr>
                            <w:r>
                              <w:t>X</w:t>
                            </w:r>
                          </w:p>
                        </w:tc>
                        <w:tc>
                          <w:tcPr>
                            <w:tcW w:w="583" w:type="dxa"/>
                          </w:tcPr>
                          <w:p w14:paraId="49CFAE86" w14:textId="77777777" w:rsidR="00177E5A" w:rsidRDefault="00177E5A" w:rsidP="00C47539">
                            <w:pPr>
                              <w:jc w:val="left"/>
                            </w:pPr>
                          </w:p>
                        </w:tc>
                        <w:tc>
                          <w:tcPr>
                            <w:tcW w:w="827" w:type="dxa"/>
                          </w:tcPr>
                          <w:p w14:paraId="3F672B6A" w14:textId="77777777" w:rsidR="00177E5A" w:rsidRDefault="00177E5A" w:rsidP="00C47539">
                            <w:pPr>
                              <w:jc w:val="left"/>
                            </w:pPr>
                          </w:p>
                        </w:tc>
                        <w:tc>
                          <w:tcPr>
                            <w:tcW w:w="1016" w:type="dxa"/>
                          </w:tcPr>
                          <w:p w14:paraId="73F94816" w14:textId="77777777" w:rsidR="00177E5A" w:rsidRDefault="00177E5A" w:rsidP="00C47539">
                            <w:pPr>
                              <w:jc w:val="left"/>
                            </w:pPr>
                          </w:p>
                        </w:tc>
                        <w:tc>
                          <w:tcPr>
                            <w:tcW w:w="1016" w:type="dxa"/>
                          </w:tcPr>
                          <w:p w14:paraId="3D4F783E" w14:textId="77777777" w:rsidR="00177E5A" w:rsidRDefault="00177E5A" w:rsidP="00C47539">
                            <w:pPr>
                              <w:jc w:val="left"/>
                            </w:pPr>
                            <w:r>
                              <w:t>X</w:t>
                            </w:r>
                          </w:p>
                        </w:tc>
                      </w:tr>
                      <w:tr w:rsidR="00177E5A" w14:paraId="3947C890" w14:textId="77777777" w:rsidTr="00CE5DB4">
                        <w:tc>
                          <w:tcPr>
                            <w:tcW w:w="1413" w:type="dxa"/>
                            <w:shd w:val="clear" w:color="auto" w:fill="E1EAE5" w:themeFill="accent1" w:themeFillTint="66"/>
                          </w:tcPr>
                          <w:p w14:paraId="102AE81A" w14:textId="77777777" w:rsidR="00177E5A" w:rsidRDefault="00177E5A" w:rsidP="00C47539">
                            <w:pPr>
                              <w:jc w:val="left"/>
                            </w:pPr>
                            <w:r>
                              <w:t>Policies &amp;</w:t>
                            </w:r>
                          </w:p>
                          <w:p w14:paraId="5916E56A" w14:textId="77777777" w:rsidR="00177E5A" w:rsidRDefault="00177E5A" w:rsidP="00C47539">
                            <w:pPr>
                              <w:jc w:val="left"/>
                            </w:pPr>
                            <w:r>
                              <w:t>Procedures</w:t>
                            </w:r>
                          </w:p>
                        </w:tc>
                        <w:tc>
                          <w:tcPr>
                            <w:tcW w:w="709" w:type="dxa"/>
                          </w:tcPr>
                          <w:p w14:paraId="5E6C07A5" w14:textId="77777777" w:rsidR="00177E5A" w:rsidRDefault="00177E5A" w:rsidP="00C47539">
                            <w:pPr>
                              <w:jc w:val="left"/>
                            </w:pPr>
                            <w:r>
                              <w:t>X</w:t>
                            </w:r>
                          </w:p>
                        </w:tc>
                        <w:tc>
                          <w:tcPr>
                            <w:tcW w:w="583" w:type="dxa"/>
                          </w:tcPr>
                          <w:p w14:paraId="716E339C" w14:textId="77777777" w:rsidR="00177E5A" w:rsidRDefault="00177E5A" w:rsidP="00C47539">
                            <w:pPr>
                              <w:jc w:val="left"/>
                            </w:pPr>
                            <w:r>
                              <w:t>X</w:t>
                            </w:r>
                          </w:p>
                        </w:tc>
                        <w:tc>
                          <w:tcPr>
                            <w:tcW w:w="827" w:type="dxa"/>
                          </w:tcPr>
                          <w:p w14:paraId="2BBECC61" w14:textId="77777777" w:rsidR="00177E5A" w:rsidRDefault="00177E5A" w:rsidP="00C47539">
                            <w:pPr>
                              <w:jc w:val="left"/>
                            </w:pPr>
                            <w:r>
                              <w:t>X</w:t>
                            </w:r>
                          </w:p>
                        </w:tc>
                        <w:tc>
                          <w:tcPr>
                            <w:tcW w:w="1016" w:type="dxa"/>
                          </w:tcPr>
                          <w:p w14:paraId="51B35D82" w14:textId="77777777" w:rsidR="00177E5A" w:rsidRDefault="00177E5A" w:rsidP="00C47539">
                            <w:pPr>
                              <w:jc w:val="left"/>
                            </w:pPr>
                            <w:r>
                              <w:t>X</w:t>
                            </w:r>
                          </w:p>
                        </w:tc>
                        <w:tc>
                          <w:tcPr>
                            <w:tcW w:w="1016" w:type="dxa"/>
                          </w:tcPr>
                          <w:p w14:paraId="69172DE0" w14:textId="77777777" w:rsidR="00177E5A" w:rsidRDefault="00177E5A" w:rsidP="00C47539">
                            <w:pPr>
                              <w:jc w:val="left"/>
                            </w:pPr>
                            <w:r>
                              <w:t>X</w:t>
                            </w:r>
                          </w:p>
                        </w:tc>
                      </w:tr>
                      <w:tr w:rsidR="00177E5A" w14:paraId="1E6D6C76" w14:textId="77777777" w:rsidTr="00CE5DB4">
                        <w:tc>
                          <w:tcPr>
                            <w:tcW w:w="1413" w:type="dxa"/>
                            <w:shd w:val="clear" w:color="auto" w:fill="E1EAE5" w:themeFill="accent1" w:themeFillTint="66"/>
                          </w:tcPr>
                          <w:p w14:paraId="11E5FC28" w14:textId="77777777" w:rsidR="00177E5A" w:rsidRDefault="00177E5A" w:rsidP="00C47539">
                            <w:pPr>
                              <w:jc w:val="left"/>
                            </w:pPr>
                            <w:r>
                              <w:t>Privacy</w:t>
                            </w:r>
                          </w:p>
                        </w:tc>
                        <w:tc>
                          <w:tcPr>
                            <w:tcW w:w="709" w:type="dxa"/>
                          </w:tcPr>
                          <w:p w14:paraId="3F0734B7" w14:textId="77777777" w:rsidR="00177E5A" w:rsidRDefault="00177E5A" w:rsidP="00C47539">
                            <w:pPr>
                              <w:jc w:val="left"/>
                            </w:pPr>
                            <w:r>
                              <w:t>X</w:t>
                            </w:r>
                          </w:p>
                        </w:tc>
                        <w:tc>
                          <w:tcPr>
                            <w:tcW w:w="583" w:type="dxa"/>
                          </w:tcPr>
                          <w:p w14:paraId="127E3470" w14:textId="77777777" w:rsidR="00177E5A" w:rsidRDefault="00177E5A" w:rsidP="00C47539">
                            <w:pPr>
                              <w:jc w:val="left"/>
                            </w:pPr>
                            <w:r>
                              <w:t>X</w:t>
                            </w:r>
                          </w:p>
                        </w:tc>
                        <w:tc>
                          <w:tcPr>
                            <w:tcW w:w="827" w:type="dxa"/>
                          </w:tcPr>
                          <w:p w14:paraId="0EAE6C01" w14:textId="77777777" w:rsidR="00177E5A" w:rsidRDefault="00177E5A" w:rsidP="00C47539">
                            <w:pPr>
                              <w:jc w:val="left"/>
                            </w:pPr>
                            <w:r>
                              <w:t>X</w:t>
                            </w:r>
                          </w:p>
                        </w:tc>
                        <w:tc>
                          <w:tcPr>
                            <w:tcW w:w="1016" w:type="dxa"/>
                          </w:tcPr>
                          <w:p w14:paraId="5472287F" w14:textId="77777777" w:rsidR="00177E5A" w:rsidRDefault="00177E5A" w:rsidP="00C47539">
                            <w:pPr>
                              <w:jc w:val="left"/>
                            </w:pPr>
                            <w:r>
                              <w:t>X</w:t>
                            </w:r>
                          </w:p>
                        </w:tc>
                        <w:tc>
                          <w:tcPr>
                            <w:tcW w:w="1016" w:type="dxa"/>
                          </w:tcPr>
                          <w:p w14:paraId="3A886A93" w14:textId="77777777" w:rsidR="00177E5A" w:rsidRDefault="00177E5A" w:rsidP="00C47539">
                            <w:pPr>
                              <w:jc w:val="left"/>
                            </w:pPr>
                          </w:p>
                        </w:tc>
                      </w:tr>
                      <w:tr w:rsidR="00177E5A" w14:paraId="38119480" w14:textId="77777777" w:rsidTr="00CE5DB4">
                        <w:tc>
                          <w:tcPr>
                            <w:tcW w:w="1413" w:type="dxa"/>
                            <w:shd w:val="clear" w:color="auto" w:fill="E1EAE5" w:themeFill="accent1" w:themeFillTint="66"/>
                          </w:tcPr>
                          <w:p w14:paraId="66E6A349" w14:textId="77777777" w:rsidR="00177E5A" w:rsidRDefault="00177E5A" w:rsidP="00C47539">
                            <w:pPr>
                              <w:jc w:val="left"/>
                            </w:pPr>
                            <w:r>
                              <w:t>Security</w:t>
                            </w:r>
                          </w:p>
                        </w:tc>
                        <w:tc>
                          <w:tcPr>
                            <w:tcW w:w="709" w:type="dxa"/>
                          </w:tcPr>
                          <w:p w14:paraId="39131F1B" w14:textId="77777777" w:rsidR="00177E5A" w:rsidRDefault="00177E5A" w:rsidP="00C47539">
                            <w:pPr>
                              <w:jc w:val="left"/>
                            </w:pPr>
                            <w:r>
                              <w:t>X</w:t>
                            </w:r>
                          </w:p>
                        </w:tc>
                        <w:tc>
                          <w:tcPr>
                            <w:tcW w:w="583" w:type="dxa"/>
                          </w:tcPr>
                          <w:p w14:paraId="2D9D24C1" w14:textId="77777777" w:rsidR="00177E5A" w:rsidRDefault="00177E5A" w:rsidP="00C47539">
                            <w:pPr>
                              <w:jc w:val="left"/>
                            </w:pPr>
                            <w:r>
                              <w:t>X</w:t>
                            </w:r>
                          </w:p>
                        </w:tc>
                        <w:tc>
                          <w:tcPr>
                            <w:tcW w:w="827" w:type="dxa"/>
                          </w:tcPr>
                          <w:p w14:paraId="0097C0B5" w14:textId="77777777" w:rsidR="00177E5A" w:rsidRDefault="00177E5A" w:rsidP="00C47539">
                            <w:pPr>
                              <w:jc w:val="left"/>
                            </w:pPr>
                            <w:r>
                              <w:t>X</w:t>
                            </w:r>
                          </w:p>
                        </w:tc>
                        <w:tc>
                          <w:tcPr>
                            <w:tcW w:w="1016" w:type="dxa"/>
                          </w:tcPr>
                          <w:p w14:paraId="58C882E5" w14:textId="77777777" w:rsidR="00177E5A" w:rsidRDefault="00177E5A" w:rsidP="00C47539">
                            <w:pPr>
                              <w:jc w:val="left"/>
                            </w:pPr>
                          </w:p>
                        </w:tc>
                        <w:tc>
                          <w:tcPr>
                            <w:tcW w:w="1016" w:type="dxa"/>
                          </w:tcPr>
                          <w:p w14:paraId="1F526C4D" w14:textId="77777777" w:rsidR="00177E5A" w:rsidRDefault="00177E5A" w:rsidP="00C47539">
                            <w:pPr>
                              <w:jc w:val="left"/>
                            </w:pPr>
                            <w:r>
                              <w:t>X</w:t>
                            </w:r>
                          </w:p>
                        </w:tc>
                      </w:tr>
                    </w:tbl>
                    <w:p w14:paraId="157AB3C4" w14:textId="77777777" w:rsidR="00177E5A" w:rsidRDefault="00177E5A" w:rsidP="00177E5A">
                      <w:pPr>
                        <w:jc w:val="both"/>
                      </w:pPr>
                    </w:p>
                  </w:txbxContent>
                </v:textbox>
                <w10:wrap type="tight" anchorx="margin"/>
              </v:shape>
            </w:pict>
          </mc:Fallback>
        </mc:AlternateContent>
      </w:r>
      <w:r w:rsidR="005A5600" w:rsidRPr="00A05238">
        <w:rPr>
          <w:color w:val="0E101A"/>
          <w:sz w:val="20"/>
          <w:szCs w:val="20"/>
        </w:rPr>
        <w:t>A Chief Information Security Officer (CISO) is the top Executive who oversees the entire ISU and aligns security initiatives with business goals. The role requires someone with strategic leadership skills, risk management experience, and Policy Development experience. The Deputy Chief Information Security Officer (D-CISO) will assist the CISO and co-ordinate between functional and project-based teams. The position requires someone with leadership experience in security operations, project coordination, and policy implementation. The CISO and D-CISO will utilise a transformational leadership style to set the tone for the entire ISU by articulating a compelling vision for information security that aligns with the organisation's strategic goals and inspires all team members to work towards this vision.</w:t>
      </w:r>
    </w:p>
    <w:p w14:paraId="703773F6" w14:textId="77777777" w:rsidR="005A5600" w:rsidRPr="00A05238" w:rsidRDefault="005A5600" w:rsidP="00236963">
      <w:pPr>
        <w:pStyle w:val="NormalWeb"/>
        <w:spacing w:before="0" w:beforeAutospacing="0" w:after="0" w:afterAutospacing="0"/>
        <w:jc w:val="both"/>
        <w:rPr>
          <w:color w:val="0E101A"/>
          <w:sz w:val="20"/>
          <w:szCs w:val="20"/>
        </w:rPr>
      </w:pPr>
    </w:p>
    <w:p w14:paraId="1A68A16D" w14:textId="0867D6C3" w:rsidR="005A5600" w:rsidRPr="00A05238" w:rsidRDefault="005A5600" w:rsidP="00236963">
      <w:pPr>
        <w:pStyle w:val="NormalWeb"/>
        <w:spacing w:before="0" w:beforeAutospacing="0" w:after="0" w:afterAutospacing="0"/>
        <w:jc w:val="both"/>
        <w:rPr>
          <w:color w:val="0E101A"/>
          <w:sz w:val="20"/>
          <w:szCs w:val="20"/>
        </w:rPr>
      </w:pPr>
      <w:r w:rsidRPr="00A05238">
        <w:rPr>
          <w:color w:val="0E101A"/>
          <w:sz w:val="20"/>
          <w:szCs w:val="20"/>
        </w:rPr>
        <w:t>The Information Security Manager will have experience managing security operations and developing security policies. They will implement security policies and manage the Information Security Management Team. The Security Operations Centre (SOC) Manager position will require an employee proficient in incident response, threat analysis, and SOC operations. The SOC Manager is responsible for managing the SOC and overseeing Security Analysts. Security Architects and Engineer's responsibilities include designing security solutions and maintaining security architecture.</w:t>
      </w:r>
    </w:p>
    <w:p w14:paraId="3B058C38" w14:textId="69C2DAB1" w:rsidR="005A5600" w:rsidRPr="00A05238" w:rsidRDefault="005A5600" w:rsidP="00236963">
      <w:pPr>
        <w:pStyle w:val="NormalWeb"/>
        <w:spacing w:before="0" w:beforeAutospacing="0" w:after="0" w:afterAutospacing="0"/>
        <w:jc w:val="both"/>
        <w:rPr>
          <w:color w:val="0E101A"/>
          <w:sz w:val="20"/>
          <w:szCs w:val="20"/>
        </w:rPr>
      </w:pPr>
    </w:p>
    <w:p w14:paraId="5EE10DF8" w14:textId="30D94897" w:rsidR="005A5600" w:rsidRPr="00A05238" w:rsidRDefault="005A5600" w:rsidP="00236963">
      <w:pPr>
        <w:pStyle w:val="NormalWeb"/>
        <w:spacing w:before="0" w:beforeAutospacing="0" w:after="0" w:afterAutospacing="0"/>
        <w:jc w:val="both"/>
        <w:rPr>
          <w:color w:val="0E101A"/>
          <w:sz w:val="20"/>
          <w:szCs w:val="20"/>
        </w:rPr>
      </w:pPr>
      <w:r w:rsidRPr="00A05238">
        <w:rPr>
          <w:color w:val="0E101A"/>
          <w:sz w:val="20"/>
          <w:szCs w:val="20"/>
        </w:rPr>
        <w:t>Risk analysts and compliance officers will ensure compliance with regulations and conduct risk assessments. Project Managers will manage security projects and coordinate with the relevant functional teams and specialists. They must have experience in project management and project coordination. Specialist security Experts with skills in various domains, such as cloud and application security, are needed. They must provide expertise to specific projects and meet project-specific security requirements.</w:t>
      </w:r>
    </w:p>
    <w:p w14:paraId="7AE1C3D3" w14:textId="7D5F550C" w:rsidR="005A5600" w:rsidRPr="00A05238" w:rsidRDefault="005A5600" w:rsidP="00236963">
      <w:pPr>
        <w:jc w:val="both"/>
      </w:pPr>
    </w:p>
    <w:p w14:paraId="42226299" w14:textId="12A6ABE4" w:rsidR="005A5600" w:rsidRDefault="005A5600" w:rsidP="00236963">
      <w:pPr>
        <w:jc w:val="both"/>
      </w:pPr>
      <w:r w:rsidRPr="00A05238">
        <w:t>When recruiting for the roles mentioned above, several aspects must be considered, including qualifications, experience, soft skills, and cultural fit. An emphasis should be placed on certifications such as Certified Information Systems Security Professional (CISSP), Certified Information Security Manager (CISM), Certified Ethical Hacker (CEH), and relevant cybersecurity or information technology degrees.</w:t>
      </w:r>
    </w:p>
    <w:p w14:paraId="3C2D659E" w14:textId="1B6CBCF2" w:rsidR="005A5600" w:rsidRPr="00A05238" w:rsidRDefault="005A5600" w:rsidP="00236963">
      <w:pPr>
        <w:jc w:val="both"/>
      </w:pPr>
    </w:p>
    <w:p w14:paraId="34A036AA" w14:textId="15E09377" w:rsidR="005A5600" w:rsidRDefault="005A5600" w:rsidP="00466628">
      <w:pPr>
        <w:pStyle w:val="Heading1"/>
      </w:pPr>
      <w:bookmarkStart w:id="55" w:name="_Toc172381273"/>
      <w:bookmarkStart w:id="56" w:name="_Toc172381497"/>
      <w:bookmarkStart w:id="57" w:name="_Toc172390385"/>
      <w:bookmarkStart w:id="58" w:name="_Toc172391438"/>
      <w:r>
        <w:t>S</w:t>
      </w:r>
      <w:r w:rsidR="00677607">
        <w:t>ecurity standards</w:t>
      </w:r>
      <w:r>
        <w:t xml:space="preserve">, </w:t>
      </w:r>
      <w:r w:rsidR="00677607" w:rsidRPr="00FA16C8">
        <w:t>policies and procedures</w:t>
      </w:r>
      <w:bookmarkEnd w:id="55"/>
      <w:bookmarkEnd w:id="56"/>
      <w:bookmarkEnd w:id="57"/>
      <w:bookmarkEnd w:id="58"/>
    </w:p>
    <w:p w14:paraId="2FFF3DC6" w14:textId="77777777" w:rsidR="00256667" w:rsidRDefault="005A5600" w:rsidP="00236963">
      <w:pPr>
        <w:jc w:val="both"/>
      </w:pPr>
      <w:r>
        <w:t xml:space="preserve">To ensure the ISU's effectiveness and compliance, we will need to develop and implement comprehensive policies and procedures aligned with the industry's best practices and relevant legal frameworks. Enterprise information security policies (EISPs) set the direction and scope for an organisation's security efforts. These policies specify roles and responsibilities detailing who is responsible for </w:t>
      </w:r>
      <w:r>
        <w:t>different aspects of the security program. EISPs will list the legal and regulatory requirements the organisation needs to adhere to ensure compliance with relevant laws. An example of an EISP would be the UK Data Protection Act (DPA) 2018</w:t>
      </w:r>
      <w:r w:rsidR="007B5D49">
        <w:fldChar w:fldCharType="begin"/>
      </w:r>
      <w:r w:rsidR="007B5D49">
        <w:instrText>ADDIN RW.CITE{{doc:669ba2343445be5bbc1087f0 [NoInformation] 2018}}</w:instrText>
      </w:r>
      <w:r w:rsidR="007B5D49">
        <w:fldChar w:fldCharType="separate"/>
      </w:r>
      <w:r w:rsidR="007B5D49" w:rsidRPr="007B5D49">
        <w:rPr>
          <w:bCs/>
        </w:rPr>
        <w:t>[14]</w:t>
      </w:r>
      <w:r w:rsidR="007B5D49">
        <w:fldChar w:fldCharType="end"/>
      </w:r>
      <w:r w:rsidR="00FA0882">
        <w:rPr>
          <w:rFonts w:ascii="undefined" w:eastAsia="Times New Roman" w:hAnsi="undefined"/>
          <w:color w:val="000000"/>
        </w:rPr>
        <w:t xml:space="preserve"> </w:t>
      </w:r>
      <w:r>
        <w:t>is the UK's implementation of the General Data Protection Regulation (GDPR). The act covers everyone's responsibilities when using personal data, and our business must follow its principles</w:t>
      </w:r>
      <w:r w:rsidR="00256667">
        <w:t xml:space="preserve">. </w:t>
      </w:r>
    </w:p>
    <w:p w14:paraId="7A426888" w14:textId="41493190" w:rsidR="005A5600" w:rsidRDefault="005A5600" w:rsidP="00236963">
      <w:pPr>
        <w:jc w:val="both"/>
      </w:pPr>
      <w:r>
        <w:t>Issue-specific security Policies (ISSPs) focus on specific areas of concern or technology used within our organisation</w:t>
      </w:r>
      <w:r w:rsidR="004C263B">
        <w:fldChar w:fldCharType="begin"/>
      </w:r>
      <w:r w:rsidR="004C263B">
        <w:instrText>ADDIN RW.CITE{{doc:669ba876044a8032fcf06f2d Humphreys,Edward 2008}}</w:instrText>
      </w:r>
      <w:r w:rsidR="004C263B">
        <w:fldChar w:fldCharType="separate"/>
      </w:r>
      <w:r w:rsidR="004C263B" w:rsidRPr="004C263B">
        <w:rPr>
          <w:bCs/>
        </w:rPr>
        <w:t>[15]</w:t>
      </w:r>
      <w:r w:rsidR="004C263B">
        <w:fldChar w:fldCharType="end"/>
      </w:r>
      <w:r>
        <w:t>. For example, Email security policies provide guidelines for email use and measures to prevent phishing attacks. System-specific policies (SSPs) offer detailed guidance for securing specific applications and systems—for example, an encryption policy specifying the encryption standards and methods for data protection</w:t>
      </w:r>
      <w:r w:rsidR="002C79BF">
        <w:fldChar w:fldCharType="begin"/>
      </w:r>
      <w:r w:rsidR="002C79BF">
        <w:instrText>ADDIN RW.CITE{{doc:669bb382e61d4c2be8570685 [NoInformation] 210223}}</w:instrText>
      </w:r>
      <w:r w:rsidR="002C79BF">
        <w:fldChar w:fldCharType="separate"/>
      </w:r>
      <w:r w:rsidR="002C79BF" w:rsidRPr="002C79BF">
        <w:rPr>
          <w:bCs/>
        </w:rPr>
        <w:t>[16]</w:t>
      </w:r>
      <w:r w:rsidR="002C79BF">
        <w:fldChar w:fldCharType="end"/>
      </w:r>
      <w:r>
        <w:t>. Cryptographic encryption is essential for protecting data confidentiality and integrity, and industry-standard encryption methods such as AES and RSA are used to secure sensitive information. Encryption policies should specify when and how encryption is to be employed, ensuring compliance with security standards and safeguarding data.</w:t>
      </w:r>
    </w:p>
    <w:p w14:paraId="60B12440" w14:textId="1AB467B2" w:rsidR="005A5600" w:rsidRDefault="005A5600" w:rsidP="00236963">
      <w:pPr>
        <w:jc w:val="both"/>
      </w:pPr>
    </w:p>
    <w:p w14:paraId="06C890A2" w14:textId="7374C01F" w:rsidR="005A5600" w:rsidRDefault="005A5600" w:rsidP="00236963">
      <w:pPr>
        <w:jc w:val="both"/>
      </w:pPr>
      <w:r>
        <w:t>Frameworks and blueprints provide structured approaches to implementing security policies. Frameworks such as ISO 27001</w:t>
      </w:r>
      <w:r w:rsidR="00197E99">
        <w:t xml:space="preserve"> </w:t>
      </w:r>
      <w:r w:rsidR="00197E99">
        <w:fldChar w:fldCharType="begin"/>
      </w:r>
      <w:r w:rsidR="00197E99">
        <w:instrText>ADDIN RW.CITE{{doc:669b9c14f26cf65797aa6dc5 InternationalOrganisationforStandardisationandTheInternationalElectrotechnicalCommission 2022}}</w:instrText>
      </w:r>
      <w:r w:rsidR="00197E99">
        <w:fldChar w:fldCharType="separate"/>
      </w:r>
      <w:r w:rsidR="00197E99" w:rsidRPr="00197E99">
        <w:rPr>
          <w:bCs/>
        </w:rPr>
        <w:t>[12]</w:t>
      </w:r>
      <w:r w:rsidR="00197E99">
        <w:fldChar w:fldCharType="end"/>
      </w:r>
      <w:r>
        <w:t xml:space="preserve"> and the NIST cybersecurity framework</w:t>
      </w:r>
      <w:r w:rsidR="00197E99">
        <w:fldChar w:fldCharType="begin"/>
      </w:r>
      <w:r w:rsidR="00197E99">
        <w:instrText>ADDIN RW.CITE{{doc:669b9ccfdab8521fe9711516 [NoInformation] [No Information]}}</w:instrText>
      </w:r>
      <w:r w:rsidR="00197E99">
        <w:fldChar w:fldCharType="separate"/>
      </w:r>
      <w:r w:rsidR="009B2C04" w:rsidRPr="009B2C04">
        <w:rPr>
          <w:bCs/>
        </w:rPr>
        <w:t>[11]</w:t>
      </w:r>
      <w:r w:rsidR="00197E99">
        <w:fldChar w:fldCharType="end"/>
      </w:r>
      <w:r w:rsidR="00FA0882">
        <w:rPr>
          <w:rFonts w:ascii="undefined" w:eastAsia="Times New Roman" w:hAnsi="undefined"/>
          <w:color w:val="000000"/>
        </w:rPr>
        <w:t xml:space="preserve"> </w:t>
      </w:r>
      <w:r>
        <w:t>offer methodologies for managing information security.</w:t>
      </w:r>
    </w:p>
    <w:p w14:paraId="5761411C" w14:textId="21A031F0" w:rsidR="005A5600" w:rsidRDefault="005A5600" w:rsidP="00236963">
      <w:pPr>
        <w:jc w:val="both"/>
      </w:pPr>
      <w:r>
        <w:t xml:space="preserve">Blueprints provide detailed plans and best practices for building secure systems and networks. While using these frameworks is beneficial, it is essential to maintain </w:t>
      </w:r>
      <w:r>
        <w:lastRenderedPageBreak/>
        <w:t>flexibility. Policies that are overly specific can hinder adaptability, making it difficult to respond to emerging threats and new technologies. Policies, therefore, should offer clear guidance while allowing for necessary adjustments and updates.</w:t>
      </w:r>
    </w:p>
    <w:p w14:paraId="490BBA18" w14:textId="59192A0A" w:rsidR="005A5600" w:rsidRDefault="005A5600" w:rsidP="00236963">
      <w:pPr>
        <w:jc w:val="both"/>
      </w:pPr>
    </w:p>
    <w:p w14:paraId="61EF0C46" w14:textId="0399E41D" w:rsidR="005A5600" w:rsidRDefault="005A5600" w:rsidP="00236963">
      <w:pPr>
        <w:jc w:val="both"/>
      </w:pPr>
      <w:r>
        <w:t xml:space="preserve">Security policies should </w:t>
      </w:r>
      <w:r w:rsidR="00183473">
        <w:t>balance</w:t>
      </w:r>
      <w:r>
        <w:t xml:space="preserve"> specificity and flexibility. They need to provide clear guidance while being adaptable to new threats and technological advancements. Training and awareness are vital for ensuring employees understand and follow security policies. Equally important is the regular updates to policies, which are necessary to address emerging threats. Intrusion defences and cryptographic encryption are integral components of a comprehensive security policy framework. By adopting a balanced and adaptive approach, organisations can ensure robust protection while remaining agile in the face of evolving threats.</w:t>
      </w:r>
    </w:p>
    <w:p w14:paraId="40E24EE4" w14:textId="3C291CA6" w:rsidR="005A5600" w:rsidRDefault="00677607" w:rsidP="00466628">
      <w:pPr>
        <w:pStyle w:val="Heading1"/>
      </w:pPr>
      <w:bookmarkStart w:id="59" w:name="_Toc172381274"/>
      <w:bookmarkStart w:id="60" w:name="_Toc172381498"/>
      <w:bookmarkStart w:id="61" w:name="_Toc172390386"/>
      <w:bookmarkStart w:id="62" w:name="_Toc172391439"/>
      <w:r w:rsidRPr="00FA16C8">
        <w:t>Data protection compliance</w:t>
      </w:r>
      <w:bookmarkEnd w:id="59"/>
      <w:bookmarkEnd w:id="60"/>
      <w:bookmarkEnd w:id="61"/>
      <w:bookmarkEnd w:id="62"/>
    </w:p>
    <w:p w14:paraId="44F94F47" w14:textId="7D9C85AB" w:rsidR="005A5600" w:rsidRDefault="005A5600" w:rsidP="00236963">
      <w:pPr>
        <w:jc w:val="both"/>
      </w:pPr>
      <w:r>
        <w:t>Our business needs to safeguard the organisation's assets and reputation. By addressing regulatory expectations, implementing strategic frameworks and focusing on governance, risk and compliance data can be effectively managed and protected. The Information Commissioner's Office (ICO) is dedicated to safeguarding information rights in the public's best interest, advocating for transparency among public organisations, and ensuring data privacy for individuals</w:t>
      </w:r>
      <w:r w:rsidR="00775978">
        <w:fldChar w:fldCharType="begin"/>
      </w:r>
      <w:r w:rsidR="00775978">
        <w:instrText>ADDIN RW.CITE{{doc:669bb382e61d4c2be8570685 [NoInformation] 210223}}</w:instrText>
      </w:r>
      <w:r w:rsidR="00775978">
        <w:fldChar w:fldCharType="separate"/>
      </w:r>
      <w:r w:rsidR="00775978" w:rsidRPr="00775978">
        <w:rPr>
          <w:bCs/>
        </w:rPr>
        <w:t>[16]</w:t>
      </w:r>
      <w:r w:rsidR="00775978">
        <w:fldChar w:fldCharType="end"/>
      </w:r>
      <w:r w:rsidR="00FA0882">
        <w:rPr>
          <w:rFonts w:ascii="undefined" w:eastAsia="Times New Roman" w:hAnsi="undefined"/>
          <w:color w:val="000000"/>
        </w:rPr>
        <w:t>.</w:t>
      </w:r>
      <w:r>
        <w:t xml:space="preserve"> Its responsibilities include supervising the enforcement of the new GDPR. Firms are expected to have mechanisms to safeguard client data and comply with industry standards. This can be done by maintaining stringent security controls and reporting mechanisms. The Financial Conduct Authority (FCA) mandates that insurance companies have appropriate systems and controls to manage risks</w:t>
      </w:r>
      <w:r w:rsidR="00FA0882">
        <w:t>,</w:t>
      </w:r>
      <w:r>
        <w:t xml:space="preserve"> including data protection</w:t>
      </w:r>
      <w:r w:rsidR="00EF1FF1">
        <w:t xml:space="preserve"> </w:t>
      </w:r>
      <w:r w:rsidR="00AD0240">
        <w:fldChar w:fldCharType="begin"/>
      </w:r>
      <w:r w:rsidR="00AD0240">
        <w:instrText>ADDIN RW.CITE{{doc:669bcd23f26cf65797aa77f0 Kral,Patrick 2021}}</w:instrText>
      </w:r>
      <w:r w:rsidR="00AD0240">
        <w:fldChar w:fldCharType="separate"/>
      </w:r>
      <w:r w:rsidR="00AD0240" w:rsidRPr="00AD0240">
        <w:rPr>
          <w:bCs/>
        </w:rPr>
        <w:t>[17]</w:t>
      </w:r>
      <w:r w:rsidR="00AD0240">
        <w:fldChar w:fldCharType="end"/>
      </w:r>
      <w:r>
        <w:t>.</w:t>
      </w:r>
      <w:r w:rsidRPr="001067E7">
        <w:rPr>
          <w:color w:val="000000"/>
          <w:highlight w:val="white"/>
        </w:rPr>
        <w:t xml:space="preserve"> </w:t>
      </w:r>
      <w:r>
        <w:t>It is expected that there will be strong internal controls and processes in place for managing data, and data-related risks should be regularly assessed and mitigated.</w:t>
      </w:r>
    </w:p>
    <w:p w14:paraId="2B633774" w14:textId="77777777" w:rsidR="005A5600" w:rsidRDefault="005A5600" w:rsidP="00236963">
      <w:pPr>
        <w:jc w:val="both"/>
      </w:pPr>
    </w:p>
    <w:p w14:paraId="18531CC2" w14:textId="6992ADD7" w:rsidR="005A5600" w:rsidRDefault="005A5600" w:rsidP="00236963">
      <w:pPr>
        <w:jc w:val="both"/>
      </w:pPr>
      <w:r>
        <w:t>GDPR stipulates that data must be processed lawfully, fairly, and transparently. It must be collected for specific and legitimate reasons and not processed in a manner incompatible with that reason. Should our business not comply with this regulation, there is a risk of significant reputational damage and a substantial fine of up to £17.5 million or 4% of our worldwide turnover, whichever is greater.</w:t>
      </w:r>
      <w:r w:rsidR="007D4A69">
        <w:t>, subject to the severity of the infringement.</w:t>
      </w:r>
    </w:p>
    <w:p w14:paraId="4782FA1F" w14:textId="77777777" w:rsidR="005A5600" w:rsidRDefault="005A5600" w:rsidP="00236963">
      <w:pPr>
        <w:jc w:val="both"/>
      </w:pPr>
    </w:p>
    <w:p w14:paraId="06C24138" w14:textId="5E464149" w:rsidR="005A5600" w:rsidRDefault="005A5600" w:rsidP="00236963">
      <w:pPr>
        <w:jc w:val="both"/>
      </w:pPr>
      <w:r>
        <w:t>The incorporation of the principles of the Computer Misuse Act</w:t>
      </w:r>
      <w:r w:rsidR="005751B1">
        <w:fldChar w:fldCharType="begin"/>
      </w:r>
      <w:r w:rsidR="005751B1">
        <w:instrText>ADDIN RW.CITE{{doc:669ba7b1fe99574866a63a09 [NoInformation] 1990}}</w:instrText>
      </w:r>
      <w:r w:rsidR="005751B1">
        <w:fldChar w:fldCharType="separate"/>
      </w:r>
      <w:r w:rsidR="005751B1" w:rsidRPr="005751B1">
        <w:rPr>
          <w:bCs/>
        </w:rPr>
        <w:t>[18]</w:t>
      </w:r>
      <w:r w:rsidR="005751B1">
        <w:fldChar w:fldCharType="end"/>
      </w:r>
      <w:r w:rsidR="00FA0882">
        <w:rPr>
          <w:rFonts w:ascii="undefined" w:eastAsia="Times New Roman" w:hAnsi="undefined"/>
          <w:color w:val="000000"/>
        </w:rPr>
        <w:t xml:space="preserve"> </w:t>
      </w:r>
      <w:r>
        <w:t>into the business can ensure compliance with UK laws and enhance data protection and governance strategies. The Act criminalises the access and use of an unauthorised device and unauthorised acts with the intent to impair the operation of a computer, preventing or hindering the operation of programs or data.</w:t>
      </w:r>
    </w:p>
    <w:p w14:paraId="654CBF88" w14:textId="77777777" w:rsidR="005A5600" w:rsidRDefault="005A5600" w:rsidP="00236963">
      <w:pPr>
        <w:jc w:val="both"/>
      </w:pPr>
    </w:p>
    <w:p w14:paraId="4C5CBB78" w14:textId="77777777" w:rsidR="005A5600" w:rsidRDefault="005A5600" w:rsidP="00236963">
      <w:pPr>
        <w:jc w:val="both"/>
      </w:pPr>
      <w:r w:rsidRPr="00524FDC">
        <w:t xml:space="preserve">Adhering to regulations like GDPR and the Computer Misuse Act will safeguard our assets and reputation. A dedicated ISU will enable us to implement stringent security controls, regularly assess data-related risks, and </w:t>
      </w:r>
      <w:r w:rsidRPr="00524FDC">
        <w:t>ensure effective data governance. This commitment to data protection will protect our clients and stakeholders while reinforcing our organi</w:t>
      </w:r>
      <w:r>
        <w:t>s</w:t>
      </w:r>
      <w:r w:rsidRPr="00524FDC">
        <w:t>ation’s integrity and trustworthiness in the industry.</w:t>
      </w:r>
    </w:p>
    <w:p w14:paraId="6F19D9DA" w14:textId="77777777" w:rsidR="00C61703" w:rsidRDefault="00C61703" w:rsidP="00236963">
      <w:pPr>
        <w:jc w:val="both"/>
      </w:pPr>
    </w:p>
    <w:p w14:paraId="0BB857BC" w14:textId="46157943" w:rsidR="00741998" w:rsidRPr="00363159" w:rsidRDefault="001519B7" w:rsidP="00363159">
      <w:pPr>
        <w:pStyle w:val="Heading1"/>
      </w:pPr>
      <w:bookmarkStart w:id="63" w:name="_Toc172390387"/>
      <w:bookmarkStart w:id="64" w:name="_Toc172391440"/>
      <w:r>
        <w:t>Contingency Planning (CP)</w:t>
      </w:r>
      <w:bookmarkEnd w:id="63"/>
      <w:bookmarkEnd w:id="64"/>
    </w:p>
    <w:p w14:paraId="4917B713" w14:textId="4DC4B3DB" w:rsidR="00591FDE" w:rsidRPr="00741998" w:rsidRDefault="00741998" w:rsidP="00236963">
      <w:pPr>
        <w:jc w:val="both"/>
        <w:rPr>
          <w:rFonts w:eastAsia="Times New Roman"/>
          <w:color w:val="000000"/>
          <w:lang w:eastAsia="ja-JP"/>
          <w14:ligatures w14:val="none"/>
        </w:rPr>
      </w:pPr>
      <w:r w:rsidRPr="00741998">
        <w:rPr>
          <w:rFonts w:eastAsia="Times New Roman"/>
          <w:color w:val="000000"/>
          <w:lang w:eastAsia="ja-JP"/>
          <w14:ligatures w14:val="none"/>
        </w:rPr>
        <w:t>Creating a Contingency Plan for Information Systems is a crucial factor in guaranteeing business continuity in the event of a security breach.</w:t>
      </w:r>
      <w:r w:rsidR="009B551F">
        <w:rPr>
          <w:rFonts w:eastAsia="Times New Roman"/>
          <w:color w:val="000000"/>
          <w:lang w:eastAsia="ja-JP"/>
          <w14:ligatures w14:val="none"/>
        </w:rPr>
        <w:t xml:space="preserve"> </w:t>
      </w:r>
      <w:r w:rsidRPr="00741998">
        <w:rPr>
          <w:rFonts w:eastAsia="Times New Roman"/>
          <w:color w:val="000000"/>
          <w:lang w:eastAsia="ja-JP"/>
          <w14:ligatures w14:val="none"/>
        </w:rPr>
        <w:t>The Pipkin Method offers a systematic approach to creating contingency plans, encompassing stages for evaluating risks, developing the plan, testing, and upkeep</w:t>
      </w:r>
      <w:r w:rsidR="00591FDE">
        <w:rPr>
          <w:rFonts w:eastAsia="Times New Roman"/>
          <w:color w:val="000000"/>
          <w:lang w:eastAsia="ja-JP"/>
          <w14:ligatures w14:val="none"/>
        </w:rPr>
        <w:t xml:space="preserve">. </w:t>
      </w:r>
      <w:r w:rsidR="009B551F">
        <w:rPr>
          <w:rFonts w:eastAsia="Times New Roman"/>
          <w:color w:val="000000"/>
          <w:lang w:eastAsia="ja-JP"/>
          <w14:ligatures w14:val="none"/>
        </w:rPr>
        <w:t>A</w:t>
      </w:r>
      <w:r w:rsidR="00591FDE">
        <w:rPr>
          <w:rFonts w:eastAsia="Times New Roman"/>
          <w:color w:val="000000"/>
          <w:lang w:eastAsia="ja-JP"/>
          <w14:ligatures w14:val="none"/>
        </w:rPr>
        <w:t xml:space="preserve"> CP is made up of a few elements:</w:t>
      </w:r>
    </w:p>
    <w:p w14:paraId="5C717BC7" w14:textId="77777777" w:rsidR="00397C3F" w:rsidRDefault="00397C3F" w:rsidP="00236963">
      <w:pPr>
        <w:jc w:val="both"/>
        <w:rPr>
          <w:rFonts w:eastAsia="Times New Roman"/>
          <w:color w:val="000000"/>
          <w:lang w:eastAsia="ja-JP"/>
          <w14:ligatures w14:val="none"/>
        </w:rPr>
      </w:pPr>
    </w:p>
    <w:p w14:paraId="30B9A3E9" w14:textId="2230C68A" w:rsidR="00741998" w:rsidRPr="00397C3F" w:rsidRDefault="00741998" w:rsidP="00236963">
      <w:pPr>
        <w:jc w:val="both"/>
        <w:rPr>
          <w:rFonts w:eastAsia="Times New Roman"/>
          <w:color w:val="000000"/>
          <w:lang w:eastAsia="ja-JP"/>
          <w14:ligatures w14:val="none"/>
        </w:rPr>
      </w:pPr>
      <w:r w:rsidRPr="00397C3F">
        <w:rPr>
          <w:rFonts w:eastAsia="Times New Roman"/>
          <w:color w:val="000000"/>
          <w:lang w:eastAsia="ja-JP"/>
          <w14:ligatures w14:val="none"/>
        </w:rPr>
        <w:t xml:space="preserve">The incident response plan (IRP) outlines the actions to be taken in the event of an incident, including identification, containment, removal, and recovery. The plan also specifies incident reporting and stakeholder communication procedures. A well-structured IRP facilitates swift and minimal damage, enabling the </w:t>
      </w:r>
      <w:r w:rsidR="00397C3F">
        <w:rPr>
          <w:rFonts w:eastAsia="Times New Roman"/>
          <w:color w:val="000000"/>
          <w:lang w:eastAsia="ja-JP"/>
          <w14:ligatures w14:val="none"/>
        </w:rPr>
        <w:t>organisation</w:t>
      </w:r>
      <w:r w:rsidRPr="00397C3F">
        <w:rPr>
          <w:rFonts w:eastAsia="Times New Roman"/>
          <w:color w:val="000000"/>
          <w:lang w:eastAsia="ja-JP"/>
          <w14:ligatures w14:val="none"/>
        </w:rPr>
        <w:t xml:space="preserve"> to return to normal operations</w:t>
      </w:r>
      <w:r w:rsidR="00E04E52">
        <w:rPr>
          <w:rFonts w:eastAsia="Times New Roman"/>
          <w:color w:val="000000"/>
          <w:lang w:eastAsia="ja-JP"/>
          <w14:ligatures w14:val="none"/>
        </w:rPr>
        <w:fldChar w:fldCharType="begin"/>
      </w:r>
      <w:r w:rsidR="00E04E52">
        <w:rPr>
          <w:rFonts w:eastAsia="Times New Roman"/>
          <w:color w:val="000000"/>
          <w:lang w:eastAsia="ja-JP"/>
          <w14:ligatures w14:val="none"/>
        </w:rPr>
        <w:instrText>ADDIN RW.CITE{{doc:669bcd23f26cf65797aa77f0 Kral,Patrick 2021}}</w:instrText>
      </w:r>
      <w:r w:rsidR="00E04E52">
        <w:rPr>
          <w:rFonts w:eastAsia="Times New Roman"/>
          <w:color w:val="000000"/>
          <w:lang w:eastAsia="ja-JP"/>
          <w14:ligatures w14:val="none"/>
        </w:rPr>
        <w:fldChar w:fldCharType="separate"/>
      </w:r>
      <w:r w:rsidR="00E04E52" w:rsidRPr="00E04E52">
        <w:rPr>
          <w:rFonts w:eastAsia="Times New Roman"/>
          <w:bCs/>
          <w:color w:val="000000"/>
          <w:lang w:eastAsia="ja-JP"/>
          <w14:ligatures w14:val="none"/>
        </w:rPr>
        <w:t>[17]</w:t>
      </w:r>
      <w:r w:rsidR="00E04E52">
        <w:rPr>
          <w:rFonts w:eastAsia="Times New Roman"/>
          <w:color w:val="000000"/>
          <w:lang w:eastAsia="ja-JP"/>
          <w14:ligatures w14:val="none"/>
        </w:rPr>
        <w:fldChar w:fldCharType="end"/>
      </w:r>
      <w:r w:rsidR="00FA0882">
        <w:rPr>
          <w:rFonts w:eastAsia="Times New Roman"/>
          <w:color w:val="000000"/>
          <w:lang w:eastAsia="ja-JP"/>
          <w14:ligatures w14:val="none"/>
        </w:rPr>
        <w:t>.</w:t>
      </w:r>
    </w:p>
    <w:p w14:paraId="507565CB" w14:textId="77777777" w:rsidR="00397C3F" w:rsidRDefault="00397C3F" w:rsidP="00236963">
      <w:pPr>
        <w:jc w:val="both"/>
        <w:rPr>
          <w:rFonts w:eastAsia="Times New Roman"/>
          <w:color w:val="000000"/>
          <w:lang w:eastAsia="ja-JP"/>
          <w14:ligatures w14:val="none"/>
        </w:rPr>
      </w:pPr>
    </w:p>
    <w:p w14:paraId="671639D0" w14:textId="26B39975" w:rsidR="00741998" w:rsidRPr="00741998" w:rsidRDefault="00741998" w:rsidP="00236963">
      <w:pPr>
        <w:jc w:val="both"/>
        <w:rPr>
          <w:rFonts w:eastAsia="Times New Roman"/>
          <w:color w:val="000000"/>
          <w:lang w:eastAsia="ja-JP"/>
          <w14:ligatures w14:val="none"/>
        </w:rPr>
      </w:pPr>
      <w:r w:rsidRPr="00741998">
        <w:rPr>
          <w:rFonts w:eastAsia="Times New Roman"/>
          <w:color w:val="000000"/>
          <w:lang w:eastAsia="ja-JP"/>
          <w14:ligatures w14:val="none"/>
        </w:rPr>
        <w:t>A Disaster Recovery Plan (DRP) provides detailed processes for restoring IT systems, applications, and data following a disaster. This includes backup procedures, recovery sites, and comprehensive recovery steps. The DRP is crucial for swiftly restoring IT services after a disaster</w:t>
      </w:r>
      <w:r w:rsidR="00397C3F">
        <w:rPr>
          <w:rFonts w:eastAsia="Times New Roman"/>
          <w:color w:val="000000"/>
          <w:lang w:eastAsia="ja-JP"/>
          <w14:ligatures w14:val="none"/>
        </w:rPr>
        <w:t xml:space="preserve"> and minimising</w:t>
      </w:r>
      <w:r w:rsidRPr="00741998">
        <w:rPr>
          <w:rFonts w:eastAsia="Times New Roman"/>
          <w:color w:val="000000"/>
          <w:lang w:eastAsia="ja-JP"/>
          <w14:ligatures w14:val="none"/>
        </w:rPr>
        <w:t xml:space="preserve"> downtime and data loss.</w:t>
      </w:r>
      <w:r w:rsidR="00E04E52">
        <w:rPr>
          <w:rFonts w:eastAsia="Times New Roman"/>
          <w:color w:val="000000"/>
          <w:lang w:eastAsia="ja-JP"/>
          <w14:ligatures w14:val="none"/>
        </w:rPr>
        <w:fldChar w:fldCharType="begin"/>
      </w:r>
      <w:r w:rsidR="00E04E52">
        <w:rPr>
          <w:rFonts w:eastAsia="Times New Roman"/>
          <w:color w:val="000000"/>
          <w:lang w:eastAsia="ja-JP"/>
          <w14:ligatures w14:val="none"/>
        </w:rPr>
        <w:instrText>ADDIN RW.CITE{{doc:669bce91457dca32e64daf7f [NoInformation] [No Information]}}</w:instrText>
      </w:r>
      <w:r w:rsidR="00E04E52">
        <w:rPr>
          <w:rFonts w:eastAsia="Times New Roman"/>
          <w:color w:val="000000"/>
          <w:lang w:eastAsia="ja-JP"/>
          <w14:ligatures w14:val="none"/>
        </w:rPr>
        <w:fldChar w:fldCharType="separate"/>
      </w:r>
      <w:r w:rsidR="00E04E52" w:rsidRPr="00E04E52">
        <w:rPr>
          <w:rFonts w:eastAsia="Times New Roman"/>
          <w:bCs/>
          <w:color w:val="000000"/>
          <w:lang w:eastAsia="ja-JP"/>
          <w14:ligatures w14:val="none"/>
        </w:rPr>
        <w:t>[19]</w:t>
      </w:r>
      <w:r w:rsidR="00E04E52">
        <w:rPr>
          <w:rFonts w:eastAsia="Times New Roman"/>
          <w:color w:val="000000"/>
          <w:lang w:eastAsia="ja-JP"/>
          <w14:ligatures w14:val="none"/>
        </w:rPr>
        <w:fldChar w:fldCharType="end"/>
      </w:r>
    </w:p>
    <w:p w14:paraId="676C55D8" w14:textId="77777777" w:rsidR="00397C3F" w:rsidRDefault="00397C3F" w:rsidP="00236963">
      <w:pPr>
        <w:jc w:val="both"/>
        <w:rPr>
          <w:rFonts w:eastAsia="Times New Roman"/>
          <w:color w:val="000000"/>
          <w:lang w:eastAsia="ja-JP"/>
          <w14:ligatures w14:val="none"/>
        </w:rPr>
      </w:pPr>
    </w:p>
    <w:p w14:paraId="5AB4D693" w14:textId="56B6F80F" w:rsidR="00741998" w:rsidRPr="00741998" w:rsidRDefault="00741998" w:rsidP="00236963">
      <w:pPr>
        <w:jc w:val="both"/>
        <w:rPr>
          <w:rFonts w:eastAsia="Times New Roman"/>
          <w:color w:val="000000"/>
          <w:lang w:eastAsia="ja-JP"/>
          <w14:ligatures w14:val="none"/>
        </w:rPr>
      </w:pPr>
      <w:r w:rsidRPr="00741998">
        <w:rPr>
          <w:rFonts w:eastAsia="Times New Roman"/>
          <w:color w:val="000000"/>
          <w:lang w:eastAsia="ja-JP"/>
          <w14:ligatures w14:val="none"/>
        </w:rPr>
        <w:t xml:space="preserve">Business continuity plans (BCP) are </w:t>
      </w:r>
      <w:r w:rsidR="00397C3F">
        <w:rPr>
          <w:rFonts w:eastAsia="Times New Roman"/>
          <w:color w:val="000000"/>
          <w:lang w:eastAsia="ja-JP"/>
          <w14:ligatures w14:val="none"/>
        </w:rPr>
        <w:t>utilised</w:t>
      </w:r>
      <w:r w:rsidRPr="00741998">
        <w:rPr>
          <w:rFonts w:eastAsia="Times New Roman"/>
          <w:color w:val="000000"/>
          <w:lang w:eastAsia="ja-JP"/>
          <w14:ligatures w14:val="none"/>
        </w:rPr>
        <w:t xml:space="preserve"> during and post-disaster to sustain business operations, encompassing essential functions, critical business processes, and necessary resources for ongoing operations. This ensures that the business can function and provide services during disruptions.</w:t>
      </w:r>
      <w:r w:rsidR="002B1809">
        <w:rPr>
          <w:rFonts w:eastAsia="Times New Roman"/>
          <w:color w:val="000000"/>
          <w:lang w:eastAsia="ja-JP"/>
          <w14:ligatures w14:val="none"/>
        </w:rPr>
        <w:fldChar w:fldCharType="begin"/>
      </w:r>
      <w:r w:rsidR="002B1809">
        <w:rPr>
          <w:rFonts w:eastAsia="Times New Roman"/>
          <w:color w:val="000000"/>
          <w:lang w:eastAsia="ja-JP"/>
          <w14:ligatures w14:val="none"/>
        </w:rPr>
        <w:instrText>ADDIN RW.CITE{{doc:6692a10ad8498554671109cc Stallings,William 2016}}</w:instrText>
      </w:r>
      <w:r w:rsidR="002B1809">
        <w:rPr>
          <w:rFonts w:eastAsia="Times New Roman"/>
          <w:color w:val="000000"/>
          <w:lang w:eastAsia="ja-JP"/>
          <w14:ligatures w14:val="none"/>
        </w:rPr>
        <w:fldChar w:fldCharType="separate"/>
      </w:r>
      <w:r w:rsidR="002B1809" w:rsidRPr="002B1809">
        <w:rPr>
          <w:rFonts w:eastAsia="Times New Roman"/>
          <w:bCs/>
          <w:color w:val="000000"/>
          <w:lang w:eastAsia="ja-JP"/>
          <w14:ligatures w14:val="none"/>
        </w:rPr>
        <w:t>[8]</w:t>
      </w:r>
      <w:r w:rsidR="002B1809">
        <w:rPr>
          <w:rFonts w:eastAsia="Times New Roman"/>
          <w:color w:val="000000"/>
          <w:lang w:eastAsia="ja-JP"/>
          <w14:ligatures w14:val="none"/>
        </w:rPr>
        <w:fldChar w:fldCharType="end"/>
      </w:r>
    </w:p>
    <w:p w14:paraId="6698A276" w14:textId="77777777" w:rsidR="00741998" w:rsidRPr="00741998" w:rsidRDefault="00741998" w:rsidP="00236963">
      <w:pPr>
        <w:jc w:val="both"/>
        <w:rPr>
          <w:rFonts w:eastAsia="Times New Roman"/>
          <w:color w:val="000000"/>
          <w:lang w:eastAsia="ja-JP"/>
          <w14:ligatures w14:val="none"/>
        </w:rPr>
      </w:pPr>
    </w:p>
    <w:p w14:paraId="089D79A3" w14:textId="77777777" w:rsidR="00741998" w:rsidRPr="00741998" w:rsidRDefault="00741998" w:rsidP="00236963">
      <w:pPr>
        <w:jc w:val="both"/>
        <w:rPr>
          <w:rFonts w:eastAsia="Times New Roman"/>
          <w:color w:val="000000"/>
          <w:lang w:eastAsia="ja-JP"/>
          <w14:ligatures w14:val="none"/>
        </w:rPr>
      </w:pPr>
      <w:r w:rsidRPr="00741998">
        <w:rPr>
          <w:rFonts w:eastAsia="Times New Roman"/>
          <w:color w:val="000000"/>
          <w:lang w:eastAsia="ja-JP"/>
          <w14:ligatures w14:val="none"/>
        </w:rPr>
        <w:t>Regular staff training on contingency plans is vital to ensure that everyone understands their roles and responsibilities during an incident. Management should be involved in overseeing the implementation and efficacy of these plans. Routinely conducting drills and testing contingency plans is crucial for identifying weaknesses and ensuring their effectiveness, including simulating various disaster scenarios and practicing recovery procedures.</w:t>
      </w:r>
    </w:p>
    <w:p w14:paraId="1C5023DB" w14:textId="77777777" w:rsidR="00741998" w:rsidRPr="00741998" w:rsidRDefault="00741998" w:rsidP="00236963">
      <w:pPr>
        <w:jc w:val="both"/>
        <w:rPr>
          <w:rFonts w:eastAsia="Times New Roman"/>
          <w:color w:val="000000"/>
          <w:lang w:eastAsia="ja-JP"/>
          <w14:ligatures w14:val="none"/>
        </w:rPr>
      </w:pPr>
    </w:p>
    <w:p w14:paraId="497C4088" w14:textId="706B8970" w:rsidR="00741998" w:rsidRPr="00741998" w:rsidRDefault="00741998" w:rsidP="00236963">
      <w:pPr>
        <w:jc w:val="both"/>
        <w:rPr>
          <w:rFonts w:eastAsia="Times New Roman"/>
          <w:color w:val="000000"/>
          <w:lang w:eastAsia="ja-JP"/>
          <w14:ligatures w14:val="none"/>
        </w:rPr>
      </w:pPr>
      <w:r w:rsidRPr="00741998">
        <w:rPr>
          <w:rFonts w:eastAsia="Times New Roman"/>
          <w:color w:val="000000"/>
          <w:lang w:eastAsia="ja-JP"/>
          <w14:ligatures w14:val="none"/>
        </w:rPr>
        <w:t>Implementing def</w:t>
      </w:r>
      <w:r>
        <w:rPr>
          <w:rFonts w:eastAsia="Times New Roman"/>
          <w:color w:val="000000"/>
          <w:lang w:eastAsia="ja-JP"/>
          <w14:ligatures w14:val="none"/>
        </w:rPr>
        <w:t xml:space="preserve">ence </w:t>
      </w:r>
      <w:r w:rsidRPr="00741998">
        <w:rPr>
          <w:rFonts w:eastAsia="Times New Roman"/>
          <w:color w:val="000000"/>
          <w:lang w:eastAsia="ja-JP"/>
          <w14:ligatures w14:val="none"/>
        </w:rPr>
        <w:t xml:space="preserve">mechanisms such as firewalls, IDS/IPS, and encryption is imperative for safeguarding data and systems. These </w:t>
      </w:r>
      <w:r>
        <w:rPr>
          <w:rFonts w:eastAsia="Times New Roman"/>
          <w:color w:val="000000"/>
          <w:lang w:eastAsia="ja-JP"/>
          <w14:ligatures w14:val="none"/>
        </w:rPr>
        <w:t>defences</w:t>
      </w:r>
      <w:r w:rsidRPr="00741998">
        <w:rPr>
          <w:rFonts w:eastAsia="Times New Roman"/>
          <w:color w:val="000000"/>
          <w:lang w:eastAsia="ja-JP"/>
          <w14:ligatures w14:val="none"/>
        </w:rPr>
        <w:t xml:space="preserve"> should be integrated into contingency plans to ensure a layered security approach.</w:t>
      </w:r>
    </w:p>
    <w:p w14:paraId="3EC46F2F" w14:textId="77777777" w:rsidR="00741998" w:rsidRPr="00741998" w:rsidRDefault="00741998" w:rsidP="00236963">
      <w:pPr>
        <w:jc w:val="both"/>
        <w:rPr>
          <w:rFonts w:eastAsia="Times New Roman"/>
          <w:color w:val="000000"/>
          <w:lang w:eastAsia="ja-JP"/>
          <w14:ligatures w14:val="none"/>
        </w:rPr>
      </w:pPr>
    </w:p>
    <w:p w14:paraId="69145893" w14:textId="37FA3125" w:rsidR="001519B7" w:rsidRPr="00741998" w:rsidRDefault="00741998" w:rsidP="00236963">
      <w:pPr>
        <w:jc w:val="both"/>
      </w:pPr>
      <w:r w:rsidRPr="00741998">
        <w:rPr>
          <w:rFonts w:eastAsia="Times New Roman"/>
          <w:color w:val="000000"/>
          <w:lang w:eastAsia="ja-JP"/>
          <w14:ligatures w14:val="none"/>
        </w:rPr>
        <w:t xml:space="preserve">A comprehensive contingency plan comprises an Incident Response Plan, Disaster Recovery Plan, and Business Continuity Plan, supported by regular training, drills, and the use of structured methodologies such as the Pipkin Method. Implementing robust defensive mechanisms ensures the </w:t>
      </w:r>
      <w:r>
        <w:rPr>
          <w:rFonts w:eastAsia="Times New Roman"/>
          <w:color w:val="000000"/>
          <w:lang w:eastAsia="ja-JP"/>
          <w14:ligatures w14:val="none"/>
        </w:rPr>
        <w:t>organisation</w:t>
      </w:r>
      <w:r w:rsidRPr="00741998">
        <w:rPr>
          <w:rFonts w:eastAsia="Times New Roman"/>
          <w:color w:val="000000"/>
          <w:lang w:eastAsia="ja-JP"/>
          <w14:ligatures w14:val="none"/>
        </w:rPr>
        <w:t xml:space="preserve"> is well-prepared to manage and recover from incidents, </w:t>
      </w:r>
      <w:r>
        <w:rPr>
          <w:rFonts w:eastAsia="Times New Roman"/>
          <w:color w:val="000000"/>
          <w:lang w:eastAsia="ja-JP"/>
          <w14:ligatures w14:val="none"/>
        </w:rPr>
        <w:t>minimising</w:t>
      </w:r>
      <w:r w:rsidRPr="00741998">
        <w:rPr>
          <w:rFonts w:eastAsia="Times New Roman"/>
          <w:color w:val="000000"/>
          <w:lang w:eastAsia="ja-JP"/>
          <w14:ligatures w14:val="none"/>
        </w:rPr>
        <w:t xml:space="preserve"> downtime and sustaining business operations. By integrating these components, </w:t>
      </w:r>
      <w:r>
        <w:rPr>
          <w:rFonts w:eastAsia="Times New Roman"/>
          <w:color w:val="000000"/>
          <w:lang w:eastAsia="ja-JP"/>
          <w14:ligatures w14:val="none"/>
        </w:rPr>
        <w:t>organisations</w:t>
      </w:r>
      <w:r w:rsidRPr="00741998">
        <w:rPr>
          <w:rFonts w:eastAsia="Times New Roman"/>
          <w:color w:val="000000"/>
          <w:lang w:eastAsia="ja-JP"/>
          <w14:ligatures w14:val="none"/>
        </w:rPr>
        <w:t xml:space="preserve"> can establish a resilient framework that addresses all aspects of contingency planning and management.</w:t>
      </w:r>
    </w:p>
    <w:p w14:paraId="7B1FCC85" w14:textId="7DDFE985" w:rsidR="00CC1610" w:rsidRDefault="00CC1610" w:rsidP="00236963">
      <w:pPr>
        <w:pStyle w:val="BodyText"/>
        <w:spacing w:line="276" w:lineRule="auto"/>
        <w:ind w:firstLine="0"/>
        <w:rPr>
          <w:lang w:val="en-GB"/>
        </w:rPr>
      </w:pPr>
    </w:p>
    <w:p w14:paraId="1DD7B9B9" w14:textId="00D0DE98" w:rsidR="004F6A75" w:rsidRDefault="007622AA" w:rsidP="00466628">
      <w:pPr>
        <w:pStyle w:val="Heading1"/>
      </w:pPr>
      <w:bookmarkStart w:id="65" w:name="_Toc172390388"/>
      <w:bookmarkStart w:id="66" w:name="_Toc172391441"/>
      <w:r>
        <w:t>Governance</w:t>
      </w:r>
      <w:r w:rsidR="00214ADC">
        <w:t>,</w:t>
      </w:r>
      <w:r>
        <w:t xml:space="preserve"> s</w:t>
      </w:r>
      <w:r w:rsidR="004F6A75">
        <w:t>trategic planning</w:t>
      </w:r>
      <w:r w:rsidR="00214ADC">
        <w:t xml:space="preserve"> and risk management</w:t>
      </w:r>
      <w:bookmarkEnd w:id="65"/>
      <w:bookmarkEnd w:id="66"/>
    </w:p>
    <w:p w14:paraId="55A4CAC3" w14:textId="120E9180" w:rsidR="00E97267" w:rsidRDefault="00056C33" w:rsidP="00236963">
      <w:pPr>
        <w:jc w:val="both"/>
      </w:pPr>
      <w:r w:rsidRPr="00A4731B">
        <w:rPr>
          <w:noProof/>
        </w:rPr>
        <mc:AlternateContent>
          <mc:Choice Requires="wps">
            <w:drawing>
              <wp:anchor distT="45720" distB="45720" distL="114300" distR="114300" simplePos="0" relativeHeight="251670016" behindDoc="0" locked="0" layoutInCell="1" allowOverlap="1" wp14:anchorId="5C01BC62" wp14:editId="16C495D5">
                <wp:simplePos x="0" y="0"/>
                <wp:positionH relativeFrom="column">
                  <wp:posOffset>3437890</wp:posOffset>
                </wp:positionH>
                <wp:positionV relativeFrom="paragraph">
                  <wp:posOffset>329509</wp:posOffset>
                </wp:positionV>
                <wp:extent cx="3239770" cy="3430270"/>
                <wp:effectExtent l="0" t="0" r="17780" b="17780"/>
                <wp:wrapSquare wrapText="bothSides"/>
                <wp:docPr id="1761541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3430270"/>
                        </a:xfrm>
                        <a:prstGeom prst="rect">
                          <a:avLst/>
                        </a:prstGeom>
                        <a:solidFill>
                          <a:srgbClr val="FFFFFF"/>
                        </a:solidFill>
                        <a:ln w="9525">
                          <a:solidFill>
                            <a:srgbClr val="000000"/>
                          </a:solidFill>
                          <a:miter lim="800000"/>
                          <a:headEnd/>
                          <a:tailEnd/>
                        </a:ln>
                      </wps:spPr>
                      <wps:txbx>
                        <w:txbxContent>
                          <w:p w14:paraId="0149B94F" w14:textId="77777777" w:rsidR="00A4731B" w:rsidRDefault="00A4731B" w:rsidP="00A4731B">
                            <w:pPr>
                              <w:keepNext/>
                            </w:pPr>
                            <w:r>
                              <w:rPr>
                                <w:noProof/>
                              </w:rPr>
                              <w:drawing>
                                <wp:inline distT="0" distB="0" distL="0" distR="0" wp14:anchorId="274D045F" wp14:editId="09529061">
                                  <wp:extent cx="2794055" cy="3060333"/>
                                  <wp:effectExtent l="0" t="0" r="6350" b="6985"/>
                                  <wp:docPr id="390702589" name="Picture 1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543832" name="Picture 16" descr="A screenshot of a computer scree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805457" cy="3072821"/>
                                          </a:xfrm>
                                          <a:prstGeom prst="rect">
                                            <a:avLst/>
                                          </a:prstGeom>
                                        </pic:spPr>
                                      </pic:pic>
                                    </a:graphicData>
                                  </a:graphic>
                                </wp:inline>
                              </w:drawing>
                            </w:r>
                          </w:p>
                          <w:p w14:paraId="0456CDDD" w14:textId="2F5CA81A" w:rsidR="00A4731B" w:rsidRDefault="00A4731B" w:rsidP="00A4731B">
                            <w:pPr>
                              <w:pStyle w:val="Caption"/>
                            </w:pPr>
                            <w:r>
                              <w:t xml:space="preserve">Figure </w:t>
                            </w:r>
                            <w:r>
                              <w:fldChar w:fldCharType="begin"/>
                            </w:r>
                            <w:r>
                              <w:instrText xml:space="preserve"> SEQ Figure \* ARABIC </w:instrText>
                            </w:r>
                            <w:r>
                              <w:fldChar w:fldCharType="separate"/>
                            </w:r>
                            <w:r w:rsidR="00E25662">
                              <w:rPr>
                                <w:noProof/>
                              </w:rPr>
                              <w:t>12</w:t>
                            </w:r>
                            <w:r>
                              <w:fldChar w:fldCharType="end"/>
                            </w:r>
                            <w:r>
                              <w:t xml:space="preserve"> - Risk Matrix - Showing High Risks in Red with a sliding scale to Low Risks in Green</w:t>
                            </w:r>
                          </w:p>
                          <w:p w14:paraId="4E7232CD" w14:textId="46BAA49B" w:rsidR="00A4731B" w:rsidRDefault="00A473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1BC62" id="_x0000_s1039" type="#_x0000_t202" style="position:absolute;left:0;text-align:left;margin-left:270.7pt;margin-top:25.95pt;width:255.1pt;height:270.1pt;z-index:251670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">
                <v:textbox>
                  <w:txbxContent>
                    <w:p w14:paraId="0149B94F" w14:textId="77777777" w:rsidR="00A4731B" w:rsidRDefault="00A4731B" w:rsidP="00A4731B">
                      <w:pPr>
                        <w:keepNext/>
                      </w:pPr>
                      <w:r>
                        <w:rPr>
                          <w:noProof/>
                        </w:rPr>
                        <w:drawing>
                          <wp:inline distT="0" distB="0" distL="0" distR="0" wp14:anchorId="274D045F" wp14:editId="09529061">
                            <wp:extent cx="2794055" cy="3060333"/>
                            <wp:effectExtent l="0" t="0" r="6350" b="6985"/>
                            <wp:docPr id="390702589" name="Picture 1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543832" name="Picture 16" descr="A screenshot of a computer scree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805457" cy="3072821"/>
                                    </a:xfrm>
                                    <a:prstGeom prst="rect">
                                      <a:avLst/>
                                    </a:prstGeom>
                                  </pic:spPr>
                                </pic:pic>
                              </a:graphicData>
                            </a:graphic>
                          </wp:inline>
                        </w:drawing>
                      </w:r>
                    </w:p>
                    <w:p w14:paraId="0456CDDD" w14:textId="2F5CA81A" w:rsidR="00A4731B" w:rsidRDefault="00A4731B" w:rsidP="00A4731B">
                      <w:pPr>
                        <w:pStyle w:val="Caption"/>
                      </w:pPr>
                      <w:r>
                        <w:t xml:space="preserve">Figure </w:t>
                      </w:r>
                      <w:r>
                        <w:fldChar w:fldCharType="begin"/>
                      </w:r>
                      <w:r>
                        <w:instrText xml:space="preserve"> SEQ Figure \* ARABIC </w:instrText>
                      </w:r>
                      <w:r>
                        <w:fldChar w:fldCharType="separate"/>
                      </w:r>
                      <w:r w:rsidR="00E25662">
                        <w:rPr>
                          <w:noProof/>
                        </w:rPr>
                        <w:t>12</w:t>
                      </w:r>
                      <w:r>
                        <w:fldChar w:fldCharType="end"/>
                      </w:r>
                      <w:r>
                        <w:t xml:space="preserve"> - Risk Matrix - Showing High Risks in Red with a sliding scale to Low Risks in Green</w:t>
                      </w:r>
                    </w:p>
                    <w:p w14:paraId="4E7232CD" w14:textId="46BAA49B" w:rsidR="00A4731B" w:rsidRDefault="00A4731B"/>
                  </w:txbxContent>
                </v:textbox>
                <w10:wrap type="square"/>
              </v:shape>
            </w:pict>
          </mc:Fallback>
        </mc:AlternateContent>
      </w:r>
      <w:r w:rsidR="002D75C1">
        <w:t xml:space="preserve">The business would benefit from a strategic framework </w:t>
      </w:r>
      <w:r w:rsidR="005B56CB">
        <w:t>that aligns security efforts with the organisation's overall strategic objectives</w:t>
      </w:r>
      <w:r w:rsidR="002D75C1">
        <w:t xml:space="preserve">. </w:t>
      </w:r>
      <w:r w:rsidR="000146B3">
        <w:t xml:space="preserve">It is important to establish a clear vision and mission for the ICU, defining </w:t>
      </w:r>
      <w:r w:rsidR="00202351">
        <w:t xml:space="preserve">specific, measurable, achievable, relevant and </w:t>
      </w:r>
      <w:r w:rsidR="005B56CB">
        <w:t>time-bound</w:t>
      </w:r>
      <w:r w:rsidR="00202351">
        <w:t xml:space="preserve"> goals (SMART objectives). </w:t>
      </w:r>
      <w:r w:rsidR="00044559">
        <w:t xml:space="preserve">The framework would also encompass </w:t>
      </w:r>
      <w:r w:rsidR="005B56CB">
        <w:t xml:space="preserve">the development of comprehensive security policies and procedures and the </w:t>
      </w:r>
      <w:r w:rsidR="00044559">
        <w:t>implementation of risk management processes to identify, evaluate and mitigate risks.</w:t>
      </w:r>
    </w:p>
    <w:p w14:paraId="163AC242" w14:textId="77777777" w:rsidR="00056C33" w:rsidRDefault="00056C33" w:rsidP="00236963">
      <w:pPr>
        <w:jc w:val="both"/>
      </w:pPr>
    </w:p>
    <w:p w14:paraId="5989D007" w14:textId="18A1DCA3" w:rsidR="00044559" w:rsidRDefault="00EE59BC" w:rsidP="00236963">
      <w:pPr>
        <w:jc w:val="both"/>
      </w:pPr>
      <w:r>
        <w:t xml:space="preserve">Project management is an important process that will need to be implemented to ensure the </w:t>
      </w:r>
      <w:r w:rsidR="005B56CB">
        <w:t>successful creation and implementation of the ISU</w:t>
      </w:r>
      <w:r>
        <w:t xml:space="preserve">. Project management will ensure efficient time management to ensure that projects are completed within the specified timeframe. This includes creating a detailed project schedule, identifying critical paths and establishing deadlines for each task. Milestones can be used to signify points within the project timeline that indicate the completion of major phases. </w:t>
      </w:r>
      <w:r w:rsidR="00D45498">
        <w:t xml:space="preserve">For </w:t>
      </w:r>
      <w:r w:rsidR="005B56CB">
        <w:t>example,</w:t>
      </w:r>
      <w:r w:rsidR="00D45498">
        <w:t xml:space="preserve"> approving security policies or finalis</w:t>
      </w:r>
      <w:r w:rsidR="00B32BB9">
        <w:t xml:space="preserve">ing </w:t>
      </w:r>
      <w:r w:rsidR="00D45498">
        <w:t>the initial training programs.</w:t>
      </w:r>
    </w:p>
    <w:p w14:paraId="4CFAA0E1" w14:textId="77777777" w:rsidR="00D45498" w:rsidRDefault="00D45498" w:rsidP="00236963">
      <w:pPr>
        <w:jc w:val="both"/>
      </w:pPr>
    </w:p>
    <w:p w14:paraId="55550196" w14:textId="361A6FB4" w:rsidR="00715303" w:rsidRDefault="00715303" w:rsidP="00236963">
      <w:pPr>
        <w:jc w:val="both"/>
      </w:pPr>
      <w:r>
        <w:t>Budgeting will also be covered under the project management element. It entails estimating the financial resources needed for the project</w:t>
      </w:r>
      <w:r w:rsidR="005B56CB">
        <w:t>, including costs for hardware, software, personnel, training, and maintenance. Resource management is required to guarantee that the necessary resources are available when needed</w:t>
      </w:r>
      <w:r w:rsidR="00A52046">
        <w:t>.</w:t>
      </w:r>
    </w:p>
    <w:p w14:paraId="6B3DA68C" w14:textId="185720C7" w:rsidR="00A52046" w:rsidRDefault="00374944" w:rsidP="00236963">
      <w:pPr>
        <w:jc w:val="both"/>
      </w:pPr>
      <w:r>
        <w:rPr>
          <w:noProof/>
        </w:rPr>
        <mc:AlternateContent>
          <mc:Choice Requires="wps">
            <w:drawing>
              <wp:anchor distT="45720" distB="45720" distL="114300" distR="114300" simplePos="0" relativeHeight="251677184" behindDoc="0" locked="0" layoutInCell="1" allowOverlap="1" wp14:anchorId="1E71BA35" wp14:editId="4CE29092">
                <wp:simplePos x="0" y="0"/>
                <wp:positionH relativeFrom="margin">
                  <wp:align>right</wp:align>
                </wp:positionH>
                <wp:positionV relativeFrom="paragraph">
                  <wp:posOffset>165100</wp:posOffset>
                </wp:positionV>
                <wp:extent cx="2965450" cy="2162175"/>
                <wp:effectExtent l="0" t="0" r="25400" b="28575"/>
                <wp:wrapSquare wrapText="bothSides"/>
                <wp:docPr id="13020065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450" cy="2162755"/>
                        </a:xfrm>
                        <a:prstGeom prst="rect">
                          <a:avLst/>
                        </a:prstGeom>
                        <a:solidFill>
                          <a:srgbClr val="FFFFFF"/>
                        </a:solidFill>
                        <a:ln w="9525">
                          <a:solidFill>
                            <a:srgbClr val="000000"/>
                          </a:solidFill>
                          <a:miter lim="800000"/>
                          <a:headEnd/>
                          <a:tailEnd/>
                        </a:ln>
                      </wps:spPr>
                      <wps:txbx>
                        <w:txbxContent>
                          <w:p w14:paraId="1F9FC0E9" w14:textId="77777777" w:rsidR="00374944" w:rsidRDefault="00374944" w:rsidP="00374944">
                            <w:pPr>
                              <w:keepNext/>
                            </w:pPr>
                            <w:r>
                              <w:rPr>
                                <w:noProof/>
                              </w:rPr>
                              <w:drawing>
                                <wp:inline distT="0" distB="0" distL="0" distR="0" wp14:anchorId="40FCC107" wp14:editId="1BD85E61">
                                  <wp:extent cx="1956021" cy="1828165"/>
                                  <wp:effectExtent l="0" t="0" r="6350" b="635"/>
                                  <wp:docPr id="1509675248" name="Picture 15" descr="A diagram of a r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75248" name="Picture 15" descr="A diagram of a risk&#10;&#10;Description automatically generated"/>
                                          <pic:cNvPicPr/>
                                        </pic:nvPicPr>
                                        <pic:blipFill rotWithShape="1">
                                          <a:blip r:embed="rId33">
                                            <a:extLst>
                                              <a:ext uri="{28A0092B-C50C-407E-A947-70E740481C1C}">
                                                <a14:useLocalDpi xmlns:a14="http://schemas.microsoft.com/office/drawing/2010/main" val="0"/>
                                              </a:ext>
                                            </a:extLst>
                                          </a:blip>
                                          <a:srcRect l="18548" r="18929"/>
                                          <a:stretch/>
                                        </pic:blipFill>
                                        <pic:spPr bwMode="auto">
                                          <a:xfrm>
                                            <a:off x="0" y="0"/>
                                            <a:ext cx="1983290" cy="1853652"/>
                                          </a:xfrm>
                                          <a:prstGeom prst="rect">
                                            <a:avLst/>
                                          </a:prstGeom>
                                          <a:ln>
                                            <a:noFill/>
                                          </a:ln>
                                          <a:extLst>
                                            <a:ext uri="{53640926-AAD7-44D8-BBD7-CCE9431645EC}">
                                              <a14:shadowObscured xmlns:a14="http://schemas.microsoft.com/office/drawing/2010/main"/>
                                            </a:ext>
                                          </a:extLst>
                                        </pic:spPr>
                                      </pic:pic>
                                    </a:graphicData>
                                  </a:graphic>
                                </wp:inline>
                              </w:drawing>
                            </w:r>
                          </w:p>
                          <w:p w14:paraId="4EB8628A" w14:textId="52C66598" w:rsidR="00374944" w:rsidRDefault="00374944" w:rsidP="00374944">
                            <w:pPr>
                              <w:pStyle w:val="Caption"/>
                            </w:pPr>
                            <w:r>
                              <w:t xml:space="preserve">Figure </w:t>
                            </w:r>
                            <w:r>
                              <w:fldChar w:fldCharType="begin"/>
                            </w:r>
                            <w:r>
                              <w:instrText xml:space="preserve"> SEQ Figure \* ARABIC </w:instrText>
                            </w:r>
                            <w:r>
                              <w:fldChar w:fldCharType="separate"/>
                            </w:r>
                            <w:r w:rsidR="00E25662">
                              <w:rPr>
                                <w:noProof/>
                              </w:rPr>
                              <w:t>13</w:t>
                            </w:r>
                            <w:r>
                              <w:fldChar w:fldCharType="end"/>
                            </w:r>
                            <w:r>
                              <w:t xml:space="preserve"> - The 5 Strategies for Risk Management</w:t>
                            </w:r>
                          </w:p>
                          <w:p w14:paraId="106FA769" w14:textId="5E87ED19" w:rsidR="00374944" w:rsidRDefault="003749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71BA35" id="_x0000_s1040" type="#_x0000_t202" style="position:absolute;left:0;text-align:left;margin-left:182.3pt;margin-top:13pt;width:233.5pt;height:170.25pt;z-index:2516771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">
                <v:textbox>
                  <w:txbxContent>
                    <w:p w14:paraId="1F9FC0E9" w14:textId="77777777" w:rsidR="00374944" w:rsidRDefault="00374944" w:rsidP="00374944">
                      <w:pPr>
                        <w:keepNext/>
                      </w:pPr>
                      <w:r>
                        <w:rPr>
                          <w:noProof/>
                        </w:rPr>
                        <w:drawing>
                          <wp:inline distT="0" distB="0" distL="0" distR="0" wp14:anchorId="40FCC107" wp14:editId="1BD85E61">
                            <wp:extent cx="1956021" cy="1828165"/>
                            <wp:effectExtent l="0" t="0" r="6350" b="635"/>
                            <wp:docPr id="1509675248" name="Picture 15" descr="A diagram of a r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75248" name="Picture 15" descr="A diagram of a risk&#10;&#10;Description automatically generated"/>
                                    <pic:cNvPicPr/>
                                  </pic:nvPicPr>
                                  <pic:blipFill rotWithShape="1">
                                    <a:blip r:embed="rId33">
                                      <a:extLst>
                                        <a:ext uri="{28A0092B-C50C-407E-A947-70E740481C1C}">
                                          <a14:useLocalDpi xmlns:a14="http://schemas.microsoft.com/office/drawing/2010/main" val="0"/>
                                        </a:ext>
                                      </a:extLst>
                                    </a:blip>
                                    <a:srcRect l="18548" r="18929"/>
                                    <a:stretch/>
                                  </pic:blipFill>
                                  <pic:spPr bwMode="auto">
                                    <a:xfrm>
                                      <a:off x="0" y="0"/>
                                      <a:ext cx="1983290" cy="1853652"/>
                                    </a:xfrm>
                                    <a:prstGeom prst="rect">
                                      <a:avLst/>
                                    </a:prstGeom>
                                    <a:ln>
                                      <a:noFill/>
                                    </a:ln>
                                    <a:extLst>
                                      <a:ext uri="{53640926-AAD7-44D8-BBD7-CCE9431645EC}">
                                        <a14:shadowObscured xmlns:a14="http://schemas.microsoft.com/office/drawing/2010/main"/>
                                      </a:ext>
                                    </a:extLst>
                                  </pic:spPr>
                                </pic:pic>
                              </a:graphicData>
                            </a:graphic>
                          </wp:inline>
                        </w:drawing>
                      </w:r>
                    </w:p>
                    <w:p w14:paraId="4EB8628A" w14:textId="52C66598" w:rsidR="00374944" w:rsidRDefault="00374944" w:rsidP="00374944">
                      <w:pPr>
                        <w:pStyle w:val="Caption"/>
                      </w:pPr>
                      <w:r>
                        <w:t xml:space="preserve">Figure </w:t>
                      </w:r>
                      <w:r>
                        <w:fldChar w:fldCharType="begin"/>
                      </w:r>
                      <w:r>
                        <w:instrText xml:space="preserve"> SEQ Figure \* ARABIC </w:instrText>
                      </w:r>
                      <w:r>
                        <w:fldChar w:fldCharType="separate"/>
                      </w:r>
                      <w:r w:rsidR="00E25662">
                        <w:rPr>
                          <w:noProof/>
                        </w:rPr>
                        <w:t>13</w:t>
                      </w:r>
                      <w:r>
                        <w:fldChar w:fldCharType="end"/>
                      </w:r>
                      <w:r>
                        <w:t xml:space="preserve"> - The 5 Strategies for Risk Management</w:t>
                      </w:r>
                    </w:p>
                    <w:p w14:paraId="106FA769" w14:textId="5E87ED19" w:rsidR="00374944" w:rsidRDefault="00374944"/>
                  </w:txbxContent>
                </v:textbox>
                <w10:wrap type="square" anchorx="margin"/>
              </v:shape>
            </w:pict>
          </mc:Fallback>
        </mc:AlternateContent>
      </w:r>
    </w:p>
    <w:p w14:paraId="29C4090E" w14:textId="3C98A4BD" w:rsidR="006805AE" w:rsidRDefault="00A52046" w:rsidP="00236963">
      <w:pPr>
        <w:jc w:val="both"/>
      </w:pPr>
      <w:r>
        <w:t xml:space="preserve">The Continuous </w:t>
      </w:r>
      <w:r w:rsidR="005B56CB">
        <w:t>Risk and Compliance (CRC) for Infosec performance involved continuous monitoring and management of risks and compliance requirements, including regular risk assessments, ongoing compliance checks, monitoring and reporting on Key Performance</w:t>
      </w:r>
      <w:r w:rsidR="00214ADC">
        <w:t xml:space="preserve"> Indicators (KPIs) and adjusting security measures based on performance data and emerging threats.</w:t>
      </w:r>
    </w:p>
    <w:p w14:paraId="5FE8CC2F" w14:textId="248F7141" w:rsidR="006805AE" w:rsidRDefault="006805AE" w:rsidP="00236963">
      <w:pPr>
        <w:jc w:val="both"/>
      </w:pPr>
      <w:r>
        <w:t>Testing and training are crucial elements of an effective ISU</w:t>
      </w:r>
      <w:r w:rsidR="005B56CB">
        <w:t>. This includes performing penetration testing, vulnerability scanning, and incident response testing. Security Information and Event Management (SIEM) systems gather and analyse security-related</w:t>
      </w:r>
      <w:r>
        <w:t xml:space="preserve"> data from various </w:t>
      </w:r>
      <w:r w:rsidR="00CE4E25">
        <w:t>sources to offer live monitoring and alerting.</w:t>
      </w:r>
    </w:p>
    <w:p w14:paraId="416220F2" w14:textId="77777777" w:rsidR="00C61703" w:rsidRDefault="00C61703" w:rsidP="00236963">
      <w:pPr>
        <w:pStyle w:val="BodyText"/>
        <w:spacing w:line="276" w:lineRule="auto"/>
        <w:ind w:firstLine="0"/>
        <w:rPr>
          <w:lang w:val="en-GB"/>
        </w:rPr>
      </w:pPr>
    </w:p>
    <w:p w14:paraId="36CC0B43" w14:textId="26E26827" w:rsidR="00BB1549" w:rsidRDefault="00BB1549" w:rsidP="00236963">
      <w:pPr>
        <w:pStyle w:val="BodyText"/>
        <w:spacing w:line="276" w:lineRule="auto"/>
        <w:ind w:firstLine="0"/>
        <w:rPr>
          <w:lang w:val="en-GB"/>
        </w:rPr>
      </w:pPr>
      <w:r>
        <w:rPr>
          <w:lang w:val="en-GB"/>
        </w:rPr>
        <w:t xml:space="preserve">Risk </w:t>
      </w:r>
      <w:r w:rsidR="008F114E">
        <w:rPr>
          <w:lang w:val="en-GB"/>
        </w:rPr>
        <w:t>management is a crucial process that ensures the identification, assessment,</w:t>
      </w:r>
      <w:r>
        <w:rPr>
          <w:lang w:val="en-GB"/>
        </w:rPr>
        <w:t xml:space="preserve"> and mitigation of risks. Identifying vulnerabilities </w:t>
      </w:r>
      <w:r w:rsidR="00565792">
        <w:rPr>
          <w:lang w:val="en-GB"/>
        </w:rPr>
        <w:t xml:space="preserve">involves discovering weaknesses in the organisation that </w:t>
      </w:r>
      <w:r w:rsidR="008F114E">
        <w:rPr>
          <w:lang w:val="en-GB"/>
        </w:rPr>
        <w:t>threats could exploit</w:t>
      </w:r>
      <w:r w:rsidR="00565792">
        <w:rPr>
          <w:lang w:val="en-GB"/>
        </w:rPr>
        <w:t>. Vulnerabilities can be identified by completing regular scans of systems</w:t>
      </w:r>
      <w:r w:rsidR="0082523B">
        <w:rPr>
          <w:lang w:val="en-GB"/>
        </w:rPr>
        <w:t>, simulating attacks to discover exploitable vulnerabilities, analysing potential threats to understand how it might exploit weaknesses, and reviewing past incidents to identify recurring vulnerabilities</w:t>
      </w:r>
      <w:r w:rsidR="000C6DA7">
        <w:rPr>
          <w:lang w:val="en-GB"/>
        </w:rPr>
        <w:fldChar w:fldCharType="begin"/>
      </w:r>
      <w:r w:rsidR="000C6DA7">
        <w:rPr>
          <w:lang w:val="en-GB"/>
        </w:rPr>
        <w:instrText>ADDIN RW.CITE{{doc:669bdb72a4e05b22ed056597 Scarfone,Karen 2007}}</w:instrText>
      </w:r>
      <w:r w:rsidR="000C6DA7">
        <w:rPr>
          <w:lang w:val="en-GB"/>
        </w:rPr>
        <w:fldChar w:fldCharType="separate"/>
      </w:r>
      <w:r w:rsidR="000C6DA7" w:rsidRPr="000C6DA7">
        <w:rPr>
          <w:bCs/>
          <w:lang w:val="en-GB"/>
        </w:rPr>
        <w:t>[20]</w:t>
      </w:r>
      <w:r w:rsidR="000C6DA7">
        <w:rPr>
          <w:lang w:val="en-GB"/>
        </w:rPr>
        <w:fldChar w:fldCharType="end"/>
      </w:r>
      <w:r w:rsidR="0082523B">
        <w:rPr>
          <w:lang w:val="en-GB"/>
        </w:rPr>
        <w:t>.</w:t>
      </w:r>
    </w:p>
    <w:p w14:paraId="19D268EB" w14:textId="68B509E8" w:rsidR="0082523B" w:rsidRDefault="006C32DB" w:rsidP="00236963">
      <w:pPr>
        <w:pStyle w:val="BodyText"/>
        <w:spacing w:line="276" w:lineRule="auto"/>
        <w:ind w:firstLine="0"/>
        <w:rPr>
          <w:lang w:val="en-GB"/>
        </w:rPr>
      </w:pPr>
      <w:r>
        <w:rPr>
          <w:lang w:val="en-GB"/>
        </w:rPr>
        <w:t>A risk matrix is a tool used by Risk analysts and Project managers to asses</w:t>
      </w:r>
      <w:r w:rsidR="00A4731B">
        <w:rPr>
          <w:lang w:val="en-GB"/>
        </w:rPr>
        <w:t>s</w:t>
      </w:r>
      <w:r>
        <w:rPr>
          <w:lang w:val="en-GB"/>
        </w:rPr>
        <w:t xml:space="preserve"> and prioritise risks based on their </w:t>
      </w:r>
      <w:r w:rsidR="005B56CB">
        <w:rPr>
          <w:lang w:val="en-GB"/>
        </w:rPr>
        <w:t>likelihood</w:t>
      </w:r>
      <w:r>
        <w:rPr>
          <w:lang w:val="en-GB"/>
        </w:rPr>
        <w:t xml:space="preserve"> and impact. </w:t>
      </w:r>
      <w:r w:rsidR="0048158C">
        <w:rPr>
          <w:lang w:val="en-GB"/>
        </w:rPr>
        <w:t xml:space="preserve">To create a risk matrix, </w:t>
      </w:r>
      <w:r w:rsidR="005B56CB">
        <w:rPr>
          <w:lang w:val="en-GB"/>
        </w:rPr>
        <w:t xml:space="preserve">all potential risks </w:t>
      </w:r>
      <w:r w:rsidR="00102009">
        <w:rPr>
          <w:lang w:val="en-GB"/>
        </w:rPr>
        <w:t>must first</w:t>
      </w:r>
      <w:r w:rsidR="00462616">
        <w:rPr>
          <w:lang w:val="en-GB"/>
        </w:rPr>
        <w:t xml:space="preserve"> be identified through assessments</w:t>
      </w:r>
      <w:r w:rsidR="0048158C">
        <w:rPr>
          <w:lang w:val="en-GB"/>
        </w:rPr>
        <w:t xml:space="preserve">. Then, </w:t>
      </w:r>
      <w:r w:rsidR="00D67BCF">
        <w:rPr>
          <w:lang w:val="en-GB"/>
        </w:rPr>
        <w:t xml:space="preserve">estimate the probability of each risk happening. Then, evaluate the potential impact of each risk. Once </w:t>
      </w:r>
      <w:r w:rsidR="00725C0B">
        <w:rPr>
          <w:lang w:val="en-GB"/>
        </w:rPr>
        <w:t>this has been completed</w:t>
      </w:r>
      <w:r w:rsidR="00A06423">
        <w:rPr>
          <w:lang w:val="en-GB"/>
        </w:rPr>
        <w:t>,</w:t>
      </w:r>
      <w:r w:rsidR="00725C0B">
        <w:rPr>
          <w:lang w:val="en-GB"/>
        </w:rPr>
        <w:t xml:space="preserve"> each risk can be placed on the matrix</w:t>
      </w:r>
      <w:r w:rsidR="00462616">
        <w:rPr>
          <w:lang w:val="en-GB"/>
        </w:rPr>
        <w:t>.</w:t>
      </w:r>
    </w:p>
    <w:p w14:paraId="0A9D575D" w14:textId="53CC603F" w:rsidR="00B65A4F" w:rsidRDefault="00D411D9" w:rsidP="00236963">
      <w:pPr>
        <w:pStyle w:val="BodyText"/>
        <w:spacing w:line="276" w:lineRule="auto"/>
        <w:ind w:firstLine="0"/>
        <w:rPr>
          <w:lang w:val="en-GB"/>
        </w:rPr>
      </w:pPr>
      <w:r>
        <w:rPr>
          <w:lang w:val="en-GB"/>
        </w:rPr>
        <w:t xml:space="preserve">Risk can be managed in </w:t>
      </w:r>
      <w:r w:rsidR="00AE3BAB">
        <w:rPr>
          <w:lang w:val="en-GB"/>
        </w:rPr>
        <w:t>several</w:t>
      </w:r>
      <w:r>
        <w:rPr>
          <w:lang w:val="en-GB"/>
        </w:rPr>
        <w:t xml:space="preserve"> ways</w:t>
      </w:r>
      <w:r w:rsidR="00102009">
        <w:rPr>
          <w:lang w:val="en-GB"/>
        </w:rPr>
        <w:t>. The five strategies commonly recognised are defence, transference, mitigation, acceptance,</w:t>
      </w:r>
      <w:r w:rsidR="003A62D9">
        <w:rPr>
          <w:lang w:val="en-GB"/>
        </w:rPr>
        <w:t xml:space="preserve"> and termination. </w:t>
      </w:r>
    </w:p>
    <w:p w14:paraId="521606DA" w14:textId="24DF1820" w:rsidR="00B65A4F" w:rsidRDefault="00CE356C" w:rsidP="00CE356C">
      <w:pPr>
        <w:pStyle w:val="BodyText"/>
        <w:spacing w:line="276" w:lineRule="auto"/>
        <w:ind w:firstLine="0"/>
        <w:rPr>
          <w:lang w:val="en-GB"/>
        </w:rPr>
      </w:pPr>
      <w:r>
        <w:rPr>
          <w:lang w:val="en-GB"/>
        </w:rPr>
        <w:t xml:space="preserve">Defence </w:t>
      </w:r>
      <w:r w:rsidR="007117A1">
        <w:rPr>
          <w:lang w:val="en-GB"/>
        </w:rPr>
        <w:t xml:space="preserve">involves implementing controls and safeguards to prevent risks from occurring. Firewalls and antivirus software can protect against malware and unauthorised access. Access controls can </w:t>
      </w:r>
      <w:r w:rsidR="00AF3A87">
        <w:rPr>
          <w:lang w:val="en-GB"/>
        </w:rPr>
        <w:t xml:space="preserve">limit personnel access to sensitive data and systems. Security audits </w:t>
      </w:r>
      <w:r w:rsidR="00371C87">
        <w:rPr>
          <w:lang w:val="en-GB"/>
        </w:rPr>
        <w:t xml:space="preserve">can identify vulnerabilities and ensure compliance with industry standards and regulations. </w:t>
      </w:r>
    </w:p>
    <w:p w14:paraId="2D0FB7E5" w14:textId="35556F40" w:rsidR="00371C87" w:rsidRDefault="00371C87" w:rsidP="00CE356C">
      <w:pPr>
        <w:pStyle w:val="BodyText"/>
        <w:spacing w:line="276" w:lineRule="auto"/>
        <w:ind w:firstLine="0"/>
        <w:rPr>
          <w:lang w:val="en-GB"/>
        </w:rPr>
      </w:pPr>
      <w:r>
        <w:rPr>
          <w:lang w:val="en-GB"/>
        </w:rPr>
        <w:t xml:space="preserve">Transference </w:t>
      </w:r>
      <w:r w:rsidR="00E71D53">
        <w:rPr>
          <w:lang w:val="en-GB"/>
        </w:rPr>
        <w:t>moves the risk to another party</w:t>
      </w:r>
      <w:r w:rsidR="007117A1">
        <w:rPr>
          <w:lang w:val="en-GB"/>
        </w:rPr>
        <w:t>; methods include obtaining a cyber insurance policy that will provide coverage should a data breach or cyber-attack</w:t>
      </w:r>
      <w:r w:rsidR="00E71D53">
        <w:rPr>
          <w:lang w:val="en-GB"/>
        </w:rPr>
        <w:t xml:space="preserve"> happen. Alternatively, some </w:t>
      </w:r>
      <w:r w:rsidR="007117A1">
        <w:rPr>
          <w:lang w:val="en-GB"/>
        </w:rPr>
        <w:t xml:space="preserve">high-risk IT services could be </w:t>
      </w:r>
      <w:r w:rsidR="007117A1">
        <w:rPr>
          <w:lang w:val="en-GB"/>
        </w:rPr>
        <w:lastRenderedPageBreak/>
        <w:t xml:space="preserve">outsourced to a third-party provider with robust security measures and contractual agreements to outline liability and risk responsibilities. </w:t>
      </w:r>
    </w:p>
    <w:p w14:paraId="66B2DF72" w14:textId="77777777" w:rsidR="0083135A" w:rsidRDefault="0081600E" w:rsidP="0083135A">
      <w:pPr>
        <w:pStyle w:val="BodyText"/>
        <w:spacing w:line="276" w:lineRule="auto"/>
        <w:ind w:firstLine="0"/>
        <w:rPr>
          <w:b/>
          <w:bCs/>
          <w:lang w:val="en-GB"/>
        </w:rPr>
      </w:pPr>
      <w:r>
        <w:rPr>
          <w:lang w:val="en-GB"/>
        </w:rPr>
        <w:t xml:space="preserve">Mitigation involves taking steps to reduce the impact and likelihood </w:t>
      </w:r>
      <w:r w:rsidR="000E33A9">
        <w:rPr>
          <w:lang w:val="en-GB"/>
        </w:rPr>
        <w:t>of</w:t>
      </w:r>
      <w:r>
        <w:rPr>
          <w:lang w:val="en-GB"/>
        </w:rPr>
        <w:t xml:space="preserve"> risks</w:t>
      </w:r>
      <w:r w:rsidR="00203271">
        <w:rPr>
          <w:lang w:val="en-GB"/>
        </w:rPr>
        <w:t xml:space="preserve">. This can be done through </w:t>
      </w:r>
      <w:r w:rsidR="00A26577">
        <w:rPr>
          <w:lang w:val="en-GB"/>
        </w:rPr>
        <w:t>educating employees on best practices, regular software updates and via strong encryption</w:t>
      </w:r>
      <w:r w:rsidR="004D19A4">
        <w:rPr>
          <w:lang w:val="en-GB"/>
        </w:rPr>
        <w:t>. Cryptography is vital in managing risk by protecting data integrity, confidentiality and authenticity. Implementing strong encryption methods</w:t>
      </w:r>
      <w:r w:rsidR="0083135A">
        <w:rPr>
          <w:lang w:val="en-GB"/>
        </w:rPr>
        <w:t>,</w:t>
      </w:r>
      <w:r w:rsidR="004D19A4">
        <w:rPr>
          <w:lang w:val="en-GB"/>
        </w:rPr>
        <w:t xml:space="preserve"> such as Advanced Encryption Standard (AES) for data at rest and Transport Layer Security (TLS) for data in transit, can safeguard </w:t>
      </w:r>
      <w:r w:rsidR="0083135A">
        <w:rPr>
          <w:lang w:val="en-GB"/>
        </w:rPr>
        <w:t xml:space="preserve">sensitive information from unauthorised access. </w:t>
      </w:r>
    </w:p>
    <w:p w14:paraId="4AFE656D" w14:textId="564802A3" w:rsidR="00B83D78" w:rsidRDefault="009059E7" w:rsidP="0083135A">
      <w:pPr>
        <w:pStyle w:val="BodyText"/>
        <w:spacing w:line="276" w:lineRule="auto"/>
        <w:ind w:firstLine="0"/>
        <w:rPr>
          <w:lang w:val="en-GB"/>
        </w:rPr>
      </w:pPr>
      <w:r w:rsidRPr="00180819">
        <w:rPr>
          <w:lang w:val="en-GB"/>
        </w:rPr>
        <w:t xml:space="preserve">Acceptance is the acknowledgement </w:t>
      </w:r>
      <w:r w:rsidR="00DF5F9E" w:rsidRPr="00180819">
        <w:rPr>
          <w:lang w:val="en-GB"/>
        </w:rPr>
        <w:t xml:space="preserve">of a </w:t>
      </w:r>
      <w:r w:rsidR="005B56CB" w:rsidRPr="00180819">
        <w:rPr>
          <w:lang w:val="en-GB"/>
        </w:rPr>
        <w:t>low-impact</w:t>
      </w:r>
      <w:r w:rsidR="00DF5F9E" w:rsidRPr="00180819">
        <w:rPr>
          <w:lang w:val="en-GB"/>
        </w:rPr>
        <w:t xml:space="preserve"> risk and deciding to accept it without additional controls.</w:t>
      </w:r>
      <w:r w:rsidR="00180819">
        <w:rPr>
          <w:lang w:val="en-GB"/>
        </w:rPr>
        <w:t xml:space="preserve"> </w:t>
      </w:r>
      <w:r w:rsidR="00B50CBD">
        <w:rPr>
          <w:lang w:val="en-GB"/>
        </w:rPr>
        <w:t xml:space="preserve">For </w:t>
      </w:r>
      <w:r w:rsidR="00B83D78">
        <w:rPr>
          <w:lang w:val="en-GB"/>
        </w:rPr>
        <w:t>example,</w:t>
      </w:r>
      <w:r w:rsidR="00B50CBD">
        <w:rPr>
          <w:lang w:val="en-GB"/>
        </w:rPr>
        <w:t xml:space="preserve"> following a cost-benefit ana</w:t>
      </w:r>
      <w:r w:rsidR="00B83D78">
        <w:rPr>
          <w:lang w:val="en-GB"/>
        </w:rPr>
        <w:t>lysis to determine if the cost of mitigating a low-impact risk outweighs the potential benefits.</w:t>
      </w:r>
    </w:p>
    <w:p w14:paraId="67ACBD67" w14:textId="2A015553" w:rsidR="00725C0B" w:rsidRDefault="00B83D78" w:rsidP="0083135A">
      <w:pPr>
        <w:pStyle w:val="BodyText"/>
        <w:spacing w:line="276" w:lineRule="auto"/>
        <w:ind w:firstLine="0"/>
        <w:rPr>
          <w:b/>
          <w:bCs/>
          <w:lang w:val="en-GB"/>
        </w:rPr>
      </w:pPr>
      <w:r>
        <w:rPr>
          <w:lang w:val="en-GB"/>
        </w:rPr>
        <w:t xml:space="preserve">Termination </w:t>
      </w:r>
      <w:r w:rsidRPr="00BC758A">
        <w:rPr>
          <w:lang w:val="en-GB"/>
        </w:rPr>
        <w:t>el</w:t>
      </w:r>
      <w:r w:rsidR="003E7DD7" w:rsidRPr="00BC758A">
        <w:rPr>
          <w:lang w:val="en-GB"/>
        </w:rPr>
        <w:t>im</w:t>
      </w:r>
      <w:r w:rsidR="005B56CB" w:rsidRPr="00BC758A">
        <w:rPr>
          <w:lang w:val="en-GB"/>
        </w:rPr>
        <w:t>inates the risk of discontinuing an activity</w:t>
      </w:r>
      <w:r w:rsidR="003E7DD7" w:rsidRPr="00BC758A">
        <w:rPr>
          <w:lang w:val="en-GB"/>
        </w:rPr>
        <w:t xml:space="preserve"> or system. For example</w:t>
      </w:r>
      <w:r w:rsidR="00BC758A" w:rsidRPr="00BC758A">
        <w:rPr>
          <w:lang w:val="en-GB"/>
        </w:rPr>
        <w:t xml:space="preserve">, shutting down obsolete or unsupported systems that pose security risks or </w:t>
      </w:r>
      <w:r w:rsidR="003E7DD7" w:rsidRPr="00BC758A">
        <w:rPr>
          <w:lang w:val="en-GB"/>
        </w:rPr>
        <w:t xml:space="preserve">discontinuing services </w:t>
      </w:r>
      <w:r w:rsidR="00BC758A" w:rsidRPr="00BC758A">
        <w:rPr>
          <w:lang w:val="en-GB"/>
        </w:rPr>
        <w:t>and replacing them with more secure alternatives.</w:t>
      </w:r>
      <w:r w:rsidR="00BC758A">
        <w:rPr>
          <w:b/>
          <w:bCs/>
          <w:lang w:val="en-GB"/>
        </w:rPr>
        <w:t xml:space="preserve"> </w:t>
      </w:r>
    </w:p>
    <w:p w14:paraId="1417B687" w14:textId="07F81FE2" w:rsidR="00BC758A" w:rsidRPr="00BC758A" w:rsidRDefault="00BC758A" w:rsidP="0083135A">
      <w:pPr>
        <w:pStyle w:val="BodyText"/>
        <w:spacing w:line="276" w:lineRule="auto"/>
        <w:ind w:firstLine="0"/>
        <w:rPr>
          <w:lang w:val="en-GB"/>
        </w:rPr>
      </w:pPr>
      <w:r>
        <w:rPr>
          <w:lang w:val="en-GB"/>
        </w:rPr>
        <w:t xml:space="preserve">By Applying these risk management methods, our ISU department can enhance its ability to protect sensitive information, ensure regulatory compliance and maintain overall operational integrity. </w:t>
      </w:r>
    </w:p>
    <w:p w14:paraId="6B3C1C60" w14:textId="3634A1F1" w:rsidR="00E97267" w:rsidRDefault="00E97267" w:rsidP="00363159">
      <w:pPr>
        <w:pStyle w:val="Heading1"/>
      </w:pPr>
      <w:bookmarkStart w:id="67" w:name="_Toc172390389"/>
      <w:bookmarkStart w:id="68" w:name="_Toc172391442"/>
      <w:r>
        <w:t>Conclusion</w:t>
      </w:r>
      <w:bookmarkEnd w:id="67"/>
      <w:bookmarkEnd w:id="68"/>
    </w:p>
    <w:p w14:paraId="2C15311A" w14:textId="0412252D" w:rsidR="00801061" w:rsidRDefault="00801061" w:rsidP="00236963">
      <w:pPr>
        <w:jc w:val="both"/>
      </w:pPr>
      <w:r>
        <w:t xml:space="preserve">The hybrid approach to information security effectively manages security by combining hierarchical and matrix structures, </w:t>
      </w:r>
      <w:r w:rsidR="005B56CB">
        <w:t>emphasising</w:t>
      </w:r>
      <w:r>
        <w:t xml:space="preserve"> clear accountability, and promoting flexibility and collaboration. Security policies must balance specificity and flexibility to provide clear guidance while remaining adaptable to new threats and technological advancements. Training and awareness are crucial for ensuring employee compliance, and regular policy updates are essential to address emerging threats.</w:t>
      </w:r>
    </w:p>
    <w:p w14:paraId="440983E5" w14:textId="77777777" w:rsidR="00801061" w:rsidRDefault="00801061" w:rsidP="00236963">
      <w:pPr>
        <w:jc w:val="both"/>
      </w:pPr>
    </w:p>
    <w:p w14:paraId="3C15C3AE" w14:textId="77777777" w:rsidR="00801061" w:rsidRDefault="00801061" w:rsidP="00236963">
      <w:pPr>
        <w:jc w:val="both"/>
      </w:pPr>
      <w:r>
        <w:t>Building an Information Security Unit is critical for safeguarding assets and reputation by meeting regulatory expectations and focusing on governance, risk, and compliance. A comprehensive contingency plan, including Incident Response, Disaster Recovery, and Business Continuity Plans, ensures preparedness for handling and recovering from incidents.</w:t>
      </w:r>
    </w:p>
    <w:p w14:paraId="2A00BBBC" w14:textId="77777777" w:rsidR="00801061" w:rsidRDefault="00801061" w:rsidP="00236963">
      <w:pPr>
        <w:jc w:val="both"/>
      </w:pPr>
    </w:p>
    <w:p w14:paraId="792EE6BF" w14:textId="23C8FD57" w:rsidR="00801061" w:rsidRDefault="00801061" w:rsidP="00236963">
      <w:pPr>
        <w:jc w:val="both"/>
      </w:pPr>
      <w:r>
        <w:t xml:space="preserve">Effective governance and strategic planning for information security involve a comprehensive framework, meticulous project management, continuous risk monitoring, and robust SIEM system implementation. Risk management within an ISU includes identifying vulnerabilities, </w:t>
      </w:r>
      <w:r w:rsidR="005B56CB">
        <w:t>prioritising</w:t>
      </w:r>
      <w:r>
        <w:t xml:space="preserve"> risks using a risk matrix, and applying strategies such as defence, transference, mitigation, acceptance, and termination.</w:t>
      </w:r>
    </w:p>
    <w:p w14:paraId="17572A38" w14:textId="77777777" w:rsidR="00801061" w:rsidRDefault="00801061" w:rsidP="00236963">
      <w:pPr>
        <w:jc w:val="both"/>
      </w:pPr>
    </w:p>
    <w:p w14:paraId="20F2B738" w14:textId="53A909C1" w:rsidR="006752A9" w:rsidRDefault="00801061" w:rsidP="00BC758A">
      <w:pPr>
        <w:jc w:val="both"/>
      </w:pPr>
      <w:r>
        <w:t xml:space="preserve">This proposal outlines critical aspects, including </w:t>
      </w:r>
      <w:r w:rsidR="005B56CB">
        <w:t>organisational</w:t>
      </w:r>
      <w:r>
        <w:t xml:space="preserve"> structure, security standards, data protection compliance, contingency planning, and strategic governance. The aim is to enhance the </w:t>
      </w:r>
      <w:r w:rsidR="005B56CB">
        <w:t>organisation's</w:t>
      </w:r>
      <w:r>
        <w:t xml:space="preserve"> security posture, ensure regulatory compliance, and foster a culture of security awareness</w:t>
      </w:r>
      <w:r w:rsidR="004C5473">
        <w:t>.</w:t>
      </w:r>
      <w:r w:rsidR="006752A9">
        <w:br/>
      </w:r>
    </w:p>
    <w:p w14:paraId="1C3C6BAE" w14:textId="77777777" w:rsidR="00490F03" w:rsidRPr="00FA25DA" w:rsidRDefault="00490F03" w:rsidP="000A191E">
      <w:pPr>
        <w:pStyle w:val="Heading5"/>
        <w:divId w:val="1186019633"/>
      </w:pPr>
      <w:r w:rsidRPr="00E51162">
        <w:t>References</w:t>
      </w:r>
    </w:p>
    <w:p w14:paraId="54FBB7BE"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 xml:space="preserve">[1] P. </w:t>
      </w:r>
      <w:proofErr w:type="spellStart"/>
      <w:r w:rsidRPr="00FA25DA">
        <w:rPr>
          <w:color w:val="000000"/>
          <w:sz w:val="20"/>
          <w:szCs w:val="20"/>
        </w:rPr>
        <w:t>Bonavoglia</w:t>
      </w:r>
      <w:proofErr w:type="spellEnd"/>
      <w:r w:rsidRPr="00FA25DA">
        <w:rPr>
          <w:color w:val="000000"/>
          <w:sz w:val="20"/>
          <w:szCs w:val="20"/>
        </w:rPr>
        <w:t>, "Origins of modern cryptography and cryptanalysis," </w:t>
      </w:r>
      <w:r w:rsidRPr="00FA25DA">
        <w:rPr>
          <w:i/>
          <w:iCs/>
          <w:color w:val="000000"/>
          <w:sz w:val="20"/>
          <w:szCs w:val="20"/>
        </w:rPr>
        <w:t>2023 8th IEEE History of Electrotechnology Conference (HISTELCON), </w:t>
      </w:r>
      <w:r w:rsidRPr="00FA25DA">
        <w:rPr>
          <w:color w:val="000000"/>
          <w:sz w:val="20"/>
          <w:szCs w:val="20"/>
        </w:rPr>
        <w:t xml:space="preserve">2023. </w:t>
      </w:r>
      <w:proofErr w:type="spellStart"/>
      <w:r w:rsidRPr="00FA25DA">
        <w:rPr>
          <w:color w:val="000000"/>
          <w:sz w:val="20"/>
          <w:szCs w:val="20"/>
        </w:rPr>
        <w:t>doi</w:t>
      </w:r>
      <w:proofErr w:type="spellEnd"/>
      <w:r w:rsidRPr="00FA25DA">
        <w:rPr>
          <w:color w:val="000000"/>
          <w:sz w:val="20"/>
          <w:szCs w:val="20"/>
        </w:rPr>
        <w:t>: 10.1109/HISTELCON56357.2023.10365896.</w:t>
      </w:r>
    </w:p>
    <w:p w14:paraId="57C4E371"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[2] L. Bock, </w:t>
      </w:r>
      <w:r w:rsidRPr="00FA25DA">
        <w:rPr>
          <w:i/>
          <w:iCs/>
          <w:color w:val="000000"/>
          <w:sz w:val="20"/>
          <w:szCs w:val="20"/>
        </w:rPr>
        <w:t>Modern Cryptography for Cybersecurity Professionals, </w:t>
      </w:r>
      <w:r w:rsidRPr="00FA25DA">
        <w:rPr>
          <w:color w:val="000000"/>
          <w:sz w:val="20"/>
          <w:szCs w:val="20"/>
        </w:rPr>
        <w:t xml:space="preserve">Birmingham, England: </w:t>
      </w:r>
      <w:proofErr w:type="spellStart"/>
      <w:r w:rsidRPr="00FA25DA">
        <w:rPr>
          <w:color w:val="000000"/>
          <w:sz w:val="20"/>
          <w:szCs w:val="20"/>
        </w:rPr>
        <w:t>Packt</w:t>
      </w:r>
      <w:proofErr w:type="spellEnd"/>
      <w:r w:rsidRPr="00FA25DA">
        <w:rPr>
          <w:color w:val="000000"/>
          <w:sz w:val="20"/>
          <w:szCs w:val="20"/>
        </w:rPr>
        <w:t xml:space="preserve"> Publishing, 2021.</w:t>
      </w:r>
    </w:p>
    <w:p w14:paraId="375643B6"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[3] A. Jain and H. Gupta, "A Cryptographic Model for the Enhancement of Data Security," </w:t>
      </w:r>
      <w:r w:rsidRPr="00FA25DA">
        <w:rPr>
          <w:i/>
          <w:iCs/>
          <w:color w:val="000000"/>
          <w:sz w:val="20"/>
          <w:szCs w:val="20"/>
        </w:rPr>
        <w:t>2024 11th International Conference on Reliability, Infocom Technologies and Optimization (Trends and Future Directions) (ICRITO), </w:t>
      </w:r>
      <w:r w:rsidRPr="00FA25DA">
        <w:rPr>
          <w:color w:val="000000"/>
          <w:sz w:val="20"/>
          <w:szCs w:val="20"/>
        </w:rPr>
        <w:t xml:space="preserve">2024. </w:t>
      </w:r>
      <w:proofErr w:type="spellStart"/>
      <w:r w:rsidRPr="00FA25DA">
        <w:rPr>
          <w:color w:val="000000"/>
          <w:sz w:val="20"/>
          <w:szCs w:val="20"/>
        </w:rPr>
        <w:t>doi</w:t>
      </w:r>
      <w:proofErr w:type="spellEnd"/>
      <w:r w:rsidRPr="00FA25DA">
        <w:rPr>
          <w:color w:val="000000"/>
          <w:sz w:val="20"/>
          <w:szCs w:val="20"/>
        </w:rPr>
        <w:t>: 10.1109/ICRITO61523.2024.10522303</w:t>
      </w:r>
    </w:p>
    <w:p w14:paraId="037078E9"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[4] A. P. J, K. Jain and R. Aragona, "Performance Comparison of Hybrid Encryption Models," </w:t>
      </w:r>
      <w:r w:rsidRPr="00FA25DA">
        <w:rPr>
          <w:i/>
          <w:iCs/>
          <w:color w:val="000000"/>
          <w:sz w:val="20"/>
          <w:szCs w:val="20"/>
        </w:rPr>
        <w:t>2023 Second International Conference on Augmented Intelligence and Sustainable Systems (ICAISS), </w:t>
      </w:r>
      <w:r w:rsidRPr="00FA25DA">
        <w:rPr>
          <w:color w:val="000000"/>
          <w:sz w:val="20"/>
          <w:szCs w:val="20"/>
        </w:rPr>
        <w:t xml:space="preserve">2023. </w:t>
      </w:r>
      <w:proofErr w:type="spellStart"/>
      <w:r w:rsidRPr="00FA25DA">
        <w:rPr>
          <w:color w:val="000000"/>
          <w:sz w:val="20"/>
          <w:szCs w:val="20"/>
        </w:rPr>
        <w:t>doi</w:t>
      </w:r>
      <w:proofErr w:type="spellEnd"/>
      <w:r w:rsidRPr="00FA25DA">
        <w:rPr>
          <w:color w:val="000000"/>
          <w:sz w:val="20"/>
          <w:szCs w:val="20"/>
        </w:rPr>
        <w:t>: 10.1109/ICAISS58487.2023.10250698.</w:t>
      </w:r>
    </w:p>
    <w:p w14:paraId="0CDB2351"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[5] J. Kaur, S. Lamba and P. Saini, "Advanced Encryption Standard: Attacks and Current Research Trends | IEEE Conference Publication | IEEE Xplore," March 2021. Accessed: Jul 9, 2024, [</w:t>
      </w:r>
      <w:proofErr w:type="gramStart"/>
      <w:r w:rsidRPr="00FA25DA">
        <w:rPr>
          <w:color w:val="000000"/>
          <w:sz w:val="20"/>
          <w:szCs w:val="20"/>
        </w:rPr>
        <w:t>Online</w:t>
      </w:r>
      <w:proofErr w:type="gramEnd"/>
      <w:r w:rsidRPr="00FA25DA">
        <w:rPr>
          <w:color w:val="000000"/>
          <w:sz w:val="20"/>
          <w:szCs w:val="20"/>
        </w:rPr>
        <w:t>]. Available: </w:t>
      </w:r>
      <w:hyperlink r:id="rId34" w:tgtFrame="_blank" w:history="1">
        <w:r w:rsidRPr="00FA25DA">
          <w:rPr>
            <w:rStyle w:val="Hyperlink"/>
            <w:color w:val="0066CC"/>
            <w:sz w:val="20"/>
            <w:szCs w:val="20"/>
          </w:rPr>
          <w:t>https://ieeexplore.ieee.org/document/9404716</w:t>
        </w:r>
      </w:hyperlink>
    </w:p>
    <w:p w14:paraId="4DE69565"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[6] K. Koh and R. C. W. Chye, "Introduction to RSA Algorithm for Cybersecurity | Smart Nation @ DHS", </w:t>
      </w:r>
      <w:r w:rsidRPr="00FA25DA">
        <w:rPr>
          <w:i/>
          <w:iCs/>
          <w:color w:val="000000"/>
          <w:sz w:val="20"/>
          <w:szCs w:val="20"/>
        </w:rPr>
        <w:t>Github, </w:t>
      </w:r>
      <w:hyperlink r:id="rId35" w:tgtFrame="_blank" w:history="1">
        <w:r w:rsidRPr="00FA25DA">
          <w:rPr>
            <w:rStyle w:val="Hyperlink"/>
            <w:color w:val="0066CC"/>
            <w:sz w:val="20"/>
            <w:szCs w:val="20"/>
          </w:rPr>
          <w:t>https://dunmanhigh.github.io/smarticc/2019/04/20/intro-to-rsa</w:t>
        </w:r>
      </w:hyperlink>
      <w:r w:rsidRPr="00FA25DA">
        <w:rPr>
          <w:color w:val="000000"/>
          <w:sz w:val="20"/>
          <w:szCs w:val="20"/>
        </w:rPr>
        <w:t> (accessed Jul 7, 2024).</w:t>
      </w:r>
    </w:p>
    <w:p w14:paraId="21FE1BA9"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 xml:space="preserve">[7] </w:t>
      </w:r>
      <w:proofErr w:type="spellStart"/>
      <w:r w:rsidRPr="00FA25DA">
        <w:rPr>
          <w:color w:val="000000"/>
          <w:sz w:val="20"/>
          <w:szCs w:val="20"/>
        </w:rPr>
        <w:t>Sugirtham</w:t>
      </w:r>
      <w:proofErr w:type="spellEnd"/>
      <w:r w:rsidRPr="00FA25DA">
        <w:rPr>
          <w:color w:val="000000"/>
          <w:sz w:val="20"/>
          <w:szCs w:val="20"/>
        </w:rPr>
        <w:t xml:space="preserve">, N., Sherine Jenny, R., </w:t>
      </w:r>
      <w:proofErr w:type="spellStart"/>
      <w:r w:rsidRPr="00FA25DA">
        <w:rPr>
          <w:color w:val="000000"/>
          <w:sz w:val="20"/>
          <w:szCs w:val="20"/>
        </w:rPr>
        <w:t>Thiyaneswaran</w:t>
      </w:r>
      <w:proofErr w:type="spellEnd"/>
      <w:r w:rsidRPr="00FA25DA">
        <w:rPr>
          <w:color w:val="000000"/>
          <w:sz w:val="20"/>
          <w:szCs w:val="20"/>
        </w:rPr>
        <w:t xml:space="preserve">, B., </w:t>
      </w:r>
      <w:proofErr w:type="spellStart"/>
      <w:r w:rsidRPr="00FA25DA">
        <w:rPr>
          <w:color w:val="000000"/>
          <w:sz w:val="20"/>
          <w:szCs w:val="20"/>
        </w:rPr>
        <w:t>Kumarganesh</w:t>
      </w:r>
      <w:proofErr w:type="spellEnd"/>
      <w:r w:rsidRPr="00FA25DA">
        <w:rPr>
          <w:color w:val="000000"/>
          <w:sz w:val="20"/>
          <w:szCs w:val="20"/>
        </w:rPr>
        <w:t xml:space="preserve">, S., Venkatesan, C., Martin </w:t>
      </w:r>
      <w:proofErr w:type="spellStart"/>
      <w:r w:rsidRPr="00FA25DA">
        <w:rPr>
          <w:color w:val="000000"/>
          <w:sz w:val="20"/>
          <w:szCs w:val="20"/>
        </w:rPr>
        <w:t>Sagayam</w:t>
      </w:r>
      <w:proofErr w:type="spellEnd"/>
      <w:r w:rsidRPr="00FA25DA">
        <w:rPr>
          <w:color w:val="000000"/>
          <w:sz w:val="20"/>
          <w:szCs w:val="20"/>
        </w:rPr>
        <w:t xml:space="preserve">, K., Dang, L., </w:t>
      </w:r>
      <w:proofErr w:type="spellStart"/>
      <w:r w:rsidRPr="00FA25DA">
        <w:rPr>
          <w:color w:val="000000"/>
          <w:sz w:val="20"/>
          <w:szCs w:val="20"/>
        </w:rPr>
        <w:t>DInh</w:t>
      </w:r>
      <w:proofErr w:type="spellEnd"/>
      <w:r w:rsidRPr="00FA25DA">
        <w:rPr>
          <w:color w:val="000000"/>
          <w:sz w:val="20"/>
          <w:szCs w:val="20"/>
        </w:rPr>
        <w:t>, L., &amp; Dang, H, "Modified Playfair for Text File Encryption and Meticulous Decryption with Arbitrary Fillers by Septenary Quadrate Pattern | International Journal of Networked and Distributed Computing," February 2024. Accessed: Jul 13, 2024, [</w:t>
      </w:r>
      <w:proofErr w:type="gramStart"/>
      <w:r w:rsidRPr="00FA25DA">
        <w:rPr>
          <w:color w:val="000000"/>
          <w:sz w:val="20"/>
          <w:szCs w:val="20"/>
        </w:rPr>
        <w:t>Online</w:t>
      </w:r>
      <w:proofErr w:type="gramEnd"/>
      <w:r w:rsidRPr="00FA25DA">
        <w:rPr>
          <w:color w:val="000000"/>
          <w:sz w:val="20"/>
          <w:szCs w:val="20"/>
        </w:rPr>
        <w:t>]. Available: </w:t>
      </w:r>
      <w:hyperlink r:id="rId36" w:tgtFrame="_blank" w:history="1">
        <w:r w:rsidRPr="00FA25DA">
          <w:rPr>
            <w:rStyle w:val="Hyperlink"/>
            <w:color w:val="0066CC"/>
            <w:sz w:val="20"/>
            <w:szCs w:val="20"/>
          </w:rPr>
          <w:t>https://link.springer.com/article/10.1007/s44227-023-00019-4</w:t>
        </w:r>
      </w:hyperlink>
    </w:p>
    <w:p w14:paraId="2C77DF50"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[8] W. Stallings, </w:t>
      </w:r>
      <w:r w:rsidRPr="00FA25DA">
        <w:rPr>
          <w:i/>
          <w:iCs/>
          <w:color w:val="000000"/>
          <w:sz w:val="20"/>
          <w:szCs w:val="20"/>
        </w:rPr>
        <w:t xml:space="preserve">Cryptography and network </w:t>
      </w:r>
      <w:proofErr w:type="gramStart"/>
      <w:r w:rsidRPr="00FA25DA">
        <w:rPr>
          <w:i/>
          <w:iCs/>
          <w:color w:val="000000"/>
          <w:sz w:val="20"/>
          <w:szCs w:val="20"/>
        </w:rPr>
        <w:t>security :</w:t>
      </w:r>
      <w:proofErr w:type="gramEnd"/>
      <w:r w:rsidRPr="00FA25DA">
        <w:rPr>
          <w:i/>
          <w:iCs/>
          <w:color w:val="000000"/>
          <w:sz w:val="20"/>
          <w:szCs w:val="20"/>
        </w:rPr>
        <w:t xml:space="preserve"> principles and practice, </w:t>
      </w:r>
      <w:r w:rsidRPr="00FA25DA">
        <w:rPr>
          <w:color w:val="000000"/>
          <w:sz w:val="20"/>
          <w:szCs w:val="20"/>
        </w:rPr>
        <w:t>Harlow: Pearson, 2016.</w:t>
      </w:r>
    </w:p>
    <w:p w14:paraId="0DBECD64"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[9] J. Moazzam, R. Pawar and M. D. Khare, "Evolution and Advancement of Quantum Computing in the Era of Networking and Cryptography," </w:t>
      </w:r>
      <w:r w:rsidRPr="00FA25DA">
        <w:rPr>
          <w:i/>
          <w:iCs/>
          <w:color w:val="000000"/>
          <w:sz w:val="20"/>
          <w:szCs w:val="20"/>
        </w:rPr>
        <w:t>2023 International Conference on Advances in Computation, Communication and Information Technology (ICAICCIT), </w:t>
      </w:r>
      <w:r w:rsidRPr="00FA25DA">
        <w:rPr>
          <w:color w:val="000000"/>
          <w:sz w:val="20"/>
          <w:szCs w:val="20"/>
        </w:rPr>
        <w:t xml:space="preserve">2023. </w:t>
      </w:r>
      <w:proofErr w:type="spellStart"/>
      <w:r w:rsidRPr="00FA25DA">
        <w:rPr>
          <w:color w:val="000000"/>
          <w:sz w:val="20"/>
          <w:szCs w:val="20"/>
        </w:rPr>
        <w:t>doi</w:t>
      </w:r>
      <w:proofErr w:type="spellEnd"/>
      <w:r w:rsidRPr="00FA25DA">
        <w:rPr>
          <w:color w:val="000000"/>
          <w:sz w:val="20"/>
          <w:szCs w:val="20"/>
        </w:rPr>
        <w:t>: 10.1109/ICAICCIT60255.2023.10465946.</w:t>
      </w:r>
    </w:p>
    <w:p w14:paraId="6BDA3A2F"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lastRenderedPageBreak/>
        <w:t xml:space="preserve">[10] Mubarak Yakubova </w:t>
      </w:r>
      <w:proofErr w:type="gramStart"/>
      <w:r w:rsidRPr="00FA25DA">
        <w:rPr>
          <w:color w:val="000000"/>
          <w:sz w:val="20"/>
          <w:szCs w:val="20"/>
        </w:rPr>
        <w:t>1,Olga</w:t>
      </w:r>
      <w:proofErr w:type="gramEnd"/>
      <w:r w:rsidRPr="00FA25DA">
        <w:rPr>
          <w:color w:val="000000"/>
          <w:sz w:val="20"/>
          <w:szCs w:val="20"/>
        </w:rPr>
        <w:t xml:space="preserve"> </w:t>
      </w:r>
      <w:proofErr w:type="spellStart"/>
      <w:r w:rsidRPr="00FA25DA">
        <w:rPr>
          <w:color w:val="000000"/>
          <w:sz w:val="20"/>
          <w:szCs w:val="20"/>
        </w:rPr>
        <w:t>Manankova</w:t>
      </w:r>
      <w:proofErr w:type="spellEnd"/>
      <w:r w:rsidRPr="00FA25DA">
        <w:rPr>
          <w:color w:val="000000"/>
          <w:sz w:val="20"/>
          <w:szCs w:val="20"/>
        </w:rPr>
        <w:t xml:space="preserve"> 2,*,Assel </w:t>
      </w:r>
      <w:proofErr w:type="spellStart"/>
      <w:r w:rsidRPr="00FA25DA">
        <w:rPr>
          <w:color w:val="000000"/>
          <w:sz w:val="20"/>
          <w:szCs w:val="20"/>
        </w:rPr>
        <w:t>Mukasheva</w:t>
      </w:r>
      <w:proofErr w:type="spellEnd"/>
      <w:r w:rsidRPr="00FA25DA">
        <w:rPr>
          <w:color w:val="000000"/>
          <w:sz w:val="20"/>
          <w:szCs w:val="20"/>
        </w:rPr>
        <w:t xml:space="preserve"> 3ORCID,Alimzhan </w:t>
      </w:r>
      <w:proofErr w:type="spellStart"/>
      <w:r w:rsidRPr="00FA25DA">
        <w:rPr>
          <w:color w:val="000000"/>
          <w:sz w:val="20"/>
          <w:szCs w:val="20"/>
        </w:rPr>
        <w:t>Baikenov</w:t>
      </w:r>
      <w:proofErr w:type="spellEnd"/>
      <w:r w:rsidRPr="00FA25DA">
        <w:rPr>
          <w:color w:val="000000"/>
          <w:sz w:val="20"/>
          <w:szCs w:val="20"/>
        </w:rPr>
        <w:t xml:space="preserve"> 2 </w:t>
      </w:r>
      <w:proofErr w:type="spellStart"/>
      <w:r w:rsidRPr="00FA25DA">
        <w:rPr>
          <w:color w:val="000000"/>
          <w:sz w:val="20"/>
          <w:szCs w:val="20"/>
        </w:rPr>
        <w:t>andTansaule</w:t>
      </w:r>
      <w:proofErr w:type="spellEnd"/>
      <w:r w:rsidRPr="00FA25DA">
        <w:rPr>
          <w:color w:val="000000"/>
          <w:sz w:val="20"/>
          <w:szCs w:val="20"/>
        </w:rPr>
        <w:t xml:space="preserve"> Serikov 4, "Applied Sciences | Free Full-Text | The Development of a Secure Internet Protocol (IP) Network Based on Asterisk Private Branch Exchange (PBX)," September 2023. Accessed: Jul 13, 2024, [</w:t>
      </w:r>
      <w:proofErr w:type="gramStart"/>
      <w:r w:rsidRPr="00FA25DA">
        <w:rPr>
          <w:color w:val="000000"/>
          <w:sz w:val="20"/>
          <w:szCs w:val="20"/>
        </w:rPr>
        <w:t>Online</w:t>
      </w:r>
      <w:proofErr w:type="gramEnd"/>
      <w:r w:rsidRPr="00FA25DA">
        <w:rPr>
          <w:color w:val="000000"/>
          <w:sz w:val="20"/>
          <w:szCs w:val="20"/>
        </w:rPr>
        <w:t>]. Available: </w:t>
      </w:r>
      <w:hyperlink r:id="rId37" w:tgtFrame="_blank" w:history="1">
        <w:r w:rsidRPr="00FA25DA">
          <w:rPr>
            <w:rStyle w:val="Hyperlink"/>
            <w:color w:val="0066CC"/>
            <w:sz w:val="20"/>
            <w:szCs w:val="20"/>
          </w:rPr>
          <w:t>https://www.mdpi.com/2076-3417/13/19/10712</w:t>
        </w:r>
      </w:hyperlink>
    </w:p>
    <w:p w14:paraId="2DF71A81"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[11] "NIST Special Publication 800-53 - Security and Privacy Controls for Information Systems and Organisations," Accessed: Jul 20, 2024, [</w:t>
      </w:r>
      <w:proofErr w:type="gramStart"/>
      <w:r w:rsidRPr="00FA25DA">
        <w:rPr>
          <w:color w:val="000000"/>
          <w:sz w:val="20"/>
          <w:szCs w:val="20"/>
        </w:rPr>
        <w:t>Online</w:t>
      </w:r>
      <w:proofErr w:type="gramEnd"/>
      <w:r w:rsidRPr="00FA25DA">
        <w:rPr>
          <w:color w:val="000000"/>
          <w:sz w:val="20"/>
          <w:szCs w:val="20"/>
        </w:rPr>
        <w:t>]. Available: </w:t>
      </w:r>
      <w:hyperlink r:id="rId38" w:tgtFrame="_blank" w:history="1">
        <w:r w:rsidRPr="00FA25DA">
          <w:rPr>
            <w:rStyle w:val="Hyperlink"/>
            <w:color w:val="0066CC"/>
            <w:sz w:val="20"/>
            <w:szCs w:val="20"/>
          </w:rPr>
          <w:t>https://nvlpubs.nist.gov/nistpubs/SpecialPublications/NIST.SP.800-53r5.pdf</w:t>
        </w:r>
      </w:hyperlink>
    </w:p>
    <w:p w14:paraId="7BC0A365"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[12] International Organisation for Standardisation and The International Electrotechnical Commission, "ISO/IEC 27001:2022(</w:t>
      </w:r>
      <w:proofErr w:type="spellStart"/>
      <w:r w:rsidRPr="00FA25DA">
        <w:rPr>
          <w:color w:val="000000"/>
          <w:sz w:val="20"/>
          <w:szCs w:val="20"/>
        </w:rPr>
        <w:t>en</w:t>
      </w:r>
      <w:proofErr w:type="spellEnd"/>
      <w:r w:rsidRPr="00FA25DA">
        <w:rPr>
          <w:color w:val="000000"/>
          <w:sz w:val="20"/>
          <w:szCs w:val="20"/>
        </w:rPr>
        <w:t>), Information security, cybersecurity and privacy protection — Information security management systems — Requirements," 2022. Accessed: Jul 20, 2024, [</w:t>
      </w:r>
      <w:proofErr w:type="gramStart"/>
      <w:r w:rsidRPr="00FA25DA">
        <w:rPr>
          <w:color w:val="000000"/>
          <w:sz w:val="20"/>
          <w:szCs w:val="20"/>
        </w:rPr>
        <w:t>Online</w:t>
      </w:r>
      <w:proofErr w:type="gramEnd"/>
      <w:r w:rsidRPr="00FA25DA">
        <w:rPr>
          <w:color w:val="000000"/>
          <w:sz w:val="20"/>
          <w:szCs w:val="20"/>
        </w:rPr>
        <w:t>]. Available: </w:t>
      </w:r>
      <w:hyperlink r:id="rId39" w:anchor="iso:std:iso-iec:27001:ed-3:v1:en" w:tgtFrame="_blank" w:history="1">
        <w:r w:rsidRPr="00FA25DA">
          <w:rPr>
            <w:rStyle w:val="Hyperlink"/>
            <w:color w:val="0066CC"/>
            <w:sz w:val="20"/>
            <w:szCs w:val="20"/>
          </w:rPr>
          <w:t>https://www.iso.org/obp/ui/#iso:std:iso-iec:27001:ed-3:v1:en</w:t>
        </w:r>
      </w:hyperlink>
    </w:p>
    <w:p w14:paraId="28496669"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[13] J. R. Galbraith, </w:t>
      </w:r>
      <w:r w:rsidRPr="00FA25DA">
        <w:rPr>
          <w:i/>
          <w:iCs/>
          <w:color w:val="000000"/>
          <w:sz w:val="20"/>
          <w:szCs w:val="20"/>
        </w:rPr>
        <w:t xml:space="preserve">Designing matrix organizations that actually </w:t>
      </w:r>
      <w:proofErr w:type="gramStart"/>
      <w:r w:rsidRPr="00FA25DA">
        <w:rPr>
          <w:i/>
          <w:iCs/>
          <w:color w:val="000000"/>
          <w:sz w:val="20"/>
          <w:szCs w:val="20"/>
        </w:rPr>
        <w:t>work :</w:t>
      </w:r>
      <w:proofErr w:type="gramEnd"/>
      <w:r w:rsidRPr="00FA25DA">
        <w:rPr>
          <w:i/>
          <w:iCs/>
          <w:color w:val="000000"/>
          <w:sz w:val="20"/>
          <w:szCs w:val="20"/>
        </w:rPr>
        <w:t xml:space="preserve"> how IBM, Procter &amp; Gamble, and others design for success, </w:t>
      </w:r>
      <w:r w:rsidRPr="00FA25DA">
        <w:rPr>
          <w:color w:val="000000"/>
          <w:sz w:val="20"/>
          <w:szCs w:val="20"/>
        </w:rPr>
        <w:t>San Francisco, CA : Jossey-Bass, 2009. [Online]. Available: </w:t>
      </w:r>
      <w:hyperlink r:id="rId40" w:tgtFrame="_blank" w:history="1">
        <w:r w:rsidRPr="00FA25DA">
          <w:rPr>
            <w:rStyle w:val="Hyperlink"/>
            <w:color w:val="0066CC"/>
            <w:sz w:val="20"/>
            <w:szCs w:val="20"/>
          </w:rPr>
          <w:t>http://archive.org/details/designingmatrixo0000galb</w:t>
        </w:r>
      </w:hyperlink>
    </w:p>
    <w:p w14:paraId="22EA826B"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[14] "Data Protection Act 2018," May 2018. Accessed: Jul 20, 2024, [</w:t>
      </w:r>
      <w:proofErr w:type="gramStart"/>
      <w:r w:rsidRPr="00FA25DA">
        <w:rPr>
          <w:color w:val="000000"/>
          <w:sz w:val="20"/>
          <w:szCs w:val="20"/>
        </w:rPr>
        <w:t>Online</w:t>
      </w:r>
      <w:proofErr w:type="gramEnd"/>
      <w:r w:rsidRPr="00FA25DA">
        <w:rPr>
          <w:color w:val="000000"/>
          <w:sz w:val="20"/>
          <w:szCs w:val="20"/>
        </w:rPr>
        <w:t>]. Available: </w:t>
      </w:r>
      <w:hyperlink r:id="rId41" w:tgtFrame="_blank" w:history="1">
        <w:r w:rsidRPr="00FA25DA">
          <w:rPr>
            <w:rStyle w:val="Hyperlink"/>
            <w:color w:val="0066CC"/>
            <w:sz w:val="20"/>
            <w:szCs w:val="20"/>
          </w:rPr>
          <w:t>https://www.legislation.gov.uk/ukpga/2018/12/contents/enacted</w:t>
        </w:r>
      </w:hyperlink>
    </w:p>
    <w:p w14:paraId="199A0629"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[15] E. Humphreys, "Information security management standards: Compliance, governance and risk management - ScienceDirect," vol. 13, no. 4, pp.247-255, November 2008. Accessed: Jul 20, 2024, [</w:t>
      </w:r>
      <w:proofErr w:type="gramStart"/>
      <w:r w:rsidRPr="00FA25DA">
        <w:rPr>
          <w:color w:val="000000"/>
          <w:sz w:val="20"/>
          <w:szCs w:val="20"/>
        </w:rPr>
        <w:t>Online</w:t>
      </w:r>
      <w:proofErr w:type="gramEnd"/>
      <w:r w:rsidRPr="00FA25DA">
        <w:rPr>
          <w:color w:val="000000"/>
          <w:sz w:val="20"/>
          <w:szCs w:val="20"/>
        </w:rPr>
        <w:t>]. Available: </w:t>
      </w:r>
      <w:hyperlink r:id="rId42" w:tgtFrame="_blank" w:history="1">
        <w:r w:rsidRPr="00FA25DA">
          <w:rPr>
            <w:rStyle w:val="Hyperlink"/>
            <w:color w:val="0066CC"/>
            <w:sz w:val="20"/>
            <w:szCs w:val="20"/>
          </w:rPr>
          <w:t>https://www.sciencedirect.com/science/article/abs/pii/S1363412708000514</w:t>
        </w:r>
      </w:hyperlink>
    </w:p>
    <w:p w14:paraId="44EB0AB7"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[16] "Data security | FCA," 21/02/23 21/02/23. Accessed: Jul 20, 2024, [</w:t>
      </w:r>
      <w:proofErr w:type="gramStart"/>
      <w:r w:rsidRPr="00FA25DA">
        <w:rPr>
          <w:color w:val="000000"/>
          <w:sz w:val="20"/>
          <w:szCs w:val="20"/>
        </w:rPr>
        <w:t>Online</w:t>
      </w:r>
      <w:proofErr w:type="gramEnd"/>
      <w:r w:rsidRPr="00FA25DA">
        <w:rPr>
          <w:color w:val="000000"/>
          <w:sz w:val="20"/>
          <w:szCs w:val="20"/>
        </w:rPr>
        <w:t>]. Available: </w:t>
      </w:r>
      <w:hyperlink r:id="rId43" w:tgtFrame="_blank" w:history="1">
        <w:r w:rsidRPr="00FA25DA">
          <w:rPr>
            <w:rStyle w:val="Hyperlink"/>
            <w:color w:val="0066CC"/>
            <w:sz w:val="20"/>
            <w:szCs w:val="20"/>
          </w:rPr>
          <w:t>https://www.fca.org.uk/firms/financial-crime/data-security</w:t>
        </w:r>
      </w:hyperlink>
    </w:p>
    <w:p w14:paraId="0806F4B0" w14:textId="77777777" w:rsidR="00490F03" w:rsidRPr="00FA25DA" w:rsidRDefault="00490F03" w:rsidP="00490F03">
      <w:pPr>
        <w:pStyle w:val="NormalWeb"/>
        <w:shd w:val="clear" w:color="auto" w:fill="FFFFFF"/>
        <w:spacing w:before="0" w:beforeAutospacing="0" w:after="173" w:afterAutospacing="0"/>
        <w:jc w:val="both"/>
        <w:divId w:val="1186019633"/>
        <w:rPr>
          <w:color w:val="000000"/>
          <w:sz w:val="20"/>
          <w:szCs w:val="20"/>
        </w:rPr>
      </w:pPr>
    </w:p>
    <w:p w14:paraId="0DE5AE20" w14:textId="77777777" w:rsidR="00490F03" w:rsidRPr="00FA25DA" w:rsidRDefault="00490F03" w:rsidP="00490F03">
      <w:pPr>
        <w:pStyle w:val="NormalWeb"/>
        <w:shd w:val="clear" w:color="auto" w:fill="FFFFFF"/>
        <w:spacing w:before="0" w:beforeAutospacing="0" w:after="173" w:afterAutospacing="0"/>
        <w:ind w:left="450" w:hanging="450"/>
        <w:jc w:val="both"/>
        <w:divId w:val="1186019633"/>
        <w:rPr>
          <w:color w:val="000000"/>
          <w:sz w:val="20"/>
          <w:szCs w:val="20"/>
        </w:rPr>
      </w:pPr>
      <w:r w:rsidRPr="00FA25DA">
        <w:rPr>
          <w:color w:val="000000"/>
          <w:sz w:val="20"/>
          <w:szCs w:val="20"/>
        </w:rPr>
        <w:t>[17] P. Kral, "SANs Incident Handlers handbook," 12/ 2021. Accessed: Jul 20, 2024, [</w:t>
      </w:r>
      <w:proofErr w:type="gramStart"/>
      <w:r w:rsidRPr="00FA25DA">
        <w:rPr>
          <w:color w:val="000000"/>
          <w:sz w:val="20"/>
          <w:szCs w:val="20"/>
        </w:rPr>
        <w:t>Online</w:t>
      </w:r>
      <w:proofErr w:type="gramEnd"/>
      <w:r w:rsidRPr="00FA25DA">
        <w:rPr>
          <w:color w:val="000000"/>
          <w:sz w:val="20"/>
          <w:szCs w:val="20"/>
        </w:rPr>
        <w:t>]. Available: </w:t>
      </w:r>
      <w:hyperlink r:id="rId44" w:tgtFrame="_blank" w:history="1">
        <w:r w:rsidRPr="00FA25DA">
          <w:rPr>
            <w:rStyle w:val="Hyperlink"/>
            <w:color w:val="0066CC"/>
            <w:sz w:val="20"/>
            <w:szCs w:val="20"/>
          </w:rPr>
          <w:t>https://sansorg.egnyte.com/dl/6Btqoa63at</w:t>
        </w:r>
      </w:hyperlink>
    </w:p>
    <w:p w14:paraId="3F55BF37" w14:textId="78D322FD" w:rsidR="00490F03" w:rsidRPr="00FA25DA" w:rsidRDefault="00490F03" w:rsidP="00490F03">
      <w:pPr>
        <w:pStyle w:val="NormalWeb"/>
        <w:shd w:val="clear" w:color="auto" w:fill="FFFFFF"/>
        <w:spacing w:after="173"/>
        <w:ind w:left="450" w:hanging="450"/>
        <w:jc w:val="both"/>
        <w:divId w:val="1186019633"/>
        <w:rPr>
          <w:color w:val="000000"/>
          <w:sz w:val="20"/>
          <w:szCs w:val="20"/>
        </w:rPr>
      </w:pPr>
      <w:r w:rsidRPr="00FA25DA">
        <w:rPr>
          <w:color w:val="000000"/>
          <w:sz w:val="20"/>
          <w:szCs w:val="20"/>
        </w:rPr>
        <w:t xml:space="preserve">[18] Computer Misuse Act 1990. 1990. Accessed: Jul. 20, 2024. [Online]. Available: </w:t>
      </w:r>
      <w:hyperlink r:id="rId45" w:history="1">
        <w:r w:rsidRPr="00FA25DA">
          <w:rPr>
            <w:rStyle w:val="Hyperlink"/>
            <w:sz w:val="20"/>
            <w:szCs w:val="20"/>
          </w:rPr>
          <w:t>https://www.legislation.gov.uk/ukpga/1990/18/</w:t>
        </w:r>
      </w:hyperlink>
    </w:p>
    <w:p w14:paraId="1E5BC788" w14:textId="308709BA" w:rsidR="00490F03" w:rsidRPr="00FA25DA" w:rsidRDefault="00490F03" w:rsidP="00490F03">
      <w:pPr>
        <w:jc w:val="both"/>
        <w:divId w:val="1186019633"/>
        <w:rPr>
          <w:rFonts w:eastAsiaTheme="minorEastAsia"/>
          <w:kern w:val="2"/>
        </w:rPr>
      </w:pPr>
      <w:r w:rsidRPr="00FA25DA">
        <w:rPr>
          <w:rFonts w:eastAsia="Times New Roman"/>
          <w:color w:val="000000"/>
          <w14:ligatures w14:val="none"/>
        </w:rPr>
        <w:t>[19] Iso.org, 2023. “</w:t>
      </w:r>
      <w:r w:rsidRPr="00FA25DA">
        <w:t>ISO 22301:2019(</w:t>
      </w:r>
      <w:proofErr w:type="spellStart"/>
      <w:r w:rsidRPr="00FA25DA">
        <w:t>en</w:t>
      </w:r>
      <w:proofErr w:type="spellEnd"/>
      <w:r w:rsidRPr="00FA25DA">
        <w:t xml:space="preserve">), Security and resilience — Business continuity management systems — Requirement” Accessed: July 19, 2024.  Available: </w:t>
      </w:r>
      <w:hyperlink r:id="rId46" w:anchor="iso:std:iso:22301:ed-2:v1:en" w:history="1">
        <w:r w:rsidRPr="00FA25DA">
          <w:rPr>
            <w:rStyle w:val="Hyperlink"/>
            <w:rFonts w:eastAsia="Times New Roman"/>
            <w14:ligatures w14:val="none"/>
          </w:rPr>
          <w:t>https://www.iso.org/obp/ui/en/#iso:std:iso:22301:ed-2:v1:en</w:t>
        </w:r>
      </w:hyperlink>
    </w:p>
    <w:p w14:paraId="0511CA74" w14:textId="77777777" w:rsidR="00490F03" w:rsidRPr="00FA25DA" w:rsidRDefault="00490F03" w:rsidP="00490F03">
      <w:pPr>
        <w:jc w:val="both"/>
        <w:divId w:val="1186019633"/>
        <w:rPr>
          <w:rFonts w:eastAsiaTheme="minorEastAsia"/>
          <w:kern w:val="2"/>
        </w:rPr>
      </w:pPr>
    </w:p>
    <w:p w14:paraId="4202607B" w14:textId="77777777" w:rsidR="00490F03" w:rsidRPr="00FA25DA" w:rsidRDefault="00490F03" w:rsidP="00490F03">
      <w:pPr>
        <w:shd w:val="clear" w:color="auto" w:fill="FFFFFF"/>
        <w:spacing w:after="173"/>
        <w:ind w:left="450" w:hanging="450"/>
        <w:jc w:val="both"/>
        <w:divId w:val="1186019633"/>
        <w:rPr>
          <w:rFonts w:eastAsia="Times New Roman"/>
          <w:color w:val="000000"/>
          <w14:ligatures w14:val="none"/>
        </w:rPr>
      </w:pPr>
      <w:r w:rsidRPr="00FA25DA">
        <w:rPr>
          <w:rFonts w:eastAsia="Times New Roman"/>
          <w:color w:val="000000"/>
          <w14:ligatures w14:val="none"/>
        </w:rPr>
        <w:t>[20] P. Kral, "SANs Incident Handlers handbook," 12/ 2021. Accessed: Jul 20, 2024, [</w:t>
      </w:r>
      <w:proofErr w:type="gramStart"/>
      <w:r w:rsidRPr="00FA25DA">
        <w:rPr>
          <w:rFonts w:eastAsia="Times New Roman"/>
          <w:color w:val="000000"/>
          <w14:ligatures w14:val="none"/>
        </w:rPr>
        <w:t>Online</w:t>
      </w:r>
      <w:proofErr w:type="gramEnd"/>
      <w:r w:rsidRPr="00FA25DA">
        <w:rPr>
          <w:rFonts w:eastAsia="Times New Roman"/>
          <w:color w:val="000000"/>
          <w14:ligatures w14:val="none"/>
        </w:rPr>
        <w:t>]. Available: </w:t>
      </w:r>
      <w:hyperlink r:id="rId47" w:tgtFrame="_blank" w:history="1">
        <w:r w:rsidRPr="00FA25DA">
          <w:rPr>
            <w:rFonts w:eastAsia="Times New Roman"/>
            <w:color w:val="0066CC"/>
            <w:u w:val="single"/>
            <w14:ligatures w14:val="none"/>
          </w:rPr>
          <w:t>https://sansorg.egnyte.com/dl/6Btqoa63at</w:t>
        </w:r>
      </w:hyperlink>
    </w:p>
    <w:p w14:paraId="3CCCB78C" w14:textId="55D9B688" w:rsidR="00F00915" w:rsidRPr="00801061" w:rsidRDefault="00F00915" w:rsidP="00236963">
      <w:pPr>
        <w:jc w:val="both"/>
        <w:divId w:val="1186019633"/>
      </w:pPr>
    </w:p>
    <w:sectPr w:rsidR="00F00915" w:rsidRPr="00801061" w:rsidSect="003119C7">
      <w:headerReference w:type="even" r:id="rId48"/>
      <w:headerReference w:type="default" r:id="rId49"/>
      <w:footerReference w:type="even" r:id="rId50"/>
      <w:footerReference w:type="default" r:id="rId51"/>
      <w:headerReference w:type="first" r:id="rId52"/>
      <w:footerReference w:type="first" r:id="rId53"/>
      <w:type w:val="continuous"/>
      <w:pgSz w:w="11906" w:h="16838" w:code="9"/>
      <w:pgMar w:top="540" w:right="893" w:bottom="1440" w:left="893" w:header="720" w:footer="720" w:gutter="0"/>
      <w:pgNumType w:start="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857BAB" w14:textId="77777777" w:rsidR="0036764B" w:rsidRDefault="0036764B">
      <w:r>
        <w:separator/>
      </w:r>
    </w:p>
  </w:endnote>
  <w:endnote w:type="continuationSeparator" w:id="0">
    <w:p w14:paraId="700BD38B" w14:textId="77777777" w:rsidR="0036764B" w:rsidRDefault="00367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1191B4" w14:textId="77777777" w:rsidR="00805D32" w:rsidRDefault="00805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799B54" w14:textId="77777777" w:rsidR="00805D32" w:rsidRDefault="00805D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8A135E" w14:textId="765F63E6" w:rsidR="006414F4" w:rsidRPr="00810807" w:rsidRDefault="006414F4">
    <w:pPr>
      <w:pStyle w:val="Footer"/>
      <w:jc w:val="left"/>
      <w:rPr>
        <w:sz w:val="16"/>
        <w:szCs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8AA10" w14:textId="77777777" w:rsidR="005A5600" w:rsidRPr="00810807" w:rsidRDefault="005A56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2E728E" w14:textId="77777777" w:rsidR="005A5600" w:rsidRPr="00810807" w:rsidRDefault="005A560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76E71" w14:textId="266C9C7E" w:rsidR="005A5600" w:rsidRPr="00805D32" w:rsidRDefault="005A5600" w:rsidP="00805D3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A0CBFD" w14:textId="77777777" w:rsidR="00F83277" w:rsidRPr="00810807" w:rsidRDefault="00F8327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9B4193" w14:textId="77777777" w:rsidR="00F83277" w:rsidRPr="00810807" w:rsidRDefault="00F83277">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0AAC81" w14:textId="77777777" w:rsidR="00F83277" w:rsidRPr="00810807" w:rsidRDefault="00F83277">
    <w:pPr>
      <w:pStyle w:val="Footer"/>
      <w:jc w:val="left"/>
      <w:rPr>
        <w:sz w:val="16"/>
        <w:szCs w:val="16"/>
      </w:rPr>
    </w:pPr>
    <w:r w:rsidRPr="00810807">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98A02" w14:textId="77777777" w:rsidR="0036764B" w:rsidRDefault="0036764B">
      <w:r>
        <w:separator/>
      </w:r>
    </w:p>
  </w:footnote>
  <w:footnote w:type="continuationSeparator" w:id="0">
    <w:p w14:paraId="6BC3B350" w14:textId="77777777" w:rsidR="0036764B" w:rsidRDefault="003676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9BA45E" w14:textId="77777777" w:rsidR="00805D32" w:rsidRDefault="00805D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3406D5" w14:textId="77777777" w:rsidR="00805D32" w:rsidRDefault="00805D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04EFB4" w14:textId="77777777" w:rsidR="00805D32" w:rsidRDefault="00805D3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CB9EA" w14:textId="77777777" w:rsidR="005A5600" w:rsidRPr="00810807" w:rsidRDefault="005A56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F26694" w14:textId="77777777" w:rsidR="005A5600" w:rsidRPr="00810807" w:rsidRDefault="005A560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D20268" w14:textId="77777777" w:rsidR="005A5600" w:rsidRPr="00810807" w:rsidRDefault="005A560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98B8A" w14:textId="77777777" w:rsidR="00F83277" w:rsidRPr="00810807" w:rsidRDefault="00F8327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44B6BA" w14:textId="77777777" w:rsidR="00F83277" w:rsidRPr="00810807" w:rsidRDefault="00F8327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CEB06C" w14:textId="77777777" w:rsidR="00F83277" w:rsidRPr="00810807" w:rsidRDefault="00F83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D1729"/>
    <w:multiLevelType w:val="hybridMultilevel"/>
    <w:tmpl w:val="78C0F0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FE2A26"/>
    <w:multiLevelType w:val="hybridMultilevel"/>
    <w:tmpl w:val="4762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05303"/>
    <w:multiLevelType w:val="hybridMultilevel"/>
    <w:tmpl w:val="5BC4C5B4"/>
    <w:lvl w:ilvl="0" w:tplc="B5BC87B2">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8739C"/>
    <w:multiLevelType w:val="multilevel"/>
    <w:tmpl w:val="D8D4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016AE"/>
    <w:multiLevelType w:val="multilevel"/>
    <w:tmpl w:val="9B745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AA7DD6"/>
    <w:multiLevelType w:val="multilevel"/>
    <w:tmpl w:val="7924E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756EE"/>
    <w:multiLevelType w:val="multilevel"/>
    <w:tmpl w:val="57BE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1422C5"/>
    <w:multiLevelType w:val="hybridMultilevel"/>
    <w:tmpl w:val="86B09D24"/>
    <w:lvl w:ilvl="0" w:tplc="14D0DA34">
      <w:start w:val="4"/>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CE4ED6"/>
    <w:multiLevelType w:val="hybridMultilevel"/>
    <w:tmpl w:val="A7421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EC12D55"/>
    <w:multiLevelType w:val="multilevel"/>
    <w:tmpl w:val="9C8667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89603E"/>
    <w:multiLevelType w:val="multilevel"/>
    <w:tmpl w:val="861457E6"/>
    <w:lvl w:ilvl="0">
      <w:start w:val="1"/>
      <w:numFmt w:val="upperRoman"/>
      <w:pStyle w:val="Heading1"/>
      <w:lvlText w:val="%1."/>
      <w:lvlJc w:val="right"/>
      <w:pPr>
        <w:tabs>
          <w:tab w:val="num" w:pos="576"/>
        </w:tabs>
        <w:ind w:firstLine="216"/>
      </w:p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956B8A"/>
    <w:multiLevelType w:val="hybridMultilevel"/>
    <w:tmpl w:val="9CE2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5" w15:restartNumberingAfterBreak="0">
    <w:nsid w:val="5B993550"/>
    <w:multiLevelType w:val="multilevel"/>
    <w:tmpl w:val="FB18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B53B35"/>
    <w:multiLevelType w:val="hybridMultilevel"/>
    <w:tmpl w:val="4FBAF646"/>
    <w:lvl w:ilvl="0" w:tplc="17E4E60E">
      <w:start w:val="1"/>
      <w:numFmt w:val="upperRoman"/>
      <w:lvlText w:val="%1."/>
      <w:lvlJc w:val="left"/>
      <w:pPr>
        <w:ind w:left="936" w:hanging="72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7" w15:restartNumberingAfterBreak="0">
    <w:nsid w:val="62632FC2"/>
    <w:multiLevelType w:val="hybridMultilevel"/>
    <w:tmpl w:val="D4A09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E3091E"/>
    <w:multiLevelType w:val="multilevel"/>
    <w:tmpl w:val="F57C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1" w15:restartNumberingAfterBreak="0">
    <w:nsid w:val="70605249"/>
    <w:multiLevelType w:val="hybridMultilevel"/>
    <w:tmpl w:val="018A4940"/>
    <w:lvl w:ilvl="0" w:tplc="DE3AD064">
      <w:start w:val="1"/>
      <w:numFmt w:val="upperLetter"/>
      <w:lvlText w:val="%1."/>
      <w:lvlJc w:val="left"/>
      <w:pPr>
        <w:ind w:left="1296" w:hanging="360"/>
      </w:pPr>
      <w:rPr>
        <w:rFonts w:hint="default"/>
      </w:r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22" w15:restartNumberingAfterBreak="0">
    <w:nsid w:val="737C20EA"/>
    <w:multiLevelType w:val="multilevel"/>
    <w:tmpl w:val="C95A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3DD2E78"/>
    <w:multiLevelType w:val="multilevel"/>
    <w:tmpl w:val="EC44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365EBD"/>
    <w:multiLevelType w:val="hybridMultilevel"/>
    <w:tmpl w:val="B534096C"/>
    <w:lvl w:ilvl="0" w:tplc="C59C81F2">
      <w:start w:val="1"/>
      <w:numFmt w:val="upperRoman"/>
      <w:lvlText w:val="%1."/>
      <w:lvlJc w:val="left"/>
      <w:pPr>
        <w:ind w:left="1080" w:hanging="720"/>
      </w:pPr>
      <w:rPr>
        <w:rFonts w:eastAsia="SimSun" w:cs="Times New Roman" w:hint="default"/>
        <w:b/>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DF78C5"/>
    <w:multiLevelType w:val="hybridMultilevel"/>
    <w:tmpl w:val="B534096C"/>
    <w:lvl w:ilvl="0" w:tplc="FFFFFFFF">
      <w:start w:val="1"/>
      <w:numFmt w:val="upperRoman"/>
      <w:lvlText w:val="%1."/>
      <w:lvlJc w:val="left"/>
      <w:pPr>
        <w:ind w:left="1080" w:hanging="720"/>
      </w:pPr>
      <w:rPr>
        <w:rFonts w:eastAsia="SimSun" w:cs="Times New Roman" w:hint="default"/>
        <w:b/>
        <w:sz w:val="2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20222232">
    <w:abstractNumId w:val="9"/>
  </w:num>
  <w:num w:numId="2" w16cid:durableId="1290478526">
    <w:abstractNumId w:val="19"/>
  </w:num>
  <w:num w:numId="3" w16cid:durableId="392586815">
    <w:abstractNumId w:val="11"/>
  </w:num>
  <w:num w:numId="4" w16cid:durableId="224414920">
    <w:abstractNumId w:val="14"/>
  </w:num>
  <w:num w:numId="5" w16cid:durableId="134227590">
    <w:abstractNumId w:val="20"/>
  </w:num>
  <w:num w:numId="6" w16cid:durableId="340359556">
    <w:abstractNumId w:val="12"/>
  </w:num>
  <w:num w:numId="7" w16cid:durableId="1142193175">
    <w:abstractNumId w:val="13"/>
  </w:num>
  <w:num w:numId="8" w16cid:durableId="304773929">
    <w:abstractNumId w:val="8"/>
  </w:num>
  <w:num w:numId="9" w16cid:durableId="2123449996">
    <w:abstractNumId w:val="10"/>
  </w:num>
  <w:num w:numId="10" w16cid:durableId="1992782193">
    <w:abstractNumId w:val="4"/>
  </w:num>
  <w:num w:numId="11" w16cid:durableId="1859541427">
    <w:abstractNumId w:val="15"/>
  </w:num>
  <w:num w:numId="12" w16cid:durableId="1185630313">
    <w:abstractNumId w:val="23"/>
  </w:num>
  <w:num w:numId="13" w16cid:durableId="17047429">
    <w:abstractNumId w:val="6"/>
  </w:num>
  <w:num w:numId="14" w16cid:durableId="1264386907">
    <w:abstractNumId w:val="18"/>
  </w:num>
  <w:num w:numId="15" w16cid:durableId="950864770">
    <w:abstractNumId w:val="22"/>
  </w:num>
  <w:num w:numId="16" w16cid:durableId="1627006026">
    <w:abstractNumId w:val="5"/>
  </w:num>
  <w:num w:numId="17" w16cid:durableId="1312179012">
    <w:abstractNumId w:val="2"/>
  </w:num>
  <w:num w:numId="18" w16cid:durableId="788478757">
    <w:abstractNumId w:val="0"/>
  </w:num>
  <w:num w:numId="19" w16cid:durableId="606928956">
    <w:abstractNumId w:val="3"/>
  </w:num>
  <w:num w:numId="20" w16cid:durableId="1818913741">
    <w:abstractNumId w:val="17"/>
  </w:num>
  <w:num w:numId="21" w16cid:durableId="1894803785">
    <w:abstractNumId w:val="11"/>
    <w:lvlOverride w:ilvl="0">
      <w:startOverride w:val="1"/>
    </w:lvlOverride>
  </w:num>
  <w:num w:numId="22" w16cid:durableId="1703550848">
    <w:abstractNumId w:val="11"/>
    <w:lvlOverride w:ilvl="0">
      <w:startOverride w:val="1"/>
    </w:lvlOverride>
  </w:num>
  <w:num w:numId="23" w16cid:durableId="12381751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57424918">
    <w:abstractNumId w:val="16"/>
  </w:num>
  <w:num w:numId="25" w16cid:durableId="1233395382">
    <w:abstractNumId w:val="21"/>
  </w:num>
  <w:num w:numId="26" w16cid:durableId="296959472">
    <w:abstractNumId w:val="24"/>
  </w:num>
  <w:num w:numId="27" w16cid:durableId="1265574006">
    <w:abstractNumId w:val="1"/>
  </w:num>
  <w:num w:numId="28" w16cid:durableId="1701011127">
    <w:abstractNumId w:val="25"/>
  </w:num>
  <w:num w:numId="29" w16cid:durableId="8266727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807"/>
    <w:rsid w:val="000146B3"/>
    <w:rsid w:val="00016650"/>
    <w:rsid w:val="000177E6"/>
    <w:rsid w:val="00022345"/>
    <w:rsid w:val="0002498C"/>
    <w:rsid w:val="00026DD7"/>
    <w:rsid w:val="00044559"/>
    <w:rsid w:val="00056C33"/>
    <w:rsid w:val="00057DA6"/>
    <w:rsid w:val="00062F99"/>
    <w:rsid w:val="00064622"/>
    <w:rsid w:val="0007142C"/>
    <w:rsid w:val="00071BFF"/>
    <w:rsid w:val="000772E4"/>
    <w:rsid w:val="0008482A"/>
    <w:rsid w:val="00085C34"/>
    <w:rsid w:val="000A191E"/>
    <w:rsid w:val="000A42A9"/>
    <w:rsid w:val="000C46A1"/>
    <w:rsid w:val="000C6DA7"/>
    <w:rsid w:val="000D27E8"/>
    <w:rsid w:val="000E2BFB"/>
    <w:rsid w:val="000E33A9"/>
    <w:rsid w:val="000F5C43"/>
    <w:rsid w:val="000F6583"/>
    <w:rsid w:val="00102009"/>
    <w:rsid w:val="0011086F"/>
    <w:rsid w:val="00117334"/>
    <w:rsid w:val="0012405A"/>
    <w:rsid w:val="00127151"/>
    <w:rsid w:val="001328CF"/>
    <w:rsid w:val="00132B32"/>
    <w:rsid w:val="00140060"/>
    <w:rsid w:val="0014163B"/>
    <w:rsid w:val="00141E4B"/>
    <w:rsid w:val="0014473B"/>
    <w:rsid w:val="001458B0"/>
    <w:rsid w:val="00146050"/>
    <w:rsid w:val="001519B7"/>
    <w:rsid w:val="001545CE"/>
    <w:rsid w:val="00163306"/>
    <w:rsid w:val="001768CF"/>
    <w:rsid w:val="00177E5A"/>
    <w:rsid w:val="00180819"/>
    <w:rsid w:val="00182C52"/>
    <w:rsid w:val="00183473"/>
    <w:rsid w:val="00191BE6"/>
    <w:rsid w:val="00197E99"/>
    <w:rsid w:val="001B5DCE"/>
    <w:rsid w:val="001B6B3F"/>
    <w:rsid w:val="001C5995"/>
    <w:rsid w:val="001D0E5B"/>
    <w:rsid w:val="00201C27"/>
    <w:rsid w:val="00202351"/>
    <w:rsid w:val="00203271"/>
    <w:rsid w:val="00205660"/>
    <w:rsid w:val="00206891"/>
    <w:rsid w:val="00214ADC"/>
    <w:rsid w:val="00217936"/>
    <w:rsid w:val="002211CB"/>
    <w:rsid w:val="002227A7"/>
    <w:rsid w:val="002267CF"/>
    <w:rsid w:val="00226E82"/>
    <w:rsid w:val="00230978"/>
    <w:rsid w:val="00233D6F"/>
    <w:rsid w:val="00234DED"/>
    <w:rsid w:val="00236963"/>
    <w:rsid w:val="00245397"/>
    <w:rsid w:val="00247B10"/>
    <w:rsid w:val="002500AF"/>
    <w:rsid w:val="002512E5"/>
    <w:rsid w:val="00256667"/>
    <w:rsid w:val="00257988"/>
    <w:rsid w:val="0026185A"/>
    <w:rsid w:val="002622BE"/>
    <w:rsid w:val="00262427"/>
    <w:rsid w:val="00270E2D"/>
    <w:rsid w:val="00285582"/>
    <w:rsid w:val="00295796"/>
    <w:rsid w:val="002A2891"/>
    <w:rsid w:val="002B0327"/>
    <w:rsid w:val="002B1809"/>
    <w:rsid w:val="002C79BF"/>
    <w:rsid w:val="002D75C1"/>
    <w:rsid w:val="002E0516"/>
    <w:rsid w:val="0030298C"/>
    <w:rsid w:val="003059EF"/>
    <w:rsid w:val="003119C7"/>
    <w:rsid w:val="00313E23"/>
    <w:rsid w:val="00317364"/>
    <w:rsid w:val="003334F9"/>
    <w:rsid w:val="00336BC3"/>
    <w:rsid w:val="00341CED"/>
    <w:rsid w:val="0036233B"/>
    <w:rsid w:val="00363159"/>
    <w:rsid w:val="003648D3"/>
    <w:rsid w:val="0036764B"/>
    <w:rsid w:val="00371C87"/>
    <w:rsid w:val="003738DC"/>
    <w:rsid w:val="00374944"/>
    <w:rsid w:val="0037659F"/>
    <w:rsid w:val="0037751C"/>
    <w:rsid w:val="00391BE4"/>
    <w:rsid w:val="00397174"/>
    <w:rsid w:val="00397C3F"/>
    <w:rsid w:val="003A56C1"/>
    <w:rsid w:val="003A62D9"/>
    <w:rsid w:val="003B0438"/>
    <w:rsid w:val="003B2654"/>
    <w:rsid w:val="003C1475"/>
    <w:rsid w:val="003C212E"/>
    <w:rsid w:val="003C283F"/>
    <w:rsid w:val="003D6D41"/>
    <w:rsid w:val="003E5589"/>
    <w:rsid w:val="003E7DD7"/>
    <w:rsid w:val="00406BE2"/>
    <w:rsid w:val="00411315"/>
    <w:rsid w:val="00411CA9"/>
    <w:rsid w:val="00412934"/>
    <w:rsid w:val="00426B0D"/>
    <w:rsid w:val="00433B86"/>
    <w:rsid w:val="004445B0"/>
    <w:rsid w:val="00462616"/>
    <w:rsid w:val="004628A5"/>
    <w:rsid w:val="00466628"/>
    <w:rsid w:val="00470E81"/>
    <w:rsid w:val="0048158C"/>
    <w:rsid w:val="00490F03"/>
    <w:rsid w:val="00497167"/>
    <w:rsid w:val="004A4951"/>
    <w:rsid w:val="004A6D29"/>
    <w:rsid w:val="004B02BD"/>
    <w:rsid w:val="004B0B25"/>
    <w:rsid w:val="004B3858"/>
    <w:rsid w:val="004C165D"/>
    <w:rsid w:val="004C1C44"/>
    <w:rsid w:val="004C263B"/>
    <w:rsid w:val="004C3728"/>
    <w:rsid w:val="004C5473"/>
    <w:rsid w:val="004D19A4"/>
    <w:rsid w:val="004E44FD"/>
    <w:rsid w:val="004F6A75"/>
    <w:rsid w:val="005031C8"/>
    <w:rsid w:val="00503539"/>
    <w:rsid w:val="00525EE2"/>
    <w:rsid w:val="005266E7"/>
    <w:rsid w:val="00530864"/>
    <w:rsid w:val="00543BA6"/>
    <w:rsid w:val="0055468A"/>
    <w:rsid w:val="005558D0"/>
    <w:rsid w:val="00562B3D"/>
    <w:rsid w:val="00565792"/>
    <w:rsid w:val="005712C6"/>
    <w:rsid w:val="005751B1"/>
    <w:rsid w:val="00577C3A"/>
    <w:rsid w:val="005804E9"/>
    <w:rsid w:val="00581012"/>
    <w:rsid w:val="00585880"/>
    <w:rsid w:val="00585973"/>
    <w:rsid w:val="00591FDE"/>
    <w:rsid w:val="005A5600"/>
    <w:rsid w:val="005B56CB"/>
    <w:rsid w:val="005C030D"/>
    <w:rsid w:val="005D29D1"/>
    <w:rsid w:val="005E022A"/>
    <w:rsid w:val="005E0883"/>
    <w:rsid w:val="005E33F6"/>
    <w:rsid w:val="005E6937"/>
    <w:rsid w:val="005E7A02"/>
    <w:rsid w:val="005F47D3"/>
    <w:rsid w:val="005F6FFF"/>
    <w:rsid w:val="006026BE"/>
    <w:rsid w:val="006256CB"/>
    <w:rsid w:val="00631612"/>
    <w:rsid w:val="00633BA4"/>
    <w:rsid w:val="00636C9E"/>
    <w:rsid w:val="006414F4"/>
    <w:rsid w:val="00647D6B"/>
    <w:rsid w:val="006504CA"/>
    <w:rsid w:val="00654CFA"/>
    <w:rsid w:val="006675D3"/>
    <w:rsid w:val="006752A9"/>
    <w:rsid w:val="00677607"/>
    <w:rsid w:val="0067797A"/>
    <w:rsid w:val="006805AE"/>
    <w:rsid w:val="00694196"/>
    <w:rsid w:val="00696AA5"/>
    <w:rsid w:val="006A15A6"/>
    <w:rsid w:val="006B68E2"/>
    <w:rsid w:val="006C32DB"/>
    <w:rsid w:val="006C3C2C"/>
    <w:rsid w:val="006C55AE"/>
    <w:rsid w:val="006D3AF7"/>
    <w:rsid w:val="006F1868"/>
    <w:rsid w:val="0070179E"/>
    <w:rsid w:val="00702168"/>
    <w:rsid w:val="007065FE"/>
    <w:rsid w:val="007117A1"/>
    <w:rsid w:val="00715303"/>
    <w:rsid w:val="007156E0"/>
    <w:rsid w:val="00725C0B"/>
    <w:rsid w:val="00726665"/>
    <w:rsid w:val="007340E0"/>
    <w:rsid w:val="0073689C"/>
    <w:rsid w:val="00741998"/>
    <w:rsid w:val="0075078C"/>
    <w:rsid w:val="00754AAD"/>
    <w:rsid w:val="007622AA"/>
    <w:rsid w:val="00772552"/>
    <w:rsid w:val="00775978"/>
    <w:rsid w:val="00783730"/>
    <w:rsid w:val="007B5D49"/>
    <w:rsid w:val="007C3F13"/>
    <w:rsid w:val="007C44E5"/>
    <w:rsid w:val="007C719C"/>
    <w:rsid w:val="007C76F0"/>
    <w:rsid w:val="007D4A69"/>
    <w:rsid w:val="007E6AB5"/>
    <w:rsid w:val="007F27E9"/>
    <w:rsid w:val="00801061"/>
    <w:rsid w:val="00805D32"/>
    <w:rsid w:val="00810807"/>
    <w:rsid w:val="00812167"/>
    <w:rsid w:val="0081600E"/>
    <w:rsid w:val="0082523B"/>
    <w:rsid w:val="0083135A"/>
    <w:rsid w:val="00844F3C"/>
    <w:rsid w:val="00856C23"/>
    <w:rsid w:val="0087621A"/>
    <w:rsid w:val="00880185"/>
    <w:rsid w:val="008923F8"/>
    <w:rsid w:val="00892411"/>
    <w:rsid w:val="00894029"/>
    <w:rsid w:val="0089440C"/>
    <w:rsid w:val="0089795B"/>
    <w:rsid w:val="008B3A9B"/>
    <w:rsid w:val="008C09A4"/>
    <w:rsid w:val="008D52ED"/>
    <w:rsid w:val="008F0F12"/>
    <w:rsid w:val="008F114E"/>
    <w:rsid w:val="008F1694"/>
    <w:rsid w:val="009059E7"/>
    <w:rsid w:val="00907A55"/>
    <w:rsid w:val="00907E2D"/>
    <w:rsid w:val="00916315"/>
    <w:rsid w:val="00922CB0"/>
    <w:rsid w:val="00927995"/>
    <w:rsid w:val="00935C16"/>
    <w:rsid w:val="0095579F"/>
    <w:rsid w:val="00966CC5"/>
    <w:rsid w:val="009771E5"/>
    <w:rsid w:val="009776A4"/>
    <w:rsid w:val="009818CC"/>
    <w:rsid w:val="00981B6C"/>
    <w:rsid w:val="0098230F"/>
    <w:rsid w:val="00982696"/>
    <w:rsid w:val="009838BB"/>
    <w:rsid w:val="009900FA"/>
    <w:rsid w:val="0099014F"/>
    <w:rsid w:val="00995D99"/>
    <w:rsid w:val="009B2C04"/>
    <w:rsid w:val="009B551F"/>
    <w:rsid w:val="009C29E9"/>
    <w:rsid w:val="009F0D37"/>
    <w:rsid w:val="009F75E0"/>
    <w:rsid w:val="00A06423"/>
    <w:rsid w:val="00A0681F"/>
    <w:rsid w:val="00A16456"/>
    <w:rsid w:val="00A26577"/>
    <w:rsid w:val="00A35470"/>
    <w:rsid w:val="00A3775D"/>
    <w:rsid w:val="00A4416D"/>
    <w:rsid w:val="00A4731B"/>
    <w:rsid w:val="00A50FEF"/>
    <w:rsid w:val="00A52046"/>
    <w:rsid w:val="00A6336F"/>
    <w:rsid w:val="00A64B3F"/>
    <w:rsid w:val="00A87855"/>
    <w:rsid w:val="00AA0171"/>
    <w:rsid w:val="00AA026B"/>
    <w:rsid w:val="00AA6F22"/>
    <w:rsid w:val="00AB0A9A"/>
    <w:rsid w:val="00AC4336"/>
    <w:rsid w:val="00AD0240"/>
    <w:rsid w:val="00AD0D21"/>
    <w:rsid w:val="00AE09FA"/>
    <w:rsid w:val="00AE3BAB"/>
    <w:rsid w:val="00AF0FDF"/>
    <w:rsid w:val="00AF3A87"/>
    <w:rsid w:val="00B01DD5"/>
    <w:rsid w:val="00B03D6C"/>
    <w:rsid w:val="00B17326"/>
    <w:rsid w:val="00B32BB9"/>
    <w:rsid w:val="00B36E9D"/>
    <w:rsid w:val="00B50CBD"/>
    <w:rsid w:val="00B51551"/>
    <w:rsid w:val="00B57611"/>
    <w:rsid w:val="00B63C68"/>
    <w:rsid w:val="00B65A4F"/>
    <w:rsid w:val="00B67EE1"/>
    <w:rsid w:val="00B81110"/>
    <w:rsid w:val="00B83D78"/>
    <w:rsid w:val="00B9063D"/>
    <w:rsid w:val="00B9699C"/>
    <w:rsid w:val="00BA021D"/>
    <w:rsid w:val="00BA5FB5"/>
    <w:rsid w:val="00BA6881"/>
    <w:rsid w:val="00BB0993"/>
    <w:rsid w:val="00BB1549"/>
    <w:rsid w:val="00BB4910"/>
    <w:rsid w:val="00BB7832"/>
    <w:rsid w:val="00BC0525"/>
    <w:rsid w:val="00BC20F2"/>
    <w:rsid w:val="00BC6FD1"/>
    <w:rsid w:val="00BC758A"/>
    <w:rsid w:val="00BD57E5"/>
    <w:rsid w:val="00BE7E1C"/>
    <w:rsid w:val="00BF41F9"/>
    <w:rsid w:val="00C00DEC"/>
    <w:rsid w:val="00C0285F"/>
    <w:rsid w:val="00C25081"/>
    <w:rsid w:val="00C3067B"/>
    <w:rsid w:val="00C452C4"/>
    <w:rsid w:val="00C47539"/>
    <w:rsid w:val="00C60053"/>
    <w:rsid w:val="00C60618"/>
    <w:rsid w:val="00C61703"/>
    <w:rsid w:val="00C63D07"/>
    <w:rsid w:val="00C65EDE"/>
    <w:rsid w:val="00C72F4B"/>
    <w:rsid w:val="00C7767F"/>
    <w:rsid w:val="00C84897"/>
    <w:rsid w:val="00C91D64"/>
    <w:rsid w:val="00C92FBA"/>
    <w:rsid w:val="00C974DB"/>
    <w:rsid w:val="00CA6A95"/>
    <w:rsid w:val="00CC1610"/>
    <w:rsid w:val="00CD357C"/>
    <w:rsid w:val="00CE356C"/>
    <w:rsid w:val="00CE4E25"/>
    <w:rsid w:val="00CE5DB4"/>
    <w:rsid w:val="00CF2667"/>
    <w:rsid w:val="00D1211F"/>
    <w:rsid w:val="00D14A85"/>
    <w:rsid w:val="00D21481"/>
    <w:rsid w:val="00D2474C"/>
    <w:rsid w:val="00D27AD2"/>
    <w:rsid w:val="00D3450B"/>
    <w:rsid w:val="00D34E5D"/>
    <w:rsid w:val="00D37DE1"/>
    <w:rsid w:val="00D411D9"/>
    <w:rsid w:val="00D45498"/>
    <w:rsid w:val="00D472E8"/>
    <w:rsid w:val="00D51EDF"/>
    <w:rsid w:val="00D524DD"/>
    <w:rsid w:val="00D663C6"/>
    <w:rsid w:val="00D67BCF"/>
    <w:rsid w:val="00D75467"/>
    <w:rsid w:val="00DA1BFB"/>
    <w:rsid w:val="00DB5808"/>
    <w:rsid w:val="00DB5DA4"/>
    <w:rsid w:val="00DB6DEC"/>
    <w:rsid w:val="00DC3791"/>
    <w:rsid w:val="00DD4558"/>
    <w:rsid w:val="00DF01B8"/>
    <w:rsid w:val="00DF0889"/>
    <w:rsid w:val="00DF5F9E"/>
    <w:rsid w:val="00DF759B"/>
    <w:rsid w:val="00E00BF3"/>
    <w:rsid w:val="00E03C72"/>
    <w:rsid w:val="00E04E52"/>
    <w:rsid w:val="00E07953"/>
    <w:rsid w:val="00E21153"/>
    <w:rsid w:val="00E21DF2"/>
    <w:rsid w:val="00E24144"/>
    <w:rsid w:val="00E25662"/>
    <w:rsid w:val="00E30C71"/>
    <w:rsid w:val="00E35773"/>
    <w:rsid w:val="00E362A2"/>
    <w:rsid w:val="00E41879"/>
    <w:rsid w:val="00E4537D"/>
    <w:rsid w:val="00E56751"/>
    <w:rsid w:val="00E61B6A"/>
    <w:rsid w:val="00E63681"/>
    <w:rsid w:val="00E71D53"/>
    <w:rsid w:val="00E72828"/>
    <w:rsid w:val="00E73AA1"/>
    <w:rsid w:val="00E828A7"/>
    <w:rsid w:val="00E94E23"/>
    <w:rsid w:val="00E97267"/>
    <w:rsid w:val="00EA05DF"/>
    <w:rsid w:val="00EB003A"/>
    <w:rsid w:val="00EB05E8"/>
    <w:rsid w:val="00EB0D19"/>
    <w:rsid w:val="00EC2CC0"/>
    <w:rsid w:val="00EC3C7C"/>
    <w:rsid w:val="00EE579A"/>
    <w:rsid w:val="00EE59BC"/>
    <w:rsid w:val="00EF1FF1"/>
    <w:rsid w:val="00EF3717"/>
    <w:rsid w:val="00F00915"/>
    <w:rsid w:val="00F0671C"/>
    <w:rsid w:val="00F101BA"/>
    <w:rsid w:val="00F12480"/>
    <w:rsid w:val="00F13156"/>
    <w:rsid w:val="00F22BC7"/>
    <w:rsid w:val="00F27A78"/>
    <w:rsid w:val="00F348A8"/>
    <w:rsid w:val="00F353C8"/>
    <w:rsid w:val="00F651A7"/>
    <w:rsid w:val="00F83277"/>
    <w:rsid w:val="00FA0882"/>
    <w:rsid w:val="00FA20AC"/>
    <w:rsid w:val="00FA25DA"/>
    <w:rsid w:val="00FA5B43"/>
    <w:rsid w:val="00FB5988"/>
    <w:rsid w:val="00FC6224"/>
    <w:rsid w:val="00FD42FF"/>
    <w:rsid w:val="00FD442E"/>
    <w:rsid w:val="00FD7CF5"/>
    <w:rsid w:val="00FE2726"/>
    <w:rsid w:val="00FF29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ACABC"/>
  <w15:chartTrackingRefBased/>
  <w15:docId w15:val="{1A7E801F-3354-4893-AFB5-A3C3FC1B0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277"/>
    <w:pPr>
      <w:spacing w:after="0" w:line="240" w:lineRule="auto"/>
      <w:jc w:val="center"/>
    </w:pPr>
    <w:rPr>
      <w:rFonts w:ascii="Times New Roman" w:eastAsia="SimSun" w:hAnsi="Times New Roman" w:cs="Times New Roman"/>
      <w:kern w:val="0"/>
      <w:sz w:val="20"/>
      <w:szCs w:val="20"/>
      <w:lang w:eastAsia="en-US"/>
    </w:rPr>
  </w:style>
  <w:style w:type="paragraph" w:styleId="Heading1">
    <w:name w:val="heading 1"/>
    <w:basedOn w:val="Normal"/>
    <w:next w:val="Normal"/>
    <w:link w:val="Heading1Char"/>
    <w:qFormat/>
    <w:rsid w:val="00810807"/>
    <w:pPr>
      <w:keepNext/>
      <w:keepLines/>
      <w:numPr>
        <w:numId w:val="3"/>
      </w:numPr>
      <w:tabs>
        <w:tab w:val="left" w:pos="216"/>
      </w:tabs>
      <w:spacing w:before="160" w:after="80"/>
      <w:outlineLvl w:val="0"/>
    </w:pPr>
    <w:rPr>
      <w:smallCaps/>
      <w:noProof/>
    </w:rPr>
  </w:style>
  <w:style w:type="paragraph" w:styleId="Heading2">
    <w:name w:val="heading 2"/>
    <w:basedOn w:val="Normal"/>
    <w:next w:val="Normal"/>
    <w:link w:val="Heading2Char"/>
    <w:qFormat/>
    <w:rsid w:val="00810807"/>
    <w:pPr>
      <w:keepNext/>
      <w:keepLines/>
      <w:numPr>
        <w:ilvl w:val="1"/>
        <w:numId w:val="3"/>
      </w:numPr>
      <w:tabs>
        <w:tab w:val="clear" w:pos="360"/>
        <w:tab w:val="num" w:pos="288"/>
      </w:tabs>
      <w:spacing w:before="120" w:after="60"/>
      <w:jc w:val="left"/>
      <w:outlineLvl w:val="1"/>
    </w:pPr>
    <w:rPr>
      <w:i/>
      <w:iCs/>
      <w:noProof/>
    </w:rPr>
  </w:style>
  <w:style w:type="paragraph" w:styleId="Heading3">
    <w:name w:val="heading 3"/>
    <w:basedOn w:val="Normal"/>
    <w:next w:val="Normal"/>
    <w:link w:val="Heading3Char"/>
    <w:qFormat/>
    <w:rsid w:val="00810807"/>
    <w:pPr>
      <w:numPr>
        <w:ilvl w:val="2"/>
        <w:numId w:val="3"/>
      </w:numPr>
      <w:spacing w:line="240" w:lineRule="exact"/>
      <w:ind w:firstLine="288"/>
      <w:jc w:val="both"/>
      <w:outlineLvl w:val="2"/>
    </w:pPr>
    <w:rPr>
      <w:i/>
      <w:iCs/>
      <w:noProof/>
    </w:rPr>
  </w:style>
  <w:style w:type="paragraph" w:styleId="Heading4">
    <w:name w:val="heading 4"/>
    <w:basedOn w:val="Normal"/>
    <w:next w:val="Normal"/>
    <w:link w:val="Heading4Char"/>
    <w:qFormat/>
    <w:rsid w:val="00810807"/>
    <w:pPr>
      <w:numPr>
        <w:ilvl w:val="3"/>
        <w:numId w:val="3"/>
      </w:numPr>
      <w:tabs>
        <w:tab w:val="clear" w:pos="630"/>
        <w:tab w:val="left" w:pos="720"/>
      </w:tabs>
      <w:spacing w:before="40" w:after="40"/>
      <w:ind w:firstLine="504"/>
      <w:jc w:val="both"/>
      <w:outlineLvl w:val="3"/>
    </w:pPr>
    <w:rPr>
      <w:i/>
      <w:iCs/>
      <w:noProof/>
    </w:rPr>
  </w:style>
  <w:style w:type="paragraph" w:styleId="Heading5">
    <w:name w:val="heading 5"/>
    <w:basedOn w:val="Normal"/>
    <w:next w:val="Normal"/>
    <w:link w:val="Heading5Char"/>
    <w:qFormat/>
    <w:rsid w:val="00810807"/>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0807"/>
    <w:rPr>
      <w:rFonts w:ascii="Times New Roman" w:eastAsia="SimSun" w:hAnsi="Times New Roman" w:cs="Times New Roman"/>
      <w:smallCaps/>
      <w:noProof/>
      <w:kern w:val="0"/>
      <w:sz w:val="20"/>
      <w:szCs w:val="20"/>
      <w:lang w:val="en-US" w:eastAsia="en-US"/>
    </w:rPr>
  </w:style>
  <w:style w:type="character" w:customStyle="1" w:styleId="Heading2Char">
    <w:name w:val="Heading 2 Char"/>
    <w:basedOn w:val="DefaultParagraphFont"/>
    <w:link w:val="Heading2"/>
    <w:rsid w:val="00810807"/>
    <w:rPr>
      <w:rFonts w:ascii="Times New Roman" w:eastAsia="SimSun" w:hAnsi="Times New Roman" w:cs="Times New Roman"/>
      <w:i/>
      <w:iCs/>
      <w:noProof/>
      <w:kern w:val="0"/>
      <w:sz w:val="20"/>
      <w:szCs w:val="20"/>
      <w:lang w:val="en-US" w:eastAsia="en-US"/>
    </w:rPr>
  </w:style>
  <w:style w:type="character" w:customStyle="1" w:styleId="Heading3Char">
    <w:name w:val="Heading 3 Char"/>
    <w:basedOn w:val="DefaultParagraphFont"/>
    <w:link w:val="Heading3"/>
    <w:rsid w:val="00810807"/>
    <w:rPr>
      <w:rFonts w:ascii="Times New Roman" w:eastAsia="SimSun" w:hAnsi="Times New Roman" w:cs="Times New Roman"/>
      <w:i/>
      <w:iCs/>
      <w:noProof/>
      <w:kern w:val="0"/>
      <w:sz w:val="20"/>
      <w:szCs w:val="20"/>
      <w:lang w:val="en-US" w:eastAsia="en-US"/>
    </w:rPr>
  </w:style>
  <w:style w:type="character" w:customStyle="1" w:styleId="Heading4Char">
    <w:name w:val="Heading 4 Char"/>
    <w:basedOn w:val="DefaultParagraphFont"/>
    <w:link w:val="Heading4"/>
    <w:rsid w:val="00810807"/>
    <w:rPr>
      <w:rFonts w:ascii="Times New Roman" w:eastAsia="SimSun" w:hAnsi="Times New Roman" w:cs="Times New Roman"/>
      <w:i/>
      <w:iCs/>
      <w:noProof/>
      <w:kern w:val="0"/>
      <w:sz w:val="20"/>
      <w:szCs w:val="20"/>
      <w:lang w:val="en-US" w:eastAsia="en-US"/>
    </w:rPr>
  </w:style>
  <w:style w:type="character" w:customStyle="1" w:styleId="Heading5Char">
    <w:name w:val="Heading 5 Char"/>
    <w:basedOn w:val="DefaultParagraphFont"/>
    <w:link w:val="Heading5"/>
    <w:rsid w:val="00810807"/>
    <w:rPr>
      <w:rFonts w:ascii="Times New Roman" w:eastAsia="SimSun" w:hAnsi="Times New Roman" w:cs="Times New Roman"/>
      <w:smallCaps/>
      <w:noProof/>
      <w:kern w:val="0"/>
      <w:sz w:val="20"/>
      <w:szCs w:val="20"/>
      <w:lang w:val="en-US" w:eastAsia="en-US"/>
    </w:rPr>
  </w:style>
  <w:style w:type="paragraph" w:customStyle="1" w:styleId="Abstract">
    <w:name w:val="Abstract"/>
    <w:rsid w:val="00810807"/>
    <w:pPr>
      <w:spacing w:after="200" w:line="240" w:lineRule="auto"/>
      <w:ind w:firstLine="272"/>
      <w:jc w:val="both"/>
    </w:pPr>
    <w:rPr>
      <w:rFonts w:ascii="Times New Roman" w:eastAsia="SimSun" w:hAnsi="Times New Roman" w:cs="Times New Roman"/>
      <w:b/>
      <w:bCs/>
      <w:kern w:val="0"/>
      <w:sz w:val="18"/>
      <w:szCs w:val="18"/>
      <w:lang w:val="en-US" w:eastAsia="en-US"/>
    </w:rPr>
  </w:style>
  <w:style w:type="paragraph" w:customStyle="1" w:styleId="Author">
    <w:name w:val="Author"/>
    <w:rsid w:val="00810807"/>
    <w:pPr>
      <w:spacing w:before="360" w:after="40" w:line="240" w:lineRule="auto"/>
      <w:jc w:val="center"/>
    </w:pPr>
    <w:rPr>
      <w:rFonts w:ascii="Times New Roman" w:eastAsia="SimSun" w:hAnsi="Times New Roman" w:cs="Times New Roman"/>
      <w:noProof/>
      <w:kern w:val="0"/>
      <w:sz w:val="22"/>
      <w:szCs w:val="22"/>
      <w:lang w:val="en-US" w:eastAsia="en-US"/>
    </w:rPr>
  </w:style>
  <w:style w:type="paragraph" w:styleId="BodyText">
    <w:name w:val="Body Text"/>
    <w:basedOn w:val="Normal"/>
    <w:link w:val="BodyTextChar"/>
    <w:rsid w:val="00810807"/>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810807"/>
    <w:rPr>
      <w:rFonts w:ascii="Times New Roman" w:eastAsia="SimSun" w:hAnsi="Times New Roman" w:cs="Times New Roman"/>
      <w:spacing w:val="-1"/>
      <w:kern w:val="0"/>
      <w:sz w:val="20"/>
      <w:szCs w:val="20"/>
      <w:lang w:val="x-none" w:eastAsia="x-none"/>
    </w:rPr>
  </w:style>
  <w:style w:type="paragraph" w:customStyle="1" w:styleId="bulletlist">
    <w:name w:val="bullet list"/>
    <w:basedOn w:val="BodyText"/>
    <w:rsid w:val="00810807"/>
    <w:pPr>
      <w:numPr>
        <w:numId w:val="1"/>
      </w:numPr>
      <w:tabs>
        <w:tab w:val="clear" w:pos="648"/>
      </w:tabs>
      <w:ind w:left="576" w:hanging="288"/>
    </w:pPr>
  </w:style>
  <w:style w:type="paragraph" w:customStyle="1" w:styleId="equation">
    <w:name w:val="equation"/>
    <w:basedOn w:val="Normal"/>
    <w:rsid w:val="00810807"/>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810807"/>
    <w:pPr>
      <w:numPr>
        <w:numId w:val="2"/>
      </w:numPr>
      <w:tabs>
        <w:tab w:val="left" w:pos="533"/>
      </w:tabs>
      <w:spacing w:before="80" w:after="200" w:line="240" w:lineRule="auto"/>
      <w:ind w:left="0" w:firstLine="0"/>
      <w:jc w:val="both"/>
    </w:pPr>
    <w:rPr>
      <w:rFonts w:ascii="Times New Roman" w:eastAsia="SimSun" w:hAnsi="Times New Roman" w:cs="Times New Roman"/>
      <w:noProof/>
      <w:kern w:val="0"/>
      <w:sz w:val="16"/>
      <w:szCs w:val="16"/>
      <w:lang w:val="en-US" w:eastAsia="en-US"/>
    </w:rPr>
  </w:style>
  <w:style w:type="paragraph" w:customStyle="1" w:styleId="papertitle">
    <w:name w:val="paper title"/>
    <w:rsid w:val="00810807"/>
    <w:pPr>
      <w:spacing w:after="120" w:line="240" w:lineRule="auto"/>
      <w:jc w:val="center"/>
    </w:pPr>
    <w:rPr>
      <w:rFonts w:ascii="Times New Roman" w:eastAsia="MS Mincho" w:hAnsi="Times New Roman" w:cs="Times New Roman"/>
      <w:noProof/>
      <w:kern w:val="0"/>
      <w:sz w:val="48"/>
      <w:szCs w:val="48"/>
      <w:lang w:val="en-US" w:eastAsia="en-US"/>
    </w:rPr>
  </w:style>
  <w:style w:type="paragraph" w:customStyle="1" w:styleId="references">
    <w:name w:val="references"/>
    <w:rsid w:val="00810807"/>
    <w:pPr>
      <w:numPr>
        <w:numId w:val="4"/>
      </w:numPr>
      <w:spacing w:after="50" w:line="180" w:lineRule="exact"/>
      <w:jc w:val="both"/>
    </w:pPr>
    <w:rPr>
      <w:rFonts w:ascii="Times New Roman" w:eastAsia="MS Mincho" w:hAnsi="Times New Roman" w:cs="Times New Roman"/>
      <w:noProof/>
      <w:kern w:val="0"/>
      <w:sz w:val="16"/>
      <w:szCs w:val="16"/>
      <w:lang w:val="en-US" w:eastAsia="en-US"/>
    </w:rPr>
  </w:style>
  <w:style w:type="paragraph" w:customStyle="1" w:styleId="tablecolhead">
    <w:name w:val="table col head"/>
    <w:basedOn w:val="Normal"/>
    <w:rsid w:val="00810807"/>
    <w:rPr>
      <w:b/>
      <w:bCs/>
      <w:sz w:val="16"/>
      <w:szCs w:val="16"/>
    </w:rPr>
  </w:style>
  <w:style w:type="paragraph" w:customStyle="1" w:styleId="tablecolsubhead">
    <w:name w:val="table col subhead"/>
    <w:basedOn w:val="tablecolhead"/>
    <w:rsid w:val="00810807"/>
    <w:rPr>
      <w:i/>
      <w:iCs/>
      <w:sz w:val="15"/>
      <w:szCs w:val="15"/>
    </w:rPr>
  </w:style>
  <w:style w:type="paragraph" w:customStyle="1" w:styleId="tablecopy">
    <w:name w:val="table copy"/>
    <w:rsid w:val="00810807"/>
    <w:pPr>
      <w:spacing w:after="0" w:line="240" w:lineRule="auto"/>
      <w:jc w:val="both"/>
    </w:pPr>
    <w:rPr>
      <w:rFonts w:ascii="Times New Roman" w:eastAsia="SimSun" w:hAnsi="Times New Roman" w:cs="Times New Roman"/>
      <w:noProof/>
      <w:kern w:val="0"/>
      <w:sz w:val="16"/>
      <w:szCs w:val="16"/>
      <w:lang w:val="en-US" w:eastAsia="en-US"/>
    </w:rPr>
  </w:style>
  <w:style w:type="paragraph" w:customStyle="1" w:styleId="tablefootnote">
    <w:name w:val="table footnote"/>
    <w:rsid w:val="00810807"/>
    <w:pPr>
      <w:numPr>
        <w:numId w:val="6"/>
      </w:numPr>
      <w:spacing w:before="60" w:after="30" w:line="240" w:lineRule="auto"/>
      <w:ind w:left="58" w:hanging="29"/>
      <w:jc w:val="right"/>
    </w:pPr>
    <w:rPr>
      <w:rFonts w:ascii="Times New Roman" w:eastAsia="SimSun" w:hAnsi="Times New Roman" w:cs="Times New Roman"/>
      <w:kern w:val="0"/>
      <w:sz w:val="12"/>
      <w:szCs w:val="12"/>
      <w:lang w:val="en-US" w:eastAsia="en-US"/>
    </w:rPr>
  </w:style>
  <w:style w:type="paragraph" w:customStyle="1" w:styleId="tablehead">
    <w:name w:val="table head"/>
    <w:rsid w:val="00810807"/>
    <w:pPr>
      <w:numPr>
        <w:numId w:val="5"/>
      </w:numPr>
      <w:spacing w:before="240" w:after="120" w:line="216" w:lineRule="auto"/>
      <w:jc w:val="center"/>
    </w:pPr>
    <w:rPr>
      <w:rFonts w:ascii="Times New Roman" w:eastAsia="SimSun" w:hAnsi="Times New Roman" w:cs="Times New Roman"/>
      <w:smallCaps/>
      <w:noProof/>
      <w:kern w:val="0"/>
      <w:sz w:val="16"/>
      <w:szCs w:val="16"/>
      <w:lang w:val="en-US" w:eastAsia="en-US"/>
    </w:rPr>
  </w:style>
  <w:style w:type="paragraph" w:customStyle="1" w:styleId="Keywords">
    <w:name w:val="Keywords"/>
    <w:basedOn w:val="Abstract"/>
    <w:qFormat/>
    <w:rsid w:val="00810807"/>
    <w:pPr>
      <w:spacing w:after="120"/>
      <w:ind w:firstLine="274"/>
    </w:pPr>
    <w:rPr>
      <w:i/>
    </w:rPr>
  </w:style>
  <w:style w:type="paragraph" w:styleId="Header">
    <w:name w:val="header"/>
    <w:basedOn w:val="Normal"/>
    <w:link w:val="HeaderChar"/>
    <w:rsid w:val="00810807"/>
    <w:pPr>
      <w:tabs>
        <w:tab w:val="center" w:pos="4680"/>
        <w:tab w:val="right" w:pos="9360"/>
      </w:tabs>
    </w:pPr>
  </w:style>
  <w:style w:type="character" w:customStyle="1" w:styleId="HeaderChar">
    <w:name w:val="Header Char"/>
    <w:basedOn w:val="DefaultParagraphFont"/>
    <w:link w:val="Header"/>
    <w:rsid w:val="00810807"/>
    <w:rPr>
      <w:rFonts w:ascii="Times New Roman" w:eastAsia="SimSun" w:hAnsi="Times New Roman" w:cs="Times New Roman"/>
      <w:kern w:val="0"/>
      <w:sz w:val="20"/>
      <w:szCs w:val="20"/>
      <w:lang w:val="en-US" w:eastAsia="en-US"/>
    </w:rPr>
  </w:style>
  <w:style w:type="paragraph" w:styleId="Footer">
    <w:name w:val="footer"/>
    <w:basedOn w:val="Normal"/>
    <w:link w:val="FooterChar"/>
    <w:uiPriority w:val="99"/>
    <w:rsid w:val="00810807"/>
    <w:pPr>
      <w:tabs>
        <w:tab w:val="center" w:pos="4680"/>
        <w:tab w:val="right" w:pos="9360"/>
      </w:tabs>
    </w:pPr>
  </w:style>
  <w:style w:type="character" w:customStyle="1" w:styleId="FooterChar">
    <w:name w:val="Footer Char"/>
    <w:basedOn w:val="DefaultParagraphFont"/>
    <w:link w:val="Footer"/>
    <w:uiPriority w:val="99"/>
    <w:rsid w:val="00810807"/>
    <w:rPr>
      <w:rFonts w:ascii="Times New Roman" w:eastAsia="SimSun" w:hAnsi="Times New Roman" w:cs="Times New Roman"/>
      <w:kern w:val="0"/>
      <w:sz w:val="20"/>
      <w:szCs w:val="20"/>
      <w:lang w:val="en-US" w:eastAsia="en-US"/>
    </w:rPr>
  </w:style>
  <w:style w:type="paragraph" w:styleId="Caption">
    <w:name w:val="caption"/>
    <w:basedOn w:val="Normal"/>
    <w:next w:val="Normal"/>
    <w:uiPriority w:val="35"/>
    <w:unhideWhenUsed/>
    <w:qFormat/>
    <w:rsid w:val="00B81110"/>
    <w:pPr>
      <w:spacing w:after="200"/>
    </w:pPr>
    <w:rPr>
      <w:i/>
      <w:iCs/>
      <w:color w:val="0E2841" w:themeColor="text2"/>
      <w:sz w:val="18"/>
      <w:szCs w:val="18"/>
    </w:rPr>
  </w:style>
  <w:style w:type="paragraph" w:styleId="ListParagraph">
    <w:name w:val="List Paragraph"/>
    <w:basedOn w:val="Normal"/>
    <w:uiPriority w:val="34"/>
    <w:qFormat/>
    <w:rsid w:val="007C76F0"/>
    <w:pPr>
      <w:ind w:left="720"/>
      <w:contextualSpacing/>
    </w:pPr>
  </w:style>
  <w:style w:type="character" w:styleId="PlaceholderText">
    <w:name w:val="Placeholder Text"/>
    <w:basedOn w:val="DefaultParagraphFont"/>
    <w:uiPriority w:val="99"/>
    <w:semiHidden/>
    <w:rsid w:val="00FE2726"/>
    <w:rPr>
      <w:color w:val="666666"/>
    </w:rPr>
  </w:style>
  <w:style w:type="paragraph" w:styleId="Subtitle">
    <w:name w:val="Subtitle"/>
    <w:basedOn w:val="Normal"/>
    <w:next w:val="Normal"/>
    <w:link w:val="SubtitleChar"/>
    <w:uiPriority w:val="11"/>
    <w:qFormat/>
    <w:rsid w:val="00336BC3"/>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ja-JP"/>
    </w:rPr>
  </w:style>
  <w:style w:type="character" w:customStyle="1" w:styleId="SubtitleChar">
    <w:name w:val="Subtitle Char"/>
    <w:basedOn w:val="DefaultParagraphFont"/>
    <w:link w:val="Subtitle"/>
    <w:uiPriority w:val="11"/>
    <w:rsid w:val="00336BC3"/>
    <w:rPr>
      <w:rFonts w:eastAsiaTheme="majorEastAsia" w:cstheme="majorBidi"/>
      <w:color w:val="595959" w:themeColor="text1" w:themeTint="A6"/>
      <w:spacing w:val="15"/>
      <w:sz w:val="28"/>
      <w:szCs w:val="28"/>
    </w:rPr>
  </w:style>
  <w:style w:type="paragraph" w:styleId="NoSpacing">
    <w:name w:val="No Spacing"/>
    <w:uiPriority w:val="1"/>
    <w:qFormat/>
    <w:rsid w:val="00336BC3"/>
    <w:pPr>
      <w:spacing w:after="0" w:line="240" w:lineRule="auto"/>
    </w:pPr>
  </w:style>
  <w:style w:type="character" w:customStyle="1" w:styleId="oypena">
    <w:name w:val="oypena"/>
    <w:basedOn w:val="DefaultParagraphFont"/>
    <w:rsid w:val="00336BC3"/>
  </w:style>
  <w:style w:type="paragraph" w:styleId="TOCHeading">
    <w:name w:val="TOC Heading"/>
    <w:basedOn w:val="Heading1"/>
    <w:next w:val="Normal"/>
    <w:uiPriority w:val="39"/>
    <w:unhideWhenUsed/>
    <w:qFormat/>
    <w:rsid w:val="00217936"/>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7CA38D" w:themeColor="accent1" w:themeShade="BF"/>
      <w:sz w:val="32"/>
      <w:szCs w:val="32"/>
      <w:lang w:eastAsia="ja-JP"/>
      <w14:ligatures w14:val="none"/>
    </w:rPr>
  </w:style>
  <w:style w:type="paragraph" w:styleId="TOC1">
    <w:name w:val="toc 1"/>
    <w:basedOn w:val="Normal"/>
    <w:next w:val="Normal"/>
    <w:link w:val="TOC1Char"/>
    <w:autoRedefine/>
    <w:uiPriority w:val="39"/>
    <w:unhideWhenUsed/>
    <w:rsid w:val="00062F99"/>
    <w:pPr>
      <w:spacing w:before="120" w:after="120"/>
      <w:jc w:val="left"/>
    </w:pPr>
    <w:rPr>
      <w:rFonts w:asciiTheme="minorHAnsi" w:hAnsiTheme="minorHAnsi"/>
      <w:b/>
      <w:bCs/>
      <w:caps/>
    </w:rPr>
  </w:style>
  <w:style w:type="paragraph" w:styleId="TOC2">
    <w:name w:val="toc 2"/>
    <w:basedOn w:val="Normal"/>
    <w:next w:val="Normal"/>
    <w:autoRedefine/>
    <w:uiPriority w:val="39"/>
    <w:unhideWhenUsed/>
    <w:rsid w:val="00217936"/>
    <w:pPr>
      <w:ind w:left="200"/>
      <w:jc w:val="left"/>
    </w:pPr>
    <w:rPr>
      <w:rFonts w:asciiTheme="minorHAnsi" w:hAnsiTheme="minorHAnsi"/>
      <w:smallCaps/>
    </w:rPr>
  </w:style>
  <w:style w:type="character" w:styleId="Hyperlink">
    <w:name w:val="Hyperlink"/>
    <w:basedOn w:val="DefaultParagraphFont"/>
    <w:uiPriority w:val="99"/>
    <w:unhideWhenUsed/>
    <w:rsid w:val="00217936"/>
    <w:rPr>
      <w:color w:val="156082" w:themeColor="hyperlink"/>
      <w:u w:val="single"/>
    </w:rPr>
  </w:style>
  <w:style w:type="paragraph" w:styleId="NormalWeb">
    <w:name w:val="Normal (Web)"/>
    <w:basedOn w:val="Normal"/>
    <w:uiPriority w:val="99"/>
    <w:unhideWhenUsed/>
    <w:rsid w:val="008B3A9B"/>
    <w:pPr>
      <w:spacing w:before="100" w:beforeAutospacing="1" w:after="100" w:afterAutospacing="1"/>
      <w:jc w:val="left"/>
    </w:pPr>
    <w:rPr>
      <w:rFonts w:eastAsiaTheme="minorEastAsia"/>
      <w:sz w:val="24"/>
      <w:szCs w:val="24"/>
      <w:lang w:eastAsia="ja-JP"/>
      <w14:ligatures w14:val="none"/>
    </w:rPr>
  </w:style>
  <w:style w:type="character" w:styleId="Strong">
    <w:name w:val="Strong"/>
    <w:basedOn w:val="DefaultParagraphFont"/>
    <w:uiPriority w:val="22"/>
    <w:qFormat/>
    <w:rsid w:val="00F27A78"/>
    <w:rPr>
      <w:b/>
      <w:bCs/>
    </w:rPr>
  </w:style>
  <w:style w:type="paragraph" w:styleId="Title">
    <w:name w:val="Title"/>
    <w:basedOn w:val="Header"/>
    <w:next w:val="Header"/>
    <w:link w:val="TitleChar"/>
    <w:uiPriority w:val="10"/>
    <w:qFormat/>
    <w:rsid w:val="00341CE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951"/>
    <w:rPr>
      <w:rFonts w:asciiTheme="majorHAnsi" w:eastAsiaTheme="majorEastAsia" w:hAnsiTheme="majorHAnsi" w:cstheme="majorBidi"/>
      <w:spacing w:val="-10"/>
      <w:kern w:val="28"/>
      <w:sz w:val="56"/>
      <w:szCs w:val="56"/>
      <w:lang w:eastAsia="en-US"/>
    </w:rPr>
  </w:style>
  <w:style w:type="paragraph" w:styleId="TOC3">
    <w:name w:val="toc 3"/>
    <w:basedOn w:val="Normal"/>
    <w:next w:val="Normal"/>
    <w:autoRedefine/>
    <w:uiPriority w:val="39"/>
    <w:unhideWhenUsed/>
    <w:rsid w:val="008F0F12"/>
    <w:pPr>
      <w:ind w:left="400"/>
      <w:jc w:val="left"/>
    </w:pPr>
    <w:rPr>
      <w:rFonts w:asciiTheme="minorHAnsi" w:hAnsiTheme="minorHAnsi"/>
      <w:i/>
      <w:iCs/>
    </w:rPr>
  </w:style>
  <w:style w:type="table" w:styleId="TableGrid">
    <w:name w:val="Table Grid"/>
    <w:basedOn w:val="TableNormal"/>
    <w:uiPriority w:val="39"/>
    <w:rsid w:val="005A56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95579F"/>
  </w:style>
  <w:style w:type="character" w:customStyle="1" w:styleId="TOC1Char">
    <w:name w:val="TOC 1 Char"/>
    <w:basedOn w:val="DefaultParagraphFont"/>
    <w:link w:val="TOC1"/>
    <w:uiPriority w:val="39"/>
    <w:rsid w:val="00062F99"/>
    <w:rPr>
      <w:rFonts w:eastAsia="SimSun" w:cs="Times New Roman"/>
      <w:b/>
      <w:bCs/>
      <w:caps/>
      <w:kern w:val="0"/>
      <w:sz w:val="20"/>
      <w:szCs w:val="20"/>
      <w:lang w:eastAsia="en-US"/>
    </w:rPr>
  </w:style>
  <w:style w:type="paragraph" w:styleId="TOC4">
    <w:name w:val="toc 4"/>
    <w:basedOn w:val="Normal"/>
    <w:next w:val="Normal"/>
    <w:autoRedefine/>
    <w:uiPriority w:val="39"/>
    <w:unhideWhenUsed/>
    <w:rsid w:val="00B17326"/>
    <w:pPr>
      <w:ind w:left="600"/>
      <w:jc w:val="left"/>
    </w:pPr>
    <w:rPr>
      <w:rFonts w:asciiTheme="minorHAnsi" w:hAnsiTheme="minorHAnsi"/>
      <w:sz w:val="18"/>
      <w:szCs w:val="18"/>
    </w:rPr>
  </w:style>
  <w:style w:type="paragraph" w:styleId="TOC5">
    <w:name w:val="toc 5"/>
    <w:basedOn w:val="Normal"/>
    <w:next w:val="Normal"/>
    <w:autoRedefine/>
    <w:uiPriority w:val="39"/>
    <w:unhideWhenUsed/>
    <w:rsid w:val="00B17326"/>
    <w:pPr>
      <w:ind w:left="800"/>
      <w:jc w:val="left"/>
    </w:pPr>
    <w:rPr>
      <w:rFonts w:asciiTheme="minorHAnsi" w:hAnsiTheme="minorHAnsi"/>
      <w:sz w:val="18"/>
      <w:szCs w:val="18"/>
    </w:rPr>
  </w:style>
  <w:style w:type="paragraph" w:styleId="TOC6">
    <w:name w:val="toc 6"/>
    <w:basedOn w:val="Normal"/>
    <w:next w:val="Normal"/>
    <w:autoRedefine/>
    <w:uiPriority w:val="39"/>
    <w:unhideWhenUsed/>
    <w:rsid w:val="00B17326"/>
    <w:pPr>
      <w:ind w:left="1000"/>
      <w:jc w:val="left"/>
    </w:pPr>
    <w:rPr>
      <w:rFonts w:asciiTheme="minorHAnsi" w:hAnsiTheme="minorHAnsi"/>
      <w:sz w:val="18"/>
      <w:szCs w:val="18"/>
    </w:rPr>
  </w:style>
  <w:style w:type="paragraph" w:styleId="TOC7">
    <w:name w:val="toc 7"/>
    <w:basedOn w:val="Normal"/>
    <w:next w:val="Normal"/>
    <w:autoRedefine/>
    <w:uiPriority w:val="39"/>
    <w:unhideWhenUsed/>
    <w:rsid w:val="00B17326"/>
    <w:pPr>
      <w:ind w:left="1200"/>
      <w:jc w:val="left"/>
    </w:pPr>
    <w:rPr>
      <w:rFonts w:asciiTheme="minorHAnsi" w:hAnsiTheme="minorHAnsi"/>
      <w:sz w:val="18"/>
      <w:szCs w:val="18"/>
    </w:rPr>
  </w:style>
  <w:style w:type="paragraph" w:styleId="TOC8">
    <w:name w:val="toc 8"/>
    <w:basedOn w:val="Normal"/>
    <w:next w:val="Normal"/>
    <w:autoRedefine/>
    <w:uiPriority w:val="39"/>
    <w:unhideWhenUsed/>
    <w:rsid w:val="00B17326"/>
    <w:pPr>
      <w:ind w:left="1400"/>
      <w:jc w:val="left"/>
    </w:pPr>
    <w:rPr>
      <w:rFonts w:asciiTheme="minorHAnsi" w:hAnsiTheme="minorHAnsi"/>
      <w:sz w:val="18"/>
      <w:szCs w:val="18"/>
    </w:rPr>
  </w:style>
  <w:style w:type="paragraph" w:styleId="TOC9">
    <w:name w:val="toc 9"/>
    <w:basedOn w:val="Normal"/>
    <w:next w:val="Normal"/>
    <w:autoRedefine/>
    <w:uiPriority w:val="39"/>
    <w:unhideWhenUsed/>
    <w:rsid w:val="00B17326"/>
    <w:pPr>
      <w:ind w:left="1600"/>
      <w:jc w:val="left"/>
    </w:pPr>
    <w:rPr>
      <w:rFonts w:asciiTheme="minorHAnsi" w:hAnsiTheme="minorHAnsi"/>
      <w:sz w:val="18"/>
      <w:szCs w:val="18"/>
    </w:rPr>
  </w:style>
  <w:style w:type="paragraph" w:styleId="TableofFigures">
    <w:name w:val="table of figures"/>
    <w:basedOn w:val="Normal"/>
    <w:next w:val="Normal"/>
    <w:uiPriority w:val="99"/>
    <w:unhideWhenUsed/>
    <w:rsid w:val="004C3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4359">
      <w:bodyDiv w:val="1"/>
      <w:marLeft w:val="0"/>
      <w:marRight w:val="0"/>
      <w:marTop w:val="0"/>
      <w:marBottom w:val="0"/>
      <w:divBdr>
        <w:top w:val="none" w:sz="0" w:space="0" w:color="auto"/>
        <w:left w:val="none" w:sz="0" w:space="0" w:color="auto"/>
        <w:bottom w:val="none" w:sz="0" w:space="0" w:color="auto"/>
        <w:right w:val="none" w:sz="0" w:space="0" w:color="auto"/>
      </w:divBdr>
    </w:div>
    <w:div w:id="3671191">
      <w:bodyDiv w:val="1"/>
      <w:marLeft w:val="0"/>
      <w:marRight w:val="0"/>
      <w:marTop w:val="0"/>
      <w:marBottom w:val="0"/>
      <w:divBdr>
        <w:top w:val="none" w:sz="0" w:space="0" w:color="auto"/>
        <w:left w:val="none" w:sz="0" w:space="0" w:color="auto"/>
        <w:bottom w:val="none" w:sz="0" w:space="0" w:color="auto"/>
        <w:right w:val="none" w:sz="0" w:space="0" w:color="auto"/>
      </w:divBdr>
    </w:div>
    <w:div w:id="9183372">
      <w:bodyDiv w:val="1"/>
      <w:marLeft w:val="0"/>
      <w:marRight w:val="0"/>
      <w:marTop w:val="0"/>
      <w:marBottom w:val="0"/>
      <w:divBdr>
        <w:top w:val="none" w:sz="0" w:space="0" w:color="auto"/>
        <w:left w:val="none" w:sz="0" w:space="0" w:color="auto"/>
        <w:bottom w:val="none" w:sz="0" w:space="0" w:color="auto"/>
        <w:right w:val="none" w:sz="0" w:space="0" w:color="auto"/>
      </w:divBdr>
    </w:div>
    <w:div w:id="13044546">
      <w:bodyDiv w:val="1"/>
      <w:marLeft w:val="0"/>
      <w:marRight w:val="0"/>
      <w:marTop w:val="0"/>
      <w:marBottom w:val="0"/>
      <w:divBdr>
        <w:top w:val="none" w:sz="0" w:space="0" w:color="auto"/>
        <w:left w:val="none" w:sz="0" w:space="0" w:color="auto"/>
        <w:bottom w:val="none" w:sz="0" w:space="0" w:color="auto"/>
        <w:right w:val="none" w:sz="0" w:space="0" w:color="auto"/>
      </w:divBdr>
    </w:div>
    <w:div w:id="22900110">
      <w:bodyDiv w:val="1"/>
      <w:marLeft w:val="0"/>
      <w:marRight w:val="0"/>
      <w:marTop w:val="0"/>
      <w:marBottom w:val="0"/>
      <w:divBdr>
        <w:top w:val="none" w:sz="0" w:space="0" w:color="auto"/>
        <w:left w:val="none" w:sz="0" w:space="0" w:color="auto"/>
        <w:bottom w:val="none" w:sz="0" w:space="0" w:color="auto"/>
        <w:right w:val="none" w:sz="0" w:space="0" w:color="auto"/>
      </w:divBdr>
    </w:div>
    <w:div w:id="26495835">
      <w:bodyDiv w:val="1"/>
      <w:marLeft w:val="0"/>
      <w:marRight w:val="0"/>
      <w:marTop w:val="0"/>
      <w:marBottom w:val="0"/>
      <w:divBdr>
        <w:top w:val="none" w:sz="0" w:space="0" w:color="auto"/>
        <w:left w:val="none" w:sz="0" w:space="0" w:color="auto"/>
        <w:bottom w:val="none" w:sz="0" w:space="0" w:color="auto"/>
        <w:right w:val="none" w:sz="0" w:space="0" w:color="auto"/>
      </w:divBdr>
    </w:div>
    <w:div w:id="29035843">
      <w:bodyDiv w:val="1"/>
      <w:marLeft w:val="0"/>
      <w:marRight w:val="0"/>
      <w:marTop w:val="0"/>
      <w:marBottom w:val="0"/>
      <w:divBdr>
        <w:top w:val="none" w:sz="0" w:space="0" w:color="auto"/>
        <w:left w:val="none" w:sz="0" w:space="0" w:color="auto"/>
        <w:bottom w:val="none" w:sz="0" w:space="0" w:color="auto"/>
        <w:right w:val="none" w:sz="0" w:space="0" w:color="auto"/>
      </w:divBdr>
    </w:div>
    <w:div w:id="32075023">
      <w:bodyDiv w:val="1"/>
      <w:marLeft w:val="0"/>
      <w:marRight w:val="0"/>
      <w:marTop w:val="0"/>
      <w:marBottom w:val="0"/>
      <w:divBdr>
        <w:top w:val="none" w:sz="0" w:space="0" w:color="auto"/>
        <w:left w:val="none" w:sz="0" w:space="0" w:color="auto"/>
        <w:bottom w:val="none" w:sz="0" w:space="0" w:color="auto"/>
        <w:right w:val="none" w:sz="0" w:space="0" w:color="auto"/>
      </w:divBdr>
    </w:div>
    <w:div w:id="36440255">
      <w:bodyDiv w:val="1"/>
      <w:marLeft w:val="0"/>
      <w:marRight w:val="0"/>
      <w:marTop w:val="0"/>
      <w:marBottom w:val="0"/>
      <w:divBdr>
        <w:top w:val="none" w:sz="0" w:space="0" w:color="auto"/>
        <w:left w:val="none" w:sz="0" w:space="0" w:color="auto"/>
        <w:bottom w:val="none" w:sz="0" w:space="0" w:color="auto"/>
        <w:right w:val="none" w:sz="0" w:space="0" w:color="auto"/>
      </w:divBdr>
    </w:div>
    <w:div w:id="40910529">
      <w:bodyDiv w:val="1"/>
      <w:marLeft w:val="0"/>
      <w:marRight w:val="0"/>
      <w:marTop w:val="0"/>
      <w:marBottom w:val="0"/>
      <w:divBdr>
        <w:top w:val="none" w:sz="0" w:space="0" w:color="auto"/>
        <w:left w:val="none" w:sz="0" w:space="0" w:color="auto"/>
        <w:bottom w:val="none" w:sz="0" w:space="0" w:color="auto"/>
        <w:right w:val="none" w:sz="0" w:space="0" w:color="auto"/>
      </w:divBdr>
    </w:div>
    <w:div w:id="43919151">
      <w:bodyDiv w:val="1"/>
      <w:marLeft w:val="0"/>
      <w:marRight w:val="0"/>
      <w:marTop w:val="0"/>
      <w:marBottom w:val="0"/>
      <w:divBdr>
        <w:top w:val="none" w:sz="0" w:space="0" w:color="auto"/>
        <w:left w:val="none" w:sz="0" w:space="0" w:color="auto"/>
        <w:bottom w:val="none" w:sz="0" w:space="0" w:color="auto"/>
        <w:right w:val="none" w:sz="0" w:space="0" w:color="auto"/>
      </w:divBdr>
    </w:div>
    <w:div w:id="46222872">
      <w:bodyDiv w:val="1"/>
      <w:marLeft w:val="0"/>
      <w:marRight w:val="0"/>
      <w:marTop w:val="0"/>
      <w:marBottom w:val="0"/>
      <w:divBdr>
        <w:top w:val="none" w:sz="0" w:space="0" w:color="auto"/>
        <w:left w:val="none" w:sz="0" w:space="0" w:color="auto"/>
        <w:bottom w:val="none" w:sz="0" w:space="0" w:color="auto"/>
        <w:right w:val="none" w:sz="0" w:space="0" w:color="auto"/>
      </w:divBdr>
    </w:div>
    <w:div w:id="50227157">
      <w:bodyDiv w:val="1"/>
      <w:marLeft w:val="0"/>
      <w:marRight w:val="0"/>
      <w:marTop w:val="0"/>
      <w:marBottom w:val="0"/>
      <w:divBdr>
        <w:top w:val="none" w:sz="0" w:space="0" w:color="auto"/>
        <w:left w:val="none" w:sz="0" w:space="0" w:color="auto"/>
        <w:bottom w:val="none" w:sz="0" w:space="0" w:color="auto"/>
        <w:right w:val="none" w:sz="0" w:space="0" w:color="auto"/>
      </w:divBdr>
    </w:div>
    <w:div w:id="53899491">
      <w:bodyDiv w:val="1"/>
      <w:marLeft w:val="0"/>
      <w:marRight w:val="0"/>
      <w:marTop w:val="0"/>
      <w:marBottom w:val="0"/>
      <w:divBdr>
        <w:top w:val="none" w:sz="0" w:space="0" w:color="auto"/>
        <w:left w:val="none" w:sz="0" w:space="0" w:color="auto"/>
        <w:bottom w:val="none" w:sz="0" w:space="0" w:color="auto"/>
        <w:right w:val="none" w:sz="0" w:space="0" w:color="auto"/>
      </w:divBdr>
    </w:div>
    <w:div w:id="66418212">
      <w:bodyDiv w:val="1"/>
      <w:marLeft w:val="0"/>
      <w:marRight w:val="0"/>
      <w:marTop w:val="0"/>
      <w:marBottom w:val="0"/>
      <w:divBdr>
        <w:top w:val="none" w:sz="0" w:space="0" w:color="auto"/>
        <w:left w:val="none" w:sz="0" w:space="0" w:color="auto"/>
        <w:bottom w:val="none" w:sz="0" w:space="0" w:color="auto"/>
        <w:right w:val="none" w:sz="0" w:space="0" w:color="auto"/>
      </w:divBdr>
    </w:div>
    <w:div w:id="81612760">
      <w:bodyDiv w:val="1"/>
      <w:marLeft w:val="0"/>
      <w:marRight w:val="0"/>
      <w:marTop w:val="0"/>
      <w:marBottom w:val="0"/>
      <w:divBdr>
        <w:top w:val="none" w:sz="0" w:space="0" w:color="auto"/>
        <w:left w:val="none" w:sz="0" w:space="0" w:color="auto"/>
        <w:bottom w:val="none" w:sz="0" w:space="0" w:color="auto"/>
        <w:right w:val="none" w:sz="0" w:space="0" w:color="auto"/>
      </w:divBdr>
    </w:div>
    <w:div w:id="91820042">
      <w:bodyDiv w:val="1"/>
      <w:marLeft w:val="0"/>
      <w:marRight w:val="0"/>
      <w:marTop w:val="0"/>
      <w:marBottom w:val="0"/>
      <w:divBdr>
        <w:top w:val="none" w:sz="0" w:space="0" w:color="auto"/>
        <w:left w:val="none" w:sz="0" w:space="0" w:color="auto"/>
        <w:bottom w:val="none" w:sz="0" w:space="0" w:color="auto"/>
        <w:right w:val="none" w:sz="0" w:space="0" w:color="auto"/>
      </w:divBdr>
    </w:div>
    <w:div w:id="93406253">
      <w:bodyDiv w:val="1"/>
      <w:marLeft w:val="0"/>
      <w:marRight w:val="0"/>
      <w:marTop w:val="0"/>
      <w:marBottom w:val="0"/>
      <w:divBdr>
        <w:top w:val="none" w:sz="0" w:space="0" w:color="auto"/>
        <w:left w:val="none" w:sz="0" w:space="0" w:color="auto"/>
        <w:bottom w:val="none" w:sz="0" w:space="0" w:color="auto"/>
        <w:right w:val="none" w:sz="0" w:space="0" w:color="auto"/>
      </w:divBdr>
    </w:div>
    <w:div w:id="96996159">
      <w:bodyDiv w:val="1"/>
      <w:marLeft w:val="0"/>
      <w:marRight w:val="0"/>
      <w:marTop w:val="0"/>
      <w:marBottom w:val="0"/>
      <w:divBdr>
        <w:top w:val="none" w:sz="0" w:space="0" w:color="auto"/>
        <w:left w:val="none" w:sz="0" w:space="0" w:color="auto"/>
        <w:bottom w:val="none" w:sz="0" w:space="0" w:color="auto"/>
        <w:right w:val="none" w:sz="0" w:space="0" w:color="auto"/>
      </w:divBdr>
    </w:div>
    <w:div w:id="100994118">
      <w:bodyDiv w:val="1"/>
      <w:marLeft w:val="0"/>
      <w:marRight w:val="0"/>
      <w:marTop w:val="0"/>
      <w:marBottom w:val="0"/>
      <w:divBdr>
        <w:top w:val="none" w:sz="0" w:space="0" w:color="auto"/>
        <w:left w:val="none" w:sz="0" w:space="0" w:color="auto"/>
        <w:bottom w:val="none" w:sz="0" w:space="0" w:color="auto"/>
        <w:right w:val="none" w:sz="0" w:space="0" w:color="auto"/>
      </w:divBdr>
    </w:div>
    <w:div w:id="105782374">
      <w:bodyDiv w:val="1"/>
      <w:marLeft w:val="0"/>
      <w:marRight w:val="0"/>
      <w:marTop w:val="0"/>
      <w:marBottom w:val="0"/>
      <w:divBdr>
        <w:top w:val="none" w:sz="0" w:space="0" w:color="auto"/>
        <w:left w:val="none" w:sz="0" w:space="0" w:color="auto"/>
        <w:bottom w:val="none" w:sz="0" w:space="0" w:color="auto"/>
        <w:right w:val="none" w:sz="0" w:space="0" w:color="auto"/>
      </w:divBdr>
    </w:div>
    <w:div w:id="113254345">
      <w:bodyDiv w:val="1"/>
      <w:marLeft w:val="0"/>
      <w:marRight w:val="0"/>
      <w:marTop w:val="0"/>
      <w:marBottom w:val="0"/>
      <w:divBdr>
        <w:top w:val="none" w:sz="0" w:space="0" w:color="auto"/>
        <w:left w:val="none" w:sz="0" w:space="0" w:color="auto"/>
        <w:bottom w:val="none" w:sz="0" w:space="0" w:color="auto"/>
        <w:right w:val="none" w:sz="0" w:space="0" w:color="auto"/>
      </w:divBdr>
    </w:div>
    <w:div w:id="117457651">
      <w:bodyDiv w:val="1"/>
      <w:marLeft w:val="0"/>
      <w:marRight w:val="0"/>
      <w:marTop w:val="0"/>
      <w:marBottom w:val="0"/>
      <w:divBdr>
        <w:top w:val="none" w:sz="0" w:space="0" w:color="auto"/>
        <w:left w:val="none" w:sz="0" w:space="0" w:color="auto"/>
        <w:bottom w:val="none" w:sz="0" w:space="0" w:color="auto"/>
        <w:right w:val="none" w:sz="0" w:space="0" w:color="auto"/>
      </w:divBdr>
    </w:div>
    <w:div w:id="151913065">
      <w:bodyDiv w:val="1"/>
      <w:marLeft w:val="0"/>
      <w:marRight w:val="0"/>
      <w:marTop w:val="0"/>
      <w:marBottom w:val="0"/>
      <w:divBdr>
        <w:top w:val="none" w:sz="0" w:space="0" w:color="auto"/>
        <w:left w:val="none" w:sz="0" w:space="0" w:color="auto"/>
        <w:bottom w:val="none" w:sz="0" w:space="0" w:color="auto"/>
        <w:right w:val="none" w:sz="0" w:space="0" w:color="auto"/>
      </w:divBdr>
    </w:div>
    <w:div w:id="154732038">
      <w:bodyDiv w:val="1"/>
      <w:marLeft w:val="0"/>
      <w:marRight w:val="0"/>
      <w:marTop w:val="0"/>
      <w:marBottom w:val="0"/>
      <w:divBdr>
        <w:top w:val="none" w:sz="0" w:space="0" w:color="auto"/>
        <w:left w:val="none" w:sz="0" w:space="0" w:color="auto"/>
        <w:bottom w:val="none" w:sz="0" w:space="0" w:color="auto"/>
        <w:right w:val="none" w:sz="0" w:space="0" w:color="auto"/>
      </w:divBdr>
    </w:div>
    <w:div w:id="158884255">
      <w:bodyDiv w:val="1"/>
      <w:marLeft w:val="0"/>
      <w:marRight w:val="0"/>
      <w:marTop w:val="0"/>
      <w:marBottom w:val="0"/>
      <w:divBdr>
        <w:top w:val="none" w:sz="0" w:space="0" w:color="auto"/>
        <w:left w:val="none" w:sz="0" w:space="0" w:color="auto"/>
        <w:bottom w:val="none" w:sz="0" w:space="0" w:color="auto"/>
        <w:right w:val="none" w:sz="0" w:space="0" w:color="auto"/>
      </w:divBdr>
    </w:div>
    <w:div w:id="159320545">
      <w:bodyDiv w:val="1"/>
      <w:marLeft w:val="0"/>
      <w:marRight w:val="0"/>
      <w:marTop w:val="0"/>
      <w:marBottom w:val="0"/>
      <w:divBdr>
        <w:top w:val="none" w:sz="0" w:space="0" w:color="auto"/>
        <w:left w:val="none" w:sz="0" w:space="0" w:color="auto"/>
        <w:bottom w:val="none" w:sz="0" w:space="0" w:color="auto"/>
        <w:right w:val="none" w:sz="0" w:space="0" w:color="auto"/>
      </w:divBdr>
    </w:div>
    <w:div w:id="163013924">
      <w:bodyDiv w:val="1"/>
      <w:marLeft w:val="0"/>
      <w:marRight w:val="0"/>
      <w:marTop w:val="0"/>
      <w:marBottom w:val="0"/>
      <w:divBdr>
        <w:top w:val="none" w:sz="0" w:space="0" w:color="auto"/>
        <w:left w:val="none" w:sz="0" w:space="0" w:color="auto"/>
        <w:bottom w:val="none" w:sz="0" w:space="0" w:color="auto"/>
        <w:right w:val="none" w:sz="0" w:space="0" w:color="auto"/>
      </w:divBdr>
    </w:div>
    <w:div w:id="168449491">
      <w:bodyDiv w:val="1"/>
      <w:marLeft w:val="0"/>
      <w:marRight w:val="0"/>
      <w:marTop w:val="0"/>
      <w:marBottom w:val="0"/>
      <w:divBdr>
        <w:top w:val="none" w:sz="0" w:space="0" w:color="auto"/>
        <w:left w:val="none" w:sz="0" w:space="0" w:color="auto"/>
        <w:bottom w:val="none" w:sz="0" w:space="0" w:color="auto"/>
        <w:right w:val="none" w:sz="0" w:space="0" w:color="auto"/>
      </w:divBdr>
    </w:div>
    <w:div w:id="172691252">
      <w:bodyDiv w:val="1"/>
      <w:marLeft w:val="0"/>
      <w:marRight w:val="0"/>
      <w:marTop w:val="0"/>
      <w:marBottom w:val="0"/>
      <w:divBdr>
        <w:top w:val="none" w:sz="0" w:space="0" w:color="auto"/>
        <w:left w:val="none" w:sz="0" w:space="0" w:color="auto"/>
        <w:bottom w:val="none" w:sz="0" w:space="0" w:color="auto"/>
        <w:right w:val="none" w:sz="0" w:space="0" w:color="auto"/>
      </w:divBdr>
    </w:div>
    <w:div w:id="179975475">
      <w:bodyDiv w:val="1"/>
      <w:marLeft w:val="0"/>
      <w:marRight w:val="0"/>
      <w:marTop w:val="0"/>
      <w:marBottom w:val="0"/>
      <w:divBdr>
        <w:top w:val="none" w:sz="0" w:space="0" w:color="auto"/>
        <w:left w:val="none" w:sz="0" w:space="0" w:color="auto"/>
        <w:bottom w:val="none" w:sz="0" w:space="0" w:color="auto"/>
        <w:right w:val="none" w:sz="0" w:space="0" w:color="auto"/>
      </w:divBdr>
    </w:div>
    <w:div w:id="180244606">
      <w:bodyDiv w:val="1"/>
      <w:marLeft w:val="0"/>
      <w:marRight w:val="0"/>
      <w:marTop w:val="0"/>
      <w:marBottom w:val="0"/>
      <w:divBdr>
        <w:top w:val="none" w:sz="0" w:space="0" w:color="auto"/>
        <w:left w:val="none" w:sz="0" w:space="0" w:color="auto"/>
        <w:bottom w:val="none" w:sz="0" w:space="0" w:color="auto"/>
        <w:right w:val="none" w:sz="0" w:space="0" w:color="auto"/>
      </w:divBdr>
    </w:div>
    <w:div w:id="182743611">
      <w:bodyDiv w:val="1"/>
      <w:marLeft w:val="0"/>
      <w:marRight w:val="0"/>
      <w:marTop w:val="0"/>
      <w:marBottom w:val="0"/>
      <w:divBdr>
        <w:top w:val="none" w:sz="0" w:space="0" w:color="auto"/>
        <w:left w:val="none" w:sz="0" w:space="0" w:color="auto"/>
        <w:bottom w:val="none" w:sz="0" w:space="0" w:color="auto"/>
        <w:right w:val="none" w:sz="0" w:space="0" w:color="auto"/>
      </w:divBdr>
    </w:div>
    <w:div w:id="185680030">
      <w:bodyDiv w:val="1"/>
      <w:marLeft w:val="0"/>
      <w:marRight w:val="0"/>
      <w:marTop w:val="0"/>
      <w:marBottom w:val="0"/>
      <w:divBdr>
        <w:top w:val="none" w:sz="0" w:space="0" w:color="auto"/>
        <w:left w:val="none" w:sz="0" w:space="0" w:color="auto"/>
        <w:bottom w:val="none" w:sz="0" w:space="0" w:color="auto"/>
        <w:right w:val="none" w:sz="0" w:space="0" w:color="auto"/>
      </w:divBdr>
    </w:div>
    <w:div w:id="189417507">
      <w:bodyDiv w:val="1"/>
      <w:marLeft w:val="0"/>
      <w:marRight w:val="0"/>
      <w:marTop w:val="0"/>
      <w:marBottom w:val="0"/>
      <w:divBdr>
        <w:top w:val="none" w:sz="0" w:space="0" w:color="auto"/>
        <w:left w:val="none" w:sz="0" w:space="0" w:color="auto"/>
        <w:bottom w:val="none" w:sz="0" w:space="0" w:color="auto"/>
        <w:right w:val="none" w:sz="0" w:space="0" w:color="auto"/>
      </w:divBdr>
    </w:div>
    <w:div w:id="190337047">
      <w:bodyDiv w:val="1"/>
      <w:marLeft w:val="0"/>
      <w:marRight w:val="0"/>
      <w:marTop w:val="0"/>
      <w:marBottom w:val="0"/>
      <w:divBdr>
        <w:top w:val="none" w:sz="0" w:space="0" w:color="auto"/>
        <w:left w:val="none" w:sz="0" w:space="0" w:color="auto"/>
        <w:bottom w:val="none" w:sz="0" w:space="0" w:color="auto"/>
        <w:right w:val="none" w:sz="0" w:space="0" w:color="auto"/>
      </w:divBdr>
    </w:div>
    <w:div w:id="201135712">
      <w:bodyDiv w:val="1"/>
      <w:marLeft w:val="0"/>
      <w:marRight w:val="0"/>
      <w:marTop w:val="0"/>
      <w:marBottom w:val="0"/>
      <w:divBdr>
        <w:top w:val="none" w:sz="0" w:space="0" w:color="auto"/>
        <w:left w:val="none" w:sz="0" w:space="0" w:color="auto"/>
        <w:bottom w:val="none" w:sz="0" w:space="0" w:color="auto"/>
        <w:right w:val="none" w:sz="0" w:space="0" w:color="auto"/>
      </w:divBdr>
    </w:div>
    <w:div w:id="205532515">
      <w:bodyDiv w:val="1"/>
      <w:marLeft w:val="0"/>
      <w:marRight w:val="0"/>
      <w:marTop w:val="0"/>
      <w:marBottom w:val="0"/>
      <w:divBdr>
        <w:top w:val="none" w:sz="0" w:space="0" w:color="auto"/>
        <w:left w:val="none" w:sz="0" w:space="0" w:color="auto"/>
        <w:bottom w:val="none" w:sz="0" w:space="0" w:color="auto"/>
        <w:right w:val="none" w:sz="0" w:space="0" w:color="auto"/>
      </w:divBdr>
    </w:div>
    <w:div w:id="206912245">
      <w:bodyDiv w:val="1"/>
      <w:marLeft w:val="0"/>
      <w:marRight w:val="0"/>
      <w:marTop w:val="0"/>
      <w:marBottom w:val="0"/>
      <w:divBdr>
        <w:top w:val="none" w:sz="0" w:space="0" w:color="auto"/>
        <w:left w:val="none" w:sz="0" w:space="0" w:color="auto"/>
        <w:bottom w:val="none" w:sz="0" w:space="0" w:color="auto"/>
        <w:right w:val="none" w:sz="0" w:space="0" w:color="auto"/>
      </w:divBdr>
    </w:div>
    <w:div w:id="218833145">
      <w:bodyDiv w:val="1"/>
      <w:marLeft w:val="0"/>
      <w:marRight w:val="0"/>
      <w:marTop w:val="0"/>
      <w:marBottom w:val="0"/>
      <w:divBdr>
        <w:top w:val="none" w:sz="0" w:space="0" w:color="auto"/>
        <w:left w:val="none" w:sz="0" w:space="0" w:color="auto"/>
        <w:bottom w:val="none" w:sz="0" w:space="0" w:color="auto"/>
        <w:right w:val="none" w:sz="0" w:space="0" w:color="auto"/>
      </w:divBdr>
    </w:div>
    <w:div w:id="219169444">
      <w:bodyDiv w:val="1"/>
      <w:marLeft w:val="0"/>
      <w:marRight w:val="0"/>
      <w:marTop w:val="0"/>
      <w:marBottom w:val="0"/>
      <w:divBdr>
        <w:top w:val="none" w:sz="0" w:space="0" w:color="auto"/>
        <w:left w:val="none" w:sz="0" w:space="0" w:color="auto"/>
        <w:bottom w:val="none" w:sz="0" w:space="0" w:color="auto"/>
        <w:right w:val="none" w:sz="0" w:space="0" w:color="auto"/>
      </w:divBdr>
    </w:div>
    <w:div w:id="225263640">
      <w:bodyDiv w:val="1"/>
      <w:marLeft w:val="0"/>
      <w:marRight w:val="0"/>
      <w:marTop w:val="0"/>
      <w:marBottom w:val="0"/>
      <w:divBdr>
        <w:top w:val="none" w:sz="0" w:space="0" w:color="auto"/>
        <w:left w:val="none" w:sz="0" w:space="0" w:color="auto"/>
        <w:bottom w:val="none" w:sz="0" w:space="0" w:color="auto"/>
        <w:right w:val="none" w:sz="0" w:space="0" w:color="auto"/>
      </w:divBdr>
    </w:div>
    <w:div w:id="230116316">
      <w:bodyDiv w:val="1"/>
      <w:marLeft w:val="0"/>
      <w:marRight w:val="0"/>
      <w:marTop w:val="0"/>
      <w:marBottom w:val="0"/>
      <w:divBdr>
        <w:top w:val="none" w:sz="0" w:space="0" w:color="auto"/>
        <w:left w:val="none" w:sz="0" w:space="0" w:color="auto"/>
        <w:bottom w:val="none" w:sz="0" w:space="0" w:color="auto"/>
        <w:right w:val="none" w:sz="0" w:space="0" w:color="auto"/>
      </w:divBdr>
    </w:div>
    <w:div w:id="233440919">
      <w:bodyDiv w:val="1"/>
      <w:marLeft w:val="0"/>
      <w:marRight w:val="0"/>
      <w:marTop w:val="0"/>
      <w:marBottom w:val="0"/>
      <w:divBdr>
        <w:top w:val="none" w:sz="0" w:space="0" w:color="auto"/>
        <w:left w:val="none" w:sz="0" w:space="0" w:color="auto"/>
        <w:bottom w:val="none" w:sz="0" w:space="0" w:color="auto"/>
        <w:right w:val="none" w:sz="0" w:space="0" w:color="auto"/>
      </w:divBdr>
    </w:div>
    <w:div w:id="235477661">
      <w:bodyDiv w:val="1"/>
      <w:marLeft w:val="0"/>
      <w:marRight w:val="0"/>
      <w:marTop w:val="0"/>
      <w:marBottom w:val="0"/>
      <w:divBdr>
        <w:top w:val="none" w:sz="0" w:space="0" w:color="auto"/>
        <w:left w:val="none" w:sz="0" w:space="0" w:color="auto"/>
        <w:bottom w:val="none" w:sz="0" w:space="0" w:color="auto"/>
        <w:right w:val="none" w:sz="0" w:space="0" w:color="auto"/>
      </w:divBdr>
    </w:div>
    <w:div w:id="235819895">
      <w:bodyDiv w:val="1"/>
      <w:marLeft w:val="0"/>
      <w:marRight w:val="0"/>
      <w:marTop w:val="0"/>
      <w:marBottom w:val="0"/>
      <w:divBdr>
        <w:top w:val="none" w:sz="0" w:space="0" w:color="auto"/>
        <w:left w:val="none" w:sz="0" w:space="0" w:color="auto"/>
        <w:bottom w:val="none" w:sz="0" w:space="0" w:color="auto"/>
        <w:right w:val="none" w:sz="0" w:space="0" w:color="auto"/>
      </w:divBdr>
    </w:div>
    <w:div w:id="236592687">
      <w:bodyDiv w:val="1"/>
      <w:marLeft w:val="0"/>
      <w:marRight w:val="0"/>
      <w:marTop w:val="0"/>
      <w:marBottom w:val="0"/>
      <w:divBdr>
        <w:top w:val="none" w:sz="0" w:space="0" w:color="auto"/>
        <w:left w:val="none" w:sz="0" w:space="0" w:color="auto"/>
        <w:bottom w:val="none" w:sz="0" w:space="0" w:color="auto"/>
        <w:right w:val="none" w:sz="0" w:space="0" w:color="auto"/>
      </w:divBdr>
    </w:div>
    <w:div w:id="239828278">
      <w:bodyDiv w:val="1"/>
      <w:marLeft w:val="0"/>
      <w:marRight w:val="0"/>
      <w:marTop w:val="0"/>
      <w:marBottom w:val="0"/>
      <w:divBdr>
        <w:top w:val="none" w:sz="0" w:space="0" w:color="auto"/>
        <w:left w:val="none" w:sz="0" w:space="0" w:color="auto"/>
        <w:bottom w:val="none" w:sz="0" w:space="0" w:color="auto"/>
        <w:right w:val="none" w:sz="0" w:space="0" w:color="auto"/>
      </w:divBdr>
    </w:div>
    <w:div w:id="250168058">
      <w:bodyDiv w:val="1"/>
      <w:marLeft w:val="0"/>
      <w:marRight w:val="0"/>
      <w:marTop w:val="0"/>
      <w:marBottom w:val="0"/>
      <w:divBdr>
        <w:top w:val="none" w:sz="0" w:space="0" w:color="auto"/>
        <w:left w:val="none" w:sz="0" w:space="0" w:color="auto"/>
        <w:bottom w:val="none" w:sz="0" w:space="0" w:color="auto"/>
        <w:right w:val="none" w:sz="0" w:space="0" w:color="auto"/>
      </w:divBdr>
    </w:div>
    <w:div w:id="251547520">
      <w:bodyDiv w:val="1"/>
      <w:marLeft w:val="0"/>
      <w:marRight w:val="0"/>
      <w:marTop w:val="0"/>
      <w:marBottom w:val="0"/>
      <w:divBdr>
        <w:top w:val="none" w:sz="0" w:space="0" w:color="auto"/>
        <w:left w:val="none" w:sz="0" w:space="0" w:color="auto"/>
        <w:bottom w:val="none" w:sz="0" w:space="0" w:color="auto"/>
        <w:right w:val="none" w:sz="0" w:space="0" w:color="auto"/>
      </w:divBdr>
    </w:div>
    <w:div w:id="260767828">
      <w:bodyDiv w:val="1"/>
      <w:marLeft w:val="0"/>
      <w:marRight w:val="0"/>
      <w:marTop w:val="0"/>
      <w:marBottom w:val="0"/>
      <w:divBdr>
        <w:top w:val="none" w:sz="0" w:space="0" w:color="auto"/>
        <w:left w:val="none" w:sz="0" w:space="0" w:color="auto"/>
        <w:bottom w:val="none" w:sz="0" w:space="0" w:color="auto"/>
        <w:right w:val="none" w:sz="0" w:space="0" w:color="auto"/>
      </w:divBdr>
    </w:div>
    <w:div w:id="278530065">
      <w:bodyDiv w:val="1"/>
      <w:marLeft w:val="0"/>
      <w:marRight w:val="0"/>
      <w:marTop w:val="0"/>
      <w:marBottom w:val="0"/>
      <w:divBdr>
        <w:top w:val="none" w:sz="0" w:space="0" w:color="auto"/>
        <w:left w:val="none" w:sz="0" w:space="0" w:color="auto"/>
        <w:bottom w:val="none" w:sz="0" w:space="0" w:color="auto"/>
        <w:right w:val="none" w:sz="0" w:space="0" w:color="auto"/>
      </w:divBdr>
    </w:div>
    <w:div w:id="287199395">
      <w:bodyDiv w:val="1"/>
      <w:marLeft w:val="0"/>
      <w:marRight w:val="0"/>
      <w:marTop w:val="0"/>
      <w:marBottom w:val="0"/>
      <w:divBdr>
        <w:top w:val="none" w:sz="0" w:space="0" w:color="auto"/>
        <w:left w:val="none" w:sz="0" w:space="0" w:color="auto"/>
        <w:bottom w:val="none" w:sz="0" w:space="0" w:color="auto"/>
        <w:right w:val="none" w:sz="0" w:space="0" w:color="auto"/>
      </w:divBdr>
    </w:div>
    <w:div w:id="288977392">
      <w:bodyDiv w:val="1"/>
      <w:marLeft w:val="0"/>
      <w:marRight w:val="0"/>
      <w:marTop w:val="0"/>
      <w:marBottom w:val="0"/>
      <w:divBdr>
        <w:top w:val="none" w:sz="0" w:space="0" w:color="auto"/>
        <w:left w:val="none" w:sz="0" w:space="0" w:color="auto"/>
        <w:bottom w:val="none" w:sz="0" w:space="0" w:color="auto"/>
        <w:right w:val="none" w:sz="0" w:space="0" w:color="auto"/>
      </w:divBdr>
    </w:div>
    <w:div w:id="294525660">
      <w:bodyDiv w:val="1"/>
      <w:marLeft w:val="0"/>
      <w:marRight w:val="0"/>
      <w:marTop w:val="0"/>
      <w:marBottom w:val="0"/>
      <w:divBdr>
        <w:top w:val="none" w:sz="0" w:space="0" w:color="auto"/>
        <w:left w:val="none" w:sz="0" w:space="0" w:color="auto"/>
        <w:bottom w:val="none" w:sz="0" w:space="0" w:color="auto"/>
        <w:right w:val="none" w:sz="0" w:space="0" w:color="auto"/>
      </w:divBdr>
    </w:div>
    <w:div w:id="299967550">
      <w:bodyDiv w:val="1"/>
      <w:marLeft w:val="0"/>
      <w:marRight w:val="0"/>
      <w:marTop w:val="0"/>
      <w:marBottom w:val="0"/>
      <w:divBdr>
        <w:top w:val="none" w:sz="0" w:space="0" w:color="auto"/>
        <w:left w:val="none" w:sz="0" w:space="0" w:color="auto"/>
        <w:bottom w:val="none" w:sz="0" w:space="0" w:color="auto"/>
        <w:right w:val="none" w:sz="0" w:space="0" w:color="auto"/>
      </w:divBdr>
    </w:div>
    <w:div w:id="300774773">
      <w:bodyDiv w:val="1"/>
      <w:marLeft w:val="0"/>
      <w:marRight w:val="0"/>
      <w:marTop w:val="0"/>
      <w:marBottom w:val="0"/>
      <w:divBdr>
        <w:top w:val="none" w:sz="0" w:space="0" w:color="auto"/>
        <w:left w:val="none" w:sz="0" w:space="0" w:color="auto"/>
        <w:bottom w:val="none" w:sz="0" w:space="0" w:color="auto"/>
        <w:right w:val="none" w:sz="0" w:space="0" w:color="auto"/>
      </w:divBdr>
    </w:div>
    <w:div w:id="301232068">
      <w:bodyDiv w:val="1"/>
      <w:marLeft w:val="0"/>
      <w:marRight w:val="0"/>
      <w:marTop w:val="0"/>
      <w:marBottom w:val="0"/>
      <w:divBdr>
        <w:top w:val="none" w:sz="0" w:space="0" w:color="auto"/>
        <w:left w:val="none" w:sz="0" w:space="0" w:color="auto"/>
        <w:bottom w:val="none" w:sz="0" w:space="0" w:color="auto"/>
        <w:right w:val="none" w:sz="0" w:space="0" w:color="auto"/>
      </w:divBdr>
    </w:div>
    <w:div w:id="301928268">
      <w:bodyDiv w:val="1"/>
      <w:marLeft w:val="0"/>
      <w:marRight w:val="0"/>
      <w:marTop w:val="0"/>
      <w:marBottom w:val="0"/>
      <w:divBdr>
        <w:top w:val="none" w:sz="0" w:space="0" w:color="auto"/>
        <w:left w:val="none" w:sz="0" w:space="0" w:color="auto"/>
        <w:bottom w:val="none" w:sz="0" w:space="0" w:color="auto"/>
        <w:right w:val="none" w:sz="0" w:space="0" w:color="auto"/>
      </w:divBdr>
    </w:div>
    <w:div w:id="301930650">
      <w:bodyDiv w:val="1"/>
      <w:marLeft w:val="0"/>
      <w:marRight w:val="0"/>
      <w:marTop w:val="0"/>
      <w:marBottom w:val="0"/>
      <w:divBdr>
        <w:top w:val="none" w:sz="0" w:space="0" w:color="auto"/>
        <w:left w:val="none" w:sz="0" w:space="0" w:color="auto"/>
        <w:bottom w:val="none" w:sz="0" w:space="0" w:color="auto"/>
        <w:right w:val="none" w:sz="0" w:space="0" w:color="auto"/>
      </w:divBdr>
    </w:div>
    <w:div w:id="303660956">
      <w:bodyDiv w:val="1"/>
      <w:marLeft w:val="0"/>
      <w:marRight w:val="0"/>
      <w:marTop w:val="0"/>
      <w:marBottom w:val="0"/>
      <w:divBdr>
        <w:top w:val="none" w:sz="0" w:space="0" w:color="auto"/>
        <w:left w:val="none" w:sz="0" w:space="0" w:color="auto"/>
        <w:bottom w:val="none" w:sz="0" w:space="0" w:color="auto"/>
        <w:right w:val="none" w:sz="0" w:space="0" w:color="auto"/>
      </w:divBdr>
    </w:div>
    <w:div w:id="304968477">
      <w:bodyDiv w:val="1"/>
      <w:marLeft w:val="0"/>
      <w:marRight w:val="0"/>
      <w:marTop w:val="0"/>
      <w:marBottom w:val="0"/>
      <w:divBdr>
        <w:top w:val="none" w:sz="0" w:space="0" w:color="auto"/>
        <w:left w:val="none" w:sz="0" w:space="0" w:color="auto"/>
        <w:bottom w:val="none" w:sz="0" w:space="0" w:color="auto"/>
        <w:right w:val="none" w:sz="0" w:space="0" w:color="auto"/>
      </w:divBdr>
    </w:div>
    <w:div w:id="309559168">
      <w:bodyDiv w:val="1"/>
      <w:marLeft w:val="0"/>
      <w:marRight w:val="0"/>
      <w:marTop w:val="0"/>
      <w:marBottom w:val="0"/>
      <w:divBdr>
        <w:top w:val="none" w:sz="0" w:space="0" w:color="auto"/>
        <w:left w:val="none" w:sz="0" w:space="0" w:color="auto"/>
        <w:bottom w:val="none" w:sz="0" w:space="0" w:color="auto"/>
        <w:right w:val="none" w:sz="0" w:space="0" w:color="auto"/>
      </w:divBdr>
    </w:div>
    <w:div w:id="310450879">
      <w:bodyDiv w:val="1"/>
      <w:marLeft w:val="0"/>
      <w:marRight w:val="0"/>
      <w:marTop w:val="0"/>
      <w:marBottom w:val="0"/>
      <w:divBdr>
        <w:top w:val="none" w:sz="0" w:space="0" w:color="auto"/>
        <w:left w:val="none" w:sz="0" w:space="0" w:color="auto"/>
        <w:bottom w:val="none" w:sz="0" w:space="0" w:color="auto"/>
        <w:right w:val="none" w:sz="0" w:space="0" w:color="auto"/>
      </w:divBdr>
    </w:div>
    <w:div w:id="310645612">
      <w:bodyDiv w:val="1"/>
      <w:marLeft w:val="0"/>
      <w:marRight w:val="0"/>
      <w:marTop w:val="0"/>
      <w:marBottom w:val="0"/>
      <w:divBdr>
        <w:top w:val="none" w:sz="0" w:space="0" w:color="auto"/>
        <w:left w:val="none" w:sz="0" w:space="0" w:color="auto"/>
        <w:bottom w:val="none" w:sz="0" w:space="0" w:color="auto"/>
        <w:right w:val="none" w:sz="0" w:space="0" w:color="auto"/>
      </w:divBdr>
    </w:div>
    <w:div w:id="316761536">
      <w:bodyDiv w:val="1"/>
      <w:marLeft w:val="0"/>
      <w:marRight w:val="0"/>
      <w:marTop w:val="0"/>
      <w:marBottom w:val="0"/>
      <w:divBdr>
        <w:top w:val="none" w:sz="0" w:space="0" w:color="auto"/>
        <w:left w:val="none" w:sz="0" w:space="0" w:color="auto"/>
        <w:bottom w:val="none" w:sz="0" w:space="0" w:color="auto"/>
        <w:right w:val="none" w:sz="0" w:space="0" w:color="auto"/>
      </w:divBdr>
    </w:div>
    <w:div w:id="320079971">
      <w:bodyDiv w:val="1"/>
      <w:marLeft w:val="0"/>
      <w:marRight w:val="0"/>
      <w:marTop w:val="0"/>
      <w:marBottom w:val="0"/>
      <w:divBdr>
        <w:top w:val="none" w:sz="0" w:space="0" w:color="auto"/>
        <w:left w:val="none" w:sz="0" w:space="0" w:color="auto"/>
        <w:bottom w:val="none" w:sz="0" w:space="0" w:color="auto"/>
        <w:right w:val="none" w:sz="0" w:space="0" w:color="auto"/>
      </w:divBdr>
    </w:div>
    <w:div w:id="322584641">
      <w:bodyDiv w:val="1"/>
      <w:marLeft w:val="0"/>
      <w:marRight w:val="0"/>
      <w:marTop w:val="0"/>
      <w:marBottom w:val="0"/>
      <w:divBdr>
        <w:top w:val="none" w:sz="0" w:space="0" w:color="auto"/>
        <w:left w:val="none" w:sz="0" w:space="0" w:color="auto"/>
        <w:bottom w:val="none" w:sz="0" w:space="0" w:color="auto"/>
        <w:right w:val="none" w:sz="0" w:space="0" w:color="auto"/>
      </w:divBdr>
    </w:div>
    <w:div w:id="325284497">
      <w:bodyDiv w:val="1"/>
      <w:marLeft w:val="0"/>
      <w:marRight w:val="0"/>
      <w:marTop w:val="0"/>
      <w:marBottom w:val="0"/>
      <w:divBdr>
        <w:top w:val="none" w:sz="0" w:space="0" w:color="auto"/>
        <w:left w:val="none" w:sz="0" w:space="0" w:color="auto"/>
        <w:bottom w:val="none" w:sz="0" w:space="0" w:color="auto"/>
        <w:right w:val="none" w:sz="0" w:space="0" w:color="auto"/>
      </w:divBdr>
    </w:div>
    <w:div w:id="325977619">
      <w:bodyDiv w:val="1"/>
      <w:marLeft w:val="0"/>
      <w:marRight w:val="0"/>
      <w:marTop w:val="0"/>
      <w:marBottom w:val="0"/>
      <w:divBdr>
        <w:top w:val="none" w:sz="0" w:space="0" w:color="auto"/>
        <w:left w:val="none" w:sz="0" w:space="0" w:color="auto"/>
        <w:bottom w:val="none" w:sz="0" w:space="0" w:color="auto"/>
        <w:right w:val="none" w:sz="0" w:space="0" w:color="auto"/>
      </w:divBdr>
    </w:div>
    <w:div w:id="329869959">
      <w:bodyDiv w:val="1"/>
      <w:marLeft w:val="0"/>
      <w:marRight w:val="0"/>
      <w:marTop w:val="0"/>
      <w:marBottom w:val="0"/>
      <w:divBdr>
        <w:top w:val="none" w:sz="0" w:space="0" w:color="auto"/>
        <w:left w:val="none" w:sz="0" w:space="0" w:color="auto"/>
        <w:bottom w:val="none" w:sz="0" w:space="0" w:color="auto"/>
        <w:right w:val="none" w:sz="0" w:space="0" w:color="auto"/>
      </w:divBdr>
    </w:div>
    <w:div w:id="331882297">
      <w:bodyDiv w:val="1"/>
      <w:marLeft w:val="0"/>
      <w:marRight w:val="0"/>
      <w:marTop w:val="0"/>
      <w:marBottom w:val="0"/>
      <w:divBdr>
        <w:top w:val="none" w:sz="0" w:space="0" w:color="auto"/>
        <w:left w:val="none" w:sz="0" w:space="0" w:color="auto"/>
        <w:bottom w:val="none" w:sz="0" w:space="0" w:color="auto"/>
        <w:right w:val="none" w:sz="0" w:space="0" w:color="auto"/>
      </w:divBdr>
    </w:div>
    <w:div w:id="336736841">
      <w:bodyDiv w:val="1"/>
      <w:marLeft w:val="0"/>
      <w:marRight w:val="0"/>
      <w:marTop w:val="0"/>
      <w:marBottom w:val="0"/>
      <w:divBdr>
        <w:top w:val="none" w:sz="0" w:space="0" w:color="auto"/>
        <w:left w:val="none" w:sz="0" w:space="0" w:color="auto"/>
        <w:bottom w:val="none" w:sz="0" w:space="0" w:color="auto"/>
        <w:right w:val="none" w:sz="0" w:space="0" w:color="auto"/>
      </w:divBdr>
    </w:div>
    <w:div w:id="341395979">
      <w:bodyDiv w:val="1"/>
      <w:marLeft w:val="0"/>
      <w:marRight w:val="0"/>
      <w:marTop w:val="0"/>
      <w:marBottom w:val="0"/>
      <w:divBdr>
        <w:top w:val="none" w:sz="0" w:space="0" w:color="auto"/>
        <w:left w:val="none" w:sz="0" w:space="0" w:color="auto"/>
        <w:bottom w:val="none" w:sz="0" w:space="0" w:color="auto"/>
        <w:right w:val="none" w:sz="0" w:space="0" w:color="auto"/>
      </w:divBdr>
    </w:div>
    <w:div w:id="346180792">
      <w:bodyDiv w:val="1"/>
      <w:marLeft w:val="0"/>
      <w:marRight w:val="0"/>
      <w:marTop w:val="0"/>
      <w:marBottom w:val="0"/>
      <w:divBdr>
        <w:top w:val="none" w:sz="0" w:space="0" w:color="auto"/>
        <w:left w:val="none" w:sz="0" w:space="0" w:color="auto"/>
        <w:bottom w:val="none" w:sz="0" w:space="0" w:color="auto"/>
        <w:right w:val="none" w:sz="0" w:space="0" w:color="auto"/>
      </w:divBdr>
    </w:div>
    <w:div w:id="346686760">
      <w:bodyDiv w:val="1"/>
      <w:marLeft w:val="0"/>
      <w:marRight w:val="0"/>
      <w:marTop w:val="0"/>
      <w:marBottom w:val="0"/>
      <w:divBdr>
        <w:top w:val="none" w:sz="0" w:space="0" w:color="auto"/>
        <w:left w:val="none" w:sz="0" w:space="0" w:color="auto"/>
        <w:bottom w:val="none" w:sz="0" w:space="0" w:color="auto"/>
        <w:right w:val="none" w:sz="0" w:space="0" w:color="auto"/>
      </w:divBdr>
    </w:div>
    <w:div w:id="347293755">
      <w:bodyDiv w:val="1"/>
      <w:marLeft w:val="0"/>
      <w:marRight w:val="0"/>
      <w:marTop w:val="0"/>
      <w:marBottom w:val="0"/>
      <w:divBdr>
        <w:top w:val="none" w:sz="0" w:space="0" w:color="auto"/>
        <w:left w:val="none" w:sz="0" w:space="0" w:color="auto"/>
        <w:bottom w:val="none" w:sz="0" w:space="0" w:color="auto"/>
        <w:right w:val="none" w:sz="0" w:space="0" w:color="auto"/>
      </w:divBdr>
    </w:div>
    <w:div w:id="356545650">
      <w:bodyDiv w:val="1"/>
      <w:marLeft w:val="0"/>
      <w:marRight w:val="0"/>
      <w:marTop w:val="0"/>
      <w:marBottom w:val="0"/>
      <w:divBdr>
        <w:top w:val="none" w:sz="0" w:space="0" w:color="auto"/>
        <w:left w:val="none" w:sz="0" w:space="0" w:color="auto"/>
        <w:bottom w:val="none" w:sz="0" w:space="0" w:color="auto"/>
        <w:right w:val="none" w:sz="0" w:space="0" w:color="auto"/>
      </w:divBdr>
    </w:div>
    <w:div w:id="362100877">
      <w:bodyDiv w:val="1"/>
      <w:marLeft w:val="0"/>
      <w:marRight w:val="0"/>
      <w:marTop w:val="0"/>
      <w:marBottom w:val="0"/>
      <w:divBdr>
        <w:top w:val="none" w:sz="0" w:space="0" w:color="auto"/>
        <w:left w:val="none" w:sz="0" w:space="0" w:color="auto"/>
        <w:bottom w:val="none" w:sz="0" w:space="0" w:color="auto"/>
        <w:right w:val="none" w:sz="0" w:space="0" w:color="auto"/>
      </w:divBdr>
    </w:div>
    <w:div w:id="362249969">
      <w:bodyDiv w:val="1"/>
      <w:marLeft w:val="0"/>
      <w:marRight w:val="0"/>
      <w:marTop w:val="0"/>
      <w:marBottom w:val="0"/>
      <w:divBdr>
        <w:top w:val="none" w:sz="0" w:space="0" w:color="auto"/>
        <w:left w:val="none" w:sz="0" w:space="0" w:color="auto"/>
        <w:bottom w:val="none" w:sz="0" w:space="0" w:color="auto"/>
        <w:right w:val="none" w:sz="0" w:space="0" w:color="auto"/>
      </w:divBdr>
    </w:div>
    <w:div w:id="364645684">
      <w:bodyDiv w:val="1"/>
      <w:marLeft w:val="0"/>
      <w:marRight w:val="0"/>
      <w:marTop w:val="0"/>
      <w:marBottom w:val="0"/>
      <w:divBdr>
        <w:top w:val="none" w:sz="0" w:space="0" w:color="auto"/>
        <w:left w:val="none" w:sz="0" w:space="0" w:color="auto"/>
        <w:bottom w:val="none" w:sz="0" w:space="0" w:color="auto"/>
        <w:right w:val="none" w:sz="0" w:space="0" w:color="auto"/>
      </w:divBdr>
    </w:div>
    <w:div w:id="365452217">
      <w:bodyDiv w:val="1"/>
      <w:marLeft w:val="0"/>
      <w:marRight w:val="0"/>
      <w:marTop w:val="0"/>
      <w:marBottom w:val="0"/>
      <w:divBdr>
        <w:top w:val="none" w:sz="0" w:space="0" w:color="auto"/>
        <w:left w:val="none" w:sz="0" w:space="0" w:color="auto"/>
        <w:bottom w:val="none" w:sz="0" w:space="0" w:color="auto"/>
        <w:right w:val="none" w:sz="0" w:space="0" w:color="auto"/>
      </w:divBdr>
    </w:div>
    <w:div w:id="366177810">
      <w:bodyDiv w:val="1"/>
      <w:marLeft w:val="0"/>
      <w:marRight w:val="0"/>
      <w:marTop w:val="0"/>
      <w:marBottom w:val="0"/>
      <w:divBdr>
        <w:top w:val="none" w:sz="0" w:space="0" w:color="auto"/>
        <w:left w:val="none" w:sz="0" w:space="0" w:color="auto"/>
        <w:bottom w:val="none" w:sz="0" w:space="0" w:color="auto"/>
        <w:right w:val="none" w:sz="0" w:space="0" w:color="auto"/>
      </w:divBdr>
    </w:div>
    <w:div w:id="368917003">
      <w:bodyDiv w:val="1"/>
      <w:marLeft w:val="0"/>
      <w:marRight w:val="0"/>
      <w:marTop w:val="0"/>
      <w:marBottom w:val="0"/>
      <w:divBdr>
        <w:top w:val="none" w:sz="0" w:space="0" w:color="auto"/>
        <w:left w:val="none" w:sz="0" w:space="0" w:color="auto"/>
        <w:bottom w:val="none" w:sz="0" w:space="0" w:color="auto"/>
        <w:right w:val="none" w:sz="0" w:space="0" w:color="auto"/>
      </w:divBdr>
    </w:div>
    <w:div w:id="373777928">
      <w:bodyDiv w:val="1"/>
      <w:marLeft w:val="0"/>
      <w:marRight w:val="0"/>
      <w:marTop w:val="0"/>
      <w:marBottom w:val="0"/>
      <w:divBdr>
        <w:top w:val="none" w:sz="0" w:space="0" w:color="auto"/>
        <w:left w:val="none" w:sz="0" w:space="0" w:color="auto"/>
        <w:bottom w:val="none" w:sz="0" w:space="0" w:color="auto"/>
        <w:right w:val="none" w:sz="0" w:space="0" w:color="auto"/>
      </w:divBdr>
    </w:div>
    <w:div w:id="378671048">
      <w:bodyDiv w:val="1"/>
      <w:marLeft w:val="0"/>
      <w:marRight w:val="0"/>
      <w:marTop w:val="0"/>
      <w:marBottom w:val="0"/>
      <w:divBdr>
        <w:top w:val="none" w:sz="0" w:space="0" w:color="auto"/>
        <w:left w:val="none" w:sz="0" w:space="0" w:color="auto"/>
        <w:bottom w:val="none" w:sz="0" w:space="0" w:color="auto"/>
        <w:right w:val="none" w:sz="0" w:space="0" w:color="auto"/>
      </w:divBdr>
    </w:div>
    <w:div w:id="379332042">
      <w:bodyDiv w:val="1"/>
      <w:marLeft w:val="0"/>
      <w:marRight w:val="0"/>
      <w:marTop w:val="0"/>
      <w:marBottom w:val="0"/>
      <w:divBdr>
        <w:top w:val="none" w:sz="0" w:space="0" w:color="auto"/>
        <w:left w:val="none" w:sz="0" w:space="0" w:color="auto"/>
        <w:bottom w:val="none" w:sz="0" w:space="0" w:color="auto"/>
        <w:right w:val="none" w:sz="0" w:space="0" w:color="auto"/>
      </w:divBdr>
    </w:div>
    <w:div w:id="380330647">
      <w:bodyDiv w:val="1"/>
      <w:marLeft w:val="0"/>
      <w:marRight w:val="0"/>
      <w:marTop w:val="0"/>
      <w:marBottom w:val="0"/>
      <w:divBdr>
        <w:top w:val="none" w:sz="0" w:space="0" w:color="auto"/>
        <w:left w:val="none" w:sz="0" w:space="0" w:color="auto"/>
        <w:bottom w:val="none" w:sz="0" w:space="0" w:color="auto"/>
        <w:right w:val="none" w:sz="0" w:space="0" w:color="auto"/>
      </w:divBdr>
    </w:div>
    <w:div w:id="381098573">
      <w:bodyDiv w:val="1"/>
      <w:marLeft w:val="0"/>
      <w:marRight w:val="0"/>
      <w:marTop w:val="0"/>
      <w:marBottom w:val="0"/>
      <w:divBdr>
        <w:top w:val="none" w:sz="0" w:space="0" w:color="auto"/>
        <w:left w:val="none" w:sz="0" w:space="0" w:color="auto"/>
        <w:bottom w:val="none" w:sz="0" w:space="0" w:color="auto"/>
        <w:right w:val="none" w:sz="0" w:space="0" w:color="auto"/>
      </w:divBdr>
    </w:div>
    <w:div w:id="398213233">
      <w:bodyDiv w:val="1"/>
      <w:marLeft w:val="0"/>
      <w:marRight w:val="0"/>
      <w:marTop w:val="0"/>
      <w:marBottom w:val="0"/>
      <w:divBdr>
        <w:top w:val="none" w:sz="0" w:space="0" w:color="auto"/>
        <w:left w:val="none" w:sz="0" w:space="0" w:color="auto"/>
        <w:bottom w:val="none" w:sz="0" w:space="0" w:color="auto"/>
        <w:right w:val="none" w:sz="0" w:space="0" w:color="auto"/>
      </w:divBdr>
    </w:div>
    <w:div w:id="401026620">
      <w:bodyDiv w:val="1"/>
      <w:marLeft w:val="0"/>
      <w:marRight w:val="0"/>
      <w:marTop w:val="0"/>
      <w:marBottom w:val="0"/>
      <w:divBdr>
        <w:top w:val="none" w:sz="0" w:space="0" w:color="auto"/>
        <w:left w:val="none" w:sz="0" w:space="0" w:color="auto"/>
        <w:bottom w:val="none" w:sz="0" w:space="0" w:color="auto"/>
        <w:right w:val="none" w:sz="0" w:space="0" w:color="auto"/>
      </w:divBdr>
    </w:div>
    <w:div w:id="403453478">
      <w:bodyDiv w:val="1"/>
      <w:marLeft w:val="0"/>
      <w:marRight w:val="0"/>
      <w:marTop w:val="0"/>
      <w:marBottom w:val="0"/>
      <w:divBdr>
        <w:top w:val="none" w:sz="0" w:space="0" w:color="auto"/>
        <w:left w:val="none" w:sz="0" w:space="0" w:color="auto"/>
        <w:bottom w:val="none" w:sz="0" w:space="0" w:color="auto"/>
        <w:right w:val="none" w:sz="0" w:space="0" w:color="auto"/>
      </w:divBdr>
    </w:div>
    <w:div w:id="404423114">
      <w:bodyDiv w:val="1"/>
      <w:marLeft w:val="0"/>
      <w:marRight w:val="0"/>
      <w:marTop w:val="0"/>
      <w:marBottom w:val="0"/>
      <w:divBdr>
        <w:top w:val="none" w:sz="0" w:space="0" w:color="auto"/>
        <w:left w:val="none" w:sz="0" w:space="0" w:color="auto"/>
        <w:bottom w:val="none" w:sz="0" w:space="0" w:color="auto"/>
        <w:right w:val="none" w:sz="0" w:space="0" w:color="auto"/>
      </w:divBdr>
    </w:div>
    <w:div w:id="408578511">
      <w:bodyDiv w:val="1"/>
      <w:marLeft w:val="0"/>
      <w:marRight w:val="0"/>
      <w:marTop w:val="0"/>
      <w:marBottom w:val="0"/>
      <w:divBdr>
        <w:top w:val="none" w:sz="0" w:space="0" w:color="auto"/>
        <w:left w:val="none" w:sz="0" w:space="0" w:color="auto"/>
        <w:bottom w:val="none" w:sz="0" w:space="0" w:color="auto"/>
        <w:right w:val="none" w:sz="0" w:space="0" w:color="auto"/>
      </w:divBdr>
    </w:div>
    <w:div w:id="417946233">
      <w:bodyDiv w:val="1"/>
      <w:marLeft w:val="0"/>
      <w:marRight w:val="0"/>
      <w:marTop w:val="0"/>
      <w:marBottom w:val="0"/>
      <w:divBdr>
        <w:top w:val="none" w:sz="0" w:space="0" w:color="auto"/>
        <w:left w:val="none" w:sz="0" w:space="0" w:color="auto"/>
        <w:bottom w:val="none" w:sz="0" w:space="0" w:color="auto"/>
        <w:right w:val="none" w:sz="0" w:space="0" w:color="auto"/>
      </w:divBdr>
    </w:div>
    <w:div w:id="419790370">
      <w:bodyDiv w:val="1"/>
      <w:marLeft w:val="0"/>
      <w:marRight w:val="0"/>
      <w:marTop w:val="0"/>
      <w:marBottom w:val="0"/>
      <w:divBdr>
        <w:top w:val="none" w:sz="0" w:space="0" w:color="auto"/>
        <w:left w:val="none" w:sz="0" w:space="0" w:color="auto"/>
        <w:bottom w:val="none" w:sz="0" w:space="0" w:color="auto"/>
        <w:right w:val="none" w:sz="0" w:space="0" w:color="auto"/>
      </w:divBdr>
    </w:div>
    <w:div w:id="420568760">
      <w:bodyDiv w:val="1"/>
      <w:marLeft w:val="0"/>
      <w:marRight w:val="0"/>
      <w:marTop w:val="0"/>
      <w:marBottom w:val="0"/>
      <w:divBdr>
        <w:top w:val="none" w:sz="0" w:space="0" w:color="auto"/>
        <w:left w:val="none" w:sz="0" w:space="0" w:color="auto"/>
        <w:bottom w:val="none" w:sz="0" w:space="0" w:color="auto"/>
        <w:right w:val="none" w:sz="0" w:space="0" w:color="auto"/>
      </w:divBdr>
    </w:div>
    <w:div w:id="432241388">
      <w:bodyDiv w:val="1"/>
      <w:marLeft w:val="0"/>
      <w:marRight w:val="0"/>
      <w:marTop w:val="0"/>
      <w:marBottom w:val="0"/>
      <w:divBdr>
        <w:top w:val="none" w:sz="0" w:space="0" w:color="auto"/>
        <w:left w:val="none" w:sz="0" w:space="0" w:color="auto"/>
        <w:bottom w:val="none" w:sz="0" w:space="0" w:color="auto"/>
        <w:right w:val="none" w:sz="0" w:space="0" w:color="auto"/>
      </w:divBdr>
    </w:div>
    <w:div w:id="440495585">
      <w:bodyDiv w:val="1"/>
      <w:marLeft w:val="0"/>
      <w:marRight w:val="0"/>
      <w:marTop w:val="0"/>
      <w:marBottom w:val="0"/>
      <w:divBdr>
        <w:top w:val="none" w:sz="0" w:space="0" w:color="auto"/>
        <w:left w:val="none" w:sz="0" w:space="0" w:color="auto"/>
        <w:bottom w:val="none" w:sz="0" w:space="0" w:color="auto"/>
        <w:right w:val="none" w:sz="0" w:space="0" w:color="auto"/>
      </w:divBdr>
    </w:div>
    <w:div w:id="443579098">
      <w:bodyDiv w:val="1"/>
      <w:marLeft w:val="0"/>
      <w:marRight w:val="0"/>
      <w:marTop w:val="0"/>
      <w:marBottom w:val="0"/>
      <w:divBdr>
        <w:top w:val="none" w:sz="0" w:space="0" w:color="auto"/>
        <w:left w:val="none" w:sz="0" w:space="0" w:color="auto"/>
        <w:bottom w:val="none" w:sz="0" w:space="0" w:color="auto"/>
        <w:right w:val="none" w:sz="0" w:space="0" w:color="auto"/>
      </w:divBdr>
    </w:div>
    <w:div w:id="444663892">
      <w:bodyDiv w:val="1"/>
      <w:marLeft w:val="0"/>
      <w:marRight w:val="0"/>
      <w:marTop w:val="0"/>
      <w:marBottom w:val="0"/>
      <w:divBdr>
        <w:top w:val="none" w:sz="0" w:space="0" w:color="auto"/>
        <w:left w:val="none" w:sz="0" w:space="0" w:color="auto"/>
        <w:bottom w:val="none" w:sz="0" w:space="0" w:color="auto"/>
        <w:right w:val="none" w:sz="0" w:space="0" w:color="auto"/>
      </w:divBdr>
    </w:div>
    <w:div w:id="446392560">
      <w:bodyDiv w:val="1"/>
      <w:marLeft w:val="0"/>
      <w:marRight w:val="0"/>
      <w:marTop w:val="0"/>
      <w:marBottom w:val="0"/>
      <w:divBdr>
        <w:top w:val="none" w:sz="0" w:space="0" w:color="auto"/>
        <w:left w:val="none" w:sz="0" w:space="0" w:color="auto"/>
        <w:bottom w:val="none" w:sz="0" w:space="0" w:color="auto"/>
        <w:right w:val="none" w:sz="0" w:space="0" w:color="auto"/>
      </w:divBdr>
    </w:div>
    <w:div w:id="451821883">
      <w:bodyDiv w:val="1"/>
      <w:marLeft w:val="0"/>
      <w:marRight w:val="0"/>
      <w:marTop w:val="0"/>
      <w:marBottom w:val="0"/>
      <w:divBdr>
        <w:top w:val="none" w:sz="0" w:space="0" w:color="auto"/>
        <w:left w:val="none" w:sz="0" w:space="0" w:color="auto"/>
        <w:bottom w:val="none" w:sz="0" w:space="0" w:color="auto"/>
        <w:right w:val="none" w:sz="0" w:space="0" w:color="auto"/>
      </w:divBdr>
    </w:div>
    <w:div w:id="452988962">
      <w:bodyDiv w:val="1"/>
      <w:marLeft w:val="0"/>
      <w:marRight w:val="0"/>
      <w:marTop w:val="0"/>
      <w:marBottom w:val="0"/>
      <w:divBdr>
        <w:top w:val="none" w:sz="0" w:space="0" w:color="auto"/>
        <w:left w:val="none" w:sz="0" w:space="0" w:color="auto"/>
        <w:bottom w:val="none" w:sz="0" w:space="0" w:color="auto"/>
        <w:right w:val="none" w:sz="0" w:space="0" w:color="auto"/>
      </w:divBdr>
    </w:div>
    <w:div w:id="460076326">
      <w:bodyDiv w:val="1"/>
      <w:marLeft w:val="0"/>
      <w:marRight w:val="0"/>
      <w:marTop w:val="0"/>
      <w:marBottom w:val="0"/>
      <w:divBdr>
        <w:top w:val="none" w:sz="0" w:space="0" w:color="auto"/>
        <w:left w:val="none" w:sz="0" w:space="0" w:color="auto"/>
        <w:bottom w:val="none" w:sz="0" w:space="0" w:color="auto"/>
        <w:right w:val="none" w:sz="0" w:space="0" w:color="auto"/>
      </w:divBdr>
    </w:div>
    <w:div w:id="460728818">
      <w:bodyDiv w:val="1"/>
      <w:marLeft w:val="0"/>
      <w:marRight w:val="0"/>
      <w:marTop w:val="0"/>
      <w:marBottom w:val="0"/>
      <w:divBdr>
        <w:top w:val="none" w:sz="0" w:space="0" w:color="auto"/>
        <w:left w:val="none" w:sz="0" w:space="0" w:color="auto"/>
        <w:bottom w:val="none" w:sz="0" w:space="0" w:color="auto"/>
        <w:right w:val="none" w:sz="0" w:space="0" w:color="auto"/>
      </w:divBdr>
    </w:div>
    <w:div w:id="461845314">
      <w:bodyDiv w:val="1"/>
      <w:marLeft w:val="0"/>
      <w:marRight w:val="0"/>
      <w:marTop w:val="0"/>
      <w:marBottom w:val="0"/>
      <w:divBdr>
        <w:top w:val="none" w:sz="0" w:space="0" w:color="auto"/>
        <w:left w:val="none" w:sz="0" w:space="0" w:color="auto"/>
        <w:bottom w:val="none" w:sz="0" w:space="0" w:color="auto"/>
        <w:right w:val="none" w:sz="0" w:space="0" w:color="auto"/>
      </w:divBdr>
    </w:div>
    <w:div w:id="462887572">
      <w:bodyDiv w:val="1"/>
      <w:marLeft w:val="0"/>
      <w:marRight w:val="0"/>
      <w:marTop w:val="0"/>
      <w:marBottom w:val="0"/>
      <w:divBdr>
        <w:top w:val="none" w:sz="0" w:space="0" w:color="auto"/>
        <w:left w:val="none" w:sz="0" w:space="0" w:color="auto"/>
        <w:bottom w:val="none" w:sz="0" w:space="0" w:color="auto"/>
        <w:right w:val="none" w:sz="0" w:space="0" w:color="auto"/>
      </w:divBdr>
    </w:div>
    <w:div w:id="465902879">
      <w:bodyDiv w:val="1"/>
      <w:marLeft w:val="0"/>
      <w:marRight w:val="0"/>
      <w:marTop w:val="0"/>
      <w:marBottom w:val="0"/>
      <w:divBdr>
        <w:top w:val="none" w:sz="0" w:space="0" w:color="auto"/>
        <w:left w:val="none" w:sz="0" w:space="0" w:color="auto"/>
        <w:bottom w:val="none" w:sz="0" w:space="0" w:color="auto"/>
        <w:right w:val="none" w:sz="0" w:space="0" w:color="auto"/>
      </w:divBdr>
    </w:div>
    <w:div w:id="466121095">
      <w:bodyDiv w:val="1"/>
      <w:marLeft w:val="0"/>
      <w:marRight w:val="0"/>
      <w:marTop w:val="0"/>
      <w:marBottom w:val="0"/>
      <w:divBdr>
        <w:top w:val="none" w:sz="0" w:space="0" w:color="auto"/>
        <w:left w:val="none" w:sz="0" w:space="0" w:color="auto"/>
        <w:bottom w:val="none" w:sz="0" w:space="0" w:color="auto"/>
        <w:right w:val="none" w:sz="0" w:space="0" w:color="auto"/>
      </w:divBdr>
    </w:div>
    <w:div w:id="479427776">
      <w:bodyDiv w:val="1"/>
      <w:marLeft w:val="0"/>
      <w:marRight w:val="0"/>
      <w:marTop w:val="0"/>
      <w:marBottom w:val="0"/>
      <w:divBdr>
        <w:top w:val="none" w:sz="0" w:space="0" w:color="auto"/>
        <w:left w:val="none" w:sz="0" w:space="0" w:color="auto"/>
        <w:bottom w:val="none" w:sz="0" w:space="0" w:color="auto"/>
        <w:right w:val="none" w:sz="0" w:space="0" w:color="auto"/>
      </w:divBdr>
    </w:div>
    <w:div w:id="482812588">
      <w:bodyDiv w:val="1"/>
      <w:marLeft w:val="0"/>
      <w:marRight w:val="0"/>
      <w:marTop w:val="0"/>
      <w:marBottom w:val="0"/>
      <w:divBdr>
        <w:top w:val="none" w:sz="0" w:space="0" w:color="auto"/>
        <w:left w:val="none" w:sz="0" w:space="0" w:color="auto"/>
        <w:bottom w:val="none" w:sz="0" w:space="0" w:color="auto"/>
        <w:right w:val="none" w:sz="0" w:space="0" w:color="auto"/>
      </w:divBdr>
    </w:div>
    <w:div w:id="490486348">
      <w:bodyDiv w:val="1"/>
      <w:marLeft w:val="0"/>
      <w:marRight w:val="0"/>
      <w:marTop w:val="0"/>
      <w:marBottom w:val="0"/>
      <w:divBdr>
        <w:top w:val="none" w:sz="0" w:space="0" w:color="auto"/>
        <w:left w:val="none" w:sz="0" w:space="0" w:color="auto"/>
        <w:bottom w:val="none" w:sz="0" w:space="0" w:color="auto"/>
        <w:right w:val="none" w:sz="0" w:space="0" w:color="auto"/>
      </w:divBdr>
    </w:div>
    <w:div w:id="495851582">
      <w:bodyDiv w:val="1"/>
      <w:marLeft w:val="0"/>
      <w:marRight w:val="0"/>
      <w:marTop w:val="0"/>
      <w:marBottom w:val="0"/>
      <w:divBdr>
        <w:top w:val="none" w:sz="0" w:space="0" w:color="auto"/>
        <w:left w:val="none" w:sz="0" w:space="0" w:color="auto"/>
        <w:bottom w:val="none" w:sz="0" w:space="0" w:color="auto"/>
        <w:right w:val="none" w:sz="0" w:space="0" w:color="auto"/>
      </w:divBdr>
    </w:div>
    <w:div w:id="504053234">
      <w:bodyDiv w:val="1"/>
      <w:marLeft w:val="0"/>
      <w:marRight w:val="0"/>
      <w:marTop w:val="0"/>
      <w:marBottom w:val="0"/>
      <w:divBdr>
        <w:top w:val="none" w:sz="0" w:space="0" w:color="auto"/>
        <w:left w:val="none" w:sz="0" w:space="0" w:color="auto"/>
        <w:bottom w:val="none" w:sz="0" w:space="0" w:color="auto"/>
        <w:right w:val="none" w:sz="0" w:space="0" w:color="auto"/>
      </w:divBdr>
    </w:div>
    <w:div w:id="512112293">
      <w:bodyDiv w:val="1"/>
      <w:marLeft w:val="0"/>
      <w:marRight w:val="0"/>
      <w:marTop w:val="0"/>
      <w:marBottom w:val="0"/>
      <w:divBdr>
        <w:top w:val="none" w:sz="0" w:space="0" w:color="auto"/>
        <w:left w:val="none" w:sz="0" w:space="0" w:color="auto"/>
        <w:bottom w:val="none" w:sz="0" w:space="0" w:color="auto"/>
        <w:right w:val="none" w:sz="0" w:space="0" w:color="auto"/>
      </w:divBdr>
    </w:div>
    <w:div w:id="514882418">
      <w:bodyDiv w:val="1"/>
      <w:marLeft w:val="0"/>
      <w:marRight w:val="0"/>
      <w:marTop w:val="0"/>
      <w:marBottom w:val="0"/>
      <w:divBdr>
        <w:top w:val="none" w:sz="0" w:space="0" w:color="auto"/>
        <w:left w:val="none" w:sz="0" w:space="0" w:color="auto"/>
        <w:bottom w:val="none" w:sz="0" w:space="0" w:color="auto"/>
        <w:right w:val="none" w:sz="0" w:space="0" w:color="auto"/>
      </w:divBdr>
    </w:div>
    <w:div w:id="515315196">
      <w:bodyDiv w:val="1"/>
      <w:marLeft w:val="0"/>
      <w:marRight w:val="0"/>
      <w:marTop w:val="0"/>
      <w:marBottom w:val="0"/>
      <w:divBdr>
        <w:top w:val="none" w:sz="0" w:space="0" w:color="auto"/>
        <w:left w:val="none" w:sz="0" w:space="0" w:color="auto"/>
        <w:bottom w:val="none" w:sz="0" w:space="0" w:color="auto"/>
        <w:right w:val="none" w:sz="0" w:space="0" w:color="auto"/>
      </w:divBdr>
    </w:div>
    <w:div w:id="518663935">
      <w:bodyDiv w:val="1"/>
      <w:marLeft w:val="0"/>
      <w:marRight w:val="0"/>
      <w:marTop w:val="0"/>
      <w:marBottom w:val="0"/>
      <w:divBdr>
        <w:top w:val="none" w:sz="0" w:space="0" w:color="auto"/>
        <w:left w:val="none" w:sz="0" w:space="0" w:color="auto"/>
        <w:bottom w:val="none" w:sz="0" w:space="0" w:color="auto"/>
        <w:right w:val="none" w:sz="0" w:space="0" w:color="auto"/>
      </w:divBdr>
    </w:div>
    <w:div w:id="524372310">
      <w:bodyDiv w:val="1"/>
      <w:marLeft w:val="0"/>
      <w:marRight w:val="0"/>
      <w:marTop w:val="0"/>
      <w:marBottom w:val="0"/>
      <w:divBdr>
        <w:top w:val="none" w:sz="0" w:space="0" w:color="auto"/>
        <w:left w:val="none" w:sz="0" w:space="0" w:color="auto"/>
        <w:bottom w:val="none" w:sz="0" w:space="0" w:color="auto"/>
        <w:right w:val="none" w:sz="0" w:space="0" w:color="auto"/>
      </w:divBdr>
    </w:div>
    <w:div w:id="525367452">
      <w:bodyDiv w:val="1"/>
      <w:marLeft w:val="0"/>
      <w:marRight w:val="0"/>
      <w:marTop w:val="0"/>
      <w:marBottom w:val="0"/>
      <w:divBdr>
        <w:top w:val="none" w:sz="0" w:space="0" w:color="auto"/>
        <w:left w:val="none" w:sz="0" w:space="0" w:color="auto"/>
        <w:bottom w:val="none" w:sz="0" w:space="0" w:color="auto"/>
        <w:right w:val="none" w:sz="0" w:space="0" w:color="auto"/>
      </w:divBdr>
    </w:div>
    <w:div w:id="527990278">
      <w:bodyDiv w:val="1"/>
      <w:marLeft w:val="0"/>
      <w:marRight w:val="0"/>
      <w:marTop w:val="0"/>
      <w:marBottom w:val="0"/>
      <w:divBdr>
        <w:top w:val="none" w:sz="0" w:space="0" w:color="auto"/>
        <w:left w:val="none" w:sz="0" w:space="0" w:color="auto"/>
        <w:bottom w:val="none" w:sz="0" w:space="0" w:color="auto"/>
        <w:right w:val="none" w:sz="0" w:space="0" w:color="auto"/>
      </w:divBdr>
    </w:div>
    <w:div w:id="529102597">
      <w:bodyDiv w:val="1"/>
      <w:marLeft w:val="0"/>
      <w:marRight w:val="0"/>
      <w:marTop w:val="0"/>
      <w:marBottom w:val="0"/>
      <w:divBdr>
        <w:top w:val="none" w:sz="0" w:space="0" w:color="auto"/>
        <w:left w:val="none" w:sz="0" w:space="0" w:color="auto"/>
        <w:bottom w:val="none" w:sz="0" w:space="0" w:color="auto"/>
        <w:right w:val="none" w:sz="0" w:space="0" w:color="auto"/>
      </w:divBdr>
    </w:div>
    <w:div w:id="534394902">
      <w:bodyDiv w:val="1"/>
      <w:marLeft w:val="0"/>
      <w:marRight w:val="0"/>
      <w:marTop w:val="0"/>
      <w:marBottom w:val="0"/>
      <w:divBdr>
        <w:top w:val="none" w:sz="0" w:space="0" w:color="auto"/>
        <w:left w:val="none" w:sz="0" w:space="0" w:color="auto"/>
        <w:bottom w:val="none" w:sz="0" w:space="0" w:color="auto"/>
        <w:right w:val="none" w:sz="0" w:space="0" w:color="auto"/>
      </w:divBdr>
    </w:div>
    <w:div w:id="539587227">
      <w:bodyDiv w:val="1"/>
      <w:marLeft w:val="0"/>
      <w:marRight w:val="0"/>
      <w:marTop w:val="0"/>
      <w:marBottom w:val="0"/>
      <w:divBdr>
        <w:top w:val="none" w:sz="0" w:space="0" w:color="auto"/>
        <w:left w:val="none" w:sz="0" w:space="0" w:color="auto"/>
        <w:bottom w:val="none" w:sz="0" w:space="0" w:color="auto"/>
        <w:right w:val="none" w:sz="0" w:space="0" w:color="auto"/>
      </w:divBdr>
    </w:div>
    <w:div w:id="540289321">
      <w:bodyDiv w:val="1"/>
      <w:marLeft w:val="0"/>
      <w:marRight w:val="0"/>
      <w:marTop w:val="0"/>
      <w:marBottom w:val="0"/>
      <w:divBdr>
        <w:top w:val="none" w:sz="0" w:space="0" w:color="auto"/>
        <w:left w:val="none" w:sz="0" w:space="0" w:color="auto"/>
        <w:bottom w:val="none" w:sz="0" w:space="0" w:color="auto"/>
        <w:right w:val="none" w:sz="0" w:space="0" w:color="auto"/>
      </w:divBdr>
    </w:div>
    <w:div w:id="545140341">
      <w:bodyDiv w:val="1"/>
      <w:marLeft w:val="0"/>
      <w:marRight w:val="0"/>
      <w:marTop w:val="0"/>
      <w:marBottom w:val="0"/>
      <w:divBdr>
        <w:top w:val="none" w:sz="0" w:space="0" w:color="auto"/>
        <w:left w:val="none" w:sz="0" w:space="0" w:color="auto"/>
        <w:bottom w:val="none" w:sz="0" w:space="0" w:color="auto"/>
        <w:right w:val="none" w:sz="0" w:space="0" w:color="auto"/>
      </w:divBdr>
    </w:div>
    <w:div w:id="549806784">
      <w:bodyDiv w:val="1"/>
      <w:marLeft w:val="0"/>
      <w:marRight w:val="0"/>
      <w:marTop w:val="0"/>
      <w:marBottom w:val="0"/>
      <w:divBdr>
        <w:top w:val="none" w:sz="0" w:space="0" w:color="auto"/>
        <w:left w:val="none" w:sz="0" w:space="0" w:color="auto"/>
        <w:bottom w:val="none" w:sz="0" w:space="0" w:color="auto"/>
        <w:right w:val="none" w:sz="0" w:space="0" w:color="auto"/>
      </w:divBdr>
    </w:div>
    <w:div w:id="550653769">
      <w:bodyDiv w:val="1"/>
      <w:marLeft w:val="0"/>
      <w:marRight w:val="0"/>
      <w:marTop w:val="0"/>
      <w:marBottom w:val="0"/>
      <w:divBdr>
        <w:top w:val="none" w:sz="0" w:space="0" w:color="auto"/>
        <w:left w:val="none" w:sz="0" w:space="0" w:color="auto"/>
        <w:bottom w:val="none" w:sz="0" w:space="0" w:color="auto"/>
        <w:right w:val="none" w:sz="0" w:space="0" w:color="auto"/>
      </w:divBdr>
    </w:div>
    <w:div w:id="552737076">
      <w:bodyDiv w:val="1"/>
      <w:marLeft w:val="0"/>
      <w:marRight w:val="0"/>
      <w:marTop w:val="0"/>
      <w:marBottom w:val="0"/>
      <w:divBdr>
        <w:top w:val="none" w:sz="0" w:space="0" w:color="auto"/>
        <w:left w:val="none" w:sz="0" w:space="0" w:color="auto"/>
        <w:bottom w:val="none" w:sz="0" w:space="0" w:color="auto"/>
        <w:right w:val="none" w:sz="0" w:space="0" w:color="auto"/>
      </w:divBdr>
    </w:div>
    <w:div w:id="555631725">
      <w:bodyDiv w:val="1"/>
      <w:marLeft w:val="0"/>
      <w:marRight w:val="0"/>
      <w:marTop w:val="0"/>
      <w:marBottom w:val="0"/>
      <w:divBdr>
        <w:top w:val="none" w:sz="0" w:space="0" w:color="auto"/>
        <w:left w:val="none" w:sz="0" w:space="0" w:color="auto"/>
        <w:bottom w:val="none" w:sz="0" w:space="0" w:color="auto"/>
        <w:right w:val="none" w:sz="0" w:space="0" w:color="auto"/>
      </w:divBdr>
    </w:div>
    <w:div w:id="561063823">
      <w:bodyDiv w:val="1"/>
      <w:marLeft w:val="0"/>
      <w:marRight w:val="0"/>
      <w:marTop w:val="0"/>
      <w:marBottom w:val="0"/>
      <w:divBdr>
        <w:top w:val="none" w:sz="0" w:space="0" w:color="auto"/>
        <w:left w:val="none" w:sz="0" w:space="0" w:color="auto"/>
        <w:bottom w:val="none" w:sz="0" w:space="0" w:color="auto"/>
        <w:right w:val="none" w:sz="0" w:space="0" w:color="auto"/>
      </w:divBdr>
    </w:div>
    <w:div w:id="563182110">
      <w:bodyDiv w:val="1"/>
      <w:marLeft w:val="0"/>
      <w:marRight w:val="0"/>
      <w:marTop w:val="0"/>
      <w:marBottom w:val="0"/>
      <w:divBdr>
        <w:top w:val="none" w:sz="0" w:space="0" w:color="auto"/>
        <w:left w:val="none" w:sz="0" w:space="0" w:color="auto"/>
        <w:bottom w:val="none" w:sz="0" w:space="0" w:color="auto"/>
        <w:right w:val="none" w:sz="0" w:space="0" w:color="auto"/>
      </w:divBdr>
    </w:div>
    <w:div w:id="564069421">
      <w:bodyDiv w:val="1"/>
      <w:marLeft w:val="0"/>
      <w:marRight w:val="0"/>
      <w:marTop w:val="0"/>
      <w:marBottom w:val="0"/>
      <w:divBdr>
        <w:top w:val="none" w:sz="0" w:space="0" w:color="auto"/>
        <w:left w:val="none" w:sz="0" w:space="0" w:color="auto"/>
        <w:bottom w:val="none" w:sz="0" w:space="0" w:color="auto"/>
        <w:right w:val="none" w:sz="0" w:space="0" w:color="auto"/>
      </w:divBdr>
    </w:div>
    <w:div w:id="564072310">
      <w:bodyDiv w:val="1"/>
      <w:marLeft w:val="0"/>
      <w:marRight w:val="0"/>
      <w:marTop w:val="0"/>
      <w:marBottom w:val="0"/>
      <w:divBdr>
        <w:top w:val="none" w:sz="0" w:space="0" w:color="auto"/>
        <w:left w:val="none" w:sz="0" w:space="0" w:color="auto"/>
        <w:bottom w:val="none" w:sz="0" w:space="0" w:color="auto"/>
        <w:right w:val="none" w:sz="0" w:space="0" w:color="auto"/>
      </w:divBdr>
    </w:div>
    <w:div w:id="573273444">
      <w:bodyDiv w:val="1"/>
      <w:marLeft w:val="0"/>
      <w:marRight w:val="0"/>
      <w:marTop w:val="0"/>
      <w:marBottom w:val="0"/>
      <w:divBdr>
        <w:top w:val="none" w:sz="0" w:space="0" w:color="auto"/>
        <w:left w:val="none" w:sz="0" w:space="0" w:color="auto"/>
        <w:bottom w:val="none" w:sz="0" w:space="0" w:color="auto"/>
        <w:right w:val="none" w:sz="0" w:space="0" w:color="auto"/>
      </w:divBdr>
    </w:div>
    <w:div w:id="575211410">
      <w:bodyDiv w:val="1"/>
      <w:marLeft w:val="0"/>
      <w:marRight w:val="0"/>
      <w:marTop w:val="0"/>
      <w:marBottom w:val="0"/>
      <w:divBdr>
        <w:top w:val="none" w:sz="0" w:space="0" w:color="auto"/>
        <w:left w:val="none" w:sz="0" w:space="0" w:color="auto"/>
        <w:bottom w:val="none" w:sz="0" w:space="0" w:color="auto"/>
        <w:right w:val="none" w:sz="0" w:space="0" w:color="auto"/>
      </w:divBdr>
    </w:div>
    <w:div w:id="578977481">
      <w:bodyDiv w:val="1"/>
      <w:marLeft w:val="0"/>
      <w:marRight w:val="0"/>
      <w:marTop w:val="0"/>
      <w:marBottom w:val="0"/>
      <w:divBdr>
        <w:top w:val="none" w:sz="0" w:space="0" w:color="auto"/>
        <w:left w:val="none" w:sz="0" w:space="0" w:color="auto"/>
        <w:bottom w:val="none" w:sz="0" w:space="0" w:color="auto"/>
        <w:right w:val="none" w:sz="0" w:space="0" w:color="auto"/>
      </w:divBdr>
    </w:div>
    <w:div w:id="585460756">
      <w:bodyDiv w:val="1"/>
      <w:marLeft w:val="0"/>
      <w:marRight w:val="0"/>
      <w:marTop w:val="0"/>
      <w:marBottom w:val="0"/>
      <w:divBdr>
        <w:top w:val="none" w:sz="0" w:space="0" w:color="auto"/>
        <w:left w:val="none" w:sz="0" w:space="0" w:color="auto"/>
        <w:bottom w:val="none" w:sz="0" w:space="0" w:color="auto"/>
        <w:right w:val="none" w:sz="0" w:space="0" w:color="auto"/>
      </w:divBdr>
    </w:div>
    <w:div w:id="586232436">
      <w:bodyDiv w:val="1"/>
      <w:marLeft w:val="0"/>
      <w:marRight w:val="0"/>
      <w:marTop w:val="0"/>
      <w:marBottom w:val="0"/>
      <w:divBdr>
        <w:top w:val="none" w:sz="0" w:space="0" w:color="auto"/>
        <w:left w:val="none" w:sz="0" w:space="0" w:color="auto"/>
        <w:bottom w:val="none" w:sz="0" w:space="0" w:color="auto"/>
        <w:right w:val="none" w:sz="0" w:space="0" w:color="auto"/>
      </w:divBdr>
    </w:div>
    <w:div w:id="594289135">
      <w:bodyDiv w:val="1"/>
      <w:marLeft w:val="0"/>
      <w:marRight w:val="0"/>
      <w:marTop w:val="0"/>
      <w:marBottom w:val="0"/>
      <w:divBdr>
        <w:top w:val="none" w:sz="0" w:space="0" w:color="auto"/>
        <w:left w:val="none" w:sz="0" w:space="0" w:color="auto"/>
        <w:bottom w:val="none" w:sz="0" w:space="0" w:color="auto"/>
        <w:right w:val="none" w:sz="0" w:space="0" w:color="auto"/>
      </w:divBdr>
    </w:div>
    <w:div w:id="595554829">
      <w:bodyDiv w:val="1"/>
      <w:marLeft w:val="0"/>
      <w:marRight w:val="0"/>
      <w:marTop w:val="0"/>
      <w:marBottom w:val="0"/>
      <w:divBdr>
        <w:top w:val="none" w:sz="0" w:space="0" w:color="auto"/>
        <w:left w:val="none" w:sz="0" w:space="0" w:color="auto"/>
        <w:bottom w:val="none" w:sz="0" w:space="0" w:color="auto"/>
        <w:right w:val="none" w:sz="0" w:space="0" w:color="auto"/>
      </w:divBdr>
    </w:div>
    <w:div w:id="596908501">
      <w:bodyDiv w:val="1"/>
      <w:marLeft w:val="0"/>
      <w:marRight w:val="0"/>
      <w:marTop w:val="0"/>
      <w:marBottom w:val="0"/>
      <w:divBdr>
        <w:top w:val="none" w:sz="0" w:space="0" w:color="auto"/>
        <w:left w:val="none" w:sz="0" w:space="0" w:color="auto"/>
        <w:bottom w:val="none" w:sz="0" w:space="0" w:color="auto"/>
        <w:right w:val="none" w:sz="0" w:space="0" w:color="auto"/>
      </w:divBdr>
    </w:div>
    <w:div w:id="597518684">
      <w:bodyDiv w:val="1"/>
      <w:marLeft w:val="0"/>
      <w:marRight w:val="0"/>
      <w:marTop w:val="0"/>
      <w:marBottom w:val="0"/>
      <w:divBdr>
        <w:top w:val="none" w:sz="0" w:space="0" w:color="auto"/>
        <w:left w:val="none" w:sz="0" w:space="0" w:color="auto"/>
        <w:bottom w:val="none" w:sz="0" w:space="0" w:color="auto"/>
        <w:right w:val="none" w:sz="0" w:space="0" w:color="auto"/>
      </w:divBdr>
    </w:div>
    <w:div w:id="597756394">
      <w:bodyDiv w:val="1"/>
      <w:marLeft w:val="0"/>
      <w:marRight w:val="0"/>
      <w:marTop w:val="0"/>
      <w:marBottom w:val="0"/>
      <w:divBdr>
        <w:top w:val="none" w:sz="0" w:space="0" w:color="auto"/>
        <w:left w:val="none" w:sz="0" w:space="0" w:color="auto"/>
        <w:bottom w:val="none" w:sz="0" w:space="0" w:color="auto"/>
        <w:right w:val="none" w:sz="0" w:space="0" w:color="auto"/>
      </w:divBdr>
    </w:div>
    <w:div w:id="599261919">
      <w:bodyDiv w:val="1"/>
      <w:marLeft w:val="0"/>
      <w:marRight w:val="0"/>
      <w:marTop w:val="0"/>
      <w:marBottom w:val="0"/>
      <w:divBdr>
        <w:top w:val="none" w:sz="0" w:space="0" w:color="auto"/>
        <w:left w:val="none" w:sz="0" w:space="0" w:color="auto"/>
        <w:bottom w:val="none" w:sz="0" w:space="0" w:color="auto"/>
        <w:right w:val="none" w:sz="0" w:space="0" w:color="auto"/>
      </w:divBdr>
    </w:div>
    <w:div w:id="600189996">
      <w:bodyDiv w:val="1"/>
      <w:marLeft w:val="0"/>
      <w:marRight w:val="0"/>
      <w:marTop w:val="0"/>
      <w:marBottom w:val="0"/>
      <w:divBdr>
        <w:top w:val="none" w:sz="0" w:space="0" w:color="auto"/>
        <w:left w:val="none" w:sz="0" w:space="0" w:color="auto"/>
        <w:bottom w:val="none" w:sz="0" w:space="0" w:color="auto"/>
        <w:right w:val="none" w:sz="0" w:space="0" w:color="auto"/>
      </w:divBdr>
    </w:div>
    <w:div w:id="602225687">
      <w:bodyDiv w:val="1"/>
      <w:marLeft w:val="0"/>
      <w:marRight w:val="0"/>
      <w:marTop w:val="0"/>
      <w:marBottom w:val="0"/>
      <w:divBdr>
        <w:top w:val="none" w:sz="0" w:space="0" w:color="auto"/>
        <w:left w:val="none" w:sz="0" w:space="0" w:color="auto"/>
        <w:bottom w:val="none" w:sz="0" w:space="0" w:color="auto"/>
        <w:right w:val="none" w:sz="0" w:space="0" w:color="auto"/>
      </w:divBdr>
    </w:div>
    <w:div w:id="602417792">
      <w:bodyDiv w:val="1"/>
      <w:marLeft w:val="0"/>
      <w:marRight w:val="0"/>
      <w:marTop w:val="0"/>
      <w:marBottom w:val="0"/>
      <w:divBdr>
        <w:top w:val="none" w:sz="0" w:space="0" w:color="auto"/>
        <w:left w:val="none" w:sz="0" w:space="0" w:color="auto"/>
        <w:bottom w:val="none" w:sz="0" w:space="0" w:color="auto"/>
        <w:right w:val="none" w:sz="0" w:space="0" w:color="auto"/>
      </w:divBdr>
    </w:div>
    <w:div w:id="607665173">
      <w:bodyDiv w:val="1"/>
      <w:marLeft w:val="0"/>
      <w:marRight w:val="0"/>
      <w:marTop w:val="0"/>
      <w:marBottom w:val="0"/>
      <w:divBdr>
        <w:top w:val="none" w:sz="0" w:space="0" w:color="auto"/>
        <w:left w:val="none" w:sz="0" w:space="0" w:color="auto"/>
        <w:bottom w:val="none" w:sz="0" w:space="0" w:color="auto"/>
        <w:right w:val="none" w:sz="0" w:space="0" w:color="auto"/>
      </w:divBdr>
    </w:div>
    <w:div w:id="619651194">
      <w:bodyDiv w:val="1"/>
      <w:marLeft w:val="0"/>
      <w:marRight w:val="0"/>
      <w:marTop w:val="0"/>
      <w:marBottom w:val="0"/>
      <w:divBdr>
        <w:top w:val="none" w:sz="0" w:space="0" w:color="auto"/>
        <w:left w:val="none" w:sz="0" w:space="0" w:color="auto"/>
        <w:bottom w:val="none" w:sz="0" w:space="0" w:color="auto"/>
        <w:right w:val="none" w:sz="0" w:space="0" w:color="auto"/>
      </w:divBdr>
    </w:div>
    <w:div w:id="629751620">
      <w:bodyDiv w:val="1"/>
      <w:marLeft w:val="0"/>
      <w:marRight w:val="0"/>
      <w:marTop w:val="0"/>
      <w:marBottom w:val="0"/>
      <w:divBdr>
        <w:top w:val="none" w:sz="0" w:space="0" w:color="auto"/>
        <w:left w:val="none" w:sz="0" w:space="0" w:color="auto"/>
        <w:bottom w:val="none" w:sz="0" w:space="0" w:color="auto"/>
        <w:right w:val="none" w:sz="0" w:space="0" w:color="auto"/>
      </w:divBdr>
    </w:div>
    <w:div w:id="632558011">
      <w:bodyDiv w:val="1"/>
      <w:marLeft w:val="0"/>
      <w:marRight w:val="0"/>
      <w:marTop w:val="0"/>
      <w:marBottom w:val="0"/>
      <w:divBdr>
        <w:top w:val="none" w:sz="0" w:space="0" w:color="auto"/>
        <w:left w:val="none" w:sz="0" w:space="0" w:color="auto"/>
        <w:bottom w:val="none" w:sz="0" w:space="0" w:color="auto"/>
        <w:right w:val="none" w:sz="0" w:space="0" w:color="auto"/>
      </w:divBdr>
    </w:div>
    <w:div w:id="633870947">
      <w:bodyDiv w:val="1"/>
      <w:marLeft w:val="0"/>
      <w:marRight w:val="0"/>
      <w:marTop w:val="0"/>
      <w:marBottom w:val="0"/>
      <w:divBdr>
        <w:top w:val="none" w:sz="0" w:space="0" w:color="auto"/>
        <w:left w:val="none" w:sz="0" w:space="0" w:color="auto"/>
        <w:bottom w:val="none" w:sz="0" w:space="0" w:color="auto"/>
        <w:right w:val="none" w:sz="0" w:space="0" w:color="auto"/>
      </w:divBdr>
    </w:div>
    <w:div w:id="645203281">
      <w:bodyDiv w:val="1"/>
      <w:marLeft w:val="0"/>
      <w:marRight w:val="0"/>
      <w:marTop w:val="0"/>
      <w:marBottom w:val="0"/>
      <w:divBdr>
        <w:top w:val="none" w:sz="0" w:space="0" w:color="auto"/>
        <w:left w:val="none" w:sz="0" w:space="0" w:color="auto"/>
        <w:bottom w:val="none" w:sz="0" w:space="0" w:color="auto"/>
        <w:right w:val="none" w:sz="0" w:space="0" w:color="auto"/>
      </w:divBdr>
    </w:div>
    <w:div w:id="646203957">
      <w:bodyDiv w:val="1"/>
      <w:marLeft w:val="0"/>
      <w:marRight w:val="0"/>
      <w:marTop w:val="0"/>
      <w:marBottom w:val="0"/>
      <w:divBdr>
        <w:top w:val="none" w:sz="0" w:space="0" w:color="auto"/>
        <w:left w:val="none" w:sz="0" w:space="0" w:color="auto"/>
        <w:bottom w:val="none" w:sz="0" w:space="0" w:color="auto"/>
        <w:right w:val="none" w:sz="0" w:space="0" w:color="auto"/>
      </w:divBdr>
    </w:div>
    <w:div w:id="647824583">
      <w:bodyDiv w:val="1"/>
      <w:marLeft w:val="0"/>
      <w:marRight w:val="0"/>
      <w:marTop w:val="0"/>
      <w:marBottom w:val="0"/>
      <w:divBdr>
        <w:top w:val="none" w:sz="0" w:space="0" w:color="auto"/>
        <w:left w:val="none" w:sz="0" w:space="0" w:color="auto"/>
        <w:bottom w:val="none" w:sz="0" w:space="0" w:color="auto"/>
        <w:right w:val="none" w:sz="0" w:space="0" w:color="auto"/>
      </w:divBdr>
    </w:div>
    <w:div w:id="668364013">
      <w:bodyDiv w:val="1"/>
      <w:marLeft w:val="0"/>
      <w:marRight w:val="0"/>
      <w:marTop w:val="0"/>
      <w:marBottom w:val="0"/>
      <w:divBdr>
        <w:top w:val="none" w:sz="0" w:space="0" w:color="auto"/>
        <w:left w:val="none" w:sz="0" w:space="0" w:color="auto"/>
        <w:bottom w:val="none" w:sz="0" w:space="0" w:color="auto"/>
        <w:right w:val="none" w:sz="0" w:space="0" w:color="auto"/>
      </w:divBdr>
    </w:div>
    <w:div w:id="671838110">
      <w:bodyDiv w:val="1"/>
      <w:marLeft w:val="0"/>
      <w:marRight w:val="0"/>
      <w:marTop w:val="0"/>
      <w:marBottom w:val="0"/>
      <w:divBdr>
        <w:top w:val="none" w:sz="0" w:space="0" w:color="auto"/>
        <w:left w:val="none" w:sz="0" w:space="0" w:color="auto"/>
        <w:bottom w:val="none" w:sz="0" w:space="0" w:color="auto"/>
        <w:right w:val="none" w:sz="0" w:space="0" w:color="auto"/>
      </w:divBdr>
    </w:div>
    <w:div w:id="673607729">
      <w:bodyDiv w:val="1"/>
      <w:marLeft w:val="0"/>
      <w:marRight w:val="0"/>
      <w:marTop w:val="0"/>
      <w:marBottom w:val="0"/>
      <w:divBdr>
        <w:top w:val="none" w:sz="0" w:space="0" w:color="auto"/>
        <w:left w:val="none" w:sz="0" w:space="0" w:color="auto"/>
        <w:bottom w:val="none" w:sz="0" w:space="0" w:color="auto"/>
        <w:right w:val="none" w:sz="0" w:space="0" w:color="auto"/>
      </w:divBdr>
    </w:div>
    <w:div w:id="683239798">
      <w:bodyDiv w:val="1"/>
      <w:marLeft w:val="0"/>
      <w:marRight w:val="0"/>
      <w:marTop w:val="0"/>
      <w:marBottom w:val="0"/>
      <w:divBdr>
        <w:top w:val="none" w:sz="0" w:space="0" w:color="auto"/>
        <w:left w:val="none" w:sz="0" w:space="0" w:color="auto"/>
        <w:bottom w:val="none" w:sz="0" w:space="0" w:color="auto"/>
        <w:right w:val="none" w:sz="0" w:space="0" w:color="auto"/>
      </w:divBdr>
    </w:div>
    <w:div w:id="695038022">
      <w:bodyDiv w:val="1"/>
      <w:marLeft w:val="0"/>
      <w:marRight w:val="0"/>
      <w:marTop w:val="0"/>
      <w:marBottom w:val="0"/>
      <w:divBdr>
        <w:top w:val="none" w:sz="0" w:space="0" w:color="auto"/>
        <w:left w:val="none" w:sz="0" w:space="0" w:color="auto"/>
        <w:bottom w:val="none" w:sz="0" w:space="0" w:color="auto"/>
        <w:right w:val="none" w:sz="0" w:space="0" w:color="auto"/>
      </w:divBdr>
    </w:div>
    <w:div w:id="696154242">
      <w:bodyDiv w:val="1"/>
      <w:marLeft w:val="0"/>
      <w:marRight w:val="0"/>
      <w:marTop w:val="0"/>
      <w:marBottom w:val="0"/>
      <w:divBdr>
        <w:top w:val="none" w:sz="0" w:space="0" w:color="auto"/>
        <w:left w:val="none" w:sz="0" w:space="0" w:color="auto"/>
        <w:bottom w:val="none" w:sz="0" w:space="0" w:color="auto"/>
        <w:right w:val="none" w:sz="0" w:space="0" w:color="auto"/>
      </w:divBdr>
    </w:div>
    <w:div w:id="700516283">
      <w:bodyDiv w:val="1"/>
      <w:marLeft w:val="0"/>
      <w:marRight w:val="0"/>
      <w:marTop w:val="0"/>
      <w:marBottom w:val="0"/>
      <w:divBdr>
        <w:top w:val="none" w:sz="0" w:space="0" w:color="auto"/>
        <w:left w:val="none" w:sz="0" w:space="0" w:color="auto"/>
        <w:bottom w:val="none" w:sz="0" w:space="0" w:color="auto"/>
        <w:right w:val="none" w:sz="0" w:space="0" w:color="auto"/>
      </w:divBdr>
    </w:div>
    <w:div w:id="701590417">
      <w:bodyDiv w:val="1"/>
      <w:marLeft w:val="0"/>
      <w:marRight w:val="0"/>
      <w:marTop w:val="0"/>
      <w:marBottom w:val="0"/>
      <w:divBdr>
        <w:top w:val="none" w:sz="0" w:space="0" w:color="auto"/>
        <w:left w:val="none" w:sz="0" w:space="0" w:color="auto"/>
        <w:bottom w:val="none" w:sz="0" w:space="0" w:color="auto"/>
        <w:right w:val="none" w:sz="0" w:space="0" w:color="auto"/>
      </w:divBdr>
    </w:div>
    <w:div w:id="702440723">
      <w:bodyDiv w:val="1"/>
      <w:marLeft w:val="0"/>
      <w:marRight w:val="0"/>
      <w:marTop w:val="0"/>
      <w:marBottom w:val="0"/>
      <w:divBdr>
        <w:top w:val="none" w:sz="0" w:space="0" w:color="auto"/>
        <w:left w:val="none" w:sz="0" w:space="0" w:color="auto"/>
        <w:bottom w:val="none" w:sz="0" w:space="0" w:color="auto"/>
        <w:right w:val="none" w:sz="0" w:space="0" w:color="auto"/>
      </w:divBdr>
    </w:div>
    <w:div w:id="704715724">
      <w:bodyDiv w:val="1"/>
      <w:marLeft w:val="0"/>
      <w:marRight w:val="0"/>
      <w:marTop w:val="0"/>
      <w:marBottom w:val="0"/>
      <w:divBdr>
        <w:top w:val="none" w:sz="0" w:space="0" w:color="auto"/>
        <w:left w:val="none" w:sz="0" w:space="0" w:color="auto"/>
        <w:bottom w:val="none" w:sz="0" w:space="0" w:color="auto"/>
        <w:right w:val="none" w:sz="0" w:space="0" w:color="auto"/>
      </w:divBdr>
    </w:div>
    <w:div w:id="723480077">
      <w:bodyDiv w:val="1"/>
      <w:marLeft w:val="0"/>
      <w:marRight w:val="0"/>
      <w:marTop w:val="0"/>
      <w:marBottom w:val="0"/>
      <w:divBdr>
        <w:top w:val="none" w:sz="0" w:space="0" w:color="auto"/>
        <w:left w:val="none" w:sz="0" w:space="0" w:color="auto"/>
        <w:bottom w:val="none" w:sz="0" w:space="0" w:color="auto"/>
        <w:right w:val="none" w:sz="0" w:space="0" w:color="auto"/>
      </w:divBdr>
    </w:div>
    <w:div w:id="731733336">
      <w:bodyDiv w:val="1"/>
      <w:marLeft w:val="0"/>
      <w:marRight w:val="0"/>
      <w:marTop w:val="0"/>
      <w:marBottom w:val="0"/>
      <w:divBdr>
        <w:top w:val="none" w:sz="0" w:space="0" w:color="auto"/>
        <w:left w:val="none" w:sz="0" w:space="0" w:color="auto"/>
        <w:bottom w:val="none" w:sz="0" w:space="0" w:color="auto"/>
        <w:right w:val="none" w:sz="0" w:space="0" w:color="auto"/>
      </w:divBdr>
    </w:div>
    <w:div w:id="733744709">
      <w:bodyDiv w:val="1"/>
      <w:marLeft w:val="0"/>
      <w:marRight w:val="0"/>
      <w:marTop w:val="0"/>
      <w:marBottom w:val="0"/>
      <w:divBdr>
        <w:top w:val="none" w:sz="0" w:space="0" w:color="auto"/>
        <w:left w:val="none" w:sz="0" w:space="0" w:color="auto"/>
        <w:bottom w:val="none" w:sz="0" w:space="0" w:color="auto"/>
        <w:right w:val="none" w:sz="0" w:space="0" w:color="auto"/>
      </w:divBdr>
    </w:div>
    <w:div w:id="738939341">
      <w:bodyDiv w:val="1"/>
      <w:marLeft w:val="0"/>
      <w:marRight w:val="0"/>
      <w:marTop w:val="0"/>
      <w:marBottom w:val="0"/>
      <w:divBdr>
        <w:top w:val="none" w:sz="0" w:space="0" w:color="auto"/>
        <w:left w:val="none" w:sz="0" w:space="0" w:color="auto"/>
        <w:bottom w:val="none" w:sz="0" w:space="0" w:color="auto"/>
        <w:right w:val="none" w:sz="0" w:space="0" w:color="auto"/>
      </w:divBdr>
    </w:div>
    <w:div w:id="740954460">
      <w:bodyDiv w:val="1"/>
      <w:marLeft w:val="0"/>
      <w:marRight w:val="0"/>
      <w:marTop w:val="0"/>
      <w:marBottom w:val="0"/>
      <w:divBdr>
        <w:top w:val="none" w:sz="0" w:space="0" w:color="auto"/>
        <w:left w:val="none" w:sz="0" w:space="0" w:color="auto"/>
        <w:bottom w:val="none" w:sz="0" w:space="0" w:color="auto"/>
        <w:right w:val="none" w:sz="0" w:space="0" w:color="auto"/>
      </w:divBdr>
    </w:div>
    <w:div w:id="741215436">
      <w:bodyDiv w:val="1"/>
      <w:marLeft w:val="0"/>
      <w:marRight w:val="0"/>
      <w:marTop w:val="0"/>
      <w:marBottom w:val="0"/>
      <w:divBdr>
        <w:top w:val="none" w:sz="0" w:space="0" w:color="auto"/>
        <w:left w:val="none" w:sz="0" w:space="0" w:color="auto"/>
        <w:bottom w:val="none" w:sz="0" w:space="0" w:color="auto"/>
        <w:right w:val="none" w:sz="0" w:space="0" w:color="auto"/>
      </w:divBdr>
    </w:div>
    <w:div w:id="758212130">
      <w:bodyDiv w:val="1"/>
      <w:marLeft w:val="0"/>
      <w:marRight w:val="0"/>
      <w:marTop w:val="0"/>
      <w:marBottom w:val="0"/>
      <w:divBdr>
        <w:top w:val="none" w:sz="0" w:space="0" w:color="auto"/>
        <w:left w:val="none" w:sz="0" w:space="0" w:color="auto"/>
        <w:bottom w:val="none" w:sz="0" w:space="0" w:color="auto"/>
        <w:right w:val="none" w:sz="0" w:space="0" w:color="auto"/>
      </w:divBdr>
    </w:div>
    <w:div w:id="759369098">
      <w:bodyDiv w:val="1"/>
      <w:marLeft w:val="0"/>
      <w:marRight w:val="0"/>
      <w:marTop w:val="0"/>
      <w:marBottom w:val="0"/>
      <w:divBdr>
        <w:top w:val="none" w:sz="0" w:space="0" w:color="auto"/>
        <w:left w:val="none" w:sz="0" w:space="0" w:color="auto"/>
        <w:bottom w:val="none" w:sz="0" w:space="0" w:color="auto"/>
        <w:right w:val="none" w:sz="0" w:space="0" w:color="auto"/>
      </w:divBdr>
    </w:div>
    <w:div w:id="759835203">
      <w:bodyDiv w:val="1"/>
      <w:marLeft w:val="0"/>
      <w:marRight w:val="0"/>
      <w:marTop w:val="0"/>
      <w:marBottom w:val="0"/>
      <w:divBdr>
        <w:top w:val="none" w:sz="0" w:space="0" w:color="auto"/>
        <w:left w:val="none" w:sz="0" w:space="0" w:color="auto"/>
        <w:bottom w:val="none" w:sz="0" w:space="0" w:color="auto"/>
        <w:right w:val="none" w:sz="0" w:space="0" w:color="auto"/>
      </w:divBdr>
    </w:div>
    <w:div w:id="764035021">
      <w:bodyDiv w:val="1"/>
      <w:marLeft w:val="0"/>
      <w:marRight w:val="0"/>
      <w:marTop w:val="0"/>
      <w:marBottom w:val="0"/>
      <w:divBdr>
        <w:top w:val="none" w:sz="0" w:space="0" w:color="auto"/>
        <w:left w:val="none" w:sz="0" w:space="0" w:color="auto"/>
        <w:bottom w:val="none" w:sz="0" w:space="0" w:color="auto"/>
        <w:right w:val="none" w:sz="0" w:space="0" w:color="auto"/>
      </w:divBdr>
    </w:div>
    <w:div w:id="765002851">
      <w:bodyDiv w:val="1"/>
      <w:marLeft w:val="0"/>
      <w:marRight w:val="0"/>
      <w:marTop w:val="0"/>
      <w:marBottom w:val="0"/>
      <w:divBdr>
        <w:top w:val="none" w:sz="0" w:space="0" w:color="auto"/>
        <w:left w:val="none" w:sz="0" w:space="0" w:color="auto"/>
        <w:bottom w:val="none" w:sz="0" w:space="0" w:color="auto"/>
        <w:right w:val="none" w:sz="0" w:space="0" w:color="auto"/>
      </w:divBdr>
    </w:div>
    <w:div w:id="769859615">
      <w:bodyDiv w:val="1"/>
      <w:marLeft w:val="0"/>
      <w:marRight w:val="0"/>
      <w:marTop w:val="0"/>
      <w:marBottom w:val="0"/>
      <w:divBdr>
        <w:top w:val="none" w:sz="0" w:space="0" w:color="auto"/>
        <w:left w:val="none" w:sz="0" w:space="0" w:color="auto"/>
        <w:bottom w:val="none" w:sz="0" w:space="0" w:color="auto"/>
        <w:right w:val="none" w:sz="0" w:space="0" w:color="auto"/>
      </w:divBdr>
    </w:div>
    <w:div w:id="770392709">
      <w:bodyDiv w:val="1"/>
      <w:marLeft w:val="0"/>
      <w:marRight w:val="0"/>
      <w:marTop w:val="0"/>
      <w:marBottom w:val="0"/>
      <w:divBdr>
        <w:top w:val="none" w:sz="0" w:space="0" w:color="auto"/>
        <w:left w:val="none" w:sz="0" w:space="0" w:color="auto"/>
        <w:bottom w:val="none" w:sz="0" w:space="0" w:color="auto"/>
        <w:right w:val="none" w:sz="0" w:space="0" w:color="auto"/>
      </w:divBdr>
    </w:div>
    <w:div w:id="773086814">
      <w:bodyDiv w:val="1"/>
      <w:marLeft w:val="0"/>
      <w:marRight w:val="0"/>
      <w:marTop w:val="0"/>
      <w:marBottom w:val="0"/>
      <w:divBdr>
        <w:top w:val="none" w:sz="0" w:space="0" w:color="auto"/>
        <w:left w:val="none" w:sz="0" w:space="0" w:color="auto"/>
        <w:bottom w:val="none" w:sz="0" w:space="0" w:color="auto"/>
        <w:right w:val="none" w:sz="0" w:space="0" w:color="auto"/>
      </w:divBdr>
    </w:div>
    <w:div w:id="773862391">
      <w:bodyDiv w:val="1"/>
      <w:marLeft w:val="0"/>
      <w:marRight w:val="0"/>
      <w:marTop w:val="0"/>
      <w:marBottom w:val="0"/>
      <w:divBdr>
        <w:top w:val="none" w:sz="0" w:space="0" w:color="auto"/>
        <w:left w:val="none" w:sz="0" w:space="0" w:color="auto"/>
        <w:bottom w:val="none" w:sz="0" w:space="0" w:color="auto"/>
        <w:right w:val="none" w:sz="0" w:space="0" w:color="auto"/>
      </w:divBdr>
    </w:div>
    <w:div w:id="779378905">
      <w:bodyDiv w:val="1"/>
      <w:marLeft w:val="0"/>
      <w:marRight w:val="0"/>
      <w:marTop w:val="0"/>
      <w:marBottom w:val="0"/>
      <w:divBdr>
        <w:top w:val="none" w:sz="0" w:space="0" w:color="auto"/>
        <w:left w:val="none" w:sz="0" w:space="0" w:color="auto"/>
        <w:bottom w:val="none" w:sz="0" w:space="0" w:color="auto"/>
        <w:right w:val="none" w:sz="0" w:space="0" w:color="auto"/>
      </w:divBdr>
    </w:div>
    <w:div w:id="785075456">
      <w:bodyDiv w:val="1"/>
      <w:marLeft w:val="0"/>
      <w:marRight w:val="0"/>
      <w:marTop w:val="0"/>
      <w:marBottom w:val="0"/>
      <w:divBdr>
        <w:top w:val="none" w:sz="0" w:space="0" w:color="auto"/>
        <w:left w:val="none" w:sz="0" w:space="0" w:color="auto"/>
        <w:bottom w:val="none" w:sz="0" w:space="0" w:color="auto"/>
        <w:right w:val="none" w:sz="0" w:space="0" w:color="auto"/>
      </w:divBdr>
    </w:div>
    <w:div w:id="791755196">
      <w:bodyDiv w:val="1"/>
      <w:marLeft w:val="0"/>
      <w:marRight w:val="0"/>
      <w:marTop w:val="0"/>
      <w:marBottom w:val="0"/>
      <w:divBdr>
        <w:top w:val="none" w:sz="0" w:space="0" w:color="auto"/>
        <w:left w:val="none" w:sz="0" w:space="0" w:color="auto"/>
        <w:bottom w:val="none" w:sz="0" w:space="0" w:color="auto"/>
        <w:right w:val="none" w:sz="0" w:space="0" w:color="auto"/>
      </w:divBdr>
    </w:div>
    <w:div w:id="794636582">
      <w:bodyDiv w:val="1"/>
      <w:marLeft w:val="0"/>
      <w:marRight w:val="0"/>
      <w:marTop w:val="0"/>
      <w:marBottom w:val="0"/>
      <w:divBdr>
        <w:top w:val="none" w:sz="0" w:space="0" w:color="auto"/>
        <w:left w:val="none" w:sz="0" w:space="0" w:color="auto"/>
        <w:bottom w:val="none" w:sz="0" w:space="0" w:color="auto"/>
        <w:right w:val="none" w:sz="0" w:space="0" w:color="auto"/>
      </w:divBdr>
    </w:div>
    <w:div w:id="810756741">
      <w:bodyDiv w:val="1"/>
      <w:marLeft w:val="0"/>
      <w:marRight w:val="0"/>
      <w:marTop w:val="0"/>
      <w:marBottom w:val="0"/>
      <w:divBdr>
        <w:top w:val="none" w:sz="0" w:space="0" w:color="auto"/>
        <w:left w:val="none" w:sz="0" w:space="0" w:color="auto"/>
        <w:bottom w:val="none" w:sz="0" w:space="0" w:color="auto"/>
        <w:right w:val="none" w:sz="0" w:space="0" w:color="auto"/>
      </w:divBdr>
    </w:div>
    <w:div w:id="815612390">
      <w:bodyDiv w:val="1"/>
      <w:marLeft w:val="0"/>
      <w:marRight w:val="0"/>
      <w:marTop w:val="0"/>
      <w:marBottom w:val="0"/>
      <w:divBdr>
        <w:top w:val="none" w:sz="0" w:space="0" w:color="auto"/>
        <w:left w:val="none" w:sz="0" w:space="0" w:color="auto"/>
        <w:bottom w:val="none" w:sz="0" w:space="0" w:color="auto"/>
        <w:right w:val="none" w:sz="0" w:space="0" w:color="auto"/>
      </w:divBdr>
    </w:div>
    <w:div w:id="822308326">
      <w:bodyDiv w:val="1"/>
      <w:marLeft w:val="0"/>
      <w:marRight w:val="0"/>
      <w:marTop w:val="0"/>
      <w:marBottom w:val="0"/>
      <w:divBdr>
        <w:top w:val="none" w:sz="0" w:space="0" w:color="auto"/>
        <w:left w:val="none" w:sz="0" w:space="0" w:color="auto"/>
        <w:bottom w:val="none" w:sz="0" w:space="0" w:color="auto"/>
        <w:right w:val="none" w:sz="0" w:space="0" w:color="auto"/>
      </w:divBdr>
    </w:div>
    <w:div w:id="823861740">
      <w:bodyDiv w:val="1"/>
      <w:marLeft w:val="0"/>
      <w:marRight w:val="0"/>
      <w:marTop w:val="0"/>
      <w:marBottom w:val="0"/>
      <w:divBdr>
        <w:top w:val="none" w:sz="0" w:space="0" w:color="auto"/>
        <w:left w:val="none" w:sz="0" w:space="0" w:color="auto"/>
        <w:bottom w:val="none" w:sz="0" w:space="0" w:color="auto"/>
        <w:right w:val="none" w:sz="0" w:space="0" w:color="auto"/>
      </w:divBdr>
    </w:div>
    <w:div w:id="826676336">
      <w:bodyDiv w:val="1"/>
      <w:marLeft w:val="0"/>
      <w:marRight w:val="0"/>
      <w:marTop w:val="0"/>
      <w:marBottom w:val="0"/>
      <w:divBdr>
        <w:top w:val="none" w:sz="0" w:space="0" w:color="auto"/>
        <w:left w:val="none" w:sz="0" w:space="0" w:color="auto"/>
        <w:bottom w:val="none" w:sz="0" w:space="0" w:color="auto"/>
        <w:right w:val="none" w:sz="0" w:space="0" w:color="auto"/>
      </w:divBdr>
    </w:div>
    <w:div w:id="826744450">
      <w:bodyDiv w:val="1"/>
      <w:marLeft w:val="0"/>
      <w:marRight w:val="0"/>
      <w:marTop w:val="0"/>
      <w:marBottom w:val="0"/>
      <w:divBdr>
        <w:top w:val="none" w:sz="0" w:space="0" w:color="auto"/>
        <w:left w:val="none" w:sz="0" w:space="0" w:color="auto"/>
        <w:bottom w:val="none" w:sz="0" w:space="0" w:color="auto"/>
        <w:right w:val="none" w:sz="0" w:space="0" w:color="auto"/>
      </w:divBdr>
    </w:div>
    <w:div w:id="830489177">
      <w:bodyDiv w:val="1"/>
      <w:marLeft w:val="0"/>
      <w:marRight w:val="0"/>
      <w:marTop w:val="0"/>
      <w:marBottom w:val="0"/>
      <w:divBdr>
        <w:top w:val="none" w:sz="0" w:space="0" w:color="auto"/>
        <w:left w:val="none" w:sz="0" w:space="0" w:color="auto"/>
        <w:bottom w:val="none" w:sz="0" w:space="0" w:color="auto"/>
        <w:right w:val="none" w:sz="0" w:space="0" w:color="auto"/>
      </w:divBdr>
    </w:div>
    <w:div w:id="835345602">
      <w:bodyDiv w:val="1"/>
      <w:marLeft w:val="0"/>
      <w:marRight w:val="0"/>
      <w:marTop w:val="0"/>
      <w:marBottom w:val="0"/>
      <w:divBdr>
        <w:top w:val="none" w:sz="0" w:space="0" w:color="auto"/>
        <w:left w:val="none" w:sz="0" w:space="0" w:color="auto"/>
        <w:bottom w:val="none" w:sz="0" w:space="0" w:color="auto"/>
        <w:right w:val="none" w:sz="0" w:space="0" w:color="auto"/>
      </w:divBdr>
    </w:div>
    <w:div w:id="836270622">
      <w:bodyDiv w:val="1"/>
      <w:marLeft w:val="0"/>
      <w:marRight w:val="0"/>
      <w:marTop w:val="0"/>
      <w:marBottom w:val="0"/>
      <w:divBdr>
        <w:top w:val="none" w:sz="0" w:space="0" w:color="auto"/>
        <w:left w:val="none" w:sz="0" w:space="0" w:color="auto"/>
        <w:bottom w:val="none" w:sz="0" w:space="0" w:color="auto"/>
        <w:right w:val="none" w:sz="0" w:space="0" w:color="auto"/>
      </w:divBdr>
    </w:div>
    <w:div w:id="842627239">
      <w:bodyDiv w:val="1"/>
      <w:marLeft w:val="0"/>
      <w:marRight w:val="0"/>
      <w:marTop w:val="0"/>
      <w:marBottom w:val="0"/>
      <w:divBdr>
        <w:top w:val="none" w:sz="0" w:space="0" w:color="auto"/>
        <w:left w:val="none" w:sz="0" w:space="0" w:color="auto"/>
        <w:bottom w:val="none" w:sz="0" w:space="0" w:color="auto"/>
        <w:right w:val="none" w:sz="0" w:space="0" w:color="auto"/>
      </w:divBdr>
    </w:div>
    <w:div w:id="843400685">
      <w:bodyDiv w:val="1"/>
      <w:marLeft w:val="0"/>
      <w:marRight w:val="0"/>
      <w:marTop w:val="0"/>
      <w:marBottom w:val="0"/>
      <w:divBdr>
        <w:top w:val="none" w:sz="0" w:space="0" w:color="auto"/>
        <w:left w:val="none" w:sz="0" w:space="0" w:color="auto"/>
        <w:bottom w:val="none" w:sz="0" w:space="0" w:color="auto"/>
        <w:right w:val="none" w:sz="0" w:space="0" w:color="auto"/>
      </w:divBdr>
    </w:div>
    <w:div w:id="846751767">
      <w:bodyDiv w:val="1"/>
      <w:marLeft w:val="0"/>
      <w:marRight w:val="0"/>
      <w:marTop w:val="0"/>
      <w:marBottom w:val="0"/>
      <w:divBdr>
        <w:top w:val="none" w:sz="0" w:space="0" w:color="auto"/>
        <w:left w:val="none" w:sz="0" w:space="0" w:color="auto"/>
        <w:bottom w:val="none" w:sz="0" w:space="0" w:color="auto"/>
        <w:right w:val="none" w:sz="0" w:space="0" w:color="auto"/>
      </w:divBdr>
    </w:div>
    <w:div w:id="857041495">
      <w:bodyDiv w:val="1"/>
      <w:marLeft w:val="0"/>
      <w:marRight w:val="0"/>
      <w:marTop w:val="0"/>
      <w:marBottom w:val="0"/>
      <w:divBdr>
        <w:top w:val="none" w:sz="0" w:space="0" w:color="auto"/>
        <w:left w:val="none" w:sz="0" w:space="0" w:color="auto"/>
        <w:bottom w:val="none" w:sz="0" w:space="0" w:color="auto"/>
        <w:right w:val="none" w:sz="0" w:space="0" w:color="auto"/>
      </w:divBdr>
    </w:div>
    <w:div w:id="864370561">
      <w:bodyDiv w:val="1"/>
      <w:marLeft w:val="0"/>
      <w:marRight w:val="0"/>
      <w:marTop w:val="0"/>
      <w:marBottom w:val="0"/>
      <w:divBdr>
        <w:top w:val="none" w:sz="0" w:space="0" w:color="auto"/>
        <w:left w:val="none" w:sz="0" w:space="0" w:color="auto"/>
        <w:bottom w:val="none" w:sz="0" w:space="0" w:color="auto"/>
        <w:right w:val="none" w:sz="0" w:space="0" w:color="auto"/>
      </w:divBdr>
    </w:div>
    <w:div w:id="865558113">
      <w:bodyDiv w:val="1"/>
      <w:marLeft w:val="0"/>
      <w:marRight w:val="0"/>
      <w:marTop w:val="0"/>
      <w:marBottom w:val="0"/>
      <w:divBdr>
        <w:top w:val="none" w:sz="0" w:space="0" w:color="auto"/>
        <w:left w:val="none" w:sz="0" w:space="0" w:color="auto"/>
        <w:bottom w:val="none" w:sz="0" w:space="0" w:color="auto"/>
        <w:right w:val="none" w:sz="0" w:space="0" w:color="auto"/>
      </w:divBdr>
    </w:div>
    <w:div w:id="866941026">
      <w:bodyDiv w:val="1"/>
      <w:marLeft w:val="0"/>
      <w:marRight w:val="0"/>
      <w:marTop w:val="0"/>
      <w:marBottom w:val="0"/>
      <w:divBdr>
        <w:top w:val="none" w:sz="0" w:space="0" w:color="auto"/>
        <w:left w:val="none" w:sz="0" w:space="0" w:color="auto"/>
        <w:bottom w:val="none" w:sz="0" w:space="0" w:color="auto"/>
        <w:right w:val="none" w:sz="0" w:space="0" w:color="auto"/>
      </w:divBdr>
    </w:div>
    <w:div w:id="868419260">
      <w:bodyDiv w:val="1"/>
      <w:marLeft w:val="0"/>
      <w:marRight w:val="0"/>
      <w:marTop w:val="0"/>
      <w:marBottom w:val="0"/>
      <w:divBdr>
        <w:top w:val="none" w:sz="0" w:space="0" w:color="auto"/>
        <w:left w:val="none" w:sz="0" w:space="0" w:color="auto"/>
        <w:bottom w:val="none" w:sz="0" w:space="0" w:color="auto"/>
        <w:right w:val="none" w:sz="0" w:space="0" w:color="auto"/>
      </w:divBdr>
    </w:div>
    <w:div w:id="868682676">
      <w:bodyDiv w:val="1"/>
      <w:marLeft w:val="0"/>
      <w:marRight w:val="0"/>
      <w:marTop w:val="0"/>
      <w:marBottom w:val="0"/>
      <w:divBdr>
        <w:top w:val="none" w:sz="0" w:space="0" w:color="auto"/>
        <w:left w:val="none" w:sz="0" w:space="0" w:color="auto"/>
        <w:bottom w:val="none" w:sz="0" w:space="0" w:color="auto"/>
        <w:right w:val="none" w:sz="0" w:space="0" w:color="auto"/>
      </w:divBdr>
    </w:div>
    <w:div w:id="873035156">
      <w:bodyDiv w:val="1"/>
      <w:marLeft w:val="0"/>
      <w:marRight w:val="0"/>
      <w:marTop w:val="0"/>
      <w:marBottom w:val="0"/>
      <w:divBdr>
        <w:top w:val="none" w:sz="0" w:space="0" w:color="auto"/>
        <w:left w:val="none" w:sz="0" w:space="0" w:color="auto"/>
        <w:bottom w:val="none" w:sz="0" w:space="0" w:color="auto"/>
        <w:right w:val="none" w:sz="0" w:space="0" w:color="auto"/>
      </w:divBdr>
    </w:div>
    <w:div w:id="877817814">
      <w:bodyDiv w:val="1"/>
      <w:marLeft w:val="0"/>
      <w:marRight w:val="0"/>
      <w:marTop w:val="0"/>
      <w:marBottom w:val="0"/>
      <w:divBdr>
        <w:top w:val="none" w:sz="0" w:space="0" w:color="auto"/>
        <w:left w:val="none" w:sz="0" w:space="0" w:color="auto"/>
        <w:bottom w:val="none" w:sz="0" w:space="0" w:color="auto"/>
        <w:right w:val="none" w:sz="0" w:space="0" w:color="auto"/>
      </w:divBdr>
    </w:div>
    <w:div w:id="881284753">
      <w:bodyDiv w:val="1"/>
      <w:marLeft w:val="0"/>
      <w:marRight w:val="0"/>
      <w:marTop w:val="0"/>
      <w:marBottom w:val="0"/>
      <w:divBdr>
        <w:top w:val="none" w:sz="0" w:space="0" w:color="auto"/>
        <w:left w:val="none" w:sz="0" w:space="0" w:color="auto"/>
        <w:bottom w:val="none" w:sz="0" w:space="0" w:color="auto"/>
        <w:right w:val="none" w:sz="0" w:space="0" w:color="auto"/>
      </w:divBdr>
    </w:div>
    <w:div w:id="881408252">
      <w:bodyDiv w:val="1"/>
      <w:marLeft w:val="0"/>
      <w:marRight w:val="0"/>
      <w:marTop w:val="0"/>
      <w:marBottom w:val="0"/>
      <w:divBdr>
        <w:top w:val="none" w:sz="0" w:space="0" w:color="auto"/>
        <w:left w:val="none" w:sz="0" w:space="0" w:color="auto"/>
        <w:bottom w:val="none" w:sz="0" w:space="0" w:color="auto"/>
        <w:right w:val="none" w:sz="0" w:space="0" w:color="auto"/>
      </w:divBdr>
    </w:div>
    <w:div w:id="883322985">
      <w:bodyDiv w:val="1"/>
      <w:marLeft w:val="0"/>
      <w:marRight w:val="0"/>
      <w:marTop w:val="0"/>
      <w:marBottom w:val="0"/>
      <w:divBdr>
        <w:top w:val="none" w:sz="0" w:space="0" w:color="auto"/>
        <w:left w:val="none" w:sz="0" w:space="0" w:color="auto"/>
        <w:bottom w:val="none" w:sz="0" w:space="0" w:color="auto"/>
        <w:right w:val="none" w:sz="0" w:space="0" w:color="auto"/>
      </w:divBdr>
    </w:div>
    <w:div w:id="887954774">
      <w:bodyDiv w:val="1"/>
      <w:marLeft w:val="0"/>
      <w:marRight w:val="0"/>
      <w:marTop w:val="0"/>
      <w:marBottom w:val="0"/>
      <w:divBdr>
        <w:top w:val="none" w:sz="0" w:space="0" w:color="auto"/>
        <w:left w:val="none" w:sz="0" w:space="0" w:color="auto"/>
        <w:bottom w:val="none" w:sz="0" w:space="0" w:color="auto"/>
        <w:right w:val="none" w:sz="0" w:space="0" w:color="auto"/>
      </w:divBdr>
    </w:div>
    <w:div w:id="896472790">
      <w:bodyDiv w:val="1"/>
      <w:marLeft w:val="0"/>
      <w:marRight w:val="0"/>
      <w:marTop w:val="0"/>
      <w:marBottom w:val="0"/>
      <w:divBdr>
        <w:top w:val="none" w:sz="0" w:space="0" w:color="auto"/>
        <w:left w:val="none" w:sz="0" w:space="0" w:color="auto"/>
        <w:bottom w:val="none" w:sz="0" w:space="0" w:color="auto"/>
        <w:right w:val="none" w:sz="0" w:space="0" w:color="auto"/>
      </w:divBdr>
    </w:div>
    <w:div w:id="900215719">
      <w:bodyDiv w:val="1"/>
      <w:marLeft w:val="0"/>
      <w:marRight w:val="0"/>
      <w:marTop w:val="0"/>
      <w:marBottom w:val="0"/>
      <w:divBdr>
        <w:top w:val="none" w:sz="0" w:space="0" w:color="auto"/>
        <w:left w:val="none" w:sz="0" w:space="0" w:color="auto"/>
        <w:bottom w:val="none" w:sz="0" w:space="0" w:color="auto"/>
        <w:right w:val="none" w:sz="0" w:space="0" w:color="auto"/>
      </w:divBdr>
    </w:div>
    <w:div w:id="901330621">
      <w:bodyDiv w:val="1"/>
      <w:marLeft w:val="0"/>
      <w:marRight w:val="0"/>
      <w:marTop w:val="0"/>
      <w:marBottom w:val="0"/>
      <w:divBdr>
        <w:top w:val="none" w:sz="0" w:space="0" w:color="auto"/>
        <w:left w:val="none" w:sz="0" w:space="0" w:color="auto"/>
        <w:bottom w:val="none" w:sz="0" w:space="0" w:color="auto"/>
        <w:right w:val="none" w:sz="0" w:space="0" w:color="auto"/>
      </w:divBdr>
    </w:div>
    <w:div w:id="904073683">
      <w:bodyDiv w:val="1"/>
      <w:marLeft w:val="0"/>
      <w:marRight w:val="0"/>
      <w:marTop w:val="0"/>
      <w:marBottom w:val="0"/>
      <w:divBdr>
        <w:top w:val="none" w:sz="0" w:space="0" w:color="auto"/>
        <w:left w:val="none" w:sz="0" w:space="0" w:color="auto"/>
        <w:bottom w:val="none" w:sz="0" w:space="0" w:color="auto"/>
        <w:right w:val="none" w:sz="0" w:space="0" w:color="auto"/>
      </w:divBdr>
    </w:div>
    <w:div w:id="915281380">
      <w:bodyDiv w:val="1"/>
      <w:marLeft w:val="0"/>
      <w:marRight w:val="0"/>
      <w:marTop w:val="0"/>
      <w:marBottom w:val="0"/>
      <w:divBdr>
        <w:top w:val="none" w:sz="0" w:space="0" w:color="auto"/>
        <w:left w:val="none" w:sz="0" w:space="0" w:color="auto"/>
        <w:bottom w:val="none" w:sz="0" w:space="0" w:color="auto"/>
        <w:right w:val="none" w:sz="0" w:space="0" w:color="auto"/>
      </w:divBdr>
    </w:div>
    <w:div w:id="919173053">
      <w:bodyDiv w:val="1"/>
      <w:marLeft w:val="0"/>
      <w:marRight w:val="0"/>
      <w:marTop w:val="0"/>
      <w:marBottom w:val="0"/>
      <w:divBdr>
        <w:top w:val="none" w:sz="0" w:space="0" w:color="auto"/>
        <w:left w:val="none" w:sz="0" w:space="0" w:color="auto"/>
        <w:bottom w:val="none" w:sz="0" w:space="0" w:color="auto"/>
        <w:right w:val="none" w:sz="0" w:space="0" w:color="auto"/>
      </w:divBdr>
    </w:div>
    <w:div w:id="922685701">
      <w:bodyDiv w:val="1"/>
      <w:marLeft w:val="0"/>
      <w:marRight w:val="0"/>
      <w:marTop w:val="0"/>
      <w:marBottom w:val="0"/>
      <w:divBdr>
        <w:top w:val="none" w:sz="0" w:space="0" w:color="auto"/>
        <w:left w:val="none" w:sz="0" w:space="0" w:color="auto"/>
        <w:bottom w:val="none" w:sz="0" w:space="0" w:color="auto"/>
        <w:right w:val="none" w:sz="0" w:space="0" w:color="auto"/>
      </w:divBdr>
    </w:div>
    <w:div w:id="925306320">
      <w:bodyDiv w:val="1"/>
      <w:marLeft w:val="0"/>
      <w:marRight w:val="0"/>
      <w:marTop w:val="0"/>
      <w:marBottom w:val="0"/>
      <w:divBdr>
        <w:top w:val="none" w:sz="0" w:space="0" w:color="auto"/>
        <w:left w:val="none" w:sz="0" w:space="0" w:color="auto"/>
        <w:bottom w:val="none" w:sz="0" w:space="0" w:color="auto"/>
        <w:right w:val="none" w:sz="0" w:space="0" w:color="auto"/>
      </w:divBdr>
    </w:div>
    <w:div w:id="925845064">
      <w:bodyDiv w:val="1"/>
      <w:marLeft w:val="0"/>
      <w:marRight w:val="0"/>
      <w:marTop w:val="0"/>
      <w:marBottom w:val="0"/>
      <w:divBdr>
        <w:top w:val="none" w:sz="0" w:space="0" w:color="auto"/>
        <w:left w:val="none" w:sz="0" w:space="0" w:color="auto"/>
        <w:bottom w:val="none" w:sz="0" w:space="0" w:color="auto"/>
        <w:right w:val="none" w:sz="0" w:space="0" w:color="auto"/>
      </w:divBdr>
    </w:div>
    <w:div w:id="928778465">
      <w:bodyDiv w:val="1"/>
      <w:marLeft w:val="0"/>
      <w:marRight w:val="0"/>
      <w:marTop w:val="0"/>
      <w:marBottom w:val="0"/>
      <w:divBdr>
        <w:top w:val="none" w:sz="0" w:space="0" w:color="auto"/>
        <w:left w:val="none" w:sz="0" w:space="0" w:color="auto"/>
        <w:bottom w:val="none" w:sz="0" w:space="0" w:color="auto"/>
        <w:right w:val="none" w:sz="0" w:space="0" w:color="auto"/>
      </w:divBdr>
    </w:div>
    <w:div w:id="935093966">
      <w:bodyDiv w:val="1"/>
      <w:marLeft w:val="0"/>
      <w:marRight w:val="0"/>
      <w:marTop w:val="0"/>
      <w:marBottom w:val="0"/>
      <w:divBdr>
        <w:top w:val="none" w:sz="0" w:space="0" w:color="auto"/>
        <w:left w:val="none" w:sz="0" w:space="0" w:color="auto"/>
        <w:bottom w:val="none" w:sz="0" w:space="0" w:color="auto"/>
        <w:right w:val="none" w:sz="0" w:space="0" w:color="auto"/>
      </w:divBdr>
    </w:div>
    <w:div w:id="935791314">
      <w:bodyDiv w:val="1"/>
      <w:marLeft w:val="0"/>
      <w:marRight w:val="0"/>
      <w:marTop w:val="0"/>
      <w:marBottom w:val="0"/>
      <w:divBdr>
        <w:top w:val="none" w:sz="0" w:space="0" w:color="auto"/>
        <w:left w:val="none" w:sz="0" w:space="0" w:color="auto"/>
        <w:bottom w:val="none" w:sz="0" w:space="0" w:color="auto"/>
        <w:right w:val="none" w:sz="0" w:space="0" w:color="auto"/>
      </w:divBdr>
    </w:div>
    <w:div w:id="936253272">
      <w:bodyDiv w:val="1"/>
      <w:marLeft w:val="0"/>
      <w:marRight w:val="0"/>
      <w:marTop w:val="0"/>
      <w:marBottom w:val="0"/>
      <w:divBdr>
        <w:top w:val="none" w:sz="0" w:space="0" w:color="auto"/>
        <w:left w:val="none" w:sz="0" w:space="0" w:color="auto"/>
        <w:bottom w:val="none" w:sz="0" w:space="0" w:color="auto"/>
        <w:right w:val="none" w:sz="0" w:space="0" w:color="auto"/>
      </w:divBdr>
    </w:div>
    <w:div w:id="948900799">
      <w:bodyDiv w:val="1"/>
      <w:marLeft w:val="0"/>
      <w:marRight w:val="0"/>
      <w:marTop w:val="0"/>
      <w:marBottom w:val="0"/>
      <w:divBdr>
        <w:top w:val="none" w:sz="0" w:space="0" w:color="auto"/>
        <w:left w:val="none" w:sz="0" w:space="0" w:color="auto"/>
        <w:bottom w:val="none" w:sz="0" w:space="0" w:color="auto"/>
        <w:right w:val="none" w:sz="0" w:space="0" w:color="auto"/>
      </w:divBdr>
    </w:div>
    <w:div w:id="950236833">
      <w:bodyDiv w:val="1"/>
      <w:marLeft w:val="0"/>
      <w:marRight w:val="0"/>
      <w:marTop w:val="0"/>
      <w:marBottom w:val="0"/>
      <w:divBdr>
        <w:top w:val="none" w:sz="0" w:space="0" w:color="auto"/>
        <w:left w:val="none" w:sz="0" w:space="0" w:color="auto"/>
        <w:bottom w:val="none" w:sz="0" w:space="0" w:color="auto"/>
        <w:right w:val="none" w:sz="0" w:space="0" w:color="auto"/>
      </w:divBdr>
    </w:div>
    <w:div w:id="951085451">
      <w:bodyDiv w:val="1"/>
      <w:marLeft w:val="0"/>
      <w:marRight w:val="0"/>
      <w:marTop w:val="0"/>
      <w:marBottom w:val="0"/>
      <w:divBdr>
        <w:top w:val="none" w:sz="0" w:space="0" w:color="auto"/>
        <w:left w:val="none" w:sz="0" w:space="0" w:color="auto"/>
        <w:bottom w:val="none" w:sz="0" w:space="0" w:color="auto"/>
        <w:right w:val="none" w:sz="0" w:space="0" w:color="auto"/>
      </w:divBdr>
    </w:div>
    <w:div w:id="951860953">
      <w:bodyDiv w:val="1"/>
      <w:marLeft w:val="0"/>
      <w:marRight w:val="0"/>
      <w:marTop w:val="0"/>
      <w:marBottom w:val="0"/>
      <w:divBdr>
        <w:top w:val="none" w:sz="0" w:space="0" w:color="auto"/>
        <w:left w:val="none" w:sz="0" w:space="0" w:color="auto"/>
        <w:bottom w:val="none" w:sz="0" w:space="0" w:color="auto"/>
        <w:right w:val="none" w:sz="0" w:space="0" w:color="auto"/>
      </w:divBdr>
    </w:div>
    <w:div w:id="953637277">
      <w:bodyDiv w:val="1"/>
      <w:marLeft w:val="0"/>
      <w:marRight w:val="0"/>
      <w:marTop w:val="0"/>
      <w:marBottom w:val="0"/>
      <w:divBdr>
        <w:top w:val="none" w:sz="0" w:space="0" w:color="auto"/>
        <w:left w:val="none" w:sz="0" w:space="0" w:color="auto"/>
        <w:bottom w:val="none" w:sz="0" w:space="0" w:color="auto"/>
        <w:right w:val="none" w:sz="0" w:space="0" w:color="auto"/>
      </w:divBdr>
    </w:div>
    <w:div w:id="971517571">
      <w:bodyDiv w:val="1"/>
      <w:marLeft w:val="0"/>
      <w:marRight w:val="0"/>
      <w:marTop w:val="0"/>
      <w:marBottom w:val="0"/>
      <w:divBdr>
        <w:top w:val="none" w:sz="0" w:space="0" w:color="auto"/>
        <w:left w:val="none" w:sz="0" w:space="0" w:color="auto"/>
        <w:bottom w:val="none" w:sz="0" w:space="0" w:color="auto"/>
        <w:right w:val="none" w:sz="0" w:space="0" w:color="auto"/>
      </w:divBdr>
    </w:div>
    <w:div w:id="975329128">
      <w:bodyDiv w:val="1"/>
      <w:marLeft w:val="0"/>
      <w:marRight w:val="0"/>
      <w:marTop w:val="0"/>
      <w:marBottom w:val="0"/>
      <w:divBdr>
        <w:top w:val="none" w:sz="0" w:space="0" w:color="auto"/>
        <w:left w:val="none" w:sz="0" w:space="0" w:color="auto"/>
        <w:bottom w:val="none" w:sz="0" w:space="0" w:color="auto"/>
        <w:right w:val="none" w:sz="0" w:space="0" w:color="auto"/>
      </w:divBdr>
    </w:div>
    <w:div w:id="976420979">
      <w:bodyDiv w:val="1"/>
      <w:marLeft w:val="0"/>
      <w:marRight w:val="0"/>
      <w:marTop w:val="0"/>
      <w:marBottom w:val="0"/>
      <w:divBdr>
        <w:top w:val="none" w:sz="0" w:space="0" w:color="auto"/>
        <w:left w:val="none" w:sz="0" w:space="0" w:color="auto"/>
        <w:bottom w:val="none" w:sz="0" w:space="0" w:color="auto"/>
        <w:right w:val="none" w:sz="0" w:space="0" w:color="auto"/>
      </w:divBdr>
    </w:div>
    <w:div w:id="985009626">
      <w:bodyDiv w:val="1"/>
      <w:marLeft w:val="0"/>
      <w:marRight w:val="0"/>
      <w:marTop w:val="0"/>
      <w:marBottom w:val="0"/>
      <w:divBdr>
        <w:top w:val="none" w:sz="0" w:space="0" w:color="auto"/>
        <w:left w:val="none" w:sz="0" w:space="0" w:color="auto"/>
        <w:bottom w:val="none" w:sz="0" w:space="0" w:color="auto"/>
        <w:right w:val="none" w:sz="0" w:space="0" w:color="auto"/>
      </w:divBdr>
    </w:div>
    <w:div w:id="991494381">
      <w:bodyDiv w:val="1"/>
      <w:marLeft w:val="0"/>
      <w:marRight w:val="0"/>
      <w:marTop w:val="0"/>
      <w:marBottom w:val="0"/>
      <w:divBdr>
        <w:top w:val="none" w:sz="0" w:space="0" w:color="auto"/>
        <w:left w:val="none" w:sz="0" w:space="0" w:color="auto"/>
        <w:bottom w:val="none" w:sz="0" w:space="0" w:color="auto"/>
        <w:right w:val="none" w:sz="0" w:space="0" w:color="auto"/>
      </w:divBdr>
    </w:div>
    <w:div w:id="997536974">
      <w:bodyDiv w:val="1"/>
      <w:marLeft w:val="0"/>
      <w:marRight w:val="0"/>
      <w:marTop w:val="0"/>
      <w:marBottom w:val="0"/>
      <w:divBdr>
        <w:top w:val="none" w:sz="0" w:space="0" w:color="auto"/>
        <w:left w:val="none" w:sz="0" w:space="0" w:color="auto"/>
        <w:bottom w:val="none" w:sz="0" w:space="0" w:color="auto"/>
        <w:right w:val="none" w:sz="0" w:space="0" w:color="auto"/>
      </w:divBdr>
    </w:div>
    <w:div w:id="998113489">
      <w:bodyDiv w:val="1"/>
      <w:marLeft w:val="0"/>
      <w:marRight w:val="0"/>
      <w:marTop w:val="0"/>
      <w:marBottom w:val="0"/>
      <w:divBdr>
        <w:top w:val="none" w:sz="0" w:space="0" w:color="auto"/>
        <w:left w:val="none" w:sz="0" w:space="0" w:color="auto"/>
        <w:bottom w:val="none" w:sz="0" w:space="0" w:color="auto"/>
        <w:right w:val="none" w:sz="0" w:space="0" w:color="auto"/>
      </w:divBdr>
    </w:div>
    <w:div w:id="1000307061">
      <w:bodyDiv w:val="1"/>
      <w:marLeft w:val="0"/>
      <w:marRight w:val="0"/>
      <w:marTop w:val="0"/>
      <w:marBottom w:val="0"/>
      <w:divBdr>
        <w:top w:val="none" w:sz="0" w:space="0" w:color="auto"/>
        <w:left w:val="none" w:sz="0" w:space="0" w:color="auto"/>
        <w:bottom w:val="none" w:sz="0" w:space="0" w:color="auto"/>
        <w:right w:val="none" w:sz="0" w:space="0" w:color="auto"/>
      </w:divBdr>
    </w:div>
    <w:div w:id="1011836881">
      <w:bodyDiv w:val="1"/>
      <w:marLeft w:val="0"/>
      <w:marRight w:val="0"/>
      <w:marTop w:val="0"/>
      <w:marBottom w:val="0"/>
      <w:divBdr>
        <w:top w:val="none" w:sz="0" w:space="0" w:color="auto"/>
        <w:left w:val="none" w:sz="0" w:space="0" w:color="auto"/>
        <w:bottom w:val="none" w:sz="0" w:space="0" w:color="auto"/>
        <w:right w:val="none" w:sz="0" w:space="0" w:color="auto"/>
      </w:divBdr>
    </w:div>
    <w:div w:id="1015112491">
      <w:bodyDiv w:val="1"/>
      <w:marLeft w:val="0"/>
      <w:marRight w:val="0"/>
      <w:marTop w:val="0"/>
      <w:marBottom w:val="0"/>
      <w:divBdr>
        <w:top w:val="none" w:sz="0" w:space="0" w:color="auto"/>
        <w:left w:val="none" w:sz="0" w:space="0" w:color="auto"/>
        <w:bottom w:val="none" w:sz="0" w:space="0" w:color="auto"/>
        <w:right w:val="none" w:sz="0" w:space="0" w:color="auto"/>
      </w:divBdr>
    </w:div>
    <w:div w:id="1015577667">
      <w:bodyDiv w:val="1"/>
      <w:marLeft w:val="0"/>
      <w:marRight w:val="0"/>
      <w:marTop w:val="0"/>
      <w:marBottom w:val="0"/>
      <w:divBdr>
        <w:top w:val="none" w:sz="0" w:space="0" w:color="auto"/>
        <w:left w:val="none" w:sz="0" w:space="0" w:color="auto"/>
        <w:bottom w:val="none" w:sz="0" w:space="0" w:color="auto"/>
        <w:right w:val="none" w:sz="0" w:space="0" w:color="auto"/>
      </w:divBdr>
    </w:div>
    <w:div w:id="1015690716">
      <w:bodyDiv w:val="1"/>
      <w:marLeft w:val="0"/>
      <w:marRight w:val="0"/>
      <w:marTop w:val="0"/>
      <w:marBottom w:val="0"/>
      <w:divBdr>
        <w:top w:val="none" w:sz="0" w:space="0" w:color="auto"/>
        <w:left w:val="none" w:sz="0" w:space="0" w:color="auto"/>
        <w:bottom w:val="none" w:sz="0" w:space="0" w:color="auto"/>
        <w:right w:val="none" w:sz="0" w:space="0" w:color="auto"/>
      </w:divBdr>
    </w:div>
    <w:div w:id="1023359218">
      <w:bodyDiv w:val="1"/>
      <w:marLeft w:val="0"/>
      <w:marRight w:val="0"/>
      <w:marTop w:val="0"/>
      <w:marBottom w:val="0"/>
      <w:divBdr>
        <w:top w:val="none" w:sz="0" w:space="0" w:color="auto"/>
        <w:left w:val="none" w:sz="0" w:space="0" w:color="auto"/>
        <w:bottom w:val="none" w:sz="0" w:space="0" w:color="auto"/>
        <w:right w:val="none" w:sz="0" w:space="0" w:color="auto"/>
      </w:divBdr>
    </w:div>
    <w:div w:id="1025717390">
      <w:bodyDiv w:val="1"/>
      <w:marLeft w:val="0"/>
      <w:marRight w:val="0"/>
      <w:marTop w:val="0"/>
      <w:marBottom w:val="0"/>
      <w:divBdr>
        <w:top w:val="none" w:sz="0" w:space="0" w:color="auto"/>
        <w:left w:val="none" w:sz="0" w:space="0" w:color="auto"/>
        <w:bottom w:val="none" w:sz="0" w:space="0" w:color="auto"/>
        <w:right w:val="none" w:sz="0" w:space="0" w:color="auto"/>
      </w:divBdr>
    </w:div>
    <w:div w:id="1028095391">
      <w:bodyDiv w:val="1"/>
      <w:marLeft w:val="0"/>
      <w:marRight w:val="0"/>
      <w:marTop w:val="0"/>
      <w:marBottom w:val="0"/>
      <w:divBdr>
        <w:top w:val="none" w:sz="0" w:space="0" w:color="auto"/>
        <w:left w:val="none" w:sz="0" w:space="0" w:color="auto"/>
        <w:bottom w:val="none" w:sz="0" w:space="0" w:color="auto"/>
        <w:right w:val="none" w:sz="0" w:space="0" w:color="auto"/>
      </w:divBdr>
    </w:div>
    <w:div w:id="1034648280">
      <w:bodyDiv w:val="1"/>
      <w:marLeft w:val="0"/>
      <w:marRight w:val="0"/>
      <w:marTop w:val="0"/>
      <w:marBottom w:val="0"/>
      <w:divBdr>
        <w:top w:val="none" w:sz="0" w:space="0" w:color="auto"/>
        <w:left w:val="none" w:sz="0" w:space="0" w:color="auto"/>
        <w:bottom w:val="none" w:sz="0" w:space="0" w:color="auto"/>
        <w:right w:val="none" w:sz="0" w:space="0" w:color="auto"/>
      </w:divBdr>
    </w:div>
    <w:div w:id="1042438634">
      <w:bodyDiv w:val="1"/>
      <w:marLeft w:val="0"/>
      <w:marRight w:val="0"/>
      <w:marTop w:val="0"/>
      <w:marBottom w:val="0"/>
      <w:divBdr>
        <w:top w:val="none" w:sz="0" w:space="0" w:color="auto"/>
        <w:left w:val="none" w:sz="0" w:space="0" w:color="auto"/>
        <w:bottom w:val="none" w:sz="0" w:space="0" w:color="auto"/>
        <w:right w:val="none" w:sz="0" w:space="0" w:color="auto"/>
      </w:divBdr>
    </w:div>
    <w:div w:id="1045375050">
      <w:bodyDiv w:val="1"/>
      <w:marLeft w:val="0"/>
      <w:marRight w:val="0"/>
      <w:marTop w:val="0"/>
      <w:marBottom w:val="0"/>
      <w:divBdr>
        <w:top w:val="none" w:sz="0" w:space="0" w:color="auto"/>
        <w:left w:val="none" w:sz="0" w:space="0" w:color="auto"/>
        <w:bottom w:val="none" w:sz="0" w:space="0" w:color="auto"/>
        <w:right w:val="none" w:sz="0" w:space="0" w:color="auto"/>
      </w:divBdr>
    </w:div>
    <w:div w:id="1050037326">
      <w:bodyDiv w:val="1"/>
      <w:marLeft w:val="0"/>
      <w:marRight w:val="0"/>
      <w:marTop w:val="0"/>
      <w:marBottom w:val="0"/>
      <w:divBdr>
        <w:top w:val="none" w:sz="0" w:space="0" w:color="auto"/>
        <w:left w:val="none" w:sz="0" w:space="0" w:color="auto"/>
        <w:bottom w:val="none" w:sz="0" w:space="0" w:color="auto"/>
        <w:right w:val="none" w:sz="0" w:space="0" w:color="auto"/>
      </w:divBdr>
    </w:div>
    <w:div w:id="1054886630">
      <w:bodyDiv w:val="1"/>
      <w:marLeft w:val="0"/>
      <w:marRight w:val="0"/>
      <w:marTop w:val="0"/>
      <w:marBottom w:val="0"/>
      <w:divBdr>
        <w:top w:val="none" w:sz="0" w:space="0" w:color="auto"/>
        <w:left w:val="none" w:sz="0" w:space="0" w:color="auto"/>
        <w:bottom w:val="none" w:sz="0" w:space="0" w:color="auto"/>
        <w:right w:val="none" w:sz="0" w:space="0" w:color="auto"/>
      </w:divBdr>
    </w:div>
    <w:div w:id="1058749217">
      <w:bodyDiv w:val="1"/>
      <w:marLeft w:val="0"/>
      <w:marRight w:val="0"/>
      <w:marTop w:val="0"/>
      <w:marBottom w:val="0"/>
      <w:divBdr>
        <w:top w:val="none" w:sz="0" w:space="0" w:color="auto"/>
        <w:left w:val="none" w:sz="0" w:space="0" w:color="auto"/>
        <w:bottom w:val="none" w:sz="0" w:space="0" w:color="auto"/>
        <w:right w:val="none" w:sz="0" w:space="0" w:color="auto"/>
      </w:divBdr>
    </w:div>
    <w:div w:id="1059522709">
      <w:bodyDiv w:val="1"/>
      <w:marLeft w:val="0"/>
      <w:marRight w:val="0"/>
      <w:marTop w:val="0"/>
      <w:marBottom w:val="0"/>
      <w:divBdr>
        <w:top w:val="none" w:sz="0" w:space="0" w:color="auto"/>
        <w:left w:val="none" w:sz="0" w:space="0" w:color="auto"/>
        <w:bottom w:val="none" w:sz="0" w:space="0" w:color="auto"/>
        <w:right w:val="none" w:sz="0" w:space="0" w:color="auto"/>
      </w:divBdr>
    </w:div>
    <w:div w:id="1059790104">
      <w:bodyDiv w:val="1"/>
      <w:marLeft w:val="0"/>
      <w:marRight w:val="0"/>
      <w:marTop w:val="0"/>
      <w:marBottom w:val="0"/>
      <w:divBdr>
        <w:top w:val="none" w:sz="0" w:space="0" w:color="auto"/>
        <w:left w:val="none" w:sz="0" w:space="0" w:color="auto"/>
        <w:bottom w:val="none" w:sz="0" w:space="0" w:color="auto"/>
        <w:right w:val="none" w:sz="0" w:space="0" w:color="auto"/>
      </w:divBdr>
    </w:div>
    <w:div w:id="1065882564">
      <w:bodyDiv w:val="1"/>
      <w:marLeft w:val="0"/>
      <w:marRight w:val="0"/>
      <w:marTop w:val="0"/>
      <w:marBottom w:val="0"/>
      <w:divBdr>
        <w:top w:val="none" w:sz="0" w:space="0" w:color="auto"/>
        <w:left w:val="none" w:sz="0" w:space="0" w:color="auto"/>
        <w:bottom w:val="none" w:sz="0" w:space="0" w:color="auto"/>
        <w:right w:val="none" w:sz="0" w:space="0" w:color="auto"/>
      </w:divBdr>
    </w:div>
    <w:div w:id="1066341700">
      <w:bodyDiv w:val="1"/>
      <w:marLeft w:val="0"/>
      <w:marRight w:val="0"/>
      <w:marTop w:val="0"/>
      <w:marBottom w:val="0"/>
      <w:divBdr>
        <w:top w:val="none" w:sz="0" w:space="0" w:color="auto"/>
        <w:left w:val="none" w:sz="0" w:space="0" w:color="auto"/>
        <w:bottom w:val="none" w:sz="0" w:space="0" w:color="auto"/>
        <w:right w:val="none" w:sz="0" w:space="0" w:color="auto"/>
      </w:divBdr>
    </w:div>
    <w:div w:id="1071807371">
      <w:bodyDiv w:val="1"/>
      <w:marLeft w:val="0"/>
      <w:marRight w:val="0"/>
      <w:marTop w:val="0"/>
      <w:marBottom w:val="0"/>
      <w:divBdr>
        <w:top w:val="none" w:sz="0" w:space="0" w:color="auto"/>
        <w:left w:val="none" w:sz="0" w:space="0" w:color="auto"/>
        <w:bottom w:val="none" w:sz="0" w:space="0" w:color="auto"/>
        <w:right w:val="none" w:sz="0" w:space="0" w:color="auto"/>
      </w:divBdr>
    </w:div>
    <w:div w:id="1078333460">
      <w:bodyDiv w:val="1"/>
      <w:marLeft w:val="0"/>
      <w:marRight w:val="0"/>
      <w:marTop w:val="0"/>
      <w:marBottom w:val="0"/>
      <w:divBdr>
        <w:top w:val="none" w:sz="0" w:space="0" w:color="auto"/>
        <w:left w:val="none" w:sz="0" w:space="0" w:color="auto"/>
        <w:bottom w:val="none" w:sz="0" w:space="0" w:color="auto"/>
        <w:right w:val="none" w:sz="0" w:space="0" w:color="auto"/>
      </w:divBdr>
    </w:div>
    <w:div w:id="1080566070">
      <w:bodyDiv w:val="1"/>
      <w:marLeft w:val="0"/>
      <w:marRight w:val="0"/>
      <w:marTop w:val="0"/>
      <w:marBottom w:val="0"/>
      <w:divBdr>
        <w:top w:val="none" w:sz="0" w:space="0" w:color="auto"/>
        <w:left w:val="none" w:sz="0" w:space="0" w:color="auto"/>
        <w:bottom w:val="none" w:sz="0" w:space="0" w:color="auto"/>
        <w:right w:val="none" w:sz="0" w:space="0" w:color="auto"/>
      </w:divBdr>
    </w:div>
    <w:div w:id="1082486247">
      <w:bodyDiv w:val="1"/>
      <w:marLeft w:val="0"/>
      <w:marRight w:val="0"/>
      <w:marTop w:val="0"/>
      <w:marBottom w:val="0"/>
      <w:divBdr>
        <w:top w:val="none" w:sz="0" w:space="0" w:color="auto"/>
        <w:left w:val="none" w:sz="0" w:space="0" w:color="auto"/>
        <w:bottom w:val="none" w:sz="0" w:space="0" w:color="auto"/>
        <w:right w:val="none" w:sz="0" w:space="0" w:color="auto"/>
      </w:divBdr>
    </w:div>
    <w:div w:id="1084567420">
      <w:bodyDiv w:val="1"/>
      <w:marLeft w:val="0"/>
      <w:marRight w:val="0"/>
      <w:marTop w:val="0"/>
      <w:marBottom w:val="0"/>
      <w:divBdr>
        <w:top w:val="none" w:sz="0" w:space="0" w:color="auto"/>
        <w:left w:val="none" w:sz="0" w:space="0" w:color="auto"/>
        <w:bottom w:val="none" w:sz="0" w:space="0" w:color="auto"/>
        <w:right w:val="none" w:sz="0" w:space="0" w:color="auto"/>
      </w:divBdr>
    </w:div>
    <w:div w:id="1094742072">
      <w:bodyDiv w:val="1"/>
      <w:marLeft w:val="0"/>
      <w:marRight w:val="0"/>
      <w:marTop w:val="0"/>
      <w:marBottom w:val="0"/>
      <w:divBdr>
        <w:top w:val="none" w:sz="0" w:space="0" w:color="auto"/>
        <w:left w:val="none" w:sz="0" w:space="0" w:color="auto"/>
        <w:bottom w:val="none" w:sz="0" w:space="0" w:color="auto"/>
        <w:right w:val="none" w:sz="0" w:space="0" w:color="auto"/>
      </w:divBdr>
    </w:div>
    <w:div w:id="1095243820">
      <w:bodyDiv w:val="1"/>
      <w:marLeft w:val="0"/>
      <w:marRight w:val="0"/>
      <w:marTop w:val="0"/>
      <w:marBottom w:val="0"/>
      <w:divBdr>
        <w:top w:val="none" w:sz="0" w:space="0" w:color="auto"/>
        <w:left w:val="none" w:sz="0" w:space="0" w:color="auto"/>
        <w:bottom w:val="none" w:sz="0" w:space="0" w:color="auto"/>
        <w:right w:val="none" w:sz="0" w:space="0" w:color="auto"/>
      </w:divBdr>
    </w:div>
    <w:div w:id="1099790137">
      <w:bodyDiv w:val="1"/>
      <w:marLeft w:val="0"/>
      <w:marRight w:val="0"/>
      <w:marTop w:val="0"/>
      <w:marBottom w:val="0"/>
      <w:divBdr>
        <w:top w:val="none" w:sz="0" w:space="0" w:color="auto"/>
        <w:left w:val="none" w:sz="0" w:space="0" w:color="auto"/>
        <w:bottom w:val="none" w:sz="0" w:space="0" w:color="auto"/>
        <w:right w:val="none" w:sz="0" w:space="0" w:color="auto"/>
      </w:divBdr>
    </w:div>
    <w:div w:id="1103037565">
      <w:bodyDiv w:val="1"/>
      <w:marLeft w:val="0"/>
      <w:marRight w:val="0"/>
      <w:marTop w:val="0"/>
      <w:marBottom w:val="0"/>
      <w:divBdr>
        <w:top w:val="none" w:sz="0" w:space="0" w:color="auto"/>
        <w:left w:val="none" w:sz="0" w:space="0" w:color="auto"/>
        <w:bottom w:val="none" w:sz="0" w:space="0" w:color="auto"/>
        <w:right w:val="none" w:sz="0" w:space="0" w:color="auto"/>
      </w:divBdr>
    </w:div>
    <w:div w:id="1114010594">
      <w:bodyDiv w:val="1"/>
      <w:marLeft w:val="0"/>
      <w:marRight w:val="0"/>
      <w:marTop w:val="0"/>
      <w:marBottom w:val="0"/>
      <w:divBdr>
        <w:top w:val="none" w:sz="0" w:space="0" w:color="auto"/>
        <w:left w:val="none" w:sz="0" w:space="0" w:color="auto"/>
        <w:bottom w:val="none" w:sz="0" w:space="0" w:color="auto"/>
        <w:right w:val="none" w:sz="0" w:space="0" w:color="auto"/>
      </w:divBdr>
    </w:div>
    <w:div w:id="1115170164">
      <w:bodyDiv w:val="1"/>
      <w:marLeft w:val="0"/>
      <w:marRight w:val="0"/>
      <w:marTop w:val="0"/>
      <w:marBottom w:val="0"/>
      <w:divBdr>
        <w:top w:val="none" w:sz="0" w:space="0" w:color="auto"/>
        <w:left w:val="none" w:sz="0" w:space="0" w:color="auto"/>
        <w:bottom w:val="none" w:sz="0" w:space="0" w:color="auto"/>
        <w:right w:val="none" w:sz="0" w:space="0" w:color="auto"/>
      </w:divBdr>
    </w:div>
    <w:div w:id="1117260149">
      <w:bodyDiv w:val="1"/>
      <w:marLeft w:val="0"/>
      <w:marRight w:val="0"/>
      <w:marTop w:val="0"/>
      <w:marBottom w:val="0"/>
      <w:divBdr>
        <w:top w:val="none" w:sz="0" w:space="0" w:color="auto"/>
        <w:left w:val="none" w:sz="0" w:space="0" w:color="auto"/>
        <w:bottom w:val="none" w:sz="0" w:space="0" w:color="auto"/>
        <w:right w:val="none" w:sz="0" w:space="0" w:color="auto"/>
      </w:divBdr>
    </w:div>
    <w:div w:id="1120881773">
      <w:bodyDiv w:val="1"/>
      <w:marLeft w:val="0"/>
      <w:marRight w:val="0"/>
      <w:marTop w:val="0"/>
      <w:marBottom w:val="0"/>
      <w:divBdr>
        <w:top w:val="none" w:sz="0" w:space="0" w:color="auto"/>
        <w:left w:val="none" w:sz="0" w:space="0" w:color="auto"/>
        <w:bottom w:val="none" w:sz="0" w:space="0" w:color="auto"/>
        <w:right w:val="none" w:sz="0" w:space="0" w:color="auto"/>
      </w:divBdr>
    </w:div>
    <w:div w:id="1127971587">
      <w:bodyDiv w:val="1"/>
      <w:marLeft w:val="0"/>
      <w:marRight w:val="0"/>
      <w:marTop w:val="0"/>
      <w:marBottom w:val="0"/>
      <w:divBdr>
        <w:top w:val="none" w:sz="0" w:space="0" w:color="auto"/>
        <w:left w:val="none" w:sz="0" w:space="0" w:color="auto"/>
        <w:bottom w:val="none" w:sz="0" w:space="0" w:color="auto"/>
        <w:right w:val="none" w:sz="0" w:space="0" w:color="auto"/>
      </w:divBdr>
    </w:div>
    <w:div w:id="1131944886">
      <w:bodyDiv w:val="1"/>
      <w:marLeft w:val="0"/>
      <w:marRight w:val="0"/>
      <w:marTop w:val="0"/>
      <w:marBottom w:val="0"/>
      <w:divBdr>
        <w:top w:val="none" w:sz="0" w:space="0" w:color="auto"/>
        <w:left w:val="none" w:sz="0" w:space="0" w:color="auto"/>
        <w:bottom w:val="none" w:sz="0" w:space="0" w:color="auto"/>
        <w:right w:val="none" w:sz="0" w:space="0" w:color="auto"/>
      </w:divBdr>
    </w:div>
    <w:div w:id="1135876472">
      <w:bodyDiv w:val="1"/>
      <w:marLeft w:val="0"/>
      <w:marRight w:val="0"/>
      <w:marTop w:val="0"/>
      <w:marBottom w:val="0"/>
      <w:divBdr>
        <w:top w:val="none" w:sz="0" w:space="0" w:color="auto"/>
        <w:left w:val="none" w:sz="0" w:space="0" w:color="auto"/>
        <w:bottom w:val="none" w:sz="0" w:space="0" w:color="auto"/>
        <w:right w:val="none" w:sz="0" w:space="0" w:color="auto"/>
      </w:divBdr>
    </w:div>
    <w:div w:id="1136337008">
      <w:bodyDiv w:val="1"/>
      <w:marLeft w:val="0"/>
      <w:marRight w:val="0"/>
      <w:marTop w:val="0"/>
      <w:marBottom w:val="0"/>
      <w:divBdr>
        <w:top w:val="none" w:sz="0" w:space="0" w:color="auto"/>
        <w:left w:val="none" w:sz="0" w:space="0" w:color="auto"/>
        <w:bottom w:val="none" w:sz="0" w:space="0" w:color="auto"/>
        <w:right w:val="none" w:sz="0" w:space="0" w:color="auto"/>
      </w:divBdr>
    </w:div>
    <w:div w:id="1139884303">
      <w:bodyDiv w:val="1"/>
      <w:marLeft w:val="0"/>
      <w:marRight w:val="0"/>
      <w:marTop w:val="0"/>
      <w:marBottom w:val="0"/>
      <w:divBdr>
        <w:top w:val="none" w:sz="0" w:space="0" w:color="auto"/>
        <w:left w:val="none" w:sz="0" w:space="0" w:color="auto"/>
        <w:bottom w:val="none" w:sz="0" w:space="0" w:color="auto"/>
        <w:right w:val="none" w:sz="0" w:space="0" w:color="auto"/>
      </w:divBdr>
    </w:div>
    <w:div w:id="1144618222">
      <w:bodyDiv w:val="1"/>
      <w:marLeft w:val="0"/>
      <w:marRight w:val="0"/>
      <w:marTop w:val="0"/>
      <w:marBottom w:val="0"/>
      <w:divBdr>
        <w:top w:val="none" w:sz="0" w:space="0" w:color="auto"/>
        <w:left w:val="none" w:sz="0" w:space="0" w:color="auto"/>
        <w:bottom w:val="none" w:sz="0" w:space="0" w:color="auto"/>
        <w:right w:val="none" w:sz="0" w:space="0" w:color="auto"/>
      </w:divBdr>
    </w:div>
    <w:div w:id="1145782212">
      <w:bodyDiv w:val="1"/>
      <w:marLeft w:val="0"/>
      <w:marRight w:val="0"/>
      <w:marTop w:val="0"/>
      <w:marBottom w:val="0"/>
      <w:divBdr>
        <w:top w:val="none" w:sz="0" w:space="0" w:color="auto"/>
        <w:left w:val="none" w:sz="0" w:space="0" w:color="auto"/>
        <w:bottom w:val="none" w:sz="0" w:space="0" w:color="auto"/>
        <w:right w:val="none" w:sz="0" w:space="0" w:color="auto"/>
      </w:divBdr>
    </w:div>
    <w:div w:id="1147549017">
      <w:bodyDiv w:val="1"/>
      <w:marLeft w:val="0"/>
      <w:marRight w:val="0"/>
      <w:marTop w:val="0"/>
      <w:marBottom w:val="0"/>
      <w:divBdr>
        <w:top w:val="none" w:sz="0" w:space="0" w:color="auto"/>
        <w:left w:val="none" w:sz="0" w:space="0" w:color="auto"/>
        <w:bottom w:val="none" w:sz="0" w:space="0" w:color="auto"/>
        <w:right w:val="none" w:sz="0" w:space="0" w:color="auto"/>
      </w:divBdr>
    </w:div>
    <w:div w:id="1149205798">
      <w:bodyDiv w:val="1"/>
      <w:marLeft w:val="0"/>
      <w:marRight w:val="0"/>
      <w:marTop w:val="0"/>
      <w:marBottom w:val="0"/>
      <w:divBdr>
        <w:top w:val="none" w:sz="0" w:space="0" w:color="auto"/>
        <w:left w:val="none" w:sz="0" w:space="0" w:color="auto"/>
        <w:bottom w:val="none" w:sz="0" w:space="0" w:color="auto"/>
        <w:right w:val="none" w:sz="0" w:space="0" w:color="auto"/>
      </w:divBdr>
    </w:div>
    <w:div w:id="1150175192">
      <w:bodyDiv w:val="1"/>
      <w:marLeft w:val="0"/>
      <w:marRight w:val="0"/>
      <w:marTop w:val="0"/>
      <w:marBottom w:val="0"/>
      <w:divBdr>
        <w:top w:val="none" w:sz="0" w:space="0" w:color="auto"/>
        <w:left w:val="none" w:sz="0" w:space="0" w:color="auto"/>
        <w:bottom w:val="none" w:sz="0" w:space="0" w:color="auto"/>
        <w:right w:val="none" w:sz="0" w:space="0" w:color="auto"/>
      </w:divBdr>
    </w:div>
    <w:div w:id="1150947773">
      <w:bodyDiv w:val="1"/>
      <w:marLeft w:val="0"/>
      <w:marRight w:val="0"/>
      <w:marTop w:val="0"/>
      <w:marBottom w:val="0"/>
      <w:divBdr>
        <w:top w:val="none" w:sz="0" w:space="0" w:color="auto"/>
        <w:left w:val="none" w:sz="0" w:space="0" w:color="auto"/>
        <w:bottom w:val="none" w:sz="0" w:space="0" w:color="auto"/>
        <w:right w:val="none" w:sz="0" w:space="0" w:color="auto"/>
      </w:divBdr>
    </w:div>
    <w:div w:id="1172260269">
      <w:bodyDiv w:val="1"/>
      <w:marLeft w:val="0"/>
      <w:marRight w:val="0"/>
      <w:marTop w:val="0"/>
      <w:marBottom w:val="0"/>
      <w:divBdr>
        <w:top w:val="none" w:sz="0" w:space="0" w:color="auto"/>
        <w:left w:val="none" w:sz="0" w:space="0" w:color="auto"/>
        <w:bottom w:val="none" w:sz="0" w:space="0" w:color="auto"/>
        <w:right w:val="none" w:sz="0" w:space="0" w:color="auto"/>
      </w:divBdr>
    </w:div>
    <w:div w:id="1172404433">
      <w:bodyDiv w:val="1"/>
      <w:marLeft w:val="0"/>
      <w:marRight w:val="0"/>
      <w:marTop w:val="0"/>
      <w:marBottom w:val="0"/>
      <w:divBdr>
        <w:top w:val="none" w:sz="0" w:space="0" w:color="auto"/>
        <w:left w:val="none" w:sz="0" w:space="0" w:color="auto"/>
        <w:bottom w:val="none" w:sz="0" w:space="0" w:color="auto"/>
        <w:right w:val="none" w:sz="0" w:space="0" w:color="auto"/>
      </w:divBdr>
    </w:div>
    <w:div w:id="1173493050">
      <w:bodyDiv w:val="1"/>
      <w:marLeft w:val="0"/>
      <w:marRight w:val="0"/>
      <w:marTop w:val="0"/>
      <w:marBottom w:val="0"/>
      <w:divBdr>
        <w:top w:val="none" w:sz="0" w:space="0" w:color="auto"/>
        <w:left w:val="none" w:sz="0" w:space="0" w:color="auto"/>
        <w:bottom w:val="none" w:sz="0" w:space="0" w:color="auto"/>
        <w:right w:val="none" w:sz="0" w:space="0" w:color="auto"/>
      </w:divBdr>
    </w:div>
    <w:div w:id="1177957969">
      <w:bodyDiv w:val="1"/>
      <w:marLeft w:val="0"/>
      <w:marRight w:val="0"/>
      <w:marTop w:val="0"/>
      <w:marBottom w:val="0"/>
      <w:divBdr>
        <w:top w:val="none" w:sz="0" w:space="0" w:color="auto"/>
        <w:left w:val="none" w:sz="0" w:space="0" w:color="auto"/>
        <w:bottom w:val="none" w:sz="0" w:space="0" w:color="auto"/>
        <w:right w:val="none" w:sz="0" w:space="0" w:color="auto"/>
      </w:divBdr>
    </w:div>
    <w:div w:id="1180855913">
      <w:bodyDiv w:val="1"/>
      <w:marLeft w:val="0"/>
      <w:marRight w:val="0"/>
      <w:marTop w:val="0"/>
      <w:marBottom w:val="0"/>
      <w:divBdr>
        <w:top w:val="none" w:sz="0" w:space="0" w:color="auto"/>
        <w:left w:val="none" w:sz="0" w:space="0" w:color="auto"/>
        <w:bottom w:val="none" w:sz="0" w:space="0" w:color="auto"/>
        <w:right w:val="none" w:sz="0" w:space="0" w:color="auto"/>
      </w:divBdr>
    </w:div>
    <w:div w:id="1185054704">
      <w:bodyDiv w:val="1"/>
      <w:marLeft w:val="0"/>
      <w:marRight w:val="0"/>
      <w:marTop w:val="0"/>
      <w:marBottom w:val="0"/>
      <w:divBdr>
        <w:top w:val="none" w:sz="0" w:space="0" w:color="auto"/>
        <w:left w:val="none" w:sz="0" w:space="0" w:color="auto"/>
        <w:bottom w:val="none" w:sz="0" w:space="0" w:color="auto"/>
        <w:right w:val="none" w:sz="0" w:space="0" w:color="auto"/>
      </w:divBdr>
    </w:div>
    <w:div w:id="1186019633">
      <w:bodyDiv w:val="1"/>
      <w:marLeft w:val="0"/>
      <w:marRight w:val="0"/>
      <w:marTop w:val="0"/>
      <w:marBottom w:val="0"/>
      <w:divBdr>
        <w:top w:val="none" w:sz="0" w:space="0" w:color="auto"/>
        <w:left w:val="none" w:sz="0" w:space="0" w:color="auto"/>
        <w:bottom w:val="none" w:sz="0" w:space="0" w:color="auto"/>
        <w:right w:val="none" w:sz="0" w:space="0" w:color="auto"/>
      </w:divBdr>
      <w:divsChild>
        <w:div w:id="1953587624">
          <w:marLeft w:val="0"/>
          <w:marRight w:val="0"/>
          <w:marTop w:val="0"/>
          <w:marBottom w:val="0"/>
          <w:divBdr>
            <w:top w:val="none" w:sz="0" w:space="0" w:color="auto"/>
            <w:left w:val="none" w:sz="0" w:space="0" w:color="auto"/>
            <w:bottom w:val="none" w:sz="0" w:space="0" w:color="auto"/>
            <w:right w:val="none" w:sz="0" w:space="0" w:color="auto"/>
          </w:divBdr>
        </w:div>
        <w:div w:id="1075515062">
          <w:marLeft w:val="0"/>
          <w:marRight w:val="0"/>
          <w:marTop w:val="0"/>
          <w:marBottom w:val="0"/>
          <w:divBdr>
            <w:top w:val="none" w:sz="0" w:space="0" w:color="auto"/>
            <w:left w:val="none" w:sz="0" w:space="0" w:color="auto"/>
            <w:bottom w:val="none" w:sz="0" w:space="0" w:color="auto"/>
            <w:right w:val="none" w:sz="0" w:space="0" w:color="auto"/>
          </w:divBdr>
        </w:div>
        <w:div w:id="387387129">
          <w:marLeft w:val="0"/>
          <w:marRight w:val="0"/>
          <w:marTop w:val="0"/>
          <w:marBottom w:val="0"/>
          <w:divBdr>
            <w:top w:val="none" w:sz="0" w:space="0" w:color="auto"/>
            <w:left w:val="none" w:sz="0" w:space="0" w:color="auto"/>
            <w:bottom w:val="none" w:sz="0" w:space="0" w:color="auto"/>
            <w:right w:val="none" w:sz="0" w:space="0" w:color="auto"/>
          </w:divBdr>
        </w:div>
        <w:div w:id="670839403">
          <w:marLeft w:val="0"/>
          <w:marRight w:val="0"/>
          <w:marTop w:val="0"/>
          <w:marBottom w:val="0"/>
          <w:divBdr>
            <w:top w:val="none" w:sz="0" w:space="0" w:color="auto"/>
            <w:left w:val="none" w:sz="0" w:space="0" w:color="auto"/>
            <w:bottom w:val="none" w:sz="0" w:space="0" w:color="auto"/>
            <w:right w:val="none" w:sz="0" w:space="0" w:color="auto"/>
          </w:divBdr>
        </w:div>
      </w:divsChild>
    </w:div>
    <w:div w:id="1196580131">
      <w:bodyDiv w:val="1"/>
      <w:marLeft w:val="0"/>
      <w:marRight w:val="0"/>
      <w:marTop w:val="0"/>
      <w:marBottom w:val="0"/>
      <w:divBdr>
        <w:top w:val="none" w:sz="0" w:space="0" w:color="auto"/>
        <w:left w:val="none" w:sz="0" w:space="0" w:color="auto"/>
        <w:bottom w:val="none" w:sz="0" w:space="0" w:color="auto"/>
        <w:right w:val="none" w:sz="0" w:space="0" w:color="auto"/>
      </w:divBdr>
    </w:div>
    <w:div w:id="1202551655">
      <w:bodyDiv w:val="1"/>
      <w:marLeft w:val="0"/>
      <w:marRight w:val="0"/>
      <w:marTop w:val="0"/>
      <w:marBottom w:val="0"/>
      <w:divBdr>
        <w:top w:val="none" w:sz="0" w:space="0" w:color="auto"/>
        <w:left w:val="none" w:sz="0" w:space="0" w:color="auto"/>
        <w:bottom w:val="none" w:sz="0" w:space="0" w:color="auto"/>
        <w:right w:val="none" w:sz="0" w:space="0" w:color="auto"/>
      </w:divBdr>
    </w:div>
    <w:div w:id="1206025975">
      <w:bodyDiv w:val="1"/>
      <w:marLeft w:val="0"/>
      <w:marRight w:val="0"/>
      <w:marTop w:val="0"/>
      <w:marBottom w:val="0"/>
      <w:divBdr>
        <w:top w:val="none" w:sz="0" w:space="0" w:color="auto"/>
        <w:left w:val="none" w:sz="0" w:space="0" w:color="auto"/>
        <w:bottom w:val="none" w:sz="0" w:space="0" w:color="auto"/>
        <w:right w:val="none" w:sz="0" w:space="0" w:color="auto"/>
      </w:divBdr>
    </w:div>
    <w:div w:id="1210872749">
      <w:bodyDiv w:val="1"/>
      <w:marLeft w:val="0"/>
      <w:marRight w:val="0"/>
      <w:marTop w:val="0"/>
      <w:marBottom w:val="0"/>
      <w:divBdr>
        <w:top w:val="none" w:sz="0" w:space="0" w:color="auto"/>
        <w:left w:val="none" w:sz="0" w:space="0" w:color="auto"/>
        <w:bottom w:val="none" w:sz="0" w:space="0" w:color="auto"/>
        <w:right w:val="none" w:sz="0" w:space="0" w:color="auto"/>
      </w:divBdr>
    </w:div>
    <w:div w:id="1214655557">
      <w:bodyDiv w:val="1"/>
      <w:marLeft w:val="0"/>
      <w:marRight w:val="0"/>
      <w:marTop w:val="0"/>
      <w:marBottom w:val="0"/>
      <w:divBdr>
        <w:top w:val="none" w:sz="0" w:space="0" w:color="auto"/>
        <w:left w:val="none" w:sz="0" w:space="0" w:color="auto"/>
        <w:bottom w:val="none" w:sz="0" w:space="0" w:color="auto"/>
        <w:right w:val="none" w:sz="0" w:space="0" w:color="auto"/>
      </w:divBdr>
    </w:div>
    <w:div w:id="1238638905">
      <w:bodyDiv w:val="1"/>
      <w:marLeft w:val="0"/>
      <w:marRight w:val="0"/>
      <w:marTop w:val="0"/>
      <w:marBottom w:val="0"/>
      <w:divBdr>
        <w:top w:val="none" w:sz="0" w:space="0" w:color="auto"/>
        <w:left w:val="none" w:sz="0" w:space="0" w:color="auto"/>
        <w:bottom w:val="none" w:sz="0" w:space="0" w:color="auto"/>
        <w:right w:val="none" w:sz="0" w:space="0" w:color="auto"/>
      </w:divBdr>
    </w:div>
    <w:div w:id="1241599604">
      <w:bodyDiv w:val="1"/>
      <w:marLeft w:val="0"/>
      <w:marRight w:val="0"/>
      <w:marTop w:val="0"/>
      <w:marBottom w:val="0"/>
      <w:divBdr>
        <w:top w:val="none" w:sz="0" w:space="0" w:color="auto"/>
        <w:left w:val="none" w:sz="0" w:space="0" w:color="auto"/>
        <w:bottom w:val="none" w:sz="0" w:space="0" w:color="auto"/>
        <w:right w:val="none" w:sz="0" w:space="0" w:color="auto"/>
      </w:divBdr>
    </w:div>
    <w:div w:id="1243874522">
      <w:bodyDiv w:val="1"/>
      <w:marLeft w:val="0"/>
      <w:marRight w:val="0"/>
      <w:marTop w:val="0"/>
      <w:marBottom w:val="0"/>
      <w:divBdr>
        <w:top w:val="none" w:sz="0" w:space="0" w:color="auto"/>
        <w:left w:val="none" w:sz="0" w:space="0" w:color="auto"/>
        <w:bottom w:val="none" w:sz="0" w:space="0" w:color="auto"/>
        <w:right w:val="none" w:sz="0" w:space="0" w:color="auto"/>
      </w:divBdr>
    </w:div>
    <w:div w:id="1244484920">
      <w:bodyDiv w:val="1"/>
      <w:marLeft w:val="0"/>
      <w:marRight w:val="0"/>
      <w:marTop w:val="0"/>
      <w:marBottom w:val="0"/>
      <w:divBdr>
        <w:top w:val="none" w:sz="0" w:space="0" w:color="auto"/>
        <w:left w:val="none" w:sz="0" w:space="0" w:color="auto"/>
        <w:bottom w:val="none" w:sz="0" w:space="0" w:color="auto"/>
        <w:right w:val="none" w:sz="0" w:space="0" w:color="auto"/>
      </w:divBdr>
    </w:div>
    <w:div w:id="1255748246">
      <w:bodyDiv w:val="1"/>
      <w:marLeft w:val="0"/>
      <w:marRight w:val="0"/>
      <w:marTop w:val="0"/>
      <w:marBottom w:val="0"/>
      <w:divBdr>
        <w:top w:val="none" w:sz="0" w:space="0" w:color="auto"/>
        <w:left w:val="none" w:sz="0" w:space="0" w:color="auto"/>
        <w:bottom w:val="none" w:sz="0" w:space="0" w:color="auto"/>
        <w:right w:val="none" w:sz="0" w:space="0" w:color="auto"/>
      </w:divBdr>
    </w:div>
    <w:div w:id="1256784325">
      <w:bodyDiv w:val="1"/>
      <w:marLeft w:val="0"/>
      <w:marRight w:val="0"/>
      <w:marTop w:val="0"/>
      <w:marBottom w:val="0"/>
      <w:divBdr>
        <w:top w:val="none" w:sz="0" w:space="0" w:color="auto"/>
        <w:left w:val="none" w:sz="0" w:space="0" w:color="auto"/>
        <w:bottom w:val="none" w:sz="0" w:space="0" w:color="auto"/>
        <w:right w:val="none" w:sz="0" w:space="0" w:color="auto"/>
      </w:divBdr>
    </w:div>
    <w:div w:id="1263027022">
      <w:bodyDiv w:val="1"/>
      <w:marLeft w:val="0"/>
      <w:marRight w:val="0"/>
      <w:marTop w:val="0"/>
      <w:marBottom w:val="0"/>
      <w:divBdr>
        <w:top w:val="none" w:sz="0" w:space="0" w:color="auto"/>
        <w:left w:val="none" w:sz="0" w:space="0" w:color="auto"/>
        <w:bottom w:val="none" w:sz="0" w:space="0" w:color="auto"/>
        <w:right w:val="none" w:sz="0" w:space="0" w:color="auto"/>
      </w:divBdr>
    </w:div>
    <w:div w:id="1267272556">
      <w:bodyDiv w:val="1"/>
      <w:marLeft w:val="0"/>
      <w:marRight w:val="0"/>
      <w:marTop w:val="0"/>
      <w:marBottom w:val="0"/>
      <w:divBdr>
        <w:top w:val="none" w:sz="0" w:space="0" w:color="auto"/>
        <w:left w:val="none" w:sz="0" w:space="0" w:color="auto"/>
        <w:bottom w:val="none" w:sz="0" w:space="0" w:color="auto"/>
        <w:right w:val="none" w:sz="0" w:space="0" w:color="auto"/>
      </w:divBdr>
    </w:div>
    <w:div w:id="1273052616">
      <w:bodyDiv w:val="1"/>
      <w:marLeft w:val="0"/>
      <w:marRight w:val="0"/>
      <w:marTop w:val="0"/>
      <w:marBottom w:val="0"/>
      <w:divBdr>
        <w:top w:val="none" w:sz="0" w:space="0" w:color="auto"/>
        <w:left w:val="none" w:sz="0" w:space="0" w:color="auto"/>
        <w:bottom w:val="none" w:sz="0" w:space="0" w:color="auto"/>
        <w:right w:val="none" w:sz="0" w:space="0" w:color="auto"/>
      </w:divBdr>
    </w:div>
    <w:div w:id="1275212097">
      <w:bodyDiv w:val="1"/>
      <w:marLeft w:val="0"/>
      <w:marRight w:val="0"/>
      <w:marTop w:val="0"/>
      <w:marBottom w:val="0"/>
      <w:divBdr>
        <w:top w:val="none" w:sz="0" w:space="0" w:color="auto"/>
        <w:left w:val="none" w:sz="0" w:space="0" w:color="auto"/>
        <w:bottom w:val="none" w:sz="0" w:space="0" w:color="auto"/>
        <w:right w:val="none" w:sz="0" w:space="0" w:color="auto"/>
      </w:divBdr>
    </w:div>
    <w:div w:id="1276594286">
      <w:bodyDiv w:val="1"/>
      <w:marLeft w:val="0"/>
      <w:marRight w:val="0"/>
      <w:marTop w:val="0"/>
      <w:marBottom w:val="0"/>
      <w:divBdr>
        <w:top w:val="none" w:sz="0" w:space="0" w:color="auto"/>
        <w:left w:val="none" w:sz="0" w:space="0" w:color="auto"/>
        <w:bottom w:val="none" w:sz="0" w:space="0" w:color="auto"/>
        <w:right w:val="none" w:sz="0" w:space="0" w:color="auto"/>
      </w:divBdr>
    </w:div>
    <w:div w:id="1284538122">
      <w:bodyDiv w:val="1"/>
      <w:marLeft w:val="0"/>
      <w:marRight w:val="0"/>
      <w:marTop w:val="0"/>
      <w:marBottom w:val="0"/>
      <w:divBdr>
        <w:top w:val="none" w:sz="0" w:space="0" w:color="auto"/>
        <w:left w:val="none" w:sz="0" w:space="0" w:color="auto"/>
        <w:bottom w:val="none" w:sz="0" w:space="0" w:color="auto"/>
        <w:right w:val="none" w:sz="0" w:space="0" w:color="auto"/>
      </w:divBdr>
    </w:div>
    <w:div w:id="1286160004">
      <w:bodyDiv w:val="1"/>
      <w:marLeft w:val="0"/>
      <w:marRight w:val="0"/>
      <w:marTop w:val="0"/>
      <w:marBottom w:val="0"/>
      <w:divBdr>
        <w:top w:val="none" w:sz="0" w:space="0" w:color="auto"/>
        <w:left w:val="none" w:sz="0" w:space="0" w:color="auto"/>
        <w:bottom w:val="none" w:sz="0" w:space="0" w:color="auto"/>
        <w:right w:val="none" w:sz="0" w:space="0" w:color="auto"/>
      </w:divBdr>
    </w:div>
    <w:div w:id="1290355324">
      <w:bodyDiv w:val="1"/>
      <w:marLeft w:val="0"/>
      <w:marRight w:val="0"/>
      <w:marTop w:val="0"/>
      <w:marBottom w:val="0"/>
      <w:divBdr>
        <w:top w:val="none" w:sz="0" w:space="0" w:color="auto"/>
        <w:left w:val="none" w:sz="0" w:space="0" w:color="auto"/>
        <w:bottom w:val="none" w:sz="0" w:space="0" w:color="auto"/>
        <w:right w:val="none" w:sz="0" w:space="0" w:color="auto"/>
      </w:divBdr>
    </w:div>
    <w:div w:id="1292397157">
      <w:bodyDiv w:val="1"/>
      <w:marLeft w:val="0"/>
      <w:marRight w:val="0"/>
      <w:marTop w:val="0"/>
      <w:marBottom w:val="0"/>
      <w:divBdr>
        <w:top w:val="none" w:sz="0" w:space="0" w:color="auto"/>
        <w:left w:val="none" w:sz="0" w:space="0" w:color="auto"/>
        <w:bottom w:val="none" w:sz="0" w:space="0" w:color="auto"/>
        <w:right w:val="none" w:sz="0" w:space="0" w:color="auto"/>
      </w:divBdr>
    </w:div>
    <w:div w:id="1295208398">
      <w:bodyDiv w:val="1"/>
      <w:marLeft w:val="0"/>
      <w:marRight w:val="0"/>
      <w:marTop w:val="0"/>
      <w:marBottom w:val="0"/>
      <w:divBdr>
        <w:top w:val="none" w:sz="0" w:space="0" w:color="auto"/>
        <w:left w:val="none" w:sz="0" w:space="0" w:color="auto"/>
        <w:bottom w:val="none" w:sz="0" w:space="0" w:color="auto"/>
        <w:right w:val="none" w:sz="0" w:space="0" w:color="auto"/>
      </w:divBdr>
    </w:div>
    <w:div w:id="1295987822">
      <w:bodyDiv w:val="1"/>
      <w:marLeft w:val="0"/>
      <w:marRight w:val="0"/>
      <w:marTop w:val="0"/>
      <w:marBottom w:val="0"/>
      <w:divBdr>
        <w:top w:val="none" w:sz="0" w:space="0" w:color="auto"/>
        <w:left w:val="none" w:sz="0" w:space="0" w:color="auto"/>
        <w:bottom w:val="none" w:sz="0" w:space="0" w:color="auto"/>
        <w:right w:val="none" w:sz="0" w:space="0" w:color="auto"/>
      </w:divBdr>
    </w:div>
    <w:div w:id="1299069238">
      <w:bodyDiv w:val="1"/>
      <w:marLeft w:val="0"/>
      <w:marRight w:val="0"/>
      <w:marTop w:val="0"/>
      <w:marBottom w:val="0"/>
      <w:divBdr>
        <w:top w:val="none" w:sz="0" w:space="0" w:color="auto"/>
        <w:left w:val="none" w:sz="0" w:space="0" w:color="auto"/>
        <w:bottom w:val="none" w:sz="0" w:space="0" w:color="auto"/>
        <w:right w:val="none" w:sz="0" w:space="0" w:color="auto"/>
      </w:divBdr>
    </w:div>
    <w:div w:id="1311010296">
      <w:bodyDiv w:val="1"/>
      <w:marLeft w:val="0"/>
      <w:marRight w:val="0"/>
      <w:marTop w:val="0"/>
      <w:marBottom w:val="0"/>
      <w:divBdr>
        <w:top w:val="none" w:sz="0" w:space="0" w:color="auto"/>
        <w:left w:val="none" w:sz="0" w:space="0" w:color="auto"/>
        <w:bottom w:val="none" w:sz="0" w:space="0" w:color="auto"/>
        <w:right w:val="none" w:sz="0" w:space="0" w:color="auto"/>
      </w:divBdr>
    </w:div>
    <w:div w:id="1311901912">
      <w:bodyDiv w:val="1"/>
      <w:marLeft w:val="0"/>
      <w:marRight w:val="0"/>
      <w:marTop w:val="0"/>
      <w:marBottom w:val="0"/>
      <w:divBdr>
        <w:top w:val="none" w:sz="0" w:space="0" w:color="auto"/>
        <w:left w:val="none" w:sz="0" w:space="0" w:color="auto"/>
        <w:bottom w:val="none" w:sz="0" w:space="0" w:color="auto"/>
        <w:right w:val="none" w:sz="0" w:space="0" w:color="auto"/>
      </w:divBdr>
    </w:div>
    <w:div w:id="1311902482">
      <w:bodyDiv w:val="1"/>
      <w:marLeft w:val="0"/>
      <w:marRight w:val="0"/>
      <w:marTop w:val="0"/>
      <w:marBottom w:val="0"/>
      <w:divBdr>
        <w:top w:val="none" w:sz="0" w:space="0" w:color="auto"/>
        <w:left w:val="none" w:sz="0" w:space="0" w:color="auto"/>
        <w:bottom w:val="none" w:sz="0" w:space="0" w:color="auto"/>
        <w:right w:val="none" w:sz="0" w:space="0" w:color="auto"/>
      </w:divBdr>
    </w:div>
    <w:div w:id="1313438884">
      <w:bodyDiv w:val="1"/>
      <w:marLeft w:val="0"/>
      <w:marRight w:val="0"/>
      <w:marTop w:val="0"/>
      <w:marBottom w:val="0"/>
      <w:divBdr>
        <w:top w:val="none" w:sz="0" w:space="0" w:color="auto"/>
        <w:left w:val="none" w:sz="0" w:space="0" w:color="auto"/>
        <w:bottom w:val="none" w:sz="0" w:space="0" w:color="auto"/>
        <w:right w:val="none" w:sz="0" w:space="0" w:color="auto"/>
      </w:divBdr>
    </w:div>
    <w:div w:id="1315404037">
      <w:bodyDiv w:val="1"/>
      <w:marLeft w:val="0"/>
      <w:marRight w:val="0"/>
      <w:marTop w:val="0"/>
      <w:marBottom w:val="0"/>
      <w:divBdr>
        <w:top w:val="none" w:sz="0" w:space="0" w:color="auto"/>
        <w:left w:val="none" w:sz="0" w:space="0" w:color="auto"/>
        <w:bottom w:val="none" w:sz="0" w:space="0" w:color="auto"/>
        <w:right w:val="none" w:sz="0" w:space="0" w:color="auto"/>
      </w:divBdr>
    </w:div>
    <w:div w:id="1316372404">
      <w:bodyDiv w:val="1"/>
      <w:marLeft w:val="0"/>
      <w:marRight w:val="0"/>
      <w:marTop w:val="0"/>
      <w:marBottom w:val="0"/>
      <w:divBdr>
        <w:top w:val="none" w:sz="0" w:space="0" w:color="auto"/>
        <w:left w:val="none" w:sz="0" w:space="0" w:color="auto"/>
        <w:bottom w:val="none" w:sz="0" w:space="0" w:color="auto"/>
        <w:right w:val="none" w:sz="0" w:space="0" w:color="auto"/>
      </w:divBdr>
    </w:div>
    <w:div w:id="1317219913">
      <w:bodyDiv w:val="1"/>
      <w:marLeft w:val="0"/>
      <w:marRight w:val="0"/>
      <w:marTop w:val="0"/>
      <w:marBottom w:val="0"/>
      <w:divBdr>
        <w:top w:val="none" w:sz="0" w:space="0" w:color="auto"/>
        <w:left w:val="none" w:sz="0" w:space="0" w:color="auto"/>
        <w:bottom w:val="none" w:sz="0" w:space="0" w:color="auto"/>
        <w:right w:val="none" w:sz="0" w:space="0" w:color="auto"/>
      </w:divBdr>
    </w:div>
    <w:div w:id="1320966545">
      <w:bodyDiv w:val="1"/>
      <w:marLeft w:val="0"/>
      <w:marRight w:val="0"/>
      <w:marTop w:val="0"/>
      <w:marBottom w:val="0"/>
      <w:divBdr>
        <w:top w:val="none" w:sz="0" w:space="0" w:color="auto"/>
        <w:left w:val="none" w:sz="0" w:space="0" w:color="auto"/>
        <w:bottom w:val="none" w:sz="0" w:space="0" w:color="auto"/>
        <w:right w:val="none" w:sz="0" w:space="0" w:color="auto"/>
      </w:divBdr>
    </w:div>
    <w:div w:id="1326517884">
      <w:bodyDiv w:val="1"/>
      <w:marLeft w:val="0"/>
      <w:marRight w:val="0"/>
      <w:marTop w:val="0"/>
      <w:marBottom w:val="0"/>
      <w:divBdr>
        <w:top w:val="none" w:sz="0" w:space="0" w:color="auto"/>
        <w:left w:val="none" w:sz="0" w:space="0" w:color="auto"/>
        <w:bottom w:val="none" w:sz="0" w:space="0" w:color="auto"/>
        <w:right w:val="none" w:sz="0" w:space="0" w:color="auto"/>
      </w:divBdr>
    </w:div>
    <w:div w:id="1331325115">
      <w:bodyDiv w:val="1"/>
      <w:marLeft w:val="0"/>
      <w:marRight w:val="0"/>
      <w:marTop w:val="0"/>
      <w:marBottom w:val="0"/>
      <w:divBdr>
        <w:top w:val="none" w:sz="0" w:space="0" w:color="auto"/>
        <w:left w:val="none" w:sz="0" w:space="0" w:color="auto"/>
        <w:bottom w:val="none" w:sz="0" w:space="0" w:color="auto"/>
        <w:right w:val="none" w:sz="0" w:space="0" w:color="auto"/>
      </w:divBdr>
    </w:div>
    <w:div w:id="1331567961">
      <w:bodyDiv w:val="1"/>
      <w:marLeft w:val="0"/>
      <w:marRight w:val="0"/>
      <w:marTop w:val="0"/>
      <w:marBottom w:val="0"/>
      <w:divBdr>
        <w:top w:val="none" w:sz="0" w:space="0" w:color="auto"/>
        <w:left w:val="none" w:sz="0" w:space="0" w:color="auto"/>
        <w:bottom w:val="none" w:sz="0" w:space="0" w:color="auto"/>
        <w:right w:val="none" w:sz="0" w:space="0" w:color="auto"/>
      </w:divBdr>
    </w:div>
    <w:div w:id="1331832643">
      <w:bodyDiv w:val="1"/>
      <w:marLeft w:val="0"/>
      <w:marRight w:val="0"/>
      <w:marTop w:val="0"/>
      <w:marBottom w:val="0"/>
      <w:divBdr>
        <w:top w:val="none" w:sz="0" w:space="0" w:color="auto"/>
        <w:left w:val="none" w:sz="0" w:space="0" w:color="auto"/>
        <w:bottom w:val="none" w:sz="0" w:space="0" w:color="auto"/>
        <w:right w:val="none" w:sz="0" w:space="0" w:color="auto"/>
      </w:divBdr>
    </w:div>
    <w:div w:id="1337687858">
      <w:bodyDiv w:val="1"/>
      <w:marLeft w:val="0"/>
      <w:marRight w:val="0"/>
      <w:marTop w:val="0"/>
      <w:marBottom w:val="0"/>
      <w:divBdr>
        <w:top w:val="none" w:sz="0" w:space="0" w:color="auto"/>
        <w:left w:val="none" w:sz="0" w:space="0" w:color="auto"/>
        <w:bottom w:val="none" w:sz="0" w:space="0" w:color="auto"/>
        <w:right w:val="none" w:sz="0" w:space="0" w:color="auto"/>
      </w:divBdr>
    </w:div>
    <w:div w:id="1338729517">
      <w:bodyDiv w:val="1"/>
      <w:marLeft w:val="0"/>
      <w:marRight w:val="0"/>
      <w:marTop w:val="0"/>
      <w:marBottom w:val="0"/>
      <w:divBdr>
        <w:top w:val="none" w:sz="0" w:space="0" w:color="auto"/>
        <w:left w:val="none" w:sz="0" w:space="0" w:color="auto"/>
        <w:bottom w:val="none" w:sz="0" w:space="0" w:color="auto"/>
        <w:right w:val="none" w:sz="0" w:space="0" w:color="auto"/>
      </w:divBdr>
    </w:div>
    <w:div w:id="1340304186">
      <w:bodyDiv w:val="1"/>
      <w:marLeft w:val="0"/>
      <w:marRight w:val="0"/>
      <w:marTop w:val="0"/>
      <w:marBottom w:val="0"/>
      <w:divBdr>
        <w:top w:val="none" w:sz="0" w:space="0" w:color="auto"/>
        <w:left w:val="none" w:sz="0" w:space="0" w:color="auto"/>
        <w:bottom w:val="none" w:sz="0" w:space="0" w:color="auto"/>
        <w:right w:val="none" w:sz="0" w:space="0" w:color="auto"/>
      </w:divBdr>
    </w:div>
    <w:div w:id="1346831670">
      <w:bodyDiv w:val="1"/>
      <w:marLeft w:val="0"/>
      <w:marRight w:val="0"/>
      <w:marTop w:val="0"/>
      <w:marBottom w:val="0"/>
      <w:divBdr>
        <w:top w:val="none" w:sz="0" w:space="0" w:color="auto"/>
        <w:left w:val="none" w:sz="0" w:space="0" w:color="auto"/>
        <w:bottom w:val="none" w:sz="0" w:space="0" w:color="auto"/>
        <w:right w:val="none" w:sz="0" w:space="0" w:color="auto"/>
      </w:divBdr>
    </w:div>
    <w:div w:id="1348172164">
      <w:bodyDiv w:val="1"/>
      <w:marLeft w:val="0"/>
      <w:marRight w:val="0"/>
      <w:marTop w:val="0"/>
      <w:marBottom w:val="0"/>
      <w:divBdr>
        <w:top w:val="none" w:sz="0" w:space="0" w:color="auto"/>
        <w:left w:val="none" w:sz="0" w:space="0" w:color="auto"/>
        <w:bottom w:val="none" w:sz="0" w:space="0" w:color="auto"/>
        <w:right w:val="none" w:sz="0" w:space="0" w:color="auto"/>
      </w:divBdr>
    </w:div>
    <w:div w:id="1359506417">
      <w:bodyDiv w:val="1"/>
      <w:marLeft w:val="0"/>
      <w:marRight w:val="0"/>
      <w:marTop w:val="0"/>
      <w:marBottom w:val="0"/>
      <w:divBdr>
        <w:top w:val="none" w:sz="0" w:space="0" w:color="auto"/>
        <w:left w:val="none" w:sz="0" w:space="0" w:color="auto"/>
        <w:bottom w:val="none" w:sz="0" w:space="0" w:color="auto"/>
        <w:right w:val="none" w:sz="0" w:space="0" w:color="auto"/>
      </w:divBdr>
    </w:div>
    <w:div w:id="1362897857">
      <w:bodyDiv w:val="1"/>
      <w:marLeft w:val="0"/>
      <w:marRight w:val="0"/>
      <w:marTop w:val="0"/>
      <w:marBottom w:val="0"/>
      <w:divBdr>
        <w:top w:val="none" w:sz="0" w:space="0" w:color="auto"/>
        <w:left w:val="none" w:sz="0" w:space="0" w:color="auto"/>
        <w:bottom w:val="none" w:sz="0" w:space="0" w:color="auto"/>
        <w:right w:val="none" w:sz="0" w:space="0" w:color="auto"/>
      </w:divBdr>
    </w:div>
    <w:div w:id="1364134422">
      <w:bodyDiv w:val="1"/>
      <w:marLeft w:val="0"/>
      <w:marRight w:val="0"/>
      <w:marTop w:val="0"/>
      <w:marBottom w:val="0"/>
      <w:divBdr>
        <w:top w:val="none" w:sz="0" w:space="0" w:color="auto"/>
        <w:left w:val="none" w:sz="0" w:space="0" w:color="auto"/>
        <w:bottom w:val="none" w:sz="0" w:space="0" w:color="auto"/>
        <w:right w:val="none" w:sz="0" w:space="0" w:color="auto"/>
      </w:divBdr>
    </w:div>
    <w:div w:id="1365983073">
      <w:bodyDiv w:val="1"/>
      <w:marLeft w:val="0"/>
      <w:marRight w:val="0"/>
      <w:marTop w:val="0"/>
      <w:marBottom w:val="0"/>
      <w:divBdr>
        <w:top w:val="none" w:sz="0" w:space="0" w:color="auto"/>
        <w:left w:val="none" w:sz="0" w:space="0" w:color="auto"/>
        <w:bottom w:val="none" w:sz="0" w:space="0" w:color="auto"/>
        <w:right w:val="none" w:sz="0" w:space="0" w:color="auto"/>
      </w:divBdr>
    </w:div>
    <w:div w:id="1369720781">
      <w:bodyDiv w:val="1"/>
      <w:marLeft w:val="0"/>
      <w:marRight w:val="0"/>
      <w:marTop w:val="0"/>
      <w:marBottom w:val="0"/>
      <w:divBdr>
        <w:top w:val="none" w:sz="0" w:space="0" w:color="auto"/>
        <w:left w:val="none" w:sz="0" w:space="0" w:color="auto"/>
        <w:bottom w:val="none" w:sz="0" w:space="0" w:color="auto"/>
        <w:right w:val="none" w:sz="0" w:space="0" w:color="auto"/>
      </w:divBdr>
    </w:div>
    <w:div w:id="1378091791">
      <w:bodyDiv w:val="1"/>
      <w:marLeft w:val="0"/>
      <w:marRight w:val="0"/>
      <w:marTop w:val="0"/>
      <w:marBottom w:val="0"/>
      <w:divBdr>
        <w:top w:val="none" w:sz="0" w:space="0" w:color="auto"/>
        <w:left w:val="none" w:sz="0" w:space="0" w:color="auto"/>
        <w:bottom w:val="none" w:sz="0" w:space="0" w:color="auto"/>
        <w:right w:val="none" w:sz="0" w:space="0" w:color="auto"/>
      </w:divBdr>
    </w:div>
    <w:div w:id="1389498442">
      <w:bodyDiv w:val="1"/>
      <w:marLeft w:val="0"/>
      <w:marRight w:val="0"/>
      <w:marTop w:val="0"/>
      <w:marBottom w:val="0"/>
      <w:divBdr>
        <w:top w:val="none" w:sz="0" w:space="0" w:color="auto"/>
        <w:left w:val="none" w:sz="0" w:space="0" w:color="auto"/>
        <w:bottom w:val="none" w:sz="0" w:space="0" w:color="auto"/>
        <w:right w:val="none" w:sz="0" w:space="0" w:color="auto"/>
      </w:divBdr>
    </w:div>
    <w:div w:id="1397046282">
      <w:bodyDiv w:val="1"/>
      <w:marLeft w:val="0"/>
      <w:marRight w:val="0"/>
      <w:marTop w:val="0"/>
      <w:marBottom w:val="0"/>
      <w:divBdr>
        <w:top w:val="none" w:sz="0" w:space="0" w:color="auto"/>
        <w:left w:val="none" w:sz="0" w:space="0" w:color="auto"/>
        <w:bottom w:val="none" w:sz="0" w:space="0" w:color="auto"/>
        <w:right w:val="none" w:sz="0" w:space="0" w:color="auto"/>
      </w:divBdr>
    </w:div>
    <w:div w:id="1398701270">
      <w:bodyDiv w:val="1"/>
      <w:marLeft w:val="0"/>
      <w:marRight w:val="0"/>
      <w:marTop w:val="0"/>
      <w:marBottom w:val="0"/>
      <w:divBdr>
        <w:top w:val="none" w:sz="0" w:space="0" w:color="auto"/>
        <w:left w:val="none" w:sz="0" w:space="0" w:color="auto"/>
        <w:bottom w:val="none" w:sz="0" w:space="0" w:color="auto"/>
        <w:right w:val="none" w:sz="0" w:space="0" w:color="auto"/>
      </w:divBdr>
    </w:div>
    <w:div w:id="1401754529">
      <w:bodyDiv w:val="1"/>
      <w:marLeft w:val="0"/>
      <w:marRight w:val="0"/>
      <w:marTop w:val="0"/>
      <w:marBottom w:val="0"/>
      <w:divBdr>
        <w:top w:val="none" w:sz="0" w:space="0" w:color="auto"/>
        <w:left w:val="none" w:sz="0" w:space="0" w:color="auto"/>
        <w:bottom w:val="none" w:sz="0" w:space="0" w:color="auto"/>
        <w:right w:val="none" w:sz="0" w:space="0" w:color="auto"/>
      </w:divBdr>
    </w:div>
    <w:div w:id="1402826257">
      <w:bodyDiv w:val="1"/>
      <w:marLeft w:val="0"/>
      <w:marRight w:val="0"/>
      <w:marTop w:val="0"/>
      <w:marBottom w:val="0"/>
      <w:divBdr>
        <w:top w:val="none" w:sz="0" w:space="0" w:color="auto"/>
        <w:left w:val="none" w:sz="0" w:space="0" w:color="auto"/>
        <w:bottom w:val="none" w:sz="0" w:space="0" w:color="auto"/>
        <w:right w:val="none" w:sz="0" w:space="0" w:color="auto"/>
      </w:divBdr>
    </w:div>
    <w:div w:id="1411393079">
      <w:bodyDiv w:val="1"/>
      <w:marLeft w:val="0"/>
      <w:marRight w:val="0"/>
      <w:marTop w:val="0"/>
      <w:marBottom w:val="0"/>
      <w:divBdr>
        <w:top w:val="none" w:sz="0" w:space="0" w:color="auto"/>
        <w:left w:val="none" w:sz="0" w:space="0" w:color="auto"/>
        <w:bottom w:val="none" w:sz="0" w:space="0" w:color="auto"/>
        <w:right w:val="none" w:sz="0" w:space="0" w:color="auto"/>
      </w:divBdr>
    </w:div>
    <w:div w:id="1413627396">
      <w:bodyDiv w:val="1"/>
      <w:marLeft w:val="0"/>
      <w:marRight w:val="0"/>
      <w:marTop w:val="0"/>
      <w:marBottom w:val="0"/>
      <w:divBdr>
        <w:top w:val="none" w:sz="0" w:space="0" w:color="auto"/>
        <w:left w:val="none" w:sz="0" w:space="0" w:color="auto"/>
        <w:bottom w:val="none" w:sz="0" w:space="0" w:color="auto"/>
        <w:right w:val="none" w:sz="0" w:space="0" w:color="auto"/>
      </w:divBdr>
    </w:div>
    <w:div w:id="1415014294">
      <w:bodyDiv w:val="1"/>
      <w:marLeft w:val="0"/>
      <w:marRight w:val="0"/>
      <w:marTop w:val="0"/>
      <w:marBottom w:val="0"/>
      <w:divBdr>
        <w:top w:val="none" w:sz="0" w:space="0" w:color="auto"/>
        <w:left w:val="none" w:sz="0" w:space="0" w:color="auto"/>
        <w:bottom w:val="none" w:sz="0" w:space="0" w:color="auto"/>
        <w:right w:val="none" w:sz="0" w:space="0" w:color="auto"/>
      </w:divBdr>
    </w:div>
    <w:div w:id="1424691517">
      <w:bodyDiv w:val="1"/>
      <w:marLeft w:val="0"/>
      <w:marRight w:val="0"/>
      <w:marTop w:val="0"/>
      <w:marBottom w:val="0"/>
      <w:divBdr>
        <w:top w:val="none" w:sz="0" w:space="0" w:color="auto"/>
        <w:left w:val="none" w:sz="0" w:space="0" w:color="auto"/>
        <w:bottom w:val="none" w:sz="0" w:space="0" w:color="auto"/>
        <w:right w:val="none" w:sz="0" w:space="0" w:color="auto"/>
      </w:divBdr>
    </w:div>
    <w:div w:id="1426685555">
      <w:bodyDiv w:val="1"/>
      <w:marLeft w:val="0"/>
      <w:marRight w:val="0"/>
      <w:marTop w:val="0"/>
      <w:marBottom w:val="0"/>
      <w:divBdr>
        <w:top w:val="none" w:sz="0" w:space="0" w:color="auto"/>
        <w:left w:val="none" w:sz="0" w:space="0" w:color="auto"/>
        <w:bottom w:val="none" w:sz="0" w:space="0" w:color="auto"/>
        <w:right w:val="none" w:sz="0" w:space="0" w:color="auto"/>
      </w:divBdr>
    </w:div>
    <w:div w:id="1428500836">
      <w:bodyDiv w:val="1"/>
      <w:marLeft w:val="0"/>
      <w:marRight w:val="0"/>
      <w:marTop w:val="0"/>
      <w:marBottom w:val="0"/>
      <w:divBdr>
        <w:top w:val="none" w:sz="0" w:space="0" w:color="auto"/>
        <w:left w:val="none" w:sz="0" w:space="0" w:color="auto"/>
        <w:bottom w:val="none" w:sz="0" w:space="0" w:color="auto"/>
        <w:right w:val="none" w:sz="0" w:space="0" w:color="auto"/>
      </w:divBdr>
    </w:div>
    <w:div w:id="1433478669">
      <w:bodyDiv w:val="1"/>
      <w:marLeft w:val="0"/>
      <w:marRight w:val="0"/>
      <w:marTop w:val="0"/>
      <w:marBottom w:val="0"/>
      <w:divBdr>
        <w:top w:val="none" w:sz="0" w:space="0" w:color="auto"/>
        <w:left w:val="none" w:sz="0" w:space="0" w:color="auto"/>
        <w:bottom w:val="none" w:sz="0" w:space="0" w:color="auto"/>
        <w:right w:val="none" w:sz="0" w:space="0" w:color="auto"/>
      </w:divBdr>
    </w:div>
    <w:div w:id="1443111167">
      <w:bodyDiv w:val="1"/>
      <w:marLeft w:val="0"/>
      <w:marRight w:val="0"/>
      <w:marTop w:val="0"/>
      <w:marBottom w:val="0"/>
      <w:divBdr>
        <w:top w:val="none" w:sz="0" w:space="0" w:color="auto"/>
        <w:left w:val="none" w:sz="0" w:space="0" w:color="auto"/>
        <w:bottom w:val="none" w:sz="0" w:space="0" w:color="auto"/>
        <w:right w:val="none" w:sz="0" w:space="0" w:color="auto"/>
      </w:divBdr>
    </w:div>
    <w:div w:id="1444109590">
      <w:bodyDiv w:val="1"/>
      <w:marLeft w:val="0"/>
      <w:marRight w:val="0"/>
      <w:marTop w:val="0"/>
      <w:marBottom w:val="0"/>
      <w:divBdr>
        <w:top w:val="none" w:sz="0" w:space="0" w:color="auto"/>
        <w:left w:val="none" w:sz="0" w:space="0" w:color="auto"/>
        <w:bottom w:val="none" w:sz="0" w:space="0" w:color="auto"/>
        <w:right w:val="none" w:sz="0" w:space="0" w:color="auto"/>
      </w:divBdr>
    </w:div>
    <w:div w:id="1451438180">
      <w:bodyDiv w:val="1"/>
      <w:marLeft w:val="0"/>
      <w:marRight w:val="0"/>
      <w:marTop w:val="0"/>
      <w:marBottom w:val="0"/>
      <w:divBdr>
        <w:top w:val="none" w:sz="0" w:space="0" w:color="auto"/>
        <w:left w:val="none" w:sz="0" w:space="0" w:color="auto"/>
        <w:bottom w:val="none" w:sz="0" w:space="0" w:color="auto"/>
        <w:right w:val="none" w:sz="0" w:space="0" w:color="auto"/>
      </w:divBdr>
    </w:div>
    <w:div w:id="1453554205">
      <w:bodyDiv w:val="1"/>
      <w:marLeft w:val="0"/>
      <w:marRight w:val="0"/>
      <w:marTop w:val="0"/>
      <w:marBottom w:val="0"/>
      <w:divBdr>
        <w:top w:val="none" w:sz="0" w:space="0" w:color="auto"/>
        <w:left w:val="none" w:sz="0" w:space="0" w:color="auto"/>
        <w:bottom w:val="none" w:sz="0" w:space="0" w:color="auto"/>
        <w:right w:val="none" w:sz="0" w:space="0" w:color="auto"/>
      </w:divBdr>
    </w:div>
    <w:div w:id="1458984708">
      <w:bodyDiv w:val="1"/>
      <w:marLeft w:val="0"/>
      <w:marRight w:val="0"/>
      <w:marTop w:val="0"/>
      <w:marBottom w:val="0"/>
      <w:divBdr>
        <w:top w:val="none" w:sz="0" w:space="0" w:color="auto"/>
        <w:left w:val="none" w:sz="0" w:space="0" w:color="auto"/>
        <w:bottom w:val="none" w:sz="0" w:space="0" w:color="auto"/>
        <w:right w:val="none" w:sz="0" w:space="0" w:color="auto"/>
      </w:divBdr>
    </w:div>
    <w:div w:id="1471826008">
      <w:bodyDiv w:val="1"/>
      <w:marLeft w:val="0"/>
      <w:marRight w:val="0"/>
      <w:marTop w:val="0"/>
      <w:marBottom w:val="0"/>
      <w:divBdr>
        <w:top w:val="none" w:sz="0" w:space="0" w:color="auto"/>
        <w:left w:val="none" w:sz="0" w:space="0" w:color="auto"/>
        <w:bottom w:val="none" w:sz="0" w:space="0" w:color="auto"/>
        <w:right w:val="none" w:sz="0" w:space="0" w:color="auto"/>
      </w:divBdr>
    </w:div>
    <w:div w:id="1482885840">
      <w:bodyDiv w:val="1"/>
      <w:marLeft w:val="0"/>
      <w:marRight w:val="0"/>
      <w:marTop w:val="0"/>
      <w:marBottom w:val="0"/>
      <w:divBdr>
        <w:top w:val="none" w:sz="0" w:space="0" w:color="auto"/>
        <w:left w:val="none" w:sz="0" w:space="0" w:color="auto"/>
        <w:bottom w:val="none" w:sz="0" w:space="0" w:color="auto"/>
        <w:right w:val="none" w:sz="0" w:space="0" w:color="auto"/>
      </w:divBdr>
    </w:div>
    <w:div w:id="1487933052">
      <w:bodyDiv w:val="1"/>
      <w:marLeft w:val="0"/>
      <w:marRight w:val="0"/>
      <w:marTop w:val="0"/>
      <w:marBottom w:val="0"/>
      <w:divBdr>
        <w:top w:val="none" w:sz="0" w:space="0" w:color="auto"/>
        <w:left w:val="none" w:sz="0" w:space="0" w:color="auto"/>
        <w:bottom w:val="none" w:sz="0" w:space="0" w:color="auto"/>
        <w:right w:val="none" w:sz="0" w:space="0" w:color="auto"/>
      </w:divBdr>
    </w:div>
    <w:div w:id="1495990703">
      <w:bodyDiv w:val="1"/>
      <w:marLeft w:val="0"/>
      <w:marRight w:val="0"/>
      <w:marTop w:val="0"/>
      <w:marBottom w:val="0"/>
      <w:divBdr>
        <w:top w:val="none" w:sz="0" w:space="0" w:color="auto"/>
        <w:left w:val="none" w:sz="0" w:space="0" w:color="auto"/>
        <w:bottom w:val="none" w:sz="0" w:space="0" w:color="auto"/>
        <w:right w:val="none" w:sz="0" w:space="0" w:color="auto"/>
      </w:divBdr>
    </w:div>
    <w:div w:id="1498769160">
      <w:bodyDiv w:val="1"/>
      <w:marLeft w:val="0"/>
      <w:marRight w:val="0"/>
      <w:marTop w:val="0"/>
      <w:marBottom w:val="0"/>
      <w:divBdr>
        <w:top w:val="none" w:sz="0" w:space="0" w:color="auto"/>
        <w:left w:val="none" w:sz="0" w:space="0" w:color="auto"/>
        <w:bottom w:val="none" w:sz="0" w:space="0" w:color="auto"/>
        <w:right w:val="none" w:sz="0" w:space="0" w:color="auto"/>
      </w:divBdr>
    </w:div>
    <w:div w:id="1499268608">
      <w:bodyDiv w:val="1"/>
      <w:marLeft w:val="0"/>
      <w:marRight w:val="0"/>
      <w:marTop w:val="0"/>
      <w:marBottom w:val="0"/>
      <w:divBdr>
        <w:top w:val="none" w:sz="0" w:space="0" w:color="auto"/>
        <w:left w:val="none" w:sz="0" w:space="0" w:color="auto"/>
        <w:bottom w:val="none" w:sz="0" w:space="0" w:color="auto"/>
        <w:right w:val="none" w:sz="0" w:space="0" w:color="auto"/>
      </w:divBdr>
    </w:div>
    <w:div w:id="1501001018">
      <w:bodyDiv w:val="1"/>
      <w:marLeft w:val="0"/>
      <w:marRight w:val="0"/>
      <w:marTop w:val="0"/>
      <w:marBottom w:val="0"/>
      <w:divBdr>
        <w:top w:val="none" w:sz="0" w:space="0" w:color="auto"/>
        <w:left w:val="none" w:sz="0" w:space="0" w:color="auto"/>
        <w:bottom w:val="none" w:sz="0" w:space="0" w:color="auto"/>
        <w:right w:val="none" w:sz="0" w:space="0" w:color="auto"/>
      </w:divBdr>
    </w:div>
    <w:div w:id="1521312142">
      <w:bodyDiv w:val="1"/>
      <w:marLeft w:val="0"/>
      <w:marRight w:val="0"/>
      <w:marTop w:val="0"/>
      <w:marBottom w:val="0"/>
      <w:divBdr>
        <w:top w:val="none" w:sz="0" w:space="0" w:color="auto"/>
        <w:left w:val="none" w:sz="0" w:space="0" w:color="auto"/>
        <w:bottom w:val="none" w:sz="0" w:space="0" w:color="auto"/>
        <w:right w:val="none" w:sz="0" w:space="0" w:color="auto"/>
      </w:divBdr>
    </w:div>
    <w:div w:id="1529175228">
      <w:bodyDiv w:val="1"/>
      <w:marLeft w:val="0"/>
      <w:marRight w:val="0"/>
      <w:marTop w:val="0"/>
      <w:marBottom w:val="0"/>
      <w:divBdr>
        <w:top w:val="none" w:sz="0" w:space="0" w:color="auto"/>
        <w:left w:val="none" w:sz="0" w:space="0" w:color="auto"/>
        <w:bottom w:val="none" w:sz="0" w:space="0" w:color="auto"/>
        <w:right w:val="none" w:sz="0" w:space="0" w:color="auto"/>
      </w:divBdr>
    </w:div>
    <w:div w:id="1534419032">
      <w:bodyDiv w:val="1"/>
      <w:marLeft w:val="0"/>
      <w:marRight w:val="0"/>
      <w:marTop w:val="0"/>
      <w:marBottom w:val="0"/>
      <w:divBdr>
        <w:top w:val="none" w:sz="0" w:space="0" w:color="auto"/>
        <w:left w:val="none" w:sz="0" w:space="0" w:color="auto"/>
        <w:bottom w:val="none" w:sz="0" w:space="0" w:color="auto"/>
        <w:right w:val="none" w:sz="0" w:space="0" w:color="auto"/>
      </w:divBdr>
    </w:div>
    <w:div w:id="1535120881">
      <w:bodyDiv w:val="1"/>
      <w:marLeft w:val="0"/>
      <w:marRight w:val="0"/>
      <w:marTop w:val="0"/>
      <w:marBottom w:val="0"/>
      <w:divBdr>
        <w:top w:val="none" w:sz="0" w:space="0" w:color="auto"/>
        <w:left w:val="none" w:sz="0" w:space="0" w:color="auto"/>
        <w:bottom w:val="none" w:sz="0" w:space="0" w:color="auto"/>
        <w:right w:val="none" w:sz="0" w:space="0" w:color="auto"/>
      </w:divBdr>
    </w:div>
    <w:div w:id="1535846273">
      <w:bodyDiv w:val="1"/>
      <w:marLeft w:val="0"/>
      <w:marRight w:val="0"/>
      <w:marTop w:val="0"/>
      <w:marBottom w:val="0"/>
      <w:divBdr>
        <w:top w:val="none" w:sz="0" w:space="0" w:color="auto"/>
        <w:left w:val="none" w:sz="0" w:space="0" w:color="auto"/>
        <w:bottom w:val="none" w:sz="0" w:space="0" w:color="auto"/>
        <w:right w:val="none" w:sz="0" w:space="0" w:color="auto"/>
      </w:divBdr>
    </w:div>
    <w:div w:id="1544636859">
      <w:bodyDiv w:val="1"/>
      <w:marLeft w:val="0"/>
      <w:marRight w:val="0"/>
      <w:marTop w:val="0"/>
      <w:marBottom w:val="0"/>
      <w:divBdr>
        <w:top w:val="none" w:sz="0" w:space="0" w:color="auto"/>
        <w:left w:val="none" w:sz="0" w:space="0" w:color="auto"/>
        <w:bottom w:val="none" w:sz="0" w:space="0" w:color="auto"/>
        <w:right w:val="none" w:sz="0" w:space="0" w:color="auto"/>
      </w:divBdr>
    </w:div>
    <w:div w:id="1547838166">
      <w:bodyDiv w:val="1"/>
      <w:marLeft w:val="0"/>
      <w:marRight w:val="0"/>
      <w:marTop w:val="0"/>
      <w:marBottom w:val="0"/>
      <w:divBdr>
        <w:top w:val="none" w:sz="0" w:space="0" w:color="auto"/>
        <w:left w:val="none" w:sz="0" w:space="0" w:color="auto"/>
        <w:bottom w:val="none" w:sz="0" w:space="0" w:color="auto"/>
        <w:right w:val="none" w:sz="0" w:space="0" w:color="auto"/>
      </w:divBdr>
    </w:div>
    <w:div w:id="1550066742">
      <w:bodyDiv w:val="1"/>
      <w:marLeft w:val="0"/>
      <w:marRight w:val="0"/>
      <w:marTop w:val="0"/>
      <w:marBottom w:val="0"/>
      <w:divBdr>
        <w:top w:val="none" w:sz="0" w:space="0" w:color="auto"/>
        <w:left w:val="none" w:sz="0" w:space="0" w:color="auto"/>
        <w:bottom w:val="none" w:sz="0" w:space="0" w:color="auto"/>
        <w:right w:val="none" w:sz="0" w:space="0" w:color="auto"/>
      </w:divBdr>
    </w:div>
    <w:div w:id="1560555643">
      <w:bodyDiv w:val="1"/>
      <w:marLeft w:val="0"/>
      <w:marRight w:val="0"/>
      <w:marTop w:val="0"/>
      <w:marBottom w:val="0"/>
      <w:divBdr>
        <w:top w:val="none" w:sz="0" w:space="0" w:color="auto"/>
        <w:left w:val="none" w:sz="0" w:space="0" w:color="auto"/>
        <w:bottom w:val="none" w:sz="0" w:space="0" w:color="auto"/>
        <w:right w:val="none" w:sz="0" w:space="0" w:color="auto"/>
      </w:divBdr>
    </w:div>
    <w:div w:id="1569923455">
      <w:bodyDiv w:val="1"/>
      <w:marLeft w:val="0"/>
      <w:marRight w:val="0"/>
      <w:marTop w:val="0"/>
      <w:marBottom w:val="0"/>
      <w:divBdr>
        <w:top w:val="none" w:sz="0" w:space="0" w:color="auto"/>
        <w:left w:val="none" w:sz="0" w:space="0" w:color="auto"/>
        <w:bottom w:val="none" w:sz="0" w:space="0" w:color="auto"/>
        <w:right w:val="none" w:sz="0" w:space="0" w:color="auto"/>
      </w:divBdr>
    </w:div>
    <w:div w:id="1571889747">
      <w:bodyDiv w:val="1"/>
      <w:marLeft w:val="0"/>
      <w:marRight w:val="0"/>
      <w:marTop w:val="0"/>
      <w:marBottom w:val="0"/>
      <w:divBdr>
        <w:top w:val="none" w:sz="0" w:space="0" w:color="auto"/>
        <w:left w:val="none" w:sz="0" w:space="0" w:color="auto"/>
        <w:bottom w:val="none" w:sz="0" w:space="0" w:color="auto"/>
        <w:right w:val="none" w:sz="0" w:space="0" w:color="auto"/>
      </w:divBdr>
    </w:div>
    <w:div w:id="1571960578">
      <w:bodyDiv w:val="1"/>
      <w:marLeft w:val="0"/>
      <w:marRight w:val="0"/>
      <w:marTop w:val="0"/>
      <w:marBottom w:val="0"/>
      <w:divBdr>
        <w:top w:val="none" w:sz="0" w:space="0" w:color="auto"/>
        <w:left w:val="none" w:sz="0" w:space="0" w:color="auto"/>
        <w:bottom w:val="none" w:sz="0" w:space="0" w:color="auto"/>
        <w:right w:val="none" w:sz="0" w:space="0" w:color="auto"/>
      </w:divBdr>
    </w:div>
    <w:div w:id="1573465869">
      <w:bodyDiv w:val="1"/>
      <w:marLeft w:val="0"/>
      <w:marRight w:val="0"/>
      <w:marTop w:val="0"/>
      <w:marBottom w:val="0"/>
      <w:divBdr>
        <w:top w:val="none" w:sz="0" w:space="0" w:color="auto"/>
        <w:left w:val="none" w:sz="0" w:space="0" w:color="auto"/>
        <w:bottom w:val="none" w:sz="0" w:space="0" w:color="auto"/>
        <w:right w:val="none" w:sz="0" w:space="0" w:color="auto"/>
      </w:divBdr>
    </w:div>
    <w:div w:id="1591768125">
      <w:bodyDiv w:val="1"/>
      <w:marLeft w:val="0"/>
      <w:marRight w:val="0"/>
      <w:marTop w:val="0"/>
      <w:marBottom w:val="0"/>
      <w:divBdr>
        <w:top w:val="none" w:sz="0" w:space="0" w:color="auto"/>
        <w:left w:val="none" w:sz="0" w:space="0" w:color="auto"/>
        <w:bottom w:val="none" w:sz="0" w:space="0" w:color="auto"/>
        <w:right w:val="none" w:sz="0" w:space="0" w:color="auto"/>
      </w:divBdr>
    </w:div>
    <w:div w:id="1593081373">
      <w:bodyDiv w:val="1"/>
      <w:marLeft w:val="0"/>
      <w:marRight w:val="0"/>
      <w:marTop w:val="0"/>
      <w:marBottom w:val="0"/>
      <w:divBdr>
        <w:top w:val="none" w:sz="0" w:space="0" w:color="auto"/>
        <w:left w:val="none" w:sz="0" w:space="0" w:color="auto"/>
        <w:bottom w:val="none" w:sz="0" w:space="0" w:color="auto"/>
        <w:right w:val="none" w:sz="0" w:space="0" w:color="auto"/>
      </w:divBdr>
    </w:div>
    <w:div w:id="1593245746">
      <w:bodyDiv w:val="1"/>
      <w:marLeft w:val="0"/>
      <w:marRight w:val="0"/>
      <w:marTop w:val="0"/>
      <w:marBottom w:val="0"/>
      <w:divBdr>
        <w:top w:val="none" w:sz="0" w:space="0" w:color="auto"/>
        <w:left w:val="none" w:sz="0" w:space="0" w:color="auto"/>
        <w:bottom w:val="none" w:sz="0" w:space="0" w:color="auto"/>
        <w:right w:val="none" w:sz="0" w:space="0" w:color="auto"/>
      </w:divBdr>
    </w:div>
    <w:div w:id="1594244574">
      <w:bodyDiv w:val="1"/>
      <w:marLeft w:val="0"/>
      <w:marRight w:val="0"/>
      <w:marTop w:val="0"/>
      <w:marBottom w:val="0"/>
      <w:divBdr>
        <w:top w:val="none" w:sz="0" w:space="0" w:color="auto"/>
        <w:left w:val="none" w:sz="0" w:space="0" w:color="auto"/>
        <w:bottom w:val="none" w:sz="0" w:space="0" w:color="auto"/>
        <w:right w:val="none" w:sz="0" w:space="0" w:color="auto"/>
      </w:divBdr>
    </w:div>
    <w:div w:id="1605724961">
      <w:bodyDiv w:val="1"/>
      <w:marLeft w:val="0"/>
      <w:marRight w:val="0"/>
      <w:marTop w:val="0"/>
      <w:marBottom w:val="0"/>
      <w:divBdr>
        <w:top w:val="none" w:sz="0" w:space="0" w:color="auto"/>
        <w:left w:val="none" w:sz="0" w:space="0" w:color="auto"/>
        <w:bottom w:val="none" w:sz="0" w:space="0" w:color="auto"/>
        <w:right w:val="none" w:sz="0" w:space="0" w:color="auto"/>
      </w:divBdr>
    </w:div>
    <w:div w:id="1608197663">
      <w:bodyDiv w:val="1"/>
      <w:marLeft w:val="0"/>
      <w:marRight w:val="0"/>
      <w:marTop w:val="0"/>
      <w:marBottom w:val="0"/>
      <w:divBdr>
        <w:top w:val="none" w:sz="0" w:space="0" w:color="auto"/>
        <w:left w:val="none" w:sz="0" w:space="0" w:color="auto"/>
        <w:bottom w:val="none" w:sz="0" w:space="0" w:color="auto"/>
        <w:right w:val="none" w:sz="0" w:space="0" w:color="auto"/>
      </w:divBdr>
    </w:div>
    <w:div w:id="1617834932">
      <w:bodyDiv w:val="1"/>
      <w:marLeft w:val="0"/>
      <w:marRight w:val="0"/>
      <w:marTop w:val="0"/>
      <w:marBottom w:val="0"/>
      <w:divBdr>
        <w:top w:val="none" w:sz="0" w:space="0" w:color="auto"/>
        <w:left w:val="none" w:sz="0" w:space="0" w:color="auto"/>
        <w:bottom w:val="none" w:sz="0" w:space="0" w:color="auto"/>
        <w:right w:val="none" w:sz="0" w:space="0" w:color="auto"/>
      </w:divBdr>
    </w:div>
    <w:div w:id="1632007393">
      <w:bodyDiv w:val="1"/>
      <w:marLeft w:val="0"/>
      <w:marRight w:val="0"/>
      <w:marTop w:val="0"/>
      <w:marBottom w:val="0"/>
      <w:divBdr>
        <w:top w:val="none" w:sz="0" w:space="0" w:color="auto"/>
        <w:left w:val="none" w:sz="0" w:space="0" w:color="auto"/>
        <w:bottom w:val="none" w:sz="0" w:space="0" w:color="auto"/>
        <w:right w:val="none" w:sz="0" w:space="0" w:color="auto"/>
      </w:divBdr>
    </w:div>
    <w:div w:id="1632440327">
      <w:bodyDiv w:val="1"/>
      <w:marLeft w:val="0"/>
      <w:marRight w:val="0"/>
      <w:marTop w:val="0"/>
      <w:marBottom w:val="0"/>
      <w:divBdr>
        <w:top w:val="none" w:sz="0" w:space="0" w:color="auto"/>
        <w:left w:val="none" w:sz="0" w:space="0" w:color="auto"/>
        <w:bottom w:val="none" w:sz="0" w:space="0" w:color="auto"/>
        <w:right w:val="none" w:sz="0" w:space="0" w:color="auto"/>
      </w:divBdr>
    </w:div>
    <w:div w:id="1634097510">
      <w:bodyDiv w:val="1"/>
      <w:marLeft w:val="0"/>
      <w:marRight w:val="0"/>
      <w:marTop w:val="0"/>
      <w:marBottom w:val="0"/>
      <w:divBdr>
        <w:top w:val="none" w:sz="0" w:space="0" w:color="auto"/>
        <w:left w:val="none" w:sz="0" w:space="0" w:color="auto"/>
        <w:bottom w:val="none" w:sz="0" w:space="0" w:color="auto"/>
        <w:right w:val="none" w:sz="0" w:space="0" w:color="auto"/>
      </w:divBdr>
    </w:div>
    <w:div w:id="1637371578">
      <w:bodyDiv w:val="1"/>
      <w:marLeft w:val="0"/>
      <w:marRight w:val="0"/>
      <w:marTop w:val="0"/>
      <w:marBottom w:val="0"/>
      <w:divBdr>
        <w:top w:val="none" w:sz="0" w:space="0" w:color="auto"/>
        <w:left w:val="none" w:sz="0" w:space="0" w:color="auto"/>
        <w:bottom w:val="none" w:sz="0" w:space="0" w:color="auto"/>
        <w:right w:val="none" w:sz="0" w:space="0" w:color="auto"/>
      </w:divBdr>
    </w:div>
    <w:div w:id="1642076640">
      <w:bodyDiv w:val="1"/>
      <w:marLeft w:val="0"/>
      <w:marRight w:val="0"/>
      <w:marTop w:val="0"/>
      <w:marBottom w:val="0"/>
      <w:divBdr>
        <w:top w:val="none" w:sz="0" w:space="0" w:color="auto"/>
        <w:left w:val="none" w:sz="0" w:space="0" w:color="auto"/>
        <w:bottom w:val="none" w:sz="0" w:space="0" w:color="auto"/>
        <w:right w:val="none" w:sz="0" w:space="0" w:color="auto"/>
      </w:divBdr>
    </w:div>
    <w:div w:id="1648247114">
      <w:bodyDiv w:val="1"/>
      <w:marLeft w:val="0"/>
      <w:marRight w:val="0"/>
      <w:marTop w:val="0"/>
      <w:marBottom w:val="0"/>
      <w:divBdr>
        <w:top w:val="none" w:sz="0" w:space="0" w:color="auto"/>
        <w:left w:val="none" w:sz="0" w:space="0" w:color="auto"/>
        <w:bottom w:val="none" w:sz="0" w:space="0" w:color="auto"/>
        <w:right w:val="none" w:sz="0" w:space="0" w:color="auto"/>
      </w:divBdr>
    </w:div>
    <w:div w:id="1661345496">
      <w:bodyDiv w:val="1"/>
      <w:marLeft w:val="0"/>
      <w:marRight w:val="0"/>
      <w:marTop w:val="0"/>
      <w:marBottom w:val="0"/>
      <w:divBdr>
        <w:top w:val="none" w:sz="0" w:space="0" w:color="auto"/>
        <w:left w:val="none" w:sz="0" w:space="0" w:color="auto"/>
        <w:bottom w:val="none" w:sz="0" w:space="0" w:color="auto"/>
        <w:right w:val="none" w:sz="0" w:space="0" w:color="auto"/>
      </w:divBdr>
    </w:div>
    <w:div w:id="1666469165">
      <w:bodyDiv w:val="1"/>
      <w:marLeft w:val="0"/>
      <w:marRight w:val="0"/>
      <w:marTop w:val="0"/>
      <w:marBottom w:val="0"/>
      <w:divBdr>
        <w:top w:val="none" w:sz="0" w:space="0" w:color="auto"/>
        <w:left w:val="none" w:sz="0" w:space="0" w:color="auto"/>
        <w:bottom w:val="none" w:sz="0" w:space="0" w:color="auto"/>
        <w:right w:val="none" w:sz="0" w:space="0" w:color="auto"/>
      </w:divBdr>
    </w:div>
    <w:div w:id="1667170558">
      <w:bodyDiv w:val="1"/>
      <w:marLeft w:val="0"/>
      <w:marRight w:val="0"/>
      <w:marTop w:val="0"/>
      <w:marBottom w:val="0"/>
      <w:divBdr>
        <w:top w:val="none" w:sz="0" w:space="0" w:color="auto"/>
        <w:left w:val="none" w:sz="0" w:space="0" w:color="auto"/>
        <w:bottom w:val="none" w:sz="0" w:space="0" w:color="auto"/>
        <w:right w:val="none" w:sz="0" w:space="0" w:color="auto"/>
      </w:divBdr>
    </w:div>
    <w:div w:id="1668943636">
      <w:bodyDiv w:val="1"/>
      <w:marLeft w:val="0"/>
      <w:marRight w:val="0"/>
      <w:marTop w:val="0"/>
      <w:marBottom w:val="0"/>
      <w:divBdr>
        <w:top w:val="none" w:sz="0" w:space="0" w:color="auto"/>
        <w:left w:val="none" w:sz="0" w:space="0" w:color="auto"/>
        <w:bottom w:val="none" w:sz="0" w:space="0" w:color="auto"/>
        <w:right w:val="none" w:sz="0" w:space="0" w:color="auto"/>
      </w:divBdr>
    </w:div>
    <w:div w:id="1671518976">
      <w:bodyDiv w:val="1"/>
      <w:marLeft w:val="0"/>
      <w:marRight w:val="0"/>
      <w:marTop w:val="0"/>
      <w:marBottom w:val="0"/>
      <w:divBdr>
        <w:top w:val="none" w:sz="0" w:space="0" w:color="auto"/>
        <w:left w:val="none" w:sz="0" w:space="0" w:color="auto"/>
        <w:bottom w:val="none" w:sz="0" w:space="0" w:color="auto"/>
        <w:right w:val="none" w:sz="0" w:space="0" w:color="auto"/>
      </w:divBdr>
    </w:div>
    <w:div w:id="1684353987">
      <w:bodyDiv w:val="1"/>
      <w:marLeft w:val="0"/>
      <w:marRight w:val="0"/>
      <w:marTop w:val="0"/>
      <w:marBottom w:val="0"/>
      <w:divBdr>
        <w:top w:val="none" w:sz="0" w:space="0" w:color="auto"/>
        <w:left w:val="none" w:sz="0" w:space="0" w:color="auto"/>
        <w:bottom w:val="none" w:sz="0" w:space="0" w:color="auto"/>
        <w:right w:val="none" w:sz="0" w:space="0" w:color="auto"/>
      </w:divBdr>
    </w:div>
    <w:div w:id="1685093353">
      <w:bodyDiv w:val="1"/>
      <w:marLeft w:val="0"/>
      <w:marRight w:val="0"/>
      <w:marTop w:val="0"/>
      <w:marBottom w:val="0"/>
      <w:divBdr>
        <w:top w:val="none" w:sz="0" w:space="0" w:color="auto"/>
        <w:left w:val="none" w:sz="0" w:space="0" w:color="auto"/>
        <w:bottom w:val="none" w:sz="0" w:space="0" w:color="auto"/>
        <w:right w:val="none" w:sz="0" w:space="0" w:color="auto"/>
      </w:divBdr>
    </w:div>
    <w:div w:id="1689020344">
      <w:bodyDiv w:val="1"/>
      <w:marLeft w:val="0"/>
      <w:marRight w:val="0"/>
      <w:marTop w:val="0"/>
      <w:marBottom w:val="0"/>
      <w:divBdr>
        <w:top w:val="none" w:sz="0" w:space="0" w:color="auto"/>
        <w:left w:val="none" w:sz="0" w:space="0" w:color="auto"/>
        <w:bottom w:val="none" w:sz="0" w:space="0" w:color="auto"/>
        <w:right w:val="none" w:sz="0" w:space="0" w:color="auto"/>
      </w:divBdr>
    </w:div>
    <w:div w:id="1689209592">
      <w:bodyDiv w:val="1"/>
      <w:marLeft w:val="0"/>
      <w:marRight w:val="0"/>
      <w:marTop w:val="0"/>
      <w:marBottom w:val="0"/>
      <w:divBdr>
        <w:top w:val="none" w:sz="0" w:space="0" w:color="auto"/>
        <w:left w:val="none" w:sz="0" w:space="0" w:color="auto"/>
        <w:bottom w:val="none" w:sz="0" w:space="0" w:color="auto"/>
        <w:right w:val="none" w:sz="0" w:space="0" w:color="auto"/>
      </w:divBdr>
    </w:div>
    <w:div w:id="1694456750">
      <w:bodyDiv w:val="1"/>
      <w:marLeft w:val="0"/>
      <w:marRight w:val="0"/>
      <w:marTop w:val="0"/>
      <w:marBottom w:val="0"/>
      <w:divBdr>
        <w:top w:val="none" w:sz="0" w:space="0" w:color="auto"/>
        <w:left w:val="none" w:sz="0" w:space="0" w:color="auto"/>
        <w:bottom w:val="none" w:sz="0" w:space="0" w:color="auto"/>
        <w:right w:val="none" w:sz="0" w:space="0" w:color="auto"/>
      </w:divBdr>
    </w:div>
    <w:div w:id="1696345250">
      <w:bodyDiv w:val="1"/>
      <w:marLeft w:val="0"/>
      <w:marRight w:val="0"/>
      <w:marTop w:val="0"/>
      <w:marBottom w:val="0"/>
      <w:divBdr>
        <w:top w:val="none" w:sz="0" w:space="0" w:color="auto"/>
        <w:left w:val="none" w:sz="0" w:space="0" w:color="auto"/>
        <w:bottom w:val="none" w:sz="0" w:space="0" w:color="auto"/>
        <w:right w:val="none" w:sz="0" w:space="0" w:color="auto"/>
      </w:divBdr>
    </w:div>
    <w:div w:id="1697267066">
      <w:bodyDiv w:val="1"/>
      <w:marLeft w:val="0"/>
      <w:marRight w:val="0"/>
      <w:marTop w:val="0"/>
      <w:marBottom w:val="0"/>
      <w:divBdr>
        <w:top w:val="none" w:sz="0" w:space="0" w:color="auto"/>
        <w:left w:val="none" w:sz="0" w:space="0" w:color="auto"/>
        <w:bottom w:val="none" w:sz="0" w:space="0" w:color="auto"/>
        <w:right w:val="none" w:sz="0" w:space="0" w:color="auto"/>
      </w:divBdr>
    </w:div>
    <w:div w:id="1705903238">
      <w:bodyDiv w:val="1"/>
      <w:marLeft w:val="0"/>
      <w:marRight w:val="0"/>
      <w:marTop w:val="0"/>
      <w:marBottom w:val="0"/>
      <w:divBdr>
        <w:top w:val="none" w:sz="0" w:space="0" w:color="auto"/>
        <w:left w:val="none" w:sz="0" w:space="0" w:color="auto"/>
        <w:bottom w:val="none" w:sz="0" w:space="0" w:color="auto"/>
        <w:right w:val="none" w:sz="0" w:space="0" w:color="auto"/>
      </w:divBdr>
    </w:div>
    <w:div w:id="1715500227">
      <w:bodyDiv w:val="1"/>
      <w:marLeft w:val="0"/>
      <w:marRight w:val="0"/>
      <w:marTop w:val="0"/>
      <w:marBottom w:val="0"/>
      <w:divBdr>
        <w:top w:val="none" w:sz="0" w:space="0" w:color="auto"/>
        <w:left w:val="none" w:sz="0" w:space="0" w:color="auto"/>
        <w:bottom w:val="none" w:sz="0" w:space="0" w:color="auto"/>
        <w:right w:val="none" w:sz="0" w:space="0" w:color="auto"/>
      </w:divBdr>
    </w:div>
    <w:div w:id="1715539303">
      <w:bodyDiv w:val="1"/>
      <w:marLeft w:val="0"/>
      <w:marRight w:val="0"/>
      <w:marTop w:val="0"/>
      <w:marBottom w:val="0"/>
      <w:divBdr>
        <w:top w:val="none" w:sz="0" w:space="0" w:color="auto"/>
        <w:left w:val="none" w:sz="0" w:space="0" w:color="auto"/>
        <w:bottom w:val="none" w:sz="0" w:space="0" w:color="auto"/>
        <w:right w:val="none" w:sz="0" w:space="0" w:color="auto"/>
      </w:divBdr>
    </w:div>
    <w:div w:id="1716195013">
      <w:bodyDiv w:val="1"/>
      <w:marLeft w:val="0"/>
      <w:marRight w:val="0"/>
      <w:marTop w:val="0"/>
      <w:marBottom w:val="0"/>
      <w:divBdr>
        <w:top w:val="none" w:sz="0" w:space="0" w:color="auto"/>
        <w:left w:val="none" w:sz="0" w:space="0" w:color="auto"/>
        <w:bottom w:val="none" w:sz="0" w:space="0" w:color="auto"/>
        <w:right w:val="none" w:sz="0" w:space="0" w:color="auto"/>
      </w:divBdr>
    </w:div>
    <w:div w:id="1721395258">
      <w:bodyDiv w:val="1"/>
      <w:marLeft w:val="0"/>
      <w:marRight w:val="0"/>
      <w:marTop w:val="0"/>
      <w:marBottom w:val="0"/>
      <w:divBdr>
        <w:top w:val="none" w:sz="0" w:space="0" w:color="auto"/>
        <w:left w:val="none" w:sz="0" w:space="0" w:color="auto"/>
        <w:bottom w:val="none" w:sz="0" w:space="0" w:color="auto"/>
        <w:right w:val="none" w:sz="0" w:space="0" w:color="auto"/>
      </w:divBdr>
    </w:div>
    <w:div w:id="1724213815">
      <w:bodyDiv w:val="1"/>
      <w:marLeft w:val="0"/>
      <w:marRight w:val="0"/>
      <w:marTop w:val="0"/>
      <w:marBottom w:val="0"/>
      <w:divBdr>
        <w:top w:val="none" w:sz="0" w:space="0" w:color="auto"/>
        <w:left w:val="none" w:sz="0" w:space="0" w:color="auto"/>
        <w:bottom w:val="none" w:sz="0" w:space="0" w:color="auto"/>
        <w:right w:val="none" w:sz="0" w:space="0" w:color="auto"/>
      </w:divBdr>
    </w:div>
    <w:div w:id="1735547898">
      <w:bodyDiv w:val="1"/>
      <w:marLeft w:val="0"/>
      <w:marRight w:val="0"/>
      <w:marTop w:val="0"/>
      <w:marBottom w:val="0"/>
      <w:divBdr>
        <w:top w:val="none" w:sz="0" w:space="0" w:color="auto"/>
        <w:left w:val="none" w:sz="0" w:space="0" w:color="auto"/>
        <w:bottom w:val="none" w:sz="0" w:space="0" w:color="auto"/>
        <w:right w:val="none" w:sz="0" w:space="0" w:color="auto"/>
      </w:divBdr>
    </w:div>
    <w:div w:id="1738361075">
      <w:bodyDiv w:val="1"/>
      <w:marLeft w:val="0"/>
      <w:marRight w:val="0"/>
      <w:marTop w:val="0"/>
      <w:marBottom w:val="0"/>
      <w:divBdr>
        <w:top w:val="none" w:sz="0" w:space="0" w:color="auto"/>
        <w:left w:val="none" w:sz="0" w:space="0" w:color="auto"/>
        <w:bottom w:val="none" w:sz="0" w:space="0" w:color="auto"/>
        <w:right w:val="none" w:sz="0" w:space="0" w:color="auto"/>
      </w:divBdr>
    </w:div>
    <w:div w:id="1741173607">
      <w:bodyDiv w:val="1"/>
      <w:marLeft w:val="0"/>
      <w:marRight w:val="0"/>
      <w:marTop w:val="0"/>
      <w:marBottom w:val="0"/>
      <w:divBdr>
        <w:top w:val="none" w:sz="0" w:space="0" w:color="auto"/>
        <w:left w:val="none" w:sz="0" w:space="0" w:color="auto"/>
        <w:bottom w:val="none" w:sz="0" w:space="0" w:color="auto"/>
        <w:right w:val="none" w:sz="0" w:space="0" w:color="auto"/>
      </w:divBdr>
    </w:div>
    <w:div w:id="1742823129">
      <w:bodyDiv w:val="1"/>
      <w:marLeft w:val="0"/>
      <w:marRight w:val="0"/>
      <w:marTop w:val="0"/>
      <w:marBottom w:val="0"/>
      <w:divBdr>
        <w:top w:val="none" w:sz="0" w:space="0" w:color="auto"/>
        <w:left w:val="none" w:sz="0" w:space="0" w:color="auto"/>
        <w:bottom w:val="none" w:sz="0" w:space="0" w:color="auto"/>
        <w:right w:val="none" w:sz="0" w:space="0" w:color="auto"/>
      </w:divBdr>
    </w:div>
    <w:div w:id="1743063242">
      <w:bodyDiv w:val="1"/>
      <w:marLeft w:val="0"/>
      <w:marRight w:val="0"/>
      <w:marTop w:val="0"/>
      <w:marBottom w:val="0"/>
      <w:divBdr>
        <w:top w:val="none" w:sz="0" w:space="0" w:color="auto"/>
        <w:left w:val="none" w:sz="0" w:space="0" w:color="auto"/>
        <w:bottom w:val="none" w:sz="0" w:space="0" w:color="auto"/>
        <w:right w:val="none" w:sz="0" w:space="0" w:color="auto"/>
      </w:divBdr>
    </w:div>
    <w:div w:id="1743335140">
      <w:bodyDiv w:val="1"/>
      <w:marLeft w:val="0"/>
      <w:marRight w:val="0"/>
      <w:marTop w:val="0"/>
      <w:marBottom w:val="0"/>
      <w:divBdr>
        <w:top w:val="none" w:sz="0" w:space="0" w:color="auto"/>
        <w:left w:val="none" w:sz="0" w:space="0" w:color="auto"/>
        <w:bottom w:val="none" w:sz="0" w:space="0" w:color="auto"/>
        <w:right w:val="none" w:sz="0" w:space="0" w:color="auto"/>
      </w:divBdr>
    </w:div>
    <w:div w:id="1747723576">
      <w:bodyDiv w:val="1"/>
      <w:marLeft w:val="0"/>
      <w:marRight w:val="0"/>
      <w:marTop w:val="0"/>
      <w:marBottom w:val="0"/>
      <w:divBdr>
        <w:top w:val="none" w:sz="0" w:space="0" w:color="auto"/>
        <w:left w:val="none" w:sz="0" w:space="0" w:color="auto"/>
        <w:bottom w:val="none" w:sz="0" w:space="0" w:color="auto"/>
        <w:right w:val="none" w:sz="0" w:space="0" w:color="auto"/>
      </w:divBdr>
    </w:div>
    <w:div w:id="1748771210">
      <w:bodyDiv w:val="1"/>
      <w:marLeft w:val="0"/>
      <w:marRight w:val="0"/>
      <w:marTop w:val="0"/>
      <w:marBottom w:val="0"/>
      <w:divBdr>
        <w:top w:val="none" w:sz="0" w:space="0" w:color="auto"/>
        <w:left w:val="none" w:sz="0" w:space="0" w:color="auto"/>
        <w:bottom w:val="none" w:sz="0" w:space="0" w:color="auto"/>
        <w:right w:val="none" w:sz="0" w:space="0" w:color="auto"/>
      </w:divBdr>
    </w:div>
    <w:div w:id="1748772208">
      <w:bodyDiv w:val="1"/>
      <w:marLeft w:val="0"/>
      <w:marRight w:val="0"/>
      <w:marTop w:val="0"/>
      <w:marBottom w:val="0"/>
      <w:divBdr>
        <w:top w:val="none" w:sz="0" w:space="0" w:color="auto"/>
        <w:left w:val="none" w:sz="0" w:space="0" w:color="auto"/>
        <w:bottom w:val="none" w:sz="0" w:space="0" w:color="auto"/>
        <w:right w:val="none" w:sz="0" w:space="0" w:color="auto"/>
      </w:divBdr>
    </w:div>
    <w:div w:id="1750882305">
      <w:bodyDiv w:val="1"/>
      <w:marLeft w:val="0"/>
      <w:marRight w:val="0"/>
      <w:marTop w:val="0"/>
      <w:marBottom w:val="0"/>
      <w:divBdr>
        <w:top w:val="none" w:sz="0" w:space="0" w:color="auto"/>
        <w:left w:val="none" w:sz="0" w:space="0" w:color="auto"/>
        <w:bottom w:val="none" w:sz="0" w:space="0" w:color="auto"/>
        <w:right w:val="none" w:sz="0" w:space="0" w:color="auto"/>
      </w:divBdr>
    </w:div>
    <w:div w:id="1751465165">
      <w:bodyDiv w:val="1"/>
      <w:marLeft w:val="0"/>
      <w:marRight w:val="0"/>
      <w:marTop w:val="0"/>
      <w:marBottom w:val="0"/>
      <w:divBdr>
        <w:top w:val="none" w:sz="0" w:space="0" w:color="auto"/>
        <w:left w:val="none" w:sz="0" w:space="0" w:color="auto"/>
        <w:bottom w:val="none" w:sz="0" w:space="0" w:color="auto"/>
        <w:right w:val="none" w:sz="0" w:space="0" w:color="auto"/>
      </w:divBdr>
    </w:div>
    <w:div w:id="1752241149">
      <w:bodyDiv w:val="1"/>
      <w:marLeft w:val="0"/>
      <w:marRight w:val="0"/>
      <w:marTop w:val="0"/>
      <w:marBottom w:val="0"/>
      <w:divBdr>
        <w:top w:val="none" w:sz="0" w:space="0" w:color="auto"/>
        <w:left w:val="none" w:sz="0" w:space="0" w:color="auto"/>
        <w:bottom w:val="none" w:sz="0" w:space="0" w:color="auto"/>
        <w:right w:val="none" w:sz="0" w:space="0" w:color="auto"/>
      </w:divBdr>
    </w:div>
    <w:div w:id="1755008864">
      <w:bodyDiv w:val="1"/>
      <w:marLeft w:val="0"/>
      <w:marRight w:val="0"/>
      <w:marTop w:val="0"/>
      <w:marBottom w:val="0"/>
      <w:divBdr>
        <w:top w:val="none" w:sz="0" w:space="0" w:color="auto"/>
        <w:left w:val="none" w:sz="0" w:space="0" w:color="auto"/>
        <w:bottom w:val="none" w:sz="0" w:space="0" w:color="auto"/>
        <w:right w:val="none" w:sz="0" w:space="0" w:color="auto"/>
      </w:divBdr>
    </w:div>
    <w:div w:id="1755662331">
      <w:bodyDiv w:val="1"/>
      <w:marLeft w:val="0"/>
      <w:marRight w:val="0"/>
      <w:marTop w:val="0"/>
      <w:marBottom w:val="0"/>
      <w:divBdr>
        <w:top w:val="none" w:sz="0" w:space="0" w:color="auto"/>
        <w:left w:val="none" w:sz="0" w:space="0" w:color="auto"/>
        <w:bottom w:val="none" w:sz="0" w:space="0" w:color="auto"/>
        <w:right w:val="none" w:sz="0" w:space="0" w:color="auto"/>
      </w:divBdr>
    </w:div>
    <w:div w:id="1755974503">
      <w:bodyDiv w:val="1"/>
      <w:marLeft w:val="0"/>
      <w:marRight w:val="0"/>
      <w:marTop w:val="0"/>
      <w:marBottom w:val="0"/>
      <w:divBdr>
        <w:top w:val="none" w:sz="0" w:space="0" w:color="auto"/>
        <w:left w:val="none" w:sz="0" w:space="0" w:color="auto"/>
        <w:bottom w:val="none" w:sz="0" w:space="0" w:color="auto"/>
        <w:right w:val="none" w:sz="0" w:space="0" w:color="auto"/>
      </w:divBdr>
    </w:div>
    <w:div w:id="1758207613">
      <w:bodyDiv w:val="1"/>
      <w:marLeft w:val="0"/>
      <w:marRight w:val="0"/>
      <w:marTop w:val="0"/>
      <w:marBottom w:val="0"/>
      <w:divBdr>
        <w:top w:val="none" w:sz="0" w:space="0" w:color="auto"/>
        <w:left w:val="none" w:sz="0" w:space="0" w:color="auto"/>
        <w:bottom w:val="none" w:sz="0" w:space="0" w:color="auto"/>
        <w:right w:val="none" w:sz="0" w:space="0" w:color="auto"/>
      </w:divBdr>
    </w:div>
    <w:div w:id="1762336288">
      <w:bodyDiv w:val="1"/>
      <w:marLeft w:val="0"/>
      <w:marRight w:val="0"/>
      <w:marTop w:val="0"/>
      <w:marBottom w:val="0"/>
      <w:divBdr>
        <w:top w:val="none" w:sz="0" w:space="0" w:color="auto"/>
        <w:left w:val="none" w:sz="0" w:space="0" w:color="auto"/>
        <w:bottom w:val="none" w:sz="0" w:space="0" w:color="auto"/>
        <w:right w:val="none" w:sz="0" w:space="0" w:color="auto"/>
      </w:divBdr>
    </w:div>
    <w:div w:id="1764182314">
      <w:bodyDiv w:val="1"/>
      <w:marLeft w:val="0"/>
      <w:marRight w:val="0"/>
      <w:marTop w:val="0"/>
      <w:marBottom w:val="0"/>
      <w:divBdr>
        <w:top w:val="none" w:sz="0" w:space="0" w:color="auto"/>
        <w:left w:val="none" w:sz="0" w:space="0" w:color="auto"/>
        <w:bottom w:val="none" w:sz="0" w:space="0" w:color="auto"/>
        <w:right w:val="none" w:sz="0" w:space="0" w:color="auto"/>
      </w:divBdr>
    </w:div>
    <w:div w:id="1765570288">
      <w:bodyDiv w:val="1"/>
      <w:marLeft w:val="0"/>
      <w:marRight w:val="0"/>
      <w:marTop w:val="0"/>
      <w:marBottom w:val="0"/>
      <w:divBdr>
        <w:top w:val="none" w:sz="0" w:space="0" w:color="auto"/>
        <w:left w:val="none" w:sz="0" w:space="0" w:color="auto"/>
        <w:bottom w:val="none" w:sz="0" w:space="0" w:color="auto"/>
        <w:right w:val="none" w:sz="0" w:space="0" w:color="auto"/>
      </w:divBdr>
    </w:div>
    <w:div w:id="1771392751">
      <w:bodyDiv w:val="1"/>
      <w:marLeft w:val="0"/>
      <w:marRight w:val="0"/>
      <w:marTop w:val="0"/>
      <w:marBottom w:val="0"/>
      <w:divBdr>
        <w:top w:val="none" w:sz="0" w:space="0" w:color="auto"/>
        <w:left w:val="none" w:sz="0" w:space="0" w:color="auto"/>
        <w:bottom w:val="none" w:sz="0" w:space="0" w:color="auto"/>
        <w:right w:val="none" w:sz="0" w:space="0" w:color="auto"/>
      </w:divBdr>
    </w:div>
    <w:div w:id="1772124769">
      <w:bodyDiv w:val="1"/>
      <w:marLeft w:val="0"/>
      <w:marRight w:val="0"/>
      <w:marTop w:val="0"/>
      <w:marBottom w:val="0"/>
      <w:divBdr>
        <w:top w:val="none" w:sz="0" w:space="0" w:color="auto"/>
        <w:left w:val="none" w:sz="0" w:space="0" w:color="auto"/>
        <w:bottom w:val="none" w:sz="0" w:space="0" w:color="auto"/>
        <w:right w:val="none" w:sz="0" w:space="0" w:color="auto"/>
      </w:divBdr>
    </w:div>
    <w:div w:id="1780638504">
      <w:bodyDiv w:val="1"/>
      <w:marLeft w:val="0"/>
      <w:marRight w:val="0"/>
      <w:marTop w:val="0"/>
      <w:marBottom w:val="0"/>
      <w:divBdr>
        <w:top w:val="none" w:sz="0" w:space="0" w:color="auto"/>
        <w:left w:val="none" w:sz="0" w:space="0" w:color="auto"/>
        <w:bottom w:val="none" w:sz="0" w:space="0" w:color="auto"/>
        <w:right w:val="none" w:sz="0" w:space="0" w:color="auto"/>
      </w:divBdr>
    </w:div>
    <w:div w:id="1786004430">
      <w:bodyDiv w:val="1"/>
      <w:marLeft w:val="0"/>
      <w:marRight w:val="0"/>
      <w:marTop w:val="0"/>
      <w:marBottom w:val="0"/>
      <w:divBdr>
        <w:top w:val="none" w:sz="0" w:space="0" w:color="auto"/>
        <w:left w:val="none" w:sz="0" w:space="0" w:color="auto"/>
        <w:bottom w:val="none" w:sz="0" w:space="0" w:color="auto"/>
        <w:right w:val="none" w:sz="0" w:space="0" w:color="auto"/>
      </w:divBdr>
    </w:div>
    <w:div w:id="1787967260">
      <w:bodyDiv w:val="1"/>
      <w:marLeft w:val="0"/>
      <w:marRight w:val="0"/>
      <w:marTop w:val="0"/>
      <w:marBottom w:val="0"/>
      <w:divBdr>
        <w:top w:val="none" w:sz="0" w:space="0" w:color="auto"/>
        <w:left w:val="none" w:sz="0" w:space="0" w:color="auto"/>
        <w:bottom w:val="none" w:sz="0" w:space="0" w:color="auto"/>
        <w:right w:val="none" w:sz="0" w:space="0" w:color="auto"/>
      </w:divBdr>
    </w:div>
    <w:div w:id="1790197253">
      <w:bodyDiv w:val="1"/>
      <w:marLeft w:val="0"/>
      <w:marRight w:val="0"/>
      <w:marTop w:val="0"/>
      <w:marBottom w:val="0"/>
      <w:divBdr>
        <w:top w:val="none" w:sz="0" w:space="0" w:color="auto"/>
        <w:left w:val="none" w:sz="0" w:space="0" w:color="auto"/>
        <w:bottom w:val="none" w:sz="0" w:space="0" w:color="auto"/>
        <w:right w:val="none" w:sz="0" w:space="0" w:color="auto"/>
      </w:divBdr>
    </w:div>
    <w:div w:id="1803379825">
      <w:bodyDiv w:val="1"/>
      <w:marLeft w:val="0"/>
      <w:marRight w:val="0"/>
      <w:marTop w:val="0"/>
      <w:marBottom w:val="0"/>
      <w:divBdr>
        <w:top w:val="none" w:sz="0" w:space="0" w:color="auto"/>
        <w:left w:val="none" w:sz="0" w:space="0" w:color="auto"/>
        <w:bottom w:val="none" w:sz="0" w:space="0" w:color="auto"/>
        <w:right w:val="none" w:sz="0" w:space="0" w:color="auto"/>
      </w:divBdr>
    </w:div>
    <w:div w:id="1817600344">
      <w:bodyDiv w:val="1"/>
      <w:marLeft w:val="0"/>
      <w:marRight w:val="0"/>
      <w:marTop w:val="0"/>
      <w:marBottom w:val="0"/>
      <w:divBdr>
        <w:top w:val="none" w:sz="0" w:space="0" w:color="auto"/>
        <w:left w:val="none" w:sz="0" w:space="0" w:color="auto"/>
        <w:bottom w:val="none" w:sz="0" w:space="0" w:color="auto"/>
        <w:right w:val="none" w:sz="0" w:space="0" w:color="auto"/>
      </w:divBdr>
    </w:div>
    <w:div w:id="1819884708">
      <w:bodyDiv w:val="1"/>
      <w:marLeft w:val="0"/>
      <w:marRight w:val="0"/>
      <w:marTop w:val="0"/>
      <w:marBottom w:val="0"/>
      <w:divBdr>
        <w:top w:val="none" w:sz="0" w:space="0" w:color="auto"/>
        <w:left w:val="none" w:sz="0" w:space="0" w:color="auto"/>
        <w:bottom w:val="none" w:sz="0" w:space="0" w:color="auto"/>
        <w:right w:val="none" w:sz="0" w:space="0" w:color="auto"/>
      </w:divBdr>
    </w:div>
    <w:div w:id="1822850342">
      <w:bodyDiv w:val="1"/>
      <w:marLeft w:val="0"/>
      <w:marRight w:val="0"/>
      <w:marTop w:val="0"/>
      <w:marBottom w:val="0"/>
      <w:divBdr>
        <w:top w:val="none" w:sz="0" w:space="0" w:color="auto"/>
        <w:left w:val="none" w:sz="0" w:space="0" w:color="auto"/>
        <w:bottom w:val="none" w:sz="0" w:space="0" w:color="auto"/>
        <w:right w:val="none" w:sz="0" w:space="0" w:color="auto"/>
      </w:divBdr>
    </w:div>
    <w:div w:id="1827089161">
      <w:bodyDiv w:val="1"/>
      <w:marLeft w:val="0"/>
      <w:marRight w:val="0"/>
      <w:marTop w:val="0"/>
      <w:marBottom w:val="0"/>
      <w:divBdr>
        <w:top w:val="none" w:sz="0" w:space="0" w:color="auto"/>
        <w:left w:val="none" w:sz="0" w:space="0" w:color="auto"/>
        <w:bottom w:val="none" w:sz="0" w:space="0" w:color="auto"/>
        <w:right w:val="none" w:sz="0" w:space="0" w:color="auto"/>
      </w:divBdr>
    </w:div>
    <w:div w:id="1827941803">
      <w:bodyDiv w:val="1"/>
      <w:marLeft w:val="0"/>
      <w:marRight w:val="0"/>
      <w:marTop w:val="0"/>
      <w:marBottom w:val="0"/>
      <w:divBdr>
        <w:top w:val="none" w:sz="0" w:space="0" w:color="auto"/>
        <w:left w:val="none" w:sz="0" w:space="0" w:color="auto"/>
        <w:bottom w:val="none" w:sz="0" w:space="0" w:color="auto"/>
        <w:right w:val="none" w:sz="0" w:space="0" w:color="auto"/>
      </w:divBdr>
    </w:div>
    <w:div w:id="1830441234">
      <w:bodyDiv w:val="1"/>
      <w:marLeft w:val="0"/>
      <w:marRight w:val="0"/>
      <w:marTop w:val="0"/>
      <w:marBottom w:val="0"/>
      <w:divBdr>
        <w:top w:val="none" w:sz="0" w:space="0" w:color="auto"/>
        <w:left w:val="none" w:sz="0" w:space="0" w:color="auto"/>
        <w:bottom w:val="none" w:sz="0" w:space="0" w:color="auto"/>
        <w:right w:val="none" w:sz="0" w:space="0" w:color="auto"/>
      </w:divBdr>
    </w:div>
    <w:div w:id="1835605621">
      <w:bodyDiv w:val="1"/>
      <w:marLeft w:val="0"/>
      <w:marRight w:val="0"/>
      <w:marTop w:val="0"/>
      <w:marBottom w:val="0"/>
      <w:divBdr>
        <w:top w:val="none" w:sz="0" w:space="0" w:color="auto"/>
        <w:left w:val="none" w:sz="0" w:space="0" w:color="auto"/>
        <w:bottom w:val="none" w:sz="0" w:space="0" w:color="auto"/>
        <w:right w:val="none" w:sz="0" w:space="0" w:color="auto"/>
      </w:divBdr>
    </w:div>
    <w:div w:id="1848330574">
      <w:bodyDiv w:val="1"/>
      <w:marLeft w:val="0"/>
      <w:marRight w:val="0"/>
      <w:marTop w:val="0"/>
      <w:marBottom w:val="0"/>
      <w:divBdr>
        <w:top w:val="none" w:sz="0" w:space="0" w:color="auto"/>
        <w:left w:val="none" w:sz="0" w:space="0" w:color="auto"/>
        <w:bottom w:val="none" w:sz="0" w:space="0" w:color="auto"/>
        <w:right w:val="none" w:sz="0" w:space="0" w:color="auto"/>
      </w:divBdr>
    </w:div>
    <w:div w:id="1848716052">
      <w:bodyDiv w:val="1"/>
      <w:marLeft w:val="0"/>
      <w:marRight w:val="0"/>
      <w:marTop w:val="0"/>
      <w:marBottom w:val="0"/>
      <w:divBdr>
        <w:top w:val="none" w:sz="0" w:space="0" w:color="auto"/>
        <w:left w:val="none" w:sz="0" w:space="0" w:color="auto"/>
        <w:bottom w:val="none" w:sz="0" w:space="0" w:color="auto"/>
        <w:right w:val="none" w:sz="0" w:space="0" w:color="auto"/>
      </w:divBdr>
    </w:div>
    <w:div w:id="1851991240">
      <w:bodyDiv w:val="1"/>
      <w:marLeft w:val="0"/>
      <w:marRight w:val="0"/>
      <w:marTop w:val="0"/>
      <w:marBottom w:val="0"/>
      <w:divBdr>
        <w:top w:val="none" w:sz="0" w:space="0" w:color="auto"/>
        <w:left w:val="none" w:sz="0" w:space="0" w:color="auto"/>
        <w:bottom w:val="none" w:sz="0" w:space="0" w:color="auto"/>
        <w:right w:val="none" w:sz="0" w:space="0" w:color="auto"/>
      </w:divBdr>
    </w:div>
    <w:div w:id="1865361093">
      <w:bodyDiv w:val="1"/>
      <w:marLeft w:val="0"/>
      <w:marRight w:val="0"/>
      <w:marTop w:val="0"/>
      <w:marBottom w:val="0"/>
      <w:divBdr>
        <w:top w:val="none" w:sz="0" w:space="0" w:color="auto"/>
        <w:left w:val="none" w:sz="0" w:space="0" w:color="auto"/>
        <w:bottom w:val="none" w:sz="0" w:space="0" w:color="auto"/>
        <w:right w:val="none" w:sz="0" w:space="0" w:color="auto"/>
      </w:divBdr>
    </w:div>
    <w:div w:id="1865703878">
      <w:bodyDiv w:val="1"/>
      <w:marLeft w:val="0"/>
      <w:marRight w:val="0"/>
      <w:marTop w:val="0"/>
      <w:marBottom w:val="0"/>
      <w:divBdr>
        <w:top w:val="none" w:sz="0" w:space="0" w:color="auto"/>
        <w:left w:val="none" w:sz="0" w:space="0" w:color="auto"/>
        <w:bottom w:val="none" w:sz="0" w:space="0" w:color="auto"/>
        <w:right w:val="none" w:sz="0" w:space="0" w:color="auto"/>
      </w:divBdr>
    </w:div>
    <w:div w:id="1866282308">
      <w:bodyDiv w:val="1"/>
      <w:marLeft w:val="0"/>
      <w:marRight w:val="0"/>
      <w:marTop w:val="0"/>
      <w:marBottom w:val="0"/>
      <w:divBdr>
        <w:top w:val="none" w:sz="0" w:space="0" w:color="auto"/>
        <w:left w:val="none" w:sz="0" w:space="0" w:color="auto"/>
        <w:bottom w:val="none" w:sz="0" w:space="0" w:color="auto"/>
        <w:right w:val="none" w:sz="0" w:space="0" w:color="auto"/>
      </w:divBdr>
    </w:div>
    <w:div w:id="1866752503">
      <w:bodyDiv w:val="1"/>
      <w:marLeft w:val="0"/>
      <w:marRight w:val="0"/>
      <w:marTop w:val="0"/>
      <w:marBottom w:val="0"/>
      <w:divBdr>
        <w:top w:val="none" w:sz="0" w:space="0" w:color="auto"/>
        <w:left w:val="none" w:sz="0" w:space="0" w:color="auto"/>
        <w:bottom w:val="none" w:sz="0" w:space="0" w:color="auto"/>
        <w:right w:val="none" w:sz="0" w:space="0" w:color="auto"/>
      </w:divBdr>
    </w:div>
    <w:div w:id="1871724254">
      <w:bodyDiv w:val="1"/>
      <w:marLeft w:val="0"/>
      <w:marRight w:val="0"/>
      <w:marTop w:val="0"/>
      <w:marBottom w:val="0"/>
      <w:divBdr>
        <w:top w:val="none" w:sz="0" w:space="0" w:color="auto"/>
        <w:left w:val="none" w:sz="0" w:space="0" w:color="auto"/>
        <w:bottom w:val="none" w:sz="0" w:space="0" w:color="auto"/>
        <w:right w:val="none" w:sz="0" w:space="0" w:color="auto"/>
      </w:divBdr>
    </w:div>
    <w:div w:id="1874463822">
      <w:bodyDiv w:val="1"/>
      <w:marLeft w:val="0"/>
      <w:marRight w:val="0"/>
      <w:marTop w:val="0"/>
      <w:marBottom w:val="0"/>
      <w:divBdr>
        <w:top w:val="none" w:sz="0" w:space="0" w:color="auto"/>
        <w:left w:val="none" w:sz="0" w:space="0" w:color="auto"/>
        <w:bottom w:val="none" w:sz="0" w:space="0" w:color="auto"/>
        <w:right w:val="none" w:sz="0" w:space="0" w:color="auto"/>
      </w:divBdr>
    </w:div>
    <w:div w:id="1880623683">
      <w:bodyDiv w:val="1"/>
      <w:marLeft w:val="0"/>
      <w:marRight w:val="0"/>
      <w:marTop w:val="0"/>
      <w:marBottom w:val="0"/>
      <w:divBdr>
        <w:top w:val="none" w:sz="0" w:space="0" w:color="auto"/>
        <w:left w:val="none" w:sz="0" w:space="0" w:color="auto"/>
        <w:bottom w:val="none" w:sz="0" w:space="0" w:color="auto"/>
        <w:right w:val="none" w:sz="0" w:space="0" w:color="auto"/>
      </w:divBdr>
    </w:div>
    <w:div w:id="1881094177">
      <w:bodyDiv w:val="1"/>
      <w:marLeft w:val="0"/>
      <w:marRight w:val="0"/>
      <w:marTop w:val="0"/>
      <w:marBottom w:val="0"/>
      <w:divBdr>
        <w:top w:val="none" w:sz="0" w:space="0" w:color="auto"/>
        <w:left w:val="none" w:sz="0" w:space="0" w:color="auto"/>
        <w:bottom w:val="none" w:sz="0" w:space="0" w:color="auto"/>
        <w:right w:val="none" w:sz="0" w:space="0" w:color="auto"/>
      </w:divBdr>
    </w:div>
    <w:div w:id="1882286261">
      <w:bodyDiv w:val="1"/>
      <w:marLeft w:val="0"/>
      <w:marRight w:val="0"/>
      <w:marTop w:val="0"/>
      <w:marBottom w:val="0"/>
      <w:divBdr>
        <w:top w:val="none" w:sz="0" w:space="0" w:color="auto"/>
        <w:left w:val="none" w:sz="0" w:space="0" w:color="auto"/>
        <w:bottom w:val="none" w:sz="0" w:space="0" w:color="auto"/>
        <w:right w:val="none" w:sz="0" w:space="0" w:color="auto"/>
      </w:divBdr>
    </w:div>
    <w:div w:id="1882787708">
      <w:bodyDiv w:val="1"/>
      <w:marLeft w:val="0"/>
      <w:marRight w:val="0"/>
      <w:marTop w:val="0"/>
      <w:marBottom w:val="0"/>
      <w:divBdr>
        <w:top w:val="none" w:sz="0" w:space="0" w:color="auto"/>
        <w:left w:val="none" w:sz="0" w:space="0" w:color="auto"/>
        <w:bottom w:val="none" w:sz="0" w:space="0" w:color="auto"/>
        <w:right w:val="none" w:sz="0" w:space="0" w:color="auto"/>
      </w:divBdr>
    </w:div>
    <w:div w:id="1884172484">
      <w:bodyDiv w:val="1"/>
      <w:marLeft w:val="0"/>
      <w:marRight w:val="0"/>
      <w:marTop w:val="0"/>
      <w:marBottom w:val="0"/>
      <w:divBdr>
        <w:top w:val="none" w:sz="0" w:space="0" w:color="auto"/>
        <w:left w:val="none" w:sz="0" w:space="0" w:color="auto"/>
        <w:bottom w:val="none" w:sz="0" w:space="0" w:color="auto"/>
        <w:right w:val="none" w:sz="0" w:space="0" w:color="auto"/>
      </w:divBdr>
    </w:div>
    <w:div w:id="1888300254">
      <w:bodyDiv w:val="1"/>
      <w:marLeft w:val="0"/>
      <w:marRight w:val="0"/>
      <w:marTop w:val="0"/>
      <w:marBottom w:val="0"/>
      <w:divBdr>
        <w:top w:val="none" w:sz="0" w:space="0" w:color="auto"/>
        <w:left w:val="none" w:sz="0" w:space="0" w:color="auto"/>
        <w:bottom w:val="none" w:sz="0" w:space="0" w:color="auto"/>
        <w:right w:val="none" w:sz="0" w:space="0" w:color="auto"/>
      </w:divBdr>
    </w:div>
    <w:div w:id="1890724761">
      <w:bodyDiv w:val="1"/>
      <w:marLeft w:val="0"/>
      <w:marRight w:val="0"/>
      <w:marTop w:val="0"/>
      <w:marBottom w:val="0"/>
      <w:divBdr>
        <w:top w:val="none" w:sz="0" w:space="0" w:color="auto"/>
        <w:left w:val="none" w:sz="0" w:space="0" w:color="auto"/>
        <w:bottom w:val="none" w:sz="0" w:space="0" w:color="auto"/>
        <w:right w:val="none" w:sz="0" w:space="0" w:color="auto"/>
      </w:divBdr>
    </w:div>
    <w:div w:id="1893223630">
      <w:bodyDiv w:val="1"/>
      <w:marLeft w:val="0"/>
      <w:marRight w:val="0"/>
      <w:marTop w:val="0"/>
      <w:marBottom w:val="0"/>
      <w:divBdr>
        <w:top w:val="none" w:sz="0" w:space="0" w:color="auto"/>
        <w:left w:val="none" w:sz="0" w:space="0" w:color="auto"/>
        <w:bottom w:val="none" w:sz="0" w:space="0" w:color="auto"/>
        <w:right w:val="none" w:sz="0" w:space="0" w:color="auto"/>
      </w:divBdr>
    </w:div>
    <w:div w:id="1899852935">
      <w:bodyDiv w:val="1"/>
      <w:marLeft w:val="0"/>
      <w:marRight w:val="0"/>
      <w:marTop w:val="0"/>
      <w:marBottom w:val="0"/>
      <w:divBdr>
        <w:top w:val="none" w:sz="0" w:space="0" w:color="auto"/>
        <w:left w:val="none" w:sz="0" w:space="0" w:color="auto"/>
        <w:bottom w:val="none" w:sz="0" w:space="0" w:color="auto"/>
        <w:right w:val="none" w:sz="0" w:space="0" w:color="auto"/>
      </w:divBdr>
    </w:div>
    <w:div w:id="1901597402">
      <w:bodyDiv w:val="1"/>
      <w:marLeft w:val="0"/>
      <w:marRight w:val="0"/>
      <w:marTop w:val="0"/>
      <w:marBottom w:val="0"/>
      <w:divBdr>
        <w:top w:val="none" w:sz="0" w:space="0" w:color="auto"/>
        <w:left w:val="none" w:sz="0" w:space="0" w:color="auto"/>
        <w:bottom w:val="none" w:sz="0" w:space="0" w:color="auto"/>
        <w:right w:val="none" w:sz="0" w:space="0" w:color="auto"/>
      </w:divBdr>
    </w:div>
    <w:div w:id="1903832793">
      <w:bodyDiv w:val="1"/>
      <w:marLeft w:val="0"/>
      <w:marRight w:val="0"/>
      <w:marTop w:val="0"/>
      <w:marBottom w:val="0"/>
      <w:divBdr>
        <w:top w:val="none" w:sz="0" w:space="0" w:color="auto"/>
        <w:left w:val="none" w:sz="0" w:space="0" w:color="auto"/>
        <w:bottom w:val="none" w:sz="0" w:space="0" w:color="auto"/>
        <w:right w:val="none" w:sz="0" w:space="0" w:color="auto"/>
      </w:divBdr>
    </w:div>
    <w:div w:id="1910923243">
      <w:bodyDiv w:val="1"/>
      <w:marLeft w:val="0"/>
      <w:marRight w:val="0"/>
      <w:marTop w:val="0"/>
      <w:marBottom w:val="0"/>
      <w:divBdr>
        <w:top w:val="none" w:sz="0" w:space="0" w:color="auto"/>
        <w:left w:val="none" w:sz="0" w:space="0" w:color="auto"/>
        <w:bottom w:val="none" w:sz="0" w:space="0" w:color="auto"/>
        <w:right w:val="none" w:sz="0" w:space="0" w:color="auto"/>
      </w:divBdr>
    </w:div>
    <w:div w:id="1922399794">
      <w:bodyDiv w:val="1"/>
      <w:marLeft w:val="0"/>
      <w:marRight w:val="0"/>
      <w:marTop w:val="0"/>
      <w:marBottom w:val="0"/>
      <w:divBdr>
        <w:top w:val="none" w:sz="0" w:space="0" w:color="auto"/>
        <w:left w:val="none" w:sz="0" w:space="0" w:color="auto"/>
        <w:bottom w:val="none" w:sz="0" w:space="0" w:color="auto"/>
        <w:right w:val="none" w:sz="0" w:space="0" w:color="auto"/>
      </w:divBdr>
    </w:div>
    <w:div w:id="1922641932">
      <w:bodyDiv w:val="1"/>
      <w:marLeft w:val="0"/>
      <w:marRight w:val="0"/>
      <w:marTop w:val="0"/>
      <w:marBottom w:val="0"/>
      <w:divBdr>
        <w:top w:val="none" w:sz="0" w:space="0" w:color="auto"/>
        <w:left w:val="none" w:sz="0" w:space="0" w:color="auto"/>
        <w:bottom w:val="none" w:sz="0" w:space="0" w:color="auto"/>
        <w:right w:val="none" w:sz="0" w:space="0" w:color="auto"/>
      </w:divBdr>
    </w:div>
    <w:div w:id="1947695119">
      <w:bodyDiv w:val="1"/>
      <w:marLeft w:val="0"/>
      <w:marRight w:val="0"/>
      <w:marTop w:val="0"/>
      <w:marBottom w:val="0"/>
      <w:divBdr>
        <w:top w:val="none" w:sz="0" w:space="0" w:color="auto"/>
        <w:left w:val="none" w:sz="0" w:space="0" w:color="auto"/>
        <w:bottom w:val="none" w:sz="0" w:space="0" w:color="auto"/>
        <w:right w:val="none" w:sz="0" w:space="0" w:color="auto"/>
      </w:divBdr>
    </w:div>
    <w:div w:id="1953588050">
      <w:bodyDiv w:val="1"/>
      <w:marLeft w:val="0"/>
      <w:marRight w:val="0"/>
      <w:marTop w:val="0"/>
      <w:marBottom w:val="0"/>
      <w:divBdr>
        <w:top w:val="none" w:sz="0" w:space="0" w:color="auto"/>
        <w:left w:val="none" w:sz="0" w:space="0" w:color="auto"/>
        <w:bottom w:val="none" w:sz="0" w:space="0" w:color="auto"/>
        <w:right w:val="none" w:sz="0" w:space="0" w:color="auto"/>
      </w:divBdr>
    </w:div>
    <w:div w:id="1955092845">
      <w:bodyDiv w:val="1"/>
      <w:marLeft w:val="0"/>
      <w:marRight w:val="0"/>
      <w:marTop w:val="0"/>
      <w:marBottom w:val="0"/>
      <w:divBdr>
        <w:top w:val="none" w:sz="0" w:space="0" w:color="auto"/>
        <w:left w:val="none" w:sz="0" w:space="0" w:color="auto"/>
        <w:bottom w:val="none" w:sz="0" w:space="0" w:color="auto"/>
        <w:right w:val="none" w:sz="0" w:space="0" w:color="auto"/>
      </w:divBdr>
    </w:div>
    <w:div w:id="1956861494">
      <w:bodyDiv w:val="1"/>
      <w:marLeft w:val="0"/>
      <w:marRight w:val="0"/>
      <w:marTop w:val="0"/>
      <w:marBottom w:val="0"/>
      <w:divBdr>
        <w:top w:val="none" w:sz="0" w:space="0" w:color="auto"/>
        <w:left w:val="none" w:sz="0" w:space="0" w:color="auto"/>
        <w:bottom w:val="none" w:sz="0" w:space="0" w:color="auto"/>
        <w:right w:val="none" w:sz="0" w:space="0" w:color="auto"/>
      </w:divBdr>
    </w:div>
    <w:div w:id="1960456387">
      <w:bodyDiv w:val="1"/>
      <w:marLeft w:val="0"/>
      <w:marRight w:val="0"/>
      <w:marTop w:val="0"/>
      <w:marBottom w:val="0"/>
      <w:divBdr>
        <w:top w:val="none" w:sz="0" w:space="0" w:color="auto"/>
        <w:left w:val="none" w:sz="0" w:space="0" w:color="auto"/>
        <w:bottom w:val="none" w:sz="0" w:space="0" w:color="auto"/>
        <w:right w:val="none" w:sz="0" w:space="0" w:color="auto"/>
      </w:divBdr>
    </w:div>
    <w:div w:id="1961106909">
      <w:bodyDiv w:val="1"/>
      <w:marLeft w:val="0"/>
      <w:marRight w:val="0"/>
      <w:marTop w:val="0"/>
      <w:marBottom w:val="0"/>
      <w:divBdr>
        <w:top w:val="none" w:sz="0" w:space="0" w:color="auto"/>
        <w:left w:val="none" w:sz="0" w:space="0" w:color="auto"/>
        <w:bottom w:val="none" w:sz="0" w:space="0" w:color="auto"/>
        <w:right w:val="none" w:sz="0" w:space="0" w:color="auto"/>
      </w:divBdr>
    </w:div>
    <w:div w:id="1962489011">
      <w:bodyDiv w:val="1"/>
      <w:marLeft w:val="0"/>
      <w:marRight w:val="0"/>
      <w:marTop w:val="0"/>
      <w:marBottom w:val="0"/>
      <w:divBdr>
        <w:top w:val="none" w:sz="0" w:space="0" w:color="auto"/>
        <w:left w:val="none" w:sz="0" w:space="0" w:color="auto"/>
        <w:bottom w:val="none" w:sz="0" w:space="0" w:color="auto"/>
        <w:right w:val="none" w:sz="0" w:space="0" w:color="auto"/>
      </w:divBdr>
    </w:div>
    <w:div w:id="1971204667">
      <w:bodyDiv w:val="1"/>
      <w:marLeft w:val="0"/>
      <w:marRight w:val="0"/>
      <w:marTop w:val="0"/>
      <w:marBottom w:val="0"/>
      <w:divBdr>
        <w:top w:val="none" w:sz="0" w:space="0" w:color="auto"/>
        <w:left w:val="none" w:sz="0" w:space="0" w:color="auto"/>
        <w:bottom w:val="none" w:sz="0" w:space="0" w:color="auto"/>
        <w:right w:val="none" w:sz="0" w:space="0" w:color="auto"/>
      </w:divBdr>
    </w:div>
    <w:div w:id="1973822249">
      <w:bodyDiv w:val="1"/>
      <w:marLeft w:val="0"/>
      <w:marRight w:val="0"/>
      <w:marTop w:val="0"/>
      <w:marBottom w:val="0"/>
      <w:divBdr>
        <w:top w:val="none" w:sz="0" w:space="0" w:color="auto"/>
        <w:left w:val="none" w:sz="0" w:space="0" w:color="auto"/>
        <w:bottom w:val="none" w:sz="0" w:space="0" w:color="auto"/>
        <w:right w:val="none" w:sz="0" w:space="0" w:color="auto"/>
      </w:divBdr>
    </w:div>
    <w:div w:id="1980575687">
      <w:bodyDiv w:val="1"/>
      <w:marLeft w:val="0"/>
      <w:marRight w:val="0"/>
      <w:marTop w:val="0"/>
      <w:marBottom w:val="0"/>
      <w:divBdr>
        <w:top w:val="none" w:sz="0" w:space="0" w:color="auto"/>
        <w:left w:val="none" w:sz="0" w:space="0" w:color="auto"/>
        <w:bottom w:val="none" w:sz="0" w:space="0" w:color="auto"/>
        <w:right w:val="none" w:sz="0" w:space="0" w:color="auto"/>
      </w:divBdr>
    </w:div>
    <w:div w:id="1982077118">
      <w:bodyDiv w:val="1"/>
      <w:marLeft w:val="0"/>
      <w:marRight w:val="0"/>
      <w:marTop w:val="0"/>
      <w:marBottom w:val="0"/>
      <w:divBdr>
        <w:top w:val="none" w:sz="0" w:space="0" w:color="auto"/>
        <w:left w:val="none" w:sz="0" w:space="0" w:color="auto"/>
        <w:bottom w:val="none" w:sz="0" w:space="0" w:color="auto"/>
        <w:right w:val="none" w:sz="0" w:space="0" w:color="auto"/>
      </w:divBdr>
    </w:div>
    <w:div w:id="1984187743">
      <w:bodyDiv w:val="1"/>
      <w:marLeft w:val="0"/>
      <w:marRight w:val="0"/>
      <w:marTop w:val="0"/>
      <w:marBottom w:val="0"/>
      <w:divBdr>
        <w:top w:val="none" w:sz="0" w:space="0" w:color="auto"/>
        <w:left w:val="none" w:sz="0" w:space="0" w:color="auto"/>
        <w:bottom w:val="none" w:sz="0" w:space="0" w:color="auto"/>
        <w:right w:val="none" w:sz="0" w:space="0" w:color="auto"/>
      </w:divBdr>
    </w:div>
    <w:div w:id="1985771307">
      <w:bodyDiv w:val="1"/>
      <w:marLeft w:val="0"/>
      <w:marRight w:val="0"/>
      <w:marTop w:val="0"/>
      <w:marBottom w:val="0"/>
      <w:divBdr>
        <w:top w:val="none" w:sz="0" w:space="0" w:color="auto"/>
        <w:left w:val="none" w:sz="0" w:space="0" w:color="auto"/>
        <w:bottom w:val="none" w:sz="0" w:space="0" w:color="auto"/>
        <w:right w:val="none" w:sz="0" w:space="0" w:color="auto"/>
      </w:divBdr>
    </w:div>
    <w:div w:id="1995523451">
      <w:bodyDiv w:val="1"/>
      <w:marLeft w:val="0"/>
      <w:marRight w:val="0"/>
      <w:marTop w:val="0"/>
      <w:marBottom w:val="0"/>
      <w:divBdr>
        <w:top w:val="none" w:sz="0" w:space="0" w:color="auto"/>
        <w:left w:val="none" w:sz="0" w:space="0" w:color="auto"/>
        <w:bottom w:val="none" w:sz="0" w:space="0" w:color="auto"/>
        <w:right w:val="none" w:sz="0" w:space="0" w:color="auto"/>
      </w:divBdr>
    </w:div>
    <w:div w:id="1995715844">
      <w:bodyDiv w:val="1"/>
      <w:marLeft w:val="0"/>
      <w:marRight w:val="0"/>
      <w:marTop w:val="0"/>
      <w:marBottom w:val="0"/>
      <w:divBdr>
        <w:top w:val="none" w:sz="0" w:space="0" w:color="auto"/>
        <w:left w:val="none" w:sz="0" w:space="0" w:color="auto"/>
        <w:bottom w:val="none" w:sz="0" w:space="0" w:color="auto"/>
        <w:right w:val="none" w:sz="0" w:space="0" w:color="auto"/>
      </w:divBdr>
    </w:div>
    <w:div w:id="1998604962">
      <w:bodyDiv w:val="1"/>
      <w:marLeft w:val="0"/>
      <w:marRight w:val="0"/>
      <w:marTop w:val="0"/>
      <w:marBottom w:val="0"/>
      <w:divBdr>
        <w:top w:val="none" w:sz="0" w:space="0" w:color="auto"/>
        <w:left w:val="none" w:sz="0" w:space="0" w:color="auto"/>
        <w:bottom w:val="none" w:sz="0" w:space="0" w:color="auto"/>
        <w:right w:val="none" w:sz="0" w:space="0" w:color="auto"/>
      </w:divBdr>
    </w:div>
    <w:div w:id="1999261957">
      <w:bodyDiv w:val="1"/>
      <w:marLeft w:val="0"/>
      <w:marRight w:val="0"/>
      <w:marTop w:val="0"/>
      <w:marBottom w:val="0"/>
      <w:divBdr>
        <w:top w:val="none" w:sz="0" w:space="0" w:color="auto"/>
        <w:left w:val="none" w:sz="0" w:space="0" w:color="auto"/>
        <w:bottom w:val="none" w:sz="0" w:space="0" w:color="auto"/>
        <w:right w:val="none" w:sz="0" w:space="0" w:color="auto"/>
      </w:divBdr>
    </w:div>
    <w:div w:id="2001034993">
      <w:bodyDiv w:val="1"/>
      <w:marLeft w:val="0"/>
      <w:marRight w:val="0"/>
      <w:marTop w:val="0"/>
      <w:marBottom w:val="0"/>
      <w:divBdr>
        <w:top w:val="none" w:sz="0" w:space="0" w:color="auto"/>
        <w:left w:val="none" w:sz="0" w:space="0" w:color="auto"/>
        <w:bottom w:val="none" w:sz="0" w:space="0" w:color="auto"/>
        <w:right w:val="none" w:sz="0" w:space="0" w:color="auto"/>
      </w:divBdr>
    </w:div>
    <w:div w:id="2001956908">
      <w:bodyDiv w:val="1"/>
      <w:marLeft w:val="0"/>
      <w:marRight w:val="0"/>
      <w:marTop w:val="0"/>
      <w:marBottom w:val="0"/>
      <w:divBdr>
        <w:top w:val="none" w:sz="0" w:space="0" w:color="auto"/>
        <w:left w:val="none" w:sz="0" w:space="0" w:color="auto"/>
        <w:bottom w:val="none" w:sz="0" w:space="0" w:color="auto"/>
        <w:right w:val="none" w:sz="0" w:space="0" w:color="auto"/>
      </w:divBdr>
    </w:div>
    <w:div w:id="2005235021">
      <w:bodyDiv w:val="1"/>
      <w:marLeft w:val="0"/>
      <w:marRight w:val="0"/>
      <w:marTop w:val="0"/>
      <w:marBottom w:val="0"/>
      <w:divBdr>
        <w:top w:val="none" w:sz="0" w:space="0" w:color="auto"/>
        <w:left w:val="none" w:sz="0" w:space="0" w:color="auto"/>
        <w:bottom w:val="none" w:sz="0" w:space="0" w:color="auto"/>
        <w:right w:val="none" w:sz="0" w:space="0" w:color="auto"/>
      </w:divBdr>
    </w:div>
    <w:div w:id="2006588716">
      <w:bodyDiv w:val="1"/>
      <w:marLeft w:val="0"/>
      <w:marRight w:val="0"/>
      <w:marTop w:val="0"/>
      <w:marBottom w:val="0"/>
      <w:divBdr>
        <w:top w:val="none" w:sz="0" w:space="0" w:color="auto"/>
        <w:left w:val="none" w:sz="0" w:space="0" w:color="auto"/>
        <w:bottom w:val="none" w:sz="0" w:space="0" w:color="auto"/>
        <w:right w:val="none" w:sz="0" w:space="0" w:color="auto"/>
      </w:divBdr>
    </w:div>
    <w:div w:id="2006712549">
      <w:bodyDiv w:val="1"/>
      <w:marLeft w:val="0"/>
      <w:marRight w:val="0"/>
      <w:marTop w:val="0"/>
      <w:marBottom w:val="0"/>
      <w:divBdr>
        <w:top w:val="none" w:sz="0" w:space="0" w:color="auto"/>
        <w:left w:val="none" w:sz="0" w:space="0" w:color="auto"/>
        <w:bottom w:val="none" w:sz="0" w:space="0" w:color="auto"/>
        <w:right w:val="none" w:sz="0" w:space="0" w:color="auto"/>
      </w:divBdr>
    </w:div>
    <w:div w:id="2007782535">
      <w:bodyDiv w:val="1"/>
      <w:marLeft w:val="0"/>
      <w:marRight w:val="0"/>
      <w:marTop w:val="0"/>
      <w:marBottom w:val="0"/>
      <w:divBdr>
        <w:top w:val="none" w:sz="0" w:space="0" w:color="auto"/>
        <w:left w:val="none" w:sz="0" w:space="0" w:color="auto"/>
        <w:bottom w:val="none" w:sz="0" w:space="0" w:color="auto"/>
        <w:right w:val="none" w:sz="0" w:space="0" w:color="auto"/>
      </w:divBdr>
    </w:div>
    <w:div w:id="2023966885">
      <w:bodyDiv w:val="1"/>
      <w:marLeft w:val="0"/>
      <w:marRight w:val="0"/>
      <w:marTop w:val="0"/>
      <w:marBottom w:val="0"/>
      <w:divBdr>
        <w:top w:val="none" w:sz="0" w:space="0" w:color="auto"/>
        <w:left w:val="none" w:sz="0" w:space="0" w:color="auto"/>
        <w:bottom w:val="none" w:sz="0" w:space="0" w:color="auto"/>
        <w:right w:val="none" w:sz="0" w:space="0" w:color="auto"/>
      </w:divBdr>
    </w:div>
    <w:div w:id="2024088225">
      <w:bodyDiv w:val="1"/>
      <w:marLeft w:val="0"/>
      <w:marRight w:val="0"/>
      <w:marTop w:val="0"/>
      <w:marBottom w:val="0"/>
      <w:divBdr>
        <w:top w:val="none" w:sz="0" w:space="0" w:color="auto"/>
        <w:left w:val="none" w:sz="0" w:space="0" w:color="auto"/>
        <w:bottom w:val="none" w:sz="0" w:space="0" w:color="auto"/>
        <w:right w:val="none" w:sz="0" w:space="0" w:color="auto"/>
      </w:divBdr>
    </w:div>
    <w:div w:id="2030061245">
      <w:bodyDiv w:val="1"/>
      <w:marLeft w:val="0"/>
      <w:marRight w:val="0"/>
      <w:marTop w:val="0"/>
      <w:marBottom w:val="0"/>
      <w:divBdr>
        <w:top w:val="none" w:sz="0" w:space="0" w:color="auto"/>
        <w:left w:val="none" w:sz="0" w:space="0" w:color="auto"/>
        <w:bottom w:val="none" w:sz="0" w:space="0" w:color="auto"/>
        <w:right w:val="none" w:sz="0" w:space="0" w:color="auto"/>
      </w:divBdr>
    </w:div>
    <w:div w:id="2030328253">
      <w:bodyDiv w:val="1"/>
      <w:marLeft w:val="0"/>
      <w:marRight w:val="0"/>
      <w:marTop w:val="0"/>
      <w:marBottom w:val="0"/>
      <w:divBdr>
        <w:top w:val="none" w:sz="0" w:space="0" w:color="auto"/>
        <w:left w:val="none" w:sz="0" w:space="0" w:color="auto"/>
        <w:bottom w:val="none" w:sz="0" w:space="0" w:color="auto"/>
        <w:right w:val="none" w:sz="0" w:space="0" w:color="auto"/>
      </w:divBdr>
    </w:div>
    <w:div w:id="2037584564">
      <w:bodyDiv w:val="1"/>
      <w:marLeft w:val="0"/>
      <w:marRight w:val="0"/>
      <w:marTop w:val="0"/>
      <w:marBottom w:val="0"/>
      <w:divBdr>
        <w:top w:val="none" w:sz="0" w:space="0" w:color="auto"/>
        <w:left w:val="none" w:sz="0" w:space="0" w:color="auto"/>
        <w:bottom w:val="none" w:sz="0" w:space="0" w:color="auto"/>
        <w:right w:val="none" w:sz="0" w:space="0" w:color="auto"/>
      </w:divBdr>
    </w:div>
    <w:div w:id="2046253906">
      <w:bodyDiv w:val="1"/>
      <w:marLeft w:val="0"/>
      <w:marRight w:val="0"/>
      <w:marTop w:val="0"/>
      <w:marBottom w:val="0"/>
      <w:divBdr>
        <w:top w:val="none" w:sz="0" w:space="0" w:color="auto"/>
        <w:left w:val="none" w:sz="0" w:space="0" w:color="auto"/>
        <w:bottom w:val="none" w:sz="0" w:space="0" w:color="auto"/>
        <w:right w:val="none" w:sz="0" w:space="0" w:color="auto"/>
      </w:divBdr>
    </w:div>
    <w:div w:id="2063363179">
      <w:bodyDiv w:val="1"/>
      <w:marLeft w:val="0"/>
      <w:marRight w:val="0"/>
      <w:marTop w:val="0"/>
      <w:marBottom w:val="0"/>
      <w:divBdr>
        <w:top w:val="none" w:sz="0" w:space="0" w:color="auto"/>
        <w:left w:val="none" w:sz="0" w:space="0" w:color="auto"/>
        <w:bottom w:val="none" w:sz="0" w:space="0" w:color="auto"/>
        <w:right w:val="none" w:sz="0" w:space="0" w:color="auto"/>
      </w:divBdr>
    </w:div>
    <w:div w:id="2064908914">
      <w:bodyDiv w:val="1"/>
      <w:marLeft w:val="0"/>
      <w:marRight w:val="0"/>
      <w:marTop w:val="0"/>
      <w:marBottom w:val="0"/>
      <w:divBdr>
        <w:top w:val="none" w:sz="0" w:space="0" w:color="auto"/>
        <w:left w:val="none" w:sz="0" w:space="0" w:color="auto"/>
        <w:bottom w:val="none" w:sz="0" w:space="0" w:color="auto"/>
        <w:right w:val="none" w:sz="0" w:space="0" w:color="auto"/>
      </w:divBdr>
    </w:div>
    <w:div w:id="2069303674">
      <w:bodyDiv w:val="1"/>
      <w:marLeft w:val="0"/>
      <w:marRight w:val="0"/>
      <w:marTop w:val="0"/>
      <w:marBottom w:val="0"/>
      <w:divBdr>
        <w:top w:val="none" w:sz="0" w:space="0" w:color="auto"/>
        <w:left w:val="none" w:sz="0" w:space="0" w:color="auto"/>
        <w:bottom w:val="none" w:sz="0" w:space="0" w:color="auto"/>
        <w:right w:val="none" w:sz="0" w:space="0" w:color="auto"/>
      </w:divBdr>
    </w:div>
    <w:div w:id="2069762115">
      <w:bodyDiv w:val="1"/>
      <w:marLeft w:val="0"/>
      <w:marRight w:val="0"/>
      <w:marTop w:val="0"/>
      <w:marBottom w:val="0"/>
      <w:divBdr>
        <w:top w:val="none" w:sz="0" w:space="0" w:color="auto"/>
        <w:left w:val="none" w:sz="0" w:space="0" w:color="auto"/>
        <w:bottom w:val="none" w:sz="0" w:space="0" w:color="auto"/>
        <w:right w:val="none" w:sz="0" w:space="0" w:color="auto"/>
      </w:divBdr>
    </w:div>
    <w:div w:id="2070880522">
      <w:bodyDiv w:val="1"/>
      <w:marLeft w:val="0"/>
      <w:marRight w:val="0"/>
      <w:marTop w:val="0"/>
      <w:marBottom w:val="0"/>
      <w:divBdr>
        <w:top w:val="none" w:sz="0" w:space="0" w:color="auto"/>
        <w:left w:val="none" w:sz="0" w:space="0" w:color="auto"/>
        <w:bottom w:val="none" w:sz="0" w:space="0" w:color="auto"/>
        <w:right w:val="none" w:sz="0" w:space="0" w:color="auto"/>
      </w:divBdr>
    </w:div>
    <w:div w:id="2072146385">
      <w:bodyDiv w:val="1"/>
      <w:marLeft w:val="0"/>
      <w:marRight w:val="0"/>
      <w:marTop w:val="0"/>
      <w:marBottom w:val="0"/>
      <w:divBdr>
        <w:top w:val="none" w:sz="0" w:space="0" w:color="auto"/>
        <w:left w:val="none" w:sz="0" w:space="0" w:color="auto"/>
        <w:bottom w:val="none" w:sz="0" w:space="0" w:color="auto"/>
        <w:right w:val="none" w:sz="0" w:space="0" w:color="auto"/>
      </w:divBdr>
    </w:div>
    <w:div w:id="2072731341">
      <w:bodyDiv w:val="1"/>
      <w:marLeft w:val="0"/>
      <w:marRight w:val="0"/>
      <w:marTop w:val="0"/>
      <w:marBottom w:val="0"/>
      <w:divBdr>
        <w:top w:val="none" w:sz="0" w:space="0" w:color="auto"/>
        <w:left w:val="none" w:sz="0" w:space="0" w:color="auto"/>
        <w:bottom w:val="none" w:sz="0" w:space="0" w:color="auto"/>
        <w:right w:val="none" w:sz="0" w:space="0" w:color="auto"/>
      </w:divBdr>
    </w:div>
    <w:div w:id="2072994131">
      <w:bodyDiv w:val="1"/>
      <w:marLeft w:val="0"/>
      <w:marRight w:val="0"/>
      <w:marTop w:val="0"/>
      <w:marBottom w:val="0"/>
      <w:divBdr>
        <w:top w:val="none" w:sz="0" w:space="0" w:color="auto"/>
        <w:left w:val="none" w:sz="0" w:space="0" w:color="auto"/>
        <w:bottom w:val="none" w:sz="0" w:space="0" w:color="auto"/>
        <w:right w:val="none" w:sz="0" w:space="0" w:color="auto"/>
      </w:divBdr>
    </w:div>
    <w:div w:id="2087993759">
      <w:bodyDiv w:val="1"/>
      <w:marLeft w:val="0"/>
      <w:marRight w:val="0"/>
      <w:marTop w:val="0"/>
      <w:marBottom w:val="0"/>
      <w:divBdr>
        <w:top w:val="none" w:sz="0" w:space="0" w:color="auto"/>
        <w:left w:val="none" w:sz="0" w:space="0" w:color="auto"/>
        <w:bottom w:val="none" w:sz="0" w:space="0" w:color="auto"/>
        <w:right w:val="none" w:sz="0" w:space="0" w:color="auto"/>
      </w:divBdr>
    </w:div>
    <w:div w:id="2103211826">
      <w:bodyDiv w:val="1"/>
      <w:marLeft w:val="0"/>
      <w:marRight w:val="0"/>
      <w:marTop w:val="0"/>
      <w:marBottom w:val="0"/>
      <w:divBdr>
        <w:top w:val="none" w:sz="0" w:space="0" w:color="auto"/>
        <w:left w:val="none" w:sz="0" w:space="0" w:color="auto"/>
        <w:bottom w:val="none" w:sz="0" w:space="0" w:color="auto"/>
        <w:right w:val="none" w:sz="0" w:space="0" w:color="auto"/>
      </w:divBdr>
    </w:div>
    <w:div w:id="2108042691">
      <w:bodyDiv w:val="1"/>
      <w:marLeft w:val="0"/>
      <w:marRight w:val="0"/>
      <w:marTop w:val="0"/>
      <w:marBottom w:val="0"/>
      <w:divBdr>
        <w:top w:val="none" w:sz="0" w:space="0" w:color="auto"/>
        <w:left w:val="none" w:sz="0" w:space="0" w:color="auto"/>
        <w:bottom w:val="none" w:sz="0" w:space="0" w:color="auto"/>
        <w:right w:val="none" w:sz="0" w:space="0" w:color="auto"/>
      </w:divBdr>
    </w:div>
    <w:div w:id="2109767566">
      <w:bodyDiv w:val="1"/>
      <w:marLeft w:val="0"/>
      <w:marRight w:val="0"/>
      <w:marTop w:val="0"/>
      <w:marBottom w:val="0"/>
      <w:divBdr>
        <w:top w:val="none" w:sz="0" w:space="0" w:color="auto"/>
        <w:left w:val="none" w:sz="0" w:space="0" w:color="auto"/>
        <w:bottom w:val="none" w:sz="0" w:space="0" w:color="auto"/>
        <w:right w:val="none" w:sz="0" w:space="0" w:color="auto"/>
      </w:divBdr>
    </w:div>
    <w:div w:id="2111050542">
      <w:bodyDiv w:val="1"/>
      <w:marLeft w:val="0"/>
      <w:marRight w:val="0"/>
      <w:marTop w:val="0"/>
      <w:marBottom w:val="0"/>
      <w:divBdr>
        <w:top w:val="none" w:sz="0" w:space="0" w:color="auto"/>
        <w:left w:val="none" w:sz="0" w:space="0" w:color="auto"/>
        <w:bottom w:val="none" w:sz="0" w:space="0" w:color="auto"/>
        <w:right w:val="none" w:sz="0" w:space="0" w:color="auto"/>
      </w:divBdr>
    </w:div>
    <w:div w:id="2111271311">
      <w:bodyDiv w:val="1"/>
      <w:marLeft w:val="0"/>
      <w:marRight w:val="0"/>
      <w:marTop w:val="0"/>
      <w:marBottom w:val="0"/>
      <w:divBdr>
        <w:top w:val="none" w:sz="0" w:space="0" w:color="auto"/>
        <w:left w:val="none" w:sz="0" w:space="0" w:color="auto"/>
        <w:bottom w:val="none" w:sz="0" w:space="0" w:color="auto"/>
        <w:right w:val="none" w:sz="0" w:space="0" w:color="auto"/>
      </w:divBdr>
    </w:div>
    <w:div w:id="2111385971">
      <w:bodyDiv w:val="1"/>
      <w:marLeft w:val="0"/>
      <w:marRight w:val="0"/>
      <w:marTop w:val="0"/>
      <w:marBottom w:val="0"/>
      <w:divBdr>
        <w:top w:val="none" w:sz="0" w:space="0" w:color="auto"/>
        <w:left w:val="none" w:sz="0" w:space="0" w:color="auto"/>
        <w:bottom w:val="none" w:sz="0" w:space="0" w:color="auto"/>
        <w:right w:val="none" w:sz="0" w:space="0" w:color="auto"/>
      </w:divBdr>
    </w:div>
    <w:div w:id="2114202400">
      <w:bodyDiv w:val="1"/>
      <w:marLeft w:val="0"/>
      <w:marRight w:val="0"/>
      <w:marTop w:val="0"/>
      <w:marBottom w:val="0"/>
      <w:divBdr>
        <w:top w:val="none" w:sz="0" w:space="0" w:color="auto"/>
        <w:left w:val="none" w:sz="0" w:space="0" w:color="auto"/>
        <w:bottom w:val="none" w:sz="0" w:space="0" w:color="auto"/>
        <w:right w:val="none" w:sz="0" w:space="0" w:color="auto"/>
      </w:divBdr>
    </w:div>
    <w:div w:id="2114938410">
      <w:bodyDiv w:val="1"/>
      <w:marLeft w:val="0"/>
      <w:marRight w:val="0"/>
      <w:marTop w:val="0"/>
      <w:marBottom w:val="0"/>
      <w:divBdr>
        <w:top w:val="none" w:sz="0" w:space="0" w:color="auto"/>
        <w:left w:val="none" w:sz="0" w:space="0" w:color="auto"/>
        <w:bottom w:val="none" w:sz="0" w:space="0" w:color="auto"/>
        <w:right w:val="none" w:sz="0" w:space="0" w:color="auto"/>
      </w:divBdr>
    </w:div>
    <w:div w:id="2117171509">
      <w:bodyDiv w:val="1"/>
      <w:marLeft w:val="0"/>
      <w:marRight w:val="0"/>
      <w:marTop w:val="0"/>
      <w:marBottom w:val="0"/>
      <w:divBdr>
        <w:top w:val="none" w:sz="0" w:space="0" w:color="auto"/>
        <w:left w:val="none" w:sz="0" w:space="0" w:color="auto"/>
        <w:bottom w:val="none" w:sz="0" w:space="0" w:color="auto"/>
        <w:right w:val="none" w:sz="0" w:space="0" w:color="auto"/>
      </w:divBdr>
    </w:div>
    <w:div w:id="2123188527">
      <w:bodyDiv w:val="1"/>
      <w:marLeft w:val="0"/>
      <w:marRight w:val="0"/>
      <w:marTop w:val="0"/>
      <w:marBottom w:val="0"/>
      <w:divBdr>
        <w:top w:val="none" w:sz="0" w:space="0" w:color="auto"/>
        <w:left w:val="none" w:sz="0" w:space="0" w:color="auto"/>
        <w:bottom w:val="none" w:sz="0" w:space="0" w:color="auto"/>
        <w:right w:val="none" w:sz="0" w:space="0" w:color="auto"/>
      </w:divBdr>
    </w:div>
    <w:div w:id="2125541151">
      <w:bodyDiv w:val="1"/>
      <w:marLeft w:val="0"/>
      <w:marRight w:val="0"/>
      <w:marTop w:val="0"/>
      <w:marBottom w:val="0"/>
      <w:divBdr>
        <w:top w:val="none" w:sz="0" w:space="0" w:color="auto"/>
        <w:left w:val="none" w:sz="0" w:space="0" w:color="auto"/>
        <w:bottom w:val="none" w:sz="0" w:space="0" w:color="auto"/>
        <w:right w:val="none" w:sz="0" w:space="0" w:color="auto"/>
      </w:divBdr>
    </w:div>
    <w:div w:id="2127236917">
      <w:bodyDiv w:val="1"/>
      <w:marLeft w:val="0"/>
      <w:marRight w:val="0"/>
      <w:marTop w:val="0"/>
      <w:marBottom w:val="0"/>
      <w:divBdr>
        <w:top w:val="none" w:sz="0" w:space="0" w:color="auto"/>
        <w:left w:val="none" w:sz="0" w:space="0" w:color="auto"/>
        <w:bottom w:val="none" w:sz="0" w:space="0" w:color="auto"/>
        <w:right w:val="none" w:sz="0" w:space="0" w:color="auto"/>
      </w:divBdr>
    </w:div>
    <w:div w:id="2129427292">
      <w:bodyDiv w:val="1"/>
      <w:marLeft w:val="0"/>
      <w:marRight w:val="0"/>
      <w:marTop w:val="0"/>
      <w:marBottom w:val="0"/>
      <w:divBdr>
        <w:top w:val="none" w:sz="0" w:space="0" w:color="auto"/>
        <w:left w:val="none" w:sz="0" w:space="0" w:color="auto"/>
        <w:bottom w:val="none" w:sz="0" w:space="0" w:color="auto"/>
        <w:right w:val="none" w:sz="0" w:space="0" w:color="auto"/>
      </w:divBdr>
    </w:div>
    <w:div w:id="213976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header" Target="header5.xml"/><Relationship Id="rId39" Type="http://schemas.openxmlformats.org/officeDocument/2006/relationships/hyperlink" Target="https://www.iso.org/obp/ui/" TargetMode="External"/><Relationship Id="rId21" Type="http://schemas.openxmlformats.org/officeDocument/2006/relationships/image" Target="media/image8.png"/><Relationship Id="rId34" Type="http://schemas.openxmlformats.org/officeDocument/2006/relationships/hyperlink" Target="https://ieeexplore.ieee.org/document/9404716" TargetMode="External"/><Relationship Id="rId42" Type="http://schemas.openxmlformats.org/officeDocument/2006/relationships/hyperlink" Target="https://www.sciencedirect.com/science/article/abs/pii/S1363412708000514" TargetMode="External"/><Relationship Id="rId47" Type="http://schemas.openxmlformats.org/officeDocument/2006/relationships/hyperlink" Target="https://sansorg.egnyte.com/dl/6Btqoa63at" TargetMode="External"/><Relationship Id="rId50" Type="http://schemas.openxmlformats.org/officeDocument/2006/relationships/footer" Target="footer7.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eader" Target="header6.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3.png"/><Relationship Id="rId37" Type="http://schemas.openxmlformats.org/officeDocument/2006/relationships/hyperlink" Target="https://www.mdpi.com/2076-3417/13/19/10712" TargetMode="External"/><Relationship Id="rId40" Type="http://schemas.openxmlformats.org/officeDocument/2006/relationships/hyperlink" Target="http://archive.org/details/designingmatrixo0000galb" TargetMode="External"/><Relationship Id="rId45" Type="http://schemas.openxmlformats.org/officeDocument/2006/relationships/hyperlink" Target="https://www.legislation.gov.uk/ukpga/1990/18/" TargetMode="External"/><Relationship Id="rId53" Type="http://schemas.openxmlformats.org/officeDocument/2006/relationships/footer" Target="footer9.xml"/><Relationship Id="rId5" Type="http://schemas.openxmlformats.org/officeDocument/2006/relationships/webSettings" Target="webSettings.xm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2.png"/><Relationship Id="rId44" Type="http://schemas.openxmlformats.org/officeDocument/2006/relationships/hyperlink" Target="https://sansorg.egnyte.com/dl/6Btqoa63at" TargetMode="External"/><Relationship Id="rId52" Type="http://schemas.openxmlformats.org/officeDocument/2006/relationships/header" Target="header9.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yperlink" Target="https://dunmanhigh.github.io/smarticc/2019/04/20/intro-to-rsa" TargetMode="External"/><Relationship Id="rId43" Type="http://schemas.openxmlformats.org/officeDocument/2006/relationships/hyperlink" Target="https://www.fca.org.uk/firms/financial-crime/data-security" TargetMode="External"/><Relationship Id="rId48" Type="http://schemas.openxmlformats.org/officeDocument/2006/relationships/header" Target="header7.xml"/><Relationship Id="rId8" Type="http://schemas.openxmlformats.org/officeDocument/2006/relationships/image" Target="media/image1.png"/><Relationship Id="rId51" Type="http://schemas.openxmlformats.org/officeDocument/2006/relationships/footer" Target="footer8.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eader" Target="header4.xml"/><Relationship Id="rId33" Type="http://schemas.openxmlformats.org/officeDocument/2006/relationships/image" Target="media/image14.png"/><Relationship Id="rId38" Type="http://schemas.openxmlformats.org/officeDocument/2006/relationships/hyperlink" Target="https://nvlpubs.nist.gov/nistpubs/SpecialPublications/NIST.SP.800-53r5.pdf" TargetMode="External"/><Relationship Id="rId46" Type="http://schemas.openxmlformats.org/officeDocument/2006/relationships/hyperlink" Target="https://www.iso.org/obp/ui/en/" TargetMode="External"/><Relationship Id="rId20" Type="http://schemas.openxmlformats.org/officeDocument/2006/relationships/image" Target="media/image7.png"/><Relationship Id="rId41" Type="http://schemas.openxmlformats.org/officeDocument/2006/relationships/hyperlink" Target="https://www.legislation.gov.uk/ukpga/2018/12/contents/enacted"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oter" Target="footer5.xml"/><Relationship Id="rId36" Type="http://schemas.openxmlformats.org/officeDocument/2006/relationships/hyperlink" Target="https://link.springer.com/article/10.1007/s44227-023-00019-4" TargetMode="External"/><Relationship Id="rId49" Type="http://schemas.openxmlformats.org/officeDocument/2006/relationships/header" Target="header8.xml"/></Relationships>
</file>

<file path=word/theme/theme1.xml><?xml version="1.0" encoding="utf-8"?>
<a:theme xmlns:a="http://schemas.openxmlformats.org/drawingml/2006/main" name="Office Theme">
  <a:themeElements>
    <a:clrScheme name="Assignments">
      <a:dk1>
        <a:sysClr val="windowText" lastClr="000000"/>
      </a:dk1>
      <a:lt1>
        <a:sysClr val="window" lastClr="FFFFFF"/>
      </a:lt1>
      <a:dk2>
        <a:srgbClr val="0E2841"/>
      </a:dk2>
      <a:lt2>
        <a:srgbClr val="E8E8E8"/>
      </a:lt2>
      <a:accent1>
        <a:srgbClr val="B5CBBF"/>
      </a:accent1>
      <a:accent2>
        <a:srgbClr val="18A292"/>
      </a:accent2>
      <a:accent3>
        <a:srgbClr val="254B3C"/>
      </a:accent3>
      <a:accent4>
        <a:srgbClr val="E0E016"/>
      </a:accent4>
      <a:accent5>
        <a:srgbClr val="000000"/>
      </a:accent5>
      <a:accent6>
        <a:srgbClr val="156082"/>
      </a:accent6>
      <a:hlink>
        <a:srgbClr val="156082"/>
      </a:hlink>
      <a:folHlink>
        <a:srgbClr val="18A29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E22751-A29F-436A-8C2E-BFFE0EBB7E6E}">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32164330&quot;:{&quot;referencesIds&quot;:[&quot;doc:669bcd23f26cf65797aa77f0&quot;],&quot;referencesOptions&quot;:{&quot;doc:669bcd23f26cf65797aa77f0&quot;:{&quot;author&quot;:true,&quot;year&quot;:true,&quot;pageReplace&quot;:&quot;&quot;,&quot;prefix&quot;:&quot;&quot;,&quot;suffix&quot;:&quot;&quot;}},&quot;hasBrokenReferences&quot;:false,&quot;hasManualEdits&quot;:false,&quot;citationType&quot;:&quot;inline&quot;,&quot;id&quot;:32164330,&quot;citationText&quot;:&quot;&lt;span style=\&quot;font-family:undefined;font-size:16px;color:#000000\&quot;&gt;[18]&lt;/span&gt;&quot;},&quot;45039083&quot;:{&quot;referencesIds&quot;:[&quot;doc:6692a10ad8498554671109cc&quot;],&quot;referencesOptions&quot;:{&quot;doc:6692a10ad8498554671109cc&quot;:{&quot;author&quot;:true,&quot;year&quot;:true,&quot;pageReplace&quot;:&quot;&quot;,&quot;prefix&quot;:&quot;&quot;,&quot;suffix&quot;:&quot;&quot;}},&quot;hasBrokenReferences&quot;:false,&quot;hasManualEdits&quot;:false,&quot;citationType&quot;:&quot;inline&quot;,&quot;id&quot;:45039083,&quot;citationText&quot;:&quot;&lt;span style=\&quot;font-family:undefined;font-size:16px;color:#000000\&quot;&gt;[8]&lt;/span&gt;&quot;},&quot;46721717&quot;:{&quot;referencesIds&quot;:[&quot;doc:669bb382e61d4c2be8570685&quot;],&quot;referencesOptions&quot;:{&quot;doc:669bb382e61d4c2be8570685&quot;:{&quot;author&quot;:true,&quot;year&quot;:true,&quot;pageReplace&quot;:&quot;&quot;,&quot;prefix&quot;:&quot;&quot;,&quot;suffix&quot;:&quot;&quot;}},&quot;hasBrokenReferences&quot;:false,&quot;hasManualEdits&quot;:false,&quot;citationType&quot;:&quot;inline&quot;,&quot;id&quot;:46721717,&quot;citationText&quot;:&quot;&lt;span style=\&quot;font-family:undefined;font-size:16px;color:#000000\&quot;&gt;[17]&lt;/span&gt;&quot;},&quot;362938095&quot;:{&quot;referencesIds&quot;:[&quot;doc:669ba7b1fe99574866a63a09&quot;],&quot;referencesOptions&quot;:{&quot;doc:669ba7b1fe99574866a63a09&quot;:{&quot;author&quot;:true,&quot;year&quot;:true,&quot;pageReplace&quot;:&quot;&quot;,&quot;prefix&quot;:&quot;&quot;,&quot;suffix&quot;:&quot;&quot;}},&quot;hasBrokenReferences&quot;:false,&quot;hasManualEdits&quot;:false,&quot;citationType&quot;:&quot;inline&quot;,&quot;id&quot;:362938095,&quot;citationText&quot;:&quot;&lt;span style=\&quot;font-family:undefined;font-size:16px;color:#000000\&quot;&gt;[15]&lt;/span&gt;&quot;},&quot;431559050&quot;:{&quot;referencesIds&quot;:[&quot;doc:669b9c14f26cf65797aa6dc5&quot;],&quot;referencesOptions&quot;:{&quot;doc:669b9c14f26cf65797aa6dc5&quot;:{&quot;author&quot;:true,&quot;year&quot;:true,&quot;pageReplace&quot;:&quot;&quot;,&quot;prefix&quot;:&quot;&quot;,&quot;suffix&quot;:&quot;&quot;}},&quot;hasBrokenReferences&quot;:false,&quot;hasManualEdits&quot;:false,&quot;citationType&quot;:&quot;inline&quot;,&quot;id&quot;:431559050,&quot;citationText&quot;:&quot;&lt;span style=\&quot;font-family:undefined;font-size:16px;color:#000000\&quot;&gt;[12]&lt;/span&gt;&quot;},&quot;473720935&quot;:{&quot;referencesIds&quot;:[&quot;doc:669ba2343445be5bbc1087f0&quot;],&quot;referencesOptions&quot;:{&quot;doc:669ba2343445be5bbc1087f0&quot;:{&quot;author&quot;:true,&quot;year&quot;:true,&quot;pageReplace&quot;:&quot;&quot;,&quot;prefix&quot;:&quot;&quot;,&quot;suffix&quot;:&quot;&quot;}},&quot;hasBrokenReferences&quot;:false,&quot;hasManualEdits&quot;:false,&quot;citationType&quot;:&quot;inline&quot;,&quot;id&quot;:473720935,&quot;citationText&quot;:&quot;&lt;span style=\&quot;font-family:undefined;font-size:16px;color:#000000\&quot;&gt;[14]&lt;/span&gt;&quot;},&quot;568466730&quot;:{&quot;referencesIds&quot;:[&quot;doc:6688066d9b81d449b6043de1&quot;],&quot;referencesOptions&quot;:{&quot;doc:6688066d9b81d449b6043de1&quot;:{&quot;author&quot;:true,&quot;year&quot;:true,&quot;pageReplace&quot;:&quot;&quot;,&quot;prefix&quot;:&quot;&quot;,&quot;suffix&quot;:&quot;&quot;}},&quot;hasBrokenReferences&quot;:false,&quot;hasManualEdits&quot;:false,&quot;citationType&quot;:&quot;inline&quot;,&quot;id&quot;:568466730,&quot;citationText&quot;:&quot;&lt;span style=\&quot;font-family:undefined;font-size:16px;color:#000000\&quot;&gt;[1]&lt;/span&gt;&quot;},&quot;695354752&quot;:{&quot;referencesIds&quot;:[&quot;doc:668a960cc3d93409b8be0c81&quot;],&quot;referencesOptions&quot;:{&quot;doc:668a960cc3d93409b8be0c81&quot;:{&quot;author&quot;:true,&quot;year&quot;:true,&quot;pageReplace&quot;:&quot;&quot;,&quot;prefix&quot;:&quot;&quot;,&quot;suffix&quot;:&quot;&quot;}},&quot;hasBrokenReferences&quot;:false,&quot;hasManualEdits&quot;:false,&quot;citationType&quot;:&quot;inline&quot;,&quot;id&quot;:695354752,&quot;citationText&quot;:&quot;&lt;span style=\&quot;font-family:undefined;font-size:16px;color:#000000\&quot;&gt;[4]&lt;/span&gt;&quot;},&quot;787705510&quot;:{&quot;referencesIds&quot;:[&quot;doc:669b9ccfdab8521fe9711516&quot;],&quot;referencesOptions&quot;:{&quot;doc:669b9ccfdab8521fe9711516&quot;:{&quot;author&quot;:true,&quot;year&quot;:true,&quot;pageReplace&quot;:&quot;&quot;,&quot;prefix&quot;:&quot;&quot;,&quot;suffix&quot;:&quot;&quot;}},&quot;hasBrokenReferences&quot;:false,&quot;hasManualEdits&quot;:false,&quot;citationType&quot;:&quot;inline&quot;,&quot;id&quot;:787705510,&quot;citationText&quot;:&quot;&lt;span style=\&quot;font-family:undefined;font-size:16px;color:#000000\&quot;&gt;[11]&lt;/span&gt;&quot;},&quot;821011088&quot;:{&quot;referencesIds&quot;:[&quot;doc:669ba7b1fe99574866a63a09&quot;],&quot;referencesOptions&quot;:{&quot;doc:669ba7b1fe99574866a63a09&quot;:{&quot;author&quot;:true,&quot;year&quot;:true,&quot;pageReplace&quot;:&quot;&quot;,&quot;prefix&quot;:&quot;&quot;,&quot;suffix&quot;:&quot;&quot;}},&quot;hasBrokenReferences&quot;:false,&quot;hasManualEdits&quot;:false,&quot;citationType&quot;:&quot;inline&quot;,&quot;id&quot;:821011088,&quot;citationText&quot;:&quot;&lt;span style=\&quot;font-family:undefined;font-size:16px;color:#000000\&quot;&gt;[15]&lt;/span&gt;&quot;},&quot;906727466&quot;:{&quot;referencesIds&quot;:[&quot;doc:6688066d9b81d449b6043de1&quot;],&quot;referencesOptions&quot;:{&quot;doc:6688066d9b81d449b6043de1&quot;:{&quot;author&quot;:true,&quot;year&quot;:true,&quot;pageReplace&quot;:&quot;&quot;,&quot;prefix&quot;:&quot;&quot;,&quot;suffix&quot;:&quot;&quot;}},&quot;hasBrokenReferences&quot;:false,&quot;hasManualEdits&quot;:false,&quot;citationType&quot;:&quot;inline&quot;,&quot;id&quot;:906727466,&quot;citationText&quot;:&quot;&quot;},&quot;919760506&quot;:{&quot;referencesIds&quot;:[&quot;doc:668d0692f6511813d9043a0f&quot;],&quot;referencesOptions&quot;:{&quot;doc:668d0692f6511813d9043a0f&quot;:{&quot;author&quot;:true,&quot;year&quot;:true,&quot;pageReplace&quot;:&quot;&quot;,&quot;prefix&quot;:&quot;&quot;,&quot;suffix&quot;:&quot;&quot;}},&quot;hasBrokenReferences&quot;:false,&quot;hasManualEdits&quot;:false,&quot;citationType&quot;:&quot;inline&quot;,&quot;id&quot;:919760506,&quot;citationText&quot;:&quot;&lt;span style=\&quot;font-family:undefined;font-size:16px;color:#000000\&quot;&gt;[5]&lt;/span&gt;&quot;},&quot;944810724&quot;:{&quot;referencesIds&quot;:[&quot;doc:669bce91457dca32e64daf7f&quot;],&quot;referencesOptions&quot;:{&quot;doc:669bce91457dca32e64daf7f&quot;:{&quot;author&quot;:true,&quot;year&quot;:true,&quot;pageReplace&quot;:&quot;&quot;,&quot;prefix&quot;:&quot;&quot;,&quot;suffix&quot;:&quot;&quot;}},&quot;hasBrokenReferences&quot;:false,&quot;hasManualEdits&quot;:false,&quot;citationType&quot;:&quot;inline&quot;,&quot;id&quot;:944810724,&quot;citationText&quot;:&quot;&lt;span style=\&quot;font-family:undefined;font-size:16px;color:#000000\&quot;&gt;[19]&lt;/span&gt;&quot;},&quot;1142774758&quot;:{&quot;referencesIds&quot;:[&quot;doc:6692c6b298951d3e8f748c31&quot;],&quot;referencesOptions&quot;:{&quot;doc:6692c6b298951d3e8f748c31&quot;:{&quot;author&quot;:true,&quot;year&quot;:true,&quot;pageReplace&quot;:&quot;&quot;,&quot;prefix&quot;:&quot;&quot;,&quot;suffix&quot;:&quot;&quot;}},&quot;hasBrokenReferences&quot;:false,&quot;hasManualEdits&quot;:false,&quot;citationType&quot;:&quot;inline&quot;,&quot;id&quot;:1142774758,&quot;citationText&quot;:&quot;&lt;span style=\&quot;font-family:undefined;font-size:16px;color:#000000\&quot;&gt;[10]&lt;/span&gt;&quot;},&quot;1350605088&quot;:{&quot;referencesIds&quot;:[&quot;doc:6688066d9b81d449b6043de1&quot;],&quot;referencesOptions&quot;:{&quot;doc:6688066d9b81d449b6043de1&quot;:{&quot;author&quot;:true,&quot;year&quot;:true,&quot;pageReplace&quot;:&quot;&quot;,&quot;prefix&quot;:&quot;&quot;,&quot;suffix&quot;:&quot;&quot;}},&quot;hasBrokenReferences&quot;:false,&quot;hasManualEdits&quot;:false,&quot;citationType&quot;:&quot;inline&quot;,&quot;id&quot;:1350605088,&quot;citationText&quot;:&quot;&quot;},&quot;1590804933&quot;:{&quot;referencesIds&quot;:[&quot;doc:669ba876044a8032fcf06f2d&quot;],&quot;referencesOptions&quot;:{&quot;doc:669ba876044a8032fcf06f2d&quot;:{&quot;author&quot;:true,&quot;year&quot;:true,&quot;pageReplace&quot;:&quot;&quot;,&quot;prefix&quot;:&quot;&quot;,&quot;suffix&quot;:&quot;&quot;}},&quot;hasBrokenReferences&quot;:false,&quot;hasManualEdits&quot;:false,&quot;citationType&quot;:&quot;inline&quot;,&quot;id&quot;:1590804933,&quot;citationText&quot;:&quot;&lt;span style=\&quot;font-family:undefined;font-size:16px;color:#000000\&quot;&gt;[16]&lt;/span&gt;&quot;},&quot;1604757464&quot;:{&quot;referencesIds&quot;:[&quot;doc:668ac4ce9375612bc3087bf8&quot;],&quot;referencesOptions&quot;:{&quot;doc:668ac4ce9375612bc3087bf8&quot;:{&quot;author&quot;:true,&quot;year&quot;:true,&quot;pageReplace&quot;:&quot;&quot;,&quot;prefix&quot;:&quot;&quot;,&quot;suffix&quot;:&quot;&quot;}},&quot;hasBrokenReferences&quot;:false,&quot;hasManualEdits&quot;:false,&quot;citationType&quot;:&quot;inline&quot;,&quot;id&quot;:1604757464,&quot;citationText&quot;:&quot;&lt;span style=\&quot;font-family:undefined;font-size:16px;color:#000000\&quot;&gt;[6]&lt;/span&gt;&quot;},&quot;1654715836&quot;:{&quot;referencesIds&quot;:[&quot;doc:6692c64bd849855467110ba4&quot;],&quot;referencesOptions&quot;:{&quot;doc:6692c64bd849855467110ba4&quot;:{&quot;author&quot;:true,&quot;year&quot;:true,&quot;pageReplace&quot;:&quot;&quot;,&quot;prefix&quot;:&quot;&quot;,&quot;suffix&quot;:&quot;&quot;}},&quot;hasBrokenReferences&quot;:false,&quot;hasManualEdits&quot;:false,&quot;citationType&quot;:&quot;inline&quot;,&quot;id&quot;:1654715836,&quot;citationText&quot;:&quot;&lt;span style=\&quot;font-family:undefined;font-size:16px;color:#000000\&quot;&gt;[7]&lt;/span&gt;&quot;},&quot;2054885741&quot;:{&quot;referencesIds&quot;:[&quot;doc:669b9c14f26cf65797aa6dc5&quot;],&quot;referencesOptions&quot;:{&quot;doc:669b9c14f26cf65797aa6dc5&quot;:{&quot;author&quot;:true,&quot;year&quot;:true,&quot;pageReplace&quot;:&quot;&quot;,&quot;prefix&quot;:&quot;&quot;,&quot;suffix&quot;:&quot;&quot;}},&quot;hasBrokenReferences&quot;:false,&quot;hasManualEdits&quot;:false,&quot;citationType&quot;:&quot;inline&quot;,&quot;id&quot;:2054885741,&quot;citationText&quot;:&quot;&lt;span style=\&quot;font-family:undefined;font-size:16px;color:#000000\&quot;&gt;[12]&lt;/span&gt;&quot;},&quot;-228468405&quot;:{&quot;referencesIds&quot;:[&quot;doc:668a93a74d2c5c3f5243f53b&quot;],&quot;referencesOptions&quot;:{&quot;doc:668a93a74d2c5c3f5243f53b&quot;:{&quot;author&quot;:true,&quot;year&quot;:true,&quot;pageReplace&quot;:&quot;&quot;,&quot;prefix&quot;:&quot;&quot;,&quot;suffix&quot;:&quot;&quot;}},&quot;hasBrokenReferences&quot;:false,&quot;hasManualEdits&quot;:false,&quot;citationType&quot;:&quot;inline&quot;,&quot;id&quot;:-228468405,&quot;citationText&quot;:&quot;&lt;span style=\&quot;font-family:undefined;font-size:16px;color:#000000\&quot;&gt;[2]&lt;/span&gt;&quot;},&quot;-379709499&quot;:{&quot;referencesIds&quot;:[&quot;doc:668a9542c3d93409b8be0c77&quot;],&quot;referencesOptions&quot;:{&quot;doc:668a9542c3d93409b8be0c77&quot;:{&quot;author&quot;:true,&quot;year&quot;:true,&quot;pageReplace&quot;:&quot;&quot;,&quot;prefix&quot;:&quot;&quot;,&quot;suffix&quot;:&quot;&quot;}},&quot;hasBrokenReferences&quot;:false,&quot;hasManualEdits&quot;:false,&quot;citationType&quot;:&quot;inline&quot;,&quot;id&quot;:-379709499,&quot;citationText&quot;:&quot;&lt;span style=\&quot;font-family:undefined;font-size:16px;color:#000000\&quot;&gt;[3]&lt;/span&gt;&quot;},&quot;-199621887&quot;:{&quot;referencesIds&quot;:[&quot;doc:668d0692f6511813d9043a0f&quot;],&quot;referencesOptions&quot;:{&quot;doc:668d0692f6511813d9043a0f&quot;:{&quot;author&quot;:true,&quot;year&quot;:true,&quot;pageReplace&quot;:&quot;&quot;,&quot;prefix&quot;:&quot;&quot;,&quot;suffix&quot;:&quot;&quot;}},&quot;hasBrokenReferences&quot;:false,&quot;hasManualEdits&quot;:false,&quot;citationType&quot;:&quot;inline&quot;,&quot;id&quot;:-199621887,&quot;citationText&quot;:&quot;&lt;span style=\&quot;font-family:undefined;font-size:16px;color:#000000\&quot;&gt;[5]&lt;/span&gt;&quot;},&quot;-1301378746&quot;:{&quot;referencesIds&quot;:[&quot;doc:668a9542c3d93409b8be0c77&quot;],&quot;referencesOptions&quot;:{&quot;doc:668a9542c3d93409b8be0c77&quot;:{&quot;author&quot;:true,&quot;year&quot;:true,&quot;pageReplace&quot;:&quot;&quot;,&quot;prefix&quot;:&quot;&quot;,&quot;suffix&quot;:&quot;&quot;}},&quot;hasBrokenReferences&quot;:false,&quot;hasManualEdits&quot;:false,&quot;citationType&quot;:&quot;inline&quot;,&quot;id&quot;:-1301378746,&quot;citationText&quot;:&quot;&lt;span style=\&quot;font-family:undefined;font-size:16px;color:#000000\&quot;&gt;[3]&lt;/span&gt;&quot;},&quot;-1042125172&quot;:{&quot;referencesIds&quot;:[&quot;doc:668a93a74d2c5c3f5243f53b&quot;],&quot;referencesOptions&quot;:{&quot;doc:668a93a74d2c5c3f5243f53b&quot;:{&quot;author&quot;:true,&quot;year&quot;:true,&quot;pageReplace&quot;:&quot;&quot;,&quot;prefix&quot;:&quot;&quot;,&quot;suffix&quot;:&quot;&quot;}},&quot;hasBrokenReferences&quot;:false,&quot;hasManualEdits&quot;:false,&quot;citationType&quot;:&quot;inline&quot;,&quot;id&quot;:-1042125172,&quot;citationText&quot;:&quot;&lt;span style=\&quot;font-family:undefined;font-size:16px;color:#000000\&quot;&gt;[2]&lt;/span&gt;&quot;},&quot;-1820030582&quot;:{&quot;referencesIds&quot;:[&quot;doc:668a93a74d2c5c3f5243f53b&quot;],&quot;referencesOptions&quot;:{&quot;doc:668a93a74d2c5c3f5243f53b&quot;:{&quot;author&quot;:true,&quot;year&quot;:true,&quot;pageReplace&quot;:&quot;&quot;,&quot;prefix&quot;:&quot;&quot;,&quot;suffix&quot;:&quot;&quot;}},&quot;hasBrokenReferences&quot;:false,&quot;hasManualEdits&quot;:false,&quot;citationType&quot;:&quot;inline&quot;,&quot;id&quot;:-1820030582,&quot;citationText&quot;:&quot;&lt;span style=\&quot;font-family:undefined;font-size:16px;color:#000000\&quot;&gt;[2]&lt;/span&gt;&quot;},&quot;-1306772759&quot;:{&quot;referencesIds&quot;:[&quot;doc:66929f25ff3c425949626ff1&quot;],&quot;referencesOptions&quot;:{&quot;doc:66929f25ff3c425949626ff1&quot;:{&quot;author&quot;:true,&quot;year&quot;:true,&quot;pageReplace&quot;:&quot;&quot;,&quot;prefix&quot;:&quot;&quot;,&quot;suffix&quot;:&quot;&quot;}},&quot;hasBrokenReferences&quot;:false,&quot;hasManualEdits&quot;:false,&quot;citationType&quot;:&quot;inline&quot;,&quot;id&quot;:-1306772759,&quot;citationText&quot;:&quot;&lt;span style=\&quot;font-family:undefined;font-size:16px;color:#000000\&quot;&gt;[9]&lt;/span&gt;&quot;},&quot;-486708499&quot;:{&quot;referencesIds&quot;:[&quot;doc:66929f25ff3c425949626ff1&quot;],&quot;referencesOptions&quot;:{&quot;doc:66929f25ff3c425949626ff1&quot;:{&quot;author&quot;:true,&quot;year&quot;:true,&quot;pageReplace&quot;:&quot;&quot;,&quot;prefix&quot;:&quot;&quot;,&quot;suffix&quot;:&quot;&quot;}},&quot;hasBrokenReferences&quot;:false,&quot;hasManualEdits&quot;:false,&quot;citationType&quot;:&quot;inline&quot;,&quot;id&quot;:-486708499,&quot;citationText&quot;:&quot;&lt;span style=\&quot;font-family:undefined;font-size:16px;color:#000000\&quot;&gt;[9]&lt;/span&gt;&quot;},&quot;-1111902575&quot;:{&quot;referencesIds&quot;:[&quot;doc:669b9e8c8ed4c90771072df5&quot;],&quot;referencesOptions&quot;:{&quot;doc:669b9e8c8ed4c90771072df5&quot;:{&quot;author&quot;:true,&quot;year&quot;:true,&quot;pageReplace&quot;:&quot;&quot;,&quot;prefix&quot;:&quot;&quot;,&quot;suffix&quot;:&quot;&quot;}},&quot;hasBrokenReferences&quot;:false,&quot;hasManualEdits&quot;:false,&quot;citationType&quot;:&quot;inline&quot;,&quot;id&quot;:-1111902575,&quot;citationText&quot;:&quot;&lt;span style=\&quot;font-family:undefined;font-size:16px;color:#000000\&quot;&gt;[13]&lt;/span&gt;&quot;},&quot;-924103396&quot;:{&quot;referencesIds&quot;:[&quot;doc:669b9ccfdab8521fe9711516&quot;],&quot;referencesOptions&quot;:{&quot;doc:669b9ccfdab8521fe9711516&quot;:{&quot;author&quot;:true,&quot;year&quot;:true,&quot;pageReplace&quot;:&quot;&quot;,&quot;prefix&quot;:&quot;&quot;,&quot;suffix&quot;:&quot;&quot;}},&quot;hasBrokenReferences&quot;:false,&quot;hasManualEdits&quot;:false,&quot;citationType&quot;:&quot;inline&quot;,&quot;id&quot;:-924103396,&quot;citationText&quot;:&quot;&lt;span style=\&quot;font-family:undefined;font-size:16px;color:#000000\&quot;&gt;[11]&lt;/span&gt;&quot;},&quot;-922880464&quot;:{&quot;referencesIds&quot;:[&quot;doc:669ba876044a8032fcf06f2d&quot;],&quot;referencesOptions&quot;:{&quot;doc:669ba876044a8032fcf06f2d&quot;:{&quot;author&quot;:true,&quot;year&quot;:true,&quot;pageReplace&quot;:&quot;&quot;,&quot;prefix&quot;:&quot;&quot;,&quot;suffix&quot;:&quot;&quot;}},&quot;hasBrokenReferences&quot;:false,&quot;hasManualEdits&quot;:false,&quot;citationType&quot;:&quot;inline&quot;,&quot;id&quot;:-922880464,&quot;citationText&quot;:&quot;&lt;span style=\&quot;font-family:undefined;font-size:16px;color:#000000\&quot;&gt;[16]&lt;/span&gt;&quot;},&quot;-381861649&quot;:{&quot;referencesIds&quot;:[&quot;doc:6692a10ad8498554671109cc&quot;],&quot;referencesOptions&quot;:{&quot;doc:6692a10ad8498554671109cc&quot;:{&quot;author&quot;:true,&quot;year&quot;:true,&quot;pageReplace&quot;:&quot;&quot;,&quot;prefix&quot;:&quot;&quot;,&quot;suffix&quot;:&quot;&quot;}},&quot;hasBrokenReferences&quot;:false,&quot;hasManualEdits&quot;:false,&quot;citationType&quot;:&quot;inline&quot;,&quot;id&quot;:-381861649,&quot;citationText&quot;:&quot;&lt;span style=\&quot;font-family:undefined;font-size:16px;color:#000000\&quot;&gt;[8]&lt;/span&gt;&quot;},&quot;-240331851&quot;:{&quot;referencesIds&quot;:[&quot;doc:669bdb72a4e05b22ed056597&quot;],&quot;referencesOptions&quot;:{&quot;doc:669bdb72a4e05b22ed056597&quot;:{&quot;author&quot;:true,&quot;year&quot;:true,&quot;pageReplace&quot;:&quot;&quot;,&quot;prefix&quot;:&quot;&quot;,&quot;suffix&quot;:&quot;&quot;}},&quot;hasBrokenReferences&quot;:false,&quot;hasManualEdits&quot;:false,&quot;citationType&quot;:&quot;inline&quot;,&quot;id&quot;:-240331851,&quot;citationText&quot;:&quot;&lt;span style=\&quot;font-family:undefined;font-size:16px;color:#000000\&quot;&gt;[20]&lt;/span&gt;&quot;}}"/>
    <we:property name="currentFolder" value="{&quot;id&quot;:&quot;project:66880683c4c8b971450344b3&quot;,&quot;userId&quot;:&quot;user:652cfeaa36af4912ed9351eb&quot;,&quot;projectId&quot;:&quot;ap:6651cb3b9aad8534aa51abd0&quot;,&quot;name&quot;:&quot;Data Security&quot;,&quot;created&quot;:1720190595792,&quot;lastModified&quot;:1720190595792,&quot;position&quot;:0,&quot;isShared&quot;:false,&quot;isExampleCollection&quot;:false,&quot;isMyPublicationsCollection&quot;:false,&quot;notInFolder&quot;:false,&quot;totalReferences&quot;:2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asc&quot;,&quot;searchBy&quot;:&quot;&quot;,&quot;folder&quot;:&quot;&quot;}"/>
    <we:property name="rcm.version" value="2"/>
    <we:property name="rw.officeVersion" value="&quot;1.3&quot;"/>
    <we:property name="rw.subscriberId" value="&quot;0&quot;"/>
    <we:property name="rw.userId" value="&quot;user:652cfeaa36af4912ed9351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AAC23-A052-4C0E-825A-429DBB370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6834</Words>
  <Characters>44698</Characters>
  <Application>Microsoft Office Word</Application>
  <DocSecurity>0</DocSecurity>
  <Lines>1117</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Boyt (2308345)</dc:creator>
  <cp:keywords/>
  <dc:description/>
  <cp:lastModifiedBy>Lucy Boyt (2308345)</cp:lastModifiedBy>
  <cp:revision>2</cp:revision>
  <cp:lastPrinted>2024-07-23T06:15:00Z</cp:lastPrinted>
  <dcterms:created xsi:type="dcterms:W3CDTF">2024-07-23T10:53:00Z</dcterms:created>
  <dcterms:modified xsi:type="dcterms:W3CDTF">2024-07-23T10:53:00Z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e7afe3d4-adbe-4d25-8ea1-01c5d2ac4c5d</vt:lpwstr>
  </property>
  <property fmtid="{D5CDD505-2E9C-101B-9397-08002B2CF9AE}" pid="3" name="WnCUserId">
    <vt:lpwstr>user:652cfeaa36af4912ed9351eb</vt:lpwstr>
  </property>
  <property fmtid="{D5CDD505-2E9C-101B-9397-08002B2CF9AE}" pid="4" name="WnCSubscriberId">
    <vt:lpwstr>0</vt:lpwstr>
  </property>
  <property fmtid="{D5CDD505-2E9C-101B-9397-08002B2CF9AE}" pid="5" name="WnCOutputStyleId">
    <vt:lpwstr>rwuserstyle:64af1d1834107347b3a07b27</vt:lpwstr>
  </property>
  <property fmtid="{D5CDD505-2E9C-101B-9397-08002B2CF9AE}" pid="6" name="RWProductId">
    <vt:lpwstr>Flow</vt:lpwstr>
  </property>
  <property fmtid="{D5CDD505-2E9C-101B-9397-08002B2CF9AE}" pid="7" name="RWProjectId">
    <vt:lpwstr>ap:6651cb3b9aad8534aa51abd0</vt:lpwstr>
  </property>
</Properties>
</file>