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CE562B" w14:paraId="221DBFED" w14:textId="77777777" w:rsidTr="009D6A80">
        <w:tc>
          <w:tcPr>
            <w:tcW w:w="1838" w:type="dxa"/>
          </w:tcPr>
          <w:p w14:paraId="282CD640" w14:textId="77777777" w:rsidR="00CE562B" w:rsidRPr="00105D46" w:rsidRDefault="00CE562B" w:rsidP="009D6A80">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5B2424D3" w14:textId="77777777" w:rsidR="00CE562B" w:rsidRPr="00105D46" w:rsidRDefault="00CE562B" w:rsidP="009D6A80">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14A588BF" w14:textId="77777777" w:rsidR="00CE562B" w:rsidRPr="00105D46" w:rsidRDefault="00CE562B" w:rsidP="009D6A80">
            <w:pPr>
              <w:pStyle w:val="AssignBody"/>
              <w:rPr>
                <w:b/>
                <w:bCs/>
                <w:sz w:val="20"/>
                <w:szCs w:val="20"/>
              </w:rPr>
            </w:pPr>
            <w:r w:rsidRPr="00105D46">
              <w:rPr>
                <w:b/>
                <w:bCs/>
                <w:sz w:val="20"/>
                <w:szCs w:val="20"/>
              </w:rPr>
              <w:t>How you have worked on this</w:t>
            </w:r>
          </w:p>
        </w:tc>
        <w:tc>
          <w:tcPr>
            <w:tcW w:w="3589" w:type="dxa"/>
          </w:tcPr>
          <w:p w14:paraId="2D7BD5EA" w14:textId="77777777" w:rsidR="00CE562B" w:rsidRPr="00105D46" w:rsidRDefault="00CE562B" w:rsidP="009D6A80">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02CA3346" w14:textId="77777777" w:rsidR="00CE562B" w:rsidRPr="00105D46" w:rsidRDefault="00CE562B" w:rsidP="009D6A80">
            <w:pPr>
              <w:pStyle w:val="AssignBody"/>
              <w:rPr>
                <w:b/>
                <w:bCs/>
                <w:sz w:val="20"/>
                <w:szCs w:val="20"/>
              </w:rPr>
            </w:pPr>
            <w:r w:rsidRPr="00105D46">
              <w:rPr>
                <w:b/>
                <w:bCs/>
                <w:sz w:val="20"/>
                <w:szCs w:val="20"/>
              </w:rPr>
              <w:t>An example can be found on</w:t>
            </w:r>
          </w:p>
        </w:tc>
      </w:tr>
      <w:tr w:rsidR="00CE562B" w14:paraId="64DFBC06" w14:textId="77777777" w:rsidTr="009D6A80">
        <w:tc>
          <w:tcPr>
            <w:tcW w:w="1838" w:type="dxa"/>
          </w:tcPr>
          <w:p w14:paraId="6A58A31E" w14:textId="77777777" w:rsidR="00CE562B" w:rsidRDefault="00CE562B" w:rsidP="009D6A80">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65769355" w14:textId="77777777" w:rsidR="00CE562B" w:rsidRPr="00666468" w:rsidRDefault="00CE562B" w:rsidP="009D6A80">
            <w:pPr>
              <w:pStyle w:val="AssignBody"/>
              <w:rPr>
                <w:sz w:val="20"/>
                <w:szCs w:val="20"/>
              </w:rPr>
            </w:pPr>
            <w:r>
              <w:rPr>
                <w:sz w:val="20"/>
                <w:szCs w:val="20"/>
              </w:rPr>
              <w:t>Read even more relevant and peer reviewed books and journal articles as well as websites when researching.</w:t>
            </w:r>
          </w:p>
        </w:tc>
        <w:tc>
          <w:tcPr>
            <w:tcW w:w="3589" w:type="dxa"/>
          </w:tcPr>
          <w:p w14:paraId="10FF1121" w14:textId="12C11011" w:rsidR="00CE562B" w:rsidRDefault="005B3E5A" w:rsidP="009D6A80">
            <w:pPr>
              <w:pStyle w:val="AssignBody"/>
            </w:pPr>
            <w:r>
              <w:t xml:space="preserve">I have ensured to read more relevant and peer reviewed books and journal articles throughout my entire assignment as I have linked my points to relevant theorists. </w:t>
            </w:r>
          </w:p>
        </w:tc>
        <w:tc>
          <w:tcPr>
            <w:tcW w:w="3589" w:type="dxa"/>
          </w:tcPr>
          <w:p w14:paraId="2440CC06" w14:textId="673CA396" w:rsidR="00CE562B" w:rsidRDefault="005B3E5A" w:rsidP="009D6A80">
            <w:pPr>
              <w:pStyle w:val="AssignBody"/>
            </w:pPr>
            <w:r>
              <w:t xml:space="preserve">I have discussed </w:t>
            </w:r>
            <w:proofErr w:type="spellStart"/>
            <w:r>
              <w:t>LeGoff</w:t>
            </w:r>
            <w:proofErr w:type="spellEnd"/>
            <w:r w:rsidR="00E43C90">
              <w:t xml:space="preserve">, Vygotsky, Baron-Cohen and many more throughout my entire assignment. Clear examples can be found </w:t>
            </w:r>
            <w:r w:rsidR="00EE20FC">
              <w:t xml:space="preserve">where I have examined the intervention. </w:t>
            </w:r>
          </w:p>
        </w:tc>
      </w:tr>
      <w:tr w:rsidR="00CE562B" w14:paraId="108F8C5E" w14:textId="77777777" w:rsidTr="009D6A80">
        <w:tc>
          <w:tcPr>
            <w:tcW w:w="1838" w:type="dxa"/>
          </w:tcPr>
          <w:p w14:paraId="763D14B5" w14:textId="77777777" w:rsidR="00CE562B" w:rsidRDefault="00CE562B" w:rsidP="009D6A80">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20505E7D" w14:textId="77777777" w:rsidR="00CE562B" w:rsidRPr="00666468" w:rsidRDefault="00CE562B" w:rsidP="009D6A80">
            <w:pPr>
              <w:pStyle w:val="AssignBody"/>
              <w:rPr>
                <w:sz w:val="20"/>
                <w:szCs w:val="20"/>
              </w:rPr>
            </w:pPr>
            <w:r>
              <w:rPr>
                <w:sz w:val="20"/>
                <w:szCs w:val="20"/>
              </w:rPr>
              <w:t>Continue to develop a supported critical approach throughout, offering the opposing view whenever possible.</w:t>
            </w:r>
          </w:p>
        </w:tc>
        <w:tc>
          <w:tcPr>
            <w:tcW w:w="3589" w:type="dxa"/>
          </w:tcPr>
          <w:p w14:paraId="4645A944" w14:textId="68EAD7E9" w:rsidR="00CE562B" w:rsidRDefault="00EE20FC" w:rsidP="009D6A80">
            <w:pPr>
              <w:pStyle w:val="AssignBody"/>
            </w:pPr>
            <w:r>
              <w:t xml:space="preserve">I have researched many different strengths and weaknesses of using LEGO therapy, and although there were struggles to find weaknesses, I did find some and ensured to provide </w:t>
            </w:r>
            <w:r w:rsidR="003D490E">
              <w:t>counterarguments</w:t>
            </w:r>
            <w:r>
              <w:t>.</w:t>
            </w:r>
          </w:p>
        </w:tc>
        <w:tc>
          <w:tcPr>
            <w:tcW w:w="3589" w:type="dxa"/>
          </w:tcPr>
          <w:p w14:paraId="797B76F5" w14:textId="3D739265" w:rsidR="00CE562B" w:rsidRDefault="003D490E" w:rsidP="009D6A80">
            <w:pPr>
              <w:pStyle w:val="AssignBody"/>
            </w:pPr>
            <w:r>
              <w:t xml:space="preserve">An example can be found in the paragraph relating to Brodie and Mather’s research study on using LEGO therapy where I found negatives but also a positive from </w:t>
            </w:r>
            <w:r w:rsidR="00FD632A">
              <w:t>Baron-Cohen et al</w:t>
            </w:r>
            <w:r>
              <w:t xml:space="preserve">. </w:t>
            </w:r>
          </w:p>
        </w:tc>
      </w:tr>
      <w:tr w:rsidR="00CE562B" w14:paraId="2A60037B" w14:textId="77777777" w:rsidTr="009D6A80">
        <w:tc>
          <w:tcPr>
            <w:tcW w:w="1838" w:type="dxa"/>
          </w:tcPr>
          <w:p w14:paraId="6E08B342" w14:textId="77777777" w:rsidR="00CE562B" w:rsidRDefault="00CE562B" w:rsidP="009D6A80">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5ED1E542" w14:textId="77777777" w:rsidR="00CE562B" w:rsidRPr="00666468" w:rsidRDefault="00CE562B" w:rsidP="009D6A80">
            <w:pPr>
              <w:pStyle w:val="AssignBody"/>
              <w:rPr>
                <w:sz w:val="20"/>
                <w:szCs w:val="20"/>
              </w:rPr>
            </w:pPr>
            <w:r>
              <w:rPr>
                <w:sz w:val="20"/>
                <w:szCs w:val="20"/>
              </w:rPr>
              <w:t>Ensure greater elaboration of recommendations for pedagogy development when discussing counter arguments.</w:t>
            </w:r>
          </w:p>
        </w:tc>
        <w:tc>
          <w:tcPr>
            <w:tcW w:w="3589" w:type="dxa"/>
          </w:tcPr>
          <w:p w14:paraId="3554FF9A" w14:textId="1BD0B523" w:rsidR="00CE562B" w:rsidRDefault="00FD632A" w:rsidP="009D6A80">
            <w:pPr>
              <w:pStyle w:val="AssignBody"/>
            </w:pPr>
            <w:r>
              <w:t xml:space="preserve">I ensured to read the curriculum documents that are on HWB as well as reading Donaldson’s </w:t>
            </w:r>
            <w:r w:rsidR="003D494A">
              <w:t>report.</w:t>
            </w:r>
          </w:p>
        </w:tc>
        <w:tc>
          <w:tcPr>
            <w:tcW w:w="3589" w:type="dxa"/>
          </w:tcPr>
          <w:p w14:paraId="18DE7CA2" w14:textId="20A7BF0B" w:rsidR="00CE562B" w:rsidRDefault="003D494A" w:rsidP="009D6A80">
            <w:pPr>
              <w:pStyle w:val="AssignBody"/>
            </w:pPr>
            <w:r>
              <w:t xml:space="preserve">I expanded on how children progress generally in the chosen </w:t>
            </w:r>
            <w:proofErr w:type="spellStart"/>
            <w:r>
              <w:t>AoLE</w:t>
            </w:r>
            <w:proofErr w:type="spellEnd"/>
            <w:r>
              <w:t xml:space="preserve"> that is relevant to social development which can be found in the paragraph beginning with “</w:t>
            </w:r>
            <w:r w:rsidR="004123BF">
              <w:rPr>
                <w:rFonts w:cs="Arial"/>
              </w:rPr>
              <w:t>Moreover, HWB (2022) suggests..”. I also mentioned before this point how children develop socially, including children with ASD in this.</w:t>
            </w:r>
          </w:p>
        </w:tc>
      </w:tr>
    </w:tbl>
    <w:p w14:paraId="66669E6E" w14:textId="481D3344" w:rsidR="003C630B" w:rsidRDefault="003C630B"/>
    <w:p w14:paraId="4908056F" w14:textId="77777777" w:rsidR="004B0A61" w:rsidRDefault="004B0A61" w:rsidP="002F7A4E">
      <w:pPr>
        <w:pStyle w:val="AssignHeader"/>
      </w:pPr>
    </w:p>
    <w:p w14:paraId="50A47328" w14:textId="77777777" w:rsidR="004B0A61" w:rsidRDefault="004B0A61" w:rsidP="002F7A4E">
      <w:pPr>
        <w:pStyle w:val="AssignHeader"/>
      </w:pPr>
    </w:p>
    <w:p w14:paraId="458FBF98" w14:textId="77777777" w:rsidR="004B0A61" w:rsidRDefault="004B0A61" w:rsidP="002F7A4E">
      <w:pPr>
        <w:pStyle w:val="AssignHeader"/>
      </w:pPr>
    </w:p>
    <w:p w14:paraId="2718CF3C" w14:textId="77777777" w:rsidR="004B0A61" w:rsidRDefault="004B0A61" w:rsidP="004123BF">
      <w:pPr>
        <w:pStyle w:val="AssignHeader"/>
        <w:jc w:val="left"/>
      </w:pPr>
    </w:p>
    <w:p w14:paraId="28F0F948" w14:textId="68B16ABC" w:rsidR="00B76903" w:rsidRPr="00A44D59" w:rsidRDefault="00B76903" w:rsidP="006D4672">
      <w:pPr>
        <w:pStyle w:val="AssignHeader"/>
        <w:rPr>
          <w:szCs w:val="36"/>
        </w:rPr>
      </w:pPr>
      <w:r w:rsidRPr="00A44D59">
        <w:rPr>
          <w:szCs w:val="36"/>
        </w:rPr>
        <w:lastRenderedPageBreak/>
        <w:t>NAME: Catrin Cullen.</w:t>
      </w:r>
    </w:p>
    <w:p w14:paraId="79589ACA" w14:textId="37696769" w:rsidR="00B76903" w:rsidRDefault="00B76903" w:rsidP="006D4672">
      <w:pPr>
        <w:pStyle w:val="AssignSubHeader"/>
        <w:jc w:val="center"/>
        <w:rPr>
          <w:sz w:val="36"/>
          <w:szCs w:val="36"/>
          <w:u w:val="single"/>
        </w:rPr>
      </w:pPr>
    </w:p>
    <w:p w14:paraId="61B0ED93" w14:textId="16959098" w:rsidR="00C80666" w:rsidRDefault="00C80666" w:rsidP="00C80666">
      <w:pPr>
        <w:pStyle w:val="AssignBody"/>
      </w:pPr>
    </w:p>
    <w:p w14:paraId="02D8D9AF" w14:textId="77777777" w:rsidR="00C80666" w:rsidRPr="00C80666" w:rsidRDefault="00C80666" w:rsidP="00C80666">
      <w:pPr>
        <w:pStyle w:val="AssignBody"/>
      </w:pPr>
    </w:p>
    <w:p w14:paraId="7C734633" w14:textId="7DB3CA6D" w:rsidR="00B76903" w:rsidRPr="00A44D59" w:rsidRDefault="00B76903" w:rsidP="006D4672">
      <w:pPr>
        <w:pStyle w:val="AssignBody"/>
        <w:jc w:val="center"/>
        <w:rPr>
          <w:rFonts w:cs="Arial"/>
          <w:b/>
          <w:sz w:val="36"/>
          <w:szCs w:val="36"/>
          <w:u w:val="single"/>
        </w:rPr>
      </w:pPr>
      <w:r w:rsidRPr="00A44D59">
        <w:rPr>
          <w:rFonts w:cs="Arial"/>
          <w:b/>
          <w:sz w:val="36"/>
          <w:szCs w:val="36"/>
          <w:u w:val="single"/>
        </w:rPr>
        <w:t>STUDENT NUMBER: 2005652</w:t>
      </w:r>
    </w:p>
    <w:p w14:paraId="44D3908C" w14:textId="5423C678" w:rsidR="00B76903" w:rsidRDefault="00B76903" w:rsidP="006D4672">
      <w:pPr>
        <w:pStyle w:val="AssignSubHeader"/>
        <w:jc w:val="center"/>
        <w:rPr>
          <w:sz w:val="36"/>
          <w:szCs w:val="36"/>
          <w:u w:val="single"/>
        </w:rPr>
      </w:pPr>
    </w:p>
    <w:p w14:paraId="7B81D6C3" w14:textId="77777777" w:rsidR="00C80666" w:rsidRPr="00C80666" w:rsidRDefault="00C80666" w:rsidP="00C80666">
      <w:pPr>
        <w:pStyle w:val="AssignBody"/>
      </w:pPr>
    </w:p>
    <w:p w14:paraId="4E4F3D0D" w14:textId="77777777" w:rsidR="00C80666" w:rsidRPr="00C80666" w:rsidRDefault="00C80666" w:rsidP="00C80666">
      <w:pPr>
        <w:pStyle w:val="AssignBody"/>
      </w:pPr>
    </w:p>
    <w:p w14:paraId="20FBE70A" w14:textId="3C872DB3" w:rsidR="004B0A61" w:rsidRPr="00A44D59" w:rsidRDefault="00B408D1" w:rsidP="006D4672">
      <w:pPr>
        <w:pStyle w:val="AssignHeader"/>
        <w:rPr>
          <w:szCs w:val="36"/>
        </w:rPr>
      </w:pPr>
      <w:r w:rsidRPr="00A44D59">
        <w:rPr>
          <w:szCs w:val="36"/>
        </w:rPr>
        <w:t>COURSE: Primary Education with QTS.</w:t>
      </w:r>
    </w:p>
    <w:p w14:paraId="63025366" w14:textId="3F1900A2" w:rsidR="00B76903" w:rsidRDefault="00B76903" w:rsidP="006D4672">
      <w:pPr>
        <w:pStyle w:val="AssignSubHeader"/>
        <w:jc w:val="center"/>
        <w:rPr>
          <w:sz w:val="36"/>
          <w:szCs w:val="36"/>
          <w:u w:val="single"/>
        </w:rPr>
      </w:pPr>
    </w:p>
    <w:p w14:paraId="3D3A2231" w14:textId="492A2AA9" w:rsidR="00C80666" w:rsidRPr="00C80666" w:rsidRDefault="00C80666" w:rsidP="00C80666">
      <w:pPr>
        <w:pStyle w:val="AssignBody"/>
      </w:pPr>
    </w:p>
    <w:p w14:paraId="22019BDD" w14:textId="77777777" w:rsidR="00C80666" w:rsidRPr="00C80666" w:rsidRDefault="00C80666" w:rsidP="00C80666">
      <w:pPr>
        <w:pStyle w:val="AssignBody"/>
      </w:pPr>
    </w:p>
    <w:p w14:paraId="33895AB4" w14:textId="77777777" w:rsidR="00C80666" w:rsidRDefault="00B76903" w:rsidP="006D4672">
      <w:pPr>
        <w:pStyle w:val="AssignBody"/>
        <w:jc w:val="center"/>
        <w:rPr>
          <w:rFonts w:cs="Arial"/>
          <w:b/>
          <w:sz w:val="36"/>
          <w:szCs w:val="36"/>
          <w:u w:val="single"/>
        </w:rPr>
      </w:pPr>
      <w:r w:rsidRPr="00A44D59">
        <w:rPr>
          <w:rFonts w:cs="Arial"/>
          <w:b/>
          <w:sz w:val="36"/>
          <w:szCs w:val="36"/>
          <w:u w:val="single"/>
        </w:rPr>
        <w:t>ASSIGNMENT TITLE</w:t>
      </w:r>
      <w:r w:rsidR="00C80666">
        <w:rPr>
          <w:rFonts w:cs="Arial"/>
          <w:b/>
          <w:sz w:val="36"/>
          <w:szCs w:val="36"/>
          <w:u w:val="single"/>
        </w:rPr>
        <w:t xml:space="preserve">: </w:t>
      </w:r>
    </w:p>
    <w:p w14:paraId="063C9474" w14:textId="214A1EB9" w:rsidR="00B76903" w:rsidRPr="00A44D59" w:rsidRDefault="00C80666" w:rsidP="006D4672">
      <w:pPr>
        <w:pStyle w:val="AssignBody"/>
        <w:jc w:val="center"/>
        <w:rPr>
          <w:rFonts w:cs="Arial"/>
          <w:b/>
          <w:sz w:val="36"/>
          <w:szCs w:val="36"/>
          <w:u w:val="single"/>
        </w:rPr>
      </w:pPr>
      <w:r>
        <w:rPr>
          <w:rFonts w:cs="Arial"/>
          <w:b/>
          <w:sz w:val="36"/>
          <w:szCs w:val="36"/>
          <w:u w:val="single"/>
        </w:rPr>
        <w:t>Choose an intervention that supports the learning and development of a pupil/group of pupils. Reflect critically on its potential for ensuring pupil progression and the possible challenges that may arise.</w:t>
      </w:r>
    </w:p>
    <w:p w14:paraId="1CBDF6EB" w14:textId="32C53D89" w:rsidR="00B76903" w:rsidRDefault="00B76903" w:rsidP="006D4672">
      <w:pPr>
        <w:pStyle w:val="AssignBody"/>
        <w:jc w:val="center"/>
        <w:rPr>
          <w:rFonts w:cs="Arial"/>
          <w:b/>
          <w:sz w:val="36"/>
          <w:szCs w:val="36"/>
          <w:u w:val="single"/>
        </w:rPr>
      </w:pPr>
    </w:p>
    <w:p w14:paraId="53D678DA" w14:textId="71B36B2F" w:rsidR="00C80666" w:rsidRDefault="00C80666" w:rsidP="006D4672">
      <w:pPr>
        <w:pStyle w:val="AssignBody"/>
        <w:jc w:val="center"/>
        <w:rPr>
          <w:rFonts w:cs="Arial"/>
          <w:b/>
          <w:sz w:val="36"/>
          <w:szCs w:val="36"/>
          <w:u w:val="single"/>
        </w:rPr>
      </w:pPr>
    </w:p>
    <w:p w14:paraId="0B23E975" w14:textId="77777777" w:rsidR="00C80666" w:rsidRPr="00A44D59" w:rsidRDefault="00C80666" w:rsidP="006D4672">
      <w:pPr>
        <w:pStyle w:val="AssignBody"/>
        <w:jc w:val="center"/>
        <w:rPr>
          <w:rFonts w:cs="Arial"/>
          <w:b/>
          <w:sz w:val="36"/>
          <w:szCs w:val="36"/>
          <w:u w:val="single"/>
        </w:rPr>
      </w:pPr>
    </w:p>
    <w:p w14:paraId="73577004" w14:textId="5DCCAED9" w:rsidR="00B76903" w:rsidRPr="00A44D59" w:rsidRDefault="00B76903" w:rsidP="006D4672">
      <w:pPr>
        <w:pStyle w:val="AssignBody"/>
        <w:jc w:val="center"/>
        <w:rPr>
          <w:rFonts w:cs="Arial"/>
          <w:b/>
          <w:sz w:val="36"/>
          <w:szCs w:val="36"/>
          <w:u w:val="single"/>
        </w:rPr>
      </w:pPr>
      <w:r w:rsidRPr="00A44D59">
        <w:rPr>
          <w:rFonts w:cs="Arial"/>
          <w:b/>
          <w:sz w:val="36"/>
          <w:szCs w:val="36"/>
          <w:u w:val="single"/>
        </w:rPr>
        <w:t>WORD COUNT:</w:t>
      </w:r>
      <w:r w:rsidR="007F3722">
        <w:rPr>
          <w:rFonts w:cs="Arial"/>
          <w:b/>
          <w:sz w:val="36"/>
          <w:szCs w:val="36"/>
          <w:u w:val="single"/>
        </w:rPr>
        <w:t xml:space="preserve"> 3</w:t>
      </w:r>
      <w:r w:rsidR="00DF3B2A">
        <w:rPr>
          <w:rFonts w:cs="Arial"/>
          <w:b/>
          <w:sz w:val="36"/>
          <w:szCs w:val="36"/>
          <w:u w:val="single"/>
        </w:rPr>
        <w:t>80</w:t>
      </w:r>
      <w:r w:rsidR="008A03A9">
        <w:rPr>
          <w:rFonts w:cs="Arial"/>
          <w:b/>
          <w:sz w:val="36"/>
          <w:szCs w:val="36"/>
          <w:u w:val="single"/>
        </w:rPr>
        <w:t>7</w:t>
      </w:r>
    </w:p>
    <w:p w14:paraId="456E65C8" w14:textId="27A2F57A" w:rsidR="00A44D59" w:rsidRDefault="00A44D59" w:rsidP="002F7A4E">
      <w:pPr>
        <w:pStyle w:val="AssignSubHeader"/>
        <w:rPr>
          <w:sz w:val="36"/>
          <w:u w:val="single"/>
        </w:rPr>
      </w:pPr>
    </w:p>
    <w:p w14:paraId="31B0124D" w14:textId="4ABAEAAA" w:rsidR="004123BF" w:rsidRDefault="004123BF" w:rsidP="004123BF">
      <w:pPr>
        <w:pStyle w:val="AssignBody"/>
      </w:pPr>
    </w:p>
    <w:p w14:paraId="7FC95BAA" w14:textId="77777777" w:rsidR="004123BF" w:rsidRPr="004123BF" w:rsidRDefault="004123BF" w:rsidP="004123BF">
      <w:pPr>
        <w:pStyle w:val="AssignBody"/>
      </w:pPr>
    </w:p>
    <w:p w14:paraId="411C1E74" w14:textId="4AA144B1" w:rsidR="005C1C32" w:rsidRPr="00FD57AE" w:rsidRDefault="005C1C32" w:rsidP="0026126A">
      <w:pPr>
        <w:spacing w:line="360" w:lineRule="auto"/>
        <w:jc w:val="both"/>
        <w:rPr>
          <w:rFonts w:ascii="Arial" w:hAnsi="Arial" w:cs="Arial"/>
        </w:rPr>
      </w:pPr>
      <w:r w:rsidRPr="00FD57AE">
        <w:rPr>
          <w:rFonts w:ascii="Arial" w:hAnsi="Arial" w:cs="Arial"/>
        </w:rPr>
        <w:lastRenderedPageBreak/>
        <w:t xml:space="preserve">Within this assignment I will be discussing an intervention that may be used in schools to assist children who are autistic. A focus of this assignment is to underpin the importance of using interventions for certain children in school, to ensure individual differences are addressed and all </w:t>
      </w:r>
      <w:r w:rsidR="00ED7389" w:rsidRPr="00FD57AE">
        <w:rPr>
          <w:rFonts w:ascii="Arial" w:hAnsi="Arial" w:cs="Arial"/>
        </w:rPr>
        <w:t>learners’</w:t>
      </w:r>
      <w:r w:rsidRPr="00FD57AE">
        <w:rPr>
          <w:rFonts w:ascii="Arial" w:hAnsi="Arial" w:cs="Arial"/>
        </w:rPr>
        <w:t xml:space="preserve"> needs are met (Gravells, 2014).</w:t>
      </w:r>
      <w:r w:rsidR="00ED7389" w:rsidRPr="00FD57AE">
        <w:rPr>
          <w:rFonts w:ascii="Arial" w:hAnsi="Arial" w:cs="Arial"/>
        </w:rPr>
        <w:t xml:space="preserve"> Furthermore, this assignment allows for a detailed review of an intervention that can aid in the progression of certain</w:t>
      </w:r>
      <w:r w:rsidR="007F3722">
        <w:rPr>
          <w:rFonts w:ascii="Arial" w:hAnsi="Arial" w:cs="Arial"/>
        </w:rPr>
        <w:t xml:space="preserve"> or all</w:t>
      </w:r>
      <w:r w:rsidR="00ED7389" w:rsidRPr="00FD57AE">
        <w:rPr>
          <w:rFonts w:ascii="Arial" w:hAnsi="Arial" w:cs="Arial"/>
        </w:rPr>
        <w:t xml:space="preserve"> children, enabling them to become healthy and confident individuals throughout school and their life (HWB, 2022). </w:t>
      </w:r>
    </w:p>
    <w:p w14:paraId="2BF8ADBC" w14:textId="105B64CC" w:rsidR="005C1C32" w:rsidRPr="00FD57AE" w:rsidRDefault="00ED7389" w:rsidP="0026126A">
      <w:pPr>
        <w:spacing w:line="360" w:lineRule="auto"/>
        <w:jc w:val="both"/>
        <w:rPr>
          <w:rFonts w:ascii="Arial" w:hAnsi="Arial" w:cs="Arial"/>
        </w:rPr>
      </w:pPr>
      <w:r w:rsidRPr="00FD57AE">
        <w:rPr>
          <w:rFonts w:ascii="Arial" w:hAnsi="Arial" w:cs="Arial"/>
        </w:rPr>
        <w:t xml:space="preserve">The chosen child for this intervention is a boy named Charlie, he is 8 years old and is in year 4. Charlie suffers from autism, but this does not directly negatively affect his personal schoolwork. Charlie can work alone and complete his work to a high standard, and he is placed within the higher ability group of learners in the classroom. However, if Charlie is required to work with other children he struggles. Charlie becomes withdrawn, he struggles to make eye contact with his peers, he is unable to </w:t>
      </w:r>
      <w:r w:rsidR="00ED7128">
        <w:rPr>
          <w:rFonts w:ascii="Arial" w:hAnsi="Arial" w:cs="Arial"/>
        </w:rPr>
        <w:t xml:space="preserve">share and take turns with others </w:t>
      </w:r>
      <w:r w:rsidRPr="00FD57AE">
        <w:rPr>
          <w:rFonts w:ascii="Arial" w:hAnsi="Arial" w:cs="Arial"/>
        </w:rPr>
        <w:t xml:space="preserve">and cannot follow rules of interaction. According to the </w:t>
      </w:r>
      <w:proofErr w:type="spellStart"/>
      <w:r w:rsidRPr="00FD57AE">
        <w:rPr>
          <w:rFonts w:ascii="Arial" w:hAnsi="Arial" w:cs="Arial"/>
        </w:rPr>
        <w:t>Centers</w:t>
      </w:r>
      <w:proofErr w:type="spellEnd"/>
      <w:r w:rsidRPr="00FD57AE">
        <w:rPr>
          <w:rFonts w:ascii="Arial" w:hAnsi="Arial" w:cs="Arial"/>
        </w:rPr>
        <w:t xml:space="preserve"> for Disease Control and Prevention (CDC) (2022)</w:t>
      </w:r>
      <w:r w:rsidR="009D6CCB" w:rsidRPr="00FD57AE">
        <w:rPr>
          <w:rFonts w:ascii="Arial" w:hAnsi="Arial" w:cs="Arial"/>
        </w:rPr>
        <w:t xml:space="preserve">, individuals with autism spectrum disorder (ASD) often struggle with social communication and interaction, which is what is seen in Charlie’s behaviour. To continue, </w:t>
      </w:r>
      <w:proofErr w:type="spellStart"/>
      <w:r w:rsidR="009D6CCB" w:rsidRPr="00FD57AE">
        <w:rPr>
          <w:rFonts w:ascii="Arial" w:hAnsi="Arial" w:cs="Arial"/>
        </w:rPr>
        <w:t>Kanner</w:t>
      </w:r>
      <w:proofErr w:type="spellEnd"/>
      <w:r w:rsidR="009D6CCB" w:rsidRPr="00FD57AE">
        <w:rPr>
          <w:rFonts w:ascii="Arial" w:hAnsi="Arial" w:cs="Arial"/>
        </w:rPr>
        <w:t xml:space="preserve"> (</w:t>
      </w:r>
      <w:r w:rsidR="008E1204" w:rsidRPr="00FD57AE">
        <w:rPr>
          <w:rFonts w:ascii="Arial" w:hAnsi="Arial" w:cs="Arial"/>
        </w:rPr>
        <w:t>1943</w:t>
      </w:r>
      <w:r w:rsidR="009D6CCB" w:rsidRPr="00FD57AE">
        <w:rPr>
          <w:rFonts w:ascii="Arial" w:hAnsi="Arial" w:cs="Arial"/>
        </w:rPr>
        <w:t>) suggests that children with ASD have the inability, from birth, to form affective contact with other individuals. Although Charlie was born with the inability of having successful interactions with others, there is hope that the intervention chosen can aid</w:t>
      </w:r>
      <w:r w:rsidR="008E1204" w:rsidRPr="00FD57AE">
        <w:rPr>
          <w:rFonts w:ascii="Arial" w:hAnsi="Arial" w:cs="Arial"/>
        </w:rPr>
        <w:t xml:space="preserve"> his social interaction</w:t>
      </w:r>
      <w:r w:rsidR="007F3722">
        <w:rPr>
          <w:rFonts w:ascii="Arial" w:hAnsi="Arial" w:cs="Arial"/>
        </w:rPr>
        <w:t>s and therefore improve on his social development.</w:t>
      </w:r>
    </w:p>
    <w:p w14:paraId="62681754" w14:textId="6D5B4C53" w:rsidR="008E1204" w:rsidRDefault="00FD57AE" w:rsidP="0026126A">
      <w:pPr>
        <w:spacing w:line="360" w:lineRule="auto"/>
        <w:jc w:val="both"/>
        <w:rPr>
          <w:rFonts w:ascii="Arial" w:hAnsi="Arial" w:cs="Arial"/>
        </w:rPr>
      </w:pPr>
      <w:r w:rsidRPr="00FD57AE">
        <w:rPr>
          <w:rFonts w:ascii="Arial" w:hAnsi="Arial" w:cs="Arial"/>
        </w:rPr>
        <w:t xml:space="preserve">An intervention as defined by </w:t>
      </w:r>
      <w:r w:rsidRPr="00FD57AE">
        <w:rPr>
          <w:rFonts w:ascii="Arial" w:hAnsi="Arial" w:cs="Arial"/>
          <w:color w:val="222222"/>
          <w:shd w:val="clear" w:color="auto" w:fill="FFFFFF"/>
        </w:rPr>
        <w:t>Bowen et al (2001)</w:t>
      </w:r>
      <w:r w:rsidRPr="00FD57AE">
        <w:rPr>
          <w:rFonts w:ascii="Arial" w:hAnsi="Arial" w:cs="Arial"/>
        </w:rPr>
        <w:t xml:space="preserve"> </w:t>
      </w:r>
      <w:r w:rsidRPr="00FD57AE">
        <w:rPr>
          <w:rFonts w:ascii="Arial" w:hAnsi="Arial" w:cs="Arial"/>
          <w:color w:val="222222"/>
          <w:shd w:val="clear" w:color="auto" w:fill="FFFFFF"/>
        </w:rPr>
        <w:t xml:space="preserve">is a tool used in schools to aid the needs of the more vulnerable children, allowing them also </w:t>
      </w:r>
      <w:r w:rsidR="0020614B" w:rsidRPr="00FD57AE">
        <w:rPr>
          <w:rFonts w:ascii="Arial" w:hAnsi="Arial" w:cs="Arial"/>
          <w:color w:val="222222"/>
          <w:shd w:val="clear" w:color="auto" w:fill="FFFFFF"/>
        </w:rPr>
        <w:t>to progress</w:t>
      </w:r>
      <w:r w:rsidRPr="00FD57AE">
        <w:rPr>
          <w:rFonts w:ascii="Arial" w:hAnsi="Arial" w:cs="Arial"/>
          <w:color w:val="222222"/>
          <w:shd w:val="clear" w:color="auto" w:fill="FFFFFF"/>
        </w:rPr>
        <w:t xml:space="preserve"> in their learning.</w:t>
      </w:r>
      <w:r>
        <w:rPr>
          <w:rFonts w:ascii="Arial" w:hAnsi="Arial" w:cs="Arial"/>
          <w:color w:val="222222"/>
          <w:shd w:val="clear" w:color="auto" w:fill="FFFFFF"/>
        </w:rPr>
        <w:t xml:space="preserve"> </w:t>
      </w:r>
      <w:r w:rsidR="008E1204" w:rsidRPr="00FD57AE">
        <w:rPr>
          <w:rFonts w:ascii="Arial" w:hAnsi="Arial" w:cs="Arial"/>
        </w:rPr>
        <w:t xml:space="preserve">The chosen intervention to aid in Charlie’s social interactions is </w:t>
      </w:r>
      <w:r w:rsidRPr="00FD57AE">
        <w:rPr>
          <w:rFonts w:ascii="Arial" w:hAnsi="Arial" w:cs="Arial"/>
        </w:rPr>
        <w:t>LEGO</w:t>
      </w:r>
      <w:r w:rsidR="008E1204" w:rsidRPr="00FD57AE">
        <w:rPr>
          <w:rFonts w:ascii="Arial" w:hAnsi="Arial" w:cs="Arial"/>
        </w:rPr>
        <w:t xml:space="preserve"> </w:t>
      </w:r>
      <w:r w:rsidR="00271F15">
        <w:rPr>
          <w:rFonts w:ascii="Arial" w:hAnsi="Arial" w:cs="Arial"/>
        </w:rPr>
        <w:t>t</w:t>
      </w:r>
      <w:r w:rsidR="008E1204" w:rsidRPr="00FD57AE">
        <w:rPr>
          <w:rFonts w:ascii="Arial" w:hAnsi="Arial" w:cs="Arial"/>
        </w:rPr>
        <w:t xml:space="preserve">herapy. </w:t>
      </w:r>
      <w:r>
        <w:rPr>
          <w:rFonts w:ascii="Arial" w:hAnsi="Arial" w:cs="Arial"/>
        </w:rPr>
        <w:t xml:space="preserve">LEGO </w:t>
      </w:r>
      <w:r w:rsidR="00271F15">
        <w:rPr>
          <w:rFonts w:ascii="Arial" w:hAnsi="Arial" w:cs="Arial"/>
        </w:rPr>
        <w:t>t</w:t>
      </w:r>
      <w:r>
        <w:rPr>
          <w:rFonts w:ascii="Arial" w:hAnsi="Arial" w:cs="Arial"/>
        </w:rPr>
        <w:t xml:space="preserve">herapy was designed as a social development program in order to allow children with ASD to improve on their social interactions, therefore allowing progression in their social development. This intervention has clear evidence that children with ASD </w:t>
      </w:r>
      <w:r w:rsidR="00ED7128">
        <w:rPr>
          <w:rFonts w:ascii="Arial" w:hAnsi="Arial" w:cs="Arial"/>
        </w:rPr>
        <w:t>can</w:t>
      </w:r>
      <w:r>
        <w:rPr>
          <w:rFonts w:ascii="Arial" w:hAnsi="Arial" w:cs="Arial"/>
        </w:rPr>
        <w:t xml:space="preserve"> successfully interact with their peers, with an improvement on their social responsiveness and social adjustment (</w:t>
      </w:r>
      <w:r w:rsidR="00ED7128">
        <w:rPr>
          <w:rFonts w:ascii="Arial" w:hAnsi="Arial" w:cs="Arial"/>
        </w:rPr>
        <w:t xml:space="preserve">Baron-Cohen et al., 2014). Baron-Cohen et al continue by explaining how LEGO </w:t>
      </w:r>
      <w:r w:rsidR="00271F15">
        <w:rPr>
          <w:rFonts w:ascii="Arial" w:hAnsi="Arial" w:cs="Arial"/>
        </w:rPr>
        <w:t>t</w:t>
      </w:r>
      <w:r w:rsidR="00ED7128">
        <w:rPr>
          <w:rFonts w:ascii="Arial" w:hAnsi="Arial" w:cs="Arial"/>
        </w:rPr>
        <w:t>herapy works in aiding with social development of children with ASD. They state that one child would be the ‘engineer’</w:t>
      </w:r>
      <w:r w:rsidR="009F1961">
        <w:rPr>
          <w:rFonts w:ascii="Arial" w:hAnsi="Arial" w:cs="Arial"/>
        </w:rPr>
        <w:t>,</w:t>
      </w:r>
      <w:r w:rsidR="00ED7128">
        <w:rPr>
          <w:rFonts w:ascii="Arial" w:hAnsi="Arial" w:cs="Arial"/>
        </w:rPr>
        <w:t xml:space="preserve"> one child the ‘builder’</w:t>
      </w:r>
      <w:r w:rsidR="009F1961">
        <w:rPr>
          <w:rFonts w:ascii="Arial" w:hAnsi="Arial" w:cs="Arial"/>
        </w:rPr>
        <w:t xml:space="preserve"> and the third child the ‘supplier’</w:t>
      </w:r>
      <w:r w:rsidR="00ED7128">
        <w:rPr>
          <w:rFonts w:ascii="Arial" w:hAnsi="Arial" w:cs="Arial"/>
        </w:rPr>
        <w:t xml:space="preserve">, the engineer’s role is to give verbal descriptions of the LEGO pieces needed and where to place each piece, </w:t>
      </w:r>
      <w:r w:rsidR="009F1961">
        <w:rPr>
          <w:rFonts w:ascii="Arial" w:hAnsi="Arial" w:cs="Arial"/>
        </w:rPr>
        <w:t>the supplier collects the specific LEGO needed</w:t>
      </w:r>
      <w:r w:rsidR="00692195">
        <w:rPr>
          <w:rFonts w:ascii="Arial" w:hAnsi="Arial" w:cs="Arial"/>
        </w:rPr>
        <w:t>,</w:t>
      </w:r>
      <w:r w:rsidR="009F1961">
        <w:rPr>
          <w:rFonts w:ascii="Arial" w:hAnsi="Arial" w:cs="Arial"/>
        </w:rPr>
        <w:t xml:space="preserve"> </w:t>
      </w:r>
      <w:r w:rsidR="00ED7128">
        <w:rPr>
          <w:rFonts w:ascii="Arial" w:hAnsi="Arial" w:cs="Arial"/>
        </w:rPr>
        <w:t>and the builder must follow the directions</w:t>
      </w:r>
      <w:r w:rsidR="009F1961">
        <w:rPr>
          <w:rFonts w:ascii="Arial" w:hAnsi="Arial" w:cs="Arial"/>
        </w:rPr>
        <w:t xml:space="preserve"> </w:t>
      </w:r>
      <w:r w:rsidR="00ED7128">
        <w:rPr>
          <w:rFonts w:ascii="Arial" w:hAnsi="Arial" w:cs="Arial"/>
        </w:rPr>
        <w:t>and put the</w:t>
      </w:r>
      <w:r w:rsidR="009F1961">
        <w:rPr>
          <w:rFonts w:ascii="Arial" w:hAnsi="Arial" w:cs="Arial"/>
        </w:rPr>
        <w:t xml:space="preserve"> pieces</w:t>
      </w:r>
      <w:r w:rsidR="00ED7128">
        <w:rPr>
          <w:rFonts w:ascii="Arial" w:hAnsi="Arial" w:cs="Arial"/>
        </w:rPr>
        <w:t xml:space="preserve"> together. This intervention was chosen to help progress Charlie’s social development as he fails to follow the rules of interaction, those being, taking turns to speak, listening to instructions, sharing with others and making eye-contact. </w:t>
      </w:r>
      <w:r w:rsidR="0040796C">
        <w:rPr>
          <w:rFonts w:ascii="Arial" w:hAnsi="Arial" w:cs="Arial"/>
        </w:rPr>
        <w:t xml:space="preserve">A key point to note is that although Charlie struggles to maintain conversations with others, one of his favourite activities to do is </w:t>
      </w:r>
      <w:r w:rsidR="0040796C">
        <w:rPr>
          <w:rFonts w:ascii="Arial" w:hAnsi="Arial" w:cs="Arial"/>
        </w:rPr>
        <w:lastRenderedPageBreak/>
        <w:t xml:space="preserve">to play with LEGO, either alone or silently with other children. Therefore, using this intervention </w:t>
      </w:r>
      <w:r w:rsidR="00692195">
        <w:rPr>
          <w:rFonts w:ascii="Arial" w:hAnsi="Arial" w:cs="Arial"/>
        </w:rPr>
        <w:t>should be</w:t>
      </w:r>
      <w:r w:rsidR="0040796C">
        <w:rPr>
          <w:rFonts w:ascii="Arial" w:hAnsi="Arial" w:cs="Arial"/>
        </w:rPr>
        <w:t xml:space="preserve"> a positive experience for Charlie. </w:t>
      </w:r>
    </w:p>
    <w:p w14:paraId="567BB9BE" w14:textId="613E0721" w:rsidR="008E2116" w:rsidRDefault="008E2116" w:rsidP="0026126A">
      <w:pPr>
        <w:spacing w:line="360" w:lineRule="auto"/>
        <w:jc w:val="both"/>
        <w:rPr>
          <w:rFonts w:ascii="Arial" w:hAnsi="Arial" w:cs="Arial"/>
        </w:rPr>
      </w:pPr>
      <w:r>
        <w:rPr>
          <w:rFonts w:ascii="Arial" w:hAnsi="Arial" w:cs="Arial"/>
        </w:rPr>
        <w:t xml:space="preserve">Before discussing the chosen intervention in detail, it is important to firstly understand how children progress in their learning and socially. HWB (2022) focuses on the four purposes that all children should achieve by the end of their school life. The curriculum in Wales encourages children to meet these four purposes by providing clear and concise progression steps in each area of the child’s learning. These progression steps encourage the children to become ambitious and capable learners, enterprising and creative contributors, ethically informed citizens and healthy, confident individuals. All children in the classroom should be given the opportunity to meet these four purposes to allow them to become successful in the future, which is why using an intervention for the more vulnerable children can be seen as a positive. LEGO </w:t>
      </w:r>
      <w:r w:rsidR="00271F15">
        <w:rPr>
          <w:rFonts w:ascii="Arial" w:hAnsi="Arial" w:cs="Arial"/>
        </w:rPr>
        <w:t>t</w:t>
      </w:r>
      <w:r>
        <w:rPr>
          <w:rFonts w:ascii="Arial" w:hAnsi="Arial" w:cs="Arial"/>
        </w:rPr>
        <w:t xml:space="preserve">herapy as described by Baron-Cohen et al (2014) encourages children with ASD to develop their social interactions with their peers, thereby enabling them to become healthy and confident individuals as they are learning to form positive relationships with their peers (HWB, 2022). </w:t>
      </w:r>
    </w:p>
    <w:p w14:paraId="267562C9" w14:textId="668469E1" w:rsidR="00271F15" w:rsidRDefault="008E2116" w:rsidP="0026126A">
      <w:pPr>
        <w:spacing w:line="360" w:lineRule="auto"/>
        <w:jc w:val="both"/>
        <w:rPr>
          <w:rFonts w:ascii="Arial" w:hAnsi="Arial" w:cs="Arial"/>
        </w:rPr>
      </w:pPr>
      <w:r>
        <w:rPr>
          <w:rFonts w:ascii="Arial" w:hAnsi="Arial" w:cs="Arial"/>
        </w:rPr>
        <w:t>Furthermore, HWB (2022) has given clear guidance on where children should be in their learning at each progression step. They provide ‘statements</w:t>
      </w:r>
      <w:r w:rsidR="00271F15">
        <w:rPr>
          <w:rFonts w:ascii="Arial" w:hAnsi="Arial" w:cs="Arial"/>
        </w:rPr>
        <w:t xml:space="preserve"> of what matters</w:t>
      </w:r>
      <w:r>
        <w:rPr>
          <w:rFonts w:ascii="Arial" w:hAnsi="Arial" w:cs="Arial"/>
        </w:rPr>
        <w:t xml:space="preserve">’ </w:t>
      </w:r>
      <w:r w:rsidR="00271F15">
        <w:rPr>
          <w:rFonts w:ascii="Arial" w:hAnsi="Arial" w:cs="Arial"/>
        </w:rPr>
        <w:t>which allow teachers to understand where the children should be developmentally, in order to reach the four purposes. To understand Charlie’s development, we must look at the ‘statements of what matters’ for the Health and Well-being Area of Learning and Experience (</w:t>
      </w:r>
      <w:proofErr w:type="spellStart"/>
      <w:r w:rsidR="00271F15">
        <w:rPr>
          <w:rFonts w:ascii="Arial" w:hAnsi="Arial" w:cs="Arial"/>
        </w:rPr>
        <w:t>AoLE</w:t>
      </w:r>
      <w:proofErr w:type="spellEnd"/>
      <w:r w:rsidR="00271F15">
        <w:rPr>
          <w:rFonts w:ascii="Arial" w:hAnsi="Arial" w:cs="Arial"/>
        </w:rPr>
        <w:t xml:space="preserve">). </w:t>
      </w:r>
      <w:r w:rsidR="000826B2">
        <w:rPr>
          <w:rFonts w:ascii="Arial" w:hAnsi="Arial" w:cs="Arial"/>
        </w:rPr>
        <w:t>O</w:t>
      </w:r>
      <w:r w:rsidR="00271F15">
        <w:rPr>
          <w:rFonts w:ascii="Arial" w:hAnsi="Arial" w:cs="Arial"/>
        </w:rPr>
        <w:t xml:space="preserve">ne ‘statement of what matters’ for this </w:t>
      </w:r>
      <w:proofErr w:type="spellStart"/>
      <w:r w:rsidR="00271F15">
        <w:rPr>
          <w:rFonts w:ascii="Arial" w:hAnsi="Arial" w:cs="Arial"/>
        </w:rPr>
        <w:t>AoLE</w:t>
      </w:r>
      <w:proofErr w:type="spellEnd"/>
      <w:r w:rsidR="00271F15">
        <w:rPr>
          <w:rFonts w:ascii="Arial" w:hAnsi="Arial" w:cs="Arial"/>
        </w:rPr>
        <w:t xml:space="preserve"> suggests that how children engage socially with others shapes who they are and directly affects their health and well-being. HWB (2022) continues by implying that in order for children to progress in this </w:t>
      </w:r>
      <w:proofErr w:type="spellStart"/>
      <w:r w:rsidR="00271F15">
        <w:rPr>
          <w:rFonts w:ascii="Arial" w:hAnsi="Arial" w:cs="Arial"/>
        </w:rPr>
        <w:t>AoLE</w:t>
      </w:r>
      <w:proofErr w:type="spellEnd"/>
      <w:r w:rsidR="00271F15">
        <w:rPr>
          <w:rFonts w:ascii="Arial" w:hAnsi="Arial" w:cs="Arial"/>
        </w:rPr>
        <w:t xml:space="preserve">, they must be aware of social rules and attitudes, to allow them to form relationships with others. Lindsay et al (2017) provides a positive insight into LEGO therapy and its success in aiding pupil progression. They mention that LEGO therapy </w:t>
      </w:r>
      <w:r w:rsidR="000826B2">
        <w:rPr>
          <w:rFonts w:ascii="Arial" w:hAnsi="Arial" w:cs="Arial"/>
        </w:rPr>
        <w:t xml:space="preserve">has improved the social and communication skills of children with ASD. Also, they argue that the social and communication skills developed allow the children to build friendships and have a long-term positive impact on their social interactions. These points allow us to assume that LEGO therapy can positively impact on the social development of children with ASD, encouraging them to progress in the health and well-being </w:t>
      </w:r>
      <w:proofErr w:type="spellStart"/>
      <w:r w:rsidR="000826B2">
        <w:rPr>
          <w:rFonts w:ascii="Arial" w:hAnsi="Arial" w:cs="Arial"/>
        </w:rPr>
        <w:t>AoLE</w:t>
      </w:r>
      <w:proofErr w:type="spellEnd"/>
      <w:r w:rsidR="000826B2">
        <w:rPr>
          <w:rFonts w:ascii="Arial" w:hAnsi="Arial" w:cs="Arial"/>
        </w:rPr>
        <w:t>.</w:t>
      </w:r>
    </w:p>
    <w:p w14:paraId="455C0771" w14:textId="576AF3D8" w:rsidR="000826B2" w:rsidRDefault="000826B2" w:rsidP="0026126A">
      <w:pPr>
        <w:spacing w:line="360" w:lineRule="auto"/>
        <w:jc w:val="both"/>
        <w:rPr>
          <w:rFonts w:ascii="Arial" w:hAnsi="Arial" w:cs="Arial"/>
        </w:rPr>
      </w:pPr>
      <w:r>
        <w:rPr>
          <w:rFonts w:ascii="Arial" w:hAnsi="Arial" w:cs="Arial"/>
        </w:rPr>
        <w:t xml:space="preserve">Moreover, HWB (2022) suggests that not only do children need to understand the social rules and attitudes, but they must understand how to achieve and maintain healthy relationships. This can be a confound aspect for children with ASD as CDC (2012) suggest the implications that these children have with interacting alone, without having to sustain a friendship. HWB </w:t>
      </w:r>
      <w:r>
        <w:rPr>
          <w:rFonts w:ascii="Arial" w:hAnsi="Arial" w:cs="Arial"/>
        </w:rPr>
        <w:lastRenderedPageBreak/>
        <w:t xml:space="preserve">(2022) notes that children will be encouraged to understand that they will experience a range of relationships throughout their lives, and how to nurture and maintain these relationships. As LEGO therapy is designed for three children, Charlie may be playing with different children each time he undertakes the intervention. This can be seen as a negative as he will not be confident with each child, but, after spending time on this intervention in rotations, he will become more confident with each child in his class. This will allow the other children to learn more about </w:t>
      </w:r>
      <w:r w:rsidR="00B0729A">
        <w:rPr>
          <w:rFonts w:ascii="Arial" w:hAnsi="Arial" w:cs="Arial"/>
        </w:rPr>
        <w:t>Charlie</w:t>
      </w:r>
      <w:r w:rsidR="0037527D">
        <w:rPr>
          <w:rFonts w:ascii="Arial" w:hAnsi="Arial" w:cs="Arial"/>
        </w:rPr>
        <w:t>,</w:t>
      </w:r>
      <w:r w:rsidR="00B0729A">
        <w:rPr>
          <w:rFonts w:ascii="Arial" w:hAnsi="Arial" w:cs="Arial"/>
        </w:rPr>
        <w:t xml:space="preserve"> but</w:t>
      </w:r>
      <w:r>
        <w:rPr>
          <w:rFonts w:ascii="Arial" w:hAnsi="Arial" w:cs="Arial"/>
        </w:rPr>
        <w:t xml:space="preserve"> will also encourage Charlie to create new friendships and maintain these friendships at other times, not only when the intervention is occurring. </w:t>
      </w:r>
    </w:p>
    <w:p w14:paraId="3D1977F7" w14:textId="64FDFBDC" w:rsidR="005D332F" w:rsidRDefault="005D332F" w:rsidP="0026126A">
      <w:pPr>
        <w:spacing w:line="360" w:lineRule="auto"/>
        <w:jc w:val="both"/>
        <w:rPr>
          <w:rFonts w:ascii="Arial" w:hAnsi="Arial" w:cs="Arial"/>
        </w:rPr>
      </w:pPr>
      <w:r>
        <w:rPr>
          <w:rFonts w:ascii="Arial" w:hAnsi="Arial" w:cs="Arial"/>
        </w:rPr>
        <w:t xml:space="preserve">Donaldson (2015) agrees with points mentioned by HWB, as he states that the health and well-being </w:t>
      </w:r>
      <w:proofErr w:type="spellStart"/>
      <w:r>
        <w:rPr>
          <w:rFonts w:ascii="Arial" w:hAnsi="Arial" w:cs="Arial"/>
        </w:rPr>
        <w:t>AoLE</w:t>
      </w:r>
      <w:proofErr w:type="spellEnd"/>
      <w:r>
        <w:rPr>
          <w:rFonts w:ascii="Arial" w:hAnsi="Arial" w:cs="Arial"/>
        </w:rPr>
        <w:t xml:space="preserve"> should encourage children to experience occasions where they must be more social with others. He continues by mentioning that this </w:t>
      </w:r>
      <w:proofErr w:type="spellStart"/>
      <w:r>
        <w:rPr>
          <w:rFonts w:ascii="Arial" w:hAnsi="Arial" w:cs="Arial"/>
        </w:rPr>
        <w:t>AoLE</w:t>
      </w:r>
      <w:proofErr w:type="spellEnd"/>
      <w:r>
        <w:rPr>
          <w:rFonts w:ascii="Arial" w:hAnsi="Arial" w:cs="Arial"/>
        </w:rPr>
        <w:t xml:space="preserve"> will allow children to develop their skills in social interactions, allowing them to build appropriate and healthy relationships. However, Donaldson fails to mention that not all children have the capacity to build on their social development and make friendships, like Charlie. As mentioned, LEGO therapy aims to allow children with ASD to have the opportunity to build on relationships and gain trust with their peers (Lindsay et al., 2017).</w:t>
      </w:r>
    </w:p>
    <w:p w14:paraId="0D0A9B8D" w14:textId="43D043A8" w:rsidR="0037527D" w:rsidRDefault="00B017D7" w:rsidP="0026126A">
      <w:pPr>
        <w:spacing w:line="360" w:lineRule="auto"/>
        <w:jc w:val="both"/>
        <w:rPr>
          <w:rFonts w:ascii="Arial" w:hAnsi="Arial" w:cs="Arial"/>
        </w:rPr>
      </w:pPr>
      <w:r>
        <w:rPr>
          <w:rFonts w:ascii="Arial" w:hAnsi="Arial" w:cs="Arial"/>
        </w:rPr>
        <w:t>The National Autistic Society (2023) provides a clear viewpoint on the social struggles that children with ASD suffer from. They acknowledge that these children can find it difficult to form friendships, have difficulty carrying a conversation with peers and seek time alone as they become overloaded with information from their peers. The importance of social interaction in learning is underpinned by Dewey (19</w:t>
      </w:r>
      <w:r w:rsidR="00601675">
        <w:rPr>
          <w:rFonts w:ascii="Arial" w:hAnsi="Arial" w:cs="Arial"/>
        </w:rPr>
        <w:t>86</w:t>
      </w:r>
      <w:r>
        <w:rPr>
          <w:rFonts w:ascii="Arial" w:hAnsi="Arial" w:cs="Arial"/>
        </w:rPr>
        <w:t>) as he suggests that in order to become effective in learning and education, children must have the capacity to interact socially with others, not only to make friendships but to collaborate on work.</w:t>
      </w:r>
      <w:r w:rsidR="00601675">
        <w:rPr>
          <w:rFonts w:ascii="Arial" w:hAnsi="Arial" w:cs="Arial"/>
        </w:rPr>
        <w:t xml:space="preserve"> This unfortunately illustrates the importance of social interaction from one viewpoint, on the impact on education. There must be interventions in place to aid the learning and development of children with ASD to allow them to progress in their learning, alongside non-autistic children.</w:t>
      </w:r>
    </w:p>
    <w:p w14:paraId="27C0557B" w14:textId="5B78BA5E" w:rsidR="00601675" w:rsidRDefault="00601675" w:rsidP="0026126A">
      <w:pPr>
        <w:spacing w:line="360" w:lineRule="auto"/>
        <w:jc w:val="both"/>
        <w:rPr>
          <w:rFonts w:ascii="Arial" w:hAnsi="Arial" w:cs="Arial"/>
        </w:rPr>
      </w:pPr>
      <w:r>
        <w:rPr>
          <w:rFonts w:ascii="Arial" w:hAnsi="Arial" w:cs="Arial"/>
        </w:rPr>
        <w:t xml:space="preserve">Moreover, Vygotsky (1978) proposed that children may improve on their level of social development with assistance from a more competent child. This meaning, Charlie may improve on his social development by engaging in LEGO therapy with children who are not autistic, and who are confident in social interactions. To agree with this viewpoint, Piaget (1977) implies that if children are provided with appropriate conditions to develop their social skills, then there is an improvement on their social development. He continues by stating that social interaction in children has implications for social development in the future, providing a clear view that developing social interactions at a young age can benefit children </w:t>
      </w:r>
      <w:r w:rsidR="00DF3B2A">
        <w:rPr>
          <w:rFonts w:ascii="Arial" w:hAnsi="Arial" w:cs="Arial"/>
        </w:rPr>
        <w:t>later</w:t>
      </w:r>
      <w:r>
        <w:rPr>
          <w:rFonts w:ascii="Arial" w:hAnsi="Arial" w:cs="Arial"/>
        </w:rPr>
        <w:t xml:space="preserve"> in life.</w:t>
      </w:r>
    </w:p>
    <w:p w14:paraId="196A0851" w14:textId="2652D3AF" w:rsidR="00B0729A" w:rsidRDefault="0088232E" w:rsidP="0026126A">
      <w:pPr>
        <w:spacing w:line="360" w:lineRule="auto"/>
        <w:jc w:val="both"/>
        <w:rPr>
          <w:rFonts w:ascii="Arial" w:hAnsi="Arial" w:cs="Arial"/>
        </w:rPr>
      </w:pPr>
      <w:r>
        <w:rPr>
          <w:rFonts w:ascii="Arial" w:hAnsi="Arial" w:cs="Arial"/>
        </w:rPr>
        <w:lastRenderedPageBreak/>
        <w:t xml:space="preserve">Although it has been recommended by Dewey (1986) that children must have the capability to socially interact with others, which is also agreed upon by Donaldson (2015) by stating that children must improve on their skills to socially interact, Lerner (2019) seems to disagree. Lerner proposes that treatments, or interventions, should not aim to focus on how children socially interact, but the aim should be to enhance the children’s abilities to create and maintain deep relationships and friendships. </w:t>
      </w:r>
      <w:r w:rsidR="00F230EE">
        <w:rPr>
          <w:rFonts w:ascii="Arial" w:hAnsi="Arial" w:cs="Arial"/>
        </w:rPr>
        <w:t xml:space="preserve">Baron-Cohen et al (2014) recommends LEGO therapy for developing friendships as they state that the children with ASD </w:t>
      </w:r>
      <w:proofErr w:type="gramStart"/>
      <w:r w:rsidR="00F230EE">
        <w:rPr>
          <w:rFonts w:ascii="Arial" w:hAnsi="Arial" w:cs="Arial"/>
        </w:rPr>
        <w:t>begin to notice</w:t>
      </w:r>
      <w:proofErr w:type="gramEnd"/>
      <w:r w:rsidR="00F230EE">
        <w:rPr>
          <w:rFonts w:ascii="Arial" w:hAnsi="Arial" w:cs="Arial"/>
        </w:rPr>
        <w:t xml:space="preserve"> that they share an interest, playing with LEGO, with their classmates. </w:t>
      </w:r>
    </w:p>
    <w:p w14:paraId="55BE1106" w14:textId="74D6BDF1" w:rsidR="00046BC0" w:rsidRDefault="00DF588B" w:rsidP="0026126A">
      <w:pPr>
        <w:spacing w:line="360" w:lineRule="auto"/>
        <w:jc w:val="both"/>
        <w:rPr>
          <w:rFonts w:ascii="Arial" w:hAnsi="Arial" w:cs="Arial"/>
        </w:rPr>
      </w:pPr>
      <w:r>
        <w:rPr>
          <w:rFonts w:ascii="Arial" w:hAnsi="Arial" w:cs="Arial"/>
        </w:rPr>
        <w:t xml:space="preserve">The NHS (2021) recommend delivering LEGO therapy in schools at least once a week to achieve the full potential. They suggest that the therapy sessions should take 45 minutes to 1 hour of the day. </w:t>
      </w:r>
      <w:r w:rsidR="00046BC0">
        <w:rPr>
          <w:rFonts w:ascii="Arial" w:hAnsi="Arial" w:cs="Arial"/>
        </w:rPr>
        <w:t xml:space="preserve">This illustrates how quick this therapy can be conducted in order to help those with ASD improve on their social development skills. LEGO therapy can be conducted by any member of staff in the school who has received training. Staff </w:t>
      </w:r>
      <w:r w:rsidR="00A3356F">
        <w:rPr>
          <w:rFonts w:ascii="Arial" w:hAnsi="Arial" w:cs="Arial"/>
        </w:rPr>
        <w:t>can</w:t>
      </w:r>
      <w:r w:rsidR="00046BC0">
        <w:rPr>
          <w:rFonts w:ascii="Arial" w:hAnsi="Arial" w:cs="Arial"/>
        </w:rPr>
        <w:t xml:space="preserve"> undertake this training online via TEAMS or Zoom, therefore it is seen as a positive as there is not a need to pay a specialist team to come into the school to deliver the intervention (NW Autism &amp; SEND Consultancy, 2023).</w:t>
      </w:r>
      <w:r w:rsidR="00A3356F">
        <w:rPr>
          <w:rFonts w:ascii="Arial" w:hAnsi="Arial" w:cs="Arial"/>
        </w:rPr>
        <w:t xml:space="preserve"> Due to this, there is no need for a supply teacher when this intervention is taking place as teaching assistants can become trained and deliver the intervention each week. LEGO therapy would be delivered during different lessons each week to ensure that Charlie does not miss valuable learning time in his other lessons, as his progression in these lessons is also important. </w:t>
      </w:r>
    </w:p>
    <w:p w14:paraId="528FB0E6" w14:textId="17F6262C" w:rsidR="00DF588B" w:rsidRDefault="00046BC0" w:rsidP="0026126A">
      <w:pPr>
        <w:spacing w:line="360" w:lineRule="auto"/>
        <w:jc w:val="both"/>
        <w:rPr>
          <w:rFonts w:ascii="Arial" w:hAnsi="Arial" w:cs="Arial"/>
        </w:rPr>
      </w:pPr>
      <w:r>
        <w:rPr>
          <w:rFonts w:ascii="Arial" w:hAnsi="Arial" w:cs="Arial"/>
        </w:rPr>
        <w:t>Furthermore, the cost of LEGO therapy is minimal compared to other interventions that are available. The course, that is delivered online, costs £215 per staff member to attend, with an offer of an additional £100 for a second member of staff, providing they complete the course in the same venue. The course provides the content needed for the staff to understand what LEGO therapy is and how to implement it, with the addition of resources that can be used during the sessions (NW Autism &amp; SEND Consultancy, 2023).</w:t>
      </w:r>
    </w:p>
    <w:p w14:paraId="59233615" w14:textId="48436813" w:rsidR="00A3356F" w:rsidRDefault="00A3356F" w:rsidP="0026126A">
      <w:pPr>
        <w:spacing w:line="360" w:lineRule="auto"/>
        <w:jc w:val="both"/>
        <w:rPr>
          <w:rFonts w:ascii="Arial" w:hAnsi="Arial" w:cs="Arial"/>
        </w:rPr>
      </w:pPr>
      <w:r>
        <w:rPr>
          <w:rFonts w:ascii="Arial" w:hAnsi="Arial" w:cs="Arial"/>
        </w:rPr>
        <w:t xml:space="preserve">As mentioned, LEGO therapy can be seen as an affordable intervention to aid in the social development of individuals, compared to the cost of emotional literacy support assistants (ELSA) training which costs £600 (Shropshire Council, 2023). </w:t>
      </w:r>
      <w:r w:rsidR="006E56A4">
        <w:rPr>
          <w:rFonts w:ascii="Arial" w:hAnsi="Arial" w:cs="Arial"/>
        </w:rPr>
        <w:t>The training for ELSA also consumes a considerably more time compared to LEGO therapy. According to Shropshire Council (2023), ELSA training takes part one day a week for 5 weeks, in comparison to LEGO therapy training only taking 1 day from 9am until 3pm (NW Autism &amp; SEND Consultancy, 2023).</w:t>
      </w:r>
    </w:p>
    <w:p w14:paraId="5CFC80E2" w14:textId="3D4210DA" w:rsidR="0040796C" w:rsidRDefault="0040796C" w:rsidP="0026126A">
      <w:pPr>
        <w:spacing w:line="360" w:lineRule="auto"/>
        <w:jc w:val="both"/>
        <w:rPr>
          <w:rFonts w:ascii="Arial" w:hAnsi="Arial" w:cs="Arial"/>
        </w:rPr>
      </w:pPr>
      <w:r>
        <w:rPr>
          <w:rFonts w:ascii="Arial" w:hAnsi="Arial" w:cs="Arial"/>
        </w:rPr>
        <w:t xml:space="preserve">As mentioned, Charlie actively enjoys playing with LEGO by himself and quietly with other children. Due to this, using this intervention can be seen as a way of allowing Charlie to do </w:t>
      </w:r>
      <w:r>
        <w:rPr>
          <w:rFonts w:ascii="Arial" w:hAnsi="Arial" w:cs="Arial"/>
        </w:rPr>
        <w:lastRenderedPageBreak/>
        <w:t xml:space="preserve">the things he loves doing, but also improving on his development without him realising he is doing so. The National Autistic Society (2023) recommends that the only interventions that should be used with children who have ASD are those that maintain their happiness and does not distress them in any way. By implementing LEGO therapy as a form of improving Charlie’s development, we are ensuring that his needs are met and are not causing him any form of harm. </w:t>
      </w:r>
    </w:p>
    <w:p w14:paraId="371EF53D" w14:textId="5B85850A" w:rsidR="000903FA" w:rsidRDefault="00D604EB" w:rsidP="0026126A">
      <w:pPr>
        <w:spacing w:line="360" w:lineRule="auto"/>
        <w:jc w:val="both"/>
        <w:rPr>
          <w:rFonts w:ascii="Arial" w:hAnsi="Arial" w:cs="Arial"/>
        </w:rPr>
      </w:pPr>
      <w:proofErr w:type="spellStart"/>
      <w:r>
        <w:rPr>
          <w:rFonts w:ascii="Arial" w:hAnsi="Arial" w:cs="Arial"/>
        </w:rPr>
        <w:t>LeGoff</w:t>
      </w:r>
      <w:proofErr w:type="spellEnd"/>
      <w:r>
        <w:rPr>
          <w:rFonts w:ascii="Arial" w:hAnsi="Arial" w:cs="Arial"/>
        </w:rPr>
        <w:t xml:space="preserve"> (2004) conducted a research study to understand if LEGO therapy works with aiding children with ASD to improve on their social interactions. The study focused on three different aspects of social interactions, those being, the motivation of the children with ASD to initiate contact with their peers, then the ability to sustain this interaction for an extended length of time, and finally to overcome autistic symptoms of rigidity. The study found that all three aspects of social interactions within the children with ASD had significantly improved. This was an important study as it illustrated how successful LEGO therapy can be in aiding with the social development of children with ASD, which is what is hoped for Charlie. </w:t>
      </w:r>
    </w:p>
    <w:p w14:paraId="2C4DA574" w14:textId="1ADDDECA" w:rsidR="00D604EB" w:rsidRDefault="00D604EB" w:rsidP="0026126A">
      <w:pPr>
        <w:spacing w:line="360" w:lineRule="auto"/>
        <w:jc w:val="both"/>
        <w:rPr>
          <w:rFonts w:ascii="Arial" w:hAnsi="Arial" w:cs="Arial"/>
        </w:rPr>
      </w:pPr>
      <w:r>
        <w:rPr>
          <w:rFonts w:ascii="Arial" w:hAnsi="Arial" w:cs="Arial"/>
        </w:rPr>
        <w:t xml:space="preserve">The word ‘rigidity’ within autism was mentioned by </w:t>
      </w:r>
      <w:proofErr w:type="spellStart"/>
      <w:r>
        <w:rPr>
          <w:rFonts w:ascii="Arial" w:hAnsi="Arial" w:cs="Arial"/>
        </w:rPr>
        <w:t>LeGoff</w:t>
      </w:r>
      <w:proofErr w:type="spellEnd"/>
      <w:r>
        <w:rPr>
          <w:rFonts w:ascii="Arial" w:hAnsi="Arial" w:cs="Arial"/>
        </w:rPr>
        <w:t xml:space="preserve"> in his 2004 study, which is defined by </w:t>
      </w:r>
      <w:r w:rsidR="00692195">
        <w:rPr>
          <w:rFonts w:ascii="Arial" w:hAnsi="Arial" w:cs="Arial"/>
        </w:rPr>
        <w:t xml:space="preserve">Nurture Pods (2023) as the inability of a child with ASD to adapt to new information or new demands. Unfortunately, LEGO therapy does require children to listen to demands and receive new information as the ‘engineer’ would be giving commands to the ‘builder’ and instructing them where to put the pieces. However, Owens et al (2008) implies that in their study, the children with ASD displayed decreased maladaptive behaviour once they had undertaken LEGO therapy for 18 weeks. This suggests that these children have learnt the ability to adjust to situations, and deal with the adjustment in a successful way. Therefore, this suggests that although children with ASD may suffer from rigidity, they do have the ability to overcome this rigidity as mentioned by </w:t>
      </w:r>
      <w:proofErr w:type="spellStart"/>
      <w:r w:rsidR="00692195">
        <w:rPr>
          <w:rFonts w:ascii="Arial" w:hAnsi="Arial" w:cs="Arial"/>
        </w:rPr>
        <w:t>LeGoff</w:t>
      </w:r>
      <w:proofErr w:type="spellEnd"/>
      <w:r w:rsidR="00692195">
        <w:rPr>
          <w:rFonts w:ascii="Arial" w:hAnsi="Arial" w:cs="Arial"/>
        </w:rPr>
        <w:t xml:space="preserve"> (2004) and adjust accordingly (Owens et al, 2008).</w:t>
      </w:r>
      <w:r w:rsidR="00835D7F">
        <w:rPr>
          <w:rFonts w:ascii="Arial" w:hAnsi="Arial" w:cs="Arial"/>
        </w:rPr>
        <w:t xml:space="preserve"> To include Charlie, he struggles with following rules of interaction and becomes withdrawn once something is requested of him during an interaction. As a result of these findings, it is clear that Charlie will gain a positive outcome from undertaking LEGO therapy and will hopefully become less rigid in his rule following. </w:t>
      </w:r>
    </w:p>
    <w:p w14:paraId="4CB8A9CC" w14:textId="5D03AA5F" w:rsidR="00835D7F" w:rsidRDefault="00835D7F" w:rsidP="0026126A">
      <w:pPr>
        <w:spacing w:line="360" w:lineRule="auto"/>
        <w:jc w:val="both"/>
        <w:rPr>
          <w:rFonts w:ascii="Arial" w:hAnsi="Arial" w:cs="Arial"/>
        </w:rPr>
      </w:pPr>
      <w:r>
        <w:rPr>
          <w:rFonts w:ascii="Arial" w:hAnsi="Arial" w:cs="Arial"/>
        </w:rPr>
        <w:t xml:space="preserve">Moreover, as mentioned previously, Charlie struggles with understanding that he must take turns with his peers and share resources. This has become a struggle for Charlie’s peers as they refuse to play or collaborate with him in the classroom, as they have the fear that he will gain control of the interaction. Research undertaken by a Speech and Language Therapist found that after undertaking LEGO therapy with a group of children with ASD, they gained the ability to initiate interaction and understood the importance of turn taking during play (Green, </w:t>
      </w:r>
      <w:r>
        <w:rPr>
          <w:rFonts w:ascii="Arial" w:hAnsi="Arial" w:cs="Arial"/>
        </w:rPr>
        <w:lastRenderedPageBreak/>
        <w:t xml:space="preserve">2019). </w:t>
      </w:r>
      <w:r w:rsidR="00774DC6">
        <w:rPr>
          <w:rFonts w:ascii="Arial" w:hAnsi="Arial" w:cs="Arial"/>
        </w:rPr>
        <w:t xml:space="preserve">This therefore illustrates that Charlie has the ability to change his social behaviour and gain friendships, after undertaking LEGO therapy sessions. </w:t>
      </w:r>
    </w:p>
    <w:p w14:paraId="70ABF5CB" w14:textId="7EEE7A5C" w:rsidR="00774DC6" w:rsidRDefault="00774DC6" w:rsidP="0026126A">
      <w:pPr>
        <w:spacing w:line="360" w:lineRule="auto"/>
        <w:jc w:val="both"/>
        <w:rPr>
          <w:rFonts w:ascii="Arial" w:hAnsi="Arial" w:cs="Arial"/>
        </w:rPr>
      </w:pPr>
      <w:r>
        <w:rPr>
          <w:rFonts w:ascii="Arial" w:hAnsi="Arial" w:cs="Arial"/>
        </w:rPr>
        <w:t xml:space="preserve">Furthermore, Noble (2001) addressed the impact of LEGO therapy from conducting a study with several participants suffering with ASD. It was found that the social skills of children with ASD had improved drastically since conducting the study, this entailed increased engagement and motivation to take part in group activities with peers. This is a vital point for Charlie as he becomes withdrawn and unable to sustain eye contact with his peers during a group activity. These results illustrate the possibility of Charlie being able to overcome these struggles and becoming more engaged in tasks with others. In addition, Noble (2001) </w:t>
      </w:r>
      <w:r w:rsidR="006E315D">
        <w:rPr>
          <w:rFonts w:ascii="Arial" w:hAnsi="Arial" w:cs="Arial"/>
        </w:rPr>
        <w:t xml:space="preserve">found that the children had developed on their collaborate skills, resulting in them being able to share the resources and take turns. This too would be an improvement for Charlie as he struggles with taking turns, which has resulting in him finding it difficult to make and maintain friendships. </w:t>
      </w:r>
    </w:p>
    <w:p w14:paraId="1DD90E11" w14:textId="4B799B1E" w:rsidR="006E315D" w:rsidRDefault="006E315D" w:rsidP="0026126A">
      <w:pPr>
        <w:spacing w:line="360" w:lineRule="auto"/>
        <w:jc w:val="both"/>
        <w:rPr>
          <w:rFonts w:ascii="Arial" w:hAnsi="Arial" w:cs="Arial"/>
        </w:rPr>
      </w:pPr>
      <w:r>
        <w:rPr>
          <w:rFonts w:ascii="Arial" w:hAnsi="Arial" w:cs="Arial"/>
        </w:rPr>
        <w:t>Although Noble (2001) has provided evidence to suggest that LEGO therapy is beneficial in the use of aiding social development in children with ASD, he has also focused his attention on some drawbacks of this intervention. Noble indicates that LEGO therapy can become expensive for the schools. Despite the fact that the training costs £315 for two members of staff, there may be need to have many more staff members trained in order to conduct LEGO therapy for numerous children in the school (NW Autism &amp; SEND Consultancy, 2023). In addition, there may be additional needs for other children in the school where they require an alternative intervention, which adds costs.</w:t>
      </w:r>
    </w:p>
    <w:p w14:paraId="1340B959" w14:textId="11D0BAB6" w:rsidR="006E315D" w:rsidRDefault="006E315D" w:rsidP="0026126A">
      <w:pPr>
        <w:spacing w:line="360" w:lineRule="auto"/>
        <w:jc w:val="both"/>
        <w:rPr>
          <w:rFonts w:ascii="Arial" w:hAnsi="Arial" w:cs="Arial"/>
        </w:rPr>
      </w:pPr>
      <w:r>
        <w:rPr>
          <w:rFonts w:ascii="Arial" w:hAnsi="Arial" w:cs="Arial"/>
        </w:rPr>
        <w:t>Noble (2001) also mentions that there may be a lack of experience from the staff who are delivering LEGO therapy to the children, due to the fact of only having one training day. This unfortunately may not provide certain staff members with the depth of knowledge they require to deliver this intervention successfully. Although it was seen that ELSA is more expensive at £60</w:t>
      </w:r>
      <w:r w:rsidR="00946F4F">
        <w:rPr>
          <w:rFonts w:ascii="Arial" w:hAnsi="Arial" w:cs="Arial"/>
        </w:rPr>
        <w:t xml:space="preserve">0 to train, this does include supervision for the entire school year with an option to pay an additional fee for </w:t>
      </w:r>
      <w:r w:rsidR="00D14DA8">
        <w:rPr>
          <w:rFonts w:ascii="Arial" w:hAnsi="Arial" w:cs="Arial"/>
        </w:rPr>
        <w:t>several</w:t>
      </w:r>
      <w:r w:rsidR="00946F4F">
        <w:rPr>
          <w:rFonts w:ascii="Arial" w:hAnsi="Arial" w:cs="Arial"/>
        </w:rPr>
        <w:t xml:space="preserve"> supervised sessions per year (Shropshire Council, 2023).</w:t>
      </w:r>
    </w:p>
    <w:p w14:paraId="0F97A299" w14:textId="643E7F6E" w:rsidR="003F0C2E" w:rsidRDefault="003F0C2E" w:rsidP="0026126A">
      <w:pPr>
        <w:spacing w:line="360" w:lineRule="auto"/>
        <w:jc w:val="both"/>
        <w:rPr>
          <w:rFonts w:ascii="Arial" w:hAnsi="Arial" w:cs="Arial"/>
        </w:rPr>
      </w:pPr>
      <w:r>
        <w:rPr>
          <w:rFonts w:ascii="Arial" w:hAnsi="Arial" w:cs="Arial"/>
        </w:rPr>
        <w:t xml:space="preserve">To continue, although there are many </w:t>
      </w:r>
      <w:r w:rsidR="00E25ACB">
        <w:rPr>
          <w:rFonts w:ascii="Arial" w:hAnsi="Arial" w:cs="Arial"/>
        </w:rPr>
        <w:t xml:space="preserve">positive outcomes of using LEGO therapy, </w:t>
      </w:r>
      <w:r w:rsidR="00BE53F3">
        <w:rPr>
          <w:rFonts w:ascii="Arial" w:hAnsi="Arial" w:cs="Arial"/>
        </w:rPr>
        <w:t xml:space="preserve">Brodie and Mather (2017) </w:t>
      </w:r>
      <w:r w:rsidR="00834D1D">
        <w:rPr>
          <w:rFonts w:ascii="Arial" w:hAnsi="Arial" w:cs="Arial"/>
        </w:rPr>
        <w:t xml:space="preserve">conducted a project with </w:t>
      </w:r>
      <w:r w:rsidR="001A40F8">
        <w:rPr>
          <w:rFonts w:ascii="Arial" w:hAnsi="Arial" w:cs="Arial"/>
        </w:rPr>
        <w:t xml:space="preserve">9 children who had ASD and found some challenges to the intervention. They </w:t>
      </w:r>
      <w:r w:rsidR="00DE4B7E">
        <w:rPr>
          <w:rFonts w:ascii="Arial" w:hAnsi="Arial" w:cs="Arial"/>
        </w:rPr>
        <w:t>initially discovered that the children were becoming frustrated and upset during the sessions</w:t>
      </w:r>
      <w:r w:rsidR="00360904">
        <w:rPr>
          <w:rFonts w:ascii="Arial" w:hAnsi="Arial" w:cs="Arial"/>
        </w:rPr>
        <w:t xml:space="preserve"> due to the social demands that were being placed on them. This is suspected to be due to them </w:t>
      </w:r>
      <w:r w:rsidR="007B2D6A">
        <w:rPr>
          <w:rFonts w:ascii="Arial" w:hAnsi="Arial" w:cs="Arial"/>
        </w:rPr>
        <w:t xml:space="preserve">needing to follow instructions and possibly give instructions, depending on their role in the group. In addition, Brodie and Mather found </w:t>
      </w:r>
      <w:r w:rsidR="002A4042">
        <w:rPr>
          <w:rFonts w:ascii="Arial" w:hAnsi="Arial" w:cs="Arial"/>
        </w:rPr>
        <w:t xml:space="preserve">that the children had difficulty with understanding the concept of being told to place a piece of LEGO ‘in front’ or ‘behind’ of another piece. It is seen that these children must first have the language understanding before </w:t>
      </w:r>
      <w:r w:rsidR="005B4A01">
        <w:rPr>
          <w:rFonts w:ascii="Arial" w:hAnsi="Arial" w:cs="Arial"/>
        </w:rPr>
        <w:t xml:space="preserve">undertaking this intervention, to avoid upset and frustration. </w:t>
      </w:r>
      <w:r w:rsidR="003B12F9">
        <w:rPr>
          <w:rFonts w:ascii="Arial" w:hAnsi="Arial" w:cs="Arial"/>
        </w:rPr>
        <w:t xml:space="preserve">However, </w:t>
      </w:r>
      <w:r w:rsidR="003B12F9">
        <w:rPr>
          <w:rFonts w:ascii="Arial" w:hAnsi="Arial" w:cs="Arial"/>
        </w:rPr>
        <w:lastRenderedPageBreak/>
        <w:t xml:space="preserve">Brodie and Mather </w:t>
      </w:r>
      <w:r w:rsidR="001D7F4A">
        <w:rPr>
          <w:rFonts w:ascii="Arial" w:hAnsi="Arial" w:cs="Arial"/>
        </w:rPr>
        <w:t xml:space="preserve">found that after implementing LEGO therapy for an extended period of time, the children’s language skills </w:t>
      </w:r>
      <w:r w:rsidR="00B62546">
        <w:rPr>
          <w:rFonts w:ascii="Arial" w:hAnsi="Arial" w:cs="Arial"/>
        </w:rPr>
        <w:t>developed,</w:t>
      </w:r>
      <w:r w:rsidR="001D7F4A">
        <w:rPr>
          <w:rFonts w:ascii="Arial" w:hAnsi="Arial" w:cs="Arial"/>
        </w:rPr>
        <w:t xml:space="preserve"> </w:t>
      </w:r>
      <w:r w:rsidR="009C5A43">
        <w:rPr>
          <w:rFonts w:ascii="Arial" w:hAnsi="Arial" w:cs="Arial"/>
        </w:rPr>
        <w:t>and they began to understand the requirements of placing a LEGO ‘behind’ or ‘in front’ of another piece.</w:t>
      </w:r>
    </w:p>
    <w:p w14:paraId="714311CD" w14:textId="5826517A" w:rsidR="005B4A01" w:rsidRDefault="003B12F9" w:rsidP="0026126A">
      <w:pPr>
        <w:spacing w:line="360" w:lineRule="auto"/>
        <w:jc w:val="both"/>
        <w:rPr>
          <w:rFonts w:ascii="Arial" w:hAnsi="Arial" w:cs="Arial"/>
        </w:rPr>
      </w:pPr>
      <w:r>
        <w:rPr>
          <w:rFonts w:ascii="Arial" w:hAnsi="Arial" w:cs="Arial"/>
        </w:rPr>
        <w:t>Furthermore</w:t>
      </w:r>
      <w:r w:rsidR="005B4A01">
        <w:rPr>
          <w:rFonts w:ascii="Arial" w:hAnsi="Arial" w:cs="Arial"/>
        </w:rPr>
        <w:t xml:space="preserve">, although Brodie and Mather (2017) found relevant challenges, they also state that </w:t>
      </w:r>
      <w:r w:rsidR="009449A0">
        <w:rPr>
          <w:rFonts w:ascii="Arial" w:hAnsi="Arial" w:cs="Arial"/>
        </w:rPr>
        <w:t>they saw a significant development in the children’s listening and turn taking skills</w:t>
      </w:r>
      <w:r w:rsidR="006329DB">
        <w:rPr>
          <w:rFonts w:ascii="Arial" w:hAnsi="Arial" w:cs="Arial"/>
        </w:rPr>
        <w:t xml:space="preserve">, which was agreed upon by Noble (2001). </w:t>
      </w:r>
      <w:r w:rsidR="00BC3236">
        <w:rPr>
          <w:rFonts w:ascii="Arial" w:hAnsi="Arial" w:cs="Arial"/>
        </w:rPr>
        <w:t>Moreover, Brodie and Mather believed that the</w:t>
      </w:r>
      <w:r w:rsidR="0084194F">
        <w:rPr>
          <w:rFonts w:ascii="Arial" w:hAnsi="Arial" w:cs="Arial"/>
        </w:rPr>
        <w:t xml:space="preserve"> </w:t>
      </w:r>
      <w:r>
        <w:rPr>
          <w:rFonts w:ascii="Arial" w:hAnsi="Arial" w:cs="Arial"/>
        </w:rPr>
        <w:t xml:space="preserve">children developed a team approach to problem solving, and </w:t>
      </w:r>
      <w:r w:rsidR="00543573">
        <w:rPr>
          <w:rFonts w:ascii="Arial" w:hAnsi="Arial" w:cs="Arial"/>
        </w:rPr>
        <w:t>even began to greet each other on arrival</w:t>
      </w:r>
      <w:r w:rsidR="007C3F36">
        <w:rPr>
          <w:rFonts w:ascii="Arial" w:hAnsi="Arial" w:cs="Arial"/>
        </w:rPr>
        <w:t xml:space="preserve">. </w:t>
      </w:r>
      <w:r w:rsidR="00CC6778">
        <w:rPr>
          <w:rFonts w:ascii="Arial" w:hAnsi="Arial" w:cs="Arial"/>
        </w:rPr>
        <w:t>Baron-Cohen</w:t>
      </w:r>
      <w:r w:rsidR="004A390A">
        <w:rPr>
          <w:rFonts w:ascii="Arial" w:hAnsi="Arial" w:cs="Arial"/>
        </w:rPr>
        <w:t xml:space="preserve"> </w:t>
      </w:r>
      <w:r w:rsidR="00B62546">
        <w:rPr>
          <w:rFonts w:ascii="Arial" w:hAnsi="Arial" w:cs="Arial"/>
        </w:rPr>
        <w:t xml:space="preserve">et al </w:t>
      </w:r>
      <w:r w:rsidR="004A390A">
        <w:rPr>
          <w:rFonts w:ascii="Arial" w:hAnsi="Arial" w:cs="Arial"/>
        </w:rPr>
        <w:t>(</w:t>
      </w:r>
      <w:r w:rsidR="00CC6778">
        <w:rPr>
          <w:rFonts w:ascii="Arial" w:hAnsi="Arial" w:cs="Arial"/>
        </w:rPr>
        <w:t>2014</w:t>
      </w:r>
      <w:r w:rsidR="004A390A">
        <w:rPr>
          <w:rFonts w:ascii="Arial" w:hAnsi="Arial" w:cs="Arial"/>
        </w:rPr>
        <w:t xml:space="preserve">) </w:t>
      </w:r>
      <w:r w:rsidR="00B62546">
        <w:rPr>
          <w:rFonts w:ascii="Arial" w:hAnsi="Arial" w:cs="Arial"/>
        </w:rPr>
        <w:t xml:space="preserve">reported similar evidence to that of Brodie and Mather as they state that </w:t>
      </w:r>
      <w:r w:rsidR="009029FC">
        <w:rPr>
          <w:rFonts w:ascii="Arial" w:hAnsi="Arial" w:cs="Arial"/>
        </w:rPr>
        <w:t xml:space="preserve">rigid behaviour in children with ASD had drastically improved over their 6 month trial. They found that after 3 months the rigidity had improved by 13.5% and by 6 months this had improved by </w:t>
      </w:r>
      <w:r w:rsidR="00BB6889">
        <w:rPr>
          <w:rFonts w:ascii="Arial" w:hAnsi="Arial" w:cs="Arial"/>
        </w:rPr>
        <w:t xml:space="preserve">28.1%. </w:t>
      </w:r>
      <w:r w:rsidR="00720368">
        <w:rPr>
          <w:rFonts w:ascii="Arial" w:hAnsi="Arial" w:cs="Arial"/>
        </w:rPr>
        <w:t xml:space="preserve">These findings support </w:t>
      </w:r>
      <w:r w:rsidR="00861EA0">
        <w:rPr>
          <w:rFonts w:ascii="Arial" w:hAnsi="Arial" w:cs="Arial"/>
        </w:rPr>
        <w:t xml:space="preserve">the findings of Brodie and Mather in the suggestion of the children improving on their problem solving and greeting each other, as previously they struggled to do so. </w:t>
      </w:r>
      <w:r w:rsidR="00F13EFE">
        <w:rPr>
          <w:rFonts w:ascii="Arial" w:hAnsi="Arial" w:cs="Arial"/>
        </w:rPr>
        <w:t xml:space="preserve">As Charlie is withdrawn and struggles to make eye contact with his peers during group tasks, these findings suggest </w:t>
      </w:r>
      <w:r w:rsidR="00924358">
        <w:rPr>
          <w:rFonts w:ascii="Arial" w:hAnsi="Arial" w:cs="Arial"/>
        </w:rPr>
        <w:t>the improvement that can be made by implementing LEGO therapy with Charlie, to help with his progression with relationships.</w:t>
      </w:r>
      <w:r w:rsidR="00F13EFE">
        <w:rPr>
          <w:rFonts w:ascii="Arial" w:hAnsi="Arial" w:cs="Arial"/>
        </w:rPr>
        <w:t xml:space="preserve"> </w:t>
      </w:r>
    </w:p>
    <w:p w14:paraId="72039738" w14:textId="0786695B" w:rsidR="00136734" w:rsidRDefault="00136734" w:rsidP="0026126A">
      <w:pPr>
        <w:spacing w:line="360" w:lineRule="auto"/>
        <w:jc w:val="both"/>
        <w:rPr>
          <w:rFonts w:ascii="Arial" w:hAnsi="Arial" w:cs="Arial"/>
        </w:rPr>
      </w:pPr>
      <w:r>
        <w:rPr>
          <w:rFonts w:ascii="Arial" w:hAnsi="Arial" w:cs="Arial"/>
        </w:rPr>
        <w:t>The findings in this assignment have been solely focused on implementing LEGO therapy as a separate entity to the classroom, where the child with ASD is removed from the class to take part in the intervention. However, if classrooms were transformed into following the Montessori (2014) approach, there may not be a need for using an intervention for certain children with ASD. Montessori (2014) classrooms focus on small group lessons, with allow the children to share their interests and thoughts with their peers. These lessons have been found to aid in the social development of all children and has taught them social interaction skills. Perhaps using this approach could be useful in socially developing children with ASD. In addition to this, Montessori classrooms do not allow clutter as only one set of materials is used at one time. This approach teaches the children patience and ensures they wait their turn to use the resources, however, this may not work as successfully with children with ASD. As discussed, children with ASD do suffer with rigidity (</w:t>
      </w:r>
      <w:proofErr w:type="spellStart"/>
      <w:r>
        <w:rPr>
          <w:rFonts w:ascii="Arial" w:hAnsi="Arial" w:cs="Arial"/>
        </w:rPr>
        <w:t>LeGoff</w:t>
      </w:r>
      <w:proofErr w:type="spellEnd"/>
      <w:r>
        <w:rPr>
          <w:rFonts w:ascii="Arial" w:hAnsi="Arial" w:cs="Arial"/>
        </w:rPr>
        <w:t>, 2004), therefore this approach may cause them more distress as they would not understand why they have to wait their turn.</w:t>
      </w:r>
      <w:r w:rsidR="007F3722">
        <w:rPr>
          <w:rFonts w:ascii="Arial" w:hAnsi="Arial" w:cs="Arial"/>
        </w:rPr>
        <w:t xml:space="preserve"> </w:t>
      </w:r>
    </w:p>
    <w:p w14:paraId="1F44CD00" w14:textId="4BE92D68" w:rsidR="006E56A4" w:rsidRDefault="00486DC4" w:rsidP="0026126A">
      <w:pPr>
        <w:spacing w:line="360" w:lineRule="auto"/>
        <w:jc w:val="both"/>
        <w:rPr>
          <w:rFonts w:ascii="Arial" w:hAnsi="Arial" w:cs="Arial"/>
        </w:rPr>
      </w:pPr>
      <w:r>
        <w:rPr>
          <w:rFonts w:ascii="Arial" w:hAnsi="Arial" w:cs="Arial"/>
        </w:rPr>
        <w:t xml:space="preserve">To conclude, although there are factors to consider with using the Montessori approach in a classroom to aid the social development for children with ASD, the negatives of causing distress and frustration outweigh the potential positives. This assignment has given a clear view on the positives of using LEGO therapy to aid in the social development of children with ASD, with no long term negatives. The research found has provided evidence that all children  with ASD who attend LEGO therapy have had social improvements, with improving their turn taking skills (Green, 2019), to developing their overall collaborate skills (Noble, 2001). This </w:t>
      </w:r>
      <w:r>
        <w:rPr>
          <w:rFonts w:ascii="Arial" w:hAnsi="Arial" w:cs="Arial"/>
        </w:rPr>
        <w:lastRenderedPageBreak/>
        <w:t>evidence has given a positive outlook on the potential changes that can be made to Charlie’s social development, to improve on his social skills and hopefully create and maintain friendships.</w:t>
      </w:r>
    </w:p>
    <w:p w14:paraId="2FF00215" w14:textId="77777777" w:rsidR="007F3722" w:rsidRDefault="00486DC4" w:rsidP="0026126A">
      <w:pPr>
        <w:spacing w:line="360" w:lineRule="auto"/>
        <w:jc w:val="both"/>
        <w:rPr>
          <w:rFonts w:ascii="Arial" w:hAnsi="Arial" w:cs="Arial"/>
        </w:rPr>
      </w:pPr>
      <w:r>
        <w:rPr>
          <w:rFonts w:ascii="Arial" w:hAnsi="Arial" w:cs="Arial"/>
        </w:rPr>
        <w:t xml:space="preserve">Finally, although LEGO therapy’s focus is to help improve on the social development of children with ASD, there is no evidence to suggest that this intervention cannot be used across the entire school to improve on the social development of all children. </w:t>
      </w:r>
      <w:r w:rsidR="0026126A">
        <w:rPr>
          <w:rFonts w:ascii="Arial" w:hAnsi="Arial" w:cs="Arial"/>
        </w:rPr>
        <w:t xml:space="preserve">As </w:t>
      </w:r>
      <w:proofErr w:type="spellStart"/>
      <w:r w:rsidR="0026126A">
        <w:rPr>
          <w:rFonts w:ascii="Arial" w:hAnsi="Arial" w:cs="Arial"/>
        </w:rPr>
        <w:t>LeGoff</w:t>
      </w:r>
      <w:proofErr w:type="spellEnd"/>
      <w:r w:rsidR="0026126A">
        <w:rPr>
          <w:rFonts w:ascii="Arial" w:hAnsi="Arial" w:cs="Arial"/>
        </w:rPr>
        <w:t xml:space="preserve"> (2004) suggested that LEGO therapy is used to aid in developing language skills and collaboration, all children could benefit in taking part in the intervention, to become ambitious and capable learners throughout their childhood and later in life (HWB, 2022). The only drawback with implementing the intervention throughout the entire school is the cost as there would need to be a high number of staff that are trained in delivering the intervention to ensure that each child has the opportunity to take part. </w:t>
      </w:r>
    </w:p>
    <w:p w14:paraId="4B7FD595" w14:textId="47B4EE53" w:rsidR="00486DC4" w:rsidRDefault="0026126A" w:rsidP="0026126A">
      <w:pPr>
        <w:spacing w:line="360" w:lineRule="auto"/>
        <w:jc w:val="both"/>
        <w:rPr>
          <w:rFonts w:ascii="Arial" w:hAnsi="Arial" w:cs="Arial"/>
        </w:rPr>
      </w:pPr>
      <w:r>
        <w:rPr>
          <w:rFonts w:ascii="Arial" w:hAnsi="Arial" w:cs="Arial"/>
        </w:rPr>
        <w:t xml:space="preserve">On the other hand, implementing this intervention throughout a school could aid in the overall progression of each child within the health and well-being </w:t>
      </w:r>
      <w:proofErr w:type="spellStart"/>
      <w:r>
        <w:rPr>
          <w:rFonts w:ascii="Arial" w:hAnsi="Arial" w:cs="Arial"/>
        </w:rPr>
        <w:t>AoLE</w:t>
      </w:r>
      <w:proofErr w:type="spellEnd"/>
      <w:r>
        <w:rPr>
          <w:rFonts w:ascii="Arial" w:hAnsi="Arial" w:cs="Arial"/>
        </w:rPr>
        <w:t xml:space="preserve"> as they are being provided with opportunities to learn how to socially interact with others, resulting in them having the ability to create and maintain lifelong friendships (HWB, 2022).</w:t>
      </w:r>
      <w:r w:rsidR="007F3722">
        <w:rPr>
          <w:rFonts w:ascii="Arial" w:hAnsi="Arial" w:cs="Arial"/>
        </w:rPr>
        <w:t xml:space="preserve"> In addition to this, HWB also states the importance of learning how to socially engage with others as it improves on personal health and well-being. They continue by mentioning that it is vital that all children are given the opportunity to understand how to behave in social situations and how to socially interact with others. </w:t>
      </w:r>
      <w:r w:rsidR="00DF3B2A">
        <w:rPr>
          <w:rFonts w:ascii="Arial" w:hAnsi="Arial" w:cs="Arial"/>
        </w:rPr>
        <w:t xml:space="preserve">Piaget (1977) agreed with this viewpoint as he recommends that children take part in activities that allow them to develop on their social skills, as there will be an improvement on their social development. </w:t>
      </w:r>
      <w:r w:rsidR="007F3722">
        <w:rPr>
          <w:rFonts w:ascii="Arial" w:hAnsi="Arial" w:cs="Arial"/>
        </w:rPr>
        <w:t xml:space="preserve">LEGO therapy is an intervention that ensures that children gain appropriate knowledge on how to socially interact with others, and how to behave in social situations, therefore it is clear that using this intervention with all children can provide many positive outcomes on their social development. </w:t>
      </w:r>
    </w:p>
    <w:p w14:paraId="68190818" w14:textId="77777777" w:rsidR="00486DC4" w:rsidRPr="00FD57AE" w:rsidRDefault="00486DC4" w:rsidP="008E1204">
      <w:pPr>
        <w:spacing w:line="360" w:lineRule="auto"/>
        <w:jc w:val="both"/>
        <w:rPr>
          <w:rFonts w:ascii="Arial" w:hAnsi="Arial" w:cs="Arial"/>
        </w:rPr>
      </w:pPr>
    </w:p>
    <w:p w14:paraId="3F88A264" w14:textId="77CA9B2F" w:rsidR="005C1C32" w:rsidRDefault="005C1C32">
      <w:pPr>
        <w:rPr>
          <w:rFonts w:ascii="Arial" w:hAnsi="Arial" w:cs="Arial"/>
        </w:rPr>
      </w:pPr>
    </w:p>
    <w:p w14:paraId="32B05781" w14:textId="3219CC67" w:rsidR="005C1C32" w:rsidRDefault="005C1C32">
      <w:pPr>
        <w:rPr>
          <w:rFonts w:ascii="Arial" w:hAnsi="Arial" w:cs="Arial"/>
        </w:rPr>
      </w:pPr>
    </w:p>
    <w:p w14:paraId="22C34B69" w14:textId="3930B344" w:rsidR="005C1C32" w:rsidRDefault="005C1C32">
      <w:pPr>
        <w:rPr>
          <w:rFonts w:ascii="Arial" w:hAnsi="Arial" w:cs="Arial"/>
        </w:rPr>
      </w:pPr>
    </w:p>
    <w:p w14:paraId="021B409A" w14:textId="790141CA" w:rsidR="005C1C32" w:rsidRDefault="005C1C32">
      <w:pPr>
        <w:rPr>
          <w:rFonts w:ascii="Arial" w:hAnsi="Arial" w:cs="Arial"/>
        </w:rPr>
      </w:pPr>
    </w:p>
    <w:p w14:paraId="4045E954" w14:textId="77777777" w:rsidR="00DF3B2A" w:rsidRDefault="00DF3B2A">
      <w:pPr>
        <w:rPr>
          <w:rFonts w:ascii="Arial" w:hAnsi="Arial" w:cs="Arial"/>
        </w:rPr>
      </w:pPr>
    </w:p>
    <w:p w14:paraId="4D540003" w14:textId="2A91419E" w:rsidR="005C1C32" w:rsidRDefault="005C1C32">
      <w:pPr>
        <w:rPr>
          <w:rFonts w:ascii="Arial" w:hAnsi="Arial" w:cs="Arial"/>
        </w:rPr>
      </w:pPr>
    </w:p>
    <w:p w14:paraId="59605E24" w14:textId="0CF787DE" w:rsidR="005C1C32" w:rsidRDefault="005C1C32">
      <w:pPr>
        <w:rPr>
          <w:rFonts w:ascii="Arial" w:hAnsi="Arial" w:cs="Arial"/>
        </w:rPr>
      </w:pPr>
    </w:p>
    <w:p w14:paraId="0F240A2C" w14:textId="77777777" w:rsidR="0026126A" w:rsidRDefault="0026126A">
      <w:pPr>
        <w:rPr>
          <w:rFonts w:ascii="Arial" w:hAnsi="Arial" w:cs="Arial"/>
        </w:rPr>
      </w:pPr>
    </w:p>
    <w:p w14:paraId="009D3D86" w14:textId="0F07DE80" w:rsidR="005C1C32" w:rsidRDefault="005C1C32" w:rsidP="0026126A">
      <w:pPr>
        <w:spacing w:line="360" w:lineRule="auto"/>
        <w:rPr>
          <w:rFonts w:ascii="Arial" w:hAnsi="Arial" w:cs="Arial"/>
          <w:u w:val="single"/>
        </w:rPr>
      </w:pPr>
      <w:r w:rsidRPr="005C1C32">
        <w:rPr>
          <w:rFonts w:ascii="Arial" w:hAnsi="Arial" w:cs="Arial"/>
          <w:u w:val="single"/>
        </w:rPr>
        <w:lastRenderedPageBreak/>
        <w:t>Reference List</w:t>
      </w:r>
    </w:p>
    <w:p w14:paraId="61FC03A5"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Baron-Cohen, S., De La Cuesta, G.G., </w:t>
      </w:r>
      <w:proofErr w:type="spellStart"/>
      <w:r w:rsidRPr="0026126A">
        <w:rPr>
          <w:rFonts w:ascii="Arial" w:hAnsi="Arial" w:cs="Arial"/>
          <w:color w:val="222222"/>
          <w:shd w:val="clear" w:color="auto" w:fill="FFFFFF"/>
        </w:rPr>
        <w:t>LeGoff</w:t>
      </w:r>
      <w:proofErr w:type="spellEnd"/>
      <w:r w:rsidRPr="0026126A">
        <w:rPr>
          <w:rFonts w:ascii="Arial" w:hAnsi="Arial" w:cs="Arial"/>
          <w:color w:val="222222"/>
          <w:shd w:val="clear" w:color="auto" w:fill="FFFFFF"/>
        </w:rPr>
        <w:t>, D.B. and Krauss, G.W., (2014). </w:t>
      </w:r>
      <w:r w:rsidRPr="0026126A">
        <w:rPr>
          <w:rFonts w:ascii="Arial" w:hAnsi="Arial" w:cs="Arial"/>
          <w:i/>
          <w:iCs/>
          <w:color w:val="222222"/>
          <w:shd w:val="clear" w:color="auto" w:fill="FFFFFF"/>
        </w:rPr>
        <w:t>LEGO®-based therapy: How to build social competence through LEGO®-based clubs for children with autism and related conditions</w:t>
      </w:r>
      <w:r w:rsidRPr="0026126A">
        <w:rPr>
          <w:rFonts w:ascii="Arial" w:hAnsi="Arial" w:cs="Arial"/>
          <w:color w:val="222222"/>
          <w:shd w:val="clear" w:color="auto" w:fill="FFFFFF"/>
        </w:rPr>
        <w:t>. Jessica Kingsley Publishers.</w:t>
      </w:r>
    </w:p>
    <w:p w14:paraId="1C24B2A7"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Bowen, G.L., Woolley, M.E., Richman, J.M. and Bowen, N.K., (2001). Brief Intervention in Schools: The School Success Profile. </w:t>
      </w:r>
      <w:r w:rsidRPr="0026126A">
        <w:rPr>
          <w:rFonts w:ascii="Arial" w:hAnsi="Arial" w:cs="Arial"/>
          <w:i/>
          <w:iCs/>
          <w:color w:val="222222"/>
          <w:shd w:val="clear" w:color="auto" w:fill="FFFFFF"/>
        </w:rPr>
        <w:t>Brief Treatment &amp; Crisis Intervention</w:t>
      </w:r>
      <w:r w:rsidRPr="0026126A">
        <w:rPr>
          <w:rFonts w:ascii="Arial" w:hAnsi="Arial" w:cs="Arial"/>
          <w:color w:val="222222"/>
          <w:shd w:val="clear" w:color="auto" w:fill="FFFFFF"/>
        </w:rPr>
        <w:t>, </w:t>
      </w:r>
      <w:r w:rsidRPr="0026126A">
        <w:rPr>
          <w:rFonts w:ascii="Arial" w:hAnsi="Arial" w:cs="Arial"/>
          <w:i/>
          <w:iCs/>
          <w:color w:val="222222"/>
          <w:shd w:val="clear" w:color="auto" w:fill="FFFFFF"/>
        </w:rPr>
        <w:t>1</w:t>
      </w:r>
      <w:r w:rsidRPr="0026126A">
        <w:rPr>
          <w:rFonts w:ascii="Arial" w:hAnsi="Arial" w:cs="Arial"/>
          <w:color w:val="222222"/>
          <w:shd w:val="clear" w:color="auto" w:fill="FFFFFF"/>
        </w:rPr>
        <w:t>(1).</w:t>
      </w:r>
    </w:p>
    <w:p w14:paraId="46E65EC0" w14:textId="77777777" w:rsidR="0026126A" w:rsidRPr="0026126A" w:rsidRDefault="0026126A" w:rsidP="0026126A">
      <w:pPr>
        <w:spacing w:line="360" w:lineRule="auto"/>
        <w:rPr>
          <w:rFonts w:ascii="Arial" w:hAnsi="Arial" w:cs="Arial"/>
        </w:rPr>
      </w:pPr>
      <w:r w:rsidRPr="0026126A">
        <w:rPr>
          <w:rFonts w:ascii="Arial" w:hAnsi="Arial" w:cs="Arial"/>
          <w:color w:val="222222"/>
          <w:shd w:val="clear" w:color="auto" w:fill="FFFFFF"/>
        </w:rPr>
        <w:t xml:space="preserve">Brodie, C., Mather, V. (2017) </w:t>
      </w:r>
      <w:r w:rsidRPr="0026126A">
        <w:rPr>
          <w:rFonts w:ascii="Arial" w:hAnsi="Arial" w:cs="Arial"/>
          <w:i/>
          <w:iCs/>
          <w:color w:val="222222"/>
          <w:shd w:val="clear" w:color="auto" w:fill="FFFFFF"/>
        </w:rPr>
        <w:t xml:space="preserve">Using Lego therapy with autistic pupils. </w:t>
      </w:r>
      <w:r w:rsidRPr="0026126A">
        <w:rPr>
          <w:rFonts w:ascii="Arial" w:hAnsi="Arial" w:cs="Arial"/>
          <w:color w:val="222222"/>
          <w:shd w:val="clear" w:color="auto" w:fill="FFFFFF"/>
        </w:rPr>
        <w:t xml:space="preserve">National Autistic Society. Available at: </w:t>
      </w:r>
      <w:hyperlink r:id="rId4" w:history="1">
        <w:r w:rsidRPr="0026126A">
          <w:rPr>
            <w:rStyle w:val="Hyperlink"/>
            <w:rFonts w:ascii="Arial" w:hAnsi="Arial" w:cs="Arial"/>
          </w:rPr>
          <w:t>Using Lego therapy with autistic pupils (autism.org.uk)</w:t>
        </w:r>
      </w:hyperlink>
      <w:r w:rsidRPr="0026126A">
        <w:rPr>
          <w:rFonts w:ascii="Arial" w:hAnsi="Arial" w:cs="Arial"/>
        </w:rPr>
        <w:t xml:space="preserve"> [Accessed: 23/02/2023].</w:t>
      </w:r>
    </w:p>
    <w:p w14:paraId="0ECDBA6E" w14:textId="77777777" w:rsidR="0026126A" w:rsidRPr="0026126A" w:rsidRDefault="0026126A" w:rsidP="0026126A">
      <w:pPr>
        <w:spacing w:line="360" w:lineRule="auto"/>
        <w:rPr>
          <w:rFonts w:ascii="Arial" w:hAnsi="Arial" w:cs="Arial"/>
        </w:rPr>
      </w:pPr>
      <w:proofErr w:type="spellStart"/>
      <w:r w:rsidRPr="0026126A">
        <w:rPr>
          <w:rFonts w:ascii="Arial" w:hAnsi="Arial" w:cs="Arial"/>
        </w:rPr>
        <w:t>Centers</w:t>
      </w:r>
      <w:proofErr w:type="spellEnd"/>
      <w:r w:rsidRPr="0026126A">
        <w:rPr>
          <w:rFonts w:ascii="Arial" w:hAnsi="Arial" w:cs="Arial"/>
        </w:rPr>
        <w:t xml:space="preserve"> for Disease Control and Prevention (2022) </w:t>
      </w:r>
      <w:r w:rsidRPr="0026126A">
        <w:rPr>
          <w:rFonts w:ascii="Arial" w:hAnsi="Arial" w:cs="Arial"/>
          <w:i/>
          <w:iCs/>
        </w:rPr>
        <w:t xml:space="preserve">Signs and Symptoms of Autism Spectrum Disorder. </w:t>
      </w:r>
      <w:r w:rsidRPr="0026126A">
        <w:rPr>
          <w:rFonts w:ascii="Arial" w:hAnsi="Arial" w:cs="Arial"/>
        </w:rPr>
        <w:t xml:space="preserve">Available at: </w:t>
      </w:r>
      <w:hyperlink r:id="rId5" w:anchor=":~:text=Autism%20spectrum%20disorder%20(ASD)%20is,%2C%20moving%2C%20or%20paying%20attention." w:history="1">
        <w:r w:rsidRPr="0026126A">
          <w:rPr>
            <w:rStyle w:val="Hyperlink"/>
            <w:rFonts w:ascii="Arial" w:hAnsi="Arial" w:cs="Arial"/>
          </w:rPr>
          <w:t>Signs and Symptoms of Autism Spectrum Disorders | CDC</w:t>
        </w:r>
      </w:hyperlink>
      <w:r w:rsidRPr="0026126A">
        <w:rPr>
          <w:rFonts w:ascii="Arial" w:hAnsi="Arial" w:cs="Arial"/>
        </w:rPr>
        <w:t xml:space="preserve"> [Accessed: 21/02/2023].</w:t>
      </w:r>
    </w:p>
    <w:p w14:paraId="0575B6CD"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Dewey, J. (1986) Experience and education. In </w:t>
      </w:r>
      <w:r w:rsidRPr="0026126A">
        <w:rPr>
          <w:rFonts w:ascii="Arial" w:hAnsi="Arial" w:cs="Arial"/>
          <w:i/>
          <w:iCs/>
          <w:color w:val="222222"/>
          <w:shd w:val="clear" w:color="auto" w:fill="FFFFFF"/>
        </w:rPr>
        <w:t xml:space="preserve">The educational forum, </w:t>
      </w:r>
      <w:r w:rsidRPr="0026126A">
        <w:rPr>
          <w:rFonts w:ascii="Arial" w:hAnsi="Arial" w:cs="Arial"/>
          <w:color w:val="222222"/>
          <w:shd w:val="clear" w:color="auto" w:fill="FFFFFF"/>
        </w:rPr>
        <w:t>50(3), pp.241-252.</w:t>
      </w:r>
    </w:p>
    <w:p w14:paraId="0FF289BA"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Donaldson, G. (2015) </w:t>
      </w:r>
      <w:r w:rsidRPr="0026126A">
        <w:rPr>
          <w:rFonts w:ascii="Arial" w:hAnsi="Arial" w:cs="Arial"/>
          <w:i/>
          <w:iCs/>
          <w:color w:val="222222"/>
          <w:shd w:val="clear" w:color="auto" w:fill="FFFFFF"/>
        </w:rPr>
        <w:t xml:space="preserve">Successful Futures. </w:t>
      </w:r>
      <w:r w:rsidRPr="0026126A">
        <w:rPr>
          <w:rFonts w:ascii="Arial" w:hAnsi="Arial" w:cs="Arial"/>
          <w:color w:val="222222"/>
          <w:shd w:val="clear" w:color="auto" w:fill="FFFFFF"/>
        </w:rPr>
        <w:t>Wales: Welsh Government.</w:t>
      </w:r>
    </w:p>
    <w:p w14:paraId="669A6156" w14:textId="77777777" w:rsidR="0026126A" w:rsidRPr="0026126A" w:rsidRDefault="0026126A" w:rsidP="0026126A">
      <w:pPr>
        <w:spacing w:line="360" w:lineRule="auto"/>
        <w:rPr>
          <w:rFonts w:ascii="Arial" w:hAnsi="Arial" w:cs="Arial"/>
        </w:rPr>
      </w:pPr>
      <w:r w:rsidRPr="0026126A">
        <w:rPr>
          <w:rFonts w:ascii="Arial" w:hAnsi="Arial" w:cs="Arial"/>
        </w:rPr>
        <w:t xml:space="preserve">Gravells, A. (2014) </w:t>
      </w:r>
      <w:r w:rsidRPr="0026126A">
        <w:rPr>
          <w:rFonts w:ascii="Arial" w:hAnsi="Arial" w:cs="Arial"/>
          <w:i/>
          <w:iCs/>
        </w:rPr>
        <w:t xml:space="preserve">The Award in Education and Training. </w:t>
      </w:r>
      <w:r w:rsidRPr="0026126A">
        <w:rPr>
          <w:rFonts w:ascii="Arial" w:hAnsi="Arial" w:cs="Arial"/>
        </w:rPr>
        <w:t>London: SAGE Publications Ltd.</w:t>
      </w:r>
    </w:p>
    <w:p w14:paraId="4B9505FF" w14:textId="77777777" w:rsidR="0026126A" w:rsidRPr="0026126A" w:rsidRDefault="0026126A" w:rsidP="0026126A">
      <w:pPr>
        <w:spacing w:line="360" w:lineRule="auto"/>
        <w:rPr>
          <w:rFonts w:ascii="Arial" w:hAnsi="Arial" w:cs="Arial"/>
        </w:rPr>
      </w:pPr>
      <w:r w:rsidRPr="0026126A">
        <w:rPr>
          <w:rFonts w:ascii="Arial" w:hAnsi="Arial" w:cs="Arial"/>
        </w:rPr>
        <w:t xml:space="preserve">Green, S. (2019) </w:t>
      </w:r>
      <w:r w:rsidRPr="0026126A">
        <w:rPr>
          <w:rFonts w:ascii="Arial" w:hAnsi="Arial" w:cs="Arial"/>
          <w:i/>
          <w:iCs/>
        </w:rPr>
        <w:t xml:space="preserve">What is Lego Therapy and how can it develop social skills? </w:t>
      </w:r>
      <w:r w:rsidRPr="0026126A">
        <w:rPr>
          <w:rFonts w:ascii="Arial" w:hAnsi="Arial" w:cs="Arial"/>
        </w:rPr>
        <w:t xml:space="preserve">SALT &amp; LIGHT. Available at: </w:t>
      </w:r>
      <w:hyperlink r:id="rId6" w:history="1">
        <w:r w:rsidRPr="0026126A">
          <w:rPr>
            <w:rStyle w:val="Hyperlink"/>
            <w:rFonts w:ascii="Arial" w:hAnsi="Arial" w:cs="Arial"/>
          </w:rPr>
          <w:t>What is Lego Therapy? and How can it Help? | SALT &amp; Light (speechtherapycompany.co.uk)</w:t>
        </w:r>
      </w:hyperlink>
      <w:r w:rsidRPr="0026126A">
        <w:rPr>
          <w:rFonts w:ascii="Arial" w:hAnsi="Arial" w:cs="Arial"/>
        </w:rPr>
        <w:t xml:space="preserve"> [Accessed: 22/02/2023].</w:t>
      </w:r>
    </w:p>
    <w:p w14:paraId="2F13D4BD" w14:textId="77777777" w:rsidR="0026126A" w:rsidRPr="0026126A" w:rsidRDefault="0026126A" w:rsidP="0026126A">
      <w:pPr>
        <w:spacing w:line="360" w:lineRule="auto"/>
        <w:rPr>
          <w:rFonts w:ascii="Arial" w:hAnsi="Arial" w:cs="Arial"/>
        </w:rPr>
      </w:pPr>
      <w:r w:rsidRPr="0026126A">
        <w:rPr>
          <w:rFonts w:ascii="Arial" w:hAnsi="Arial" w:cs="Arial"/>
        </w:rPr>
        <w:t xml:space="preserve">HWB (2022) </w:t>
      </w:r>
      <w:r w:rsidRPr="0026126A">
        <w:rPr>
          <w:rFonts w:ascii="Arial" w:hAnsi="Arial" w:cs="Arial"/>
          <w:i/>
          <w:iCs/>
        </w:rPr>
        <w:t xml:space="preserve">Curriculum for Wales. </w:t>
      </w:r>
      <w:r w:rsidRPr="0026126A">
        <w:rPr>
          <w:rFonts w:ascii="Arial" w:hAnsi="Arial" w:cs="Arial"/>
        </w:rPr>
        <w:t>Cardiff: Welsh Government.</w:t>
      </w:r>
    </w:p>
    <w:p w14:paraId="26D52CFB" w14:textId="77777777" w:rsidR="0026126A" w:rsidRPr="0026126A" w:rsidRDefault="0026126A" w:rsidP="0026126A">
      <w:pPr>
        <w:spacing w:line="360" w:lineRule="auto"/>
        <w:rPr>
          <w:rFonts w:ascii="Arial" w:hAnsi="Arial" w:cs="Arial"/>
          <w:color w:val="222222"/>
          <w:shd w:val="clear" w:color="auto" w:fill="FFFFFF"/>
        </w:rPr>
      </w:pPr>
      <w:proofErr w:type="spellStart"/>
      <w:r w:rsidRPr="0026126A">
        <w:rPr>
          <w:rFonts w:ascii="Arial" w:hAnsi="Arial" w:cs="Arial"/>
          <w:color w:val="222222"/>
          <w:shd w:val="clear" w:color="auto" w:fill="FFFFFF"/>
        </w:rPr>
        <w:t>Kanner</w:t>
      </w:r>
      <w:proofErr w:type="spellEnd"/>
      <w:r w:rsidRPr="0026126A">
        <w:rPr>
          <w:rFonts w:ascii="Arial" w:hAnsi="Arial" w:cs="Arial"/>
          <w:color w:val="222222"/>
          <w:shd w:val="clear" w:color="auto" w:fill="FFFFFF"/>
        </w:rPr>
        <w:t>, L. (1943) Autistic disturbances of affective contact. </w:t>
      </w:r>
      <w:r w:rsidRPr="0026126A">
        <w:rPr>
          <w:rFonts w:ascii="Arial" w:hAnsi="Arial" w:cs="Arial"/>
          <w:i/>
          <w:iCs/>
          <w:color w:val="222222"/>
          <w:shd w:val="clear" w:color="auto" w:fill="FFFFFF"/>
        </w:rPr>
        <w:t>Nervous child</w:t>
      </w:r>
      <w:r w:rsidRPr="0026126A">
        <w:rPr>
          <w:rFonts w:ascii="Arial" w:hAnsi="Arial" w:cs="Arial"/>
          <w:color w:val="222222"/>
          <w:shd w:val="clear" w:color="auto" w:fill="FFFFFF"/>
        </w:rPr>
        <w:t>, </w:t>
      </w:r>
      <w:r w:rsidRPr="0026126A">
        <w:rPr>
          <w:rFonts w:ascii="Arial" w:hAnsi="Arial" w:cs="Arial"/>
          <w:i/>
          <w:iCs/>
          <w:color w:val="222222"/>
          <w:shd w:val="clear" w:color="auto" w:fill="FFFFFF"/>
        </w:rPr>
        <w:t>2</w:t>
      </w:r>
      <w:r w:rsidRPr="0026126A">
        <w:rPr>
          <w:rFonts w:ascii="Arial" w:hAnsi="Arial" w:cs="Arial"/>
          <w:color w:val="222222"/>
          <w:shd w:val="clear" w:color="auto" w:fill="FFFFFF"/>
        </w:rPr>
        <w:t>(3), pp.217-250.</w:t>
      </w:r>
    </w:p>
    <w:p w14:paraId="5B2B5640" w14:textId="77777777" w:rsidR="0026126A" w:rsidRPr="0026126A" w:rsidRDefault="0026126A" w:rsidP="0026126A">
      <w:pPr>
        <w:spacing w:line="360" w:lineRule="auto"/>
        <w:rPr>
          <w:rFonts w:ascii="Arial" w:hAnsi="Arial" w:cs="Arial"/>
          <w:color w:val="333333"/>
          <w:shd w:val="clear" w:color="auto" w:fill="FCFCFC"/>
        </w:rPr>
      </w:pPr>
      <w:proofErr w:type="spellStart"/>
      <w:r w:rsidRPr="0026126A">
        <w:rPr>
          <w:rFonts w:ascii="Arial" w:hAnsi="Arial" w:cs="Arial"/>
          <w:color w:val="333333"/>
          <w:shd w:val="clear" w:color="auto" w:fill="FCFCFC"/>
        </w:rPr>
        <w:t>LeGoff</w:t>
      </w:r>
      <w:proofErr w:type="spellEnd"/>
      <w:r w:rsidRPr="0026126A">
        <w:rPr>
          <w:rFonts w:ascii="Arial" w:hAnsi="Arial" w:cs="Arial"/>
          <w:color w:val="333333"/>
          <w:shd w:val="clear" w:color="auto" w:fill="FCFCFC"/>
        </w:rPr>
        <w:t>, D.B. (2004) Use of LEGO as a Therapeutic Medium for Improving Social Competence. </w:t>
      </w:r>
      <w:r w:rsidRPr="0026126A">
        <w:rPr>
          <w:rFonts w:ascii="Arial" w:hAnsi="Arial" w:cs="Arial"/>
          <w:i/>
          <w:iCs/>
          <w:color w:val="333333"/>
          <w:shd w:val="clear" w:color="auto" w:fill="FCFCFC"/>
        </w:rPr>
        <w:t xml:space="preserve">Journal of Autism and Developmental Disorders, 34(5), </w:t>
      </w:r>
      <w:r w:rsidRPr="0026126A">
        <w:rPr>
          <w:rFonts w:ascii="Arial" w:hAnsi="Arial" w:cs="Arial"/>
          <w:color w:val="333333"/>
          <w:shd w:val="clear" w:color="auto" w:fill="FCFCFC"/>
        </w:rPr>
        <w:t>557-571.</w:t>
      </w:r>
    </w:p>
    <w:p w14:paraId="2898B084" w14:textId="77777777" w:rsidR="0026126A" w:rsidRPr="0026126A" w:rsidRDefault="0026126A" w:rsidP="0026126A">
      <w:pPr>
        <w:spacing w:line="360" w:lineRule="auto"/>
        <w:rPr>
          <w:rFonts w:ascii="Arial" w:hAnsi="Arial" w:cs="Arial"/>
        </w:rPr>
      </w:pPr>
      <w:r w:rsidRPr="0026126A">
        <w:rPr>
          <w:rFonts w:ascii="Arial" w:hAnsi="Arial" w:cs="Arial"/>
          <w:color w:val="222222"/>
          <w:shd w:val="clear" w:color="auto" w:fill="FFFFFF"/>
        </w:rPr>
        <w:t xml:space="preserve">Lerner, M. (2019) </w:t>
      </w:r>
      <w:r w:rsidRPr="0026126A">
        <w:rPr>
          <w:rFonts w:ascii="Arial" w:hAnsi="Arial" w:cs="Arial"/>
          <w:i/>
          <w:iCs/>
          <w:color w:val="222222"/>
          <w:shd w:val="clear" w:color="auto" w:fill="FFFFFF"/>
        </w:rPr>
        <w:t xml:space="preserve">Social Development in ASD – Matthew Lerner, PHD. </w:t>
      </w:r>
      <w:r w:rsidRPr="0026126A">
        <w:rPr>
          <w:rFonts w:ascii="Arial" w:hAnsi="Arial" w:cs="Arial"/>
          <w:color w:val="222222"/>
          <w:shd w:val="clear" w:color="auto" w:fill="FFFFFF"/>
        </w:rPr>
        <w:t>27</w:t>
      </w:r>
      <w:r w:rsidRPr="0026126A">
        <w:rPr>
          <w:rFonts w:ascii="Arial" w:hAnsi="Arial" w:cs="Arial"/>
          <w:color w:val="222222"/>
          <w:shd w:val="clear" w:color="auto" w:fill="FFFFFF"/>
          <w:vertAlign w:val="superscript"/>
        </w:rPr>
        <w:t>th</w:t>
      </w:r>
      <w:r w:rsidRPr="0026126A">
        <w:rPr>
          <w:rFonts w:ascii="Arial" w:hAnsi="Arial" w:cs="Arial"/>
          <w:color w:val="222222"/>
          <w:shd w:val="clear" w:color="auto" w:fill="FFFFFF"/>
        </w:rPr>
        <w:t xml:space="preserve"> June. Available at: </w:t>
      </w:r>
      <w:hyperlink r:id="rId7" w:history="1">
        <w:r w:rsidRPr="0026126A">
          <w:rPr>
            <w:rStyle w:val="Hyperlink"/>
            <w:rFonts w:ascii="Arial" w:hAnsi="Arial" w:cs="Arial"/>
          </w:rPr>
          <w:t>Social Development in ASD - Matthew Lerner, PhD - YouTube</w:t>
        </w:r>
      </w:hyperlink>
      <w:r w:rsidRPr="0026126A">
        <w:rPr>
          <w:rFonts w:ascii="Arial" w:hAnsi="Arial" w:cs="Arial"/>
        </w:rPr>
        <w:t xml:space="preserve"> [Accessed: 22/02/2023].</w:t>
      </w:r>
    </w:p>
    <w:p w14:paraId="04B87493"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Lindsay, S., Hounsell, K.G. and </w:t>
      </w:r>
      <w:proofErr w:type="spellStart"/>
      <w:r w:rsidRPr="0026126A">
        <w:rPr>
          <w:rFonts w:ascii="Arial" w:hAnsi="Arial" w:cs="Arial"/>
          <w:color w:val="222222"/>
          <w:shd w:val="clear" w:color="auto" w:fill="FFFFFF"/>
        </w:rPr>
        <w:t>Cassiani</w:t>
      </w:r>
      <w:proofErr w:type="spellEnd"/>
      <w:r w:rsidRPr="0026126A">
        <w:rPr>
          <w:rFonts w:ascii="Arial" w:hAnsi="Arial" w:cs="Arial"/>
          <w:color w:val="222222"/>
          <w:shd w:val="clear" w:color="auto" w:fill="FFFFFF"/>
        </w:rPr>
        <w:t>, C., (2017). A scoping review of the role of LEGO® therapy for improving inclusion and social skills among children and youth with autism. </w:t>
      </w:r>
      <w:r w:rsidRPr="0026126A">
        <w:rPr>
          <w:rFonts w:ascii="Arial" w:hAnsi="Arial" w:cs="Arial"/>
          <w:i/>
          <w:iCs/>
          <w:color w:val="222222"/>
          <w:shd w:val="clear" w:color="auto" w:fill="FFFFFF"/>
        </w:rPr>
        <w:t>Disability and health journal</w:t>
      </w:r>
      <w:r w:rsidRPr="0026126A">
        <w:rPr>
          <w:rFonts w:ascii="Arial" w:hAnsi="Arial" w:cs="Arial"/>
          <w:color w:val="222222"/>
          <w:shd w:val="clear" w:color="auto" w:fill="FFFFFF"/>
        </w:rPr>
        <w:t>, </w:t>
      </w:r>
      <w:r w:rsidRPr="0026126A">
        <w:rPr>
          <w:rFonts w:ascii="Arial" w:hAnsi="Arial" w:cs="Arial"/>
          <w:i/>
          <w:iCs/>
          <w:color w:val="222222"/>
          <w:shd w:val="clear" w:color="auto" w:fill="FFFFFF"/>
        </w:rPr>
        <w:t>10</w:t>
      </w:r>
      <w:r w:rsidRPr="0026126A">
        <w:rPr>
          <w:rFonts w:ascii="Arial" w:hAnsi="Arial" w:cs="Arial"/>
          <w:color w:val="222222"/>
          <w:shd w:val="clear" w:color="auto" w:fill="FFFFFF"/>
        </w:rPr>
        <w:t>(2), pp.173-182.</w:t>
      </w:r>
    </w:p>
    <w:p w14:paraId="2CE0E2DF" w14:textId="77777777" w:rsidR="0026126A" w:rsidRDefault="0026126A" w:rsidP="0026126A">
      <w:pPr>
        <w:spacing w:line="360" w:lineRule="auto"/>
        <w:rPr>
          <w:rFonts w:ascii="Arial" w:hAnsi="Arial" w:cs="Arial"/>
          <w:color w:val="222222"/>
          <w:shd w:val="clear" w:color="auto" w:fill="FFFFFF"/>
        </w:rPr>
      </w:pPr>
      <w:r w:rsidRPr="0026126A">
        <w:rPr>
          <w:rFonts w:ascii="Arial" w:hAnsi="Arial" w:cs="Arial"/>
        </w:rPr>
        <w:t xml:space="preserve">Montessori, M. (2014) </w:t>
      </w:r>
      <w:r w:rsidRPr="0026126A">
        <w:rPr>
          <w:rFonts w:ascii="Arial" w:hAnsi="Arial" w:cs="Arial"/>
          <w:i/>
          <w:iCs/>
        </w:rPr>
        <w:t xml:space="preserve">The Montessori Method. </w:t>
      </w:r>
      <w:r w:rsidRPr="0026126A">
        <w:rPr>
          <w:rFonts w:ascii="Arial" w:hAnsi="Arial" w:cs="Arial"/>
        </w:rPr>
        <w:t>New Jersey: Transaction publishers.</w:t>
      </w:r>
    </w:p>
    <w:p w14:paraId="4847C3E6" w14:textId="77777777" w:rsid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National Autistic Society (2023) </w:t>
      </w:r>
      <w:r w:rsidRPr="0026126A">
        <w:rPr>
          <w:rFonts w:ascii="Arial" w:hAnsi="Arial" w:cs="Arial"/>
          <w:i/>
          <w:iCs/>
          <w:color w:val="222222"/>
          <w:shd w:val="clear" w:color="auto" w:fill="FFFFFF"/>
        </w:rPr>
        <w:t xml:space="preserve">What is autism? </w:t>
      </w:r>
      <w:r w:rsidRPr="0026126A">
        <w:rPr>
          <w:rFonts w:ascii="Arial" w:hAnsi="Arial" w:cs="Arial"/>
          <w:color w:val="222222"/>
          <w:shd w:val="clear" w:color="auto" w:fill="FFFFFF"/>
        </w:rPr>
        <w:t xml:space="preserve">Available at: </w:t>
      </w:r>
      <w:hyperlink r:id="rId8" w:history="1">
        <w:r w:rsidRPr="0026126A">
          <w:rPr>
            <w:rStyle w:val="Hyperlink"/>
            <w:rFonts w:ascii="Arial" w:hAnsi="Arial" w:cs="Arial"/>
          </w:rPr>
          <w:t>What is autism</w:t>
        </w:r>
      </w:hyperlink>
      <w:r w:rsidRPr="0026126A">
        <w:rPr>
          <w:rFonts w:ascii="Arial" w:hAnsi="Arial" w:cs="Arial"/>
        </w:rPr>
        <w:t xml:space="preserve"> [Accessed: 22/02/2023].</w:t>
      </w:r>
    </w:p>
    <w:p w14:paraId="47BD7D7C" w14:textId="231DC628"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rPr>
        <w:lastRenderedPageBreak/>
        <w:t xml:space="preserve">NHS (2021) </w:t>
      </w:r>
      <w:r w:rsidRPr="0026126A">
        <w:rPr>
          <w:rFonts w:ascii="Arial" w:hAnsi="Arial" w:cs="Arial"/>
          <w:i/>
          <w:iCs/>
        </w:rPr>
        <w:t xml:space="preserve">Lego therapy for children in County Durham and Darlington. </w:t>
      </w:r>
      <w:r w:rsidRPr="0026126A">
        <w:rPr>
          <w:rFonts w:ascii="Arial" w:hAnsi="Arial" w:cs="Arial"/>
        </w:rPr>
        <w:t xml:space="preserve">Available at: </w:t>
      </w:r>
      <w:hyperlink r:id="rId9" w:anchor=":~:text=LEGO%20Therapy%20sessions%20last%20for%20between%2045%20minutes,are%20LEGO%20Therapy%20rules%20including%3A%20Build%20things%20together" w:history="1">
        <w:r w:rsidRPr="0026126A">
          <w:rPr>
            <w:rStyle w:val="Hyperlink"/>
            <w:rFonts w:ascii="Arial" w:hAnsi="Arial" w:cs="Arial"/>
          </w:rPr>
          <w:t xml:space="preserve">Lego therapy for children in County Durham and Darlington - Tees </w:t>
        </w:r>
        <w:proofErr w:type="spellStart"/>
        <w:r w:rsidRPr="0026126A">
          <w:rPr>
            <w:rStyle w:val="Hyperlink"/>
            <w:rFonts w:ascii="Arial" w:hAnsi="Arial" w:cs="Arial"/>
          </w:rPr>
          <w:t>Esk</w:t>
        </w:r>
        <w:proofErr w:type="spellEnd"/>
        <w:r w:rsidRPr="0026126A">
          <w:rPr>
            <w:rStyle w:val="Hyperlink"/>
            <w:rFonts w:ascii="Arial" w:hAnsi="Arial" w:cs="Arial"/>
          </w:rPr>
          <w:t xml:space="preserve"> and Wear Valley NHS Foundation Trust (tewv.nhs.uk)</w:t>
        </w:r>
      </w:hyperlink>
      <w:r w:rsidRPr="0026126A">
        <w:rPr>
          <w:rFonts w:ascii="Arial" w:hAnsi="Arial" w:cs="Arial"/>
        </w:rPr>
        <w:t xml:space="preserve"> [Accessed: 22/02/2023].</w:t>
      </w:r>
    </w:p>
    <w:p w14:paraId="4B83E885" w14:textId="77777777" w:rsidR="0026126A" w:rsidRPr="0026126A" w:rsidRDefault="0026126A" w:rsidP="0026126A">
      <w:pPr>
        <w:spacing w:line="360" w:lineRule="auto"/>
        <w:rPr>
          <w:rFonts w:ascii="Arial" w:hAnsi="Arial" w:cs="Arial"/>
        </w:rPr>
      </w:pPr>
      <w:r w:rsidRPr="0026126A">
        <w:rPr>
          <w:rFonts w:ascii="Arial" w:hAnsi="Arial" w:cs="Arial"/>
        </w:rPr>
        <w:t xml:space="preserve">Noble, M. (2001). </w:t>
      </w:r>
      <w:r w:rsidRPr="0026126A">
        <w:rPr>
          <w:rFonts w:ascii="Arial" w:hAnsi="Arial" w:cs="Arial"/>
          <w:i/>
          <w:iCs/>
        </w:rPr>
        <w:t xml:space="preserve">The Educational Impact of LEGO </w:t>
      </w:r>
      <w:proofErr w:type="spellStart"/>
      <w:r w:rsidRPr="0026126A">
        <w:rPr>
          <w:rFonts w:ascii="Arial" w:hAnsi="Arial" w:cs="Arial"/>
          <w:i/>
          <w:iCs/>
        </w:rPr>
        <w:t>Dacta</w:t>
      </w:r>
      <w:proofErr w:type="spellEnd"/>
      <w:r w:rsidRPr="0026126A">
        <w:rPr>
          <w:rFonts w:ascii="Arial" w:hAnsi="Arial" w:cs="Arial"/>
          <w:i/>
          <w:iCs/>
        </w:rPr>
        <w:t xml:space="preserve"> Materials. </w:t>
      </w:r>
      <w:r w:rsidRPr="0026126A">
        <w:rPr>
          <w:rFonts w:ascii="Arial" w:hAnsi="Arial" w:cs="Arial"/>
        </w:rPr>
        <w:t xml:space="preserve">Unpublished Doctoral Dissertation. Sheffield, UK: Hallam University. </w:t>
      </w:r>
    </w:p>
    <w:p w14:paraId="1E7C146E" w14:textId="77777777" w:rsidR="0026126A" w:rsidRPr="0026126A" w:rsidRDefault="0026126A" w:rsidP="0026126A">
      <w:pPr>
        <w:spacing w:line="360" w:lineRule="auto"/>
        <w:rPr>
          <w:rFonts w:ascii="Arial" w:hAnsi="Arial" w:cs="Arial"/>
        </w:rPr>
      </w:pPr>
      <w:r w:rsidRPr="0026126A">
        <w:rPr>
          <w:rFonts w:ascii="Arial" w:hAnsi="Arial" w:cs="Arial"/>
          <w:color w:val="333333"/>
          <w:shd w:val="clear" w:color="auto" w:fill="FCFCFC"/>
        </w:rPr>
        <w:t xml:space="preserve">Nurture Pods (2023) </w:t>
      </w:r>
      <w:r w:rsidRPr="0026126A">
        <w:rPr>
          <w:rFonts w:ascii="Arial" w:hAnsi="Arial" w:cs="Arial"/>
          <w:i/>
          <w:iCs/>
          <w:color w:val="333333"/>
          <w:shd w:val="clear" w:color="auto" w:fill="FCFCFC"/>
        </w:rPr>
        <w:t xml:space="preserve">Cognitive Rigidity in Autism. </w:t>
      </w:r>
      <w:r w:rsidRPr="0026126A">
        <w:rPr>
          <w:rFonts w:ascii="Arial" w:hAnsi="Arial" w:cs="Arial"/>
          <w:color w:val="333333"/>
          <w:shd w:val="clear" w:color="auto" w:fill="FCFCFC"/>
        </w:rPr>
        <w:t xml:space="preserve">Available at: </w:t>
      </w:r>
      <w:hyperlink r:id="rId10" w:history="1">
        <w:r w:rsidRPr="0026126A">
          <w:rPr>
            <w:rStyle w:val="Hyperlink"/>
            <w:rFonts w:ascii="Arial" w:hAnsi="Arial" w:cs="Arial"/>
          </w:rPr>
          <w:t>Cognitive Rigidity in Autism - Nurture Pods</w:t>
        </w:r>
      </w:hyperlink>
      <w:r w:rsidRPr="0026126A">
        <w:rPr>
          <w:rFonts w:ascii="Arial" w:hAnsi="Arial" w:cs="Arial"/>
        </w:rPr>
        <w:t xml:space="preserve"> [Accessed: 22/02/2023].</w:t>
      </w:r>
    </w:p>
    <w:p w14:paraId="192878D6" w14:textId="77777777" w:rsidR="0026126A" w:rsidRPr="0026126A" w:rsidRDefault="0026126A" w:rsidP="0026126A">
      <w:pPr>
        <w:spacing w:line="360" w:lineRule="auto"/>
        <w:rPr>
          <w:rFonts w:ascii="Arial" w:hAnsi="Arial" w:cs="Arial"/>
        </w:rPr>
      </w:pPr>
      <w:r w:rsidRPr="0026126A">
        <w:rPr>
          <w:rFonts w:ascii="Arial" w:hAnsi="Arial" w:cs="Arial"/>
        </w:rPr>
        <w:t xml:space="preserve">NW Autism &amp; SEND Consultancy (2023) </w:t>
      </w:r>
      <w:r w:rsidRPr="0026126A">
        <w:rPr>
          <w:rFonts w:ascii="Arial" w:hAnsi="Arial" w:cs="Arial"/>
          <w:i/>
          <w:iCs/>
        </w:rPr>
        <w:t xml:space="preserve">Online Lego Therapy Practitioner Training. </w:t>
      </w:r>
      <w:r w:rsidRPr="0026126A">
        <w:rPr>
          <w:rFonts w:ascii="Arial" w:hAnsi="Arial" w:cs="Arial"/>
        </w:rPr>
        <w:t xml:space="preserve">Available at: </w:t>
      </w:r>
      <w:hyperlink r:id="rId11" w:history="1">
        <w:r w:rsidRPr="0026126A">
          <w:rPr>
            <w:rStyle w:val="Hyperlink"/>
            <w:rFonts w:ascii="Arial" w:hAnsi="Arial" w:cs="Arial"/>
          </w:rPr>
          <w:t>Lego/Block Therapy Online Training Course (nwautismandsend.co.uk)</w:t>
        </w:r>
      </w:hyperlink>
      <w:r w:rsidRPr="0026126A">
        <w:rPr>
          <w:rFonts w:ascii="Arial" w:hAnsi="Arial" w:cs="Arial"/>
        </w:rPr>
        <w:t xml:space="preserve"> [Accessed: 22/02/2023].</w:t>
      </w:r>
    </w:p>
    <w:p w14:paraId="40B0580C" w14:textId="77777777" w:rsidR="0026126A" w:rsidRPr="0026126A" w:rsidRDefault="0026126A" w:rsidP="0026126A">
      <w:pPr>
        <w:spacing w:line="360" w:lineRule="auto"/>
        <w:rPr>
          <w:rFonts w:ascii="Arial" w:hAnsi="Arial" w:cs="Arial"/>
        </w:rPr>
      </w:pPr>
      <w:r w:rsidRPr="0026126A">
        <w:rPr>
          <w:rFonts w:ascii="Arial" w:hAnsi="Arial" w:cs="Arial"/>
        </w:rPr>
        <w:t xml:space="preserve">Owens, G., </w:t>
      </w:r>
      <w:proofErr w:type="spellStart"/>
      <w:r w:rsidRPr="0026126A">
        <w:rPr>
          <w:rFonts w:ascii="Arial" w:hAnsi="Arial" w:cs="Arial"/>
        </w:rPr>
        <w:t>Granader</w:t>
      </w:r>
      <w:proofErr w:type="spellEnd"/>
      <w:r w:rsidRPr="0026126A">
        <w:rPr>
          <w:rFonts w:ascii="Arial" w:hAnsi="Arial" w:cs="Arial"/>
        </w:rPr>
        <w:t xml:space="preserve">, Y., Humphrey, A. </w:t>
      </w:r>
      <w:r w:rsidRPr="0026126A">
        <w:rPr>
          <w:rFonts w:ascii="Arial" w:hAnsi="Arial" w:cs="Arial"/>
          <w:i/>
          <w:iCs/>
        </w:rPr>
        <w:t xml:space="preserve">et al. </w:t>
      </w:r>
      <w:r w:rsidRPr="0026126A">
        <w:rPr>
          <w:rFonts w:ascii="Arial" w:hAnsi="Arial" w:cs="Arial"/>
        </w:rPr>
        <w:t xml:space="preserve">(2008) LEGO Therapy and the Social Use of Language Programme: An Evaluation Of Two Social Skills Interventions for Children with High Functioning Autism and Asperger Syndrome. </w:t>
      </w:r>
      <w:r w:rsidRPr="0026126A">
        <w:rPr>
          <w:rFonts w:ascii="Arial" w:hAnsi="Arial" w:cs="Arial"/>
          <w:i/>
          <w:iCs/>
        </w:rPr>
        <w:t xml:space="preserve">Journal of Autism and Developmental Disorders, 38, 1944-1957. </w:t>
      </w:r>
    </w:p>
    <w:p w14:paraId="482EA7F0"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Piaget, J. (1977) </w:t>
      </w:r>
      <w:r w:rsidRPr="0026126A">
        <w:rPr>
          <w:rFonts w:ascii="Arial" w:hAnsi="Arial" w:cs="Arial"/>
          <w:i/>
          <w:iCs/>
          <w:color w:val="222222"/>
          <w:shd w:val="clear" w:color="auto" w:fill="FFFFFF"/>
        </w:rPr>
        <w:t xml:space="preserve">Social studies. </w:t>
      </w:r>
      <w:r w:rsidRPr="0026126A">
        <w:rPr>
          <w:rFonts w:ascii="Arial" w:hAnsi="Arial" w:cs="Arial"/>
          <w:color w:val="222222"/>
          <w:shd w:val="clear" w:color="auto" w:fill="FFFFFF"/>
        </w:rPr>
        <w:t>London: Routledge.</w:t>
      </w:r>
    </w:p>
    <w:p w14:paraId="40ED8B63" w14:textId="77777777" w:rsidR="0026126A" w:rsidRPr="0026126A" w:rsidRDefault="0026126A" w:rsidP="0026126A">
      <w:pPr>
        <w:spacing w:line="360" w:lineRule="auto"/>
        <w:rPr>
          <w:rFonts w:ascii="Arial" w:hAnsi="Arial" w:cs="Arial"/>
        </w:rPr>
      </w:pPr>
      <w:r w:rsidRPr="0026126A">
        <w:rPr>
          <w:rFonts w:ascii="Arial" w:hAnsi="Arial" w:cs="Arial"/>
        </w:rPr>
        <w:t xml:space="preserve">Shropshire Council (2023) </w:t>
      </w:r>
      <w:r w:rsidRPr="0026126A">
        <w:rPr>
          <w:rFonts w:ascii="Arial" w:hAnsi="Arial" w:cs="Arial"/>
          <w:i/>
          <w:iCs/>
        </w:rPr>
        <w:t xml:space="preserve">Emotional Literacy Support Assistance (ELSA) Training. </w:t>
      </w:r>
      <w:r w:rsidRPr="0026126A">
        <w:rPr>
          <w:rFonts w:ascii="Arial" w:hAnsi="Arial" w:cs="Arial"/>
        </w:rPr>
        <w:t xml:space="preserve">Available at: </w:t>
      </w:r>
      <w:hyperlink r:id="rId12" w:anchor=":~:text=Cost%3A%20To%20train%20an%20ELSA%20costs%20%C2%A3600%20and,accreditation%20and%20working%20as%20an%20ELSA%20which%20includes" w:history="1">
        <w:r w:rsidRPr="0026126A">
          <w:rPr>
            <w:rStyle w:val="Hyperlink"/>
            <w:rFonts w:ascii="Arial" w:hAnsi="Arial" w:cs="Arial"/>
          </w:rPr>
          <w:t>elsa-training-leaflet.pdf (shropshire.gov.uk)</w:t>
        </w:r>
      </w:hyperlink>
      <w:r w:rsidRPr="0026126A">
        <w:rPr>
          <w:rFonts w:ascii="Arial" w:hAnsi="Arial" w:cs="Arial"/>
        </w:rPr>
        <w:t xml:space="preserve"> [Accessed: 22/02/2023].</w:t>
      </w:r>
    </w:p>
    <w:p w14:paraId="74092FB3" w14:textId="77777777" w:rsidR="0026126A" w:rsidRPr="0026126A" w:rsidRDefault="0026126A" w:rsidP="0026126A">
      <w:pPr>
        <w:spacing w:line="360" w:lineRule="auto"/>
        <w:rPr>
          <w:rFonts w:ascii="Arial" w:hAnsi="Arial" w:cs="Arial"/>
          <w:color w:val="222222"/>
          <w:shd w:val="clear" w:color="auto" w:fill="FFFFFF"/>
        </w:rPr>
      </w:pPr>
      <w:r w:rsidRPr="0026126A">
        <w:rPr>
          <w:rFonts w:ascii="Arial" w:hAnsi="Arial" w:cs="Arial"/>
          <w:color w:val="222222"/>
          <w:shd w:val="clear" w:color="auto" w:fill="FFFFFF"/>
        </w:rPr>
        <w:t xml:space="preserve">Vygotsky, L.S. (1978) </w:t>
      </w:r>
      <w:r w:rsidRPr="0026126A">
        <w:rPr>
          <w:rFonts w:ascii="Arial" w:hAnsi="Arial" w:cs="Arial"/>
          <w:i/>
          <w:iCs/>
          <w:color w:val="222222"/>
          <w:shd w:val="clear" w:color="auto" w:fill="FFFFFF"/>
        </w:rPr>
        <w:t xml:space="preserve">Mind in society: The development of higher psychological processes. </w:t>
      </w:r>
      <w:r w:rsidRPr="0026126A">
        <w:rPr>
          <w:rFonts w:ascii="Arial" w:hAnsi="Arial" w:cs="Arial"/>
          <w:color w:val="222222"/>
          <w:shd w:val="clear" w:color="auto" w:fill="FFFFFF"/>
        </w:rPr>
        <w:t xml:space="preserve">Cambridge, MA: Harvard University Press. </w:t>
      </w:r>
    </w:p>
    <w:p w14:paraId="2790900C" w14:textId="77777777" w:rsidR="00774DC6" w:rsidRPr="00774DC6" w:rsidRDefault="00774DC6" w:rsidP="0026126A">
      <w:pPr>
        <w:spacing w:line="360" w:lineRule="auto"/>
      </w:pPr>
    </w:p>
    <w:p w14:paraId="6D5A96B2" w14:textId="77777777" w:rsidR="00692195" w:rsidRPr="00692195" w:rsidRDefault="00692195" w:rsidP="0026126A">
      <w:pPr>
        <w:spacing w:line="360" w:lineRule="auto"/>
        <w:rPr>
          <w:rFonts w:ascii="Arial" w:hAnsi="Arial" w:cs="Arial"/>
          <w:color w:val="222222"/>
          <w:shd w:val="clear" w:color="auto" w:fill="FFFFFF"/>
        </w:rPr>
      </w:pPr>
    </w:p>
    <w:sectPr w:rsidR="00692195" w:rsidRPr="00692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2B"/>
    <w:rsid w:val="00046BC0"/>
    <w:rsid w:val="000557CE"/>
    <w:rsid w:val="0006470F"/>
    <w:rsid w:val="000826B2"/>
    <w:rsid w:val="000903FA"/>
    <w:rsid w:val="00136734"/>
    <w:rsid w:val="001A40F8"/>
    <w:rsid w:val="001D7F4A"/>
    <w:rsid w:val="0020614B"/>
    <w:rsid w:val="00257764"/>
    <w:rsid w:val="0026126A"/>
    <w:rsid w:val="00266792"/>
    <w:rsid w:val="00271F15"/>
    <w:rsid w:val="00285C2D"/>
    <w:rsid w:val="002A4042"/>
    <w:rsid w:val="002F7A4E"/>
    <w:rsid w:val="00360904"/>
    <w:rsid w:val="0037527D"/>
    <w:rsid w:val="003B12F9"/>
    <w:rsid w:val="003C630B"/>
    <w:rsid w:val="003D490E"/>
    <w:rsid w:val="003D494A"/>
    <w:rsid w:val="003D53F0"/>
    <w:rsid w:val="003F0C2E"/>
    <w:rsid w:val="0040796C"/>
    <w:rsid w:val="004123BF"/>
    <w:rsid w:val="004352B7"/>
    <w:rsid w:val="0043750B"/>
    <w:rsid w:val="00486DC4"/>
    <w:rsid w:val="004A390A"/>
    <w:rsid w:val="004B0A61"/>
    <w:rsid w:val="00543573"/>
    <w:rsid w:val="005B3E5A"/>
    <w:rsid w:val="005B4A01"/>
    <w:rsid w:val="005C1C32"/>
    <w:rsid w:val="005D332F"/>
    <w:rsid w:val="00601675"/>
    <w:rsid w:val="006329DB"/>
    <w:rsid w:val="00681D58"/>
    <w:rsid w:val="00692195"/>
    <w:rsid w:val="006D4672"/>
    <w:rsid w:val="006E315D"/>
    <w:rsid w:val="006E56A4"/>
    <w:rsid w:val="00720368"/>
    <w:rsid w:val="00774DC6"/>
    <w:rsid w:val="007B2D6A"/>
    <w:rsid w:val="007C3F36"/>
    <w:rsid w:val="007F3722"/>
    <w:rsid w:val="00834D1D"/>
    <w:rsid w:val="00835D7F"/>
    <w:rsid w:val="0084194F"/>
    <w:rsid w:val="00861EA0"/>
    <w:rsid w:val="0088232E"/>
    <w:rsid w:val="008A03A9"/>
    <w:rsid w:val="008E1204"/>
    <w:rsid w:val="008E2116"/>
    <w:rsid w:val="009029FC"/>
    <w:rsid w:val="00924358"/>
    <w:rsid w:val="009449A0"/>
    <w:rsid w:val="00946F4F"/>
    <w:rsid w:val="00955AFE"/>
    <w:rsid w:val="009C03A7"/>
    <w:rsid w:val="009C5A43"/>
    <w:rsid w:val="009D6CCB"/>
    <w:rsid w:val="009F1961"/>
    <w:rsid w:val="00A3356F"/>
    <w:rsid w:val="00A44D59"/>
    <w:rsid w:val="00A507B5"/>
    <w:rsid w:val="00B017D7"/>
    <w:rsid w:val="00B0729A"/>
    <w:rsid w:val="00B408D1"/>
    <w:rsid w:val="00B62546"/>
    <w:rsid w:val="00B76903"/>
    <w:rsid w:val="00BB6889"/>
    <w:rsid w:val="00BC3236"/>
    <w:rsid w:val="00BE53F3"/>
    <w:rsid w:val="00C32F42"/>
    <w:rsid w:val="00C80666"/>
    <w:rsid w:val="00CC6778"/>
    <w:rsid w:val="00CE562B"/>
    <w:rsid w:val="00D14DA8"/>
    <w:rsid w:val="00D343D0"/>
    <w:rsid w:val="00D604EB"/>
    <w:rsid w:val="00DE4B7E"/>
    <w:rsid w:val="00DF3B2A"/>
    <w:rsid w:val="00DF588B"/>
    <w:rsid w:val="00E25ACB"/>
    <w:rsid w:val="00E43C90"/>
    <w:rsid w:val="00E50719"/>
    <w:rsid w:val="00E83C01"/>
    <w:rsid w:val="00ED7128"/>
    <w:rsid w:val="00ED7389"/>
    <w:rsid w:val="00EE20FC"/>
    <w:rsid w:val="00F13EFE"/>
    <w:rsid w:val="00F230EE"/>
    <w:rsid w:val="00FD57AE"/>
    <w:rsid w:val="00FD6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D996"/>
  <w15:chartTrackingRefBased/>
  <w15:docId w15:val="{F7BFC135-3C15-44A0-8F56-E868D4951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6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CE562B"/>
    <w:pPr>
      <w:spacing w:after="0" w:line="360" w:lineRule="auto"/>
    </w:pPr>
    <w:rPr>
      <w:rFonts w:ascii="Arial" w:hAnsi="Arial"/>
    </w:rPr>
  </w:style>
  <w:style w:type="character" w:customStyle="1" w:styleId="AssignBodyChar">
    <w:name w:val="AssignBody Char"/>
    <w:basedOn w:val="DefaultParagraphFont"/>
    <w:link w:val="AssignBody"/>
    <w:rsid w:val="00CE562B"/>
    <w:rPr>
      <w:rFonts w:ascii="Arial" w:hAnsi="Arial"/>
    </w:rPr>
  </w:style>
  <w:style w:type="table" w:styleId="TableGrid">
    <w:name w:val="Table Grid"/>
    <w:basedOn w:val="TableNormal"/>
    <w:uiPriority w:val="39"/>
    <w:rsid w:val="00CE5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SubHeaderChar">
    <w:name w:val="AssignSubHeader Char"/>
    <w:basedOn w:val="AssignBodyChar"/>
    <w:link w:val="AssignSubHeader"/>
    <w:locked/>
    <w:rsid w:val="002F7A4E"/>
    <w:rPr>
      <w:rFonts w:ascii="Arial" w:hAnsi="Arial" w:cs="Arial"/>
      <w:b/>
      <w:sz w:val="28"/>
    </w:rPr>
  </w:style>
  <w:style w:type="paragraph" w:customStyle="1" w:styleId="AssignSubHeader">
    <w:name w:val="AssignSubHeader"/>
    <w:basedOn w:val="AssignBody"/>
    <w:next w:val="AssignBody"/>
    <w:link w:val="AssignSubHeaderChar"/>
    <w:qFormat/>
    <w:rsid w:val="002F7A4E"/>
    <w:rPr>
      <w:rFonts w:cs="Arial"/>
      <w:b/>
      <w:sz w:val="28"/>
    </w:rPr>
  </w:style>
  <w:style w:type="character" w:customStyle="1" w:styleId="AssignHeaderChar">
    <w:name w:val="AssignHeader Char"/>
    <w:basedOn w:val="AssignSubHeaderChar"/>
    <w:link w:val="AssignHeader"/>
    <w:locked/>
    <w:rsid w:val="002F7A4E"/>
    <w:rPr>
      <w:rFonts w:ascii="Arial" w:hAnsi="Arial" w:cs="Arial"/>
      <w:b/>
      <w:sz w:val="36"/>
      <w:u w:val="single"/>
    </w:rPr>
  </w:style>
  <w:style w:type="paragraph" w:customStyle="1" w:styleId="AssignHeader">
    <w:name w:val="AssignHeader"/>
    <w:basedOn w:val="AssignSubHeader"/>
    <w:next w:val="AssignSubHeader"/>
    <w:link w:val="AssignHeaderChar"/>
    <w:qFormat/>
    <w:rsid w:val="002F7A4E"/>
    <w:pPr>
      <w:jc w:val="center"/>
    </w:pPr>
    <w:rPr>
      <w:sz w:val="36"/>
      <w:u w:val="single"/>
    </w:rPr>
  </w:style>
  <w:style w:type="character" w:styleId="Hyperlink">
    <w:name w:val="Hyperlink"/>
    <w:basedOn w:val="DefaultParagraphFont"/>
    <w:uiPriority w:val="99"/>
    <w:unhideWhenUsed/>
    <w:rsid w:val="009D6CCB"/>
    <w:rPr>
      <w:color w:val="0000FF"/>
      <w:u w:val="single"/>
    </w:rPr>
  </w:style>
  <w:style w:type="character" w:styleId="FollowedHyperlink">
    <w:name w:val="FollowedHyperlink"/>
    <w:basedOn w:val="DefaultParagraphFont"/>
    <w:uiPriority w:val="99"/>
    <w:semiHidden/>
    <w:unhideWhenUsed/>
    <w:rsid w:val="006E56A4"/>
    <w:rPr>
      <w:color w:val="954F72" w:themeColor="followedHyperlink"/>
      <w:u w:val="single"/>
    </w:rPr>
  </w:style>
  <w:style w:type="character" w:styleId="UnresolvedMention">
    <w:name w:val="Unresolved Mention"/>
    <w:basedOn w:val="DefaultParagraphFont"/>
    <w:uiPriority w:val="99"/>
    <w:semiHidden/>
    <w:unhideWhenUsed/>
    <w:rsid w:val="006921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18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ism.org.uk/advice-and-guidance/what-is-autis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rS4zBdsKv0w" TargetMode="External"/><Relationship Id="rId12" Type="http://schemas.openxmlformats.org/officeDocument/2006/relationships/hyperlink" Target="https://www.shropshire.gov.uk/media/11791/elsa-training-leafle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eechtherapycompany.co.uk/what-is-lego-therapy-and-how-can-it-help-develop-social-skills/" TargetMode="External"/><Relationship Id="rId11" Type="http://schemas.openxmlformats.org/officeDocument/2006/relationships/hyperlink" Target="https://www.nwautismandsend.co.uk/training-courses/lego-therapy" TargetMode="External"/><Relationship Id="rId5" Type="http://schemas.openxmlformats.org/officeDocument/2006/relationships/hyperlink" Target="https://www.cdc.gov/ncbddd/autism/signs.html" TargetMode="External"/><Relationship Id="rId10" Type="http://schemas.openxmlformats.org/officeDocument/2006/relationships/hyperlink" Target="https://www.nurturepods.com/cognitive-rigidity-in-autism/" TargetMode="External"/><Relationship Id="rId4" Type="http://schemas.openxmlformats.org/officeDocument/2006/relationships/hyperlink" Target="https://www.autism.org.uk/advice-and-guidance/professional-practice/lego-pilot" TargetMode="External"/><Relationship Id="rId9" Type="http://schemas.openxmlformats.org/officeDocument/2006/relationships/hyperlink" Target="https://www.tewv.nhs.uk/about-your-care/treatments-therapies/lego-therap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4516</Words>
  <Characters>25746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Cullen (2005652)</dc:creator>
  <cp:keywords/>
  <dc:description/>
  <cp:lastModifiedBy>kieran cullen</cp:lastModifiedBy>
  <cp:revision>2</cp:revision>
  <dcterms:created xsi:type="dcterms:W3CDTF">2023-02-23T10:16:00Z</dcterms:created>
  <dcterms:modified xsi:type="dcterms:W3CDTF">2023-02-23T10:16:00Z</dcterms:modified>
</cp:coreProperties>
</file>