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114D58" w14:textId="77777777" w:rsidR="007B20BD" w:rsidRDefault="007B20BD" w:rsidP="007B20BD">
      <w:pPr>
        <w:spacing w:line="360" w:lineRule="auto"/>
        <w:rPr>
          <w:rFonts w:cstheme="minorHAnsi"/>
          <w:b/>
          <w:sz w:val="72"/>
          <w:szCs w:val="72"/>
        </w:rPr>
      </w:pPr>
    </w:p>
    <w:p w14:paraId="0ED0D8B4" w14:textId="77777777" w:rsidR="007B20BD" w:rsidRDefault="007B20BD" w:rsidP="007B20BD">
      <w:pPr>
        <w:spacing w:line="360" w:lineRule="auto"/>
        <w:jc w:val="center"/>
        <w:rPr>
          <w:rFonts w:cstheme="minorHAnsi"/>
          <w:b/>
          <w:sz w:val="72"/>
          <w:szCs w:val="72"/>
        </w:rPr>
      </w:pPr>
    </w:p>
    <w:p w14:paraId="7D16198C" w14:textId="5A3BD755" w:rsidR="007B20BD" w:rsidRPr="00D4640E" w:rsidRDefault="007B20BD" w:rsidP="007B20BD">
      <w:pPr>
        <w:spacing w:line="360" w:lineRule="auto"/>
        <w:jc w:val="center"/>
        <w:rPr>
          <w:rFonts w:cstheme="minorHAnsi"/>
          <w:b/>
          <w:sz w:val="72"/>
          <w:szCs w:val="72"/>
        </w:rPr>
      </w:pPr>
      <w:r>
        <w:rPr>
          <w:rFonts w:cstheme="minorHAnsi"/>
          <w:b/>
          <w:sz w:val="72"/>
          <w:szCs w:val="72"/>
        </w:rPr>
        <w:t xml:space="preserve">Security Consultation </w:t>
      </w:r>
      <w:r w:rsidRPr="00D4640E">
        <w:rPr>
          <w:rFonts w:cstheme="minorHAnsi"/>
          <w:b/>
          <w:sz w:val="72"/>
          <w:szCs w:val="72"/>
        </w:rPr>
        <w:t xml:space="preserve">for </w:t>
      </w:r>
      <w:r w:rsidRPr="007B20BD">
        <w:rPr>
          <w:rFonts w:cstheme="minorHAnsi"/>
          <w:b/>
          <w:sz w:val="72"/>
          <w:szCs w:val="72"/>
        </w:rPr>
        <w:t>Republic of Snowdenia County Council</w:t>
      </w:r>
    </w:p>
    <w:p w14:paraId="53DF1DD9" w14:textId="77777777" w:rsidR="007B20BD" w:rsidRPr="00973048" w:rsidRDefault="007B20BD" w:rsidP="007B20BD">
      <w:pPr>
        <w:rPr>
          <w:rFonts w:ascii="Arial" w:hAnsi="Arial" w:cs="Arial"/>
          <w:b/>
          <w:sz w:val="28"/>
          <w:szCs w:val="28"/>
        </w:rPr>
      </w:pPr>
    </w:p>
    <w:p w14:paraId="3188EFC4" w14:textId="77777777" w:rsidR="007B20BD" w:rsidRPr="00973048" w:rsidRDefault="007B20BD" w:rsidP="007B20BD">
      <w:pPr>
        <w:rPr>
          <w:rFonts w:ascii="Arial" w:hAnsi="Arial" w:cs="Arial"/>
          <w:b/>
          <w:sz w:val="28"/>
          <w:szCs w:val="28"/>
        </w:rPr>
      </w:pPr>
    </w:p>
    <w:p w14:paraId="6D62F530" w14:textId="77777777" w:rsidR="007B20BD" w:rsidRDefault="007B20BD" w:rsidP="007B20BD">
      <w:pPr>
        <w:jc w:val="center"/>
        <w:rPr>
          <w:rFonts w:ascii="Arial" w:hAnsi="Arial" w:cs="Arial"/>
          <w:b/>
          <w:sz w:val="28"/>
          <w:szCs w:val="28"/>
        </w:rPr>
      </w:pPr>
    </w:p>
    <w:p w14:paraId="5F8F6306" w14:textId="77777777" w:rsidR="007B20BD" w:rsidRPr="00973048" w:rsidRDefault="007B20BD" w:rsidP="007B20BD">
      <w:pPr>
        <w:rPr>
          <w:rFonts w:ascii="Arial" w:hAnsi="Arial" w:cs="Arial"/>
          <w:b/>
          <w:sz w:val="28"/>
          <w:szCs w:val="28"/>
        </w:rPr>
      </w:pPr>
    </w:p>
    <w:p w14:paraId="1AD6C8EE" w14:textId="7B9177A0" w:rsidR="007B20BD" w:rsidRDefault="007B20BD" w:rsidP="007B20BD">
      <w:pPr>
        <w:rPr>
          <w:rFonts w:ascii="Arial" w:hAnsi="Arial" w:cs="Arial"/>
          <w:b/>
          <w:sz w:val="28"/>
          <w:szCs w:val="28"/>
        </w:rPr>
      </w:pPr>
    </w:p>
    <w:p w14:paraId="16A72811" w14:textId="25B8E03B" w:rsidR="007B20BD" w:rsidRDefault="007B20BD" w:rsidP="007B20BD">
      <w:pPr>
        <w:rPr>
          <w:rFonts w:ascii="Arial" w:hAnsi="Arial" w:cs="Arial"/>
          <w:b/>
          <w:sz w:val="28"/>
          <w:szCs w:val="28"/>
        </w:rPr>
      </w:pPr>
    </w:p>
    <w:p w14:paraId="407EF8EC" w14:textId="77777777" w:rsidR="007B20BD" w:rsidRPr="00973048" w:rsidRDefault="007B20BD" w:rsidP="007B20BD">
      <w:pPr>
        <w:rPr>
          <w:rFonts w:ascii="Arial" w:hAnsi="Arial" w:cs="Arial"/>
          <w:b/>
          <w:sz w:val="28"/>
          <w:szCs w:val="28"/>
        </w:rPr>
      </w:pPr>
    </w:p>
    <w:p w14:paraId="3CE70D94" w14:textId="77777777" w:rsidR="007B20BD" w:rsidRPr="00D4640E" w:rsidRDefault="007B20BD" w:rsidP="007B20BD">
      <w:pPr>
        <w:rPr>
          <w:rFonts w:cstheme="minorHAnsi"/>
          <w:bCs/>
          <w:sz w:val="28"/>
          <w:szCs w:val="28"/>
        </w:rPr>
      </w:pPr>
      <w:r w:rsidRPr="00D4640E">
        <w:rPr>
          <w:rFonts w:cstheme="minorHAnsi"/>
          <w:bCs/>
          <w:sz w:val="28"/>
          <w:szCs w:val="28"/>
        </w:rPr>
        <w:t>Author: Gergely Somogyi (Student number: 1814098)</w:t>
      </w:r>
    </w:p>
    <w:p w14:paraId="0700CCAC" w14:textId="77777777" w:rsidR="007B20BD" w:rsidRPr="00D4640E" w:rsidRDefault="007B20BD" w:rsidP="007B20BD">
      <w:pPr>
        <w:rPr>
          <w:rFonts w:cstheme="minorHAnsi"/>
          <w:bCs/>
          <w:sz w:val="28"/>
          <w:szCs w:val="28"/>
        </w:rPr>
      </w:pPr>
      <w:r w:rsidRPr="00D4640E">
        <w:rPr>
          <w:rFonts w:cstheme="minorHAnsi"/>
          <w:bCs/>
          <w:sz w:val="28"/>
          <w:szCs w:val="28"/>
        </w:rPr>
        <w:t xml:space="preserve">Institute: University of Wales – Trinity Saint David </w:t>
      </w:r>
    </w:p>
    <w:p w14:paraId="44B89729" w14:textId="364AA5E2" w:rsidR="007B20BD" w:rsidRPr="00D4640E" w:rsidRDefault="007B20BD" w:rsidP="007B20BD">
      <w:pPr>
        <w:rPr>
          <w:rFonts w:cstheme="minorHAnsi"/>
          <w:bCs/>
          <w:sz w:val="28"/>
          <w:szCs w:val="28"/>
        </w:rPr>
      </w:pPr>
      <w:r w:rsidRPr="00D4640E">
        <w:rPr>
          <w:rFonts w:cstheme="minorHAnsi"/>
          <w:bCs/>
          <w:sz w:val="28"/>
          <w:szCs w:val="28"/>
        </w:rPr>
        <w:t xml:space="preserve">Course: BSc Cloud Computing, Year 2, Term </w:t>
      </w:r>
      <w:r>
        <w:rPr>
          <w:rFonts w:cstheme="minorHAnsi"/>
          <w:bCs/>
          <w:sz w:val="28"/>
          <w:szCs w:val="28"/>
        </w:rPr>
        <w:t>4</w:t>
      </w:r>
    </w:p>
    <w:p w14:paraId="788BCDF7" w14:textId="24C65B86" w:rsidR="007B20BD" w:rsidRPr="00D4640E" w:rsidRDefault="007B20BD" w:rsidP="007B20BD">
      <w:pPr>
        <w:rPr>
          <w:rFonts w:cstheme="minorHAnsi"/>
          <w:bCs/>
          <w:sz w:val="28"/>
          <w:szCs w:val="28"/>
        </w:rPr>
      </w:pPr>
      <w:r w:rsidRPr="00D4640E">
        <w:rPr>
          <w:rFonts w:cstheme="minorHAnsi"/>
          <w:bCs/>
          <w:sz w:val="28"/>
          <w:szCs w:val="28"/>
        </w:rPr>
        <w:t xml:space="preserve">Module: </w:t>
      </w:r>
      <w:r w:rsidRPr="007B20BD">
        <w:rPr>
          <w:rFonts w:cstheme="minorHAnsi"/>
          <w:bCs/>
          <w:sz w:val="28"/>
          <w:szCs w:val="28"/>
        </w:rPr>
        <w:t>N</w:t>
      </w:r>
      <w:r>
        <w:rPr>
          <w:rFonts w:cstheme="minorHAnsi"/>
          <w:bCs/>
          <w:sz w:val="28"/>
          <w:szCs w:val="28"/>
        </w:rPr>
        <w:t>etwork</w:t>
      </w:r>
      <w:r w:rsidRPr="007B20BD">
        <w:rPr>
          <w:rFonts w:cstheme="minorHAnsi"/>
          <w:bCs/>
          <w:sz w:val="28"/>
          <w:szCs w:val="28"/>
        </w:rPr>
        <w:t xml:space="preserve"> O</w:t>
      </w:r>
      <w:r>
        <w:rPr>
          <w:rFonts w:cstheme="minorHAnsi"/>
          <w:bCs/>
          <w:sz w:val="28"/>
          <w:szCs w:val="28"/>
        </w:rPr>
        <w:t>perating</w:t>
      </w:r>
      <w:r w:rsidRPr="007B20BD">
        <w:rPr>
          <w:rFonts w:cstheme="minorHAnsi"/>
          <w:bCs/>
          <w:sz w:val="28"/>
          <w:szCs w:val="28"/>
        </w:rPr>
        <w:t xml:space="preserve"> S</w:t>
      </w:r>
      <w:r>
        <w:rPr>
          <w:rFonts w:cstheme="minorHAnsi"/>
          <w:bCs/>
          <w:sz w:val="28"/>
          <w:szCs w:val="28"/>
        </w:rPr>
        <w:t>ystem</w:t>
      </w:r>
      <w:r w:rsidRPr="007B20BD">
        <w:rPr>
          <w:rFonts w:cstheme="minorHAnsi"/>
          <w:bCs/>
          <w:sz w:val="28"/>
          <w:szCs w:val="28"/>
        </w:rPr>
        <w:t xml:space="preserve"> </w:t>
      </w:r>
      <w:r>
        <w:rPr>
          <w:rFonts w:cstheme="minorHAnsi"/>
          <w:bCs/>
          <w:sz w:val="28"/>
          <w:szCs w:val="28"/>
        </w:rPr>
        <w:t>and</w:t>
      </w:r>
      <w:r w:rsidRPr="007B20BD">
        <w:rPr>
          <w:rFonts w:cstheme="minorHAnsi"/>
          <w:bCs/>
          <w:sz w:val="28"/>
          <w:szCs w:val="28"/>
        </w:rPr>
        <w:t xml:space="preserve"> S</w:t>
      </w:r>
      <w:r>
        <w:rPr>
          <w:rFonts w:cstheme="minorHAnsi"/>
          <w:bCs/>
          <w:sz w:val="28"/>
          <w:szCs w:val="28"/>
        </w:rPr>
        <w:t>ecurity</w:t>
      </w:r>
      <w:r w:rsidRPr="00D4640E">
        <w:rPr>
          <w:rFonts w:cstheme="minorHAnsi"/>
          <w:bCs/>
          <w:sz w:val="28"/>
          <w:szCs w:val="28"/>
        </w:rPr>
        <w:t xml:space="preserve"> (ACCC500</w:t>
      </w:r>
      <w:r>
        <w:rPr>
          <w:rFonts w:cstheme="minorHAnsi"/>
          <w:bCs/>
          <w:sz w:val="28"/>
          <w:szCs w:val="28"/>
        </w:rPr>
        <w:t>3</w:t>
      </w:r>
      <w:r w:rsidRPr="00D4640E">
        <w:rPr>
          <w:rFonts w:cstheme="minorHAnsi"/>
          <w:bCs/>
          <w:sz w:val="28"/>
          <w:szCs w:val="28"/>
        </w:rPr>
        <w:t>)</w:t>
      </w:r>
    </w:p>
    <w:p w14:paraId="599327EC" w14:textId="38D8D558" w:rsidR="007B20BD" w:rsidRDefault="007B20BD">
      <w:pPr>
        <w:rPr>
          <w:rFonts w:cstheme="minorHAnsi"/>
          <w:bCs/>
          <w:sz w:val="28"/>
          <w:szCs w:val="28"/>
        </w:rPr>
      </w:pPr>
      <w:r w:rsidRPr="00D4640E">
        <w:rPr>
          <w:rFonts w:cstheme="minorHAnsi"/>
          <w:bCs/>
          <w:sz w:val="28"/>
          <w:szCs w:val="28"/>
        </w:rPr>
        <w:t>Lecturer:</w:t>
      </w:r>
      <w:r w:rsidR="007E644F">
        <w:rPr>
          <w:rFonts w:cstheme="minorHAnsi"/>
          <w:bCs/>
          <w:sz w:val="28"/>
          <w:szCs w:val="28"/>
        </w:rPr>
        <w:t xml:space="preserve"> </w:t>
      </w:r>
      <w:r w:rsidR="007E644F" w:rsidRPr="007E644F">
        <w:rPr>
          <w:rFonts w:cstheme="minorHAnsi"/>
          <w:bCs/>
          <w:sz w:val="28"/>
          <w:szCs w:val="28"/>
        </w:rPr>
        <w:t xml:space="preserve">Md </w:t>
      </w:r>
      <w:proofErr w:type="spellStart"/>
      <w:r w:rsidR="007E644F" w:rsidRPr="007E644F">
        <w:rPr>
          <w:rFonts w:cstheme="minorHAnsi"/>
          <w:bCs/>
          <w:sz w:val="28"/>
          <w:szCs w:val="28"/>
        </w:rPr>
        <w:t>Sadeque</w:t>
      </w:r>
      <w:proofErr w:type="spellEnd"/>
      <w:r w:rsidR="007E644F" w:rsidRPr="007E644F">
        <w:rPr>
          <w:rFonts w:cstheme="minorHAnsi"/>
          <w:bCs/>
          <w:sz w:val="28"/>
          <w:szCs w:val="28"/>
        </w:rPr>
        <w:t xml:space="preserve"> Shaikh</w:t>
      </w:r>
      <w:r>
        <w:rPr>
          <w:rFonts w:cstheme="minorHAnsi"/>
          <w:bCs/>
          <w:sz w:val="28"/>
          <w:szCs w:val="28"/>
        </w:rPr>
        <w:br w:type="page"/>
      </w:r>
    </w:p>
    <w:sdt>
      <w:sdtPr>
        <w:rPr>
          <w:rFonts w:asciiTheme="minorHAnsi" w:eastAsiaTheme="minorHAnsi" w:hAnsiTheme="minorHAnsi" w:cstheme="minorBidi"/>
          <w:color w:val="auto"/>
          <w:sz w:val="22"/>
          <w:szCs w:val="22"/>
          <w:lang w:val="en-GB"/>
        </w:rPr>
        <w:id w:val="2102215019"/>
        <w:docPartObj>
          <w:docPartGallery w:val="Table of Contents"/>
          <w:docPartUnique/>
        </w:docPartObj>
      </w:sdtPr>
      <w:sdtEndPr>
        <w:rPr>
          <w:b/>
          <w:bCs/>
          <w:noProof/>
        </w:rPr>
      </w:sdtEndPr>
      <w:sdtContent>
        <w:p w14:paraId="336D851D" w14:textId="635CC069" w:rsidR="007B20BD" w:rsidRDefault="007E644F">
          <w:pPr>
            <w:pStyle w:val="TOCHeading"/>
          </w:pPr>
          <w:r>
            <w:t xml:space="preserve">Table of </w:t>
          </w:r>
          <w:r w:rsidR="007B20BD">
            <w:t>Contents</w:t>
          </w:r>
        </w:p>
        <w:p w14:paraId="1EC22C1A" w14:textId="215289C5" w:rsidR="007E644F" w:rsidRDefault="007B20B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806023" w:history="1">
            <w:r w:rsidR="007E644F" w:rsidRPr="009401B7">
              <w:rPr>
                <w:rStyle w:val="Hyperlink"/>
                <w:noProof/>
              </w:rPr>
              <w:t>0. Abstract</w:t>
            </w:r>
            <w:r w:rsidR="007E644F">
              <w:rPr>
                <w:noProof/>
                <w:webHidden/>
              </w:rPr>
              <w:tab/>
            </w:r>
            <w:r w:rsidR="007E644F">
              <w:rPr>
                <w:noProof/>
                <w:webHidden/>
              </w:rPr>
              <w:fldChar w:fldCharType="begin"/>
            </w:r>
            <w:r w:rsidR="007E644F">
              <w:rPr>
                <w:noProof/>
                <w:webHidden/>
              </w:rPr>
              <w:instrText xml:space="preserve"> PAGEREF _Toc49806023 \h </w:instrText>
            </w:r>
            <w:r w:rsidR="007E644F">
              <w:rPr>
                <w:noProof/>
                <w:webHidden/>
              </w:rPr>
            </w:r>
            <w:r w:rsidR="007E644F">
              <w:rPr>
                <w:noProof/>
                <w:webHidden/>
              </w:rPr>
              <w:fldChar w:fldCharType="separate"/>
            </w:r>
            <w:r w:rsidR="007E644F">
              <w:rPr>
                <w:noProof/>
                <w:webHidden/>
              </w:rPr>
              <w:t>3</w:t>
            </w:r>
            <w:r w:rsidR="007E644F">
              <w:rPr>
                <w:noProof/>
                <w:webHidden/>
              </w:rPr>
              <w:fldChar w:fldCharType="end"/>
            </w:r>
          </w:hyperlink>
        </w:p>
        <w:p w14:paraId="1A22A4F5" w14:textId="37931EE4" w:rsidR="007E644F" w:rsidRDefault="006B60C7">
          <w:pPr>
            <w:pStyle w:val="TOC1"/>
            <w:tabs>
              <w:tab w:val="right" w:leader="dot" w:pos="9016"/>
            </w:tabs>
            <w:rPr>
              <w:rFonts w:eastAsiaTheme="minorEastAsia"/>
              <w:noProof/>
              <w:lang w:eastAsia="en-GB"/>
            </w:rPr>
          </w:pPr>
          <w:hyperlink w:anchor="_Toc49806024" w:history="1">
            <w:r w:rsidR="007E644F" w:rsidRPr="009401B7">
              <w:rPr>
                <w:rStyle w:val="Hyperlink"/>
                <w:noProof/>
              </w:rPr>
              <w:t>1. Introduction</w:t>
            </w:r>
            <w:r w:rsidR="007E644F">
              <w:rPr>
                <w:noProof/>
                <w:webHidden/>
              </w:rPr>
              <w:tab/>
            </w:r>
            <w:r w:rsidR="007E644F">
              <w:rPr>
                <w:noProof/>
                <w:webHidden/>
              </w:rPr>
              <w:fldChar w:fldCharType="begin"/>
            </w:r>
            <w:r w:rsidR="007E644F">
              <w:rPr>
                <w:noProof/>
                <w:webHidden/>
              </w:rPr>
              <w:instrText xml:space="preserve"> PAGEREF _Toc49806024 \h </w:instrText>
            </w:r>
            <w:r w:rsidR="007E644F">
              <w:rPr>
                <w:noProof/>
                <w:webHidden/>
              </w:rPr>
            </w:r>
            <w:r w:rsidR="007E644F">
              <w:rPr>
                <w:noProof/>
                <w:webHidden/>
              </w:rPr>
              <w:fldChar w:fldCharType="separate"/>
            </w:r>
            <w:r w:rsidR="007E644F">
              <w:rPr>
                <w:noProof/>
                <w:webHidden/>
              </w:rPr>
              <w:t>4</w:t>
            </w:r>
            <w:r w:rsidR="007E644F">
              <w:rPr>
                <w:noProof/>
                <w:webHidden/>
              </w:rPr>
              <w:fldChar w:fldCharType="end"/>
            </w:r>
          </w:hyperlink>
        </w:p>
        <w:p w14:paraId="3E1F17BB" w14:textId="1B02C540" w:rsidR="007E644F" w:rsidRDefault="006B60C7">
          <w:pPr>
            <w:pStyle w:val="TOC1"/>
            <w:tabs>
              <w:tab w:val="right" w:leader="dot" w:pos="9016"/>
            </w:tabs>
            <w:rPr>
              <w:rFonts w:eastAsiaTheme="minorEastAsia"/>
              <w:noProof/>
              <w:lang w:eastAsia="en-GB"/>
            </w:rPr>
          </w:pPr>
          <w:hyperlink w:anchor="_Toc49806025" w:history="1">
            <w:r w:rsidR="007E644F" w:rsidRPr="009401B7">
              <w:rPr>
                <w:rStyle w:val="Hyperlink"/>
                <w:noProof/>
              </w:rPr>
              <w:t>2. A secure system</w:t>
            </w:r>
            <w:r w:rsidR="007E644F">
              <w:rPr>
                <w:noProof/>
                <w:webHidden/>
              </w:rPr>
              <w:tab/>
            </w:r>
            <w:r w:rsidR="007E644F">
              <w:rPr>
                <w:noProof/>
                <w:webHidden/>
              </w:rPr>
              <w:fldChar w:fldCharType="begin"/>
            </w:r>
            <w:r w:rsidR="007E644F">
              <w:rPr>
                <w:noProof/>
                <w:webHidden/>
              </w:rPr>
              <w:instrText xml:space="preserve"> PAGEREF _Toc49806025 \h </w:instrText>
            </w:r>
            <w:r w:rsidR="007E644F">
              <w:rPr>
                <w:noProof/>
                <w:webHidden/>
              </w:rPr>
            </w:r>
            <w:r w:rsidR="007E644F">
              <w:rPr>
                <w:noProof/>
                <w:webHidden/>
              </w:rPr>
              <w:fldChar w:fldCharType="separate"/>
            </w:r>
            <w:r w:rsidR="007E644F">
              <w:rPr>
                <w:noProof/>
                <w:webHidden/>
              </w:rPr>
              <w:t>5</w:t>
            </w:r>
            <w:r w:rsidR="007E644F">
              <w:rPr>
                <w:noProof/>
                <w:webHidden/>
              </w:rPr>
              <w:fldChar w:fldCharType="end"/>
            </w:r>
          </w:hyperlink>
        </w:p>
        <w:p w14:paraId="49DE3AC6" w14:textId="17B29C8D" w:rsidR="007E644F" w:rsidRDefault="006B60C7">
          <w:pPr>
            <w:pStyle w:val="TOC1"/>
            <w:tabs>
              <w:tab w:val="right" w:leader="dot" w:pos="9016"/>
            </w:tabs>
            <w:rPr>
              <w:rFonts w:eastAsiaTheme="minorEastAsia"/>
              <w:noProof/>
              <w:lang w:eastAsia="en-GB"/>
            </w:rPr>
          </w:pPr>
          <w:hyperlink w:anchor="_Toc49806026" w:history="1">
            <w:r w:rsidR="007E644F" w:rsidRPr="009401B7">
              <w:rPr>
                <w:rStyle w:val="Hyperlink"/>
                <w:noProof/>
              </w:rPr>
              <w:t>3. Man-in-the-Middle Attack</w:t>
            </w:r>
            <w:r w:rsidR="007E644F">
              <w:rPr>
                <w:noProof/>
                <w:webHidden/>
              </w:rPr>
              <w:tab/>
            </w:r>
            <w:r w:rsidR="007E644F">
              <w:rPr>
                <w:noProof/>
                <w:webHidden/>
              </w:rPr>
              <w:fldChar w:fldCharType="begin"/>
            </w:r>
            <w:r w:rsidR="007E644F">
              <w:rPr>
                <w:noProof/>
                <w:webHidden/>
              </w:rPr>
              <w:instrText xml:space="preserve"> PAGEREF _Toc49806026 \h </w:instrText>
            </w:r>
            <w:r w:rsidR="007E644F">
              <w:rPr>
                <w:noProof/>
                <w:webHidden/>
              </w:rPr>
            </w:r>
            <w:r w:rsidR="007E644F">
              <w:rPr>
                <w:noProof/>
                <w:webHidden/>
              </w:rPr>
              <w:fldChar w:fldCharType="separate"/>
            </w:r>
            <w:r w:rsidR="007E644F">
              <w:rPr>
                <w:noProof/>
                <w:webHidden/>
              </w:rPr>
              <w:t>7</w:t>
            </w:r>
            <w:r w:rsidR="007E644F">
              <w:rPr>
                <w:noProof/>
                <w:webHidden/>
              </w:rPr>
              <w:fldChar w:fldCharType="end"/>
            </w:r>
          </w:hyperlink>
        </w:p>
        <w:p w14:paraId="6D818F99" w14:textId="2A6EDFBB" w:rsidR="007E644F" w:rsidRDefault="006B60C7">
          <w:pPr>
            <w:pStyle w:val="TOC1"/>
            <w:tabs>
              <w:tab w:val="right" w:leader="dot" w:pos="9016"/>
            </w:tabs>
            <w:rPr>
              <w:rFonts w:eastAsiaTheme="minorEastAsia"/>
              <w:noProof/>
              <w:lang w:eastAsia="en-GB"/>
            </w:rPr>
          </w:pPr>
          <w:hyperlink w:anchor="_Toc49806027" w:history="1">
            <w:r w:rsidR="007E644F" w:rsidRPr="009401B7">
              <w:rPr>
                <w:rStyle w:val="Hyperlink"/>
                <w:noProof/>
              </w:rPr>
              <w:t>4. Improving data protection level</w:t>
            </w:r>
            <w:r w:rsidR="007E644F">
              <w:rPr>
                <w:noProof/>
                <w:webHidden/>
              </w:rPr>
              <w:tab/>
            </w:r>
            <w:r w:rsidR="007E644F">
              <w:rPr>
                <w:noProof/>
                <w:webHidden/>
              </w:rPr>
              <w:fldChar w:fldCharType="begin"/>
            </w:r>
            <w:r w:rsidR="007E644F">
              <w:rPr>
                <w:noProof/>
                <w:webHidden/>
              </w:rPr>
              <w:instrText xml:space="preserve"> PAGEREF _Toc49806027 \h </w:instrText>
            </w:r>
            <w:r w:rsidR="007E644F">
              <w:rPr>
                <w:noProof/>
                <w:webHidden/>
              </w:rPr>
            </w:r>
            <w:r w:rsidR="007E644F">
              <w:rPr>
                <w:noProof/>
                <w:webHidden/>
              </w:rPr>
              <w:fldChar w:fldCharType="separate"/>
            </w:r>
            <w:r w:rsidR="007E644F">
              <w:rPr>
                <w:noProof/>
                <w:webHidden/>
              </w:rPr>
              <w:t>9</w:t>
            </w:r>
            <w:r w:rsidR="007E644F">
              <w:rPr>
                <w:noProof/>
                <w:webHidden/>
              </w:rPr>
              <w:fldChar w:fldCharType="end"/>
            </w:r>
          </w:hyperlink>
        </w:p>
        <w:p w14:paraId="1E6EE056" w14:textId="5C2DE295" w:rsidR="007E644F" w:rsidRDefault="006B60C7">
          <w:pPr>
            <w:pStyle w:val="TOC2"/>
            <w:tabs>
              <w:tab w:val="right" w:leader="dot" w:pos="9016"/>
            </w:tabs>
            <w:rPr>
              <w:rFonts w:eastAsiaTheme="minorEastAsia"/>
              <w:noProof/>
              <w:lang w:eastAsia="en-GB"/>
            </w:rPr>
          </w:pPr>
          <w:hyperlink w:anchor="_Toc49806028" w:history="1">
            <w:r w:rsidR="007E644F" w:rsidRPr="009401B7">
              <w:rPr>
                <w:rStyle w:val="Hyperlink"/>
                <w:noProof/>
                <w:lang w:val="en-US"/>
              </w:rPr>
              <w:t>4.1. AAA security</w:t>
            </w:r>
            <w:r w:rsidR="007E644F">
              <w:rPr>
                <w:noProof/>
                <w:webHidden/>
              </w:rPr>
              <w:tab/>
            </w:r>
            <w:r w:rsidR="007E644F">
              <w:rPr>
                <w:noProof/>
                <w:webHidden/>
              </w:rPr>
              <w:fldChar w:fldCharType="begin"/>
            </w:r>
            <w:r w:rsidR="007E644F">
              <w:rPr>
                <w:noProof/>
                <w:webHidden/>
              </w:rPr>
              <w:instrText xml:space="preserve"> PAGEREF _Toc49806028 \h </w:instrText>
            </w:r>
            <w:r w:rsidR="007E644F">
              <w:rPr>
                <w:noProof/>
                <w:webHidden/>
              </w:rPr>
            </w:r>
            <w:r w:rsidR="007E644F">
              <w:rPr>
                <w:noProof/>
                <w:webHidden/>
              </w:rPr>
              <w:fldChar w:fldCharType="separate"/>
            </w:r>
            <w:r w:rsidR="007E644F">
              <w:rPr>
                <w:noProof/>
                <w:webHidden/>
              </w:rPr>
              <w:t>9</w:t>
            </w:r>
            <w:r w:rsidR="007E644F">
              <w:rPr>
                <w:noProof/>
                <w:webHidden/>
              </w:rPr>
              <w:fldChar w:fldCharType="end"/>
            </w:r>
          </w:hyperlink>
        </w:p>
        <w:p w14:paraId="1EA1118B" w14:textId="2852C875" w:rsidR="007E644F" w:rsidRDefault="006B60C7">
          <w:pPr>
            <w:pStyle w:val="TOC2"/>
            <w:tabs>
              <w:tab w:val="right" w:leader="dot" w:pos="9016"/>
            </w:tabs>
            <w:rPr>
              <w:rFonts w:eastAsiaTheme="minorEastAsia"/>
              <w:noProof/>
              <w:lang w:eastAsia="en-GB"/>
            </w:rPr>
          </w:pPr>
          <w:hyperlink w:anchor="_Toc49806029" w:history="1">
            <w:r w:rsidR="007E644F" w:rsidRPr="009401B7">
              <w:rPr>
                <w:rStyle w:val="Hyperlink"/>
                <w:noProof/>
                <w:lang w:val="en-US"/>
              </w:rPr>
              <w:t>4.2. VPN – Virtual Private Network</w:t>
            </w:r>
            <w:r w:rsidR="007E644F">
              <w:rPr>
                <w:noProof/>
                <w:webHidden/>
              </w:rPr>
              <w:tab/>
            </w:r>
            <w:r w:rsidR="007E644F">
              <w:rPr>
                <w:noProof/>
                <w:webHidden/>
              </w:rPr>
              <w:fldChar w:fldCharType="begin"/>
            </w:r>
            <w:r w:rsidR="007E644F">
              <w:rPr>
                <w:noProof/>
                <w:webHidden/>
              </w:rPr>
              <w:instrText xml:space="preserve"> PAGEREF _Toc49806029 \h </w:instrText>
            </w:r>
            <w:r w:rsidR="007E644F">
              <w:rPr>
                <w:noProof/>
                <w:webHidden/>
              </w:rPr>
            </w:r>
            <w:r w:rsidR="007E644F">
              <w:rPr>
                <w:noProof/>
                <w:webHidden/>
              </w:rPr>
              <w:fldChar w:fldCharType="separate"/>
            </w:r>
            <w:r w:rsidR="007E644F">
              <w:rPr>
                <w:noProof/>
                <w:webHidden/>
              </w:rPr>
              <w:t>10</w:t>
            </w:r>
            <w:r w:rsidR="007E644F">
              <w:rPr>
                <w:noProof/>
                <w:webHidden/>
              </w:rPr>
              <w:fldChar w:fldCharType="end"/>
            </w:r>
          </w:hyperlink>
        </w:p>
        <w:p w14:paraId="242AD438" w14:textId="01F19EBA" w:rsidR="007E644F" w:rsidRDefault="006B60C7">
          <w:pPr>
            <w:pStyle w:val="TOC1"/>
            <w:tabs>
              <w:tab w:val="right" w:leader="dot" w:pos="9016"/>
            </w:tabs>
            <w:rPr>
              <w:rFonts w:eastAsiaTheme="minorEastAsia"/>
              <w:noProof/>
              <w:lang w:eastAsia="en-GB"/>
            </w:rPr>
          </w:pPr>
          <w:hyperlink w:anchor="_Toc49806030" w:history="1">
            <w:r w:rsidR="007E644F" w:rsidRPr="009401B7">
              <w:rPr>
                <w:rStyle w:val="Hyperlink"/>
                <w:noProof/>
                <w:lang w:val="en-US"/>
              </w:rPr>
              <w:t>5. Conclusion</w:t>
            </w:r>
            <w:r w:rsidR="007E644F">
              <w:rPr>
                <w:noProof/>
                <w:webHidden/>
              </w:rPr>
              <w:tab/>
            </w:r>
            <w:r w:rsidR="007E644F">
              <w:rPr>
                <w:noProof/>
                <w:webHidden/>
              </w:rPr>
              <w:fldChar w:fldCharType="begin"/>
            </w:r>
            <w:r w:rsidR="007E644F">
              <w:rPr>
                <w:noProof/>
                <w:webHidden/>
              </w:rPr>
              <w:instrText xml:space="preserve"> PAGEREF _Toc49806030 \h </w:instrText>
            </w:r>
            <w:r w:rsidR="007E644F">
              <w:rPr>
                <w:noProof/>
                <w:webHidden/>
              </w:rPr>
            </w:r>
            <w:r w:rsidR="007E644F">
              <w:rPr>
                <w:noProof/>
                <w:webHidden/>
              </w:rPr>
              <w:fldChar w:fldCharType="separate"/>
            </w:r>
            <w:r w:rsidR="007E644F">
              <w:rPr>
                <w:noProof/>
                <w:webHidden/>
              </w:rPr>
              <w:t>11</w:t>
            </w:r>
            <w:r w:rsidR="007E644F">
              <w:rPr>
                <w:noProof/>
                <w:webHidden/>
              </w:rPr>
              <w:fldChar w:fldCharType="end"/>
            </w:r>
          </w:hyperlink>
        </w:p>
        <w:p w14:paraId="1A1C3034" w14:textId="3ADC617B" w:rsidR="007E644F" w:rsidRDefault="006B60C7">
          <w:pPr>
            <w:pStyle w:val="TOC1"/>
            <w:tabs>
              <w:tab w:val="right" w:leader="dot" w:pos="9016"/>
            </w:tabs>
            <w:rPr>
              <w:rFonts w:eastAsiaTheme="minorEastAsia"/>
              <w:noProof/>
              <w:lang w:eastAsia="en-GB"/>
            </w:rPr>
          </w:pPr>
          <w:hyperlink w:anchor="_Toc49806031" w:history="1">
            <w:r w:rsidR="007E644F" w:rsidRPr="009401B7">
              <w:rPr>
                <w:rStyle w:val="Hyperlink"/>
                <w:noProof/>
                <w:lang w:val="en-US"/>
              </w:rPr>
              <w:t>6. References</w:t>
            </w:r>
            <w:r w:rsidR="007E644F">
              <w:rPr>
                <w:noProof/>
                <w:webHidden/>
              </w:rPr>
              <w:tab/>
            </w:r>
            <w:r w:rsidR="007E644F">
              <w:rPr>
                <w:noProof/>
                <w:webHidden/>
              </w:rPr>
              <w:fldChar w:fldCharType="begin"/>
            </w:r>
            <w:r w:rsidR="007E644F">
              <w:rPr>
                <w:noProof/>
                <w:webHidden/>
              </w:rPr>
              <w:instrText xml:space="preserve"> PAGEREF _Toc49806031 \h </w:instrText>
            </w:r>
            <w:r w:rsidR="007E644F">
              <w:rPr>
                <w:noProof/>
                <w:webHidden/>
              </w:rPr>
            </w:r>
            <w:r w:rsidR="007E644F">
              <w:rPr>
                <w:noProof/>
                <w:webHidden/>
              </w:rPr>
              <w:fldChar w:fldCharType="separate"/>
            </w:r>
            <w:r w:rsidR="007E644F">
              <w:rPr>
                <w:noProof/>
                <w:webHidden/>
              </w:rPr>
              <w:t>12</w:t>
            </w:r>
            <w:r w:rsidR="007E644F">
              <w:rPr>
                <w:noProof/>
                <w:webHidden/>
              </w:rPr>
              <w:fldChar w:fldCharType="end"/>
            </w:r>
          </w:hyperlink>
        </w:p>
        <w:p w14:paraId="0B9889D2" w14:textId="4671F5C9" w:rsidR="007B20BD" w:rsidRDefault="007B20BD">
          <w:r>
            <w:rPr>
              <w:b/>
              <w:bCs/>
              <w:noProof/>
            </w:rPr>
            <w:fldChar w:fldCharType="end"/>
          </w:r>
        </w:p>
      </w:sdtContent>
    </w:sdt>
    <w:p w14:paraId="0B2F5C5F" w14:textId="77777777" w:rsidR="007B20BD" w:rsidRDefault="007B20BD" w:rsidP="007B20BD">
      <w:pPr>
        <w:rPr>
          <w:rFonts w:cstheme="minorHAnsi"/>
          <w:bCs/>
          <w:sz w:val="28"/>
          <w:szCs w:val="28"/>
        </w:rPr>
      </w:pPr>
    </w:p>
    <w:p w14:paraId="6D47A15A" w14:textId="7005ED4F" w:rsidR="007B20BD" w:rsidRPr="007B20BD" w:rsidRDefault="007B20BD" w:rsidP="00941047">
      <w:pPr>
        <w:rPr>
          <w:rFonts w:cstheme="minorHAnsi"/>
          <w:bCs/>
          <w:sz w:val="28"/>
          <w:szCs w:val="28"/>
        </w:rPr>
      </w:pPr>
      <w:r>
        <w:rPr>
          <w:rFonts w:cstheme="minorHAnsi"/>
          <w:bCs/>
          <w:sz w:val="28"/>
          <w:szCs w:val="28"/>
        </w:rPr>
        <w:br w:type="page"/>
      </w:r>
    </w:p>
    <w:p w14:paraId="34D749E0" w14:textId="00C3EF7F" w:rsidR="00B4113D" w:rsidRDefault="007E644F" w:rsidP="007E644F">
      <w:pPr>
        <w:pStyle w:val="Heading1"/>
      </w:pPr>
      <w:bookmarkStart w:id="0" w:name="_Toc49806023"/>
      <w:r w:rsidRPr="007E644F">
        <w:lastRenderedPageBreak/>
        <w:t>0.</w:t>
      </w:r>
      <w:r>
        <w:t xml:space="preserve"> </w:t>
      </w:r>
      <w:r w:rsidR="00941047">
        <w:t>Abstract</w:t>
      </w:r>
      <w:bookmarkEnd w:id="0"/>
    </w:p>
    <w:p w14:paraId="2243691F" w14:textId="77777777" w:rsidR="007B20BD" w:rsidRPr="007B20BD" w:rsidRDefault="007B20BD" w:rsidP="007B20BD"/>
    <w:p w14:paraId="2A6AB339" w14:textId="3D99AA75" w:rsidR="00941047" w:rsidRDefault="00941047" w:rsidP="00941047">
      <w:r>
        <w:t>The main purpose of this report is</w:t>
      </w:r>
      <w:r w:rsidR="009A1DC5">
        <w:t xml:space="preserve"> </w:t>
      </w:r>
      <w:r>
        <w:t xml:space="preserve">to review and observe the intrusion of </w:t>
      </w:r>
      <w:r w:rsidRPr="00941047">
        <w:t>Republic of Snowdenia County Council</w:t>
      </w:r>
      <w:r>
        <w:t>`</w:t>
      </w:r>
      <w:r w:rsidR="009A1DC5">
        <w:t>s network</w:t>
      </w:r>
      <w:r>
        <w:t xml:space="preserve"> suffered, disclose and discuss latent defect of running council`s network</w:t>
      </w:r>
      <w:r w:rsidR="009A1DC5">
        <w:t>, suggest implementation steps to avoid future threats and incidents</w:t>
      </w:r>
      <w:r w:rsidR="00591A63">
        <w:t>. This paper look</w:t>
      </w:r>
      <w:r w:rsidR="00170457">
        <w:t>s</w:t>
      </w:r>
      <w:r w:rsidR="00591A63">
        <w:t xml:space="preserve"> through some common </w:t>
      </w:r>
      <w:r w:rsidR="00170457">
        <w:t>cyber-attack</w:t>
      </w:r>
      <w:r w:rsidR="00591A63">
        <w:t xml:space="preserve"> </w:t>
      </w:r>
      <w:r w:rsidR="00170457">
        <w:t>types, particularly what Snowdenia County Council was hit, like Man-in-the-Middle attack and password attack.</w:t>
      </w:r>
    </w:p>
    <w:p w14:paraId="40A1359A" w14:textId="039218E9" w:rsidR="00170457" w:rsidRDefault="00170457" w:rsidP="00941047"/>
    <w:p w14:paraId="466BF2C6" w14:textId="77777777" w:rsidR="007B20BD" w:rsidRDefault="007B20BD">
      <w:r>
        <w:br w:type="page"/>
      </w:r>
    </w:p>
    <w:p w14:paraId="16D24C75" w14:textId="1D1E3EED" w:rsidR="00170457" w:rsidRDefault="007B20BD" w:rsidP="007B20BD">
      <w:pPr>
        <w:pStyle w:val="Heading1"/>
      </w:pPr>
      <w:bookmarkStart w:id="1" w:name="_Toc49806024"/>
      <w:r w:rsidRPr="007B20BD">
        <w:lastRenderedPageBreak/>
        <w:t>1.</w:t>
      </w:r>
      <w:r>
        <w:t xml:space="preserve"> </w:t>
      </w:r>
      <w:r w:rsidR="00170457">
        <w:t>Introduction</w:t>
      </w:r>
      <w:bookmarkEnd w:id="1"/>
    </w:p>
    <w:p w14:paraId="482A62D4" w14:textId="77777777" w:rsidR="007B20BD" w:rsidRPr="007B20BD" w:rsidRDefault="007B20BD" w:rsidP="007B20BD"/>
    <w:p w14:paraId="24F9FA4A" w14:textId="3AE73255" w:rsidR="00F81536" w:rsidRDefault="00F81536" w:rsidP="00941047">
      <w:r>
        <w:t xml:space="preserve">By the given example it would be clear, that network security is an underestimate part of IT sector. </w:t>
      </w:r>
      <w:r w:rsidR="00393E89">
        <w:t xml:space="preserve">There are many requirements, what a network should possess to be secure. These are not designing </w:t>
      </w:r>
      <w:r w:rsidR="006861CF">
        <w:t>needs; they are vital security needs. Them</w:t>
      </w:r>
      <w:r>
        <w:t xml:space="preserve"> importance will clear, when a cyber-attack hit the network and cause malfunction or data leaking etc. Great number of users even cannot imagine how complex and massive bunch of software’s provide every minute the smooth</w:t>
      </w:r>
      <w:r w:rsidR="002E6A26">
        <w:t xml:space="preserve"> and secure</w:t>
      </w:r>
      <w:r>
        <w:t xml:space="preserve"> </w:t>
      </w:r>
      <w:r w:rsidR="002E6A26">
        <w:t>workflow</w:t>
      </w:r>
      <w:r>
        <w:t xml:space="preserve"> in a network or in a system.</w:t>
      </w:r>
      <w:r w:rsidR="00393E89">
        <w:t xml:space="preserve"> </w:t>
      </w:r>
      <w:r w:rsidR="002E6A26">
        <w:t>And these software`s role is essential. Before we dig in deeper, define what cyber-attack means. “</w:t>
      </w:r>
      <w:r w:rsidR="002E6A26" w:rsidRPr="002E6A26">
        <w:t>A cyber-attack is any type of offensive action that targets computer information systems, infrastructures, computer networks or personal computer devices, using various methods to steal, alter or destroy data or information systems.</w:t>
      </w:r>
      <w:r w:rsidR="002E6A26">
        <w:t>” (Melnick, 2018) According Melnick the 10 most common cyber-attack today are follows:</w:t>
      </w:r>
    </w:p>
    <w:p w14:paraId="30F08FFD" w14:textId="77777777" w:rsidR="002E6A26" w:rsidRDefault="002E6A26" w:rsidP="00675594">
      <w:pPr>
        <w:pStyle w:val="ListParagraph"/>
        <w:numPr>
          <w:ilvl w:val="0"/>
          <w:numId w:val="13"/>
        </w:numPr>
      </w:pPr>
      <w:r>
        <w:t>Denial-of-service (DoS) and distributed denial-of-service (DDoS) attacks</w:t>
      </w:r>
    </w:p>
    <w:p w14:paraId="49E1D9EC" w14:textId="77777777" w:rsidR="002E6A26" w:rsidRDefault="002E6A26" w:rsidP="00675594">
      <w:pPr>
        <w:pStyle w:val="ListParagraph"/>
        <w:numPr>
          <w:ilvl w:val="0"/>
          <w:numId w:val="13"/>
        </w:numPr>
      </w:pPr>
      <w:r>
        <w:t>Man-in-the-middle (</w:t>
      </w:r>
      <w:proofErr w:type="spellStart"/>
      <w:r>
        <w:t>MitM</w:t>
      </w:r>
      <w:proofErr w:type="spellEnd"/>
      <w:r>
        <w:t>) attack</w:t>
      </w:r>
    </w:p>
    <w:p w14:paraId="624F2981" w14:textId="77777777" w:rsidR="002E6A26" w:rsidRDefault="002E6A26" w:rsidP="00675594">
      <w:pPr>
        <w:pStyle w:val="ListParagraph"/>
        <w:numPr>
          <w:ilvl w:val="0"/>
          <w:numId w:val="13"/>
        </w:numPr>
      </w:pPr>
      <w:r>
        <w:t>Phishing and spear phishing attacks</w:t>
      </w:r>
    </w:p>
    <w:p w14:paraId="7AFA94B3" w14:textId="77777777" w:rsidR="002E6A26" w:rsidRDefault="002E6A26" w:rsidP="00675594">
      <w:pPr>
        <w:pStyle w:val="ListParagraph"/>
        <w:numPr>
          <w:ilvl w:val="0"/>
          <w:numId w:val="13"/>
        </w:numPr>
      </w:pPr>
      <w:r>
        <w:t>Drive-by attack</w:t>
      </w:r>
    </w:p>
    <w:p w14:paraId="79B622FE" w14:textId="77777777" w:rsidR="002E6A26" w:rsidRDefault="002E6A26" w:rsidP="00675594">
      <w:pPr>
        <w:pStyle w:val="ListParagraph"/>
        <w:numPr>
          <w:ilvl w:val="0"/>
          <w:numId w:val="13"/>
        </w:numPr>
      </w:pPr>
      <w:r>
        <w:t>Password attack</w:t>
      </w:r>
    </w:p>
    <w:p w14:paraId="1EB5A209" w14:textId="77777777" w:rsidR="002E6A26" w:rsidRDefault="002E6A26" w:rsidP="00675594">
      <w:pPr>
        <w:pStyle w:val="ListParagraph"/>
        <w:numPr>
          <w:ilvl w:val="0"/>
          <w:numId w:val="13"/>
        </w:numPr>
      </w:pPr>
      <w:r>
        <w:t>SQL injection attack</w:t>
      </w:r>
    </w:p>
    <w:p w14:paraId="4889BBBE" w14:textId="77777777" w:rsidR="002E6A26" w:rsidRDefault="002E6A26" w:rsidP="00675594">
      <w:pPr>
        <w:pStyle w:val="ListParagraph"/>
        <w:numPr>
          <w:ilvl w:val="0"/>
          <w:numId w:val="13"/>
        </w:numPr>
      </w:pPr>
      <w:r>
        <w:t>Cross-site scripting (XSS) attack</w:t>
      </w:r>
    </w:p>
    <w:p w14:paraId="3306C829" w14:textId="77777777" w:rsidR="002E6A26" w:rsidRDefault="002E6A26" w:rsidP="00675594">
      <w:pPr>
        <w:pStyle w:val="ListParagraph"/>
        <w:numPr>
          <w:ilvl w:val="0"/>
          <w:numId w:val="13"/>
        </w:numPr>
      </w:pPr>
      <w:r>
        <w:t>Eavesdropping attack</w:t>
      </w:r>
    </w:p>
    <w:p w14:paraId="0EC00770" w14:textId="77777777" w:rsidR="002E6A26" w:rsidRDefault="002E6A26" w:rsidP="00675594">
      <w:pPr>
        <w:pStyle w:val="ListParagraph"/>
        <w:numPr>
          <w:ilvl w:val="0"/>
          <w:numId w:val="13"/>
        </w:numPr>
      </w:pPr>
      <w:r>
        <w:t>Birthday attack</w:t>
      </w:r>
    </w:p>
    <w:p w14:paraId="39EDE71F" w14:textId="77E9FD1F" w:rsidR="002E6A26" w:rsidRDefault="002E6A26" w:rsidP="00675594">
      <w:pPr>
        <w:pStyle w:val="ListParagraph"/>
        <w:numPr>
          <w:ilvl w:val="0"/>
          <w:numId w:val="13"/>
        </w:numPr>
      </w:pPr>
      <w:r>
        <w:t>Malware attack</w:t>
      </w:r>
    </w:p>
    <w:p w14:paraId="5AB17E44" w14:textId="18B76459" w:rsidR="00E2053B" w:rsidRDefault="002E6A26" w:rsidP="00F12A50">
      <w:r>
        <w:t xml:space="preserve">As list </w:t>
      </w:r>
      <w:r w:rsidR="00C43809">
        <w:t>above</w:t>
      </w:r>
      <w:r>
        <w:t xml:space="preserve"> shown, </w:t>
      </w:r>
      <w:r w:rsidR="00C43809">
        <w:t xml:space="preserve">Snowdenia County Council suffered some of the most common attacks. </w:t>
      </w:r>
      <w:r w:rsidR="00393E89">
        <w:t xml:space="preserve">To </w:t>
      </w:r>
      <w:r w:rsidR="00C43809">
        <w:t xml:space="preserve">Now view them in </w:t>
      </w:r>
      <w:r w:rsidR="00133F19">
        <w:t>detail</w:t>
      </w:r>
      <w:r w:rsidR="003E0716">
        <w:t>:</w:t>
      </w:r>
      <w:r w:rsidR="00C43809">
        <w:t xml:space="preserve"> the w</w:t>
      </w:r>
      <w:r w:rsidR="003E0716">
        <w:t>ay hackers getting into a system, the effect of attack and possible methods of defending against them.</w:t>
      </w:r>
    </w:p>
    <w:p w14:paraId="4E915DCF" w14:textId="39C89FDF" w:rsidR="00F12A50" w:rsidRDefault="00F12A50" w:rsidP="00F12A50"/>
    <w:p w14:paraId="54864193" w14:textId="77777777" w:rsidR="007B20BD" w:rsidRDefault="007B20BD">
      <w:r>
        <w:br w:type="page"/>
      </w:r>
    </w:p>
    <w:p w14:paraId="60AA0766" w14:textId="3C8D03C8" w:rsidR="00F12A50" w:rsidRDefault="007B20BD" w:rsidP="007B20BD">
      <w:pPr>
        <w:pStyle w:val="Heading1"/>
      </w:pPr>
      <w:bookmarkStart w:id="2" w:name="_Toc49806025"/>
      <w:r>
        <w:lastRenderedPageBreak/>
        <w:t xml:space="preserve">2. </w:t>
      </w:r>
      <w:r w:rsidR="00F12A50">
        <w:t>A secure system</w:t>
      </w:r>
      <w:bookmarkEnd w:id="2"/>
    </w:p>
    <w:p w14:paraId="08D6D21F" w14:textId="77777777" w:rsidR="007B20BD" w:rsidRPr="007B20BD" w:rsidRDefault="007B20BD" w:rsidP="007B20BD"/>
    <w:p w14:paraId="57B57895" w14:textId="2CD0E0EB" w:rsidR="00F12A50" w:rsidRDefault="00F12A50" w:rsidP="00F12A50">
      <w:r>
        <w:t>In general, security is the quality or state of being secure</w:t>
      </w:r>
      <w:r w:rsidR="003B2376">
        <w:t xml:space="preserve"> – to be free from danger. In other words, protection against threats and attacks (Mattord, 2009). </w:t>
      </w:r>
      <w:r w:rsidR="00CD0951">
        <w:t>Describe definition of security is tough, so define wh</w:t>
      </w:r>
      <w:r w:rsidR="00675594">
        <w:t>e</w:t>
      </w:r>
      <w:r w:rsidR="00CD0951">
        <w:t>n a system or network unsecure:</w:t>
      </w:r>
    </w:p>
    <w:p w14:paraId="00AE35D4" w14:textId="2FEE420C" w:rsidR="00CD0951" w:rsidRDefault="00CD0951" w:rsidP="00675594">
      <w:pPr>
        <w:pStyle w:val="ListParagraph"/>
        <w:numPr>
          <w:ilvl w:val="0"/>
          <w:numId w:val="11"/>
        </w:numPr>
      </w:pPr>
      <w:r>
        <w:t>Not patching our system</w:t>
      </w:r>
    </w:p>
    <w:p w14:paraId="62688C44" w14:textId="081A00E4" w:rsidR="00CD0951" w:rsidRDefault="00CD0951" w:rsidP="00675594">
      <w:pPr>
        <w:pStyle w:val="ListParagraph"/>
        <w:numPr>
          <w:ilvl w:val="0"/>
          <w:numId w:val="11"/>
        </w:numPr>
      </w:pPr>
      <w:r>
        <w:t>Using weak passwords such as “password” or “1234”</w:t>
      </w:r>
    </w:p>
    <w:p w14:paraId="68A0D72F" w14:textId="284622DA" w:rsidR="00CD0951" w:rsidRDefault="00CD0951" w:rsidP="00675594">
      <w:pPr>
        <w:pStyle w:val="ListParagraph"/>
        <w:numPr>
          <w:ilvl w:val="0"/>
          <w:numId w:val="11"/>
        </w:numPr>
      </w:pPr>
      <w:r>
        <w:t>Downloading programs from internet</w:t>
      </w:r>
    </w:p>
    <w:p w14:paraId="25B3D080" w14:textId="75DC4966" w:rsidR="00CD0951" w:rsidRDefault="00CD0951" w:rsidP="00675594">
      <w:pPr>
        <w:pStyle w:val="ListParagraph"/>
        <w:numPr>
          <w:ilvl w:val="0"/>
          <w:numId w:val="11"/>
        </w:numPr>
      </w:pPr>
      <w:r>
        <w:t>Opening e-mail attachments from unknow senders</w:t>
      </w:r>
    </w:p>
    <w:p w14:paraId="66B4EFE5" w14:textId="12F72E8A" w:rsidR="00CD0951" w:rsidRDefault="00CD0951" w:rsidP="00675594">
      <w:pPr>
        <w:pStyle w:val="ListParagraph"/>
        <w:numPr>
          <w:ilvl w:val="0"/>
          <w:numId w:val="11"/>
        </w:numPr>
      </w:pPr>
      <w:r>
        <w:t>Using wireless networks without encryption (Andress, 2011)</w:t>
      </w:r>
    </w:p>
    <w:p w14:paraId="2FC11729" w14:textId="49AA9B8A" w:rsidR="00CD0951" w:rsidRDefault="000869CF" w:rsidP="006D2E76">
      <w:r w:rsidRPr="000869CF">
        <w:t>The CIA triad is a widely used information security model that can guide an organization's efforts and policies aimed at keeping its data secure</w:t>
      </w:r>
      <w:r>
        <w:t xml:space="preserve"> (Frulinger, 2020). Look that CIA what stand for:</w:t>
      </w:r>
    </w:p>
    <w:p w14:paraId="0155E55B" w14:textId="0AA463BC" w:rsidR="000869CF" w:rsidRPr="000869CF" w:rsidRDefault="000869CF" w:rsidP="000869CF">
      <w:r w:rsidRPr="000869CF">
        <w:rPr>
          <w:b/>
          <w:bCs/>
          <w:sz w:val="36"/>
          <w:szCs w:val="36"/>
        </w:rPr>
        <w:t>C</w:t>
      </w:r>
      <w:r w:rsidRPr="000869CF">
        <w:t xml:space="preserve">onfidentiality – </w:t>
      </w:r>
      <w:r w:rsidR="005A236F">
        <w:t xml:space="preserve">Keep </w:t>
      </w:r>
      <w:r w:rsidR="005A236F" w:rsidRPr="000869CF">
        <w:t>sensitive</w:t>
      </w:r>
      <w:r w:rsidRPr="000869CF">
        <w:t xml:space="preserve"> </w:t>
      </w:r>
      <w:r w:rsidR="005A236F">
        <w:t>data p</w:t>
      </w:r>
      <w:r w:rsidRPr="000869CF">
        <w:t xml:space="preserve">rivate. </w:t>
      </w:r>
      <w:r w:rsidR="00973FA8">
        <w:t>To</w:t>
      </w:r>
      <w:r w:rsidR="00B8458C">
        <w:t xml:space="preserve"> </w:t>
      </w:r>
      <w:r w:rsidR="00483B4B">
        <w:t>avoid</w:t>
      </w:r>
      <w:r w:rsidR="00B8458C">
        <w:t xml:space="preserve"> </w:t>
      </w:r>
      <w:r w:rsidR="00483B4B">
        <w:t xml:space="preserve">unauthorized access to private data </w:t>
      </w:r>
      <w:r w:rsidR="00E91178">
        <w:t xml:space="preserve">and </w:t>
      </w:r>
      <w:r w:rsidR="008600E6">
        <w:t>know</w:t>
      </w:r>
      <w:r w:rsidR="00E91178">
        <w:t xml:space="preserve"> information </w:t>
      </w:r>
      <w:r w:rsidR="008600E6">
        <w:t xml:space="preserve">in safe </w:t>
      </w:r>
      <w:r w:rsidR="00973FA8">
        <w:t>at rest or in transit use encryption service.</w:t>
      </w:r>
    </w:p>
    <w:p w14:paraId="574C7AB8" w14:textId="7CCF69F2" w:rsidR="000869CF" w:rsidRPr="000869CF" w:rsidRDefault="000869CF" w:rsidP="000869CF">
      <w:r w:rsidRPr="000869CF">
        <w:rPr>
          <w:b/>
          <w:bCs/>
          <w:sz w:val="36"/>
          <w:szCs w:val="36"/>
        </w:rPr>
        <w:t>I</w:t>
      </w:r>
      <w:r w:rsidRPr="000869CF">
        <w:t>ntegrity – is the consistency of data, networks, and systems.</w:t>
      </w:r>
      <w:r w:rsidR="00C33103">
        <w:t xml:space="preserve"> </w:t>
      </w:r>
      <w:r w:rsidR="00DC569D">
        <w:t xml:space="preserve">It gives ability for data recovery in case of </w:t>
      </w:r>
      <w:r w:rsidR="00B930CE">
        <w:t xml:space="preserve">comprising or losing. </w:t>
      </w:r>
      <w:r w:rsidR="00215DEF">
        <w:t xml:space="preserve">Integrity </w:t>
      </w:r>
      <w:r w:rsidR="00775A01">
        <w:t>refer</w:t>
      </w:r>
      <w:r w:rsidR="00215DEF">
        <w:t xml:space="preserve">s also </w:t>
      </w:r>
      <w:r w:rsidR="00417E4E">
        <w:t xml:space="preserve">some proactive measures </w:t>
      </w:r>
      <w:r w:rsidR="00995F12">
        <w:t xml:space="preserve">and </w:t>
      </w:r>
      <w:r w:rsidR="000F2553">
        <w:t xml:space="preserve">methods to block </w:t>
      </w:r>
      <w:r w:rsidR="00663E5A">
        <w:t xml:space="preserve">unapproved </w:t>
      </w:r>
      <w:r w:rsidR="00554793">
        <w:t>me modifying.</w:t>
      </w:r>
    </w:p>
    <w:p w14:paraId="6B68B52F" w14:textId="42DE6926" w:rsidR="000869CF" w:rsidRDefault="000869CF" w:rsidP="000869CF">
      <w:r w:rsidRPr="000869CF">
        <w:rPr>
          <w:b/>
          <w:bCs/>
          <w:sz w:val="36"/>
          <w:szCs w:val="36"/>
        </w:rPr>
        <w:t>A</w:t>
      </w:r>
      <w:r w:rsidRPr="000869CF">
        <w:t xml:space="preserve">vailability – </w:t>
      </w:r>
      <w:r w:rsidR="000F1914">
        <w:t>means</w:t>
      </w:r>
      <w:r w:rsidRPr="000869CF">
        <w:t xml:space="preserve"> </w:t>
      </w:r>
      <w:r w:rsidR="000F1914">
        <w:t>the</w:t>
      </w:r>
      <w:r w:rsidRPr="000869CF">
        <w:t xml:space="preserve"> authorized users </w:t>
      </w:r>
      <w:r w:rsidR="000F1914">
        <w:t>are able to</w:t>
      </w:r>
      <w:r w:rsidRPr="000869CF">
        <w:t xml:space="preserve"> access </w:t>
      </w:r>
      <w:r w:rsidR="00BF5E00">
        <w:t xml:space="preserve">applications, </w:t>
      </w:r>
      <w:r w:rsidR="000F1914">
        <w:t>data’s,</w:t>
      </w:r>
      <w:r w:rsidR="00BF5E00">
        <w:t xml:space="preserve"> ne</w:t>
      </w:r>
      <w:r w:rsidRPr="000869CF">
        <w:t>tworks, and</w:t>
      </w:r>
      <w:r w:rsidR="00BF5E00">
        <w:t xml:space="preserve"> systems</w:t>
      </w:r>
      <w:r w:rsidRPr="000869CF">
        <w:t xml:space="preserve"> </w:t>
      </w:r>
      <w:r w:rsidR="007830DB">
        <w:t xml:space="preserve">openly during their daily </w:t>
      </w:r>
      <w:r w:rsidR="001443D5">
        <w:t>routines. It</w:t>
      </w:r>
      <w:r w:rsidR="00C86240">
        <w:t xml:space="preserve"> </w:t>
      </w:r>
      <w:r w:rsidR="00F95813">
        <w:t xml:space="preserve">slightly </w:t>
      </w:r>
      <w:r w:rsidR="00244C45">
        <w:t xml:space="preserve">has a hardware </w:t>
      </w:r>
      <w:r w:rsidR="00D230D6">
        <w:t xml:space="preserve">part also as </w:t>
      </w:r>
      <w:r w:rsidR="00E94329">
        <w:t xml:space="preserve">availability is responsible for </w:t>
      </w:r>
      <w:r w:rsidR="00C251CC">
        <w:t>fix hardware and software conflict</w:t>
      </w:r>
      <w:r w:rsidR="00CA1777">
        <w:t xml:space="preserve"> with help of regular maintenance</w:t>
      </w:r>
      <w:r w:rsidR="005A2AC6">
        <w:t xml:space="preserve"> keep </w:t>
      </w:r>
      <w:r w:rsidR="001443D5">
        <w:t>workstations and networks updated and available.</w:t>
      </w:r>
    </w:p>
    <w:p w14:paraId="0711C2D5" w14:textId="08BBB8FC" w:rsidR="000869CF" w:rsidRDefault="001F4F46" w:rsidP="000869CF">
      <w:r>
        <w:t>Otherwise according Frulinger:</w:t>
      </w:r>
    </w:p>
    <w:p w14:paraId="4645C283" w14:textId="3D454477" w:rsidR="001F4F46" w:rsidRDefault="00DF747B" w:rsidP="001F4F46">
      <w:r>
        <w:rPr>
          <w:b/>
          <w:bCs/>
          <w:sz w:val="36"/>
          <w:szCs w:val="36"/>
        </w:rPr>
        <w:t>“</w:t>
      </w:r>
      <w:r w:rsidR="001F4F46" w:rsidRPr="00AB5F56">
        <w:rPr>
          <w:b/>
          <w:bCs/>
          <w:sz w:val="36"/>
          <w:szCs w:val="36"/>
        </w:rPr>
        <w:t>C</w:t>
      </w:r>
      <w:r w:rsidR="001F4F46">
        <w:t>onfidentiality: Only authorized users and processes should be able to access or modify data</w:t>
      </w:r>
    </w:p>
    <w:p w14:paraId="12867548" w14:textId="77777777" w:rsidR="00AB5F56" w:rsidRDefault="001F4F46" w:rsidP="001F4F46">
      <w:r w:rsidRPr="00AB5F56">
        <w:rPr>
          <w:b/>
          <w:bCs/>
          <w:sz w:val="36"/>
          <w:szCs w:val="36"/>
        </w:rPr>
        <w:t>I</w:t>
      </w:r>
      <w:r>
        <w:t>ntegrity: Data should be maintained in a correct state and nobody should be able to improperly modify it, either accidentally or maliciously</w:t>
      </w:r>
    </w:p>
    <w:p w14:paraId="3B8C4EDA" w14:textId="0D8F47FC" w:rsidR="001F4F46" w:rsidRDefault="001F4F46" w:rsidP="001F4F46">
      <w:r w:rsidRPr="00AB5F56">
        <w:rPr>
          <w:b/>
          <w:bCs/>
          <w:sz w:val="36"/>
          <w:szCs w:val="36"/>
        </w:rPr>
        <w:t>A</w:t>
      </w:r>
      <w:r>
        <w:t>vailability: Authorized users should be able to access data whenever they need to do so</w:t>
      </w:r>
      <w:r w:rsidR="00DF747B">
        <w:t>”</w:t>
      </w:r>
    </w:p>
    <w:p w14:paraId="09A980B4" w14:textId="310D780E" w:rsidR="001F4F46" w:rsidRDefault="00AB5F56" w:rsidP="001F4F46">
      <w:r>
        <w:t>It’s worth considering the CIA trio as interpreting a confusing array of security software, services, and techniques on the market. Instead of throwing money and advisors at the vague “problem” of “cybersecurity,” we can ask focused questions when planning and spending money: Does this tool make our information more secure? Does this service promote the integrity of our data? Will infrastructure development make data more accessible to those who need it?</w:t>
      </w:r>
      <w:r w:rsidR="00412CA6">
        <w:t xml:space="preserve"> </w:t>
      </w:r>
      <w:r>
        <w:t xml:space="preserve">In addition, when these three concepts are arranged in triplicate, it becomes clear that in many cases they are tense with each other. We’ll take a deeper look at some examples in an instant, but some contradictions are obvious: Requiring thorough authentication of access to data can help ensure the confidentiality of data, but it can also mean that those who have access to the data may have difficulty. to do so, thereby reducing availability. Keeping the CIA triad in mind when developing information security policies forces the team to make productive decisions about which of the three elements is most </w:t>
      </w:r>
      <w:r>
        <w:lastRenderedPageBreak/>
        <w:t xml:space="preserve">important for each data set and the </w:t>
      </w:r>
      <w:r w:rsidR="00412CA6">
        <w:t xml:space="preserve">organization (Frulinger, 2020). </w:t>
      </w:r>
      <w:r w:rsidR="00006D84">
        <w:t>“</w:t>
      </w:r>
      <w:r w:rsidR="001F4F46">
        <w:t>In implementing the CIA triad, an organization should follow a general set of best practices. Some best practices, divided by each of the three subjects, include:</w:t>
      </w:r>
    </w:p>
    <w:p w14:paraId="60C5EB5E" w14:textId="47650624" w:rsidR="001F4F46" w:rsidRDefault="001F4F46" w:rsidP="001F4F46">
      <w:pPr>
        <w:pStyle w:val="ListParagraph"/>
        <w:numPr>
          <w:ilvl w:val="0"/>
          <w:numId w:val="8"/>
        </w:numPr>
      </w:pPr>
      <w:r>
        <w:t>Confidentiality</w:t>
      </w:r>
    </w:p>
    <w:p w14:paraId="074E1D44" w14:textId="77777777" w:rsidR="001F4F46" w:rsidRDefault="001F4F46" w:rsidP="001F4F46">
      <w:pPr>
        <w:pStyle w:val="ListParagraph"/>
        <w:numPr>
          <w:ilvl w:val="0"/>
          <w:numId w:val="5"/>
        </w:numPr>
      </w:pPr>
      <w:r>
        <w:t>Data should be handled based on their required privacy.</w:t>
      </w:r>
    </w:p>
    <w:p w14:paraId="0BBEDAF5" w14:textId="77777777" w:rsidR="001F4F46" w:rsidRDefault="001F4F46" w:rsidP="001F4F46">
      <w:pPr>
        <w:pStyle w:val="ListParagraph"/>
        <w:numPr>
          <w:ilvl w:val="0"/>
          <w:numId w:val="5"/>
        </w:numPr>
      </w:pPr>
      <w:r>
        <w:t>Data should be encrypted, with a form of two-factor authentication to reach it.</w:t>
      </w:r>
    </w:p>
    <w:p w14:paraId="13D12B35" w14:textId="44D07254" w:rsidR="001F4F46" w:rsidRDefault="001F4F46" w:rsidP="001F4F46">
      <w:pPr>
        <w:pStyle w:val="ListParagraph"/>
        <w:numPr>
          <w:ilvl w:val="0"/>
          <w:numId w:val="5"/>
        </w:numPr>
      </w:pPr>
      <w:r>
        <w:t>Keep access control lists and other file permissions up to date.</w:t>
      </w:r>
    </w:p>
    <w:p w14:paraId="02E21901" w14:textId="77777777" w:rsidR="001F4F46" w:rsidRDefault="001F4F46" w:rsidP="001F4F46">
      <w:pPr>
        <w:pStyle w:val="ListParagraph"/>
        <w:numPr>
          <w:ilvl w:val="0"/>
          <w:numId w:val="8"/>
        </w:numPr>
      </w:pPr>
      <w:r>
        <w:t>Integrity</w:t>
      </w:r>
    </w:p>
    <w:p w14:paraId="1D11C8E1" w14:textId="77777777" w:rsidR="001F4F46" w:rsidRDefault="001F4F46" w:rsidP="001F4F46">
      <w:pPr>
        <w:pStyle w:val="ListParagraph"/>
        <w:numPr>
          <w:ilvl w:val="0"/>
          <w:numId w:val="6"/>
        </w:numPr>
      </w:pPr>
      <w:r>
        <w:t>Ensure employees are knowledgeable about compliance and regulatory requirements.</w:t>
      </w:r>
    </w:p>
    <w:p w14:paraId="66712E6F" w14:textId="77777777" w:rsidR="001F4F46" w:rsidRDefault="001F4F46" w:rsidP="001F4F46">
      <w:pPr>
        <w:pStyle w:val="ListParagraph"/>
        <w:numPr>
          <w:ilvl w:val="0"/>
          <w:numId w:val="6"/>
        </w:numPr>
      </w:pPr>
      <w:r>
        <w:t>Use a backup and recovery software.</w:t>
      </w:r>
    </w:p>
    <w:p w14:paraId="7818F5BB" w14:textId="77777777" w:rsidR="001F4F46" w:rsidRDefault="001F4F46" w:rsidP="001F4F46">
      <w:pPr>
        <w:pStyle w:val="ListParagraph"/>
        <w:numPr>
          <w:ilvl w:val="0"/>
          <w:numId w:val="6"/>
        </w:numPr>
      </w:pPr>
      <w:r>
        <w:t>To Ensure integrity, make use of version control, access control, data logs and checksums.</w:t>
      </w:r>
    </w:p>
    <w:p w14:paraId="35D69E0B" w14:textId="6F53ACCC" w:rsidR="001F4F46" w:rsidRDefault="001F4F46" w:rsidP="001F4F46">
      <w:pPr>
        <w:pStyle w:val="ListParagraph"/>
        <w:numPr>
          <w:ilvl w:val="0"/>
          <w:numId w:val="8"/>
        </w:numPr>
      </w:pPr>
      <w:r>
        <w:t>Availability</w:t>
      </w:r>
    </w:p>
    <w:p w14:paraId="3AEFD25E" w14:textId="77777777" w:rsidR="001F4F46" w:rsidRDefault="001F4F46" w:rsidP="001F4F46">
      <w:pPr>
        <w:pStyle w:val="ListParagraph"/>
        <w:numPr>
          <w:ilvl w:val="0"/>
          <w:numId w:val="7"/>
        </w:numPr>
      </w:pPr>
      <w:r>
        <w:t>Use preventative measures such as redundancy, failover and RAID. Ensure systems and applications stay updated.</w:t>
      </w:r>
    </w:p>
    <w:p w14:paraId="7C0AC49B" w14:textId="77777777" w:rsidR="001F4F46" w:rsidRDefault="001F4F46" w:rsidP="001F4F46">
      <w:pPr>
        <w:pStyle w:val="ListParagraph"/>
        <w:numPr>
          <w:ilvl w:val="0"/>
          <w:numId w:val="7"/>
        </w:numPr>
      </w:pPr>
      <w:r>
        <w:t>Use network or server monitoring systems.</w:t>
      </w:r>
    </w:p>
    <w:p w14:paraId="50A37B25" w14:textId="3EFD910F" w:rsidR="00412CA6" w:rsidRDefault="001F4F46" w:rsidP="00412CA6">
      <w:pPr>
        <w:pStyle w:val="ListParagraph"/>
        <w:numPr>
          <w:ilvl w:val="0"/>
          <w:numId w:val="7"/>
        </w:numPr>
      </w:pPr>
      <w:r>
        <w:t>In case of data loss, ensure a Data Recovery and Business Continuity plan is in place</w:t>
      </w:r>
      <w:r w:rsidR="00A5683C">
        <w:t>”</w:t>
      </w:r>
      <w:r w:rsidR="00FA0A19">
        <w:t xml:space="preserve"> (Rouse, </w:t>
      </w:r>
      <w:proofErr w:type="spellStart"/>
      <w:r w:rsidR="00FA0A19">
        <w:t>Haughn</w:t>
      </w:r>
      <w:proofErr w:type="spellEnd"/>
      <w:r w:rsidR="00FA0A19">
        <w:t xml:space="preserve">, </w:t>
      </w:r>
      <w:proofErr w:type="spellStart"/>
      <w:r w:rsidR="00FA0A19">
        <w:t>Gibilisco</w:t>
      </w:r>
      <w:proofErr w:type="spellEnd"/>
      <w:r w:rsidR="00006D84">
        <w:t xml:space="preserve"> 2020</w:t>
      </w:r>
      <w:r w:rsidR="00FA0A19">
        <w:t>).</w:t>
      </w:r>
    </w:p>
    <w:p w14:paraId="346BDD5A" w14:textId="2D433510" w:rsidR="005D01D3" w:rsidRDefault="005D01D3" w:rsidP="005D01D3"/>
    <w:p w14:paraId="1D5A5009" w14:textId="77777777" w:rsidR="007B20BD" w:rsidRDefault="007B20BD">
      <w:r>
        <w:br w:type="page"/>
      </w:r>
    </w:p>
    <w:p w14:paraId="06577FAE" w14:textId="54858B5C" w:rsidR="005D01D3" w:rsidRDefault="007B20BD" w:rsidP="007B20BD">
      <w:pPr>
        <w:pStyle w:val="Heading1"/>
      </w:pPr>
      <w:bookmarkStart w:id="3" w:name="_Toc49806026"/>
      <w:r>
        <w:lastRenderedPageBreak/>
        <w:t xml:space="preserve">3. </w:t>
      </w:r>
      <w:r w:rsidR="005D01D3">
        <w:t>Man-in-the-Middle Attack</w:t>
      </w:r>
      <w:bookmarkEnd w:id="3"/>
    </w:p>
    <w:p w14:paraId="0104C5D2" w14:textId="77777777" w:rsidR="007B20BD" w:rsidRPr="007B20BD" w:rsidRDefault="007B20BD" w:rsidP="007B20BD"/>
    <w:p w14:paraId="6C8EE037" w14:textId="2545314E" w:rsidR="005D01D3" w:rsidRDefault="005D01D3" w:rsidP="005D01D3">
      <w:r w:rsidRPr="005D01D3">
        <w:t>Man-in-the-middle attacks (MITM) are a common type of cybersecurity attack</w:t>
      </w:r>
      <w:r w:rsidR="0050617E">
        <w:t xml:space="preserve">, where </w:t>
      </w:r>
      <w:r w:rsidR="0050617E" w:rsidRPr="0050617E">
        <w:t xml:space="preserve">communication between the two parties is compromised by </w:t>
      </w:r>
      <w:r w:rsidR="0050617E">
        <w:t>a hacker.</w:t>
      </w:r>
      <w:r w:rsidR="0050617E" w:rsidRPr="0050617E">
        <w:t xml:space="preserve"> Thus, the two parties believe that they are talking to each other, while in fact both are only in contact with the </w:t>
      </w:r>
      <w:r w:rsidR="0050617E">
        <w:t>hacke</w:t>
      </w:r>
      <w:r w:rsidR="0050617E" w:rsidRPr="0050617E">
        <w:t xml:space="preserve">r, who can thus circumvent </w:t>
      </w:r>
      <w:r w:rsidR="00006D84" w:rsidRPr="0050617E">
        <w:t>the protocols</w:t>
      </w:r>
      <w:r w:rsidR="0050617E" w:rsidRPr="0050617E">
        <w:t xml:space="preserve"> prepared for such an attack by simply forwarding the challenge to the other party and then returning its response.</w:t>
      </w:r>
      <w:r w:rsidR="0050617E">
        <w:t xml:space="preserve"> </w:t>
      </w:r>
      <w:r w:rsidR="0050617E" w:rsidRPr="0050617E">
        <w:t xml:space="preserve">For a successful intrusion attack, the attacker must have access to the communication channel, be able to eavesdrop on the messages sent through </w:t>
      </w:r>
      <w:r w:rsidR="00FA0A19" w:rsidRPr="0050617E">
        <w:t>it and</w:t>
      </w:r>
      <w:r w:rsidR="0050617E" w:rsidRPr="0050617E">
        <w:t xml:space="preserve"> prevent it from reaching the real recipient.</w:t>
      </w:r>
      <w:r w:rsidR="00FA0A19">
        <w:t xml:space="preserve"> </w:t>
      </w:r>
      <w:r w:rsidR="00FA0A19" w:rsidRPr="00FA0A19">
        <w:t>This can be done, for example, through ARP spoofing, DNS poisoning, or a Wi-Fi base station installed by an attacker.</w:t>
      </w:r>
      <w:r w:rsidR="00FA0A19">
        <w:t xml:space="preserve"> </w:t>
      </w:r>
      <w:r w:rsidR="00996CE5">
        <w:t>There are 7 types of man-in-the-middle attack:</w:t>
      </w:r>
    </w:p>
    <w:p w14:paraId="2E0389CD" w14:textId="77777777" w:rsidR="00996CE5" w:rsidRDefault="00996CE5" w:rsidP="00996CE5">
      <w:pPr>
        <w:pStyle w:val="ListParagraph"/>
        <w:numPr>
          <w:ilvl w:val="0"/>
          <w:numId w:val="8"/>
        </w:numPr>
      </w:pPr>
      <w:r>
        <w:t>IP spoofing</w:t>
      </w:r>
    </w:p>
    <w:p w14:paraId="0CBAC1D1" w14:textId="77777777" w:rsidR="00996CE5" w:rsidRDefault="00996CE5" w:rsidP="00996CE5">
      <w:pPr>
        <w:pStyle w:val="ListParagraph"/>
        <w:numPr>
          <w:ilvl w:val="0"/>
          <w:numId w:val="8"/>
        </w:numPr>
      </w:pPr>
      <w:r>
        <w:t>DNS spoofing</w:t>
      </w:r>
    </w:p>
    <w:p w14:paraId="0952AC2D" w14:textId="77777777" w:rsidR="00996CE5" w:rsidRDefault="00996CE5" w:rsidP="00996CE5">
      <w:pPr>
        <w:pStyle w:val="ListParagraph"/>
        <w:numPr>
          <w:ilvl w:val="0"/>
          <w:numId w:val="8"/>
        </w:numPr>
      </w:pPr>
      <w:r>
        <w:t>HTTPS spoofing</w:t>
      </w:r>
    </w:p>
    <w:p w14:paraId="6643016E" w14:textId="77777777" w:rsidR="00996CE5" w:rsidRDefault="00996CE5" w:rsidP="00996CE5">
      <w:pPr>
        <w:pStyle w:val="ListParagraph"/>
        <w:numPr>
          <w:ilvl w:val="0"/>
          <w:numId w:val="8"/>
        </w:numPr>
      </w:pPr>
      <w:r>
        <w:t>SSL hijacking</w:t>
      </w:r>
    </w:p>
    <w:p w14:paraId="29FB347C" w14:textId="77777777" w:rsidR="00996CE5" w:rsidRDefault="00996CE5" w:rsidP="00996CE5">
      <w:pPr>
        <w:pStyle w:val="ListParagraph"/>
        <w:numPr>
          <w:ilvl w:val="0"/>
          <w:numId w:val="8"/>
        </w:numPr>
      </w:pPr>
      <w:r>
        <w:t>Email hijacking</w:t>
      </w:r>
    </w:p>
    <w:p w14:paraId="53D2F34F" w14:textId="77777777" w:rsidR="00996CE5" w:rsidRDefault="00996CE5" w:rsidP="00996CE5">
      <w:pPr>
        <w:pStyle w:val="ListParagraph"/>
        <w:numPr>
          <w:ilvl w:val="0"/>
          <w:numId w:val="8"/>
        </w:numPr>
      </w:pPr>
      <w:r>
        <w:t>Wi-Fi eavesdropping</w:t>
      </w:r>
    </w:p>
    <w:p w14:paraId="230026BE" w14:textId="2131EBD6" w:rsidR="00996CE5" w:rsidRDefault="00996CE5" w:rsidP="00996CE5">
      <w:pPr>
        <w:pStyle w:val="ListParagraph"/>
        <w:numPr>
          <w:ilvl w:val="0"/>
          <w:numId w:val="8"/>
        </w:numPr>
      </w:pPr>
      <w:r>
        <w:t>Stealing browser cookies</w:t>
      </w:r>
    </w:p>
    <w:p w14:paraId="13314497" w14:textId="70B7F125" w:rsidR="00B273EE" w:rsidRDefault="00B273EE" w:rsidP="00B273EE">
      <w:r>
        <w:t xml:space="preserve">IP spoofing: </w:t>
      </w:r>
      <w:r w:rsidRPr="00B273EE">
        <w:t>The process of changing the source IP address for IP packets is called IP address spoofing or IP spoofing. The purpose may be to hide the identity of the person sending the packet or to impersonate another computer system.</w:t>
      </w:r>
      <w:r w:rsidR="0078348E">
        <w:t xml:space="preserve"> </w:t>
      </w:r>
    </w:p>
    <w:p w14:paraId="7971ED18" w14:textId="10388808" w:rsidR="00996CE5" w:rsidRDefault="00B273EE" w:rsidP="00996CE5">
      <w:r>
        <w:t>DNS Spoofing:</w:t>
      </w:r>
      <w:r w:rsidRPr="00B273EE">
        <w:t xml:space="preserve"> In computer networks, DNS cache poisoning (DNS cache pollution or DNS cache pollution) is an attack on a server that translates domain names into IP addresses, in which fake data is passed to the server's cache, so that the given directs clients that try to connect to a Web address to a computer other than the one that belongs to the attacker. This makes it possible, for example, for unauthorized login or theft of passwords (the summary name of such attacks is pharming).</w:t>
      </w:r>
    </w:p>
    <w:p w14:paraId="63C74577" w14:textId="25283CF0" w:rsidR="00B273EE" w:rsidRDefault="00B273EE" w:rsidP="00996CE5">
      <w:r>
        <w:t>HTTPS spoofing: “</w:t>
      </w:r>
      <w:r w:rsidRPr="00B273EE">
        <w:t>One common method of attack is called HTTPS spoofing, in which an attacker uses a domain that looks very similar to that of the target website. With this tactic, also known as “homograph attack”, the characters in the target domain are replaced with other non-ASCII characters that are very similar in appearance.</w:t>
      </w:r>
      <w:r>
        <w:t>”</w:t>
      </w:r>
    </w:p>
    <w:p w14:paraId="13B69310" w14:textId="6AD4D82A" w:rsidR="00B273EE" w:rsidRDefault="00B273EE" w:rsidP="00996CE5">
      <w:r>
        <w:t xml:space="preserve">SSL hijacking: </w:t>
      </w:r>
      <w:r w:rsidR="009B526C">
        <w:t>“</w:t>
      </w:r>
      <w:r w:rsidRPr="00B273EE">
        <w:t xml:space="preserve">In this type of </w:t>
      </w:r>
      <w:proofErr w:type="spellStart"/>
      <w:r w:rsidRPr="00B273EE">
        <w:t>MitM</w:t>
      </w:r>
      <w:proofErr w:type="spellEnd"/>
      <w:r w:rsidRPr="00B273EE">
        <w:t xml:space="preserve"> attack, an attacker hijacks a session between a trusted client and network server. The attacking computer substitutes its IP address for the trusted client while the server continues the session, believing it is communicating with the client.</w:t>
      </w:r>
      <w:r w:rsidR="009B526C">
        <w:t>”</w:t>
      </w:r>
    </w:p>
    <w:p w14:paraId="6C7F59F4" w14:textId="459841B3" w:rsidR="00E132F2" w:rsidRDefault="00B273EE" w:rsidP="00996CE5">
      <w:r>
        <w:t xml:space="preserve">Email hijacking: In email hijacking hacker send an email </w:t>
      </w:r>
      <w:r w:rsidR="0078348E">
        <w:t>from a domain known by receiver. So, receiver thinks sender is authentic and opens the email. Exactly for this reason receiver does not think any links or content would be doubtful.</w:t>
      </w:r>
    </w:p>
    <w:p w14:paraId="6A891111" w14:textId="7D1D419F" w:rsidR="0078348E" w:rsidRDefault="0078348E" w:rsidP="00996CE5">
      <w:r>
        <w:t>Wi-Fi eavesdropping:</w:t>
      </w:r>
      <w:r w:rsidRPr="0078348E">
        <w:t xml:space="preserve"> </w:t>
      </w:r>
      <w:r>
        <w:t xml:space="preserve">A hacker can </w:t>
      </w:r>
      <w:r w:rsidR="00E132F2">
        <w:t>steal</w:t>
      </w:r>
      <w:r>
        <w:t xml:space="preserve"> data while user device on a public unsecured </w:t>
      </w:r>
      <w:r w:rsidR="00E132F2">
        <w:t>Wi-Fi</w:t>
      </w:r>
      <w:r>
        <w:t xml:space="preserve"> network.</w:t>
      </w:r>
      <w:r w:rsidR="00E132F2">
        <w:t xml:space="preserve"> The unsecured transmission of data allows hacker to steal any unencrypted data or file.</w:t>
      </w:r>
    </w:p>
    <w:p w14:paraId="666B698B" w14:textId="12B6EBAE" w:rsidR="00E132F2" w:rsidRDefault="00E132F2" w:rsidP="00E132F2">
      <w:r>
        <w:t>Stealing browser cookies: “</w:t>
      </w:r>
      <w:r w:rsidRPr="00E132F2">
        <w:t>To understand the risk of stolen browser cookies, you need to understand what one is. A browser cookie is a small piece of information a website stores on your computer.</w:t>
      </w:r>
      <w:r>
        <w:t xml:space="preserve"> </w:t>
      </w:r>
      <w:r w:rsidRPr="00E132F2">
        <w:t xml:space="preserve">For example, an online retailer might store the personal information you enter and shopping cart items you’ve selected on a cookie, so you don’t have to re-enter that information </w:t>
      </w:r>
      <w:r w:rsidRPr="00E132F2">
        <w:lastRenderedPageBreak/>
        <w:t>when you return.</w:t>
      </w:r>
      <w:r>
        <w:t xml:space="preserve"> </w:t>
      </w:r>
      <w:r w:rsidRPr="00E132F2">
        <w:t>A cybercriminal can hijack these browser cookies. Since cookies store information from your browsing session, attackers can gain access to your passwords, address, and other sensitive information.</w:t>
      </w:r>
      <w:r>
        <w:t>”</w:t>
      </w:r>
    </w:p>
    <w:p w14:paraId="0E7C21DE" w14:textId="4B2C0934" w:rsidR="00E132F2" w:rsidRDefault="00E132F2" w:rsidP="00E132F2"/>
    <w:p w14:paraId="70CA9D1D" w14:textId="77777777" w:rsidR="007B20BD" w:rsidRDefault="007B20BD">
      <w:r>
        <w:br w:type="page"/>
      </w:r>
    </w:p>
    <w:p w14:paraId="7369FBA2" w14:textId="3E52FAE8" w:rsidR="00E132F2" w:rsidRDefault="007B20BD" w:rsidP="007B20BD">
      <w:pPr>
        <w:pStyle w:val="Heading1"/>
      </w:pPr>
      <w:bookmarkStart w:id="4" w:name="_Toc49806027"/>
      <w:r>
        <w:lastRenderedPageBreak/>
        <w:t xml:space="preserve">4. </w:t>
      </w:r>
      <w:r w:rsidR="003A3225">
        <w:t>Improving data protection level</w:t>
      </w:r>
      <w:bookmarkEnd w:id="4"/>
    </w:p>
    <w:p w14:paraId="107072F9" w14:textId="77777777" w:rsidR="007B20BD" w:rsidRPr="007B20BD" w:rsidRDefault="007B20BD" w:rsidP="007B20BD"/>
    <w:p w14:paraId="27228307" w14:textId="10C4EF40" w:rsidR="003A3225" w:rsidRDefault="007B20BD" w:rsidP="007B20BD">
      <w:pPr>
        <w:pStyle w:val="Heading2"/>
        <w:rPr>
          <w:lang w:val="en-US"/>
        </w:rPr>
      </w:pPr>
      <w:bookmarkStart w:id="5" w:name="_Toc49806028"/>
      <w:r>
        <w:rPr>
          <w:lang w:val="en-US"/>
        </w:rPr>
        <w:t xml:space="preserve">4.1. </w:t>
      </w:r>
      <w:r w:rsidR="0006378B" w:rsidRPr="0006378B">
        <w:rPr>
          <w:lang w:val="en-US"/>
        </w:rPr>
        <w:t>A</w:t>
      </w:r>
      <w:r w:rsidR="0006378B">
        <w:rPr>
          <w:lang w:val="en-US"/>
        </w:rPr>
        <w:t>AA security</w:t>
      </w:r>
      <w:bookmarkEnd w:id="5"/>
    </w:p>
    <w:p w14:paraId="6E1B13C2" w14:textId="77777777" w:rsidR="007B20BD" w:rsidRPr="007B20BD" w:rsidRDefault="007B20BD" w:rsidP="007B20BD">
      <w:pPr>
        <w:rPr>
          <w:lang w:val="en-US"/>
        </w:rPr>
      </w:pPr>
    </w:p>
    <w:p w14:paraId="13E24E63" w14:textId="27ED7100" w:rsidR="0006378B" w:rsidRDefault="00D9459E" w:rsidP="0006378B">
      <w:pPr>
        <w:rPr>
          <w:lang w:val="en-US"/>
        </w:rPr>
      </w:pPr>
      <w:r>
        <w:rPr>
          <w:lang w:val="en-US"/>
        </w:rPr>
        <w:t>“</w:t>
      </w:r>
      <w:r w:rsidR="0006378B" w:rsidRPr="0006378B">
        <w:rPr>
          <w:lang w:val="en-US"/>
        </w:rPr>
        <w:t>Authentication, authorization and accounting (AAA) refers to a common application security framework for mediating network and application access. AAA intelligently controls access to computer resources by enforcing strict access and auditing policies. This process ensures that access to network and software application resources can be restricted to specific, legitimate users. AAA security has a part to play in almost all the ways we access networks today. Historically AAA security has set the benchmark</w:t>
      </w:r>
      <w:r w:rsidR="00B013BE" w:rsidRPr="0006378B">
        <w:rPr>
          <w:lang w:val="en-US"/>
        </w:rPr>
        <w:t>.</w:t>
      </w:r>
      <w:r w:rsidR="00B013BE">
        <w:rPr>
          <w:lang w:val="en-US"/>
        </w:rPr>
        <w:t>” (</w:t>
      </w:r>
      <w:r w:rsidR="00EB4A37">
        <w:rPr>
          <w:lang w:val="en-US"/>
        </w:rPr>
        <w:t>O'Carol,2018)</w:t>
      </w:r>
      <w:r>
        <w:rPr>
          <w:lang w:val="en-US"/>
        </w:rPr>
        <w:t xml:space="preserve"> Look</w:t>
      </w:r>
      <w:r w:rsidR="00675594">
        <w:rPr>
          <w:lang w:val="en-US"/>
        </w:rPr>
        <w:t xml:space="preserve"> through the</w:t>
      </w:r>
      <w:r w:rsidR="00E46AA0">
        <w:rPr>
          <w:lang w:val="en-US"/>
        </w:rPr>
        <w:t>ir characteristics</w:t>
      </w:r>
      <w:r w:rsidR="00675594">
        <w:rPr>
          <w:lang w:val="en-US"/>
        </w:rPr>
        <w:t xml:space="preserve"> one-by-one:</w:t>
      </w:r>
    </w:p>
    <w:p w14:paraId="4588E8E4" w14:textId="5E6D4DEE" w:rsidR="008B7F66" w:rsidRDefault="008B7F66" w:rsidP="008B7F66">
      <w:pPr>
        <w:pStyle w:val="ListParagraph"/>
        <w:numPr>
          <w:ilvl w:val="0"/>
          <w:numId w:val="20"/>
        </w:numPr>
        <w:rPr>
          <w:lang w:val="en-US"/>
        </w:rPr>
      </w:pPr>
      <w:r>
        <w:rPr>
          <w:lang w:val="en-US"/>
        </w:rPr>
        <w:t xml:space="preserve">AAA </w:t>
      </w:r>
      <w:r w:rsidR="00675594" w:rsidRPr="008B7F66">
        <w:rPr>
          <w:lang w:val="en-US"/>
        </w:rPr>
        <w:t>Authentication</w:t>
      </w:r>
    </w:p>
    <w:p w14:paraId="2768393A" w14:textId="77777777" w:rsidR="008B7F66" w:rsidRDefault="008B7F66" w:rsidP="008B7F66">
      <w:pPr>
        <w:pStyle w:val="ListParagraph"/>
        <w:numPr>
          <w:ilvl w:val="1"/>
          <w:numId w:val="20"/>
        </w:numPr>
        <w:rPr>
          <w:lang w:val="en-US"/>
        </w:rPr>
      </w:pPr>
      <w:r w:rsidRPr="008B7F66">
        <w:rPr>
          <w:lang w:val="en-US"/>
        </w:rPr>
        <w:t>Local level</w:t>
      </w:r>
    </w:p>
    <w:p w14:paraId="3A6773BE" w14:textId="77777777" w:rsidR="008B7F66" w:rsidRDefault="008B7F66" w:rsidP="008B7F66">
      <w:pPr>
        <w:pStyle w:val="ListParagraph"/>
        <w:numPr>
          <w:ilvl w:val="2"/>
          <w:numId w:val="20"/>
        </w:numPr>
        <w:rPr>
          <w:lang w:val="en-US"/>
        </w:rPr>
      </w:pPr>
      <w:r w:rsidRPr="008B7F66">
        <w:rPr>
          <w:lang w:val="en-US"/>
        </w:rPr>
        <w:t>T</w:t>
      </w:r>
      <w:r w:rsidR="00675594" w:rsidRPr="008B7F66">
        <w:rPr>
          <w:lang w:val="en-US"/>
        </w:rPr>
        <w:t>he user makes connection with router</w:t>
      </w:r>
    </w:p>
    <w:p w14:paraId="4A2F6AB1" w14:textId="33594C1B" w:rsidR="008B7F66" w:rsidRDefault="00675594" w:rsidP="008B7F66">
      <w:pPr>
        <w:pStyle w:val="ListParagraph"/>
        <w:numPr>
          <w:ilvl w:val="2"/>
          <w:numId w:val="20"/>
        </w:numPr>
        <w:rPr>
          <w:lang w:val="en-US"/>
        </w:rPr>
      </w:pPr>
      <w:r w:rsidRPr="008B7F66">
        <w:rPr>
          <w:lang w:val="en-US"/>
        </w:rPr>
        <w:t xml:space="preserve">The AAA router </w:t>
      </w:r>
      <w:r w:rsidR="00CF2056">
        <w:rPr>
          <w:lang w:val="en-US"/>
        </w:rPr>
        <w:t>asks</w:t>
      </w:r>
      <w:r w:rsidR="00A97BB4">
        <w:rPr>
          <w:lang w:val="en-US"/>
        </w:rPr>
        <w:t xml:space="preserve"> t</w:t>
      </w:r>
      <w:r w:rsidRPr="008B7F66">
        <w:rPr>
          <w:lang w:val="en-US"/>
        </w:rPr>
        <w:t>he user for the username and the password</w:t>
      </w:r>
    </w:p>
    <w:p w14:paraId="3C787813" w14:textId="77777777" w:rsidR="008B7F66" w:rsidRDefault="00675594" w:rsidP="008B7F66">
      <w:pPr>
        <w:pStyle w:val="ListParagraph"/>
        <w:numPr>
          <w:ilvl w:val="2"/>
          <w:numId w:val="20"/>
        </w:numPr>
        <w:rPr>
          <w:lang w:val="en-US"/>
        </w:rPr>
      </w:pPr>
      <w:r w:rsidRPr="008B7F66">
        <w:rPr>
          <w:lang w:val="en-US"/>
        </w:rPr>
        <w:t>The router authenticities the username and the password using in the local database</w:t>
      </w:r>
    </w:p>
    <w:p w14:paraId="287C52D4" w14:textId="60A8880E" w:rsidR="008B7F66" w:rsidRPr="008B7F66" w:rsidRDefault="00675594" w:rsidP="008B7F66">
      <w:pPr>
        <w:pStyle w:val="ListParagraph"/>
        <w:numPr>
          <w:ilvl w:val="2"/>
          <w:numId w:val="20"/>
        </w:numPr>
        <w:rPr>
          <w:lang w:val="en-US"/>
        </w:rPr>
      </w:pPr>
      <w:r w:rsidRPr="008B7F66">
        <w:rPr>
          <w:lang w:val="en-US"/>
        </w:rPr>
        <w:t xml:space="preserve">The user is authorized to access the </w:t>
      </w:r>
      <w:r w:rsidR="008B7F66" w:rsidRPr="008B7F66">
        <w:rPr>
          <w:lang w:val="en-US"/>
        </w:rPr>
        <w:t>network on based</w:t>
      </w:r>
      <w:r w:rsidRPr="008B7F66">
        <w:rPr>
          <w:lang w:val="en-US"/>
        </w:rPr>
        <w:t xml:space="preserve"> information in the local database</w:t>
      </w:r>
    </w:p>
    <w:p w14:paraId="7393B829" w14:textId="77777777" w:rsidR="008B7F66" w:rsidRDefault="008B7F66" w:rsidP="008B7F66">
      <w:pPr>
        <w:pStyle w:val="ListParagraph"/>
        <w:numPr>
          <w:ilvl w:val="1"/>
          <w:numId w:val="20"/>
        </w:numPr>
        <w:rPr>
          <w:lang w:val="en-US"/>
        </w:rPr>
      </w:pPr>
      <w:r w:rsidRPr="008B7F66">
        <w:rPr>
          <w:lang w:val="en-US"/>
        </w:rPr>
        <w:t>Server level</w:t>
      </w:r>
    </w:p>
    <w:p w14:paraId="5635F36C" w14:textId="77777777" w:rsidR="008B7F66" w:rsidRDefault="008B7F66" w:rsidP="008B7F66">
      <w:pPr>
        <w:pStyle w:val="ListParagraph"/>
        <w:numPr>
          <w:ilvl w:val="2"/>
          <w:numId w:val="20"/>
        </w:numPr>
        <w:rPr>
          <w:lang w:val="en-US"/>
        </w:rPr>
      </w:pPr>
      <w:r w:rsidRPr="008B7F66">
        <w:rPr>
          <w:lang w:val="en-US"/>
        </w:rPr>
        <w:t>The user establish connection with router</w:t>
      </w:r>
    </w:p>
    <w:p w14:paraId="18782D07" w14:textId="4D2A5AAD" w:rsidR="008B7F66" w:rsidRDefault="008B7F66" w:rsidP="008B7F66">
      <w:pPr>
        <w:pStyle w:val="ListParagraph"/>
        <w:numPr>
          <w:ilvl w:val="2"/>
          <w:numId w:val="20"/>
        </w:numPr>
        <w:rPr>
          <w:lang w:val="en-US"/>
        </w:rPr>
      </w:pPr>
      <w:r w:rsidRPr="008B7F66">
        <w:rPr>
          <w:lang w:val="en-US"/>
        </w:rPr>
        <w:t xml:space="preserve">The AAA </w:t>
      </w:r>
      <w:r w:rsidR="00CF2056">
        <w:rPr>
          <w:lang w:val="en-US"/>
        </w:rPr>
        <w:t>asks</w:t>
      </w:r>
      <w:r w:rsidRPr="008B7F66">
        <w:rPr>
          <w:lang w:val="en-US"/>
        </w:rPr>
        <w:t xml:space="preserve"> prompts the user for the username and the password</w:t>
      </w:r>
    </w:p>
    <w:p w14:paraId="1E77D37E" w14:textId="77777777" w:rsidR="008B7F66" w:rsidRDefault="008B7F66" w:rsidP="008B7F66">
      <w:pPr>
        <w:pStyle w:val="ListParagraph"/>
        <w:numPr>
          <w:ilvl w:val="2"/>
          <w:numId w:val="20"/>
        </w:numPr>
        <w:rPr>
          <w:lang w:val="en-US"/>
        </w:rPr>
      </w:pPr>
      <w:r w:rsidRPr="008B7F66">
        <w:rPr>
          <w:lang w:val="en-US"/>
        </w:rPr>
        <w:t>The router authenticities the username and the password using a remote AAA server</w:t>
      </w:r>
    </w:p>
    <w:p w14:paraId="606F29FD" w14:textId="706596ED" w:rsidR="008B7F66" w:rsidRPr="00B84B76" w:rsidRDefault="008B7F66" w:rsidP="008B7F66">
      <w:pPr>
        <w:pStyle w:val="ListParagraph"/>
        <w:numPr>
          <w:ilvl w:val="2"/>
          <w:numId w:val="20"/>
        </w:numPr>
        <w:rPr>
          <w:lang w:val="en-US"/>
        </w:rPr>
      </w:pPr>
      <w:r w:rsidRPr="008B7F66">
        <w:rPr>
          <w:lang w:val="en-US"/>
        </w:rPr>
        <w:t>The user is authorized to access the network on based information on the remote AAA server</w:t>
      </w:r>
    </w:p>
    <w:p w14:paraId="22156D72" w14:textId="40EAE3EF" w:rsidR="007B063E" w:rsidRDefault="008B7F66" w:rsidP="008B7F66">
      <w:pPr>
        <w:pStyle w:val="ListParagraph"/>
        <w:numPr>
          <w:ilvl w:val="0"/>
          <w:numId w:val="20"/>
        </w:numPr>
        <w:rPr>
          <w:lang w:val="en-US"/>
        </w:rPr>
      </w:pPr>
      <w:r w:rsidRPr="008B7F66">
        <w:rPr>
          <w:lang w:val="en-US"/>
        </w:rPr>
        <w:t>AAA Authorization</w:t>
      </w:r>
    </w:p>
    <w:p w14:paraId="0E3710F5" w14:textId="14DB676E" w:rsidR="00E46AA0" w:rsidRDefault="00E46AA0" w:rsidP="00E46AA0">
      <w:pPr>
        <w:pStyle w:val="ListParagraph"/>
        <w:numPr>
          <w:ilvl w:val="1"/>
          <w:numId w:val="20"/>
        </w:numPr>
        <w:rPr>
          <w:lang w:val="en-US"/>
        </w:rPr>
      </w:pPr>
      <w:r>
        <w:rPr>
          <w:lang w:val="en-US"/>
        </w:rPr>
        <w:t>When a user has been authenticated, a session is established with the AAA server</w:t>
      </w:r>
    </w:p>
    <w:p w14:paraId="401B96B1" w14:textId="450826E9" w:rsidR="00E46AA0" w:rsidRDefault="00E46AA0" w:rsidP="00E46AA0">
      <w:pPr>
        <w:pStyle w:val="ListParagraph"/>
        <w:numPr>
          <w:ilvl w:val="1"/>
          <w:numId w:val="20"/>
        </w:numPr>
        <w:rPr>
          <w:lang w:val="en-US"/>
        </w:rPr>
      </w:pPr>
      <w:r>
        <w:rPr>
          <w:lang w:val="en-US"/>
        </w:rPr>
        <w:t>The router requests authorization for the requested service from the AAA server</w:t>
      </w:r>
    </w:p>
    <w:p w14:paraId="6E6689FE" w14:textId="62ABD721" w:rsidR="00E46AA0" w:rsidRPr="00B84B76" w:rsidRDefault="00E46AA0" w:rsidP="00E46AA0">
      <w:pPr>
        <w:pStyle w:val="ListParagraph"/>
        <w:numPr>
          <w:ilvl w:val="1"/>
          <w:numId w:val="20"/>
        </w:numPr>
        <w:rPr>
          <w:lang w:val="en-US"/>
        </w:rPr>
      </w:pPr>
      <w:r>
        <w:rPr>
          <w:lang w:val="en-US"/>
        </w:rPr>
        <w:t>The AAA server returns a Pass/Fail for authorization</w:t>
      </w:r>
    </w:p>
    <w:p w14:paraId="0CF35A34" w14:textId="0CC4DFCF" w:rsidR="00E46AA0" w:rsidRDefault="00E46AA0" w:rsidP="00E46AA0">
      <w:pPr>
        <w:pStyle w:val="ListParagraph"/>
        <w:numPr>
          <w:ilvl w:val="0"/>
          <w:numId w:val="22"/>
        </w:numPr>
        <w:rPr>
          <w:lang w:val="en-US"/>
        </w:rPr>
      </w:pPr>
      <w:r w:rsidRPr="00E46AA0">
        <w:rPr>
          <w:lang w:val="en-US"/>
        </w:rPr>
        <w:t>Accounting</w:t>
      </w:r>
    </w:p>
    <w:p w14:paraId="77CAC916" w14:textId="3F9E7559" w:rsidR="00E46AA0" w:rsidRDefault="00E46AA0" w:rsidP="00E46AA0">
      <w:pPr>
        <w:pStyle w:val="ListParagraph"/>
        <w:numPr>
          <w:ilvl w:val="1"/>
          <w:numId w:val="22"/>
        </w:numPr>
        <w:rPr>
          <w:lang w:val="en-US"/>
        </w:rPr>
      </w:pPr>
      <w:r>
        <w:rPr>
          <w:lang w:val="en-US"/>
        </w:rPr>
        <w:t>When a user has been authenticated, the AAA accounting process generates a start message to begin the accounting process</w:t>
      </w:r>
    </w:p>
    <w:p w14:paraId="3D08BC43" w14:textId="0664E964" w:rsidR="00E46AA0" w:rsidRDefault="00E46AA0" w:rsidP="00E46AA0">
      <w:pPr>
        <w:pStyle w:val="ListParagraph"/>
        <w:numPr>
          <w:ilvl w:val="1"/>
          <w:numId w:val="22"/>
        </w:numPr>
        <w:rPr>
          <w:lang w:val="en-US"/>
        </w:rPr>
      </w:pPr>
      <w:r>
        <w:rPr>
          <w:lang w:val="en-US"/>
        </w:rPr>
        <w:t>When the user finishes, a stop message is recorded, and the accounting process ends</w:t>
      </w:r>
    </w:p>
    <w:p w14:paraId="7B40C68C" w14:textId="685A5DCB" w:rsidR="00E46AA0" w:rsidRDefault="00E46AA0" w:rsidP="00E46AA0">
      <w:pPr>
        <w:pStyle w:val="ListParagraph"/>
        <w:numPr>
          <w:ilvl w:val="1"/>
          <w:numId w:val="22"/>
        </w:numPr>
        <w:rPr>
          <w:lang w:val="en-US"/>
        </w:rPr>
      </w:pPr>
      <w:r>
        <w:rPr>
          <w:lang w:val="en-US"/>
        </w:rPr>
        <w:t>Types of accounting information:</w:t>
      </w:r>
    </w:p>
    <w:p w14:paraId="6DCD24FC" w14:textId="7470E95E" w:rsidR="00E46AA0" w:rsidRDefault="00E46AA0" w:rsidP="00E46AA0">
      <w:pPr>
        <w:pStyle w:val="ListParagraph"/>
        <w:numPr>
          <w:ilvl w:val="2"/>
          <w:numId w:val="22"/>
        </w:numPr>
        <w:rPr>
          <w:lang w:val="en-US"/>
        </w:rPr>
      </w:pPr>
      <w:r>
        <w:rPr>
          <w:lang w:val="en-US"/>
        </w:rPr>
        <w:t>Network</w:t>
      </w:r>
    </w:p>
    <w:p w14:paraId="2AB5C325" w14:textId="5E24ED44" w:rsidR="00E46AA0" w:rsidRDefault="00E46AA0" w:rsidP="00E46AA0">
      <w:pPr>
        <w:pStyle w:val="ListParagraph"/>
        <w:numPr>
          <w:ilvl w:val="2"/>
          <w:numId w:val="22"/>
        </w:numPr>
        <w:rPr>
          <w:lang w:val="en-US"/>
        </w:rPr>
      </w:pPr>
      <w:r>
        <w:rPr>
          <w:lang w:val="en-US"/>
        </w:rPr>
        <w:t>Connection</w:t>
      </w:r>
    </w:p>
    <w:p w14:paraId="49AF3A8B" w14:textId="78B90CD5" w:rsidR="00E46AA0" w:rsidRDefault="00E46AA0" w:rsidP="00E46AA0">
      <w:pPr>
        <w:pStyle w:val="ListParagraph"/>
        <w:numPr>
          <w:ilvl w:val="2"/>
          <w:numId w:val="22"/>
        </w:numPr>
        <w:rPr>
          <w:lang w:val="en-US"/>
        </w:rPr>
      </w:pPr>
      <w:r>
        <w:rPr>
          <w:lang w:val="en-US"/>
        </w:rPr>
        <w:t>EXEC</w:t>
      </w:r>
    </w:p>
    <w:p w14:paraId="6E2E4A47" w14:textId="1D9E4AF2" w:rsidR="00E46AA0" w:rsidRDefault="00E46AA0" w:rsidP="00E46AA0">
      <w:pPr>
        <w:pStyle w:val="ListParagraph"/>
        <w:numPr>
          <w:ilvl w:val="2"/>
          <w:numId w:val="22"/>
        </w:numPr>
        <w:rPr>
          <w:lang w:val="en-US"/>
        </w:rPr>
      </w:pPr>
      <w:r>
        <w:rPr>
          <w:lang w:val="en-US"/>
        </w:rPr>
        <w:t>System</w:t>
      </w:r>
    </w:p>
    <w:p w14:paraId="5CADF676" w14:textId="5E7E473C" w:rsidR="00E46AA0" w:rsidRDefault="00E46AA0" w:rsidP="00E46AA0">
      <w:pPr>
        <w:pStyle w:val="ListParagraph"/>
        <w:numPr>
          <w:ilvl w:val="2"/>
          <w:numId w:val="22"/>
        </w:numPr>
        <w:rPr>
          <w:lang w:val="en-US"/>
        </w:rPr>
      </w:pPr>
      <w:r>
        <w:rPr>
          <w:lang w:val="en-US"/>
        </w:rPr>
        <w:t>Command</w:t>
      </w:r>
    </w:p>
    <w:p w14:paraId="2D7FA9E8" w14:textId="068B0062" w:rsidR="00E46AA0" w:rsidRDefault="00E46AA0" w:rsidP="00E46AA0">
      <w:pPr>
        <w:pStyle w:val="ListParagraph"/>
        <w:numPr>
          <w:ilvl w:val="2"/>
          <w:numId w:val="22"/>
        </w:numPr>
        <w:rPr>
          <w:lang w:val="en-US"/>
        </w:rPr>
      </w:pPr>
      <w:r>
        <w:rPr>
          <w:lang w:val="en-US"/>
        </w:rPr>
        <w:t>Resource</w:t>
      </w:r>
    </w:p>
    <w:p w14:paraId="1D9A724A" w14:textId="21C96528" w:rsidR="00E46AA0" w:rsidRDefault="00B84B76" w:rsidP="00E46AA0">
      <w:pPr>
        <w:rPr>
          <w:lang w:val="en-US"/>
        </w:rPr>
      </w:pPr>
      <w:r>
        <w:rPr>
          <w:lang w:val="en-US"/>
        </w:rPr>
        <w:t>“</w:t>
      </w:r>
      <w:r w:rsidRPr="00B84B76">
        <w:rPr>
          <w:lang w:val="en-US"/>
        </w:rPr>
        <w:t xml:space="preserve">AAA security enables mobile and dynamic security. Without AAA security, a network must be statically configured in order to control access. IP addresses must be fixed, systems cannot move, and connectivity options must be well defined. The proliferation of mobile devices and the diverse </w:t>
      </w:r>
      <w:r w:rsidRPr="00B84B76">
        <w:rPr>
          <w:lang w:val="en-US"/>
        </w:rPr>
        <w:lastRenderedPageBreak/>
        <w:t>network of consumers with their varied network access methods generates a great demand for AAA security.</w:t>
      </w:r>
      <w:r>
        <w:rPr>
          <w:lang w:val="en-US"/>
        </w:rPr>
        <w:t>”</w:t>
      </w:r>
    </w:p>
    <w:p w14:paraId="3F788A26" w14:textId="275B60D9" w:rsidR="00B84B76" w:rsidRDefault="007B20BD" w:rsidP="007B20BD">
      <w:pPr>
        <w:pStyle w:val="Heading2"/>
        <w:rPr>
          <w:lang w:val="en-US"/>
        </w:rPr>
      </w:pPr>
      <w:bookmarkStart w:id="6" w:name="_Toc49806029"/>
      <w:r>
        <w:rPr>
          <w:lang w:val="en-US"/>
        </w:rPr>
        <w:t xml:space="preserve">4.2. </w:t>
      </w:r>
      <w:r w:rsidR="00B84B76">
        <w:rPr>
          <w:lang w:val="en-US"/>
        </w:rPr>
        <w:t>VPN – Virtual Private Network</w:t>
      </w:r>
      <w:bookmarkEnd w:id="6"/>
    </w:p>
    <w:p w14:paraId="779F2052" w14:textId="77777777" w:rsidR="007B20BD" w:rsidRPr="007B20BD" w:rsidRDefault="007B20BD" w:rsidP="007B20BD">
      <w:pPr>
        <w:rPr>
          <w:lang w:val="en-US"/>
        </w:rPr>
      </w:pPr>
    </w:p>
    <w:p w14:paraId="7C6914D5" w14:textId="27FA4CD6" w:rsidR="00B84B76" w:rsidRDefault="00B84B76" w:rsidP="00C14B77">
      <w:pPr>
        <w:rPr>
          <w:lang w:val="en-US"/>
        </w:rPr>
      </w:pPr>
      <w:r>
        <w:rPr>
          <w:lang w:val="en-US"/>
        </w:rPr>
        <w:t xml:space="preserve">Unfortunately, users </w:t>
      </w:r>
      <w:r w:rsidR="00C14B77">
        <w:rPr>
          <w:lang w:val="en-US"/>
        </w:rPr>
        <w:t>have</w:t>
      </w:r>
      <w:r>
        <w:rPr>
          <w:lang w:val="en-US"/>
        </w:rPr>
        <w:t xml:space="preserve"> not able to connect to a </w:t>
      </w:r>
      <w:r w:rsidR="00C14B77">
        <w:rPr>
          <w:lang w:val="en-US"/>
        </w:rPr>
        <w:t xml:space="preserve">AAA router for a secure connection, for this case VPN should be a good solution, but not a perfect one. VPN extends the local network via a public network. </w:t>
      </w:r>
      <w:r w:rsidR="00C14B77" w:rsidRPr="00C14B77">
        <w:rPr>
          <w:lang w:val="en-US"/>
        </w:rPr>
        <w:t xml:space="preserve">VPN allows users to send and receive data over a shared or public network as if their computers were directly connected to the local network. The "private" nature of the connection is that the data passing through the VPN is not visible on the </w:t>
      </w:r>
      <w:r w:rsidR="00C14B77">
        <w:rPr>
          <w:lang w:val="en-US"/>
        </w:rPr>
        <w:t>public</w:t>
      </w:r>
      <w:r w:rsidR="00C14B77" w:rsidRPr="00C14B77">
        <w:rPr>
          <w:lang w:val="en-US"/>
        </w:rPr>
        <w:t xml:space="preserve"> network due to encryption. Encryption is a commonly used feature of VPN, but it can also be used without encryption to separate different data streams or to simplify the logical structure of a network.</w:t>
      </w:r>
      <w:r w:rsidR="00C14B77">
        <w:rPr>
          <w:lang w:val="en-US"/>
        </w:rPr>
        <w:t xml:space="preserve"> </w:t>
      </w:r>
      <w:r w:rsidR="00C14B77" w:rsidRPr="00C14B77">
        <w:rPr>
          <w:lang w:val="en-US"/>
        </w:rPr>
        <w:t>The VPN feature is often built into routers, but in many cases is implemented in software.</w:t>
      </w:r>
      <w:r w:rsidR="00C14B77">
        <w:rPr>
          <w:lang w:val="en-US"/>
        </w:rPr>
        <w:t xml:space="preserve"> </w:t>
      </w:r>
    </w:p>
    <w:p w14:paraId="4862656A" w14:textId="77777777" w:rsidR="007B20BD" w:rsidRDefault="007B20BD" w:rsidP="00C14B77">
      <w:pPr>
        <w:rPr>
          <w:lang w:val="en-US"/>
        </w:rPr>
      </w:pPr>
    </w:p>
    <w:tbl>
      <w:tblPr>
        <w:tblStyle w:val="TableGrid"/>
        <w:tblW w:w="0" w:type="auto"/>
        <w:tblLook w:val="04A0" w:firstRow="1" w:lastRow="0" w:firstColumn="1" w:lastColumn="0" w:noHBand="0" w:noVBand="1"/>
      </w:tblPr>
      <w:tblGrid>
        <w:gridCol w:w="4508"/>
        <w:gridCol w:w="4508"/>
      </w:tblGrid>
      <w:tr w:rsidR="00F75D6B" w14:paraId="2F69A30D" w14:textId="77777777" w:rsidTr="00F75D6B">
        <w:tc>
          <w:tcPr>
            <w:tcW w:w="9016" w:type="dxa"/>
            <w:gridSpan w:val="2"/>
          </w:tcPr>
          <w:p w14:paraId="04D9B7B7" w14:textId="1805B577" w:rsidR="00F75D6B" w:rsidRPr="00F75D6B" w:rsidRDefault="00F75D6B" w:rsidP="00F75D6B">
            <w:pPr>
              <w:jc w:val="center"/>
              <w:rPr>
                <w:b/>
                <w:bCs/>
                <w:sz w:val="24"/>
                <w:szCs w:val="24"/>
                <w:lang w:val="en-US"/>
              </w:rPr>
            </w:pPr>
            <w:r w:rsidRPr="00F75D6B">
              <w:rPr>
                <w:b/>
                <w:bCs/>
                <w:sz w:val="24"/>
                <w:szCs w:val="24"/>
                <w:lang w:val="en-US"/>
              </w:rPr>
              <w:t>Characteristics of VPN</w:t>
            </w:r>
          </w:p>
        </w:tc>
      </w:tr>
      <w:tr w:rsidR="00F75D6B" w14:paraId="5C6D8049" w14:textId="77777777" w:rsidTr="00F75D6B">
        <w:tc>
          <w:tcPr>
            <w:tcW w:w="4508" w:type="dxa"/>
          </w:tcPr>
          <w:p w14:paraId="02A0ECB6" w14:textId="0692E23C" w:rsidR="00F75D6B" w:rsidRPr="00F75D6B" w:rsidRDefault="00F75D6B" w:rsidP="00F75D6B">
            <w:pPr>
              <w:jc w:val="center"/>
              <w:rPr>
                <w:b/>
                <w:bCs/>
                <w:lang w:val="en-US"/>
              </w:rPr>
            </w:pPr>
            <w:r w:rsidRPr="00F75D6B">
              <w:rPr>
                <w:b/>
                <w:bCs/>
                <w:lang w:val="en-US"/>
              </w:rPr>
              <w:t>Advantages</w:t>
            </w:r>
          </w:p>
        </w:tc>
        <w:tc>
          <w:tcPr>
            <w:tcW w:w="4508" w:type="dxa"/>
          </w:tcPr>
          <w:p w14:paraId="72A5C46D" w14:textId="420B04BD" w:rsidR="00F75D6B" w:rsidRPr="00F75D6B" w:rsidRDefault="00F75D6B" w:rsidP="00F75D6B">
            <w:pPr>
              <w:jc w:val="center"/>
              <w:rPr>
                <w:b/>
                <w:bCs/>
                <w:lang w:val="en-US"/>
              </w:rPr>
            </w:pPr>
            <w:r w:rsidRPr="00F75D6B">
              <w:rPr>
                <w:b/>
                <w:bCs/>
                <w:lang w:val="en-US"/>
              </w:rPr>
              <w:t>Disadvantages</w:t>
            </w:r>
          </w:p>
        </w:tc>
      </w:tr>
      <w:tr w:rsidR="00F75D6B" w14:paraId="71CBB153" w14:textId="77777777" w:rsidTr="00F75D6B">
        <w:tc>
          <w:tcPr>
            <w:tcW w:w="4508" w:type="dxa"/>
          </w:tcPr>
          <w:p w14:paraId="6FDF56A5" w14:textId="795C0862" w:rsidR="00F75D6B" w:rsidRDefault="007E6009" w:rsidP="00F75D6B">
            <w:pPr>
              <w:jc w:val="center"/>
              <w:rPr>
                <w:lang w:val="en-US"/>
              </w:rPr>
            </w:pPr>
            <w:r>
              <w:rPr>
                <w:lang w:val="en-US"/>
              </w:rPr>
              <w:t>Shadow</w:t>
            </w:r>
            <w:r w:rsidR="00F75D6B" w:rsidRPr="00F75D6B">
              <w:rPr>
                <w:lang w:val="en-US"/>
              </w:rPr>
              <w:t xml:space="preserve"> Identity</w:t>
            </w:r>
          </w:p>
        </w:tc>
        <w:tc>
          <w:tcPr>
            <w:tcW w:w="4508" w:type="dxa"/>
          </w:tcPr>
          <w:p w14:paraId="660BE7E2" w14:textId="33A4BCBE" w:rsidR="00F75D6B" w:rsidRDefault="00375652" w:rsidP="00F75D6B">
            <w:pPr>
              <w:jc w:val="center"/>
              <w:rPr>
                <w:lang w:val="en-US"/>
              </w:rPr>
            </w:pPr>
            <w:r>
              <w:rPr>
                <w:lang w:val="en-US"/>
              </w:rPr>
              <w:t>Reduce bandwidth and speed</w:t>
            </w:r>
          </w:p>
        </w:tc>
      </w:tr>
      <w:tr w:rsidR="00F75D6B" w14:paraId="385898FB" w14:textId="77777777" w:rsidTr="00F75D6B">
        <w:tc>
          <w:tcPr>
            <w:tcW w:w="4508" w:type="dxa"/>
          </w:tcPr>
          <w:p w14:paraId="2E5EB065" w14:textId="5205D943" w:rsidR="00F75D6B" w:rsidRDefault="00F75D6B" w:rsidP="00F75D6B">
            <w:pPr>
              <w:jc w:val="center"/>
              <w:rPr>
                <w:lang w:val="en-US"/>
              </w:rPr>
            </w:pPr>
            <w:r w:rsidRPr="00F75D6B">
              <w:rPr>
                <w:lang w:val="en-US"/>
              </w:rPr>
              <w:t>Secure</w:t>
            </w:r>
            <w:r w:rsidR="00F07C07">
              <w:rPr>
                <w:lang w:val="en-US"/>
              </w:rPr>
              <w:t xml:space="preserve"> </w:t>
            </w:r>
            <w:r w:rsidRPr="00F75D6B">
              <w:rPr>
                <w:lang w:val="en-US"/>
              </w:rPr>
              <w:t>Connections</w:t>
            </w:r>
          </w:p>
        </w:tc>
        <w:tc>
          <w:tcPr>
            <w:tcW w:w="4508" w:type="dxa"/>
          </w:tcPr>
          <w:p w14:paraId="01A1D442" w14:textId="3B2A16A1" w:rsidR="00F75D6B" w:rsidRDefault="00EF01C7" w:rsidP="00F75D6B">
            <w:pPr>
              <w:jc w:val="center"/>
              <w:rPr>
                <w:lang w:val="en-US"/>
              </w:rPr>
            </w:pPr>
            <w:r>
              <w:rPr>
                <w:lang w:val="en-US"/>
              </w:rPr>
              <w:t>Wrong VPN joining cause</w:t>
            </w:r>
            <w:r w:rsidR="00375652">
              <w:rPr>
                <w:lang w:val="en-US"/>
              </w:rPr>
              <w:t xml:space="preserve"> problems</w:t>
            </w:r>
          </w:p>
        </w:tc>
      </w:tr>
      <w:tr w:rsidR="00F75D6B" w14:paraId="4ED85A63" w14:textId="77777777" w:rsidTr="00F75D6B">
        <w:tc>
          <w:tcPr>
            <w:tcW w:w="4508" w:type="dxa"/>
          </w:tcPr>
          <w:p w14:paraId="39F1A715" w14:textId="67993783" w:rsidR="00F75D6B" w:rsidRDefault="00F75D6B" w:rsidP="00F75D6B">
            <w:pPr>
              <w:jc w:val="center"/>
              <w:rPr>
                <w:lang w:val="en-US"/>
              </w:rPr>
            </w:pPr>
            <w:r w:rsidRPr="00F75D6B">
              <w:rPr>
                <w:lang w:val="en-US"/>
              </w:rPr>
              <w:t>Prevent Bandwidth Throttling</w:t>
            </w:r>
          </w:p>
        </w:tc>
        <w:tc>
          <w:tcPr>
            <w:tcW w:w="4508" w:type="dxa"/>
          </w:tcPr>
          <w:p w14:paraId="06A3A407" w14:textId="156CFD99" w:rsidR="00F75D6B" w:rsidRDefault="0061391D" w:rsidP="00EF01C7">
            <w:pPr>
              <w:jc w:val="center"/>
              <w:rPr>
                <w:lang w:val="en-US"/>
              </w:rPr>
            </w:pPr>
            <w:r>
              <w:rPr>
                <w:lang w:val="en-US"/>
              </w:rPr>
              <w:t xml:space="preserve">Not all </w:t>
            </w:r>
            <w:r w:rsidR="00D84E9F">
              <w:rPr>
                <w:lang w:val="en-US"/>
              </w:rPr>
              <w:t xml:space="preserve">VPN </w:t>
            </w:r>
            <w:r>
              <w:rPr>
                <w:lang w:val="en-US"/>
              </w:rPr>
              <w:t>is free</w:t>
            </w:r>
          </w:p>
        </w:tc>
      </w:tr>
      <w:tr w:rsidR="00F75D6B" w14:paraId="768068EE" w14:textId="77777777" w:rsidTr="00F75D6B">
        <w:tc>
          <w:tcPr>
            <w:tcW w:w="4508" w:type="dxa"/>
          </w:tcPr>
          <w:p w14:paraId="5D106A7E" w14:textId="1F9F00A1" w:rsidR="00F75D6B" w:rsidRDefault="00F75D6B" w:rsidP="00F75D6B">
            <w:pPr>
              <w:jc w:val="center"/>
              <w:rPr>
                <w:lang w:val="en-US"/>
              </w:rPr>
            </w:pPr>
            <w:r w:rsidRPr="00F75D6B">
              <w:rPr>
                <w:lang w:val="en-US"/>
              </w:rPr>
              <w:t>Avoid Online Price Discrimination</w:t>
            </w:r>
          </w:p>
        </w:tc>
        <w:tc>
          <w:tcPr>
            <w:tcW w:w="4508" w:type="dxa"/>
          </w:tcPr>
          <w:p w14:paraId="59D25E81" w14:textId="4593C1F2" w:rsidR="00F75D6B" w:rsidRDefault="00F75D6B" w:rsidP="00F75D6B">
            <w:pPr>
              <w:jc w:val="center"/>
              <w:rPr>
                <w:lang w:val="en-US"/>
              </w:rPr>
            </w:pPr>
            <w:r w:rsidRPr="00F75D6B">
              <w:rPr>
                <w:lang w:val="en-US"/>
              </w:rPr>
              <w:t>Not All Devices Natively Support VPNs</w:t>
            </w:r>
          </w:p>
        </w:tc>
      </w:tr>
    </w:tbl>
    <w:p w14:paraId="074E9E80" w14:textId="4751B2B2" w:rsidR="00C14B77" w:rsidRDefault="00C14B77" w:rsidP="00F75D6B">
      <w:pPr>
        <w:jc w:val="center"/>
        <w:rPr>
          <w:lang w:val="en-US"/>
        </w:rPr>
      </w:pPr>
    </w:p>
    <w:p w14:paraId="0D0863B9" w14:textId="77777777" w:rsidR="007B20BD" w:rsidRDefault="007B20BD">
      <w:pPr>
        <w:rPr>
          <w:lang w:val="en-US"/>
        </w:rPr>
      </w:pPr>
      <w:r>
        <w:rPr>
          <w:lang w:val="en-US"/>
        </w:rPr>
        <w:br w:type="page"/>
      </w:r>
    </w:p>
    <w:p w14:paraId="2441409D" w14:textId="2B74BFDC" w:rsidR="00095612" w:rsidRDefault="007B20BD" w:rsidP="007B20BD">
      <w:pPr>
        <w:pStyle w:val="Heading1"/>
        <w:rPr>
          <w:lang w:val="en-US"/>
        </w:rPr>
      </w:pPr>
      <w:bookmarkStart w:id="7" w:name="_Toc49806030"/>
      <w:r>
        <w:rPr>
          <w:lang w:val="en-US"/>
        </w:rPr>
        <w:lastRenderedPageBreak/>
        <w:t xml:space="preserve">5. </w:t>
      </w:r>
      <w:r w:rsidR="00095612">
        <w:rPr>
          <w:lang w:val="en-US"/>
        </w:rPr>
        <w:t>Conclusion</w:t>
      </w:r>
      <w:bookmarkEnd w:id="7"/>
    </w:p>
    <w:p w14:paraId="38F11691" w14:textId="77777777" w:rsidR="007B20BD" w:rsidRPr="007B20BD" w:rsidRDefault="007B20BD" w:rsidP="007B20BD">
      <w:pPr>
        <w:rPr>
          <w:lang w:val="en-US"/>
        </w:rPr>
      </w:pPr>
    </w:p>
    <w:p w14:paraId="12E798EA" w14:textId="0FF2E388" w:rsidR="000C5688" w:rsidRDefault="000C5688" w:rsidP="00095612">
      <w:pPr>
        <w:rPr>
          <w:lang w:val="en-US"/>
        </w:rPr>
      </w:pPr>
      <w:r>
        <w:rPr>
          <w:lang w:val="en-US"/>
        </w:rPr>
        <w:t xml:space="preserve">As world change and most of work process goes to computerized, networks must meet </w:t>
      </w:r>
      <w:r w:rsidR="009520CD">
        <w:rPr>
          <w:lang w:val="en-US"/>
        </w:rPr>
        <w:t>many</w:t>
      </w:r>
      <w:r>
        <w:rPr>
          <w:lang w:val="en-US"/>
        </w:rPr>
        <w:t xml:space="preserve"> requirements. </w:t>
      </w:r>
      <w:r w:rsidR="009520CD">
        <w:rPr>
          <w:lang w:val="en-US"/>
        </w:rPr>
        <w:t xml:space="preserve">One of these needs is security. Security is not an issue, what </w:t>
      </w:r>
      <w:r w:rsidR="00B954D1">
        <w:rPr>
          <w:lang w:val="en-US"/>
        </w:rPr>
        <w:t>is wise to skip or underestimate. Security implementation should be part of every network design. The soon it is developed, the late would show up a fraudulent incident. But it is never late to do steps to make a network more secure. In fact, it is a persistent process, because as hackers develop themselves, network</w:t>
      </w:r>
      <w:r w:rsidR="002E109E">
        <w:rPr>
          <w:lang w:val="en-US"/>
        </w:rPr>
        <w:t xml:space="preserve"> security</w:t>
      </w:r>
      <w:r w:rsidR="00B954D1">
        <w:rPr>
          <w:lang w:val="en-US"/>
        </w:rPr>
        <w:t xml:space="preserve"> </w:t>
      </w:r>
      <w:r w:rsidR="002E109E">
        <w:rPr>
          <w:lang w:val="en-US"/>
        </w:rPr>
        <w:t xml:space="preserve">developers </w:t>
      </w:r>
      <w:r w:rsidR="00B954D1">
        <w:rPr>
          <w:lang w:val="en-US"/>
        </w:rPr>
        <w:t>should follow</w:t>
      </w:r>
      <w:r w:rsidR="002E109E">
        <w:rPr>
          <w:lang w:val="en-US"/>
        </w:rPr>
        <w:t xml:space="preserve"> them to keep security level on high or risk level on low.</w:t>
      </w:r>
    </w:p>
    <w:p w14:paraId="43F26913" w14:textId="77777777" w:rsidR="007B20BD" w:rsidRDefault="007B20BD">
      <w:pPr>
        <w:rPr>
          <w:lang w:val="en-US"/>
        </w:rPr>
      </w:pPr>
      <w:r>
        <w:rPr>
          <w:lang w:val="en-US"/>
        </w:rPr>
        <w:br w:type="page"/>
      </w:r>
    </w:p>
    <w:p w14:paraId="740FA4C1" w14:textId="41E4211E" w:rsidR="002C7A49" w:rsidRDefault="007B20BD" w:rsidP="007B20BD">
      <w:pPr>
        <w:pStyle w:val="Heading1"/>
        <w:rPr>
          <w:lang w:val="en-US"/>
        </w:rPr>
      </w:pPr>
      <w:bookmarkStart w:id="8" w:name="_Toc49806031"/>
      <w:r>
        <w:rPr>
          <w:lang w:val="en-US"/>
        </w:rPr>
        <w:lastRenderedPageBreak/>
        <w:t xml:space="preserve">6. </w:t>
      </w:r>
      <w:r w:rsidR="002C7A49">
        <w:rPr>
          <w:lang w:val="en-US"/>
        </w:rPr>
        <w:t>References</w:t>
      </w:r>
      <w:bookmarkEnd w:id="8"/>
    </w:p>
    <w:p w14:paraId="67D75643" w14:textId="77777777" w:rsidR="007B20BD" w:rsidRPr="007B20BD" w:rsidRDefault="007B20BD" w:rsidP="007B20BD">
      <w:pPr>
        <w:rPr>
          <w:lang w:val="en-US"/>
        </w:rPr>
      </w:pPr>
    </w:p>
    <w:p w14:paraId="2CDDBFCA" w14:textId="77777777" w:rsidR="002C7A49" w:rsidRDefault="002C7A49" w:rsidP="002C7A49">
      <w:r>
        <w:rPr>
          <w:rFonts w:ascii="Arial" w:hAnsi="Arial" w:cs="Arial"/>
          <w:color w:val="000000"/>
          <w:sz w:val="20"/>
          <w:szCs w:val="20"/>
        </w:rPr>
        <w:t>Melnick, J., 2020. </w:t>
      </w:r>
      <w:r>
        <w:rPr>
          <w:rFonts w:ascii="Arial" w:hAnsi="Arial" w:cs="Arial"/>
          <w:i/>
          <w:iCs/>
          <w:color w:val="000000"/>
          <w:sz w:val="20"/>
          <w:szCs w:val="20"/>
        </w:rPr>
        <w:t>Top 10 Most Common Types Of Cyber Attacks</w:t>
      </w:r>
      <w:r>
        <w:rPr>
          <w:rFonts w:ascii="Arial" w:hAnsi="Arial" w:cs="Arial"/>
          <w:color w:val="000000"/>
          <w:sz w:val="20"/>
          <w:szCs w:val="20"/>
        </w:rPr>
        <w:t>. [online] </w:t>
      </w:r>
      <w:hyperlink r:id="rId6" w:tgtFrame="_blank" w:history="1">
        <w:r>
          <w:rPr>
            <w:rStyle w:val="Hyperlink"/>
            <w:rFonts w:ascii="Arial" w:hAnsi="Arial" w:cs="Arial"/>
            <w:color w:val="1155CC"/>
            <w:sz w:val="20"/>
            <w:szCs w:val="20"/>
          </w:rPr>
          <w:t>Blog.netwrix.com</w:t>
        </w:r>
      </w:hyperlink>
      <w:r>
        <w:rPr>
          <w:rFonts w:ascii="Arial" w:hAnsi="Arial" w:cs="Arial"/>
          <w:color w:val="000000"/>
          <w:sz w:val="20"/>
          <w:szCs w:val="20"/>
        </w:rPr>
        <w:t>. Available at: &lt;</w:t>
      </w:r>
      <w:hyperlink r:id="rId7" w:tgtFrame="_blank" w:history="1">
        <w:r>
          <w:rPr>
            <w:rStyle w:val="Hyperlink"/>
            <w:rFonts w:ascii="Arial" w:hAnsi="Arial" w:cs="Arial"/>
            <w:color w:val="1155CC"/>
            <w:sz w:val="20"/>
            <w:szCs w:val="20"/>
          </w:rPr>
          <w:t>https://blog.netwrix.com/2018/05/15/top-10-most-common-types-of-cyber-attacks/</w:t>
        </w:r>
      </w:hyperlink>
      <w:r>
        <w:rPr>
          <w:rFonts w:ascii="Arial" w:hAnsi="Arial" w:cs="Arial"/>
          <w:color w:val="000000"/>
          <w:sz w:val="20"/>
          <w:szCs w:val="20"/>
        </w:rPr>
        <w:t>&gt; [Accessed 31 August 2020].</w:t>
      </w:r>
      <w:r>
        <w:t> </w:t>
      </w:r>
    </w:p>
    <w:p w14:paraId="52136B38" w14:textId="77777777" w:rsidR="002C7A49" w:rsidRDefault="002C7A49" w:rsidP="002C7A49">
      <w:r>
        <w:t> </w:t>
      </w:r>
    </w:p>
    <w:p w14:paraId="4E051E15" w14:textId="77777777" w:rsidR="002C7A49" w:rsidRDefault="002C7A49" w:rsidP="002C7A49">
      <w:proofErr w:type="spellStart"/>
      <w:r>
        <w:rPr>
          <w:rFonts w:ascii="Arial" w:hAnsi="Arial" w:cs="Arial"/>
          <w:color w:val="000000"/>
          <w:sz w:val="20"/>
          <w:szCs w:val="20"/>
        </w:rPr>
        <w:t>Withman</w:t>
      </w:r>
      <w:proofErr w:type="spellEnd"/>
      <w:r>
        <w:rPr>
          <w:rFonts w:ascii="Arial" w:hAnsi="Arial" w:cs="Arial"/>
          <w:color w:val="000000"/>
          <w:sz w:val="20"/>
          <w:szCs w:val="20"/>
        </w:rPr>
        <w:t>, M. and Mattord, H., 2009. </w:t>
      </w:r>
      <w:r>
        <w:rPr>
          <w:rFonts w:ascii="Arial" w:hAnsi="Arial" w:cs="Arial"/>
          <w:i/>
          <w:iCs/>
          <w:color w:val="000000"/>
          <w:sz w:val="20"/>
          <w:szCs w:val="20"/>
        </w:rPr>
        <w:t>Principles Of Information Security</w:t>
      </w:r>
      <w:r>
        <w:rPr>
          <w:rFonts w:ascii="Arial" w:hAnsi="Arial" w:cs="Arial"/>
          <w:color w:val="000000"/>
          <w:sz w:val="20"/>
          <w:szCs w:val="20"/>
        </w:rPr>
        <w:t xml:space="preserve">. 3rd ed. Boston: Thomson </w:t>
      </w:r>
      <w:proofErr w:type="spellStart"/>
      <w:r>
        <w:rPr>
          <w:rFonts w:ascii="Arial" w:hAnsi="Arial" w:cs="Arial"/>
          <w:color w:val="000000"/>
          <w:sz w:val="20"/>
          <w:szCs w:val="20"/>
        </w:rPr>
        <w:t>Lerning</w:t>
      </w:r>
      <w:proofErr w:type="spellEnd"/>
      <w:r>
        <w:rPr>
          <w:rFonts w:ascii="Arial" w:hAnsi="Arial" w:cs="Arial"/>
          <w:color w:val="000000"/>
          <w:sz w:val="20"/>
          <w:szCs w:val="20"/>
        </w:rPr>
        <w:t xml:space="preserve"> </w:t>
      </w:r>
      <w:proofErr w:type="spellStart"/>
      <w:r>
        <w:rPr>
          <w:rFonts w:ascii="Arial" w:hAnsi="Arial" w:cs="Arial"/>
          <w:color w:val="000000"/>
          <w:sz w:val="20"/>
          <w:szCs w:val="20"/>
        </w:rPr>
        <w:t>Inc</w:t>
      </w:r>
      <w:proofErr w:type="spellEnd"/>
      <w:r>
        <w:rPr>
          <w:rFonts w:ascii="Arial" w:hAnsi="Arial" w:cs="Arial"/>
          <w:color w:val="000000"/>
          <w:sz w:val="20"/>
          <w:szCs w:val="20"/>
        </w:rPr>
        <w:t>, p.8.</w:t>
      </w:r>
      <w:r>
        <w:t> </w:t>
      </w:r>
    </w:p>
    <w:p w14:paraId="355FE432" w14:textId="77777777" w:rsidR="002C7A49" w:rsidRDefault="002C7A49" w:rsidP="002C7A49"/>
    <w:p w14:paraId="3AC22077" w14:textId="77777777" w:rsidR="002C7A49" w:rsidRDefault="002C7A49" w:rsidP="002C7A49">
      <w:r>
        <w:rPr>
          <w:rFonts w:ascii="Arial" w:hAnsi="Arial" w:cs="Arial"/>
          <w:color w:val="000000"/>
          <w:sz w:val="20"/>
          <w:szCs w:val="20"/>
        </w:rPr>
        <w:t>Secret Double Octopus. 2020. </w:t>
      </w:r>
      <w:r>
        <w:rPr>
          <w:rFonts w:ascii="Arial" w:hAnsi="Arial" w:cs="Arial"/>
          <w:i/>
          <w:iCs/>
          <w:color w:val="000000"/>
          <w:sz w:val="20"/>
          <w:szCs w:val="20"/>
        </w:rPr>
        <w:t>What Is HTTPS Spoofing (</w:t>
      </w:r>
      <w:proofErr w:type="spellStart"/>
      <w:r>
        <w:rPr>
          <w:rFonts w:ascii="Arial" w:hAnsi="Arial" w:cs="Arial"/>
          <w:i/>
          <w:iCs/>
          <w:color w:val="000000"/>
          <w:sz w:val="20"/>
          <w:szCs w:val="20"/>
        </w:rPr>
        <w:t>Mitm</w:t>
      </w:r>
      <w:proofErr w:type="spellEnd"/>
      <w:r>
        <w:rPr>
          <w:rFonts w:ascii="Arial" w:hAnsi="Arial" w:cs="Arial"/>
          <w:i/>
          <w:iCs/>
          <w:color w:val="000000"/>
          <w:sz w:val="20"/>
          <w:szCs w:val="20"/>
        </w:rPr>
        <w:t>)? | Security Wiki</w:t>
      </w:r>
      <w:r>
        <w:rPr>
          <w:rFonts w:ascii="Arial" w:hAnsi="Arial" w:cs="Arial"/>
          <w:color w:val="000000"/>
          <w:sz w:val="20"/>
          <w:szCs w:val="20"/>
        </w:rPr>
        <w:t>. [online] Available at: &lt;</w:t>
      </w:r>
      <w:hyperlink r:id="rId8" w:tgtFrame="_blank" w:history="1">
        <w:r>
          <w:rPr>
            <w:rStyle w:val="Hyperlink"/>
            <w:rFonts w:ascii="Arial" w:hAnsi="Arial" w:cs="Arial"/>
            <w:color w:val="1155CC"/>
            <w:sz w:val="20"/>
            <w:szCs w:val="20"/>
          </w:rPr>
          <w:t>https://doubleoctopus.com/security-wiki/threats-and-tools/https-spoofing/</w:t>
        </w:r>
      </w:hyperlink>
      <w:r>
        <w:rPr>
          <w:rFonts w:ascii="Arial" w:hAnsi="Arial" w:cs="Arial"/>
          <w:color w:val="000000"/>
          <w:sz w:val="20"/>
          <w:szCs w:val="20"/>
        </w:rPr>
        <w:t>&gt;</w:t>
      </w:r>
    </w:p>
    <w:p w14:paraId="446447F4" w14:textId="77777777" w:rsidR="002C7A49" w:rsidRDefault="002C7A49" w:rsidP="002C7A49">
      <w:r>
        <w:rPr>
          <w:rFonts w:ascii="Arial" w:hAnsi="Arial" w:cs="Arial"/>
          <w:color w:val="000000"/>
          <w:sz w:val="20"/>
          <w:szCs w:val="20"/>
        </w:rPr>
        <w:t> [Accessed 31 August 2020].</w:t>
      </w:r>
      <w:r>
        <w:t>  </w:t>
      </w:r>
    </w:p>
    <w:p w14:paraId="5629237F" w14:textId="77777777" w:rsidR="002C7A49" w:rsidRDefault="002C7A49" w:rsidP="002C7A49"/>
    <w:p w14:paraId="0343A066" w14:textId="77777777" w:rsidR="002C7A49" w:rsidRDefault="002C7A49" w:rsidP="002C7A49"/>
    <w:p w14:paraId="546D13B0" w14:textId="77777777" w:rsidR="002C7A49" w:rsidRDefault="002C7A49" w:rsidP="002C7A49">
      <w:r>
        <w:t> </w:t>
      </w:r>
      <w:proofErr w:type="spellStart"/>
      <w:r>
        <w:rPr>
          <w:rFonts w:ascii="Arial" w:hAnsi="Arial" w:cs="Arial"/>
          <w:color w:val="000000"/>
          <w:sz w:val="20"/>
          <w:szCs w:val="20"/>
        </w:rPr>
        <w:t>Andrens</w:t>
      </w:r>
      <w:proofErr w:type="spellEnd"/>
      <w:r>
        <w:rPr>
          <w:rFonts w:ascii="Arial" w:hAnsi="Arial" w:cs="Arial"/>
          <w:color w:val="000000"/>
          <w:sz w:val="20"/>
          <w:szCs w:val="20"/>
        </w:rPr>
        <w:t>, J., 2011. </w:t>
      </w:r>
      <w:r>
        <w:rPr>
          <w:rFonts w:ascii="Arial" w:hAnsi="Arial" w:cs="Arial"/>
          <w:i/>
          <w:iCs/>
          <w:color w:val="000000"/>
          <w:sz w:val="20"/>
          <w:szCs w:val="20"/>
        </w:rPr>
        <w:t>The Basic Of Information Security</w:t>
      </w:r>
      <w:r>
        <w:rPr>
          <w:rFonts w:ascii="Arial" w:hAnsi="Arial" w:cs="Arial"/>
          <w:color w:val="000000"/>
          <w:sz w:val="20"/>
          <w:szCs w:val="20"/>
        </w:rPr>
        <w:t xml:space="preserve">. 1st ed. 255, </w:t>
      </w:r>
      <w:proofErr w:type="spellStart"/>
      <w:r>
        <w:rPr>
          <w:rFonts w:ascii="Arial" w:hAnsi="Arial" w:cs="Arial"/>
          <w:color w:val="000000"/>
          <w:sz w:val="20"/>
          <w:szCs w:val="20"/>
        </w:rPr>
        <w:t>Wayman</w:t>
      </w:r>
      <w:proofErr w:type="spellEnd"/>
      <w:r>
        <w:rPr>
          <w:rFonts w:ascii="Arial" w:hAnsi="Arial" w:cs="Arial"/>
          <w:color w:val="000000"/>
          <w:sz w:val="20"/>
          <w:szCs w:val="20"/>
        </w:rPr>
        <w:t xml:space="preserve"> Street, Waltham: </w:t>
      </w:r>
      <w:proofErr w:type="spellStart"/>
      <w:r>
        <w:rPr>
          <w:rFonts w:ascii="Arial" w:hAnsi="Arial" w:cs="Arial"/>
          <w:color w:val="000000"/>
          <w:sz w:val="20"/>
          <w:szCs w:val="20"/>
        </w:rPr>
        <w:t>Elsewier</w:t>
      </w:r>
      <w:proofErr w:type="spellEnd"/>
      <w:r>
        <w:rPr>
          <w:rFonts w:ascii="Arial" w:hAnsi="Arial" w:cs="Arial"/>
          <w:color w:val="000000"/>
          <w:sz w:val="20"/>
          <w:szCs w:val="20"/>
        </w:rPr>
        <w:t>, p.3.</w:t>
      </w:r>
    </w:p>
    <w:p w14:paraId="77992E56" w14:textId="77777777" w:rsidR="002C7A49" w:rsidRDefault="002C7A49" w:rsidP="002C7A49"/>
    <w:p w14:paraId="4A93A38F" w14:textId="77777777" w:rsidR="002C7A49" w:rsidRDefault="002C7A49" w:rsidP="002C7A49">
      <w:r>
        <w:rPr>
          <w:rFonts w:ascii="Arial" w:hAnsi="Arial" w:cs="Arial"/>
          <w:color w:val="000000"/>
          <w:sz w:val="20"/>
          <w:szCs w:val="20"/>
        </w:rPr>
        <w:t>Forcepoint. 2020. </w:t>
      </w:r>
      <w:r>
        <w:rPr>
          <w:rFonts w:ascii="Arial" w:hAnsi="Arial" w:cs="Arial"/>
          <w:i/>
          <w:iCs/>
          <w:color w:val="000000"/>
          <w:sz w:val="20"/>
          <w:szCs w:val="20"/>
        </w:rPr>
        <w:t>What Is The CIA Triad?</w:t>
      </w:r>
      <w:r>
        <w:rPr>
          <w:rFonts w:ascii="Arial" w:hAnsi="Arial" w:cs="Arial"/>
          <w:color w:val="000000"/>
          <w:sz w:val="20"/>
          <w:szCs w:val="20"/>
        </w:rPr>
        <w:t>. [online] Available at: &lt;</w:t>
      </w:r>
      <w:hyperlink r:id="rId9" w:tgtFrame="_blank" w:history="1">
        <w:r>
          <w:rPr>
            <w:rStyle w:val="Hyperlink"/>
            <w:rFonts w:ascii="Arial" w:hAnsi="Arial" w:cs="Arial"/>
            <w:color w:val="1155CC"/>
            <w:sz w:val="20"/>
            <w:szCs w:val="20"/>
          </w:rPr>
          <w:t>https://www.forcepoint.com/cyber-edu/cia-triad</w:t>
        </w:r>
      </w:hyperlink>
      <w:r>
        <w:rPr>
          <w:rFonts w:ascii="Arial" w:hAnsi="Arial" w:cs="Arial"/>
          <w:color w:val="000000"/>
          <w:sz w:val="20"/>
          <w:szCs w:val="20"/>
        </w:rPr>
        <w:t>&gt; [Accessed 31 August 2020].</w:t>
      </w:r>
      <w:r>
        <w:t> </w:t>
      </w:r>
    </w:p>
    <w:p w14:paraId="1CF68AC7" w14:textId="77777777" w:rsidR="002C7A49" w:rsidRDefault="002C7A49" w:rsidP="002C7A49"/>
    <w:p w14:paraId="3936C85D" w14:textId="77777777" w:rsidR="002C7A49" w:rsidRDefault="002C7A49" w:rsidP="002C7A49">
      <w:r>
        <w:t> </w:t>
      </w:r>
      <w:r>
        <w:rPr>
          <w:rFonts w:ascii="Arial" w:hAnsi="Arial" w:cs="Arial"/>
          <w:color w:val="000000"/>
          <w:sz w:val="20"/>
          <w:szCs w:val="20"/>
        </w:rPr>
        <w:t>Fruhlinger, J., 2020. </w:t>
      </w:r>
      <w:r>
        <w:rPr>
          <w:rFonts w:ascii="Arial" w:hAnsi="Arial" w:cs="Arial"/>
          <w:i/>
          <w:iCs/>
          <w:color w:val="000000"/>
          <w:sz w:val="20"/>
          <w:szCs w:val="20"/>
        </w:rPr>
        <w:t>The CIA Triad: Definition, Components And Examples</w:t>
      </w:r>
      <w:r>
        <w:rPr>
          <w:rFonts w:ascii="Arial" w:hAnsi="Arial" w:cs="Arial"/>
          <w:color w:val="000000"/>
          <w:sz w:val="20"/>
          <w:szCs w:val="20"/>
        </w:rPr>
        <w:t>. [online] CSO Online. Available at: &lt;</w:t>
      </w:r>
      <w:hyperlink r:id="rId10" w:tgtFrame="_blank" w:history="1">
        <w:r>
          <w:rPr>
            <w:rStyle w:val="Hyperlink"/>
            <w:rFonts w:ascii="Arial" w:hAnsi="Arial" w:cs="Arial"/>
            <w:color w:val="1155CC"/>
            <w:sz w:val="20"/>
            <w:szCs w:val="20"/>
          </w:rPr>
          <w:t>https://www.csoonline.com/article/3519908/the-cia-triad-definition-components-and-examples.html</w:t>
        </w:r>
      </w:hyperlink>
      <w:r>
        <w:rPr>
          <w:rFonts w:ascii="Arial" w:hAnsi="Arial" w:cs="Arial"/>
          <w:color w:val="000000"/>
          <w:sz w:val="20"/>
          <w:szCs w:val="20"/>
        </w:rPr>
        <w:t>&gt; [Accessed 31 August 2020].</w:t>
      </w:r>
    </w:p>
    <w:p w14:paraId="05B169FC" w14:textId="77777777" w:rsidR="002C7A49" w:rsidRDefault="002C7A49" w:rsidP="002C7A49"/>
    <w:p w14:paraId="023BA5FE" w14:textId="77777777" w:rsidR="002C7A49" w:rsidRDefault="002C7A49" w:rsidP="002C7A49">
      <w:r>
        <w:rPr>
          <w:rFonts w:ascii="Arial" w:hAnsi="Arial" w:cs="Arial"/>
          <w:color w:val="000000"/>
          <w:sz w:val="20"/>
          <w:szCs w:val="20"/>
        </w:rPr>
        <w:t>Rouse, M., Haughn, M. and Gibilisco, S., 2020. </w:t>
      </w:r>
      <w:r>
        <w:rPr>
          <w:rFonts w:ascii="Arial" w:hAnsi="Arial" w:cs="Arial"/>
          <w:i/>
          <w:iCs/>
          <w:color w:val="000000"/>
          <w:sz w:val="20"/>
          <w:szCs w:val="20"/>
        </w:rPr>
        <w:t>What Is The CIA Triad?</w:t>
      </w:r>
      <w:r>
        <w:rPr>
          <w:rFonts w:ascii="Arial" w:hAnsi="Arial" w:cs="Arial"/>
          <w:color w:val="000000"/>
          <w:sz w:val="20"/>
          <w:szCs w:val="20"/>
        </w:rPr>
        <w:t>. [online] WhatIs.com. Available at: &lt;</w:t>
      </w:r>
      <w:hyperlink r:id="rId11" w:tgtFrame="_blank" w:history="1">
        <w:r>
          <w:rPr>
            <w:rStyle w:val="Hyperlink"/>
            <w:rFonts w:ascii="Arial" w:hAnsi="Arial" w:cs="Arial"/>
            <w:color w:val="1155CC"/>
            <w:sz w:val="20"/>
            <w:szCs w:val="20"/>
          </w:rPr>
          <w:t>https://whatis.techtarget.com/definition/Confidentiality-integrity-and-availability-CIA</w:t>
        </w:r>
      </w:hyperlink>
      <w:r>
        <w:rPr>
          <w:rFonts w:ascii="Arial" w:hAnsi="Arial" w:cs="Arial"/>
          <w:color w:val="000000"/>
          <w:sz w:val="20"/>
          <w:szCs w:val="20"/>
        </w:rPr>
        <w:t>&gt; [Accessed 31 August 2020].</w:t>
      </w:r>
      <w:r>
        <w:t> </w:t>
      </w:r>
    </w:p>
    <w:p w14:paraId="455BB2A7" w14:textId="77777777" w:rsidR="002C7A49" w:rsidRDefault="002C7A49" w:rsidP="002C7A49"/>
    <w:p w14:paraId="69E17F0B" w14:textId="77777777" w:rsidR="002C7A49" w:rsidRDefault="002C7A49" w:rsidP="002C7A49">
      <w:r>
        <w:t> </w:t>
      </w:r>
      <w:r>
        <w:rPr>
          <w:rFonts w:ascii="Arial" w:hAnsi="Arial" w:cs="Arial"/>
          <w:color w:val="000000"/>
          <w:sz w:val="20"/>
          <w:szCs w:val="20"/>
        </w:rPr>
        <w:t>Tutorialspoint.com. 2020. </w:t>
      </w:r>
      <w:r>
        <w:rPr>
          <w:rFonts w:ascii="Arial" w:hAnsi="Arial" w:cs="Arial"/>
          <w:i/>
          <w:iCs/>
          <w:color w:val="000000"/>
          <w:sz w:val="20"/>
          <w:szCs w:val="20"/>
        </w:rPr>
        <w:t xml:space="preserve">Ethical Hacking - ARP Poisoning - </w:t>
      </w:r>
      <w:proofErr w:type="spellStart"/>
      <w:r>
        <w:rPr>
          <w:rFonts w:ascii="Arial" w:hAnsi="Arial" w:cs="Arial"/>
          <w:i/>
          <w:iCs/>
          <w:color w:val="000000"/>
          <w:sz w:val="20"/>
          <w:szCs w:val="20"/>
        </w:rPr>
        <w:t>Tutorialspoint</w:t>
      </w:r>
      <w:proofErr w:type="spellEnd"/>
      <w:r>
        <w:rPr>
          <w:rFonts w:ascii="Arial" w:hAnsi="Arial" w:cs="Arial"/>
          <w:color w:val="000000"/>
          <w:sz w:val="20"/>
          <w:szCs w:val="20"/>
        </w:rPr>
        <w:t>. [online] Available at: &lt;</w:t>
      </w:r>
      <w:hyperlink r:id="rId12" w:tgtFrame="_blank" w:history="1">
        <w:r>
          <w:rPr>
            <w:rStyle w:val="Hyperlink"/>
            <w:rFonts w:ascii="Arial" w:hAnsi="Arial" w:cs="Arial"/>
            <w:color w:val="1155CC"/>
            <w:sz w:val="20"/>
            <w:szCs w:val="20"/>
          </w:rPr>
          <w:t>https://www.tutorialspoint.com/ethical_hacking/ethical_hacking_arp_poisoning.htm</w:t>
        </w:r>
      </w:hyperlink>
      <w:r>
        <w:rPr>
          <w:rFonts w:ascii="Arial" w:hAnsi="Arial" w:cs="Arial"/>
          <w:color w:val="000000"/>
          <w:sz w:val="20"/>
          <w:szCs w:val="20"/>
        </w:rPr>
        <w:t>&gt; [Accessed 31 August 2020].</w:t>
      </w:r>
    </w:p>
    <w:p w14:paraId="0AD3B9B1" w14:textId="77777777" w:rsidR="002C7A49" w:rsidRDefault="002C7A49" w:rsidP="002C7A49"/>
    <w:p w14:paraId="778775F7" w14:textId="77777777" w:rsidR="002C7A49" w:rsidRDefault="002C7A49" w:rsidP="002C7A49">
      <w:proofErr w:type="spellStart"/>
      <w:r>
        <w:rPr>
          <w:rFonts w:ascii="Arial" w:hAnsi="Arial" w:cs="Arial"/>
          <w:color w:val="000000"/>
          <w:sz w:val="20"/>
          <w:szCs w:val="20"/>
        </w:rPr>
        <w:t>Tananbaum</w:t>
      </w:r>
      <w:proofErr w:type="spellEnd"/>
      <w:r>
        <w:rPr>
          <w:rFonts w:ascii="Arial" w:hAnsi="Arial" w:cs="Arial"/>
          <w:color w:val="000000"/>
          <w:sz w:val="20"/>
          <w:szCs w:val="20"/>
        </w:rPr>
        <w:t xml:space="preserve">, A. and </w:t>
      </w:r>
      <w:proofErr w:type="spellStart"/>
      <w:r>
        <w:rPr>
          <w:rFonts w:ascii="Arial" w:hAnsi="Arial" w:cs="Arial"/>
          <w:color w:val="000000"/>
          <w:sz w:val="20"/>
          <w:szCs w:val="20"/>
        </w:rPr>
        <w:t>Wetherall</w:t>
      </w:r>
      <w:proofErr w:type="spellEnd"/>
      <w:r>
        <w:rPr>
          <w:rFonts w:ascii="Arial" w:hAnsi="Arial" w:cs="Arial"/>
          <w:color w:val="000000"/>
          <w:sz w:val="20"/>
          <w:szCs w:val="20"/>
        </w:rPr>
        <w:t>, D., 2013. </w:t>
      </w:r>
      <w:r>
        <w:rPr>
          <w:rFonts w:ascii="Arial" w:hAnsi="Arial" w:cs="Arial"/>
          <w:i/>
          <w:iCs/>
          <w:color w:val="000000"/>
          <w:sz w:val="20"/>
          <w:szCs w:val="20"/>
        </w:rPr>
        <w:t>Computer Networks</w:t>
      </w:r>
      <w:r>
        <w:rPr>
          <w:rFonts w:ascii="Arial" w:hAnsi="Arial" w:cs="Arial"/>
          <w:color w:val="000000"/>
          <w:sz w:val="20"/>
          <w:szCs w:val="20"/>
        </w:rPr>
        <w:t>. 5th ed. Washington: Pearson, p.28.</w:t>
      </w:r>
      <w:r>
        <w:t> </w:t>
      </w:r>
    </w:p>
    <w:p w14:paraId="22C58D8D" w14:textId="77777777" w:rsidR="002C7A49" w:rsidRDefault="002C7A49" w:rsidP="002C7A49"/>
    <w:p w14:paraId="0FD427C7" w14:textId="77777777" w:rsidR="002C7A49" w:rsidRDefault="002C7A49" w:rsidP="002C7A49">
      <w:r>
        <w:t> </w:t>
      </w:r>
      <w:proofErr w:type="spellStart"/>
      <w:r>
        <w:rPr>
          <w:rFonts w:ascii="Arial" w:hAnsi="Arial" w:cs="Arial"/>
          <w:color w:val="000000"/>
          <w:sz w:val="20"/>
          <w:szCs w:val="20"/>
        </w:rPr>
        <w:t>Anttalainen</w:t>
      </w:r>
      <w:proofErr w:type="spellEnd"/>
      <w:r>
        <w:rPr>
          <w:rFonts w:ascii="Arial" w:hAnsi="Arial" w:cs="Arial"/>
          <w:color w:val="000000"/>
          <w:sz w:val="20"/>
          <w:szCs w:val="20"/>
        </w:rPr>
        <w:t>, T., 2003. </w:t>
      </w:r>
      <w:r>
        <w:rPr>
          <w:rFonts w:ascii="Arial" w:hAnsi="Arial" w:cs="Arial"/>
          <w:i/>
          <w:iCs/>
          <w:color w:val="000000"/>
          <w:sz w:val="20"/>
          <w:szCs w:val="20"/>
        </w:rPr>
        <w:t>Introduction To Telecommunications Network Engineering</w:t>
      </w:r>
      <w:r>
        <w:rPr>
          <w:rFonts w:ascii="Arial" w:hAnsi="Arial" w:cs="Arial"/>
          <w:color w:val="000000"/>
          <w:sz w:val="20"/>
          <w:szCs w:val="20"/>
        </w:rPr>
        <w:t>. Boston: Artech House, p.16.</w:t>
      </w:r>
    </w:p>
    <w:p w14:paraId="5906B0B1" w14:textId="77777777" w:rsidR="002C7A49" w:rsidRDefault="002C7A49" w:rsidP="002C7A49"/>
    <w:p w14:paraId="70B5675D" w14:textId="77777777" w:rsidR="002C7A49" w:rsidRDefault="006B60C7" w:rsidP="002C7A49">
      <w:hyperlink r:id="rId13" w:tgtFrame="_blank" w:history="1">
        <w:r w:rsidR="002C7A49">
          <w:rPr>
            <w:rStyle w:val="Hyperlink"/>
            <w:rFonts w:ascii="Arial" w:hAnsi="Arial" w:cs="Arial"/>
            <w:color w:val="1155CC"/>
            <w:sz w:val="20"/>
            <w:szCs w:val="20"/>
          </w:rPr>
          <w:t>Us.norton.com</w:t>
        </w:r>
      </w:hyperlink>
      <w:r w:rsidR="002C7A49">
        <w:rPr>
          <w:rFonts w:ascii="Arial" w:hAnsi="Arial" w:cs="Arial"/>
          <w:color w:val="000000"/>
          <w:sz w:val="20"/>
          <w:szCs w:val="20"/>
        </w:rPr>
        <w:t>. 2020. </w:t>
      </w:r>
      <w:r w:rsidR="002C7A49">
        <w:rPr>
          <w:rFonts w:ascii="Arial" w:hAnsi="Arial" w:cs="Arial"/>
          <w:i/>
          <w:iCs/>
          <w:color w:val="000000"/>
          <w:sz w:val="20"/>
          <w:szCs w:val="20"/>
        </w:rPr>
        <w:t>What Is A Man-In-The-Middle Attack?</w:t>
      </w:r>
      <w:r w:rsidR="002C7A49">
        <w:rPr>
          <w:rFonts w:ascii="Arial" w:hAnsi="Arial" w:cs="Arial"/>
          <w:color w:val="000000"/>
          <w:sz w:val="20"/>
          <w:szCs w:val="20"/>
        </w:rPr>
        <w:t>. [online] Available at: &lt;</w:t>
      </w:r>
      <w:hyperlink r:id="rId14" w:tgtFrame="_blank" w:history="1">
        <w:r w:rsidR="002C7A49">
          <w:rPr>
            <w:rStyle w:val="Hyperlink"/>
            <w:rFonts w:ascii="Arial" w:hAnsi="Arial" w:cs="Arial"/>
            <w:color w:val="1155CC"/>
            <w:sz w:val="20"/>
            <w:szCs w:val="20"/>
          </w:rPr>
          <w:t>https://us.norton.com/internetsecurity-wifi-what-is-a-man-in-the-middle-attack.html</w:t>
        </w:r>
      </w:hyperlink>
      <w:r w:rsidR="002C7A49">
        <w:rPr>
          <w:rFonts w:ascii="Arial" w:hAnsi="Arial" w:cs="Arial"/>
          <w:color w:val="000000"/>
          <w:sz w:val="20"/>
          <w:szCs w:val="20"/>
        </w:rPr>
        <w:t>&gt; [Accessed 31 August 2020].</w:t>
      </w:r>
      <w:r w:rsidR="002C7A49">
        <w:t>  </w:t>
      </w:r>
    </w:p>
    <w:p w14:paraId="7A4B5EA8" w14:textId="77777777" w:rsidR="002C7A49" w:rsidRDefault="002C7A49" w:rsidP="002C7A49"/>
    <w:p w14:paraId="387B473F" w14:textId="77777777" w:rsidR="002C7A49" w:rsidRDefault="002C7A49" w:rsidP="002C7A49">
      <w:r>
        <w:rPr>
          <w:rFonts w:ascii="Arial" w:hAnsi="Arial" w:cs="Arial"/>
          <w:color w:val="000000"/>
          <w:sz w:val="20"/>
          <w:szCs w:val="20"/>
        </w:rPr>
        <w:t>O'Carroll, B., 2018. </w:t>
      </w:r>
      <w:r>
        <w:rPr>
          <w:rFonts w:ascii="Arial" w:hAnsi="Arial" w:cs="Arial"/>
          <w:i/>
          <w:iCs/>
          <w:color w:val="000000"/>
          <w:sz w:val="20"/>
          <w:szCs w:val="20"/>
        </w:rPr>
        <w:t>Application Security</w:t>
      </w:r>
      <w:r>
        <w:rPr>
          <w:rFonts w:ascii="Arial" w:hAnsi="Arial" w:cs="Arial"/>
          <w:color w:val="000000"/>
          <w:sz w:val="20"/>
          <w:szCs w:val="20"/>
        </w:rPr>
        <w:t xml:space="preserve">. [online] </w:t>
      </w:r>
      <w:proofErr w:type="spellStart"/>
      <w:r>
        <w:rPr>
          <w:rFonts w:ascii="Arial" w:hAnsi="Arial" w:cs="Arial"/>
          <w:color w:val="000000"/>
          <w:sz w:val="20"/>
          <w:szCs w:val="20"/>
        </w:rPr>
        <w:t>Codebots</w:t>
      </w:r>
      <w:proofErr w:type="spellEnd"/>
      <w:r>
        <w:rPr>
          <w:rFonts w:ascii="Arial" w:hAnsi="Arial" w:cs="Arial"/>
          <w:color w:val="000000"/>
          <w:sz w:val="20"/>
          <w:szCs w:val="20"/>
        </w:rPr>
        <w:t>. Available at: &lt;</w:t>
      </w:r>
      <w:hyperlink r:id="rId15" w:tgtFrame="_blank" w:history="1">
        <w:r>
          <w:rPr>
            <w:rStyle w:val="Hyperlink"/>
            <w:rFonts w:ascii="Arial" w:hAnsi="Arial" w:cs="Arial"/>
            <w:color w:val="1155CC"/>
            <w:sz w:val="20"/>
            <w:szCs w:val="20"/>
          </w:rPr>
          <w:t>https://codebots.com/application-security/aaa-security-an-introduction-to-authentication-authorisation-accounting</w:t>
        </w:r>
      </w:hyperlink>
      <w:r>
        <w:rPr>
          <w:rFonts w:ascii="Arial" w:hAnsi="Arial" w:cs="Arial"/>
          <w:color w:val="000000"/>
          <w:sz w:val="20"/>
          <w:szCs w:val="20"/>
        </w:rPr>
        <w:t>, What is AAA security? An introduction to authentication, authorisation and accounting&gt; [Accessed 31 August 2020].</w:t>
      </w:r>
      <w:r>
        <w:t> </w:t>
      </w:r>
    </w:p>
    <w:p w14:paraId="6C690B3C" w14:textId="77777777" w:rsidR="002C7A49" w:rsidRDefault="002C7A49" w:rsidP="002C7A49"/>
    <w:p w14:paraId="14E0E45A" w14:textId="77777777" w:rsidR="002C7A49" w:rsidRDefault="002C7A49" w:rsidP="002C7A49">
      <w:r>
        <w:rPr>
          <w:rFonts w:ascii="Arial" w:hAnsi="Arial" w:cs="Arial"/>
          <w:color w:val="222222"/>
          <w:shd w:val="clear" w:color="auto" w:fill="FFFFFF"/>
        </w:rPr>
        <w:t> </w:t>
      </w:r>
      <w:proofErr w:type="spellStart"/>
      <w:r>
        <w:rPr>
          <w:rFonts w:ascii="Arial" w:hAnsi="Arial" w:cs="Arial"/>
          <w:color w:val="000000"/>
          <w:sz w:val="20"/>
          <w:szCs w:val="20"/>
          <w:shd w:val="clear" w:color="auto" w:fill="FFFFFF"/>
        </w:rPr>
        <w:t>CactusVPN</w:t>
      </w:r>
      <w:proofErr w:type="spellEnd"/>
      <w:r>
        <w:rPr>
          <w:rFonts w:ascii="Arial" w:hAnsi="Arial" w:cs="Arial"/>
          <w:color w:val="000000"/>
          <w:sz w:val="20"/>
          <w:szCs w:val="20"/>
          <w:shd w:val="clear" w:color="auto" w:fill="FFFFFF"/>
        </w:rPr>
        <w:t>. 2020. </w:t>
      </w:r>
      <w:r>
        <w:rPr>
          <w:rFonts w:ascii="Arial" w:hAnsi="Arial" w:cs="Arial"/>
          <w:i/>
          <w:iCs/>
          <w:color w:val="000000"/>
          <w:sz w:val="20"/>
          <w:szCs w:val="20"/>
          <w:shd w:val="clear" w:color="auto" w:fill="FFFFFF"/>
        </w:rPr>
        <w:t xml:space="preserve">What Are The Benefits And Disadvantages Of VPN Services? | </w:t>
      </w:r>
      <w:proofErr w:type="spellStart"/>
      <w:r>
        <w:rPr>
          <w:rFonts w:ascii="Arial" w:hAnsi="Arial" w:cs="Arial"/>
          <w:i/>
          <w:iCs/>
          <w:color w:val="000000"/>
          <w:sz w:val="20"/>
          <w:szCs w:val="20"/>
          <w:shd w:val="clear" w:color="auto" w:fill="FFFFFF"/>
        </w:rPr>
        <w:t>Cactusvpn</w:t>
      </w:r>
      <w:proofErr w:type="spellEnd"/>
      <w:r>
        <w:rPr>
          <w:rFonts w:ascii="Arial" w:hAnsi="Arial" w:cs="Arial"/>
          <w:color w:val="000000"/>
          <w:sz w:val="20"/>
          <w:szCs w:val="20"/>
          <w:shd w:val="clear" w:color="auto" w:fill="FFFFFF"/>
        </w:rPr>
        <w:t>. [online] Available at: &lt;</w:t>
      </w:r>
      <w:hyperlink r:id="rId16" w:tgtFrame="_blank" w:history="1">
        <w:r>
          <w:rPr>
            <w:rStyle w:val="Hyperlink"/>
            <w:rFonts w:ascii="Arial" w:hAnsi="Arial" w:cs="Arial"/>
            <w:color w:val="1155CC"/>
            <w:sz w:val="20"/>
            <w:szCs w:val="20"/>
            <w:shd w:val="clear" w:color="auto" w:fill="FFFFFF"/>
          </w:rPr>
          <w:t>https://www.cactusvpn.com/vpn/vpn-advantages-disadvantages/</w:t>
        </w:r>
      </w:hyperlink>
      <w:r>
        <w:rPr>
          <w:rFonts w:ascii="Arial" w:hAnsi="Arial" w:cs="Arial"/>
          <w:color w:val="000000"/>
          <w:sz w:val="20"/>
          <w:szCs w:val="20"/>
          <w:shd w:val="clear" w:color="auto" w:fill="FFFFFF"/>
        </w:rPr>
        <w:t>&gt; [Accessed 31 August 2020].</w:t>
      </w:r>
    </w:p>
    <w:p w14:paraId="4464B1FB" w14:textId="77777777" w:rsidR="002C7A49" w:rsidRPr="00E46AA0" w:rsidRDefault="002C7A49" w:rsidP="00095612">
      <w:pPr>
        <w:rPr>
          <w:lang w:val="en-US"/>
        </w:rPr>
      </w:pPr>
    </w:p>
    <w:sectPr w:rsidR="002C7A49" w:rsidRPr="00E46A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altName w:val="Arial"/>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92F05"/>
    <w:multiLevelType w:val="hybridMultilevel"/>
    <w:tmpl w:val="29E803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5D7010"/>
    <w:multiLevelType w:val="hybridMultilevel"/>
    <w:tmpl w:val="B3D0EAA0"/>
    <w:lvl w:ilvl="0" w:tplc="08090003">
      <w:start w:val="1"/>
      <w:numFmt w:val="bullet"/>
      <w:lvlText w:val="o"/>
      <w:lvlJc w:val="left"/>
      <w:pPr>
        <w:ind w:left="720" w:hanging="360"/>
      </w:pPr>
      <w:rPr>
        <w:rFonts w:ascii="Courier New" w:hAnsi="Courier New" w:cs="Courier New"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22FAB"/>
    <w:multiLevelType w:val="hybridMultilevel"/>
    <w:tmpl w:val="020609B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1854AB"/>
    <w:multiLevelType w:val="hybridMultilevel"/>
    <w:tmpl w:val="E5860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283212"/>
    <w:multiLevelType w:val="hybridMultilevel"/>
    <w:tmpl w:val="037E77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505E63"/>
    <w:multiLevelType w:val="hybridMultilevel"/>
    <w:tmpl w:val="CE10E0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3E6583"/>
    <w:multiLevelType w:val="hybridMultilevel"/>
    <w:tmpl w:val="35DE0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E36492"/>
    <w:multiLevelType w:val="hybridMultilevel"/>
    <w:tmpl w:val="FDAC45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3F82CB6"/>
    <w:multiLevelType w:val="hybridMultilevel"/>
    <w:tmpl w:val="4080F8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4F33B7"/>
    <w:multiLevelType w:val="hybridMultilevel"/>
    <w:tmpl w:val="A9D49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1626AF"/>
    <w:multiLevelType w:val="hybridMultilevel"/>
    <w:tmpl w:val="81FE6C9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1" w15:restartNumberingAfterBreak="0">
    <w:nsid w:val="2C75365C"/>
    <w:multiLevelType w:val="hybridMultilevel"/>
    <w:tmpl w:val="50369BC8"/>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2" w15:restartNumberingAfterBreak="0">
    <w:nsid w:val="36534389"/>
    <w:multiLevelType w:val="hybridMultilevel"/>
    <w:tmpl w:val="5186D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E52D72"/>
    <w:multiLevelType w:val="hybridMultilevel"/>
    <w:tmpl w:val="619AA4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38B61C1"/>
    <w:multiLevelType w:val="hybridMultilevel"/>
    <w:tmpl w:val="CD0AAC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44A47F83"/>
    <w:multiLevelType w:val="hybridMultilevel"/>
    <w:tmpl w:val="489E6612"/>
    <w:lvl w:ilvl="0" w:tplc="08090003">
      <w:start w:val="1"/>
      <w:numFmt w:val="bullet"/>
      <w:lvlText w:val="o"/>
      <w:lvlJc w:val="left"/>
      <w:pPr>
        <w:ind w:left="720" w:hanging="360"/>
      </w:pPr>
      <w:rPr>
        <w:rFonts w:ascii="Courier New" w:hAnsi="Courier New" w:cs="Courier New"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7C4DE0"/>
    <w:multiLevelType w:val="hybridMultilevel"/>
    <w:tmpl w:val="954E6A5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B584575"/>
    <w:multiLevelType w:val="hybridMultilevel"/>
    <w:tmpl w:val="51EC2D80"/>
    <w:lvl w:ilvl="0" w:tplc="08090003">
      <w:start w:val="1"/>
      <w:numFmt w:val="bullet"/>
      <w:lvlText w:val="o"/>
      <w:lvlJc w:val="left"/>
      <w:pPr>
        <w:ind w:left="720" w:hanging="360"/>
      </w:pPr>
      <w:rPr>
        <w:rFonts w:ascii="Courier New" w:hAnsi="Courier New" w:cs="Courier New"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610C53"/>
    <w:multiLevelType w:val="hybridMultilevel"/>
    <w:tmpl w:val="D9EE3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D83887"/>
    <w:multiLevelType w:val="hybridMultilevel"/>
    <w:tmpl w:val="7BE0AB54"/>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4F574C"/>
    <w:multiLevelType w:val="hybridMultilevel"/>
    <w:tmpl w:val="518AB3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17FE1"/>
    <w:multiLevelType w:val="hybridMultilevel"/>
    <w:tmpl w:val="75641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D245E8"/>
    <w:multiLevelType w:val="hybridMultilevel"/>
    <w:tmpl w:val="1E7AB65A"/>
    <w:lvl w:ilvl="0" w:tplc="08090005">
      <w:start w:val="1"/>
      <w:numFmt w:val="bullet"/>
      <w:lvlText w:val=""/>
      <w:lvlJc w:val="left"/>
      <w:pPr>
        <w:ind w:left="2160" w:hanging="360"/>
      </w:pPr>
      <w:rPr>
        <w:rFonts w:ascii="Wingdings" w:hAnsi="Wingdings"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778A496A"/>
    <w:multiLevelType w:val="hybridMultilevel"/>
    <w:tmpl w:val="69EAA7F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0"/>
  </w:num>
  <w:num w:numId="2">
    <w:abstractNumId w:val="6"/>
  </w:num>
  <w:num w:numId="3">
    <w:abstractNumId w:val="9"/>
  </w:num>
  <w:num w:numId="4">
    <w:abstractNumId w:val="12"/>
  </w:num>
  <w:num w:numId="5">
    <w:abstractNumId w:val="7"/>
  </w:num>
  <w:num w:numId="6">
    <w:abstractNumId w:val="13"/>
  </w:num>
  <w:num w:numId="7">
    <w:abstractNumId w:val="0"/>
  </w:num>
  <w:num w:numId="8">
    <w:abstractNumId w:val="4"/>
  </w:num>
  <w:num w:numId="9">
    <w:abstractNumId w:val="15"/>
  </w:num>
  <w:num w:numId="10">
    <w:abstractNumId w:val="2"/>
  </w:num>
  <w:num w:numId="11">
    <w:abstractNumId w:val="8"/>
  </w:num>
  <w:num w:numId="12">
    <w:abstractNumId w:val="16"/>
  </w:num>
  <w:num w:numId="13">
    <w:abstractNumId w:val="5"/>
  </w:num>
  <w:num w:numId="14">
    <w:abstractNumId w:val="22"/>
  </w:num>
  <w:num w:numId="15">
    <w:abstractNumId w:val="10"/>
  </w:num>
  <w:num w:numId="16">
    <w:abstractNumId w:val="3"/>
  </w:num>
  <w:num w:numId="17">
    <w:abstractNumId w:val="11"/>
  </w:num>
  <w:num w:numId="18">
    <w:abstractNumId w:val="23"/>
  </w:num>
  <w:num w:numId="19">
    <w:abstractNumId w:val="18"/>
  </w:num>
  <w:num w:numId="20">
    <w:abstractNumId w:val="17"/>
  </w:num>
  <w:num w:numId="21">
    <w:abstractNumId w:val="14"/>
  </w:num>
  <w:num w:numId="22">
    <w:abstractNumId w:val="1"/>
  </w:num>
  <w:num w:numId="23">
    <w:abstractNumId w:val="21"/>
  </w:num>
  <w:num w:numId="24">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53B"/>
    <w:rsid w:val="00006D84"/>
    <w:rsid w:val="0006282E"/>
    <w:rsid w:val="0006378B"/>
    <w:rsid w:val="000869CF"/>
    <w:rsid w:val="00095612"/>
    <w:rsid w:val="000C5688"/>
    <w:rsid w:val="000F1914"/>
    <w:rsid w:val="000F2553"/>
    <w:rsid w:val="001144A1"/>
    <w:rsid w:val="00133F19"/>
    <w:rsid w:val="001443D5"/>
    <w:rsid w:val="00170457"/>
    <w:rsid w:val="001F4F46"/>
    <w:rsid w:val="00215DEF"/>
    <w:rsid w:val="00244C45"/>
    <w:rsid w:val="002C7A49"/>
    <w:rsid w:val="002D3927"/>
    <w:rsid w:val="002E109E"/>
    <w:rsid w:val="002E6A26"/>
    <w:rsid w:val="00375652"/>
    <w:rsid w:val="00393E89"/>
    <w:rsid w:val="003A3225"/>
    <w:rsid w:val="003B2376"/>
    <w:rsid w:val="003E0716"/>
    <w:rsid w:val="00412CA6"/>
    <w:rsid w:val="00417E4E"/>
    <w:rsid w:val="00483B4B"/>
    <w:rsid w:val="0050617E"/>
    <w:rsid w:val="00551020"/>
    <w:rsid w:val="00554793"/>
    <w:rsid w:val="00591A63"/>
    <w:rsid w:val="005A236F"/>
    <w:rsid w:val="005A2AC6"/>
    <w:rsid w:val="005D01D3"/>
    <w:rsid w:val="0061391D"/>
    <w:rsid w:val="0065130F"/>
    <w:rsid w:val="00663E5A"/>
    <w:rsid w:val="00675594"/>
    <w:rsid w:val="006861CF"/>
    <w:rsid w:val="006B60C7"/>
    <w:rsid w:val="006D1CA7"/>
    <w:rsid w:val="006D2E76"/>
    <w:rsid w:val="006D62FA"/>
    <w:rsid w:val="00775A01"/>
    <w:rsid w:val="007830DB"/>
    <w:rsid w:val="0078348E"/>
    <w:rsid w:val="007B063E"/>
    <w:rsid w:val="007B20BD"/>
    <w:rsid w:val="007E6009"/>
    <w:rsid w:val="007E644F"/>
    <w:rsid w:val="0082721B"/>
    <w:rsid w:val="008600E6"/>
    <w:rsid w:val="008B7F66"/>
    <w:rsid w:val="00941047"/>
    <w:rsid w:val="009520CD"/>
    <w:rsid w:val="00973FA8"/>
    <w:rsid w:val="00995F12"/>
    <w:rsid w:val="00996CE5"/>
    <w:rsid w:val="009A1DC5"/>
    <w:rsid w:val="009B526C"/>
    <w:rsid w:val="00A5683C"/>
    <w:rsid w:val="00A97BB4"/>
    <w:rsid w:val="00AB5F56"/>
    <w:rsid w:val="00B013BE"/>
    <w:rsid w:val="00B273EE"/>
    <w:rsid w:val="00B4113D"/>
    <w:rsid w:val="00B8458C"/>
    <w:rsid w:val="00B84B76"/>
    <w:rsid w:val="00B930CE"/>
    <w:rsid w:val="00B954D1"/>
    <w:rsid w:val="00BF5E00"/>
    <w:rsid w:val="00C14B77"/>
    <w:rsid w:val="00C251CC"/>
    <w:rsid w:val="00C33103"/>
    <w:rsid w:val="00C43809"/>
    <w:rsid w:val="00C52F20"/>
    <w:rsid w:val="00C86240"/>
    <w:rsid w:val="00CA1777"/>
    <w:rsid w:val="00CD0951"/>
    <w:rsid w:val="00CF2056"/>
    <w:rsid w:val="00D230D6"/>
    <w:rsid w:val="00D84E9F"/>
    <w:rsid w:val="00D9459E"/>
    <w:rsid w:val="00DC569D"/>
    <w:rsid w:val="00DF747B"/>
    <w:rsid w:val="00E132F2"/>
    <w:rsid w:val="00E2053B"/>
    <w:rsid w:val="00E46AA0"/>
    <w:rsid w:val="00E91178"/>
    <w:rsid w:val="00E94329"/>
    <w:rsid w:val="00EB4A37"/>
    <w:rsid w:val="00EF01C7"/>
    <w:rsid w:val="00F07C07"/>
    <w:rsid w:val="00F12A50"/>
    <w:rsid w:val="00F75D6B"/>
    <w:rsid w:val="00F81536"/>
    <w:rsid w:val="00F95813"/>
    <w:rsid w:val="00FA0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2239B"/>
  <w15:chartTrackingRefBased/>
  <w15:docId w15:val="{21D0BDAA-0BDD-47D8-A7AA-C910BE47D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0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20B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053B"/>
    <w:pPr>
      <w:ind w:left="720"/>
      <w:contextualSpacing/>
    </w:pPr>
  </w:style>
  <w:style w:type="character" w:styleId="Hyperlink">
    <w:name w:val="Hyperlink"/>
    <w:basedOn w:val="DefaultParagraphFont"/>
    <w:uiPriority w:val="99"/>
    <w:unhideWhenUsed/>
    <w:rsid w:val="005D01D3"/>
    <w:rPr>
      <w:color w:val="0563C1" w:themeColor="hyperlink"/>
      <w:u w:val="single"/>
    </w:rPr>
  </w:style>
  <w:style w:type="character" w:styleId="UnresolvedMention">
    <w:name w:val="Unresolved Mention"/>
    <w:basedOn w:val="DefaultParagraphFont"/>
    <w:uiPriority w:val="99"/>
    <w:semiHidden/>
    <w:unhideWhenUsed/>
    <w:rsid w:val="005D01D3"/>
    <w:rPr>
      <w:color w:val="605E5C"/>
      <w:shd w:val="clear" w:color="auto" w:fill="E1DFDD"/>
    </w:rPr>
  </w:style>
  <w:style w:type="table" w:styleId="TableGrid">
    <w:name w:val="Table Grid"/>
    <w:basedOn w:val="TableNormal"/>
    <w:uiPriority w:val="39"/>
    <w:rsid w:val="00F75D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B20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20BD"/>
    <w:pPr>
      <w:outlineLvl w:val="9"/>
    </w:pPr>
    <w:rPr>
      <w:lang w:val="en-US"/>
    </w:rPr>
  </w:style>
  <w:style w:type="character" w:customStyle="1" w:styleId="Heading2Char">
    <w:name w:val="Heading 2 Char"/>
    <w:basedOn w:val="DefaultParagraphFont"/>
    <w:link w:val="Heading2"/>
    <w:uiPriority w:val="9"/>
    <w:rsid w:val="007B20BD"/>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B20BD"/>
    <w:pPr>
      <w:spacing w:after="100"/>
    </w:pPr>
  </w:style>
  <w:style w:type="paragraph" w:styleId="TOC2">
    <w:name w:val="toc 2"/>
    <w:basedOn w:val="Normal"/>
    <w:next w:val="Normal"/>
    <w:autoRedefine/>
    <w:uiPriority w:val="39"/>
    <w:unhideWhenUsed/>
    <w:rsid w:val="007B20B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7624003">
      <w:bodyDiv w:val="1"/>
      <w:marLeft w:val="0"/>
      <w:marRight w:val="0"/>
      <w:marTop w:val="0"/>
      <w:marBottom w:val="0"/>
      <w:divBdr>
        <w:top w:val="none" w:sz="0" w:space="0" w:color="auto"/>
        <w:left w:val="none" w:sz="0" w:space="0" w:color="auto"/>
        <w:bottom w:val="none" w:sz="0" w:space="0" w:color="auto"/>
        <w:right w:val="none" w:sz="0" w:space="0" w:color="auto"/>
      </w:divBdr>
      <w:divsChild>
        <w:div w:id="161244449">
          <w:marLeft w:val="0"/>
          <w:marRight w:val="0"/>
          <w:marTop w:val="0"/>
          <w:marBottom w:val="0"/>
          <w:divBdr>
            <w:top w:val="none" w:sz="0" w:space="0" w:color="auto"/>
            <w:left w:val="none" w:sz="0" w:space="0" w:color="auto"/>
            <w:bottom w:val="none" w:sz="0" w:space="0" w:color="auto"/>
            <w:right w:val="none" w:sz="0" w:space="0" w:color="auto"/>
          </w:divBdr>
        </w:div>
        <w:div w:id="1067261354">
          <w:marLeft w:val="0"/>
          <w:marRight w:val="0"/>
          <w:marTop w:val="0"/>
          <w:marBottom w:val="0"/>
          <w:divBdr>
            <w:top w:val="none" w:sz="0" w:space="0" w:color="auto"/>
            <w:left w:val="none" w:sz="0" w:space="0" w:color="auto"/>
            <w:bottom w:val="none" w:sz="0" w:space="0" w:color="auto"/>
            <w:right w:val="none" w:sz="0" w:space="0" w:color="auto"/>
          </w:divBdr>
        </w:div>
        <w:div w:id="133914697">
          <w:marLeft w:val="0"/>
          <w:marRight w:val="0"/>
          <w:marTop w:val="0"/>
          <w:marBottom w:val="0"/>
          <w:divBdr>
            <w:top w:val="none" w:sz="0" w:space="0" w:color="auto"/>
            <w:left w:val="none" w:sz="0" w:space="0" w:color="auto"/>
            <w:bottom w:val="none" w:sz="0" w:space="0" w:color="auto"/>
            <w:right w:val="none" w:sz="0" w:space="0" w:color="auto"/>
          </w:divBdr>
        </w:div>
        <w:div w:id="2073460638">
          <w:marLeft w:val="0"/>
          <w:marRight w:val="0"/>
          <w:marTop w:val="0"/>
          <w:marBottom w:val="0"/>
          <w:divBdr>
            <w:top w:val="none" w:sz="0" w:space="0" w:color="auto"/>
            <w:left w:val="none" w:sz="0" w:space="0" w:color="auto"/>
            <w:bottom w:val="none" w:sz="0" w:space="0" w:color="auto"/>
            <w:right w:val="none" w:sz="0" w:space="0" w:color="auto"/>
          </w:divBdr>
        </w:div>
        <w:div w:id="2043509991">
          <w:marLeft w:val="0"/>
          <w:marRight w:val="0"/>
          <w:marTop w:val="0"/>
          <w:marBottom w:val="0"/>
          <w:divBdr>
            <w:top w:val="none" w:sz="0" w:space="0" w:color="auto"/>
            <w:left w:val="none" w:sz="0" w:space="0" w:color="auto"/>
            <w:bottom w:val="none" w:sz="0" w:space="0" w:color="auto"/>
            <w:right w:val="none" w:sz="0" w:space="0" w:color="auto"/>
          </w:divBdr>
        </w:div>
        <w:div w:id="1446535793">
          <w:marLeft w:val="0"/>
          <w:marRight w:val="0"/>
          <w:marTop w:val="0"/>
          <w:marBottom w:val="0"/>
          <w:divBdr>
            <w:top w:val="none" w:sz="0" w:space="0" w:color="auto"/>
            <w:left w:val="none" w:sz="0" w:space="0" w:color="auto"/>
            <w:bottom w:val="none" w:sz="0" w:space="0" w:color="auto"/>
            <w:right w:val="none" w:sz="0" w:space="0" w:color="auto"/>
          </w:divBdr>
        </w:div>
        <w:div w:id="895966836">
          <w:marLeft w:val="0"/>
          <w:marRight w:val="0"/>
          <w:marTop w:val="0"/>
          <w:marBottom w:val="0"/>
          <w:divBdr>
            <w:top w:val="none" w:sz="0" w:space="0" w:color="auto"/>
            <w:left w:val="none" w:sz="0" w:space="0" w:color="auto"/>
            <w:bottom w:val="none" w:sz="0" w:space="0" w:color="auto"/>
            <w:right w:val="none" w:sz="0" w:space="0" w:color="auto"/>
          </w:divBdr>
        </w:div>
        <w:div w:id="558520718">
          <w:marLeft w:val="0"/>
          <w:marRight w:val="0"/>
          <w:marTop w:val="0"/>
          <w:marBottom w:val="0"/>
          <w:divBdr>
            <w:top w:val="none" w:sz="0" w:space="0" w:color="auto"/>
            <w:left w:val="none" w:sz="0" w:space="0" w:color="auto"/>
            <w:bottom w:val="none" w:sz="0" w:space="0" w:color="auto"/>
            <w:right w:val="none" w:sz="0" w:space="0" w:color="auto"/>
          </w:divBdr>
        </w:div>
        <w:div w:id="1338843398">
          <w:marLeft w:val="0"/>
          <w:marRight w:val="0"/>
          <w:marTop w:val="0"/>
          <w:marBottom w:val="0"/>
          <w:divBdr>
            <w:top w:val="none" w:sz="0" w:space="0" w:color="auto"/>
            <w:left w:val="none" w:sz="0" w:space="0" w:color="auto"/>
            <w:bottom w:val="none" w:sz="0" w:space="0" w:color="auto"/>
            <w:right w:val="none" w:sz="0" w:space="0" w:color="auto"/>
          </w:divBdr>
        </w:div>
        <w:div w:id="1820806119">
          <w:marLeft w:val="0"/>
          <w:marRight w:val="0"/>
          <w:marTop w:val="0"/>
          <w:marBottom w:val="0"/>
          <w:divBdr>
            <w:top w:val="none" w:sz="0" w:space="0" w:color="auto"/>
            <w:left w:val="none" w:sz="0" w:space="0" w:color="auto"/>
            <w:bottom w:val="none" w:sz="0" w:space="0" w:color="auto"/>
            <w:right w:val="none" w:sz="0" w:space="0" w:color="auto"/>
          </w:divBdr>
        </w:div>
        <w:div w:id="2075618755">
          <w:marLeft w:val="0"/>
          <w:marRight w:val="0"/>
          <w:marTop w:val="0"/>
          <w:marBottom w:val="0"/>
          <w:divBdr>
            <w:top w:val="none" w:sz="0" w:space="0" w:color="auto"/>
            <w:left w:val="none" w:sz="0" w:space="0" w:color="auto"/>
            <w:bottom w:val="none" w:sz="0" w:space="0" w:color="auto"/>
            <w:right w:val="none" w:sz="0" w:space="0" w:color="auto"/>
          </w:divBdr>
        </w:div>
        <w:div w:id="2083286319">
          <w:marLeft w:val="0"/>
          <w:marRight w:val="0"/>
          <w:marTop w:val="0"/>
          <w:marBottom w:val="0"/>
          <w:divBdr>
            <w:top w:val="none" w:sz="0" w:space="0" w:color="auto"/>
            <w:left w:val="none" w:sz="0" w:space="0" w:color="auto"/>
            <w:bottom w:val="none" w:sz="0" w:space="0" w:color="auto"/>
            <w:right w:val="none" w:sz="0" w:space="0" w:color="auto"/>
          </w:divBdr>
        </w:div>
        <w:div w:id="1344210827">
          <w:marLeft w:val="0"/>
          <w:marRight w:val="0"/>
          <w:marTop w:val="0"/>
          <w:marBottom w:val="0"/>
          <w:divBdr>
            <w:top w:val="none" w:sz="0" w:space="0" w:color="auto"/>
            <w:left w:val="none" w:sz="0" w:space="0" w:color="auto"/>
            <w:bottom w:val="none" w:sz="0" w:space="0" w:color="auto"/>
            <w:right w:val="none" w:sz="0" w:space="0" w:color="auto"/>
          </w:divBdr>
        </w:div>
        <w:div w:id="1620067936">
          <w:marLeft w:val="0"/>
          <w:marRight w:val="0"/>
          <w:marTop w:val="0"/>
          <w:marBottom w:val="0"/>
          <w:divBdr>
            <w:top w:val="none" w:sz="0" w:space="0" w:color="auto"/>
            <w:left w:val="none" w:sz="0" w:space="0" w:color="auto"/>
            <w:bottom w:val="none" w:sz="0" w:space="0" w:color="auto"/>
            <w:right w:val="none" w:sz="0" w:space="0" w:color="auto"/>
          </w:divBdr>
        </w:div>
        <w:div w:id="1542746108">
          <w:marLeft w:val="0"/>
          <w:marRight w:val="0"/>
          <w:marTop w:val="0"/>
          <w:marBottom w:val="0"/>
          <w:divBdr>
            <w:top w:val="none" w:sz="0" w:space="0" w:color="auto"/>
            <w:left w:val="none" w:sz="0" w:space="0" w:color="auto"/>
            <w:bottom w:val="none" w:sz="0" w:space="0" w:color="auto"/>
            <w:right w:val="none" w:sz="0" w:space="0" w:color="auto"/>
          </w:divBdr>
        </w:div>
        <w:div w:id="1272930053">
          <w:marLeft w:val="0"/>
          <w:marRight w:val="0"/>
          <w:marTop w:val="0"/>
          <w:marBottom w:val="0"/>
          <w:divBdr>
            <w:top w:val="none" w:sz="0" w:space="0" w:color="auto"/>
            <w:left w:val="none" w:sz="0" w:space="0" w:color="auto"/>
            <w:bottom w:val="none" w:sz="0" w:space="0" w:color="auto"/>
            <w:right w:val="none" w:sz="0" w:space="0" w:color="auto"/>
          </w:divBdr>
        </w:div>
        <w:div w:id="1591616896">
          <w:marLeft w:val="0"/>
          <w:marRight w:val="0"/>
          <w:marTop w:val="0"/>
          <w:marBottom w:val="0"/>
          <w:divBdr>
            <w:top w:val="none" w:sz="0" w:space="0" w:color="auto"/>
            <w:left w:val="none" w:sz="0" w:space="0" w:color="auto"/>
            <w:bottom w:val="none" w:sz="0" w:space="0" w:color="auto"/>
            <w:right w:val="none" w:sz="0" w:space="0" w:color="auto"/>
          </w:divBdr>
        </w:div>
        <w:div w:id="629895927">
          <w:marLeft w:val="0"/>
          <w:marRight w:val="0"/>
          <w:marTop w:val="0"/>
          <w:marBottom w:val="0"/>
          <w:divBdr>
            <w:top w:val="none" w:sz="0" w:space="0" w:color="auto"/>
            <w:left w:val="none" w:sz="0" w:space="0" w:color="auto"/>
            <w:bottom w:val="none" w:sz="0" w:space="0" w:color="auto"/>
            <w:right w:val="none" w:sz="0" w:space="0" w:color="auto"/>
          </w:divBdr>
        </w:div>
        <w:div w:id="187256766">
          <w:marLeft w:val="0"/>
          <w:marRight w:val="0"/>
          <w:marTop w:val="0"/>
          <w:marBottom w:val="0"/>
          <w:divBdr>
            <w:top w:val="none" w:sz="0" w:space="0" w:color="auto"/>
            <w:left w:val="none" w:sz="0" w:space="0" w:color="auto"/>
            <w:bottom w:val="none" w:sz="0" w:space="0" w:color="auto"/>
            <w:right w:val="none" w:sz="0" w:space="0" w:color="auto"/>
          </w:divBdr>
        </w:div>
        <w:div w:id="1418668253">
          <w:marLeft w:val="0"/>
          <w:marRight w:val="0"/>
          <w:marTop w:val="0"/>
          <w:marBottom w:val="0"/>
          <w:divBdr>
            <w:top w:val="none" w:sz="0" w:space="0" w:color="auto"/>
            <w:left w:val="none" w:sz="0" w:space="0" w:color="auto"/>
            <w:bottom w:val="none" w:sz="0" w:space="0" w:color="auto"/>
            <w:right w:val="none" w:sz="0" w:space="0" w:color="auto"/>
          </w:divBdr>
        </w:div>
        <w:div w:id="676881604">
          <w:marLeft w:val="0"/>
          <w:marRight w:val="0"/>
          <w:marTop w:val="0"/>
          <w:marBottom w:val="0"/>
          <w:divBdr>
            <w:top w:val="none" w:sz="0" w:space="0" w:color="auto"/>
            <w:left w:val="none" w:sz="0" w:space="0" w:color="auto"/>
            <w:bottom w:val="none" w:sz="0" w:space="0" w:color="auto"/>
            <w:right w:val="none" w:sz="0" w:space="0" w:color="auto"/>
          </w:divBdr>
        </w:div>
        <w:div w:id="1703748031">
          <w:marLeft w:val="0"/>
          <w:marRight w:val="0"/>
          <w:marTop w:val="0"/>
          <w:marBottom w:val="0"/>
          <w:divBdr>
            <w:top w:val="none" w:sz="0" w:space="0" w:color="auto"/>
            <w:left w:val="none" w:sz="0" w:space="0" w:color="auto"/>
            <w:bottom w:val="none" w:sz="0" w:space="0" w:color="auto"/>
            <w:right w:val="none" w:sz="0" w:space="0" w:color="auto"/>
          </w:divBdr>
        </w:div>
        <w:div w:id="956449542">
          <w:marLeft w:val="0"/>
          <w:marRight w:val="0"/>
          <w:marTop w:val="0"/>
          <w:marBottom w:val="0"/>
          <w:divBdr>
            <w:top w:val="none" w:sz="0" w:space="0" w:color="auto"/>
            <w:left w:val="none" w:sz="0" w:space="0" w:color="auto"/>
            <w:bottom w:val="none" w:sz="0" w:space="0" w:color="auto"/>
            <w:right w:val="none" w:sz="0" w:space="0" w:color="auto"/>
          </w:divBdr>
        </w:div>
        <w:div w:id="1748572867">
          <w:marLeft w:val="0"/>
          <w:marRight w:val="0"/>
          <w:marTop w:val="0"/>
          <w:marBottom w:val="0"/>
          <w:divBdr>
            <w:top w:val="none" w:sz="0" w:space="0" w:color="auto"/>
            <w:left w:val="none" w:sz="0" w:space="0" w:color="auto"/>
            <w:bottom w:val="none" w:sz="0" w:space="0" w:color="auto"/>
            <w:right w:val="none" w:sz="0" w:space="0" w:color="auto"/>
          </w:divBdr>
        </w:div>
        <w:div w:id="843277475">
          <w:marLeft w:val="0"/>
          <w:marRight w:val="0"/>
          <w:marTop w:val="0"/>
          <w:marBottom w:val="0"/>
          <w:divBdr>
            <w:top w:val="none" w:sz="0" w:space="0" w:color="auto"/>
            <w:left w:val="none" w:sz="0" w:space="0" w:color="auto"/>
            <w:bottom w:val="none" w:sz="0" w:space="0" w:color="auto"/>
            <w:right w:val="none" w:sz="0" w:space="0" w:color="auto"/>
          </w:divBdr>
        </w:div>
        <w:div w:id="483737431">
          <w:marLeft w:val="0"/>
          <w:marRight w:val="0"/>
          <w:marTop w:val="0"/>
          <w:marBottom w:val="0"/>
          <w:divBdr>
            <w:top w:val="none" w:sz="0" w:space="0" w:color="auto"/>
            <w:left w:val="none" w:sz="0" w:space="0" w:color="auto"/>
            <w:bottom w:val="none" w:sz="0" w:space="0" w:color="auto"/>
            <w:right w:val="none" w:sz="0" w:space="0" w:color="auto"/>
          </w:divBdr>
        </w:div>
      </w:divsChild>
    </w:div>
    <w:div w:id="185751424">
      <w:bodyDiv w:val="1"/>
      <w:marLeft w:val="0"/>
      <w:marRight w:val="0"/>
      <w:marTop w:val="0"/>
      <w:marBottom w:val="0"/>
      <w:divBdr>
        <w:top w:val="none" w:sz="0" w:space="0" w:color="auto"/>
        <w:left w:val="none" w:sz="0" w:space="0" w:color="auto"/>
        <w:bottom w:val="none" w:sz="0" w:space="0" w:color="auto"/>
        <w:right w:val="none" w:sz="0" w:space="0" w:color="auto"/>
      </w:divBdr>
    </w:div>
    <w:div w:id="203491476">
      <w:bodyDiv w:val="1"/>
      <w:marLeft w:val="0"/>
      <w:marRight w:val="0"/>
      <w:marTop w:val="0"/>
      <w:marBottom w:val="0"/>
      <w:divBdr>
        <w:top w:val="none" w:sz="0" w:space="0" w:color="auto"/>
        <w:left w:val="none" w:sz="0" w:space="0" w:color="auto"/>
        <w:bottom w:val="none" w:sz="0" w:space="0" w:color="auto"/>
        <w:right w:val="none" w:sz="0" w:space="0" w:color="auto"/>
      </w:divBdr>
    </w:div>
    <w:div w:id="242879755">
      <w:bodyDiv w:val="1"/>
      <w:marLeft w:val="0"/>
      <w:marRight w:val="0"/>
      <w:marTop w:val="0"/>
      <w:marBottom w:val="0"/>
      <w:divBdr>
        <w:top w:val="none" w:sz="0" w:space="0" w:color="auto"/>
        <w:left w:val="none" w:sz="0" w:space="0" w:color="auto"/>
        <w:bottom w:val="none" w:sz="0" w:space="0" w:color="auto"/>
        <w:right w:val="none" w:sz="0" w:space="0" w:color="auto"/>
      </w:divBdr>
    </w:div>
    <w:div w:id="379482058">
      <w:bodyDiv w:val="1"/>
      <w:marLeft w:val="0"/>
      <w:marRight w:val="0"/>
      <w:marTop w:val="0"/>
      <w:marBottom w:val="0"/>
      <w:divBdr>
        <w:top w:val="none" w:sz="0" w:space="0" w:color="auto"/>
        <w:left w:val="none" w:sz="0" w:space="0" w:color="auto"/>
        <w:bottom w:val="none" w:sz="0" w:space="0" w:color="auto"/>
        <w:right w:val="none" w:sz="0" w:space="0" w:color="auto"/>
      </w:divBdr>
    </w:div>
    <w:div w:id="417214127">
      <w:bodyDiv w:val="1"/>
      <w:marLeft w:val="0"/>
      <w:marRight w:val="0"/>
      <w:marTop w:val="0"/>
      <w:marBottom w:val="0"/>
      <w:divBdr>
        <w:top w:val="none" w:sz="0" w:space="0" w:color="auto"/>
        <w:left w:val="none" w:sz="0" w:space="0" w:color="auto"/>
        <w:bottom w:val="none" w:sz="0" w:space="0" w:color="auto"/>
        <w:right w:val="none" w:sz="0" w:space="0" w:color="auto"/>
      </w:divBdr>
    </w:div>
    <w:div w:id="508980966">
      <w:bodyDiv w:val="1"/>
      <w:marLeft w:val="0"/>
      <w:marRight w:val="0"/>
      <w:marTop w:val="0"/>
      <w:marBottom w:val="0"/>
      <w:divBdr>
        <w:top w:val="none" w:sz="0" w:space="0" w:color="auto"/>
        <w:left w:val="none" w:sz="0" w:space="0" w:color="auto"/>
        <w:bottom w:val="none" w:sz="0" w:space="0" w:color="auto"/>
        <w:right w:val="none" w:sz="0" w:space="0" w:color="auto"/>
      </w:divBdr>
    </w:div>
    <w:div w:id="600799105">
      <w:bodyDiv w:val="1"/>
      <w:marLeft w:val="0"/>
      <w:marRight w:val="0"/>
      <w:marTop w:val="0"/>
      <w:marBottom w:val="0"/>
      <w:divBdr>
        <w:top w:val="none" w:sz="0" w:space="0" w:color="auto"/>
        <w:left w:val="none" w:sz="0" w:space="0" w:color="auto"/>
        <w:bottom w:val="none" w:sz="0" w:space="0" w:color="auto"/>
        <w:right w:val="none" w:sz="0" w:space="0" w:color="auto"/>
      </w:divBdr>
    </w:div>
    <w:div w:id="626475549">
      <w:bodyDiv w:val="1"/>
      <w:marLeft w:val="0"/>
      <w:marRight w:val="0"/>
      <w:marTop w:val="0"/>
      <w:marBottom w:val="0"/>
      <w:divBdr>
        <w:top w:val="none" w:sz="0" w:space="0" w:color="auto"/>
        <w:left w:val="none" w:sz="0" w:space="0" w:color="auto"/>
        <w:bottom w:val="none" w:sz="0" w:space="0" w:color="auto"/>
        <w:right w:val="none" w:sz="0" w:space="0" w:color="auto"/>
      </w:divBdr>
    </w:div>
    <w:div w:id="655105570">
      <w:bodyDiv w:val="1"/>
      <w:marLeft w:val="0"/>
      <w:marRight w:val="0"/>
      <w:marTop w:val="0"/>
      <w:marBottom w:val="0"/>
      <w:divBdr>
        <w:top w:val="none" w:sz="0" w:space="0" w:color="auto"/>
        <w:left w:val="none" w:sz="0" w:space="0" w:color="auto"/>
        <w:bottom w:val="none" w:sz="0" w:space="0" w:color="auto"/>
        <w:right w:val="none" w:sz="0" w:space="0" w:color="auto"/>
      </w:divBdr>
    </w:div>
    <w:div w:id="711541566">
      <w:bodyDiv w:val="1"/>
      <w:marLeft w:val="0"/>
      <w:marRight w:val="0"/>
      <w:marTop w:val="0"/>
      <w:marBottom w:val="0"/>
      <w:divBdr>
        <w:top w:val="none" w:sz="0" w:space="0" w:color="auto"/>
        <w:left w:val="none" w:sz="0" w:space="0" w:color="auto"/>
        <w:bottom w:val="none" w:sz="0" w:space="0" w:color="auto"/>
        <w:right w:val="none" w:sz="0" w:space="0" w:color="auto"/>
      </w:divBdr>
      <w:divsChild>
        <w:div w:id="1721514796">
          <w:marLeft w:val="547"/>
          <w:marRight w:val="0"/>
          <w:marTop w:val="115"/>
          <w:marBottom w:val="0"/>
          <w:divBdr>
            <w:top w:val="none" w:sz="0" w:space="0" w:color="auto"/>
            <w:left w:val="none" w:sz="0" w:space="0" w:color="auto"/>
            <w:bottom w:val="none" w:sz="0" w:space="0" w:color="auto"/>
            <w:right w:val="none" w:sz="0" w:space="0" w:color="auto"/>
          </w:divBdr>
        </w:div>
        <w:div w:id="168713920">
          <w:marLeft w:val="547"/>
          <w:marRight w:val="0"/>
          <w:marTop w:val="115"/>
          <w:marBottom w:val="0"/>
          <w:divBdr>
            <w:top w:val="none" w:sz="0" w:space="0" w:color="auto"/>
            <w:left w:val="none" w:sz="0" w:space="0" w:color="auto"/>
            <w:bottom w:val="none" w:sz="0" w:space="0" w:color="auto"/>
            <w:right w:val="none" w:sz="0" w:space="0" w:color="auto"/>
          </w:divBdr>
        </w:div>
        <w:div w:id="2074966476">
          <w:marLeft w:val="547"/>
          <w:marRight w:val="0"/>
          <w:marTop w:val="115"/>
          <w:marBottom w:val="0"/>
          <w:divBdr>
            <w:top w:val="none" w:sz="0" w:space="0" w:color="auto"/>
            <w:left w:val="none" w:sz="0" w:space="0" w:color="auto"/>
            <w:bottom w:val="none" w:sz="0" w:space="0" w:color="auto"/>
            <w:right w:val="none" w:sz="0" w:space="0" w:color="auto"/>
          </w:divBdr>
        </w:div>
      </w:divsChild>
    </w:div>
    <w:div w:id="776825791">
      <w:bodyDiv w:val="1"/>
      <w:marLeft w:val="0"/>
      <w:marRight w:val="0"/>
      <w:marTop w:val="0"/>
      <w:marBottom w:val="0"/>
      <w:divBdr>
        <w:top w:val="none" w:sz="0" w:space="0" w:color="auto"/>
        <w:left w:val="none" w:sz="0" w:space="0" w:color="auto"/>
        <w:bottom w:val="none" w:sz="0" w:space="0" w:color="auto"/>
        <w:right w:val="none" w:sz="0" w:space="0" w:color="auto"/>
      </w:divBdr>
      <w:divsChild>
        <w:div w:id="835878211">
          <w:marLeft w:val="547"/>
          <w:marRight w:val="0"/>
          <w:marTop w:val="115"/>
          <w:marBottom w:val="0"/>
          <w:divBdr>
            <w:top w:val="none" w:sz="0" w:space="0" w:color="auto"/>
            <w:left w:val="none" w:sz="0" w:space="0" w:color="auto"/>
            <w:bottom w:val="none" w:sz="0" w:space="0" w:color="auto"/>
            <w:right w:val="none" w:sz="0" w:space="0" w:color="auto"/>
          </w:divBdr>
        </w:div>
        <w:div w:id="666594515">
          <w:marLeft w:val="547"/>
          <w:marRight w:val="0"/>
          <w:marTop w:val="115"/>
          <w:marBottom w:val="0"/>
          <w:divBdr>
            <w:top w:val="none" w:sz="0" w:space="0" w:color="auto"/>
            <w:left w:val="none" w:sz="0" w:space="0" w:color="auto"/>
            <w:bottom w:val="none" w:sz="0" w:space="0" w:color="auto"/>
            <w:right w:val="none" w:sz="0" w:space="0" w:color="auto"/>
          </w:divBdr>
        </w:div>
        <w:div w:id="906299904">
          <w:marLeft w:val="547"/>
          <w:marRight w:val="0"/>
          <w:marTop w:val="115"/>
          <w:marBottom w:val="0"/>
          <w:divBdr>
            <w:top w:val="none" w:sz="0" w:space="0" w:color="auto"/>
            <w:left w:val="none" w:sz="0" w:space="0" w:color="auto"/>
            <w:bottom w:val="none" w:sz="0" w:space="0" w:color="auto"/>
            <w:right w:val="none" w:sz="0" w:space="0" w:color="auto"/>
          </w:divBdr>
        </w:div>
      </w:divsChild>
    </w:div>
    <w:div w:id="935022502">
      <w:bodyDiv w:val="1"/>
      <w:marLeft w:val="0"/>
      <w:marRight w:val="0"/>
      <w:marTop w:val="0"/>
      <w:marBottom w:val="0"/>
      <w:divBdr>
        <w:top w:val="none" w:sz="0" w:space="0" w:color="auto"/>
        <w:left w:val="none" w:sz="0" w:space="0" w:color="auto"/>
        <w:bottom w:val="none" w:sz="0" w:space="0" w:color="auto"/>
        <w:right w:val="none" w:sz="0" w:space="0" w:color="auto"/>
      </w:divBdr>
    </w:div>
    <w:div w:id="1197277753">
      <w:bodyDiv w:val="1"/>
      <w:marLeft w:val="0"/>
      <w:marRight w:val="0"/>
      <w:marTop w:val="0"/>
      <w:marBottom w:val="0"/>
      <w:divBdr>
        <w:top w:val="none" w:sz="0" w:space="0" w:color="auto"/>
        <w:left w:val="none" w:sz="0" w:space="0" w:color="auto"/>
        <w:bottom w:val="none" w:sz="0" w:space="0" w:color="auto"/>
        <w:right w:val="none" w:sz="0" w:space="0" w:color="auto"/>
      </w:divBdr>
    </w:div>
    <w:div w:id="1299841465">
      <w:bodyDiv w:val="1"/>
      <w:marLeft w:val="0"/>
      <w:marRight w:val="0"/>
      <w:marTop w:val="0"/>
      <w:marBottom w:val="0"/>
      <w:divBdr>
        <w:top w:val="none" w:sz="0" w:space="0" w:color="auto"/>
        <w:left w:val="none" w:sz="0" w:space="0" w:color="auto"/>
        <w:bottom w:val="none" w:sz="0" w:space="0" w:color="auto"/>
        <w:right w:val="none" w:sz="0" w:space="0" w:color="auto"/>
      </w:divBdr>
    </w:div>
    <w:div w:id="1321538879">
      <w:bodyDiv w:val="1"/>
      <w:marLeft w:val="0"/>
      <w:marRight w:val="0"/>
      <w:marTop w:val="0"/>
      <w:marBottom w:val="0"/>
      <w:divBdr>
        <w:top w:val="none" w:sz="0" w:space="0" w:color="auto"/>
        <w:left w:val="none" w:sz="0" w:space="0" w:color="auto"/>
        <w:bottom w:val="none" w:sz="0" w:space="0" w:color="auto"/>
        <w:right w:val="none" w:sz="0" w:space="0" w:color="auto"/>
      </w:divBdr>
      <w:divsChild>
        <w:div w:id="1341661965">
          <w:marLeft w:val="0"/>
          <w:marRight w:val="0"/>
          <w:marTop w:val="0"/>
          <w:marBottom w:val="0"/>
          <w:divBdr>
            <w:top w:val="none" w:sz="0" w:space="0" w:color="auto"/>
            <w:left w:val="none" w:sz="0" w:space="0" w:color="auto"/>
            <w:bottom w:val="none" w:sz="0" w:space="0" w:color="auto"/>
            <w:right w:val="none" w:sz="0" w:space="0" w:color="auto"/>
          </w:divBdr>
        </w:div>
      </w:divsChild>
    </w:div>
    <w:div w:id="1504858081">
      <w:bodyDiv w:val="1"/>
      <w:marLeft w:val="0"/>
      <w:marRight w:val="0"/>
      <w:marTop w:val="0"/>
      <w:marBottom w:val="0"/>
      <w:divBdr>
        <w:top w:val="none" w:sz="0" w:space="0" w:color="auto"/>
        <w:left w:val="none" w:sz="0" w:space="0" w:color="auto"/>
        <w:bottom w:val="none" w:sz="0" w:space="0" w:color="auto"/>
        <w:right w:val="none" w:sz="0" w:space="0" w:color="auto"/>
      </w:divBdr>
    </w:div>
    <w:div w:id="1791439922">
      <w:bodyDiv w:val="1"/>
      <w:marLeft w:val="0"/>
      <w:marRight w:val="0"/>
      <w:marTop w:val="0"/>
      <w:marBottom w:val="0"/>
      <w:divBdr>
        <w:top w:val="none" w:sz="0" w:space="0" w:color="auto"/>
        <w:left w:val="none" w:sz="0" w:space="0" w:color="auto"/>
        <w:bottom w:val="none" w:sz="0" w:space="0" w:color="auto"/>
        <w:right w:val="none" w:sz="0" w:space="0" w:color="auto"/>
      </w:divBdr>
    </w:div>
    <w:div w:id="1794670384">
      <w:bodyDiv w:val="1"/>
      <w:marLeft w:val="0"/>
      <w:marRight w:val="0"/>
      <w:marTop w:val="0"/>
      <w:marBottom w:val="0"/>
      <w:divBdr>
        <w:top w:val="none" w:sz="0" w:space="0" w:color="auto"/>
        <w:left w:val="none" w:sz="0" w:space="0" w:color="auto"/>
        <w:bottom w:val="none" w:sz="0" w:space="0" w:color="auto"/>
        <w:right w:val="none" w:sz="0" w:space="0" w:color="auto"/>
      </w:divBdr>
    </w:div>
    <w:div w:id="2107534981">
      <w:bodyDiv w:val="1"/>
      <w:marLeft w:val="0"/>
      <w:marRight w:val="0"/>
      <w:marTop w:val="0"/>
      <w:marBottom w:val="0"/>
      <w:divBdr>
        <w:top w:val="none" w:sz="0" w:space="0" w:color="auto"/>
        <w:left w:val="none" w:sz="0" w:space="0" w:color="auto"/>
        <w:bottom w:val="none" w:sz="0" w:space="0" w:color="auto"/>
        <w:right w:val="none" w:sz="0" w:space="0" w:color="auto"/>
      </w:divBdr>
      <w:divsChild>
        <w:div w:id="1698113841">
          <w:marLeft w:val="547"/>
          <w:marRight w:val="0"/>
          <w:marTop w:val="96"/>
          <w:marBottom w:val="0"/>
          <w:divBdr>
            <w:top w:val="none" w:sz="0" w:space="0" w:color="auto"/>
            <w:left w:val="none" w:sz="0" w:space="0" w:color="auto"/>
            <w:bottom w:val="none" w:sz="0" w:space="0" w:color="auto"/>
            <w:right w:val="none" w:sz="0" w:space="0" w:color="auto"/>
          </w:divBdr>
        </w:div>
        <w:div w:id="1313101095">
          <w:marLeft w:val="547"/>
          <w:marRight w:val="0"/>
          <w:marTop w:val="96"/>
          <w:marBottom w:val="0"/>
          <w:divBdr>
            <w:top w:val="none" w:sz="0" w:space="0" w:color="auto"/>
            <w:left w:val="none" w:sz="0" w:space="0" w:color="auto"/>
            <w:bottom w:val="none" w:sz="0" w:space="0" w:color="auto"/>
            <w:right w:val="none" w:sz="0" w:space="0" w:color="auto"/>
          </w:divBdr>
        </w:div>
        <w:div w:id="318120198">
          <w:marLeft w:val="547"/>
          <w:marRight w:val="0"/>
          <w:marTop w:val="96"/>
          <w:marBottom w:val="0"/>
          <w:divBdr>
            <w:top w:val="none" w:sz="0" w:space="0" w:color="auto"/>
            <w:left w:val="none" w:sz="0" w:space="0" w:color="auto"/>
            <w:bottom w:val="none" w:sz="0" w:space="0" w:color="auto"/>
            <w:right w:val="none" w:sz="0" w:space="0" w:color="auto"/>
          </w:divBdr>
        </w:div>
      </w:divsChild>
    </w:div>
    <w:div w:id="2121801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ubleoctopus.com/security-wiki/threats-and-tools/https-spoofing/" TargetMode="External" /><Relationship Id="rId13" Type="http://schemas.openxmlformats.org/officeDocument/2006/relationships/hyperlink" Target="http://us.norton.com/"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hyperlink" Target="https://blog.netwrix.com/2018/05/15/top-10-most-common-types-of-cyber-attacks/" TargetMode="External" /><Relationship Id="rId12" Type="http://schemas.openxmlformats.org/officeDocument/2006/relationships/hyperlink" Target="https://www.tutorialspoint.com/ethical_hacking/ethical_hacking_arp_poisoning.htm"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cactusvpn.com/vpn/vpn-advantages-disadvantages/" TargetMode="External" /><Relationship Id="rId1" Type="http://schemas.openxmlformats.org/officeDocument/2006/relationships/customXml" Target="../customXml/item1.xml" /><Relationship Id="rId6" Type="http://schemas.openxmlformats.org/officeDocument/2006/relationships/hyperlink" Target="http://blog.netwrix.com/" TargetMode="External" /><Relationship Id="rId11" Type="http://schemas.openxmlformats.org/officeDocument/2006/relationships/hyperlink" Target="https://whatis.techtarget.com/definition/Confidentiality-integrity-and-availability-CIA" TargetMode="External" /><Relationship Id="rId5" Type="http://schemas.openxmlformats.org/officeDocument/2006/relationships/webSettings" Target="webSettings.xml" /><Relationship Id="rId15" Type="http://schemas.openxmlformats.org/officeDocument/2006/relationships/hyperlink" Target="https://codebots.com/application-security/aaa-security-an-introduction-to-authentication-authorisation-accounting" TargetMode="External" /><Relationship Id="rId10" Type="http://schemas.openxmlformats.org/officeDocument/2006/relationships/hyperlink" Target="https://www.csoonline.com/article/3519908/the-cia-triad-definition-components-and-examples.html" TargetMode="External" /><Relationship Id="rId4" Type="http://schemas.openxmlformats.org/officeDocument/2006/relationships/settings" Target="settings.xml" /><Relationship Id="rId9" Type="http://schemas.openxmlformats.org/officeDocument/2006/relationships/hyperlink" Target="https://www.forcepoint.com/cyber-edu/cia-triad" TargetMode="External" /><Relationship Id="rId14" Type="http://schemas.openxmlformats.org/officeDocument/2006/relationships/hyperlink" Target="https://us.norton.com/internetsecurity-wifi-what-is-a-man-in-the-middle-attack.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456775-2CBF-4EC0-8A0A-547166B0B64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2589</Words>
  <Characters>14759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Gergely Somogyi (1814098)</dc:creator>
  <cp:keywords/>
  <dc:description/>
  <cp:lastModifiedBy>Gergely Somogyi (1814098)</cp:lastModifiedBy>
  <cp:revision>2</cp:revision>
  <dcterms:created xsi:type="dcterms:W3CDTF">2020-09-03T06:01:00Z</dcterms:created>
  <dcterms:modified xsi:type="dcterms:W3CDTF">2020-09-03T06:01:00Z</dcterms:modified>
</cp:coreProperties>
</file>