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pPr>
      <w:r w:rsidDel="00000000" w:rsidR="00000000" w:rsidRPr="00000000">
        <w:rPr>
          <w:rtl w:val="0"/>
        </w:rPr>
        <w:t xml:space="preserve">Plan For Presentation:</w:t>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t xml:space="preserve">My argument for this presentation is that Kingsley and Martin Amis’ relationship was far less confrontational and turbulent than is put forward in the book I have been working with. I intend to do this by describing arguments that show them as being almost rivals, and then disputing these with information taken from their autobiographies, Kingsley’s personal letters regarding Martin, and from Diederick’s study ‘Understanding Martin Amis, which goes into detail describing the literary differences between Martin and his father’s works, and bring attention to how the two were actually fairly close. </w:t>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t xml:space="preserve">Title Slide: </w:t>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t xml:space="preserve">The title slide for the presentation which will be showing while I explain that my presentation is a look into the relationship of Martin and Kingsley Amis.</w:t>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t xml:space="preserve">Brief Introduction to Martin Amis:</w:t>
      </w:r>
    </w:p>
    <w:p w:rsidR="00000000" w:rsidDel="00000000" w:rsidP="00000000" w:rsidRDefault="00000000" w:rsidRPr="00000000" w14:paraId="00000009">
      <w:pPr>
        <w:contextualSpacing w:val="0"/>
        <w:rPr/>
      </w:pPr>
      <w:r w:rsidDel="00000000" w:rsidR="00000000" w:rsidRPr="00000000">
        <w:rPr>
          <w:rtl w:val="0"/>
        </w:rPr>
      </w:r>
    </w:p>
    <w:p w:rsidR="00000000" w:rsidDel="00000000" w:rsidP="00000000" w:rsidRDefault="00000000" w:rsidRPr="00000000" w14:paraId="0000000A">
      <w:pPr>
        <w:contextualSpacing w:val="0"/>
        <w:rPr/>
      </w:pPr>
      <w:r w:rsidDel="00000000" w:rsidR="00000000" w:rsidRPr="00000000">
        <w:rPr>
          <w:rtl w:val="0"/>
        </w:rPr>
        <w:t xml:space="preserve">A slide showing a picture of Martin Amis alongside the covers of some of his more famous works, this slide will be shown as I give an introduction to Martin Amis. (The Rachel Papers, Dead Babies, Experience.)</w:t>
      </w:r>
    </w:p>
    <w:p w:rsidR="00000000" w:rsidDel="00000000" w:rsidP="00000000" w:rsidRDefault="00000000" w:rsidRPr="00000000" w14:paraId="0000000B">
      <w:pPr>
        <w:contextualSpacing w:val="0"/>
        <w:rPr/>
      </w:pPr>
      <w:r w:rsidDel="00000000" w:rsidR="00000000" w:rsidRPr="00000000">
        <w:rPr>
          <w:rtl w:val="0"/>
        </w:rPr>
      </w:r>
    </w:p>
    <w:p w:rsidR="00000000" w:rsidDel="00000000" w:rsidP="00000000" w:rsidRDefault="00000000" w:rsidRPr="00000000" w14:paraId="0000000C">
      <w:pPr>
        <w:contextualSpacing w:val="0"/>
        <w:rPr/>
      </w:pPr>
      <w:r w:rsidDel="00000000" w:rsidR="00000000" w:rsidRPr="00000000">
        <w:rPr>
          <w:rtl w:val="0"/>
        </w:rPr>
        <w:t xml:space="preserve">Brief Introduction to Kingsley Amis:</w:t>
      </w:r>
    </w:p>
    <w:p w:rsidR="00000000" w:rsidDel="00000000" w:rsidP="00000000" w:rsidRDefault="00000000" w:rsidRPr="00000000" w14:paraId="0000000D">
      <w:pPr>
        <w:contextualSpacing w:val="0"/>
        <w:rPr/>
      </w:pPr>
      <w:r w:rsidDel="00000000" w:rsidR="00000000" w:rsidRPr="00000000">
        <w:rPr>
          <w:rtl w:val="0"/>
        </w:rPr>
      </w:r>
    </w:p>
    <w:p w:rsidR="00000000" w:rsidDel="00000000" w:rsidP="00000000" w:rsidRDefault="00000000" w:rsidRPr="00000000" w14:paraId="0000000E">
      <w:pPr>
        <w:contextualSpacing w:val="0"/>
        <w:rPr/>
      </w:pPr>
      <w:r w:rsidDel="00000000" w:rsidR="00000000" w:rsidRPr="00000000">
        <w:rPr>
          <w:rtl w:val="0"/>
        </w:rPr>
        <w:t xml:space="preserve">A slide showing a picture of Kingsley Amis alongside some of his more famous works, this slide will be shown as I give an introduction to Kingsley Amis. (Memoir, Lucky Jim, Ending Up) </w:t>
      </w:r>
    </w:p>
    <w:p w:rsidR="00000000" w:rsidDel="00000000" w:rsidP="00000000" w:rsidRDefault="00000000" w:rsidRPr="00000000" w14:paraId="0000000F">
      <w:pPr>
        <w:contextualSpacing w:val="0"/>
        <w:rPr/>
      </w:pPr>
      <w:r w:rsidDel="00000000" w:rsidR="00000000" w:rsidRPr="00000000">
        <w:rPr>
          <w:rtl w:val="0"/>
        </w:rPr>
      </w:r>
    </w:p>
    <w:p w:rsidR="00000000" w:rsidDel="00000000" w:rsidP="00000000" w:rsidRDefault="00000000" w:rsidRPr="00000000" w14:paraId="00000010">
      <w:pPr>
        <w:contextualSpacing w:val="0"/>
        <w:rPr/>
      </w:pPr>
      <w:r w:rsidDel="00000000" w:rsidR="00000000" w:rsidRPr="00000000">
        <w:rPr>
          <w:rtl w:val="0"/>
        </w:rPr>
        <w:t xml:space="preserve">The Perceived Rivalry Between Martin and Kingsley Amis:</w:t>
      </w:r>
    </w:p>
    <w:p w:rsidR="00000000" w:rsidDel="00000000" w:rsidP="00000000" w:rsidRDefault="00000000" w:rsidRPr="00000000" w14:paraId="00000011">
      <w:pPr>
        <w:contextualSpacing w:val="0"/>
        <w:rPr/>
      </w:pPr>
      <w:r w:rsidDel="00000000" w:rsidR="00000000" w:rsidRPr="00000000">
        <w:rPr>
          <w:rtl w:val="0"/>
        </w:rPr>
      </w:r>
    </w:p>
    <w:p w:rsidR="00000000" w:rsidDel="00000000" w:rsidP="00000000" w:rsidRDefault="00000000" w:rsidRPr="00000000" w14:paraId="00000012">
      <w:pPr>
        <w:contextualSpacing w:val="0"/>
        <w:rPr/>
      </w:pPr>
      <w:r w:rsidDel="00000000" w:rsidR="00000000" w:rsidRPr="00000000">
        <w:rPr>
          <w:rtl w:val="0"/>
        </w:rPr>
        <w:t xml:space="preserve">I describe how they are often viewed as having been very competitive towards one another and do so using arguments made in Keulks’ and others works. (Keulks, Robert Baker) </w:t>
      </w:r>
    </w:p>
    <w:p w:rsidR="00000000" w:rsidDel="00000000" w:rsidP="00000000" w:rsidRDefault="00000000" w:rsidRPr="00000000" w14:paraId="00000013">
      <w:pPr>
        <w:contextualSpacing w:val="0"/>
        <w:rPr/>
      </w:pPr>
      <w:r w:rsidDel="00000000" w:rsidR="00000000" w:rsidRPr="00000000">
        <w:rPr>
          <w:rtl w:val="0"/>
        </w:rPr>
      </w:r>
    </w:p>
    <w:p w:rsidR="00000000" w:rsidDel="00000000" w:rsidP="00000000" w:rsidRDefault="00000000" w:rsidRPr="00000000" w14:paraId="00000014">
      <w:pPr>
        <w:contextualSpacing w:val="0"/>
        <w:rPr/>
      </w:pPr>
      <w:r w:rsidDel="00000000" w:rsidR="00000000" w:rsidRPr="00000000">
        <w:rPr>
          <w:rtl w:val="0"/>
        </w:rPr>
        <w:t xml:space="preserve">Was their relationship really that bad?</w:t>
      </w:r>
    </w:p>
    <w:p w:rsidR="00000000" w:rsidDel="00000000" w:rsidP="00000000" w:rsidRDefault="00000000" w:rsidRPr="00000000" w14:paraId="00000015">
      <w:pPr>
        <w:contextualSpacing w:val="0"/>
        <w:rPr/>
      </w:pPr>
      <w:r w:rsidDel="00000000" w:rsidR="00000000" w:rsidRPr="00000000">
        <w:rPr>
          <w:rtl w:val="0"/>
        </w:rPr>
      </w:r>
    </w:p>
    <w:p w:rsidR="00000000" w:rsidDel="00000000" w:rsidP="00000000" w:rsidRDefault="00000000" w:rsidRPr="00000000" w14:paraId="00000016">
      <w:pPr>
        <w:contextualSpacing w:val="0"/>
        <w:rPr/>
      </w:pPr>
      <w:r w:rsidDel="00000000" w:rsidR="00000000" w:rsidRPr="00000000">
        <w:rPr>
          <w:rtl w:val="0"/>
        </w:rPr>
        <w:t xml:space="preserve">I describe how my own reading into both of their lives as well as into their critics views actually seem to argue that there was little to no rivalry or conflict between the two. (Diedrick, Experience, Memoirs, Letters of Kingsley Amis)</w:t>
      </w:r>
    </w:p>
    <w:p w:rsidR="00000000" w:rsidDel="00000000" w:rsidP="00000000" w:rsidRDefault="00000000" w:rsidRPr="00000000" w14:paraId="00000017">
      <w:pPr>
        <w:contextualSpacing w:val="0"/>
        <w:rPr/>
      </w:pPr>
      <w:r w:rsidDel="00000000" w:rsidR="00000000" w:rsidRPr="00000000">
        <w:rPr>
          <w:rtl w:val="0"/>
        </w:rPr>
      </w:r>
    </w:p>
    <w:p w:rsidR="00000000" w:rsidDel="00000000" w:rsidP="00000000" w:rsidRDefault="00000000" w:rsidRPr="00000000" w14:paraId="00000018">
      <w:pPr>
        <w:contextualSpacing w:val="0"/>
        <w:rPr/>
      </w:pPr>
      <w:r w:rsidDel="00000000" w:rsidR="00000000" w:rsidRPr="00000000">
        <w:rPr>
          <w:rtl w:val="0"/>
        </w:rPr>
        <w:t xml:space="preserve">Conclusion:</w:t>
      </w:r>
    </w:p>
    <w:p w:rsidR="00000000" w:rsidDel="00000000" w:rsidP="00000000" w:rsidRDefault="00000000" w:rsidRPr="00000000" w14:paraId="00000019">
      <w:pPr>
        <w:contextualSpacing w:val="0"/>
        <w:rPr/>
      </w:pPr>
      <w:r w:rsidDel="00000000" w:rsidR="00000000" w:rsidRPr="00000000">
        <w:rPr>
          <w:rtl w:val="0"/>
        </w:rPr>
      </w:r>
    </w:p>
    <w:p w:rsidR="00000000" w:rsidDel="00000000" w:rsidP="00000000" w:rsidRDefault="00000000" w:rsidRPr="00000000" w14:paraId="0000001A">
      <w:pPr>
        <w:contextualSpacing w:val="0"/>
        <w:rPr/>
      </w:pPr>
      <w:r w:rsidDel="00000000" w:rsidR="00000000" w:rsidRPr="00000000">
        <w:rPr>
          <w:rtl w:val="0"/>
        </w:rPr>
        <w:t xml:space="preserve">Summarising the arguments made.</w:t>
      </w:r>
    </w:p>
    <w:p w:rsidR="00000000" w:rsidDel="00000000" w:rsidP="00000000" w:rsidRDefault="00000000" w:rsidRPr="00000000" w14:paraId="0000001B">
      <w:pPr>
        <w:contextualSpacing w:val="0"/>
        <w:rPr/>
      </w:pPr>
      <w:r w:rsidDel="00000000" w:rsidR="00000000" w:rsidRPr="00000000">
        <w:rPr>
          <w:rtl w:val="0"/>
        </w:rPr>
      </w:r>
    </w:p>
    <w:p w:rsidR="00000000" w:rsidDel="00000000" w:rsidP="00000000" w:rsidRDefault="00000000" w:rsidRPr="00000000" w14:paraId="0000001C">
      <w:pPr>
        <w:contextualSpacing w:val="0"/>
        <w:rPr/>
      </w:pPr>
      <w:r w:rsidDel="00000000" w:rsidR="00000000" w:rsidRPr="00000000">
        <w:rPr>
          <w:rtl w:val="0"/>
        </w:rPr>
      </w:r>
    </w:p>
    <w:p w:rsidR="00000000" w:rsidDel="00000000" w:rsidP="00000000" w:rsidRDefault="00000000" w:rsidRPr="00000000" w14:paraId="0000001D">
      <w:pPr>
        <w:contextualSpacing w:val="0"/>
        <w:rPr/>
      </w:pPr>
      <w:r w:rsidDel="00000000" w:rsidR="00000000" w:rsidRPr="00000000">
        <w:rPr>
          <w:rtl w:val="0"/>
        </w:rPr>
      </w:r>
    </w:p>
    <w:p w:rsidR="00000000" w:rsidDel="00000000" w:rsidP="00000000" w:rsidRDefault="00000000" w:rsidRPr="00000000" w14:paraId="0000001E">
      <w:pPr>
        <w:contextualSpacing w:val="0"/>
        <w:rPr/>
      </w:pPr>
      <w:r w:rsidDel="00000000" w:rsidR="00000000" w:rsidRPr="00000000">
        <w:rPr>
          <w:rtl w:val="0"/>
        </w:rPr>
      </w:r>
    </w:p>
    <w:p w:rsidR="00000000" w:rsidDel="00000000" w:rsidP="00000000" w:rsidRDefault="00000000" w:rsidRPr="00000000" w14:paraId="0000001F">
      <w:pPr>
        <w:contextualSpacing w:val="0"/>
        <w:rPr/>
      </w:pPr>
      <w:r w:rsidDel="00000000" w:rsidR="00000000" w:rsidRPr="00000000">
        <w:rPr>
          <w:rtl w:val="0"/>
        </w:rPr>
      </w:r>
    </w:p>
    <w:p w:rsidR="00000000" w:rsidDel="00000000" w:rsidP="00000000" w:rsidRDefault="00000000" w:rsidRPr="00000000" w14:paraId="00000020">
      <w:pPr>
        <w:contextualSpacing w:val="0"/>
        <w:rPr/>
      </w:pPr>
      <w:r w:rsidDel="00000000" w:rsidR="00000000" w:rsidRPr="00000000">
        <w:rPr>
          <w:rtl w:val="0"/>
        </w:rPr>
      </w:r>
    </w:p>
    <w:p w:rsidR="00000000" w:rsidDel="00000000" w:rsidP="00000000" w:rsidRDefault="00000000" w:rsidRPr="00000000" w14:paraId="00000021">
      <w:pPr>
        <w:contextualSpacing w:val="0"/>
        <w:rPr/>
      </w:pPr>
      <w:r w:rsidDel="00000000" w:rsidR="00000000" w:rsidRPr="00000000">
        <w:rPr>
          <w:rtl w:val="0"/>
        </w:rPr>
      </w:r>
    </w:p>
    <w:p w:rsidR="00000000" w:rsidDel="00000000" w:rsidP="00000000" w:rsidRDefault="00000000" w:rsidRPr="00000000" w14:paraId="00000022">
      <w:pPr>
        <w:contextualSpacing w:val="0"/>
        <w:rPr/>
      </w:pPr>
      <w:r w:rsidDel="00000000" w:rsidR="00000000" w:rsidRPr="00000000">
        <w:rPr>
          <w:rtl w:val="0"/>
        </w:rPr>
      </w:r>
    </w:p>
    <w:p w:rsidR="00000000" w:rsidDel="00000000" w:rsidP="00000000" w:rsidRDefault="00000000" w:rsidRPr="00000000" w14:paraId="00000023">
      <w:pPr>
        <w:contextualSpacing w:val="0"/>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