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35470770"/>
        <w:docPartObj>
          <w:docPartGallery w:val="Cover Pages"/>
          <w:docPartUnique/>
        </w:docPartObj>
      </w:sdtPr>
      <w:sdtEndPr/>
      <w:sdtContent>
        <w:p w14:paraId="5B05DEF5" w14:textId="56D6F802" w:rsidR="00E03DAF" w:rsidRDefault="00E03DAF">
          <w:pPr>
            <w:ind w:firstLine="0"/>
            <w:jc w:val="left"/>
          </w:pPr>
          <w:r>
            <w:rPr>
              <w:noProof/>
              <w:color w:val="FFFFFF" w:themeColor="background1"/>
            </w:rPr>
            <mc:AlternateContent>
              <mc:Choice Requires="wpg">
                <w:drawing>
                  <wp:anchor distT="0" distB="0" distL="114300" distR="114300" simplePos="0" relativeHeight="251659264" behindDoc="0" locked="0" layoutInCell="1" allowOverlap="1" wp14:anchorId="7B418B46" wp14:editId="2B565D9D">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a:solidFill>
                              <a:schemeClr val="tx1">
                                <a:lumMod val="65000"/>
                                <a:lumOff val="35000"/>
                              </a:schemeClr>
                            </a:solidFill>
                          </wpg:grpSpPr>
                          <wps:wsp>
                            <wps:cNvPr id="33" name="Rectangle 33"/>
                            <wps:cNvSpPr/>
                            <wps:spPr>
                              <a:xfrm>
                                <a:off x="228600" y="0"/>
                                <a:ext cx="6629400" cy="9144000"/>
                              </a:xfrm>
                              <a:prstGeom prst="rect">
                                <a:avLst/>
                              </a:prstGeom>
                              <a:solidFill>
                                <a:schemeClr val="tx1">
                                  <a:lumMod val="65000"/>
                                  <a:lumOff val="3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EE3779" w14:textId="77777777" w:rsidR="00A4788E" w:rsidRDefault="00A4788E" w:rsidP="00E03DAF">
                                  <w:pPr>
                                    <w:pStyle w:val="NoSpacing"/>
                                    <w:spacing w:after="120"/>
                                    <w:jc w:val="center"/>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rPr>
                                    <w:t>ACCC5001</w:t>
                                  </w:r>
                                </w:p>
                                <w:p w14:paraId="623DF59C" w14:textId="41F1AFB3" w:rsidR="00A4788E" w:rsidRPr="00E03DAF" w:rsidRDefault="00A4788E" w:rsidP="00E03DAF">
                                  <w:pPr>
                                    <w:pStyle w:val="NoSpacing"/>
                                    <w:spacing w:after="120"/>
                                    <w:jc w:val="center"/>
                                    <w:rPr>
                                      <w:rFonts w:asciiTheme="majorHAnsi" w:eastAsiaTheme="majorEastAsia" w:hAnsiTheme="majorHAnsi" w:cstheme="majorBidi"/>
                                      <w:color w:val="FFFFFF" w:themeColor="background1"/>
                                      <w:sz w:val="72"/>
                                      <w:szCs w:val="72"/>
                                    </w:rPr>
                                  </w:pPr>
                                  <w:r w:rsidRPr="00E03DAF">
                                    <w:rPr>
                                      <w:rFonts w:asciiTheme="majorHAnsi" w:eastAsiaTheme="majorEastAsia" w:hAnsiTheme="majorHAnsi" w:cstheme="majorBidi"/>
                                      <w:color w:val="FFFFFF" w:themeColor="background1"/>
                                      <w:sz w:val="72"/>
                                      <w:szCs w:val="72"/>
                                    </w:rPr>
                                    <w:t>Database Management Systems</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E04580E" w14:textId="603CDF77" w:rsidR="00A4788E" w:rsidRDefault="00A4788E" w:rsidP="00E03DAF">
                                      <w:pPr>
                                        <w:pStyle w:val="NoSpacing"/>
                                        <w:jc w:val="center"/>
                                        <w:rPr>
                                          <w:color w:val="FFFFFF" w:themeColor="background1"/>
                                          <w:sz w:val="28"/>
                                          <w:szCs w:val="28"/>
                                        </w:rPr>
                                      </w:pPr>
                                      <w:r>
                                        <w:rPr>
                                          <w:color w:val="FFFFFF" w:themeColor="background1"/>
                                          <w:sz w:val="28"/>
                                          <w:szCs w:val="28"/>
                                        </w:rPr>
                                        <w:t>ASSESSMENT 2 REPORT</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65000"/>
                                  <a:lumOff val="3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7B310FE" w14:textId="6BC419AB" w:rsidR="00A4788E" w:rsidRDefault="00A4788E" w:rsidP="00A700F5">
                                      <w:pPr>
                                        <w:pStyle w:val="NoSpacing"/>
                                        <w:jc w:val="both"/>
                                        <w:rPr>
                                          <w:color w:val="FFFFFF" w:themeColor="background1"/>
                                          <w:sz w:val="32"/>
                                          <w:szCs w:val="32"/>
                                        </w:rPr>
                                      </w:pPr>
                                      <w:r>
                                        <w:rPr>
                                          <w:color w:val="FFFFFF" w:themeColor="background1"/>
                                          <w:sz w:val="32"/>
                                          <w:szCs w:val="32"/>
                                        </w:rPr>
                                        <w:t>STUDENT:                 MICHELE CHIARELLO - 1805745</w:t>
                                      </w:r>
                                    </w:p>
                                  </w:sdtContent>
                                </w:sdt>
                                <w:p w14:paraId="7B9F9625" w14:textId="128841F1" w:rsidR="00A4788E" w:rsidRPr="00F56DB8" w:rsidRDefault="001447A6" w:rsidP="00A700F5">
                                  <w:pPr>
                                    <w:pStyle w:val="NoSpacing"/>
                                    <w:jc w:val="both"/>
                                    <w:rPr>
                                      <w:color w:val="FFFFFF" w:themeColor="background1"/>
                                      <w:sz w:val="32"/>
                                      <w:szCs w:val="32"/>
                                    </w:rPr>
                                  </w:pPr>
                                  <w:sdt>
                                    <w:sdtPr>
                                      <w:rPr>
                                        <w:caps/>
                                        <w:color w:val="FFFFFF" w:themeColor="background1"/>
                                        <w:sz w:val="32"/>
                                        <w:szCs w:val="32"/>
                                      </w:rPr>
                                      <w:alias w:val="Company"/>
                                      <w:tag w:val=""/>
                                      <w:id w:val="-775099975"/>
                                      <w:dataBinding w:prefixMappings="xmlns:ns0='http://schemas.openxmlformats.org/officeDocument/2006/extended-properties' " w:xpath="/ns0:Properties[1]/ns0:Company[1]" w:storeItemID="{6668398D-A668-4E3E-A5EB-62B293D839F1}"/>
                                      <w:text/>
                                    </w:sdtPr>
                                    <w:sdtEndPr/>
                                    <w:sdtContent>
                                      <w:r w:rsidR="00A4788E" w:rsidRPr="00F56DB8">
                                        <w:rPr>
                                          <w:caps/>
                                          <w:color w:val="FFFFFF" w:themeColor="background1"/>
                                          <w:sz w:val="32"/>
                                          <w:szCs w:val="32"/>
                                        </w:rPr>
                                        <w:t>module tutor:</w:t>
                                      </w:r>
                                      <w:r w:rsidR="00A4788E">
                                        <w:rPr>
                                          <w:caps/>
                                          <w:color w:val="FFFFFF" w:themeColor="background1"/>
                                          <w:sz w:val="32"/>
                                          <w:szCs w:val="32"/>
                                        </w:rPr>
                                        <w:t xml:space="preserve">    </w:t>
                                      </w:r>
                                      <w:r w:rsidR="00A4788E" w:rsidRPr="00F56DB8">
                                        <w:rPr>
                                          <w:caps/>
                                          <w:color w:val="FFFFFF" w:themeColor="background1"/>
                                          <w:sz w:val="32"/>
                                          <w:szCs w:val="32"/>
                                        </w:rPr>
                                        <w:t>Joy botu</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B418B46"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" fillcolor="#5a5a5a [2109]" stroked="f" strokeweight="1pt">
                      <v:textbox inset="36pt,1in,1in,208.8pt">
                        <w:txbxContent>
                          <w:p w14:paraId="6FEE3779" w14:textId="77777777" w:rsidR="00A4788E" w:rsidRDefault="00A4788E" w:rsidP="00E03DAF">
                            <w:pPr>
                              <w:pStyle w:val="NoSpacing"/>
                              <w:spacing w:after="120"/>
                              <w:jc w:val="center"/>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rPr>
                              <w:t>ACCC5001</w:t>
                            </w:r>
                          </w:p>
                          <w:p w14:paraId="623DF59C" w14:textId="41F1AFB3" w:rsidR="00A4788E" w:rsidRPr="00E03DAF" w:rsidRDefault="00A4788E" w:rsidP="00E03DAF">
                            <w:pPr>
                              <w:pStyle w:val="NoSpacing"/>
                              <w:spacing w:after="120"/>
                              <w:jc w:val="center"/>
                              <w:rPr>
                                <w:rFonts w:asciiTheme="majorHAnsi" w:eastAsiaTheme="majorEastAsia" w:hAnsiTheme="majorHAnsi" w:cstheme="majorBidi"/>
                                <w:color w:val="FFFFFF" w:themeColor="background1"/>
                                <w:sz w:val="72"/>
                                <w:szCs w:val="72"/>
                              </w:rPr>
                            </w:pPr>
                            <w:r w:rsidRPr="00E03DAF">
                              <w:rPr>
                                <w:rFonts w:asciiTheme="majorHAnsi" w:eastAsiaTheme="majorEastAsia" w:hAnsiTheme="majorHAnsi" w:cstheme="majorBidi"/>
                                <w:color w:val="FFFFFF" w:themeColor="background1"/>
                                <w:sz w:val="72"/>
                                <w:szCs w:val="72"/>
                              </w:rPr>
                              <w:t>Database Management Systems</w:t>
                            </w:r>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E04580E" w14:textId="603CDF77" w:rsidR="00A4788E" w:rsidRDefault="00A4788E" w:rsidP="00E03DAF">
                                <w:pPr>
                                  <w:pStyle w:val="NoSpacing"/>
                                  <w:jc w:val="center"/>
                                  <w:rPr>
                                    <w:color w:val="FFFFFF" w:themeColor="background1"/>
                                    <w:sz w:val="28"/>
                                    <w:szCs w:val="28"/>
                                  </w:rPr>
                                </w:pPr>
                                <w:r>
                                  <w:rPr>
                                    <w:color w:val="FFFFFF" w:themeColor="background1"/>
                                    <w:sz w:val="28"/>
                                    <w:szCs w:val="28"/>
                                  </w:rPr>
                                  <w:t>ASSESSMENT 2 REPORT</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" fillcolor="#5a5a5a [210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7B310FE" w14:textId="6BC419AB" w:rsidR="00A4788E" w:rsidRDefault="00A4788E" w:rsidP="00A700F5">
                                <w:pPr>
                                  <w:pStyle w:val="NoSpacing"/>
                                  <w:jc w:val="both"/>
                                  <w:rPr>
                                    <w:color w:val="FFFFFF" w:themeColor="background1"/>
                                    <w:sz w:val="32"/>
                                    <w:szCs w:val="32"/>
                                  </w:rPr>
                                </w:pPr>
                                <w:r>
                                  <w:rPr>
                                    <w:color w:val="FFFFFF" w:themeColor="background1"/>
                                    <w:sz w:val="32"/>
                                    <w:szCs w:val="32"/>
                                  </w:rPr>
                                  <w:t>STUDENT:                 MICHELE CHIARELLO - 1805745</w:t>
                                </w:r>
                              </w:p>
                            </w:sdtContent>
                          </w:sdt>
                          <w:p w14:paraId="7B9F9625" w14:textId="128841F1" w:rsidR="00A4788E" w:rsidRPr="00F56DB8" w:rsidRDefault="00CC0844" w:rsidP="00A700F5">
                            <w:pPr>
                              <w:pStyle w:val="NoSpacing"/>
                              <w:jc w:val="both"/>
                              <w:rPr>
                                <w:color w:val="FFFFFF" w:themeColor="background1"/>
                                <w:sz w:val="32"/>
                                <w:szCs w:val="32"/>
                              </w:rPr>
                            </w:pPr>
                            <w:sdt>
                              <w:sdtPr>
                                <w:rPr>
                                  <w:caps/>
                                  <w:color w:val="FFFFFF" w:themeColor="background1"/>
                                  <w:sz w:val="32"/>
                                  <w:szCs w:val="32"/>
                                </w:rPr>
                                <w:alias w:val="Company"/>
                                <w:tag w:val=""/>
                                <w:id w:val="-775099975"/>
                                <w:dataBinding w:prefixMappings="xmlns:ns0='http://schemas.openxmlformats.org/officeDocument/2006/extended-properties' " w:xpath="/ns0:Properties[1]/ns0:Company[1]" w:storeItemID="{6668398D-A668-4E3E-A5EB-62B293D839F1}"/>
                                <w:text/>
                              </w:sdtPr>
                              <w:sdtEndPr/>
                              <w:sdtContent>
                                <w:r w:rsidR="00A4788E" w:rsidRPr="00F56DB8">
                                  <w:rPr>
                                    <w:caps/>
                                    <w:color w:val="FFFFFF" w:themeColor="background1"/>
                                    <w:sz w:val="32"/>
                                    <w:szCs w:val="32"/>
                                  </w:rPr>
                                  <w:t>module tutor:</w:t>
                                </w:r>
                                <w:r w:rsidR="00A4788E">
                                  <w:rPr>
                                    <w:caps/>
                                    <w:color w:val="FFFFFF" w:themeColor="background1"/>
                                    <w:sz w:val="32"/>
                                    <w:szCs w:val="32"/>
                                  </w:rPr>
                                  <w:t xml:space="preserve">    </w:t>
                                </w:r>
                                <w:r w:rsidR="00A4788E" w:rsidRPr="00F56DB8">
                                  <w:rPr>
                                    <w:caps/>
                                    <w:color w:val="FFFFFF" w:themeColor="background1"/>
                                    <w:sz w:val="32"/>
                                    <w:szCs w:val="32"/>
                                  </w:rPr>
                                  <w:t>Joy botu</w:t>
                                </w:r>
                              </w:sdtContent>
                            </w:sdt>
                          </w:p>
                        </w:txbxContent>
                      </v:textbox>
                    </v:shape>
                    <w10:wrap anchorx="page" anchory="page"/>
                  </v:group>
                </w:pict>
              </mc:Fallback>
            </mc:AlternateContent>
          </w:r>
          <w:r>
            <w:br w:type="page"/>
          </w:r>
        </w:p>
      </w:sdtContent>
    </w:sdt>
    <w:sdt>
      <w:sdtPr>
        <w:rPr>
          <w:rFonts w:ascii="Calibri" w:eastAsiaTheme="minorHAnsi" w:hAnsi="Calibri" w:cstheme="minorBidi"/>
          <w:b/>
          <w:bCs/>
          <w:color w:val="000000" w:themeColor="text1"/>
          <w:sz w:val="28"/>
          <w:szCs w:val="22"/>
          <w:lang w:val="en-GB"/>
        </w:rPr>
        <w:id w:val="-434361983"/>
        <w:docPartObj>
          <w:docPartGallery w:val="Table of Contents"/>
          <w:docPartUnique/>
        </w:docPartObj>
      </w:sdtPr>
      <w:sdtEndPr>
        <w:rPr>
          <w:noProof/>
          <w:color w:val="auto"/>
        </w:rPr>
      </w:sdtEndPr>
      <w:sdtContent>
        <w:p w14:paraId="15FE7CE4" w14:textId="5FF0D4AF" w:rsidR="00186206" w:rsidRPr="009D6E13" w:rsidRDefault="00186206">
          <w:pPr>
            <w:pStyle w:val="TOCHeading"/>
            <w:rPr>
              <w:b/>
              <w:bCs/>
              <w:color w:val="000000" w:themeColor="text1"/>
            </w:rPr>
          </w:pPr>
          <w:r w:rsidRPr="005B563B">
            <w:rPr>
              <w:rStyle w:val="Heading1Char"/>
            </w:rPr>
            <w:t>T</w:t>
          </w:r>
          <w:r w:rsidR="009D6E13" w:rsidRPr="005B563B">
            <w:rPr>
              <w:rStyle w:val="Heading1Char"/>
            </w:rPr>
            <w:t>ABLE</w:t>
          </w:r>
          <w:r w:rsidRPr="005B563B">
            <w:rPr>
              <w:rStyle w:val="Heading1Char"/>
            </w:rPr>
            <w:t xml:space="preserve"> </w:t>
          </w:r>
          <w:r w:rsidR="009D6E13" w:rsidRPr="005B563B">
            <w:rPr>
              <w:rStyle w:val="Heading1Char"/>
            </w:rPr>
            <w:t>OF</w:t>
          </w:r>
          <w:r w:rsidRPr="005B563B">
            <w:rPr>
              <w:rStyle w:val="Heading1Char"/>
            </w:rPr>
            <w:t xml:space="preserve"> C</w:t>
          </w:r>
          <w:r w:rsidR="009D6E13" w:rsidRPr="005B563B">
            <w:rPr>
              <w:rStyle w:val="Heading1Char"/>
            </w:rPr>
            <w:t>ONTENTS</w:t>
          </w:r>
        </w:p>
        <w:p w14:paraId="0A3ED256" w14:textId="330F9B68" w:rsidR="00186206" w:rsidRPr="00186206" w:rsidRDefault="00186206" w:rsidP="00186206">
          <w:pPr>
            <w:rPr>
              <w:lang w:val="en-US"/>
            </w:rPr>
          </w:pPr>
        </w:p>
        <w:p w14:paraId="0D8C6925" w14:textId="467F1C99" w:rsidR="00D75761" w:rsidRDefault="0018620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0044308" w:history="1">
            <w:r w:rsidR="00D75761" w:rsidRPr="00F22EFD">
              <w:rPr>
                <w:rStyle w:val="Hyperlink"/>
                <w:noProof/>
              </w:rPr>
              <w:t>TABLE OF FIGURES</w:t>
            </w:r>
            <w:r w:rsidR="00D75761">
              <w:rPr>
                <w:noProof/>
                <w:webHidden/>
              </w:rPr>
              <w:tab/>
            </w:r>
            <w:r w:rsidR="00D75761">
              <w:rPr>
                <w:noProof/>
                <w:webHidden/>
              </w:rPr>
              <w:fldChar w:fldCharType="begin"/>
            </w:r>
            <w:r w:rsidR="00D75761">
              <w:rPr>
                <w:noProof/>
                <w:webHidden/>
              </w:rPr>
              <w:instrText xml:space="preserve"> PAGEREF _Toc40044308 \h </w:instrText>
            </w:r>
            <w:r w:rsidR="00D75761">
              <w:rPr>
                <w:noProof/>
                <w:webHidden/>
              </w:rPr>
            </w:r>
            <w:r w:rsidR="00D75761">
              <w:rPr>
                <w:noProof/>
                <w:webHidden/>
              </w:rPr>
              <w:fldChar w:fldCharType="separate"/>
            </w:r>
            <w:r w:rsidR="00D75761">
              <w:rPr>
                <w:noProof/>
                <w:webHidden/>
              </w:rPr>
              <w:t>2</w:t>
            </w:r>
            <w:r w:rsidR="00D75761">
              <w:rPr>
                <w:noProof/>
                <w:webHidden/>
              </w:rPr>
              <w:fldChar w:fldCharType="end"/>
            </w:r>
          </w:hyperlink>
        </w:p>
        <w:p w14:paraId="5EAA6005" w14:textId="4F1B0C33" w:rsidR="00D75761" w:rsidRDefault="00D75761">
          <w:pPr>
            <w:pStyle w:val="TOC1"/>
            <w:tabs>
              <w:tab w:val="right" w:leader="dot" w:pos="9016"/>
            </w:tabs>
            <w:rPr>
              <w:rFonts w:asciiTheme="minorHAnsi" w:eastAsiaTheme="minorEastAsia" w:hAnsiTheme="minorHAnsi"/>
              <w:noProof/>
              <w:sz w:val="22"/>
              <w:lang w:eastAsia="en-GB"/>
            </w:rPr>
          </w:pPr>
          <w:hyperlink w:anchor="_Toc40044309" w:history="1">
            <w:r w:rsidRPr="00F22EFD">
              <w:rPr>
                <w:rStyle w:val="Hyperlink"/>
                <w:noProof/>
              </w:rPr>
              <w:t>INTRODUCTION</w:t>
            </w:r>
            <w:r>
              <w:rPr>
                <w:noProof/>
                <w:webHidden/>
              </w:rPr>
              <w:tab/>
            </w:r>
            <w:r>
              <w:rPr>
                <w:noProof/>
                <w:webHidden/>
              </w:rPr>
              <w:fldChar w:fldCharType="begin"/>
            </w:r>
            <w:r>
              <w:rPr>
                <w:noProof/>
                <w:webHidden/>
              </w:rPr>
              <w:instrText xml:space="preserve"> PAGEREF _Toc40044309 \h </w:instrText>
            </w:r>
            <w:r>
              <w:rPr>
                <w:noProof/>
                <w:webHidden/>
              </w:rPr>
            </w:r>
            <w:r>
              <w:rPr>
                <w:noProof/>
                <w:webHidden/>
              </w:rPr>
              <w:fldChar w:fldCharType="separate"/>
            </w:r>
            <w:r>
              <w:rPr>
                <w:noProof/>
                <w:webHidden/>
              </w:rPr>
              <w:t>3</w:t>
            </w:r>
            <w:r>
              <w:rPr>
                <w:noProof/>
                <w:webHidden/>
              </w:rPr>
              <w:fldChar w:fldCharType="end"/>
            </w:r>
          </w:hyperlink>
        </w:p>
        <w:p w14:paraId="493286C5" w14:textId="7963ADB8" w:rsidR="00D75761" w:rsidRDefault="00D75761">
          <w:pPr>
            <w:pStyle w:val="TOC1"/>
            <w:tabs>
              <w:tab w:val="right" w:leader="dot" w:pos="9016"/>
            </w:tabs>
            <w:rPr>
              <w:rFonts w:asciiTheme="minorHAnsi" w:eastAsiaTheme="minorEastAsia" w:hAnsiTheme="minorHAnsi"/>
              <w:noProof/>
              <w:sz w:val="22"/>
              <w:lang w:eastAsia="en-GB"/>
            </w:rPr>
          </w:pPr>
          <w:hyperlink w:anchor="_Toc40044310" w:history="1">
            <w:r w:rsidRPr="00F22EFD">
              <w:rPr>
                <w:rStyle w:val="Hyperlink"/>
                <w:noProof/>
              </w:rPr>
              <w:t>SECURITY CONCERNS</w:t>
            </w:r>
            <w:r>
              <w:rPr>
                <w:noProof/>
                <w:webHidden/>
              </w:rPr>
              <w:tab/>
            </w:r>
            <w:r>
              <w:rPr>
                <w:noProof/>
                <w:webHidden/>
              </w:rPr>
              <w:fldChar w:fldCharType="begin"/>
            </w:r>
            <w:r>
              <w:rPr>
                <w:noProof/>
                <w:webHidden/>
              </w:rPr>
              <w:instrText xml:space="preserve"> PAGEREF _Toc40044310 \h </w:instrText>
            </w:r>
            <w:r>
              <w:rPr>
                <w:noProof/>
                <w:webHidden/>
              </w:rPr>
            </w:r>
            <w:r>
              <w:rPr>
                <w:noProof/>
                <w:webHidden/>
              </w:rPr>
              <w:fldChar w:fldCharType="separate"/>
            </w:r>
            <w:r>
              <w:rPr>
                <w:noProof/>
                <w:webHidden/>
              </w:rPr>
              <w:t>3</w:t>
            </w:r>
            <w:r>
              <w:rPr>
                <w:noProof/>
                <w:webHidden/>
              </w:rPr>
              <w:fldChar w:fldCharType="end"/>
            </w:r>
          </w:hyperlink>
        </w:p>
        <w:p w14:paraId="3268FD12" w14:textId="792132EE" w:rsidR="00D75761" w:rsidRDefault="00D75761">
          <w:pPr>
            <w:pStyle w:val="TOC2"/>
            <w:tabs>
              <w:tab w:val="right" w:leader="dot" w:pos="9016"/>
            </w:tabs>
            <w:rPr>
              <w:rFonts w:asciiTheme="minorHAnsi" w:eastAsiaTheme="minorEastAsia" w:hAnsiTheme="minorHAnsi"/>
              <w:noProof/>
              <w:sz w:val="22"/>
              <w:lang w:eastAsia="en-GB"/>
            </w:rPr>
          </w:pPr>
          <w:hyperlink w:anchor="_Toc40044311" w:history="1">
            <w:r w:rsidRPr="00F22EFD">
              <w:rPr>
                <w:rStyle w:val="Hyperlink"/>
                <w:noProof/>
              </w:rPr>
              <w:t>TRIGGERS</w:t>
            </w:r>
            <w:r>
              <w:rPr>
                <w:noProof/>
                <w:webHidden/>
              </w:rPr>
              <w:tab/>
            </w:r>
            <w:r>
              <w:rPr>
                <w:noProof/>
                <w:webHidden/>
              </w:rPr>
              <w:fldChar w:fldCharType="begin"/>
            </w:r>
            <w:r>
              <w:rPr>
                <w:noProof/>
                <w:webHidden/>
              </w:rPr>
              <w:instrText xml:space="preserve"> PAGEREF _Toc40044311 \h </w:instrText>
            </w:r>
            <w:r>
              <w:rPr>
                <w:noProof/>
                <w:webHidden/>
              </w:rPr>
            </w:r>
            <w:r>
              <w:rPr>
                <w:noProof/>
                <w:webHidden/>
              </w:rPr>
              <w:fldChar w:fldCharType="separate"/>
            </w:r>
            <w:r>
              <w:rPr>
                <w:noProof/>
                <w:webHidden/>
              </w:rPr>
              <w:t>3</w:t>
            </w:r>
            <w:r>
              <w:rPr>
                <w:noProof/>
                <w:webHidden/>
              </w:rPr>
              <w:fldChar w:fldCharType="end"/>
            </w:r>
          </w:hyperlink>
        </w:p>
        <w:p w14:paraId="00C17CA6" w14:textId="4ACFB327" w:rsidR="00D75761" w:rsidRDefault="00D75761">
          <w:pPr>
            <w:pStyle w:val="TOC2"/>
            <w:tabs>
              <w:tab w:val="right" w:leader="dot" w:pos="9016"/>
            </w:tabs>
            <w:rPr>
              <w:rFonts w:asciiTheme="minorHAnsi" w:eastAsiaTheme="minorEastAsia" w:hAnsiTheme="minorHAnsi"/>
              <w:noProof/>
              <w:sz w:val="22"/>
              <w:lang w:eastAsia="en-GB"/>
            </w:rPr>
          </w:pPr>
          <w:hyperlink w:anchor="_Toc40044312" w:history="1">
            <w:r w:rsidRPr="00F22EFD">
              <w:rPr>
                <w:rStyle w:val="Hyperlink"/>
                <w:noProof/>
              </w:rPr>
              <w:t>THE PROPOSED SOLUTION</w:t>
            </w:r>
            <w:r>
              <w:rPr>
                <w:noProof/>
                <w:webHidden/>
              </w:rPr>
              <w:tab/>
            </w:r>
            <w:r>
              <w:rPr>
                <w:noProof/>
                <w:webHidden/>
              </w:rPr>
              <w:fldChar w:fldCharType="begin"/>
            </w:r>
            <w:r>
              <w:rPr>
                <w:noProof/>
                <w:webHidden/>
              </w:rPr>
              <w:instrText xml:space="preserve"> PAGEREF _Toc40044312 \h </w:instrText>
            </w:r>
            <w:r>
              <w:rPr>
                <w:noProof/>
                <w:webHidden/>
              </w:rPr>
            </w:r>
            <w:r>
              <w:rPr>
                <w:noProof/>
                <w:webHidden/>
              </w:rPr>
              <w:fldChar w:fldCharType="separate"/>
            </w:r>
            <w:r>
              <w:rPr>
                <w:noProof/>
                <w:webHidden/>
              </w:rPr>
              <w:t>5</w:t>
            </w:r>
            <w:r>
              <w:rPr>
                <w:noProof/>
                <w:webHidden/>
              </w:rPr>
              <w:fldChar w:fldCharType="end"/>
            </w:r>
          </w:hyperlink>
        </w:p>
        <w:p w14:paraId="19D7AF5E" w14:textId="3705A999" w:rsidR="00D75761" w:rsidRDefault="00D75761">
          <w:pPr>
            <w:pStyle w:val="TOC1"/>
            <w:tabs>
              <w:tab w:val="right" w:leader="dot" w:pos="9016"/>
            </w:tabs>
            <w:rPr>
              <w:rFonts w:asciiTheme="minorHAnsi" w:eastAsiaTheme="minorEastAsia" w:hAnsiTheme="minorHAnsi"/>
              <w:noProof/>
              <w:sz w:val="22"/>
              <w:lang w:eastAsia="en-GB"/>
            </w:rPr>
          </w:pPr>
          <w:hyperlink w:anchor="_Toc40044313" w:history="1">
            <w:r w:rsidRPr="00F22EFD">
              <w:rPr>
                <w:rStyle w:val="Hyperlink"/>
                <w:noProof/>
              </w:rPr>
              <w:t>TRANSACTIONS AND CONCURRENCY</w:t>
            </w:r>
            <w:r>
              <w:rPr>
                <w:noProof/>
                <w:webHidden/>
              </w:rPr>
              <w:tab/>
            </w:r>
            <w:r>
              <w:rPr>
                <w:noProof/>
                <w:webHidden/>
              </w:rPr>
              <w:fldChar w:fldCharType="begin"/>
            </w:r>
            <w:r>
              <w:rPr>
                <w:noProof/>
                <w:webHidden/>
              </w:rPr>
              <w:instrText xml:space="preserve"> PAGEREF _Toc40044313 \h </w:instrText>
            </w:r>
            <w:r>
              <w:rPr>
                <w:noProof/>
                <w:webHidden/>
              </w:rPr>
            </w:r>
            <w:r>
              <w:rPr>
                <w:noProof/>
                <w:webHidden/>
              </w:rPr>
              <w:fldChar w:fldCharType="separate"/>
            </w:r>
            <w:r>
              <w:rPr>
                <w:noProof/>
                <w:webHidden/>
              </w:rPr>
              <w:t>12</w:t>
            </w:r>
            <w:r>
              <w:rPr>
                <w:noProof/>
                <w:webHidden/>
              </w:rPr>
              <w:fldChar w:fldCharType="end"/>
            </w:r>
          </w:hyperlink>
        </w:p>
        <w:p w14:paraId="026F726F" w14:textId="4B965CD1" w:rsidR="00D75761" w:rsidRDefault="00D75761">
          <w:pPr>
            <w:pStyle w:val="TOC2"/>
            <w:tabs>
              <w:tab w:val="right" w:leader="dot" w:pos="9016"/>
            </w:tabs>
            <w:rPr>
              <w:rFonts w:asciiTheme="minorHAnsi" w:eastAsiaTheme="minorEastAsia" w:hAnsiTheme="minorHAnsi"/>
              <w:noProof/>
              <w:sz w:val="22"/>
              <w:lang w:eastAsia="en-GB"/>
            </w:rPr>
          </w:pPr>
          <w:hyperlink w:anchor="_Toc40044314" w:history="1">
            <w:r w:rsidRPr="00F22EFD">
              <w:rPr>
                <w:rStyle w:val="Hyperlink"/>
                <w:noProof/>
              </w:rPr>
              <w:t>TRANSACTIONS PROPERTIES</w:t>
            </w:r>
            <w:r>
              <w:rPr>
                <w:noProof/>
                <w:webHidden/>
              </w:rPr>
              <w:tab/>
            </w:r>
            <w:r>
              <w:rPr>
                <w:noProof/>
                <w:webHidden/>
              </w:rPr>
              <w:fldChar w:fldCharType="begin"/>
            </w:r>
            <w:r>
              <w:rPr>
                <w:noProof/>
                <w:webHidden/>
              </w:rPr>
              <w:instrText xml:space="preserve"> PAGEREF _Toc40044314 \h </w:instrText>
            </w:r>
            <w:r>
              <w:rPr>
                <w:noProof/>
                <w:webHidden/>
              </w:rPr>
            </w:r>
            <w:r>
              <w:rPr>
                <w:noProof/>
                <w:webHidden/>
              </w:rPr>
              <w:fldChar w:fldCharType="separate"/>
            </w:r>
            <w:r>
              <w:rPr>
                <w:noProof/>
                <w:webHidden/>
              </w:rPr>
              <w:t>13</w:t>
            </w:r>
            <w:r>
              <w:rPr>
                <w:noProof/>
                <w:webHidden/>
              </w:rPr>
              <w:fldChar w:fldCharType="end"/>
            </w:r>
          </w:hyperlink>
        </w:p>
        <w:p w14:paraId="0885BDAB" w14:textId="3E00B37F" w:rsidR="00D75761" w:rsidRDefault="00D75761">
          <w:pPr>
            <w:pStyle w:val="TOC2"/>
            <w:tabs>
              <w:tab w:val="right" w:leader="dot" w:pos="9016"/>
            </w:tabs>
            <w:rPr>
              <w:rFonts w:asciiTheme="minorHAnsi" w:eastAsiaTheme="minorEastAsia" w:hAnsiTheme="minorHAnsi"/>
              <w:noProof/>
              <w:sz w:val="22"/>
              <w:lang w:eastAsia="en-GB"/>
            </w:rPr>
          </w:pPr>
          <w:hyperlink w:anchor="_Toc40044315" w:history="1">
            <w:r w:rsidRPr="00F22EFD">
              <w:rPr>
                <w:rStyle w:val="Hyperlink"/>
                <w:noProof/>
              </w:rPr>
              <w:t>ATOMICITY</w:t>
            </w:r>
            <w:r>
              <w:rPr>
                <w:noProof/>
                <w:webHidden/>
              </w:rPr>
              <w:tab/>
            </w:r>
            <w:r>
              <w:rPr>
                <w:noProof/>
                <w:webHidden/>
              </w:rPr>
              <w:fldChar w:fldCharType="begin"/>
            </w:r>
            <w:r>
              <w:rPr>
                <w:noProof/>
                <w:webHidden/>
              </w:rPr>
              <w:instrText xml:space="preserve"> PAGEREF _Toc40044315 \h </w:instrText>
            </w:r>
            <w:r>
              <w:rPr>
                <w:noProof/>
                <w:webHidden/>
              </w:rPr>
            </w:r>
            <w:r>
              <w:rPr>
                <w:noProof/>
                <w:webHidden/>
              </w:rPr>
              <w:fldChar w:fldCharType="separate"/>
            </w:r>
            <w:r>
              <w:rPr>
                <w:noProof/>
                <w:webHidden/>
              </w:rPr>
              <w:t>13</w:t>
            </w:r>
            <w:r>
              <w:rPr>
                <w:noProof/>
                <w:webHidden/>
              </w:rPr>
              <w:fldChar w:fldCharType="end"/>
            </w:r>
          </w:hyperlink>
        </w:p>
        <w:p w14:paraId="0DCA00D6" w14:textId="5665877F" w:rsidR="00D75761" w:rsidRDefault="00D75761">
          <w:pPr>
            <w:pStyle w:val="TOC2"/>
            <w:tabs>
              <w:tab w:val="right" w:leader="dot" w:pos="9016"/>
            </w:tabs>
            <w:rPr>
              <w:rFonts w:asciiTheme="minorHAnsi" w:eastAsiaTheme="minorEastAsia" w:hAnsiTheme="minorHAnsi"/>
              <w:noProof/>
              <w:sz w:val="22"/>
              <w:lang w:eastAsia="en-GB"/>
            </w:rPr>
          </w:pPr>
          <w:hyperlink w:anchor="_Toc40044316" w:history="1">
            <w:r w:rsidRPr="00F22EFD">
              <w:rPr>
                <w:rStyle w:val="Hyperlink"/>
                <w:noProof/>
              </w:rPr>
              <w:t>CONSISTENCY</w:t>
            </w:r>
            <w:r>
              <w:rPr>
                <w:noProof/>
                <w:webHidden/>
              </w:rPr>
              <w:tab/>
            </w:r>
            <w:r>
              <w:rPr>
                <w:noProof/>
                <w:webHidden/>
              </w:rPr>
              <w:fldChar w:fldCharType="begin"/>
            </w:r>
            <w:r>
              <w:rPr>
                <w:noProof/>
                <w:webHidden/>
              </w:rPr>
              <w:instrText xml:space="preserve"> PAGEREF _Toc40044316 \h </w:instrText>
            </w:r>
            <w:r>
              <w:rPr>
                <w:noProof/>
                <w:webHidden/>
              </w:rPr>
            </w:r>
            <w:r>
              <w:rPr>
                <w:noProof/>
                <w:webHidden/>
              </w:rPr>
              <w:fldChar w:fldCharType="separate"/>
            </w:r>
            <w:r>
              <w:rPr>
                <w:noProof/>
                <w:webHidden/>
              </w:rPr>
              <w:t>13</w:t>
            </w:r>
            <w:r>
              <w:rPr>
                <w:noProof/>
                <w:webHidden/>
              </w:rPr>
              <w:fldChar w:fldCharType="end"/>
            </w:r>
          </w:hyperlink>
        </w:p>
        <w:p w14:paraId="198ECAF1" w14:textId="181E7671" w:rsidR="00D75761" w:rsidRDefault="00D75761">
          <w:pPr>
            <w:pStyle w:val="TOC2"/>
            <w:tabs>
              <w:tab w:val="right" w:leader="dot" w:pos="9016"/>
            </w:tabs>
            <w:rPr>
              <w:rFonts w:asciiTheme="minorHAnsi" w:eastAsiaTheme="minorEastAsia" w:hAnsiTheme="minorHAnsi"/>
              <w:noProof/>
              <w:sz w:val="22"/>
              <w:lang w:eastAsia="en-GB"/>
            </w:rPr>
          </w:pPr>
          <w:hyperlink w:anchor="_Toc40044317" w:history="1">
            <w:r w:rsidRPr="00F22EFD">
              <w:rPr>
                <w:rStyle w:val="Hyperlink"/>
                <w:noProof/>
              </w:rPr>
              <w:t>ISOLATION</w:t>
            </w:r>
            <w:r>
              <w:rPr>
                <w:noProof/>
                <w:webHidden/>
              </w:rPr>
              <w:tab/>
            </w:r>
            <w:r>
              <w:rPr>
                <w:noProof/>
                <w:webHidden/>
              </w:rPr>
              <w:fldChar w:fldCharType="begin"/>
            </w:r>
            <w:r>
              <w:rPr>
                <w:noProof/>
                <w:webHidden/>
              </w:rPr>
              <w:instrText xml:space="preserve"> PAGEREF _Toc40044317 \h </w:instrText>
            </w:r>
            <w:r>
              <w:rPr>
                <w:noProof/>
                <w:webHidden/>
              </w:rPr>
            </w:r>
            <w:r>
              <w:rPr>
                <w:noProof/>
                <w:webHidden/>
              </w:rPr>
              <w:fldChar w:fldCharType="separate"/>
            </w:r>
            <w:r>
              <w:rPr>
                <w:noProof/>
                <w:webHidden/>
              </w:rPr>
              <w:t>13</w:t>
            </w:r>
            <w:r>
              <w:rPr>
                <w:noProof/>
                <w:webHidden/>
              </w:rPr>
              <w:fldChar w:fldCharType="end"/>
            </w:r>
          </w:hyperlink>
        </w:p>
        <w:p w14:paraId="160C5127" w14:textId="01FC3CFA" w:rsidR="00D75761" w:rsidRDefault="00D75761">
          <w:pPr>
            <w:pStyle w:val="TOC2"/>
            <w:tabs>
              <w:tab w:val="right" w:leader="dot" w:pos="9016"/>
            </w:tabs>
            <w:rPr>
              <w:rFonts w:asciiTheme="minorHAnsi" w:eastAsiaTheme="minorEastAsia" w:hAnsiTheme="minorHAnsi"/>
              <w:noProof/>
              <w:sz w:val="22"/>
              <w:lang w:eastAsia="en-GB"/>
            </w:rPr>
          </w:pPr>
          <w:hyperlink w:anchor="_Toc40044318" w:history="1">
            <w:r w:rsidRPr="00F22EFD">
              <w:rPr>
                <w:rStyle w:val="Hyperlink"/>
                <w:noProof/>
              </w:rPr>
              <w:t>DURABILITY</w:t>
            </w:r>
            <w:r>
              <w:rPr>
                <w:noProof/>
                <w:webHidden/>
              </w:rPr>
              <w:tab/>
            </w:r>
            <w:r>
              <w:rPr>
                <w:noProof/>
                <w:webHidden/>
              </w:rPr>
              <w:fldChar w:fldCharType="begin"/>
            </w:r>
            <w:r>
              <w:rPr>
                <w:noProof/>
                <w:webHidden/>
              </w:rPr>
              <w:instrText xml:space="preserve"> PAGEREF _Toc40044318 \h </w:instrText>
            </w:r>
            <w:r>
              <w:rPr>
                <w:noProof/>
                <w:webHidden/>
              </w:rPr>
            </w:r>
            <w:r>
              <w:rPr>
                <w:noProof/>
                <w:webHidden/>
              </w:rPr>
              <w:fldChar w:fldCharType="separate"/>
            </w:r>
            <w:r>
              <w:rPr>
                <w:noProof/>
                <w:webHidden/>
              </w:rPr>
              <w:t>14</w:t>
            </w:r>
            <w:r>
              <w:rPr>
                <w:noProof/>
                <w:webHidden/>
              </w:rPr>
              <w:fldChar w:fldCharType="end"/>
            </w:r>
          </w:hyperlink>
        </w:p>
        <w:p w14:paraId="7191F139" w14:textId="744D48B4" w:rsidR="00D75761" w:rsidRDefault="00D75761">
          <w:pPr>
            <w:pStyle w:val="TOC1"/>
            <w:tabs>
              <w:tab w:val="right" w:leader="dot" w:pos="9016"/>
            </w:tabs>
            <w:rPr>
              <w:rFonts w:asciiTheme="minorHAnsi" w:eastAsiaTheme="minorEastAsia" w:hAnsiTheme="minorHAnsi"/>
              <w:noProof/>
              <w:sz w:val="22"/>
              <w:lang w:eastAsia="en-GB"/>
            </w:rPr>
          </w:pPr>
          <w:hyperlink w:anchor="_Toc40044319" w:history="1">
            <w:r w:rsidRPr="00F22EFD">
              <w:rPr>
                <w:rStyle w:val="Hyperlink"/>
                <w:noProof/>
              </w:rPr>
              <w:t>TRANSACTIONS ANOMALIES</w:t>
            </w:r>
            <w:r>
              <w:rPr>
                <w:noProof/>
                <w:webHidden/>
              </w:rPr>
              <w:tab/>
            </w:r>
            <w:r>
              <w:rPr>
                <w:noProof/>
                <w:webHidden/>
              </w:rPr>
              <w:fldChar w:fldCharType="begin"/>
            </w:r>
            <w:r>
              <w:rPr>
                <w:noProof/>
                <w:webHidden/>
              </w:rPr>
              <w:instrText xml:space="preserve"> PAGEREF _Toc40044319 \h </w:instrText>
            </w:r>
            <w:r>
              <w:rPr>
                <w:noProof/>
                <w:webHidden/>
              </w:rPr>
            </w:r>
            <w:r>
              <w:rPr>
                <w:noProof/>
                <w:webHidden/>
              </w:rPr>
              <w:fldChar w:fldCharType="separate"/>
            </w:r>
            <w:r>
              <w:rPr>
                <w:noProof/>
                <w:webHidden/>
              </w:rPr>
              <w:t>14</w:t>
            </w:r>
            <w:r>
              <w:rPr>
                <w:noProof/>
                <w:webHidden/>
              </w:rPr>
              <w:fldChar w:fldCharType="end"/>
            </w:r>
          </w:hyperlink>
        </w:p>
        <w:p w14:paraId="06E0106C" w14:textId="7F3F5CEE" w:rsidR="00D75761" w:rsidRDefault="00D75761">
          <w:pPr>
            <w:pStyle w:val="TOC2"/>
            <w:tabs>
              <w:tab w:val="right" w:leader="dot" w:pos="9016"/>
            </w:tabs>
            <w:rPr>
              <w:rFonts w:asciiTheme="minorHAnsi" w:eastAsiaTheme="minorEastAsia" w:hAnsiTheme="minorHAnsi"/>
              <w:noProof/>
              <w:sz w:val="22"/>
              <w:lang w:eastAsia="en-GB"/>
            </w:rPr>
          </w:pPr>
          <w:hyperlink w:anchor="_Toc40044320" w:history="1">
            <w:r w:rsidRPr="00F22EFD">
              <w:rPr>
                <w:rStyle w:val="Hyperlink"/>
                <w:noProof/>
              </w:rPr>
              <w:t>DIRTY READ</w:t>
            </w:r>
            <w:r>
              <w:rPr>
                <w:noProof/>
                <w:webHidden/>
              </w:rPr>
              <w:tab/>
            </w:r>
            <w:r>
              <w:rPr>
                <w:noProof/>
                <w:webHidden/>
              </w:rPr>
              <w:fldChar w:fldCharType="begin"/>
            </w:r>
            <w:r>
              <w:rPr>
                <w:noProof/>
                <w:webHidden/>
              </w:rPr>
              <w:instrText xml:space="preserve"> PAGEREF _Toc40044320 \h </w:instrText>
            </w:r>
            <w:r>
              <w:rPr>
                <w:noProof/>
                <w:webHidden/>
              </w:rPr>
            </w:r>
            <w:r>
              <w:rPr>
                <w:noProof/>
                <w:webHidden/>
              </w:rPr>
              <w:fldChar w:fldCharType="separate"/>
            </w:r>
            <w:r>
              <w:rPr>
                <w:noProof/>
                <w:webHidden/>
              </w:rPr>
              <w:t>14</w:t>
            </w:r>
            <w:r>
              <w:rPr>
                <w:noProof/>
                <w:webHidden/>
              </w:rPr>
              <w:fldChar w:fldCharType="end"/>
            </w:r>
          </w:hyperlink>
        </w:p>
        <w:p w14:paraId="5CE2A453" w14:textId="1EE3B9CC" w:rsidR="00D75761" w:rsidRDefault="00D75761">
          <w:pPr>
            <w:pStyle w:val="TOC2"/>
            <w:tabs>
              <w:tab w:val="right" w:leader="dot" w:pos="9016"/>
            </w:tabs>
            <w:rPr>
              <w:rFonts w:asciiTheme="minorHAnsi" w:eastAsiaTheme="minorEastAsia" w:hAnsiTheme="minorHAnsi"/>
              <w:noProof/>
              <w:sz w:val="22"/>
              <w:lang w:eastAsia="en-GB"/>
            </w:rPr>
          </w:pPr>
          <w:hyperlink w:anchor="_Toc40044321" w:history="1">
            <w:r w:rsidRPr="00F22EFD">
              <w:rPr>
                <w:rStyle w:val="Hyperlink"/>
                <w:noProof/>
              </w:rPr>
              <w:t>UNREPEATABLE READ</w:t>
            </w:r>
            <w:r>
              <w:rPr>
                <w:noProof/>
                <w:webHidden/>
              </w:rPr>
              <w:tab/>
            </w:r>
            <w:r>
              <w:rPr>
                <w:noProof/>
                <w:webHidden/>
              </w:rPr>
              <w:fldChar w:fldCharType="begin"/>
            </w:r>
            <w:r>
              <w:rPr>
                <w:noProof/>
                <w:webHidden/>
              </w:rPr>
              <w:instrText xml:space="preserve"> PAGEREF _Toc40044321 \h </w:instrText>
            </w:r>
            <w:r>
              <w:rPr>
                <w:noProof/>
                <w:webHidden/>
              </w:rPr>
            </w:r>
            <w:r>
              <w:rPr>
                <w:noProof/>
                <w:webHidden/>
              </w:rPr>
              <w:fldChar w:fldCharType="separate"/>
            </w:r>
            <w:r>
              <w:rPr>
                <w:noProof/>
                <w:webHidden/>
              </w:rPr>
              <w:t>15</w:t>
            </w:r>
            <w:r>
              <w:rPr>
                <w:noProof/>
                <w:webHidden/>
              </w:rPr>
              <w:fldChar w:fldCharType="end"/>
            </w:r>
          </w:hyperlink>
        </w:p>
        <w:p w14:paraId="7DC6DA9E" w14:textId="50B74401" w:rsidR="00D75761" w:rsidRDefault="00D75761">
          <w:pPr>
            <w:pStyle w:val="TOC2"/>
            <w:tabs>
              <w:tab w:val="right" w:leader="dot" w:pos="9016"/>
            </w:tabs>
            <w:rPr>
              <w:rFonts w:asciiTheme="minorHAnsi" w:eastAsiaTheme="minorEastAsia" w:hAnsiTheme="minorHAnsi"/>
              <w:noProof/>
              <w:sz w:val="22"/>
              <w:lang w:eastAsia="en-GB"/>
            </w:rPr>
          </w:pPr>
          <w:hyperlink w:anchor="_Toc40044322" w:history="1">
            <w:r w:rsidRPr="00F22EFD">
              <w:rPr>
                <w:rStyle w:val="Hyperlink"/>
                <w:noProof/>
              </w:rPr>
              <w:t>LOST UPDATE</w:t>
            </w:r>
            <w:r>
              <w:rPr>
                <w:noProof/>
                <w:webHidden/>
              </w:rPr>
              <w:tab/>
            </w:r>
            <w:r>
              <w:rPr>
                <w:noProof/>
                <w:webHidden/>
              </w:rPr>
              <w:fldChar w:fldCharType="begin"/>
            </w:r>
            <w:r>
              <w:rPr>
                <w:noProof/>
                <w:webHidden/>
              </w:rPr>
              <w:instrText xml:space="preserve"> PAGEREF _Toc40044322 \h </w:instrText>
            </w:r>
            <w:r>
              <w:rPr>
                <w:noProof/>
                <w:webHidden/>
              </w:rPr>
            </w:r>
            <w:r>
              <w:rPr>
                <w:noProof/>
                <w:webHidden/>
              </w:rPr>
              <w:fldChar w:fldCharType="separate"/>
            </w:r>
            <w:r>
              <w:rPr>
                <w:noProof/>
                <w:webHidden/>
              </w:rPr>
              <w:t>16</w:t>
            </w:r>
            <w:r>
              <w:rPr>
                <w:noProof/>
                <w:webHidden/>
              </w:rPr>
              <w:fldChar w:fldCharType="end"/>
            </w:r>
          </w:hyperlink>
        </w:p>
        <w:p w14:paraId="50BDD0C4" w14:textId="4EFE7291" w:rsidR="00D75761" w:rsidRDefault="00D75761">
          <w:pPr>
            <w:pStyle w:val="TOC1"/>
            <w:tabs>
              <w:tab w:val="right" w:leader="dot" w:pos="9016"/>
            </w:tabs>
            <w:rPr>
              <w:rFonts w:asciiTheme="minorHAnsi" w:eastAsiaTheme="minorEastAsia" w:hAnsiTheme="minorHAnsi"/>
              <w:noProof/>
              <w:sz w:val="22"/>
              <w:lang w:eastAsia="en-GB"/>
            </w:rPr>
          </w:pPr>
          <w:hyperlink w:anchor="_Toc40044323" w:history="1">
            <w:r w:rsidRPr="00F22EFD">
              <w:rPr>
                <w:rStyle w:val="Hyperlink"/>
                <w:noProof/>
              </w:rPr>
              <w:t>TWO-PHASE LOCKING</w:t>
            </w:r>
            <w:r>
              <w:rPr>
                <w:noProof/>
                <w:webHidden/>
              </w:rPr>
              <w:tab/>
            </w:r>
            <w:r>
              <w:rPr>
                <w:noProof/>
                <w:webHidden/>
              </w:rPr>
              <w:fldChar w:fldCharType="begin"/>
            </w:r>
            <w:r>
              <w:rPr>
                <w:noProof/>
                <w:webHidden/>
              </w:rPr>
              <w:instrText xml:space="preserve"> PAGEREF _Toc40044323 \h </w:instrText>
            </w:r>
            <w:r>
              <w:rPr>
                <w:noProof/>
                <w:webHidden/>
              </w:rPr>
            </w:r>
            <w:r>
              <w:rPr>
                <w:noProof/>
                <w:webHidden/>
              </w:rPr>
              <w:fldChar w:fldCharType="separate"/>
            </w:r>
            <w:r>
              <w:rPr>
                <w:noProof/>
                <w:webHidden/>
              </w:rPr>
              <w:t>16</w:t>
            </w:r>
            <w:r>
              <w:rPr>
                <w:noProof/>
                <w:webHidden/>
              </w:rPr>
              <w:fldChar w:fldCharType="end"/>
            </w:r>
          </w:hyperlink>
        </w:p>
        <w:p w14:paraId="1CFEC24D" w14:textId="44340FA6" w:rsidR="00D75761" w:rsidRDefault="00D75761">
          <w:pPr>
            <w:pStyle w:val="TOC1"/>
            <w:tabs>
              <w:tab w:val="right" w:leader="dot" w:pos="9016"/>
            </w:tabs>
            <w:rPr>
              <w:rFonts w:asciiTheme="minorHAnsi" w:eastAsiaTheme="minorEastAsia" w:hAnsiTheme="minorHAnsi"/>
              <w:noProof/>
              <w:sz w:val="22"/>
              <w:lang w:eastAsia="en-GB"/>
            </w:rPr>
          </w:pPr>
          <w:hyperlink w:anchor="_Toc40044324" w:history="1">
            <w:r w:rsidRPr="00F22EFD">
              <w:rPr>
                <w:rStyle w:val="Hyperlink"/>
                <w:noProof/>
              </w:rPr>
              <w:t>CONCLUSION</w:t>
            </w:r>
            <w:r>
              <w:rPr>
                <w:noProof/>
                <w:webHidden/>
              </w:rPr>
              <w:tab/>
            </w:r>
            <w:r>
              <w:rPr>
                <w:noProof/>
                <w:webHidden/>
              </w:rPr>
              <w:fldChar w:fldCharType="begin"/>
            </w:r>
            <w:r>
              <w:rPr>
                <w:noProof/>
                <w:webHidden/>
              </w:rPr>
              <w:instrText xml:space="preserve"> PAGEREF _Toc40044324 \h </w:instrText>
            </w:r>
            <w:r>
              <w:rPr>
                <w:noProof/>
                <w:webHidden/>
              </w:rPr>
            </w:r>
            <w:r>
              <w:rPr>
                <w:noProof/>
                <w:webHidden/>
              </w:rPr>
              <w:fldChar w:fldCharType="separate"/>
            </w:r>
            <w:r>
              <w:rPr>
                <w:noProof/>
                <w:webHidden/>
              </w:rPr>
              <w:t>18</w:t>
            </w:r>
            <w:r>
              <w:rPr>
                <w:noProof/>
                <w:webHidden/>
              </w:rPr>
              <w:fldChar w:fldCharType="end"/>
            </w:r>
          </w:hyperlink>
        </w:p>
        <w:p w14:paraId="7470C84E" w14:textId="2B488B87" w:rsidR="00D75761" w:rsidRDefault="00D75761">
          <w:pPr>
            <w:pStyle w:val="TOC1"/>
            <w:tabs>
              <w:tab w:val="right" w:leader="dot" w:pos="9016"/>
            </w:tabs>
            <w:rPr>
              <w:rFonts w:asciiTheme="minorHAnsi" w:eastAsiaTheme="minorEastAsia" w:hAnsiTheme="minorHAnsi"/>
              <w:noProof/>
              <w:sz w:val="22"/>
              <w:lang w:eastAsia="en-GB"/>
            </w:rPr>
          </w:pPr>
          <w:hyperlink w:anchor="_Toc40044325" w:history="1">
            <w:r w:rsidRPr="00F22EFD">
              <w:rPr>
                <w:rStyle w:val="Hyperlink"/>
                <w:noProof/>
              </w:rPr>
              <w:t>REFERENCES</w:t>
            </w:r>
            <w:r>
              <w:rPr>
                <w:noProof/>
                <w:webHidden/>
              </w:rPr>
              <w:tab/>
            </w:r>
            <w:r>
              <w:rPr>
                <w:noProof/>
                <w:webHidden/>
              </w:rPr>
              <w:fldChar w:fldCharType="begin"/>
            </w:r>
            <w:r>
              <w:rPr>
                <w:noProof/>
                <w:webHidden/>
              </w:rPr>
              <w:instrText xml:space="preserve"> PAGEREF _Toc40044325 \h </w:instrText>
            </w:r>
            <w:r>
              <w:rPr>
                <w:noProof/>
                <w:webHidden/>
              </w:rPr>
            </w:r>
            <w:r>
              <w:rPr>
                <w:noProof/>
                <w:webHidden/>
              </w:rPr>
              <w:fldChar w:fldCharType="separate"/>
            </w:r>
            <w:r>
              <w:rPr>
                <w:noProof/>
                <w:webHidden/>
              </w:rPr>
              <w:t>18</w:t>
            </w:r>
            <w:r>
              <w:rPr>
                <w:noProof/>
                <w:webHidden/>
              </w:rPr>
              <w:fldChar w:fldCharType="end"/>
            </w:r>
          </w:hyperlink>
        </w:p>
        <w:p w14:paraId="5F09FCF6" w14:textId="25C14B5A" w:rsidR="00186206" w:rsidRDefault="00186206">
          <w:r>
            <w:rPr>
              <w:b/>
              <w:bCs/>
              <w:noProof/>
            </w:rPr>
            <w:fldChar w:fldCharType="end"/>
          </w:r>
        </w:p>
      </w:sdtContent>
    </w:sdt>
    <w:p w14:paraId="1C64CDF5" w14:textId="45DF140C" w:rsidR="0089548C" w:rsidRDefault="0089548C"/>
    <w:p w14:paraId="1A10D8E5" w14:textId="77777777" w:rsidR="0089548C" w:rsidRDefault="0089548C">
      <w:pPr>
        <w:ind w:firstLine="0"/>
        <w:jc w:val="left"/>
      </w:pPr>
      <w:r>
        <w:br w:type="page"/>
      </w:r>
    </w:p>
    <w:p w14:paraId="0D09A3D7" w14:textId="72FBA0B7" w:rsidR="0089548C" w:rsidRDefault="000951C6" w:rsidP="005B563B">
      <w:pPr>
        <w:pStyle w:val="Heading1"/>
      </w:pPr>
      <w:bookmarkStart w:id="0" w:name="_Toc39681265"/>
      <w:bookmarkStart w:id="1" w:name="_Toc39694544"/>
      <w:bookmarkStart w:id="2" w:name="_Toc40044308"/>
      <w:r>
        <w:lastRenderedPageBreak/>
        <w:t>TABLE OF FIGURES</w:t>
      </w:r>
      <w:bookmarkEnd w:id="0"/>
      <w:bookmarkEnd w:id="1"/>
      <w:bookmarkEnd w:id="2"/>
    </w:p>
    <w:p w14:paraId="3A51911B" w14:textId="770E02C2" w:rsidR="000951C6" w:rsidRDefault="000951C6" w:rsidP="000951C6"/>
    <w:p w14:paraId="069B28D9" w14:textId="14D00C86" w:rsidR="00D75761" w:rsidRDefault="000951C6">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40044326" w:history="1">
        <w:r w:rsidR="00D75761" w:rsidRPr="00E57169">
          <w:rPr>
            <w:rStyle w:val="Hyperlink"/>
            <w:noProof/>
          </w:rPr>
          <w:t>Figure 1. Task B - PRGDatabaseAudit table creation</w:t>
        </w:r>
        <w:r w:rsidR="00D75761">
          <w:rPr>
            <w:noProof/>
            <w:webHidden/>
          </w:rPr>
          <w:tab/>
        </w:r>
        <w:r w:rsidR="00D75761">
          <w:rPr>
            <w:noProof/>
            <w:webHidden/>
          </w:rPr>
          <w:fldChar w:fldCharType="begin"/>
        </w:r>
        <w:r w:rsidR="00D75761">
          <w:rPr>
            <w:noProof/>
            <w:webHidden/>
          </w:rPr>
          <w:instrText xml:space="preserve"> PAGEREF _Toc40044326 \h </w:instrText>
        </w:r>
        <w:r w:rsidR="00D75761">
          <w:rPr>
            <w:noProof/>
            <w:webHidden/>
          </w:rPr>
        </w:r>
        <w:r w:rsidR="00D75761">
          <w:rPr>
            <w:noProof/>
            <w:webHidden/>
          </w:rPr>
          <w:fldChar w:fldCharType="separate"/>
        </w:r>
        <w:r w:rsidR="00D75761">
          <w:rPr>
            <w:noProof/>
            <w:webHidden/>
          </w:rPr>
          <w:t>6</w:t>
        </w:r>
        <w:r w:rsidR="00D75761">
          <w:rPr>
            <w:noProof/>
            <w:webHidden/>
          </w:rPr>
          <w:fldChar w:fldCharType="end"/>
        </w:r>
      </w:hyperlink>
    </w:p>
    <w:p w14:paraId="097AB6DF" w14:textId="1B6E40DB" w:rsidR="00D75761" w:rsidRDefault="00D75761">
      <w:pPr>
        <w:pStyle w:val="TableofFigures"/>
        <w:tabs>
          <w:tab w:val="right" w:leader="dot" w:pos="9016"/>
        </w:tabs>
        <w:rPr>
          <w:rFonts w:asciiTheme="minorHAnsi" w:eastAsiaTheme="minorEastAsia" w:hAnsiTheme="minorHAnsi"/>
          <w:noProof/>
          <w:sz w:val="22"/>
          <w:lang w:eastAsia="en-GB"/>
        </w:rPr>
      </w:pPr>
      <w:hyperlink w:anchor="_Toc40044327" w:history="1">
        <w:r w:rsidRPr="00E57169">
          <w:rPr>
            <w:rStyle w:val="Hyperlink"/>
            <w:noProof/>
          </w:rPr>
          <w:t>Figure 2. Task C - PRGSaleAudit table creation</w:t>
        </w:r>
        <w:r>
          <w:rPr>
            <w:noProof/>
            <w:webHidden/>
          </w:rPr>
          <w:tab/>
        </w:r>
        <w:r>
          <w:rPr>
            <w:noProof/>
            <w:webHidden/>
          </w:rPr>
          <w:fldChar w:fldCharType="begin"/>
        </w:r>
        <w:r>
          <w:rPr>
            <w:noProof/>
            <w:webHidden/>
          </w:rPr>
          <w:instrText xml:space="preserve"> PAGEREF _Toc40044327 \h </w:instrText>
        </w:r>
        <w:r>
          <w:rPr>
            <w:noProof/>
            <w:webHidden/>
          </w:rPr>
        </w:r>
        <w:r>
          <w:rPr>
            <w:noProof/>
            <w:webHidden/>
          </w:rPr>
          <w:fldChar w:fldCharType="separate"/>
        </w:r>
        <w:r>
          <w:rPr>
            <w:noProof/>
            <w:webHidden/>
          </w:rPr>
          <w:t>6</w:t>
        </w:r>
        <w:r>
          <w:rPr>
            <w:noProof/>
            <w:webHidden/>
          </w:rPr>
          <w:fldChar w:fldCharType="end"/>
        </w:r>
      </w:hyperlink>
    </w:p>
    <w:p w14:paraId="43C638AB" w14:textId="78C191EF" w:rsidR="00D75761" w:rsidRDefault="00D75761">
      <w:pPr>
        <w:pStyle w:val="TableofFigures"/>
        <w:tabs>
          <w:tab w:val="right" w:leader="dot" w:pos="9016"/>
        </w:tabs>
        <w:rPr>
          <w:rFonts w:asciiTheme="minorHAnsi" w:eastAsiaTheme="minorEastAsia" w:hAnsiTheme="minorHAnsi"/>
          <w:noProof/>
          <w:sz w:val="22"/>
          <w:lang w:eastAsia="en-GB"/>
        </w:rPr>
      </w:pPr>
      <w:hyperlink w:anchor="_Toc40044328" w:history="1">
        <w:r w:rsidRPr="00E57169">
          <w:rPr>
            <w:rStyle w:val="Hyperlink"/>
            <w:noProof/>
          </w:rPr>
          <w:t>Figure 3. Task A trigger</w:t>
        </w:r>
        <w:r>
          <w:rPr>
            <w:noProof/>
            <w:webHidden/>
          </w:rPr>
          <w:tab/>
        </w:r>
        <w:r>
          <w:rPr>
            <w:noProof/>
            <w:webHidden/>
          </w:rPr>
          <w:fldChar w:fldCharType="begin"/>
        </w:r>
        <w:r>
          <w:rPr>
            <w:noProof/>
            <w:webHidden/>
          </w:rPr>
          <w:instrText xml:space="preserve"> PAGEREF _Toc40044328 \h </w:instrText>
        </w:r>
        <w:r>
          <w:rPr>
            <w:noProof/>
            <w:webHidden/>
          </w:rPr>
        </w:r>
        <w:r>
          <w:rPr>
            <w:noProof/>
            <w:webHidden/>
          </w:rPr>
          <w:fldChar w:fldCharType="separate"/>
        </w:r>
        <w:r>
          <w:rPr>
            <w:noProof/>
            <w:webHidden/>
          </w:rPr>
          <w:t>7</w:t>
        </w:r>
        <w:r>
          <w:rPr>
            <w:noProof/>
            <w:webHidden/>
          </w:rPr>
          <w:fldChar w:fldCharType="end"/>
        </w:r>
      </w:hyperlink>
    </w:p>
    <w:p w14:paraId="2678BFAE" w14:textId="68155EEA" w:rsidR="00D75761" w:rsidRDefault="00D75761">
      <w:pPr>
        <w:pStyle w:val="TableofFigures"/>
        <w:tabs>
          <w:tab w:val="right" w:leader="dot" w:pos="9016"/>
        </w:tabs>
        <w:rPr>
          <w:rFonts w:asciiTheme="minorHAnsi" w:eastAsiaTheme="minorEastAsia" w:hAnsiTheme="minorHAnsi"/>
          <w:noProof/>
          <w:sz w:val="22"/>
          <w:lang w:eastAsia="en-GB"/>
        </w:rPr>
      </w:pPr>
      <w:hyperlink w:anchor="_Toc40044329" w:history="1">
        <w:r w:rsidRPr="00E57169">
          <w:rPr>
            <w:rStyle w:val="Hyperlink"/>
            <w:noProof/>
          </w:rPr>
          <w:t>Figure 4. PRGDatabaseAudit content</w:t>
        </w:r>
        <w:r>
          <w:rPr>
            <w:noProof/>
            <w:webHidden/>
          </w:rPr>
          <w:tab/>
        </w:r>
        <w:r>
          <w:rPr>
            <w:noProof/>
            <w:webHidden/>
          </w:rPr>
          <w:fldChar w:fldCharType="begin"/>
        </w:r>
        <w:r>
          <w:rPr>
            <w:noProof/>
            <w:webHidden/>
          </w:rPr>
          <w:instrText xml:space="preserve"> PAGEREF _Toc40044329 \h </w:instrText>
        </w:r>
        <w:r>
          <w:rPr>
            <w:noProof/>
            <w:webHidden/>
          </w:rPr>
        </w:r>
        <w:r>
          <w:rPr>
            <w:noProof/>
            <w:webHidden/>
          </w:rPr>
          <w:fldChar w:fldCharType="separate"/>
        </w:r>
        <w:r>
          <w:rPr>
            <w:noProof/>
            <w:webHidden/>
          </w:rPr>
          <w:t>8</w:t>
        </w:r>
        <w:r>
          <w:rPr>
            <w:noProof/>
            <w:webHidden/>
          </w:rPr>
          <w:fldChar w:fldCharType="end"/>
        </w:r>
      </w:hyperlink>
    </w:p>
    <w:p w14:paraId="015E3B99" w14:textId="0ED28938" w:rsidR="00D75761" w:rsidRDefault="00D75761">
      <w:pPr>
        <w:pStyle w:val="TableofFigures"/>
        <w:tabs>
          <w:tab w:val="right" w:leader="dot" w:pos="9016"/>
        </w:tabs>
        <w:rPr>
          <w:rFonts w:asciiTheme="minorHAnsi" w:eastAsiaTheme="minorEastAsia" w:hAnsiTheme="minorHAnsi"/>
          <w:noProof/>
          <w:sz w:val="22"/>
          <w:lang w:eastAsia="en-GB"/>
        </w:rPr>
      </w:pPr>
      <w:hyperlink w:anchor="_Toc40044330" w:history="1">
        <w:r w:rsidRPr="00E57169">
          <w:rPr>
            <w:rStyle w:val="Hyperlink"/>
            <w:noProof/>
          </w:rPr>
          <w:t>Figure 5. Task D trigger</w:t>
        </w:r>
        <w:r>
          <w:rPr>
            <w:noProof/>
            <w:webHidden/>
          </w:rPr>
          <w:tab/>
        </w:r>
        <w:r>
          <w:rPr>
            <w:noProof/>
            <w:webHidden/>
          </w:rPr>
          <w:fldChar w:fldCharType="begin"/>
        </w:r>
        <w:r>
          <w:rPr>
            <w:noProof/>
            <w:webHidden/>
          </w:rPr>
          <w:instrText xml:space="preserve"> PAGEREF _Toc40044330 \h </w:instrText>
        </w:r>
        <w:r>
          <w:rPr>
            <w:noProof/>
            <w:webHidden/>
          </w:rPr>
        </w:r>
        <w:r>
          <w:rPr>
            <w:noProof/>
            <w:webHidden/>
          </w:rPr>
          <w:fldChar w:fldCharType="separate"/>
        </w:r>
        <w:r>
          <w:rPr>
            <w:noProof/>
            <w:webHidden/>
          </w:rPr>
          <w:t>9</w:t>
        </w:r>
        <w:r>
          <w:rPr>
            <w:noProof/>
            <w:webHidden/>
          </w:rPr>
          <w:fldChar w:fldCharType="end"/>
        </w:r>
      </w:hyperlink>
    </w:p>
    <w:p w14:paraId="172117B4" w14:textId="5DCCD7D0" w:rsidR="00D75761" w:rsidRDefault="00D75761">
      <w:pPr>
        <w:pStyle w:val="TableofFigures"/>
        <w:tabs>
          <w:tab w:val="right" w:leader="dot" w:pos="9016"/>
        </w:tabs>
        <w:rPr>
          <w:rFonts w:asciiTheme="minorHAnsi" w:eastAsiaTheme="minorEastAsia" w:hAnsiTheme="minorHAnsi"/>
          <w:noProof/>
          <w:sz w:val="22"/>
          <w:lang w:eastAsia="en-GB"/>
        </w:rPr>
      </w:pPr>
      <w:hyperlink w:anchor="_Toc40044331" w:history="1">
        <w:r w:rsidRPr="00E57169">
          <w:rPr>
            <w:rStyle w:val="Hyperlink"/>
            <w:noProof/>
          </w:rPr>
          <w:t>Figure 6. Task E trigger</w:t>
        </w:r>
        <w:r>
          <w:rPr>
            <w:noProof/>
            <w:webHidden/>
          </w:rPr>
          <w:tab/>
        </w:r>
        <w:r>
          <w:rPr>
            <w:noProof/>
            <w:webHidden/>
          </w:rPr>
          <w:fldChar w:fldCharType="begin"/>
        </w:r>
        <w:r>
          <w:rPr>
            <w:noProof/>
            <w:webHidden/>
          </w:rPr>
          <w:instrText xml:space="preserve"> PAGEREF _Toc40044331 \h </w:instrText>
        </w:r>
        <w:r>
          <w:rPr>
            <w:noProof/>
            <w:webHidden/>
          </w:rPr>
        </w:r>
        <w:r>
          <w:rPr>
            <w:noProof/>
            <w:webHidden/>
          </w:rPr>
          <w:fldChar w:fldCharType="separate"/>
        </w:r>
        <w:r>
          <w:rPr>
            <w:noProof/>
            <w:webHidden/>
          </w:rPr>
          <w:t>9</w:t>
        </w:r>
        <w:r>
          <w:rPr>
            <w:noProof/>
            <w:webHidden/>
          </w:rPr>
          <w:fldChar w:fldCharType="end"/>
        </w:r>
      </w:hyperlink>
    </w:p>
    <w:p w14:paraId="6B9713EE" w14:textId="1CFED6CF" w:rsidR="00D75761" w:rsidRDefault="00D75761">
      <w:pPr>
        <w:pStyle w:val="TableofFigures"/>
        <w:tabs>
          <w:tab w:val="right" w:leader="dot" w:pos="9016"/>
        </w:tabs>
        <w:rPr>
          <w:rFonts w:asciiTheme="minorHAnsi" w:eastAsiaTheme="minorEastAsia" w:hAnsiTheme="minorHAnsi"/>
          <w:noProof/>
          <w:sz w:val="22"/>
          <w:lang w:eastAsia="en-GB"/>
        </w:rPr>
      </w:pPr>
      <w:hyperlink w:anchor="_Toc40044332" w:history="1">
        <w:r w:rsidRPr="00E57169">
          <w:rPr>
            <w:rStyle w:val="Hyperlink"/>
            <w:noProof/>
          </w:rPr>
          <w:t>Figure 7. Task F trigger</w:t>
        </w:r>
        <w:r>
          <w:rPr>
            <w:noProof/>
            <w:webHidden/>
          </w:rPr>
          <w:tab/>
        </w:r>
        <w:r>
          <w:rPr>
            <w:noProof/>
            <w:webHidden/>
          </w:rPr>
          <w:fldChar w:fldCharType="begin"/>
        </w:r>
        <w:r>
          <w:rPr>
            <w:noProof/>
            <w:webHidden/>
          </w:rPr>
          <w:instrText xml:space="preserve"> PAGEREF _Toc40044332 \h </w:instrText>
        </w:r>
        <w:r>
          <w:rPr>
            <w:noProof/>
            <w:webHidden/>
          </w:rPr>
        </w:r>
        <w:r>
          <w:rPr>
            <w:noProof/>
            <w:webHidden/>
          </w:rPr>
          <w:fldChar w:fldCharType="separate"/>
        </w:r>
        <w:r>
          <w:rPr>
            <w:noProof/>
            <w:webHidden/>
          </w:rPr>
          <w:t>10</w:t>
        </w:r>
        <w:r>
          <w:rPr>
            <w:noProof/>
            <w:webHidden/>
          </w:rPr>
          <w:fldChar w:fldCharType="end"/>
        </w:r>
      </w:hyperlink>
    </w:p>
    <w:p w14:paraId="1DE47801" w14:textId="7BF89856" w:rsidR="00D75761" w:rsidRDefault="00D75761">
      <w:pPr>
        <w:pStyle w:val="TableofFigures"/>
        <w:tabs>
          <w:tab w:val="right" w:leader="dot" w:pos="9016"/>
        </w:tabs>
        <w:rPr>
          <w:rFonts w:asciiTheme="minorHAnsi" w:eastAsiaTheme="minorEastAsia" w:hAnsiTheme="minorHAnsi"/>
          <w:noProof/>
          <w:sz w:val="22"/>
          <w:lang w:eastAsia="en-GB"/>
        </w:rPr>
      </w:pPr>
      <w:hyperlink w:anchor="_Toc40044333" w:history="1">
        <w:r w:rsidRPr="00E57169">
          <w:rPr>
            <w:rStyle w:val="Hyperlink"/>
            <w:noProof/>
          </w:rPr>
          <w:t>Figure 8. PRGSaleAudit content</w:t>
        </w:r>
        <w:r>
          <w:rPr>
            <w:noProof/>
            <w:webHidden/>
          </w:rPr>
          <w:tab/>
        </w:r>
        <w:r>
          <w:rPr>
            <w:noProof/>
            <w:webHidden/>
          </w:rPr>
          <w:fldChar w:fldCharType="begin"/>
        </w:r>
        <w:r>
          <w:rPr>
            <w:noProof/>
            <w:webHidden/>
          </w:rPr>
          <w:instrText xml:space="preserve"> PAGEREF _Toc40044333 \h </w:instrText>
        </w:r>
        <w:r>
          <w:rPr>
            <w:noProof/>
            <w:webHidden/>
          </w:rPr>
        </w:r>
        <w:r>
          <w:rPr>
            <w:noProof/>
            <w:webHidden/>
          </w:rPr>
          <w:fldChar w:fldCharType="separate"/>
        </w:r>
        <w:r>
          <w:rPr>
            <w:noProof/>
            <w:webHidden/>
          </w:rPr>
          <w:t>11</w:t>
        </w:r>
        <w:r>
          <w:rPr>
            <w:noProof/>
            <w:webHidden/>
          </w:rPr>
          <w:fldChar w:fldCharType="end"/>
        </w:r>
      </w:hyperlink>
    </w:p>
    <w:p w14:paraId="60DC74D6" w14:textId="57C152B9" w:rsidR="00D75761" w:rsidRDefault="00D75761">
      <w:pPr>
        <w:pStyle w:val="TableofFigures"/>
        <w:tabs>
          <w:tab w:val="right" w:leader="dot" w:pos="9016"/>
        </w:tabs>
        <w:rPr>
          <w:rFonts w:asciiTheme="minorHAnsi" w:eastAsiaTheme="minorEastAsia" w:hAnsiTheme="minorHAnsi"/>
          <w:noProof/>
          <w:sz w:val="22"/>
          <w:lang w:eastAsia="en-GB"/>
        </w:rPr>
      </w:pPr>
      <w:hyperlink w:anchor="_Toc40044334" w:history="1">
        <w:r w:rsidRPr="00E57169">
          <w:rPr>
            <w:rStyle w:val="Hyperlink"/>
            <w:noProof/>
          </w:rPr>
          <w:t>Figure 9. Triggers test code</w:t>
        </w:r>
        <w:r>
          <w:rPr>
            <w:noProof/>
            <w:webHidden/>
          </w:rPr>
          <w:tab/>
        </w:r>
        <w:r>
          <w:rPr>
            <w:noProof/>
            <w:webHidden/>
          </w:rPr>
          <w:fldChar w:fldCharType="begin"/>
        </w:r>
        <w:r>
          <w:rPr>
            <w:noProof/>
            <w:webHidden/>
          </w:rPr>
          <w:instrText xml:space="preserve"> PAGEREF _Toc40044334 \h </w:instrText>
        </w:r>
        <w:r>
          <w:rPr>
            <w:noProof/>
            <w:webHidden/>
          </w:rPr>
        </w:r>
        <w:r>
          <w:rPr>
            <w:noProof/>
            <w:webHidden/>
          </w:rPr>
          <w:fldChar w:fldCharType="separate"/>
        </w:r>
        <w:r>
          <w:rPr>
            <w:noProof/>
            <w:webHidden/>
          </w:rPr>
          <w:t>11</w:t>
        </w:r>
        <w:r>
          <w:rPr>
            <w:noProof/>
            <w:webHidden/>
          </w:rPr>
          <w:fldChar w:fldCharType="end"/>
        </w:r>
      </w:hyperlink>
    </w:p>
    <w:p w14:paraId="047B119C" w14:textId="40A35A4F" w:rsidR="00D75761" w:rsidRDefault="00D75761">
      <w:pPr>
        <w:pStyle w:val="TableofFigures"/>
        <w:tabs>
          <w:tab w:val="right" w:leader="dot" w:pos="9016"/>
        </w:tabs>
        <w:rPr>
          <w:rFonts w:asciiTheme="minorHAnsi" w:eastAsiaTheme="minorEastAsia" w:hAnsiTheme="minorHAnsi"/>
          <w:noProof/>
          <w:sz w:val="22"/>
          <w:lang w:eastAsia="en-GB"/>
        </w:rPr>
      </w:pPr>
      <w:hyperlink w:anchor="_Toc40044335" w:history="1">
        <w:r w:rsidRPr="00E57169">
          <w:rPr>
            <w:rStyle w:val="Hyperlink"/>
            <w:noProof/>
          </w:rPr>
          <w:t>Figure 10. Dirty read (Mihalcea, A beginner’s guide to Dirty Read anomaly, 2019)</w:t>
        </w:r>
        <w:r>
          <w:rPr>
            <w:noProof/>
            <w:webHidden/>
          </w:rPr>
          <w:tab/>
        </w:r>
        <w:r>
          <w:rPr>
            <w:noProof/>
            <w:webHidden/>
          </w:rPr>
          <w:fldChar w:fldCharType="begin"/>
        </w:r>
        <w:r>
          <w:rPr>
            <w:noProof/>
            <w:webHidden/>
          </w:rPr>
          <w:instrText xml:space="preserve"> PAGEREF _Toc40044335 \h </w:instrText>
        </w:r>
        <w:r>
          <w:rPr>
            <w:noProof/>
            <w:webHidden/>
          </w:rPr>
        </w:r>
        <w:r>
          <w:rPr>
            <w:noProof/>
            <w:webHidden/>
          </w:rPr>
          <w:fldChar w:fldCharType="separate"/>
        </w:r>
        <w:r>
          <w:rPr>
            <w:noProof/>
            <w:webHidden/>
          </w:rPr>
          <w:t>15</w:t>
        </w:r>
        <w:r>
          <w:rPr>
            <w:noProof/>
            <w:webHidden/>
          </w:rPr>
          <w:fldChar w:fldCharType="end"/>
        </w:r>
      </w:hyperlink>
    </w:p>
    <w:p w14:paraId="005F3550" w14:textId="353C5AD1" w:rsidR="00D75761" w:rsidRDefault="00D75761">
      <w:pPr>
        <w:pStyle w:val="TableofFigures"/>
        <w:tabs>
          <w:tab w:val="right" w:leader="dot" w:pos="9016"/>
        </w:tabs>
        <w:rPr>
          <w:rFonts w:asciiTheme="minorHAnsi" w:eastAsiaTheme="minorEastAsia" w:hAnsiTheme="minorHAnsi"/>
          <w:noProof/>
          <w:sz w:val="22"/>
          <w:lang w:eastAsia="en-GB"/>
        </w:rPr>
      </w:pPr>
      <w:hyperlink w:anchor="_Toc40044336" w:history="1">
        <w:r w:rsidRPr="00E57169">
          <w:rPr>
            <w:rStyle w:val="Hyperlink"/>
            <w:noProof/>
          </w:rPr>
          <w:t>Figure 11. 2 Phase locking</w:t>
        </w:r>
        <w:r>
          <w:rPr>
            <w:noProof/>
            <w:webHidden/>
          </w:rPr>
          <w:tab/>
        </w:r>
        <w:r>
          <w:rPr>
            <w:noProof/>
            <w:webHidden/>
          </w:rPr>
          <w:fldChar w:fldCharType="begin"/>
        </w:r>
        <w:r>
          <w:rPr>
            <w:noProof/>
            <w:webHidden/>
          </w:rPr>
          <w:instrText xml:space="preserve"> PAGEREF _Toc40044336 \h </w:instrText>
        </w:r>
        <w:r>
          <w:rPr>
            <w:noProof/>
            <w:webHidden/>
          </w:rPr>
        </w:r>
        <w:r>
          <w:rPr>
            <w:noProof/>
            <w:webHidden/>
          </w:rPr>
          <w:fldChar w:fldCharType="separate"/>
        </w:r>
        <w:r>
          <w:rPr>
            <w:noProof/>
            <w:webHidden/>
          </w:rPr>
          <w:t>16</w:t>
        </w:r>
        <w:r>
          <w:rPr>
            <w:noProof/>
            <w:webHidden/>
          </w:rPr>
          <w:fldChar w:fldCharType="end"/>
        </w:r>
      </w:hyperlink>
    </w:p>
    <w:p w14:paraId="5F8CF4E9" w14:textId="561ADCFE" w:rsidR="00D75761" w:rsidRDefault="00D75761">
      <w:pPr>
        <w:pStyle w:val="TableofFigures"/>
        <w:tabs>
          <w:tab w:val="right" w:leader="dot" w:pos="9016"/>
        </w:tabs>
        <w:rPr>
          <w:rFonts w:asciiTheme="minorHAnsi" w:eastAsiaTheme="minorEastAsia" w:hAnsiTheme="minorHAnsi"/>
          <w:noProof/>
          <w:sz w:val="22"/>
          <w:lang w:eastAsia="en-GB"/>
        </w:rPr>
      </w:pPr>
      <w:hyperlink w:anchor="_Toc40044337" w:history="1">
        <w:r w:rsidRPr="00E57169">
          <w:rPr>
            <w:rStyle w:val="Hyperlink"/>
            <w:noProof/>
          </w:rPr>
          <w:t>Figure 12. 2 phase lock (Mihalcea, How does the 2PL (Two-Phase Locking) algorithm work, 2020)</w:t>
        </w:r>
        <w:r>
          <w:rPr>
            <w:noProof/>
            <w:webHidden/>
          </w:rPr>
          <w:tab/>
        </w:r>
        <w:r>
          <w:rPr>
            <w:noProof/>
            <w:webHidden/>
          </w:rPr>
          <w:fldChar w:fldCharType="begin"/>
        </w:r>
        <w:r>
          <w:rPr>
            <w:noProof/>
            <w:webHidden/>
          </w:rPr>
          <w:instrText xml:space="preserve"> PAGEREF _Toc40044337 \h </w:instrText>
        </w:r>
        <w:r>
          <w:rPr>
            <w:noProof/>
            <w:webHidden/>
          </w:rPr>
        </w:r>
        <w:r>
          <w:rPr>
            <w:noProof/>
            <w:webHidden/>
          </w:rPr>
          <w:fldChar w:fldCharType="separate"/>
        </w:r>
        <w:r>
          <w:rPr>
            <w:noProof/>
            <w:webHidden/>
          </w:rPr>
          <w:t>17</w:t>
        </w:r>
        <w:r>
          <w:rPr>
            <w:noProof/>
            <w:webHidden/>
          </w:rPr>
          <w:fldChar w:fldCharType="end"/>
        </w:r>
      </w:hyperlink>
    </w:p>
    <w:p w14:paraId="6F8CD5BE" w14:textId="3D9C66FD" w:rsidR="000951C6" w:rsidRPr="000951C6" w:rsidRDefault="000951C6" w:rsidP="000951C6">
      <w:r>
        <w:fldChar w:fldCharType="end"/>
      </w:r>
    </w:p>
    <w:p w14:paraId="631BB118" w14:textId="77777777" w:rsidR="0089548C" w:rsidRDefault="0089548C">
      <w:pPr>
        <w:ind w:firstLine="0"/>
        <w:jc w:val="left"/>
      </w:pPr>
      <w:r>
        <w:br w:type="page"/>
      </w:r>
    </w:p>
    <w:p w14:paraId="0DE5EFDC" w14:textId="60E7CE3E" w:rsidR="008776E7" w:rsidRDefault="00452226" w:rsidP="00313709">
      <w:pPr>
        <w:pStyle w:val="Heading1"/>
      </w:pPr>
      <w:bookmarkStart w:id="3" w:name="_Toc40044309"/>
      <w:r>
        <w:lastRenderedPageBreak/>
        <w:t>INTRODUCTION</w:t>
      </w:r>
      <w:bookmarkEnd w:id="3"/>
    </w:p>
    <w:p w14:paraId="37E00873" w14:textId="28B0FB25" w:rsidR="00313709" w:rsidRDefault="00313709" w:rsidP="00313709"/>
    <w:p w14:paraId="289F8C57" w14:textId="75D5DA23" w:rsidR="00313709" w:rsidRDefault="007D29B8" w:rsidP="00313709">
      <w:r>
        <w:t xml:space="preserve">Following the </w:t>
      </w:r>
      <w:r w:rsidR="00841FF9">
        <w:t>recent concern</w:t>
      </w:r>
      <w:r w:rsidR="00FD2860">
        <w:t>s</w:t>
      </w:r>
      <w:r w:rsidR="00841FF9">
        <w:t xml:space="preserve"> derive</w:t>
      </w:r>
      <w:r w:rsidR="00FD2860">
        <w:t>d</w:t>
      </w:r>
      <w:r w:rsidR="00841FF9">
        <w:t xml:space="preserve"> by the suspect that fraudulent activities </w:t>
      </w:r>
      <w:r w:rsidR="001B6622">
        <w:t>are</w:t>
      </w:r>
      <w:r w:rsidR="00841FF9">
        <w:t xml:space="preserve"> taking place </w:t>
      </w:r>
      <w:r w:rsidR="00E01257">
        <w:t xml:space="preserve">on the previously developed database, the estate Agency </w:t>
      </w:r>
      <w:r w:rsidR="00E01257" w:rsidRPr="00E01257">
        <w:rPr>
          <w:b/>
          <w:bCs/>
        </w:rPr>
        <w:t>To-rent Estate Agent</w:t>
      </w:r>
      <w:r w:rsidR="00C54606">
        <w:t xml:space="preserve"> w</w:t>
      </w:r>
      <w:r w:rsidR="00FE2484">
        <w:t>ants</w:t>
      </w:r>
      <w:r w:rsidR="00C54606">
        <w:t xml:space="preserve"> to investigate</w:t>
      </w:r>
      <w:r w:rsidR="00085151">
        <w:t xml:space="preserve"> and</w:t>
      </w:r>
      <w:r w:rsidR="004136E2">
        <w:t xml:space="preserve"> </w:t>
      </w:r>
      <w:r w:rsidR="00C54606">
        <w:t xml:space="preserve">find, whether true, the </w:t>
      </w:r>
      <w:r w:rsidR="00B800F9">
        <w:t>responsible of these activities.</w:t>
      </w:r>
    </w:p>
    <w:p w14:paraId="3B4FC1D2" w14:textId="72DC4670" w:rsidR="0011660B" w:rsidRDefault="0011660B" w:rsidP="00313709">
      <w:r>
        <w:t xml:space="preserve">The scope of the following document is to show and explain the </w:t>
      </w:r>
      <w:r w:rsidR="002F5AC2">
        <w:t xml:space="preserve">used approach </w:t>
      </w:r>
      <w:r>
        <w:t>to address the problem</w:t>
      </w:r>
      <w:r w:rsidR="00B62E5B">
        <w:t xml:space="preserve"> and to explain the meaning of other database related concepts such as</w:t>
      </w:r>
      <w:r w:rsidR="00C82456">
        <w:t xml:space="preserve"> transactions</w:t>
      </w:r>
      <w:r w:rsidR="00011540">
        <w:t xml:space="preserve">, triggers and </w:t>
      </w:r>
      <w:r w:rsidR="00C82456">
        <w:t>anomalies</w:t>
      </w:r>
      <w:r w:rsidR="00B62E5B">
        <w:t xml:space="preserve">, in order show how </w:t>
      </w:r>
      <w:r w:rsidR="00C82456">
        <w:t xml:space="preserve">they could affect a database and </w:t>
      </w:r>
      <w:r w:rsidR="00357AF5">
        <w:t>how they can be sorted</w:t>
      </w:r>
      <w:r w:rsidR="00B62E5B">
        <w:t>.</w:t>
      </w:r>
    </w:p>
    <w:p w14:paraId="4BFCEFCC" w14:textId="34DAAB00" w:rsidR="006C3287" w:rsidRDefault="006C3287" w:rsidP="00313709">
      <w:r>
        <w:t xml:space="preserve">The report </w:t>
      </w:r>
      <w:r w:rsidR="00784726">
        <w:t>is organised in t</w:t>
      </w:r>
      <w:r w:rsidR="008D764B">
        <w:t>wo parts</w:t>
      </w:r>
      <w:r w:rsidR="00784726">
        <w:t>.</w:t>
      </w:r>
    </w:p>
    <w:p w14:paraId="24846068" w14:textId="4B7F0496" w:rsidR="000114D3" w:rsidRDefault="000F5D18" w:rsidP="000114D3">
      <w:r>
        <w:t>The firs</w:t>
      </w:r>
      <w:r w:rsidR="00794E40">
        <w:t>t</w:t>
      </w:r>
      <w:r>
        <w:t>, discusses of the issue raised by the agency,</w:t>
      </w:r>
      <w:r w:rsidR="00973192">
        <w:t xml:space="preserve"> </w:t>
      </w:r>
      <w:r w:rsidR="00234C29">
        <w:t>explaining</w:t>
      </w:r>
      <w:r w:rsidR="00973192">
        <w:t xml:space="preserve"> the theory and the code behind the</w:t>
      </w:r>
      <w:r w:rsidR="00A16A4B">
        <w:t xml:space="preserve"> proposed</w:t>
      </w:r>
      <w:r w:rsidR="00973192">
        <w:t xml:space="preserve"> solution</w:t>
      </w:r>
      <w:r w:rsidR="005A0813">
        <w:t xml:space="preserve"> while t</w:t>
      </w:r>
      <w:r w:rsidR="00973192">
        <w:t xml:space="preserve">he second </w:t>
      </w:r>
      <w:r w:rsidR="00147E0B">
        <w:t>one</w:t>
      </w:r>
      <w:r w:rsidR="004B2CAB">
        <w:t>,</w:t>
      </w:r>
      <w:r w:rsidR="00BD3729">
        <w:t xml:space="preserve"> </w:t>
      </w:r>
      <w:r w:rsidR="005A0813">
        <w:t xml:space="preserve">is related to </w:t>
      </w:r>
      <w:r w:rsidR="00A727CA">
        <w:t>the explanation of the</w:t>
      </w:r>
      <w:r w:rsidR="005A0813">
        <w:t xml:space="preserve"> above mention</w:t>
      </w:r>
      <w:r w:rsidR="00A727CA">
        <w:t xml:space="preserve"> concepts</w:t>
      </w:r>
      <w:r w:rsidR="00D17D75">
        <w:t>.</w:t>
      </w:r>
    </w:p>
    <w:p w14:paraId="25B12D06" w14:textId="19190D2F" w:rsidR="00F43041" w:rsidRDefault="00F43041" w:rsidP="00F43041">
      <w:pPr>
        <w:ind w:firstLine="0"/>
      </w:pPr>
    </w:p>
    <w:p w14:paraId="3E76651C" w14:textId="3E27E177" w:rsidR="00F43041" w:rsidRDefault="00E044AB" w:rsidP="00671462">
      <w:pPr>
        <w:pStyle w:val="Heading1"/>
      </w:pPr>
      <w:bookmarkStart w:id="4" w:name="_Toc40044310"/>
      <w:r>
        <w:t xml:space="preserve">SECURITY </w:t>
      </w:r>
      <w:r w:rsidR="00A4521F">
        <w:t>CONCERNS</w:t>
      </w:r>
      <w:bookmarkEnd w:id="4"/>
    </w:p>
    <w:p w14:paraId="69BF484A" w14:textId="6A452C93" w:rsidR="00E044AB" w:rsidRDefault="00E044AB" w:rsidP="00E044AB"/>
    <w:p w14:paraId="7ACC009B" w14:textId="51517D47" w:rsidR="00E044AB" w:rsidRDefault="00A4521F" w:rsidP="00E044AB">
      <w:r>
        <w:t xml:space="preserve">As </w:t>
      </w:r>
      <w:r w:rsidR="00554A33" w:rsidRPr="00E01257">
        <w:rPr>
          <w:b/>
          <w:bCs/>
        </w:rPr>
        <w:t>To-rent Estate Agent</w:t>
      </w:r>
      <w:r w:rsidR="00554A33">
        <w:t xml:space="preserve"> continues to grow </w:t>
      </w:r>
      <w:r w:rsidR="00E16828">
        <w:t xml:space="preserve">and the demand for its services increases, it is important to </w:t>
      </w:r>
      <w:r w:rsidR="000C0F2A">
        <w:t xml:space="preserve">grant the reliability and </w:t>
      </w:r>
      <w:r w:rsidR="00E70E25">
        <w:t xml:space="preserve">the </w:t>
      </w:r>
      <w:r w:rsidR="000C0F2A">
        <w:t xml:space="preserve">security of the implemented database </w:t>
      </w:r>
      <w:r w:rsidR="00E70E25">
        <w:t>solution</w:t>
      </w:r>
      <w:r w:rsidR="000C0F2A">
        <w:t>.</w:t>
      </w:r>
    </w:p>
    <w:p w14:paraId="3E3FE86E" w14:textId="17AAE294" w:rsidR="003E66F0" w:rsidRDefault="009E1995" w:rsidP="00E044AB">
      <w:r>
        <w:t xml:space="preserve">As recently the company raised concerns about a possible </w:t>
      </w:r>
      <w:r w:rsidR="00CA413E">
        <w:t xml:space="preserve">failure in the security measures utilised during the </w:t>
      </w:r>
      <w:r w:rsidR="00831AD1">
        <w:t>creation</w:t>
      </w:r>
      <w:r w:rsidR="00CA413E">
        <w:t xml:space="preserve"> of the DB application, a solution has been </w:t>
      </w:r>
      <w:r w:rsidR="00523C7A">
        <w:t>developed</w:t>
      </w:r>
      <w:r w:rsidR="00CA413E">
        <w:t>, to ensure that the stored data is secure and no clandestine activities are being conducted by the agency’s staff.</w:t>
      </w:r>
    </w:p>
    <w:p w14:paraId="6114F547" w14:textId="0C583CD4" w:rsidR="001E731F" w:rsidRDefault="005F683F" w:rsidP="001E731F">
      <w:r>
        <w:t xml:space="preserve">To clarify to the reader </w:t>
      </w:r>
      <w:r w:rsidR="000D6154">
        <w:t xml:space="preserve">the theory behind this solution and </w:t>
      </w:r>
      <w:r w:rsidR="00124AFA">
        <w:t xml:space="preserve">explain </w:t>
      </w:r>
      <w:r w:rsidR="000D6154">
        <w:t>how this can prevent future fraudulent activities</w:t>
      </w:r>
      <w:r w:rsidR="001608E7">
        <w:t xml:space="preserve">, in the following chapter is explained </w:t>
      </w:r>
      <w:r w:rsidR="00C05A07">
        <w:t xml:space="preserve">what </w:t>
      </w:r>
      <w:r w:rsidR="002B744E">
        <w:rPr>
          <w:b/>
          <w:bCs/>
        </w:rPr>
        <w:t>T</w:t>
      </w:r>
      <w:r w:rsidR="001608E7" w:rsidRPr="001608E7">
        <w:rPr>
          <w:b/>
          <w:bCs/>
        </w:rPr>
        <w:t>rigger</w:t>
      </w:r>
      <w:r w:rsidR="00C05A07">
        <w:rPr>
          <w:b/>
          <w:bCs/>
        </w:rPr>
        <w:t>s</w:t>
      </w:r>
      <w:r w:rsidR="001608E7">
        <w:t xml:space="preserve"> </w:t>
      </w:r>
      <w:r w:rsidR="00C05A07">
        <w:t xml:space="preserve">are </w:t>
      </w:r>
      <w:r w:rsidR="001608E7">
        <w:t>and how they can be utilised for security purposes.</w:t>
      </w:r>
    </w:p>
    <w:p w14:paraId="5830ADA1" w14:textId="7C128D3D" w:rsidR="00E62F4E" w:rsidRDefault="00A02CCF" w:rsidP="001E731F">
      <w:pPr>
        <w:pStyle w:val="Heading2"/>
      </w:pPr>
      <w:bookmarkStart w:id="5" w:name="_Toc40044311"/>
      <w:r w:rsidRPr="00A02CCF">
        <w:t>TRIGGERS</w:t>
      </w:r>
      <w:bookmarkEnd w:id="5"/>
    </w:p>
    <w:p w14:paraId="6EC1654D" w14:textId="77777777" w:rsidR="001E731F" w:rsidRPr="001E731F" w:rsidRDefault="001E731F" w:rsidP="001E731F"/>
    <w:p w14:paraId="434D531D" w14:textId="4261C484" w:rsidR="001B67A2" w:rsidRDefault="00600248" w:rsidP="001B67A2">
      <w:r>
        <w:t xml:space="preserve">In a database environment, the term TRIGGER is referred to a procedure that is invoked every time an event </w:t>
      </w:r>
      <w:r w:rsidR="00B872AF">
        <w:t xml:space="preserve">in it </w:t>
      </w:r>
      <w:r>
        <w:t>specified is detected</w:t>
      </w:r>
      <w:r w:rsidR="001B67A2">
        <w:t xml:space="preserve"> or, more specifically, </w:t>
      </w:r>
      <w:r w:rsidR="00163CDF">
        <w:t>triggers</w:t>
      </w:r>
      <w:r w:rsidR="001B67A2">
        <w:t xml:space="preserve"> it.</w:t>
      </w:r>
    </w:p>
    <w:p w14:paraId="7E581058" w14:textId="2E7F4D21" w:rsidR="00FA4AEC" w:rsidRDefault="006F224A" w:rsidP="00FA4AEC">
      <w:r>
        <w:lastRenderedPageBreak/>
        <w:t xml:space="preserve">SQL Server, the DBMS used </w:t>
      </w:r>
      <w:r w:rsidR="00357550">
        <w:t>during the development of</w:t>
      </w:r>
      <w:r w:rsidR="0092756C">
        <w:t xml:space="preserve"> the</w:t>
      </w:r>
      <w:r>
        <w:t xml:space="preserve"> DB </w:t>
      </w:r>
      <w:r w:rsidR="00FB1C26">
        <w:t>application</w:t>
      </w:r>
      <w:r>
        <w:t xml:space="preserve">, </w:t>
      </w:r>
      <w:r w:rsidR="006F0D12">
        <w:t>implement</w:t>
      </w:r>
      <w:r w:rsidR="00FD5EC1">
        <w:t>s</w:t>
      </w:r>
      <w:r w:rsidR="006F0D12">
        <w:t xml:space="preserve"> t</w:t>
      </w:r>
      <w:r w:rsidR="008C75FA">
        <w:t>riggers</w:t>
      </w:r>
      <w:r w:rsidR="006F0D12">
        <w:t xml:space="preserve"> </w:t>
      </w:r>
      <w:r w:rsidR="00266579">
        <w:t>feature</w:t>
      </w:r>
      <w:r w:rsidR="006F0D12">
        <w:t xml:space="preserve"> </w:t>
      </w:r>
      <w:r w:rsidR="00C524E9">
        <w:t>distinguish</w:t>
      </w:r>
      <w:r w:rsidR="0028164B">
        <w:t>ing</w:t>
      </w:r>
      <w:r w:rsidR="00C524E9">
        <w:t xml:space="preserve"> them</w:t>
      </w:r>
      <w:r w:rsidR="009C2372">
        <w:t xml:space="preserve"> </w:t>
      </w:r>
      <w:r w:rsidR="003A2F7C">
        <w:t>base</w:t>
      </w:r>
      <w:r w:rsidR="004E2957">
        <w:t>d</w:t>
      </w:r>
      <w:r w:rsidR="003A2F7C">
        <w:t xml:space="preserve"> on</w:t>
      </w:r>
      <w:r w:rsidR="00C524E9">
        <w:t xml:space="preserve"> </w:t>
      </w:r>
      <w:r w:rsidR="009C2372">
        <w:t>the</w:t>
      </w:r>
      <w:r w:rsidR="00700460">
        <w:t>ir nature</w:t>
      </w:r>
      <w:r w:rsidR="003A2F7C">
        <w:t xml:space="preserve"> that can be</w:t>
      </w:r>
      <w:r w:rsidR="00CC5470">
        <w:t xml:space="preserve"> related to</w:t>
      </w:r>
      <w:r w:rsidR="006F0D12">
        <w:t>:</w:t>
      </w:r>
    </w:p>
    <w:p w14:paraId="1EFE09E4" w14:textId="79322ECE" w:rsidR="006F0D12" w:rsidRDefault="006F0D12" w:rsidP="006F0D12">
      <w:pPr>
        <w:pStyle w:val="ListParagraph"/>
        <w:numPr>
          <w:ilvl w:val="0"/>
          <w:numId w:val="1"/>
        </w:numPr>
      </w:pPr>
      <w:r>
        <w:t>LOGON</w:t>
      </w:r>
    </w:p>
    <w:p w14:paraId="4B8DA954" w14:textId="68832876" w:rsidR="006F0D12" w:rsidRDefault="006F0D12" w:rsidP="006F0D12">
      <w:pPr>
        <w:pStyle w:val="ListParagraph"/>
        <w:numPr>
          <w:ilvl w:val="0"/>
          <w:numId w:val="1"/>
        </w:numPr>
      </w:pPr>
      <w:r>
        <w:t>DDL</w:t>
      </w:r>
      <w:r w:rsidR="00CC5470">
        <w:t xml:space="preserve"> queries</w:t>
      </w:r>
    </w:p>
    <w:p w14:paraId="3D316659" w14:textId="3EFF72F3" w:rsidR="00FA4AEC" w:rsidRDefault="006F0D12" w:rsidP="00342DE0">
      <w:pPr>
        <w:pStyle w:val="ListParagraph"/>
        <w:numPr>
          <w:ilvl w:val="0"/>
          <w:numId w:val="1"/>
        </w:numPr>
      </w:pPr>
      <w:r>
        <w:t>DML</w:t>
      </w:r>
      <w:r w:rsidR="00CC5470">
        <w:t xml:space="preserve"> queries</w:t>
      </w:r>
    </w:p>
    <w:p w14:paraId="02952DB8" w14:textId="09FB90C0" w:rsidR="00011874" w:rsidRDefault="00FA4AEC" w:rsidP="00FA4AEC">
      <w:r w:rsidRPr="003144FF">
        <w:rPr>
          <w:b/>
          <w:bCs/>
        </w:rPr>
        <w:t>LOGON Triggers</w:t>
      </w:r>
      <w:r>
        <w:t xml:space="preserve"> are f</w:t>
      </w:r>
      <w:r w:rsidR="00343734">
        <w:t>ired</w:t>
      </w:r>
      <w:r>
        <w:t xml:space="preserve"> during login operations to the database</w:t>
      </w:r>
      <w:r w:rsidR="00DF34FB">
        <w:t xml:space="preserve">, in the specific, </w:t>
      </w:r>
      <w:r w:rsidR="005E267E">
        <w:t xml:space="preserve">between </w:t>
      </w:r>
      <w:r w:rsidR="00B02CDD">
        <w:t xml:space="preserve">the </w:t>
      </w:r>
      <w:r w:rsidR="001F62DB">
        <w:t>authentication</w:t>
      </w:r>
      <w:r w:rsidR="005E267E">
        <w:t xml:space="preserve"> and </w:t>
      </w:r>
      <w:r w:rsidR="00B02CDD">
        <w:t xml:space="preserve">the </w:t>
      </w:r>
      <w:r w:rsidR="005E267E">
        <w:t>session establishment</w:t>
      </w:r>
      <w:r w:rsidR="001F62DB">
        <w:t xml:space="preserve"> phase</w:t>
      </w:r>
      <w:r w:rsidR="005E267E">
        <w:t>s</w:t>
      </w:r>
      <w:sdt>
        <w:sdtPr>
          <w:id w:val="269980775"/>
          <w:citation/>
        </w:sdtPr>
        <w:sdtEndPr/>
        <w:sdtContent>
          <w:r w:rsidR="002E2C87">
            <w:fldChar w:fldCharType="begin"/>
          </w:r>
          <w:r w:rsidR="002E2C87">
            <w:instrText xml:space="preserve"> CITATION Mic18 \l 2057 </w:instrText>
          </w:r>
          <w:r w:rsidR="002E2C87">
            <w:fldChar w:fldCharType="separate"/>
          </w:r>
          <w:r w:rsidR="002E2C87">
            <w:rPr>
              <w:noProof/>
            </w:rPr>
            <w:t xml:space="preserve"> (Microsoft, 2018)</w:t>
          </w:r>
          <w:r w:rsidR="002E2C87">
            <w:fldChar w:fldCharType="end"/>
          </w:r>
        </w:sdtContent>
      </w:sdt>
      <w:r w:rsidR="00DF34FB">
        <w:t>.</w:t>
      </w:r>
    </w:p>
    <w:p w14:paraId="5E0AD2DD" w14:textId="4A3C2BC7" w:rsidR="001D5124" w:rsidRDefault="00AD5BCB" w:rsidP="00FA4AEC">
      <w:r>
        <w:t>If a logon trigger is defined, all the messages that should reach the user are recorded in a log file that ca be subsequently examined by the DB admin.</w:t>
      </w:r>
    </w:p>
    <w:p w14:paraId="01686044" w14:textId="4C3C7279" w:rsidR="00DC0B04" w:rsidRDefault="008E1A13" w:rsidP="00FA4AEC">
      <w:r>
        <w:t>This kind of triggers</w:t>
      </w:r>
      <w:r w:rsidR="00DC0B04">
        <w:t xml:space="preserve"> are fired only if the login is </w:t>
      </w:r>
      <w:proofErr w:type="gramStart"/>
      <w:r w:rsidR="00DC0B04">
        <w:t>successful, and</w:t>
      </w:r>
      <w:proofErr w:type="gramEnd"/>
      <w:r w:rsidR="00DC0B04">
        <w:t xml:space="preserve"> </w:t>
      </w:r>
      <w:r w:rsidR="00604F8B">
        <w:t>are generally used</w:t>
      </w:r>
      <w:r w:rsidR="00DC0B04">
        <w:t xml:space="preserve"> for audit purpose</w:t>
      </w:r>
      <w:r w:rsidR="0010263C">
        <w:t xml:space="preserve"> </w:t>
      </w:r>
      <w:r w:rsidR="00671BE3">
        <w:t>or to limit the maximum number of instances active at the same time.</w:t>
      </w:r>
    </w:p>
    <w:p w14:paraId="2E17ADE8" w14:textId="0025285A" w:rsidR="00C262D2" w:rsidRDefault="003436C4" w:rsidP="00E90E87">
      <w:r w:rsidRPr="003144FF">
        <w:rPr>
          <w:b/>
          <w:bCs/>
        </w:rPr>
        <w:t>DDL Triggers</w:t>
      </w:r>
      <w:r>
        <w:t>, instead, are related to data definition language queries</w:t>
      </w:r>
      <w:r w:rsidR="00425402">
        <w:t>, more specifically,</w:t>
      </w:r>
      <w:r>
        <w:t xml:space="preserve"> creation, alteration</w:t>
      </w:r>
      <w:r w:rsidR="0093179D">
        <w:t xml:space="preserve"> or</w:t>
      </w:r>
      <w:r>
        <w:t xml:space="preserve"> deletion </w:t>
      </w:r>
      <w:r w:rsidR="00245C76">
        <w:t xml:space="preserve">operations </w:t>
      </w:r>
      <w:r w:rsidR="0093179D">
        <w:t xml:space="preserve">issued against the </w:t>
      </w:r>
      <w:r w:rsidR="00C262D2">
        <w:t>schema</w:t>
      </w:r>
      <w:r w:rsidR="0093179D">
        <w:t>.</w:t>
      </w:r>
    </w:p>
    <w:p w14:paraId="3D5639F4" w14:textId="704D0BDE" w:rsidR="004A45DD" w:rsidRDefault="002A7A4C" w:rsidP="00E90E87">
      <w:r w:rsidRPr="002A7A4C">
        <w:rPr>
          <w:b/>
          <w:bCs/>
        </w:rPr>
        <w:t>DML Triggers</w:t>
      </w:r>
      <w:r>
        <w:t>, finally</w:t>
      </w:r>
      <w:r w:rsidR="004A45DD">
        <w:t>, are fired in relation to a data manipulation language event. Basically, every time a record is inserted, edited or deleted.</w:t>
      </w:r>
    </w:p>
    <w:p w14:paraId="38929FC4" w14:textId="1AE588DD" w:rsidR="00897B31" w:rsidRDefault="005D0040" w:rsidP="00DD45EE">
      <w:r>
        <w:t xml:space="preserve">The functionalities offered by </w:t>
      </w:r>
      <w:r w:rsidR="00C90E53">
        <w:t xml:space="preserve">DML Triggers </w:t>
      </w:r>
      <w:r>
        <w:t xml:space="preserve">are achieved </w:t>
      </w:r>
      <w:r w:rsidR="00C90E53">
        <w:t>mak</w:t>
      </w:r>
      <w:r>
        <w:t>ing</w:t>
      </w:r>
      <w:r w:rsidR="00C90E53">
        <w:t xml:space="preserve"> use of two special tables:</w:t>
      </w:r>
    </w:p>
    <w:p w14:paraId="7EB50E02" w14:textId="0EA219B2" w:rsidR="00C90E53" w:rsidRDefault="00C90E53" w:rsidP="00C90E53">
      <w:pPr>
        <w:pStyle w:val="ListParagraph"/>
        <w:numPr>
          <w:ilvl w:val="0"/>
          <w:numId w:val="2"/>
        </w:numPr>
      </w:pPr>
      <w:r>
        <w:t>Inserted</w:t>
      </w:r>
    </w:p>
    <w:p w14:paraId="45EB1904" w14:textId="4B050665" w:rsidR="00C90E53" w:rsidRDefault="00C90E53" w:rsidP="00C90E53">
      <w:pPr>
        <w:pStyle w:val="ListParagraph"/>
        <w:numPr>
          <w:ilvl w:val="0"/>
          <w:numId w:val="2"/>
        </w:numPr>
      </w:pPr>
      <w:r>
        <w:t>Deleted</w:t>
      </w:r>
    </w:p>
    <w:p w14:paraId="1AD32DC1" w14:textId="5FD9E16D" w:rsidR="00C90E53" w:rsidRDefault="00C90E53" w:rsidP="00C90E53">
      <w:r>
        <w:t>These table</w:t>
      </w:r>
      <w:r w:rsidR="00195B43">
        <w:t>s</w:t>
      </w:r>
      <w:r w:rsidR="007A38D4">
        <w:t xml:space="preserve"> </w:t>
      </w:r>
      <w:r>
        <w:t xml:space="preserve">store the data that is being modified by a </w:t>
      </w:r>
      <w:r w:rsidR="006778E4">
        <w:t>statement and</w:t>
      </w:r>
      <w:r w:rsidR="000E50CF">
        <w:t xml:space="preserve"> can be accessed to perform further operation</w:t>
      </w:r>
      <w:r w:rsidR="00AD6532">
        <w:t>s</w:t>
      </w:r>
      <w:r w:rsidR="000E50CF">
        <w:t>.</w:t>
      </w:r>
    </w:p>
    <w:p w14:paraId="0516250F" w14:textId="77777777" w:rsidR="00ED1307" w:rsidRDefault="00343F7A" w:rsidP="00C14758">
      <w:r>
        <w:t>Also</w:t>
      </w:r>
      <w:r w:rsidR="00372CF3">
        <w:t xml:space="preserve">, it is important to </w:t>
      </w:r>
      <w:r w:rsidR="00ED1307">
        <w:t>mention</w:t>
      </w:r>
      <w:r w:rsidR="00372CF3">
        <w:t xml:space="preserve"> that there are different typ</w:t>
      </w:r>
      <w:r w:rsidR="00ED1307">
        <w:t>es</w:t>
      </w:r>
      <w:r w:rsidR="00372CF3">
        <w:t xml:space="preserve"> of DML Triggers.</w:t>
      </w:r>
    </w:p>
    <w:p w14:paraId="2369129A" w14:textId="2EFEEEA6" w:rsidR="00C14758" w:rsidRDefault="00C14758" w:rsidP="00C14758">
      <w:r>
        <w:t>They can be categorised in AFTER TRIGGERS and INSTEAD OF TRIGGERS.</w:t>
      </w:r>
    </w:p>
    <w:p w14:paraId="1ECB1BCD" w14:textId="4055A25E" w:rsidR="00C14758" w:rsidRDefault="00C14758" w:rsidP="00C14758">
      <w:r>
        <w:t xml:space="preserve">AFTER Triggers are executed </w:t>
      </w:r>
      <w:r w:rsidR="0016545B">
        <w:t>after the execution of an action, while INSTEAD OF ones</w:t>
      </w:r>
      <w:r w:rsidR="007926F9">
        <w:t xml:space="preserve">, </w:t>
      </w:r>
      <w:r w:rsidR="0016545B">
        <w:t>before the processing of the statements.</w:t>
      </w:r>
    </w:p>
    <w:p w14:paraId="0A2ABB6D" w14:textId="24650CC1" w:rsidR="00146EBF" w:rsidRDefault="00146EBF" w:rsidP="00146EBF">
      <w:pPr>
        <w:ind w:firstLine="0"/>
      </w:pPr>
    </w:p>
    <w:p w14:paraId="53A71EE1" w14:textId="0845E319" w:rsidR="00146EBF" w:rsidRDefault="00146EBF" w:rsidP="00146EBF">
      <w:pPr>
        <w:pStyle w:val="Heading2"/>
      </w:pPr>
      <w:bookmarkStart w:id="6" w:name="_Toc40044312"/>
      <w:r>
        <w:lastRenderedPageBreak/>
        <w:t>THE PROPOSED SOLUTION</w:t>
      </w:r>
      <w:bookmarkEnd w:id="6"/>
    </w:p>
    <w:p w14:paraId="7C25F817" w14:textId="57AB8B88" w:rsidR="00741857" w:rsidRDefault="00741857" w:rsidP="00741857"/>
    <w:p w14:paraId="6B14BFF0" w14:textId="5AA6F067" w:rsidR="00741857" w:rsidRDefault="001A1B15" w:rsidP="00741857">
      <w:r>
        <w:t>At this point the reader should have</w:t>
      </w:r>
      <w:r w:rsidR="006F4849">
        <w:t xml:space="preserve"> </w:t>
      </w:r>
      <w:r w:rsidR="004579B7">
        <w:t xml:space="preserve">acquired a </w:t>
      </w:r>
      <w:r w:rsidR="00116A1B">
        <w:t>basic</w:t>
      </w:r>
      <w:r w:rsidR="006F4849">
        <w:t xml:space="preserve"> knowledge about triggers and the way they work and can be implemented</w:t>
      </w:r>
      <w:r w:rsidR="00B6324F">
        <w:t>. I</w:t>
      </w:r>
      <w:r w:rsidR="006F4849">
        <w:t>t is possible</w:t>
      </w:r>
      <w:r w:rsidR="00595488">
        <w:t xml:space="preserve"> then,</w:t>
      </w:r>
      <w:r w:rsidR="006F4849">
        <w:t xml:space="preserve"> to pass to the explanation of the solution proposed to address the issue</w:t>
      </w:r>
      <w:r w:rsidR="00E724D8">
        <w:t xml:space="preserve"> that</w:t>
      </w:r>
      <w:r w:rsidR="006F4849">
        <w:t xml:space="preserve"> the agency</w:t>
      </w:r>
      <w:r w:rsidR="004931BD">
        <w:t xml:space="preserve"> raised</w:t>
      </w:r>
      <w:r w:rsidR="006F4849">
        <w:t>.</w:t>
      </w:r>
    </w:p>
    <w:p w14:paraId="641BCD60" w14:textId="6E542C16" w:rsidR="00903CB9" w:rsidRDefault="00903CB9" w:rsidP="00741857">
      <w:r>
        <w:t xml:space="preserve">This chapter </w:t>
      </w:r>
      <w:r w:rsidR="00353CC2">
        <w:t xml:space="preserve">aims to give to the reader </w:t>
      </w:r>
      <w:r w:rsidR="00C95FA2">
        <w:t>information</w:t>
      </w:r>
      <w:r>
        <w:t xml:space="preserve"> </w:t>
      </w:r>
      <w:r w:rsidR="00C95FA2">
        <w:t>about</w:t>
      </w:r>
      <w:r w:rsidR="006416F6">
        <w:t xml:space="preserve"> </w:t>
      </w:r>
      <w:r w:rsidR="00C95FA2">
        <w:t xml:space="preserve">the </w:t>
      </w:r>
      <w:r w:rsidR="006416F6">
        <w:t>trigger</w:t>
      </w:r>
      <w:r w:rsidR="00B20E4F">
        <w:t>s</w:t>
      </w:r>
      <w:r w:rsidR="006416F6">
        <w:t xml:space="preserve"> implementation conducted on the agency’s database and the showcasing of the results obtained during the testing of their functionalities</w:t>
      </w:r>
      <w:r>
        <w:t>.</w:t>
      </w:r>
    </w:p>
    <w:p w14:paraId="106C95A2" w14:textId="0352A7D1" w:rsidR="003B0415" w:rsidRDefault="003B0415" w:rsidP="00741857">
      <w:r>
        <w:t>As requ</w:t>
      </w:r>
      <w:r w:rsidR="00FC244B">
        <w:t>ested</w:t>
      </w:r>
      <w:r>
        <w:t xml:space="preserve"> in the tasks descriptio</w:t>
      </w:r>
      <w:r w:rsidR="00B91772">
        <w:t>n</w:t>
      </w:r>
      <w:r w:rsidR="00FC244B">
        <w:t>,</w:t>
      </w:r>
      <w:r>
        <w:t xml:space="preserve"> two new tables have been added to the database schema. These are:</w:t>
      </w:r>
    </w:p>
    <w:p w14:paraId="0D5E474A" w14:textId="6C1AFD02" w:rsidR="003B0415" w:rsidRDefault="009C0777" w:rsidP="003B0415">
      <w:pPr>
        <w:pStyle w:val="ListParagraph"/>
        <w:numPr>
          <w:ilvl w:val="0"/>
          <w:numId w:val="3"/>
        </w:numPr>
      </w:pPr>
      <w:r>
        <w:t>PRGDatabaseAudit</w:t>
      </w:r>
    </w:p>
    <w:p w14:paraId="62691D33" w14:textId="19A11955" w:rsidR="009C0777" w:rsidRDefault="009C0777" w:rsidP="003B0415">
      <w:pPr>
        <w:pStyle w:val="ListParagraph"/>
        <w:numPr>
          <w:ilvl w:val="0"/>
          <w:numId w:val="3"/>
        </w:numPr>
      </w:pPr>
      <w:r>
        <w:t>PRGSaleAudit</w:t>
      </w:r>
    </w:p>
    <w:p w14:paraId="54559E14" w14:textId="4A2C1052" w:rsidR="009C0777" w:rsidRDefault="00E1210F" w:rsidP="009C0777">
      <w:r>
        <w:t>Both</w:t>
      </w:r>
      <w:r w:rsidR="00553DA3">
        <w:t xml:space="preserve"> have the goal to </w:t>
      </w:r>
      <w:r w:rsidR="005F2501">
        <w:t>store</w:t>
      </w:r>
      <w:r w:rsidR="00553DA3">
        <w:t xml:space="preserve"> audit data </w:t>
      </w:r>
      <w:r w:rsidR="005F2501">
        <w:t>recorded</w:t>
      </w:r>
      <w:r w:rsidR="00553DA3">
        <w:t xml:space="preserve"> from the </w:t>
      </w:r>
      <w:r w:rsidR="005F2501">
        <w:t>interactions</w:t>
      </w:r>
      <w:r w:rsidR="00553DA3">
        <w:t xml:space="preserve"> that the various DB users </w:t>
      </w:r>
      <w:r w:rsidR="005F2501">
        <w:t xml:space="preserve">have </w:t>
      </w:r>
      <w:r w:rsidR="004D234C">
        <w:t>with the system</w:t>
      </w:r>
      <w:r w:rsidR="00EB57B5">
        <w:t>,</w:t>
      </w:r>
      <w:r w:rsidR="004D234C">
        <w:t xml:space="preserve"> </w:t>
      </w:r>
      <w:r w:rsidR="00586707">
        <w:t>with the difference that, while the first is used for the</w:t>
      </w:r>
      <w:r w:rsidR="00A73BC9">
        <w:t xml:space="preserve"> </w:t>
      </w:r>
      <w:r w:rsidR="00586707">
        <w:t xml:space="preserve">sole purpose to record changes to the schema, the second </w:t>
      </w:r>
      <w:r w:rsidR="008E6C25">
        <w:t xml:space="preserve">is used </w:t>
      </w:r>
      <w:r w:rsidR="00586707">
        <w:t>for the collection of</w:t>
      </w:r>
      <w:r w:rsidR="0066232F">
        <w:t xml:space="preserve"> data related to the</w:t>
      </w:r>
      <w:r w:rsidR="00586707">
        <w:t xml:space="preserve"> </w:t>
      </w:r>
      <w:r w:rsidR="00161E6A">
        <w:t>s</w:t>
      </w:r>
      <w:r w:rsidR="00586707">
        <w:t xml:space="preserve">ales </w:t>
      </w:r>
      <w:r w:rsidR="00161E6A">
        <w:t>operations</w:t>
      </w:r>
      <w:r w:rsidR="005F2501">
        <w:t>.</w:t>
      </w:r>
    </w:p>
    <w:p w14:paraId="60A4A703" w14:textId="07C203C5" w:rsidR="00FA4056" w:rsidRDefault="00F235D8" w:rsidP="009C0777">
      <w:r>
        <w:t>The following two pictures</w:t>
      </w:r>
      <w:r w:rsidR="00FA4056">
        <w:t xml:space="preserve"> show the queries used </w:t>
      </w:r>
      <w:r w:rsidR="00E66C40">
        <w:t xml:space="preserve">for the creation of </w:t>
      </w:r>
      <w:r w:rsidR="00FA4056">
        <w:t xml:space="preserve">the </w:t>
      </w:r>
      <w:r w:rsidR="00650DB7">
        <w:t>above-mentioned</w:t>
      </w:r>
      <w:r w:rsidR="00FA4056">
        <w:t xml:space="preserve"> tables.</w:t>
      </w:r>
    </w:p>
    <w:p w14:paraId="1A18B719" w14:textId="4134F0B4" w:rsidR="00020ADD" w:rsidRDefault="00020ADD" w:rsidP="009C0777"/>
    <w:p w14:paraId="27031331" w14:textId="3C04048F" w:rsidR="00020ADD" w:rsidRDefault="00020ADD" w:rsidP="009C0777"/>
    <w:p w14:paraId="012FBFEA" w14:textId="1FE21EF2" w:rsidR="00020ADD" w:rsidRDefault="00020ADD" w:rsidP="009C0777"/>
    <w:p w14:paraId="40C9E077" w14:textId="1BB4FD34" w:rsidR="00020ADD" w:rsidRDefault="00020ADD" w:rsidP="009C0777"/>
    <w:p w14:paraId="7CDD1389" w14:textId="48435CFD" w:rsidR="00020ADD" w:rsidRDefault="00020ADD" w:rsidP="00020ADD">
      <w:pPr>
        <w:ind w:firstLine="0"/>
      </w:pPr>
    </w:p>
    <w:p w14:paraId="5B53373E" w14:textId="77777777" w:rsidR="00020ADD" w:rsidRDefault="00020ADD" w:rsidP="009C0777"/>
    <w:p w14:paraId="78604B9C" w14:textId="77777777" w:rsidR="00701AA9" w:rsidRDefault="00701AA9" w:rsidP="00701AA9">
      <w:pPr>
        <w:keepNext/>
        <w:ind w:firstLine="0"/>
        <w:jc w:val="center"/>
      </w:pPr>
      <w:r>
        <w:rPr>
          <w:noProof/>
        </w:rPr>
        <w:lastRenderedPageBreak/>
        <w:drawing>
          <wp:inline distT="0" distB="0" distL="0" distR="0" wp14:anchorId="5513AEAA" wp14:editId="525ABC42">
            <wp:extent cx="3009900" cy="18175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6435" cy="1833540"/>
                    </a:xfrm>
                    <a:prstGeom prst="rect">
                      <a:avLst/>
                    </a:prstGeom>
                    <a:noFill/>
                    <a:ln>
                      <a:noFill/>
                    </a:ln>
                  </pic:spPr>
                </pic:pic>
              </a:graphicData>
            </a:graphic>
          </wp:inline>
        </w:drawing>
      </w:r>
    </w:p>
    <w:p w14:paraId="17BB89D1" w14:textId="5B846FEB" w:rsidR="00FA4056" w:rsidRDefault="00701AA9" w:rsidP="00701AA9">
      <w:pPr>
        <w:pStyle w:val="Caption"/>
        <w:jc w:val="center"/>
      </w:pPr>
      <w:bookmarkStart w:id="7" w:name="_Toc40044326"/>
      <w:r>
        <w:t xml:space="preserve">Figure </w:t>
      </w:r>
      <w:fldSimple w:instr=" SEQ Figure \* ARABIC ">
        <w:r w:rsidR="009812CD">
          <w:rPr>
            <w:noProof/>
          </w:rPr>
          <w:t>1</w:t>
        </w:r>
      </w:fldSimple>
      <w:r>
        <w:t xml:space="preserve">. </w:t>
      </w:r>
      <w:bookmarkStart w:id="8" w:name="_Hlk39568665"/>
      <w:r w:rsidR="00D245AB">
        <w:t xml:space="preserve">Task B </w:t>
      </w:r>
      <w:r w:rsidR="00AE1343">
        <w:t xml:space="preserve">- </w:t>
      </w:r>
      <w:r>
        <w:t>PRGDatabaseAudit</w:t>
      </w:r>
      <w:bookmarkEnd w:id="8"/>
      <w:r>
        <w:t xml:space="preserve"> table creation</w:t>
      </w:r>
      <w:bookmarkEnd w:id="7"/>
    </w:p>
    <w:p w14:paraId="13B90C91" w14:textId="3778EEDC" w:rsidR="00701AA9" w:rsidRDefault="00701AA9" w:rsidP="00701AA9"/>
    <w:p w14:paraId="3570357B" w14:textId="3997E088" w:rsidR="00020ADD" w:rsidRDefault="00020ADD" w:rsidP="00701AA9"/>
    <w:p w14:paraId="128D8D76" w14:textId="77777777" w:rsidR="00020ADD" w:rsidRDefault="00020ADD" w:rsidP="00701AA9"/>
    <w:p w14:paraId="6E57EEA8" w14:textId="3E6B88EF" w:rsidR="00020ADD" w:rsidRDefault="00020ADD" w:rsidP="00701AA9"/>
    <w:p w14:paraId="3E7113DD" w14:textId="77777777" w:rsidR="00020ADD" w:rsidRPr="00701AA9" w:rsidRDefault="00020ADD" w:rsidP="00701AA9"/>
    <w:p w14:paraId="5E40DCEE" w14:textId="77777777" w:rsidR="00701AA9" w:rsidRDefault="00701AA9" w:rsidP="00701AA9">
      <w:pPr>
        <w:keepNext/>
        <w:ind w:firstLine="0"/>
        <w:jc w:val="center"/>
      </w:pPr>
      <w:r>
        <w:rPr>
          <w:noProof/>
        </w:rPr>
        <w:drawing>
          <wp:inline distT="0" distB="0" distL="0" distR="0" wp14:anchorId="300B35C2" wp14:editId="017BC23E">
            <wp:extent cx="3728430" cy="1158240"/>
            <wp:effectExtent l="0" t="0" r="571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41034" cy="1162155"/>
                    </a:xfrm>
                    <a:prstGeom prst="rect">
                      <a:avLst/>
                    </a:prstGeom>
                    <a:noFill/>
                    <a:ln>
                      <a:noFill/>
                    </a:ln>
                  </pic:spPr>
                </pic:pic>
              </a:graphicData>
            </a:graphic>
          </wp:inline>
        </w:drawing>
      </w:r>
    </w:p>
    <w:p w14:paraId="62B263A3" w14:textId="1C3C3B4F" w:rsidR="002730BB" w:rsidRDefault="00701AA9" w:rsidP="002730BB">
      <w:pPr>
        <w:pStyle w:val="Caption"/>
        <w:jc w:val="center"/>
      </w:pPr>
      <w:bookmarkStart w:id="9" w:name="_Toc40044327"/>
      <w:r>
        <w:t xml:space="preserve">Figure </w:t>
      </w:r>
      <w:fldSimple w:instr=" SEQ Figure \* ARABIC ">
        <w:r w:rsidR="009812CD">
          <w:rPr>
            <w:noProof/>
          </w:rPr>
          <w:t>2</w:t>
        </w:r>
      </w:fldSimple>
      <w:r>
        <w:t xml:space="preserve">. </w:t>
      </w:r>
      <w:r w:rsidR="00D245AB">
        <w:t xml:space="preserve">Task C </w:t>
      </w:r>
      <w:r w:rsidR="00AE1343">
        <w:t xml:space="preserve">- </w:t>
      </w:r>
      <w:r>
        <w:t>PRGSaleAudit table creation</w:t>
      </w:r>
      <w:bookmarkEnd w:id="9"/>
    </w:p>
    <w:p w14:paraId="166BFC7C" w14:textId="316F7075" w:rsidR="002730BB" w:rsidRPr="002730BB" w:rsidRDefault="00020ADD" w:rsidP="00020ADD">
      <w:pPr>
        <w:ind w:firstLine="0"/>
        <w:jc w:val="left"/>
      </w:pPr>
      <w:r>
        <w:br w:type="page"/>
      </w:r>
    </w:p>
    <w:p w14:paraId="721757EF" w14:textId="2B075C1C" w:rsidR="00356B7C" w:rsidRDefault="00960C62" w:rsidP="009C0777">
      <w:r>
        <w:lastRenderedPageBreak/>
        <w:t>Th</w:t>
      </w:r>
      <w:r w:rsidR="00491268">
        <w:t>is</w:t>
      </w:r>
      <w:r>
        <w:t xml:space="preserve"> </w:t>
      </w:r>
      <w:r w:rsidR="00BF60E0">
        <w:t>first</w:t>
      </w:r>
      <w:r w:rsidR="002D4A82">
        <w:t xml:space="preserve"> code snippet</w:t>
      </w:r>
      <w:r w:rsidR="00643B5A">
        <w:t xml:space="preserve"> illustrates the code</w:t>
      </w:r>
      <w:r w:rsidR="004648DB">
        <w:t xml:space="preserve"> </w:t>
      </w:r>
      <w:r w:rsidR="00643B5A">
        <w:t>behind</w:t>
      </w:r>
      <w:r w:rsidR="004648DB">
        <w:t xml:space="preserve"> </w:t>
      </w:r>
      <w:r w:rsidR="00643B5A" w:rsidRPr="00643B5A">
        <w:rPr>
          <w:b/>
          <w:bCs/>
        </w:rPr>
        <w:t>tr_Tables_Operation</w:t>
      </w:r>
      <w:r w:rsidR="00643B5A">
        <w:t>, that is the DDL trigger implemented to audit whether the agency’s staff is adding tables to the schema to hide sales related data.</w:t>
      </w:r>
    </w:p>
    <w:p w14:paraId="588774EC" w14:textId="77777777" w:rsidR="00F60F26" w:rsidRDefault="00F60F26" w:rsidP="009C0777"/>
    <w:p w14:paraId="0BB1F449" w14:textId="77777777" w:rsidR="004D097A" w:rsidRDefault="004D097A" w:rsidP="004D097A">
      <w:pPr>
        <w:keepNext/>
        <w:ind w:firstLine="0"/>
        <w:jc w:val="center"/>
      </w:pPr>
      <w:r>
        <w:rPr>
          <w:noProof/>
        </w:rPr>
        <w:drawing>
          <wp:inline distT="0" distB="0" distL="0" distR="0" wp14:anchorId="3FEF86F0" wp14:editId="560C12AD">
            <wp:extent cx="4968240" cy="4056516"/>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07556" cy="4088617"/>
                    </a:xfrm>
                    <a:prstGeom prst="rect">
                      <a:avLst/>
                    </a:prstGeom>
                    <a:noFill/>
                    <a:ln>
                      <a:noFill/>
                    </a:ln>
                  </pic:spPr>
                </pic:pic>
              </a:graphicData>
            </a:graphic>
          </wp:inline>
        </w:drawing>
      </w:r>
    </w:p>
    <w:p w14:paraId="39A656A0" w14:textId="58385AAD" w:rsidR="004D097A" w:rsidRDefault="004D097A" w:rsidP="004D097A">
      <w:pPr>
        <w:pStyle w:val="Caption"/>
        <w:jc w:val="center"/>
      </w:pPr>
      <w:bookmarkStart w:id="10" w:name="_Toc40044328"/>
      <w:r>
        <w:t xml:space="preserve">Figure </w:t>
      </w:r>
      <w:fldSimple w:instr=" SEQ Figure \* ARABIC ">
        <w:r w:rsidR="009812CD">
          <w:rPr>
            <w:noProof/>
          </w:rPr>
          <w:t>3</w:t>
        </w:r>
      </w:fldSimple>
      <w:r>
        <w:t>. Task A trigger</w:t>
      </w:r>
      <w:bookmarkEnd w:id="10"/>
    </w:p>
    <w:p w14:paraId="329B2A67" w14:textId="77777777" w:rsidR="00F60F26" w:rsidRPr="00F60F26" w:rsidRDefault="00F60F26" w:rsidP="00F60F26"/>
    <w:p w14:paraId="37AFB8D7" w14:textId="614341FA" w:rsidR="004D097A" w:rsidRDefault="004D097A" w:rsidP="004D097A">
      <w:r>
        <w:t xml:space="preserve">As visible in the picture above, the working of the trigger is </w:t>
      </w:r>
      <w:proofErr w:type="gramStart"/>
      <w:r>
        <w:t>pretty simple</w:t>
      </w:r>
      <w:proofErr w:type="gramEnd"/>
      <w:r>
        <w:t>.</w:t>
      </w:r>
    </w:p>
    <w:p w14:paraId="5A74F902" w14:textId="01A35B1E" w:rsidR="004D097A" w:rsidRDefault="004D097A" w:rsidP="004D097A">
      <w:r>
        <w:t>Every time a DDL event occur</w:t>
      </w:r>
      <w:r w:rsidR="00D05861">
        <w:t>s</w:t>
      </w:r>
      <w:r>
        <w:t xml:space="preserve">, </w:t>
      </w:r>
      <w:r w:rsidR="00DD1B31">
        <w:t>a new record</w:t>
      </w:r>
      <w:r w:rsidR="00F5043B">
        <w:t xml:space="preserve"> containing the data</w:t>
      </w:r>
      <w:r w:rsidR="00D87759">
        <w:t xml:space="preserve"> listed below,</w:t>
      </w:r>
      <w:r w:rsidR="00DD1B31">
        <w:t xml:space="preserve"> is </w:t>
      </w:r>
      <w:r w:rsidR="000435E2">
        <w:t>written</w:t>
      </w:r>
      <w:r w:rsidR="00DD1B31">
        <w:t xml:space="preserve"> </w:t>
      </w:r>
      <w:r w:rsidR="00243570">
        <w:t>to the</w:t>
      </w:r>
      <w:r w:rsidR="00DD1B31">
        <w:t xml:space="preserve"> </w:t>
      </w:r>
      <w:r w:rsidRPr="00B45F0D">
        <w:rPr>
          <w:i/>
          <w:iCs/>
        </w:rPr>
        <w:t>PRGDatabase</w:t>
      </w:r>
      <w:r w:rsidR="00243570">
        <w:t xml:space="preserve"> table</w:t>
      </w:r>
      <w:r>
        <w:t>:</w:t>
      </w:r>
    </w:p>
    <w:p w14:paraId="6C46F36D" w14:textId="60A12C73" w:rsidR="004D097A" w:rsidRDefault="008872AC" w:rsidP="004D097A">
      <w:pPr>
        <w:pStyle w:val="ListParagraph"/>
        <w:numPr>
          <w:ilvl w:val="0"/>
          <w:numId w:val="4"/>
        </w:numPr>
      </w:pPr>
      <w:r>
        <w:t>N</w:t>
      </w:r>
      <w:r w:rsidR="004D097A">
        <w:t>ame of the database</w:t>
      </w:r>
    </w:p>
    <w:p w14:paraId="0B249187" w14:textId="1D6E1E1B" w:rsidR="004D097A" w:rsidRDefault="008872AC" w:rsidP="004D097A">
      <w:pPr>
        <w:pStyle w:val="ListParagraph"/>
        <w:numPr>
          <w:ilvl w:val="0"/>
          <w:numId w:val="4"/>
        </w:numPr>
      </w:pPr>
      <w:r>
        <w:t>N</w:t>
      </w:r>
      <w:r w:rsidR="004D097A">
        <w:t>ame of the table the event was issued against</w:t>
      </w:r>
    </w:p>
    <w:p w14:paraId="7122898D" w14:textId="04E65A31" w:rsidR="004D097A" w:rsidRDefault="008872AC" w:rsidP="004D097A">
      <w:pPr>
        <w:pStyle w:val="ListParagraph"/>
        <w:numPr>
          <w:ilvl w:val="0"/>
          <w:numId w:val="4"/>
        </w:numPr>
      </w:pPr>
      <w:r>
        <w:t>E</w:t>
      </w:r>
      <w:r w:rsidR="004D097A">
        <w:t>vent type(creat</w:t>
      </w:r>
      <w:r>
        <w:t>ion</w:t>
      </w:r>
      <w:r w:rsidR="004D097A">
        <w:t>, alter</w:t>
      </w:r>
      <w:r>
        <w:t>ation</w:t>
      </w:r>
      <w:r w:rsidR="004D097A">
        <w:t xml:space="preserve"> or delet</w:t>
      </w:r>
      <w:r>
        <w:t>ion</w:t>
      </w:r>
      <w:r w:rsidR="004D097A">
        <w:t>)</w:t>
      </w:r>
    </w:p>
    <w:p w14:paraId="32C19F62" w14:textId="7A80FC43" w:rsidR="000B0718" w:rsidRDefault="008872AC" w:rsidP="004D097A">
      <w:pPr>
        <w:pStyle w:val="ListParagraph"/>
        <w:numPr>
          <w:ilvl w:val="0"/>
          <w:numId w:val="4"/>
        </w:numPr>
      </w:pPr>
      <w:r>
        <w:t>U</w:t>
      </w:r>
      <w:r w:rsidR="000B0718">
        <w:t xml:space="preserve">sername of the author of the </w:t>
      </w:r>
      <w:r>
        <w:t>interaction</w:t>
      </w:r>
    </w:p>
    <w:p w14:paraId="24659C60" w14:textId="4C3CB995" w:rsidR="000B0718" w:rsidRDefault="008872AC" w:rsidP="004D097A">
      <w:pPr>
        <w:pStyle w:val="ListParagraph"/>
        <w:numPr>
          <w:ilvl w:val="0"/>
          <w:numId w:val="4"/>
        </w:numPr>
      </w:pPr>
      <w:r>
        <w:t>F</w:t>
      </w:r>
      <w:r w:rsidR="000B0718">
        <w:t>ull DDL SQL statement issued by the author</w:t>
      </w:r>
    </w:p>
    <w:p w14:paraId="58B882EF" w14:textId="2A2C28CA" w:rsidR="008872AC" w:rsidRDefault="008872AC" w:rsidP="004D097A">
      <w:pPr>
        <w:pStyle w:val="ListParagraph"/>
        <w:numPr>
          <w:ilvl w:val="0"/>
          <w:numId w:val="4"/>
        </w:numPr>
      </w:pPr>
      <w:r>
        <w:t>Date and time of the event</w:t>
      </w:r>
    </w:p>
    <w:p w14:paraId="65510C18" w14:textId="403ECCB3" w:rsidR="00AE7AB2" w:rsidRDefault="00CB2CB0" w:rsidP="00DA600E">
      <w:r>
        <w:lastRenderedPageBreak/>
        <w:t xml:space="preserve">Since this is a DDL trigger, </w:t>
      </w:r>
      <w:r w:rsidR="00F17829">
        <w:t>the collection of the</w:t>
      </w:r>
      <w:r>
        <w:t xml:space="preserve"> data</w:t>
      </w:r>
      <w:r w:rsidR="00F17829">
        <w:t xml:space="preserve"> has been performed using the EVENTDATA function</w:t>
      </w:r>
      <w:r w:rsidR="00D9647C">
        <w:t xml:space="preserve"> (</w:t>
      </w:r>
      <w:r w:rsidR="0081189D">
        <w:t xml:space="preserve">that is </w:t>
      </w:r>
      <w:r w:rsidR="00D9647C">
        <w:t>available for DDL and LOGON triggers)</w:t>
      </w:r>
      <w:r w:rsidR="0078277F">
        <w:t xml:space="preserve">, </w:t>
      </w:r>
      <w:r w:rsidR="0008392F">
        <w:t>because</w:t>
      </w:r>
      <w:r w:rsidR="00AA04AC">
        <w:t xml:space="preserve"> it</w:t>
      </w:r>
      <w:r w:rsidR="00F17829">
        <w:t xml:space="preserve"> </w:t>
      </w:r>
      <w:r w:rsidR="002361EF">
        <w:t>allows to</w:t>
      </w:r>
      <w:r w:rsidR="00F17829">
        <w:t xml:space="preserve"> capture server and</w:t>
      </w:r>
      <w:r>
        <w:t xml:space="preserve"> database events.</w:t>
      </w:r>
    </w:p>
    <w:p w14:paraId="38778AC2" w14:textId="52677F2E" w:rsidR="00AE7AB2" w:rsidRDefault="00AE7AB2" w:rsidP="00AE7AB2">
      <w:r>
        <w:t xml:space="preserve">The picture </w:t>
      </w:r>
      <w:r w:rsidR="009728AC">
        <w:t xml:space="preserve">below, </w:t>
      </w:r>
      <w:r w:rsidR="00730CED">
        <w:t xml:space="preserve">shows </w:t>
      </w:r>
      <w:r w:rsidR="00730CED" w:rsidRPr="00730CED">
        <w:rPr>
          <w:i/>
          <w:iCs/>
        </w:rPr>
        <w:t>tr_Tables_Operation</w:t>
      </w:r>
      <w:r w:rsidR="00E55B0F">
        <w:t xml:space="preserve"> in action</w:t>
      </w:r>
      <w:r w:rsidR="00943855" w:rsidRPr="00E55B0F">
        <w:t>.</w:t>
      </w:r>
    </w:p>
    <w:p w14:paraId="7D775FAD" w14:textId="571C02E0" w:rsidR="00943855" w:rsidRDefault="00943855" w:rsidP="00AE7AB2">
      <w:r>
        <w:t xml:space="preserve">As visible by the records contained in </w:t>
      </w:r>
      <w:r w:rsidR="00130481">
        <w:t>the</w:t>
      </w:r>
      <w:r>
        <w:t xml:space="preserve"> </w:t>
      </w:r>
      <w:r w:rsidR="00587A01" w:rsidRPr="00587A01">
        <w:rPr>
          <w:i/>
          <w:iCs/>
        </w:rPr>
        <w:t>PRGDatabaseAudit</w:t>
      </w:r>
      <w:r w:rsidRPr="00587A01">
        <w:t xml:space="preserve"> </w:t>
      </w:r>
      <w:r>
        <w:t xml:space="preserve">table, </w:t>
      </w:r>
      <w:r w:rsidR="00A75801">
        <w:t>a comprehensive</w:t>
      </w:r>
      <w:r>
        <w:t xml:space="preserve"> </w:t>
      </w:r>
      <w:r w:rsidR="00A75801">
        <w:t xml:space="preserve">test </w:t>
      </w:r>
      <w:r>
        <w:t>ha</w:t>
      </w:r>
      <w:r w:rsidR="00A75801">
        <w:t>s</w:t>
      </w:r>
      <w:r>
        <w:t xml:space="preserve"> been carried out to ensure that the trigger works as expected.</w:t>
      </w:r>
    </w:p>
    <w:p w14:paraId="1F2078F5" w14:textId="77777777" w:rsidR="00F60F26" w:rsidRPr="00730CED" w:rsidRDefault="00F60F26" w:rsidP="00CB510A">
      <w:pPr>
        <w:ind w:firstLine="0"/>
      </w:pPr>
    </w:p>
    <w:p w14:paraId="092CD903" w14:textId="77777777" w:rsidR="00A06D83" w:rsidRDefault="00983601" w:rsidP="00A06D83">
      <w:pPr>
        <w:keepNext/>
        <w:ind w:hanging="993"/>
      </w:pPr>
      <w:r>
        <w:rPr>
          <w:noProof/>
        </w:rPr>
        <w:drawing>
          <wp:inline distT="0" distB="0" distL="0" distR="0" wp14:anchorId="7F5A6682" wp14:editId="3B0725A5">
            <wp:extent cx="7009100" cy="120396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032943" cy="1208056"/>
                    </a:xfrm>
                    <a:prstGeom prst="rect">
                      <a:avLst/>
                    </a:prstGeom>
                    <a:noFill/>
                    <a:ln>
                      <a:noFill/>
                    </a:ln>
                  </pic:spPr>
                </pic:pic>
              </a:graphicData>
            </a:graphic>
          </wp:inline>
        </w:drawing>
      </w:r>
    </w:p>
    <w:p w14:paraId="4A57C56C" w14:textId="6427AA8A" w:rsidR="00484DBC" w:rsidRDefault="00A06D83" w:rsidP="00AE7AB2">
      <w:pPr>
        <w:pStyle w:val="Caption"/>
        <w:ind w:firstLine="0"/>
        <w:jc w:val="center"/>
      </w:pPr>
      <w:bookmarkStart w:id="11" w:name="_Toc40044329"/>
      <w:r>
        <w:t xml:space="preserve">Figure </w:t>
      </w:r>
      <w:fldSimple w:instr=" SEQ Figure \* ARABIC ">
        <w:r w:rsidR="009812CD">
          <w:rPr>
            <w:noProof/>
          </w:rPr>
          <w:t>4</w:t>
        </w:r>
      </w:fldSimple>
      <w:r>
        <w:t xml:space="preserve">. </w:t>
      </w:r>
      <w:r w:rsidRPr="000533E6">
        <w:t>PRGDatabaseAudit</w:t>
      </w:r>
      <w:r>
        <w:t xml:space="preserve"> content</w:t>
      </w:r>
      <w:bookmarkEnd w:id="11"/>
    </w:p>
    <w:p w14:paraId="43EA8E96" w14:textId="77777777" w:rsidR="00F60F26" w:rsidRDefault="00F60F26" w:rsidP="00C3186B"/>
    <w:p w14:paraId="1E40EB0F" w14:textId="42B179B6" w:rsidR="00CB510A" w:rsidRDefault="00CB510A" w:rsidP="00C3186B">
      <w:r>
        <w:t xml:space="preserve">Keeping in mind that during the deployment of the DB application, the created users, exception done for pmAdmin, had a level of access that couldn’t </w:t>
      </w:r>
      <w:r w:rsidR="00CB292F">
        <w:t xml:space="preserve">have </w:t>
      </w:r>
      <w:r>
        <w:t>be</w:t>
      </w:r>
      <w:r w:rsidR="00CB292F">
        <w:t>en</w:t>
      </w:r>
      <w:r>
        <w:t xml:space="preserve"> used to compromise the schema, </w:t>
      </w:r>
      <w:r w:rsidR="00B55BD5">
        <w:t>has been decided to create</w:t>
      </w:r>
      <w:r>
        <w:t xml:space="preserve"> a new created user profile, which have been named as </w:t>
      </w:r>
      <w:r w:rsidRPr="00FA1D75">
        <w:rPr>
          <w:b/>
          <w:bCs/>
        </w:rPr>
        <w:t>agent_007</w:t>
      </w:r>
      <w:r>
        <w:t>. More info about users and passwords can be found in the README file, uploaded with the zipped folder containing a copy of the source code used to generate the triggers and a backup of the database that can be imported on SQL Server Management Studio for further tests.</w:t>
      </w:r>
    </w:p>
    <w:p w14:paraId="2E3DD859" w14:textId="77777777" w:rsidR="00B84FDB" w:rsidRDefault="00B84FDB" w:rsidP="00C3186B"/>
    <w:p w14:paraId="564359DE" w14:textId="16B24366" w:rsidR="00C3186B" w:rsidRDefault="00DE2D4A" w:rsidP="00C3186B">
      <w:r>
        <w:t>The second code snippet</w:t>
      </w:r>
      <w:r w:rsidR="00D85B3B">
        <w:t xml:space="preserve"> is related to the first</w:t>
      </w:r>
      <w:r w:rsidR="004C3BB5">
        <w:t xml:space="preserve"> of the</w:t>
      </w:r>
      <w:r w:rsidR="00D85B3B">
        <w:t xml:space="preserve"> implemented DML triggers, </w:t>
      </w:r>
      <w:r w:rsidR="000B6119" w:rsidRPr="000B6119">
        <w:rPr>
          <w:b/>
          <w:bCs/>
        </w:rPr>
        <w:t>tr_Insert_Operations</w:t>
      </w:r>
      <w:r w:rsidR="000B6119">
        <w:t>, that</w:t>
      </w:r>
      <w:r w:rsidR="003C17B2">
        <w:t xml:space="preserve"> regard</w:t>
      </w:r>
      <w:r w:rsidR="000B6119">
        <w:t xml:space="preserve">s </w:t>
      </w:r>
      <w:r w:rsidR="003C17B2">
        <w:t>the INSERT statement.</w:t>
      </w:r>
    </w:p>
    <w:p w14:paraId="43F2CE6C" w14:textId="274E8617" w:rsidR="001E0C63" w:rsidRDefault="0076319C" w:rsidP="00B44C2A">
      <w:r>
        <w:t>This trigger makes use of a</w:t>
      </w:r>
      <w:r w:rsidR="00C10A1F">
        <w:t xml:space="preserve"> DBMS</w:t>
      </w:r>
      <w:r>
        <w:t xml:space="preserve"> built-in structure, the </w:t>
      </w:r>
      <w:r w:rsidRPr="0076319C">
        <w:rPr>
          <w:i/>
          <w:iCs/>
        </w:rPr>
        <w:t>Inserted</w:t>
      </w:r>
      <w:r>
        <w:t xml:space="preserve"> table, that allows to intercept and extract the data of the la</w:t>
      </w:r>
      <w:r w:rsidR="00E0326F">
        <w:t>test</w:t>
      </w:r>
      <w:r>
        <w:t xml:space="preserve"> executed statement.</w:t>
      </w:r>
    </w:p>
    <w:p w14:paraId="06725FA1" w14:textId="77777777" w:rsidR="00531571" w:rsidRDefault="00531571" w:rsidP="00531571">
      <w:pPr>
        <w:keepNext/>
        <w:ind w:firstLine="0"/>
      </w:pPr>
      <w:r>
        <w:rPr>
          <w:noProof/>
        </w:rPr>
        <w:lastRenderedPageBreak/>
        <w:drawing>
          <wp:inline distT="0" distB="0" distL="0" distR="0" wp14:anchorId="5C5CBFBA" wp14:editId="3C297C22">
            <wp:extent cx="5722620" cy="3124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2620" cy="3124200"/>
                    </a:xfrm>
                    <a:prstGeom prst="rect">
                      <a:avLst/>
                    </a:prstGeom>
                    <a:noFill/>
                    <a:ln>
                      <a:noFill/>
                    </a:ln>
                  </pic:spPr>
                </pic:pic>
              </a:graphicData>
            </a:graphic>
          </wp:inline>
        </w:drawing>
      </w:r>
    </w:p>
    <w:p w14:paraId="0D9D4A8F" w14:textId="5E5CF64F" w:rsidR="003A0AA2" w:rsidRDefault="00531571" w:rsidP="00531571">
      <w:pPr>
        <w:pStyle w:val="Caption"/>
        <w:ind w:firstLine="0"/>
        <w:jc w:val="center"/>
      </w:pPr>
      <w:bookmarkStart w:id="12" w:name="_Toc40044330"/>
      <w:r>
        <w:t xml:space="preserve">Figure </w:t>
      </w:r>
      <w:fldSimple w:instr=" SEQ Figure \* ARABIC ">
        <w:r w:rsidR="009812CD">
          <w:rPr>
            <w:noProof/>
          </w:rPr>
          <w:t>5</w:t>
        </w:r>
      </w:fldSimple>
      <w:r w:rsidRPr="00003A62">
        <w:t xml:space="preserve">. Task </w:t>
      </w:r>
      <w:r>
        <w:t>D</w:t>
      </w:r>
      <w:r w:rsidRPr="00003A62">
        <w:t xml:space="preserve"> trigger</w:t>
      </w:r>
      <w:bookmarkEnd w:id="12"/>
    </w:p>
    <w:p w14:paraId="6EA933B7" w14:textId="6C31D808" w:rsidR="00B676B4" w:rsidRDefault="00B676B4" w:rsidP="00B676B4"/>
    <w:p w14:paraId="4F39A21E" w14:textId="7223CA48" w:rsidR="00B676B4" w:rsidRDefault="00896CD3" w:rsidP="00B676B4">
      <w:r>
        <w:t xml:space="preserve">A similar way of execution is </w:t>
      </w:r>
      <w:r w:rsidR="00903315">
        <w:t>shared</w:t>
      </w:r>
      <w:r>
        <w:t xml:space="preserve"> by the DML trigger responsible for the DELETE statement</w:t>
      </w:r>
      <w:r w:rsidR="00A97BBB">
        <w:t xml:space="preserve">, </w:t>
      </w:r>
      <w:r w:rsidR="00A97BBB" w:rsidRPr="00A97BBB">
        <w:rPr>
          <w:b/>
          <w:bCs/>
        </w:rPr>
        <w:t>tr_Delete_Operations</w:t>
      </w:r>
      <w:r>
        <w:t>.</w:t>
      </w:r>
    </w:p>
    <w:p w14:paraId="49605612" w14:textId="2B3F58DC" w:rsidR="005D18AD" w:rsidRDefault="00217AFF" w:rsidP="00217AFF">
      <w:r>
        <w:t>The only difference between this and the before mentioned one is that the second, makes use of another structure to achieve the same result</w:t>
      </w:r>
      <w:r w:rsidR="00630401">
        <w:t xml:space="preserve">, the </w:t>
      </w:r>
      <w:r w:rsidR="0084378D" w:rsidRPr="0084378D">
        <w:rPr>
          <w:i/>
          <w:iCs/>
        </w:rPr>
        <w:t>Deleted</w:t>
      </w:r>
      <w:r w:rsidR="00630401">
        <w:t xml:space="preserve"> table.</w:t>
      </w:r>
    </w:p>
    <w:p w14:paraId="257F7358" w14:textId="77777777" w:rsidR="005D18AD" w:rsidRDefault="005D18AD" w:rsidP="00217AFF"/>
    <w:p w14:paraId="4F84FF38" w14:textId="77777777" w:rsidR="005D18AD" w:rsidRDefault="005D18AD" w:rsidP="005D18AD">
      <w:pPr>
        <w:keepNext/>
        <w:ind w:firstLine="0"/>
      </w:pPr>
      <w:r>
        <w:rPr>
          <w:noProof/>
        </w:rPr>
        <w:drawing>
          <wp:inline distT="0" distB="0" distL="0" distR="0" wp14:anchorId="6C9DE3E1" wp14:editId="65C4B0E3">
            <wp:extent cx="5581669" cy="30175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4724" cy="3019172"/>
                    </a:xfrm>
                    <a:prstGeom prst="rect">
                      <a:avLst/>
                    </a:prstGeom>
                    <a:noFill/>
                    <a:ln>
                      <a:noFill/>
                    </a:ln>
                  </pic:spPr>
                </pic:pic>
              </a:graphicData>
            </a:graphic>
          </wp:inline>
        </w:drawing>
      </w:r>
    </w:p>
    <w:p w14:paraId="3C3FF3EA" w14:textId="58738360" w:rsidR="005D18AD" w:rsidRDefault="005D18AD" w:rsidP="005D18AD">
      <w:pPr>
        <w:pStyle w:val="Caption"/>
        <w:ind w:firstLine="0"/>
        <w:jc w:val="center"/>
      </w:pPr>
      <w:bookmarkStart w:id="13" w:name="_Toc40044331"/>
      <w:r>
        <w:t xml:space="preserve">Figure </w:t>
      </w:r>
      <w:fldSimple w:instr=" SEQ Figure \* ARABIC ">
        <w:r w:rsidR="009812CD">
          <w:rPr>
            <w:noProof/>
          </w:rPr>
          <w:t>6</w:t>
        </w:r>
      </w:fldSimple>
      <w:r w:rsidRPr="00F4164C">
        <w:t xml:space="preserve">. Task </w:t>
      </w:r>
      <w:r>
        <w:t>E</w:t>
      </w:r>
      <w:r w:rsidRPr="00F4164C">
        <w:t xml:space="preserve"> trigger</w:t>
      </w:r>
      <w:bookmarkEnd w:id="13"/>
    </w:p>
    <w:p w14:paraId="43EB6407" w14:textId="77777777" w:rsidR="0087566C" w:rsidRDefault="00217AFF" w:rsidP="005D18AD">
      <w:pPr>
        <w:ind w:firstLine="0"/>
      </w:pPr>
      <w:r>
        <w:lastRenderedPageBreak/>
        <w:t xml:space="preserve"> </w:t>
      </w:r>
      <w:r w:rsidR="00DC52A2">
        <w:t>The last</w:t>
      </w:r>
      <w:r w:rsidR="00B358A6">
        <w:t xml:space="preserve"> created </w:t>
      </w:r>
      <w:r w:rsidR="00DC52A2">
        <w:t>trigger</w:t>
      </w:r>
      <w:r w:rsidR="0087566C">
        <w:t>,</w:t>
      </w:r>
      <w:r w:rsidR="00DC52A2">
        <w:t xml:space="preserve"> </w:t>
      </w:r>
      <w:r w:rsidR="00A04F78">
        <w:t>to complete the development of the audit tools,</w:t>
      </w:r>
      <w:r w:rsidR="0087566C">
        <w:t xml:space="preserve"> regards the UPDATE statement and has been named </w:t>
      </w:r>
      <w:r w:rsidR="0087566C" w:rsidRPr="00A97BBB">
        <w:rPr>
          <w:b/>
          <w:bCs/>
        </w:rPr>
        <w:t>tr_</w:t>
      </w:r>
      <w:r w:rsidR="0087566C">
        <w:rPr>
          <w:b/>
          <w:bCs/>
        </w:rPr>
        <w:t>Update</w:t>
      </w:r>
      <w:r w:rsidR="0087566C" w:rsidRPr="00A97BBB">
        <w:rPr>
          <w:b/>
          <w:bCs/>
        </w:rPr>
        <w:t>_Operations</w:t>
      </w:r>
      <w:r w:rsidR="0087566C">
        <w:t>.</w:t>
      </w:r>
    </w:p>
    <w:p w14:paraId="184A6301" w14:textId="77777777" w:rsidR="002C7755" w:rsidRDefault="00C35774" w:rsidP="0087566C">
      <w:r>
        <w:t>Unlike those shown previously, i</w:t>
      </w:r>
      <w:r w:rsidR="0087566C">
        <w:t xml:space="preserve">t </w:t>
      </w:r>
      <w:r w:rsidR="00A04F78">
        <w:t xml:space="preserve">uses a different approach, because it </w:t>
      </w:r>
      <w:r w:rsidR="00C719F2">
        <w:t>must</w:t>
      </w:r>
      <w:r w:rsidR="00A04F78">
        <w:t xml:space="preserve"> keep track </w:t>
      </w:r>
      <w:r w:rsidR="004742D2">
        <w:t>of the old and new data store</w:t>
      </w:r>
      <w:r w:rsidR="004036DD">
        <w:t>d in a record</w:t>
      </w:r>
      <w:r w:rsidR="004742D2">
        <w:t xml:space="preserve">, </w:t>
      </w:r>
      <w:r w:rsidR="004036DD">
        <w:t>after</w:t>
      </w:r>
      <w:r w:rsidR="004742D2">
        <w:t xml:space="preserve"> an update</w:t>
      </w:r>
      <w:r w:rsidR="00981C82">
        <w:t xml:space="preserve"> instruction</w:t>
      </w:r>
      <w:r w:rsidR="002000DA">
        <w:t xml:space="preserve"> is issued against the Sales table</w:t>
      </w:r>
      <w:r w:rsidR="00A04F78">
        <w:t>.</w:t>
      </w:r>
      <w:r w:rsidR="004036DD">
        <w:t xml:space="preserve"> </w:t>
      </w:r>
    </w:p>
    <w:p w14:paraId="4E9E5A8D" w14:textId="4785E6B1" w:rsidR="00217AFF" w:rsidRDefault="004036DD" w:rsidP="0087566C">
      <w:r>
        <w:t xml:space="preserve">This to </w:t>
      </w:r>
      <w:r w:rsidR="004A58D8">
        <w:t>prevent</w:t>
      </w:r>
      <w:r w:rsidR="00F03CC6">
        <w:t xml:space="preserve"> </w:t>
      </w:r>
      <w:r w:rsidR="006361B7">
        <w:t>any data loss</w:t>
      </w:r>
      <w:r w:rsidR="007711C6">
        <w:t xml:space="preserve"> and to allow to revert the changes</w:t>
      </w:r>
      <w:r>
        <w:t xml:space="preserve">, </w:t>
      </w:r>
      <w:r w:rsidR="00F03CC6">
        <w:t>in the eventuality that</w:t>
      </w:r>
      <w:r>
        <w:t xml:space="preserve"> </w:t>
      </w:r>
      <w:r w:rsidR="006214C2">
        <w:t xml:space="preserve">an </w:t>
      </w:r>
      <w:r>
        <w:t xml:space="preserve">unauthorised </w:t>
      </w:r>
      <w:r w:rsidR="006214C2">
        <w:t xml:space="preserve">user makes </w:t>
      </w:r>
      <w:r>
        <w:t>changes</w:t>
      </w:r>
      <w:r w:rsidR="00A04F78">
        <w:t xml:space="preserve"> </w:t>
      </w:r>
      <w:r>
        <w:t>to a</w:t>
      </w:r>
      <w:r w:rsidR="00E10BD8">
        <w:t>ny</w:t>
      </w:r>
      <w:r>
        <w:t xml:space="preserve"> sale record</w:t>
      </w:r>
      <w:r w:rsidR="00960139">
        <w:t>.</w:t>
      </w:r>
    </w:p>
    <w:p w14:paraId="0D834903" w14:textId="5C45E276" w:rsidR="00CA4944" w:rsidRDefault="00AC1AC7" w:rsidP="0087566C">
      <w:r>
        <w:t>In the following two pictures, it is possible to see how this trigger has been implemented and the results achieved by the development of these three routines.</w:t>
      </w:r>
    </w:p>
    <w:p w14:paraId="000DAC4D" w14:textId="2797BAE0" w:rsidR="00C05698" w:rsidRDefault="00C05698" w:rsidP="0087566C"/>
    <w:p w14:paraId="432F0216" w14:textId="77777777" w:rsidR="00C05698" w:rsidRDefault="00C05698" w:rsidP="00C05698">
      <w:pPr>
        <w:keepNext/>
        <w:ind w:hanging="1418"/>
      </w:pPr>
      <w:r>
        <w:rPr>
          <w:noProof/>
        </w:rPr>
        <w:drawing>
          <wp:inline distT="0" distB="0" distL="0" distR="0" wp14:anchorId="6B778CE4" wp14:editId="4814A50D">
            <wp:extent cx="7528560" cy="3578823"/>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577063" cy="3601880"/>
                    </a:xfrm>
                    <a:prstGeom prst="rect">
                      <a:avLst/>
                    </a:prstGeom>
                    <a:noFill/>
                    <a:ln>
                      <a:noFill/>
                    </a:ln>
                  </pic:spPr>
                </pic:pic>
              </a:graphicData>
            </a:graphic>
          </wp:inline>
        </w:drawing>
      </w:r>
    </w:p>
    <w:p w14:paraId="0D157BA9" w14:textId="3EF20538" w:rsidR="00616A4A" w:rsidRDefault="00C05698" w:rsidP="00B90390">
      <w:pPr>
        <w:pStyle w:val="Caption"/>
        <w:ind w:firstLine="0"/>
        <w:jc w:val="center"/>
      </w:pPr>
      <w:bookmarkStart w:id="14" w:name="_Toc40044332"/>
      <w:r>
        <w:t xml:space="preserve">Figure </w:t>
      </w:r>
      <w:fldSimple w:instr=" SEQ Figure \* ARABIC ">
        <w:r w:rsidR="009812CD">
          <w:rPr>
            <w:noProof/>
          </w:rPr>
          <w:t>7</w:t>
        </w:r>
      </w:fldSimple>
      <w:r>
        <w:t>. Task F trigger</w:t>
      </w:r>
      <w:bookmarkEnd w:id="14"/>
    </w:p>
    <w:p w14:paraId="373C062E" w14:textId="14C5E117" w:rsidR="00B90390" w:rsidRDefault="00B90390" w:rsidP="00B90390">
      <w:pPr>
        <w:ind w:firstLine="0"/>
      </w:pPr>
    </w:p>
    <w:p w14:paraId="30A1B5F8" w14:textId="77777777" w:rsidR="00B90390" w:rsidRDefault="00B90390" w:rsidP="001F4197">
      <w:pPr>
        <w:keepNext/>
        <w:ind w:hanging="993"/>
      </w:pPr>
      <w:r>
        <w:rPr>
          <w:noProof/>
        </w:rPr>
        <w:lastRenderedPageBreak/>
        <w:drawing>
          <wp:inline distT="0" distB="0" distL="0" distR="0" wp14:anchorId="42078301" wp14:editId="6A701956">
            <wp:extent cx="6979920" cy="2565269"/>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119009" cy="2616387"/>
                    </a:xfrm>
                    <a:prstGeom prst="rect">
                      <a:avLst/>
                    </a:prstGeom>
                    <a:noFill/>
                    <a:ln>
                      <a:noFill/>
                    </a:ln>
                  </pic:spPr>
                </pic:pic>
              </a:graphicData>
            </a:graphic>
          </wp:inline>
        </w:drawing>
      </w:r>
    </w:p>
    <w:p w14:paraId="0658E2AF" w14:textId="2D121E66" w:rsidR="00B90390" w:rsidRDefault="00B90390" w:rsidP="00B90390">
      <w:pPr>
        <w:pStyle w:val="Caption"/>
        <w:ind w:firstLine="0"/>
        <w:jc w:val="center"/>
      </w:pPr>
      <w:bookmarkStart w:id="15" w:name="_Toc40044333"/>
      <w:r>
        <w:t xml:space="preserve">Figure </w:t>
      </w:r>
      <w:fldSimple w:instr=" SEQ Figure \* ARABIC ">
        <w:r w:rsidR="009812CD">
          <w:rPr>
            <w:noProof/>
          </w:rPr>
          <w:t>8</w:t>
        </w:r>
      </w:fldSimple>
      <w:r>
        <w:t xml:space="preserve">. </w:t>
      </w:r>
      <w:r w:rsidRPr="007F3742">
        <w:t>PRGSaleAudit</w:t>
      </w:r>
      <w:r>
        <w:t xml:space="preserve"> content</w:t>
      </w:r>
      <w:bookmarkEnd w:id="15"/>
    </w:p>
    <w:p w14:paraId="47677309" w14:textId="66B50D96" w:rsidR="00F76328" w:rsidRDefault="00F76328" w:rsidP="00F76328"/>
    <w:p w14:paraId="4AD73438" w14:textId="0F862491" w:rsidR="00F76328" w:rsidRDefault="00AC4BF6" w:rsidP="00F76328">
      <w:r>
        <w:t xml:space="preserve">As visible in </w:t>
      </w:r>
      <w:r w:rsidRPr="00AC4BF6">
        <w:rPr>
          <w:i/>
          <w:iCs/>
        </w:rPr>
        <w:t>Figure 8</w:t>
      </w:r>
      <w:r>
        <w:t xml:space="preserve">, </w:t>
      </w:r>
      <w:r w:rsidR="000332AF">
        <w:t>all the DML statements issue</w:t>
      </w:r>
      <w:r w:rsidR="00890111">
        <w:t>d</w:t>
      </w:r>
      <w:r w:rsidR="000332AF">
        <w:t xml:space="preserve"> against the Sales table are recorded in PRGSaleAudit, giving the agency the possibility to keep a log of the activities </w:t>
      </w:r>
      <w:r w:rsidR="00810C0E">
        <w:t>of</w:t>
      </w:r>
      <w:r w:rsidR="000332AF">
        <w:t xml:space="preserve"> the staff</w:t>
      </w:r>
      <w:r w:rsidR="00A114D2">
        <w:t xml:space="preserve"> for a better control</w:t>
      </w:r>
      <w:r w:rsidR="00810C0E">
        <w:t>.</w:t>
      </w:r>
    </w:p>
    <w:p w14:paraId="5CF76B58" w14:textId="3A515962" w:rsidR="00D46382" w:rsidRDefault="009D562D" w:rsidP="00F76328">
      <w:r>
        <w:t xml:space="preserve">The final screenshot of this </w:t>
      </w:r>
      <w:r w:rsidR="005E4E52">
        <w:t>section</w:t>
      </w:r>
      <w:r w:rsidR="000D68C4">
        <w:t xml:space="preserve"> </w:t>
      </w:r>
      <w:r w:rsidR="0082334C">
        <w:t xml:space="preserve">shows some test statements that have been placed in the SQL file </w:t>
      </w:r>
      <w:r w:rsidR="00D46382">
        <w:t>containing the code used to implement the triggers.</w:t>
      </w:r>
    </w:p>
    <w:p w14:paraId="37BA0A6E" w14:textId="5A29709E" w:rsidR="009D562D" w:rsidRDefault="00D46382" w:rsidP="004F47CE">
      <w:r>
        <w:t>Their</w:t>
      </w:r>
      <w:r w:rsidR="0082334C">
        <w:t xml:space="preserve"> purpose </w:t>
      </w:r>
      <w:r>
        <w:t xml:space="preserve">is </w:t>
      </w:r>
      <w:r w:rsidR="0082334C">
        <w:t xml:space="preserve">to </w:t>
      </w:r>
      <w:r w:rsidR="00E4598A">
        <w:t>allow</w:t>
      </w:r>
      <w:r>
        <w:t xml:space="preserve"> to replicate </w:t>
      </w:r>
      <w:r w:rsidR="00E4598A">
        <w:t>the</w:t>
      </w:r>
      <w:r>
        <w:t xml:space="preserve"> test</w:t>
      </w:r>
      <w:r w:rsidR="00E4598A">
        <w:t>s</w:t>
      </w:r>
      <w:r>
        <w:t xml:space="preserve"> </w:t>
      </w:r>
      <w:r w:rsidR="00E4598A">
        <w:t>made</w:t>
      </w:r>
      <w:r>
        <w:t xml:space="preserve"> to better show how the solution works</w:t>
      </w:r>
      <w:r w:rsidR="009D562D">
        <w:t>.</w:t>
      </w:r>
    </w:p>
    <w:p w14:paraId="4302C7F4" w14:textId="77777777" w:rsidR="004F47CE" w:rsidRDefault="009D562D" w:rsidP="004F47CE">
      <w:pPr>
        <w:keepNext/>
        <w:ind w:firstLine="0"/>
        <w:jc w:val="center"/>
      </w:pPr>
      <w:r>
        <w:rPr>
          <w:noProof/>
        </w:rPr>
        <w:drawing>
          <wp:inline distT="0" distB="0" distL="0" distR="0" wp14:anchorId="0D670E2F" wp14:editId="35294A5C">
            <wp:extent cx="2547258" cy="3344004"/>
            <wp:effectExtent l="0" t="0" r="5715"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87328" cy="3396608"/>
                    </a:xfrm>
                    <a:prstGeom prst="rect">
                      <a:avLst/>
                    </a:prstGeom>
                    <a:noFill/>
                    <a:ln>
                      <a:noFill/>
                    </a:ln>
                  </pic:spPr>
                </pic:pic>
              </a:graphicData>
            </a:graphic>
          </wp:inline>
        </w:drawing>
      </w:r>
    </w:p>
    <w:p w14:paraId="60F658DB" w14:textId="142C77B0" w:rsidR="009D562D" w:rsidRDefault="004F47CE" w:rsidP="004F47CE">
      <w:pPr>
        <w:pStyle w:val="Caption"/>
        <w:ind w:firstLine="0"/>
        <w:jc w:val="center"/>
      </w:pPr>
      <w:bookmarkStart w:id="16" w:name="_Toc40044334"/>
      <w:r>
        <w:t xml:space="preserve">Figure </w:t>
      </w:r>
      <w:fldSimple w:instr=" SEQ Figure \* ARABIC ">
        <w:r w:rsidR="009812CD">
          <w:rPr>
            <w:noProof/>
          </w:rPr>
          <w:t>9</w:t>
        </w:r>
      </w:fldSimple>
      <w:r>
        <w:t>. Triggers test code</w:t>
      </w:r>
      <w:bookmarkEnd w:id="16"/>
    </w:p>
    <w:p w14:paraId="2F464EE6" w14:textId="11CC0939" w:rsidR="009A7E9B" w:rsidRDefault="002E6AD4" w:rsidP="009A7E9B">
      <w:r>
        <w:lastRenderedPageBreak/>
        <w:t>Following the explanation of the solution used to address the agency’s concerns, the report</w:t>
      </w:r>
      <w:r w:rsidR="009A7E9B">
        <w:t xml:space="preserve"> continues with the introduction of more database</w:t>
      </w:r>
      <w:r w:rsidR="000E6EDE">
        <w:t>-</w:t>
      </w:r>
      <w:r w:rsidR="009A7E9B">
        <w:t xml:space="preserve">related </w:t>
      </w:r>
      <w:r w:rsidR="00CF116A">
        <w:t>concepts</w:t>
      </w:r>
      <w:r w:rsidR="009A7E9B">
        <w:t>, t</w:t>
      </w:r>
      <w:r w:rsidR="00CF116A">
        <w:t xml:space="preserve">o give the reader </w:t>
      </w:r>
      <w:r w:rsidR="007D3EB8">
        <w:t>a better</w:t>
      </w:r>
      <w:r w:rsidR="00CF116A">
        <w:t xml:space="preserve"> </w:t>
      </w:r>
      <w:r w:rsidR="007D3EB8">
        <w:t>understanding</w:t>
      </w:r>
      <w:r w:rsidR="00CF116A">
        <w:t xml:space="preserve"> </w:t>
      </w:r>
      <w:r w:rsidR="005E6DC0">
        <w:t xml:space="preserve">of the most common issues that could happen in a </w:t>
      </w:r>
      <w:r w:rsidR="004E04F0">
        <w:t>DB application</w:t>
      </w:r>
      <w:r w:rsidR="005E6DC0">
        <w:t xml:space="preserve"> and to explain how these </w:t>
      </w:r>
      <w:r w:rsidR="007E0951">
        <w:t>can be addressed</w:t>
      </w:r>
      <w:r w:rsidR="00CE3D8C">
        <w:t xml:space="preserve"> by the</w:t>
      </w:r>
      <w:r w:rsidR="001C0D63">
        <w:t xml:space="preserve"> cooperation of</w:t>
      </w:r>
      <w:r w:rsidR="00CE3D8C">
        <w:t xml:space="preserve"> DBMS software</w:t>
      </w:r>
      <w:r w:rsidR="001C0D63">
        <w:t xml:space="preserve"> and good programming practices</w:t>
      </w:r>
      <w:r w:rsidR="00CE3D8C">
        <w:t>.</w:t>
      </w:r>
    </w:p>
    <w:p w14:paraId="115A55C2" w14:textId="5198BDF4" w:rsidR="006161F5" w:rsidRDefault="006161F5" w:rsidP="006161F5">
      <w:pPr>
        <w:ind w:firstLine="0"/>
      </w:pPr>
    </w:p>
    <w:p w14:paraId="1B4A9686" w14:textId="27148527" w:rsidR="007F60F0" w:rsidRDefault="006161F5" w:rsidP="007F60F0">
      <w:pPr>
        <w:pStyle w:val="Heading1"/>
      </w:pPr>
      <w:bookmarkStart w:id="17" w:name="_Toc40044313"/>
      <w:r>
        <w:t>TRANSACTIONS AND CONCURRENCY</w:t>
      </w:r>
      <w:bookmarkEnd w:id="17"/>
    </w:p>
    <w:p w14:paraId="5944F957" w14:textId="461E6615" w:rsidR="007F60F0" w:rsidRDefault="007F60F0" w:rsidP="007F60F0"/>
    <w:p w14:paraId="3B080E15" w14:textId="19C4E056" w:rsidR="00620CF2" w:rsidRDefault="00E77CCB" w:rsidP="007F60F0">
      <w:r>
        <w:t>A</w:t>
      </w:r>
      <w:r w:rsidR="000E5D3D">
        <w:t xml:space="preserve"> </w:t>
      </w:r>
      <w:r w:rsidR="000E5D3D" w:rsidRPr="000E5D3D">
        <w:rPr>
          <w:b/>
          <w:bCs/>
        </w:rPr>
        <w:t>transaction</w:t>
      </w:r>
      <w:r w:rsidR="000E5D3D">
        <w:t xml:space="preserve"> is a group of tasks that can terminate with a success or a failure.</w:t>
      </w:r>
    </w:p>
    <w:p w14:paraId="173F078D" w14:textId="7CDA3782" w:rsidR="007F60F0" w:rsidRDefault="003A6D30" w:rsidP="006C225B">
      <w:r>
        <w:t>T</w:t>
      </w:r>
      <w:r w:rsidR="00620CF2">
        <w:t>ransaction</w:t>
      </w:r>
      <w:r>
        <w:t>s results</w:t>
      </w:r>
      <w:r w:rsidR="00620CF2">
        <w:t xml:space="preserve"> </w:t>
      </w:r>
      <w:r>
        <w:t>are</w:t>
      </w:r>
      <w:r w:rsidR="00620CF2">
        <w:t xml:space="preserve"> determined by the accomplishment of all the operations that take place within them.</w:t>
      </w:r>
    </w:p>
    <w:p w14:paraId="06A8D7DD" w14:textId="27FF48CC" w:rsidR="00923B03" w:rsidRDefault="006E3734" w:rsidP="007F60F0">
      <w:r>
        <w:t xml:space="preserve">If a transaction terminates successfully, </w:t>
      </w:r>
      <w:r w:rsidR="002F714D">
        <w:t xml:space="preserve">it </w:t>
      </w:r>
      <w:r>
        <w:t xml:space="preserve">is defined as </w:t>
      </w:r>
      <w:r w:rsidRPr="006E3734">
        <w:rPr>
          <w:b/>
          <w:bCs/>
        </w:rPr>
        <w:t>committed</w:t>
      </w:r>
      <w:r>
        <w:t xml:space="preserve">, otherwise, if something happens between one operation and another, the DBMS </w:t>
      </w:r>
      <w:r w:rsidR="00770BA8">
        <w:t xml:space="preserve">proceeds to revert the changes </w:t>
      </w:r>
      <w:r w:rsidR="00D906C3">
        <w:t>made</w:t>
      </w:r>
      <w:r w:rsidR="00770BA8">
        <w:t xml:space="preserve"> until that moment.</w:t>
      </w:r>
    </w:p>
    <w:p w14:paraId="78DCBA6F" w14:textId="43A2744E" w:rsidR="005E4E52" w:rsidRDefault="00770BA8" w:rsidP="007F60F0">
      <w:r>
        <w:t xml:space="preserve">This </w:t>
      </w:r>
      <w:r w:rsidR="003820E1">
        <w:t>state</w:t>
      </w:r>
      <w:r>
        <w:t xml:space="preserve"> takes the name of </w:t>
      </w:r>
      <w:r w:rsidRPr="00770BA8">
        <w:rPr>
          <w:b/>
          <w:bCs/>
        </w:rPr>
        <w:t>rollback</w:t>
      </w:r>
      <w:r>
        <w:t>.</w:t>
      </w:r>
    </w:p>
    <w:p w14:paraId="1E962F85" w14:textId="37E62919" w:rsidR="008B42F1" w:rsidRDefault="008B42F1" w:rsidP="007F60F0">
      <w:r>
        <w:t>Transactions are important for the reliability of a database and this is the reason because DBMSs try to handle them as better as possible.</w:t>
      </w:r>
    </w:p>
    <w:p w14:paraId="7D44D4E1" w14:textId="3FE7F50F" w:rsidR="00BF5407" w:rsidRDefault="00DA216B" w:rsidP="007F60F0">
      <w:r>
        <w:t xml:space="preserve">When two or more transactions contain statements that try to access to the same record at the same time, </w:t>
      </w:r>
      <w:r w:rsidR="00BF5407">
        <w:t xml:space="preserve">the situation takes the name of </w:t>
      </w:r>
      <w:r w:rsidR="00BF5407">
        <w:rPr>
          <w:b/>
          <w:bCs/>
        </w:rPr>
        <w:t>C</w:t>
      </w:r>
      <w:r w:rsidR="00BF5407" w:rsidRPr="00BF5407">
        <w:rPr>
          <w:b/>
          <w:bCs/>
        </w:rPr>
        <w:t>oncurrency</w:t>
      </w:r>
      <w:r w:rsidR="00BF5407">
        <w:t>.</w:t>
      </w:r>
    </w:p>
    <w:p w14:paraId="13C3680C" w14:textId="609B9BD4" w:rsidR="00DA216B" w:rsidRDefault="007434EE" w:rsidP="007F60F0">
      <w:r>
        <w:t xml:space="preserve">These simultaneous </w:t>
      </w:r>
      <w:r w:rsidR="001C1941">
        <w:t>a</w:t>
      </w:r>
      <w:r>
        <w:t xml:space="preserve">ccesses are defined </w:t>
      </w:r>
      <w:r w:rsidR="00300238">
        <w:t>as</w:t>
      </w:r>
      <w:r>
        <w:t xml:space="preserve"> </w:t>
      </w:r>
      <w:r w:rsidR="00DA216B" w:rsidRPr="00DA216B">
        <w:rPr>
          <w:i/>
          <w:iCs/>
        </w:rPr>
        <w:t>collision</w:t>
      </w:r>
      <w:r>
        <w:rPr>
          <w:i/>
          <w:iCs/>
        </w:rPr>
        <w:t>s</w:t>
      </w:r>
      <w:r w:rsidR="001C1941">
        <w:t>.</w:t>
      </w:r>
    </w:p>
    <w:p w14:paraId="3B7C4412" w14:textId="37E032C1" w:rsidR="009A6D91" w:rsidRDefault="00183302" w:rsidP="0008118F">
      <w:r>
        <w:t>Collisions</w:t>
      </w:r>
      <w:r w:rsidR="00070B8D">
        <w:t xml:space="preserve"> could cause inconsistencies in the DB, because </w:t>
      </w:r>
      <w:r w:rsidR="000020D2">
        <w:t>they</w:t>
      </w:r>
      <w:r w:rsidR="00070B8D">
        <w:t xml:space="preserve"> may </w:t>
      </w:r>
      <w:r w:rsidR="009A6D91">
        <w:t>result</w:t>
      </w:r>
      <w:r w:rsidR="00070B8D">
        <w:t xml:space="preserve"> in errors that could compromise the </w:t>
      </w:r>
      <w:r w:rsidR="00CC0190">
        <w:t>real value of the accessed record</w:t>
      </w:r>
      <w:r w:rsidR="003A7A55">
        <w:t xml:space="preserve"> and it is for this reason that </w:t>
      </w:r>
      <w:r w:rsidR="00F6070C">
        <w:t xml:space="preserve">they </w:t>
      </w:r>
      <w:r w:rsidR="0008118F">
        <w:t xml:space="preserve">are handled by algorithms that create a better </w:t>
      </w:r>
      <w:r w:rsidR="0008118F" w:rsidRPr="0008118F">
        <w:rPr>
          <w:b/>
          <w:bCs/>
        </w:rPr>
        <w:t>serialisation</w:t>
      </w:r>
      <w:r w:rsidR="00CC0190">
        <w:t>.</w:t>
      </w:r>
    </w:p>
    <w:p w14:paraId="269C60D4" w14:textId="166400D0" w:rsidR="00B75503" w:rsidRDefault="00B75503" w:rsidP="0008118F">
      <w:r>
        <w:t>Serialisation</w:t>
      </w:r>
      <w:r w:rsidR="00B91B96">
        <w:t xml:space="preserve"> is defined by a lower</w:t>
      </w:r>
      <w:r w:rsidR="00CB0EAC">
        <w:t>(ideally null)</w:t>
      </w:r>
      <w:r w:rsidR="00B91B96">
        <w:t xml:space="preserve"> concurrency </w:t>
      </w:r>
      <w:r w:rsidR="005F5E92">
        <w:t>rate, where all the transactions are executed smoothly, without overlapping each other</w:t>
      </w:r>
      <w:r w:rsidR="00B91B96">
        <w:t>.</w:t>
      </w:r>
    </w:p>
    <w:p w14:paraId="353F7CCE" w14:textId="77E12624" w:rsidR="0008118F" w:rsidRDefault="004C6AD8" w:rsidP="0008118F">
      <w:r>
        <w:t>Obviously, this</w:t>
      </w:r>
      <w:r w:rsidR="00616322">
        <w:t xml:space="preserve"> is almost impossibl</w:t>
      </w:r>
      <w:r w:rsidR="00DB5505">
        <w:t>e</w:t>
      </w:r>
      <w:r w:rsidR="00616322">
        <w:t xml:space="preserve">, because </w:t>
      </w:r>
      <w:r w:rsidR="002B186B">
        <w:t xml:space="preserve">of the multitasking nature of </w:t>
      </w:r>
      <w:r w:rsidR="00616322">
        <w:t>modern DBMS</w:t>
      </w:r>
      <w:r w:rsidR="004E47F5">
        <w:t>s</w:t>
      </w:r>
      <w:r w:rsidR="00616322">
        <w:t xml:space="preserve"> </w:t>
      </w:r>
      <w:r w:rsidR="008F5724">
        <w:t xml:space="preserve">that allows </w:t>
      </w:r>
      <w:r w:rsidR="00616322">
        <w:t xml:space="preserve">to increase </w:t>
      </w:r>
      <w:r w:rsidR="00D81286">
        <w:t>the</w:t>
      </w:r>
      <w:r w:rsidR="00582DB2">
        <w:t>ir</w:t>
      </w:r>
      <w:r w:rsidR="00D81286">
        <w:t xml:space="preserve"> </w:t>
      </w:r>
      <w:r w:rsidR="00616322">
        <w:t>performances.</w:t>
      </w:r>
    </w:p>
    <w:p w14:paraId="0FA9D584" w14:textId="0170D7DD" w:rsidR="00E87EE0" w:rsidRDefault="00E87EE0" w:rsidP="0008118F"/>
    <w:p w14:paraId="6115E185" w14:textId="1A6C4A20" w:rsidR="00E87EE0" w:rsidRDefault="00E87EE0" w:rsidP="00E87EE0">
      <w:pPr>
        <w:pStyle w:val="Heading2"/>
      </w:pPr>
      <w:bookmarkStart w:id="18" w:name="_Toc40044314"/>
      <w:r>
        <w:lastRenderedPageBreak/>
        <w:t>TRANSACTIONS PROPERTIES</w:t>
      </w:r>
      <w:bookmarkEnd w:id="18"/>
    </w:p>
    <w:p w14:paraId="47645E41" w14:textId="7080B907" w:rsidR="00E87EE0" w:rsidRDefault="00E87EE0" w:rsidP="00E87EE0"/>
    <w:p w14:paraId="15474472" w14:textId="62B13C74" w:rsidR="00E87EE0" w:rsidRDefault="00A4788E" w:rsidP="00E87EE0">
      <w:r>
        <w:t xml:space="preserve">In order to deliver </w:t>
      </w:r>
      <w:r w:rsidR="00167DD5">
        <w:t xml:space="preserve">a better performance </w:t>
      </w:r>
      <w:r w:rsidR="00D54461">
        <w:t>during the execution of an SQL statement, would be advisable for the programmer to handle the transactions overrid</w:t>
      </w:r>
      <w:r w:rsidR="008C5CC3">
        <w:t>ing in this way</w:t>
      </w:r>
      <w:r w:rsidR="00D54461">
        <w:t xml:space="preserve"> the </w:t>
      </w:r>
      <w:r w:rsidR="00D54461" w:rsidRPr="00A034AB">
        <w:rPr>
          <w:b/>
          <w:bCs/>
        </w:rPr>
        <w:t>auto</w:t>
      </w:r>
      <w:r w:rsidR="006B1FF6">
        <w:rPr>
          <w:b/>
          <w:bCs/>
        </w:rPr>
        <w:t>-</w:t>
      </w:r>
      <w:r w:rsidR="00D54461" w:rsidRPr="00A034AB">
        <w:rPr>
          <w:b/>
          <w:bCs/>
        </w:rPr>
        <w:t>commit</w:t>
      </w:r>
      <w:r w:rsidR="00A034AB">
        <w:t xml:space="preserve"> function</w:t>
      </w:r>
      <w:r w:rsidR="00D54461">
        <w:t xml:space="preserve"> that the DBMS would apply to every statement if no transaction</w:t>
      </w:r>
      <w:r w:rsidR="00F0085D">
        <w:t xml:space="preserve"> boundaries</w:t>
      </w:r>
      <w:r w:rsidR="00D54461">
        <w:t xml:space="preserve"> </w:t>
      </w:r>
      <w:r w:rsidR="00F0085D">
        <w:t>are</w:t>
      </w:r>
      <w:r w:rsidR="00D54461">
        <w:t xml:space="preserve"> </w:t>
      </w:r>
      <w:r w:rsidR="00C95A40">
        <w:t>found</w:t>
      </w:r>
      <w:r w:rsidR="00D54461">
        <w:t xml:space="preserve"> in the </w:t>
      </w:r>
      <w:r w:rsidR="0062167C">
        <w:t>statement to execute</w:t>
      </w:r>
      <w:r w:rsidR="00D54461">
        <w:t>.</w:t>
      </w:r>
    </w:p>
    <w:p w14:paraId="1FC399BD" w14:textId="44A735E0" w:rsidR="00CD76E7" w:rsidRDefault="00CD76E7" w:rsidP="00E87EE0">
      <w:r w:rsidRPr="00CD76E7">
        <w:rPr>
          <w:i/>
          <w:iCs/>
        </w:rPr>
        <w:t>Auto</w:t>
      </w:r>
      <w:r w:rsidR="00A452E4">
        <w:rPr>
          <w:i/>
          <w:iCs/>
        </w:rPr>
        <w:t>-</w:t>
      </w:r>
      <w:r w:rsidRPr="00CD76E7">
        <w:rPr>
          <w:i/>
          <w:iCs/>
        </w:rPr>
        <w:t>commit</w:t>
      </w:r>
      <w:r>
        <w:t xml:space="preserve"> is an operation</w:t>
      </w:r>
      <w:r w:rsidR="00777D29">
        <w:t>al</w:t>
      </w:r>
      <w:r>
        <w:t xml:space="preserve"> mode that the DBMS appl</w:t>
      </w:r>
      <w:r w:rsidR="00763870">
        <w:t>ies</w:t>
      </w:r>
      <w:r>
        <w:t xml:space="preserve"> implicitly to a statement, to prevent execution errors.</w:t>
      </w:r>
    </w:p>
    <w:p w14:paraId="0A9978B1" w14:textId="432F9F72" w:rsidR="00F0085D" w:rsidRDefault="009822EF" w:rsidP="00E87EE0">
      <w:r>
        <w:t xml:space="preserve">It is important to know that every transaction is characterised by a set of properties, more commonly known as </w:t>
      </w:r>
      <w:r w:rsidRPr="00197618">
        <w:rPr>
          <w:b/>
          <w:bCs/>
        </w:rPr>
        <w:t>ACID</w:t>
      </w:r>
      <w:r>
        <w:t xml:space="preserve"> (Atomicity, Consistency, Isolation, Durability)</w:t>
      </w:r>
      <w:r w:rsidR="008C5CC3">
        <w:t>.</w:t>
      </w:r>
    </w:p>
    <w:p w14:paraId="1504ACB6" w14:textId="33D19471" w:rsidR="007D2AD4" w:rsidRDefault="007D2AD4" w:rsidP="00E87EE0"/>
    <w:p w14:paraId="3A035BD1" w14:textId="1F12B58C" w:rsidR="00196D5F" w:rsidRDefault="00217617" w:rsidP="00DE4641">
      <w:pPr>
        <w:pStyle w:val="Heading2"/>
      </w:pPr>
      <w:bookmarkStart w:id="19" w:name="_Toc40044315"/>
      <w:r>
        <w:t>ATOMICITY</w:t>
      </w:r>
      <w:bookmarkEnd w:id="19"/>
    </w:p>
    <w:p w14:paraId="2BCB909B" w14:textId="3B774E7E" w:rsidR="00DE4641" w:rsidRDefault="00DE4641" w:rsidP="00DE4641"/>
    <w:p w14:paraId="775296E0" w14:textId="42603453" w:rsidR="00C62016" w:rsidRDefault="00203AB1" w:rsidP="00A452E4">
      <w:r>
        <w:t xml:space="preserve">With the word atomicity, is meant that all the operation performed </w:t>
      </w:r>
      <w:r w:rsidR="00A42E64">
        <w:t>in a transaction,</w:t>
      </w:r>
      <w:r>
        <w:t xml:space="preserve"> </w:t>
      </w:r>
      <w:r w:rsidR="00A42E64">
        <w:t>must be</w:t>
      </w:r>
      <w:r>
        <w:t xml:space="preserve"> handled like one single operation.</w:t>
      </w:r>
      <w:r w:rsidR="003162AE">
        <w:t xml:space="preserve"> This to avoid</w:t>
      </w:r>
      <w:r w:rsidR="00815AF5">
        <w:t>,</w:t>
      </w:r>
      <w:r w:rsidR="003162AE">
        <w:t xml:space="preserve"> if something goes wrong, </w:t>
      </w:r>
      <w:r w:rsidR="00F50C8F">
        <w:t xml:space="preserve">inconsistencies </w:t>
      </w:r>
      <w:r w:rsidR="00815AF5">
        <w:t>that can alter data that would be read by other transactions.</w:t>
      </w:r>
    </w:p>
    <w:p w14:paraId="7FC42D63" w14:textId="77777777" w:rsidR="00A452E4" w:rsidRDefault="00A452E4" w:rsidP="00A452E4"/>
    <w:p w14:paraId="43A777E2" w14:textId="2D859724" w:rsidR="00C1574A" w:rsidRDefault="00C1574A" w:rsidP="00C1574A">
      <w:pPr>
        <w:pStyle w:val="Heading2"/>
      </w:pPr>
      <w:bookmarkStart w:id="20" w:name="_Toc40044316"/>
      <w:r>
        <w:t>CONSISTENCY</w:t>
      </w:r>
      <w:bookmarkEnd w:id="20"/>
    </w:p>
    <w:p w14:paraId="790405C2" w14:textId="6C0D0BAB" w:rsidR="00C1574A" w:rsidRDefault="00C1574A" w:rsidP="00C1574A"/>
    <w:p w14:paraId="4B858D7D" w14:textId="0E8AC534" w:rsidR="00F51FA9" w:rsidRDefault="00DE6BA4" w:rsidP="00C1574A">
      <w:r>
        <w:t>Consistency means that all the data written during a transaction must be valid, following the rules and constraints defined in the code.</w:t>
      </w:r>
      <w:r w:rsidR="00AC4123">
        <w:t xml:space="preserve"> This to avoid any kind of corruption in the records during the executions of the various statements.</w:t>
      </w:r>
    </w:p>
    <w:p w14:paraId="7CBC1DE6" w14:textId="77777777" w:rsidR="00AC4123" w:rsidRDefault="00AC4123" w:rsidP="00C1574A"/>
    <w:p w14:paraId="6E8720DF" w14:textId="1CD7CF6E" w:rsidR="00C1574A" w:rsidRDefault="00C1574A" w:rsidP="00C1574A">
      <w:pPr>
        <w:pStyle w:val="Heading2"/>
      </w:pPr>
      <w:bookmarkStart w:id="21" w:name="_Toc40044317"/>
      <w:r>
        <w:t>ISOLATION</w:t>
      </w:r>
      <w:bookmarkEnd w:id="21"/>
    </w:p>
    <w:p w14:paraId="1E3D77F2" w14:textId="0A7269E0" w:rsidR="00C1574A" w:rsidRDefault="00C1574A" w:rsidP="00C1574A"/>
    <w:p w14:paraId="62F82B13" w14:textId="094DC6E3" w:rsidR="005F0E04" w:rsidRDefault="006060BF" w:rsidP="004C7E42">
      <w:r>
        <w:t>I</w:t>
      </w:r>
      <w:r w:rsidR="004C7E42">
        <w:t>solation property is related to what mentioned before about the serialisation. Every transaction should appear serialized to the next one.</w:t>
      </w:r>
    </w:p>
    <w:p w14:paraId="5854F390" w14:textId="56F3D326" w:rsidR="004C7E42" w:rsidRDefault="004C7E42" w:rsidP="004C7E42">
      <w:r>
        <w:lastRenderedPageBreak/>
        <w:t xml:space="preserve"> </w:t>
      </w:r>
    </w:p>
    <w:p w14:paraId="28343D6F" w14:textId="2838A40A" w:rsidR="00C1574A" w:rsidRDefault="00C1574A" w:rsidP="00C1574A">
      <w:pPr>
        <w:pStyle w:val="Heading2"/>
      </w:pPr>
      <w:bookmarkStart w:id="22" w:name="_Toc40044318"/>
      <w:r>
        <w:t>DURABILITY</w:t>
      </w:r>
      <w:bookmarkEnd w:id="22"/>
    </w:p>
    <w:p w14:paraId="1FF9E9E1" w14:textId="518E12D6" w:rsidR="00880947" w:rsidRDefault="00880947" w:rsidP="00880947"/>
    <w:p w14:paraId="52757B20" w14:textId="486B3168" w:rsidR="00880947" w:rsidRDefault="006F49C8" w:rsidP="00880947">
      <w:r>
        <w:t>Finally, durability</w:t>
      </w:r>
      <w:r w:rsidR="00A84489">
        <w:t xml:space="preserve"> mean</w:t>
      </w:r>
      <w:r>
        <w:t>s</w:t>
      </w:r>
      <w:r w:rsidR="00A84489">
        <w:t xml:space="preserve"> that once a transaction is committed, the data written must be unchangeable in case of any kind of problem, such as a system fault.</w:t>
      </w:r>
    </w:p>
    <w:p w14:paraId="3C3EE338" w14:textId="539FB4BB" w:rsidR="00CC75BF" w:rsidRDefault="00CC75BF" w:rsidP="00880947"/>
    <w:p w14:paraId="30E55E86" w14:textId="5A425938" w:rsidR="00CC75BF" w:rsidRDefault="00CC75BF" w:rsidP="00CC75BF">
      <w:pPr>
        <w:pStyle w:val="Heading1"/>
      </w:pPr>
      <w:bookmarkStart w:id="23" w:name="_Toc40044319"/>
      <w:r>
        <w:t>TRANSACTIONS ANOMALIES</w:t>
      </w:r>
      <w:bookmarkEnd w:id="23"/>
    </w:p>
    <w:p w14:paraId="3E65919C" w14:textId="598FE676" w:rsidR="00522AD5" w:rsidRDefault="00522AD5" w:rsidP="00522AD5"/>
    <w:p w14:paraId="524EC9E6" w14:textId="2D1232E9" w:rsidR="00970EB1" w:rsidRDefault="00D15F6A" w:rsidP="00970EB1">
      <w:r>
        <w:t>Even if every transaction should respect the criteria explained before, i</w:t>
      </w:r>
      <w:r w:rsidR="00286F88">
        <w:t xml:space="preserve">t is </w:t>
      </w:r>
      <w:r>
        <w:t xml:space="preserve">always possible </w:t>
      </w:r>
      <w:r w:rsidR="001573A5">
        <w:t>that</w:t>
      </w:r>
      <w:r w:rsidR="00286F88">
        <w:t xml:space="preserve"> an error </w:t>
      </w:r>
      <w:r w:rsidR="00271ACB">
        <w:t>o</w:t>
      </w:r>
      <w:r w:rsidR="00286F88">
        <w:t>ccur</w:t>
      </w:r>
      <w:r w:rsidR="00271ACB">
        <w:t>s</w:t>
      </w:r>
      <w:r w:rsidR="00286F88">
        <w:t>.</w:t>
      </w:r>
    </w:p>
    <w:p w14:paraId="6F1717A0" w14:textId="7F48DB62" w:rsidR="00970EB1" w:rsidRDefault="006E212A" w:rsidP="00970EB1">
      <w:r>
        <w:t>In DBs</w:t>
      </w:r>
      <w:r w:rsidR="00350B9F">
        <w:t>,</w:t>
      </w:r>
      <w:r>
        <w:t xml:space="preserve"> errors</w:t>
      </w:r>
      <w:r w:rsidR="00970EB1">
        <w:t xml:space="preserve"> take the name of anomal</w:t>
      </w:r>
      <w:r w:rsidR="00731993">
        <w:t>ies</w:t>
      </w:r>
      <w:r w:rsidR="00970EB1">
        <w:t xml:space="preserve"> and </w:t>
      </w:r>
      <w:r w:rsidR="002D2A1A">
        <w:t>these are</w:t>
      </w:r>
      <w:r w:rsidR="00970EB1">
        <w:t xml:space="preserve"> directly proportional to the isolation level</w:t>
      </w:r>
      <w:r w:rsidR="002D2A1A">
        <w:t xml:space="preserve"> of a transaction</w:t>
      </w:r>
      <w:r w:rsidR="00970EB1">
        <w:t>.</w:t>
      </w:r>
    </w:p>
    <w:p w14:paraId="317F6FDA" w14:textId="1DE594A4" w:rsidR="009C3475" w:rsidRDefault="009C3475" w:rsidP="00970EB1">
      <w:r>
        <w:t xml:space="preserve">The most common anomalies </w:t>
      </w:r>
      <w:r w:rsidR="005F314B">
        <w:t xml:space="preserve">that </w:t>
      </w:r>
      <w:r>
        <w:t>can be identified a</w:t>
      </w:r>
      <w:r w:rsidR="005F314B">
        <w:t>re</w:t>
      </w:r>
      <w:r>
        <w:t>:</w:t>
      </w:r>
    </w:p>
    <w:p w14:paraId="72376790" w14:textId="67354CF8" w:rsidR="009C3475" w:rsidRDefault="009C3475" w:rsidP="009C3475">
      <w:pPr>
        <w:pStyle w:val="ListParagraph"/>
        <w:numPr>
          <w:ilvl w:val="0"/>
          <w:numId w:val="5"/>
        </w:numPr>
      </w:pPr>
      <w:r>
        <w:t>Dirty read</w:t>
      </w:r>
    </w:p>
    <w:p w14:paraId="02D6A375" w14:textId="70A0C828" w:rsidR="009C3475" w:rsidRDefault="009C3475" w:rsidP="009C3475">
      <w:pPr>
        <w:pStyle w:val="ListParagraph"/>
        <w:numPr>
          <w:ilvl w:val="0"/>
          <w:numId w:val="5"/>
        </w:numPr>
      </w:pPr>
      <w:r>
        <w:t>Unrepeatable read</w:t>
      </w:r>
    </w:p>
    <w:p w14:paraId="632B97AC" w14:textId="086AC19A" w:rsidR="009C3475" w:rsidRDefault="009C3475" w:rsidP="009C3475">
      <w:pPr>
        <w:pStyle w:val="ListParagraph"/>
        <w:numPr>
          <w:ilvl w:val="0"/>
          <w:numId w:val="5"/>
        </w:numPr>
      </w:pPr>
      <w:r>
        <w:t>Lost update</w:t>
      </w:r>
    </w:p>
    <w:p w14:paraId="0291F8BB" w14:textId="2F29B128" w:rsidR="000C05B4" w:rsidRDefault="000C05B4" w:rsidP="000C05B4"/>
    <w:p w14:paraId="6D7E1555" w14:textId="1DC7C74B" w:rsidR="000C05B4" w:rsidRDefault="000C05B4" w:rsidP="000C05B4">
      <w:pPr>
        <w:pStyle w:val="Heading2"/>
      </w:pPr>
      <w:bookmarkStart w:id="24" w:name="_Toc40044320"/>
      <w:r>
        <w:t>DIRTY READ</w:t>
      </w:r>
      <w:bookmarkEnd w:id="24"/>
    </w:p>
    <w:p w14:paraId="14354D55" w14:textId="5BE47B7C" w:rsidR="000C05B4" w:rsidRDefault="000C05B4" w:rsidP="000C05B4"/>
    <w:p w14:paraId="67623A6E" w14:textId="15606E61" w:rsidR="000C05B4" w:rsidRDefault="000C05B4" w:rsidP="000C05B4">
      <w:r>
        <w:t xml:space="preserve">When </w:t>
      </w:r>
      <w:r w:rsidR="00162BF9">
        <w:t xml:space="preserve">a transaction can read data that another transaction </w:t>
      </w:r>
      <w:r w:rsidR="00F711D6">
        <w:t>did not</w:t>
      </w:r>
      <w:r w:rsidR="00162BF9">
        <w:t xml:space="preserve"> commit yet, this takes the name of </w:t>
      </w:r>
      <w:r w:rsidR="00162BF9" w:rsidRPr="00162BF9">
        <w:rPr>
          <w:i/>
          <w:iCs/>
        </w:rPr>
        <w:t>dirty read</w:t>
      </w:r>
      <w:r w:rsidR="0021505D">
        <w:t>.</w:t>
      </w:r>
    </w:p>
    <w:p w14:paraId="2F8CCAF9" w14:textId="0203F243" w:rsidR="00EC534F" w:rsidRDefault="00EC534F" w:rsidP="000C05B4">
      <w:r>
        <w:t>When this type of anomaly occurs, the result is that a transaction reads and processes wrong data.</w:t>
      </w:r>
    </w:p>
    <w:p w14:paraId="6C71AC62" w14:textId="7F90527D" w:rsidR="00EC534F" w:rsidRDefault="00EC534F" w:rsidP="000C05B4">
      <w:r>
        <w:t xml:space="preserve">In the </w:t>
      </w:r>
      <w:r w:rsidR="00505A8B">
        <w:t>picture</w:t>
      </w:r>
      <w:r>
        <w:t xml:space="preserve"> below</w:t>
      </w:r>
      <w:sdt>
        <w:sdtPr>
          <w:id w:val="-407461192"/>
          <w:citation/>
        </w:sdtPr>
        <w:sdtEndPr/>
        <w:sdtContent>
          <w:r w:rsidR="00934748">
            <w:fldChar w:fldCharType="begin"/>
          </w:r>
          <w:r w:rsidR="00934748">
            <w:instrText xml:space="preserve"> CITATION Mih19 \l 2057 </w:instrText>
          </w:r>
          <w:r w:rsidR="00934748">
            <w:fldChar w:fldCharType="separate"/>
          </w:r>
          <w:r w:rsidR="00934748">
            <w:rPr>
              <w:noProof/>
            </w:rPr>
            <w:t xml:space="preserve"> (Mihalcea, A beginner’s guide to Dirty Read anomaly, 2019)</w:t>
          </w:r>
          <w:r w:rsidR="00934748">
            <w:fldChar w:fldCharType="end"/>
          </w:r>
        </w:sdtContent>
      </w:sdt>
      <w:r>
        <w:t>, it is possible to see how this could happen in a real scenario.</w:t>
      </w:r>
    </w:p>
    <w:p w14:paraId="4696A69B" w14:textId="77777777" w:rsidR="00EC0DE5" w:rsidRDefault="001D3CB3" w:rsidP="00EC0DE5">
      <w:pPr>
        <w:keepNext/>
        <w:ind w:firstLine="0"/>
        <w:jc w:val="center"/>
      </w:pPr>
      <w:r>
        <w:rPr>
          <w:noProof/>
        </w:rPr>
        <w:lastRenderedPageBreak/>
        <w:drawing>
          <wp:inline distT="0" distB="0" distL="0" distR="0" wp14:anchorId="0F4FE8C6" wp14:editId="2ED71902">
            <wp:extent cx="5730240" cy="3131820"/>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3131820"/>
                    </a:xfrm>
                    <a:prstGeom prst="rect">
                      <a:avLst/>
                    </a:prstGeom>
                    <a:noFill/>
                    <a:ln>
                      <a:noFill/>
                    </a:ln>
                  </pic:spPr>
                </pic:pic>
              </a:graphicData>
            </a:graphic>
          </wp:inline>
        </w:drawing>
      </w:r>
    </w:p>
    <w:p w14:paraId="3D6A8B17" w14:textId="445C6DA5" w:rsidR="0018070E" w:rsidRDefault="00EC0DE5" w:rsidP="0018070E">
      <w:pPr>
        <w:pStyle w:val="Caption"/>
        <w:jc w:val="center"/>
      </w:pPr>
      <w:bookmarkStart w:id="25" w:name="_Toc40044335"/>
      <w:r>
        <w:t xml:space="preserve">Figure </w:t>
      </w:r>
      <w:fldSimple w:instr=" SEQ Figure \* ARABIC ">
        <w:r w:rsidR="009812CD">
          <w:rPr>
            <w:noProof/>
          </w:rPr>
          <w:t>10</w:t>
        </w:r>
      </w:fldSimple>
      <w:r>
        <w:t>. Dirty read</w:t>
      </w:r>
      <w:r w:rsidR="00934748">
        <w:t xml:space="preserve"> </w:t>
      </w:r>
      <w:sdt>
        <w:sdtPr>
          <w:id w:val="1255411256"/>
          <w:citation/>
        </w:sdtPr>
        <w:sdtEndPr/>
        <w:sdtContent>
          <w:r w:rsidR="00934748">
            <w:fldChar w:fldCharType="begin"/>
          </w:r>
          <w:r w:rsidR="00934748">
            <w:instrText xml:space="preserve"> CITATION Mih19 \l 2057 </w:instrText>
          </w:r>
          <w:r w:rsidR="00934748">
            <w:fldChar w:fldCharType="separate"/>
          </w:r>
          <w:r w:rsidR="00934748">
            <w:rPr>
              <w:noProof/>
            </w:rPr>
            <w:t>(Mihalcea, A beginner’s guide to Dirty Read anomaly, 2019)</w:t>
          </w:r>
          <w:r w:rsidR="00934748">
            <w:fldChar w:fldCharType="end"/>
          </w:r>
        </w:sdtContent>
      </w:sdt>
      <w:bookmarkEnd w:id="25"/>
    </w:p>
    <w:p w14:paraId="5E5D1B30" w14:textId="34E8E61E" w:rsidR="00486194" w:rsidRDefault="00486194" w:rsidP="00486194"/>
    <w:p w14:paraId="65D0D308" w14:textId="31E768D5" w:rsidR="00486194" w:rsidRDefault="00031E79" w:rsidP="00031E79">
      <w:pPr>
        <w:pStyle w:val="Heading2"/>
      </w:pPr>
      <w:bookmarkStart w:id="26" w:name="_Toc40044321"/>
      <w:r>
        <w:t>UNREPEATABLE READ</w:t>
      </w:r>
      <w:bookmarkEnd w:id="26"/>
    </w:p>
    <w:p w14:paraId="15AD8CEC" w14:textId="3E03FD2C" w:rsidR="00031E79" w:rsidRDefault="00031E79" w:rsidP="00031E79"/>
    <w:p w14:paraId="3A1446BE" w14:textId="239BD157" w:rsidR="00031E79" w:rsidRDefault="0033054C" w:rsidP="00031E79">
      <w:r>
        <w:t>This anomaly occurs when two or more transaction try to read the same data</w:t>
      </w:r>
      <w:r w:rsidR="004F3406">
        <w:t xml:space="preserve"> in different moments</w:t>
      </w:r>
      <w:r>
        <w:t>,</w:t>
      </w:r>
      <w:r w:rsidR="004F3406">
        <w:t xml:space="preserve"> but with a different result</w:t>
      </w:r>
      <w:r>
        <w:t>.</w:t>
      </w:r>
    </w:p>
    <w:p w14:paraId="2BBAA9C8" w14:textId="4DE551B3" w:rsidR="00003C4D" w:rsidRDefault="00003C4D" w:rsidP="00031E79">
      <w:r>
        <w:t xml:space="preserve">To clarify the idea, it is possible to imagine two transactions </w:t>
      </w:r>
      <w:r w:rsidRPr="00003C4D">
        <w:rPr>
          <w:b/>
          <w:bCs/>
        </w:rPr>
        <w:t>X</w:t>
      </w:r>
      <w:r>
        <w:t xml:space="preserve"> and </w:t>
      </w:r>
      <w:r w:rsidRPr="00003C4D">
        <w:rPr>
          <w:b/>
          <w:bCs/>
        </w:rPr>
        <w:t>Y</w:t>
      </w:r>
      <w:r>
        <w:t xml:space="preserve"> that are working on the same </w:t>
      </w:r>
      <w:r>
        <w:rPr>
          <w:b/>
          <w:bCs/>
        </w:rPr>
        <w:t>perimeter</w:t>
      </w:r>
      <w:r>
        <w:t xml:space="preserve"> value:</w:t>
      </w:r>
    </w:p>
    <w:p w14:paraId="717C17C4" w14:textId="77777777" w:rsidR="00305544" w:rsidRPr="00003C4D" w:rsidRDefault="00305544" w:rsidP="00031E79"/>
    <w:p w14:paraId="60A9F062" w14:textId="206F8873" w:rsidR="00305544" w:rsidRDefault="00305544" w:rsidP="00003C4D">
      <w:pPr>
        <w:pStyle w:val="ListParagraph"/>
        <w:numPr>
          <w:ilvl w:val="0"/>
          <w:numId w:val="6"/>
        </w:numPr>
      </w:pPr>
      <w:r w:rsidRPr="00305544">
        <w:rPr>
          <w:i/>
          <w:iCs/>
        </w:rPr>
        <w:t>X</w:t>
      </w:r>
      <w:r>
        <w:t xml:space="preserve"> reads the content of the variable that in that moment contain the value 236</w:t>
      </w:r>
    </w:p>
    <w:p w14:paraId="71D27931" w14:textId="79F73867" w:rsidR="00305544" w:rsidRDefault="00305544" w:rsidP="00003C4D">
      <w:pPr>
        <w:pStyle w:val="ListParagraph"/>
        <w:numPr>
          <w:ilvl w:val="0"/>
          <w:numId w:val="6"/>
        </w:numPr>
      </w:pPr>
      <w:r>
        <w:rPr>
          <w:i/>
          <w:iCs/>
        </w:rPr>
        <w:t>Y</w:t>
      </w:r>
      <w:r>
        <w:t xml:space="preserve"> reads again the value, that still has the same v</w:t>
      </w:r>
      <w:r w:rsidR="001D1B7F">
        <w:t>a</w:t>
      </w:r>
      <w:r>
        <w:t>lue</w:t>
      </w:r>
    </w:p>
    <w:p w14:paraId="612BAD81" w14:textId="139CE111" w:rsidR="00305544" w:rsidRDefault="00305544" w:rsidP="00003C4D">
      <w:pPr>
        <w:pStyle w:val="ListParagraph"/>
        <w:numPr>
          <w:ilvl w:val="0"/>
          <w:numId w:val="6"/>
        </w:numPr>
      </w:pPr>
      <w:r>
        <w:rPr>
          <w:i/>
          <w:iCs/>
        </w:rPr>
        <w:t>X</w:t>
      </w:r>
      <w:r>
        <w:t xml:space="preserve"> write the variable with the number 23.6 but the transaction is not committed yet</w:t>
      </w:r>
    </w:p>
    <w:p w14:paraId="04730F3D" w14:textId="3686D060" w:rsidR="00305544" w:rsidRDefault="00305544" w:rsidP="00003C4D">
      <w:pPr>
        <w:pStyle w:val="ListParagraph"/>
        <w:numPr>
          <w:ilvl w:val="0"/>
          <w:numId w:val="6"/>
        </w:numPr>
      </w:pPr>
      <w:r>
        <w:rPr>
          <w:i/>
          <w:iCs/>
        </w:rPr>
        <w:t>Y</w:t>
      </w:r>
      <w:r>
        <w:t>, after other operations reads again the variable that, this time will contain a different value</w:t>
      </w:r>
    </w:p>
    <w:p w14:paraId="1AF53C9A" w14:textId="4D22954B" w:rsidR="002F565F" w:rsidRDefault="00CB1C3A" w:rsidP="00CB1C3A">
      <w:pPr>
        <w:ind w:firstLine="0"/>
        <w:jc w:val="left"/>
      </w:pPr>
      <w:r>
        <w:br w:type="page"/>
      </w:r>
    </w:p>
    <w:p w14:paraId="4FC996CF" w14:textId="0253BB93" w:rsidR="002F565F" w:rsidRDefault="002F565F" w:rsidP="002F565F">
      <w:pPr>
        <w:pStyle w:val="Heading2"/>
      </w:pPr>
      <w:bookmarkStart w:id="27" w:name="_Toc40044322"/>
      <w:r>
        <w:lastRenderedPageBreak/>
        <w:t>LOST UPDATE</w:t>
      </w:r>
      <w:bookmarkEnd w:id="27"/>
    </w:p>
    <w:p w14:paraId="614F9BCA" w14:textId="461886BA" w:rsidR="00A06DC9" w:rsidRDefault="00A06DC9" w:rsidP="00A06DC9"/>
    <w:p w14:paraId="35F55F18" w14:textId="3EDAAA80" w:rsidR="00A06DC9" w:rsidRDefault="00052742" w:rsidP="00A06DC9">
      <w:r>
        <w:t>The problem of the lost update</w:t>
      </w:r>
      <w:r w:rsidR="004E4549">
        <w:t xml:space="preserve"> happens when two concurrent transactions </w:t>
      </w:r>
      <w:r w:rsidR="00DB2BC7">
        <w:t>write the same data before the other commits the change.</w:t>
      </w:r>
    </w:p>
    <w:p w14:paraId="4707DE34" w14:textId="701C984F" w:rsidR="00052742" w:rsidRDefault="00052742" w:rsidP="00A06DC9">
      <w:r>
        <w:t xml:space="preserve">To understand better, it is possible to think to two transactions </w:t>
      </w:r>
      <w:r w:rsidRPr="00052742">
        <w:rPr>
          <w:b/>
          <w:bCs/>
        </w:rPr>
        <w:t>A</w:t>
      </w:r>
      <w:r>
        <w:t xml:space="preserve"> and </w:t>
      </w:r>
      <w:r w:rsidRPr="00052742">
        <w:rPr>
          <w:b/>
          <w:bCs/>
        </w:rPr>
        <w:t>B</w:t>
      </w:r>
      <w:r>
        <w:t xml:space="preserve"> that operate on the same variable </w:t>
      </w:r>
      <w:r w:rsidRPr="00052742">
        <w:rPr>
          <w:b/>
          <w:bCs/>
        </w:rPr>
        <w:t>delta</w:t>
      </w:r>
      <w:r>
        <w:t>.</w:t>
      </w:r>
    </w:p>
    <w:p w14:paraId="140C0BE8" w14:textId="77777777" w:rsidR="00052742" w:rsidRDefault="00052742" w:rsidP="00A06DC9"/>
    <w:p w14:paraId="7DA289EE" w14:textId="0CE82EF0" w:rsidR="00052742" w:rsidRDefault="00052742" w:rsidP="00052742">
      <w:pPr>
        <w:pStyle w:val="ListParagraph"/>
        <w:numPr>
          <w:ilvl w:val="0"/>
          <w:numId w:val="7"/>
        </w:numPr>
      </w:pPr>
      <w:r>
        <w:rPr>
          <w:i/>
          <w:iCs/>
        </w:rPr>
        <w:t>A</w:t>
      </w:r>
      <w:r>
        <w:t xml:space="preserve"> read the value of </w:t>
      </w:r>
      <w:r w:rsidRPr="00052742">
        <w:rPr>
          <w:i/>
          <w:iCs/>
        </w:rPr>
        <w:t>delta</w:t>
      </w:r>
      <w:r>
        <w:t xml:space="preserve"> and, after internal operations, write it with the value X, </w:t>
      </w:r>
      <w:r w:rsidR="00F95717">
        <w:t>but is not</w:t>
      </w:r>
      <w:r w:rsidR="003011A1">
        <w:t xml:space="preserve"> yet</w:t>
      </w:r>
      <w:r w:rsidR="00F95717">
        <w:t xml:space="preserve"> committe</w:t>
      </w:r>
      <w:r w:rsidR="003011A1">
        <w:t>d</w:t>
      </w:r>
      <w:r>
        <w:t>.</w:t>
      </w:r>
    </w:p>
    <w:p w14:paraId="49DF1274" w14:textId="7BBC1531" w:rsidR="00052742" w:rsidRDefault="00052742" w:rsidP="00052742">
      <w:pPr>
        <w:pStyle w:val="ListParagraph"/>
        <w:numPr>
          <w:ilvl w:val="0"/>
          <w:numId w:val="7"/>
        </w:numPr>
      </w:pPr>
      <w:r>
        <w:rPr>
          <w:i/>
          <w:iCs/>
        </w:rPr>
        <w:t>B</w:t>
      </w:r>
      <w:r>
        <w:t>, after internal operations, in turn writes the value Y</w:t>
      </w:r>
      <w:r w:rsidR="00CC5FCD">
        <w:t xml:space="preserve"> and gets committed.</w:t>
      </w:r>
    </w:p>
    <w:p w14:paraId="49AF7FDE" w14:textId="050EE988" w:rsidR="00CC5FCD" w:rsidRDefault="00CC5FCD" w:rsidP="00CC5FCD">
      <w:pPr>
        <w:pStyle w:val="ListParagraph"/>
        <w:numPr>
          <w:ilvl w:val="0"/>
          <w:numId w:val="7"/>
        </w:numPr>
      </w:pPr>
      <w:r>
        <w:t>Finally, A gets committed as well, but the value it wrote before, has been lost.</w:t>
      </w:r>
    </w:p>
    <w:p w14:paraId="2821AB33" w14:textId="113251F0" w:rsidR="00AF599F" w:rsidRDefault="00AF599F" w:rsidP="00D64081">
      <w:pPr>
        <w:pStyle w:val="Heading2"/>
      </w:pPr>
    </w:p>
    <w:p w14:paraId="527E1C4F" w14:textId="6B48C116" w:rsidR="00D64081" w:rsidRDefault="00D64081" w:rsidP="000B0CED">
      <w:pPr>
        <w:pStyle w:val="Heading1"/>
      </w:pPr>
      <w:bookmarkStart w:id="28" w:name="_Toc40044323"/>
      <w:r>
        <w:t>TWO-PHASE LOCKING</w:t>
      </w:r>
      <w:bookmarkEnd w:id="28"/>
    </w:p>
    <w:p w14:paraId="61246093" w14:textId="4B99E3B5" w:rsidR="00332C3A" w:rsidRDefault="00332C3A" w:rsidP="00332C3A"/>
    <w:p w14:paraId="69C17DB4" w14:textId="00E28C00" w:rsidR="00332C3A" w:rsidRDefault="00F06C58" w:rsidP="00332C3A">
      <w:r>
        <w:t xml:space="preserve">As explained in the </w:t>
      </w:r>
      <w:r w:rsidR="00C91538">
        <w:t xml:space="preserve">brief </w:t>
      </w:r>
      <w:r w:rsidR="008A293E">
        <w:t>transactions’</w:t>
      </w:r>
      <w:r w:rsidR="00FB325F">
        <w:t xml:space="preserve"> </w:t>
      </w:r>
      <w:r>
        <w:t xml:space="preserve">introduction, DBMSs, allow the prevention and </w:t>
      </w:r>
      <w:r w:rsidR="00CF3B0D">
        <w:t xml:space="preserve">the </w:t>
      </w:r>
      <w:r>
        <w:t>control of the</w:t>
      </w:r>
      <w:r w:rsidR="001B6125">
        <w:t>se</w:t>
      </w:r>
      <w:r>
        <w:t xml:space="preserve"> various </w:t>
      </w:r>
      <w:r w:rsidR="001B6125">
        <w:t xml:space="preserve">error </w:t>
      </w:r>
      <w:r>
        <w:t>typologies.</w:t>
      </w:r>
    </w:p>
    <w:p w14:paraId="3A5466DB" w14:textId="0CE03C57" w:rsidR="0059376C" w:rsidRDefault="0059376C" w:rsidP="00332C3A">
      <w:r>
        <w:t xml:space="preserve">This </w:t>
      </w:r>
      <w:r w:rsidR="00345B9E">
        <w:t xml:space="preserve">is </w:t>
      </w:r>
      <w:r>
        <w:t>usually done using a</w:t>
      </w:r>
      <w:r w:rsidR="008362A5">
        <w:t xml:space="preserve"> protocol </w:t>
      </w:r>
      <w:r>
        <w:t>call</w:t>
      </w:r>
      <w:r w:rsidR="00377FA2">
        <w:t>ed</w:t>
      </w:r>
      <w:r>
        <w:t xml:space="preserve"> Two-Phase Locking</w:t>
      </w:r>
      <w:r w:rsidR="00AF10BA">
        <w:t xml:space="preserve"> or </w:t>
      </w:r>
      <w:r>
        <w:t>2PL</w:t>
      </w:r>
      <w:r w:rsidR="00C16FA3">
        <w:t>.</w:t>
      </w:r>
    </w:p>
    <w:p w14:paraId="2EC7D49B" w14:textId="1835E35E" w:rsidR="007C738D" w:rsidRDefault="007C738D" w:rsidP="00332C3A">
      <w:r>
        <w:t xml:space="preserve">2PL </w:t>
      </w:r>
      <w:r w:rsidR="004D6169">
        <w:t>works in different modes:</w:t>
      </w:r>
    </w:p>
    <w:p w14:paraId="66605C0C" w14:textId="6C1E09E6" w:rsidR="004D6169" w:rsidRDefault="004D6169" w:rsidP="004D6169">
      <w:pPr>
        <w:pStyle w:val="ListParagraph"/>
        <w:numPr>
          <w:ilvl w:val="0"/>
          <w:numId w:val="8"/>
        </w:numPr>
      </w:pPr>
      <w:r>
        <w:t>Share lock (or read lock)</w:t>
      </w:r>
    </w:p>
    <w:p w14:paraId="7601D714" w14:textId="0F702EF4" w:rsidR="004D6169" w:rsidRDefault="004D6169" w:rsidP="004D6169">
      <w:pPr>
        <w:pStyle w:val="ListParagraph"/>
        <w:numPr>
          <w:ilvl w:val="0"/>
          <w:numId w:val="8"/>
        </w:numPr>
      </w:pPr>
      <w:r>
        <w:t>Exclusive lock (or write lock)</w:t>
      </w:r>
    </w:p>
    <w:p w14:paraId="661A6936" w14:textId="6C0DF991" w:rsidR="004D6169" w:rsidRDefault="004D6169" w:rsidP="004D6169">
      <w:r>
        <w:t>Both these modes</w:t>
      </w:r>
      <w:r w:rsidR="00553382">
        <w:t xml:space="preserve"> have different working and, as visible in the following figure,</w:t>
      </w:r>
      <w:r w:rsidR="00366E22">
        <w:t xml:space="preserve"> allow to access records in different ways.</w:t>
      </w:r>
    </w:p>
    <w:p w14:paraId="6F2C1BA5" w14:textId="0A2D7F68" w:rsidR="00B36571" w:rsidRDefault="00B36571" w:rsidP="004D6169"/>
    <w:p w14:paraId="3FD66114" w14:textId="77777777" w:rsidR="00B36571" w:rsidRDefault="00B36571" w:rsidP="00B36571">
      <w:pPr>
        <w:keepNext/>
        <w:ind w:firstLine="0"/>
      </w:pPr>
      <w:r>
        <w:rPr>
          <w:noProof/>
        </w:rPr>
        <w:drawing>
          <wp:inline distT="0" distB="0" distL="0" distR="0" wp14:anchorId="1916D5AA" wp14:editId="64244F61">
            <wp:extent cx="5722620" cy="8153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2620" cy="815340"/>
                    </a:xfrm>
                    <a:prstGeom prst="rect">
                      <a:avLst/>
                    </a:prstGeom>
                    <a:noFill/>
                    <a:ln>
                      <a:noFill/>
                    </a:ln>
                  </pic:spPr>
                </pic:pic>
              </a:graphicData>
            </a:graphic>
          </wp:inline>
        </w:drawing>
      </w:r>
    </w:p>
    <w:p w14:paraId="0E7D7301" w14:textId="1A7A7564" w:rsidR="00B36571" w:rsidRDefault="00B36571" w:rsidP="00B36571">
      <w:pPr>
        <w:pStyle w:val="Caption"/>
        <w:ind w:firstLine="0"/>
        <w:jc w:val="center"/>
      </w:pPr>
      <w:bookmarkStart w:id="29" w:name="_Toc40044336"/>
      <w:r>
        <w:t xml:space="preserve">Figure </w:t>
      </w:r>
      <w:fldSimple w:instr=" SEQ Figure \* ARABIC ">
        <w:r w:rsidR="009812CD">
          <w:rPr>
            <w:noProof/>
          </w:rPr>
          <w:t>11</w:t>
        </w:r>
      </w:fldSimple>
      <w:r>
        <w:t>. 2 Phase locking</w:t>
      </w:r>
      <w:bookmarkEnd w:id="29"/>
    </w:p>
    <w:p w14:paraId="7B7E12DD" w14:textId="6CE6E8D7" w:rsidR="006D67E2" w:rsidRDefault="007F2B55" w:rsidP="006D67E2">
      <w:r>
        <w:lastRenderedPageBreak/>
        <w:t>The protocol</w:t>
      </w:r>
      <w:r w:rsidR="00423060">
        <w:t xml:space="preserve"> make</w:t>
      </w:r>
      <w:r w:rsidR="0080213C">
        <w:t>s</w:t>
      </w:r>
      <w:r w:rsidR="00423060">
        <w:t xml:space="preserve"> use of a lock management that ensure the isolation of the </w:t>
      </w:r>
      <w:r>
        <w:t>transaction</w:t>
      </w:r>
      <w:r w:rsidR="006D0235">
        <w:t>s.</w:t>
      </w:r>
    </w:p>
    <w:p w14:paraId="2A29A439" w14:textId="5DCFD506" w:rsidR="007F2B55" w:rsidRDefault="00515CC3" w:rsidP="00515CC3">
      <w:r>
        <w:t>It basically allows different transactions to reserve the possibility to interact with a record</w:t>
      </w:r>
      <w:r w:rsidR="005D3F90">
        <w:t xml:space="preserve"> using a “lock”</w:t>
      </w:r>
      <w:r>
        <w:t xml:space="preserve"> and, once the first one has been committed, its lock is removed and the second transaction is allowed to operate with the record.</w:t>
      </w:r>
    </w:p>
    <w:p w14:paraId="3B4ED382" w14:textId="77777777" w:rsidR="00F4066E" w:rsidRDefault="007702DF" w:rsidP="00515CC3">
      <w:r>
        <w:t xml:space="preserve">The following picture </w:t>
      </w:r>
      <w:sdt>
        <w:sdtPr>
          <w:id w:val="-594876"/>
          <w:citation/>
        </w:sdtPr>
        <w:sdtEndPr/>
        <w:sdtContent>
          <w:r>
            <w:fldChar w:fldCharType="begin"/>
          </w:r>
          <w:r>
            <w:instrText xml:space="preserve"> CITATION Vla20 \l 2057 </w:instrText>
          </w:r>
          <w:r>
            <w:fldChar w:fldCharType="separate"/>
          </w:r>
          <w:r>
            <w:rPr>
              <w:noProof/>
            </w:rPr>
            <w:t>(Mihalcea, How does the 2PL (Two-Phase Locking) algorithm work, 2020)</w:t>
          </w:r>
          <w:r>
            <w:fldChar w:fldCharType="end"/>
          </w:r>
        </w:sdtContent>
      </w:sdt>
      <w:r w:rsidR="003D527A">
        <w:t xml:space="preserve"> shows a brief example based on the share lock mode</w:t>
      </w:r>
      <w:r w:rsidR="00F4066E">
        <w:t>.</w:t>
      </w:r>
    </w:p>
    <w:p w14:paraId="73C097C5" w14:textId="142AB21C" w:rsidR="009812CD" w:rsidRDefault="00E966DE" w:rsidP="00515CC3">
      <w:r>
        <w:t>Using the 2PL it is possible to prevent the dirty read, because uncommitted changes are protected by locks that do not allow other concurrency transactions to read their data until they are committed</w:t>
      </w:r>
      <w:r w:rsidR="003D527A">
        <w:t>.</w:t>
      </w:r>
    </w:p>
    <w:p w14:paraId="03E3F921" w14:textId="77777777" w:rsidR="009812CD" w:rsidRDefault="009812CD" w:rsidP="00515CC3"/>
    <w:p w14:paraId="2F4193BD" w14:textId="77777777" w:rsidR="009812CD" w:rsidRDefault="009812CD" w:rsidP="009812CD">
      <w:pPr>
        <w:keepNext/>
        <w:ind w:firstLine="0"/>
      </w:pPr>
      <w:r>
        <w:rPr>
          <w:noProof/>
        </w:rPr>
        <w:drawing>
          <wp:inline distT="0" distB="0" distL="0" distR="0" wp14:anchorId="7B64660F" wp14:editId="05D18564">
            <wp:extent cx="5722620" cy="45110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2620" cy="4511040"/>
                    </a:xfrm>
                    <a:prstGeom prst="rect">
                      <a:avLst/>
                    </a:prstGeom>
                    <a:noFill/>
                    <a:ln>
                      <a:noFill/>
                    </a:ln>
                  </pic:spPr>
                </pic:pic>
              </a:graphicData>
            </a:graphic>
          </wp:inline>
        </w:drawing>
      </w:r>
    </w:p>
    <w:p w14:paraId="01CD906E" w14:textId="32FD3621" w:rsidR="009812CD" w:rsidRDefault="009812CD" w:rsidP="009812CD">
      <w:pPr>
        <w:pStyle w:val="Caption"/>
        <w:ind w:firstLine="0"/>
        <w:jc w:val="center"/>
      </w:pPr>
      <w:bookmarkStart w:id="30" w:name="_Toc40044337"/>
      <w:r>
        <w:t xml:space="preserve">Figure </w:t>
      </w:r>
      <w:fldSimple w:instr=" SEQ Figure \* ARABIC ">
        <w:r>
          <w:rPr>
            <w:noProof/>
          </w:rPr>
          <w:t>12</w:t>
        </w:r>
      </w:fldSimple>
      <w:r>
        <w:t xml:space="preserve">. 2 phase lock </w:t>
      </w:r>
      <w:sdt>
        <w:sdtPr>
          <w:id w:val="2106063537"/>
          <w:citation/>
        </w:sdtPr>
        <w:sdtEndPr/>
        <w:sdtContent>
          <w:r>
            <w:fldChar w:fldCharType="begin"/>
          </w:r>
          <w:r>
            <w:instrText xml:space="preserve"> CITATION Vla20 \l 2057 </w:instrText>
          </w:r>
          <w:r>
            <w:fldChar w:fldCharType="separate"/>
          </w:r>
          <w:r>
            <w:rPr>
              <w:noProof/>
            </w:rPr>
            <w:t>(Mihalcea, How does the 2PL (Two-Phase Locking) algorithm work, 2020)</w:t>
          </w:r>
          <w:r>
            <w:fldChar w:fldCharType="end"/>
          </w:r>
        </w:sdtContent>
      </w:sdt>
      <w:bookmarkEnd w:id="30"/>
    </w:p>
    <w:p w14:paraId="092C38ED" w14:textId="126AB540" w:rsidR="00647D94" w:rsidRDefault="007702DF" w:rsidP="009812CD">
      <w:pPr>
        <w:ind w:firstLine="0"/>
      </w:pPr>
      <w:r>
        <w:t xml:space="preserve"> </w:t>
      </w:r>
    </w:p>
    <w:p w14:paraId="356F85BF" w14:textId="093C5508" w:rsidR="007702DF" w:rsidRDefault="00647D94" w:rsidP="00647D94">
      <w:pPr>
        <w:ind w:firstLine="0"/>
        <w:jc w:val="left"/>
      </w:pPr>
      <w:r>
        <w:br w:type="page"/>
      </w:r>
    </w:p>
    <w:p w14:paraId="6A89924B" w14:textId="4107F4B0" w:rsidR="00647D94" w:rsidRDefault="00647D94" w:rsidP="00647D94">
      <w:pPr>
        <w:pStyle w:val="Heading1"/>
      </w:pPr>
      <w:bookmarkStart w:id="31" w:name="_Toc40044324"/>
      <w:r>
        <w:lastRenderedPageBreak/>
        <w:t>CONCLUSION</w:t>
      </w:r>
      <w:bookmarkEnd w:id="31"/>
    </w:p>
    <w:p w14:paraId="6942E93D" w14:textId="46FAB92E" w:rsidR="00BB1023" w:rsidRDefault="00BB1023" w:rsidP="00BB1023"/>
    <w:p w14:paraId="3D7BD02E" w14:textId="1229D9B8" w:rsidR="00253F3F" w:rsidRDefault="00AA2323" w:rsidP="00E70A9B">
      <w:r>
        <w:t>T</w:t>
      </w:r>
      <w:r w:rsidR="00D14EE2">
        <w:t xml:space="preserve">his report </w:t>
      </w:r>
      <w:r>
        <w:t>was</w:t>
      </w:r>
      <w:r w:rsidR="00D14EE2">
        <w:t xml:space="preserve"> intended for the purpose to give to </w:t>
      </w:r>
      <w:r w:rsidR="00D14EE2" w:rsidRPr="00E01257">
        <w:rPr>
          <w:b/>
          <w:bCs/>
        </w:rPr>
        <w:t>To-rent Estate Agent</w:t>
      </w:r>
      <w:r w:rsidR="00D14EE2">
        <w:t xml:space="preserve"> an update about the recent improvement apported to the database in order to audit and find any fraudulent activity performed by the it employees against the</w:t>
      </w:r>
      <w:r w:rsidR="006B50CA">
        <w:t xml:space="preserve"> agency’s</w:t>
      </w:r>
      <w:r w:rsidR="00D14EE2">
        <w:t xml:space="preserve"> sales record</w:t>
      </w:r>
      <w:r w:rsidR="006B50CA">
        <w:t>s</w:t>
      </w:r>
      <w:r w:rsidR="00D14EE2">
        <w:t>.</w:t>
      </w:r>
      <w:r w:rsidR="00811D92">
        <w:t xml:space="preserve"> The concept</w:t>
      </w:r>
      <w:r w:rsidR="00A84FE2">
        <w:t>s</w:t>
      </w:r>
      <w:r w:rsidR="00811D92">
        <w:t xml:space="preserve"> explained in the last part were referred to the possible issues a database software could present if not correctly implemented and </w:t>
      </w:r>
      <w:r w:rsidR="00C25D33">
        <w:t>to give the company the needed knowledge to better understand the offered product.</w:t>
      </w:r>
    </w:p>
    <w:p w14:paraId="08498771" w14:textId="07DDB15A" w:rsidR="00B406E8" w:rsidRDefault="00B406E8" w:rsidP="00B406E8">
      <w:pPr>
        <w:ind w:firstLine="0"/>
      </w:pPr>
    </w:p>
    <w:bookmarkStart w:id="32" w:name="_Toc40044325" w:displacedByCustomXml="next"/>
    <w:sdt>
      <w:sdtPr>
        <w:rPr>
          <w:rFonts w:ascii="Calibri" w:eastAsiaTheme="minorHAnsi" w:hAnsi="Calibri" w:cstheme="minorBidi"/>
          <w:b w:val="0"/>
          <w:caps w:val="0"/>
          <w:color w:val="auto"/>
          <w:sz w:val="28"/>
          <w:szCs w:val="22"/>
        </w:rPr>
        <w:id w:val="-1514610666"/>
        <w:docPartObj>
          <w:docPartGallery w:val="Bibliographies"/>
          <w:docPartUnique/>
        </w:docPartObj>
      </w:sdtPr>
      <w:sdtEndPr/>
      <w:sdtContent>
        <w:p w14:paraId="26DB14A9" w14:textId="6A61028F" w:rsidR="00B406E8" w:rsidRDefault="00B406E8">
          <w:pPr>
            <w:pStyle w:val="Heading1"/>
          </w:pPr>
          <w:r>
            <w:t>R</w:t>
          </w:r>
          <w:r w:rsidR="00A37825">
            <w:t>EFERENCES</w:t>
          </w:r>
          <w:bookmarkEnd w:id="32"/>
        </w:p>
        <w:sdt>
          <w:sdtPr>
            <w:id w:val="-573587230"/>
            <w:bibliography/>
          </w:sdtPr>
          <w:sdtEndPr/>
          <w:sdtContent>
            <w:p w14:paraId="05B93142" w14:textId="77777777" w:rsidR="00B406E8" w:rsidRDefault="00B406E8" w:rsidP="00B406E8">
              <w:pPr>
                <w:pStyle w:val="Bibliography"/>
                <w:ind w:left="720" w:hanging="720"/>
                <w:rPr>
                  <w:noProof/>
                  <w:sz w:val="24"/>
                  <w:szCs w:val="24"/>
                </w:rPr>
              </w:pPr>
              <w:r>
                <w:fldChar w:fldCharType="begin"/>
              </w:r>
              <w:r>
                <w:instrText xml:space="preserve"> BIBLIOGRAPHY </w:instrText>
              </w:r>
              <w:r>
                <w:fldChar w:fldCharType="separate"/>
              </w:r>
              <w:r>
                <w:rPr>
                  <w:noProof/>
                </w:rPr>
                <w:t xml:space="preserve">IBM. (2020, 03 12). </w:t>
              </w:r>
              <w:r>
                <w:rPr>
                  <w:i/>
                  <w:iCs/>
                  <w:noProof/>
                </w:rPr>
                <w:t>ACID properties of transactions</w:t>
              </w:r>
              <w:r>
                <w:rPr>
                  <w:noProof/>
                </w:rPr>
                <w:t>. Retrieved from ibm.com: https://www.ibm.com/support/knowledgecenter/SSGMCP_5.4.0/product-overview/acid.html</w:t>
              </w:r>
            </w:p>
            <w:p w14:paraId="2CA3710B" w14:textId="77777777" w:rsidR="00B406E8" w:rsidRDefault="00B406E8" w:rsidP="00B406E8">
              <w:pPr>
                <w:pStyle w:val="Bibliography"/>
                <w:ind w:left="720" w:hanging="720"/>
                <w:rPr>
                  <w:noProof/>
                </w:rPr>
              </w:pPr>
              <w:r>
                <w:rPr>
                  <w:noProof/>
                </w:rPr>
                <w:t xml:space="preserve">Microsoft. (2018, 03 19). </w:t>
              </w:r>
              <w:r>
                <w:rPr>
                  <w:i/>
                  <w:iCs/>
                  <w:noProof/>
                </w:rPr>
                <w:t>Logon Triggers</w:t>
              </w:r>
              <w:r>
                <w:rPr>
                  <w:noProof/>
                </w:rPr>
                <w:t>. Retrieved from docs.microsoft.com: https://docs.microsoft.com/en-us/sql/relational-databases/triggers/logon-triggers?view=sql-server-ver15</w:t>
              </w:r>
            </w:p>
            <w:p w14:paraId="15347217" w14:textId="77777777" w:rsidR="00B406E8" w:rsidRDefault="00B406E8" w:rsidP="00B406E8">
              <w:pPr>
                <w:pStyle w:val="Bibliography"/>
                <w:ind w:left="720" w:hanging="720"/>
                <w:rPr>
                  <w:noProof/>
                </w:rPr>
              </w:pPr>
              <w:r>
                <w:rPr>
                  <w:noProof/>
                </w:rPr>
                <w:t xml:space="preserve">Mihalcea, V. (2019, 01 25). </w:t>
              </w:r>
              <w:r>
                <w:rPr>
                  <w:i/>
                  <w:iCs/>
                  <w:noProof/>
                </w:rPr>
                <w:t>A beginner’s guide to ACID and database transactions</w:t>
              </w:r>
              <w:r>
                <w:rPr>
                  <w:noProof/>
                </w:rPr>
                <w:t>. Retrieved from VladMihalcea.com: https://vladmihalcea.com/a-beginners-guide-to-acid-and-database-transactions/</w:t>
              </w:r>
            </w:p>
            <w:p w14:paraId="18098D96" w14:textId="77777777" w:rsidR="00B406E8" w:rsidRDefault="00B406E8" w:rsidP="00B406E8">
              <w:pPr>
                <w:pStyle w:val="Bibliography"/>
                <w:ind w:left="720" w:hanging="720"/>
                <w:rPr>
                  <w:noProof/>
                </w:rPr>
              </w:pPr>
              <w:r>
                <w:rPr>
                  <w:noProof/>
                </w:rPr>
                <w:t xml:space="preserve">Mihalcea, V. (2019, 12 2). </w:t>
              </w:r>
              <w:r>
                <w:rPr>
                  <w:i/>
                  <w:iCs/>
                  <w:noProof/>
                </w:rPr>
                <w:t>A beginner’s guide to Dirty Read anomaly</w:t>
              </w:r>
              <w:r>
                <w:rPr>
                  <w:noProof/>
                </w:rPr>
                <w:t>. Retrieved from vladmihalcea.com: https://vladmihalcea.com/dirty-read/</w:t>
              </w:r>
            </w:p>
            <w:p w14:paraId="418973EE" w14:textId="77777777" w:rsidR="00B406E8" w:rsidRDefault="00B406E8" w:rsidP="00B406E8">
              <w:pPr>
                <w:pStyle w:val="Bibliography"/>
                <w:ind w:left="720" w:hanging="720"/>
                <w:rPr>
                  <w:noProof/>
                </w:rPr>
              </w:pPr>
              <w:r>
                <w:rPr>
                  <w:noProof/>
                </w:rPr>
                <w:t xml:space="preserve">Mihalcea, V. (2020, 02 07). </w:t>
              </w:r>
              <w:r>
                <w:rPr>
                  <w:i/>
                  <w:iCs/>
                  <w:noProof/>
                </w:rPr>
                <w:t>How does the 2PL (Two-Phase Locking) algorithm work.</w:t>
              </w:r>
              <w:r>
                <w:rPr>
                  <w:noProof/>
                </w:rPr>
                <w:t xml:space="preserve"> Retrieved from vladmihalcea.com: https://vladmihalcea.com/2pl-two-phase-locking/</w:t>
              </w:r>
            </w:p>
            <w:p w14:paraId="3DB44D91" w14:textId="2F483186" w:rsidR="00B406E8" w:rsidRDefault="00B406E8" w:rsidP="00B406E8">
              <w:r>
                <w:rPr>
                  <w:b/>
                  <w:bCs/>
                  <w:noProof/>
                </w:rPr>
                <w:fldChar w:fldCharType="end"/>
              </w:r>
            </w:p>
          </w:sdtContent>
        </w:sdt>
      </w:sdtContent>
    </w:sdt>
    <w:p w14:paraId="5EE97F1E" w14:textId="77777777" w:rsidR="00B406E8" w:rsidRPr="00D14EE2" w:rsidRDefault="00B406E8" w:rsidP="00B406E8">
      <w:pPr>
        <w:ind w:firstLine="0"/>
      </w:pPr>
    </w:p>
    <w:sectPr w:rsidR="00B406E8" w:rsidRPr="00D14EE2" w:rsidSect="00E03DAF">
      <w:footerReference w:type="default" r:id="rId21"/>
      <w:pgSz w:w="11906" w:h="16838"/>
      <w:pgMar w:top="1440" w:right="1440" w:bottom="1440" w:left="1440" w:header="708" w:footer="708" w:gutter="0"/>
      <w:pgNumType w:start="0"/>
      <w:cols w:space="708"/>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9F1089" w14:textId="77777777" w:rsidR="001447A6" w:rsidRDefault="001447A6" w:rsidP="00186206">
      <w:pPr>
        <w:spacing w:after="0" w:line="240" w:lineRule="auto"/>
      </w:pPr>
      <w:r>
        <w:separator/>
      </w:r>
    </w:p>
  </w:endnote>
  <w:endnote w:type="continuationSeparator" w:id="0">
    <w:p w14:paraId="7336F1B9" w14:textId="77777777" w:rsidR="001447A6" w:rsidRDefault="001447A6" w:rsidP="001862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9525361"/>
      <w:docPartObj>
        <w:docPartGallery w:val="Page Numbers (Bottom of Page)"/>
        <w:docPartUnique/>
      </w:docPartObj>
    </w:sdtPr>
    <w:sdtEndPr>
      <w:rPr>
        <w:color w:val="7F7F7F" w:themeColor="background1" w:themeShade="7F"/>
        <w:spacing w:val="60"/>
      </w:rPr>
    </w:sdtEndPr>
    <w:sdtContent>
      <w:p w14:paraId="256FD062" w14:textId="2AC381C0" w:rsidR="00A4788E" w:rsidRDefault="00A4788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F89AA4A" w14:textId="77777777" w:rsidR="00A4788E" w:rsidRDefault="00A478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64A083" w14:textId="77777777" w:rsidR="001447A6" w:rsidRDefault="001447A6" w:rsidP="00186206">
      <w:pPr>
        <w:spacing w:after="0" w:line="240" w:lineRule="auto"/>
      </w:pPr>
      <w:r>
        <w:separator/>
      </w:r>
    </w:p>
  </w:footnote>
  <w:footnote w:type="continuationSeparator" w:id="0">
    <w:p w14:paraId="6B7DCC64" w14:textId="77777777" w:rsidR="001447A6" w:rsidRDefault="001447A6" w:rsidP="001862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E7038B"/>
    <w:multiLevelType w:val="hybridMultilevel"/>
    <w:tmpl w:val="341099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143490"/>
    <w:multiLevelType w:val="hybridMultilevel"/>
    <w:tmpl w:val="6DF2359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CE0A15"/>
    <w:multiLevelType w:val="hybridMultilevel"/>
    <w:tmpl w:val="167018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9B74728"/>
    <w:multiLevelType w:val="hybridMultilevel"/>
    <w:tmpl w:val="070C99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28C0350"/>
    <w:multiLevelType w:val="hybridMultilevel"/>
    <w:tmpl w:val="83FCE2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4800C19"/>
    <w:multiLevelType w:val="hybridMultilevel"/>
    <w:tmpl w:val="BE28880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6" w15:restartNumberingAfterBreak="0">
    <w:nsid w:val="5F910EA1"/>
    <w:multiLevelType w:val="hybridMultilevel"/>
    <w:tmpl w:val="E9DC5A2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4E00E5F"/>
    <w:multiLevelType w:val="hybridMultilevel"/>
    <w:tmpl w:val="F2924E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7"/>
  </w:num>
  <w:num w:numId="4">
    <w:abstractNumId w:val="5"/>
  </w:num>
  <w:num w:numId="5">
    <w:abstractNumId w:val="4"/>
  </w:num>
  <w:num w:numId="6">
    <w:abstractNumId w:val="1"/>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8EA"/>
    <w:rsid w:val="00001FA4"/>
    <w:rsid w:val="000020D2"/>
    <w:rsid w:val="00003C4D"/>
    <w:rsid w:val="00010576"/>
    <w:rsid w:val="00010FF4"/>
    <w:rsid w:val="000114D3"/>
    <w:rsid w:val="00011540"/>
    <w:rsid w:val="00011874"/>
    <w:rsid w:val="00020ADD"/>
    <w:rsid w:val="00027659"/>
    <w:rsid w:val="00031E79"/>
    <w:rsid w:val="000332AF"/>
    <w:rsid w:val="00033FAE"/>
    <w:rsid w:val="000350D7"/>
    <w:rsid w:val="00040DFD"/>
    <w:rsid w:val="000435E2"/>
    <w:rsid w:val="00052742"/>
    <w:rsid w:val="00052892"/>
    <w:rsid w:val="000561E3"/>
    <w:rsid w:val="00056ABF"/>
    <w:rsid w:val="00062454"/>
    <w:rsid w:val="00070B8D"/>
    <w:rsid w:val="0008118F"/>
    <w:rsid w:val="0008392F"/>
    <w:rsid w:val="00083E69"/>
    <w:rsid w:val="00085151"/>
    <w:rsid w:val="000951C6"/>
    <w:rsid w:val="000B0718"/>
    <w:rsid w:val="000B0CED"/>
    <w:rsid w:val="000B6119"/>
    <w:rsid w:val="000C05B4"/>
    <w:rsid w:val="000C0F2A"/>
    <w:rsid w:val="000D24A7"/>
    <w:rsid w:val="000D3A3C"/>
    <w:rsid w:val="000D6154"/>
    <w:rsid w:val="000D68C4"/>
    <w:rsid w:val="000E50CF"/>
    <w:rsid w:val="000E5D3D"/>
    <w:rsid w:val="000E6EDE"/>
    <w:rsid w:val="000F5D18"/>
    <w:rsid w:val="0010263C"/>
    <w:rsid w:val="0011660B"/>
    <w:rsid w:val="00116A1B"/>
    <w:rsid w:val="00124AFA"/>
    <w:rsid w:val="00127D60"/>
    <w:rsid w:val="001302D9"/>
    <w:rsid w:val="00130481"/>
    <w:rsid w:val="00131280"/>
    <w:rsid w:val="00133ADD"/>
    <w:rsid w:val="001447A6"/>
    <w:rsid w:val="001466E4"/>
    <w:rsid w:val="00146EBF"/>
    <w:rsid w:val="00147E0B"/>
    <w:rsid w:val="00151472"/>
    <w:rsid w:val="001573A5"/>
    <w:rsid w:val="001608E7"/>
    <w:rsid w:val="00161E6A"/>
    <w:rsid w:val="00162BF9"/>
    <w:rsid w:val="00163CDF"/>
    <w:rsid w:val="0016545B"/>
    <w:rsid w:val="00167DD5"/>
    <w:rsid w:val="0018070E"/>
    <w:rsid w:val="00183302"/>
    <w:rsid w:val="00186206"/>
    <w:rsid w:val="00193765"/>
    <w:rsid w:val="00195B43"/>
    <w:rsid w:val="00196D5F"/>
    <w:rsid w:val="00197618"/>
    <w:rsid w:val="001A1B15"/>
    <w:rsid w:val="001A7A52"/>
    <w:rsid w:val="001B45C8"/>
    <w:rsid w:val="001B6125"/>
    <w:rsid w:val="001B6622"/>
    <w:rsid w:val="001B67A2"/>
    <w:rsid w:val="001C0D63"/>
    <w:rsid w:val="001C1941"/>
    <w:rsid w:val="001C2741"/>
    <w:rsid w:val="001C32DF"/>
    <w:rsid w:val="001D1B7F"/>
    <w:rsid w:val="001D3CB3"/>
    <w:rsid w:val="001D5124"/>
    <w:rsid w:val="001E0C63"/>
    <w:rsid w:val="001E731F"/>
    <w:rsid w:val="001F3FF5"/>
    <w:rsid w:val="001F4197"/>
    <w:rsid w:val="001F62DB"/>
    <w:rsid w:val="001F6F88"/>
    <w:rsid w:val="002000DA"/>
    <w:rsid w:val="002030BC"/>
    <w:rsid w:val="00203AB1"/>
    <w:rsid w:val="0021505D"/>
    <w:rsid w:val="00217617"/>
    <w:rsid w:val="00217AFF"/>
    <w:rsid w:val="002226C7"/>
    <w:rsid w:val="002301E2"/>
    <w:rsid w:val="00234C29"/>
    <w:rsid w:val="00235F08"/>
    <w:rsid w:val="002361EF"/>
    <w:rsid w:val="00243570"/>
    <w:rsid w:val="00245C76"/>
    <w:rsid w:val="00253F3F"/>
    <w:rsid w:val="0026062F"/>
    <w:rsid w:val="00266579"/>
    <w:rsid w:val="00270DE8"/>
    <w:rsid w:val="00271ACB"/>
    <w:rsid w:val="00272FB7"/>
    <w:rsid w:val="002730BB"/>
    <w:rsid w:val="0028164B"/>
    <w:rsid w:val="00286F88"/>
    <w:rsid w:val="002A12F5"/>
    <w:rsid w:val="002A7A4C"/>
    <w:rsid w:val="002B186B"/>
    <w:rsid w:val="002B51B4"/>
    <w:rsid w:val="002B744E"/>
    <w:rsid w:val="002C536B"/>
    <w:rsid w:val="002C7755"/>
    <w:rsid w:val="002D2A1A"/>
    <w:rsid w:val="002D4A82"/>
    <w:rsid w:val="002E2C87"/>
    <w:rsid w:val="002E6AD4"/>
    <w:rsid w:val="002F565F"/>
    <w:rsid w:val="002F580E"/>
    <w:rsid w:val="002F5AC2"/>
    <w:rsid w:val="002F6A66"/>
    <w:rsid w:val="002F714D"/>
    <w:rsid w:val="00300238"/>
    <w:rsid w:val="003011A1"/>
    <w:rsid w:val="00305544"/>
    <w:rsid w:val="00305B64"/>
    <w:rsid w:val="00313709"/>
    <w:rsid w:val="003144FF"/>
    <w:rsid w:val="003162AE"/>
    <w:rsid w:val="00321B4E"/>
    <w:rsid w:val="0033054C"/>
    <w:rsid w:val="00331727"/>
    <w:rsid w:val="00332C3A"/>
    <w:rsid w:val="00335DC7"/>
    <w:rsid w:val="0033788E"/>
    <w:rsid w:val="00341DFB"/>
    <w:rsid w:val="00342DE0"/>
    <w:rsid w:val="003436C4"/>
    <w:rsid w:val="00343734"/>
    <w:rsid w:val="00343F7A"/>
    <w:rsid w:val="00345B9E"/>
    <w:rsid w:val="00346973"/>
    <w:rsid w:val="00350B9F"/>
    <w:rsid w:val="00353CC2"/>
    <w:rsid w:val="00356B7C"/>
    <w:rsid w:val="00357550"/>
    <w:rsid w:val="00357AF5"/>
    <w:rsid w:val="00366E22"/>
    <w:rsid w:val="00370524"/>
    <w:rsid w:val="00372CF3"/>
    <w:rsid w:val="00377FA2"/>
    <w:rsid w:val="003820E1"/>
    <w:rsid w:val="003A0AA2"/>
    <w:rsid w:val="003A2F7C"/>
    <w:rsid w:val="003A6D30"/>
    <w:rsid w:val="003A7A55"/>
    <w:rsid w:val="003B0415"/>
    <w:rsid w:val="003C17B2"/>
    <w:rsid w:val="003C7206"/>
    <w:rsid w:val="003D1E2A"/>
    <w:rsid w:val="003D1F2F"/>
    <w:rsid w:val="003D4F0E"/>
    <w:rsid w:val="003D527A"/>
    <w:rsid w:val="003D600A"/>
    <w:rsid w:val="003E66F0"/>
    <w:rsid w:val="004036DD"/>
    <w:rsid w:val="004136E2"/>
    <w:rsid w:val="00416E96"/>
    <w:rsid w:val="00423060"/>
    <w:rsid w:val="00425402"/>
    <w:rsid w:val="004303D6"/>
    <w:rsid w:val="004428F8"/>
    <w:rsid w:val="00452226"/>
    <w:rsid w:val="004579B7"/>
    <w:rsid w:val="004648DB"/>
    <w:rsid w:val="00465FAE"/>
    <w:rsid w:val="0046641B"/>
    <w:rsid w:val="00470960"/>
    <w:rsid w:val="004742D2"/>
    <w:rsid w:val="00484DBC"/>
    <w:rsid w:val="00486194"/>
    <w:rsid w:val="00491268"/>
    <w:rsid w:val="004931BD"/>
    <w:rsid w:val="004A45DD"/>
    <w:rsid w:val="004A58D8"/>
    <w:rsid w:val="004A5DE7"/>
    <w:rsid w:val="004B2CAB"/>
    <w:rsid w:val="004C3BB5"/>
    <w:rsid w:val="004C6AD8"/>
    <w:rsid w:val="004C7E42"/>
    <w:rsid w:val="004D097A"/>
    <w:rsid w:val="004D234C"/>
    <w:rsid w:val="004D3EA6"/>
    <w:rsid w:val="004D6169"/>
    <w:rsid w:val="004E04F0"/>
    <w:rsid w:val="004E2957"/>
    <w:rsid w:val="004E3B2C"/>
    <w:rsid w:val="004E4549"/>
    <w:rsid w:val="004E47F5"/>
    <w:rsid w:val="004E6AAA"/>
    <w:rsid w:val="004F3406"/>
    <w:rsid w:val="004F47CE"/>
    <w:rsid w:val="00505A8B"/>
    <w:rsid w:val="00506499"/>
    <w:rsid w:val="00515CC3"/>
    <w:rsid w:val="0052055C"/>
    <w:rsid w:val="00522AD5"/>
    <w:rsid w:val="00523C7A"/>
    <w:rsid w:val="00531571"/>
    <w:rsid w:val="005327F1"/>
    <w:rsid w:val="005432C2"/>
    <w:rsid w:val="00545E76"/>
    <w:rsid w:val="00550B95"/>
    <w:rsid w:val="00553382"/>
    <w:rsid w:val="00553DA3"/>
    <w:rsid w:val="00554A33"/>
    <w:rsid w:val="00554CF0"/>
    <w:rsid w:val="00580416"/>
    <w:rsid w:val="005823BE"/>
    <w:rsid w:val="00582DB2"/>
    <w:rsid w:val="00586707"/>
    <w:rsid w:val="00587A01"/>
    <w:rsid w:val="0059376C"/>
    <w:rsid w:val="00595488"/>
    <w:rsid w:val="005A0813"/>
    <w:rsid w:val="005A39BA"/>
    <w:rsid w:val="005B563B"/>
    <w:rsid w:val="005D0040"/>
    <w:rsid w:val="005D18AD"/>
    <w:rsid w:val="005D3F90"/>
    <w:rsid w:val="005E267E"/>
    <w:rsid w:val="005E4E52"/>
    <w:rsid w:val="005E6DC0"/>
    <w:rsid w:val="005F0E04"/>
    <w:rsid w:val="005F2501"/>
    <w:rsid w:val="005F314B"/>
    <w:rsid w:val="005F5E92"/>
    <w:rsid w:val="005F683F"/>
    <w:rsid w:val="00600248"/>
    <w:rsid w:val="00604F8B"/>
    <w:rsid w:val="006060BF"/>
    <w:rsid w:val="006161F5"/>
    <w:rsid w:val="00616322"/>
    <w:rsid w:val="00616A4A"/>
    <w:rsid w:val="00620CF2"/>
    <w:rsid w:val="006214C2"/>
    <w:rsid w:val="0062167C"/>
    <w:rsid w:val="00623C07"/>
    <w:rsid w:val="00630073"/>
    <w:rsid w:val="00630401"/>
    <w:rsid w:val="00634F86"/>
    <w:rsid w:val="006361B7"/>
    <w:rsid w:val="006416F6"/>
    <w:rsid w:val="00643B5A"/>
    <w:rsid w:val="00647D94"/>
    <w:rsid w:val="00650DB7"/>
    <w:rsid w:val="0066232F"/>
    <w:rsid w:val="00667DB4"/>
    <w:rsid w:val="00671462"/>
    <w:rsid w:val="00671BE3"/>
    <w:rsid w:val="006778E4"/>
    <w:rsid w:val="00677B02"/>
    <w:rsid w:val="00677B4E"/>
    <w:rsid w:val="00681A3B"/>
    <w:rsid w:val="00684440"/>
    <w:rsid w:val="0068530A"/>
    <w:rsid w:val="00693572"/>
    <w:rsid w:val="006966D4"/>
    <w:rsid w:val="006A0E73"/>
    <w:rsid w:val="006B1FF6"/>
    <w:rsid w:val="006B3D12"/>
    <w:rsid w:val="006B50CA"/>
    <w:rsid w:val="006C225B"/>
    <w:rsid w:val="006C3287"/>
    <w:rsid w:val="006C4229"/>
    <w:rsid w:val="006C7522"/>
    <w:rsid w:val="006D0235"/>
    <w:rsid w:val="006D1DCD"/>
    <w:rsid w:val="006D67E2"/>
    <w:rsid w:val="006E212A"/>
    <w:rsid w:val="006E3734"/>
    <w:rsid w:val="006F0D12"/>
    <w:rsid w:val="006F224A"/>
    <w:rsid w:val="006F4849"/>
    <w:rsid w:val="006F49C8"/>
    <w:rsid w:val="00700460"/>
    <w:rsid w:val="00701AA9"/>
    <w:rsid w:val="00715573"/>
    <w:rsid w:val="00726AC2"/>
    <w:rsid w:val="00730CED"/>
    <w:rsid w:val="00731100"/>
    <w:rsid w:val="007312F3"/>
    <w:rsid w:val="00731993"/>
    <w:rsid w:val="007330FF"/>
    <w:rsid w:val="00741857"/>
    <w:rsid w:val="007434EE"/>
    <w:rsid w:val="00750B06"/>
    <w:rsid w:val="00761C48"/>
    <w:rsid w:val="00761CB2"/>
    <w:rsid w:val="0076319C"/>
    <w:rsid w:val="00763870"/>
    <w:rsid w:val="00766FAA"/>
    <w:rsid w:val="007702DF"/>
    <w:rsid w:val="00770BA8"/>
    <w:rsid w:val="007711C6"/>
    <w:rsid w:val="0077353E"/>
    <w:rsid w:val="00773F5E"/>
    <w:rsid w:val="007754A9"/>
    <w:rsid w:val="00777D29"/>
    <w:rsid w:val="0078277F"/>
    <w:rsid w:val="00782D6B"/>
    <w:rsid w:val="00784726"/>
    <w:rsid w:val="00787B81"/>
    <w:rsid w:val="007926F9"/>
    <w:rsid w:val="00792AEE"/>
    <w:rsid w:val="00794E40"/>
    <w:rsid w:val="007A0B16"/>
    <w:rsid w:val="007A38D4"/>
    <w:rsid w:val="007B6F23"/>
    <w:rsid w:val="007C738D"/>
    <w:rsid w:val="007D28E9"/>
    <w:rsid w:val="007D29B8"/>
    <w:rsid w:val="007D2AD4"/>
    <w:rsid w:val="007D3EB8"/>
    <w:rsid w:val="007E0951"/>
    <w:rsid w:val="007E11C2"/>
    <w:rsid w:val="007F152E"/>
    <w:rsid w:val="007F2B55"/>
    <w:rsid w:val="007F60F0"/>
    <w:rsid w:val="0080213C"/>
    <w:rsid w:val="00810C0E"/>
    <w:rsid w:val="0081189D"/>
    <w:rsid w:val="00811D92"/>
    <w:rsid w:val="00815AF5"/>
    <w:rsid w:val="008212AA"/>
    <w:rsid w:val="0082334C"/>
    <w:rsid w:val="00831AD1"/>
    <w:rsid w:val="008362A5"/>
    <w:rsid w:val="00841FF9"/>
    <w:rsid w:val="0084378D"/>
    <w:rsid w:val="0084786E"/>
    <w:rsid w:val="00856F92"/>
    <w:rsid w:val="00861FD8"/>
    <w:rsid w:val="00866660"/>
    <w:rsid w:val="0087566C"/>
    <w:rsid w:val="008776E7"/>
    <w:rsid w:val="00880947"/>
    <w:rsid w:val="008872AC"/>
    <w:rsid w:val="00890111"/>
    <w:rsid w:val="0089548C"/>
    <w:rsid w:val="00896CD3"/>
    <w:rsid w:val="00897B31"/>
    <w:rsid w:val="008A293E"/>
    <w:rsid w:val="008B118E"/>
    <w:rsid w:val="008B42F1"/>
    <w:rsid w:val="008C5CC3"/>
    <w:rsid w:val="008C7410"/>
    <w:rsid w:val="008C75FA"/>
    <w:rsid w:val="008D764B"/>
    <w:rsid w:val="008D7FE0"/>
    <w:rsid w:val="008E1A13"/>
    <w:rsid w:val="008E6C25"/>
    <w:rsid w:val="008F4780"/>
    <w:rsid w:val="008F5724"/>
    <w:rsid w:val="00903315"/>
    <w:rsid w:val="00903CB9"/>
    <w:rsid w:val="009124F1"/>
    <w:rsid w:val="0092366A"/>
    <w:rsid w:val="00923B03"/>
    <w:rsid w:val="0092756C"/>
    <w:rsid w:val="0093179D"/>
    <w:rsid w:val="00934748"/>
    <w:rsid w:val="00943855"/>
    <w:rsid w:val="009472B9"/>
    <w:rsid w:val="00960139"/>
    <w:rsid w:val="00960C62"/>
    <w:rsid w:val="00964B06"/>
    <w:rsid w:val="0096595F"/>
    <w:rsid w:val="00970EB1"/>
    <w:rsid w:val="00972194"/>
    <w:rsid w:val="009728AC"/>
    <w:rsid w:val="00973192"/>
    <w:rsid w:val="009812CD"/>
    <w:rsid w:val="00981C82"/>
    <w:rsid w:val="009822EF"/>
    <w:rsid w:val="00983601"/>
    <w:rsid w:val="0099052D"/>
    <w:rsid w:val="0099483E"/>
    <w:rsid w:val="00997D1C"/>
    <w:rsid w:val="009A6D91"/>
    <w:rsid w:val="009A7E9B"/>
    <w:rsid w:val="009B5CB6"/>
    <w:rsid w:val="009C0777"/>
    <w:rsid w:val="009C2372"/>
    <w:rsid w:val="009C3475"/>
    <w:rsid w:val="009C47DD"/>
    <w:rsid w:val="009D4666"/>
    <w:rsid w:val="009D562D"/>
    <w:rsid w:val="009D6E13"/>
    <w:rsid w:val="009E1995"/>
    <w:rsid w:val="009E50E5"/>
    <w:rsid w:val="00A02CCF"/>
    <w:rsid w:val="00A034AB"/>
    <w:rsid w:val="00A04F78"/>
    <w:rsid w:val="00A06D83"/>
    <w:rsid w:val="00A06DC9"/>
    <w:rsid w:val="00A114D2"/>
    <w:rsid w:val="00A16A4B"/>
    <w:rsid w:val="00A2076A"/>
    <w:rsid w:val="00A22F9C"/>
    <w:rsid w:val="00A26CD9"/>
    <w:rsid w:val="00A37825"/>
    <w:rsid w:val="00A40FE3"/>
    <w:rsid w:val="00A42E64"/>
    <w:rsid w:val="00A42F50"/>
    <w:rsid w:val="00A44F4F"/>
    <w:rsid w:val="00A4521F"/>
    <w:rsid w:val="00A452E4"/>
    <w:rsid w:val="00A4788E"/>
    <w:rsid w:val="00A64B68"/>
    <w:rsid w:val="00A67770"/>
    <w:rsid w:val="00A700F5"/>
    <w:rsid w:val="00A727CA"/>
    <w:rsid w:val="00A73BC9"/>
    <w:rsid w:val="00A75801"/>
    <w:rsid w:val="00A80486"/>
    <w:rsid w:val="00A84489"/>
    <w:rsid w:val="00A84FE2"/>
    <w:rsid w:val="00A97BBB"/>
    <w:rsid w:val="00AA04AC"/>
    <w:rsid w:val="00AA1389"/>
    <w:rsid w:val="00AA2323"/>
    <w:rsid w:val="00AB793E"/>
    <w:rsid w:val="00AC131F"/>
    <w:rsid w:val="00AC1AC7"/>
    <w:rsid w:val="00AC4123"/>
    <w:rsid w:val="00AC4BF6"/>
    <w:rsid w:val="00AC6AE4"/>
    <w:rsid w:val="00AD5BCB"/>
    <w:rsid w:val="00AD6532"/>
    <w:rsid w:val="00AE0BA8"/>
    <w:rsid w:val="00AE1343"/>
    <w:rsid w:val="00AE7AB2"/>
    <w:rsid w:val="00AF0096"/>
    <w:rsid w:val="00AF0637"/>
    <w:rsid w:val="00AF10BA"/>
    <w:rsid w:val="00AF3738"/>
    <w:rsid w:val="00AF599F"/>
    <w:rsid w:val="00AF6626"/>
    <w:rsid w:val="00B02CDD"/>
    <w:rsid w:val="00B20E4F"/>
    <w:rsid w:val="00B355BE"/>
    <w:rsid w:val="00B358A6"/>
    <w:rsid w:val="00B36571"/>
    <w:rsid w:val="00B406E8"/>
    <w:rsid w:val="00B44C2A"/>
    <w:rsid w:val="00B45F0D"/>
    <w:rsid w:val="00B50DC7"/>
    <w:rsid w:val="00B55752"/>
    <w:rsid w:val="00B55BD5"/>
    <w:rsid w:val="00B62973"/>
    <w:rsid w:val="00B62E5B"/>
    <w:rsid w:val="00B6324F"/>
    <w:rsid w:val="00B676B4"/>
    <w:rsid w:val="00B75503"/>
    <w:rsid w:val="00B800F9"/>
    <w:rsid w:val="00B84FDB"/>
    <w:rsid w:val="00B872AF"/>
    <w:rsid w:val="00B90390"/>
    <w:rsid w:val="00B91772"/>
    <w:rsid w:val="00B91B96"/>
    <w:rsid w:val="00BA55DD"/>
    <w:rsid w:val="00BB1023"/>
    <w:rsid w:val="00BB10D6"/>
    <w:rsid w:val="00BB128F"/>
    <w:rsid w:val="00BB2080"/>
    <w:rsid w:val="00BB6FDA"/>
    <w:rsid w:val="00BD3729"/>
    <w:rsid w:val="00BF125B"/>
    <w:rsid w:val="00BF5407"/>
    <w:rsid w:val="00BF60E0"/>
    <w:rsid w:val="00C0011F"/>
    <w:rsid w:val="00C05698"/>
    <w:rsid w:val="00C05A07"/>
    <w:rsid w:val="00C10A1F"/>
    <w:rsid w:val="00C14758"/>
    <w:rsid w:val="00C1574A"/>
    <w:rsid w:val="00C16FA3"/>
    <w:rsid w:val="00C25D33"/>
    <w:rsid w:val="00C262D2"/>
    <w:rsid w:val="00C309B0"/>
    <w:rsid w:val="00C3186B"/>
    <w:rsid w:val="00C35774"/>
    <w:rsid w:val="00C524E9"/>
    <w:rsid w:val="00C54606"/>
    <w:rsid w:val="00C62016"/>
    <w:rsid w:val="00C641B2"/>
    <w:rsid w:val="00C6671D"/>
    <w:rsid w:val="00C70E4D"/>
    <w:rsid w:val="00C719F2"/>
    <w:rsid w:val="00C7334D"/>
    <w:rsid w:val="00C75B00"/>
    <w:rsid w:val="00C82456"/>
    <w:rsid w:val="00C90E53"/>
    <w:rsid w:val="00C91538"/>
    <w:rsid w:val="00C95A40"/>
    <w:rsid w:val="00C95FA2"/>
    <w:rsid w:val="00CA413E"/>
    <w:rsid w:val="00CA4944"/>
    <w:rsid w:val="00CB0EAC"/>
    <w:rsid w:val="00CB1C3A"/>
    <w:rsid w:val="00CB292F"/>
    <w:rsid w:val="00CB2CB0"/>
    <w:rsid w:val="00CB510A"/>
    <w:rsid w:val="00CC0190"/>
    <w:rsid w:val="00CC0844"/>
    <w:rsid w:val="00CC095D"/>
    <w:rsid w:val="00CC5470"/>
    <w:rsid w:val="00CC5FCD"/>
    <w:rsid w:val="00CC75BF"/>
    <w:rsid w:val="00CD76E7"/>
    <w:rsid w:val="00CD78F3"/>
    <w:rsid w:val="00CE08BF"/>
    <w:rsid w:val="00CE3D8C"/>
    <w:rsid w:val="00CE4C32"/>
    <w:rsid w:val="00CF116A"/>
    <w:rsid w:val="00CF3B0D"/>
    <w:rsid w:val="00CF7441"/>
    <w:rsid w:val="00D01E65"/>
    <w:rsid w:val="00D01F97"/>
    <w:rsid w:val="00D05861"/>
    <w:rsid w:val="00D14EE2"/>
    <w:rsid w:val="00D15F6A"/>
    <w:rsid w:val="00D17D75"/>
    <w:rsid w:val="00D245AB"/>
    <w:rsid w:val="00D27A06"/>
    <w:rsid w:val="00D3442A"/>
    <w:rsid w:val="00D4003B"/>
    <w:rsid w:val="00D40B12"/>
    <w:rsid w:val="00D46382"/>
    <w:rsid w:val="00D50067"/>
    <w:rsid w:val="00D54432"/>
    <w:rsid w:val="00D54461"/>
    <w:rsid w:val="00D573D6"/>
    <w:rsid w:val="00D63AB6"/>
    <w:rsid w:val="00D64081"/>
    <w:rsid w:val="00D646A3"/>
    <w:rsid w:val="00D75761"/>
    <w:rsid w:val="00D81286"/>
    <w:rsid w:val="00D85B3B"/>
    <w:rsid w:val="00D87759"/>
    <w:rsid w:val="00D9062B"/>
    <w:rsid w:val="00D906C3"/>
    <w:rsid w:val="00D916EF"/>
    <w:rsid w:val="00D9647C"/>
    <w:rsid w:val="00DA216B"/>
    <w:rsid w:val="00DA600E"/>
    <w:rsid w:val="00DA606B"/>
    <w:rsid w:val="00DB1613"/>
    <w:rsid w:val="00DB2BC7"/>
    <w:rsid w:val="00DB5505"/>
    <w:rsid w:val="00DC00EF"/>
    <w:rsid w:val="00DC0B04"/>
    <w:rsid w:val="00DC52A2"/>
    <w:rsid w:val="00DD1B31"/>
    <w:rsid w:val="00DD45EE"/>
    <w:rsid w:val="00DD473E"/>
    <w:rsid w:val="00DD666B"/>
    <w:rsid w:val="00DD7C99"/>
    <w:rsid w:val="00DE158A"/>
    <w:rsid w:val="00DE2373"/>
    <w:rsid w:val="00DE2D4A"/>
    <w:rsid w:val="00DE4641"/>
    <w:rsid w:val="00DE6BA4"/>
    <w:rsid w:val="00DF12E7"/>
    <w:rsid w:val="00DF34FB"/>
    <w:rsid w:val="00DF6BF4"/>
    <w:rsid w:val="00E01257"/>
    <w:rsid w:val="00E0326F"/>
    <w:rsid w:val="00E03DAF"/>
    <w:rsid w:val="00E044AB"/>
    <w:rsid w:val="00E10BD8"/>
    <w:rsid w:val="00E1210F"/>
    <w:rsid w:val="00E16828"/>
    <w:rsid w:val="00E21861"/>
    <w:rsid w:val="00E21CDB"/>
    <w:rsid w:val="00E232C3"/>
    <w:rsid w:val="00E24CEA"/>
    <w:rsid w:val="00E309E1"/>
    <w:rsid w:val="00E4598A"/>
    <w:rsid w:val="00E55B0F"/>
    <w:rsid w:val="00E61637"/>
    <w:rsid w:val="00E62F4E"/>
    <w:rsid w:val="00E66C40"/>
    <w:rsid w:val="00E6751D"/>
    <w:rsid w:val="00E70A9B"/>
    <w:rsid w:val="00E70E25"/>
    <w:rsid w:val="00E724D8"/>
    <w:rsid w:val="00E77CCB"/>
    <w:rsid w:val="00E77D2D"/>
    <w:rsid w:val="00E87EE0"/>
    <w:rsid w:val="00E90E87"/>
    <w:rsid w:val="00E966DE"/>
    <w:rsid w:val="00EB57B5"/>
    <w:rsid w:val="00EB63A7"/>
    <w:rsid w:val="00EC0DE5"/>
    <w:rsid w:val="00EC10BD"/>
    <w:rsid w:val="00EC2CD3"/>
    <w:rsid w:val="00EC534F"/>
    <w:rsid w:val="00ED1307"/>
    <w:rsid w:val="00ED5D80"/>
    <w:rsid w:val="00F0085D"/>
    <w:rsid w:val="00F03CC6"/>
    <w:rsid w:val="00F05317"/>
    <w:rsid w:val="00F06C58"/>
    <w:rsid w:val="00F17829"/>
    <w:rsid w:val="00F235D8"/>
    <w:rsid w:val="00F36810"/>
    <w:rsid w:val="00F4066E"/>
    <w:rsid w:val="00F40711"/>
    <w:rsid w:val="00F43041"/>
    <w:rsid w:val="00F5043B"/>
    <w:rsid w:val="00F50C8F"/>
    <w:rsid w:val="00F51FA9"/>
    <w:rsid w:val="00F56DB8"/>
    <w:rsid w:val="00F6070C"/>
    <w:rsid w:val="00F60F26"/>
    <w:rsid w:val="00F644F6"/>
    <w:rsid w:val="00F711D6"/>
    <w:rsid w:val="00F76328"/>
    <w:rsid w:val="00F95717"/>
    <w:rsid w:val="00FA1D75"/>
    <w:rsid w:val="00FA4056"/>
    <w:rsid w:val="00FA4AEC"/>
    <w:rsid w:val="00FA6459"/>
    <w:rsid w:val="00FB1C26"/>
    <w:rsid w:val="00FB325F"/>
    <w:rsid w:val="00FC244B"/>
    <w:rsid w:val="00FD2860"/>
    <w:rsid w:val="00FD5EC1"/>
    <w:rsid w:val="00FE2484"/>
    <w:rsid w:val="00FF3D46"/>
    <w:rsid w:val="00FF68EA"/>
    <w:rsid w:val="00FF779F"/>
    <w:rsid w:val="00FF7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189BE"/>
  <w15:chartTrackingRefBased/>
  <w15:docId w15:val="{82FB9A31-2436-4DC8-99E1-B8A5F95DA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FAE"/>
    <w:pPr>
      <w:ind w:firstLine="720"/>
      <w:jc w:val="both"/>
    </w:pPr>
    <w:rPr>
      <w:rFonts w:ascii="Calibri" w:hAnsi="Calibri"/>
      <w:sz w:val="28"/>
    </w:rPr>
  </w:style>
  <w:style w:type="paragraph" w:styleId="Heading1">
    <w:name w:val="heading 1"/>
    <w:next w:val="Normal"/>
    <w:link w:val="Heading1Char"/>
    <w:uiPriority w:val="9"/>
    <w:qFormat/>
    <w:rsid w:val="004E3B2C"/>
    <w:pPr>
      <w:keepNext/>
      <w:keepLines/>
      <w:pBdr>
        <w:left w:val="single" w:sz="4" w:space="4" w:color="auto"/>
        <w:bottom w:val="single" w:sz="4" w:space="1" w:color="auto"/>
      </w:pBdr>
      <w:spacing w:before="240" w:after="0"/>
      <w:outlineLvl w:val="0"/>
    </w:pPr>
    <w:rPr>
      <w:rFonts w:asciiTheme="majorHAnsi" w:eastAsiaTheme="majorEastAsia" w:hAnsiTheme="majorHAnsi" w:cstheme="majorBidi"/>
      <w:b/>
      <w:caps/>
      <w:color w:val="000000" w:themeColor="text1"/>
      <w:sz w:val="36"/>
      <w:szCs w:val="32"/>
    </w:rPr>
  </w:style>
  <w:style w:type="paragraph" w:styleId="Heading2">
    <w:name w:val="heading 2"/>
    <w:next w:val="Normal"/>
    <w:link w:val="Heading2Char"/>
    <w:uiPriority w:val="9"/>
    <w:unhideWhenUsed/>
    <w:qFormat/>
    <w:rsid w:val="004E3B2C"/>
    <w:pPr>
      <w:keepNext/>
      <w:keepLines/>
      <w:spacing w:before="40" w:after="0"/>
      <w:outlineLvl w:val="1"/>
    </w:pPr>
    <w:rPr>
      <w:rFonts w:asciiTheme="majorHAnsi" w:eastAsiaTheme="majorEastAsia" w:hAnsiTheme="majorHAnsi" w:cstheme="majorBidi"/>
      <w:b/>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B2C"/>
    <w:rPr>
      <w:rFonts w:asciiTheme="majorHAnsi" w:eastAsiaTheme="majorEastAsia" w:hAnsiTheme="majorHAnsi" w:cstheme="majorBidi"/>
      <w:b/>
      <w:caps/>
      <w:color w:val="000000" w:themeColor="text1"/>
      <w:sz w:val="36"/>
      <w:szCs w:val="32"/>
    </w:rPr>
  </w:style>
  <w:style w:type="paragraph" w:styleId="NoSpacing">
    <w:name w:val="No Spacing"/>
    <w:link w:val="NoSpacingChar"/>
    <w:uiPriority w:val="1"/>
    <w:qFormat/>
    <w:rsid w:val="00FF68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68EA"/>
    <w:rPr>
      <w:rFonts w:eastAsiaTheme="minorEastAsia"/>
      <w:lang w:val="en-US"/>
    </w:rPr>
  </w:style>
  <w:style w:type="paragraph" w:styleId="Title">
    <w:name w:val="Title"/>
    <w:basedOn w:val="Normal"/>
    <w:next w:val="Normal"/>
    <w:link w:val="TitleChar"/>
    <w:uiPriority w:val="10"/>
    <w:qFormat/>
    <w:rsid w:val="00550B95"/>
    <w:pPr>
      <w:spacing w:after="0" w:line="216" w:lineRule="auto"/>
      <w:ind w:firstLine="0"/>
      <w:contextualSpacing/>
      <w:jc w:val="left"/>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550B9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550B95"/>
    <w:pPr>
      <w:numPr>
        <w:ilvl w:val="1"/>
      </w:numPr>
      <w:ind w:firstLine="720"/>
      <w:jc w:val="left"/>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550B95"/>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1862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206"/>
    <w:rPr>
      <w:rFonts w:ascii="Calibri" w:hAnsi="Calibri"/>
      <w:sz w:val="28"/>
    </w:rPr>
  </w:style>
  <w:style w:type="paragraph" w:styleId="Footer">
    <w:name w:val="footer"/>
    <w:basedOn w:val="Normal"/>
    <w:link w:val="FooterChar"/>
    <w:uiPriority w:val="99"/>
    <w:unhideWhenUsed/>
    <w:rsid w:val="001862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206"/>
    <w:rPr>
      <w:rFonts w:ascii="Calibri" w:hAnsi="Calibri"/>
      <w:sz w:val="28"/>
    </w:rPr>
  </w:style>
  <w:style w:type="paragraph" w:styleId="TOCHeading">
    <w:name w:val="TOC Heading"/>
    <w:basedOn w:val="Heading1"/>
    <w:next w:val="Normal"/>
    <w:uiPriority w:val="39"/>
    <w:unhideWhenUsed/>
    <w:qFormat/>
    <w:rsid w:val="00186206"/>
    <w:pPr>
      <w:pBdr>
        <w:left w:val="none" w:sz="0" w:space="0" w:color="auto"/>
        <w:bottom w:val="none" w:sz="0" w:space="0" w:color="auto"/>
      </w:pBdr>
      <w:outlineLvl w:val="9"/>
    </w:pPr>
    <w:rPr>
      <w:b w:val="0"/>
      <w:caps w:val="0"/>
      <w:color w:val="2F5496" w:themeColor="accent1" w:themeShade="BF"/>
      <w:sz w:val="32"/>
      <w:lang w:val="en-US"/>
    </w:rPr>
  </w:style>
  <w:style w:type="paragraph" w:styleId="TOC1">
    <w:name w:val="toc 1"/>
    <w:basedOn w:val="Normal"/>
    <w:next w:val="Normal"/>
    <w:autoRedefine/>
    <w:uiPriority w:val="39"/>
    <w:unhideWhenUsed/>
    <w:rsid w:val="00186206"/>
    <w:pPr>
      <w:spacing w:after="100"/>
    </w:pPr>
  </w:style>
  <w:style w:type="character" w:styleId="Hyperlink">
    <w:name w:val="Hyperlink"/>
    <w:basedOn w:val="DefaultParagraphFont"/>
    <w:uiPriority w:val="99"/>
    <w:unhideWhenUsed/>
    <w:rsid w:val="00186206"/>
    <w:rPr>
      <w:color w:val="0563C1" w:themeColor="hyperlink"/>
      <w:u w:val="single"/>
    </w:rPr>
  </w:style>
  <w:style w:type="character" w:customStyle="1" w:styleId="Heading2Char">
    <w:name w:val="Heading 2 Char"/>
    <w:basedOn w:val="DefaultParagraphFont"/>
    <w:link w:val="Heading2"/>
    <w:uiPriority w:val="9"/>
    <w:rsid w:val="004E3B2C"/>
    <w:rPr>
      <w:rFonts w:asciiTheme="majorHAnsi" w:eastAsiaTheme="majorEastAsia" w:hAnsiTheme="majorHAnsi" w:cstheme="majorBidi"/>
      <w:b/>
      <w:color w:val="000000" w:themeColor="text1"/>
      <w:sz w:val="32"/>
      <w:szCs w:val="26"/>
    </w:rPr>
  </w:style>
  <w:style w:type="paragraph" w:styleId="ListParagraph">
    <w:name w:val="List Paragraph"/>
    <w:basedOn w:val="Normal"/>
    <w:uiPriority w:val="34"/>
    <w:qFormat/>
    <w:rsid w:val="006F0D12"/>
    <w:pPr>
      <w:ind w:left="720"/>
      <w:contextualSpacing/>
    </w:pPr>
  </w:style>
  <w:style w:type="paragraph" w:styleId="TOC2">
    <w:name w:val="toc 2"/>
    <w:basedOn w:val="Normal"/>
    <w:next w:val="Normal"/>
    <w:autoRedefine/>
    <w:uiPriority w:val="39"/>
    <w:unhideWhenUsed/>
    <w:rsid w:val="00B872AF"/>
    <w:pPr>
      <w:spacing w:after="100"/>
      <w:ind w:left="280"/>
    </w:pPr>
  </w:style>
  <w:style w:type="paragraph" w:styleId="Caption">
    <w:name w:val="caption"/>
    <w:basedOn w:val="Normal"/>
    <w:next w:val="Normal"/>
    <w:uiPriority w:val="35"/>
    <w:unhideWhenUsed/>
    <w:qFormat/>
    <w:rsid w:val="004D097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951C6"/>
    <w:pPr>
      <w:spacing w:after="0"/>
    </w:pPr>
  </w:style>
  <w:style w:type="paragraph" w:styleId="Bibliography">
    <w:name w:val="Bibliography"/>
    <w:basedOn w:val="Normal"/>
    <w:next w:val="Normal"/>
    <w:uiPriority w:val="37"/>
    <w:unhideWhenUsed/>
    <w:rsid w:val="00B406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21168">
      <w:bodyDiv w:val="1"/>
      <w:marLeft w:val="0"/>
      <w:marRight w:val="0"/>
      <w:marTop w:val="0"/>
      <w:marBottom w:val="0"/>
      <w:divBdr>
        <w:top w:val="none" w:sz="0" w:space="0" w:color="auto"/>
        <w:left w:val="none" w:sz="0" w:space="0" w:color="auto"/>
        <w:bottom w:val="none" w:sz="0" w:space="0" w:color="auto"/>
        <w:right w:val="none" w:sz="0" w:space="0" w:color="auto"/>
      </w:divBdr>
    </w:div>
    <w:div w:id="290135680">
      <w:bodyDiv w:val="1"/>
      <w:marLeft w:val="0"/>
      <w:marRight w:val="0"/>
      <w:marTop w:val="0"/>
      <w:marBottom w:val="0"/>
      <w:divBdr>
        <w:top w:val="none" w:sz="0" w:space="0" w:color="auto"/>
        <w:left w:val="none" w:sz="0" w:space="0" w:color="auto"/>
        <w:bottom w:val="none" w:sz="0" w:space="0" w:color="auto"/>
        <w:right w:val="none" w:sz="0" w:space="0" w:color="auto"/>
      </w:divBdr>
    </w:div>
    <w:div w:id="315769374">
      <w:bodyDiv w:val="1"/>
      <w:marLeft w:val="0"/>
      <w:marRight w:val="0"/>
      <w:marTop w:val="0"/>
      <w:marBottom w:val="0"/>
      <w:divBdr>
        <w:top w:val="none" w:sz="0" w:space="0" w:color="auto"/>
        <w:left w:val="none" w:sz="0" w:space="0" w:color="auto"/>
        <w:bottom w:val="none" w:sz="0" w:space="0" w:color="auto"/>
        <w:right w:val="none" w:sz="0" w:space="0" w:color="auto"/>
      </w:divBdr>
    </w:div>
    <w:div w:id="1015352144">
      <w:bodyDiv w:val="1"/>
      <w:marLeft w:val="0"/>
      <w:marRight w:val="0"/>
      <w:marTop w:val="0"/>
      <w:marBottom w:val="0"/>
      <w:divBdr>
        <w:top w:val="none" w:sz="0" w:space="0" w:color="auto"/>
        <w:left w:val="none" w:sz="0" w:space="0" w:color="auto"/>
        <w:bottom w:val="none" w:sz="0" w:space="0" w:color="auto"/>
        <w:right w:val="none" w:sz="0" w:space="0" w:color="auto"/>
      </w:divBdr>
    </w:div>
    <w:div w:id="1139494180">
      <w:bodyDiv w:val="1"/>
      <w:marLeft w:val="0"/>
      <w:marRight w:val="0"/>
      <w:marTop w:val="0"/>
      <w:marBottom w:val="0"/>
      <w:divBdr>
        <w:top w:val="none" w:sz="0" w:space="0" w:color="auto"/>
        <w:left w:val="none" w:sz="0" w:space="0" w:color="auto"/>
        <w:bottom w:val="none" w:sz="0" w:space="0" w:color="auto"/>
        <w:right w:val="none" w:sz="0" w:space="0" w:color="auto"/>
      </w:divBdr>
    </w:div>
    <w:div w:id="1225792754">
      <w:bodyDiv w:val="1"/>
      <w:marLeft w:val="0"/>
      <w:marRight w:val="0"/>
      <w:marTop w:val="0"/>
      <w:marBottom w:val="0"/>
      <w:divBdr>
        <w:top w:val="none" w:sz="0" w:space="0" w:color="auto"/>
        <w:left w:val="none" w:sz="0" w:space="0" w:color="auto"/>
        <w:bottom w:val="none" w:sz="0" w:space="0" w:color="auto"/>
        <w:right w:val="none" w:sz="0" w:space="0" w:color="auto"/>
      </w:divBdr>
    </w:div>
    <w:div w:id="2045910700">
      <w:bodyDiv w:val="1"/>
      <w:marLeft w:val="0"/>
      <w:marRight w:val="0"/>
      <w:marTop w:val="0"/>
      <w:marBottom w:val="0"/>
      <w:divBdr>
        <w:top w:val="none" w:sz="0" w:space="0" w:color="auto"/>
        <w:left w:val="none" w:sz="0" w:space="0" w:color="auto"/>
        <w:bottom w:val="none" w:sz="0" w:space="0" w:color="auto"/>
        <w:right w:val="none" w:sz="0" w:space="0" w:color="auto"/>
      </w:divBdr>
    </w:div>
    <w:div w:id="2060398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Mic18</b:Tag>
    <b:SourceType>InternetSite</b:SourceType>
    <b:Guid>{FB8FE4FC-CC8D-49A7-8711-0D3F00D42195}</b:Guid>
    <b:Author>
      <b:Author>
        <b:Corporate>Microsoft</b:Corporate>
      </b:Author>
    </b:Author>
    <b:Title>Logon Triggers</b:Title>
    <b:InternetSiteTitle>docs.microsoft.com</b:InternetSiteTitle>
    <b:Year>2018</b:Year>
    <b:Month>03</b:Month>
    <b:Day>19</b:Day>
    <b:URL>https://docs.microsoft.com/en-us/sql/relational-databases/triggers/logon-triggers?view=sql-server-ver15</b:URL>
    <b:RefOrder>1</b:RefOrder>
  </b:Source>
  <b:Source>
    <b:Tag>Vla19</b:Tag>
    <b:SourceType>InternetSite</b:SourceType>
    <b:Guid>{20D8E06B-D813-4CFA-8F0B-3E07E2ED99B5}</b:Guid>
    <b:Title>A beginner’s guide to ACID and database transactions</b:Title>
    <b:InternetSiteTitle>VladMihalcea.com</b:InternetSiteTitle>
    <b:Year>2019</b:Year>
    <b:Month>01</b:Month>
    <b:Day>25</b:Day>
    <b:URL>https://vladmihalcea.com/a-beginners-guide-to-acid-and-database-transactions/</b:URL>
    <b:Author>
      <b:Author>
        <b:NameList>
          <b:Person>
            <b:Last>Mihalcea</b:Last>
            <b:First>Vlad</b:First>
          </b:Person>
        </b:NameList>
      </b:Author>
    </b:Author>
    <b:RefOrder>4</b:RefOrder>
  </b:Source>
  <b:Source>
    <b:Tag>IBM20</b:Tag>
    <b:SourceType>InternetSite</b:SourceType>
    <b:Guid>{9E7C0535-C3B8-43C3-AE02-427CABE3B085}</b:Guid>
    <b:Author>
      <b:Author>
        <b:Corporate>IBM</b:Corporate>
      </b:Author>
    </b:Author>
    <b:Title>ACID properties of transactions</b:Title>
    <b:InternetSiteTitle>ibm.com</b:InternetSiteTitle>
    <b:Year>2020</b:Year>
    <b:Month>03</b:Month>
    <b:Day>12</b:Day>
    <b:URL>https://www.ibm.com/support/knowledgecenter/SSGMCP_5.4.0/product-overview/acid.html</b:URL>
    <b:RefOrder>5</b:RefOrder>
  </b:Source>
  <b:Source>
    <b:Tag>Mih19</b:Tag>
    <b:SourceType>InternetSite</b:SourceType>
    <b:Guid>{5D4DFCE4-3071-4025-9A44-D56CC301E491}</b:Guid>
    <b:Author>
      <b:Author>
        <b:NameList>
          <b:Person>
            <b:Last>Mihalcea</b:Last>
            <b:First>Vlad</b:First>
          </b:Person>
        </b:NameList>
      </b:Author>
    </b:Author>
    <b:Title>A beginner’s guide to Dirty Read anomaly</b:Title>
    <b:InternetSiteTitle>vladmihalcea.com</b:InternetSiteTitle>
    <b:Year>2019</b:Year>
    <b:Month>12</b:Month>
    <b:Day>2</b:Day>
    <b:URL>https://vladmihalcea.com/dirty-read/</b:URL>
    <b:RefOrder>2</b:RefOrder>
  </b:Source>
  <b:Source>
    <b:Tag>Vla20</b:Tag>
    <b:SourceType>DocumentFromInternetSite</b:SourceType>
    <b:Guid>{BC2F55F0-283A-49AE-B3D4-71051FD54410}</b:Guid>
    <b:Title>How does the 2PL (Two-Phase Locking) algorithm work</b:Title>
    <b:InternetSiteTitle>vladmihalcea.com</b:InternetSiteTitle>
    <b:Year>2020</b:Year>
    <b:Month>02</b:Month>
    <b:Day>07</b:Day>
    <b:URL>https://vladmihalcea.com/2pl-two-phase-locking/</b:URL>
    <b:Author>
      <b:Author>
        <b:NameList>
          <b:Person>
            <b:Last>Mihalcea</b:Last>
            <b:First>Vlad</b:Fir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933CE9-BBB9-49AB-BE47-7C37F3FB2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1962</TotalTime>
  <Pages>19</Pages>
  <Words>2795</Words>
  <Characters>15936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module tutor:    Joy botu</Company>
  <LinksUpToDate>false</LinksUpToDate>
  <CharactersWithSpaces>18694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2 REPORT</dc:subject>
  <dc:creator>STUDENT:                 MICHELE CHIARELLO - 1805745</dc:creator>
  <cp:keywords/>
  <dc:description/>
  <cp:lastModifiedBy>Michele</cp:lastModifiedBy>
  <cp:revision>624</cp:revision>
  <dcterms:created xsi:type="dcterms:W3CDTF">2020-05-03T11:33:00Z</dcterms:created>
  <dcterms:modified xsi:type="dcterms:W3CDTF">2020-05-10T22:05:00Z</dcterms:modified>
</cp:coreProperties>
</file>