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E9E70" w14:textId="326C4937" w:rsidR="47909018" w:rsidRPr="003E68DD" w:rsidRDefault="47909018" w:rsidP="1FB14416">
      <w:pPr>
        <w:spacing w:line="360" w:lineRule="auto"/>
        <w:rPr>
          <w:rFonts w:ascii="Arial" w:eastAsia="Arial" w:hAnsi="Arial" w:cs="Arial"/>
          <w:b/>
          <w:bCs/>
          <w:sz w:val="24"/>
          <w:szCs w:val="24"/>
          <w:lang w:val="cy-GB"/>
        </w:rPr>
      </w:pPr>
      <w:r w:rsidRPr="003E68DD">
        <w:rPr>
          <w:rFonts w:ascii="Arial" w:eastAsia="Arial" w:hAnsi="Arial" w:cs="Arial"/>
          <w:b/>
          <w:bCs/>
          <w:sz w:val="24"/>
          <w:szCs w:val="24"/>
          <w:lang w:val="cy-GB"/>
        </w:rPr>
        <w:t>ECAD6013</w:t>
      </w:r>
      <w:r w:rsidRPr="003E68DD">
        <w:rPr>
          <w:rFonts w:ascii="Arial" w:hAnsi="Arial" w:cs="Arial"/>
        </w:rPr>
        <w:tab/>
      </w:r>
      <w:r w:rsidRPr="003E68DD">
        <w:rPr>
          <w:rFonts w:ascii="Arial" w:hAnsi="Arial" w:cs="Arial"/>
        </w:rPr>
        <w:tab/>
      </w:r>
      <w:r w:rsidRPr="003E68DD">
        <w:rPr>
          <w:rFonts w:ascii="Arial" w:hAnsi="Arial" w:cs="Arial"/>
        </w:rPr>
        <w:tab/>
      </w:r>
      <w:r w:rsidRPr="003E68DD">
        <w:rPr>
          <w:rFonts w:ascii="Arial" w:hAnsi="Arial" w:cs="Arial"/>
        </w:rPr>
        <w:tab/>
      </w:r>
      <w:r w:rsidRPr="003E68DD">
        <w:rPr>
          <w:rFonts w:ascii="Arial" w:hAnsi="Arial" w:cs="Arial"/>
        </w:rPr>
        <w:tab/>
      </w:r>
      <w:r w:rsidRPr="003E68DD">
        <w:rPr>
          <w:rFonts w:ascii="Arial" w:hAnsi="Arial" w:cs="Arial"/>
        </w:rPr>
        <w:tab/>
      </w:r>
      <w:r w:rsidRPr="003E68DD">
        <w:rPr>
          <w:rFonts w:ascii="Arial" w:hAnsi="Arial" w:cs="Arial"/>
        </w:rPr>
        <w:tab/>
      </w:r>
      <w:r w:rsidRPr="003E68DD">
        <w:rPr>
          <w:rFonts w:ascii="Arial" w:hAnsi="Arial" w:cs="Arial"/>
        </w:rPr>
        <w:tab/>
      </w:r>
      <w:r w:rsidRPr="003E68DD">
        <w:rPr>
          <w:rFonts w:ascii="Arial" w:hAnsi="Arial" w:cs="Arial"/>
        </w:rPr>
        <w:tab/>
      </w:r>
      <w:r w:rsidR="5FC8593D" w:rsidRPr="003E68DD">
        <w:rPr>
          <w:rFonts w:ascii="Arial" w:eastAsia="Arial" w:hAnsi="Arial" w:cs="Arial"/>
          <w:b/>
          <w:bCs/>
          <w:sz w:val="24"/>
          <w:szCs w:val="24"/>
          <w:lang w:val="cy-GB"/>
        </w:rPr>
        <w:t xml:space="preserve">          </w:t>
      </w:r>
      <w:r w:rsidRPr="003E68DD">
        <w:rPr>
          <w:rFonts w:ascii="Arial" w:eastAsia="Arial" w:hAnsi="Arial" w:cs="Arial"/>
          <w:b/>
          <w:bCs/>
          <w:sz w:val="24"/>
          <w:szCs w:val="24"/>
          <w:lang w:val="cy-GB"/>
        </w:rPr>
        <w:t xml:space="preserve">1902338  </w:t>
      </w:r>
    </w:p>
    <w:tbl>
      <w:tblPr>
        <w:tblStyle w:val="TableGrid"/>
        <w:tblW w:w="0" w:type="auto"/>
        <w:tblLayout w:type="fixed"/>
        <w:tblLook w:val="06A0" w:firstRow="1" w:lastRow="0" w:firstColumn="1" w:lastColumn="0" w:noHBand="1" w:noVBand="1"/>
      </w:tblPr>
      <w:tblGrid>
        <w:gridCol w:w="1515"/>
        <w:gridCol w:w="7612"/>
      </w:tblGrid>
      <w:tr w:rsidR="1FB14416" w:rsidRPr="003E68DD" w14:paraId="2FB9EA81" w14:textId="77777777" w:rsidTr="1FB14416">
        <w:tc>
          <w:tcPr>
            <w:tcW w:w="1515" w:type="dxa"/>
          </w:tcPr>
          <w:p w14:paraId="60366BA6" w14:textId="59663470" w:rsidR="34664F1F" w:rsidRPr="003E68DD" w:rsidRDefault="34664F1F" w:rsidP="1FB14416">
            <w:pPr>
              <w:spacing w:line="360" w:lineRule="auto"/>
              <w:rPr>
                <w:rFonts w:ascii="Arial" w:eastAsia="Arial" w:hAnsi="Arial" w:cs="Arial"/>
                <w:b/>
                <w:bCs/>
                <w:lang w:val="cy-GB"/>
              </w:rPr>
            </w:pPr>
            <w:r w:rsidRPr="003E68DD">
              <w:rPr>
                <w:rFonts w:ascii="Arial" w:eastAsia="Arial" w:hAnsi="Arial" w:cs="Arial"/>
                <w:b/>
                <w:bCs/>
                <w:lang w:val="cy-GB"/>
              </w:rPr>
              <w:t>Targed 1</w:t>
            </w:r>
          </w:p>
        </w:tc>
        <w:tc>
          <w:tcPr>
            <w:tcW w:w="7612" w:type="dxa"/>
          </w:tcPr>
          <w:p w14:paraId="0EACEAB2" w14:textId="57BA0293" w:rsidR="5993F8C6" w:rsidRPr="003E68DD" w:rsidRDefault="5993F8C6" w:rsidP="1FB14416">
            <w:pPr>
              <w:spacing w:line="360" w:lineRule="auto"/>
              <w:rPr>
                <w:rFonts w:ascii="Arial" w:eastAsia="Roboto" w:hAnsi="Arial" w:cs="Arial"/>
                <w:sz w:val="21"/>
                <w:szCs w:val="21"/>
                <w:lang w:val="cy-GB"/>
              </w:rPr>
            </w:pPr>
            <w:r w:rsidRPr="003E68DD">
              <w:rPr>
                <w:rFonts w:ascii="Arial" w:eastAsia="Roboto" w:hAnsi="Arial" w:cs="Arial"/>
                <w:b/>
                <w:bCs/>
                <w:sz w:val="21"/>
                <w:szCs w:val="21"/>
                <w:lang w:val="cy-GB"/>
              </w:rPr>
              <w:t>I ddatblygu dy ddefnydd o ferfau amhersonol wrth ysgrifennu mewn arddull academaidd -</w:t>
            </w:r>
            <w:r w:rsidRPr="003E68DD">
              <w:rPr>
                <w:rFonts w:ascii="Arial" w:eastAsia="Roboto" w:hAnsi="Arial" w:cs="Arial"/>
                <w:sz w:val="21"/>
                <w:szCs w:val="21"/>
                <w:lang w:val="cy-GB"/>
              </w:rPr>
              <w:t>E.e. ‘Noda Black a Wiliam (1998)….’ neu ‘nodwyd yn y testun fod…..’</w:t>
            </w:r>
          </w:p>
        </w:tc>
      </w:tr>
      <w:tr w:rsidR="1FB14416" w:rsidRPr="003E68DD" w14:paraId="704CADA4" w14:textId="77777777" w:rsidTr="1FB14416">
        <w:tc>
          <w:tcPr>
            <w:tcW w:w="1515" w:type="dxa"/>
          </w:tcPr>
          <w:p w14:paraId="6705679E" w14:textId="2CA61B4C" w:rsidR="34664F1F" w:rsidRPr="003E68DD" w:rsidRDefault="34664F1F" w:rsidP="1FB14416">
            <w:pPr>
              <w:spacing w:line="360" w:lineRule="auto"/>
              <w:rPr>
                <w:rFonts w:ascii="Arial" w:eastAsia="Arial" w:hAnsi="Arial" w:cs="Arial"/>
                <w:b/>
                <w:bCs/>
                <w:lang w:val="cy-GB"/>
              </w:rPr>
            </w:pPr>
            <w:r w:rsidRPr="003E68DD">
              <w:rPr>
                <w:rFonts w:ascii="Arial" w:eastAsia="Arial" w:hAnsi="Arial" w:cs="Arial"/>
                <w:b/>
                <w:bCs/>
                <w:lang w:val="cy-GB"/>
              </w:rPr>
              <w:t>Targed 2</w:t>
            </w:r>
          </w:p>
        </w:tc>
        <w:tc>
          <w:tcPr>
            <w:tcW w:w="7612" w:type="dxa"/>
          </w:tcPr>
          <w:p w14:paraId="75236E8F" w14:textId="2C11AE84" w:rsidR="61913553" w:rsidRPr="003E68DD" w:rsidRDefault="61913553" w:rsidP="1FB14416">
            <w:pPr>
              <w:spacing w:line="360" w:lineRule="auto"/>
              <w:rPr>
                <w:rFonts w:ascii="Arial" w:eastAsia="Roboto" w:hAnsi="Arial" w:cs="Arial"/>
                <w:sz w:val="21"/>
                <w:szCs w:val="21"/>
                <w:lang w:val="cy-GB"/>
              </w:rPr>
            </w:pPr>
            <w:r w:rsidRPr="003E68DD">
              <w:rPr>
                <w:rFonts w:ascii="Arial" w:eastAsia="Roboto" w:hAnsi="Arial" w:cs="Arial"/>
                <w:b/>
                <w:bCs/>
                <w:sz w:val="21"/>
                <w:szCs w:val="21"/>
                <w:lang w:val="cy-GB"/>
              </w:rPr>
              <w:t>I gyflwyno syniadau/cysyniadau allweddol yn gryno ond yn llawn wrth osod cyd-destun</w:t>
            </w:r>
            <w:r w:rsidR="4DB9C6CA" w:rsidRPr="003E68DD">
              <w:rPr>
                <w:rFonts w:ascii="Arial" w:eastAsia="Roboto" w:hAnsi="Arial" w:cs="Arial"/>
                <w:b/>
                <w:bCs/>
                <w:sz w:val="21"/>
                <w:szCs w:val="21"/>
                <w:lang w:val="cy-GB"/>
              </w:rPr>
              <w:t xml:space="preserve"> -</w:t>
            </w:r>
            <w:r w:rsidRPr="003E68DD">
              <w:rPr>
                <w:rFonts w:ascii="Arial" w:eastAsia="Roboto" w:hAnsi="Arial" w:cs="Arial"/>
                <w:sz w:val="21"/>
                <w:szCs w:val="21"/>
                <w:lang w:val="cy-GB"/>
              </w:rPr>
              <w:t xml:space="preserve"> Wedyn, pan sonnir amdanynt ym mhellach ymlaen yn y gwaith, bydd cyd-destun synhwyrol wedi ei osod i’r darllenydd (e.e. y pedwar diben). </w:t>
            </w:r>
          </w:p>
        </w:tc>
      </w:tr>
      <w:tr w:rsidR="1FB14416" w:rsidRPr="003E68DD" w14:paraId="59B06065" w14:textId="77777777" w:rsidTr="1FB14416">
        <w:tc>
          <w:tcPr>
            <w:tcW w:w="1515" w:type="dxa"/>
          </w:tcPr>
          <w:p w14:paraId="58FABCB3" w14:textId="0F28117C" w:rsidR="34664F1F" w:rsidRPr="003E68DD" w:rsidRDefault="34664F1F" w:rsidP="1FB14416">
            <w:pPr>
              <w:spacing w:line="360" w:lineRule="auto"/>
              <w:rPr>
                <w:rFonts w:ascii="Arial" w:eastAsia="Arial" w:hAnsi="Arial" w:cs="Arial"/>
                <w:b/>
                <w:bCs/>
                <w:lang w:val="cy-GB"/>
              </w:rPr>
            </w:pPr>
            <w:r w:rsidRPr="003E68DD">
              <w:rPr>
                <w:rFonts w:ascii="Arial" w:eastAsia="Arial" w:hAnsi="Arial" w:cs="Arial"/>
                <w:b/>
                <w:bCs/>
                <w:lang w:val="cy-GB"/>
              </w:rPr>
              <w:t>Targed 3</w:t>
            </w:r>
          </w:p>
        </w:tc>
        <w:tc>
          <w:tcPr>
            <w:tcW w:w="7612" w:type="dxa"/>
          </w:tcPr>
          <w:p w14:paraId="0AD64862" w14:textId="3C4DE11A" w:rsidR="58868512" w:rsidRPr="003E68DD" w:rsidRDefault="58868512" w:rsidP="1FB14416">
            <w:pPr>
              <w:spacing w:line="360" w:lineRule="auto"/>
              <w:rPr>
                <w:rFonts w:ascii="Arial" w:eastAsia="Roboto" w:hAnsi="Arial" w:cs="Arial"/>
                <w:sz w:val="21"/>
                <w:szCs w:val="21"/>
                <w:lang w:val="cy-GB"/>
              </w:rPr>
            </w:pPr>
            <w:r w:rsidRPr="003E68DD">
              <w:rPr>
                <w:rFonts w:ascii="Arial" w:eastAsia="Roboto" w:hAnsi="Arial" w:cs="Arial"/>
                <w:b/>
                <w:bCs/>
                <w:sz w:val="21"/>
                <w:szCs w:val="21"/>
                <w:lang w:val="cy-GB"/>
              </w:rPr>
              <w:t xml:space="preserve">I gynnig casgliad cynhwysfawr - </w:t>
            </w:r>
            <w:r w:rsidRPr="003E68DD">
              <w:rPr>
                <w:rFonts w:ascii="Arial" w:eastAsia="Roboto" w:hAnsi="Arial" w:cs="Arial"/>
                <w:sz w:val="21"/>
                <w:szCs w:val="21"/>
                <w:lang w:val="cy-GB"/>
              </w:rPr>
              <w:t xml:space="preserve">sy'n crynhoi'r dysgu proffesiynol a </w:t>
            </w:r>
            <w:r w:rsidR="47D76288" w:rsidRPr="003E68DD">
              <w:rPr>
                <w:rFonts w:ascii="Arial" w:eastAsia="Roboto" w:hAnsi="Arial" w:cs="Arial"/>
                <w:sz w:val="21"/>
                <w:szCs w:val="21"/>
                <w:lang w:val="cy-GB"/>
              </w:rPr>
              <w:t>enillwyd</w:t>
            </w:r>
            <w:r w:rsidRPr="003E68DD">
              <w:rPr>
                <w:rFonts w:ascii="Arial" w:eastAsia="Roboto" w:hAnsi="Arial" w:cs="Arial"/>
                <w:sz w:val="21"/>
                <w:szCs w:val="21"/>
                <w:lang w:val="cy-GB"/>
              </w:rPr>
              <w:t xml:space="preserve"> o'r aseiniad wrth edrych i'r </w:t>
            </w:r>
            <w:r w:rsidR="2DECCA5E" w:rsidRPr="003E68DD">
              <w:rPr>
                <w:rFonts w:ascii="Arial" w:eastAsia="Roboto" w:hAnsi="Arial" w:cs="Arial"/>
                <w:sz w:val="21"/>
                <w:szCs w:val="21"/>
                <w:lang w:val="cy-GB"/>
              </w:rPr>
              <w:t>dyfodol</w:t>
            </w:r>
            <w:r w:rsidRPr="003E68DD">
              <w:rPr>
                <w:rFonts w:ascii="Arial" w:eastAsia="Roboto" w:hAnsi="Arial" w:cs="Arial"/>
                <w:sz w:val="21"/>
                <w:szCs w:val="21"/>
                <w:lang w:val="cy-GB"/>
              </w:rPr>
              <w:t>.</w:t>
            </w:r>
          </w:p>
        </w:tc>
      </w:tr>
    </w:tbl>
    <w:p w14:paraId="338451D2" w14:textId="227EAAB4" w:rsidR="619F2221" w:rsidRPr="003E68DD" w:rsidRDefault="619F2221" w:rsidP="1FB14416">
      <w:pPr>
        <w:pStyle w:val="Heading1"/>
        <w:spacing w:line="360" w:lineRule="auto"/>
        <w:jc w:val="center"/>
        <w:rPr>
          <w:rFonts w:ascii="Arial" w:eastAsia="Arial" w:hAnsi="Arial" w:cs="Arial"/>
          <w:b/>
          <w:bCs/>
          <w:color w:val="auto"/>
          <w:sz w:val="36"/>
          <w:szCs w:val="36"/>
          <w:u w:val="single"/>
          <w:lang w:val="cy-GB"/>
        </w:rPr>
      </w:pPr>
      <w:r w:rsidRPr="003E68DD">
        <w:rPr>
          <w:rFonts w:ascii="Arial" w:eastAsia="Arial" w:hAnsi="Arial" w:cs="Arial"/>
          <w:b/>
          <w:bCs/>
          <w:color w:val="auto"/>
          <w:sz w:val="36"/>
          <w:szCs w:val="36"/>
          <w:u w:val="single"/>
          <w:lang w:val="cy-GB"/>
        </w:rPr>
        <w:t>Cycle 3 Core Studies: The Learner: who am I teaching?</w:t>
      </w:r>
    </w:p>
    <w:p w14:paraId="48CD5B6D" w14:textId="7866F71B" w:rsidR="1FB14416" w:rsidRPr="003E68DD" w:rsidRDefault="1FB14416" w:rsidP="1FB14416">
      <w:pPr>
        <w:spacing w:line="360" w:lineRule="auto"/>
        <w:jc w:val="center"/>
        <w:rPr>
          <w:rFonts w:ascii="Arial" w:hAnsi="Arial" w:cs="Arial"/>
          <w:lang w:val="cy-GB"/>
        </w:rPr>
      </w:pPr>
    </w:p>
    <w:p w14:paraId="0D55232F" w14:textId="1DADA6F2" w:rsidR="79901D00" w:rsidRPr="003E68DD" w:rsidRDefault="79901D00" w:rsidP="1FB14416">
      <w:pPr>
        <w:spacing w:line="360" w:lineRule="auto"/>
        <w:jc w:val="center"/>
        <w:rPr>
          <w:rFonts w:ascii="Arial" w:eastAsia="Arial" w:hAnsi="Arial" w:cs="Arial"/>
          <w:b/>
          <w:bCs/>
          <w:color w:val="000000" w:themeColor="text1"/>
          <w:sz w:val="24"/>
          <w:szCs w:val="24"/>
          <w:lang w:val="cy-GB"/>
        </w:rPr>
      </w:pPr>
      <w:r w:rsidRPr="003E68DD">
        <w:rPr>
          <w:rFonts w:ascii="Arial" w:eastAsia="Arial" w:hAnsi="Arial" w:cs="Arial"/>
          <w:b/>
          <w:bCs/>
          <w:color w:val="000000" w:themeColor="text1"/>
          <w:sz w:val="24"/>
          <w:szCs w:val="24"/>
          <w:lang w:val="cy-GB"/>
        </w:rPr>
        <w:t>Gan gefnogi eich trafodaeth gyda theori, ymarfer a thystiolaeth o’r lenyddiaeth, adfyfyriwch yn feirniadol ar sut y byddech yn cefnogi dysgwr unigol sydd a’i g/chynnydd yn cael ei effeithio gan rwystrau penodol i’w dd/dysgu yn ystod un cyfnod pendant o drosglwyddo</w:t>
      </w:r>
    </w:p>
    <w:p w14:paraId="29EA4697" w14:textId="2DEEBC78" w:rsidR="00AC1B90" w:rsidRPr="003E68DD" w:rsidRDefault="00AC1B90" w:rsidP="00AC1B90">
      <w:pPr>
        <w:spacing w:line="360" w:lineRule="auto"/>
        <w:rPr>
          <w:rFonts w:ascii="Arial" w:eastAsia="Arial" w:hAnsi="Arial" w:cs="Arial"/>
          <w:b/>
          <w:bCs/>
          <w:color w:val="000000" w:themeColor="text1"/>
          <w:sz w:val="24"/>
          <w:szCs w:val="24"/>
          <w:lang w:val="cy-GB"/>
        </w:rPr>
      </w:pPr>
      <w:r w:rsidRPr="003E68DD">
        <w:rPr>
          <w:rFonts w:ascii="Arial" w:eastAsia="Arial" w:hAnsi="Arial" w:cs="Arial"/>
          <w:b/>
          <w:bCs/>
          <w:color w:val="000000" w:themeColor="text1"/>
          <w:sz w:val="24"/>
          <w:szCs w:val="24"/>
          <w:lang w:val="cy-GB"/>
        </w:rPr>
        <w:t>Rhan 1</w:t>
      </w:r>
    </w:p>
    <w:p w14:paraId="104450EE" w14:textId="77777777" w:rsidR="00446049" w:rsidRPr="00446049" w:rsidRDefault="00446049" w:rsidP="00446049">
      <w:pPr>
        <w:spacing w:line="360" w:lineRule="auto"/>
        <w:rPr>
          <w:rFonts w:ascii="Arial" w:eastAsia="Arial" w:hAnsi="Arial" w:cs="Arial"/>
          <w:color w:val="000000" w:themeColor="text1"/>
          <w:lang w:val="cy-GB"/>
        </w:rPr>
      </w:pPr>
      <w:r w:rsidRPr="00446049">
        <w:rPr>
          <w:rFonts w:ascii="Arial" w:eastAsia="Arial" w:hAnsi="Arial" w:cs="Arial"/>
          <w:color w:val="000000" w:themeColor="text1"/>
          <w:lang w:val="cy-GB"/>
        </w:rPr>
        <w:t xml:space="preserve">Gall trosglwyddiad aneffeithiol gael effaith sylweddol ar allu unigolyn i ddysgu (Fane et al, 2016). Pwrpas yr adfyfyried yma yw beirniadu ar lenyddiaeth a chynllun cynnydd plentyn o’r enw Ollie dros ei drosglwyddiad o gyfnod allweddol 1 i gyfnod allweddol 2 wrth godi ar y rhwystrau sydd yn gohirio eu cynnydd. </w:t>
      </w:r>
    </w:p>
    <w:p w14:paraId="6AAEC8C3" w14:textId="2FFDC757" w:rsidR="00FC12D1" w:rsidRDefault="00446049" w:rsidP="00446049">
      <w:pPr>
        <w:spacing w:line="360" w:lineRule="auto"/>
        <w:rPr>
          <w:rFonts w:ascii="Arial" w:eastAsia="Arial" w:hAnsi="Arial" w:cs="Arial"/>
          <w:color w:val="000000" w:themeColor="text1"/>
          <w:lang w:val="cy-GB"/>
        </w:rPr>
      </w:pPr>
      <w:r w:rsidRPr="00446049">
        <w:rPr>
          <w:rFonts w:ascii="Arial" w:eastAsia="Arial" w:hAnsi="Arial" w:cs="Arial"/>
          <w:color w:val="000000" w:themeColor="text1"/>
          <w:lang w:val="cy-GB"/>
        </w:rPr>
        <w:t>Mae Ollie yn 7 oed ac yn mynd i Ysgol Awel Deg. Mae o’n byw gartref gyda’i unig frawd mawr a mam sengl. Ffocws yr ymyrraeth yw helpu Ollie yn emosiynol ac yn wybyddol ar draws cynllun 6 wythnos wrth iddo drosglwyddo i gyfnod allweddol 2. Ar gyfer darllen pellach, cynhwysir rhan 2 proffil un dudalen Ollie a'r cynllun cymorth a ddyfeisiwyd ar ei gyfer o dan yr adfyfyried yma.</w:t>
      </w:r>
    </w:p>
    <w:p w14:paraId="2312496B" w14:textId="77777777" w:rsidR="002A29B4" w:rsidRPr="002A29B4" w:rsidRDefault="002A29B4" w:rsidP="002A29B4">
      <w:pPr>
        <w:spacing w:line="360" w:lineRule="auto"/>
        <w:rPr>
          <w:rFonts w:ascii="Arial" w:eastAsia="Arial" w:hAnsi="Arial" w:cs="Arial"/>
          <w:color w:val="000000" w:themeColor="text1"/>
          <w:lang w:val="cy-GB"/>
        </w:rPr>
      </w:pPr>
      <w:r w:rsidRPr="002A29B4">
        <w:rPr>
          <w:rFonts w:ascii="Arial" w:eastAsia="Arial" w:hAnsi="Arial" w:cs="Arial"/>
          <w:color w:val="000000" w:themeColor="text1"/>
          <w:lang w:val="cy-GB"/>
        </w:rPr>
        <w:t>Yn nodedig yn y gwaith hwn, edrychwn ar y rhwystrau sydd wedi arafu ei ddatblygiad, hynny yw yn bennaf y rhwystr iaith, yn ogystal ar ân-allu i gyfleu a deall emosiynau. Gan weld sut y gellir gweithredu strategaethau i atal hyn rhag ei rhwystro a dysgwyr eraill yn y dyfodol.</w:t>
      </w:r>
    </w:p>
    <w:p w14:paraId="0F974F96" w14:textId="77777777" w:rsidR="002A29B4" w:rsidRPr="002A29B4" w:rsidRDefault="002A29B4" w:rsidP="002A29B4">
      <w:pPr>
        <w:spacing w:line="360" w:lineRule="auto"/>
        <w:rPr>
          <w:rFonts w:ascii="Arial" w:eastAsia="Arial" w:hAnsi="Arial" w:cs="Arial"/>
          <w:color w:val="000000" w:themeColor="text1"/>
          <w:lang w:val="cy-GB"/>
        </w:rPr>
      </w:pPr>
    </w:p>
    <w:p w14:paraId="35D511AC" w14:textId="7E960988" w:rsidR="00446049" w:rsidRDefault="002A29B4" w:rsidP="002A29B4">
      <w:pPr>
        <w:spacing w:line="360" w:lineRule="auto"/>
        <w:rPr>
          <w:rFonts w:ascii="Arial" w:eastAsia="Arial" w:hAnsi="Arial" w:cs="Arial"/>
          <w:color w:val="000000" w:themeColor="text1"/>
          <w:lang w:val="cy-GB"/>
        </w:rPr>
      </w:pPr>
      <w:r w:rsidRPr="002A29B4">
        <w:rPr>
          <w:rFonts w:ascii="Arial" w:eastAsia="Arial" w:hAnsi="Arial" w:cs="Arial"/>
          <w:color w:val="000000" w:themeColor="text1"/>
          <w:lang w:val="cy-GB"/>
        </w:rPr>
        <w:lastRenderedPageBreak/>
        <w:t>Mae'r gefnogaeth a ddarperir yn y cynllun hwn i'r plentyn yn ymestyn o’r rhiant, yr athro, yr ysgol a phartïon allanol perthnasol eraill. Mae llawer o addysgwyr yn cyfleu pwysigrwydd hyn, fel Bronfenbrenner (1974) gyda'r theori ecolegol, sydd yn cael ei hadlewyrchu yn nes ymlaen. Hefyd bydd Packer (2021) yn credu, bod dull cyfannol o sicrhau bod yr holl rhanddeiliad yn rhan o gefnogi trosglwyddiad yn hanfodol, ac nad yw'r partïon cydadweithiol hyn yn cael eu hystyried ar wahân.</w:t>
      </w:r>
    </w:p>
    <w:p w14:paraId="1B793D86" w14:textId="709CDDEF" w:rsidR="000F171B" w:rsidRPr="000F171B" w:rsidRDefault="000F171B" w:rsidP="000F171B">
      <w:pPr>
        <w:spacing w:line="360" w:lineRule="auto"/>
        <w:rPr>
          <w:rFonts w:ascii="Arial" w:eastAsia="Arial" w:hAnsi="Arial" w:cs="Arial"/>
          <w:color w:val="000000" w:themeColor="text1"/>
          <w:lang w:val="cy-GB"/>
        </w:rPr>
      </w:pPr>
      <w:r w:rsidRPr="000F171B">
        <w:rPr>
          <w:rFonts w:ascii="Arial" w:eastAsia="Arial" w:hAnsi="Arial" w:cs="Arial"/>
          <w:color w:val="000000" w:themeColor="text1"/>
          <w:lang w:val="cy-GB"/>
        </w:rPr>
        <w:t>Gobaith y cynllun cymorth yw cael ei fonitro a'i asesu trwy broffil Boxall, system wirio dwy ran sy'n mesur datblygiad a heriau'r plentyn dros y continwwm cymorth.</w:t>
      </w:r>
    </w:p>
    <w:p w14:paraId="5CF8A64F" w14:textId="1539EFE2" w:rsidR="003B0591" w:rsidRDefault="000F171B" w:rsidP="000F171B">
      <w:pPr>
        <w:spacing w:line="360" w:lineRule="auto"/>
        <w:rPr>
          <w:rFonts w:ascii="Arial" w:eastAsia="Arial" w:hAnsi="Arial" w:cs="Arial"/>
          <w:color w:val="000000" w:themeColor="text1"/>
          <w:lang w:val="cy-GB"/>
        </w:rPr>
      </w:pPr>
      <w:r w:rsidRPr="000F171B">
        <w:rPr>
          <w:rFonts w:ascii="Arial" w:eastAsia="Arial" w:hAnsi="Arial" w:cs="Arial"/>
          <w:color w:val="000000" w:themeColor="text1"/>
          <w:lang w:val="cy-GB"/>
        </w:rPr>
        <w:t>Pwysleisir Cwricwlwm i Gymru (Llywodraeth Cymru, 2020), bod y plentyn angen cael eu cefnogi ar draws y continwwm dysgu, yn enwedig wrth drosglwyddo dros flynyddoedd a chyfnodau gwahanol fel y bydd angen i Ollie. Dylid yr ymyrraeth hon sicrhau fod dysgwr fel Ollie yn gallu cyrraedd dibenion y Cwricwlwm sydd yn ganolog i ddatblygiad da pob plentyn, hynny yw, i dyfu i fod yn ‘Unigolion uchelgeisiol, galluog’ ac ‘Unigolion iach, hyderus’ (Donaldson, 2015).</w:t>
      </w:r>
    </w:p>
    <w:p w14:paraId="000CD5DF" w14:textId="0643803C" w:rsidR="76103679" w:rsidRPr="003E68DD" w:rsidRDefault="76103679" w:rsidP="1FB14416">
      <w:pPr>
        <w:spacing w:line="360" w:lineRule="auto"/>
        <w:rPr>
          <w:rFonts w:ascii="Arial" w:eastAsia="Arial" w:hAnsi="Arial" w:cs="Arial"/>
          <w:b/>
          <w:bCs/>
          <w:color w:val="000000" w:themeColor="text1"/>
          <w:sz w:val="24"/>
          <w:szCs w:val="24"/>
          <w:lang w:val="cy-GB"/>
        </w:rPr>
      </w:pPr>
      <w:r w:rsidRPr="003E68DD">
        <w:rPr>
          <w:rFonts w:ascii="Arial" w:eastAsia="Arial" w:hAnsi="Arial" w:cs="Arial"/>
          <w:b/>
          <w:bCs/>
          <w:color w:val="000000" w:themeColor="text1"/>
          <w:sz w:val="24"/>
          <w:szCs w:val="24"/>
          <w:lang w:val="cy-GB"/>
        </w:rPr>
        <w:t>Ehangu ar Anghenion Ollie</w:t>
      </w:r>
    </w:p>
    <w:p w14:paraId="67DB275B" w14:textId="7ABC9127" w:rsidR="003B2504" w:rsidRPr="003B2504" w:rsidRDefault="003B2504" w:rsidP="003B2504">
      <w:pPr>
        <w:spacing w:line="360" w:lineRule="auto"/>
        <w:rPr>
          <w:rFonts w:ascii="Arial" w:eastAsia="Arial" w:hAnsi="Arial" w:cs="Arial"/>
          <w:lang w:val="cy-GB"/>
        </w:rPr>
      </w:pPr>
      <w:r w:rsidRPr="003B2504">
        <w:rPr>
          <w:rFonts w:ascii="Arial" w:eastAsia="Arial" w:hAnsi="Arial" w:cs="Arial"/>
          <w:lang w:val="cy-GB"/>
        </w:rPr>
        <w:t>Er mwyn deall ble a pham mae'r gefnogaeth i Ollie, mae angen mewnwelediad iddo o'i safbwynt ef a'r athro neu'r ysgol. Mae Rhan 2 yn cyfiawnhau cefndir Ollie ei farn a lle mae ei linynnau datblyg</w:t>
      </w:r>
      <w:r w:rsidR="00BC01BE">
        <w:rPr>
          <w:rFonts w:ascii="Arial" w:eastAsia="Arial" w:hAnsi="Arial" w:cs="Arial"/>
          <w:lang w:val="cy-GB"/>
        </w:rPr>
        <w:t>iad</w:t>
      </w:r>
      <w:r w:rsidRPr="003B2504">
        <w:rPr>
          <w:rFonts w:ascii="Arial" w:eastAsia="Arial" w:hAnsi="Arial" w:cs="Arial"/>
          <w:lang w:val="cy-GB"/>
        </w:rPr>
        <w:t xml:space="preserve"> yn sefyll. </w:t>
      </w:r>
    </w:p>
    <w:p w14:paraId="639BAA2B" w14:textId="09909DC8" w:rsidR="000F171B" w:rsidRPr="000F171B" w:rsidRDefault="003B2504" w:rsidP="1FB14416">
      <w:pPr>
        <w:spacing w:line="360" w:lineRule="auto"/>
        <w:rPr>
          <w:rFonts w:ascii="Arial" w:eastAsia="Arial" w:hAnsi="Arial" w:cs="Arial"/>
          <w:lang w:val="cy-GB"/>
        </w:rPr>
      </w:pPr>
      <w:r w:rsidRPr="003B2504">
        <w:rPr>
          <w:rFonts w:ascii="Arial" w:eastAsia="Arial" w:hAnsi="Arial" w:cs="Arial"/>
          <w:lang w:val="cy-GB"/>
        </w:rPr>
        <w:t xml:space="preserve">Hoffai Ollie weithio ar ei gryfderau ar hyn o bryd. </w:t>
      </w:r>
      <w:r w:rsidR="00401CB0">
        <w:rPr>
          <w:rFonts w:ascii="Arial" w:eastAsia="Arial" w:hAnsi="Arial" w:cs="Arial"/>
          <w:lang w:val="cy-GB"/>
        </w:rPr>
        <w:t>Honnai</w:t>
      </w:r>
      <w:r w:rsidR="00E01573">
        <w:rPr>
          <w:rFonts w:ascii="Arial" w:eastAsia="Arial" w:hAnsi="Arial" w:cs="Arial"/>
          <w:lang w:val="cy-GB"/>
        </w:rPr>
        <w:t xml:space="preserve"> Vygotsky</w:t>
      </w:r>
      <w:r w:rsidR="00401CB0">
        <w:rPr>
          <w:rFonts w:ascii="Arial" w:eastAsia="Arial" w:hAnsi="Arial" w:cs="Arial"/>
          <w:lang w:val="cy-GB"/>
        </w:rPr>
        <w:t xml:space="preserve"> (1978) </w:t>
      </w:r>
      <w:r w:rsidR="00401CB0" w:rsidRPr="003B2504">
        <w:rPr>
          <w:rFonts w:ascii="Arial" w:eastAsia="Arial" w:hAnsi="Arial" w:cs="Arial"/>
          <w:lang w:val="cy-GB"/>
        </w:rPr>
        <w:t>parth o ddatblygiad agos</w:t>
      </w:r>
      <w:r w:rsidRPr="003B2504">
        <w:rPr>
          <w:rFonts w:ascii="Arial" w:eastAsia="Arial" w:hAnsi="Arial" w:cs="Arial"/>
          <w:lang w:val="cy-GB"/>
        </w:rPr>
        <w:t xml:space="preserve"> gelwir </w:t>
      </w:r>
      <w:r w:rsidR="00401CB0">
        <w:rPr>
          <w:rFonts w:ascii="Arial" w:eastAsia="Arial" w:hAnsi="Arial" w:cs="Arial"/>
          <w:lang w:val="cy-GB"/>
        </w:rPr>
        <w:t xml:space="preserve">y term </w:t>
      </w:r>
      <w:r w:rsidR="00401CB0" w:rsidRPr="003B2504">
        <w:rPr>
          <w:rFonts w:ascii="Arial" w:eastAsia="Arial" w:hAnsi="Arial" w:cs="Arial"/>
          <w:lang w:val="cy-GB"/>
        </w:rPr>
        <w:t xml:space="preserve">damcaniaethol </w:t>
      </w:r>
      <w:r w:rsidR="00401CB0">
        <w:rPr>
          <w:rFonts w:ascii="Arial" w:eastAsia="Arial" w:hAnsi="Arial" w:cs="Arial"/>
          <w:lang w:val="cy-GB"/>
        </w:rPr>
        <w:t>ar gyfer hyn</w:t>
      </w:r>
      <w:r w:rsidRPr="003B2504">
        <w:rPr>
          <w:rFonts w:ascii="Arial" w:eastAsia="Arial" w:hAnsi="Arial" w:cs="Arial"/>
          <w:lang w:val="cy-GB"/>
        </w:rPr>
        <w:t>:</w:t>
      </w:r>
    </w:p>
    <w:p w14:paraId="294E67EF" w14:textId="27F1000D" w:rsidR="62EC5BAC" w:rsidRPr="003E68DD" w:rsidRDefault="62EC5BAC" w:rsidP="1FB14416">
      <w:pPr>
        <w:spacing w:line="360" w:lineRule="auto"/>
        <w:rPr>
          <w:rFonts w:ascii="Arial" w:eastAsia="Arial" w:hAnsi="Arial" w:cs="Arial"/>
          <w:i/>
          <w:iCs/>
          <w:lang w:val="cy-GB"/>
        </w:rPr>
      </w:pPr>
      <w:r w:rsidRPr="003E68DD">
        <w:rPr>
          <w:rFonts w:ascii="Arial" w:eastAsia="Arial" w:hAnsi="Arial" w:cs="Arial"/>
          <w:i/>
          <w:iCs/>
          <w:lang w:val="cy-GB"/>
        </w:rPr>
        <w:t>‘the distance between the actual developmental level as determined by independent problem solving and the level of potential development as determined through problem solving under adult guidance or in collaboration with more capable peers’</w:t>
      </w:r>
    </w:p>
    <w:p w14:paraId="407C6AF7" w14:textId="50CF894D" w:rsidR="2BB63586" w:rsidRPr="003E68DD" w:rsidRDefault="2BB63586" w:rsidP="1FB14416">
      <w:pPr>
        <w:spacing w:line="360" w:lineRule="auto"/>
        <w:jc w:val="right"/>
        <w:rPr>
          <w:rFonts w:ascii="Arial" w:eastAsia="Arial" w:hAnsi="Arial" w:cs="Arial"/>
          <w:i/>
          <w:iCs/>
          <w:lang w:val="cy-GB"/>
        </w:rPr>
      </w:pPr>
      <w:r w:rsidRPr="003E68DD">
        <w:rPr>
          <w:rFonts w:ascii="Arial" w:eastAsia="Arial" w:hAnsi="Arial" w:cs="Arial"/>
          <w:lang w:val="cy-GB"/>
        </w:rPr>
        <w:t>Vygotsky (1978, tud.86)</w:t>
      </w:r>
    </w:p>
    <w:p w14:paraId="56A7F2E1" w14:textId="104EE15F" w:rsidR="00401CB0" w:rsidRDefault="0022717D" w:rsidP="1FB14416">
      <w:pPr>
        <w:spacing w:line="360" w:lineRule="auto"/>
        <w:rPr>
          <w:rFonts w:ascii="Arial" w:eastAsia="Arial" w:hAnsi="Arial" w:cs="Arial"/>
          <w:lang w:val="cy-GB"/>
        </w:rPr>
      </w:pPr>
      <w:r w:rsidRPr="0022717D">
        <w:rPr>
          <w:rFonts w:ascii="Arial" w:eastAsia="Arial" w:hAnsi="Arial" w:cs="Arial"/>
          <w:lang w:val="cy-GB"/>
        </w:rPr>
        <w:t>Gall y broses hon fod yn berthnasol wrth gefnogi Ollie trwy ddefnyddio agweddau ar ei gryfderau yn y celfyddydau a chwaraeon i'r meysydd datblygu sy'n brin. Gwneir Ollie y pwynt ei bod yn hoffi cael amser ar ben ei hun i weithio'n annibynnol. Mae'r syniad hwn yn dychwelyd i'r parth o ddatblygiad agos Vygotsky (1987), lle mae gwahaniaeth mewn cynnydd o blentyn yn rhesymu wrth weithio'n annibynnol a rhesymu wrth weithio gyda pherson mwy cymwys fel athro. Yn yr un modd, o dan y cysyniad hwn, roedd canfyddiadau yn awgrymu bod plant a gydweithiodd ag oedolyn (mam yn gyffredinol) yn fwy tebygol o gyflawni tasg yn llwyddiannus a datblygu'r sgil honno ymhellach o gymharu â gweithio yn annibynnol (Tudge, 1990).</w:t>
      </w:r>
    </w:p>
    <w:p w14:paraId="3D28C377" w14:textId="3E5D1F39" w:rsidR="0022717D" w:rsidRDefault="00DB4151" w:rsidP="1FB14416">
      <w:pPr>
        <w:spacing w:line="360" w:lineRule="auto"/>
        <w:rPr>
          <w:rFonts w:ascii="Arial" w:eastAsia="Arial" w:hAnsi="Arial" w:cs="Arial"/>
          <w:lang w:val="cy-GB"/>
        </w:rPr>
      </w:pPr>
      <w:r w:rsidRPr="00DB4151">
        <w:rPr>
          <w:rFonts w:ascii="Arial" w:eastAsia="Arial" w:hAnsi="Arial" w:cs="Arial"/>
          <w:lang w:val="cy-GB"/>
        </w:rPr>
        <w:lastRenderedPageBreak/>
        <w:t>Credir Galton (1989), caniateir dysgu annibynnol i ddysgwyr feddwl am eu syniadau eu hunain a defnyddio eu dyfeisgarwch. Fodd bynnag, gall ethos yr ystafell ddosbarth cynhyrchir o ganlyniad mewn gwirionedd fod yn risg uchel iawn i ymddygiad y dysgwyr yn y tymor hir. Mae Hendy a Whitebread (200) yn cryfhau'r farn hon trwy eu cyfweliadau ag athrawon blynyddoedd cynnar. Fe wnaethant rannu ymrwymiad i annog mwy o annibyniaeth mewn dysgu, ond roeddent yn dal safbwyntiau eang ac ansicr am eu rôl wrth feithrin y sgiliau angenrheidiol sydd fod i ddod ohono. Er mwyn rhoi’r annibyniaeth hon i Ollie, darperir amser iddo weithio y tu allan i’r dosbarth gyda chynorthwyydd dysgu</w:t>
      </w:r>
      <w:r>
        <w:rPr>
          <w:rFonts w:ascii="Arial" w:eastAsia="Arial" w:hAnsi="Arial" w:cs="Arial"/>
          <w:lang w:val="cy-GB"/>
        </w:rPr>
        <w:t xml:space="preserve"> neu’r athro os yn bosib</w:t>
      </w:r>
      <w:r w:rsidRPr="00DB4151">
        <w:rPr>
          <w:rFonts w:ascii="Arial" w:eastAsia="Arial" w:hAnsi="Arial" w:cs="Arial"/>
          <w:lang w:val="cy-GB"/>
        </w:rPr>
        <w:t>. Nid fydd yn effeithio ar yr ystafell ddosbarth ei hun gan hefyd darparu rhywfaint o’r heddwch sydd ei angen arno.</w:t>
      </w:r>
    </w:p>
    <w:p w14:paraId="5334DBA9" w14:textId="04FA5372" w:rsidR="2D69877A" w:rsidRPr="003E68DD" w:rsidRDefault="2D69877A" w:rsidP="1FB14416">
      <w:pPr>
        <w:spacing w:line="360" w:lineRule="auto"/>
        <w:rPr>
          <w:rFonts w:ascii="Arial" w:eastAsia="Arial" w:hAnsi="Arial" w:cs="Arial"/>
          <w:lang w:val="cy-GB"/>
        </w:rPr>
      </w:pPr>
      <w:r w:rsidRPr="003E68DD">
        <w:rPr>
          <w:rFonts w:ascii="Arial" w:eastAsia="Arial" w:hAnsi="Arial" w:cs="Arial"/>
          <w:b/>
          <w:bCs/>
          <w:sz w:val="24"/>
          <w:szCs w:val="24"/>
          <w:lang w:val="cy-GB"/>
        </w:rPr>
        <w:t xml:space="preserve">Y Trosglwyddiad </w:t>
      </w:r>
      <w:r w:rsidR="6DD6EEBF" w:rsidRPr="003E68DD">
        <w:rPr>
          <w:rFonts w:ascii="Arial" w:eastAsia="Arial" w:hAnsi="Arial" w:cs="Arial"/>
          <w:b/>
          <w:bCs/>
          <w:sz w:val="24"/>
          <w:szCs w:val="24"/>
          <w:lang w:val="cy-GB"/>
        </w:rPr>
        <w:t>ar Rhwystrau</w:t>
      </w:r>
      <w:r w:rsidR="4769D1C8" w:rsidRPr="003E68DD">
        <w:rPr>
          <w:rFonts w:ascii="Arial" w:eastAsia="Arial" w:hAnsi="Arial" w:cs="Arial"/>
          <w:b/>
          <w:bCs/>
          <w:sz w:val="24"/>
          <w:szCs w:val="24"/>
          <w:lang w:val="cy-GB"/>
        </w:rPr>
        <w:t xml:space="preserve"> a’i Effaith ar Ddatblygiad a Chynnydd </w:t>
      </w:r>
    </w:p>
    <w:p w14:paraId="2132F161" w14:textId="77777777" w:rsidR="00C35A4D" w:rsidRPr="00C35A4D" w:rsidRDefault="00C35A4D" w:rsidP="00C35A4D">
      <w:pPr>
        <w:spacing w:line="360" w:lineRule="auto"/>
        <w:rPr>
          <w:rFonts w:ascii="Arial" w:eastAsia="Arial" w:hAnsi="Arial" w:cs="Arial"/>
          <w:lang w:val="cy-GB"/>
        </w:rPr>
      </w:pPr>
      <w:r w:rsidRPr="00C35A4D">
        <w:rPr>
          <w:rFonts w:ascii="Arial" w:eastAsia="Arial" w:hAnsi="Arial" w:cs="Arial"/>
          <w:lang w:val="cy-GB"/>
        </w:rPr>
        <w:t xml:space="preserve">Mae trosglwyddo mewn addysg yn faes ymchwil eang, yn enwedig o ran yr effaith y gall trosglwyddo cael ar ddysgwyr (Davis, Ravenscroft a Bizas, 2015, Sutherland et al 2010). Cymharwyd y gyfatebiaeth hon fel pont (Galton a Mckellen, 2018), i'w defnyddio fel canllaw ar gyfer taith plentyn trwy'r system addysgol. Mae theori Piaget yn plethu â hyn, gyda'i gysyniad o oedrannau a chyfnodau (McLeod, 2020). Ond dadleuir Downes, Nairz-Wirth a Anderson (2018), bod y cysyniad yn rhy linellol, yn hytrach dylid ystyried trosglwyddo fel ‘proses barhaus’. </w:t>
      </w:r>
    </w:p>
    <w:p w14:paraId="54703D05" w14:textId="18A32AF7" w:rsidR="009B6A1B" w:rsidRDefault="002D35B8" w:rsidP="00C35A4D">
      <w:pPr>
        <w:spacing w:line="360" w:lineRule="auto"/>
        <w:rPr>
          <w:rFonts w:ascii="Arial" w:eastAsia="Arial" w:hAnsi="Arial" w:cs="Arial"/>
          <w:lang w:val="cy-GB"/>
        </w:rPr>
      </w:pPr>
      <w:r w:rsidRPr="002D35B8">
        <w:rPr>
          <w:rFonts w:ascii="Arial" w:eastAsia="Arial" w:hAnsi="Arial" w:cs="Arial"/>
          <w:lang w:val="cy-GB"/>
        </w:rPr>
        <w:t xml:space="preserve">Ymhlith y newidiadau sydd ar y gweill yn addysg Cymru ar hyn o bryd (Donaldson 2015, Llywodraeth Cymru 2020) yw’r cynnig bod y system gyfredol o gyfnodau allweddol yn cael ei disodli gan ‘gontinwwm dysgu’ o 3 i 16, gyda dilyniant yn cael ei fesur mewn camau yn hytrach â lefelau (Donaldson 2015). Bydd Ollie yn y mater hwn, yn yr un modd â dysgwyr eraill, yn cael ei fonitro dros gontinwwm addysgol sydd ddim yn ddarniog o drawsnewidiadau, ac yn rhoi anogaeth i ddysgwyr cyrraedd lefelau uwch.     </w:t>
      </w:r>
      <w:r w:rsidR="00C35A4D" w:rsidRPr="00C35A4D">
        <w:rPr>
          <w:rFonts w:ascii="Arial" w:eastAsia="Arial" w:hAnsi="Arial" w:cs="Arial"/>
          <w:lang w:val="cy-GB"/>
        </w:rPr>
        <w:t xml:space="preserve">                                                                        </w:t>
      </w:r>
    </w:p>
    <w:p w14:paraId="0E0E5883" w14:textId="4C77649E" w:rsidR="002D35B8" w:rsidRDefault="008120BE" w:rsidP="1FB14416">
      <w:pPr>
        <w:spacing w:line="360" w:lineRule="auto"/>
        <w:rPr>
          <w:rFonts w:ascii="Arial" w:eastAsia="Arial" w:hAnsi="Arial" w:cs="Arial"/>
          <w:lang w:val="cy-GB"/>
        </w:rPr>
      </w:pPr>
      <w:r w:rsidRPr="008120BE">
        <w:rPr>
          <w:rFonts w:ascii="Arial" w:eastAsia="Arial" w:hAnsi="Arial" w:cs="Arial"/>
          <w:lang w:val="cy-GB"/>
        </w:rPr>
        <w:t xml:space="preserve">Yn ymarferol, defnyddir y llefelaeth o drosglwyddo mewn gwahaniaethau, gyda ‘llwybrau’ fertigol a llorweddol (Kagan a Neuman, 1998, tud.366). Gellir meddwl am drawsnewidiadau fertigol fel newidiadau allweddol o un cyflwr neu statws i’r nesaf. Yn aml, cysylltir fel sifftiau ‘i fyny’. Yn achos Ollie bydd hyn y trosglwyddiad fertigol o gyfnod allweddol 1 i 2, ffocws yr adfyfyried.                                                                                                                             Ond gellir dylanwad rhwystr iaith cael effaith sylweddol ar sut y gall y broses drosglwyddo weithio. Mae'r adeileddwyr cymdeithasol yn meddwl bod dysgu yn broses wybyddol a chymdeithasol sydd yn cael eu dylanwadu’n eithafol gan gymhwysedd iaith (Cook, 1993, Ohta, 2000). Credant fod yr iaith gartref yn chwarae rhan hanfodol wrth adeiladu gwybodaeth. Yn debyg, iaith gyntaf aelwyd Ollie yw’r Saesneg. </w:t>
      </w:r>
      <w:r w:rsidR="004011A1" w:rsidRPr="004011A1">
        <w:rPr>
          <w:rFonts w:ascii="Arial" w:eastAsia="Arial" w:hAnsi="Arial" w:cs="Arial"/>
          <w:lang w:val="cy-GB"/>
        </w:rPr>
        <w:t xml:space="preserve">Awgrymir hyn, nad yw’r dysgwr a chymhwysedd digonol yn yr iaith a dysgwyd ac addysgwyd yn debygol o allu llunio </w:t>
      </w:r>
      <w:r w:rsidR="004011A1" w:rsidRPr="004011A1">
        <w:rPr>
          <w:rFonts w:ascii="Arial" w:eastAsia="Arial" w:hAnsi="Arial" w:cs="Arial"/>
          <w:lang w:val="cy-GB"/>
        </w:rPr>
        <w:lastRenderedPageBreak/>
        <w:t>ystyr o'r hyn sy'n cael ei ddysgu (Bell &amp; Freyberg, 1997), yn yr un modd hyn sydd yn atal dilyniant a datblygiad Ollie.</w:t>
      </w:r>
    </w:p>
    <w:p w14:paraId="738EE683" w14:textId="75FCB383" w:rsidR="004011A1" w:rsidRDefault="00C9443E" w:rsidP="1FB14416">
      <w:pPr>
        <w:spacing w:line="360" w:lineRule="auto"/>
        <w:rPr>
          <w:rFonts w:ascii="Arial" w:eastAsia="Arial" w:hAnsi="Arial" w:cs="Arial"/>
          <w:lang w:val="cy-GB"/>
        </w:rPr>
      </w:pPr>
      <w:r w:rsidRPr="00C9443E">
        <w:rPr>
          <w:rFonts w:ascii="Arial" w:eastAsia="Arial" w:hAnsi="Arial" w:cs="Arial"/>
          <w:lang w:val="cy-GB"/>
        </w:rPr>
        <w:t>Gwneir yn amlwg bod dysgu iaith yn dibynnu ar ryngweithiadau cymdeithasol (Mundy, Seibert, Hogan a Fagan, 1983). Mae Baddeley et al (1998) a Cowan et al (1999) yn meddwl, bod prosesau gwybyddol fel cofio, sylw a dysgu yn cael effeithiau cadarnhaol ar ddatblygiad sgiliau iaith. Yn y persbectif hwn, bydd pwysigrwydd cyfathrebu Cymreig cyson o fudd i Ollie yn ogystal â defnyddio'r prosesau gwybyddol yn y cynllun cymorth fel cofio storïau a chanolbwyntio wrth chwarae ‘Meddai Simon’ i hybu twf sgiliau iaith. Dengys Hallberg (2010) pwysigrwydd hyn gan nodi’r goblygiadau i rwystrau iaith a chyfathrebu yw deall a chanolbwyntio, ond hefyd cymhelliant isel ac ymdeimlad o waharddiad yn y hir dymor. Mae'r cynllun cymorth yn ailadrodd pwysigrwydd datblygu sgiliau Cymraeg gartref gan fod y fam yn lled-gymwys yn yr iaith.</w:t>
      </w:r>
      <w:r w:rsidR="00103DF6">
        <w:rPr>
          <w:rFonts w:ascii="Arial" w:eastAsia="Arial" w:hAnsi="Arial" w:cs="Arial"/>
          <w:lang w:val="cy-GB"/>
        </w:rPr>
        <w:t xml:space="preserve"> </w:t>
      </w:r>
      <w:r w:rsidR="00103DF6" w:rsidRPr="00103DF6">
        <w:rPr>
          <w:rFonts w:ascii="Arial" w:eastAsia="Arial" w:hAnsi="Arial" w:cs="Arial"/>
          <w:lang w:val="cy-GB"/>
        </w:rPr>
        <w:t xml:space="preserve">Darganfyddir Pan et al (2005) nid y swm y mae’r fam yn siarad â'i phlentyn sy'n rhagfynegi sut bydd iaith y dysgwr yn datblygu. Yn hytrach, y mathau o eiriau a ddefnyddir gan y fam a rhuglder iaith a llythrennedd y fam.          </w:t>
      </w:r>
    </w:p>
    <w:p w14:paraId="535BFDAB" w14:textId="48117723" w:rsidR="002B1962" w:rsidRPr="003E68DD" w:rsidRDefault="002B1962" w:rsidP="000668EA">
      <w:pPr>
        <w:spacing w:line="360" w:lineRule="auto"/>
        <w:rPr>
          <w:rFonts w:ascii="Arial" w:eastAsia="Arial" w:hAnsi="Arial" w:cs="Arial"/>
          <w:lang w:val="cy-GB"/>
        </w:rPr>
      </w:pPr>
      <w:r w:rsidRPr="002B1962">
        <w:rPr>
          <w:rFonts w:ascii="Arial" w:eastAsia="Arial" w:hAnsi="Arial" w:cs="Arial"/>
          <w:lang w:val="cy-GB"/>
        </w:rPr>
        <w:t>Wrth gwrs i Ollie a'i fam, mae hyn yn cael ei gyflawni drwy'r iaith Saesneg, ond mae'r cynllun cymorth yn gobeithio cyd-weithio â'r fam i greu llinyn cyfathrebu Cymreig â Ollie trwy ddefnyddio adrodd straeon. Honnir Haven (2007)  bod adrodd straeon yn iaith fyd-eang yr ydym i gyd yn deall. Dywed Speaker (2000), gallai ymarfer adrodd straeon gynyddu datblygiad iaith myfyrwyr, fel yr hyn dyfeisiwyd yn y cynllun cynnydd. Ar ben hynny, mae dysgwyr sydd â mynediad at rywun yn adrodd straeon, yn dangos gallu cynyddol i wrando'n weithredol am gyfnodau hirach yn ystod y diwrnod ysgol (Speaker, 2000). Mae Ahrens (2011) hefyd yn nodi pwysigrwydd adrodd straeon; er mwyn cynyddu geirfa'r plentyn a thrwy adrodd straeon i blant mae eu geirfa'n cynyddu. Mae Harlen (2007) yn awgrymu mai straeon yw'r meddylfryd cyfathrebu mwyaf naturiol i ni fodau dynol, gwaeth beth ein proffesiwn neu safle mewn bywyd.</w:t>
      </w:r>
      <w:r w:rsidR="000668EA">
        <w:rPr>
          <w:rFonts w:ascii="Arial" w:eastAsia="Arial" w:hAnsi="Arial" w:cs="Arial"/>
          <w:lang w:val="cy-GB"/>
        </w:rPr>
        <w:t xml:space="preserve"> </w:t>
      </w:r>
      <w:r w:rsidR="000668EA" w:rsidRPr="000668EA">
        <w:rPr>
          <w:rFonts w:ascii="Arial" w:eastAsia="Arial" w:hAnsi="Arial" w:cs="Arial"/>
          <w:lang w:val="cy-GB"/>
        </w:rPr>
        <w:t xml:space="preserve">Trwy'r syniad hwn un o amcanion y cynllun cymorth yw torri'r rhwystr iaith trwy gysyniad, delweddau a geirfa o adrodd straeon er mwyn helpu Ollie trwy drosglwyddiad gwybyddol.                               </w:t>
      </w:r>
    </w:p>
    <w:p w14:paraId="29FC8D01" w14:textId="305CCAD1" w:rsidR="4089E365" w:rsidRPr="003E68DD" w:rsidRDefault="00415E03" w:rsidP="7E667910">
      <w:pPr>
        <w:spacing w:line="360" w:lineRule="auto"/>
        <w:rPr>
          <w:rFonts w:ascii="Arial" w:eastAsia="Arial" w:hAnsi="Arial" w:cs="Arial"/>
          <w:lang w:val="cy-GB"/>
        </w:rPr>
      </w:pPr>
      <w:r w:rsidRPr="00415E03">
        <w:rPr>
          <w:rFonts w:ascii="Arial" w:eastAsia="Arial" w:hAnsi="Arial" w:cs="Arial"/>
          <w:lang w:val="cy-GB"/>
        </w:rPr>
        <w:t xml:space="preserve">Yn ogystal, i anawsterau gwybyddol mae Ollie yn rhannu anawsterau emosiynol wrth ddefnyddio a deall teimladau. Mae ei drafferthion yn deillio o ddiffyg gallu i gyfathrebu teimladau ag eraill trwy iaith. Mae cysylltiad agos rhwng datblygiad iaith a datblygiad cymdeithasol yn ôl amryw arbenigwr (Ripley a Nuill 2010; Nelson, Benner a Cheney, 2005), ac mae nifer uchel o blant ag anawsterau iaith problemau emosiynol. Cydnabyddir Beyond Blue (2021) pedwar proses ar gyfer datblygiad emosiynol; dysgu beth yw teimladau ac emosiynau; deall sut a pham maen nhw'n digwydd; cydnabod teimladau eu hunain a theimladau pobl eraill a datblygu ffyrdd effeithiol o'u rheoli. Yn cyd-fynd ag anghenion Ollie i </w:t>
      </w:r>
      <w:r w:rsidRPr="00415E03">
        <w:rPr>
          <w:rFonts w:ascii="Arial" w:eastAsia="Arial" w:hAnsi="Arial" w:cs="Arial"/>
          <w:lang w:val="cy-GB"/>
        </w:rPr>
        <w:lastRenderedPageBreak/>
        <w:t xml:space="preserve">siarad am ei deimladau, mae'r cynllun cymorth yn cynorthwyo i roi'r heddwch hwnnw iddo wneud hynny a dysgu am y gwahanol emosiynau sydd gan </w:t>
      </w:r>
      <w:r>
        <w:rPr>
          <w:rFonts w:ascii="Arial" w:eastAsia="Arial" w:hAnsi="Arial" w:cs="Arial"/>
          <w:lang w:val="cy-GB"/>
        </w:rPr>
        <w:t>pethau byw</w:t>
      </w:r>
      <w:r w:rsidRPr="00415E03">
        <w:rPr>
          <w:rFonts w:ascii="Arial" w:eastAsia="Arial" w:hAnsi="Arial" w:cs="Arial"/>
          <w:lang w:val="cy-GB"/>
        </w:rPr>
        <w:t>.</w:t>
      </w:r>
      <w:r w:rsidR="08AEF585" w:rsidRPr="003E68DD">
        <w:rPr>
          <w:rFonts w:ascii="Arial" w:eastAsia="Arial" w:hAnsi="Arial" w:cs="Arial"/>
          <w:lang w:val="cy-GB"/>
        </w:rPr>
        <w:t xml:space="preserve"> </w:t>
      </w:r>
      <w:r w:rsidR="002443FB" w:rsidRPr="002443FB">
        <w:rPr>
          <w:rFonts w:ascii="Arial" w:eastAsia="Arial" w:hAnsi="Arial" w:cs="Arial"/>
          <w:lang w:val="cy-GB"/>
        </w:rPr>
        <w:t xml:space="preserve">Profir bod y celfyddydau mynegiadol yn gryfder mewn set sgiliau Ollie. Felly, ymgorfforwyd hyn yn y cynllun cymorth trwy ganiatáu iddo fynegi ei deimladau a'i emosiynau trwy gelf.                 </w:t>
      </w:r>
    </w:p>
    <w:p w14:paraId="29194084" w14:textId="31CCB55A" w:rsidR="4089E365" w:rsidRPr="003E68DD" w:rsidRDefault="004D55B2" w:rsidP="1FB14416">
      <w:pPr>
        <w:spacing w:line="360" w:lineRule="auto"/>
        <w:rPr>
          <w:rFonts w:ascii="Arial" w:eastAsia="Arial" w:hAnsi="Arial" w:cs="Arial"/>
          <w:lang w:val="cy-GB"/>
        </w:rPr>
      </w:pPr>
      <w:r w:rsidRPr="004D55B2">
        <w:rPr>
          <w:rFonts w:ascii="Arial" w:eastAsia="Arial" w:hAnsi="Arial" w:cs="Arial"/>
          <w:lang w:val="cy-GB"/>
        </w:rPr>
        <w:t xml:space="preserve">Gellir gweithgaredd llunio caniatáu i blant nid yn unig ddarlunio peth o'u gwybodaeth o'r byd allanol, ond hefyd eu defnyddio fel offeryn, i fynegi eu hwyliau, eu teimladau a'u syniadau yn weledol o'u byd mewnol (Gombrich, 1972; Jolley, 2010). Gall yr hyn y gellid ei ddehongli o’r lluniau gellid Ollie creu amrywio. Bydd Brechet a Jolly (2014) yn tynnu sylw at drosiadau fel cymylau glawog sy’n gallu dynodi hwyliau trist, hefyd priodweddau fel lliw, llinell a chyfansoddiad. Er enghraifft, gellid llun sy'n dangos lliwiau llachar, llinellau dyrchafol a chyfansoddiad cytbwys mynegi awyrgylch positif. Mae defnyddio celf yn iaith haniaethol, sydd yn fuddiol iawn wrth symud o amgylch y rhwystr iaith sy'n gwrthwynebu Ollie. </w:t>
      </w:r>
      <w:r w:rsidR="006F1A72" w:rsidRPr="006F1A72">
        <w:rPr>
          <w:rFonts w:ascii="Arial" w:eastAsia="Arial" w:hAnsi="Arial" w:cs="Arial"/>
          <w:lang w:val="cy-GB"/>
        </w:rPr>
        <w:t xml:space="preserve">Er gwaethaf y safbwynt hwn, tynnir Tomasello (2003) sylw at bwysigrwydd y cysylltiad rhwng emosiynau ac iaith trwy awgrymu bod iaith yn chwarae rhan allweddol wrth sicrhau dealltwriaeth emosiynol. Yn y pen draw, mae hyn yn dangos y gall iaith segmentu cyfathrebiadau emosiynau, sydd wedi dangos ei fod yn effeithio ar Ollie ac eto yn rhywbeth fydd y cynllun cymorth yn trio goresgyn.                 </w:t>
      </w:r>
      <w:r w:rsidRPr="004D55B2">
        <w:rPr>
          <w:rFonts w:ascii="Arial" w:eastAsia="Arial" w:hAnsi="Arial" w:cs="Arial"/>
          <w:lang w:val="cy-GB"/>
        </w:rPr>
        <w:t xml:space="preserve">          </w:t>
      </w:r>
    </w:p>
    <w:p w14:paraId="52A45C63" w14:textId="5808D495" w:rsidR="6E323CEB" w:rsidRPr="003E68DD" w:rsidRDefault="6E323CEB" w:rsidP="7E667910">
      <w:pPr>
        <w:spacing w:line="360" w:lineRule="auto"/>
        <w:rPr>
          <w:rFonts w:ascii="Arial" w:eastAsia="Arial" w:hAnsi="Arial" w:cs="Arial"/>
          <w:b/>
          <w:bCs/>
          <w:sz w:val="28"/>
          <w:szCs w:val="28"/>
          <w:lang w:val="cy-GB"/>
        </w:rPr>
      </w:pPr>
      <w:r w:rsidRPr="003E68DD">
        <w:rPr>
          <w:rFonts w:ascii="Arial" w:eastAsia="Arial" w:hAnsi="Arial" w:cs="Arial"/>
          <w:b/>
          <w:bCs/>
          <w:sz w:val="24"/>
          <w:szCs w:val="24"/>
          <w:lang w:val="cy-GB"/>
        </w:rPr>
        <w:t>Gwerthusiad Beirniadol o'r Strategaeth Gymorth</w:t>
      </w:r>
    </w:p>
    <w:p w14:paraId="3E3E2060" w14:textId="5162F66C" w:rsidR="006F1A72" w:rsidRDefault="00853522" w:rsidP="7E667910">
      <w:pPr>
        <w:spacing w:line="360" w:lineRule="auto"/>
        <w:rPr>
          <w:rFonts w:ascii="Arial" w:eastAsia="Arial" w:hAnsi="Arial" w:cs="Arial"/>
          <w:lang w:val="cy-GB"/>
        </w:rPr>
      </w:pPr>
      <w:r w:rsidRPr="00853522">
        <w:rPr>
          <w:rFonts w:ascii="Arial" w:eastAsia="Arial" w:hAnsi="Arial" w:cs="Arial"/>
          <w:lang w:val="cy-GB"/>
        </w:rPr>
        <w:t xml:space="preserve">Ar ôl edrych ar y llenyddiaeth helaeth y tu ôl i drawsnewidiadau, rhwystrau a datblygiad. Mae'n bryd dadansoddi'r cynllun cymorth yn feirniadol a fydd yn helpu Ollie i gam nesaf ei drywydd addysgol. Bydd cyfeiriad cyson i Ran 2 yma, ceir cyrchu o dan </w:t>
      </w:r>
      <w:r>
        <w:rPr>
          <w:rFonts w:ascii="Arial" w:eastAsia="Arial" w:hAnsi="Arial" w:cs="Arial"/>
          <w:lang w:val="cy-GB"/>
        </w:rPr>
        <w:t>R</w:t>
      </w:r>
      <w:r w:rsidRPr="00853522">
        <w:rPr>
          <w:rFonts w:ascii="Arial" w:eastAsia="Arial" w:hAnsi="Arial" w:cs="Arial"/>
          <w:lang w:val="cy-GB"/>
        </w:rPr>
        <w:t xml:space="preserve">han 1.                                  </w:t>
      </w:r>
    </w:p>
    <w:p w14:paraId="0FB7DC64" w14:textId="31ECB25E" w:rsidR="0B251249" w:rsidRPr="003E68DD" w:rsidRDefault="00C66FF5" w:rsidP="7E667910">
      <w:pPr>
        <w:spacing w:line="360" w:lineRule="auto"/>
        <w:rPr>
          <w:rFonts w:ascii="Arial" w:eastAsia="Arial" w:hAnsi="Arial" w:cs="Arial"/>
          <w:b/>
          <w:bCs/>
          <w:sz w:val="24"/>
          <w:szCs w:val="24"/>
          <w:lang w:val="cy-GB"/>
        </w:rPr>
      </w:pPr>
      <w:r w:rsidRPr="00C66FF5">
        <w:rPr>
          <w:rFonts w:ascii="Arial" w:eastAsia="Arial" w:hAnsi="Arial" w:cs="Arial"/>
          <w:lang w:val="cy-GB"/>
        </w:rPr>
        <w:t xml:space="preserve">Yn y cynllun cymorth mae yna weithgareddau amrywiol sy'n cynnwys agweddau ar gryfderau Ollie er mwyn datblygu ei wendidau fel lluniadu mynegiannol neu 'Meddai Simon', sy'n benthyg sgiliau mewn addysg gorfforol a'r celfyddydau sydd wedi’i amlygu fel cryfderau ar ei broffil un tudalen. Mae’r strategaeth hyn sy'n seiliedig ar gryfderau, yn ymgorffori math o addysg sy'n canolbwyntio ar y plentyn gyda'r nod sylfaenol o drawsnewid dysgwyr i fod yn hyderus ac effeithlon a’i gwaith wedi trwytho â synnwyr o bwrpas (Anderson, 2000). </w:t>
      </w:r>
      <w:r w:rsidR="00613300" w:rsidRPr="00613300">
        <w:rPr>
          <w:rFonts w:ascii="Arial" w:eastAsia="Arial" w:hAnsi="Arial" w:cs="Arial"/>
          <w:lang w:val="cy-GB"/>
        </w:rPr>
        <w:t>Amlinellir pedwar pwrpas Donaldson (2015) gyda'r sylw hwn, trwy gyfeirio at yr hyn sydd ei angen ar ddysgwyr i fod yn llwyddiannus. Hefyd, trwy ganolbwyntio ar gryfderau plentyn a gwobrwyo'r ymddygiad penodol hwnnw, mae'n galluogi nhw cymhelliant i ymarfer ei gryfderau a'i sgiliau ymhellach (Ysgol Prepartory St Peters, Dim dyddiad). Fodd bynnag, gellir dweud bod y strategaeth ymyrraeth hon yn 'osgoi' y rhwystr sy'n gwrthwynebu Ollie, naill â mynd i afael yn uniongyrchol ar y rhwystr.</w:t>
      </w:r>
    </w:p>
    <w:p w14:paraId="710534A0" w14:textId="61A431A0" w:rsidR="15D48099" w:rsidRPr="003E68DD" w:rsidRDefault="00D34132" w:rsidP="7E667910">
      <w:pPr>
        <w:spacing w:line="360" w:lineRule="auto"/>
        <w:rPr>
          <w:rFonts w:ascii="Arial" w:eastAsia="Arial" w:hAnsi="Arial" w:cs="Arial"/>
          <w:lang w:val="cy-GB"/>
        </w:rPr>
      </w:pPr>
      <w:r w:rsidRPr="00D34132">
        <w:rPr>
          <w:rFonts w:ascii="Arial" w:eastAsia="Arial" w:hAnsi="Arial" w:cs="Arial"/>
          <w:lang w:val="cy-GB"/>
        </w:rPr>
        <w:lastRenderedPageBreak/>
        <w:t>Math arall o gryfder i'w weld yn y cynllun hwn yw'r dull cyfannol a ddefnyddir i ymgorffori'r holl bobl neu bartïon perthnasol fel y rhiant, staff yr ysgol a'r plentyn yn y canol. Gall cyfranogiad rhieni, fel mam Ollie, pan fydd yn gyson ac yn ystyrlon, effeithio ar gynnydd y plentyn cyn ac ar ôl y cyfnod pontio (Packer et al, 2014). Mae hyn yn cyd-fynd â theori systemau ecolegol Bronfenbrenner (1979) wrth ystyried cyd-destun ehangach trosglwyddo</w:t>
      </w:r>
      <w:r w:rsidR="006F0F53">
        <w:rPr>
          <w:rFonts w:ascii="Arial" w:eastAsia="Arial" w:hAnsi="Arial" w:cs="Arial"/>
          <w:lang w:val="cy-GB"/>
        </w:rPr>
        <w:t>,</w:t>
      </w:r>
      <w:r w:rsidRPr="00D34132">
        <w:rPr>
          <w:rFonts w:ascii="Arial" w:eastAsia="Arial" w:hAnsi="Arial" w:cs="Arial"/>
          <w:lang w:val="cy-GB"/>
        </w:rPr>
        <w:t xml:space="preserve"> ar ddylanwad </w:t>
      </w:r>
      <w:r w:rsidR="006F0F53">
        <w:rPr>
          <w:rFonts w:ascii="Arial" w:eastAsia="Arial" w:hAnsi="Arial" w:cs="Arial"/>
          <w:lang w:val="cy-GB"/>
        </w:rPr>
        <w:t xml:space="preserve">ceith </w:t>
      </w:r>
      <w:r w:rsidRPr="00D34132">
        <w:rPr>
          <w:rFonts w:ascii="Arial" w:eastAsia="Arial" w:hAnsi="Arial" w:cs="Arial"/>
          <w:lang w:val="cy-GB"/>
        </w:rPr>
        <w:t xml:space="preserve">ar yr unigolion dan sylw. </w:t>
      </w:r>
      <w:r w:rsidR="002E103B" w:rsidRPr="002E103B">
        <w:rPr>
          <w:rFonts w:ascii="Arial" w:eastAsia="Arial" w:hAnsi="Arial" w:cs="Arial"/>
          <w:lang w:val="cy-GB"/>
        </w:rPr>
        <w:t>Yn ogystal, mae cyfranogiad rhieni o weithgareddau dysgu yn y cartref sydd â'r cyrhaeddiad gwybyddol gorau yn y blynyddoedd cynnar. Hynny yw, gweithgareddau fel darllen storïau adref sydd yn rhan o’r ymyrraeth. Dangoswyd bod hyn yn arbennig o fuddiol pan oedd rhieni a gweithwyr proffesiynol yn cyd-weithio i alluogi parhad i brofiad y plentyn (Desforges ac Abouchaar, 2003). Amcan cyson yw cynnwys y rhiant yn yr ymyrraeth a thrwy hyn, gobeithio gellir adeiladu cysylltiad Cymraeg rhwng Ollie a'i fam i helpu i dorri'r rhwystr iaith sy'n rhwystro ei ddatblygiad.</w:t>
      </w:r>
    </w:p>
    <w:p w14:paraId="1766B8D1" w14:textId="763F8DFF" w:rsidR="16D563EB" w:rsidRPr="003E68DD" w:rsidRDefault="00704399" w:rsidP="7E667910">
      <w:pPr>
        <w:spacing w:line="360" w:lineRule="auto"/>
        <w:rPr>
          <w:rFonts w:ascii="Arial" w:eastAsia="Arial" w:hAnsi="Arial" w:cs="Arial"/>
          <w:lang w:val="cy-GB"/>
        </w:rPr>
      </w:pPr>
      <w:r w:rsidRPr="00704399">
        <w:rPr>
          <w:rFonts w:ascii="Arial" w:eastAsia="Arial" w:hAnsi="Arial" w:cs="Arial"/>
          <w:lang w:val="cy-GB"/>
        </w:rPr>
        <w:t xml:space="preserve">Yn debyg iawn, y ffordd y gallwn ddefnyddio celf i gyfathrebu teimladau ag Ollie, dull arall yw trwy ddelweddau, ymadroddion a symudiadau. Mewn llyfrau lluniau er enghraifft, adnodd o safon a ddefnyddir yng nghynllun datblygu Ollie. Gall ymarfer seinio'r iaith tra bod oedolion yn cyflwyno ac yn egluro geiriau newydd a diddorol (EBSCO, 2017). Mae symud yn caniatáu i blant ryddhau egni wrth iddynt ymarfer sgiliau presennol a dysgu rhai newydd (Virtual Lab School, 2021), yn ystod ‘Meddai Simon’ bydd Ollie yn rhyddhau egni ac yn canolbwyntio ar y symudiadau ar iaith. Yn olaf, gellir ymadroddion trwy iaith y corff a thôn y llais chwarae rhan allweddol o gyfathrebu’n di-eiriau. Gan anfon negeseuon di-eiriau cadarnhaol ac atgyfnerthu'r hyn rydych chi'n ei ddweud wrth blentyn (Raisingchildren.net.au, 2020). </w:t>
      </w:r>
      <w:r w:rsidR="0095687E" w:rsidRPr="0095687E">
        <w:rPr>
          <w:rFonts w:ascii="Arial" w:eastAsia="Arial" w:hAnsi="Arial" w:cs="Arial"/>
          <w:lang w:val="cy-GB"/>
        </w:rPr>
        <w:t>Rwy’n ystyried bod y mathau hyn o strategaethau yn gryfder yn yr ymyrraeth wrth iddynt fynd ar drywydd o fesurau gwahanol i fynd i’r afael â rhwystr Ollie trwy ddefnyddio ei gryfderau a thrwy roi rhywfaint o gymhelliant i Ollie ddefnyddio’r iaith Cymraeg trwy wahanol ffyrdd. Ond eto, nid yw'r ymyriadau hyn yn cael eu gwneud yn yr ystafell ddosbarth, ac felly heb ddysgwyr eraill. Golygir hyn ei bod yn aneglur i ni os fyddai'n deall ac yn gallu cyfathrebu mor alluog ag unigolyn llai galluog, fel gyda phlant oedran Ollie.</w:t>
      </w:r>
    </w:p>
    <w:p w14:paraId="11C3D44B" w14:textId="4EEF6375" w:rsidR="00FC6FA3" w:rsidRPr="003E68DD" w:rsidRDefault="00FC6FA3" w:rsidP="7E667910">
      <w:pPr>
        <w:spacing w:line="360" w:lineRule="auto"/>
        <w:rPr>
          <w:rFonts w:ascii="Arial" w:eastAsia="Arial" w:hAnsi="Arial" w:cs="Arial"/>
          <w:i/>
          <w:iCs/>
          <w:color w:val="000000" w:themeColor="text1"/>
          <w:lang w:val="cy-GB"/>
        </w:rPr>
      </w:pPr>
      <w:r w:rsidRPr="003E68DD">
        <w:rPr>
          <w:rFonts w:ascii="Arial" w:eastAsia="Arial" w:hAnsi="Arial" w:cs="Arial"/>
          <w:i/>
          <w:iCs/>
          <w:color w:val="000000" w:themeColor="text1"/>
          <w:lang w:val="cy-GB"/>
        </w:rPr>
        <w:t>‘</w:t>
      </w:r>
      <w:r w:rsidR="0DEB8F59" w:rsidRPr="003E68DD">
        <w:rPr>
          <w:rFonts w:ascii="Arial" w:eastAsia="Arial" w:hAnsi="Arial" w:cs="Arial"/>
          <w:i/>
          <w:iCs/>
          <w:color w:val="000000" w:themeColor="text1"/>
          <w:lang w:val="cy-GB"/>
        </w:rPr>
        <w:t>Most children are innately social, creative and motivated to exchange ideas, thoughts, questions and feelings … [They use] gestures, movement, visual and non verbal cues, sounds, language and assisted communication to engage and develop relationships…</w:t>
      </w:r>
      <w:r w:rsidR="7AE7787F" w:rsidRPr="003E68DD">
        <w:rPr>
          <w:rFonts w:ascii="Arial" w:eastAsia="Arial" w:hAnsi="Arial" w:cs="Arial"/>
          <w:i/>
          <w:iCs/>
          <w:color w:val="000000" w:themeColor="text1"/>
          <w:lang w:val="cy-GB"/>
        </w:rPr>
        <w:t>’</w:t>
      </w:r>
    </w:p>
    <w:p w14:paraId="123F4AF3" w14:textId="09303D93" w:rsidR="0DEB8F59" w:rsidRPr="003E68DD" w:rsidRDefault="0DEB8F59" w:rsidP="7E667910">
      <w:pPr>
        <w:spacing w:line="360" w:lineRule="auto"/>
        <w:jc w:val="right"/>
        <w:rPr>
          <w:rFonts w:ascii="Arial" w:eastAsia="Arial" w:hAnsi="Arial" w:cs="Arial"/>
          <w:sz w:val="18"/>
          <w:szCs w:val="18"/>
          <w:lang w:val="cy-GB"/>
        </w:rPr>
      </w:pPr>
      <w:r w:rsidRPr="003E68DD">
        <w:rPr>
          <w:rFonts w:ascii="Arial" w:eastAsia="Arial" w:hAnsi="Arial" w:cs="Arial"/>
          <w:sz w:val="20"/>
          <w:szCs w:val="20"/>
          <w:lang w:val="cy-GB"/>
        </w:rPr>
        <w:t>VEYLDF, 2016</w:t>
      </w:r>
    </w:p>
    <w:p w14:paraId="2E7587A8" w14:textId="77777777" w:rsidR="00EC6422" w:rsidRPr="00EC6422" w:rsidRDefault="00EC6422" w:rsidP="00EC6422">
      <w:pPr>
        <w:spacing w:line="360" w:lineRule="auto"/>
        <w:rPr>
          <w:rFonts w:ascii="Arial" w:eastAsia="Arial" w:hAnsi="Arial" w:cs="Arial"/>
          <w:lang w:val="cy-GB"/>
        </w:rPr>
      </w:pPr>
      <w:r w:rsidRPr="00EC6422">
        <w:rPr>
          <w:rFonts w:ascii="Arial" w:eastAsia="Arial" w:hAnsi="Arial" w:cs="Arial"/>
          <w:lang w:val="cy-GB"/>
        </w:rPr>
        <w:t>Mae'r gorfforaeth yma, yn nodi bod defnydd o elfennau heblaw iaith yn gwneud synnwyr i blant eraill mewn gwirionedd. Efallai felly, bydd datblygu'r sgiliau hyn mewn Ollie yn ei helpu i adeiladu perthnasoedd iachach rhwng ei gyfoedion, waeth beth ei rhwystr.</w:t>
      </w:r>
    </w:p>
    <w:p w14:paraId="3DD7FA9B" w14:textId="6DE1F279" w:rsidR="0095687E" w:rsidRDefault="00EC6422" w:rsidP="00EC6422">
      <w:pPr>
        <w:spacing w:line="360" w:lineRule="auto"/>
        <w:rPr>
          <w:rFonts w:ascii="Arial" w:eastAsia="Arial" w:hAnsi="Arial" w:cs="Arial"/>
          <w:lang w:val="cy-GB"/>
        </w:rPr>
      </w:pPr>
      <w:r w:rsidRPr="00EC6422">
        <w:rPr>
          <w:rFonts w:ascii="Arial" w:eastAsia="Arial" w:hAnsi="Arial" w:cs="Arial"/>
          <w:lang w:val="cy-GB"/>
        </w:rPr>
        <w:lastRenderedPageBreak/>
        <w:t xml:space="preserve">Gofynnir y cwestiwn ar hyd yr ymyrraeth hon. A yw'n ddigon hir i gynorthwyo Ollie trwy ei drawsnewidiad fertigol a thorri'r rhwystr sy’n ei arafu. O ystyried bod Ollie yn brwydro o rwystr iaith sydd mewn llaw yn effeithio ar ei dwf emosiynol a gwybyddol. O bosib, nid oes digon o amser i gael effaith ddigon hanfodol arno dros gyfnod o 6 wythnos.                            </w:t>
      </w:r>
    </w:p>
    <w:p w14:paraId="2FAA1A0E" w14:textId="77777777" w:rsidR="00C41AFB" w:rsidRDefault="0089536E" w:rsidP="7E667910">
      <w:pPr>
        <w:spacing w:line="360" w:lineRule="auto"/>
        <w:rPr>
          <w:rFonts w:ascii="Arial" w:eastAsia="Arial" w:hAnsi="Arial" w:cs="Arial"/>
          <w:lang w:val="cy-GB"/>
        </w:rPr>
      </w:pPr>
      <w:r w:rsidRPr="0089536E">
        <w:rPr>
          <w:rFonts w:ascii="Arial" w:eastAsia="Arial" w:hAnsi="Arial" w:cs="Arial"/>
          <w:lang w:val="cy-GB"/>
        </w:rPr>
        <w:t xml:space="preserve">I herio'r dyfarniad hwn, bydd datblygiad Ollie o wythnos 1 i wythnos 6 yn cael ei fonitro trwy'r Proffil Boxall. Offeryn diagnostig normadol a manwl (Bennathan a Boxall 1996) a ddatblygwyd gan Marjorie Boxall a'i chydweithwyr i'w defnyddio gan athrawon a chynorthwywr addysgu. Fel nodwyd, defnyddir yr offeryn yma ar ddechrau'r ymyrraeth ac ar y diwedd i fesur y newidiadau ar ddatblygiad dros y cyfnod. Bydd tystiolaeth helaeth yn cefnogi dibynadwyedd y proffil Boxall gan Cooper, Arnold a Boyd (2001). Edrychant effeithiolrwydd grwpiau meithrin mewn astudiaeth o 321 dysgwyr. </w:t>
      </w:r>
      <w:r w:rsidR="00C41AFB" w:rsidRPr="00C41AFB">
        <w:rPr>
          <w:rFonts w:ascii="Arial" w:eastAsia="Arial" w:hAnsi="Arial" w:cs="Arial"/>
          <w:lang w:val="cy-GB"/>
        </w:rPr>
        <w:t xml:space="preserve">Roedd eu darganfyddiadau yn dynodi fod gweithred emosiynol ac ymddygiadol wedi gwella yn arwyddocaol o fewn y plant cafodd yr ymyrraeth. Roedd hyn yn bosibl oherwydd offeryn monitro proffil Boxall.                                    </w:t>
      </w:r>
    </w:p>
    <w:p w14:paraId="67C3619E" w14:textId="0819B5F3" w:rsidR="16F7EEE5" w:rsidRDefault="00C41AFB" w:rsidP="7E667910">
      <w:pPr>
        <w:spacing w:line="360" w:lineRule="auto"/>
        <w:rPr>
          <w:rFonts w:ascii="Arial" w:eastAsia="Arial" w:hAnsi="Arial" w:cs="Arial"/>
          <w:lang w:val="cy-GB"/>
        </w:rPr>
      </w:pPr>
      <w:r w:rsidRPr="00C41AFB">
        <w:rPr>
          <w:rFonts w:ascii="Arial" w:eastAsia="Arial" w:hAnsi="Arial" w:cs="Arial"/>
          <w:lang w:val="cy-GB"/>
        </w:rPr>
        <w:t>Dull arall posibl o fonitro cynnydd Ollie gellid ei defnyddio oedd arsylwi. Math o asesiad sy'n cael ei ystyried yn syml ond yn effeithiol, trwy arsylwi ac asesu gallwn ddod yn ymwybodol o'r hyn y mae plant yn ei wybod ac yn gallu ei wneud, a defnyddio'r wybodaeth hon i sicrhau bod yr hyn rydyn ni'n ei ddarparu (Neaum, 2016). Mewn ymyrraeth yn y dyfodol, gallai hyn gael ei ystyried yn offeryn effeithiol iawn i fonitro cynnydd dros rwystr iaith, wrth i'r cymdeithion sy'n arsylwi Ollie bod yn dyst i'w datblygiad wrth gyfathrebu ag eraill ac yn gallu nodi sut mae ef wedi tyfu.</w:t>
      </w:r>
    </w:p>
    <w:p w14:paraId="5D65E4BF" w14:textId="439D0467" w:rsidR="00C41AFB" w:rsidRPr="003E68DD" w:rsidRDefault="0097526F" w:rsidP="7E667910">
      <w:pPr>
        <w:spacing w:line="360" w:lineRule="auto"/>
        <w:rPr>
          <w:rFonts w:ascii="Arial" w:eastAsia="Arial" w:hAnsi="Arial" w:cs="Arial"/>
          <w:lang w:val="cy-GB"/>
        </w:rPr>
      </w:pPr>
      <w:r w:rsidRPr="0097526F">
        <w:rPr>
          <w:rFonts w:ascii="Arial" w:eastAsia="Arial" w:hAnsi="Arial" w:cs="Arial"/>
          <w:lang w:val="cy-GB"/>
        </w:rPr>
        <w:t>Mae'r cynllun cymorth yn integreiddio'r meysydd dysgu drwyddo draw. Tra hefyd yn nodi'r camau dilyniant y dylai Ollie allu eu cyflawni o fewn yr wythnos honno. Yn yr un modd a ddwedwyd yn gynharach, mae llawer o nodau yn berpendicwlar i'r rhai o'r pedwar pwrpas a amlinellwyd gan Donaldson (2015). Mae ei adroddiad hefyd yn amlinellu y dylid cadw'r Gymraeg fel rhan orfodol o gwricwlwm yr ysgol (Donaldson, 2015), gan gryfhau ymhellach yr angen i oresgyn y rhwystr iaith y mae Ollie yn ei wynebu.</w:t>
      </w:r>
    </w:p>
    <w:p w14:paraId="3664C8AC" w14:textId="52B296F0" w:rsidR="26C5322F" w:rsidRPr="003E68DD" w:rsidRDefault="26C5322F" w:rsidP="7E667910">
      <w:pPr>
        <w:spacing w:line="360" w:lineRule="auto"/>
        <w:rPr>
          <w:rFonts w:ascii="Arial" w:eastAsia="Arial" w:hAnsi="Arial" w:cs="Arial"/>
          <w:b/>
          <w:bCs/>
          <w:sz w:val="24"/>
          <w:szCs w:val="24"/>
          <w:lang w:val="cy-GB"/>
        </w:rPr>
      </w:pPr>
      <w:r w:rsidRPr="003E68DD">
        <w:rPr>
          <w:rFonts w:ascii="Arial" w:eastAsia="Arial" w:hAnsi="Arial" w:cs="Arial"/>
          <w:b/>
          <w:bCs/>
          <w:sz w:val="24"/>
          <w:szCs w:val="24"/>
          <w:lang w:val="cy-GB"/>
        </w:rPr>
        <w:t>Casgliad</w:t>
      </w:r>
    </w:p>
    <w:p w14:paraId="0F044FDF" w14:textId="77777777" w:rsidR="00580E23" w:rsidRPr="00580E23" w:rsidRDefault="00580E23" w:rsidP="00580E23">
      <w:pPr>
        <w:spacing w:line="360" w:lineRule="auto"/>
        <w:rPr>
          <w:rFonts w:ascii="Arial" w:eastAsia="Arial" w:hAnsi="Arial" w:cs="Arial"/>
          <w:lang w:val="cy-GB"/>
        </w:rPr>
      </w:pPr>
      <w:r w:rsidRPr="00580E23">
        <w:rPr>
          <w:rFonts w:ascii="Arial" w:eastAsia="Arial" w:hAnsi="Arial" w:cs="Arial"/>
          <w:lang w:val="cy-GB"/>
        </w:rPr>
        <w:t>I gloi hoffwn ehangu'r darlun trwy ddefnyddio astudiaeth achos yn myfyrio ar yr angen i gefnogi disgyblion adref a chreu cysylltiadau gyda rhieni ar gymuned:</w:t>
      </w:r>
    </w:p>
    <w:p w14:paraId="3378DCA7" w14:textId="77777777" w:rsidR="00580E23" w:rsidRPr="00580E23" w:rsidRDefault="00580E23" w:rsidP="00580E23">
      <w:pPr>
        <w:spacing w:line="360" w:lineRule="auto"/>
        <w:rPr>
          <w:rFonts w:ascii="Arial" w:eastAsia="Arial" w:hAnsi="Arial" w:cs="Arial"/>
          <w:lang w:val="cy-GB"/>
        </w:rPr>
      </w:pPr>
      <w:r w:rsidRPr="00580E23">
        <w:rPr>
          <w:rFonts w:ascii="Arial" w:eastAsia="Arial" w:hAnsi="Arial" w:cs="Arial"/>
          <w:lang w:val="cy-GB"/>
        </w:rPr>
        <w:t>Mae Ysgol Golwg y Cwm yn ysgol gynradd cyfrwng Saesneg ym Mhowys.</w:t>
      </w:r>
    </w:p>
    <w:p w14:paraId="1356830D" w14:textId="3EB5C6D0" w:rsidR="0097526F" w:rsidRDefault="00580E23" w:rsidP="00580E23">
      <w:pPr>
        <w:spacing w:line="360" w:lineRule="auto"/>
        <w:rPr>
          <w:rFonts w:ascii="Arial" w:eastAsia="Arial" w:hAnsi="Arial" w:cs="Arial"/>
          <w:lang w:val="cy-GB"/>
        </w:rPr>
      </w:pPr>
      <w:r w:rsidRPr="00580E23">
        <w:rPr>
          <w:rFonts w:ascii="Arial" w:eastAsia="Arial" w:hAnsi="Arial" w:cs="Arial"/>
          <w:lang w:val="cy-GB"/>
        </w:rPr>
        <w:t xml:space="preserve">Mae llawer o deuluoedd yr ysgol yn profi effeithiau negyddol anfantais gyffredinol ac mae'r ysgol yn cydnabod bod angen iddynt weithio ochr yn ochr â rhieni, gofalwyr, teuluoedd a rhwydweithiau ehangach er mwyn cael effaith ar gynnydd cymdeithasol, emosiynol ac </w:t>
      </w:r>
      <w:r w:rsidRPr="00580E23">
        <w:rPr>
          <w:rFonts w:ascii="Arial" w:eastAsia="Arial" w:hAnsi="Arial" w:cs="Arial"/>
          <w:lang w:val="cy-GB"/>
        </w:rPr>
        <w:lastRenderedPageBreak/>
        <w:t xml:space="preserve">academaidd disgyblion. Dydy llawer o deuluoedd gallu fforddio teithio i drefi gerllaw felly mae'r ysgol wedi datblygu i le y gallent gael mynediad i gyfeillgarwch, cefnogaeth a chyngor i'w helpu i fagu eu plant. Buddsoddant yn sylweddol mewn adeiladu’r perthnasoedd hyn a chefnogi teuluoedd i allu pontio’r bylchau a chynyddu cyfleoedd y dysgwyr i gael mynediad at bob agwedd o’i addysg.                                                                                                   </w:t>
      </w:r>
    </w:p>
    <w:p w14:paraId="4F1E9534" w14:textId="4BE8BB33" w:rsidR="00580E23" w:rsidRDefault="00E45AEC" w:rsidP="7E667910">
      <w:pPr>
        <w:spacing w:line="360" w:lineRule="auto"/>
        <w:rPr>
          <w:rFonts w:ascii="Arial" w:eastAsia="Arial" w:hAnsi="Arial" w:cs="Arial"/>
          <w:lang w:val="cy-GB"/>
        </w:rPr>
      </w:pPr>
      <w:r w:rsidRPr="00E45AEC">
        <w:rPr>
          <w:rFonts w:ascii="Arial" w:eastAsia="Arial" w:hAnsi="Arial" w:cs="Arial"/>
          <w:lang w:val="cy-GB"/>
        </w:rPr>
        <w:t>Mae hyn yn amlwg o'r eiliad y mae drysau'r ysgol yn agor yn y bore pan fydd rhieni'n mynd i mewn i adeilad yr ysgol i fynd â'u plant i ystafelloedd dosbarth. Mae hyn yn galluogi'r pennaeth i gyfarch pob un a, phan fo angen, siarad â rhieni unigol am bryderon neu ymateb i'w cwestiynau. Gall rhieni hefyd siarad â phob athro dosbarth wrth iddynt adael eu plant wrth ddrws yr ystafell ddosbarth. Mae'r dull mynediad agored hwn yn chwalu rhwystrau trwy helpu rhieni i deimlo bod croeso iddynt yn yr ysgol ac yn gallu rhannu newyddion am eu plant neu fynd i'r afael ag unrhyw bryderon.</w:t>
      </w:r>
    </w:p>
    <w:p w14:paraId="73B6BCD0" w14:textId="3C06C2DD" w:rsidR="00E45AEC" w:rsidRDefault="00DD0839" w:rsidP="7E667910">
      <w:pPr>
        <w:spacing w:line="360" w:lineRule="auto"/>
        <w:rPr>
          <w:rFonts w:ascii="Arial" w:eastAsia="Arial" w:hAnsi="Arial" w:cs="Arial"/>
          <w:lang w:val="cy-GB"/>
        </w:rPr>
      </w:pPr>
      <w:r w:rsidRPr="00DD0839">
        <w:rPr>
          <w:rFonts w:ascii="Arial" w:eastAsia="Arial" w:hAnsi="Arial" w:cs="Arial"/>
          <w:lang w:val="cy-GB"/>
        </w:rPr>
        <w:t>Mae'r ysgol yn gwneud defnydd arwyddocaol o'r ystafell deulu sydd yn hawdd cyrchu. Mae rhieni'n gwybod bod croeso iddynt yma ar unrhyw adeg yn ystod y diwrnod ysgol, i ddod o hyd i groeso cynnes, cefnogaeth a digon o gyngor gan yr ysgol a rhieni eraill. Mae dyluniad adeilad yr ysgol yn ffactor arwyddocaol wrth helpu rhieni i deimlo bod croeso iddynt yn yr ysgol gan fod yr ystafell deulu wedi'i lleoli ger y fynedfa i'r ysgol ac yn agos at ystafell y pennaeth a'r ardal gwasanaethau cymunedol. Mae hyn yn galluogi rhieni i alw heibio i'r ysgol ar gyfer sgyrsiau anffurfiol, dysgwr teulu neu mewn rhai achosion, cael cyngor gan unrhyw un o'r gwasanaethau sydd wedi'u lleoli yn yr adeilad.</w:t>
      </w:r>
    </w:p>
    <w:p w14:paraId="6A6E5E7E" w14:textId="58F475B5" w:rsidR="00DD0839" w:rsidRDefault="002F2DD7" w:rsidP="7E667910">
      <w:pPr>
        <w:spacing w:line="360" w:lineRule="auto"/>
        <w:rPr>
          <w:rFonts w:ascii="Arial" w:eastAsia="Arial" w:hAnsi="Arial" w:cs="Arial"/>
          <w:lang w:val="cy-GB"/>
        </w:rPr>
      </w:pPr>
      <w:r w:rsidRPr="002F2DD7">
        <w:rPr>
          <w:rFonts w:ascii="Arial" w:eastAsia="Arial" w:hAnsi="Arial" w:cs="Arial"/>
          <w:lang w:val="cy-GB"/>
        </w:rPr>
        <w:t>Yn y tymor hir, mae'r rhan fwyaf o ddysgwyr yn teimlo bod yr ysgol wedi eu galluogi i fod yn ddyheadol, gan roi’r gallu iddynt gyrchu proffesiynau yn y gyfraith, meddygaeth a hawliau cyfartal fel uchelgeisiau ar gyfer y dyfodol. Er gwaethaf nifer y disgyblion sy'n agored i niwed yn yr ysgol ag anawsterau cymdeithasol ac emosiynol, bydd ymddygiad bron pob disgybl yn rhagorol erbyn hyn. Hefyd, byddai perthnasoedd o ansawdd uchel a'r parch at ei gilydd a rhwng disgyblion ac oedolion yn gryfderau allweddol yn yr ysgol nawr.</w:t>
      </w:r>
    </w:p>
    <w:p w14:paraId="03580141" w14:textId="31D6E37C" w:rsidR="65182A2A" w:rsidRPr="003E68DD" w:rsidRDefault="65182A2A" w:rsidP="7E667910">
      <w:pPr>
        <w:spacing w:line="360" w:lineRule="auto"/>
        <w:jc w:val="right"/>
        <w:rPr>
          <w:rFonts w:ascii="Arial" w:eastAsia="Arial" w:hAnsi="Arial" w:cs="Arial"/>
          <w:lang w:val="cy-GB"/>
        </w:rPr>
      </w:pPr>
      <w:r w:rsidRPr="003E68DD">
        <w:rPr>
          <w:rFonts w:ascii="Arial" w:eastAsia="Arial" w:hAnsi="Arial" w:cs="Arial"/>
          <w:lang w:val="cy-GB"/>
        </w:rPr>
        <w:t>Estyn, 2020</w:t>
      </w:r>
    </w:p>
    <w:p w14:paraId="653288F2" w14:textId="77777777" w:rsidR="007464F5" w:rsidRPr="007464F5" w:rsidRDefault="007464F5" w:rsidP="007464F5">
      <w:pPr>
        <w:spacing w:line="360" w:lineRule="auto"/>
        <w:rPr>
          <w:rFonts w:ascii="Arial" w:eastAsia="Arial" w:hAnsi="Arial" w:cs="Arial"/>
          <w:color w:val="000000" w:themeColor="text1"/>
          <w:lang w:val="cy-GB"/>
        </w:rPr>
      </w:pPr>
      <w:r w:rsidRPr="007464F5">
        <w:rPr>
          <w:rFonts w:ascii="Arial" w:eastAsia="Arial" w:hAnsi="Arial" w:cs="Arial"/>
          <w:color w:val="000000" w:themeColor="text1"/>
          <w:lang w:val="cy-GB"/>
        </w:rPr>
        <w:t>Yr hyn y mae'r astudiaeth achos hon wedi'i adlewyrchu yw'r angen hanfodol am bartïon o amgylch y plentyn i gydweithio. Yn debyg iawn i fodel ecolegol Bronfenbrenner (1974, 1979), er mwyn goresgyn rhwystrau a throsglwyddiadau.</w:t>
      </w:r>
    </w:p>
    <w:p w14:paraId="5EBC938A" w14:textId="77777777" w:rsidR="007464F5" w:rsidRPr="007464F5" w:rsidRDefault="007464F5" w:rsidP="007464F5">
      <w:pPr>
        <w:spacing w:line="360" w:lineRule="auto"/>
        <w:rPr>
          <w:rFonts w:ascii="Arial" w:eastAsia="Arial" w:hAnsi="Arial" w:cs="Arial"/>
          <w:color w:val="000000" w:themeColor="text1"/>
          <w:lang w:val="cy-GB"/>
        </w:rPr>
      </w:pPr>
    </w:p>
    <w:p w14:paraId="0374F6FE" w14:textId="77777777" w:rsidR="007464F5" w:rsidRPr="007464F5" w:rsidRDefault="007464F5" w:rsidP="007464F5">
      <w:pPr>
        <w:spacing w:line="360" w:lineRule="auto"/>
        <w:rPr>
          <w:rFonts w:ascii="Arial" w:eastAsia="Arial" w:hAnsi="Arial" w:cs="Arial"/>
          <w:color w:val="000000" w:themeColor="text1"/>
          <w:lang w:val="cy-GB"/>
        </w:rPr>
      </w:pPr>
      <w:r w:rsidRPr="007464F5">
        <w:rPr>
          <w:rFonts w:ascii="Arial" w:eastAsia="Arial" w:hAnsi="Arial" w:cs="Arial"/>
          <w:color w:val="000000" w:themeColor="text1"/>
          <w:lang w:val="cy-GB"/>
        </w:rPr>
        <w:t xml:space="preserve">I ddod â hyn i gyd i gasgliad, credaf y bydd y cynllun cymorth yn agwedd hanfodol wrth helpu Ollie trwy ei newid i gyfnod allweddol 2. Yn y dyfodol rhagweladwy, byddai'n ddoeth cadw partneriaeth agos gyda'r fam er mwyn sicrhau ei fod yn parhau ar y trywydd iawn.      </w:t>
      </w:r>
    </w:p>
    <w:p w14:paraId="7F4EBCD8" w14:textId="39342A4B" w:rsidR="002F2DD7" w:rsidRDefault="007464F5" w:rsidP="007464F5">
      <w:pPr>
        <w:spacing w:line="360" w:lineRule="auto"/>
        <w:rPr>
          <w:rFonts w:ascii="Arial" w:eastAsia="Arial" w:hAnsi="Arial" w:cs="Arial"/>
          <w:color w:val="000000" w:themeColor="text1"/>
          <w:lang w:val="cy-GB"/>
        </w:rPr>
      </w:pPr>
      <w:r w:rsidRPr="007464F5">
        <w:rPr>
          <w:rFonts w:ascii="Arial" w:eastAsia="Arial" w:hAnsi="Arial" w:cs="Arial"/>
          <w:color w:val="000000" w:themeColor="text1"/>
          <w:lang w:val="cy-GB"/>
        </w:rPr>
        <w:lastRenderedPageBreak/>
        <w:t>O ran y dylanwad mae’r hyn wedi cael ar fy addysgeg, helpodd amlygu i mi pwysigrwydd cydberthnasau o safon uchel gyda chydweithwyr er mwyn cael effaith gadarnhaol ar brofiadau dysgwyr yn yr ysgol (Moodle, 2021). Yn ogystal â chynyddu fy ymwybyddiaeth o bwysigrwydd cynnwys rhieni/gofalwyr a phartneriaid eraill mewn ffordd gadarnhaol ac achub ar gyfleoedd i arsylwi ar brosesau, a’u gwerthuso (Moodle, 2021).</w:t>
      </w:r>
    </w:p>
    <w:p w14:paraId="372F4101" w14:textId="6C1893AD" w:rsidR="7E667910" w:rsidRDefault="00344558" w:rsidP="7E667910">
      <w:pPr>
        <w:spacing w:line="360" w:lineRule="auto"/>
        <w:rPr>
          <w:rFonts w:ascii="Arial" w:eastAsia="Arial" w:hAnsi="Arial" w:cs="Arial"/>
          <w:color w:val="000000" w:themeColor="text1"/>
          <w:lang w:val="cy-GB"/>
        </w:rPr>
      </w:pPr>
      <w:r w:rsidRPr="00344558">
        <w:rPr>
          <w:rFonts w:ascii="Arial" w:eastAsia="Arial" w:hAnsi="Arial" w:cs="Arial"/>
          <w:color w:val="000000" w:themeColor="text1"/>
          <w:lang w:val="cy-GB"/>
        </w:rPr>
        <w:t>Rwy'n teimlo fy mod i wedi ymarfer llawer o'r Safonau SAC (Moodle, 2021) wrth i mi roi cynnig ar yr aseiniad hwn. Ar gyfer y dyfodol, hoffwn anelu at wella ar rai bylchau yn fy addysgeg megis gosod heriau a disgwyliadau ar lefel briodol ar gyfer yr ystod o alluoedd a nodweddion sydd ymhlith y dysgwyr (Moodle, 2021). Rhagwelaf y gallu i wthio plentyn fel Ollie ymhellach i lwyddo o fewn y continwwm addysgol. Wrth symud ymlaen yn fy ymarfer, byddwn yn dewis ymchwilio i ddulliau pellach i ganiatáu i ddysgwyr oresgyn rhwystrau a byddwn yn integreiddio'r rhain yn fy addysgeg ar gyfer arfer da.</w:t>
      </w:r>
    </w:p>
    <w:p w14:paraId="05E64059" w14:textId="0C02F613" w:rsidR="00344558" w:rsidRDefault="00344558" w:rsidP="00344558">
      <w:pPr>
        <w:spacing w:line="360" w:lineRule="auto"/>
        <w:jc w:val="right"/>
        <w:rPr>
          <w:rFonts w:ascii="Arial" w:eastAsia="Arial" w:hAnsi="Arial" w:cs="Arial"/>
          <w:color w:val="000000" w:themeColor="text1"/>
          <w:lang w:val="cy-GB"/>
        </w:rPr>
      </w:pPr>
      <w:r>
        <w:rPr>
          <w:rFonts w:ascii="Arial" w:eastAsia="Arial" w:hAnsi="Arial" w:cs="Arial"/>
          <w:color w:val="000000" w:themeColor="text1"/>
          <w:lang w:val="cy-GB"/>
        </w:rPr>
        <w:t>Ben Buckley</w:t>
      </w:r>
    </w:p>
    <w:p w14:paraId="68A6EE6C" w14:textId="54A71749" w:rsidR="00344558" w:rsidRPr="00344558" w:rsidRDefault="00344558" w:rsidP="00344558">
      <w:pPr>
        <w:spacing w:line="360" w:lineRule="auto"/>
        <w:jc w:val="right"/>
        <w:rPr>
          <w:rFonts w:ascii="Arial" w:eastAsia="Arial" w:hAnsi="Arial" w:cs="Arial"/>
          <w:b/>
          <w:bCs/>
          <w:color w:val="000000" w:themeColor="text1"/>
          <w:lang w:val="cy-GB"/>
        </w:rPr>
      </w:pPr>
      <w:r>
        <w:rPr>
          <w:rFonts w:ascii="Arial" w:eastAsia="Arial" w:hAnsi="Arial" w:cs="Arial"/>
          <w:b/>
          <w:bCs/>
          <w:color w:val="000000" w:themeColor="text1"/>
          <w:lang w:val="cy-GB"/>
        </w:rPr>
        <w:t>Nifer o Eiriau Rhan 1: 3,499</w:t>
      </w:r>
    </w:p>
    <w:p w14:paraId="05196C04" w14:textId="1193D731" w:rsidR="1FB14416" w:rsidRPr="003E68DD" w:rsidRDefault="1FB14416" w:rsidP="1FB14416">
      <w:pPr>
        <w:spacing w:line="360" w:lineRule="auto"/>
        <w:rPr>
          <w:rFonts w:ascii="Arial" w:eastAsia="Arial" w:hAnsi="Arial" w:cs="Arial"/>
          <w:color w:val="000000" w:themeColor="text1"/>
          <w:lang w:val="cy-GB"/>
        </w:rPr>
      </w:pPr>
    </w:p>
    <w:p w14:paraId="7230E3E1" w14:textId="0E5C2678" w:rsidR="1FB14416" w:rsidRPr="003E68DD" w:rsidRDefault="1FB14416" w:rsidP="1FB14416">
      <w:pPr>
        <w:spacing w:line="360" w:lineRule="auto"/>
        <w:rPr>
          <w:rFonts w:ascii="Arial" w:eastAsia="Arial" w:hAnsi="Arial" w:cs="Arial"/>
          <w:color w:val="000000" w:themeColor="text1"/>
          <w:lang w:val="cy-GB"/>
        </w:rPr>
      </w:pPr>
    </w:p>
    <w:p w14:paraId="45820F03" w14:textId="46E4928F" w:rsidR="1FB14416" w:rsidRPr="003E68DD" w:rsidRDefault="1FB14416" w:rsidP="1FB14416">
      <w:pPr>
        <w:spacing w:line="360" w:lineRule="auto"/>
        <w:rPr>
          <w:rFonts w:ascii="Arial" w:eastAsia="Arial" w:hAnsi="Arial" w:cs="Arial"/>
          <w:color w:val="000000" w:themeColor="text1"/>
          <w:lang w:val="cy-GB"/>
        </w:rPr>
      </w:pPr>
    </w:p>
    <w:p w14:paraId="207A7EC0" w14:textId="5F69B877" w:rsidR="1FB14416" w:rsidRPr="003E68DD" w:rsidRDefault="1FB14416" w:rsidP="1FB14416">
      <w:pPr>
        <w:spacing w:line="360" w:lineRule="auto"/>
        <w:rPr>
          <w:rFonts w:ascii="Arial" w:eastAsia="Arial" w:hAnsi="Arial" w:cs="Arial"/>
          <w:color w:val="000000" w:themeColor="text1"/>
          <w:lang w:val="cy-GB"/>
        </w:rPr>
      </w:pPr>
    </w:p>
    <w:p w14:paraId="6B4671A1" w14:textId="72DD248D" w:rsidR="1FB14416" w:rsidRPr="003E68DD" w:rsidRDefault="1FB14416" w:rsidP="1FB14416">
      <w:pPr>
        <w:spacing w:line="360" w:lineRule="auto"/>
        <w:rPr>
          <w:rFonts w:ascii="Arial" w:eastAsia="Arial" w:hAnsi="Arial" w:cs="Arial"/>
          <w:color w:val="000000" w:themeColor="text1"/>
          <w:lang w:val="cy-GB"/>
        </w:rPr>
      </w:pPr>
    </w:p>
    <w:p w14:paraId="3291D6B0" w14:textId="65686E45" w:rsidR="1FB14416" w:rsidRPr="003E68DD" w:rsidRDefault="1FB14416" w:rsidP="1FB14416">
      <w:pPr>
        <w:spacing w:line="360" w:lineRule="auto"/>
        <w:rPr>
          <w:rFonts w:ascii="Arial" w:eastAsia="Arial" w:hAnsi="Arial" w:cs="Arial"/>
          <w:color w:val="000000" w:themeColor="text1"/>
          <w:lang w:val="cy-GB"/>
        </w:rPr>
      </w:pPr>
    </w:p>
    <w:p w14:paraId="27CA1356" w14:textId="36E76436" w:rsidR="1BF3C1E1" w:rsidRPr="003E68DD" w:rsidRDefault="1BF3C1E1" w:rsidP="7E667910">
      <w:pPr>
        <w:spacing w:line="360" w:lineRule="auto"/>
        <w:rPr>
          <w:rFonts w:ascii="Arial" w:eastAsia="Arial" w:hAnsi="Arial" w:cs="Arial"/>
          <w:b/>
          <w:bCs/>
          <w:color w:val="000000" w:themeColor="text1"/>
          <w:lang w:val="cy-GB"/>
        </w:rPr>
      </w:pPr>
    </w:p>
    <w:p w14:paraId="7A9BC7D3" w14:textId="047F75BF" w:rsidR="1BF3C1E1" w:rsidRPr="003E68DD" w:rsidRDefault="1BF3C1E1" w:rsidP="7E667910">
      <w:pPr>
        <w:spacing w:line="360" w:lineRule="auto"/>
        <w:rPr>
          <w:rFonts w:ascii="Arial" w:eastAsia="Arial" w:hAnsi="Arial" w:cs="Arial"/>
          <w:b/>
          <w:bCs/>
          <w:color w:val="000000" w:themeColor="text1"/>
          <w:lang w:val="cy-GB"/>
        </w:rPr>
      </w:pPr>
    </w:p>
    <w:p w14:paraId="013C5BE8" w14:textId="27D26A28" w:rsidR="1BF3C1E1" w:rsidRPr="003E68DD" w:rsidRDefault="1BF3C1E1" w:rsidP="7E667910">
      <w:pPr>
        <w:spacing w:line="360" w:lineRule="auto"/>
        <w:rPr>
          <w:rFonts w:ascii="Arial" w:eastAsia="Arial" w:hAnsi="Arial" w:cs="Arial"/>
          <w:b/>
          <w:bCs/>
          <w:color w:val="000000" w:themeColor="text1"/>
          <w:lang w:val="cy-GB"/>
        </w:rPr>
      </w:pPr>
    </w:p>
    <w:p w14:paraId="6A5095DB" w14:textId="59E15BFF" w:rsidR="1BF3C1E1" w:rsidRPr="003E68DD" w:rsidRDefault="1BF3C1E1" w:rsidP="7E667910">
      <w:pPr>
        <w:spacing w:line="360" w:lineRule="auto"/>
        <w:rPr>
          <w:rFonts w:ascii="Arial" w:eastAsia="Arial" w:hAnsi="Arial" w:cs="Arial"/>
          <w:b/>
          <w:bCs/>
          <w:color w:val="000000" w:themeColor="text1"/>
          <w:lang w:val="cy-GB"/>
        </w:rPr>
      </w:pPr>
    </w:p>
    <w:p w14:paraId="0F89B73F" w14:textId="58E41398" w:rsidR="1BF3C1E1" w:rsidRPr="003E68DD" w:rsidRDefault="1BF3C1E1" w:rsidP="7E667910">
      <w:pPr>
        <w:spacing w:line="360" w:lineRule="auto"/>
        <w:rPr>
          <w:rFonts w:ascii="Arial" w:eastAsia="Arial" w:hAnsi="Arial" w:cs="Arial"/>
          <w:b/>
          <w:bCs/>
          <w:color w:val="000000" w:themeColor="text1"/>
          <w:lang w:val="cy-GB"/>
        </w:rPr>
      </w:pPr>
    </w:p>
    <w:p w14:paraId="75585C33" w14:textId="386B1832" w:rsidR="1BF3C1E1" w:rsidRPr="003E68DD" w:rsidRDefault="1BF3C1E1" w:rsidP="7E667910">
      <w:pPr>
        <w:spacing w:line="360" w:lineRule="auto"/>
        <w:rPr>
          <w:rFonts w:ascii="Arial" w:eastAsia="Arial" w:hAnsi="Arial" w:cs="Arial"/>
          <w:b/>
          <w:bCs/>
          <w:color w:val="000000" w:themeColor="text1"/>
          <w:lang w:val="cy-GB"/>
        </w:rPr>
      </w:pPr>
    </w:p>
    <w:p w14:paraId="367858B1" w14:textId="64A36918" w:rsidR="1BF3C1E1" w:rsidRPr="003E68DD" w:rsidRDefault="1BF3C1E1" w:rsidP="7E667910">
      <w:pPr>
        <w:spacing w:line="360" w:lineRule="auto"/>
        <w:rPr>
          <w:rFonts w:ascii="Arial" w:eastAsia="Arial" w:hAnsi="Arial" w:cs="Arial"/>
          <w:b/>
          <w:bCs/>
          <w:color w:val="000000" w:themeColor="text1"/>
          <w:lang w:val="cy-GB"/>
        </w:rPr>
      </w:pPr>
    </w:p>
    <w:p w14:paraId="651431C9" w14:textId="107487D4" w:rsidR="1BF3C1E1" w:rsidRPr="003E68DD" w:rsidRDefault="1BF3C1E1" w:rsidP="7E667910">
      <w:pPr>
        <w:spacing w:line="360" w:lineRule="auto"/>
        <w:rPr>
          <w:rFonts w:ascii="Arial" w:eastAsia="Arial" w:hAnsi="Arial" w:cs="Arial"/>
          <w:b/>
          <w:bCs/>
          <w:color w:val="000000" w:themeColor="text1"/>
          <w:lang w:val="cy-GB"/>
        </w:rPr>
      </w:pPr>
    </w:p>
    <w:p w14:paraId="49486327" w14:textId="77777777" w:rsidR="00344558" w:rsidRDefault="00344558" w:rsidP="1FB14416">
      <w:pPr>
        <w:spacing w:line="360" w:lineRule="auto"/>
        <w:rPr>
          <w:rFonts w:ascii="Arial" w:eastAsia="Arial" w:hAnsi="Arial" w:cs="Arial"/>
          <w:b/>
          <w:bCs/>
          <w:color w:val="000000" w:themeColor="text1"/>
          <w:lang w:val="cy-GB"/>
        </w:rPr>
      </w:pPr>
    </w:p>
    <w:p w14:paraId="5AD441D8" w14:textId="155DC482" w:rsidR="1BF3C1E1" w:rsidRPr="003E68DD" w:rsidRDefault="1BF3C1E1" w:rsidP="1FB14416">
      <w:pPr>
        <w:spacing w:line="360" w:lineRule="auto"/>
        <w:rPr>
          <w:rFonts w:ascii="Arial" w:eastAsia="Arial" w:hAnsi="Arial" w:cs="Arial"/>
          <w:b/>
          <w:bCs/>
          <w:color w:val="000000" w:themeColor="text1"/>
          <w:lang w:val="cy-GB"/>
        </w:rPr>
      </w:pPr>
      <w:r w:rsidRPr="003E68DD">
        <w:rPr>
          <w:rFonts w:ascii="Arial" w:eastAsia="Arial" w:hAnsi="Arial" w:cs="Arial"/>
          <w:b/>
          <w:bCs/>
          <w:color w:val="000000" w:themeColor="text1"/>
          <w:lang w:val="cy-GB"/>
        </w:rPr>
        <w:lastRenderedPageBreak/>
        <w:t>Rhestr Gyfeiriadau</w:t>
      </w:r>
    </w:p>
    <w:p w14:paraId="37FD9A88" w14:textId="145EE574" w:rsidR="0E222FAC" w:rsidRPr="003E68DD" w:rsidRDefault="0E222FAC" w:rsidP="1FB14416">
      <w:pPr>
        <w:spacing w:line="360" w:lineRule="auto"/>
        <w:rPr>
          <w:rFonts w:ascii="Arial" w:eastAsia="Arial" w:hAnsi="Arial" w:cs="Arial"/>
          <w:sz w:val="20"/>
          <w:szCs w:val="20"/>
          <w:lang w:val="cy-GB"/>
        </w:rPr>
      </w:pPr>
      <w:r w:rsidRPr="003E68DD">
        <w:rPr>
          <w:rFonts w:ascii="Arial" w:eastAsia="Arial" w:hAnsi="Arial" w:cs="Arial"/>
          <w:sz w:val="20"/>
          <w:szCs w:val="20"/>
          <w:lang w:val="cy-GB"/>
        </w:rPr>
        <w:t>Ahrens, K. (2011) ‘Picture books: Where literature appreciation begins.’</w:t>
      </w:r>
      <w:r w:rsidRPr="003E68DD">
        <w:rPr>
          <w:rFonts w:ascii="Arial" w:eastAsia="Arial" w:hAnsi="Arial" w:cs="Arial"/>
          <w:i/>
          <w:iCs/>
          <w:sz w:val="20"/>
          <w:szCs w:val="20"/>
          <w:lang w:val="cy-GB"/>
        </w:rPr>
        <w:t xml:space="preserve"> </w:t>
      </w:r>
      <w:r w:rsidR="5EF273C5" w:rsidRPr="003E68DD">
        <w:rPr>
          <w:rFonts w:ascii="Arial" w:eastAsia="Arial" w:hAnsi="Arial" w:cs="Arial"/>
          <w:sz w:val="20"/>
          <w:szCs w:val="20"/>
          <w:lang w:val="cy-GB"/>
        </w:rPr>
        <w:t>Yn</w:t>
      </w:r>
      <w:r w:rsidRPr="003E68DD">
        <w:rPr>
          <w:rFonts w:ascii="Arial" w:eastAsia="Arial" w:hAnsi="Arial" w:cs="Arial"/>
          <w:sz w:val="20"/>
          <w:szCs w:val="20"/>
          <w:lang w:val="cy-GB"/>
        </w:rPr>
        <w:t xml:space="preserve"> Kümmerling, B</w:t>
      </w:r>
      <w:r w:rsidRPr="003E68DD">
        <w:rPr>
          <w:rFonts w:ascii="Arial" w:eastAsia="Arial" w:hAnsi="Arial" w:cs="Arial"/>
          <w:i/>
          <w:iCs/>
          <w:sz w:val="20"/>
          <w:szCs w:val="20"/>
          <w:lang w:val="cy-GB"/>
        </w:rPr>
        <w:t>. Emergent literacy: children</w:t>
      </w:r>
      <w:r w:rsidR="003B223B">
        <w:rPr>
          <w:rFonts w:ascii="Arial" w:eastAsia="Arial" w:hAnsi="Arial" w:cs="Arial"/>
          <w:i/>
          <w:iCs/>
          <w:sz w:val="20"/>
          <w:szCs w:val="20"/>
          <w:lang w:val="cy-GB"/>
        </w:rPr>
        <w:t>’</w:t>
      </w:r>
      <w:r w:rsidRPr="003E68DD">
        <w:rPr>
          <w:rFonts w:ascii="Arial" w:eastAsia="Arial" w:hAnsi="Arial" w:cs="Arial"/>
          <w:i/>
          <w:iCs/>
          <w:sz w:val="20"/>
          <w:szCs w:val="20"/>
          <w:lang w:val="cy-GB"/>
        </w:rPr>
        <w:t>s books from 0 to 3.</w:t>
      </w:r>
      <w:r w:rsidRPr="003E68DD">
        <w:rPr>
          <w:rFonts w:ascii="Arial" w:eastAsia="Arial" w:hAnsi="Arial" w:cs="Arial"/>
          <w:sz w:val="20"/>
          <w:szCs w:val="20"/>
          <w:lang w:val="cy-GB"/>
        </w:rPr>
        <w:t xml:space="preserve"> Amsterdam: </w:t>
      </w:r>
      <w:r w:rsidR="1CCA32C0" w:rsidRPr="003E68DD">
        <w:rPr>
          <w:rFonts w:ascii="Arial" w:eastAsia="Arial" w:hAnsi="Arial" w:cs="Arial"/>
          <w:sz w:val="20"/>
          <w:szCs w:val="20"/>
          <w:lang w:val="cy-GB"/>
        </w:rPr>
        <w:t>Cwmni</w:t>
      </w:r>
      <w:r w:rsidR="5F76A5E7" w:rsidRPr="003E68DD">
        <w:rPr>
          <w:rFonts w:ascii="Arial" w:eastAsia="Arial" w:hAnsi="Arial" w:cs="Arial"/>
          <w:sz w:val="20"/>
          <w:szCs w:val="20"/>
          <w:lang w:val="cy-GB"/>
        </w:rPr>
        <w:t xml:space="preserve"> Cyhoeddi </w:t>
      </w:r>
      <w:r w:rsidRPr="003E68DD">
        <w:rPr>
          <w:rFonts w:ascii="Arial" w:eastAsia="Arial" w:hAnsi="Arial" w:cs="Arial"/>
          <w:sz w:val="20"/>
          <w:szCs w:val="20"/>
          <w:lang w:val="cy-GB"/>
        </w:rPr>
        <w:t>John Benjamin</w:t>
      </w:r>
    </w:p>
    <w:p w14:paraId="3C6917FD" w14:textId="1266F730" w:rsidR="52FA8AC5" w:rsidRPr="003E68DD" w:rsidRDefault="52FA8AC5" w:rsidP="7E667910">
      <w:pPr>
        <w:spacing w:line="360" w:lineRule="auto"/>
        <w:rPr>
          <w:rFonts w:ascii="Arial" w:eastAsia="Arial" w:hAnsi="Arial" w:cs="Arial"/>
          <w:sz w:val="20"/>
          <w:szCs w:val="20"/>
          <w:lang w:val="cy-GB"/>
        </w:rPr>
      </w:pPr>
      <w:r w:rsidRPr="003E68DD">
        <w:rPr>
          <w:rFonts w:ascii="Arial" w:eastAsia="Arial" w:hAnsi="Arial" w:cs="Arial"/>
          <w:sz w:val="20"/>
          <w:szCs w:val="20"/>
          <w:lang w:val="cy-GB"/>
        </w:rPr>
        <w:t>Anderson,</w:t>
      </w:r>
      <w:r w:rsidR="10A38932" w:rsidRPr="003E68DD">
        <w:rPr>
          <w:rFonts w:ascii="Arial" w:eastAsia="Arial" w:hAnsi="Arial" w:cs="Arial"/>
          <w:sz w:val="20"/>
          <w:szCs w:val="20"/>
          <w:lang w:val="cy-GB"/>
        </w:rPr>
        <w:t xml:space="preserve"> </w:t>
      </w:r>
      <w:r w:rsidRPr="003E68DD">
        <w:rPr>
          <w:rFonts w:ascii="Arial" w:eastAsia="Arial" w:hAnsi="Arial" w:cs="Arial"/>
          <w:sz w:val="20"/>
          <w:szCs w:val="20"/>
          <w:lang w:val="cy-GB"/>
        </w:rPr>
        <w:t xml:space="preserve">C. (2000) </w:t>
      </w:r>
      <w:r w:rsidRPr="003E68DD">
        <w:rPr>
          <w:rFonts w:ascii="Arial" w:eastAsia="Arial" w:hAnsi="Arial" w:cs="Arial"/>
          <w:i/>
          <w:iCs/>
          <w:sz w:val="20"/>
          <w:szCs w:val="20"/>
          <w:lang w:val="cy-GB"/>
        </w:rPr>
        <w:t>Affirming students’ strengths in the critical years</w:t>
      </w:r>
      <w:r w:rsidR="3B3D7741" w:rsidRPr="003E68DD">
        <w:rPr>
          <w:rFonts w:ascii="Arial" w:eastAsia="Arial" w:hAnsi="Arial" w:cs="Arial"/>
          <w:i/>
          <w:iCs/>
          <w:sz w:val="20"/>
          <w:szCs w:val="20"/>
          <w:lang w:val="cy-GB"/>
        </w:rPr>
        <w:t xml:space="preserve"> </w:t>
      </w:r>
      <w:r w:rsidRPr="003E68DD">
        <w:rPr>
          <w:rFonts w:ascii="Arial" w:eastAsia="Arial" w:hAnsi="Arial" w:cs="Arial"/>
          <w:sz w:val="20"/>
          <w:szCs w:val="20"/>
          <w:lang w:val="cy-GB"/>
        </w:rPr>
        <w:t xml:space="preserve"> </w:t>
      </w:r>
      <w:r w:rsidR="1685ED74" w:rsidRPr="003E68DD">
        <w:rPr>
          <w:rFonts w:ascii="Arial" w:eastAsia="Arial" w:hAnsi="Arial" w:cs="Arial"/>
          <w:sz w:val="20"/>
          <w:szCs w:val="20"/>
          <w:lang w:val="cy-GB"/>
        </w:rPr>
        <w:t>Columbia:SC</w:t>
      </w:r>
    </w:p>
    <w:p w14:paraId="26ED5F54" w14:textId="2500A5DA" w:rsidR="764A5868" w:rsidRPr="003E68DD" w:rsidRDefault="764A5868" w:rsidP="7E667910">
      <w:pPr>
        <w:rPr>
          <w:rFonts w:ascii="Arial" w:eastAsia="Arial" w:hAnsi="Arial" w:cs="Arial"/>
          <w:sz w:val="20"/>
          <w:szCs w:val="20"/>
        </w:rPr>
      </w:pPr>
      <w:r w:rsidRPr="003E68DD">
        <w:rPr>
          <w:rFonts w:ascii="Arial" w:eastAsia="Arial" w:hAnsi="Arial" w:cs="Arial"/>
          <w:sz w:val="20"/>
          <w:szCs w:val="20"/>
          <w:lang w:val="cy-GB"/>
        </w:rPr>
        <w:t xml:space="preserve">Baddeley, A., Gathercole, S. </w:t>
      </w:r>
      <w:r w:rsidR="003B223B" w:rsidRPr="003E68DD">
        <w:rPr>
          <w:rFonts w:ascii="Arial" w:eastAsia="Arial" w:hAnsi="Arial" w:cs="Arial"/>
          <w:sz w:val="20"/>
          <w:szCs w:val="20"/>
          <w:lang w:val="cy-GB"/>
        </w:rPr>
        <w:t>A</w:t>
      </w:r>
      <w:r w:rsidRPr="003E68DD">
        <w:rPr>
          <w:rFonts w:ascii="Arial" w:eastAsia="Arial" w:hAnsi="Arial" w:cs="Arial"/>
          <w:sz w:val="20"/>
          <w:szCs w:val="20"/>
          <w:lang w:val="cy-GB"/>
        </w:rPr>
        <w:t xml:space="preserve"> Papagno, C. </w:t>
      </w:r>
      <w:r w:rsidR="1C5D484E" w:rsidRPr="003E68DD">
        <w:rPr>
          <w:rFonts w:ascii="Arial" w:eastAsia="Arial" w:hAnsi="Arial" w:cs="Arial"/>
          <w:sz w:val="20"/>
          <w:szCs w:val="20"/>
          <w:lang w:val="cy-GB"/>
        </w:rPr>
        <w:t xml:space="preserve">(1998) </w:t>
      </w:r>
      <w:r w:rsidRPr="003E68DD">
        <w:rPr>
          <w:rFonts w:ascii="Arial" w:eastAsia="Arial" w:hAnsi="Arial" w:cs="Arial"/>
          <w:sz w:val="20"/>
          <w:szCs w:val="20"/>
          <w:lang w:val="cy-GB"/>
        </w:rPr>
        <w:t xml:space="preserve">‘The phonological loop as a language learning device’  </w:t>
      </w:r>
      <w:r w:rsidRPr="003E68DD">
        <w:rPr>
          <w:rFonts w:ascii="Arial" w:eastAsia="Arial" w:hAnsi="Arial" w:cs="Arial"/>
          <w:i/>
          <w:iCs/>
          <w:sz w:val="20"/>
          <w:szCs w:val="20"/>
          <w:lang w:val="cy-GB"/>
        </w:rPr>
        <w:t>Psychol</w:t>
      </w:r>
      <w:r w:rsidR="3D2594DB" w:rsidRPr="003E68DD">
        <w:rPr>
          <w:rFonts w:ascii="Arial" w:eastAsia="Arial" w:hAnsi="Arial" w:cs="Arial"/>
          <w:i/>
          <w:iCs/>
          <w:sz w:val="20"/>
          <w:szCs w:val="20"/>
          <w:lang w:val="cy-GB"/>
        </w:rPr>
        <w:t>ogical</w:t>
      </w:r>
      <w:r w:rsidRPr="003E68DD">
        <w:rPr>
          <w:rFonts w:ascii="Arial" w:eastAsia="Arial" w:hAnsi="Arial" w:cs="Arial"/>
          <w:i/>
          <w:iCs/>
          <w:sz w:val="20"/>
          <w:szCs w:val="20"/>
          <w:lang w:val="cy-GB"/>
        </w:rPr>
        <w:t xml:space="preserve"> Rev</w:t>
      </w:r>
      <w:r w:rsidR="43624C64" w:rsidRPr="003E68DD">
        <w:rPr>
          <w:rFonts w:ascii="Arial" w:eastAsia="Arial" w:hAnsi="Arial" w:cs="Arial"/>
          <w:i/>
          <w:iCs/>
          <w:sz w:val="20"/>
          <w:szCs w:val="20"/>
          <w:lang w:val="cy-GB"/>
        </w:rPr>
        <w:t>iew</w:t>
      </w:r>
      <w:r w:rsidRPr="003E68DD">
        <w:rPr>
          <w:rFonts w:ascii="Arial" w:eastAsia="Arial" w:hAnsi="Arial" w:cs="Arial"/>
          <w:i/>
          <w:iCs/>
          <w:sz w:val="20"/>
          <w:szCs w:val="20"/>
          <w:lang w:val="cy-GB"/>
        </w:rPr>
        <w:t>.</w:t>
      </w:r>
      <w:r w:rsidRPr="003E68DD">
        <w:rPr>
          <w:rFonts w:ascii="Arial" w:eastAsia="Arial" w:hAnsi="Arial" w:cs="Arial"/>
          <w:sz w:val="20"/>
          <w:szCs w:val="20"/>
          <w:lang w:val="cy-GB"/>
        </w:rPr>
        <w:t xml:space="preserve"> </w:t>
      </w:r>
      <w:r w:rsidR="003B223B" w:rsidRPr="003E68DD">
        <w:rPr>
          <w:rFonts w:ascii="Arial" w:eastAsia="Arial" w:hAnsi="Arial" w:cs="Arial"/>
          <w:sz w:val="20"/>
          <w:szCs w:val="20"/>
          <w:lang w:val="cy-GB"/>
        </w:rPr>
        <w:t>C</w:t>
      </w:r>
      <w:r w:rsidR="37973A1D" w:rsidRPr="003E68DD">
        <w:rPr>
          <w:rFonts w:ascii="Arial" w:eastAsia="Arial" w:hAnsi="Arial" w:cs="Arial"/>
          <w:sz w:val="20"/>
          <w:szCs w:val="20"/>
          <w:lang w:val="cy-GB"/>
        </w:rPr>
        <w:t>yf.</w:t>
      </w:r>
      <w:r w:rsidRPr="003E68DD">
        <w:rPr>
          <w:rFonts w:ascii="Arial" w:eastAsia="Arial" w:hAnsi="Arial" w:cs="Arial"/>
          <w:sz w:val="20"/>
          <w:szCs w:val="20"/>
          <w:lang w:val="cy-GB"/>
        </w:rPr>
        <w:t>105(1)</w:t>
      </w:r>
      <w:r w:rsidR="1C93E09F" w:rsidRPr="003E68DD">
        <w:rPr>
          <w:rFonts w:ascii="Arial" w:eastAsia="Arial" w:hAnsi="Arial" w:cs="Arial"/>
          <w:sz w:val="20"/>
          <w:szCs w:val="20"/>
          <w:lang w:val="cy-GB"/>
        </w:rPr>
        <w:t xml:space="preserve"> tud.</w:t>
      </w:r>
      <w:r w:rsidRPr="003E68DD">
        <w:rPr>
          <w:rFonts w:ascii="Arial" w:eastAsia="Arial" w:hAnsi="Arial" w:cs="Arial"/>
          <w:sz w:val="20"/>
          <w:szCs w:val="20"/>
          <w:lang w:val="cy-GB"/>
        </w:rPr>
        <w:t>158-</w:t>
      </w:r>
      <w:r w:rsidR="7A591F66" w:rsidRPr="003E68DD">
        <w:rPr>
          <w:rFonts w:ascii="Arial" w:eastAsia="Arial" w:hAnsi="Arial" w:cs="Arial"/>
          <w:sz w:val="20"/>
          <w:szCs w:val="20"/>
          <w:lang w:val="cy-GB"/>
        </w:rPr>
        <w:t>1</w:t>
      </w:r>
      <w:r w:rsidRPr="003E68DD">
        <w:rPr>
          <w:rFonts w:ascii="Arial" w:eastAsia="Arial" w:hAnsi="Arial" w:cs="Arial"/>
          <w:sz w:val="20"/>
          <w:szCs w:val="20"/>
          <w:lang w:val="cy-GB"/>
        </w:rPr>
        <w:t>73</w:t>
      </w:r>
      <w:r w:rsidR="20772E06" w:rsidRPr="003E68DD">
        <w:rPr>
          <w:rFonts w:ascii="Arial" w:eastAsia="Arial" w:hAnsi="Arial" w:cs="Arial"/>
          <w:sz w:val="20"/>
          <w:szCs w:val="20"/>
          <w:lang w:val="cy-GB"/>
        </w:rPr>
        <w:t xml:space="preserve">  </w:t>
      </w:r>
      <w:r w:rsidR="18274ED8" w:rsidRPr="003E68DD">
        <w:rPr>
          <w:rFonts w:ascii="Arial" w:eastAsia="Arial" w:hAnsi="Arial" w:cs="Arial"/>
          <w:sz w:val="20"/>
          <w:szCs w:val="20"/>
          <w:lang w:val="cy-GB"/>
        </w:rPr>
        <w:t>doi</w:t>
      </w:r>
      <w:r w:rsidR="20772E06" w:rsidRPr="003E68DD">
        <w:rPr>
          <w:rFonts w:ascii="Arial" w:eastAsia="Arial" w:hAnsi="Arial" w:cs="Arial"/>
          <w:sz w:val="20"/>
          <w:szCs w:val="20"/>
          <w:lang w:val="cy-GB"/>
        </w:rPr>
        <w:t xml:space="preserve">: </w:t>
      </w:r>
      <w:hyperlink r:id="rId7">
        <w:r w:rsidR="20772E06" w:rsidRPr="003E68DD">
          <w:rPr>
            <w:rStyle w:val="Hyperlink"/>
            <w:rFonts w:ascii="Arial" w:eastAsia="Arial" w:hAnsi="Arial" w:cs="Arial"/>
            <w:sz w:val="20"/>
            <w:szCs w:val="20"/>
            <w:lang w:val="cy-GB"/>
          </w:rPr>
          <w:t>10.1037/0033-295x.105.1.158</w:t>
        </w:r>
      </w:hyperlink>
    </w:p>
    <w:p w14:paraId="5224FD16" w14:textId="58E56B49" w:rsidR="047ADFD7" w:rsidRPr="003E68DD" w:rsidRDefault="047ADFD7" w:rsidP="1FB14416">
      <w:pPr>
        <w:rPr>
          <w:rFonts w:ascii="Arial" w:eastAsia="Arial" w:hAnsi="Arial" w:cs="Arial"/>
          <w:sz w:val="20"/>
          <w:szCs w:val="20"/>
          <w:lang w:val="cy-GB"/>
        </w:rPr>
      </w:pPr>
      <w:r w:rsidRPr="003E68DD">
        <w:rPr>
          <w:rFonts w:ascii="Arial" w:eastAsia="Arial" w:hAnsi="Arial" w:cs="Arial"/>
          <w:sz w:val="20"/>
          <w:szCs w:val="20"/>
          <w:lang w:val="cy-GB"/>
        </w:rPr>
        <w:t xml:space="preserve">Bell, B. </w:t>
      </w:r>
      <w:r w:rsidR="003B223B" w:rsidRPr="003E68DD">
        <w:rPr>
          <w:rFonts w:ascii="Arial" w:eastAsia="Arial" w:hAnsi="Arial" w:cs="Arial"/>
          <w:sz w:val="20"/>
          <w:szCs w:val="20"/>
          <w:lang w:val="cy-GB"/>
        </w:rPr>
        <w:t>A</w:t>
      </w:r>
      <w:r w:rsidRPr="003E68DD">
        <w:rPr>
          <w:rFonts w:ascii="Arial" w:eastAsia="Arial" w:hAnsi="Arial" w:cs="Arial"/>
          <w:sz w:val="20"/>
          <w:szCs w:val="20"/>
          <w:lang w:val="cy-GB"/>
        </w:rPr>
        <w:t xml:space="preserve"> Freyberg, P. (1997) ‘Language in the science classroom’ Yn: Osborne, R., a Freyberg, P. </w:t>
      </w:r>
      <w:r w:rsidRPr="003E68DD">
        <w:rPr>
          <w:rFonts w:ascii="Arial" w:eastAsia="Arial" w:hAnsi="Arial" w:cs="Arial"/>
          <w:i/>
          <w:iCs/>
          <w:sz w:val="20"/>
          <w:szCs w:val="20"/>
          <w:lang w:val="cy-GB"/>
        </w:rPr>
        <w:t>Learning in science: the implications of children’s science</w:t>
      </w:r>
      <w:r w:rsidRPr="003E68DD">
        <w:rPr>
          <w:rFonts w:ascii="Arial" w:eastAsia="Arial" w:hAnsi="Arial" w:cs="Arial"/>
          <w:sz w:val="20"/>
          <w:szCs w:val="20"/>
          <w:lang w:val="cy-GB"/>
        </w:rPr>
        <w:t xml:space="preserve"> Llundain: Heinemann </w:t>
      </w:r>
    </w:p>
    <w:p w14:paraId="5EA60720" w14:textId="7C67D9C1" w:rsidR="47B8C101" w:rsidRPr="003E68DD" w:rsidRDefault="47B8C101" w:rsidP="7E667910">
      <w:pPr>
        <w:rPr>
          <w:rFonts w:ascii="Arial" w:eastAsia="Arial" w:hAnsi="Arial" w:cs="Arial"/>
          <w:sz w:val="20"/>
          <w:szCs w:val="20"/>
          <w:lang w:val="cy-GB"/>
        </w:rPr>
      </w:pPr>
      <w:r w:rsidRPr="003E68DD">
        <w:rPr>
          <w:rFonts w:ascii="Arial" w:eastAsia="Arial" w:hAnsi="Arial" w:cs="Arial"/>
          <w:sz w:val="20"/>
          <w:szCs w:val="20"/>
          <w:lang w:val="cy-GB"/>
        </w:rPr>
        <w:t xml:space="preserve">Bennathan, M. </w:t>
      </w:r>
      <w:r w:rsidR="003B223B" w:rsidRPr="003E68DD">
        <w:rPr>
          <w:rFonts w:ascii="Arial" w:eastAsia="Arial" w:hAnsi="Arial" w:cs="Arial"/>
          <w:sz w:val="20"/>
          <w:szCs w:val="20"/>
          <w:lang w:val="cy-GB"/>
        </w:rPr>
        <w:t>A</w:t>
      </w:r>
      <w:r w:rsidRPr="003E68DD">
        <w:rPr>
          <w:rFonts w:ascii="Arial" w:eastAsia="Arial" w:hAnsi="Arial" w:cs="Arial"/>
          <w:sz w:val="20"/>
          <w:szCs w:val="20"/>
          <w:lang w:val="cy-GB"/>
        </w:rPr>
        <w:t xml:space="preserve"> Boxall, M. (2000)  </w:t>
      </w:r>
      <w:r w:rsidRPr="003E68DD">
        <w:rPr>
          <w:rFonts w:ascii="Arial" w:eastAsia="Arial" w:hAnsi="Arial" w:cs="Arial"/>
          <w:i/>
          <w:iCs/>
          <w:sz w:val="20"/>
          <w:szCs w:val="20"/>
          <w:lang w:val="cy-GB"/>
        </w:rPr>
        <w:t>Effective Intervention in Primary Schools: Nurture Groups.</w:t>
      </w:r>
      <w:r w:rsidRPr="003E68DD">
        <w:rPr>
          <w:rFonts w:ascii="Arial" w:eastAsia="Arial" w:hAnsi="Arial" w:cs="Arial"/>
          <w:sz w:val="20"/>
          <w:szCs w:val="20"/>
          <w:lang w:val="cy-GB"/>
        </w:rPr>
        <w:t xml:space="preserve"> L</w:t>
      </w:r>
      <w:r w:rsidR="1889051B" w:rsidRPr="003E68DD">
        <w:rPr>
          <w:rFonts w:ascii="Arial" w:eastAsia="Arial" w:hAnsi="Arial" w:cs="Arial"/>
          <w:sz w:val="20"/>
          <w:szCs w:val="20"/>
          <w:lang w:val="cy-GB"/>
        </w:rPr>
        <w:t>lundain</w:t>
      </w:r>
      <w:r w:rsidRPr="003E68DD">
        <w:rPr>
          <w:rFonts w:ascii="Arial" w:eastAsia="Arial" w:hAnsi="Arial" w:cs="Arial"/>
          <w:sz w:val="20"/>
          <w:szCs w:val="20"/>
          <w:lang w:val="cy-GB"/>
        </w:rPr>
        <w:t xml:space="preserve">: </w:t>
      </w:r>
      <w:r w:rsidR="4352102E" w:rsidRPr="003E68DD">
        <w:rPr>
          <w:rFonts w:ascii="Arial" w:eastAsia="Arial" w:hAnsi="Arial" w:cs="Arial"/>
          <w:sz w:val="20"/>
          <w:szCs w:val="20"/>
          <w:lang w:val="cy-GB"/>
        </w:rPr>
        <w:t xml:space="preserve">Cyhoeddwyr </w:t>
      </w:r>
      <w:r w:rsidRPr="003E68DD">
        <w:rPr>
          <w:rFonts w:ascii="Arial" w:eastAsia="Arial" w:hAnsi="Arial" w:cs="Arial"/>
          <w:sz w:val="20"/>
          <w:szCs w:val="20"/>
          <w:lang w:val="cy-GB"/>
        </w:rPr>
        <w:t>David Fulton.</w:t>
      </w:r>
    </w:p>
    <w:p w14:paraId="375AECD0" w14:textId="217B8EEE" w:rsidR="21A6AC2C" w:rsidRPr="003E68DD" w:rsidRDefault="21A6AC2C" w:rsidP="7E667910">
      <w:pPr>
        <w:rPr>
          <w:rFonts w:ascii="Arial" w:eastAsia="Arial" w:hAnsi="Arial" w:cs="Arial"/>
          <w:sz w:val="20"/>
          <w:szCs w:val="20"/>
          <w:lang w:val="cy-GB"/>
        </w:rPr>
      </w:pPr>
      <w:r w:rsidRPr="003E68DD">
        <w:rPr>
          <w:rFonts w:ascii="Arial" w:eastAsia="Arial" w:hAnsi="Arial" w:cs="Arial"/>
          <w:sz w:val="20"/>
          <w:szCs w:val="20"/>
          <w:lang w:val="cy-GB"/>
        </w:rPr>
        <w:t xml:space="preserve">Beyond Blue (2021) </w:t>
      </w:r>
      <w:r w:rsidRPr="003E68DD">
        <w:rPr>
          <w:rFonts w:ascii="Arial" w:eastAsia="Arial" w:hAnsi="Arial" w:cs="Arial"/>
          <w:i/>
          <w:iCs/>
          <w:sz w:val="20"/>
          <w:szCs w:val="20"/>
          <w:lang w:val="cy-GB"/>
        </w:rPr>
        <w:t xml:space="preserve">Why Emotions Matter </w:t>
      </w:r>
      <w:r w:rsidRPr="003E68DD">
        <w:rPr>
          <w:rFonts w:ascii="Arial" w:eastAsia="Arial" w:hAnsi="Arial" w:cs="Arial"/>
          <w:sz w:val="20"/>
          <w:szCs w:val="20"/>
          <w:lang w:val="cy-GB"/>
        </w:rPr>
        <w:t xml:space="preserve">Ar gael yn: </w:t>
      </w:r>
      <w:r w:rsidR="00D05CC3" w:rsidRPr="003E68DD">
        <w:rPr>
          <w:rFonts w:ascii="Arial" w:hAnsi="Arial" w:cs="Arial"/>
        </w:rPr>
        <w:fldChar w:fldCharType="begin"/>
      </w:r>
      <w:r w:rsidR="00D05CC3" w:rsidRPr="003E68DD">
        <w:rPr>
          <w:rFonts w:ascii="Arial" w:hAnsi="Arial" w:cs="Arial"/>
        </w:rPr>
        <w:instrText xml:space="preserve"> HYPERLINK "https://healthyfamilies.beyondblue.org.au/age-1-5/social-and-emotional-development/why-emotions-matter" \h </w:instrText>
      </w:r>
      <w:r w:rsidR="00D05CC3" w:rsidRPr="003E68DD">
        <w:rPr>
          <w:rFonts w:ascii="Arial" w:hAnsi="Arial" w:cs="Arial"/>
        </w:rPr>
        <w:fldChar w:fldCharType="separate"/>
      </w:r>
      <w:r w:rsidRPr="003E68DD">
        <w:rPr>
          <w:rStyle w:val="Hyperlink"/>
          <w:rFonts w:ascii="Arial" w:eastAsia="Arial" w:hAnsi="Arial" w:cs="Arial"/>
          <w:sz w:val="20"/>
          <w:szCs w:val="20"/>
          <w:lang w:val="cy-GB"/>
        </w:rPr>
        <w:t>https://healthyfamilies.beyondblue.org.au/age-1-5/social-and-emotional-development/why-emotions-matter</w:t>
      </w:r>
      <w:r w:rsidR="00D05CC3" w:rsidRPr="003E68DD">
        <w:rPr>
          <w:rStyle w:val="Hyperlink"/>
          <w:rFonts w:ascii="Arial" w:eastAsia="Arial" w:hAnsi="Arial" w:cs="Arial"/>
          <w:sz w:val="20"/>
          <w:szCs w:val="20"/>
          <w:lang w:val="cy-GB"/>
        </w:rPr>
        <w:fldChar w:fldCharType="end"/>
      </w:r>
      <w:r w:rsidRPr="003E68DD">
        <w:rPr>
          <w:rFonts w:ascii="Arial" w:eastAsia="Arial" w:hAnsi="Arial" w:cs="Arial"/>
          <w:sz w:val="20"/>
          <w:szCs w:val="20"/>
          <w:lang w:val="cy-GB"/>
        </w:rPr>
        <w:t xml:space="preserve"> (Darllenwyd ar: 23 Hydref, 2021)</w:t>
      </w:r>
    </w:p>
    <w:p w14:paraId="5C2ACB94" w14:textId="4B02D7D6" w:rsidR="4F5ABBDC" w:rsidRPr="003E68DD" w:rsidRDefault="4F5ABBDC" w:rsidP="7E667910">
      <w:pPr>
        <w:rPr>
          <w:rFonts w:ascii="Arial" w:eastAsia="Arial" w:hAnsi="Arial" w:cs="Arial"/>
          <w:color w:val="3A3A3A"/>
          <w:sz w:val="20"/>
          <w:szCs w:val="20"/>
          <w:lang w:val="cy-GB"/>
        </w:rPr>
      </w:pPr>
      <w:r w:rsidRPr="003E68DD">
        <w:rPr>
          <w:rFonts w:ascii="Arial" w:eastAsia="Arial" w:hAnsi="Arial" w:cs="Arial"/>
          <w:sz w:val="20"/>
          <w:szCs w:val="20"/>
          <w:lang w:val="cy-GB"/>
        </w:rPr>
        <w:t xml:space="preserve">Brechet, C. </w:t>
      </w:r>
      <w:r w:rsidR="003B223B" w:rsidRPr="003E68DD">
        <w:rPr>
          <w:rFonts w:ascii="Arial" w:eastAsia="Arial" w:hAnsi="Arial" w:cs="Arial"/>
          <w:sz w:val="20"/>
          <w:szCs w:val="20"/>
          <w:lang w:val="cy-GB"/>
        </w:rPr>
        <w:t>A</w:t>
      </w:r>
      <w:r w:rsidRPr="003E68DD">
        <w:rPr>
          <w:rFonts w:ascii="Arial" w:eastAsia="Arial" w:hAnsi="Arial" w:cs="Arial"/>
          <w:sz w:val="20"/>
          <w:szCs w:val="20"/>
          <w:lang w:val="cy-GB"/>
        </w:rPr>
        <w:t xml:space="preserve"> Jolley, P. (2014) ‘The Roles of Emotional Comprehension and Representational Drawing Skill in Children’s Expressive Drawing.’ I</w:t>
      </w:r>
      <w:r w:rsidRPr="003E68DD">
        <w:rPr>
          <w:rFonts w:ascii="Arial" w:eastAsia="Arial" w:hAnsi="Arial" w:cs="Arial"/>
          <w:i/>
          <w:iCs/>
          <w:sz w:val="20"/>
          <w:szCs w:val="20"/>
          <w:lang w:val="cy-GB"/>
        </w:rPr>
        <w:t xml:space="preserve">nfant and child development. </w:t>
      </w:r>
      <w:r w:rsidR="003B223B" w:rsidRPr="003E68DD">
        <w:rPr>
          <w:rFonts w:ascii="Arial" w:eastAsia="Arial" w:hAnsi="Arial" w:cs="Arial"/>
          <w:sz w:val="20"/>
          <w:szCs w:val="20"/>
          <w:lang w:val="cy-GB"/>
        </w:rPr>
        <w:t>C</w:t>
      </w:r>
      <w:r w:rsidRPr="003E68DD">
        <w:rPr>
          <w:rFonts w:ascii="Arial" w:eastAsia="Arial" w:hAnsi="Arial" w:cs="Arial"/>
          <w:sz w:val="20"/>
          <w:szCs w:val="20"/>
          <w:lang w:val="cy-GB"/>
        </w:rPr>
        <w:t xml:space="preserve">yf.23(5), tud.457-470 doi: </w:t>
      </w:r>
      <w:r w:rsidR="00D05CC3" w:rsidRPr="003E68DD">
        <w:rPr>
          <w:rFonts w:ascii="Arial" w:hAnsi="Arial" w:cs="Arial"/>
        </w:rPr>
        <w:fldChar w:fldCharType="begin"/>
      </w:r>
      <w:r w:rsidR="00D05CC3" w:rsidRPr="003E68DD">
        <w:rPr>
          <w:rFonts w:ascii="Arial" w:hAnsi="Arial" w:cs="Arial"/>
        </w:rPr>
        <w:instrText xml:space="preserve"> HYPERLINK "https://doi.org/10.1002/icd.1842" \h </w:instrText>
      </w:r>
      <w:r w:rsidR="00D05CC3" w:rsidRPr="003E68DD">
        <w:rPr>
          <w:rFonts w:ascii="Arial" w:hAnsi="Arial" w:cs="Arial"/>
        </w:rPr>
        <w:fldChar w:fldCharType="separate"/>
      </w:r>
      <w:r w:rsidRPr="003E68DD">
        <w:rPr>
          <w:rStyle w:val="Hyperlink"/>
          <w:rFonts w:ascii="Arial" w:eastAsia="Arial" w:hAnsi="Arial" w:cs="Arial"/>
          <w:sz w:val="20"/>
          <w:szCs w:val="20"/>
          <w:lang w:val="cy-GB"/>
        </w:rPr>
        <w:t>https://doi.org/10.1002/icd.1842</w:t>
      </w:r>
      <w:r w:rsidR="00D05CC3" w:rsidRPr="003E68DD">
        <w:rPr>
          <w:rStyle w:val="Hyperlink"/>
          <w:rFonts w:ascii="Arial" w:eastAsia="Arial" w:hAnsi="Arial" w:cs="Arial"/>
          <w:sz w:val="20"/>
          <w:szCs w:val="20"/>
          <w:lang w:val="cy-GB"/>
        </w:rPr>
        <w:fldChar w:fldCharType="end"/>
      </w:r>
      <w:r w:rsidRPr="003E68DD">
        <w:rPr>
          <w:rFonts w:ascii="Arial" w:eastAsia="Arial" w:hAnsi="Arial" w:cs="Arial"/>
          <w:color w:val="3A3A3A"/>
          <w:sz w:val="20"/>
          <w:szCs w:val="20"/>
          <w:lang w:val="cy-GB"/>
        </w:rPr>
        <w:t xml:space="preserve"> </w:t>
      </w:r>
    </w:p>
    <w:p w14:paraId="01A6DEB0" w14:textId="31ADD55C" w:rsidR="0E41264C" w:rsidRPr="003E68DD" w:rsidRDefault="0E41264C" w:rsidP="7E667910">
      <w:pPr>
        <w:spacing w:line="276" w:lineRule="auto"/>
        <w:rPr>
          <w:rFonts w:ascii="Arial" w:eastAsia="Arial" w:hAnsi="Arial" w:cs="Arial"/>
          <w:color w:val="3A3A3A"/>
          <w:sz w:val="20"/>
          <w:szCs w:val="20"/>
          <w:lang w:val="cy-GB"/>
        </w:rPr>
      </w:pPr>
      <w:r w:rsidRPr="003E68DD">
        <w:rPr>
          <w:rFonts w:ascii="Arial" w:eastAsia="Arial" w:hAnsi="Arial" w:cs="Arial"/>
          <w:sz w:val="20"/>
          <w:szCs w:val="20"/>
          <w:lang w:val="cy-GB"/>
        </w:rPr>
        <w:t xml:space="preserve">Bronfenbrenner, U. (1974) ‘Developmental research, public policy, and the ecology of childhood.’ </w:t>
      </w:r>
      <w:r w:rsidRPr="003E68DD">
        <w:rPr>
          <w:rFonts w:ascii="Arial" w:eastAsia="Arial" w:hAnsi="Arial" w:cs="Arial"/>
          <w:i/>
          <w:iCs/>
          <w:sz w:val="20"/>
          <w:szCs w:val="20"/>
          <w:lang w:val="cy-GB"/>
        </w:rPr>
        <w:t>Child Development,</w:t>
      </w:r>
      <w:r w:rsidRPr="003E68DD">
        <w:rPr>
          <w:rFonts w:ascii="Arial" w:eastAsia="Arial" w:hAnsi="Arial" w:cs="Arial"/>
          <w:sz w:val="20"/>
          <w:szCs w:val="20"/>
          <w:lang w:val="cy-GB"/>
        </w:rPr>
        <w:t xml:space="preserve"> Cyf.45, </w:t>
      </w:r>
      <w:r w:rsidR="1D321D75" w:rsidRPr="003E68DD">
        <w:rPr>
          <w:rFonts w:ascii="Arial" w:eastAsia="Arial" w:hAnsi="Arial" w:cs="Arial"/>
          <w:sz w:val="20"/>
          <w:szCs w:val="20"/>
          <w:lang w:val="cy-GB"/>
        </w:rPr>
        <w:t>tud.</w:t>
      </w:r>
      <w:r w:rsidRPr="003E68DD">
        <w:rPr>
          <w:rFonts w:ascii="Arial" w:eastAsia="Arial" w:hAnsi="Arial" w:cs="Arial"/>
          <w:sz w:val="20"/>
          <w:szCs w:val="20"/>
          <w:lang w:val="cy-GB"/>
        </w:rPr>
        <w:t>1-5</w:t>
      </w:r>
      <w:r w:rsidR="321AE258" w:rsidRPr="003E68DD">
        <w:rPr>
          <w:rFonts w:ascii="Arial" w:eastAsia="Arial" w:hAnsi="Arial" w:cs="Arial"/>
          <w:sz w:val="20"/>
          <w:szCs w:val="20"/>
          <w:lang w:val="cy-GB"/>
        </w:rPr>
        <w:t xml:space="preserve"> </w:t>
      </w:r>
      <w:r w:rsidR="12DDC2CF" w:rsidRPr="003E68DD">
        <w:rPr>
          <w:rFonts w:ascii="Arial" w:eastAsia="Arial" w:hAnsi="Arial" w:cs="Arial"/>
          <w:sz w:val="20"/>
          <w:szCs w:val="20"/>
          <w:lang w:val="cy-GB"/>
        </w:rPr>
        <w:t>doi</w:t>
      </w:r>
      <w:r w:rsidR="1A28FFAE" w:rsidRPr="003E68DD">
        <w:rPr>
          <w:rFonts w:ascii="Arial" w:eastAsia="Arial" w:hAnsi="Arial" w:cs="Arial"/>
          <w:sz w:val="20"/>
          <w:szCs w:val="20"/>
          <w:lang w:val="cy-GB"/>
        </w:rPr>
        <w:t xml:space="preserve">: </w:t>
      </w:r>
      <w:hyperlink r:id="rId8">
        <w:r w:rsidR="1A28FFAE" w:rsidRPr="003E68DD">
          <w:rPr>
            <w:rStyle w:val="Hyperlink"/>
            <w:rFonts w:ascii="Arial" w:eastAsia="Arial" w:hAnsi="Arial" w:cs="Arial"/>
            <w:sz w:val="20"/>
            <w:szCs w:val="20"/>
            <w:lang w:val="cy-GB"/>
          </w:rPr>
          <w:t>https://doi.org/10.1111/j.1467-8624.1974.tb00552.x</w:t>
        </w:r>
      </w:hyperlink>
      <w:r w:rsidR="7AA8EB74" w:rsidRPr="003E68DD">
        <w:rPr>
          <w:rFonts w:ascii="Arial" w:eastAsia="Arial" w:hAnsi="Arial" w:cs="Arial"/>
          <w:sz w:val="20"/>
          <w:szCs w:val="20"/>
          <w:lang w:val="cy-GB"/>
        </w:rPr>
        <w:t xml:space="preserve"> </w:t>
      </w:r>
    </w:p>
    <w:p w14:paraId="1A51A7A0" w14:textId="2983FD51" w:rsidR="1E1889DC" w:rsidRPr="003E68DD" w:rsidRDefault="1E1889DC" w:rsidP="7E667910">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Bronfenbrenner, U. (1979) </w:t>
      </w:r>
      <w:r w:rsidRPr="003E68DD">
        <w:rPr>
          <w:rFonts w:ascii="Arial" w:eastAsia="Arial" w:hAnsi="Arial" w:cs="Arial"/>
          <w:i/>
          <w:iCs/>
          <w:sz w:val="20"/>
          <w:szCs w:val="20"/>
          <w:lang w:val="cy-GB"/>
        </w:rPr>
        <w:t>The Ecology of Human Development: Experiments by Nature and Design.</w:t>
      </w:r>
      <w:r w:rsidRPr="003E68DD">
        <w:rPr>
          <w:rFonts w:ascii="Arial" w:eastAsia="Arial" w:hAnsi="Arial" w:cs="Arial"/>
          <w:sz w:val="20"/>
          <w:szCs w:val="20"/>
          <w:lang w:val="cy-GB"/>
        </w:rPr>
        <w:t xml:space="preserve"> Cambridge, MA: Gwasg Prifysgol Harvard</w:t>
      </w:r>
    </w:p>
    <w:p w14:paraId="70E4BEF2" w14:textId="421063F3" w:rsidR="4998656F" w:rsidRPr="003E68DD" w:rsidRDefault="4998656F" w:rsidP="7E667910">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Cook, V. (1993) </w:t>
      </w:r>
      <w:r w:rsidRPr="003E68DD">
        <w:rPr>
          <w:rFonts w:ascii="Arial" w:eastAsia="Arial" w:hAnsi="Arial" w:cs="Arial"/>
          <w:i/>
          <w:iCs/>
          <w:sz w:val="20"/>
          <w:szCs w:val="20"/>
          <w:lang w:val="cy-GB"/>
        </w:rPr>
        <w:t xml:space="preserve">Language learning and language teaching </w:t>
      </w:r>
      <w:r w:rsidRPr="003E68DD">
        <w:rPr>
          <w:rFonts w:ascii="Arial" w:eastAsia="Arial" w:hAnsi="Arial" w:cs="Arial"/>
          <w:sz w:val="20"/>
          <w:szCs w:val="20"/>
          <w:lang w:val="cy-GB"/>
        </w:rPr>
        <w:t>Llundain: Edward Arnold</w:t>
      </w:r>
    </w:p>
    <w:p w14:paraId="3FB65449" w14:textId="650081DC" w:rsidR="62541CE4" w:rsidRPr="003E68DD" w:rsidRDefault="62541CE4" w:rsidP="7E667910">
      <w:pPr>
        <w:spacing w:line="276" w:lineRule="auto"/>
        <w:rPr>
          <w:rFonts w:ascii="Arial" w:eastAsia="Arial" w:hAnsi="Arial" w:cs="Arial"/>
          <w:color w:val="3A3A3A"/>
          <w:sz w:val="20"/>
          <w:szCs w:val="20"/>
          <w:lang w:val="cy-GB"/>
        </w:rPr>
      </w:pPr>
      <w:r w:rsidRPr="003E68DD">
        <w:rPr>
          <w:rFonts w:ascii="Arial" w:eastAsia="Arial" w:hAnsi="Arial" w:cs="Arial"/>
          <w:sz w:val="20"/>
          <w:szCs w:val="20"/>
          <w:lang w:val="cy-GB"/>
        </w:rPr>
        <w:t xml:space="preserve">Cooper, P., Arnold, R., a Boyd, E. (2001) ‘The effectiveness of nurture groups: Preliminary findings.’ </w:t>
      </w:r>
      <w:r w:rsidRPr="003E68DD">
        <w:rPr>
          <w:rFonts w:ascii="Arial" w:eastAsia="Arial" w:hAnsi="Arial" w:cs="Arial"/>
          <w:i/>
          <w:iCs/>
          <w:sz w:val="20"/>
          <w:szCs w:val="20"/>
          <w:lang w:val="cy-GB"/>
        </w:rPr>
        <w:t>British Journal of Special Education</w:t>
      </w:r>
      <w:r w:rsidRPr="003E68DD">
        <w:rPr>
          <w:rFonts w:ascii="Arial" w:eastAsia="Arial" w:hAnsi="Arial" w:cs="Arial"/>
          <w:sz w:val="20"/>
          <w:szCs w:val="20"/>
          <w:lang w:val="cy-GB"/>
        </w:rPr>
        <w:t xml:space="preserve"> cyf.28(4) tud.160-166 </w:t>
      </w:r>
      <w:r w:rsidR="3346B886" w:rsidRPr="003E68DD">
        <w:rPr>
          <w:rFonts w:ascii="Arial" w:eastAsia="Arial" w:hAnsi="Arial" w:cs="Arial"/>
          <w:sz w:val="20"/>
          <w:szCs w:val="20"/>
          <w:lang w:val="cy-GB"/>
        </w:rPr>
        <w:t xml:space="preserve">doi: </w:t>
      </w:r>
      <w:hyperlink r:id="rId9">
        <w:r w:rsidR="3346B886" w:rsidRPr="003E68DD">
          <w:rPr>
            <w:rStyle w:val="Hyperlink"/>
            <w:rFonts w:ascii="Arial" w:eastAsia="Arial" w:hAnsi="Arial" w:cs="Arial"/>
            <w:sz w:val="20"/>
            <w:szCs w:val="20"/>
            <w:lang w:val="cy-GB"/>
          </w:rPr>
          <w:t>https://doi.org/10.1111/1467-8527.t01-1-00219</w:t>
        </w:r>
      </w:hyperlink>
      <w:r w:rsidR="3346B886" w:rsidRPr="003E68DD">
        <w:rPr>
          <w:rFonts w:ascii="Arial" w:eastAsia="Arial" w:hAnsi="Arial" w:cs="Arial"/>
          <w:color w:val="3A3A3A"/>
          <w:sz w:val="20"/>
          <w:szCs w:val="20"/>
          <w:lang w:val="cy-GB"/>
        </w:rPr>
        <w:t xml:space="preserve"> </w:t>
      </w:r>
    </w:p>
    <w:p w14:paraId="4471AF0D" w14:textId="6EF8E5B5" w:rsidR="04BE4DCE" w:rsidRPr="003E68DD" w:rsidRDefault="04BE4DCE" w:rsidP="7E667910">
      <w:pPr>
        <w:rPr>
          <w:rFonts w:ascii="Arial" w:eastAsia="Arial" w:hAnsi="Arial" w:cs="Arial"/>
          <w:sz w:val="20"/>
          <w:szCs w:val="20"/>
        </w:rPr>
      </w:pPr>
      <w:r w:rsidRPr="003E68DD">
        <w:rPr>
          <w:rFonts w:ascii="Arial" w:eastAsia="Arial" w:hAnsi="Arial" w:cs="Arial"/>
          <w:sz w:val="20"/>
          <w:szCs w:val="20"/>
          <w:lang w:val="cy-GB"/>
        </w:rPr>
        <w:t xml:space="preserve">Cowan, N., Nugent, D., Elliott, M., Ponomarev, I. </w:t>
      </w:r>
      <w:r w:rsidR="003B223B" w:rsidRPr="003E68DD">
        <w:rPr>
          <w:rFonts w:ascii="Arial" w:eastAsia="Arial" w:hAnsi="Arial" w:cs="Arial"/>
          <w:sz w:val="20"/>
          <w:szCs w:val="20"/>
          <w:lang w:val="cy-GB"/>
        </w:rPr>
        <w:t>A</w:t>
      </w:r>
      <w:r w:rsidRPr="003E68DD">
        <w:rPr>
          <w:rFonts w:ascii="Arial" w:eastAsia="Arial" w:hAnsi="Arial" w:cs="Arial"/>
          <w:sz w:val="20"/>
          <w:szCs w:val="20"/>
          <w:lang w:val="cy-GB"/>
        </w:rPr>
        <w:t xml:space="preserve"> Saults, S. (1999) </w:t>
      </w:r>
      <w:r w:rsidR="05427FF0" w:rsidRPr="003E68DD">
        <w:rPr>
          <w:rFonts w:ascii="Arial" w:eastAsia="Arial" w:hAnsi="Arial" w:cs="Arial"/>
          <w:sz w:val="20"/>
          <w:szCs w:val="20"/>
          <w:lang w:val="cy-GB"/>
        </w:rPr>
        <w:t>‘</w:t>
      </w:r>
      <w:r w:rsidRPr="003E68DD">
        <w:rPr>
          <w:rFonts w:ascii="Arial" w:eastAsia="Arial" w:hAnsi="Arial" w:cs="Arial"/>
          <w:color w:val="303030"/>
          <w:sz w:val="20"/>
          <w:szCs w:val="20"/>
          <w:lang w:val="cy-GB"/>
        </w:rPr>
        <w:t>The role of attention in the development of short-term memory: age differences in the verbal span of apprehension.</w:t>
      </w:r>
      <w:r w:rsidR="5B865FA1" w:rsidRPr="003E68DD">
        <w:rPr>
          <w:rFonts w:ascii="Arial" w:eastAsia="Arial" w:hAnsi="Arial" w:cs="Arial"/>
          <w:color w:val="303030"/>
          <w:sz w:val="20"/>
          <w:szCs w:val="20"/>
          <w:lang w:val="cy-GB"/>
        </w:rPr>
        <w:t>’</w:t>
      </w:r>
      <w:r w:rsidRPr="003E68DD">
        <w:rPr>
          <w:rFonts w:ascii="Arial" w:eastAsia="Arial" w:hAnsi="Arial" w:cs="Arial"/>
          <w:color w:val="303030"/>
          <w:sz w:val="20"/>
          <w:szCs w:val="20"/>
          <w:lang w:val="cy-GB"/>
        </w:rPr>
        <w:t xml:space="preserve"> </w:t>
      </w:r>
      <w:r w:rsidRPr="003E68DD">
        <w:rPr>
          <w:rFonts w:ascii="Arial" w:eastAsia="Arial" w:hAnsi="Arial" w:cs="Arial"/>
          <w:i/>
          <w:iCs/>
          <w:sz w:val="20"/>
          <w:szCs w:val="20"/>
          <w:lang w:val="cy-GB"/>
        </w:rPr>
        <w:t>Child Dev</w:t>
      </w:r>
      <w:r w:rsidR="5F499167" w:rsidRPr="003E68DD">
        <w:rPr>
          <w:rFonts w:ascii="Arial" w:eastAsia="Arial" w:hAnsi="Arial" w:cs="Arial"/>
          <w:i/>
          <w:iCs/>
          <w:sz w:val="20"/>
          <w:szCs w:val="20"/>
          <w:lang w:val="cy-GB"/>
        </w:rPr>
        <w:t>elopment</w:t>
      </w:r>
      <w:r w:rsidRPr="003E68DD">
        <w:rPr>
          <w:rFonts w:ascii="Arial" w:eastAsia="Arial" w:hAnsi="Arial" w:cs="Arial"/>
          <w:i/>
          <w:iCs/>
          <w:sz w:val="20"/>
          <w:szCs w:val="20"/>
          <w:lang w:val="cy-GB"/>
        </w:rPr>
        <w:t xml:space="preserve">. </w:t>
      </w:r>
      <w:r w:rsidR="003B223B" w:rsidRPr="003E68DD">
        <w:rPr>
          <w:rFonts w:ascii="Arial" w:eastAsia="Arial" w:hAnsi="Arial" w:cs="Arial"/>
          <w:sz w:val="20"/>
          <w:szCs w:val="20"/>
          <w:lang w:val="cy-GB"/>
        </w:rPr>
        <w:t>C</w:t>
      </w:r>
      <w:r w:rsidR="5D593838" w:rsidRPr="003E68DD">
        <w:rPr>
          <w:rFonts w:ascii="Arial" w:eastAsia="Arial" w:hAnsi="Arial" w:cs="Arial"/>
          <w:sz w:val="20"/>
          <w:szCs w:val="20"/>
          <w:lang w:val="cy-GB"/>
        </w:rPr>
        <w:t>yf.</w:t>
      </w:r>
      <w:r w:rsidRPr="003E68DD">
        <w:rPr>
          <w:rFonts w:ascii="Arial" w:eastAsia="Arial" w:hAnsi="Arial" w:cs="Arial"/>
          <w:sz w:val="20"/>
          <w:szCs w:val="20"/>
          <w:lang w:val="cy-GB"/>
        </w:rPr>
        <w:t>70(5)</w:t>
      </w:r>
      <w:r w:rsidR="280055ED" w:rsidRPr="003E68DD">
        <w:rPr>
          <w:rFonts w:ascii="Arial" w:eastAsia="Arial" w:hAnsi="Arial" w:cs="Arial"/>
          <w:sz w:val="20"/>
          <w:szCs w:val="20"/>
          <w:lang w:val="cy-GB"/>
        </w:rPr>
        <w:t xml:space="preserve"> tud.</w:t>
      </w:r>
      <w:r w:rsidRPr="003E68DD">
        <w:rPr>
          <w:rFonts w:ascii="Arial" w:eastAsia="Arial" w:hAnsi="Arial" w:cs="Arial"/>
          <w:sz w:val="20"/>
          <w:szCs w:val="20"/>
          <w:lang w:val="cy-GB"/>
        </w:rPr>
        <w:t>1082-</w:t>
      </w:r>
      <w:r w:rsidR="19EF0C92" w:rsidRPr="003E68DD">
        <w:rPr>
          <w:rFonts w:ascii="Arial" w:eastAsia="Arial" w:hAnsi="Arial" w:cs="Arial"/>
          <w:sz w:val="20"/>
          <w:szCs w:val="20"/>
          <w:lang w:val="cy-GB"/>
        </w:rPr>
        <w:t>10</w:t>
      </w:r>
      <w:r w:rsidRPr="003E68DD">
        <w:rPr>
          <w:rFonts w:ascii="Arial" w:eastAsia="Arial" w:hAnsi="Arial" w:cs="Arial"/>
          <w:sz w:val="20"/>
          <w:szCs w:val="20"/>
          <w:lang w:val="cy-GB"/>
        </w:rPr>
        <w:t>97</w:t>
      </w:r>
      <w:r w:rsidR="55821285" w:rsidRPr="003E68DD">
        <w:rPr>
          <w:rFonts w:ascii="Arial" w:eastAsia="Arial" w:hAnsi="Arial" w:cs="Arial"/>
          <w:sz w:val="20"/>
          <w:szCs w:val="20"/>
          <w:lang w:val="cy-GB"/>
        </w:rPr>
        <w:t xml:space="preserve"> </w:t>
      </w:r>
      <w:r w:rsidR="1FFAFA35" w:rsidRPr="003E68DD">
        <w:rPr>
          <w:rFonts w:ascii="Arial" w:eastAsia="Arial" w:hAnsi="Arial" w:cs="Arial"/>
          <w:sz w:val="20"/>
          <w:szCs w:val="20"/>
          <w:lang w:val="cy-GB"/>
        </w:rPr>
        <w:t xml:space="preserve"> </w:t>
      </w:r>
      <w:r w:rsidR="5E09602E" w:rsidRPr="003E68DD">
        <w:rPr>
          <w:rFonts w:ascii="Arial" w:eastAsia="Arial" w:hAnsi="Arial" w:cs="Arial"/>
          <w:sz w:val="20"/>
          <w:szCs w:val="20"/>
          <w:lang w:val="cy-GB"/>
        </w:rPr>
        <w:t>doi</w:t>
      </w:r>
      <w:r w:rsidR="55821285" w:rsidRPr="003E68DD">
        <w:rPr>
          <w:rFonts w:ascii="Arial" w:eastAsia="Arial" w:hAnsi="Arial" w:cs="Arial"/>
          <w:sz w:val="20"/>
          <w:szCs w:val="20"/>
          <w:lang w:val="cy-GB"/>
        </w:rPr>
        <w:t xml:space="preserve">: </w:t>
      </w:r>
      <w:hyperlink r:id="rId10">
        <w:r w:rsidR="55821285" w:rsidRPr="003E68DD">
          <w:rPr>
            <w:rStyle w:val="Hyperlink"/>
            <w:rFonts w:ascii="Arial" w:eastAsia="Arial" w:hAnsi="Arial" w:cs="Arial"/>
            <w:sz w:val="20"/>
            <w:szCs w:val="20"/>
            <w:lang w:val="cy-GB"/>
          </w:rPr>
          <w:t>10.1111/1467-8624.00080</w:t>
        </w:r>
      </w:hyperlink>
    </w:p>
    <w:p w14:paraId="15DEEF76" w14:textId="270A44B9" w:rsidR="73047227" w:rsidRPr="003E68DD" w:rsidRDefault="73047227" w:rsidP="1FB14416">
      <w:pPr>
        <w:rPr>
          <w:rFonts w:ascii="Arial" w:eastAsia="Arial" w:hAnsi="Arial" w:cs="Arial"/>
          <w:sz w:val="20"/>
          <w:szCs w:val="20"/>
          <w:lang w:val="cy-GB"/>
        </w:rPr>
      </w:pPr>
      <w:r w:rsidRPr="003E68DD">
        <w:rPr>
          <w:rFonts w:ascii="Arial" w:eastAsia="Arial" w:hAnsi="Arial" w:cs="Arial"/>
          <w:sz w:val="20"/>
          <w:szCs w:val="20"/>
          <w:lang w:val="cy-GB"/>
        </w:rPr>
        <w:t xml:space="preserve">Davis, M., Ravenscroft, J., a Bizas, N. (2015) ‘Transition, Inclusion and Partnership: Child, Parent- and Professional-Led Approaches in a European Research Project.’ </w:t>
      </w:r>
      <w:r w:rsidRPr="003E68DD">
        <w:rPr>
          <w:rFonts w:ascii="Arial" w:eastAsia="Arial" w:hAnsi="Arial" w:cs="Arial"/>
          <w:i/>
          <w:iCs/>
          <w:sz w:val="20"/>
          <w:szCs w:val="20"/>
          <w:lang w:val="cy-GB"/>
        </w:rPr>
        <w:t>Child Care in Practice</w:t>
      </w:r>
      <w:r w:rsidRPr="003E68DD">
        <w:rPr>
          <w:rFonts w:ascii="Arial" w:eastAsia="Arial" w:hAnsi="Arial" w:cs="Arial"/>
          <w:sz w:val="20"/>
          <w:szCs w:val="20"/>
          <w:lang w:val="cy-GB"/>
        </w:rPr>
        <w:t xml:space="preserve"> cyf.21(1) tud.33-49. </w:t>
      </w:r>
      <w:r w:rsidR="003B223B" w:rsidRPr="003E68DD">
        <w:rPr>
          <w:rFonts w:ascii="Arial" w:eastAsia="Arial" w:hAnsi="Arial" w:cs="Arial"/>
          <w:sz w:val="20"/>
          <w:szCs w:val="20"/>
          <w:lang w:val="cy-GB"/>
        </w:rPr>
        <w:t>D</w:t>
      </w:r>
      <w:r w:rsidRPr="003E68DD">
        <w:rPr>
          <w:rFonts w:ascii="Arial" w:eastAsia="Arial" w:hAnsi="Arial" w:cs="Arial"/>
          <w:sz w:val="20"/>
          <w:szCs w:val="20"/>
          <w:lang w:val="cy-GB"/>
        </w:rPr>
        <w:t>oi:10.1080/13575279.2014.976543.</w:t>
      </w:r>
      <w:r w:rsidR="0A95338E" w:rsidRPr="003E68DD">
        <w:rPr>
          <w:rFonts w:ascii="Arial" w:eastAsia="Arial" w:hAnsi="Arial" w:cs="Arial"/>
          <w:sz w:val="20"/>
          <w:szCs w:val="20"/>
          <w:lang w:val="cy-GB"/>
        </w:rPr>
        <w:t xml:space="preserve"> </w:t>
      </w:r>
    </w:p>
    <w:p w14:paraId="02329BC9" w14:textId="741E1D55" w:rsidR="1FE67969" w:rsidRPr="003E68DD" w:rsidRDefault="1FE67969" w:rsidP="7E667910">
      <w:pPr>
        <w:rPr>
          <w:rFonts w:ascii="Arial" w:eastAsia="Arial" w:hAnsi="Arial" w:cs="Arial"/>
          <w:sz w:val="20"/>
          <w:szCs w:val="20"/>
          <w:lang w:val="cy-GB"/>
        </w:rPr>
      </w:pPr>
      <w:r w:rsidRPr="003E68DD">
        <w:rPr>
          <w:rFonts w:ascii="Arial" w:eastAsia="Arial" w:hAnsi="Arial" w:cs="Arial"/>
          <w:sz w:val="20"/>
          <w:szCs w:val="20"/>
          <w:lang w:val="cy-GB"/>
        </w:rPr>
        <w:t>Desforges,</w:t>
      </w:r>
      <w:r w:rsidR="1D258F10" w:rsidRPr="003E68DD">
        <w:rPr>
          <w:rFonts w:ascii="Arial" w:eastAsia="Arial" w:hAnsi="Arial" w:cs="Arial"/>
          <w:sz w:val="20"/>
          <w:szCs w:val="20"/>
          <w:lang w:val="cy-GB"/>
        </w:rPr>
        <w:t xml:space="preserve"> </w:t>
      </w:r>
      <w:r w:rsidRPr="003E68DD">
        <w:rPr>
          <w:rFonts w:ascii="Arial" w:eastAsia="Arial" w:hAnsi="Arial" w:cs="Arial"/>
          <w:sz w:val="20"/>
          <w:szCs w:val="20"/>
          <w:lang w:val="cy-GB"/>
        </w:rPr>
        <w:t>C.</w:t>
      </w:r>
      <w:r w:rsidR="187AC978" w:rsidRPr="003E68DD">
        <w:rPr>
          <w:rFonts w:ascii="Arial" w:eastAsia="Arial" w:hAnsi="Arial" w:cs="Arial"/>
          <w:sz w:val="20"/>
          <w:szCs w:val="20"/>
          <w:lang w:val="cy-GB"/>
        </w:rPr>
        <w:t xml:space="preserve"> </w:t>
      </w:r>
      <w:r w:rsidR="003B223B" w:rsidRPr="003E68DD">
        <w:rPr>
          <w:rFonts w:ascii="Arial" w:eastAsia="Arial" w:hAnsi="Arial" w:cs="Arial"/>
          <w:sz w:val="20"/>
          <w:szCs w:val="20"/>
          <w:lang w:val="cy-GB"/>
        </w:rPr>
        <w:t>A</w:t>
      </w:r>
      <w:r w:rsidR="6394D375" w:rsidRPr="003E68DD">
        <w:rPr>
          <w:rFonts w:ascii="Arial" w:eastAsia="Arial" w:hAnsi="Arial" w:cs="Arial"/>
          <w:sz w:val="20"/>
          <w:szCs w:val="20"/>
          <w:lang w:val="cy-GB"/>
        </w:rPr>
        <w:t xml:space="preserve"> </w:t>
      </w:r>
      <w:r w:rsidRPr="003E68DD">
        <w:rPr>
          <w:rFonts w:ascii="Arial" w:eastAsia="Arial" w:hAnsi="Arial" w:cs="Arial"/>
          <w:sz w:val="20"/>
          <w:szCs w:val="20"/>
          <w:lang w:val="cy-GB"/>
        </w:rPr>
        <w:t>Abouchaar,</w:t>
      </w:r>
      <w:r w:rsidR="72B9A480" w:rsidRPr="003E68DD">
        <w:rPr>
          <w:rFonts w:ascii="Arial" w:eastAsia="Arial" w:hAnsi="Arial" w:cs="Arial"/>
          <w:sz w:val="20"/>
          <w:szCs w:val="20"/>
          <w:lang w:val="cy-GB"/>
        </w:rPr>
        <w:t xml:space="preserve"> </w:t>
      </w:r>
      <w:r w:rsidRPr="003E68DD">
        <w:rPr>
          <w:rFonts w:ascii="Arial" w:eastAsia="Arial" w:hAnsi="Arial" w:cs="Arial"/>
          <w:sz w:val="20"/>
          <w:szCs w:val="20"/>
          <w:lang w:val="cy-GB"/>
        </w:rPr>
        <w:t>A</w:t>
      </w:r>
      <w:r w:rsidR="021BD079" w:rsidRPr="003E68DD">
        <w:rPr>
          <w:rFonts w:ascii="Arial" w:eastAsia="Arial" w:hAnsi="Arial" w:cs="Arial"/>
          <w:sz w:val="20"/>
          <w:szCs w:val="20"/>
          <w:lang w:val="cy-GB"/>
        </w:rPr>
        <w:t xml:space="preserve">. </w:t>
      </w:r>
      <w:r w:rsidRPr="003E68DD">
        <w:rPr>
          <w:rFonts w:ascii="Arial" w:eastAsia="Arial" w:hAnsi="Arial" w:cs="Arial"/>
          <w:sz w:val="20"/>
          <w:szCs w:val="20"/>
          <w:lang w:val="cy-GB"/>
        </w:rPr>
        <w:t>(2003)</w:t>
      </w:r>
      <w:r w:rsidR="44A87B85" w:rsidRPr="003E68DD">
        <w:rPr>
          <w:rFonts w:ascii="Arial" w:eastAsia="Arial" w:hAnsi="Arial" w:cs="Arial"/>
          <w:sz w:val="20"/>
          <w:szCs w:val="20"/>
          <w:lang w:val="cy-GB"/>
        </w:rPr>
        <w:t xml:space="preserve"> </w:t>
      </w:r>
      <w:r w:rsidR="44A87B85" w:rsidRPr="003E68DD">
        <w:rPr>
          <w:rFonts w:ascii="Arial" w:eastAsia="Arial" w:hAnsi="Arial" w:cs="Arial"/>
          <w:i/>
          <w:iCs/>
          <w:sz w:val="20"/>
          <w:szCs w:val="20"/>
          <w:lang w:val="cy-GB"/>
        </w:rPr>
        <w:t>The Impact of Parental Involvement, Parental Support and Family Education on Pupil Achievement and Adjustment: A Literature Review</w:t>
      </w:r>
      <w:r w:rsidRPr="003E68DD">
        <w:rPr>
          <w:rFonts w:ascii="Arial" w:eastAsia="Arial" w:hAnsi="Arial" w:cs="Arial"/>
          <w:i/>
          <w:iCs/>
          <w:sz w:val="20"/>
          <w:szCs w:val="20"/>
          <w:lang w:val="cy-GB"/>
        </w:rPr>
        <w:t xml:space="preserve"> </w:t>
      </w:r>
      <w:r w:rsidR="06370F6B" w:rsidRPr="003E68DD">
        <w:rPr>
          <w:rFonts w:ascii="Arial" w:eastAsia="Arial" w:hAnsi="Arial" w:cs="Arial"/>
          <w:sz w:val="20"/>
          <w:szCs w:val="20"/>
          <w:lang w:val="cy-GB"/>
        </w:rPr>
        <w:t>Ar gael</w:t>
      </w:r>
      <w:r w:rsidR="4D7EACEC" w:rsidRPr="003E68DD">
        <w:rPr>
          <w:rFonts w:ascii="Arial" w:eastAsia="Arial" w:hAnsi="Arial" w:cs="Arial"/>
          <w:sz w:val="20"/>
          <w:szCs w:val="20"/>
          <w:lang w:val="cy-GB"/>
        </w:rPr>
        <w:t xml:space="preserve"> </w:t>
      </w:r>
      <w:r w:rsidR="06370F6B" w:rsidRPr="003E68DD">
        <w:rPr>
          <w:rFonts w:ascii="Arial" w:eastAsia="Arial" w:hAnsi="Arial" w:cs="Arial"/>
          <w:sz w:val="20"/>
          <w:szCs w:val="20"/>
          <w:lang w:val="cy-GB"/>
        </w:rPr>
        <w:t xml:space="preserve">yn: </w:t>
      </w:r>
      <w:hyperlink r:id="rId11">
        <w:r w:rsidR="7EDB97AE" w:rsidRPr="003E68DD">
          <w:rPr>
            <w:rStyle w:val="Hyperlink"/>
            <w:rFonts w:ascii="Arial" w:eastAsia="Arial" w:hAnsi="Arial" w:cs="Arial"/>
            <w:sz w:val="20"/>
            <w:szCs w:val="20"/>
            <w:lang w:val="cy-GB"/>
          </w:rPr>
          <w:t>file:///C:/Users/User/Downloads/the_impact_of_parental_involvement.pdf</w:t>
        </w:r>
      </w:hyperlink>
      <w:r w:rsidR="216170CE" w:rsidRPr="003E68DD">
        <w:rPr>
          <w:rFonts w:ascii="Arial" w:eastAsia="Arial" w:hAnsi="Arial" w:cs="Arial"/>
          <w:sz w:val="20"/>
          <w:szCs w:val="20"/>
          <w:lang w:val="cy-GB"/>
        </w:rPr>
        <w:t xml:space="preserve"> </w:t>
      </w:r>
    </w:p>
    <w:p w14:paraId="4F229B5A" w14:textId="34AC48AB" w:rsidR="1BF3C1E1" w:rsidRPr="003E68DD" w:rsidRDefault="1BF3C1E1" w:rsidP="7E667910">
      <w:pPr>
        <w:spacing w:line="276" w:lineRule="auto"/>
        <w:rPr>
          <w:rFonts w:ascii="Arial" w:eastAsia="Arial" w:hAnsi="Arial" w:cs="Arial"/>
          <w:color w:val="000000" w:themeColor="text1"/>
          <w:sz w:val="20"/>
          <w:szCs w:val="20"/>
          <w:lang w:val="cy-GB"/>
        </w:rPr>
      </w:pPr>
      <w:r w:rsidRPr="003E68DD">
        <w:rPr>
          <w:rFonts w:ascii="Arial" w:eastAsia="Arial" w:hAnsi="Arial" w:cs="Arial"/>
          <w:color w:val="000000" w:themeColor="text1"/>
          <w:sz w:val="20"/>
          <w:szCs w:val="20"/>
          <w:lang w:val="cy-GB"/>
        </w:rPr>
        <w:t xml:space="preserve">Donaldson, G. (2015) </w:t>
      </w:r>
      <w:r w:rsidRPr="003E68DD">
        <w:rPr>
          <w:rFonts w:ascii="Arial" w:eastAsia="Arial" w:hAnsi="Arial" w:cs="Arial"/>
          <w:i/>
          <w:iCs/>
          <w:color w:val="000000" w:themeColor="text1"/>
          <w:sz w:val="20"/>
          <w:szCs w:val="20"/>
          <w:lang w:val="cy-GB"/>
        </w:rPr>
        <w:t xml:space="preserve">Dyfodol Llwyddiannus </w:t>
      </w:r>
      <w:r w:rsidRPr="003E68DD">
        <w:rPr>
          <w:rFonts w:ascii="Arial" w:eastAsia="Arial" w:hAnsi="Arial" w:cs="Arial"/>
          <w:color w:val="000000" w:themeColor="text1"/>
          <w:sz w:val="20"/>
          <w:szCs w:val="20"/>
          <w:lang w:val="cy-GB"/>
        </w:rPr>
        <w:t xml:space="preserve">Ar gael yn: </w:t>
      </w:r>
      <w:r w:rsidR="00D05CC3" w:rsidRPr="003E68DD">
        <w:rPr>
          <w:rFonts w:ascii="Arial" w:hAnsi="Arial" w:cs="Arial"/>
        </w:rPr>
        <w:fldChar w:fldCharType="begin"/>
      </w:r>
      <w:r w:rsidR="00D05CC3" w:rsidRPr="003E68DD">
        <w:rPr>
          <w:rFonts w:ascii="Arial" w:hAnsi="Arial" w:cs="Arial"/>
        </w:rPr>
        <w:instrText xml:space="preserve"> HYPERLINK "file:///C:/Users/User/Downloads/Donaldson%20Report%20-%20Successful%20Futures.pdf" \h </w:instrText>
      </w:r>
      <w:r w:rsidR="00D05CC3" w:rsidRPr="003E68DD">
        <w:rPr>
          <w:rFonts w:ascii="Arial" w:hAnsi="Arial" w:cs="Arial"/>
        </w:rPr>
        <w:fldChar w:fldCharType="separate"/>
      </w:r>
      <w:r w:rsidRPr="003E68DD">
        <w:rPr>
          <w:rStyle w:val="Hyperlink"/>
          <w:rFonts w:ascii="Arial" w:eastAsia="Arial" w:hAnsi="Arial" w:cs="Arial"/>
          <w:sz w:val="20"/>
          <w:szCs w:val="20"/>
          <w:lang w:val="cy-GB"/>
        </w:rPr>
        <w:t>Donaldson Report: Successful Futures.pdf</w:t>
      </w:r>
      <w:r w:rsidR="00D05CC3" w:rsidRPr="003E68DD">
        <w:rPr>
          <w:rStyle w:val="Hyperlink"/>
          <w:rFonts w:ascii="Arial" w:eastAsia="Arial" w:hAnsi="Arial" w:cs="Arial"/>
          <w:sz w:val="20"/>
          <w:szCs w:val="20"/>
          <w:lang w:val="cy-GB"/>
        </w:rPr>
        <w:fldChar w:fldCharType="end"/>
      </w:r>
      <w:r w:rsidRPr="003E68DD">
        <w:rPr>
          <w:rFonts w:ascii="Arial" w:eastAsia="Arial" w:hAnsi="Arial" w:cs="Arial"/>
          <w:color w:val="000000" w:themeColor="text1"/>
          <w:sz w:val="20"/>
          <w:szCs w:val="20"/>
          <w:lang w:val="cy-GB"/>
        </w:rPr>
        <w:t xml:space="preserve"> (Darllenwyd ar: 17 Hydref, 2021)</w:t>
      </w:r>
    </w:p>
    <w:p w14:paraId="0DD8CF36" w14:textId="7E418605" w:rsidR="7EC93AAB" w:rsidRPr="003E68DD" w:rsidRDefault="7EC93AAB" w:rsidP="1FB14416">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Downes, P., Nairz-Wirth, E., a Anderson, J. (2018) ‘Reconceptualising System Transitions in Education for Marginalised and Vulnerable Groups.’ </w:t>
      </w:r>
      <w:r w:rsidRPr="003E68DD">
        <w:rPr>
          <w:rFonts w:ascii="Arial" w:eastAsia="Arial" w:hAnsi="Arial" w:cs="Arial"/>
          <w:i/>
          <w:iCs/>
          <w:sz w:val="20"/>
          <w:szCs w:val="20"/>
          <w:lang w:val="cy-GB"/>
        </w:rPr>
        <w:t>European Journal of Education Research, Development and Policy</w:t>
      </w:r>
      <w:r w:rsidRPr="003E68DD">
        <w:rPr>
          <w:rFonts w:ascii="Arial" w:eastAsia="Arial" w:hAnsi="Arial" w:cs="Arial"/>
          <w:sz w:val="20"/>
          <w:szCs w:val="20"/>
          <w:lang w:val="cy-GB"/>
        </w:rPr>
        <w:t xml:space="preserve"> cyf.53(4) tud.441-446  doi:10.1111/ ejed.12311.</w:t>
      </w:r>
    </w:p>
    <w:p w14:paraId="401D1414" w14:textId="4EADCF00" w:rsidR="73DD419E" w:rsidRPr="003E68DD" w:rsidRDefault="73DD419E" w:rsidP="7E667910">
      <w:pPr>
        <w:pStyle w:val="Heading1"/>
        <w:rPr>
          <w:rFonts w:ascii="Arial" w:eastAsia="Arial" w:hAnsi="Arial" w:cs="Arial"/>
          <w:i/>
          <w:iCs/>
          <w:color w:val="000000" w:themeColor="text1"/>
          <w:sz w:val="20"/>
          <w:szCs w:val="20"/>
          <w:lang w:val="cy-GB"/>
        </w:rPr>
      </w:pPr>
      <w:r w:rsidRPr="003E68DD">
        <w:rPr>
          <w:rFonts w:ascii="Arial" w:eastAsia="Arial" w:hAnsi="Arial" w:cs="Arial"/>
          <w:color w:val="000000" w:themeColor="text1"/>
          <w:sz w:val="20"/>
          <w:szCs w:val="20"/>
          <w:lang w:val="cy-GB"/>
        </w:rPr>
        <w:t xml:space="preserve">EBSCO (2017) </w:t>
      </w:r>
      <w:r w:rsidRPr="003E68DD">
        <w:rPr>
          <w:rFonts w:ascii="Arial" w:eastAsia="Arial" w:hAnsi="Arial" w:cs="Arial"/>
          <w:i/>
          <w:iCs/>
          <w:color w:val="000000" w:themeColor="text1"/>
          <w:sz w:val="20"/>
          <w:szCs w:val="20"/>
          <w:lang w:val="cy-GB"/>
        </w:rPr>
        <w:t xml:space="preserve">Seeing is Believing </w:t>
      </w:r>
      <w:r w:rsidR="003B223B">
        <w:rPr>
          <w:rFonts w:ascii="Arial" w:eastAsia="Arial" w:hAnsi="Arial" w:cs="Arial"/>
          <w:i/>
          <w:iCs/>
          <w:color w:val="000000" w:themeColor="text1"/>
          <w:sz w:val="20"/>
          <w:szCs w:val="20"/>
          <w:lang w:val="cy-GB"/>
        </w:rPr>
        <w:t>–</w:t>
      </w:r>
      <w:r w:rsidRPr="003E68DD">
        <w:rPr>
          <w:rFonts w:ascii="Arial" w:eastAsia="Arial" w:hAnsi="Arial" w:cs="Arial"/>
          <w:i/>
          <w:iCs/>
          <w:color w:val="000000" w:themeColor="text1"/>
          <w:sz w:val="20"/>
          <w:szCs w:val="20"/>
          <w:lang w:val="cy-GB"/>
        </w:rPr>
        <w:t xml:space="preserve"> The Benefits of Picture Books for Building Reading Skills</w:t>
      </w:r>
      <w:r w:rsidR="31EA53F9" w:rsidRPr="003E68DD">
        <w:rPr>
          <w:rFonts w:ascii="Arial" w:eastAsia="Arial" w:hAnsi="Arial" w:cs="Arial"/>
          <w:i/>
          <w:iCs/>
          <w:color w:val="000000" w:themeColor="text1"/>
          <w:sz w:val="20"/>
          <w:szCs w:val="20"/>
          <w:lang w:val="cy-GB"/>
        </w:rPr>
        <w:t xml:space="preserve"> </w:t>
      </w:r>
      <w:r w:rsidR="31EA53F9" w:rsidRPr="003E68DD">
        <w:rPr>
          <w:rFonts w:ascii="Arial" w:eastAsia="Arial" w:hAnsi="Arial" w:cs="Arial"/>
          <w:color w:val="000000" w:themeColor="text1"/>
          <w:sz w:val="20"/>
          <w:szCs w:val="20"/>
          <w:lang w:val="cy-GB"/>
        </w:rPr>
        <w:t xml:space="preserve">Ar gael yn: </w:t>
      </w:r>
      <w:r w:rsidR="00D05CC3" w:rsidRPr="003E68DD">
        <w:rPr>
          <w:rFonts w:ascii="Arial" w:hAnsi="Arial" w:cs="Arial"/>
        </w:rPr>
        <w:fldChar w:fldCharType="begin"/>
      </w:r>
      <w:r w:rsidR="00D05CC3" w:rsidRPr="003E68DD">
        <w:rPr>
          <w:rFonts w:ascii="Arial" w:hAnsi="Arial" w:cs="Arial"/>
        </w:rPr>
        <w:instrText xml:space="preserve"> HYPERLINK "https://www.ebsco.com/blogs/ebscopost/seeing-believing-benefits-picture-books-building-reading-skills" \h </w:instrText>
      </w:r>
      <w:r w:rsidR="00D05CC3" w:rsidRPr="003E68DD">
        <w:rPr>
          <w:rFonts w:ascii="Arial" w:hAnsi="Arial" w:cs="Arial"/>
        </w:rPr>
        <w:fldChar w:fldCharType="separate"/>
      </w:r>
      <w:r w:rsidR="31EA53F9" w:rsidRPr="003E68DD">
        <w:rPr>
          <w:rStyle w:val="Hyperlink"/>
          <w:rFonts w:ascii="Arial" w:eastAsia="Arial" w:hAnsi="Arial" w:cs="Arial"/>
          <w:sz w:val="20"/>
          <w:szCs w:val="20"/>
          <w:lang w:val="cy-GB"/>
        </w:rPr>
        <w:t>https://www.ebsco.com/blogs/ebscopost/seeing-believing-benefits-picture-books-building-reading-skills</w:t>
      </w:r>
      <w:r w:rsidR="00D05CC3" w:rsidRPr="003E68DD">
        <w:rPr>
          <w:rStyle w:val="Hyperlink"/>
          <w:rFonts w:ascii="Arial" w:eastAsia="Arial" w:hAnsi="Arial" w:cs="Arial"/>
          <w:sz w:val="20"/>
          <w:szCs w:val="20"/>
          <w:lang w:val="cy-GB"/>
        </w:rPr>
        <w:fldChar w:fldCharType="end"/>
      </w:r>
      <w:r w:rsidR="31EA53F9" w:rsidRPr="003E68DD">
        <w:rPr>
          <w:rFonts w:ascii="Arial" w:eastAsia="Arial" w:hAnsi="Arial" w:cs="Arial"/>
          <w:color w:val="000000" w:themeColor="text1"/>
          <w:sz w:val="20"/>
          <w:szCs w:val="20"/>
          <w:lang w:val="cy-GB"/>
        </w:rPr>
        <w:t xml:space="preserve"> (Darllenwyd ar: 24 Hydref, 2021)</w:t>
      </w:r>
    </w:p>
    <w:p w14:paraId="04CBE331" w14:textId="5D36E1D4" w:rsidR="7E667910" w:rsidRPr="003E68DD" w:rsidRDefault="7E667910" w:rsidP="7E667910">
      <w:pPr>
        <w:rPr>
          <w:rFonts w:ascii="Arial" w:eastAsia="Arial" w:hAnsi="Arial" w:cs="Arial"/>
          <w:sz w:val="20"/>
          <w:szCs w:val="20"/>
          <w:lang w:val="cy-GB"/>
        </w:rPr>
      </w:pPr>
    </w:p>
    <w:p w14:paraId="6F05E7FD" w14:textId="42CA358D" w:rsidR="5EF7B582" w:rsidRPr="003E68DD" w:rsidRDefault="5EF7B582" w:rsidP="7E667910">
      <w:pPr>
        <w:rPr>
          <w:rFonts w:ascii="Arial" w:eastAsia="Arial" w:hAnsi="Arial" w:cs="Arial"/>
          <w:sz w:val="20"/>
          <w:szCs w:val="20"/>
          <w:lang w:val="cy-GB"/>
        </w:rPr>
      </w:pPr>
      <w:r w:rsidRPr="003E68DD">
        <w:rPr>
          <w:rFonts w:ascii="Arial" w:eastAsia="Arial" w:hAnsi="Arial" w:cs="Arial"/>
          <w:sz w:val="20"/>
          <w:szCs w:val="20"/>
          <w:lang w:val="cy-GB"/>
        </w:rPr>
        <w:lastRenderedPageBreak/>
        <w:t xml:space="preserve">Estyn (2020) </w:t>
      </w:r>
      <w:r w:rsidRPr="003E68DD">
        <w:rPr>
          <w:rFonts w:ascii="Arial" w:eastAsia="Arial" w:hAnsi="Arial" w:cs="Arial"/>
          <w:i/>
          <w:iCs/>
          <w:sz w:val="20"/>
          <w:szCs w:val="20"/>
          <w:lang w:val="cy-GB"/>
        </w:rPr>
        <w:t xml:space="preserve">Community Schools: families and communities at the heart of school life </w:t>
      </w:r>
      <w:r w:rsidRPr="003E68DD">
        <w:rPr>
          <w:rFonts w:ascii="Arial" w:eastAsia="Arial" w:hAnsi="Arial" w:cs="Arial"/>
          <w:sz w:val="20"/>
          <w:szCs w:val="20"/>
          <w:lang w:val="cy-GB"/>
        </w:rPr>
        <w:t xml:space="preserve">Ar gael yn: </w:t>
      </w:r>
      <w:r w:rsidR="00D05CC3" w:rsidRPr="003E68DD">
        <w:rPr>
          <w:rFonts w:ascii="Arial" w:hAnsi="Arial" w:cs="Arial"/>
        </w:rPr>
        <w:fldChar w:fldCharType="begin"/>
      </w:r>
      <w:r w:rsidR="00D05CC3" w:rsidRPr="003E68DD">
        <w:rPr>
          <w:rFonts w:ascii="Arial" w:hAnsi="Arial" w:cs="Arial"/>
        </w:rPr>
        <w:instrText xml:space="preserve"> HYPERLINK "https://www.estyn.gov.wales/system/files/2021-08/Community%2520Schools%2520en.pdf" \h </w:instrText>
      </w:r>
      <w:r w:rsidR="00D05CC3" w:rsidRPr="003E68DD">
        <w:rPr>
          <w:rFonts w:ascii="Arial" w:hAnsi="Arial" w:cs="Arial"/>
        </w:rPr>
        <w:fldChar w:fldCharType="separate"/>
      </w:r>
      <w:r w:rsidR="4CCC569A" w:rsidRPr="003E68DD">
        <w:rPr>
          <w:rStyle w:val="Hyperlink"/>
          <w:rFonts w:ascii="Arial" w:eastAsia="Arial" w:hAnsi="Arial" w:cs="Arial"/>
          <w:sz w:val="20"/>
          <w:szCs w:val="20"/>
          <w:lang w:val="cy-GB"/>
        </w:rPr>
        <w:t>https://www.estyn.gov.wales/system/files/202108/Community%2520Schools%2520en.pdf</w:t>
      </w:r>
      <w:r w:rsidR="00D05CC3" w:rsidRPr="003E68DD">
        <w:rPr>
          <w:rStyle w:val="Hyperlink"/>
          <w:rFonts w:ascii="Arial" w:eastAsia="Arial" w:hAnsi="Arial" w:cs="Arial"/>
          <w:sz w:val="20"/>
          <w:szCs w:val="20"/>
          <w:lang w:val="cy-GB"/>
        </w:rPr>
        <w:fldChar w:fldCharType="end"/>
      </w:r>
      <w:r w:rsidR="4758BB02" w:rsidRPr="003E68DD">
        <w:rPr>
          <w:rFonts w:ascii="Arial" w:eastAsia="Arial" w:hAnsi="Arial" w:cs="Arial"/>
          <w:sz w:val="20"/>
          <w:szCs w:val="20"/>
          <w:lang w:val="cy-GB"/>
        </w:rPr>
        <w:t xml:space="preserve"> [Astudiaeth Achos ar tud.4</w:t>
      </w:r>
      <w:r w:rsidR="72F85BF7" w:rsidRPr="003E68DD">
        <w:rPr>
          <w:rFonts w:ascii="Arial" w:eastAsia="Arial" w:hAnsi="Arial" w:cs="Arial"/>
          <w:sz w:val="20"/>
          <w:szCs w:val="20"/>
          <w:lang w:val="cy-GB"/>
        </w:rPr>
        <w:t>1</w:t>
      </w:r>
      <w:r w:rsidR="4758BB02" w:rsidRPr="003E68DD">
        <w:rPr>
          <w:rFonts w:ascii="Arial" w:eastAsia="Arial" w:hAnsi="Arial" w:cs="Arial"/>
          <w:sz w:val="20"/>
          <w:szCs w:val="20"/>
          <w:lang w:val="cy-GB"/>
        </w:rPr>
        <w:t>]</w:t>
      </w:r>
      <w:r w:rsidR="4CCC569A" w:rsidRPr="003E68DD">
        <w:rPr>
          <w:rFonts w:ascii="Arial" w:eastAsia="Arial" w:hAnsi="Arial" w:cs="Arial"/>
          <w:sz w:val="20"/>
          <w:szCs w:val="20"/>
          <w:lang w:val="cy-GB"/>
        </w:rPr>
        <w:t xml:space="preserve"> (Darllenwyd ar: 25 Hydref, 2021)</w:t>
      </w:r>
      <w:r w:rsidRPr="003E68DD">
        <w:rPr>
          <w:rFonts w:ascii="Arial" w:eastAsia="Arial" w:hAnsi="Arial" w:cs="Arial"/>
          <w:i/>
          <w:iCs/>
          <w:sz w:val="20"/>
          <w:szCs w:val="20"/>
          <w:lang w:val="cy-GB"/>
        </w:rPr>
        <w:t xml:space="preserve"> </w:t>
      </w:r>
    </w:p>
    <w:p w14:paraId="47697703" w14:textId="609A82CD" w:rsidR="4C5768EF" w:rsidRPr="003E68DD" w:rsidRDefault="4C5768EF" w:rsidP="1FB14416">
      <w:pPr>
        <w:spacing w:line="276" w:lineRule="auto"/>
        <w:rPr>
          <w:rFonts w:ascii="Arial" w:eastAsia="Arial" w:hAnsi="Arial" w:cs="Arial"/>
          <w:sz w:val="20"/>
          <w:szCs w:val="20"/>
          <w:lang w:val="cy-GB"/>
        </w:rPr>
      </w:pPr>
      <w:r w:rsidRPr="003E68DD">
        <w:rPr>
          <w:rFonts w:ascii="Arial" w:eastAsia="Arial" w:hAnsi="Arial" w:cs="Arial"/>
          <w:sz w:val="20"/>
          <w:szCs w:val="20"/>
          <w:lang w:val="cy-GB"/>
        </w:rPr>
        <w:t>Fane, J., MacDoughall,</w:t>
      </w:r>
      <w:r w:rsidR="10DEB263" w:rsidRPr="003E68DD">
        <w:rPr>
          <w:rFonts w:ascii="Arial" w:eastAsia="Arial" w:hAnsi="Arial" w:cs="Arial"/>
          <w:sz w:val="20"/>
          <w:szCs w:val="20"/>
          <w:lang w:val="cy-GB"/>
        </w:rPr>
        <w:t xml:space="preserve"> C.,</w:t>
      </w:r>
      <w:r w:rsidRPr="003E68DD">
        <w:rPr>
          <w:rFonts w:ascii="Arial" w:eastAsia="Arial" w:hAnsi="Arial" w:cs="Arial"/>
          <w:sz w:val="20"/>
          <w:szCs w:val="20"/>
          <w:lang w:val="cy-GB"/>
        </w:rPr>
        <w:t xml:space="preserve"> Redmond, </w:t>
      </w:r>
      <w:r w:rsidR="7C7A1FA1" w:rsidRPr="003E68DD">
        <w:rPr>
          <w:rFonts w:ascii="Arial" w:eastAsia="Arial" w:hAnsi="Arial" w:cs="Arial"/>
          <w:sz w:val="20"/>
          <w:szCs w:val="20"/>
          <w:lang w:val="cy-GB"/>
        </w:rPr>
        <w:t xml:space="preserve">G., </w:t>
      </w:r>
      <w:r w:rsidRPr="003E68DD">
        <w:rPr>
          <w:rFonts w:ascii="Arial" w:eastAsia="Arial" w:hAnsi="Arial" w:cs="Arial"/>
          <w:sz w:val="20"/>
          <w:szCs w:val="20"/>
          <w:lang w:val="cy-GB"/>
        </w:rPr>
        <w:t>Jovanovic,</w:t>
      </w:r>
      <w:r w:rsidR="2A0FE401" w:rsidRPr="003E68DD">
        <w:rPr>
          <w:rFonts w:ascii="Arial" w:eastAsia="Arial" w:hAnsi="Arial" w:cs="Arial"/>
          <w:sz w:val="20"/>
          <w:szCs w:val="20"/>
          <w:lang w:val="cy-GB"/>
        </w:rPr>
        <w:t xml:space="preserve"> J. </w:t>
      </w:r>
      <w:r w:rsidR="003B223B" w:rsidRPr="003E68DD">
        <w:rPr>
          <w:rFonts w:ascii="Arial" w:eastAsia="Arial" w:hAnsi="Arial" w:cs="Arial"/>
          <w:sz w:val="20"/>
          <w:szCs w:val="20"/>
          <w:lang w:val="cy-GB"/>
        </w:rPr>
        <w:t>A</w:t>
      </w:r>
      <w:r w:rsidRPr="003E68DD">
        <w:rPr>
          <w:rFonts w:ascii="Arial" w:eastAsia="Arial" w:hAnsi="Arial" w:cs="Arial"/>
          <w:sz w:val="20"/>
          <w:szCs w:val="20"/>
          <w:lang w:val="cy-GB"/>
        </w:rPr>
        <w:t xml:space="preserve"> Ward</w:t>
      </w:r>
      <w:r w:rsidR="67A8540B" w:rsidRPr="003E68DD">
        <w:rPr>
          <w:rFonts w:ascii="Arial" w:eastAsia="Arial" w:hAnsi="Arial" w:cs="Arial"/>
          <w:sz w:val="20"/>
          <w:szCs w:val="20"/>
          <w:lang w:val="cy-GB"/>
        </w:rPr>
        <w:t>, P</w:t>
      </w:r>
      <w:r w:rsidRPr="003E68DD">
        <w:rPr>
          <w:rFonts w:ascii="Arial" w:eastAsia="Arial" w:hAnsi="Arial" w:cs="Arial"/>
          <w:sz w:val="20"/>
          <w:szCs w:val="20"/>
          <w:lang w:val="cy-GB"/>
        </w:rPr>
        <w:t xml:space="preserve">. </w:t>
      </w:r>
      <w:r w:rsidR="67E9B7D9" w:rsidRPr="003E68DD">
        <w:rPr>
          <w:rFonts w:ascii="Arial" w:eastAsia="Arial" w:hAnsi="Arial" w:cs="Arial"/>
          <w:sz w:val="20"/>
          <w:szCs w:val="20"/>
          <w:lang w:val="cy-GB"/>
        </w:rPr>
        <w:t>(</w:t>
      </w:r>
      <w:r w:rsidRPr="003E68DD">
        <w:rPr>
          <w:rFonts w:ascii="Arial" w:eastAsia="Arial" w:hAnsi="Arial" w:cs="Arial"/>
          <w:sz w:val="20"/>
          <w:szCs w:val="20"/>
          <w:lang w:val="cy-GB"/>
        </w:rPr>
        <w:t>2016</w:t>
      </w:r>
      <w:r w:rsidR="251EDFDC" w:rsidRPr="003E68DD">
        <w:rPr>
          <w:rFonts w:ascii="Arial" w:eastAsia="Arial" w:hAnsi="Arial" w:cs="Arial"/>
          <w:sz w:val="20"/>
          <w:szCs w:val="20"/>
          <w:lang w:val="cy-GB"/>
        </w:rPr>
        <w:t>)</w:t>
      </w:r>
      <w:r w:rsidRPr="003E68DD">
        <w:rPr>
          <w:rFonts w:ascii="Arial" w:eastAsia="Arial" w:hAnsi="Arial" w:cs="Arial"/>
          <w:sz w:val="20"/>
          <w:szCs w:val="20"/>
          <w:lang w:val="cy-GB"/>
        </w:rPr>
        <w:t xml:space="preserve"> </w:t>
      </w:r>
      <w:r w:rsidR="753648DC" w:rsidRPr="003E68DD">
        <w:rPr>
          <w:rFonts w:ascii="Arial" w:eastAsia="Arial" w:hAnsi="Arial" w:cs="Arial"/>
          <w:sz w:val="20"/>
          <w:szCs w:val="20"/>
          <w:lang w:val="cy-GB"/>
        </w:rPr>
        <w:t>‘</w:t>
      </w:r>
      <w:r w:rsidRPr="003E68DD">
        <w:rPr>
          <w:rFonts w:ascii="Arial" w:eastAsia="Arial" w:hAnsi="Arial" w:cs="Arial"/>
          <w:sz w:val="20"/>
          <w:szCs w:val="20"/>
          <w:lang w:val="cy-GB"/>
        </w:rPr>
        <w:t>Young Children’s Health and Wellbeing Across the Transition to School: A Critical Interpretive Synthesis.</w:t>
      </w:r>
      <w:r w:rsidR="4D7EE23C" w:rsidRPr="003E68DD">
        <w:rPr>
          <w:rFonts w:ascii="Arial" w:eastAsia="Arial" w:hAnsi="Arial" w:cs="Arial"/>
          <w:sz w:val="20"/>
          <w:szCs w:val="20"/>
          <w:lang w:val="cy-GB"/>
        </w:rPr>
        <w:t>’</w:t>
      </w:r>
      <w:r w:rsidRPr="003E68DD">
        <w:rPr>
          <w:rFonts w:ascii="Arial" w:eastAsia="Arial" w:hAnsi="Arial" w:cs="Arial"/>
          <w:sz w:val="20"/>
          <w:szCs w:val="20"/>
          <w:lang w:val="cy-GB"/>
        </w:rPr>
        <w:t xml:space="preserve"> </w:t>
      </w:r>
      <w:r w:rsidRPr="003E68DD">
        <w:rPr>
          <w:rFonts w:ascii="Arial" w:eastAsia="Arial" w:hAnsi="Arial" w:cs="Arial"/>
          <w:i/>
          <w:iCs/>
          <w:sz w:val="20"/>
          <w:szCs w:val="20"/>
          <w:lang w:val="cy-GB"/>
        </w:rPr>
        <w:t>Children Australia</w:t>
      </w:r>
      <w:r w:rsidRPr="003E68DD">
        <w:rPr>
          <w:rFonts w:ascii="Arial" w:eastAsia="Arial" w:hAnsi="Arial" w:cs="Arial"/>
          <w:sz w:val="20"/>
          <w:szCs w:val="20"/>
          <w:lang w:val="cy-GB"/>
        </w:rPr>
        <w:t xml:space="preserve"> </w:t>
      </w:r>
      <w:r w:rsidR="716315F7" w:rsidRPr="003E68DD">
        <w:rPr>
          <w:rFonts w:ascii="Arial" w:eastAsia="Arial" w:hAnsi="Arial" w:cs="Arial"/>
          <w:sz w:val="20"/>
          <w:szCs w:val="20"/>
          <w:lang w:val="cy-GB"/>
        </w:rPr>
        <w:t>cyf.</w:t>
      </w:r>
      <w:r w:rsidRPr="003E68DD">
        <w:rPr>
          <w:rFonts w:ascii="Arial" w:eastAsia="Arial" w:hAnsi="Arial" w:cs="Arial"/>
          <w:sz w:val="20"/>
          <w:szCs w:val="20"/>
          <w:lang w:val="cy-GB"/>
        </w:rPr>
        <w:t xml:space="preserve">41(2) </w:t>
      </w:r>
      <w:r w:rsidR="36F1A248" w:rsidRPr="003E68DD">
        <w:rPr>
          <w:rFonts w:ascii="Arial" w:eastAsia="Arial" w:hAnsi="Arial" w:cs="Arial"/>
          <w:sz w:val="20"/>
          <w:szCs w:val="20"/>
          <w:lang w:val="cy-GB"/>
        </w:rPr>
        <w:t>tud.</w:t>
      </w:r>
      <w:r w:rsidRPr="003E68DD">
        <w:rPr>
          <w:rFonts w:ascii="Arial" w:eastAsia="Arial" w:hAnsi="Arial" w:cs="Arial"/>
          <w:sz w:val="20"/>
          <w:szCs w:val="20"/>
          <w:lang w:val="cy-GB"/>
        </w:rPr>
        <w:t>125</w:t>
      </w:r>
      <w:r w:rsidR="6BD1FDD4" w:rsidRPr="003E68DD">
        <w:rPr>
          <w:rFonts w:ascii="Arial" w:eastAsia="Arial" w:hAnsi="Arial" w:cs="Arial"/>
          <w:sz w:val="20"/>
          <w:szCs w:val="20"/>
          <w:lang w:val="cy-GB"/>
        </w:rPr>
        <w:t>-</w:t>
      </w:r>
      <w:r w:rsidRPr="003E68DD">
        <w:rPr>
          <w:rFonts w:ascii="Arial" w:eastAsia="Arial" w:hAnsi="Arial" w:cs="Arial"/>
          <w:sz w:val="20"/>
          <w:szCs w:val="20"/>
          <w:lang w:val="cy-GB"/>
        </w:rPr>
        <w:t>140 doi:10.1017/cha.2016.4.</w:t>
      </w:r>
      <w:r w:rsidR="56A3322A" w:rsidRPr="003E68DD">
        <w:rPr>
          <w:rFonts w:ascii="Arial" w:eastAsia="Arial" w:hAnsi="Arial" w:cs="Arial"/>
          <w:sz w:val="20"/>
          <w:szCs w:val="20"/>
          <w:lang w:val="cy-GB"/>
        </w:rPr>
        <w:t xml:space="preserve"> </w:t>
      </w:r>
    </w:p>
    <w:p w14:paraId="0C75C633" w14:textId="2BD9D8D0" w:rsidR="40FA91F3" w:rsidRPr="003E68DD" w:rsidRDefault="40FA91F3" w:rsidP="1FB14416">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Galton, M. (1989) </w:t>
      </w:r>
      <w:r w:rsidRPr="003E68DD">
        <w:rPr>
          <w:rFonts w:ascii="Arial" w:eastAsia="Arial" w:hAnsi="Arial" w:cs="Arial"/>
          <w:i/>
          <w:iCs/>
          <w:sz w:val="20"/>
          <w:szCs w:val="20"/>
          <w:lang w:val="cy-GB"/>
        </w:rPr>
        <w:t>Teaching in the Primary School</w:t>
      </w:r>
      <w:r w:rsidRPr="003E68DD">
        <w:rPr>
          <w:rFonts w:ascii="Arial" w:eastAsia="Arial" w:hAnsi="Arial" w:cs="Arial"/>
          <w:sz w:val="20"/>
          <w:szCs w:val="20"/>
          <w:lang w:val="cy-GB"/>
        </w:rPr>
        <w:t xml:space="preserve"> Llundain: Gwasg David Fulton.</w:t>
      </w:r>
    </w:p>
    <w:p w14:paraId="487D7881" w14:textId="4F4AACD1" w:rsidR="4F1C7D01" w:rsidRPr="003E68DD" w:rsidRDefault="4F1C7D01" w:rsidP="1FB14416">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Galton, M., a McLellan, R. (2018) ‘Transition Odyssey: Pupils’ Experiences of Transfer to Secondary School Across Five Decades.’ </w:t>
      </w:r>
      <w:r w:rsidRPr="003E68DD">
        <w:rPr>
          <w:rFonts w:ascii="Arial" w:eastAsia="Arial" w:hAnsi="Arial" w:cs="Arial"/>
          <w:i/>
          <w:iCs/>
          <w:sz w:val="20"/>
          <w:szCs w:val="20"/>
          <w:lang w:val="cy-GB"/>
        </w:rPr>
        <w:t>Research Papers in Education</w:t>
      </w:r>
      <w:r w:rsidRPr="003E68DD">
        <w:rPr>
          <w:rFonts w:ascii="Arial" w:eastAsia="Arial" w:hAnsi="Arial" w:cs="Arial"/>
          <w:sz w:val="20"/>
          <w:szCs w:val="20"/>
          <w:lang w:val="cy-GB"/>
        </w:rPr>
        <w:t xml:space="preserve"> cyf.33(2) tud.255-277 </w:t>
      </w:r>
      <w:r w:rsidR="4700E4E6" w:rsidRPr="003E68DD">
        <w:rPr>
          <w:rFonts w:ascii="Arial" w:eastAsia="Arial" w:hAnsi="Arial" w:cs="Arial"/>
          <w:sz w:val="20"/>
          <w:szCs w:val="20"/>
          <w:lang w:val="cy-GB"/>
        </w:rPr>
        <w:t xml:space="preserve">                        </w:t>
      </w:r>
      <w:r w:rsidRPr="003E68DD">
        <w:rPr>
          <w:rFonts w:ascii="Arial" w:eastAsia="Arial" w:hAnsi="Arial" w:cs="Arial"/>
          <w:sz w:val="20"/>
          <w:szCs w:val="20"/>
          <w:lang w:val="cy-GB"/>
        </w:rPr>
        <w:t>doi:</w:t>
      </w:r>
      <w:r w:rsidR="7EB55A71" w:rsidRPr="003E68DD">
        <w:rPr>
          <w:rFonts w:ascii="Arial" w:eastAsia="Arial" w:hAnsi="Arial" w:cs="Arial"/>
          <w:sz w:val="20"/>
          <w:szCs w:val="20"/>
          <w:lang w:val="cy-GB"/>
        </w:rPr>
        <w:t xml:space="preserve"> </w:t>
      </w:r>
      <w:r w:rsidRPr="003E68DD">
        <w:rPr>
          <w:rFonts w:ascii="Arial" w:eastAsia="Arial" w:hAnsi="Arial" w:cs="Arial"/>
          <w:sz w:val="20"/>
          <w:szCs w:val="20"/>
          <w:lang w:val="cy-GB"/>
        </w:rPr>
        <w:t>02671522.2017.1302496.</w:t>
      </w:r>
      <w:r w:rsidR="770339F8" w:rsidRPr="003E68DD">
        <w:rPr>
          <w:rFonts w:ascii="Arial" w:eastAsia="Arial" w:hAnsi="Arial" w:cs="Arial"/>
          <w:sz w:val="20"/>
          <w:szCs w:val="20"/>
          <w:lang w:val="cy-GB"/>
        </w:rPr>
        <w:t xml:space="preserve"> </w:t>
      </w:r>
    </w:p>
    <w:p w14:paraId="57585A0F" w14:textId="6CF6C318" w:rsidR="5DC41080" w:rsidRPr="003E68DD" w:rsidRDefault="5DC41080" w:rsidP="7E667910">
      <w:pPr>
        <w:spacing w:line="276" w:lineRule="auto"/>
        <w:rPr>
          <w:rFonts w:ascii="Arial" w:eastAsia="Arial" w:hAnsi="Arial" w:cs="Arial"/>
          <w:color w:val="676765"/>
          <w:sz w:val="20"/>
          <w:szCs w:val="20"/>
          <w:lang w:val="cy-GB"/>
        </w:rPr>
      </w:pPr>
      <w:r w:rsidRPr="003E68DD">
        <w:rPr>
          <w:rFonts w:ascii="Arial" w:eastAsia="Arial" w:hAnsi="Arial" w:cs="Arial"/>
          <w:sz w:val="20"/>
          <w:szCs w:val="20"/>
          <w:lang w:val="cy-GB"/>
        </w:rPr>
        <w:t xml:space="preserve">Gombrich, H. (1972) ‘The visual image.’ </w:t>
      </w:r>
      <w:r w:rsidRPr="003E68DD">
        <w:rPr>
          <w:rFonts w:ascii="Arial" w:eastAsia="Arial" w:hAnsi="Arial" w:cs="Arial"/>
          <w:i/>
          <w:iCs/>
          <w:sz w:val="20"/>
          <w:szCs w:val="20"/>
          <w:lang w:val="cy-GB"/>
        </w:rPr>
        <w:t>Scientific American</w:t>
      </w:r>
      <w:r w:rsidRPr="003E68DD">
        <w:rPr>
          <w:rFonts w:ascii="Arial" w:eastAsia="Arial" w:hAnsi="Arial" w:cs="Arial"/>
          <w:sz w:val="20"/>
          <w:szCs w:val="20"/>
          <w:lang w:val="cy-GB"/>
        </w:rPr>
        <w:t xml:space="preserve"> cyf.227</w:t>
      </w:r>
      <w:r w:rsidR="6D50DC97" w:rsidRPr="003E68DD">
        <w:rPr>
          <w:rFonts w:ascii="Arial" w:eastAsia="Arial" w:hAnsi="Arial" w:cs="Arial"/>
          <w:sz w:val="20"/>
          <w:szCs w:val="20"/>
          <w:lang w:val="cy-GB"/>
        </w:rPr>
        <w:t>(3)</w:t>
      </w:r>
      <w:r w:rsidRPr="003E68DD">
        <w:rPr>
          <w:rFonts w:ascii="Arial" w:eastAsia="Arial" w:hAnsi="Arial" w:cs="Arial"/>
          <w:sz w:val="20"/>
          <w:szCs w:val="20"/>
          <w:lang w:val="cy-GB"/>
        </w:rPr>
        <w:t xml:space="preserve"> tud.82- 96</w:t>
      </w:r>
      <w:r w:rsidR="58F2FDEC" w:rsidRPr="003E68DD">
        <w:rPr>
          <w:rFonts w:ascii="Arial" w:eastAsia="Arial" w:hAnsi="Arial" w:cs="Arial"/>
          <w:sz w:val="20"/>
          <w:szCs w:val="20"/>
          <w:lang w:val="cy-GB"/>
        </w:rPr>
        <w:t xml:space="preserve"> Ar gael yn: </w:t>
      </w:r>
      <w:r w:rsidR="00D05CC3" w:rsidRPr="003E68DD">
        <w:rPr>
          <w:rFonts w:ascii="Arial" w:hAnsi="Arial" w:cs="Arial"/>
        </w:rPr>
        <w:fldChar w:fldCharType="begin"/>
      </w:r>
      <w:r w:rsidR="00D05CC3" w:rsidRPr="003E68DD">
        <w:rPr>
          <w:rFonts w:ascii="Arial" w:hAnsi="Arial" w:cs="Arial"/>
        </w:rPr>
        <w:instrText xml:space="preserve"> HYPERLINK "https://www.jstor.org/stable/24927430" \h </w:instrText>
      </w:r>
      <w:r w:rsidR="00D05CC3" w:rsidRPr="003E68DD">
        <w:rPr>
          <w:rFonts w:ascii="Arial" w:hAnsi="Arial" w:cs="Arial"/>
        </w:rPr>
        <w:fldChar w:fldCharType="separate"/>
      </w:r>
      <w:r w:rsidR="58F2FDEC" w:rsidRPr="003E68DD">
        <w:rPr>
          <w:rStyle w:val="Hyperlink"/>
          <w:rFonts w:ascii="Arial" w:eastAsia="Arial" w:hAnsi="Arial" w:cs="Arial"/>
          <w:sz w:val="20"/>
          <w:szCs w:val="20"/>
          <w:lang w:val="cy-GB"/>
        </w:rPr>
        <w:t>https://www.jstor.org/stable/24927430</w:t>
      </w:r>
      <w:r w:rsidR="00D05CC3" w:rsidRPr="003E68DD">
        <w:rPr>
          <w:rStyle w:val="Hyperlink"/>
          <w:rFonts w:ascii="Arial" w:eastAsia="Arial" w:hAnsi="Arial" w:cs="Arial"/>
          <w:sz w:val="20"/>
          <w:szCs w:val="20"/>
          <w:lang w:val="cy-GB"/>
        </w:rPr>
        <w:fldChar w:fldCharType="end"/>
      </w:r>
      <w:r w:rsidR="58F2FDEC" w:rsidRPr="003E68DD">
        <w:rPr>
          <w:rFonts w:ascii="Arial" w:eastAsia="Arial" w:hAnsi="Arial" w:cs="Arial"/>
          <w:color w:val="676765"/>
          <w:sz w:val="20"/>
          <w:szCs w:val="20"/>
          <w:lang w:val="cy-GB"/>
        </w:rPr>
        <w:t xml:space="preserve"> </w:t>
      </w:r>
    </w:p>
    <w:p w14:paraId="19314D23" w14:textId="1A91F3E3" w:rsidR="1E5988D4" w:rsidRPr="003E68DD" w:rsidRDefault="1E5988D4" w:rsidP="1FB14416">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Hallberg, D. (2010). ‘Socioculture and Cognitivist Perspectives on Language and Communication Barriers in Learning’,  </w:t>
      </w:r>
      <w:r w:rsidRPr="003E68DD">
        <w:rPr>
          <w:rFonts w:ascii="Arial" w:eastAsia="Arial" w:hAnsi="Arial" w:cs="Arial"/>
          <w:i/>
          <w:iCs/>
          <w:sz w:val="20"/>
          <w:szCs w:val="20"/>
          <w:lang w:val="cy-GB"/>
        </w:rPr>
        <w:t xml:space="preserve">International Journal of Behavioral, Cognitive, Educational and Psychological Sciences, </w:t>
      </w:r>
      <w:r w:rsidRPr="003E68DD">
        <w:rPr>
          <w:rFonts w:ascii="Arial" w:eastAsia="Arial" w:hAnsi="Arial" w:cs="Arial"/>
          <w:sz w:val="20"/>
          <w:szCs w:val="20"/>
          <w:lang w:val="cy-GB"/>
        </w:rPr>
        <w:t>cyf</w:t>
      </w:r>
      <w:r w:rsidRPr="003E68DD">
        <w:rPr>
          <w:rFonts w:ascii="Arial" w:eastAsia="Arial" w:hAnsi="Arial" w:cs="Arial"/>
          <w:i/>
          <w:iCs/>
          <w:sz w:val="20"/>
          <w:szCs w:val="20"/>
          <w:lang w:val="cy-GB"/>
        </w:rPr>
        <w:t>.</w:t>
      </w:r>
      <w:r w:rsidRPr="003E68DD">
        <w:rPr>
          <w:rFonts w:ascii="Arial" w:eastAsia="Arial" w:hAnsi="Arial" w:cs="Arial"/>
          <w:sz w:val="20"/>
          <w:szCs w:val="20"/>
          <w:lang w:val="cy-GB"/>
        </w:rPr>
        <w:t>2(2),</w:t>
      </w:r>
      <w:r w:rsidR="1BA35337" w:rsidRPr="003E68DD">
        <w:rPr>
          <w:rFonts w:ascii="Arial" w:eastAsia="Arial" w:hAnsi="Arial" w:cs="Arial"/>
          <w:sz w:val="20"/>
          <w:szCs w:val="20"/>
          <w:lang w:val="cy-GB"/>
        </w:rPr>
        <w:t xml:space="preserve"> </w:t>
      </w:r>
      <w:r w:rsidRPr="003E68DD">
        <w:rPr>
          <w:rFonts w:ascii="Arial" w:eastAsia="Arial" w:hAnsi="Arial" w:cs="Arial"/>
          <w:sz w:val="20"/>
          <w:szCs w:val="20"/>
          <w:lang w:val="cy-GB"/>
        </w:rPr>
        <w:t>tud.111</w:t>
      </w:r>
      <w:r w:rsidR="7466B077" w:rsidRPr="003E68DD">
        <w:rPr>
          <w:rFonts w:ascii="Arial" w:eastAsia="Arial" w:hAnsi="Arial" w:cs="Arial"/>
          <w:sz w:val="20"/>
          <w:szCs w:val="20"/>
          <w:lang w:val="cy-GB"/>
        </w:rPr>
        <w:t>-</w:t>
      </w:r>
      <w:r w:rsidR="6C1973B2" w:rsidRPr="003E68DD">
        <w:rPr>
          <w:rFonts w:ascii="Arial" w:eastAsia="Arial" w:hAnsi="Arial" w:cs="Arial"/>
          <w:sz w:val="20"/>
          <w:szCs w:val="20"/>
          <w:lang w:val="cy-GB"/>
        </w:rPr>
        <w:t xml:space="preserve"> </w:t>
      </w:r>
      <w:r w:rsidR="0E23BE2E" w:rsidRPr="003E68DD">
        <w:rPr>
          <w:rFonts w:ascii="Arial" w:eastAsia="Arial" w:hAnsi="Arial" w:cs="Arial"/>
          <w:sz w:val="20"/>
          <w:szCs w:val="20"/>
          <w:lang w:val="cy-GB"/>
        </w:rPr>
        <w:t>1</w:t>
      </w:r>
      <w:r w:rsidR="716300C6" w:rsidRPr="003E68DD">
        <w:rPr>
          <w:rFonts w:ascii="Arial" w:eastAsia="Arial" w:hAnsi="Arial" w:cs="Arial"/>
          <w:sz w:val="20"/>
          <w:szCs w:val="20"/>
          <w:lang w:val="cy-GB"/>
        </w:rPr>
        <w:t>20</w:t>
      </w:r>
      <w:r w:rsidR="49D46B76" w:rsidRPr="003E68DD">
        <w:rPr>
          <w:rFonts w:ascii="Arial" w:eastAsia="Arial" w:hAnsi="Arial" w:cs="Arial"/>
          <w:sz w:val="20"/>
          <w:szCs w:val="20"/>
          <w:lang w:val="cy-GB"/>
        </w:rPr>
        <w:t xml:space="preserve"> </w:t>
      </w:r>
      <w:r w:rsidR="153CBCD3" w:rsidRPr="003E68DD">
        <w:rPr>
          <w:rFonts w:ascii="Arial" w:eastAsia="Arial" w:hAnsi="Arial" w:cs="Arial"/>
          <w:sz w:val="20"/>
          <w:szCs w:val="20"/>
          <w:lang w:val="cy-GB"/>
        </w:rPr>
        <w:t>Ar</w:t>
      </w:r>
      <w:r w:rsidR="3A0F7298" w:rsidRPr="003E68DD">
        <w:rPr>
          <w:rFonts w:ascii="Arial" w:eastAsia="Arial" w:hAnsi="Arial" w:cs="Arial"/>
          <w:sz w:val="20"/>
          <w:szCs w:val="20"/>
          <w:lang w:val="cy-GB"/>
        </w:rPr>
        <w:t xml:space="preserve"> </w:t>
      </w:r>
      <w:r w:rsidR="153CBCD3" w:rsidRPr="003E68DD">
        <w:rPr>
          <w:rFonts w:ascii="Arial" w:eastAsia="Arial" w:hAnsi="Arial" w:cs="Arial"/>
          <w:sz w:val="20"/>
          <w:szCs w:val="20"/>
          <w:lang w:val="cy-GB"/>
        </w:rPr>
        <w:t>gael</w:t>
      </w:r>
      <w:r w:rsidR="2D98019C" w:rsidRPr="003E68DD">
        <w:rPr>
          <w:rFonts w:ascii="Arial" w:eastAsia="Arial" w:hAnsi="Arial" w:cs="Arial"/>
          <w:sz w:val="20"/>
          <w:szCs w:val="20"/>
          <w:lang w:val="cy-GB"/>
        </w:rPr>
        <w:t xml:space="preserve"> </w:t>
      </w:r>
      <w:r w:rsidR="153CBCD3" w:rsidRPr="003E68DD">
        <w:rPr>
          <w:rFonts w:ascii="Arial" w:eastAsia="Arial" w:hAnsi="Arial" w:cs="Arial"/>
          <w:sz w:val="20"/>
          <w:szCs w:val="20"/>
          <w:lang w:val="cy-GB"/>
        </w:rPr>
        <w:t xml:space="preserve">yn: </w:t>
      </w:r>
      <w:r w:rsidR="00D05CC3" w:rsidRPr="003E68DD">
        <w:rPr>
          <w:rFonts w:ascii="Arial" w:hAnsi="Arial" w:cs="Arial"/>
        </w:rPr>
        <w:fldChar w:fldCharType="begin"/>
      </w:r>
      <w:r w:rsidR="00D05CC3" w:rsidRPr="003E68DD">
        <w:rPr>
          <w:rFonts w:ascii="Arial" w:hAnsi="Arial" w:cs="Arial"/>
        </w:rPr>
        <w:instrText xml:space="preserve"> HYPERLINK "http://su.diva-portal.org/smash/record.jsf?pid=diva2%3A289172&amp;dswid=9151" \h </w:instrText>
      </w:r>
      <w:r w:rsidR="00D05CC3" w:rsidRPr="003E68DD">
        <w:rPr>
          <w:rFonts w:ascii="Arial" w:hAnsi="Arial" w:cs="Arial"/>
        </w:rPr>
        <w:fldChar w:fldCharType="separate"/>
      </w:r>
      <w:r w:rsidR="153CBCD3" w:rsidRPr="003E68DD">
        <w:rPr>
          <w:rStyle w:val="Hyperlink"/>
          <w:rFonts w:ascii="Arial" w:eastAsia="Arial" w:hAnsi="Arial" w:cs="Arial"/>
          <w:sz w:val="20"/>
          <w:szCs w:val="20"/>
          <w:lang w:val="cy-GB"/>
        </w:rPr>
        <w:t>http://su.divaportal.org/smash/record.jsfpid=diva2%3A289172&amp;dswid=9151</w:t>
      </w:r>
      <w:r w:rsidR="00D05CC3" w:rsidRPr="003E68DD">
        <w:rPr>
          <w:rStyle w:val="Hyperlink"/>
          <w:rFonts w:ascii="Arial" w:eastAsia="Arial" w:hAnsi="Arial" w:cs="Arial"/>
          <w:sz w:val="20"/>
          <w:szCs w:val="20"/>
          <w:lang w:val="cy-GB"/>
        </w:rPr>
        <w:fldChar w:fldCharType="end"/>
      </w:r>
      <w:r w:rsidR="153CBCD3" w:rsidRPr="003E68DD">
        <w:rPr>
          <w:rFonts w:ascii="Arial" w:eastAsia="Arial" w:hAnsi="Arial" w:cs="Arial"/>
          <w:sz w:val="20"/>
          <w:szCs w:val="20"/>
          <w:lang w:val="cy-GB"/>
        </w:rPr>
        <w:t xml:space="preserve"> </w:t>
      </w:r>
    </w:p>
    <w:p w14:paraId="35A085F3" w14:textId="333E2E66" w:rsidR="30FFDD51" w:rsidRPr="003E68DD" w:rsidRDefault="30FFDD51" w:rsidP="1FB14416">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Haven, F. (2007) </w:t>
      </w:r>
      <w:r w:rsidRPr="003E68DD">
        <w:rPr>
          <w:rFonts w:ascii="Arial" w:eastAsia="Arial" w:hAnsi="Arial" w:cs="Arial"/>
          <w:i/>
          <w:iCs/>
          <w:sz w:val="20"/>
          <w:szCs w:val="20"/>
          <w:lang w:val="cy-GB"/>
        </w:rPr>
        <w:t>Story Proof: The science behind the startling power of story</w:t>
      </w:r>
      <w:r w:rsidRPr="003E68DD">
        <w:rPr>
          <w:rFonts w:ascii="Arial" w:eastAsia="Arial" w:hAnsi="Arial" w:cs="Arial"/>
          <w:sz w:val="20"/>
          <w:szCs w:val="20"/>
          <w:lang w:val="cy-GB"/>
        </w:rPr>
        <w:t xml:space="preserve">  Libraries Unlimited</w:t>
      </w:r>
      <w:r w:rsidR="7D4D61C4" w:rsidRPr="003E68DD">
        <w:rPr>
          <w:rFonts w:ascii="Arial" w:eastAsia="Arial" w:hAnsi="Arial" w:cs="Arial"/>
          <w:sz w:val="20"/>
          <w:szCs w:val="20"/>
          <w:lang w:val="cy-GB"/>
        </w:rPr>
        <w:t>: Prifysgol Michigan</w:t>
      </w:r>
      <w:r w:rsidRPr="003E68DD">
        <w:rPr>
          <w:rFonts w:ascii="Arial" w:eastAsia="Arial" w:hAnsi="Arial" w:cs="Arial"/>
          <w:sz w:val="20"/>
          <w:szCs w:val="20"/>
          <w:lang w:val="cy-GB"/>
        </w:rPr>
        <w:t>.</w:t>
      </w:r>
    </w:p>
    <w:p w14:paraId="423043A1" w14:textId="037D6042" w:rsidR="40FA91F3" w:rsidRPr="003E68DD" w:rsidRDefault="40FA91F3" w:rsidP="1FB14416">
      <w:pPr>
        <w:spacing w:line="276" w:lineRule="auto"/>
        <w:rPr>
          <w:rFonts w:ascii="Arial" w:eastAsia="Arial" w:hAnsi="Arial" w:cs="Arial"/>
          <w:sz w:val="20"/>
          <w:szCs w:val="20"/>
          <w:lang w:val="cy-GB"/>
        </w:rPr>
      </w:pPr>
      <w:r w:rsidRPr="003E68DD">
        <w:rPr>
          <w:rFonts w:ascii="Arial" w:eastAsia="Arial" w:hAnsi="Arial" w:cs="Arial"/>
          <w:color w:val="171717" w:themeColor="background2" w:themeShade="1A"/>
          <w:sz w:val="20"/>
          <w:szCs w:val="20"/>
          <w:lang w:val="cy-GB"/>
        </w:rPr>
        <w:t>Hendy,</w:t>
      </w:r>
      <w:r w:rsidR="63B06C7A"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color w:val="171717" w:themeColor="background2" w:themeShade="1A"/>
          <w:sz w:val="20"/>
          <w:szCs w:val="20"/>
          <w:lang w:val="cy-GB"/>
        </w:rPr>
        <w:t>L.</w:t>
      </w:r>
      <w:r w:rsidR="1F233EFB" w:rsidRPr="003E68DD">
        <w:rPr>
          <w:rFonts w:ascii="Arial" w:eastAsia="Arial" w:hAnsi="Arial" w:cs="Arial"/>
          <w:color w:val="171717" w:themeColor="background2" w:themeShade="1A"/>
          <w:sz w:val="20"/>
          <w:szCs w:val="20"/>
          <w:lang w:val="cy-GB"/>
        </w:rPr>
        <w:t xml:space="preserve"> </w:t>
      </w:r>
      <w:r w:rsidR="003B223B" w:rsidRPr="003E68DD">
        <w:rPr>
          <w:rFonts w:ascii="Arial" w:eastAsia="Arial" w:hAnsi="Arial" w:cs="Arial"/>
          <w:color w:val="171717" w:themeColor="background2" w:themeShade="1A"/>
          <w:sz w:val="20"/>
          <w:szCs w:val="20"/>
          <w:lang w:val="cy-GB"/>
        </w:rPr>
        <w:t>A</w:t>
      </w:r>
      <w:r w:rsidR="3B06B0FF"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color w:val="171717" w:themeColor="background2" w:themeShade="1A"/>
          <w:sz w:val="20"/>
          <w:szCs w:val="20"/>
          <w:lang w:val="cy-GB"/>
        </w:rPr>
        <w:t>Whitebread</w:t>
      </w:r>
      <w:r w:rsidR="34E4DF10"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color w:val="171717" w:themeColor="background2" w:themeShade="1A"/>
          <w:sz w:val="20"/>
          <w:szCs w:val="20"/>
          <w:lang w:val="cy-GB"/>
        </w:rPr>
        <w:t>D. (2000)</w:t>
      </w:r>
      <w:r w:rsidR="26F8719B" w:rsidRPr="003E68DD">
        <w:rPr>
          <w:rFonts w:ascii="Arial" w:eastAsia="Arial" w:hAnsi="Arial" w:cs="Arial"/>
          <w:color w:val="171717" w:themeColor="background2" w:themeShade="1A"/>
          <w:sz w:val="20"/>
          <w:szCs w:val="20"/>
          <w:lang w:val="cy-GB"/>
        </w:rPr>
        <w:t xml:space="preserve"> </w:t>
      </w:r>
      <w:r w:rsidR="003B223B">
        <w:rPr>
          <w:rFonts w:ascii="Arial" w:eastAsia="Arial" w:hAnsi="Arial" w:cs="Arial"/>
          <w:color w:val="171717" w:themeColor="background2" w:themeShade="1A"/>
          <w:sz w:val="20"/>
          <w:szCs w:val="20"/>
          <w:lang w:val="cy-GB"/>
        </w:rPr>
        <w:t>‘</w:t>
      </w:r>
      <w:r w:rsidRPr="003E68DD">
        <w:rPr>
          <w:rFonts w:ascii="Arial" w:eastAsia="Arial" w:hAnsi="Arial" w:cs="Arial"/>
          <w:color w:val="171717" w:themeColor="background2" w:themeShade="1A"/>
          <w:sz w:val="20"/>
          <w:szCs w:val="20"/>
          <w:lang w:val="cy-GB"/>
        </w:rPr>
        <w:t>Interpretations</w:t>
      </w:r>
      <w:r w:rsidR="1078F80A"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color w:val="171717" w:themeColor="background2" w:themeShade="1A"/>
          <w:sz w:val="20"/>
          <w:szCs w:val="20"/>
          <w:lang w:val="cy-GB"/>
        </w:rPr>
        <w:t>of</w:t>
      </w:r>
      <w:r w:rsidR="6CF3957B"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color w:val="171717" w:themeColor="background2" w:themeShade="1A"/>
          <w:sz w:val="20"/>
          <w:szCs w:val="20"/>
          <w:lang w:val="cy-GB"/>
        </w:rPr>
        <w:t>Independent</w:t>
      </w:r>
      <w:r w:rsidR="255EF3F5"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color w:val="171717" w:themeColor="background2" w:themeShade="1A"/>
          <w:sz w:val="20"/>
          <w:szCs w:val="20"/>
          <w:lang w:val="cy-GB"/>
        </w:rPr>
        <w:t>Learning</w:t>
      </w:r>
      <w:r w:rsidR="5115D44B"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color w:val="171717" w:themeColor="background2" w:themeShade="1A"/>
          <w:sz w:val="20"/>
          <w:szCs w:val="20"/>
          <w:lang w:val="cy-GB"/>
        </w:rPr>
        <w:t>in</w:t>
      </w:r>
      <w:r w:rsidR="472689E4"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color w:val="171717" w:themeColor="background2" w:themeShade="1A"/>
          <w:sz w:val="20"/>
          <w:szCs w:val="20"/>
          <w:lang w:val="cy-GB"/>
        </w:rPr>
        <w:t>the</w:t>
      </w:r>
      <w:r w:rsidR="053FFE9B"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color w:val="171717" w:themeColor="background2" w:themeShade="1A"/>
          <w:sz w:val="20"/>
          <w:szCs w:val="20"/>
          <w:lang w:val="cy-GB"/>
        </w:rPr>
        <w:t>Early</w:t>
      </w:r>
      <w:r w:rsidR="352C765F"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color w:val="171717" w:themeColor="background2" w:themeShade="1A"/>
          <w:sz w:val="20"/>
          <w:szCs w:val="20"/>
          <w:lang w:val="cy-GB"/>
        </w:rPr>
        <w:t>Years</w:t>
      </w:r>
      <w:r w:rsidR="003B223B">
        <w:rPr>
          <w:rFonts w:ascii="Arial" w:eastAsia="Arial" w:hAnsi="Arial" w:cs="Arial"/>
          <w:color w:val="171717" w:themeColor="background2" w:themeShade="1A"/>
          <w:sz w:val="20"/>
          <w:szCs w:val="20"/>
          <w:lang w:val="cy-GB"/>
        </w:rPr>
        <w:t>’</w:t>
      </w:r>
      <w:r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i/>
          <w:iCs/>
          <w:color w:val="171717" w:themeColor="background2" w:themeShade="1A"/>
          <w:sz w:val="20"/>
          <w:szCs w:val="20"/>
          <w:lang w:val="cy-GB"/>
        </w:rPr>
        <w:t>International</w:t>
      </w:r>
      <w:r w:rsidR="6D3C0125" w:rsidRPr="003E68DD">
        <w:rPr>
          <w:rFonts w:ascii="Arial" w:eastAsia="Arial" w:hAnsi="Arial" w:cs="Arial"/>
          <w:i/>
          <w:iCs/>
          <w:color w:val="171717" w:themeColor="background2" w:themeShade="1A"/>
          <w:sz w:val="20"/>
          <w:szCs w:val="20"/>
          <w:lang w:val="cy-GB"/>
        </w:rPr>
        <w:t xml:space="preserve"> </w:t>
      </w:r>
      <w:r w:rsidRPr="003E68DD">
        <w:rPr>
          <w:rFonts w:ascii="Arial" w:eastAsia="Arial" w:hAnsi="Arial" w:cs="Arial"/>
          <w:i/>
          <w:iCs/>
          <w:color w:val="171717" w:themeColor="background2" w:themeShade="1A"/>
          <w:sz w:val="20"/>
          <w:szCs w:val="20"/>
          <w:lang w:val="cy-GB"/>
        </w:rPr>
        <w:t>Journal</w:t>
      </w:r>
      <w:r w:rsidR="0C9E7F8F" w:rsidRPr="003E68DD">
        <w:rPr>
          <w:rFonts w:ascii="Arial" w:eastAsia="Arial" w:hAnsi="Arial" w:cs="Arial"/>
          <w:i/>
          <w:iCs/>
          <w:color w:val="171717" w:themeColor="background2" w:themeShade="1A"/>
          <w:sz w:val="20"/>
          <w:szCs w:val="20"/>
          <w:lang w:val="cy-GB"/>
        </w:rPr>
        <w:t xml:space="preserve"> </w:t>
      </w:r>
      <w:r w:rsidRPr="003E68DD">
        <w:rPr>
          <w:rFonts w:ascii="Arial" w:eastAsia="Arial" w:hAnsi="Arial" w:cs="Arial"/>
          <w:i/>
          <w:iCs/>
          <w:color w:val="171717" w:themeColor="background2" w:themeShade="1A"/>
          <w:sz w:val="20"/>
          <w:szCs w:val="20"/>
          <w:lang w:val="cy-GB"/>
        </w:rPr>
        <w:t>of</w:t>
      </w:r>
      <w:r w:rsidR="2D849F08" w:rsidRPr="003E68DD">
        <w:rPr>
          <w:rFonts w:ascii="Arial" w:eastAsia="Arial" w:hAnsi="Arial" w:cs="Arial"/>
          <w:i/>
          <w:iCs/>
          <w:color w:val="171717" w:themeColor="background2" w:themeShade="1A"/>
          <w:sz w:val="20"/>
          <w:szCs w:val="20"/>
          <w:lang w:val="cy-GB"/>
        </w:rPr>
        <w:t xml:space="preserve"> </w:t>
      </w:r>
      <w:r w:rsidRPr="003E68DD">
        <w:rPr>
          <w:rFonts w:ascii="Arial" w:eastAsia="Arial" w:hAnsi="Arial" w:cs="Arial"/>
          <w:i/>
          <w:iCs/>
          <w:color w:val="171717" w:themeColor="background2" w:themeShade="1A"/>
          <w:sz w:val="20"/>
          <w:szCs w:val="20"/>
          <w:lang w:val="cy-GB"/>
        </w:rPr>
        <w:t>Earl</w:t>
      </w:r>
      <w:r w:rsidR="1A5304D6" w:rsidRPr="003E68DD">
        <w:rPr>
          <w:rFonts w:ascii="Arial" w:eastAsia="Arial" w:hAnsi="Arial" w:cs="Arial"/>
          <w:i/>
          <w:iCs/>
          <w:color w:val="171717" w:themeColor="background2" w:themeShade="1A"/>
          <w:sz w:val="20"/>
          <w:szCs w:val="20"/>
          <w:lang w:val="cy-GB"/>
        </w:rPr>
        <w:t xml:space="preserve">y </w:t>
      </w:r>
      <w:r w:rsidRPr="003E68DD">
        <w:rPr>
          <w:rFonts w:ascii="Arial" w:eastAsia="Arial" w:hAnsi="Arial" w:cs="Arial"/>
          <w:i/>
          <w:iCs/>
          <w:color w:val="171717" w:themeColor="background2" w:themeShade="1A"/>
          <w:sz w:val="20"/>
          <w:szCs w:val="20"/>
          <w:lang w:val="cy-GB"/>
        </w:rPr>
        <w:t>Years</w:t>
      </w:r>
      <w:r w:rsidR="70CA68DF" w:rsidRPr="003E68DD">
        <w:rPr>
          <w:rFonts w:ascii="Arial" w:eastAsia="Arial" w:hAnsi="Arial" w:cs="Arial"/>
          <w:i/>
          <w:iCs/>
          <w:color w:val="171717" w:themeColor="background2" w:themeShade="1A"/>
          <w:sz w:val="20"/>
          <w:szCs w:val="20"/>
          <w:lang w:val="cy-GB"/>
        </w:rPr>
        <w:t xml:space="preserve"> </w:t>
      </w:r>
      <w:r w:rsidRPr="003E68DD">
        <w:rPr>
          <w:rFonts w:ascii="Arial" w:eastAsia="Arial" w:hAnsi="Arial" w:cs="Arial"/>
          <w:i/>
          <w:iCs/>
          <w:color w:val="171717" w:themeColor="background2" w:themeShade="1A"/>
          <w:sz w:val="20"/>
          <w:szCs w:val="20"/>
          <w:lang w:val="cy-GB"/>
        </w:rPr>
        <w:t>Education</w:t>
      </w:r>
      <w:r w:rsidRPr="003E68DD">
        <w:rPr>
          <w:rFonts w:ascii="Arial" w:eastAsia="Arial" w:hAnsi="Arial" w:cs="Arial"/>
          <w:color w:val="171717" w:themeColor="background2" w:themeShade="1A"/>
          <w:sz w:val="20"/>
          <w:szCs w:val="20"/>
          <w:lang w:val="cy-GB"/>
        </w:rPr>
        <w:t>,</w:t>
      </w:r>
      <w:r w:rsidR="0641E314"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color w:val="171717" w:themeColor="background2" w:themeShade="1A"/>
          <w:sz w:val="20"/>
          <w:szCs w:val="20"/>
          <w:lang w:val="cy-GB"/>
        </w:rPr>
        <w:t>cyf.8(3),</w:t>
      </w:r>
      <w:r w:rsidR="1BF48A22"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color w:val="171717" w:themeColor="background2" w:themeShade="1A"/>
          <w:sz w:val="20"/>
          <w:szCs w:val="20"/>
          <w:lang w:val="cy-GB"/>
        </w:rPr>
        <w:t>tud.243</w:t>
      </w:r>
      <w:r w:rsidR="7EEA5E49" w:rsidRPr="003E68DD">
        <w:rPr>
          <w:rFonts w:ascii="Arial" w:eastAsia="Arial" w:hAnsi="Arial" w:cs="Arial"/>
          <w:color w:val="171717" w:themeColor="background2" w:themeShade="1A"/>
          <w:sz w:val="20"/>
          <w:szCs w:val="20"/>
          <w:lang w:val="cy-GB"/>
        </w:rPr>
        <w:t xml:space="preserve">- </w:t>
      </w:r>
      <w:r w:rsidRPr="003E68DD">
        <w:rPr>
          <w:rFonts w:ascii="Arial" w:eastAsia="Arial" w:hAnsi="Arial" w:cs="Arial"/>
          <w:color w:val="171717" w:themeColor="background2" w:themeShade="1A"/>
          <w:sz w:val="20"/>
          <w:szCs w:val="20"/>
          <w:lang w:val="cy-GB"/>
        </w:rPr>
        <w:t>252</w:t>
      </w:r>
      <w:r w:rsidR="7E918ABE" w:rsidRPr="003E68DD">
        <w:rPr>
          <w:rFonts w:ascii="Arial" w:eastAsia="Arial" w:hAnsi="Arial" w:cs="Arial"/>
          <w:color w:val="171717" w:themeColor="background2" w:themeShade="1A"/>
          <w:sz w:val="20"/>
          <w:szCs w:val="20"/>
          <w:lang w:val="cy-GB"/>
        </w:rPr>
        <w:t xml:space="preserve"> </w:t>
      </w:r>
      <w:r w:rsidR="4D762E6A" w:rsidRPr="003E68DD">
        <w:rPr>
          <w:rFonts w:ascii="Arial" w:eastAsia="Arial" w:hAnsi="Arial" w:cs="Arial"/>
          <w:color w:val="171717" w:themeColor="background2" w:themeShade="1A"/>
          <w:sz w:val="20"/>
          <w:szCs w:val="20"/>
          <w:lang w:val="cy-GB"/>
        </w:rPr>
        <w:t>doi</w:t>
      </w:r>
      <w:r w:rsidRPr="003E68DD">
        <w:rPr>
          <w:rFonts w:ascii="Arial" w:eastAsia="Arial" w:hAnsi="Arial" w:cs="Arial"/>
          <w:color w:val="171717" w:themeColor="background2" w:themeShade="1A"/>
          <w:sz w:val="20"/>
          <w:szCs w:val="20"/>
          <w:lang w:val="cy-GB"/>
        </w:rPr>
        <w:t>:</w:t>
      </w:r>
      <w:r w:rsidR="2AEDEB8B" w:rsidRPr="003E68DD">
        <w:rPr>
          <w:rFonts w:ascii="Arial" w:eastAsia="Arial" w:hAnsi="Arial" w:cs="Arial"/>
          <w:color w:val="171717" w:themeColor="background2" w:themeShade="1A"/>
          <w:sz w:val="20"/>
          <w:szCs w:val="20"/>
          <w:lang w:val="cy-GB"/>
        </w:rPr>
        <w:t xml:space="preserve"> </w:t>
      </w:r>
      <w:hyperlink r:id="rId12">
        <w:r w:rsidR="2AEDEB8B" w:rsidRPr="003E68DD">
          <w:rPr>
            <w:rStyle w:val="Hyperlink"/>
            <w:rFonts w:ascii="Arial" w:eastAsia="Arial" w:hAnsi="Arial" w:cs="Arial"/>
            <w:sz w:val="20"/>
            <w:szCs w:val="20"/>
            <w:lang w:val="cy-GB"/>
          </w:rPr>
          <w:t>https://doi.org/10.1080/09669760050156785</w:t>
        </w:r>
      </w:hyperlink>
      <w:r w:rsidR="2AEDEB8B" w:rsidRPr="003E68DD">
        <w:rPr>
          <w:rFonts w:ascii="Arial" w:eastAsia="Arial" w:hAnsi="Arial" w:cs="Arial"/>
          <w:color w:val="3A3A3A"/>
          <w:sz w:val="20"/>
          <w:szCs w:val="20"/>
          <w:lang w:val="cy-GB"/>
        </w:rPr>
        <w:t xml:space="preserve"> </w:t>
      </w:r>
    </w:p>
    <w:p w14:paraId="2222B9F4" w14:textId="7B397117" w:rsidR="0115F4DA" w:rsidRPr="003E68DD" w:rsidRDefault="0115F4DA" w:rsidP="7E667910">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Jolley, P. (2010) </w:t>
      </w:r>
      <w:r w:rsidRPr="003E68DD">
        <w:rPr>
          <w:rFonts w:ascii="Arial" w:eastAsia="Arial" w:hAnsi="Arial" w:cs="Arial"/>
          <w:i/>
          <w:iCs/>
          <w:sz w:val="20"/>
          <w:szCs w:val="20"/>
          <w:lang w:val="cy-GB"/>
        </w:rPr>
        <w:t>Children and pictures: drawing and understanding</w:t>
      </w:r>
      <w:r w:rsidRPr="003E68DD">
        <w:rPr>
          <w:rFonts w:ascii="Arial" w:eastAsia="Arial" w:hAnsi="Arial" w:cs="Arial"/>
          <w:sz w:val="20"/>
          <w:szCs w:val="20"/>
          <w:lang w:val="cy-GB"/>
        </w:rPr>
        <w:t xml:space="preserve"> Oxford: Wiley-Blackwell</w:t>
      </w:r>
    </w:p>
    <w:p w14:paraId="6AC01904" w14:textId="3C189747" w:rsidR="72D2430B" w:rsidRPr="003E68DD" w:rsidRDefault="72D2430B" w:rsidP="7E667910">
      <w:pPr>
        <w:spacing w:line="276" w:lineRule="auto"/>
        <w:rPr>
          <w:rFonts w:ascii="Arial" w:eastAsia="Arial" w:hAnsi="Arial" w:cs="Arial"/>
          <w:color w:val="3A3A3A"/>
          <w:sz w:val="20"/>
          <w:szCs w:val="20"/>
          <w:lang w:val="cy-GB"/>
        </w:rPr>
      </w:pPr>
      <w:r w:rsidRPr="003E68DD">
        <w:rPr>
          <w:rFonts w:ascii="Arial" w:eastAsia="Arial" w:hAnsi="Arial" w:cs="Arial"/>
          <w:sz w:val="20"/>
          <w:szCs w:val="20"/>
          <w:lang w:val="cy-GB"/>
        </w:rPr>
        <w:t xml:space="preserve">Kagan, S. </w:t>
      </w:r>
      <w:r w:rsidR="003B223B" w:rsidRPr="003E68DD">
        <w:rPr>
          <w:rFonts w:ascii="Arial" w:eastAsia="Arial" w:hAnsi="Arial" w:cs="Arial"/>
          <w:sz w:val="20"/>
          <w:szCs w:val="20"/>
          <w:lang w:val="cy-GB"/>
        </w:rPr>
        <w:t>A</w:t>
      </w:r>
      <w:r w:rsidRPr="003E68DD">
        <w:rPr>
          <w:rFonts w:ascii="Arial" w:eastAsia="Arial" w:hAnsi="Arial" w:cs="Arial"/>
          <w:sz w:val="20"/>
          <w:szCs w:val="20"/>
          <w:lang w:val="cy-GB"/>
        </w:rPr>
        <w:t xml:space="preserve"> Neuman, M. (1998) ‘Lessons from three decades of transition research.’ T</w:t>
      </w:r>
      <w:r w:rsidRPr="003E68DD">
        <w:rPr>
          <w:rFonts w:ascii="Arial" w:eastAsia="Arial" w:hAnsi="Arial" w:cs="Arial"/>
          <w:i/>
          <w:iCs/>
          <w:sz w:val="20"/>
          <w:szCs w:val="20"/>
          <w:lang w:val="cy-GB"/>
        </w:rPr>
        <w:t>he Elementary School Journal</w:t>
      </w:r>
      <w:r w:rsidRPr="003E68DD">
        <w:rPr>
          <w:rFonts w:ascii="Arial" w:eastAsia="Arial" w:hAnsi="Arial" w:cs="Arial"/>
          <w:sz w:val="20"/>
          <w:szCs w:val="20"/>
          <w:lang w:val="cy-GB"/>
        </w:rPr>
        <w:t xml:space="preserve"> cyf.98(4) tud.365-379 </w:t>
      </w:r>
      <w:r w:rsidR="638AB00C" w:rsidRPr="003E68DD">
        <w:rPr>
          <w:rFonts w:ascii="Arial" w:eastAsia="Arial" w:hAnsi="Arial" w:cs="Arial"/>
          <w:sz w:val="20"/>
          <w:szCs w:val="20"/>
          <w:lang w:val="cy-GB"/>
        </w:rPr>
        <w:t>doi</w:t>
      </w:r>
      <w:r w:rsidRPr="003E68DD">
        <w:rPr>
          <w:rFonts w:ascii="Arial" w:eastAsia="Arial" w:hAnsi="Arial" w:cs="Arial"/>
          <w:sz w:val="20"/>
          <w:szCs w:val="20"/>
          <w:lang w:val="cy-GB"/>
        </w:rPr>
        <w:t>:</w:t>
      </w:r>
      <w:r w:rsidR="3177283D" w:rsidRPr="003E68DD">
        <w:rPr>
          <w:rFonts w:ascii="Arial" w:eastAsia="Arial" w:hAnsi="Arial" w:cs="Arial"/>
          <w:sz w:val="20"/>
          <w:szCs w:val="20"/>
          <w:lang w:val="cy-GB"/>
        </w:rPr>
        <w:t xml:space="preserve"> </w:t>
      </w:r>
      <w:hyperlink r:id="rId13">
        <w:r w:rsidR="3177283D" w:rsidRPr="003E68DD">
          <w:rPr>
            <w:rStyle w:val="Hyperlink"/>
            <w:rFonts w:ascii="Arial" w:eastAsia="Arial" w:hAnsi="Arial" w:cs="Arial"/>
            <w:sz w:val="20"/>
            <w:szCs w:val="20"/>
            <w:lang w:val="cy-GB"/>
          </w:rPr>
          <w:t>https://doi.org/10.1086/461902</w:t>
        </w:r>
      </w:hyperlink>
      <w:r w:rsidR="3177283D" w:rsidRPr="003E68DD">
        <w:rPr>
          <w:rFonts w:ascii="Arial" w:eastAsia="Arial" w:hAnsi="Arial" w:cs="Arial"/>
          <w:color w:val="3A3A3A"/>
          <w:sz w:val="20"/>
          <w:szCs w:val="20"/>
          <w:lang w:val="cy-GB"/>
        </w:rPr>
        <w:t xml:space="preserve"> </w:t>
      </w:r>
    </w:p>
    <w:p w14:paraId="67A9234E" w14:textId="43008A07" w:rsidR="109DC207" w:rsidRPr="003E68DD" w:rsidRDefault="109DC207" w:rsidP="7E667910">
      <w:pPr>
        <w:spacing w:line="276" w:lineRule="auto"/>
        <w:rPr>
          <w:rFonts w:ascii="Arial" w:eastAsia="Arial" w:hAnsi="Arial" w:cs="Arial"/>
          <w:color w:val="000000" w:themeColor="text1"/>
          <w:sz w:val="20"/>
          <w:szCs w:val="20"/>
          <w:lang w:val="cy-GB"/>
        </w:rPr>
      </w:pPr>
      <w:r w:rsidRPr="003E68DD">
        <w:rPr>
          <w:rFonts w:ascii="Arial" w:eastAsia="Arial" w:hAnsi="Arial" w:cs="Arial"/>
          <w:color w:val="000000" w:themeColor="text1"/>
          <w:sz w:val="20"/>
          <w:szCs w:val="20"/>
          <w:lang w:val="cy-GB"/>
        </w:rPr>
        <w:t>Llywdoraeth</w:t>
      </w:r>
      <w:r w:rsidR="03D7C59D" w:rsidRPr="003E68DD">
        <w:rPr>
          <w:rFonts w:ascii="Arial" w:eastAsia="Arial" w:hAnsi="Arial" w:cs="Arial"/>
          <w:color w:val="000000" w:themeColor="text1"/>
          <w:sz w:val="20"/>
          <w:szCs w:val="20"/>
          <w:lang w:val="cy-GB"/>
        </w:rPr>
        <w:t xml:space="preserve"> </w:t>
      </w:r>
      <w:r w:rsidRPr="003E68DD">
        <w:rPr>
          <w:rFonts w:ascii="Arial" w:eastAsia="Arial" w:hAnsi="Arial" w:cs="Arial"/>
          <w:color w:val="000000" w:themeColor="text1"/>
          <w:sz w:val="20"/>
          <w:szCs w:val="20"/>
          <w:lang w:val="cy-GB"/>
        </w:rPr>
        <w:t>Cymru</w:t>
      </w:r>
      <w:r w:rsidR="38934F37" w:rsidRPr="003E68DD">
        <w:rPr>
          <w:rFonts w:ascii="Arial" w:eastAsia="Arial" w:hAnsi="Arial" w:cs="Arial"/>
          <w:color w:val="000000" w:themeColor="text1"/>
          <w:sz w:val="20"/>
          <w:szCs w:val="20"/>
          <w:lang w:val="cy-GB"/>
        </w:rPr>
        <w:t xml:space="preserve"> </w:t>
      </w:r>
      <w:r w:rsidRPr="003E68DD">
        <w:rPr>
          <w:rFonts w:ascii="Arial" w:eastAsia="Arial" w:hAnsi="Arial" w:cs="Arial"/>
          <w:color w:val="000000" w:themeColor="text1"/>
          <w:sz w:val="20"/>
          <w:szCs w:val="20"/>
          <w:lang w:val="cy-GB"/>
        </w:rPr>
        <w:t>(2020)</w:t>
      </w:r>
      <w:r w:rsidR="2E9519D1" w:rsidRPr="003E68DD">
        <w:rPr>
          <w:rFonts w:ascii="Arial" w:eastAsia="Arial" w:hAnsi="Arial" w:cs="Arial"/>
          <w:color w:val="000000" w:themeColor="text1"/>
          <w:sz w:val="20"/>
          <w:szCs w:val="20"/>
          <w:lang w:val="cy-GB"/>
        </w:rPr>
        <w:t xml:space="preserve"> </w:t>
      </w:r>
      <w:r w:rsidRPr="003E68DD">
        <w:rPr>
          <w:rFonts w:ascii="Arial" w:eastAsia="Arial" w:hAnsi="Arial" w:cs="Arial"/>
          <w:i/>
          <w:iCs/>
          <w:color w:val="000000" w:themeColor="text1"/>
          <w:sz w:val="20"/>
          <w:szCs w:val="20"/>
          <w:lang w:val="cy-GB"/>
        </w:rPr>
        <w:t>Canllawiau</w:t>
      </w:r>
      <w:r w:rsidR="63EDD115" w:rsidRPr="003E68DD">
        <w:rPr>
          <w:rFonts w:ascii="Arial" w:eastAsia="Arial" w:hAnsi="Arial" w:cs="Arial"/>
          <w:i/>
          <w:iCs/>
          <w:color w:val="000000" w:themeColor="text1"/>
          <w:sz w:val="20"/>
          <w:szCs w:val="20"/>
          <w:lang w:val="cy-GB"/>
        </w:rPr>
        <w:t xml:space="preserve"> </w:t>
      </w:r>
      <w:r w:rsidRPr="003E68DD">
        <w:rPr>
          <w:rFonts w:ascii="Arial" w:eastAsia="Arial" w:hAnsi="Arial" w:cs="Arial"/>
          <w:i/>
          <w:iCs/>
          <w:color w:val="000000" w:themeColor="text1"/>
          <w:sz w:val="20"/>
          <w:szCs w:val="20"/>
          <w:lang w:val="cy-GB"/>
        </w:rPr>
        <w:t>Cwricwlwm</w:t>
      </w:r>
      <w:r w:rsidR="3E565AEA" w:rsidRPr="003E68DD">
        <w:rPr>
          <w:rFonts w:ascii="Arial" w:eastAsia="Arial" w:hAnsi="Arial" w:cs="Arial"/>
          <w:i/>
          <w:iCs/>
          <w:color w:val="000000" w:themeColor="text1"/>
          <w:sz w:val="20"/>
          <w:szCs w:val="20"/>
          <w:lang w:val="cy-GB"/>
        </w:rPr>
        <w:t xml:space="preserve"> </w:t>
      </w:r>
      <w:r w:rsidRPr="003E68DD">
        <w:rPr>
          <w:rFonts w:ascii="Arial" w:eastAsia="Arial" w:hAnsi="Arial" w:cs="Arial"/>
          <w:i/>
          <w:iCs/>
          <w:color w:val="000000" w:themeColor="text1"/>
          <w:sz w:val="20"/>
          <w:szCs w:val="20"/>
          <w:lang w:val="cy-GB"/>
        </w:rPr>
        <w:t>i</w:t>
      </w:r>
      <w:r w:rsidR="77E6B67A" w:rsidRPr="003E68DD">
        <w:rPr>
          <w:rFonts w:ascii="Arial" w:eastAsia="Arial" w:hAnsi="Arial" w:cs="Arial"/>
          <w:i/>
          <w:iCs/>
          <w:color w:val="000000" w:themeColor="text1"/>
          <w:sz w:val="20"/>
          <w:szCs w:val="20"/>
          <w:lang w:val="cy-GB"/>
        </w:rPr>
        <w:t xml:space="preserve"> G</w:t>
      </w:r>
      <w:r w:rsidRPr="003E68DD">
        <w:rPr>
          <w:rFonts w:ascii="Arial" w:eastAsia="Arial" w:hAnsi="Arial" w:cs="Arial"/>
          <w:i/>
          <w:iCs/>
          <w:color w:val="000000" w:themeColor="text1"/>
          <w:sz w:val="20"/>
          <w:szCs w:val="20"/>
          <w:lang w:val="cy-GB"/>
        </w:rPr>
        <w:t>ymru</w:t>
      </w:r>
      <w:r w:rsidR="788BD7AB" w:rsidRPr="003E68DD">
        <w:rPr>
          <w:rFonts w:ascii="Arial" w:eastAsia="Arial" w:hAnsi="Arial" w:cs="Arial"/>
          <w:i/>
          <w:iCs/>
          <w:color w:val="000000" w:themeColor="text1"/>
          <w:sz w:val="20"/>
          <w:szCs w:val="20"/>
          <w:lang w:val="cy-GB"/>
        </w:rPr>
        <w:t xml:space="preserve"> </w:t>
      </w:r>
      <w:r w:rsidRPr="003E68DD">
        <w:rPr>
          <w:rFonts w:ascii="Arial" w:eastAsia="Arial" w:hAnsi="Arial" w:cs="Arial"/>
          <w:color w:val="000000" w:themeColor="text1"/>
          <w:sz w:val="20"/>
          <w:szCs w:val="20"/>
          <w:lang w:val="cy-GB"/>
        </w:rPr>
        <w:t>Ar</w:t>
      </w:r>
      <w:r w:rsidR="63741B43" w:rsidRPr="003E68DD">
        <w:rPr>
          <w:rFonts w:ascii="Arial" w:eastAsia="Arial" w:hAnsi="Arial" w:cs="Arial"/>
          <w:color w:val="000000" w:themeColor="text1"/>
          <w:sz w:val="20"/>
          <w:szCs w:val="20"/>
          <w:lang w:val="cy-GB"/>
        </w:rPr>
        <w:t xml:space="preserve"> </w:t>
      </w:r>
      <w:r w:rsidRPr="003E68DD">
        <w:rPr>
          <w:rFonts w:ascii="Arial" w:eastAsia="Arial" w:hAnsi="Arial" w:cs="Arial"/>
          <w:color w:val="000000" w:themeColor="text1"/>
          <w:sz w:val="20"/>
          <w:szCs w:val="20"/>
          <w:lang w:val="cy-GB"/>
        </w:rPr>
        <w:t>gael</w:t>
      </w:r>
      <w:r w:rsidR="65327E9D" w:rsidRPr="003E68DD">
        <w:rPr>
          <w:rFonts w:ascii="Arial" w:eastAsia="Arial" w:hAnsi="Arial" w:cs="Arial"/>
          <w:color w:val="000000" w:themeColor="text1"/>
          <w:sz w:val="20"/>
          <w:szCs w:val="20"/>
          <w:lang w:val="cy-GB"/>
        </w:rPr>
        <w:t xml:space="preserve"> </w:t>
      </w:r>
      <w:r w:rsidRPr="003E68DD">
        <w:rPr>
          <w:rFonts w:ascii="Arial" w:eastAsia="Arial" w:hAnsi="Arial" w:cs="Arial"/>
          <w:color w:val="000000" w:themeColor="text1"/>
          <w:sz w:val="20"/>
          <w:szCs w:val="20"/>
          <w:lang w:val="cy-GB"/>
        </w:rPr>
        <w:t xml:space="preserve">yn: </w:t>
      </w:r>
      <w:r w:rsidR="00D05CC3" w:rsidRPr="003E68DD">
        <w:rPr>
          <w:rFonts w:ascii="Arial" w:hAnsi="Arial" w:cs="Arial"/>
        </w:rPr>
        <w:fldChar w:fldCharType="begin"/>
      </w:r>
      <w:r w:rsidR="00D05CC3" w:rsidRPr="003E68DD">
        <w:rPr>
          <w:rFonts w:ascii="Arial" w:hAnsi="Arial" w:cs="Arial"/>
        </w:rPr>
        <w:instrText xml:space="preserve"> HYPERLINK "https://hwb.gov.wales/cwricwlwm-i-gymru" \h </w:instrText>
      </w:r>
      <w:r w:rsidR="00D05CC3" w:rsidRPr="003E68DD">
        <w:rPr>
          <w:rFonts w:ascii="Arial" w:hAnsi="Arial" w:cs="Arial"/>
        </w:rPr>
        <w:fldChar w:fldCharType="separate"/>
      </w:r>
      <w:r w:rsidR="304A1B88" w:rsidRPr="003E68DD">
        <w:rPr>
          <w:rStyle w:val="Hyperlink"/>
          <w:rFonts w:ascii="Arial" w:eastAsia="Arial" w:hAnsi="Arial" w:cs="Arial"/>
          <w:sz w:val="20"/>
          <w:szCs w:val="20"/>
          <w:lang w:val="cy-GB"/>
        </w:rPr>
        <w:t>https://hwb.gov.wales/cwricwlwm</w:t>
      </w:r>
      <w:r w:rsidR="7222C9D2" w:rsidRPr="003E68DD">
        <w:rPr>
          <w:rStyle w:val="Hyperlink"/>
          <w:rFonts w:ascii="Arial" w:eastAsia="Arial" w:hAnsi="Arial" w:cs="Arial"/>
          <w:sz w:val="20"/>
          <w:szCs w:val="20"/>
          <w:lang w:val="cy-GB"/>
        </w:rPr>
        <w:t>-</w:t>
      </w:r>
      <w:r w:rsidR="304A1B88" w:rsidRPr="003E68DD">
        <w:rPr>
          <w:rStyle w:val="Hyperlink"/>
          <w:rFonts w:ascii="Arial" w:eastAsia="Arial" w:hAnsi="Arial" w:cs="Arial"/>
          <w:sz w:val="20"/>
          <w:szCs w:val="20"/>
          <w:lang w:val="cy-GB"/>
        </w:rPr>
        <w:t>i</w:t>
      </w:r>
      <w:r w:rsidR="7338A912" w:rsidRPr="003E68DD">
        <w:rPr>
          <w:rStyle w:val="Hyperlink"/>
          <w:rFonts w:ascii="Arial" w:eastAsia="Arial" w:hAnsi="Arial" w:cs="Arial"/>
          <w:sz w:val="20"/>
          <w:szCs w:val="20"/>
          <w:lang w:val="cy-GB"/>
        </w:rPr>
        <w:t>-</w:t>
      </w:r>
      <w:r w:rsidR="304A1B88" w:rsidRPr="003E68DD">
        <w:rPr>
          <w:rStyle w:val="Hyperlink"/>
          <w:rFonts w:ascii="Arial" w:eastAsia="Arial" w:hAnsi="Arial" w:cs="Arial"/>
          <w:sz w:val="20"/>
          <w:szCs w:val="20"/>
          <w:lang w:val="cy-GB"/>
        </w:rPr>
        <w:t>gymru</w:t>
      </w:r>
      <w:r w:rsidR="00D05CC3" w:rsidRPr="003E68DD">
        <w:rPr>
          <w:rStyle w:val="Hyperlink"/>
          <w:rFonts w:ascii="Arial" w:eastAsia="Arial" w:hAnsi="Arial" w:cs="Arial"/>
          <w:sz w:val="20"/>
          <w:szCs w:val="20"/>
          <w:lang w:val="cy-GB"/>
        </w:rPr>
        <w:fldChar w:fldCharType="end"/>
      </w:r>
      <w:r w:rsidR="304A1B88" w:rsidRPr="003E68DD">
        <w:rPr>
          <w:rFonts w:ascii="Arial" w:eastAsia="Arial" w:hAnsi="Arial" w:cs="Arial"/>
          <w:color w:val="000000" w:themeColor="text1"/>
          <w:sz w:val="20"/>
          <w:szCs w:val="20"/>
          <w:lang w:val="cy-GB"/>
        </w:rPr>
        <w:t xml:space="preserve"> </w:t>
      </w:r>
    </w:p>
    <w:p w14:paraId="6EAF57AE" w14:textId="16B47737" w:rsidR="6487A80C" w:rsidRPr="003E68DD" w:rsidRDefault="6487A80C" w:rsidP="7E667910">
      <w:pPr>
        <w:spacing w:line="276" w:lineRule="auto"/>
        <w:rPr>
          <w:rFonts w:ascii="Arial" w:eastAsia="Arial" w:hAnsi="Arial" w:cs="Arial"/>
          <w:color w:val="000000" w:themeColor="text1"/>
          <w:sz w:val="20"/>
          <w:szCs w:val="20"/>
          <w:lang w:val="cy-GB"/>
        </w:rPr>
      </w:pPr>
      <w:r w:rsidRPr="003E68DD">
        <w:rPr>
          <w:rFonts w:ascii="Arial" w:eastAsia="Arial" w:hAnsi="Arial" w:cs="Arial"/>
          <w:color w:val="000000" w:themeColor="text1"/>
          <w:sz w:val="20"/>
          <w:szCs w:val="20"/>
          <w:lang w:val="cy-GB"/>
        </w:rPr>
        <w:t>McLeod,</w:t>
      </w:r>
      <w:r w:rsidR="10EBC4DE" w:rsidRPr="003E68DD">
        <w:rPr>
          <w:rFonts w:ascii="Arial" w:eastAsia="Arial" w:hAnsi="Arial" w:cs="Arial"/>
          <w:color w:val="000000" w:themeColor="text1"/>
          <w:sz w:val="20"/>
          <w:szCs w:val="20"/>
          <w:lang w:val="cy-GB"/>
        </w:rPr>
        <w:t xml:space="preserve"> </w:t>
      </w:r>
      <w:r w:rsidRPr="003E68DD">
        <w:rPr>
          <w:rFonts w:ascii="Arial" w:eastAsia="Arial" w:hAnsi="Arial" w:cs="Arial"/>
          <w:color w:val="000000" w:themeColor="text1"/>
          <w:sz w:val="20"/>
          <w:szCs w:val="20"/>
          <w:lang w:val="cy-GB"/>
        </w:rPr>
        <w:t>S</w:t>
      </w:r>
      <w:r w:rsidR="22706775" w:rsidRPr="003E68DD">
        <w:rPr>
          <w:rFonts w:ascii="Arial" w:eastAsia="Arial" w:hAnsi="Arial" w:cs="Arial"/>
          <w:color w:val="000000" w:themeColor="text1"/>
          <w:sz w:val="20"/>
          <w:szCs w:val="20"/>
          <w:lang w:val="cy-GB"/>
        </w:rPr>
        <w:t xml:space="preserve">. </w:t>
      </w:r>
      <w:r w:rsidRPr="003E68DD">
        <w:rPr>
          <w:rFonts w:ascii="Arial" w:eastAsia="Arial" w:hAnsi="Arial" w:cs="Arial"/>
          <w:color w:val="000000" w:themeColor="text1"/>
          <w:sz w:val="20"/>
          <w:szCs w:val="20"/>
          <w:lang w:val="cy-GB"/>
        </w:rPr>
        <w:t>(2020</w:t>
      </w:r>
      <w:r w:rsidR="77463424" w:rsidRPr="003E68DD">
        <w:rPr>
          <w:rFonts w:ascii="Arial" w:eastAsia="Arial" w:hAnsi="Arial" w:cs="Arial"/>
          <w:color w:val="000000" w:themeColor="text1"/>
          <w:sz w:val="20"/>
          <w:szCs w:val="20"/>
          <w:lang w:val="cy-GB"/>
        </w:rPr>
        <w:t xml:space="preserve">) </w:t>
      </w:r>
      <w:r w:rsidRPr="003E68DD">
        <w:rPr>
          <w:rFonts w:ascii="Arial" w:eastAsia="Arial" w:hAnsi="Arial" w:cs="Arial"/>
          <w:i/>
          <w:iCs/>
          <w:color w:val="000000" w:themeColor="text1"/>
          <w:sz w:val="20"/>
          <w:szCs w:val="20"/>
          <w:lang w:val="cy-GB"/>
        </w:rPr>
        <w:t>Piaget’s</w:t>
      </w:r>
      <w:r w:rsidR="44516060" w:rsidRPr="003E68DD">
        <w:rPr>
          <w:rFonts w:ascii="Arial" w:eastAsia="Arial" w:hAnsi="Arial" w:cs="Arial"/>
          <w:i/>
          <w:iCs/>
          <w:color w:val="000000" w:themeColor="text1"/>
          <w:sz w:val="20"/>
          <w:szCs w:val="20"/>
          <w:lang w:val="cy-GB"/>
        </w:rPr>
        <w:t xml:space="preserve"> </w:t>
      </w:r>
      <w:r w:rsidRPr="003E68DD">
        <w:rPr>
          <w:rFonts w:ascii="Arial" w:eastAsia="Arial" w:hAnsi="Arial" w:cs="Arial"/>
          <w:i/>
          <w:iCs/>
          <w:color w:val="000000" w:themeColor="text1"/>
          <w:sz w:val="20"/>
          <w:szCs w:val="20"/>
          <w:lang w:val="cy-GB"/>
        </w:rPr>
        <w:t>Stages</w:t>
      </w:r>
      <w:r w:rsidR="422EA1FE" w:rsidRPr="003E68DD">
        <w:rPr>
          <w:rFonts w:ascii="Arial" w:eastAsia="Arial" w:hAnsi="Arial" w:cs="Arial"/>
          <w:i/>
          <w:iCs/>
          <w:color w:val="000000" w:themeColor="text1"/>
          <w:sz w:val="20"/>
          <w:szCs w:val="20"/>
          <w:lang w:val="cy-GB"/>
        </w:rPr>
        <w:t xml:space="preserve"> </w:t>
      </w:r>
      <w:r w:rsidRPr="003E68DD">
        <w:rPr>
          <w:rFonts w:ascii="Arial" w:eastAsia="Arial" w:hAnsi="Arial" w:cs="Arial"/>
          <w:i/>
          <w:iCs/>
          <w:color w:val="000000" w:themeColor="text1"/>
          <w:sz w:val="20"/>
          <w:szCs w:val="20"/>
          <w:lang w:val="cy-GB"/>
        </w:rPr>
        <w:t>o</w:t>
      </w:r>
      <w:r w:rsidR="11AE263E" w:rsidRPr="003E68DD">
        <w:rPr>
          <w:rFonts w:ascii="Arial" w:eastAsia="Arial" w:hAnsi="Arial" w:cs="Arial"/>
          <w:i/>
          <w:iCs/>
          <w:color w:val="000000" w:themeColor="text1"/>
          <w:sz w:val="20"/>
          <w:szCs w:val="20"/>
          <w:lang w:val="cy-GB"/>
        </w:rPr>
        <w:t xml:space="preserve">f </w:t>
      </w:r>
      <w:r w:rsidRPr="003E68DD">
        <w:rPr>
          <w:rFonts w:ascii="Arial" w:eastAsia="Arial" w:hAnsi="Arial" w:cs="Arial"/>
          <w:i/>
          <w:iCs/>
          <w:color w:val="000000" w:themeColor="text1"/>
          <w:sz w:val="20"/>
          <w:szCs w:val="20"/>
          <w:lang w:val="cy-GB"/>
        </w:rPr>
        <w:t>Cognitive</w:t>
      </w:r>
      <w:r w:rsidR="6163B29F" w:rsidRPr="003E68DD">
        <w:rPr>
          <w:rFonts w:ascii="Arial" w:eastAsia="Arial" w:hAnsi="Arial" w:cs="Arial"/>
          <w:i/>
          <w:iCs/>
          <w:color w:val="000000" w:themeColor="text1"/>
          <w:sz w:val="20"/>
          <w:szCs w:val="20"/>
          <w:lang w:val="cy-GB"/>
        </w:rPr>
        <w:t xml:space="preserve"> </w:t>
      </w:r>
      <w:r w:rsidRPr="003E68DD">
        <w:rPr>
          <w:rFonts w:ascii="Arial" w:eastAsia="Arial" w:hAnsi="Arial" w:cs="Arial"/>
          <w:i/>
          <w:iCs/>
          <w:color w:val="000000" w:themeColor="text1"/>
          <w:sz w:val="20"/>
          <w:szCs w:val="20"/>
          <w:lang w:val="cy-GB"/>
        </w:rPr>
        <w:t>Development</w:t>
      </w:r>
      <w:r w:rsidR="0E43C85B" w:rsidRPr="003E68DD">
        <w:rPr>
          <w:rFonts w:ascii="Arial" w:eastAsia="Arial" w:hAnsi="Arial" w:cs="Arial"/>
          <w:i/>
          <w:iCs/>
          <w:color w:val="000000" w:themeColor="text1"/>
          <w:sz w:val="20"/>
          <w:szCs w:val="20"/>
          <w:lang w:val="cy-GB"/>
        </w:rPr>
        <w:t xml:space="preserve"> </w:t>
      </w:r>
      <w:r w:rsidR="0E43C85B" w:rsidRPr="003E68DD">
        <w:rPr>
          <w:rFonts w:ascii="Arial" w:eastAsia="Arial" w:hAnsi="Arial" w:cs="Arial"/>
          <w:color w:val="000000" w:themeColor="text1"/>
          <w:sz w:val="20"/>
          <w:szCs w:val="20"/>
          <w:lang w:val="cy-GB"/>
        </w:rPr>
        <w:t>Ar</w:t>
      </w:r>
      <w:r w:rsidR="0B09609C" w:rsidRPr="003E68DD">
        <w:rPr>
          <w:rFonts w:ascii="Arial" w:eastAsia="Arial" w:hAnsi="Arial" w:cs="Arial"/>
          <w:color w:val="000000" w:themeColor="text1"/>
          <w:sz w:val="20"/>
          <w:szCs w:val="20"/>
          <w:lang w:val="cy-GB"/>
        </w:rPr>
        <w:t xml:space="preserve"> </w:t>
      </w:r>
      <w:r w:rsidR="0E43C85B" w:rsidRPr="003E68DD">
        <w:rPr>
          <w:rFonts w:ascii="Arial" w:eastAsia="Arial" w:hAnsi="Arial" w:cs="Arial"/>
          <w:color w:val="000000" w:themeColor="text1"/>
          <w:sz w:val="20"/>
          <w:szCs w:val="20"/>
          <w:lang w:val="cy-GB"/>
        </w:rPr>
        <w:t>gael</w:t>
      </w:r>
      <w:r w:rsidR="77D6ACBA" w:rsidRPr="003E68DD">
        <w:rPr>
          <w:rFonts w:ascii="Arial" w:eastAsia="Arial" w:hAnsi="Arial" w:cs="Arial"/>
          <w:color w:val="000000" w:themeColor="text1"/>
          <w:sz w:val="20"/>
          <w:szCs w:val="20"/>
          <w:lang w:val="cy-GB"/>
        </w:rPr>
        <w:t xml:space="preserve"> </w:t>
      </w:r>
      <w:r w:rsidR="0E43C85B" w:rsidRPr="003E68DD">
        <w:rPr>
          <w:rFonts w:ascii="Arial" w:eastAsia="Arial" w:hAnsi="Arial" w:cs="Arial"/>
          <w:color w:val="000000" w:themeColor="text1"/>
          <w:sz w:val="20"/>
          <w:szCs w:val="20"/>
          <w:lang w:val="cy-GB"/>
        </w:rPr>
        <w:t xml:space="preserve">yn: </w:t>
      </w:r>
      <w:r w:rsidR="00D05CC3" w:rsidRPr="003E68DD">
        <w:rPr>
          <w:rFonts w:ascii="Arial" w:hAnsi="Arial" w:cs="Arial"/>
        </w:rPr>
        <w:fldChar w:fldCharType="begin"/>
      </w:r>
      <w:r w:rsidR="00D05CC3" w:rsidRPr="003E68DD">
        <w:rPr>
          <w:rFonts w:ascii="Arial" w:hAnsi="Arial" w:cs="Arial"/>
        </w:rPr>
        <w:instrText xml:space="preserve"> HYPERLINK "https://www.simplypsychology.org/piaget.html" \h </w:instrText>
      </w:r>
      <w:r w:rsidR="00D05CC3" w:rsidRPr="003E68DD">
        <w:rPr>
          <w:rFonts w:ascii="Arial" w:hAnsi="Arial" w:cs="Arial"/>
        </w:rPr>
        <w:fldChar w:fldCharType="separate"/>
      </w:r>
      <w:r w:rsidR="0E43C85B" w:rsidRPr="003E68DD">
        <w:rPr>
          <w:rStyle w:val="Hyperlink"/>
          <w:rFonts w:ascii="Arial" w:eastAsia="Arial" w:hAnsi="Arial" w:cs="Arial"/>
          <w:sz w:val="20"/>
          <w:szCs w:val="20"/>
          <w:lang w:val="cy-GB"/>
        </w:rPr>
        <w:t>https://www.simplypsychology.org/piaget.html</w:t>
      </w:r>
      <w:r w:rsidR="00D05CC3" w:rsidRPr="003E68DD">
        <w:rPr>
          <w:rStyle w:val="Hyperlink"/>
          <w:rFonts w:ascii="Arial" w:eastAsia="Arial" w:hAnsi="Arial" w:cs="Arial"/>
          <w:sz w:val="20"/>
          <w:szCs w:val="20"/>
          <w:lang w:val="cy-GB"/>
        </w:rPr>
        <w:fldChar w:fldCharType="end"/>
      </w:r>
      <w:r w:rsidR="0E43C85B" w:rsidRPr="003E68DD">
        <w:rPr>
          <w:rFonts w:ascii="Arial" w:eastAsia="Arial" w:hAnsi="Arial" w:cs="Arial"/>
          <w:color w:val="000000" w:themeColor="text1"/>
          <w:sz w:val="20"/>
          <w:szCs w:val="20"/>
          <w:lang w:val="cy-GB"/>
        </w:rPr>
        <w:t xml:space="preserve"> </w:t>
      </w:r>
      <w:r w:rsidR="4F0193B7" w:rsidRPr="003E68DD">
        <w:rPr>
          <w:rFonts w:ascii="Arial" w:eastAsia="Arial" w:hAnsi="Arial" w:cs="Arial"/>
          <w:color w:val="000000" w:themeColor="text1"/>
          <w:sz w:val="20"/>
          <w:szCs w:val="20"/>
          <w:lang w:val="cy-GB"/>
        </w:rPr>
        <w:t>(Darllenwyd ar: 21 Hydref, 2021)</w:t>
      </w:r>
    </w:p>
    <w:p w14:paraId="7FDE742D" w14:textId="77D372F2" w:rsidR="48F96903" w:rsidRPr="003E68DD" w:rsidRDefault="48F96903" w:rsidP="7E667910">
      <w:pPr>
        <w:spacing w:line="276" w:lineRule="auto"/>
        <w:rPr>
          <w:rFonts w:ascii="Arial" w:eastAsia="Arial" w:hAnsi="Arial" w:cs="Arial"/>
          <w:color w:val="000000" w:themeColor="text1"/>
          <w:sz w:val="20"/>
          <w:szCs w:val="20"/>
          <w:lang w:val="cy-GB"/>
        </w:rPr>
      </w:pPr>
      <w:r w:rsidRPr="003E68DD">
        <w:rPr>
          <w:rFonts w:ascii="Arial" w:eastAsia="Arial" w:hAnsi="Arial" w:cs="Arial"/>
          <w:color w:val="000000" w:themeColor="text1"/>
          <w:sz w:val="20"/>
          <w:szCs w:val="20"/>
          <w:lang w:val="cy-GB"/>
        </w:rPr>
        <w:t xml:space="preserve">Moodle (2021) </w:t>
      </w:r>
      <w:r w:rsidRPr="003E68DD">
        <w:rPr>
          <w:rFonts w:ascii="Arial" w:eastAsia="Arial" w:hAnsi="Arial" w:cs="Arial"/>
          <w:i/>
          <w:iCs/>
          <w:color w:val="000000" w:themeColor="text1"/>
          <w:sz w:val="20"/>
          <w:szCs w:val="20"/>
          <w:lang w:val="cy-GB"/>
        </w:rPr>
        <w:t xml:space="preserve">Safonau Proffesiynol Addysgu ac Arweinyddiaeth </w:t>
      </w:r>
      <w:r w:rsidRPr="003E68DD">
        <w:rPr>
          <w:rFonts w:ascii="Arial" w:eastAsia="Arial" w:hAnsi="Arial" w:cs="Arial"/>
          <w:color w:val="000000" w:themeColor="text1"/>
          <w:sz w:val="20"/>
          <w:szCs w:val="20"/>
          <w:lang w:val="cy-GB"/>
        </w:rPr>
        <w:t xml:space="preserve">Ar gael yn: </w:t>
      </w:r>
      <w:r w:rsidR="00D05CC3" w:rsidRPr="003E68DD">
        <w:rPr>
          <w:rFonts w:ascii="Arial" w:hAnsi="Arial" w:cs="Arial"/>
        </w:rPr>
        <w:fldChar w:fldCharType="begin"/>
      </w:r>
      <w:r w:rsidR="00D05CC3" w:rsidRPr="003E68DD">
        <w:rPr>
          <w:rFonts w:ascii="Arial" w:hAnsi="Arial" w:cs="Arial"/>
        </w:rPr>
        <w:instrText xml:space="preserve"> HYPERLINK "https://moodle.uwtsd.ac.uk/mod/resource/view.php?id=380280&amp;redirect=1" \h </w:instrText>
      </w:r>
      <w:r w:rsidR="00D05CC3" w:rsidRPr="003E68DD">
        <w:rPr>
          <w:rFonts w:ascii="Arial" w:hAnsi="Arial" w:cs="Arial"/>
        </w:rPr>
        <w:fldChar w:fldCharType="separate"/>
      </w:r>
      <w:r w:rsidR="079E4E35" w:rsidRPr="003E68DD">
        <w:rPr>
          <w:rStyle w:val="Hyperlink"/>
          <w:rFonts w:ascii="Arial" w:eastAsia="Arial" w:hAnsi="Arial" w:cs="Arial"/>
          <w:sz w:val="20"/>
          <w:szCs w:val="20"/>
          <w:lang w:val="cy-GB"/>
        </w:rPr>
        <w:t>https://moodle.uwtsd.ac.uk/mod/resource/view.php?id=380280&amp;redirect=1</w:t>
      </w:r>
      <w:r w:rsidR="00D05CC3" w:rsidRPr="003E68DD">
        <w:rPr>
          <w:rStyle w:val="Hyperlink"/>
          <w:rFonts w:ascii="Arial" w:eastAsia="Arial" w:hAnsi="Arial" w:cs="Arial"/>
          <w:sz w:val="20"/>
          <w:szCs w:val="20"/>
          <w:lang w:val="cy-GB"/>
        </w:rPr>
        <w:fldChar w:fldCharType="end"/>
      </w:r>
      <w:r w:rsidR="079E4E35" w:rsidRPr="003E68DD">
        <w:rPr>
          <w:rFonts w:ascii="Arial" w:eastAsia="Arial" w:hAnsi="Arial" w:cs="Arial"/>
          <w:color w:val="000000" w:themeColor="text1"/>
          <w:sz w:val="20"/>
          <w:szCs w:val="20"/>
          <w:lang w:val="cy-GB"/>
        </w:rPr>
        <w:t xml:space="preserve"> (Darllenwyd ar: 25 Hydref, 2021)</w:t>
      </w:r>
    </w:p>
    <w:p w14:paraId="689955EC" w14:textId="7B494C70" w:rsidR="4AF3A437" w:rsidRPr="003E68DD" w:rsidRDefault="4AF3A437" w:rsidP="7E667910">
      <w:pPr>
        <w:spacing w:line="276" w:lineRule="auto"/>
        <w:rPr>
          <w:rFonts w:ascii="Arial" w:eastAsia="Arial" w:hAnsi="Arial" w:cs="Arial"/>
          <w:sz w:val="20"/>
          <w:szCs w:val="20"/>
        </w:rPr>
      </w:pPr>
      <w:r w:rsidRPr="003E68DD">
        <w:rPr>
          <w:rFonts w:ascii="Arial" w:eastAsia="Arial" w:hAnsi="Arial" w:cs="Arial"/>
          <w:sz w:val="20"/>
          <w:szCs w:val="20"/>
          <w:lang w:val="cy-GB"/>
        </w:rPr>
        <w:t xml:space="preserve">Mundy, C., Seibert, M., Hogan, E. </w:t>
      </w:r>
      <w:r w:rsidR="003B223B" w:rsidRPr="003E68DD">
        <w:rPr>
          <w:rFonts w:ascii="Arial" w:eastAsia="Arial" w:hAnsi="Arial" w:cs="Arial"/>
          <w:sz w:val="20"/>
          <w:szCs w:val="20"/>
          <w:lang w:val="cy-GB"/>
        </w:rPr>
        <w:t>A</w:t>
      </w:r>
      <w:r w:rsidRPr="003E68DD">
        <w:rPr>
          <w:rFonts w:ascii="Arial" w:eastAsia="Arial" w:hAnsi="Arial" w:cs="Arial"/>
          <w:sz w:val="20"/>
          <w:szCs w:val="20"/>
          <w:lang w:val="cy-GB"/>
        </w:rPr>
        <w:t xml:space="preserve"> Fagan, F. ‘Novelty responding and behavioral development in young, developmentally delayed children.’ </w:t>
      </w:r>
      <w:r w:rsidRPr="003E68DD">
        <w:rPr>
          <w:rFonts w:ascii="Arial" w:eastAsia="Arial" w:hAnsi="Arial" w:cs="Arial"/>
          <w:i/>
          <w:iCs/>
          <w:sz w:val="20"/>
          <w:szCs w:val="20"/>
          <w:lang w:val="cy-GB"/>
        </w:rPr>
        <w:t xml:space="preserve">Intelligence. </w:t>
      </w:r>
      <w:r w:rsidR="003B223B" w:rsidRPr="003E68DD">
        <w:rPr>
          <w:rFonts w:ascii="Arial" w:eastAsia="Arial" w:hAnsi="Arial" w:cs="Arial"/>
          <w:i/>
          <w:iCs/>
          <w:sz w:val="20"/>
          <w:szCs w:val="20"/>
          <w:lang w:val="cy-GB"/>
        </w:rPr>
        <w:t>C</w:t>
      </w:r>
      <w:r w:rsidRPr="003E68DD">
        <w:rPr>
          <w:rFonts w:ascii="Arial" w:eastAsia="Arial" w:hAnsi="Arial" w:cs="Arial"/>
          <w:i/>
          <w:iCs/>
          <w:sz w:val="20"/>
          <w:szCs w:val="20"/>
          <w:lang w:val="cy-GB"/>
        </w:rPr>
        <w:t>yf.</w:t>
      </w:r>
      <w:r w:rsidRPr="003E68DD">
        <w:rPr>
          <w:rFonts w:ascii="Arial" w:eastAsia="Arial" w:hAnsi="Arial" w:cs="Arial"/>
          <w:sz w:val="20"/>
          <w:szCs w:val="20"/>
          <w:lang w:val="cy-GB"/>
        </w:rPr>
        <w:t>7 tud.163-174</w:t>
      </w:r>
      <w:r w:rsidR="6ECD6043" w:rsidRPr="003E68DD">
        <w:rPr>
          <w:rFonts w:ascii="Arial" w:eastAsia="Arial" w:hAnsi="Arial" w:cs="Arial"/>
          <w:sz w:val="20"/>
          <w:szCs w:val="20"/>
          <w:lang w:val="cy-GB"/>
        </w:rPr>
        <w:t xml:space="preserve"> </w:t>
      </w:r>
      <w:r w:rsidRPr="003E68DD">
        <w:rPr>
          <w:rFonts w:ascii="Arial" w:eastAsia="Arial" w:hAnsi="Arial" w:cs="Arial"/>
          <w:sz w:val="20"/>
          <w:szCs w:val="20"/>
          <w:lang w:val="cy-GB"/>
        </w:rPr>
        <w:t xml:space="preserve"> </w:t>
      </w:r>
      <w:r w:rsidR="2F7F0062" w:rsidRPr="003E68DD">
        <w:rPr>
          <w:rFonts w:ascii="Arial" w:eastAsia="Arial" w:hAnsi="Arial" w:cs="Arial"/>
          <w:sz w:val="20"/>
          <w:szCs w:val="20"/>
          <w:lang w:val="cy-GB"/>
        </w:rPr>
        <w:t>doi</w:t>
      </w:r>
      <w:r w:rsidR="33FC42CE" w:rsidRPr="003E68DD">
        <w:rPr>
          <w:rFonts w:ascii="Arial" w:eastAsia="Arial" w:hAnsi="Arial" w:cs="Arial"/>
          <w:sz w:val="20"/>
          <w:szCs w:val="20"/>
          <w:lang w:val="cy-GB"/>
        </w:rPr>
        <w:t xml:space="preserve">: </w:t>
      </w:r>
      <w:hyperlink r:id="rId14">
        <w:r w:rsidR="33FC42CE" w:rsidRPr="003E68DD">
          <w:rPr>
            <w:rStyle w:val="Hyperlink"/>
            <w:rFonts w:ascii="Arial" w:eastAsia="Arial" w:hAnsi="Arial" w:cs="Arial"/>
            <w:sz w:val="20"/>
            <w:szCs w:val="20"/>
            <w:lang w:val="cy-GB"/>
          </w:rPr>
          <w:t>https://doi.org/10.1016/0160-2896(83)90026-0</w:t>
        </w:r>
      </w:hyperlink>
    </w:p>
    <w:p w14:paraId="0778C604" w14:textId="4E901174" w:rsidR="0215CEA4" w:rsidRPr="003E68DD" w:rsidRDefault="0215CEA4" w:rsidP="7E667910">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Neaum, S. (2016) </w:t>
      </w:r>
      <w:r w:rsidRPr="003E68DD">
        <w:rPr>
          <w:rFonts w:ascii="Arial" w:eastAsia="Arial" w:hAnsi="Arial" w:cs="Arial"/>
          <w:i/>
          <w:iCs/>
          <w:sz w:val="20"/>
          <w:szCs w:val="20"/>
          <w:lang w:val="cy-GB"/>
        </w:rPr>
        <w:t xml:space="preserve">Observing and Assessing Children’s Learning and Development </w:t>
      </w:r>
      <w:r w:rsidRPr="003E68DD">
        <w:rPr>
          <w:rFonts w:ascii="Arial" w:eastAsia="Arial" w:hAnsi="Arial" w:cs="Arial"/>
          <w:sz w:val="20"/>
          <w:szCs w:val="20"/>
          <w:lang w:val="cy-GB"/>
        </w:rPr>
        <w:t>Ar gael yn:</w:t>
      </w:r>
      <w:r w:rsidR="3672E72B" w:rsidRPr="003E68DD">
        <w:rPr>
          <w:rFonts w:ascii="Arial" w:eastAsia="Arial" w:hAnsi="Arial" w:cs="Arial"/>
          <w:sz w:val="20"/>
          <w:szCs w:val="20"/>
          <w:lang w:val="cy-GB"/>
        </w:rPr>
        <w:t xml:space="preserve"> </w:t>
      </w:r>
      <w:hyperlink r:id="rId15">
        <w:r w:rsidR="2FEAB295" w:rsidRPr="003E68DD">
          <w:rPr>
            <w:rStyle w:val="Hyperlink"/>
            <w:rFonts w:ascii="Arial" w:eastAsia="Arial" w:hAnsi="Arial" w:cs="Arial"/>
            <w:sz w:val="20"/>
            <w:szCs w:val="20"/>
            <w:lang w:val="cy-GB"/>
          </w:rPr>
          <w:t>https://study.sagepub.com/sites/default/files/Neaum%Observing%and%Assessing%Children%%2Learning%and%Development.%20London%2C%20Sage._.pdf</w:t>
        </w:r>
      </w:hyperlink>
      <w:r w:rsidR="2FEAB295" w:rsidRPr="003E68DD">
        <w:rPr>
          <w:rFonts w:ascii="Arial" w:eastAsia="Arial" w:hAnsi="Arial" w:cs="Arial"/>
          <w:sz w:val="20"/>
          <w:szCs w:val="20"/>
          <w:lang w:val="cy-GB"/>
        </w:rPr>
        <w:t xml:space="preserve"> (Darllenwyd ar: 24 Hydref, 2021)</w:t>
      </w:r>
    </w:p>
    <w:p w14:paraId="758DB997" w14:textId="7FCC1FD0" w:rsidR="180F5C03" w:rsidRPr="003E68DD" w:rsidRDefault="180F5C03" w:rsidP="7E667910">
      <w:pPr>
        <w:spacing w:line="276" w:lineRule="auto"/>
        <w:rPr>
          <w:rFonts w:ascii="Arial" w:eastAsia="Arial" w:hAnsi="Arial" w:cs="Arial"/>
          <w:color w:val="000000" w:themeColor="text1"/>
          <w:sz w:val="20"/>
          <w:szCs w:val="20"/>
          <w:lang w:val="cy-GB"/>
        </w:rPr>
      </w:pPr>
      <w:r w:rsidRPr="003E68DD">
        <w:rPr>
          <w:rFonts w:ascii="Arial" w:eastAsia="Arial" w:hAnsi="Arial" w:cs="Arial"/>
          <w:color w:val="000000" w:themeColor="text1"/>
          <w:sz w:val="20"/>
          <w:szCs w:val="20"/>
          <w:lang w:val="cy-GB"/>
        </w:rPr>
        <w:t xml:space="preserve">Nelson, R., Benner, J. </w:t>
      </w:r>
      <w:r w:rsidR="003B223B" w:rsidRPr="003E68DD">
        <w:rPr>
          <w:rFonts w:ascii="Arial" w:eastAsia="Arial" w:hAnsi="Arial" w:cs="Arial"/>
          <w:color w:val="000000" w:themeColor="text1"/>
          <w:sz w:val="20"/>
          <w:szCs w:val="20"/>
          <w:lang w:val="cy-GB"/>
        </w:rPr>
        <w:t>A</w:t>
      </w:r>
      <w:r w:rsidRPr="003E68DD">
        <w:rPr>
          <w:rFonts w:ascii="Arial" w:eastAsia="Arial" w:hAnsi="Arial" w:cs="Arial"/>
          <w:color w:val="000000" w:themeColor="text1"/>
          <w:sz w:val="20"/>
          <w:szCs w:val="20"/>
          <w:lang w:val="cy-GB"/>
        </w:rPr>
        <w:t xml:space="preserve"> Cheney, D. (2005) ‘An investigation of the language skills of students with emotional disturbance served in public school settings.’ </w:t>
      </w:r>
      <w:r w:rsidR="1B3B8AA8" w:rsidRPr="003E68DD">
        <w:rPr>
          <w:rFonts w:ascii="Arial" w:eastAsia="Arial" w:hAnsi="Arial" w:cs="Arial"/>
          <w:i/>
          <w:iCs/>
          <w:color w:val="000000" w:themeColor="text1"/>
          <w:sz w:val="20"/>
          <w:szCs w:val="20"/>
          <w:lang w:val="cy-GB"/>
        </w:rPr>
        <w:t xml:space="preserve">The </w:t>
      </w:r>
      <w:r w:rsidRPr="003E68DD">
        <w:rPr>
          <w:rFonts w:ascii="Arial" w:eastAsia="Arial" w:hAnsi="Arial" w:cs="Arial"/>
          <w:i/>
          <w:iCs/>
          <w:color w:val="000000" w:themeColor="text1"/>
          <w:sz w:val="20"/>
          <w:szCs w:val="20"/>
          <w:lang w:val="cy-GB"/>
        </w:rPr>
        <w:t xml:space="preserve">Journal of Special Education </w:t>
      </w:r>
      <w:r w:rsidRPr="003E68DD">
        <w:rPr>
          <w:rFonts w:ascii="Arial" w:eastAsia="Arial" w:hAnsi="Arial" w:cs="Arial"/>
          <w:color w:val="000000" w:themeColor="text1"/>
          <w:sz w:val="20"/>
          <w:szCs w:val="20"/>
          <w:lang w:val="cy-GB"/>
        </w:rPr>
        <w:t>cyf.13</w:t>
      </w:r>
      <w:r w:rsidR="05E3FD1B" w:rsidRPr="003E68DD">
        <w:rPr>
          <w:rFonts w:ascii="Arial" w:eastAsia="Arial" w:hAnsi="Arial" w:cs="Arial"/>
          <w:color w:val="000000" w:themeColor="text1"/>
          <w:sz w:val="20"/>
          <w:szCs w:val="20"/>
          <w:lang w:val="cy-GB"/>
        </w:rPr>
        <w:t xml:space="preserve"> tud.</w:t>
      </w:r>
      <w:r w:rsidRPr="003E68DD">
        <w:rPr>
          <w:rFonts w:ascii="Arial" w:eastAsia="Arial" w:hAnsi="Arial" w:cs="Arial"/>
          <w:color w:val="000000" w:themeColor="text1"/>
          <w:sz w:val="20"/>
          <w:szCs w:val="20"/>
          <w:lang w:val="cy-GB"/>
        </w:rPr>
        <w:t>97</w:t>
      </w:r>
      <w:r w:rsidR="255D8E23" w:rsidRPr="003E68DD">
        <w:rPr>
          <w:rFonts w:ascii="Arial" w:eastAsia="Arial" w:hAnsi="Arial" w:cs="Arial"/>
          <w:color w:val="000000" w:themeColor="text1"/>
          <w:sz w:val="20"/>
          <w:szCs w:val="20"/>
          <w:lang w:val="cy-GB"/>
        </w:rPr>
        <w:t>-</w:t>
      </w:r>
      <w:r w:rsidRPr="003E68DD">
        <w:rPr>
          <w:rFonts w:ascii="Arial" w:eastAsia="Arial" w:hAnsi="Arial" w:cs="Arial"/>
          <w:color w:val="000000" w:themeColor="text1"/>
          <w:sz w:val="20"/>
          <w:szCs w:val="20"/>
          <w:lang w:val="cy-GB"/>
        </w:rPr>
        <w:t>105</w:t>
      </w:r>
      <w:r w:rsidR="402E78A0" w:rsidRPr="003E68DD">
        <w:rPr>
          <w:rFonts w:ascii="Arial" w:eastAsia="Arial" w:hAnsi="Arial" w:cs="Arial"/>
          <w:color w:val="000000" w:themeColor="text1"/>
          <w:sz w:val="20"/>
          <w:szCs w:val="20"/>
          <w:lang w:val="cy-GB"/>
        </w:rPr>
        <w:t xml:space="preserve"> doi: 10.1177/00224669050390020501. </w:t>
      </w:r>
    </w:p>
    <w:p w14:paraId="77E59FE9" w14:textId="347FBE5C" w:rsidR="705AFFC1" w:rsidRPr="003E68DD" w:rsidRDefault="705AFFC1" w:rsidP="7E667910">
      <w:pPr>
        <w:spacing w:line="276" w:lineRule="auto"/>
        <w:rPr>
          <w:rFonts w:ascii="Arial" w:eastAsia="Arial" w:hAnsi="Arial" w:cs="Arial"/>
          <w:i/>
          <w:iCs/>
          <w:sz w:val="20"/>
          <w:szCs w:val="20"/>
          <w:lang w:val="cy-GB"/>
        </w:rPr>
      </w:pPr>
      <w:r w:rsidRPr="003E68DD">
        <w:rPr>
          <w:rFonts w:ascii="Arial" w:eastAsia="Arial" w:hAnsi="Arial" w:cs="Arial"/>
          <w:color w:val="000000" w:themeColor="text1"/>
          <w:sz w:val="20"/>
          <w:szCs w:val="20"/>
          <w:lang w:val="cy-GB"/>
        </w:rPr>
        <w:t xml:space="preserve">Nomlomo, V. </w:t>
      </w:r>
      <w:r w:rsidR="003B223B" w:rsidRPr="003E68DD">
        <w:rPr>
          <w:rFonts w:ascii="Arial" w:eastAsia="Arial" w:hAnsi="Arial" w:cs="Arial"/>
          <w:color w:val="000000" w:themeColor="text1"/>
          <w:sz w:val="20"/>
          <w:szCs w:val="20"/>
          <w:lang w:val="cy-GB"/>
        </w:rPr>
        <w:t>A</w:t>
      </w:r>
      <w:r w:rsidRPr="003E68DD">
        <w:rPr>
          <w:rFonts w:ascii="Arial" w:eastAsia="Arial" w:hAnsi="Arial" w:cs="Arial"/>
          <w:color w:val="000000" w:themeColor="text1"/>
          <w:sz w:val="20"/>
          <w:szCs w:val="20"/>
          <w:lang w:val="cy-GB"/>
        </w:rPr>
        <w:t xml:space="preserve"> Vozo, M. (2014) </w:t>
      </w:r>
      <w:r w:rsidR="3B337621" w:rsidRPr="003E68DD">
        <w:rPr>
          <w:rFonts w:ascii="Arial" w:eastAsia="Arial" w:hAnsi="Arial" w:cs="Arial"/>
          <w:color w:val="000000" w:themeColor="text1"/>
          <w:sz w:val="20"/>
          <w:szCs w:val="20"/>
          <w:lang w:val="cy-GB"/>
        </w:rPr>
        <w:t>‘</w:t>
      </w:r>
      <w:r w:rsidRPr="003E68DD">
        <w:rPr>
          <w:rFonts w:ascii="Arial" w:eastAsia="Arial" w:hAnsi="Arial" w:cs="Arial"/>
          <w:sz w:val="20"/>
          <w:szCs w:val="20"/>
          <w:lang w:val="cy-GB"/>
        </w:rPr>
        <w:t xml:space="preserve">Language Transition </w:t>
      </w:r>
      <w:r w:rsidR="40EEF9E6" w:rsidRPr="003E68DD">
        <w:rPr>
          <w:rFonts w:ascii="Arial" w:eastAsia="Arial" w:hAnsi="Arial" w:cs="Arial"/>
          <w:sz w:val="20"/>
          <w:szCs w:val="20"/>
          <w:lang w:val="cy-GB"/>
        </w:rPr>
        <w:t>a</w:t>
      </w:r>
      <w:r w:rsidRPr="003E68DD">
        <w:rPr>
          <w:rFonts w:ascii="Arial" w:eastAsia="Arial" w:hAnsi="Arial" w:cs="Arial"/>
          <w:sz w:val="20"/>
          <w:szCs w:val="20"/>
          <w:lang w:val="cy-GB"/>
        </w:rPr>
        <w:t xml:space="preserve">nd Access </w:t>
      </w:r>
      <w:r w:rsidR="5E33216A" w:rsidRPr="003E68DD">
        <w:rPr>
          <w:rFonts w:ascii="Arial" w:eastAsia="Arial" w:hAnsi="Arial" w:cs="Arial"/>
          <w:sz w:val="20"/>
          <w:szCs w:val="20"/>
          <w:lang w:val="cy-GB"/>
        </w:rPr>
        <w:t>t</w:t>
      </w:r>
      <w:r w:rsidRPr="003E68DD">
        <w:rPr>
          <w:rFonts w:ascii="Arial" w:eastAsia="Arial" w:hAnsi="Arial" w:cs="Arial"/>
          <w:sz w:val="20"/>
          <w:szCs w:val="20"/>
          <w:lang w:val="cy-GB"/>
        </w:rPr>
        <w:t xml:space="preserve">o Education: Experiences </w:t>
      </w:r>
      <w:r w:rsidR="7F51FE11" w:rsidRPr="003E68DD">
        <w:rPr>
          <w:rFonts w:ascii="Arial" w:eastAsia="Arial" w:hAnsi="Arial" w:cs="Arial"/>
          <w:sz w:val="20"/>
          <w:szCs w:val="20"/>
          <w:lang w:val="cy-GB"/>
        </w:rPr>
        <w:t>f</w:t>
      </w:r>
      <w:r w:rsidRPr="003E68DD">
        <w:rPr>
          <w:rFonts w:ascii="Arial" w:eastAsia="Arial" w:hAnsi="Arial" w:cs="Arial"/>
          <w:sz w:val="20"/>
          <w:szCs w:val="20"/>
          <w:lang w:val="cy-GB"/>
        </w:rPr>
        <w:t xml:space="preserve">rom Tanzania </w:t>
      </w:r>
      <w:r w:rsidR="194363EC" w:rsidRPr="003E68DD">
        <w:rPr>
          <w:rFonts w:ascii="Arial" w:eastAsia="Arial" w:hAnsi="Arial" w:cs="Arial"/>
          <w:sz w:val="20"/>
          <w:szCs w:val="20"/>
          <w:lang w:val="cy-GB"/>
        </w:rPr>
        <w:t>a</w:t>
      </w:r>
      <w:r w:rsidRPr="003E68DD">
        <w:rPr>
          <w:rFonts w:ascii="Arial" w:eastAsia="Arial" w:hAnsi="Arial" w:cs="Arial"/>
          <w:sz w:val="20"/>
          <w:szCs w:val="20"/>
          <w:lang w:val="cy-GB"/>
        </w:rPr>
        <w:t>nd South Africa</w:t>
      </w:r>
      <w:r w:rsidR="4D201327" w:rsidRPr="003E68DD">
        <w:rPr>
          <w:rFonts w:ascii="Arial" w:eastAsia="Arial" w:hAnsi="Arial" w:cs="Arial"/>
          <w:sz w:val="20"/>
          <w:szCs w:val="20"/>
          <w:lang w:val="cy-GB"/>
        </w:rPr>
        <w:t xml:space="preserve">’, </w:t>
      </w:r>
      <w:r w:rsidR="4D201327" w:rsidRPr="003E68DD">
        <w:rPr>
          <w:rFonts w:ascii="Arial" w:eastAsia="Arial" w:hAnsi="Arial" w:cs="Arial"/>
          <w:i/>
          <w:iCs/>
          <w:sz w:val="20"/>
          <w:szCs w:val="20"/>
          <w:lang w:val="cy-GB"/>
        </w:rPr>
        <w:t>International Journal of Educational Studies</w:t>
      </w:r>
      <w:r w:rsidR="67506EF1" w:rsidRPr="003E68DD">
        <w:rPr>
          <w:rFonts w:ascii="Arial" w:eastAsia="Arial" w:hAnsi="Arial" w:cs="Arial"/>
          <w:i/>
          <w:iCs/>
          <w:sz w:val="20"/>
          <w:szCs w:val="20"/>
          <w:lang w:val="cy-GB"/>
        </w:rPr>
        <w:t xml:space="preserve">, </w:t>
      </w:r>
      <w:r w:rsidR="67506EF1" w:rsidRPr="003E68DD">
        <w:rPr>
          <w:rFonts w:ascii="Arial" w:eastAsia="Arial" w:hAnsi="Arial" w:cs="Arial"/>
          <w:sz w:val="20"/>
          <w:szCs w:val="20"/>
          <w:lang w:val="cy-GB"/>
        </w:rPr>
        <w:t xml:space="preserve">cyf.1(2), tud.73- 82 Ar gael yn: </w:t>
      </w:r>
      <w:r w:rsidR="00D05CC3" w:rsidRPr="003E68DD">
        <w:rPr>
          <w:rFonts w:ascii="Arial" w:hAnsi="Arial" w:cs="Arial"/>
        </w:rPr>
        <w:fldChar w:fldCharType="begin"/>
      </w:r>
      <w:r w:rsidR="00D05CC3" w:rsidRPr="003E68DD">
        <w:rPr>
          <w:rFonts w:ascii="Arial" w:hAnsi="Arial" w:cs="Arial"/>
        </w:rPr>
        <w:instrText xml:space="preserve"> HYPERLINK "file:///C:/Users/User/Downloads/725-5701-3-PB.pdf" \h </w:instrText>
      </w:r>
      <w:r w:rsidR="00D05CC3" w:rsidRPr="003E68DD">
        <w:rPr>
          <w:rFonts w:ascii="Arial" w:hAnsi="Arial" w:cs="Arial"/>
        </w:rPr>
        <w:fldChar w:fldCharType="separate"/>
      </w:r>
      <w:r w:rsidR="428AE877" w:rsidRPr="003E68DD">
        <w:rPr>
          <w:rStyle w:val="Hyperlink"/>
          <w:rFonts w:ascii="Arial" w:eastAsia="Arial" w:hAnsi="Arial" w:cs="Arial"/>
          <w:sz w:val="20"/>
          <w:szCs w:val="20"/>
          <w:lang w:val="cy-GB"/>
        </w:rPr>
        <w:t>file:///C:/Users/User/Downloads/725-5701-3-PB.pdf</w:t>
      </w:r>
      <w:r w:rsidR="00D05CC3" w:rsidRPr="003E68DD">
        <w:rPr>
          <w:rStyle w:val="Hyperlink"/>
          <w:rFonts w:ascii="Arial" w:eastAsia="Arial" w:hAnsi="Arial" w:cs="Arial"/>
          <w:sz w:val="20"/>
          <w:szCs w:val="20"/>
          <w:lang w:val="cy-GB"/>
        </w:rPr>
        <w:fldChar w:fldCharType="end"/>
      </w:r>
      <w:r w:rsidR="428AE877" w:rsidRPr="003E68DD">
        <w:rPr>
          <w:rFonts w:ascii="Arial" w:eastAsia="Arial" w:hAnsi="Arial" w:cs="Arial"/>
          <w:sz w:val="20"/>
          <w:szCs w:val="20"/>
          <w:lang w:val="cy-GB"/>
        </w:rPr>
        <w:t xml:space="preserve"> </w:t>
      </w:r>
    </w:p>
    <w:p w14:paraId="358B518A" w14:textId="1A8FD6C9" w:rsidR="4A072E19" w:rsidRPr="003E68DD" w:rsidRDefault="4A072E19" w:rsidP="7E667910">
      <w:pPr>
        <w:spacing w:line="276" w:lineRule="auto"/>
        <w:rPr>
          <w:rFonts w:ascii="Arial" w:eastAsia="Arial" w:hAnsi="Arial" w:cs="Arial"/>
          <w:i/>
          <w:iCs/>
          <w:sz w:val="20"/>
          <w:szCs w:val="20"/>
          <w:lang w:val="cy-GB"/>
        </w:rPr>
      </w:pPr>
      <w:r w:rsidRPr="003E68DD">
        <w:rPr>
          <w:rFonts w:ascii="Arial" w:eastAsia="Arial" w:hAnsi="Arial" w:cs="Arial"/>
          <w:sz w:val="20"/>
          <w:szCs w:val="20"/>
          <w:lang w:val="cy-GB"/>
        </w:rPr>
        <w:lastRenderedPageBreak/>
        <w:t xml:space="preserve">Ohta, S. (2000) ‘Rethinking interaction in SLA: developmentally appropriate assistance in the zone of proximal development and the acquisition of L2 grammar’, yn James, P. </w:t>
      </w:r>
      <w:r w:rsidRPr="003E68DD">
        <w:rPr>
          <w:rFonts w:ascii="Arial" w:eastAsia="Arial" w:hAnsi="Arial" w:cs="Arial"/>
          <w:i/>
          <w:iCs/>
          <w:sz w:val="20"/>
          <w:szCs w:val="20"/>
          <w:lang w:val="cy-GB"/>
        </w:rPr>
        <w:t>Sociocultural theory and second language learning</w:t>
      </w:r>
      <w:r w:rsidR="696E8273" w:rsidRPr="003E68DD">
        <w:rPr>
          <w:rFonts w:ascii="Arial" w:eastAsia="Arial" w:hAnsi="Arial" w:cs="Arial"/>
          <w:i/>
          <w:iCs/>
          <w:sz w:val="20"/>
          <w:szCs w:val="20"/>
          <w:lang w:val="cy-GB"/>
        </w:rPr>
        <w:t xml:space="preserve"> </w:t>
      </w:r>
      <w:r w:rsidR="696E8273" w:rsidRPr="003E68DD">
        <w:rPr>
          <w:rFonts w:ascii="Arial" w:eastAsia="Arial" w:hAnsi="Arial" w:cs="Arial"/>
          <w:sz w:val="20"/>
          <w:szCs w:val="20"/>
          <w:lang w:val="cy-GB"/>
        </w:rPr>
        <w:t>Oxford: Gwasg Prifysgol Oxford</w:t>
      </w:r>
    </w:p>
    <w:p w14:paraId="02F86B4A" w14:textId="5E4EB2D9" w:rsidR="561B070B" w:rsidRPr="003E68DD" w:rsidRDefault="561B070B" w:rsidP="7E667910">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Packer, R. (2021) </w:t>
      </w:r>
      <w:r w:rsidRPr="003E68DD">
        <w:rPr>
          <w:rFonts w:ascii="Arial" w:eastAsia="Arial" w:hAnsi="Arial" w:cs="Arial"/>
          <w:i/>
          <w:iCs/>
          <w:sz w:val="20"/>
          <w:szCs w:val="20"/>
          <w:lang w:val="cy-GB"/>
        </w:rPr>
        <w:t>All change! : best practice for educational transitions.</w:t>
      </w:r>
      <w:r w:rsidRPr="003E68DD">
        <w:rPr>
          <w:rFonts w:ascii="Arial" w:eastAsia="Arial" w:hAnsi="Arial" w:cs="Arial"/>
          <w:sz w:val="20"/>
          <w:szCs w:val="20"/>
          <w:lang w:val="cy-GB"/>
        </w:rPr>
        <w:t xml:space="preserve"> St Albans: Cyhoeddwyr Critical.</w:t>
      </w:r>
    </w:p>
    <w:p w14:paraId="194C51EB" w14:textId="294AAAEE" w:rsidR="60492AFD" w:rsidRPr="003E68DD" w:rsidRDefault="60492AFD" w:rsidP="7E667910">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Packer, R., Thomas, A., Jones, C., a Watkins, P. (2021) ‘Voices of transition: sharing experiences from the primary school’ </w:t>
      </w:r>
      <w:r w:rsidRPr="003E68DD">
        <w:rPr>
          <w:rFonts w:ascii="Arial" w:eastAsia="Arial" w:hAnsi="Arial" w:cs="Arial"/>
          <w:i/>
          <w:iCs/>
          <w:sz w:val="20"/>
          <w:szCs w:val="20"/>
          <w:lang w:val="cy-GB"/>
        </w:rPr>
        <w:t>Education 3:13</w:t>
      </w:r>
      <w:r w:rsidRPr="003E68DD">
        <w:rPr>
          <w:rFonts w:ascii="Arial" w:eastAsia="Arial" w:hAnsi="Arial" w:cs="Arial"/>
          <w:sz w:val="20"/>
          <w:szCs w:val="20"/>
          <w:lang w:val="cy-GB"/>
        </w:rPr>
        <w:t xml:space="preserve"> cyf.49(7) tud.832- 844  doi:10.1080/03004279.2020.180548</w:t>
      </w:r>
    </w:p>
    <w:p w14:paraId="1ADE258E" w14:textId="56AACBB0" w:rsidR="0740B412" w:rsidRPr="003E68DD" w:rsidRDefault="0740B412" w:rsidP="7E667910">
      <w:pPr>
        <w:spacing w:line="276" w:lineRule="auto"/>
        <w:rPr>
          <w:rFonts w:ascii="Arial" w:eastAsia="Arial" w:hAnsi="Arial" w:cs="Arial"/>
          <w:color w:val="3A3A3A"/>
          <w:sz w:val="20"/>
          <w:szCs w:val="20"/>
          <w:lang w:val="cy-GB"/>
        </w:rPr>
      </w:pPr>
      <w:r w:rsidRPr="003E68DD">
        <w:rPr>
          <w:rFonts w:ascii="Arial" w:eastAsia="Arial" w:hAnsi="Arial" w:cs="Arial"/>
          <w:sz w:val="20"/>
          <w:szCs w:val="20"/>
          <w:lang w:val="cy-GB"/>
        </w:rPr>
        <w:t xml:space="preserve">Pan, A., Rowe, L., Singer, D., a Snow, E. (2005) ‘Maternal correlates of growth in toddler vocabulary production in low-income families.’ </w:t>
      </w:r>
      <w:r w:rsidRPr="003E68DD">
        <w:rPr>
          <w:rFonts w:ascii="Arial" w:eastAsia="Arial" w:hAnsi="Arial" w:cs="Arial"/>
          <w:i/>
          <w:iCs/>
          <w:sz w:val="20"/>
          <w:szCs w:val="20"/>
          <w:lang w:val="cy-GB"/>
        </w:rPr>
        <w:t>Child Development</w:t>
      </w:r>
      <w:r w:rsidRPr="003E68DD">
        <w:rPr>
          <w:rFonts w:ascii="Arial" w:eastAsia="Arial" w:hAnsi="Arial" w:cs="Arial"/>
          <w:sz w:val="20"/>
          <w:szCs w:val="20"/>
          <w:lang w:val="cy-GB"/>
        </w:rPr>
        <w:t xml:space="preserve"> cyf.76 tud.763-782 doi: </w:t>
      </w:r>
      <w:r w:rsidR="00D05CC3" w:rsidRPr="003E68DD">
        <w:rPr>
          <w:rFonts w:ascii="Arial" w:hAnsi="Arial" w:cs="Arial"/>
        </w:rPr>
        <w:fldChar w:fldCharType="begin"/>
      </w:r>
      <w:r w:rsidR="00D05CC3" w:rsidRPr="003E68DD">
        <w:rPr>
          <w:rFonts w:ascii="Arial" w:hAnsi="Arial" w:cs="Arial"/>
        </w:rPr>
        <w:instrText xml:space="preserve"> HYPERLINK "https://doi.org/10.1111/1467-8624.00498-i1" \h </w:instrText>
      </w:r>
      <w:r w:rsidR="00D05CC3" w:rsidRPr="003E68DD">
        <w:rPr>
          <w:rFonts w:ascii="Arial" w:hAnsi="Arial" w:cs="Arial"/>
        </w:rPr>
        <w:fldChar w:fldCharType="separate"/>
      </w:r>
      <w:r w:rsidR="12887AD2" w:rsidRPr="003E68DD">
        <w:rPr>
          <w:rStyle w:val="Hyperlink"/>
          <w:rFonts w:ascii="Arial" w:eastAsia="Arial" w:hAnsi="Arial" w:cs="Arial"/>
          <w:sz w:val="20"/>
          <w:szCs w:val="20"/>
          <w:lang w:val="cy-GB"/>
        </w:rPr>
        <w:t>https://doi.org/10.1111/1467-8624.00498-i1</w:t>
      </w:r>
      <w:r w:rsidR="00D05CC3" w:rsidRPr="003E68DD">
        <w:rPr>
          <w:rStyle w:val="Hyperlink"/>
          <w:rFonts w:ascii="Arial" w:eastAsia="Arial" w:hAnsi="Arial" w:cs="Arial"/>
          <w:sz w:val="20"/>
          <w:szCs w:val="20"/>
          <w:lang w:val="cy-GB"/>
        </w:rPr>
        <w:fldChar w:fldCharType="end"/>
      </w:r>
      <w:r w:rsidR="12887AD2" w:rsidRPr="003E68DD">
        <w:rPr>
          <w:rFonts w:ascii="Arial" w:eastAsia="Arial" w:hAnsi="Arial" w:cs="Arial"/>
          <w:color w:val="3A3A3A"/>
          <w:sz w:val="20"/>
          <w:szCs w:val="20"/>
          <w:lang w:val="cy-GB"/>
        </w:rPr>
        <w:t xml:space="preserve"> </w:t>
      </w:r>
    </w:p>
    <w:p w14:paraId="6C84A165" w14:textId="679BEC4C" w:rsidR="09985E8E" w:rsidRPr="003E68DD" w:rsidRDefault="09985E8E" w:rsidP="7E667910">
      <w:pPr>
        <w:spacing w:line="276" w:lineRule="auto"/>
        <w:rPr>
          <w:rFonts w:ascii="Arial" w:eastAsia="Arial" w:hAnsi="Arial" w:cs="Arial"/>
          <w:i/>
          <w:iCs/>
          <w:color w:val="000000" w:themeColor="text1"/>
          <w:sz w:val="20"/>
          <w:szCs w:val="20"/>
          <w:lang w:val="cy-GB"/>
        </w:rPr>
      </w:pPr>
      <w:r w:rsidRPr="003E68DD">
        <w:rPr>
          <w:rFonts w:ascii="Arial" w:eastAsia="Arial" w:hAnsi="Arial" w:cs="Arial"/>
          <w:color w:val="000000" w:themeColor="text1"/>
          <w:sz w:val="20"/>
          <w:szCs w:val="20"/>
          <w:lang w:val="cy-GB"/>
        </w:rPr>
        <w:t xml:space="preserve">Raisingchildren.net.au (2020) </w:t>
      </w:r>
      <w:r w:rsidRPr="003E68DD">
        <w:rPr>
          <w:rFonts w:ascii="Arial" w:eastAsia="Arial" w:hAnsi="Arial" w:cs="Arial"/>
          <w:i/>
          <w:iCs/>
          <w:color w:val="000000" w:themeColor="text1"/>
          <w:sz w:val="20"/>
          <w:szCs w:val="20"/>
          <w:lang w:val="cy-GB"/>
        </w:rPr>
        <w:t xml:space="preserve">Nonverbal communication: Body Language and Tone of Voice </w:t>
      </w:r>
      <w:r w:rsidRPr="003E68DD">
        <w:rPr>
          <w:rFonts w:ascii="Arial" w:eastAsia="Arial" w:hAnsi="Arial" w:cs="Arial"/>
          <w:color w:val="000000" w:themeColor="text1"/>
          <w:sz w:val="20"/>
          <w:szCs w:val="20"/>
          <w:lang w:val="cy-GB"/>
        </w:rPr>
        <w:t xml:space="preserve">Ar gael yn: </w:t>
      </w:r>
      <w:r w:rsidR="00D05CC3" w:rsidRPr="003E68DD">
        <w:rPr>
          <w:rFonts w:ascii="Arial" w:hAnsi="Arial" w:cs="Arial"/>
        </w:rPr>
        <w:fldChar w:fldCharType="begin"/>
      </w:r>
      <w:r w:rsidR="00D05CC3" w:rsidRPr="003E68DD">
        <w:rPr>
          <w:rFonts w:ascii="Arial" w:hAnsi="Arial" w:cs="Arial"/>
        </w:rPr>
        <w:instrText xml:space="preserve"> HYPERLINK "https://raisingchildren.net.au/toddlers/connecting-communicating/communicating/nonverbal-communication" \h </w:instrText>
      </w:r>
      <w:r w:rsidR="00D05CC3" w:rsidRPr="003E68DD">
        <w:rPr>
          <w:rFonts w:ascii="Arial" w:hAnsi="Arial" w:cs="Arial"/>
        </w:rPr>
        <w:fldChar w:fldCharType="separate"/>
      </w:r>
      <w:r w:rsidRPr="003E68DD">
        <w:rPr>
          <w:rStyle w:val="Hyperlink"/>
          <w:rFonts w:ascii="Arial" w:eastAsia="Arial" w:hAnsi="Arial" w:cs="Arial"/>
          <w:sz w:val="20"/>
          <w:szCs w:val="20"/>
          <w:lang w:val="cy-GB"/>
        </w:rPr>
        <w:t>https://raisingchildren.net.au/toddlers/connecting-communicating/communicating/nonverbal-communication</w:t>
      </w:r>
      <w:r w:rsidR="00D05CC3" w:rsidRPr="003E68DD">
        <w:rPr>
          <w:rStyle w:val="Hyperlink"/>
          <w:rFonts w:ascii="Arial" w:eastAsia="Arial" w:hAnsi="Arial" w:cs="Arial"/>
          <w:sz w:val="20"/>
          <w:szCs w:val="20"/>
          <w:lang w:val="cy-GB"/>
        </w:rPr>
        <w:fldChar w:fldCharType="end"/>
      </w:r>
      <w:r w:rsidRPr="003E68DD">
        <w:rPr>
          <w:rFonts w:ascii="Arial" w:eastAsia="Arial" w:hAnsi="Arial" w:cs="Arial"/>
          <w:color w:val="000000" w:themeColor="text1"/>
          <w:sz w:val="20"/>
          <w:szCs w:val="20"/>
          <w:lang w:val="cy-GB"/>
        </w:rPr>
        <w:t xml:space="preserve"> (Darllenwyd ar: 24 Hydref, 2021)</w:t>
      </w:r>
    </w:p>
    <w:p w14:paraId="5D642427" w14:textId="326B56CC" w:rsidR="010C0ECF" w:rsidRPr="003E68DD" w:rsidRDefault="010C0ECF" w:rsidP="7E667910">
      <w:pPr>
        <w:spacing w:line="276" w:lineRule="auto"/>
        <w:rPr>
          <w:rFonts w:ascii="Arial" w:eastAsia="Arial" w:hAnsi="Arial" w:cs="Arial"/>
          <w:color w:val="000000" w:themeColor="text1"/>
          <w:sz w:val="20"/>
          <w:szCs w:val="20"/>
          <w:lang w:val="cy-GB"/>
        </w:rPr>
      </w:pPr>
      <w:r w:rsidRPr="003E68DD">
        <w:rPr>
          <w:rFonts w:ascii="Arial" w:eastAsia="Arial" w:hAnsi="Arial" w:cs="Arial"/>
          <w:color w:val="000000" w:themeColor="text1"/>
          <w:sz w:val="20"/>
          <w:szCs w:val="20"/>
          <w:lang w:val="cy-GB"/>
        </w:rPr>
        <w:t xml:space="preserve">Ripley, K., a </w:t>
      </w:r>
      <w:r w:rsidR="0F5C4C2D" w:rsidRPr="003E68DD">
        <w:rPr>
          <w:rFonts w:ascii="Arial" w:eastAsia="Arial" w:hAnsi="Arial" w:cs="Arial"/>
          <w:color w:val="000000" w:themeColor="text1"/>
          <w:sz w:val="20"/>
          <w:szCs w:val="20"/>
          <w:lang w:val="cy-GB"/>
        </w:rPr>
        <w:t>N</w:t>
      </w:r>
      <w:r w:rsidRPr="003E68DD">
        <w:rPr>
          <w:rFonts w:ascii="Arial" w:eastAsia="Arial" w:hAnsi="Arial" w:cs="Arial"/>
          <w:color w:val="000000" w:themeColor="text1"/>
          <w:sz w:val="20"/>
          <w:szCs w:val="20"/>
          <w:lang w:val="cy-GB"/>
        </w:rPr>
        <w:t xml:space="preserve">uill, N. </w:t>
      </w:r>
      <w:r w:rsidR="1BC8FEDA" w:rsidRPr="003E68DD">
        <w:rPr>
          <w:rFonts w:ascii="Arial" w:eastAsia="Arial" w:hAnsi="Arial" w:cs="Arial"/>
          <w:color w:val="000000" w:themeColor="text1"/>
          <w:sz w:val="20"/>
          <w:szCs w:val="20"/>
          <w:lang w:val="cy-GB"/>
        </w:rPr>
        <w:t xml:space="preserve">(2010) </w:t>
      </w:r>
      <w:r w:rsidRPr="003E68DD">
        <w:rPr>
          <w:rFonts w:ascii="Arial" w:eastAsia="Arial" w:hAnsi="Arial" w:cs="Arial"/>
          <w:color w:val="000000" w:themeColor="text1"/>
          <w:sz w:val="20"/>
          <w:szCs w:val="20"/>
          <w:lang w:val="cy-GB"/>
        </w:rPr>
        <w:t xml:space="preserve">‘Patterns of language impairment and behaviour in boys excluded from school.’ </w:t>
      </w:r>
      <w:r w:rsidRPr="003E68DD">
        <w:rPr>
          <w:rFonts w:ascii="Arial" w:eastAsia="Arial" w:hAnsi="Arial" w:cs="Arial"/>
          <w:i/>
          <w:iCs/>
          <w:color w:val="000000" w:themeColor="text1"/>
          <w:sz w:val="20"/>
          <w:szCs w:val="20"/>
          <w:lang w:val="cy-GB"/>
        </w:rPr>
        <w:t>British J</w:t>
      </w:r>
      <w:r w:rsidR="45935842" w:rsidRPr="003E68DD">
        <w:rPr>
          <w:rFonts w:ascii="Arial" w:eastAsia="Arial" w:hAnsi="Arial" w:cs="Arial"/>
          <w:i/>
          <w:iCs/>
          <w:color w:val="000000" w:themeColor="text1"/>
          <w:sz w:val="20"/>
          <w:szCs w:val="20"/>
          <w:lang w:val="cy-GB"/>
        </w:rPr>
        <w:t>ournal of</w:t>
      </w:r>
      <w:r w:rsidRPr="003E68DD">
        <w:rPr>
          <w:rFonts w:ascii="Arial" w:eastAsia="Arial" w:hAnsi="Arial" w:cs="Arial"/>
          <w:i/>
          <w:iCs/>
          <w:color w:val="000000" w:themeColor="text1"/>
          <w:sz w:val="20"/>
          <w:szCs w:val="20"/>
          <w:lang w:val="cy-GB"/>
        </w:rPr>
        <w:t xml:space="preserve"> Educ</w:t>
      </w:r>
      <w:r w:rsidR="67F65D7B" w:rsidRPr="003E68DD">
        <w:rPr>
          <w:rFonts w:ascii="Arial" w:eastAsia="Arial" w:hAnsi="Arial" w:cs="Arial"/>
          <w:i/>
          <w:iCs/>
          <w:color w:val="000000" w:themeColor="text1"/>
          <w:sz w:val="20"/>
          <w:szCs w:val="20"/>
          <w:lang w:val="cy-GB"/>
        </w:rPr>
        <w:t xml:space="preserve">ational </w:t>
      </w:r>
      <w:r w:rsidRPr="003E68DD">
        <w:rPr>
          <w:rFonts w:ascii="Arial" w:eastAsia="Arial" w:hAnsi="Arial" w:cs="Arial"/>
          <w:i/>
          <w:iCs/>
          <w:color w:val="000000" w:themeColor="text1"/>
          <w:sz w:val="20"/>
          <w:szCs w:val="20"/>
          <w:lang w:val="cy-GB"/>
        </w:rPr>
        <w:t>Psychol</w:t>
      </w:r>
      <w:r w:rsidR="3D5FBBF4" w:rsidRPr="003E68DD">
        <w:rPr>
          <w:rFonts w:ascii="Arial" w:eastAsia="Arial" w:hAnsi="Arial" w:cs="Arial"/>
          <w:i/>
          <w:iCs/>
          <w:color w:val="000000" w:themeColor="text1"/>
          <w:sz w:val="20"/>
          <w:szCs w:val="20"/>
          <w:lang w:val="cy-GB"/>
        </w:rPr>
        <w:t xml:space="preserve">ogy  </w:t>
      </w:r>
      <w:r w:rsidR="3D5FBBF4" w:rsidRPr="003E68DD">
        <w:rPr>
          <w:rFonts w:ascii="Arial" w:eastAsia="Arial" w:hAnsi="Arial" w:cs="Arial"/>
          <w:color w:val="000000" w:themeColor="text1"/>
          <w:sz w:val="20"/>
          <w:szCs w:val="20"/>
          <w:lang w:val="cy-GB"/>
        </w:rPr>
        <w:t>cyf.</w:t>
      </w:r>
      <w:r w:rsidRPr="003E68DD">
        <w:rPr>
          <w:rFonts w:ascii="Arial" w:eastAsia="Arial" w:hAnsi="Arial" w:cs="Arial"/>
          <w:color w:val="000000" w:themeColor="text1"/>
          <w:sz w:val="20"/>
          <w:szCs w:val="20"/>
          <w:lang w:val="cy-GB"/>
        </w:rPr>
        <w:t>13(1)</w:t>
      </w:r>
      <w:r w:rsidR="189CD035" w:rsidRPr="003E68DD">
        <w:rPr>
          <w:rFonts w:ascii="Arial" w:eastAsia="Arial" w:hAnsi="Arial" w:cs="Arial"/>
          <w:color w:val="000000" w:themeColor="text1"/>
          <w:sz w:val="20"/>
          <w:szCs w:val="20"/>
          <w:lang w:val="cy-GB"/>
        </w:rPr>
        <w:t xml:space="preserve"> tud.</w:t>
      </w:r>
      <w:r w:rsidRPr="003E68DD">
        <w:rPr>
          <w:rFonts w:ascii="Arial" w:eastAsia="Arial" w:hAnsi="Arial" w:cs="Arial"/>
          <w:color w:val="000000" w:themeColor="text1"/>
          <w:sz w:val="20"/>
          <w:szCs w:val="20"/>
          <w:lang w:val="cy-GB"/>
        </w:rPr>
        <w:t>37</w:t>
      </w:r>
      <w:r w:rsidR="54E3A6BC" w:rsidRPr="003E68DD">
        <w:rPr>
          <w:rFonts w:ascii="Arial" w:eastAsia="Arial" w:hAnsi="Arial" w:cs="Arial"/>
          <w:color w:val="000000" w:themeColor="text1"/>
          <w:sz w:val="20"/>
          <w:szCs w:val="20"/>
          <w:lang w:val="cy-GB"/>
        </w:rPr>
        <w:t>-</w:t>
      </w:r>
      <w:r w:rsidRPr="003E68DD">
        <w:rPr>
          <w:rFonts w:ascii="Arial" w:eastAsia="Arial" w:hAnsi="Arial" w:cs="Arial"/>
          <w:color w:val="000000" w:themeColor="text1"/>
          <w:sz w:val="20"/>
          <w:szCs w:val="20"/>
          <w:lang w:val="cy-GB"/>
        </w:rPr>
        <w:t xml:space="preserve">50. </w:t>
      </w:r>
      <w:r w:rsidR="003B223B" w:rsidRPr="003E68DD">
        <w:rPr>
          <w:rFonts w:ascii="Arial" w:eastAsia="Arial" w:hAnsi="Arial" w:cs="Arial"/>
          <w:color w:val="000000" w:themeColor="text1"/>
          <w:sz w:val="20"/>
          <w:szCs w:val="20"/>
          <w:lang w:val="cy-GB"/>
        </w:rPr>
        <w:t>D</w:t>
      </w:r>
      <w:r w:rsidR="50C9AA41" w:rsidRPr="003E68DD">
        <w:rPr>
          <w:rFonts w:ascii="Arial" w:eastAsia="Arial" w:hAnsi="Arial" w:cs="Arial"/>
          <w:color w:val="000000" w:themeColor="text1"/>
          <w:sz w:val="20"/>
          <w:szCs w:val="20"/>
          <w:lang w:val="cy-GB"/>
        </w:rPr>
        <w:t>oi</w:t>
      </w:r>
      <w:r w:rsidRPr="003E68DD">
        <w:rPr>
          <w:rFonts w:ascii="Arial" w:eastAsia="Arial" w:hAnsi="Arial" w:cs="Arial"/>
          <w:color w:val="000000" w:themeColor="text1"/>
          <w:sz w:val="20"/>
          <w:szCs w:val="20"/>
          <w:lang w:val="cy-GB"/>
        </w:rPr>
        <w:t>: 10.1348/000709905X27696.</w:t>
      </w:r>
      <w:r w:rsidR="0988E555" w:rsidRPr="003E68DD">
        <w:rPr>
          <w:rFonts w:ascii="Arial" w:eastAsia="Arial" w:hAnsi="Arial" w:cs="Arial"/>
          <w:color w:val="000000" w:themeColor="text1"/>
          <w:sz w:val="20"/>
          <w:szCs w:val="20"/>
          <w:lang w:val="cy-GB"/>
        </w:rPr>
        <w:t xml:space="preserve"> </w:t>
      </w:r>
    </w:p>
    <w:p w14:paraId="5969026A" w14:textId="67C0A1ED" w:rsidR="68E8CF03" w:rsidRPr="003E68DD" w:rsidRDefault="68E8CF03" w:rsidP="1FB14416">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Speaker, M. (2000) ‘The art of Storytelling: A collegiate connection to professional development schools.’ </w:t>
      </w:r>
      <w:r w:rsidRPr="003E68DD">
        <w:rPr>
          <w:rFonts w:ascii="Arial" w:eastAsia="Arial" w:hAnsi="Arial" w:cs="Arial"/>
          <w:i/>
          <w:iCs/>
          <w:sz w:val="20"/>
          <w:szCs w:val="20"/>
          <w:lang w:val="cy-GB"/>
        </w:rPr>
        <w:t>Academic journal article.</w:t>
      </w:r>
      <w:r w:rsidRPr="003E68DD">
        <w:rPr>
          <w:rFonts w:ascii="Arial" w:eastAsia="Arial" w:hAnsi="Arial" w:cs="Arial"/>
          <w:sz w:val="20"/>
          <w:szCs w:val="20"/>
          <w:lang w:val="cy-GB"/>
        </w:rPr>
        <w:t xml:space="preserve"> </w:t>
      </w:r>
      <w:r w:rsidR="003B223B" w:rsidRPr="003E68DD">
        <w:rPr>
          <w:rFonts w:ascii="Arial" w:eastAsia="Arial" w:hAnsi="Arial" w:cs="Arial"/>
          <w:sz w:val="20"/>
          <w:szCs w:val="20"/>
          <w:lang w:val="cy-GB"/>
        </w:rPr>
        <w:t>C</w:t>
      </w:r>
      <w:r w:rsidRPr="003E68DD">
        <w:rPr>
          <w:rFonts w:ascii="Arial" w:eastAsia="Arial" w:hAnsi="Arial" w:cs="Arial"/>
          <w:sz w:val="20"/>
          <w:szCs w:val="20"/>
          <w:lang w:val="cy-GB"/>
        </w:rPr>
        <w:t xml:space="preserve">yf.121(1) </w:t>
      </w:r>
      <w:r w:rsidR="555FAEBC" w:rsidRPr="003E68DD">
        <w:rPr>
          <w:rFonts w:ascii="Arial" w:eastAsia="Arial" w:hAnsi="Arial" w:cs="Arial"/>
          <w:sz w:val="20"/>
          <w:szCs w:val="20"/>
          <w:lang w:val="cy-GB"/>
        </w:rPr>
        <w:t xml:space="preserve">tud.184  Ar gael yn: </w:t>
      </w:r>
      <w:r w:rsidR="00D05CC3" w:rsidRPr="003E68DD">
        <w:rPr>
          <w:rFonts w:ascii="Arial" w:hAnsi="Arial" w:cs="Arial"/>
        </w:rPr>
        <w:fldChar w:fldCharType="begin"/>
      </w:r>
      <w:r w:rsidR="00D05CC3" w:rsidRPr="003E68DD">
        <w:rPr>
          <w:rFonts w:ascii="Arial" w:hAnsi="Arial" w:cs="Arial"/>
        </w:rPr>
        <w:instrText xml:space="preserve"> HYPERLINK "https://web-s-ebscohost-com.ezproxy.uwtsd.ac.uk/ehost/detail/detail?vid=0&amp;sid=7bbf505c-67ba-40e8-be74-a66fc1</w:instrText>
      </w:r>
      <w:r w:rsidR="00D05CC3" w:rsidRPr="003E68DD">
        <w:rPr>
          <w:rFonts w:ascii="Arial" w:hAnsi="Arial" w:cs="Arial"/>
        </w:rPr>
        <w:instrText xml:space="preserve">f51bd5%40redis&amp;bdata=JnNpdGU9ZWhvc3QtbGl2ZQ%3d%3d" \l "AN=507726843&amp;db=eue" \h </w:instrText>
      </w:r>
      <w:r w:rsidR="00D05CC3" w:rsidRPr="003E68DD">
        <w:rPr>
          <w:rFonts w:ascii="Arial" w:hAnsi="Arial" w:cs="Arial"/>
        </w:rPr>
        <w:fldChar w:fldCharType="separate"/>
      </w:r>
      <w:r w:rsidR="555FAEBC" w:rsidRPr="003E68DD">
        <w:rPr>
          <w:rStyle w:val="Hyperlink"/>
          <w:rFonts w:ascii="Arial" w:eastAsia="Arial" w:hAnsi="Arial" w:cs="Arial"/>
          <w:sz w:val="20"/>
          <w:szCs w:val="20"/>
          <w:lang w:val="cy-GB"/>
        </w:rPr>
        <w:t>https://web-s-ebscohost-com.ezproxy.uwtsd.ac.uk/ehost/detail/detail?vid=0&amp;sid=7bbf505c-67ba-40e8-be74-a66fc1f51bd5%40redis&amp;bdata=JnNpdGU9ZWhvc3QtbGl2ZQ%3d%3d#AN=507726843&amp;db=eue</w:t>
      </w:r>
      <w:r w:rsidR="00D05CC3" w:rsidRPr="003E68DD">
        <w:rPr>
          <w:rStyle w:val="Hyperlink"/>
          <w:rFonts w:ascii="Arial" w:eastAsia="Arial" w:hAnsi="Arial" w:cs="Arial"/>
          <w:sz w:val="20"/>
          <w:szCs w:val="20"/>
          <w:lang w:val="cy-GB"/>
        </w:rPr>
        <w:fldChar w:fldCharType="end"/>
      </w:r>
      <w:r w:rsidR="555FAEBC" w:rsidRPr="003E68DD">
        <w:rPr>
          <w:rFonts w:ascii="Arial" w:eastAsia="Arial" w:hAnsi="Arial" w:cs="Arial"/>
          <w:sz w:val="20"/>
          <w:szCs w:val="20"/>
          <w:lang w:val="cy-GB"/>
        </w:rPr>
        <w:t xml:space="preserve"> </w:t>
      </w:r>
    </w:p>
    <w:p w14:paraId="4800EF53" w14:textId="668777CC" w:rsidR="45ECCA82" w:rsidRPr="003E68DD" w:rsidRDefault="45ECCA82" w:rsidP="7E667910">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St. Peters Preparatory School (Dim Dyddiad) </w:t>
      </w:r>
      <w:r w:rsidRPr="003E68DD">
        <w:rPr>
          <w:rFonts w:ascii="Arial" w:eastAsia="Arial" w:hAnsi="Arial" w:cs="Arial"/>
          <w:i/>
          <w:iCs/>
          <w:sz w:val="20"/>
          <w:szCs w:val="20"/>
          <w:lang w:val="cy-GB"/>
        </w:rPr>
        <w:t xml:space="preserve">The Benefits of Positive Reinforcement for Children </w:t>
      </w:r>
      <w:r w:rsidRPr="003E68DD">
        <w:rPr>
          <w:rFonts w:ascii="Arial" w:eastAsia="Arial" w:hAnsi="Arial" w:cs="Arial"/>
          <w:sz w:val="20"/>
          <w:szCs w:val="20"/>
          <w:lang w:val="cy-GB"/>
        </w:rPr>
        <w:t xml:space="preserve">Ar gael yn: </w:t>
      </w:r>
      <w:r w:rsidR="00D05CC3" w:rsidRPr="003E68DD">
        <w:rPr>
          <w:rFonts w:ascii="Arial" w:hAnsi="Arial" w:cs="Arial"/>
        </w:rPr>
        <w:fldChar w:fldCharType="begin"/>
      </w:r>
      <w:r w:rsidR="00D05CC3" w:rsidRPr="003E68DD">
        <w:rPr>
          <w:rFonts w:ascii="Arial" w:hAnsi="Arial" w:cs="Arial"/>
        </w:rPr>
        <w:instrText xml:space="preserve"> HYPERLINK "https://stpetersprep.co.uk/other-news/benefits-positive-reinforcement/" \h </w:instrText>
      </w:r>
      <w:r w:rsidR="00D05CC3" w:rsidRPr="003E68DD">
        <w:rPr>
          <w:rFonts w:ascii="Arial" w:hAnsi="Arial" w:cs="Arial"/>
        </w:rPr>
        <w:fldChar w:fldCharType="separate"/>
      </w:r>
      <w:r w:rsidRPr="003E68DD">
        <w:rPr>
          <w:rStyle w:val="Hyperlink"/>
          <w:rFonts w:ascii="Arial" w:eastAsia="Arial" w:hAnsi="Arial" w:cs="Arial"/>
          <w:sz w:val="20"/>
          <w:szCs w:val="20"/>
          <w:lang w:val="cy-GB"/>
        </w:rPr>
        <w:t>https://stpetersprep.co.uk/other-news/benefits-positive-reinforcement/</w:t>
      </w:r>
      <w:r w:rsidR="00D05CC3" w:rsidRPr="003E68DD">
        <w:rPr>
          <w:rStyle w:val="Hyperlink"/>
          <w:rFonts w:ascii="Arial" w:eastAsia="Arial" w:hAnsi="Arial" w:cs="Arial"/>
          <w:sz w:val="20"/>
          <w:szCs w:val="20"/>
          <w:lang w:val="cy-GB"/>
        </w:rPr>
        <w:fldChar w:fldCharType="end"/>
      </w:r>
      <w:r w:rsidRPr="003E68DD">
        <w:rPr>
          <w:rFonts w:ascii="Arial" w:eastAsia="Arial" w:hAnsi="Arial" w:cs="Arial"/>
          <w:sz w:val="20"/>
          <w:szCs w:val="20"/>
          <w:lang w:val="cy-GB"/>
        </w:rPr>
        <w:t xml:space="preserve"> (Darllenwyd ar: 24</w:t>
      </w:r>
      <w:r w:rsidR="50C5C898" w:rsidRPr="003E68DD">
        <w:rPr>
          <w:rFonts w:ascii="Arial" w:eastAsia="Arial" w:hAnsi="Arial" w:cs="Arial"/>
          <w:sz w:val="20"/>
          <w:szCs w:val="20"/>
          <w:lang w:val="cy-GB"/>
        </w:rPr>
        <w:t xml:space="preserve"> Hydref, 2021)</w:t>
      </w:r>
      <w:r w:rsidRPr="003E68DD">
        <w:rPr>
          <w:rFonts w:ascii="Arial" w:eastAsia="Arial" w:hAnsi="Arial" w:cs="Arial"/>
          <w:sz w:val="20"/>
          <w:szCs w:val="20"/>
          <w:lang w:val="cy-GB"/>
        </w:rPr>
        <w:t xml:space="preserve"> </w:t>
      </w:r>
    </w:p>
    <w:p w14:paraId="0BC6460E" w14:textId="1B07AC58" w:rsidR="28FE7530" w:rsidRPr="003E68DD" w:rsidRDefault="28FE7530" w:rsidP="1FB14416">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Sutherland, R., Yee, W., MacNess, E., a Harris, R. (2010) ‘Supporting Learning in the Transition from Primary to Secondary Schools.’ </w:t>
      </w:r>
      <w:r w:rsidR="152004E7" w:rsidRPr="003E68DD">
        <w:rPr>
          <w:rFonts w:ascii="Arial" w:eastAsia="Arial" w:hAnsi="Arial" w:cs="Arial"/>
          <w:sz w:val="20"/>
          <w:szCs w:val="20"/>
          <w:lang w:val="cy-GB"/>
        </w:rPr>
        <w:t>Ar gael yn:</w:t>
      </w:r>
      <w:r w:rsidRPr="003E68DD">
        <w:rPr>
          <w:rFonts w:ascii="Arial" w:eastAsia="Arial" w:hAnsi="Arial" w:cs="Arial"/>
          <w:sz w:val="20"/>
          <w:szCs w:val="20"/>
          <w:lang w:val="cy-GB"/>
        </w:rPr>
        <w:t xml:space="preserve"> </w:t>
      </w:r>
      <w:hyperlink r:id="rId16">
        <w:r w:rsidRPr="003E68DD">
          <w:rPr>
            <w:rStyle w:val="Hyperlink"/>
            <w:rFonts w:ascii="Arial" w:eastAsia="Arial" w:hAnsi="Arial" w:cs="Arial"/>
            <w:sz w:val="20"/>
            <w:szCs w:val="20"/>
            <w:lang w:val="cy-GB"/>
          </w:rPr>
          <w:t>https://www.bristol.ac.uk/media-library/sites/cmpo/documents/transition.pdf</w:t>
        </w:r>
      </w:hyperlink>
      <w:r w:rsidR="317B2E1E" w:rsidRPr="003E68DD">
        <w:rPr>
          <w:rFonts w:ascii="Arial" w:eastAsia="Arial" w:hAnsi="Arial" w:cs="Arial"/>
          <w:sz w:val="20"/>
          <w:szCs w:val="20"/>
          <w:lang w:val="cy-GB"/>
        </w:rPr>
        <w:t xml:space="preserve"> (Darllenwyd ar: 21 Hydref, 2021)</w:t>
      </w:r>
    </w:p>
    <w:p w14:paraId="0A9603FB" w14:textId="77DC81A3" w:rsidR="718A60B3" w:rsidRPr="003E68DD" w:rsidRDefault="718A60B3" w:rsidP="7E667910">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Tomasello, M. (2003) ‘The key is social cognition,’ yn </w:t>
      </w:r>
      <w:r w:rsidR="06732597" w:rsidRPr="003E68DD">
        <w:rPr>
          <w:rFonts w:ascii="Arial" w:eastAsia="Arial" w:hAnsi="Arial" w:cs="Arial"/>
          <w:sz w:val="20"/>
          <w:szCs w:val="20"/>
          <w:lang w:val="cy-GB"/>
        </w:rPr>
        <w:t xml:space="preserve">Gentner, D. </w:t>
      </w:r>
      <w:r w:rsidR="003B223B" w:rsidRPr="003E68DD">
        <w:rPr>
          <w:rFonts w:ascii="Arial" w:eastAsia="Arial" w:hAnsi="Arial" w:cs="Arial"/>
          <w:sz w:val="20"/>
          <w:szCs w:val="20"/>
          <w:lang w:val="cy-GB"/>
        </w:rPr>
        <w:t>A</w:t>
      </w:r>
      <w:r w:rsidR="06732597" w:rsidRPr="003E68DD">
        <w:rPr>
          <w:rFonts w:ascii="Arial" w:eastAsia="Arial" w:hAnsi="Arial" w:cs="Arial"/>
          <w:sz w:val="20"/>
          <w:szCs w:val="20"/>
          <w:lang w:val="cy-GB"/>
        </w:rPr>
        <w:t xml:space="preserve"> Goldin-Meadow, S.</w:t>
      </w:r>
      <w:r w:rsidRPr="003E68DD">
        <w:rPr>
          <w:rFonts w:ascii="Arial" w:eastAsia="Arial" w:hAnsi="Arial" w:cs="Arial"/>
          <w:sz w:val="20"/>
          <w:szCs w:val="20"/>
          <w:lang w:val="cy-GB"/>
        </w:rPr>
        <w:t xml:space="preserve"> </w:t>
      </w:r>
      <w:r w:rsidRPr="003E68DD">
        <w:rPr>
          <w:rFonts w:ascii="Arial" w:eastAsia="Arial" w:hAnsi="Arial" w:cs="Arial"/>
          <w:i/>
          <w:iCs/>
          <w:sz w:val="20"/>
          <w:szCs w:val="20"/>
          <w:lang w:val="cy-GB"/>
        </w:rPr>
        <w:t>Language in Mind. Advances in the Study of Language and Thoughts</w:t>
      </w:r>
      <w:r w:rsidR="7E578D7B" w:rsidRPr="003E68DD">
        <w:rPr>
          <w:rFonts w:ascii="Arial" w:eastAsia="Arial" w:hAnsi="Arial" w:cs="Arial"/>
          <w:i/>
          <w:iCs/>
          <w:sz w:val="20"/>
          <w:szCs w:val="20"/>
          <w:lang w:val="cy-GB"/>
        </w:rPr>
        <w:t xml:space="preserve"> </w:t>
      </w:r>
      <w:r w:rsidRPr="003E68DD">
        <w:rPr>
          <w:rFonts w:ascii="Arial" w:eastAsia="Arial" w:hAnsi="Arial" w:cs="Arial"/>
          <w:sz w:val="20"/>
          <w:szCs w:val="20"/>
          <w:lang w:val="cy-GB"/>
        </w:rPr>
        <w:t xml:space="preserve"> Cambridge, MA: </w:t>
      </w:r>
      <w:r w:rsidR="194DBD63" w:rsidRPr="003E68DD">
        <w:rPr>
          <w:rFonts w:ascii="Arial" w:eastAsia="Arial" w:hAnsi="Arial" w:cs="Arial"/>
          <w:sz w:val="20"/>
          <w:szCs w:val="20"/>
          <w:lang w:val="cy-GB"/>
        </w:rPr>
        <w:t xml:space="preserve">Gwasg </w:t>
      </w:r>
      <w:r w:rsidRPr="003E68DD">
        <w:rPr>
          <w:rFonts w:ascii="Arial" w:eastAsia="Arial" w:hAnsi="Arial" w:cs="Arial"/>
          <w:sz w:val="20"/>
          <w:szCs w:val="20"/>
          <w:lang w:val="cy-GB"/>
        </w:rPr>
        <w:t xml:space="preserve">MIT </w:t>
      </w:r>
    </w:p>
    <w:p w14:paraId="5B91030C" w14:textId="421CE6D3" w:rsidR="10558AAE" w:rsidRPr="003E68DD" w:rsidRDefault="10558AAE" w:rsidP="7E667910">
      <w:pPr>
        <w:spacing w:line="276" w:lineRule="auto"/>
        <w:rPr>
          <w:rFonts w:ascii="Arial" w:eastAsia="Arial" w:hAnsi="Arial" w:cs="Arial"/>
          <w:color w:val="181817"/>
          <w:sz w:val="20"/>
          <w:szCs w:val="20"/>
          <w:lang w:val="cy-GB"/>
        </w:rPr>
      </w:pPr>
      <w:r w:rsidRPr="003E68DD">
        <w:rPr>
          <w:rFonts w:ascii="Arial" w:eastAsia="Arial" w:hAnsi="Arial" w:cs="Arial"/>
          <w:color w:val="181817"/>
          <w:sz w:val="20"/>
          <w:szCs w:val="20"/>
          <w:lang w:val="cy-GB"/>
        </w:rPr>
        <w:t>Tudge, J. (1990) ‘Vygotsky, the zone of proximal development, and peer collaboration: Implications for classroom practice.’</w:t>
      </w:r>
      <w:r w:rsidR="392B43D6" w:rsidRPr="003E68DD">
        <w:rPr>
          <w:rFonts w:ascii="Arial" w:eastAsia="Arial" w:hAnsi="Arial" w:cs="Arial"/>
          <w:color w:val="181817"/>
          <w:sz w:val="20"/>
          <w:szCs w:val="20"/>
          <w:lang w:val="cy-GB"/>
        </w:rPr>
        <w:t>, yn</w:t>
      </w:r>
      <w:r w:rsidRPr="003E68DD">
        <w:rPr>
          <w:rFonts w:ascii="Arial" w:eastAsia="Arial" w:hAnsi="Arial" w:cs="Arial"/>
          <w:color w:val="181817"/>
          <w:sz w:val="20"/>
          <w:szCs w:val="20"/>
          <w:lang w:val="cy-GB"/>
        </w:rPr>
        <w:t xml:space="preserve"> </w:t>
      </w:r>
      <w:r w:rsidR="4C813617" w:rsidRPr="003E68DD">
        <w:rPr>
          <w:rFonts w:ascii="Arial" w:eastAsia="Arial" w:hAnsi="Arial" w:cs="Arial"/>
          <w:color w:val="181817"/>
          <w:sz w:val="20"/>
          <w:szCs w:val="20"/>
          <w:lang w:val="cy-GB"/>
        </w:rPr>
        <w:t>Moll, L.</w:t>
      </w:r>
      <w:r w:rsidRPr="003E68DD">
        <w:rPr>
          <w:rFonts w:ascii="Arial" w:eastAsia="Arial" w:hAnsi="Arial" w:cs="Arial"/>
          <w:color w:val="181817"/>
          <w:sz w:val="20"/>
          <w:szCs w:val="20"/>
          <w:lang w:val="cy-GB"/>
        </w:rPr>
        <w:t xml:space="preserve"> (Ed.), </w:t>
      </w:r>
      <w:r w:rsidRPr="003E68DD">
        <w:rPr>
          <w:rFonts w:ascii="Arial" w:eastAsia="Arial" w:hAnsi="Arial" w:cs="Arial"/>
          <w:i/>
          <w:iCs/>
          <w:color w:val="181817"/>
          <w:sz w:val="20"/>
          <w:szCs w:val="20"/>
          <w:lang w:val="cy-GB"/>
        </w:rPr>
        <w:t>Vygotsky and Education: Instructional Implications and Applications of Sociohistorical Psychology</w:t>
      </w:r>
      <w:r w:rsidR="1B19ADC5" w:rsidRPr="003E68DD">
        <w:rPr>
          <w:rFonts w:ascii="Arial" w:eastAsia="Arial" w:hAnsi="Arial" w:cs="Arial"/>
          <w:i/>
          <w:iCs/>
          <w:color w:val="181817"/>
          <w:sz w:val="20"/>
          <w:szCs w:val="20"/>
          <w:lang w:val="cy-GB"/>
        </w:rPr>
        <w:t>,</w:t>
      </w:r>
      <w:r w:rsidRPr="003E68DD">
        <w:rPr>
          <w:rFonts w:ascii="Arial" w:eastAsia="Arial" w:hAnsi="Arial" w:cs="Arial"/>
          <w:color w:val="181817"/>
          <w:sz w:val="20"/>
          <w:szCs w:val="20"/>
          <w:lang w:val="cy-GB"/>
        </w:rPr>
        <w:t xml:space="preserve"> </w:t>
      </w:r>
      <w:r w:rsidR="09ADD542" w:rsidRPr="003E68DD">
        <w:rPr>
          <w:rFonts w:ascii="Arial" w:eastAsia="Arial" w:hAnsi="Arial" w:cs="Arial"/>
          <w:color w:val="181817"/>
          <w:sz w:val="20"/>
          <w:szCs w:val="20"/>
          <w:lang w:val="cy-GB"/>
        </w:rPr>
        <w:t xml:space="preserve"> tud</w:t>
      </w:r>
      <w:r w:rsidRPr="003E68DD">
        <w:rPr>
          <w:rFonts w:ascii="Arial" w:eastAsia="Arial" w:hAnsi="Arial" w:cs="Arial"/>
          <w:color w:val="181817"/>
          <w:sz w:val="20"/>
          <w:szCs w:val="20"/>
          <w:lang w:val="cy-GB"/>
        </w:rPr>
        <w:t xml:space="preserve">.155-172 Cambridge: </w:t>
      </w:r>
      <w:r w:rsidR="68DF31DE" w:rsidRPr="003E68DD">
        <w:rPr>
          <w:rFonts w:ascii="Arial" w:eastAsia="Arial" w:hAnsi="Arial" w:cs="Arial"/>
          <w:color w:val="181817"/>
          <w:sz w:val="20"/>
          <w:szCs w:val="20"/>
          <w:lang w:val="cy-GB"/>
        </w:rPr>
        <w:t xml:space="preserve">Gwasg Prifysgol </w:t>
      </w:r>
      <w:r w:rsidRPr="003E68DD">
        <w:rPr>
          <w:rFonts w:ascii="Arial" w:eastAsia="Arial" w:hAnsi="Arial" w:cs="Arial"/>
          <w:color w:val="181817"/>
          <w:sz w:val="20"/>
          <w:szCs w:val="20"/>
          <w:lang w:val="cy-GB"/>
        </w:rPr>
        <w:t>Cambridge</w:t>
      </w:r>
      <w:r w:rsidR="06525787" w:rsidRPr="003E68DD">
        <w:rPr>
          <w:rFonts w:ascii="Arial" w:eastAsia="Arial" w:hAnsi="Arial" w:cs="Arial"/>
          <w:color w:val="181817"/>
          <w:sz w:val="20"/>
          <w:szCs w:val="20"/>
          <w:lang w:val="cy-GB"/>
        </w:rPr>
        <w:t xml:space="preserve">, </w:t>
      </w:r>
      <w:r w:rsidR="16088C64" w:rsidRPr="003E68DD">
        <w:rPr>
          <w:rFonts w:ascii="Arial" w:eastAsia="Arial" w:hAnsi="Arial" w:cs="Arial"/>
          <w:color w:val="181817"/>
          <w:sz w:val="20"/>
          <w:szCs w:val="20"/>
          <w:lang w:val="cy-GB"/>
        </w:rPr>
        <w:t>doi</w:t>
      </w:r>
      <w:r w:rsidRPr="003E68DD">
        <w:rPr>
          <w:rFonts w:ascii="Arial" w:eastAsia="Arial" w:hAnsi="Arial" w:cs="Arial"/>
          <w:color w:val="181817"/>
          <w:sz w:val="20"/>
          <w:szCs w:val="20"/>
          <w:lang w:val="cy-GB"/>
        </w:rPr>
        <w:t>: 10.1017/CBO9781139173674.008</w:t>
      </w:r>
    </w:p>
    <w:p w14:paraId="1F8C905F" w14:textId="43DA8EA6" w:rsidR="27014CB5" w:rsidRPr="003E68DD" w:rsidRDefault="27014CB5" w:rsidP="7E667910">
      <w:pPr>
        <w:spacing w:line="276" w:lineRule="auto"/>
        <w:rPr>
          <w:rFonts w:ascii="Arial" w:eastAsia="Arial" w:hAnsi="Arial" w:cs="Arial"/>
          <w:color w:val="181817"/>
          <w:sz w:val="20"/>
          <w:szCs w:val="20"/>
          <w:lang w:val="cy-GB"/>
        </w:rPr>
      </w:pPr>
      <w:r w:rsidRPr="003E68DD">
        <w:rPr>
          <w:rFonts w:ascii="Arial" w:eastAsia="Arial" w:hAnsi="Arial" w:cs="Arial"/>
          <w:color w:val="181817"/>
          <w:sz w:val="20"/>
          <w:szCs w:val="20"/>
          <w:lang w:val="cy-GB"/>
        </w:rPr>
        <w:t xml:space="preserve">VEYLDF </w:t>
      </w:r>
      <w:r w:rsidR="186057FF" w:rsidRPr="003E68DD">
        <w:rPr>
          <w:rFonts w:ascii="Arial" w:eastAsia="Arial" w:hAnsi="Arial" w:cs="Arial"/>
          <w:color w:val="181817"/>
          <w:sz w:val="20"/>
          <w:szCs w:val="20"/>
          <w:lang w:val="cy-GB"/>
        </w:rPr>
        <w:t>[</w:t>
      </w:r>
      <w:r w:rsidR="2FAF500C" w:rsidRPr="003E68DD">
        <w:rPr>
          <w:rFonts w:ascii="Arial" w:eastAsia="Arial" w:hAnsi="Arial" w:cs="Arial"/>
          <w:color w:val="181817"/>
          <w:sz w:val="20"/>
          <w:szCs w:val="20"/>
          <w:lang w:val="cy-GB"/>
        </w:rPr>
        <w:t>Victorian Early Years Learning and Development Framework</w:t>
      </w:r>
      <w:r w:rsidR="76E22922" w:rsidRPr="003E68DD">
        <w:rPr>
          <w:rFonts w:ascii="Arial" w:eastAsia="Arial" w:hAnsi="Arial" w:cs="Arial"/>
          <w:color w:val="181817"/>
          <w:sz w:val="20"/>
          <w:szCs w:val="20"/>
          <w:lang w:val="cy-GB"/>
        </w:rPr>
        <w:t xml:space="preserve">] </w:t>
      </w:r>
      <w:r w:rsidR="2FAF500C" w:rsidRPr="003E68DD">
        <w:rPr>
          <w:rFonts w:ascii="Arial" w:eastAsia="Arial" w:hAnsi="Arial" w:cs="Arial"/>
          <w:color w:val="181817"/>
          <w:sz w:val="20"/>
          <w:szCs w:val="20"/>
          <w:lang w:val="cy-GB"/>
        </w:rPr>
        <w:t xml:space="preserve">(2016) </w:t>
      </w:r>
      <w:r w:rsidR="2FAF500C" w:rsidRPr="003E68DD">
        <w:rPr>
          <w:rFonts w:ascii="Arial" w:eastAsia="Arial" w:hAnsi="Arial" w:cs="Arial"/>
          <w:i/>
          <w:iCs/>
          <w:color w:val="181817"/>
          <w:sz w:val="20"/>
          <w:szCs w:val="20"/>
          <w:lang w:val="cy-GB"/>
        </w:rPr>
        <w:t>For all Childr</w:t>
      </w:r>
      <w:r w:rsidR="4AE941DB" w:rsidRPr="003E68DD">
        <w:rPr>
          <w:rFonts w:ascii="Arial" w:eastAsia="Arial" w:hAnsi="Arial" w:cs="Arial"/>
          <w:i/>
          <w:iCs/>
          <w:color w:val="181817"/>
          <w:sz w:val="20"/>
          <w:szCs w:val="20"/>
          <w:lang w:val="cy-GB"/>
        </w:rPr>
        <w:t>en from Birth to</w:t>
      </w:r>
      <w:r w:rsidR="24595032" w:rsidRPr="003E68DD">
        <w:rPr>
          <w:rFonts w:ascii="Arial" w:eastAsia="Arial" w:hAnsi="Arial" w:cs="Arial"/>
          <w:i/>
          <w:iCs/>
          <w:color w:val="181817"/>
          <w:sz w:val="20"/>
          <w:szCs w:val="20"/>
          <w:lang w:val="cy-GB"/>
        </w:rPr>
        <w:t xml:space="preserve"> </w:t>
      </w:r>
      <w:r w:rsidR="4AE941DB" w:rsidRPr="003E68DD">
        <w:rPr>
          <w:rFonts w:ascii="Arial" w:eastAsia="Arial" w:hAnsi="Arial" w:cs="Arial"/>
          <w:i/>
          <w:iCs/>
          <w:color w:val="181817"/>
          <w:sz w:val="20"/>
          <w:szCs w:val="20"/>
          <w:lang w:val="cy-GB"/>
        </w:rPr>
        <w:t>Eight</w:t>
      </w:r>
      <w:r w:rsidR="641D3BA8" w:rsidRPr="003E68DD">
        <w:rPr>
          <w:rFonts w:ascii="Arial" w:eastAsia="Arial" w:hAnsi="Arial" w:cs="Arial"/>
          <w:i/>
          <w:iCs/>
          <w:color w:val="181817"/>
          <w:sz w:val="20"/>
          <w:szCs w:val="20"/>
          <w:lang w:val="cy-GB"/>
        </w:rPr>
        <w:t xml:space="preserve"> </w:t>
      </w:r>
      <w:r w:rsidR="4AE941DB" w:rsidRPr="003E68DD">
        <w:rPr>
          <w:rFonts w:ascii="Arial" w:eastAsia="Arial" w:hAnsi="Arial" w:cs="Arial"/>
          <w:i/>
          <w:iCs/>
          <w:color w:val="181817"/>
          <w:sz w:val="20"/>
          <w:szCs w:val="20"/>
          <w:lang w:val="cy-GB"/>
        </w:rPr>
        <w:t>Years</w:t>
      </w:r>
      <w:r w:rsidR="5DCD68C7" w:rsidRPr="003E68DD">
        <w:rPr>
          <w:rFonts w:ascii="Arial" w:eastAsia="Arial" w:hAnsi="Arial" w:cs="Arial"/>
          <w:i/>
          <w:iCs/>
          <w:color w:val="181817"/>
          <w:sz w:val="20"/>
          <w:szCs w:val="20"/>
          <w:lang w:val="cy-GB"/>
        </w:rPr>
        <w:t xml:space="preserve"> </w:t>
      </w:r>
      <w:r w:rsidR="4AE941DB" w:rsidRPr="003E68DD">
        <w:rPr>
          <w:rFonts w:ascii="Arial" w:eastAsia="Arial" w:hAnsi="Arial" w:cs="Arial"/>
          <w:color w:val="181817"/>
          <w:sz w:val="20"/>
          <w:szCs w:val="20"/>
          <w:lang w:val="cy-GB"/>
        </w:rPr>
        <w:t>Ar</w:t>
      </w:r>
      <w:r w:rsidR="3CA7B7B9" w:rsidRPr="003E68DD">
        <w:rPr>
          <w:rFonts w:ascii="Arial" w:eastAsia="Arial" w:hAnsi="Arial" w:cs="Arial"/>
          <w:color w:val="181817"/>
          <w:sz w:val="20"/>
          <w:szCs w:val="20"/>
          <w:lang w:val="cy-GB"/>
        </w:rPr>
        <w:t xml:space="preserve"> </w:t>
      </w:r>
      <w:r w:rsidR="4AE941DB" w:rsidRPr="003E68DD">
        <w:rPr>
          <w:rFonts w:ascii="Arial" w:eastAsia="Arial" w:hAnsi="Arial" w:cs="Arial"/>
          <w:color w:val="181817"/>
          <w:sz w:val="20"/>
          <w:szCs w:val="20"/>
          <w:lang w:val="cy-GB"/>
        </w:rPr>
        <w:t>gael</w:t>
      </w:r>
      <w:r w:rsidR="7A225C3C" w:rsidRPr="003E68DD">
        <w:rPr>
          <w:rFonts w:ascii="Arial" w:eastAsia="Arial" w:hAnsi="Arial" w:cs="Arial"/>
          <w:color w:val="181817"/>
          <w:sz w:val="20"/>
          <w:szCs w:val="20"/>
          <w:lang w:val="cy-GB"/>
        </w:rPr>
        <w:t xml:space="preserve"> </w:t>
      </w:r>
      <w:r w:rsidR="4AE941DB" w:rsidRPr="003E68DD">
        <w:rPr>
          <w:rFonts w:ascii="Arial" w:eastAsia="Arial" w:hAnsi="Arial" w:cs="Arial"/>
          <w:color w:val="181817"/>
          <w:sz w:val="20"/>
          <w:szCs w:val="20"/>
          <w:lang w:val="cy-GB"/>
        </w:rPr>
        <w:t xml:space="preserve">yn: </w:t>
      </w:r>
      <w:hyperlink r:id="rId17">
        <w:r w:rsidR="4AE941DB" w:rsidRPr="003E68DD">
          <w:rPr>
            <w:rStyle w:val="Hyperlink"/>
            <w:rFonts w:ascii="Arial" w:eastAsia="Arial" w:hAnsi="Arial" w:cs="Arial"/>
            <w:sz w:val="20"/>
            <w:szCs w:val="20"/>
            <w:lang w:val="cy-GB"/>
          </w:rPr>
          <w:t>https://www.education.vic.gov.au/Documents/childhood/providers/edcare/veyldframework.pdf</w:t>
        </w:r>
      </w:hyperlink>
      <w:r w:rsidR="4AE941DB" w:rsidRPr="003E68DD">
        <w:rPr>
          <w:rFonts w:ascii="Arial" w:eastAsia="Arial" w:hAnsi="Arial" w:cs="Arial"/>
          <w:color w:val="181817"/>
          <w:sz w:val="20"/>
          <w:szCs w:val="20"/>
          <w:lang w:val="cy-GB"/>
        </w:rPr>
        <w:t xml:space="preserve"> (Darllenwyd ar: 24 Hydref, 2021)</w:t>
      </w:r>
    </w:p>
    <w:p w14:paraId="5950AEF7" w14:textId="0D7A19DC" w:rsidR="701DFB8F" w:rsidRDefault="701DFB8F" w:rsidP="7E667910">
      <w:pPr>
        <w:spacing w:line="276" w:lineRule="auto"/>
        <w:rPr>
          <w:rFonts w:ascii="Arial" w:eastAsia="Arial" w:hAnsi="Arial" w:cs="Arial"/>
          <w:color w:val="181817"/>
          <w:sz w:val="20"/>
          <w:szCs w:val="20"/>
          <w:lang w:val="cy-GB"/>
        </w:rPr>
      </w:pPr>
      <w:r w:rsidRPr="003E68DD">
        <w:rPr>
          <w:rFonts w:ascii="Arial" w:eastAsia="Arial" w:hAnsi="Arial" w:cs="Arial"/>
          <w:color w:val="181817"/>
          <w:sz w:val="20"/>
          <w:szCs w:val="20"/>
          <w:lang w:val="cy-GB"/>
        </w:rPr>
        <w:t>Virtual Lab School (2021)</w:t>
      </w:r>
      <w:r w:rsidR="3388E9F3" w:rsidRPr="003E68DD">
        <w:rPr>
          <w:rFonts w:ascii="Arial" w:eastAsia="Arial" w:hAnsi="Arial" w:cs="Arial"/>
          <w:color w:val="181817"/>
          <w:sz w:val="20"/>
          <w:szCs w:val="20"/>
          <w:lang w:val="cy-GB"/>
        </w:rPr>
        <w:t xml:space="preserve"> </w:t>
      </w:r>
      <w:r w:rsidR="3388E9F3" w:rsidRPr="003E68DD">
        <w:rPr>
          <w:rFonts w:ascii="Arial" w:eastAsia="Arial" w:hAnsi="Arial" w:cs="Arial"/>
          <w:i/>
          <w:iCs/>
          <w:color w:val="181817"/>
          <w:sz w:val="20"/>
          <w:szCs w:val="20"/>
          <w:lang w:val="cy-GB"/>
        </w:rPr>
        <w:t xml:space="preserve">Supporting Physical Development: Indoor Enivornments and Experiences </w:t>
      </w:r>
      <w:r w:rsidR="3388E9F3" w:rsidRPr="003E68DD">
        <w:rPr>
          <w:rFonts w:ascii="Arial" w:eastAsia="Arial" w:hAnsi="Arial" w:cs="Arial"/>
          <w:color w:val="181817"/>
          <w:sz w:val="20"/>
          <w:szCs w:val="20"/>
          <w:lang w:val="cy-GB"/>
        </w:rPr>
        <w:t xml:space="preserve">Ar gael yn: </w:t>
      </w:r>
      <w:r w:rsidR="00D05CC3" w:rsidRPr="003E68DD">
        <w:rPr>
          <w:rFonts w:ascii="Arial" w:hAnsi="Arial" w:cs="Arial"/>
        </w:rPr>
        <w:fldChar w:fldCharType="begin"/>
      </w:r>
      <w:r w:rsidR="00D05CC3" w:rsidRPr="003E68DD">
        <w:rPr>
          <w:rFonts w:ascii="Arial" w:hAnsi="Arial" w:cs="Arial"/>
        </w:rPr>
        <w:instrText xml:space="preserve"> HYPERLINK "https://www.virtuallabschool.org/preschool/physical-development/lesson-3" \h </w:instrText>
      </w:r>
      <w:r w:rsidR="00D05CC3" w:rsidRPr="003E68DD">
        <w:rPr>
          <w:rFonts w:ascii="Arial" w:hAnsi="Arial" w:cs="Arial"/>
        </w:rPr>
        <w:fldChar w:fldCharType="separate"/>
      </w:r>
      <w:r w:rsidR="3388E9F3" w:rsidRPr="003E68DD">
        <w:rPr>
          <w:rStyle w:val="Hyperlink"/>
          <w:rFonts w:ascii="Arial" w:eastAsia="Arial" w:hAnsi="Arial" w:cs="Arial"/>
          <w:sz w:val="20"/>
          <w:szCs w:val="20"/>
          <w:lang w:val="cy-GB"/>
        </w:rPr>
        <w:t>https://www.virtuallabschool.org/preschool/physical-development/lesson-3</w:t>
      </w:r>
      <w:r w:rsidR="00D05CC3" w:rsidRPr="003E68DD">
        <w:rPr>
          <w:rStyle w:val="Hyperlink"/>
          <w:rFonts w:ascii="Arial" w:eastAsia="Arial" w:hAnsi="Arial" w:cs="Arial"/>
          <w:sz w:val="20"/>
          <w:szCs w:val="20"/>
          <w:lang w:val="cy-GB"/>
        </w:rPr>
        <w:fldChar w:fldCharType="end"/>
      </w:r>
      <w:r w:rsidR="3388E9F3" w:rsidRPr="003E68DD">
        <w:rPr>
          <w:rFonts w:ascii="Arial" w:eastAsia="Arial" w:hAnsi="Arial" w:cs="Arial"/>
          <w:color w:val="181817"/>
          <w:sz w:val="20"/>
          <w:szCs w:val="20"/>
          <w:lang w:val="cy-GB"/>
        </w:rPr>
        <w:t xml:space="preserve"> </w:t>
      </w:r>
      <w:r w:rsidR="04592E0D" w:rsidRPr="003E68DD">
        <w:rPr>
          <w:rFonts w:ascii="Arial" w:eastAsia="Arial" w:hAnsi="Arial" w:cs="Arial"/>
          <w:color w:val="181817"/>
          <w:sz w:val="20"/>
          <w:szCs w:val="20"/>
          <w:lang w:val="cy-GB"/>
        </w:rPr>
        <w:t xml:space="preserve">(Darllenwyd ar: 24 Hydref, 2021) </w:t>
      </w:r>
    </w:p>
    <w:p w14:paraId="22E3752B" w14:textId="77777777" w:rsidR="00FC12D1" w:rsidRPr="003E68DD" w:rsidRDefault="00FC12D1" w:rsidP="00FC12D1">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Vygotsky, L. (1978) </w:t>
      </w:r>
      <w:r w:rsidRPr="003E68DD">
        <w:rPr>
          <w:rFonts w:ascii="Arial" w:eastAsia="Arial" w:hAnsi="Arial" w:cs="Arial"/>
          <w:i/>
          <w:iCs/>
          <w:sz w:val="20"/>
          <w:szCs w:val="20"/>
          <w:lang w:val="cy-GB"/>
        </w:rPr>
        <w:t xml:space="preserve">Mind in society: The development of higher psychological processes. </w:t>
      </w:r>
      <w:r w:rsidRPr="003E68DD">
        <w:rPr>
          <w:rFonts w:ascii="Arial" w:eastAsia="Arial" w:hAnsi="Arial" w:cs="Arial"/>
          <w:sz w:val="20"/>
          <w:szCs w:val="20"/>
          <w:lang w:val="cy-GB"/>
        </w:rPr>
        <w:t>Cambridge: Gwasg Prifysgol Harvard.</w:t>
      </w:r>
    </w:p>
    <w:p w14:paraId="5FACD5C7" w14:textId="0DD81E37" w:rsidR="3E4B6C63" w:rsidRPr="003E68DD" w:rsidRDefault="3E4B6C63" w:rsidP="7E667910">
      <w:pPr>
        <w:spacing w:line="276" w:lineRule="auto"/>
        <w:rPr>
          <w:rFonts w:ascii="Arial" w:eastAsia="Arial" w:hAnsi="Arial" w:cs="Arial"/>
          <w:sz w:val="20"/>
          <w:szCs w:val="20"/>
          <w:lang w:val="cy-GB"/>
        </w:rPr>
      </w:pPr>
      <w:r w:rsidRPr="003E68DD">
        <w:rPr>
          <w:rFonts w:ascii="Arial" w:eastAsia="Arial" w:hAnsi="Arial" w:cs="Arial"/>
          <w:sz w:val="20"/>
          <w:szCs w:val="20"/>
          <w:lang w:val="cy-GB"/>
        </w:rPr>
        <w:t xml:space="preserve">Vygotsky, L. (1987) </w:t>
      </w:r>
      <w:r w:rsidR="32F56C89" w:rsidRPr="003E68DD">
        <w:rPr>
          <w:rFonts w:ascii="Arial" w:eastAsia="Arial" w:hAnsi="Arial" w:cs="Arial"/>
          <w:i/>
          <w:iCs/>
          <w:sz w:val="20"/>
          <w:szCs w:val="20"/>
          <w:lang w:val="cy-GB"/>
        </w:rPr>
        <w:t>C</w:t>
      </w:r>
      <w:r w:rsidRPr="003E68DD">
        <w:rPr>
          <w:rFonts w:ascii="Arial" w:eastAsia="Arial" w:hAnsi="Arial" w:cs="Arial"/>
          <w:i/>
          <w:iCs/>
          <w:sz w:val="20"/>
          <w:szCs w:val="20"/>
          <w:lang w:val="cy-GB"/>
        </w:rPr>
        <w:t>ollected Works of L. S. Vygotsky,</w:t>
      </w:r>
      <w:r w:rsidR="7AB71DBB" w:rsidRPr="003E68DD">
        <w:rPr>
          <w:rFonts w:ascii="Arial" w:eastAsia="Arial" w:hAnsi="Arial" w:cs="Arial"/>
          <w:i/>
          <w:iCs/>
          <w:sz w:val="20"/>
          <w:szCs w:val="20"/>
          <w:lang w:val="cy-GB"/>
        </w:rPr>
        <w:t xml:space="preserve"> Vol 1:</w:t>
      </w:r>
      <w:r w:rsidRPr="003E68DD">
        <w:rPr>
          <w:rFonts w:ascii="Arial" w:eastAsia="Arial" w:hAnsi="Arial" w:cs="Arial"/>
          <w:i/>
          <w:iCs/>
          <w:sz w:val="20"/>
          <w:szCs w:val="20"/>
          <w:lang w:val="cy-GB"/>
        </w:rPr>
        <w:t xml:space="preserve"> Problems of General Psychology, trans</w:t>
      </w:r>
      <w:r w:rsidRPr="003E68DD">
        <w:rPr>
          <w:rFonts w:ascii="Arial" w:eastAsia="Arial" w:hAnsi="Arial" w:cs="Arial"/>
          <w:sz w:val="20"/>
          <w:szCs w:val="20"/>
          <w:lang w:val="cy-GB"/>
        </w:rPr>
        <w:t>.  New York: Plenum.</w:t>
      </w:r>
    </w:p>
    <w:p w14:paraId="4891C88B" w14:textId="666AF1B6" w:rsidR="1FB14416" w:rsidRPr="003E68DD" w:rsidRDefault="00FE0D36" w:rsidP="1FB14416">
      <w:pPr>
        <w:spacing w:line="276" w:lineRule="auto"/>
        <w:rPr>
          <w:rFonts w:ascii="Arial" w:eastAsia="Arial" w:hAnsi="Arial" w:cs="Arial"/>
          <w:b/>
          <w:bCs/>
          <w:color w:val="000000" w:themeColor="text1"/>
          <w:sz w:val="24"/>
          <w:szCs w:val="24"/>
          <w:lang w:val="cy-GB"/>
        </w:rPr>
      </w:pPr>
      <w:r w:rsidRPr="003E68DD">
        <w:rPr>
          <w:rFonts w:ascii="Arial" w:hAnsi="Arial" w:cs="Arial"/>
          <w:noProof/>
        </w:rPr>
        <w:lastRenderedPageBreak/>
        <w:drawing>
          <wp:anchor distT="0" distB="0" distL="114300" distR="114300" simplePos="0" relativeHeight="251659264" behindDoc="0" locked="0" layoutInCell="1" allowOverlap="1" wp14:anchorId="04F624BE" wp14:editId="77FC7142">
            <wp:simplePos x="0" y="0"/>
            <wp:positionH relativeFrom="margin">
              <wp:posOffset>-552450</wp:posOffset>
            </wp:positionH>
            <wp:positionV relativeFrom="paragraph">
              <wp:posOffset>199390</wp:posOffset>
            </wp:positionV>
            <wp:extent cx="6810375" cy="8639175"/>
            <wp:effectExtent l="0" t="0" r="9525" b="9525"/>
            <wp:wrapSquare wrapText="bothSides"/>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rotWithShape="1">
                    <a:blip r:embed="rId18">
                      <a:extLst>
                        <a:ext uri="{28A0092B-C50C-407E-A947-70E740481C1C}">
                          <a14:useLocalDpi xmlns:a14="http://schemas.microsoft.com/office/drawing/2010/main" val="0"/>
                        </a:ext>
                      </a:extLst>
                    </a:blip>
                    <a:srcRect l="46618" t="21953" r="25049" b="6601"/>
                    <a:stretch/>
                  </pic:blipFill>
                  <pic:spPr bwMode="auto">
                    <a:xfrm>
                      <a:off x="0" y="0"/>
                      <a:ext cx="6810375" cy="8639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C1B90" w:rsidRPr="003E68DD">
        <w:rPr>
          <w:rFonts w:ascii="Arial" w:eastAsia="Arial" w:hAnsi="Arial" w:cs="Arial"/>
          <w:b/>
          <w:bCs/>
          <w:color w:val="000000" w:themeColor="text1"/>
          <w:sz w:val="24"/>
          <w:szCs w:val="24"/>
          <w:lang w:val="cy-GB"/>
        </w:rPr>
        <w:t>Rhan 2</w:t>
      </w:r>
    </w:p>
    <w:p w14:paraId="41D90797" w14:textId="77777777" w:rsidR="008F2562" w:rsidRPr="003E68DD" w:rsidRDefault="008F2562" w:rsidP="008F2562">
      <w:pPr>
        <w:spacing w:line="360" w:lineRule="auto"/>
        <w:jc w:val="center"/>
        <w:rPr>
          <w:rFonts w:ascii="Arial" w:hAnsi="Arial" w:cs="Arial"/>
          <w:b/>
          <w:bCs/>
          <w:sz w:val="36"/>
          <w:szCs w:val="36"/>
          <w:u w:val="single"/>
          <w:lang w:val="cy-GB"/>
        </w:rPr>
      </w:pPr>
      <w:r w:rsidRPr="003E68DD">
        <w:rPr>
          <w:rFonts w:ascii="Arial" w:hAnsi="Arial" w:cs="Arial"/>
          <w:b/>
          <w:bCs/>
          <w:sz w:val="36"/>
          <w:szCs w:val="36"/>
          <w:u w:val="single"/>
          <w:lang w:val="cy-GB"/>
        </w:rPr>
        <w:lastRenderedPageBreak/>
        <w:t>Cynllun Cymorth</w:t>
      </w:r>
    </w:p>
    <w:p w14:paraId="3E04F882" w14:textId="1C4D71B1" w:rsidR="008F2562" w:rsidRPr="003E68DD" w:rsidRDefault="008F2562" w:rsidP="008F2562">
      <w:pPr>
        <w:spacing w:line="360" w:lineRule="auto"/>
        <w:jc w:val="center"/>
        <w:rPr>
          <w:rFonts w:ascii="Arial" w:hAnsi="Arial" w:cs="Arial"/>
          <w:b/>
          <w:bCs/>
          <w:sz w:val="28"/>
          <w:szCs w:val="28"/>
          <w:lang w:val="cy-GB"/>
        </w:rPr>
      </w:pPr>
      <w:r w:rsidRPr="003E68DD">
        <w:rPr>
          <w:rFonts w:ascii="Arial" w:hAnsi="Arial" w:cs="Arial"/>
          <w:b/>
          <w:bCs/>
          <w:sz w:val="28"/>
          <w:szCs w:val="28"/>
          <w:lang w:val="cy-GB"/>
        </w:rPr>
        <w:t>Ymyrraeth Emosiynol a Gwybyddol</w:t>
      </w:r>
    </w:p>
    <w:p w14:paraId="620F480C" w14:textId="6C60CCC5" w:rsidR="00EC1545" w:rsidRPr="003E68DD" w:rsidRDefault="00613FE0" w:rsidP="008F2562">
      <w:pPr>
        <w:spacing w:line="360" w:lineRule="auto"/>
        <w:jc w:val="center"/>
        <w:rPr>
          <w:rFonts w:ascii="Arial" w:hAnsi="Arial" w:cs="Arial"/>
          <w:lang w:val="cy-GB"/>
        </w:rPr>
      </w:pPr>
      <w:r w:rsidRPr="003E68DD">
        <w:rPr>
          <w:rFonts w:ascii="Arial" w:hAnsi="Arial" w:cs="Arial"/>
          <w:lang w:val="cy-GB"/>
        </w:rPr>
        <w:t>Ceith yr ymyrraeth hon i</w:t>
      </w:r>
      <w:r w:rsidR="003B223B">
        <w:rPr>
          <w:rFonts w:ascii="Arial" w:hAnsi="Arial" w:cs="Arial"/>
          <w:lang w:val="cy-GB"/>
        </w:rPr>
        <w:t>’</w:t>
      </w:r>
      <w:r w:rsidRPr="003E68DD">
        <w:rPr>
          <w:rFonts w:ascii="Arial" w:hAnsi="Arial" w:cs="Arial"/>
          <w:lang w:val="cy-GB"/>
        </w:rPr>
        <w:t>w rhannu i ddau. Yn wythnos 1, 2 a 3 edrychwn ar ddeall emosiynau (datblygiad emosiynol) ac yna yn wythnosau 4, 5 a 6 byddwn yn datblygu sgiliau iaith (datblygiad gwybyddol). Y rhesymeg ar gyfer yr ymyriadau hyn yw darparu mecanwaith gwthio a chymorth ychwanegol i</w:t>
      </w:r>
      <w:r w:rsidR="003B223B">
        <w:rPr>
          <w:rFonts w:ascii="Arial" w:hAnsi="Arial" w:cs="Arial"/>
          <w:lang w:val="cy-GB"/>
        </w:rPr>
        <w:t>’</w:t>
      </w:r>
      <w:r w:rsidRPr="003E68DD">
        <w:rPr>
          <w:rFonts w:ascii="Arial" w:hAnsi="Arial" w:cs="Arial"/>
          <w:lang w:val="cy-GB"/>
        </w:rPr>
        <w:t>r dysgwr dan sylw ac i helpu gyda’r trosglwyddiad o Gyfnod Allweddol cyntaf i’r ail. Bydd yr ymyrraeth cyfnod o 6 wythnos yn amlinellu cynigion a nodau Cwricwlwm i Gymru sydd yn statudol yn 2022. Mae</w:t>
      </w:r>
      <w:r w:rsidR="003B223B">
        <w:rPr>
          <w:rFonts w:ascii="Arial" w:hAnsi="Arial" w:cs="Arial"/>
          <w:lang w:val="cy-GB"/>
        </w:rPr>
        <w:t>’</w:t>
      </w:r>
      <w:r w:rsidRPr="003E68DD">
        <w:rPr>
          <w:rFonts w:ascii="Arial" w:hAnsi="Arial" w:cs="Arial"/>
          <w:lang w:val="cy-GB"/>
        </w:rPr>
        <w:t>r ymyrraeth wedi</w:t>
      </w:r>
      <w:r w:rsidR="003B223B">
        <w:rPr>
          <w:rFonts w:ascii="Arial" w:hAnsi="Arial" w:cs="Arial"/>
          <w:lang w:val="cy-GB"/>
        </w:rPr>
        <w:t>’</w:t>
      </w:r>
      <w:r w:rsidRPr="003E68DD">
        <w:rPr>
          <w:rFonts w:ascii="Arial" w:hAnsi="Arial" w:cs="Arial"/>
          <w:lang w:val="cy-GB"/>
        </w:rPr>
        <w:t>i thargedu at yr un disgybl yn unig. Felly, bydd y partïon dan sylw yn cynnwys staff yr ysgol ac ymyrraeth y rhiant.</w:t>
      </w:r>
    </w:p>
    <w:p w14:paraId="265FA2E0" w14:textId="2B3F48DE" w:rsidR="008F2562" w:rsidRPr="003E68DD" w:rsidRDefault="008F2562" w:rsidP="008F2562">
      <w:pPr>
        <w:spacing w:line="360" w:lineRule="auto"/>
        <w:jc w:val="center"/>
        <w:rPr>
          <w:rFonts w:ascii="Arial" w:hAnsi="Arial" w:cs="Arial"/>
          <w:b/>
          <w:bCs/>
          <w:sz w:val="28"/>
          <w:szCs w:val="28"/>
          <w:lang w:val="cy-GB"/>
        </w:rPr>
      </w:pPr>
      <w:r w:rsidRPr="003E68DD">
        <w:rPr>
          <w:rFonts w:ascii="Arial" w:hAnsi="Arial" w:cs="Arial"/>
          <w:b/>
          <w:bCs/>
          <w:sz w:val="28"/>
          <w:szCs w:val="28"/>
          <w:lang w:val="cy-GB"/>
        </w:rPr>
        <w:t>Asesu’r Cynnydd</w:t>
      </w:r>
    </w:p>
    <w:p w14:paraId="35DB2F69" w14:textId="39812E29" w:rsidR="00613FE0" w:rsidRPr="003E68DD" w:rsidRDefault="00A02FB9" w:rsidP="00A02FB9">
      <w:pPr>
        <w:spacing w:line="360" w:lineRule="auto"/>
        <w:jc w:val="center"/>
        <w:rPr>
          <w:rFonts w:ascii="Arial" w:hAnsi="Arial" w:cs="Arial"/>
          <w:lang w:val="cy-GB"/>
        </w:rPr>
      </w:pPr>
      <w:r w:rsidRPr="003E68DD">
        <w:rPr>
          <w:rFonts w:ascii="Arial" w:hAnsi="Arial" w:cs="Arial"/>
          <w:lang w:val="cy-GB"/>
        </w:rPr>
        <w:t>Ar gyfer mesur cynnydd y plentyn, cynlluniwyd i ddefnyddio Proffil Boxall (Bennathan a Boxall, 2000) ar gyfer monitro ac asesu tyfiant y dysgwr dros yr wythnosau. Defnyddir fel offeryn asesu i olrhain cynnydd datblygiad gwybyddol a nodweddion ymddygiadol plant. Mae o’n rhestr wirio ddwy ran, un sydd yn edrych ar y datblygiad gwybyddol, cymdeithasol ac emosiynol (y llinynnau datblygiadol) ac ar yr ail sydd yn mesur yr heriau sydd yn rhwystro llwyddiant yn y dosbarth . Aseswyd y dysgwr gan ddefnyddio’r proffil ar ddechrau wythnos 1 ac ar ddiwedd wythnos 6 i weld os oes unrhyw gynnydd ac i ystyried ei gamau nesaf. Ar ddiwedd y cynllun cymorth, dylid gweld gwelliant yn sgôr y llinynnau datblygiadol a gobeithiwyd fod y sgôr proffil diagnostig yn lleihau wrth i’r rhwystrau i ddysgu lleihau (The Boxall Profile, 2019).</w:t>
      </w:r>
    </w:p>
    <w:p w14:paraId="78648212" w14:textId="77777777" w:rsidR="008F2562" w:rsidRPr="003E68DD" w:rsidRDefault="008F2562" w:rsidP="008F2562">
      <w:pPr>
        <w:spacing w:line="360" w:lineRule="auto"/>
        <w:jc w:val="center"/>
        <w:rPr>
          <w:rFonts w:ascii="Arial" w:eastAsia="Calibri" w:hAnsi="Arial" w:cs="Arial"/>
          <w:lang w:val="cy-GB"/>
        </w:rPr>
      </w:pPr>
      <w:r w:rsidRPr="003E68DD">
        <w:rPr>
          <w:rFonts w:ascii="Arial" w:eastAsia="Calibri" w:hAnsi="Arial" w:cs="Arial"/>
          <w:b/>
          <w:bCs/>
          <w:sz w:val="28"/>
          <w:szCs w:val="28"/>
          <w:lang w:val="cy-GB"/>
        </w:rPr>
        <w:t>Cyfranogiad Rhiant</w:t>
      </w:r>
    </w:p>
    <w:p w14:paraId="30D16631" w14:textId="62754288" w:rsidR="00F83166" w:rsidRPr="003E68DD" w:rsidRDefault="003E68DD" w:rsidP="003E68DD">
      <w:pPr>
        <w:spacing w:line="360" w:lineRule="auto"/>
        <w:jc w:val="center"/>
        <w:rPr>
          <w:rFonts w:ascii="Arial" w:eastAsia="Calibri" w:hAnsi="Arial" w:cs="Arial"/>
          <w:lang w:val="cy-GB"/>
        </w:rPr>
      </w:pPr>
      <w:r w:rsidRPr="003E68DD">
        <w:rPr>
          <w:rFonts w:ascii="Arial" w:eastAsia="Calibri" w:hAnsi="Arial" w:cs="Arial"/>
          <w:lang w:val="cy-GB"/>
        </w:rPr>
        <w:t>Gall rhieni weithio cyd-weithio â</w:t>
      </w:r>
      <w:r w:rsidR="003B223B">
        <w:rPr>
          <w:rFonts w:ascii="Arial" w:eastAsia="Calibri" w:hAnsi="Arial" w:cs="Arial"/>
          <w:lang w:val="cy-GB"/>
        </w:rPr>
        <w:t>’</w:t>
      </w:r>
      <w:r w:rsidRPr="003E68DD">
        <w:rPr>
          <w:rFonts w:ascii="Arial" w:eastAsia="Calibri" w:hAnsi="Arial" w:cs="Arial"/>
          <w:lang w:val="cy-GB"/>
        </w:rPr>
        <w:t>r ysgol er mwyn cymryd rhan trwy gydol y broses ymyrraeth a gweithio</w:t>
      </w:r>
      <w:r w:rsidR="003B223B">
        <w:rPr>
          <w:rFonts w:ascii="Arial" w:eastAsia="Calibri" w:hAnsi="Arial" w:cs="Arial"/>
          <w:lang w:val="cy-GB"/>
        </w:rPr>
        <w:t>’</w:t>
      </w:r>
      <w:r w:rsidRPr="003E68DD">
        <w:rPr>
          <w:rFonts w:ascii="Arial" w:eastAsia="Calibri" w:hAnsi="Arial" w:cs="Arial"/>
          <w:lang w:val="cy-GB"/>
        </w:rPr>
        <w:t>n llwyddiannus fel rhan o gymuned yr ysgol. Bydd y gymuned hon yn cynnwys y plentyn, yr athro a</w:t>
      </w:r>
      <w:r w:rsidR="003B223B">
        <w:rPr>
          <w:rFonts w:ascii="Arial" w:eastAsia="Calibri" w:hAnsi="Arial" w:cs="Arial"/>
          <w:lang w:val="cy-GB"/>
        </w:rPr>
        <w:t>’</w:t>
      </w:r>
      <w:r w:rsidRPr="003E68DD">
        <w:rPr>
          <w:rFonts w:ascii="Arial" w:eastAsia="Calibri" w:hAnsi="Arial" w:cs="Arial"/>
          <w:lang w:val="cy-GB"/>
        </w:rPr>
        <w:t>r rhiant. Gall sefydliadau allanol hefyd gymryd rhan os oes angen. Gall y rhiant cysylltu ar ysgol mewn amrywiaeth o ffyrdd megis e-bost neu gysylltiad ffon. Bydd y rhiant gallu cael eu plethu mewn i’r ymyrraeth ar unrhyw adeg ac o fydd yn y broses datblygiad allanol</w:t>
      </w:r>
      <w:r w:rsidRPr="003E68DD">
        <w:rPr>
          <w:rFonts w:ascii="Arial" w:eastAsia="Calibri" w:hAnsi="Arial" w:cs="Arial"/>
          <w:lang w:val="cy-GB"/>
        </w:rPr>
        <w:t xml:space="preserve"> i’r ysgol y plentyn.</w:t>
      </w:r>
    </w:p>
    <w:p w14:paraId="021945C5" w14:textId="77777777" w:rsidR="004C6F03" w:rsidRPr="003E68DD" w:rsidRDefault="004C6F03" w:rsidP="008A5DEC">
      <w:pPr>
        <w:rPr>
          <w:rFonts w:ascii="Arial" w:eastAsia="Calibri" w:hAnsi="Arial" w:cs="Arial"/>
          <w:lang w:val="cy-GB"/>
        </w:rPr>
        <w:sectPr w:rsidR="004C6F03" w:rsidRPr="003E68DD" w:rsidSect="00BB6C04">
          <w:headerReference w:type="default" r:id="rId19"/>
          <w:footerReference w:type="default" r:id="rId20"/>
          <w:pgSz w:w="11906" w:h="16838"/>
          <w:pgMar w:top="1440" w:right="1440" w:bottom="1440" w:left="1440" w:header="720" w:footer="720" w:gutter="0"/>
          <w:cols w:space="720"/>
          <w:docGrid w:linePitch="360"/>
        </w:sectPr>
      </w:pPr>
    </w:p>
    <w:p w14:paraId="3A77B3D0" w14:textId="07D1A625" w:rsidR="009B5087" w:rsidRPr="003E68DD" w:rsidRDefault="002C43A0" w:rsidP="002C43A0">
      <w:pPr>
        <w:jc w:val="center"/>
        <w:rPr>
          <w:rFonts w:ascii="Arial" w:eastAsia="Calibri" w:hAnsi="Arial" w:cs="Arial"/>
          <w:b/>
          <w:bCs/>
          <w:sz w:val="28"/>
          <w:szCs w:val="28"/>
          <w:lang w:val="cy-GB"/>
        </w:rPr>
      </w:pPr>
      <w:r w:rsidRPr="003E68DD">
        <w:rPr>
          <w:rFonts w:ascii="Arial" w:eastAsia="Calibri" w:hAnsi="Arial" w:cs="Arial"/>
          <w:b/>
          <w:bCs/>
          <w:sz w:val="28"/>
          <w:szCs w:val="28"/>
          <w:lang w:val="cy-GB"/>
        </w:rPr>
        <w:lastRenderedPageBreak/>
        <w:t>Y Cynllun Cymorth</w:t>
      </w:r>
    </w:p>
    <w:tbl>
      <w:tblPr>
        <w:tblStyle w:val="TableGrid"/>
        <w:tblW w:w="0" w:type="auto"/>
        <w:tblLayout w:type="fixed"/>
        <w:tblLook w:val="06A0" w:firstRow="1" w:lastRow="0" w:firstColumn="1" w:lastColumn="0" w:noHBand="1" w:noVBand="1"/>
      </w:tblPr>
      <w:tblGrid>
        <w:gridCol w:w="1245"/>
        <w:gridCol w:w="2361"/>
        <w:gridCol w:w="3750"/>
        <w:gridCol w:w="3585"/>
        <w:gridCol w:w="3135"/>
      </w:tblGrid>
      <w:tr w:rsidR="002C43A0" w:rsidRPr="003E68DD" w14:paraId="02D5F145" w14:textId="77777777" w:rsidTr="00BD7F8D">
        <w:tc>
          <w:tcPr>
            <w:tcW w:w="1245" w:type="dxa"/>
          </w:tcPr>
          <w:p w14:paraId="6C78762B" w14:textId="77777777" w:rsidR="002C43A0" w:rsidRPr="003E68DD" w:rsidRDefault="002C43A0" w:rsidP="00BD7F8D">
            <w:pPr>
              <w:rPr>
                <w:rFonts w:ascii="Arial" w:eastAsia="Calibri" w:hAnsi="Arial" w:cs="Arial"/>
                <w:b/>
                <w:bCs/>
                <w:lang w:val="cy-GB"/>
              </w:rPr>
            </w:pPr>
            <w:r w:rsidRPr="003E68DD">
              <w:rPr>
                <w:rFonts w:ascii="Arial" w:eastAsia="Calibri" w:hAnsi="Arial" w:cs="Arial"/>
                <w:b/>
                <w:bCs/>
                <w:sz w:val="24"/>
                <w:szCs w:val="24"/>
                <w:lang w:val="cy-GB"/>
              </w:rPr>
              <w:t>Wythnos</w:t>
            </w:r>
          </w:p>
        </w:tc>
        <w:tc>
          <w:tcPr>
            <w:tcW w:w="2361" w:type="dxa"/>
          </w:tcPr>
          <w:p w14:paraId="645A41CF" w14:textId="77777777" w:rsidR="002C43A0" w:rsidRPr="003E68DD" w:rsidRDefault="002C43A0" w:rsidP="00BD7F8D">
            <w:pPr>
              <w:spacing w:line="259" w:lineRule="auto"/>
              <w:rPr>
                <w:rFonts w:ascii="Arial" w:eastAsia="Calibri" w:hAnsi="Arial" w:cs="Arial"/>
                <w:b/>
                <w:bCs/>
                <w:sz w:val="24"/>
                <w:szCs w:val="24"/>
                <w:lang w:val="cy-GB"/>
              </w:rPr>
            </w:pPr>
            <w:r w:rsidRPr="003E68DD">
              <w:rPr>
                <w:rFonts w:ascii="Arial" w:eastAsia="Calibri" w:hAnsi="Arial" w:cs="Arial"/>
                <w:b/>
                <w:bCs/>
                <w:sz w:val="24"/>
                <w:szCs w:val="24"/>
                <w:lang w:val="cy-GB"/>
              </w:rPr>
              <w:t>Ffocws y Gwers</w:t>
            </w:r>
          </w:p>
        </w:tc>
        <w:tc>
          <w:tcPr>
            <w:tcW w:w="3750" w:type="dxa"/>
          </w:tcPr>
          <w:p w14:paraId="759B9B81" w14:textId="77777777" w:rsidR="002C43A0" w:rsidRPr="003E68DD" w:rsidRDefault="002C43A0" w:rsidP="00BD7F8D">
            <w:pPr>
              <w:rPr>
                <w:rFonts w:ascii="Arial" w:eastAsia="Calibri" w:hAnsi="Arial" w:cs="Arial"/>
                <w:b/>
                <w:bCs/>
                <w:sz w:val="24"/>
                <w:szCs w:val="24"/>
                <w:lang w:val="cy-GB"/>
              </w:rPr>
            </w:pPr>
            <w:r w:rsidRPr="003E68DD">
              <w:rPr>
                <w:rFonts w:ascii="Arial" w:eastAsia="Calibri" w:hAnsi="Arial" w:cs="Arial"/>
                <w:b/>
                <w:bCs/>
                <w:sz w:val="24"/>
                <w:szCs w:val="24"/>
                <w:lang w:val="cy-GB"/>
              </w:rPr>
              <w:t>Gweithgaredd</w:t>
            </w:r>
          </w:p>
        </w:tc>
        <w:tc>
          <w:tcPr>
            <w:tcW w:w="3585" w:type="dxa"/>
          </w:tcPr>
          <w:p w14:paraId="6DA9A6FC" w14:textId="77777777" w:rsidR="002C43A0" w:rsidRPr="003E68DD" w:rsidRDefault="002C43A0" w:rsidP="00BD7F8D">
            <w:pPr>
              <w:rPr>
                <w:rFonts w:ascii="Arial" w:eastAsia="Calibri" w:hAnsi="Arial" w:cs="Arial"/>
                <w:b/>
                <w:bCs/>
                <w:sz w:val="24"/>
                <w:szCs w:val="24"/>
                <w:lang w:val="cy-GB"/>
              </w:rPr>
            </w:pPr>
            <w:r w:rsidRPr="003E68DD">
              <w:rPr>
                <w:rFonts w:ascii="Arial" w:eastAsia="Calibri" w:hAnsi="Arial" w:cs="Arial"/>
                <w:b/>
                <w:bCs/>
                <w:sz w:val="24"/>
                <w:szCs w:val="24"/>
                <w:lang w:val="cy-GB"/>
              </w:rPr>
              <w:t>Cysylltiadau i’r Cwricwlwm</w:t>
            </w:r>
          </w:p>
          <w:p w14:paraId="20780CF5" w14:textId="77777777" w:rsidR="002C43A0" w:rsidRPr="003E68DD" w:rsidRDefault="002C43A0" w:rsidP="00BD7F8D">
            <w:pPr>
              <w:rPr>
                <w:rFonts w:ascii="Arial" w:eastAsia="Calibri" w:hAnsi="Arial" w:cs="Arial"/>
                <w:b/>
                <w:bCs/>
                <w:sz w:val="24"/>
                <w:szCs w:val="24"/>
                <w:lang w:val="cy-GB"/>
              </w:rPr>
            </w:pPr>
          </w:p>
          <w:p w14:paraId="3895CCC6" w14:textId="77777777" w:rsidR="002C43A0" w:rsidRPr="003E68DD" w:rsidRDefault="002C43A0" w:rsidP="00BD7F8D">
            <w:pPr>
              <w:rPr>
                <w:rFonts w:ascii="Arial" w:eastAsia="Calibri" w:hAnsi="Arial" w:cs="Arial"/>
                <w:b/>
                <w:bCs/>
                <w:sz w:val="24"/>
                <w:szCs w:val="24"/>
                <w:lang w:val="cy-GB"/>
              </w:rPr>
            </w:pPr>
            <w:r w:rsidRPr="003E68DD">
              <w:rPr>
                <w:rFonts w:ascii="Arial" w:eastAsia="Calibri" w:hAnsi="Arial" w:cs="Arial"/>
                <w:b/>
                <w:bCs/>
                <w:color w:val="0070C0"/>
                <w:sz w:val="24"/>
                <w:szCs w:val="24"/>
                <w:lang w:val="cy-GB"/>
              </w:rPr>
              <w:t>Cam Cynnydd 1</w:t>
            </w:r>
            <w:r w:rsidRPr="003E68DD">
              <w:rPr>
                <w:rFonts w:ascii="Arial" w:eastAsia="Calibri" w:hAnsi="Arial" w:cs="Arial"/>
                <w:b/>
                <w:bCs/>
                <w:sz w:val="24"/>
                <w:szCs w:val="24"/>
                <w:lang w:val="cy-GB"/>
              </w:rPr>
              <w:t xml:space="preserve"> / </w:t>
            </w:r>
            <w:r w:rsidRPr="003E68DD">
              <w:rPr>
                <w:rFonts w:ascii="Arial" w:eastAsia="Calibri" w:hAnsi="Arial" w:cs="Arial"/>
                <w:b/>
                <w:bCs/>
                <w:color w:val="00B050"/>
                <w:sz w:val="24"/>
                <w:szCs w:val="24"/>
                <w:lang w:val="cy-GB"/>
              </w:rPr>
              <w:t>Cam Cynnydd 2</w:t>
            </w:r>
          </w:p>
        </w:tc>
        <w:tc>
          <w:tcPr>
            <w:tcW w:w="3135" w:type="dxa"/>
          </w:tcPr>
          <w:p w14:paraId="65DDA37D" w14:textId="77777777" w:rsidR="002C43A0" w:rsidRPr="003E68DD" w:rsidRDefault="002C43A0" w:rsidP="00BD7F8D">
            <w:pPr>
              <w:rPr>
                <w:rFonts w:ascii="Arial" w:eastAsia="Calibri" w:hAnsi="Arial" w:cs="Arial"/>
                <w:b/>
                <w:bCs/>
                <w:sz w:val="24"/>
                <w:szCs w:val="24"/>
                <w:lang w:val="cy-GB"/>
              </w:rPr>
            </w:pPr>
            <w:r w:rsidRPr="003E68DD">
              <w:rPr>
                <w:rFonts w:ascii="Arial" w:eastAsia="Calibri" w:hAnsi="Arial" w:cs="Arial"/>
                <w:b/>
                <w:bCs/>
                <w:sz w:val="24"/>
                <w:szCs w:val="24"/>
                <w:lang w:val="cy-GB"/>
              </w:rPr>
              <w:t>Cyfranogiad Rhiant/ Y Camau Nesaf</w:t>
            </w:r>
          </w:p>
        </w:tc>
      </w:tr>
      <w:tr w:rsidR="002C43A0" w:rsidRPr="003E68DD" w14:paraId="7AA914F2" w14:textId="77777777" w:rsidTr="00BD7F8D">
        <w:tc>
          <w:tcPr>
            <w:tcW w:w="1245" w:type="dxa"/>
          </w:tcPr>
          <w:p w14:paraId="64958508" w14:textId="77777777" w:rsidR="002C43A0" w:rsidRPr="003E68DD" w:rsidRDefault="002C43A0" w:rsidP="00BD7F8D">
            <w:pPr>
              <w:rPr>
                <w:rFonts w:ascii="Arial" w:eastAsia="Calibri" w:hAnsi="Arial" w:cs="Arial"/>
                <w:lang w:val="cy-GB"/>
              </w:rPr>
            </w:pPr>
            <w:r w:rsidRPr="003E68DD">
              <w:rPr>
                <w:rFonts w:ascii="Arial" w:eastAsia="Calibri" w:hAnsi="Arial" w:cs="Arial"/>
                <w:lang w:val="cy-GB"/>
              </w:rPr>
              <w:t>Wythnos 1</w:t>
            </w:r>
          </w:p>
        </w:tc>
        <w:tc>
          <w:tcPr>
            <w:tcW w:w="2361" w:type="dxa"/>
          </w:tcPr>
          <w:p w14:paraId="571D811D" w14:textId="77777777" w:rsidR="002C43A0" w:rsidRPr="003E68DD" w:rsidRDefault="002C43A0" w:rsidP="00BD7F8D">
            <w:pPr>
              <w:rPr>
                <w:rFonts w:ascii="Arial" w:eastAsiaTheme="minorEastAsia" w:hAnsi="Arial" w:cs="Arial"/>
                <w:sz w:val="18"/>
                <w:szCs w:val="18"/>
                <w:lang w:val="cy-GB"/>
              </w:rPr>
            </w:pPr>
            <w:r w:rsidRPr="003E68DD">
              <w:rPr>
                <w:rFonts w:ascii="Arial" w:eastAsiaTheme="minorEastAsia" w:hAnsi="Arial" w:cs="Arial"/>
                <w:sz w:val="20"/>
                <w:szCs w:val="20"/>
                <w:lang w:val="cy-GB"/>
              </w:rPr>
              <w:t>Datblygiad Emosiynol – Deall Emosiynau</w:t>
            </w:r>
          </w:p>
          <w:p w14:paraId="21EF1406" w14:textId="77777777" w:rsidR="002C43A0" w:rsidRPr="003E68DD" w:rsidRDefault="002C43A0" w:rsidP="00BD7F8D">
            <w:pPr>
              <w:rPr>
                <w:rFonts w:ascii="Arial" w:eastAsiaTheme="minorEastAsia" w:hAnsi="Arial" w:cs="Arial"/>
                <w:sz w:val="20"/>
                <w:szCs w:val="20"/>
                <w:lang w:val="cy-GB"/>
              </w:rPr>
            </w:pPr>
          </w:p>
          <w:p w14:paraId="6BDFDF87" w14:textId="77777777" w:rsidR="002C43A0" w:rsidRPr="003E68DD" w:rsidRDefault="002C43A0" w:rsidP="00BD7F8D">
            <w:pPr>
              <w:rPr>
                <w:rFonts w:ascii="Arial" w:eastAsiaTheme="minorEastAsia" w:hAnsi="Arial" w:cs="Arial"/>
                <w:sz w:val="18"/>
                <w:szCs w:val="18"/>
                <w:lang w:val="cy-GB"/>
              </w:rPr>
            </w:pPr>
            <w:r w:rsidRPr="003E68DD">
              <w:rPr>
                <w:rFonts w:ascii="Arial" w:eastAsiaTheme="minorEastAsia" w:hAnsi="Arial" w:cs="Arial"/>
                <w:sz w:val="20"/>
                <w:szCs w:val="20"/>
                <w:lang w:val="cy-GB"/>
              </w:rPr>
              <w:t>Adnabod emosiynau syml; hapus, trist, blin, blinedig..</w:t>
            </w:r>
          </w:p>
        </w:tc>
        <w:tc>
          <w:tcPr>
            <w:tcW w:w="3750" w:type="dxa"/>
          </w:tcPr>
          <w:p w14:paraId="1E7CD7CD" w14:textId="1E6D709F" w:rsidR="0013356F" w:rsidRPr="0013356F" w:rsidRDefault="0013356F" w:rsidP="0013356F">
            <w:pPr>
              <w:pStyle w:val="ListParagraph"/>
              <w:numPr>
                <w:ilvl w:val="0"/>
                <w:numId w:val="13"/>
              </w:numPr>
              <w:rPr>
                <w:rFonts w:ascii="Arial" w:eastAsiaTheme="minorEastAsia" w:hAnsi="Arial" w:cs="Arial"/>
                <w:sz w:val="20"/>
                <w:szCs w:val="20"/>
                <w:lang w:val="cy-GB"/>
              </w:rPr>
            </w:pPr>
            <w:r w:rsidRPr="0013356F">
              <w:rPr>
                <w:rFonts w:ascii="Arial" w:eastAsiaTheme="minorEastAsia" w:hAnsi="Arial" w:cs="Arial"/>
                <w:sz w:val="20"/>
                <w:szCs w:val="20"/>
                <w:lang w:val="cy-GB"/>
              </w:rPr>
              <w:t>Cwrdd gyda’r disgybl ac i’w gofyn sut mae o’n teimlo heddiw (Disgwyl atebion fel hapus, trist ayyb), gellir holi am deimladau eraill hefyd e.e. mam neu frawd.</w:t>
            </w:r>
          </w:p>
          <w:p w14:paraId="366F8E38" w14:textId="5FC174EE" w:rsidR="0013356F" w:rsidRPr="0013356F" w:rsidRDefault="0013356F" w:rsidP="0013356F">
            <w:pPr>
              <w:pStyle w:val="ListParagraph"/>
              <w:numPr>
                <w:ilvl w:val="0"/>
                <w:numId w:val="13"/>
              </w:numPr>
              <w:rPr>
                <w:rFonts w:ascii="Arial" w:eastAsiaTheme="minorEastAsia" w:hAnsi="Arial" w:cs="Arial"/>
                <w:sz w:val="20"/>
                <w:szCs w:val="20"/>
                <w:lang w:val="cy-GB"/>
              </w:rPr>
            </w:pPr>
            <w:r w:rsidRPr="0013356F">
              <w:rPr>
                <w:rFonts w:ascii="Arial" w:eastAsiaTheme="minorEastAsia" w:hAnsi="Arial" w:cs="Arial"/>
                <w:sz w:val="20"/>
                <w:szCs w:val="20"/>
                <w:lang w:val="cy-GB"/>
              </w:rPr>
              <w:t>Symud ymlaen i dynnu allan cardiau. Rhoi</w:t>
            </w:r>
            <w:r w:rsidR="003B223B">
              <w:rPr>
                <w:rFonts w:ascii="Arial" w:eastAsiaTheme="minorEastAsia" w:hAnsi="Arial" w:cs="Arial"/>
                <w:sz w:val="20"/>
                <w:szCs w:val="20"/>
                <w:lang w:val="cy-GB"/>
              </w:rPr>
              <w:t>’</w:t>
            </w:r>
            <w:r w:rsidRPr="0013356F">
              <w:rPr>
                <w:rFonts w:ascii="Arial" w:eastAsiaTheme="minorEastAsia" w:hAnsi="Arial" w:cs="Arial"/>
                <w:sz w:val="20"/>
                <w:szCs w:val="20"/>
                <w:lang w:val="cy-GB"/>
              </w:rPr>
              <w:t>r rhain i’r disgybl i baru</w:t>
            </w:r>
            <w:r w:rsidR="003B223B">
              <w:rPr>
                <w:rFonts w:ascii="Arial" w:eastAsiaTheme="minorEastAsia" w:hAnsi="Arial" w:cs="Arial"/>
                <w:sz w:val="20"/>
                <w:szCs w:val="20"/>
                <w:lang w:val="cy-GB"/>
              </w:rPr>
              <w:t>’</w:t>
            </w:r>
            <w:r w:rsidRPr="0013356F">
              <w:rPr>
                <w:rFonts w:ascii="Arial" w:eastAsiaTheme="minorEastAsia" w:hAnsi="Arial" w:cs="Arial"/>
                <w:sz w:val="20"/>
                <w:szCs w:val="20"/>
                <w:lang w:val="cy-GB"/>
              </w:rPr>
              <w:t>r term emosiwn gyda’r wyneb cywir.</w:t>
            </w:r>
          </w:p>
          <w:p w14:paraId="70AFBD67" w14:textId="24D67BC1" w:rsidR="0013356F" w:rsidRPr="0013356F" w:rsidRDefault="0013356F" w:rsidP="0013356F">
            <w:pPr>
              <w:pStyle w:val="ListParagraph"/>
              <w:numPr>
                <w:ilvl w:val="0"/>
                <w:numId w:val="13"/>
              </w:numPr>
              <w:rPr>
                <w:rFonts w:ascii="Arial" w:eastAsiaTheme="minorEastAsia" w:hAnsi="Arial" w:cs="Arial"/>
                <w:sz w:val="20"/>
                <w:szCs w:val="20"/>
                <w:lang w:val="cy-GB"/>
              </w:rPr>
            </w:pPr>
            <w:r w:rsidRPr="0013356F">
              <w:rPr>
                <w:rFonts w:ascii="Arial" w:eastAsiaTheme="minorEastAsia" w:hAnsi="Arial" w:cs="Arial"/>
                <w:sz w:val="20"/>
                <w:szCs w:val="20"/>
                <w:lang w:val="cy-GB"/>
              </w:rPr>
              <w:t>Gofyn y plentyn i gymryd llun o rywbeth hapus, trist neu flin. I drafod y canlyniadau.</w:t>
            </w:r>
          </w:p>
          <w:p w14:paraId="21424EF9" w14:textId="3CF5225A" w:rsidR="002C43A0" w:rsidRPr="0013356F" w:rsidRDefault="0013356F" w:rsidP="0013356F">
            <w:pPr>
              <w:pStyle w:val="ListParagraph"/>
              <w:numPr>
                <w:ilvl w:val="0"/>
                <w:numId w:val="13"/>
              </w:numPr>
              <w:rPr>
                <w:rFonts w:ascii="Arial" w:eastAsiaTheme="minorEastAsia" w:hAnsi="Arial" w:cs="Arial"/>
                <w:sz w:val="20"/>
                <w:szCs w:val="20"/>
                <w:lang w:val="cy-GB"/>
              </w:rPr>
            </w:pPr>
            <w:r w:rsidRPr="0013356F">
              <w:rPr>
                <w:rFonts w:ascii="Arial" w:eastAsiaTheme="minorEastAsia" w:hAnsi="Arial" w:cs="Arial"/>
                <w:sz w:val="20"/>
                <w:szCs w:val="20"/>
                <w:lang w:val="cy-GB"/>
              </w:rPr>
              <w:t>Dod i gloi gan gael chwarae gem ble fydd y cynorthwyydd a’r disgybl yn cymryd tro i ddangos emosiwn a</w:t>
            </w:r>
            <w:r w:rsidR="003B223B">
              <w:rPr>
                <w:rFonts w:ascii="Arial" w:eastAsiaTheme="minorEastAsia" w:hAnsi="Arial" w:cs="Arial"/>
                <w:sz w:val="20"/>
                <w:szCs w:val="20"/>
                <w:lang w:val="cy-GB"/>
              </w:rPr>
              <w:t>’</w:t>
            </w:r>
            <w:r w:rsidRPr="0013356F">
              <w:rPr>
                <w:rFonts w:ascii="Arial" w:eastAsiaTheme="minorEastAsia" w:hAnsi="Arial" w:cs="Arial"/>
                <w:sz w:val="20"/>
                <w:szCs w:val="20"/>
                <w:lang w:val="cy-GB"/>
              </w:rPr>
              <w:t>r person arall i’w dyfalu.</w:t>
            </w:r>
          </w:p>
        </w:tc>
        <w:tc>
          <w:tcPr>
            <w:tcW w:w="3585" w:type="dxa"/>
          </w:tcPr>
          <w:p w14:paraId="07DC6267" w14:textId="77777777" w:rsidR="002C43A0" w:rsidRPr="003E68DD" w:rsidRDefault="002C43A0" w:rsidP="00BD7F8D">
            <w:pPr>
              <w:rPr>
                <w:rFonts w:ascii="Arial" w:eastAsiaTheme="minorEastAsia" w:hAnsi="Arial" w:cs="Arial"/>
                <w:b/>
                <w:bCs/>
                <w:color w:val="000000" w:themeColor="text1"/>
                <w:sz w:val="20"/>
                <w:szCs w:val="20"/>
                <w:lang w:val="cy-GB"/>
              </w:rPr>
            </w:pPr>
            <w:r w:rsidRPr="003E68DD">
              <w:rPr>
                <w:rFonts w:ascii="Arial" w:eastAsiaTheme="minorEastAsia" w:hAnsi="Arial" w:cs="Arial"/>
                <w:b/>
                <w:bCs/>
                <w:color w:val="000000" w:themeColor="text1"/>
                <w:sz w:val="20"/>
                <w:szCs w:val="20"/>
                <w:lang w:val="cy-GB"/>
              </w:rPr>
              <w:t>Maes Dysgu Iechyd a Lles:</w:t>
            </w:r>
          </w:p>
          <w:p w14:paraId="2CB7C8E2" w14:textId="77777777" w:rsidR="002C43A0" w:rsidRPr="003E68DD" w:rsidRDefault="002C43A0" w:rsidP="00BD7F8D">
            <w:pPr>
              <w:rPr>
                <w:rFonts w:ascii="Arial" w:eastAsiaTheme="minorEastAsia" w:hAnsi="Arial" w:cs="Arial"/>
                <w:color w:val="000000" w:themeColor="text1"/>
                <w:sz w:val="20"/>
                <w:szCs w:val="20"/>
                <w:lang w:val="cy-GB"/>
              </w:rPr>
            </w:pPr>
            <w:r w:rsidRPr="003E68DD">
              <w:rPr>
                <w:rFonts w:ascii="Arial" w:eastAsiaTheme="minorEastAsia" w:hAnsi="Arial" w:cs="Arial"/>
                <w:color w:val="000000" w:themeColor="text1"/>
                <w:sz w:val="20"/>
                <w:szCs w:val="20"/>
                <w:lang w:val="cy-GB"/>
              </w:rPr>
              <w:t>Mae datblygu iechyd a lles y corff yn arwain at fuddiannau gydol oes.</w:t>
            </w:r>
          </w:p>
          <w:p w14:paraId="21A25A2C" w14:textId="77777777" w:rsidR="002C43A0" w:rsidRPr="003E68DD" w:rsidRDefault="002C43A0" w:rsidP="002C43A0">
            <w:pPr>
              <w:pStyle w:val="ListParagraph"/>
              <w:numPr>
                <w:ilvl w:val="0"/>
                <w:numId w:val="7"/>
              </w:numPr>
              <w:rPr>
                <w:rFonts w:ascii="Arial" w:eastAsiaTheme="minorEastAsia" w:hAnsi="Arial" w:cs="Arial"/>
                <w:color w:val="00B050"/>
                <w:sz w:val="20"/>
                <w:szCs w:val="20"/>
                <w:lang w:val="cy-GB"/>
              </w:rPr>
            </w:pPr>
            <w:r w:rsidRPr="003E68DD">
              <w:rPr>
                <w:rFonts w:ascii="Arial" w:eastAsiaTheme="minorEastAsia" w:hAnsi="Arial" w:cs="Arial"/>
                <w:color w:val="00B050"/>
                <w:sz w:val="20"/>
                <w:szCs w:val="20"/>
                <w:lang w:val="cy-GB"/>
              </w:rPr>
              <w:t>Rwy’n gallu sylwi ar fy nheimladau, a’u cyfathrebu.</w:t>
            </w:r>
          </w:p>
          <w:p w14:paraId="6C6A1C2E" w14:textId="77777777" w:rsidR="002C43A0" w:rsidRPr="003E68DD" w:rsidRDefault="002C43A0" w:rsidP="00BD7F8D">
            <w:pPr>
              <w:pStyle w:val="Heading2"/>
              <w:outlineLvl w:val="1"/>
              <w:rPr>
                <w:rFonts w:ascii="Arial" w:hAnsi="Arial" w:cs="Arial"/>
                <w:lang w:val="cy-GB"/>
              </w:rPr>
            </w:pPr>
          </w:p>
          <w:p w14:paraId="3DC7F484" w14:textId="77777777" w:rsidR="002C43A0" w:rsidRPr="003E68DD" w:rsidRDefault="002C43A0" w:rsidP="00BD7F8D">
            <w:pPr>
              <w:pStyle w:val="Heading2"/>
              <w:outlineLvl w:val="1"/>
              <w:rPr>
                <w:rFonts w:ascii="Arial" w:eastAsiaTheme="minorEastAsia" w:hAnsi="Arial" w:cs="Arial"/>
                <w:color w:val="000000" w:themeColor="text1"/>
                <w:sz w:val="20"/>
                <w:szCs w:val="20"/>
                <w:lang w:val="cy-GB"/>
              </w:rPr>
            </w:pPr>
            <w:r w:rsidRPr="003E68DD">
              <w:rPr>
                <w:rFonts w:ascii="Arial" w:eastAsiaTheme="minorEastAsia" w:hAnsi="Arial" w:cs="Arial"/>
                <w:color w:val="000000" w:themeColor="text1"/>
                <w:sz w:val="20"/>
                <w:szCs w:val="20"/>
                <w:lang w:val="cy-GB"/>
              </w:rPr>
              <w:t>Mae’r ffordd rydym yn ymwneud â dylanwadau cymdeithasol yn siapio pwy ydyn ni, ac yn effeithio ar ein hiechyd a’n lles.</w:t>
            </w:r>
          </w:p>
          <w:p w14:paraId="3AFC43B2" w14:textId="77777777" w:rsidR="002C43A0" w:rsidRPr="003E68DD" w:rsidRDefault="002C43A0" w:rsidP="00BD7F8D">
            <w:pPr>
              <w:rPr>
                <w:rFonts w:ascii="Arial" w:eastAsiaTheme="minorEastAsia" w:hAnsi="Arial" w:cs="Arial"/>
                <w:color w:val="0070C0"/>
                <w:sz w:val="20"/>
                <w:szCs w:val="20"/>
                <w:lang w:val="cy-GB"/>
              </w:rPr>
            </w:pPr>
          </w:p>
          <w:p w14:paraId="7ABDD209" w14:textId="77777777" w:rsidR="002C43A0" w:rsidRPr="003E68DD" w:rsidRDefault="002C43A0" w:rsidP="002C43A0">
            <w:pPr>
              <w:pStyle w:val="ListParagraph"/>
              <w:numPr>
                <w:ilvl w:val="0"/>
                <w:numId w:val="7"/>
              </w:numPr>
              <w:rPr>
                <w:rFonts w:ascii="Arial" w:eastAsiaTheme="minorEastAsia" w:hAnsi="Arial" w:cs="Arial"/>
                <w:color w:val="0070C0"/>
                <w:sz w:val="16"/>
                <w:szCs w:val="16"/>
                <w:lang w:val="cy-GB"/>
              </w:rPr>
            </w:pPr>
            <w:r w:rsidRPr="003E68DD">
              <w:rPr>
                <w:rFonts w:ascii="Arial" w:eastAsiaTheme="minorEastAsia" w:hAnsi="Arial" w:cs="Arial"/>
                <w:color w:val="0070C0"/>
                <w:sz w:val="20"/>
                <w:szCs w:val="20"/>
                <w:lang w:val="cy-GB"/>
              </w:rPr>
              <w:t>Mae gen i ymwybyddiaeth o deimladau pobl eraill.</w:t>
            </w:r>
          </w:p>
          <w:p w14:paraId="5F2FA352" w14:textId="77777777" w:rsidR="002C43A0" w:rsidRPr="003E68DD" w:rsidRDefault="002C43A0" w:rsidP="00BD7F8D">
            <w:pPr>
              <w:rPr>
                <w:rFonts w:ascii="Arial" w:eastAsiaTheme="minorEastAsia" w:hAnsi="Arial" w:cs="Arial"/>
                <w:color w:val="1F1F1F"/>
                <w:sz w:val="20"/>
                <w:szCs w:val="20"/>
                <w:lang w:val="cy-GB"/>
              </w:rPr>
            </w:pPr>
          </w:p>
        </w:tc>
        <w:tc>
          <w:tcPr>
            <w:tcW w:w="3135" w:type="dxa"/>
          </w:tcPr>
          <w:p w14:paraId="552A3ACE" w14:textId="77777777" w:rsidR="002C3534" w:rsidRPr="002C3534" w:rsidRDefault="002C3534" w:rsidP="002C3534">
            <w:pPr>
              <w:rPr>
                <w:rFonts w:ascii="Arial" w:eastAsia="Calibri" w:hAnsi="Arial" w:cs="Arial"/>
                <w:sz w:val="20"/>
                <w:szCs w:val="20"/>
                <w:lang w:val="cy-GB"/>
              </w:rPr>
            </w:pPr>
            <w:r w:rsidRPr="002C3534">
              <w:rPr>
                <w:rFonts w:ascii="Arial" w:eastAsia="Calibri" w:hAnsi="Arial" w:cs="Arial"/>
                <w:sz w:val="20"/>
                <w:szCs w:val="20"/>
                <w:lang w:val="cy-GB"/>
              </w:rPr>
              <w:t>Cysylltu ar riant er mwyn cael nhw i ymarfer gyda’r plentyn adref ac i ofyn cwestiynau yn seiliedig ar emosiynau yn gyson. Gofyn i’r rhiant i weithiau gofyn i’r plentyn tynnu lluniau o emosiwn.</w:t>
            </w:r>
          </w:p>
          <w:p w14:paraId="501EC38E" w14:textId="77777777" w:rsidR="002C3534" w:rsidRPr="002C3534" w:rsidRDefault="002C3534" w:rsidP="002C3534">
            <w:pPr>
              <w:rPr>
                <w:rFonts w:ascii="Arial" w:eastAsia="Calibri" w:hAnsi="Arial" w:cs="Arial"/>
                <w:sz w:val="20"/>
                <w:szCs w:val="20"/>
                <w:lang w:val="cy-GB"/>
              </w:rPr>
            </w:pPr>
          </w:p>
          <w:p w14:paraId="3A3ABE73" w14:textId="47410CCE" w:rsidR="002C43A0" w:rsidRPr="003E68DD" w:rsidRDefault="002C3534" w:rsidP="002C3534">
            <w:pPr>
              <w:rPr>
                <w:rFonts w:ascii="Arial" w:eastAsia="Calibri" w:hAnsi="Arial" w:cs="Arial"/>
                <w:sz w:val="20"/>
                <w:szCs w:val="20"/>
                <w:lang w:val="cy-GB"/>
              </w:rPr>
            </w:pPr>
            <w:r w:rsidRPr="002C3534">
              <w:rPr>
                <w:rFonts w:ascii="Arial" w:eastAsia="Calibri" w:hAnsi="Arial" w:cs="Arial"/>
                <w:sz w:val="20"/>
                <w:szCs w:val="20"/>
                <w:lang w:val="cy-GB"/>
              </w:rPr>
              <w:t>Dechrau rhoi pwyslais ar sefyllfaoedd byddwn yn defnyddio emosiynau a theimladau ac i ddechrau dysgu am rai mwy cymhleth.</w:t>
            </w:r>
          </w:p>
        </w:tc>
      </w:tr>
      <w:tr w:rsidR="002C43A0" w:rsidRPr="003E68DD" w14:paraId="1D97D8CD" w14:textId="77777777" w:rsidTr="00BD7F8D">
        <w:tc>
          <w:tcPr>
            <w:tcW w:w="1245" w:type="dxa"/>
          </w:tcPr>
          <w:p w14:paraId="43957995" w14:textId="77777777" w:rsidR="002C43A0" w:rsidRPr="003E68DD" w:rsidRDefault="002C43A0" w:rsidP="00BD7F8D">
            <w:pPr>
              <w:rPr>
                <w:rFonts w:ascii="Arial" w:eastAsia="Calibri" w:hAnsi="Arial" w:cs="Arial"/>
                <w:lang w:val="cy-GB"/>
              </w:rPr>
            </w:pPr>
            <w:r w:rsidRPr="003E68DD">
              <w:rPr>
                <w:rFonts w:ascii="Arial" w:eastAsia="Calibri" w:hAnsi="Arial" w:cs="Arial"/>
                <w:lang w:val="cy-GB"/>
              </w:rPr>
              <w:t>Wythnos 2</w:t>
            </w:r>
          </w:p>
        </w:tc>
        <w:tc>
          <w:tcPr>
            <w:tcW w:w="2361" w:type="dxa"/>
          </w:tcPr>
          <w:p w14:paraId="586611BC" w14:textId="1089CF23"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t xml:space="preserve">Datblygiad Emosiynol </w:t>
            </w:r>
            <w:r w:rsidR="003B223B">
              <w:rPr>
                <w:rFonts w:ascii="Arial" w:eastAsia="Calibri" w:hAnsi="Arial" w:cs="Arial"/>
                <w:sz w:val="20"/>
                <w:szCs w:val="20"/>
                <w:lang w:val="cy-GB"/>
              </w:rPr>
              <w:t>–</w:t>
            </w:r>
            <w:r w:rsidRPr="003E68DD">
              <w:rPr>
                <w:rFonts w:ascii="Arial" w:eastAsia="Calibri" w:hAnsi="Arial" w:cs="Arial"/>
                <w:sz w:val="20"/>
                <w:szCs w:val="20"/>
                <w:lang w:val="cy-GB"/>
              </w:rPr>
              <w:t xml:space="preserve"> Deall Emosiynau</w:t>
            </w:r>
          </w:p>
          <w:p w14:paraId="5EC33382" w14:textId="77777777" w:rsidR="002C43A0" w:rsidRPr="003E68DD" w:rsidRDefault="002C43A0" w:rsidP="00BD7F8D">
            <w:pPr>
              <w:rPr>
                <w:rFonts w:ascii="Arial" w:eastAsia="Calibri" w:hAnsi="Arial" w:cs="Arial"/>
                <w:sz w:val="20"/>
                <w:szCs w:val="20"/>
                <w:lang w:val="cy-GB"/>
              </w:rPr>
            </w:pPr>
          </w:p>
          <w:p w14:paraId="019BF6BF" w14:textId="77777777"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t>Sefyllfaoedd ac Emosiynau eraill</w:t>
            </w:r>
          </w:p>
        </w:tc>
        <w:tc>
          <w:tcPr>
            <w:tcW w:w="3750" w:type="dxa"/>
          </w:tcPr>
          <w:p w14:paraId="2D0C0508" w14:textId="43E7ED5B" w:rsidR="00B7757E" w:rsidRPr="00B7757E" w:rsidRDefault="00B7757E" w:rsidP="00B7757E">
            <w:pPr>
              <w:pStyle w:val="ListParagraph"/>
              <w:numPr>
                <w:ilvl w:val="0"/>
                <w:numId w:val="14"/>
              </w:numPr>
              <w:rPr>
                <w:rFonts w:ascii="Arial" w:eastAsiaTheme="minorEastAsia" w:hAnsi="Arial" w:cs="Arial"/>
                <w:sz w:val="20"/>
                <w:szCs w:val="20"/>
                <w:lang w:val="cy-GB"/>
              </w:rPr>
            </w:pPr>
            <w:r w:rsidRPr="00B7757E">
              <w:rPr>
                <w:rFonts w:ascii="Arial" w:eastAsiaTheme="minorEastAsia" w:hAnsi="Arial" w:cs="Arial"/>
                <w:sz w:val="20"/>
                <w:szCs w:val="20"/>
                <w:lang w:val="cy-GB"/>
              </w:rPr>
              <w:t>Cwrdd eto gyda</w:t>
            </w:r>
            <w:r w:rsidR="003B223B">
              <w:rPr>
                <w:rFonts w:ascii="Arial" w:eastAsiaTheme="minorEastAsia" w:hAnsi="Arial" w:cs="Arial"/>
                <w:sz w:val="20"/>
                <w:szCs w:val="20"/>
                <w:lang w:val="cy-GB"/>
              </w:rPr>
              <w:t>’</w:t>
            </w:r>
            <w:r w:rsidRPr="00B7757E">
              <w:rPr>
                <w:rFonts w:ascii="Arial" w:eastAsiaTheme="minorEastAsia" w:hAnsi="Arial" w:cs="Arial"/>
                <w:sz w:val="20"/>
                <w:szCs w:val="20"/>
                <w:lang w:val="cy-GB"/>
              </w:rPr>
              <w:t>r disgybl, gofyn sut ydynt yn teimlo eto ond hefyd i ddangos hyn trwy ei wyneb.</w:t>
            </w:r>
          </w:p>
          <w:p w14:paraId="4129C59E" w14:textId="54CE2BAF" w:rsidR="00B7757E" w:rsidRPr="00B7757E" w:rsidRDefault="00B7757E" w:rsidP="00B7757E">
            <w:pPr>
              <w:pStyle w:val="ListParagraph"/>
              <w:numPr>
                <w:ilvl w:val="0"/>
                <w:numId w:val="14"/>
              </w:numPr>
              <w:rPr>
                <w:rFonts w:ascii="Arial" w:eastAsiaTheme="minorEastAsia" w:hAnsi="Arial" w:cs="Arial"/>
                <w:sz w:val="20"/>
                <w:szCs w:val="20"/>
                <w:lang w:val="cy-GB"/>
              </w:rPr>
            </w:pPr>
            <w:r w:rsidRPr="00B7757E">
              <w:rPr>
                <w:rFonts w:ascii="Arial" w:eastAsiaTheme="minorEastAsia" w:hAnsi="Arial" w:cs="Arial"/>
                <w:sz w:val="20"/>
                <w:szCs w:val="20"/>
                <w:lang w:val="cy-GB"/>
              </w:rPr>
              <w:t>Sgwrsio am wahanol sefyllfaoedd syml gellir emosiynau codi; er enghraifft, sgorio gôl, neu os mae eu hoff dîm yn colli. Yna, i ofyn pa emosiwn fydd o’n teimlo a pham.</w:t>
            </w:r>
          </w:p>
          <w:p w14:paraId="7A8F23B3" w14:textId="3CC031D9" w:rsidR="00B7757E" w:rsidRPr="00B7757E" w:rsidRDefault="00B7757E" w:rsidP="00B7757E">
            <w:pPr>
              <w:pStyle w:val="ListParagraph"/>
              <w:numPr>
                <w:ilvl w:val="0"/>
                <w:numId w:val="14"/>
              </w:numPr>
              <w:rPr>
                <w:rFonts w:ascii="Arial" w:eastAsiaTheme="minorEastAsia" w:hAnsi="Arial" w:cs="Arial"/>
                <w:sz w:val="20"/>
                <w:szCs w:val="20"/>
                <w:lang w:val="cy-GB"/>
              </w:rPr>
            </w:pPr>
            <w:r w:rsidRPr="00B7757E">
              <w:rPr>
                <w:rFonts w:ascii="Arial" w:eastAsiaTheme="minorEastAsia" w:hAnsi="Arial" w:cs="Arial"/>
                <w:sz w:val="20"/>
                <w:szCs w:val="20"/>
                <w:lang w:val="cy-GB"/>
              </w:rPr>
              <w:t xml:space="preserve">Defnyddio cardiau eto i baru emosiwn gyda’r wyneb. Ond, y </w:t>
            </w:r>
            <w:r w:rsidRPr="00B7757E">
              <w:rPr>
                <w:rFonts w:ascii="Arial" w:eastAsiaTheme="minorEastAsia" w:hAnsi="Arial" w:cs="Arial"/>
                <w:sz w:val="20"/>
                <w:szCs w:val="20"/>
                <w:lang w:val="cy-GB"/>
              </w:rPr>
              <w:lastRenderedPageBreak/>
              <w:t>tro yma i ddefnyddio emosiynau mwy cymhleth; sâl, ofnus, dryslyd, cyffrous.</w:t>
            </w:r>
          </w:p>
          <w:p w14:paraId="02211B28" w14:textId="186C998E" w:rsidR="002C43A0" w:rsidRPr="00B7757E" w:rsidRDefault="00B7757E" w:rsidP="00B7757E">
            <w:pPr>
              <w:pStyle w:val="ListParagraph"/>
              <w:numPr>
                <w:ilvl w:val="0"/>
                <w:numId w:val="14"/>
              </w:numPr>
              <w:rPr>
                <w:rFonts w:ascii="Arial" w:eastAsiaTheme="minorEastAsia" w:hAnsi="Arial" w:cs="Arial"/>
                <w:sz w:val="20"/>
                <w:szCs w:val="20"/>
                <w:lang w:val="cy-GB"/>
              </w:rPr>
            </w:pPr>
            <w:r w:rsidRPr="00B7757E">
              <w:rPr>
                <w:rFonts w:ascii="Arial" w:eastAsiaTheme="minorEastAsia" w:hAnsi="Arial" w:cs="Arial"/>
                <w:sz w:val="20"/>
                <w:szCs w:val="20"/>
                <w:lang w:val="cy-GB"/>
              </w:rPr>
              <w:t>Tynnu llun o rywbeth cyffrous neu ofnus a thrafod y canlyniadau.</w:t>
            </w:r>
          </w:p>
        </w:tc>
        <w:tc>
          <w:tcPr>
            <w:tcW w:w="3585" w:type="dxa"/>
          </w:tcPr>
          <w:p w14:paraId="4B1B80B5" w14:textId="77777777" w:rsidR="002C43A0" w:rsidRPr="003E68DD" w:rsidRDefault="002C43A0" w:rsidP="00BD7F8D">
            <w:pPr>
              <w:rPr>
                <w:rFonts w:ascii="Arial" w:eastAsiaTheme="minorEastAsia" w:hAnsi="Arial" w:cs="Arial"/>
                <w:b/>
                <w:bCs/>
                <w:color w:val="000000" w:themeColor="text1"/>
                <w:sz w:val="20"/>
                <w:szCs w:val="20"/>
                <w:lang w:val="cy-GB"/>
              </w:rPr>
            </w:pPr>
            <w:r w:rsidRPr="003E68DD">
              <w:rPr>
                <w:rFonts w:ascii="Arial" w:eastAsiaTheme="minorEastAsia" w:hAnsi="Arial" w:cs="Arial"/>
                <w:b/>
                <w:bCs/>
                <w:color w:val="000000" w:themeColor="text1"/>
                <w:sz w:val="20"/>
                <w:szCs w:val="20"/>
                <w:lang w:val="cy-GB"/>
              </w:rPr>
              <w:lastRenderedPageBreak/>
              <w:t>Maes Dysgu Iechyd a Lles:</w:t>
            </w:r>
          </w:p>
          <w:p w14:paraId="79257BEA" w14:textId="77777777" w:rsidR="002C43A0" w:rsidRPr="003E68DD" w:rsidRDefault="002C43A0" w:rsidP="00BD7F8D">
            <w:pPr>
              <w:rPr>
                <w:rFonts w:ascii="Arial" w:eastAsiaTheme="minorEastAsia" w:hAnsi="Arial" w:cs="Arial"/>
                <w:color w:val="000000" w:themeColor="text1"/>
                <w:sz w:val="20"/>
                <w:szCs w:val="20"/>
                <w:lang w:val="cy-GB"/>
              </w:rPr>
            </w:pPr>
            <w:r w:rsidRPr="003E68DD">
              <w:rPr>
                <w:rFonts w:ascii="Arial" w:eastAsiaTheme="minorEastAsia" w:hAnsi="Arial" w:cs="Arial"/>
                <w:color w:val="000000" w:themeColor="text1"/>
                <w:sz w:val="20"/>
                <w:szCs w:val="20"/>
                <w:lang w:val="cy-GB"/>
              </w:rPr>
              <w:t>Mae datblygu iechyd a lles y corff yn arwain at fuddiannau gydol oes.</w:t>
            </w:r>
          </w:p>
          <w:p w14:paraId="2E0FC0E3" w14:textId="77777777" w:rsidR="002C43A0" w:rsidRPr="003E68DD" w:rsidRDefault="002C43A0" w:rsidP="002C43A0">
            <w:pPr>
              <w:pStyle w:val="ListParagraph"/>
              <w:numPr>
                <w:ilvl w:val="0"/>
                <w:numId w:val="5"/>
              </w:numPr>
              <w:rPr>
                <w:rFonts w:ascii="Arial" w:eastAsiaTheme="minorEastAsia" w:hAnsi="Arial" w:cs="Arial"/>
                <w:color w:val="00B050"/>
                <w:sz w:val="16"/>
                <w:szCs w:val="16"/>
                <w:lang w:val="cy-GB"/>
              </w:rPr>
            </w:pPr>
            <w:r w:rsidRPr="003E68DD">
              <w:rPr>
                <w:rFonts w:ascii="Arial" w:eastAsiaTheme="minorEastAsia" w:hAnsi="Arial" w:cs="Arial"/>
                <w:color w:val="00B050"/>
                <w:sz w:val="20"/>
                <w:szCs w:val="20"/>
                <w:lang w:val="cy-GB"/>
              </w:rPr>
              <w:t>Rwy’n gallu disgrifio sut mae newidiadau corfforol ac emosiynol yn cael eu cysylltu mewn gwahanol gyd-destunau.</w:t>
            </w:r>
          </w:p>
          <w:p w14:paraId="2D678820" w14:textId="77777777" w:rsidR="002C43A0" w:rsidRPr="003E68DD" w:rsidRDefault="002C43A0" w:rsidP="00BD7F8D">
            <w:pPr>
              <w:rPr>
                <w:rFonts w:ascii="Arial" w:eastAsiaTheme="minorEastAsia" w:hAnsi="Arial" w:cs="Arial"/>
                <w:sz w:val="20"/>
                <w:szCs w:val="20"/>
                <w:lang w:val="cy-GB"/>
              </w:rPr>
            </w:pPr>
            <w:r w:rsidRPr="003E68DD">
              <w:rPr>
                <w:rFonts w:ascii="Arial" w:eastAsiaTheme="minorEastAsia" w:hAnsi="Arial" w:cs="Arial"/>
                <w:sz w:val="20"/>
                <w:szCs w:val="20"/>
                <w:lang w:val="cy-GB"/>
              </w:rPr>
              <w:t>Mae’r ffordd rydym yn prosesu ein profiadau ac yn ymateb iddyn nhw yn effeithio ar ein hiechyd meddwl a’n lles emosiynol.</w:t>
            </w:r>
          </w:p>
          <w:p w14:paraId="77DE0E49" w14:textId="77777777" w:rsidR="002C43A0" w:rsidRPr="003E68DD" w:rsidRDefault="002C43A0" w:rsidP="002C43A0">
            <w:pPr>
              <w:pStyle w:val="ListParagraph"/>
              <w:numPr>
                <w:ilvl w:val="0"/>
                <w:numId w:val="4"/>
              </w:numPr>
              <w:rPr>
                <w:rFonts w:ascii="Arial" w:eastAsiaTheme="minorEastAsia" w:hAnsi="Arial" w:cs="Arial"/>
                <w:color w:val="00B050"/>
                <w:sz w:val="16"/>
                <w:szCs w:val="16"/>
                <w:lang w:val="cy-GB"/>
              </w:rPr>
            </w:pPr>
            <w:r w:rsidRPr="003E68DD">
              <w:rPr>
                <w:rFonts w:ascii="Arial" w:eastAsiaTheme="minorEastAsia" w:hAnsi="Arial" w:cs="Arial"/>
                <w:color w:val="00B050"/>
                <w:sz w:val="20"/>
                <w:szCs w:val="20"/>
                <w:lang w:val="cy-GB"/>
              </w:rPr>
              <w:lastRenderedPageBreak/>
              <w:t>Rwy’n gallu deall sut a pham mae fy meddyliau, fy nheimladau a’m gweithredoedd yn newid mewn ymateb i wahanol broﬁadau.</w:t>
            </w:r>
          </w:p>
        </w:tc>
        <w:tc>
          <w:tcPr>
            <w:tcW w:w="3135" w:type="dxa"/>
          </w:tcPr>
          <w:p w14:paraId="597B9DBC" w14:textId="3E657FF4" w:rsidR="004A7453" w:rsidRPr="004A7453" w:rsidRDefault="004A7453" w:rsidP="004A7453">
            <w:pPr>
              <w:rPr>
                <w:rFonts w:ascii="Arial" w:eastAsia="Calibri" w:hAnsi="Arial" w:cs="Arial"/>
                <w:sz w:val="20"/>
                <w:szCs w:val="20"/>
                <w:lang w:val="cy-GB"/>
              </w:rPr>
            </w:pPr>
            <w:r w:rsidRPr="004A7453">
              <w:rPr>
                <w:rFonts w:ascii="Arial" w:eastAsia="Calibri" w:hAnsi="Arial" w:cs="Arial"/>
                <w:sz w:val="20"/>
                <w:szCs w:val="20"/>
                <w:lang w:val="cy-GB"/>
              </w:rPr>
              <w:lastRenderedPageBreak/>
              <w:t>Nodi</w:t>
            </w:r>
            <w:r w:rsidR="003B223B">
              <w:rPr>
                <w:rFonts w:ascii="Arial" w:eastAsia="Calibri" w:hAnsi="Arial" w:cs="Arial"/>
                <w:sz w:val="20"/>
                <w:szCs w:val="20"/>
                <w:lang w:val="cy-GB"/>
              </w:rPr>
              <w:t>’</w:t>
            </w:r>
            <w:r w:rsidRPr="004A7453">
              <w:rPr>
                <w:rFonts w:ascii="Arial" w:eastAsia="Calibri" w:hAnsi="Arial" w:cs="Arial"/>
                <w:sz w:val="20"/>
                <w:szCs w:val="20"/>
                <w:lang w:val="cy-GB"/>
              </w:rPr>
              <w:t>r adegau mae’r plentyn wedi llwyddo i gyfleu teimlad neu wedi sylwi ar emosiwn mewn bywyd pob dydd, e.e. gweld rhywun yn hapus ar y teledu.  Cymryd nodyn o’r lluniau mae’n tynnu, teimladau sy’n codi ohonynt.</w:t>
            </w:r>
          </w:p>
          <w:p w14:paraId="765F1A39" w14:textId="77777777" w:rsidR="004A7453" w:rsidRPr="004A7453" w:rsidRDefault="004A7453" w:rsidP="004A7453">
            <w:pPr>
              <w:rPr>
                <w:rFonts w:ascii="Arial" w:eastAsia="Calibri" w:hAnsi="Arial" w:cs="Arial"/>
                <w:sz w:val="20"/>
                <w:szCs w:val="20"/>
                <w:lang w:val="cy-GB"/>
              </w:rPr>
            </w:pPr>
          </w:p>
          <w:p w14:paraId="7967C906" w14:textId="397DF03F" w:rsidR="002C43A0" w:rsidRPr="003E68DD" w:rsidRDefault="004A7453" w:rsidP="004A7453">
            <w:pPr>
              <w:rPr>
                <w:rFonts w:ascii="Arial" w:eastAsia="Calibri" w:hAnsi="Arial" w:cs="Arial"/>
                <w:sz w:val="20"/>
                <w:szCs w:val="20"/>
                <w:lang w:val="cy-GB"/>
              </w:rPr>
            </w:pPr>
            <w:r w:rsidRPr="004A7453">
              <w:rPr>
                <w:rFonts w:ascii="Arial" w:eastAsia="Calibri" w:hAnsi="Arial" w:cs="Arial"/>
                <w:sz w:val="20"/>
                <w:szCs w:val="20"/>
                <w:lang w:val="cy-GB"/>
              </w:rPr>
              <w:t>Symud ymlaen i drafod teimladau drwg neu negyddol a sut mae pobl pob dydd yn gallu ymdopi a rhain.</w:t>
            </w:r>
          </w:p>
        </w:tc>
      </w:tr>
      <w:tr w:rsidR="002C43A0" w:rsidRPr="003E68DD" w14:paraId="121E1781" w14:textId="77777777" w:rsidTr="00BD7F8D">
        <w:tc>
          <w:tcPr>
            <w:tcW w:w="1245" w:type="dxa"/>
          </w:tcPr>
          <w:p w14:paraId="6565006B" w14:textId="77777777" w:rsidR="002C43A0" w:rsidRPr="003E68DD" w:rsidRDefault="002C43A0" w:rsidP="00BD7F8D">
            <w:pPr>
              <w:rPr>
                <w:rFonts w:ascii="Arial" w:eastAsia="Calibri" w:hAnsi="Arial" w:cs="Arial"/>
                <w:lang w:val="cy-GB"/>
              </w:rPr>
            </w:pPr>
            <w:r w:rsidRPr="003E68DD">
              <w:rPr>
                <w:rFonts w:ascii="Arial" w:eastAsia="Calibri" w:hAnsi="Arial" w:cs="Arial"/>
                <w:lang w:val="cy-GB"/>
              </w:rPr>
              <w:t>Wythnos 3</w:t>
            </w:r>
          </w:p>
        </w:tc>
        <w:tc>
          <w:tcPr>
            <w:tcW w:w="2361" w:type="dxa"/>
          </w:tcPr>
          <w:p w14:paraId="6ECE01CE" w14:textId="77777777" w:rsidR="002C43A0" w:rsidRPr="003E68DD" w:rsidRDefault="002C43A0" w:rsidP="00BD7F8D">
            <w:pPr>
              <w:rPr>
                <w:rFonts w:ascii="Arial" w:eastAsiaTheme="minorEastAsia" w:hAnsi="Arial" w:cs="Arial"/>
                <w:sz w:val="18"/>
                <w:szCs w:val="18"/>
                <w:lang w:val="cy-GB"/>
              </w:rPr>
            </w:pPr>
            <w:r w:rsidRPr="003E68DD">
              <w:rPr>
                <w:rFonts w:ascii="Arial" w:eastAsiaTheme="minorEastAsia" w:hAnsi="Arial" w:cs="Arial"/>
                <w:sz w:val="20"/>
                <w:szCs w:val="20"/>
                <w:lang w:val="cy-GB"/>
              </w:rPr>
              <w:t>Datblygiad Emosiynol – Deall Emosiynau</w:t>
            </w:r>
          </w:p>
          <w:p w14:paraId="70281C1E" w14:textId="77777777" w:rsidR="002C43A0" w:rsidRPr="003E68DD" w:rsidRDefault="002C43A0" w:rsidP="00BD7F8D">
            <w:pPr>
              <w:rPr>
                <w:rFonts w:ascii="Arial" w:eastAsia="Calibri" w:hAnsi="Arial" w:cs="Arial"/>
                <w:sz w:val="20"/>
                <w:szCs w:val="20"/>
                <w:lang w:val="cy-GB"/>
              </w:rPr>
            </w:pPr>
          </w:p>
          <w:p w14:paraId="4DCB9479" w14:textId="77777777"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t>Emosiynau Negyddol</w:t>
            </w:r>
          </w:p>
        </w:tc>
        <w:tc>
          <w:tcPr>
            <w:tcW w:w="3750" w:type="dxa"/>
          </w:tcPr>
          <w:p w14:paraId="3C34856A" w14:textId="7F763706" w:rsidR="006E0156" w:rsidRPr="006E0156" w:rsidRDefault="006E0156" w:rsidP="006E0156">
            <w:pPr>
              <w:pStyle w:val="ListParagraph"/>
              <w:numPr>
                <w:ilvl w:val="0"/>
                <w:numId w:val="15"/>
              </w:numPr>
              <w:rPr>
                <w:rFonts w:ascii="Arial" w:hAnsi="Arial" w:cs="Arial"/>
                <w:sz w:val="20"/>
                <w:szCs w:val="20"/>
                <w:lang w:val="cy-GB"/>
              </w:rPr>
            </w:pPr>
            <w:r w:rsidRPr="006E0156">
              <w:rPr>
                <w:rFonts w:ascii="Arial" w:hAnsi="Arial" w:cs="Arial"/>
                <w:sz w:val="20"/>
                <w:szCs w:val="20"/>
                <w:lang w:val="cy-GB"/>
              </w:rPr>
              <w:t>Cwrdd eto gyda</w:t>
            </w:r>
            <w:r w:rsidR="003B223B">
              <w:rPr>
                <w:rFonts w:ascii="Arial" w:hAnsi="Arial" w:cs="Arial"/>
                <w:sz w:val="20"/>
                <w:szCs w:val="20"/>
                <w:lang w:val="cy-GB"/>
              </w:rPr>
              <w:t>’</w:t>
            </w:r>
            <w:r w:rsidRPr="006E0156">
              <w:rPr>
                <w:rFonts w:ascii="Arial" w:hAnsi="Arial" w:cs="Arial"/>
                <w:sz w:val="20"/>
                <w:szCs w:val="20"/>
                <w:lang w:val="cy-GB"/>
              </w:rPr>
              <w:t>r disgybl, gofyn sut ydynt yn teimlo eto ond hefyd i ddangos hyn trwy ei wyneb. I hefyd cael ef i ofyn sut mae arweinydd y gweithgaredd yn teimlo i allu datblygu sgwrs.</w:t>
            </w:r>
          </w:p>
          <w:p w14:paraId="45EEFE10" w14:textId="77777777" w:rsidR="006E0156" w:rsidRPr="006E0156" w:rsidRDefault="006E0156" w:rsidP="006E0156">
            <w:pPr>
              <w:pStyle w:val="ListParagraph"/>
              <w:numPr>
                <w:ilvl w:val="0"/>
                <w:numId w:val="15"/>
              </w:numPr>
              <w:rPr>
                <w:rFonts w:ascii="Arial" w:hAnsi="Arial" w:cs="Arial"/>
                <w:sz w:val="20"/>
                <w:szCs w:val="20"/>
                <w:lang w:val="cy-GB"/>
              </w:rPr>
            </w:pPr>
            <w:r w:rsidRPr="006E0156">
              <w:rPr>
                <w:rFonts w:ascii="Arial" w:hAnsi="Arial" w:cs="Arial"/>
                <w:sz w:val="20"/>
                <w:szCs w:val="20"/>
                <w:lang w:val="cy-GB"/>
              </w:rPr>
              <w:t>Darllen storïau am bobl yn teimlo gydag emosiynau negyddol ac i weld sut maen nhw’n gallu ymdopi a nhw.</w:t>
            </w:r>
          </w:p>
          <w:p w14:paraId="4181AFC3" w14:textId="7C957B62" w:rsidR="002C43A0" w:rsidRPr="006E0156" w:rsidRDefault="006E0156" w:rsidP="006E0156">
            <w:pPr>
              <w:pStyle w:val="ListParagraph"/>
              <w:numPr>
                <w:ilvl w:val="0"/>
                <w:numId w:val="15"/>
              </w:numPr>
              <w:rPr>
                <w:rFonts w:ascii="Arial" w:hAnsi="Arial" w:cs="Arial"/>
                <w:sz w:val="20"/>
                <w:szCs w:val="20"/>
                <w:lang w:val="cy-GB"/>
              </w:rPr>
            </w:pPr>
            <w:r w:rsidRPr="006E0156">
              <w:rPr>
                <w:rFonts w:ascii="Arial" w:hAnsi="Arial" w:cs="Arial"/>
                <w:sz w:val="20"/>
                <w:szCs w:val="20"/>
                <w:lang w:val="cy-GB"/>
              </w:rPr>
              <w:t>Sgwrsio am brofiadau lle mae o wedi teimlo emosiwn negyddol ac i drafod efallai sut neu sut fyddai wedi ymdopi ar emosiwn yna.</w:t>
            </w:r>
          </w:p>
        </w:tc>
        <w:tc>
          <w:tcPr>
            <w:tcW w:w="3585" w:type="dxa"/>
          </w:tcPr>
          <w:p w14:paraId="2740B3B1" w14:textId="77777777" w:rsidR="002C43A0" w:rsidRPr="003E68DD" w:rsidRDefault="002C43A0" w:rsidP="00BD7F8D">
            <w:pPr>
              <w:rPr>
                <w:rFonts w:ascii="Arial" w:eastAsiaTheme="minorEastAsia" w:hAnsi="Arial" w:cs="Arial"/>
                <w:sz w:val="20"/>
                <w:szCs w:val="20"/>
                <w:lang w:val="cy-GB"/>
              </w:rPr>
            </w:pPr>
            <w:r w:rsidRPr="003E68DD">
              <w:rPr>
                <w:rFonts w:ascii="Arial" w:eastAsiaTheme="minorEastAsia" w:hAnsi="Arial" w:cs="Arial"/>
                <w:sz w:val="20"/>
                <w:szCs w:val="20"/>
                <w:lang w:val="cy-GB"/>
              </w:rPr>
              <w:t>Mae’r ffordd rydym yn prosesu ein profiadau ac yn ymateb iddyn nhw yn effeithio ar ein hiechyd meddwl a’n lles emosiynol.</w:t>
            </w:r>
          </w:p>
          <w:p w14:paraId="783A5DB2" w14:textId="77777777" w:rsidR="002C43A0" w:rsidRPr="003E68DD" w:rsidRDefault="002C43A0" w:rsidP="002C43A0">
            <w:pPr>
              <w:pStyle w:val="ListParagraph"/>
              <w:numPr>
                <w:ilvl w:val="0"/>
                <w:numId w:val="4"/>
              </w:numPr>
              <w:rPr>
                <w:rFonts w:ascii="Arial" w:eastAsiaTheme="minorEastAsia" w:hAnsi="Arial" w:cs="Arial"/>
                <w:color w:val="00B050"/>
                <w:sz w:val="16"/>
                <w:szCs w:val="16"/>
                <w:lang w:val="cy-GB"/>
              </w:rPr>
            </w:pPr>
            <w:r w:rsidRPr="003E68DD">
              <w:rPr>
                <w:rFonts w:ascii="Arial" w:eastAsiaTheme="minorEastAsia" w:hAnsi="Arial" w:cs="Arial"/>
                <w:color w:val="00B050"/>
                <w:sz w:val="20"/>
                <w:szCs w:val="20"/>
                <w:lang w:val="cy-GB"/>
              </w:rPr>
              <w:t>Rwy’n gallu deall sut a pham mae fy meddyliau, fy nheimladau a’m gweithredoedd yn newid mewn ymateb i wahanol broﬁadau.</w:t>
            </w:r>
          </w:p>
          <w:p w14:paraId="7229720B" w14:textId="77777777" w:rsidR="002C43A0" w:rsidRPr="003E68DD" w:rsidRDefault="002C43A0" w:rsidP="002C43A0">
            <w:pPr>
              <w:pStyle w:val="ListParagraph"/>
              <w:numPr>
                <w:ilvl w:val="0"/>
                <w:numId w:val="4"/>
              </w:numPr>
              <w:rPr>
                <w:rFonts w:ascii="Arial" w:hAnsi="Arial" w:cs="Arial"/>
                <w:color w:val="00B050"/>
                <w:sz w:val="16"/>
                <w:szCs w:val="16"/>
                <w:lang w:val="cy-GB"/>
              </w:rPr>
            </w:pPr>
            <w:r w:rsidRPr="003E68DD">
              <w:rPr>
                <w:rFonts w:ascii="Arial" w:eastAsiaTheme="minorEastAsia" w:hAnsi="Arial" w:cs="Arial"/>
                <w:color w:val="00B050"/>
                <w:sz w:val="20"/>
                <w:szCs w:val="20"/>
                <w:lang w:val="cy-GB"/>
              </w:rPr>
              <w:t>Rwy’n gallu myfyrio ar fy mhrofiadau.</w:t>
            </w:r>
          </w:p>
          <w:p w14:paraId="3B08FDEB" w14:textId="77777777" w:rsidR="002C43A0" w:rsidRPr="003E68DD" w:rsidRDefault="002C43A0" w:rsidP="00BD7F8D">
            <w:pPr>
              <w:rPr>
                <w:rFonts w:ascii="Arial" w:eastAsia="Calibri" w:hAnsi="Arial" w:cs="Arial"/>
                <w:sz w:val="20"/>
                <w:szCs w:val="20"/>
                <w:lang w:val="cy-GB"/>
              </w:rPr>
            </w:pPr>
          </w:p>
        </w:tc>
        <w:tc>
          <w:tcPr>
            <w:tcW w:w="3135" w:type="dxa"/>
          </w:tcPr>
          <w:p w14:paraId="73600A00" w14:textId="77777777" w:rsidR="00FA3F93" w:rsidRPr="00FA3F93" w:rsidRDefault="00FA3F93" w:rsidP="00FA3F93">
            <w:pPr>
              <w:rPr>
                <w:rFonts w:ascii="Arial" w:eastAsia="Calibri" w:hAnsi="Arial" w:cs="Arial"/>
                <w:sz w:val="20"/>
                <w:szCs w:val="20"/>
                <w:lang w:val="cy-GB"/>
              </w:rPr>
            </w:pPr>
            <w:r w:rsidRPr="00FA3F93">
              <w:rPr>
                <w:rFonts w:ascii="Arial" w:eastAsia="Calibri" w:hAnsi="Arial" w:cs="Arial"/>
                <w:sz w:val="20"/>
                <w:szCs w:val="20"/>
                <w:lang w:val="cy-GB"/>
              </w:rPr>
              <w:t>Sgwrsio gyda’r rhiant i ddarganfod pa adegau mae’r plentyn wedi teimlo emosiynau negyddol. O bosib gall y rhiant dod i mewn i ymuno ar sesiwn a bod yn rhan o’r profiad.</w:t>
            </w:r>
          </w:p>
          <w:p w14:paraId="466C92EB" w14:textId="77777777" w:rsidR="00FA3F93" w:rsidRPr="00FA3F93" w:rsidRDefault="00FA3F93" w:rsidP="00FA3F93">
            <w:pPr>
              <w:rPr>
                <w:rFonts w:ascii="Arial" w:eastAsia="Calibri" w:hAnsi="Arial" w:cs="Arial"/>
                <w:sz w:val="20"/>
                <w:szCs w:val="20"/>
                <w:lang w:val="cy-GB"/>
              </w:rPr>
            </w:pPr>
          </w:p>
          <w:p w14:paraId="19955D04" w14:textId="4E4D1105" w:rsidR="002C43A0" w:rsidRPr="003E68DD" w:rsidRDefault="00FA3F93" w:rsidP="00FA3F93">
            <w:pPr>
              <w:rPr>
                <w:rFonts w:ascii="Arial" w:eastAsia="Calibri" w:hAnsi="Arial" w:cs="Arial"/>
                <w:sz w:val="20"/>
                <w:szCs w:val="20"/>
                <w:lang w:val="cy-GB"/>
              </w:rPr>
            </w:pPr>
            <w:r w:rsidRPr="00FA3F93">
              <w:rPr>
                <w:rFonts w:ascii="Arial" w:eastAsia="Calibri" w:hAnsi="Arial" w:cs="Arial"/>
                <w:sz w:val="20"/>
                <w:szCs w:val="20"/>
                <w:lang w:val="cy-GB"/>
              </w:rPr>
              <w:t>Ymweld â chanlyniadau proffil Boxall i weld os oes wedi bod cynnydd.</w:t>
            </w:r>
          </w:p>
        </w:tc>
      </w:tr>
      <w:tr w:rsidR="002C43A0" w:rsidRPr="003E68DD" w14:paraId="78AB81A4" w14:textId="77777777" w:rsidTr="00BD7F8D">
        <w:tc>
          <w:tcPr>
            <w:tcW w:w="1245" w:type="dxa"/>
          </w:tcPr>
          <w:p w14:paraId="27787A6B" w14:textId="77777777" w:rsidR="002C43A0" w:rsidRPr="003E68DD" w:rsidRDefault="002C43A0" w:rsidP="00BD7F8D">
            <w:pPr>
              <w:rPr>
                <w:rFonts w:ascii="Arial" w:eastAsia="Calibri" w:hAnsi="Arial" w:cs="Arial"/>
                <w:lang w:val="cy-GB"/>
              </w:rPr>
            </w:pPr>
            <w:r w:rsidRPr="003E68DD">
              <w:rPr>
                <w:rFonts w:ascii="Arial" w:eastAsia="Calibri" w:hAnsi="Arial" w:cs="Arial"/>
                <w:lang w:val="cy-GB"/>
              </w:rPr>
              <w:t>Wythnos 4</w:t>
            </w:r>
          </w:p>
        </w:tc>
        <w:tc>
          <w:tcPr>
            <w:tcW w:w="2361" w:type="dxa"/>
          </w:tcPr>
          <w:p w14:paraId="53FD2A72" w14:textId="77777777"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t>Datblygiad Gwybyddol – Datblygu Sgiliau Iaith</w:t>
            </w:r>
          </w:p>
          <w:p w14:paraId="32522D82" w14:textId="77777777" w:rsidR="002C43A0" w:rsidRPr="003E68DD" w:rsidRDefault="002C43A0" w:rsidP="00BD7F8D">
            <w:pPr>
              <w:rPr>
                <w:rFonts w:ascii="Arial" w:eastAsia="Calibri" w:hAnsi="Arial" w:cs="Arial"/>
                <w:sz w:val="20"/>
                <w:szCs w:val="20"/>
                <w:lang w:val="cy-GB"/>
              </w:rPr>
            </w:pPr>
          </w:p>
          <w:p w14:paraId="15A8A2C1" w14:textId="77777777"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t>Gwrando a Deall</w:t>
            </w:r>
          </w:p>
        </w:tc>
        <w:tc>
          <w:tcPr>
            <w:tcW w:w="3750" w:type="dxa"/>
          </w:tcPr>
          <w:p w14:paraId="3A650E72" w14:textId="6308BABA" w:rsidR="0030264E" w:rsidRPr="0030264E" w:rsidRDefault="0030264E" w:rsidP="0030264E">
            <w:pPr>
              <w:pStyle w:val="ListParagraph"/>
              <w:numPr>
                <w:ilvl w:val="0"/>
                <w:numId w:val="16"/>
              </w:numPr>
              <w:rPr>
                <w:rFonts w:ascii="Arial" w:eastAsia="Calibri" w:hAnsi="Arial" w:cs="Arial"/>
                <w:sz w:val="20"/>
                <w:szCs w:val="20"/>
                <w:lang w:val="cy-GB"/>
              </w:rPr>
            </w:pPr>
            <w:r w:rsidRPr="0030264E">
              <w:rPr>
                <w:rFonts w:ascii="Arial" w:eastAsia="Calibri" w:hAnsi="Arial" w:cs="Arial"/>
                <w:sz w:val="20"/>
                <w:szCs w:val="20"/>
                <w:lang w:val="cy-GB"/>
              </w:rPr>
              <w:t>Dechrau</w:t>
            </w:r>
            <w:r w:rsidR="003B223B">
              <w:rPr>
                <w:rFonts w:ascii="Arial" w:eastAsia="Calibri" w:hAnsi="Arial" w:cs="Arial"/>
                <w:sz w:val="20"/>
                <w:szCs w:val="20"/>
                <w:lang w:val="cy-GB"/>
              </w:rPr>
              <w:t>’</w:t>
            </w:r>
            <w:r w:rsidRPr="0030264E">
              <w:rPr>
                <w:rFonts w:ascii="Arial" w:eastAsia="Calibri" w:hAnsi="Arial" w:cs="Arial"/>
                <w:sz w:val="20"/>
                <w:szCs w:val="20"/>
                <w:lang w:val="cy-GB"/>
              </w:rPr>
              <w:t>r sesiwn gan chwarae gem o’r enw ‘Meddai Simon’ ble fydd rhaid i’r plentyn gwrando beth sydd angen iddynt i wneud os yw’r frawddeg yn dechrau gyda, Meddai Simon..</w:t>
            </w:r>
          </w:p>
          <w:p w14:paraId="51E7FAEA" w14:textId="77777777" w:rsidR="0030264E" w:rsidRPr="0030264E" w:rsidRDefault="0030264E" w:rsidP="0030264E">
            <w:pPr>
              <w:pStyle w:val="ListParagraph"/>
              <w:numPr>
                <w:ilvl w:val="0"/>
                <w:numId w:val="16"/>
              </w:numPr>
              <w:rPr>
                <w:rFonts w:ascii="Arial" w:eastAsia="Calibri" w:hAnsi="Arial" w:cs="Arial"/>
                <w:sz w:val="20"/>
                <w:szCs w:val="20"/>
                <w:lang w:val="cy-GB"/>
              </w:rPr>
            </w:pPr>
            <w:r w:rsidRPr="0030264E">
              <w:rPr>
                <w:rFonts w:ascii="Arial" w:eastAsia="Calibri" w:hAnsi="Arial" w:cs="Arial"/>
                <w:sz w:val="20"/>
                <w:szCs w:val="20"/>
                <w:lang w:val="cy-GB"/>
              </w:rPr>
              <w:t>Darllen stori gyda’r disgybl yn cymryd tro mewn darllen brawddegau. Ar y diwedd, trafod cynnwys a neges y stori i arddangos os oes wedi bod deall o’r darllen</w:t>
            </w:r>
          </w:p>
          <w:p w14:paraId="07EE4FBC" w14:textId="214CA7FE" w:rsidR="002C43A0" w:rsidRPr="00B7757E" w:rsidRDefault="002C43A0" w:rsidP="00B7757E">
            <w:pPr>
              <w:rPr>
                <w:rFonts w:ascii="Arial" w:eastAsia="Calibri" w:hAnsi="Arial" w:cs="Arial"/>
                <w:sz w:val="20"/>
                <w:szCs w:val="20"/>
                <w:lang w:val="cy-GB"/>
              </w:rPr>
            </w:pPr>
          </w:p>
        </w:tc>
        <w:tc>
          <w:tcPr>
            <w:tcW w:w="3585" w:type="dxa"/>
          </w:tcPr>
          <w:p w14:paraId="5C759B50" w14:textId="77777777"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t>Mae deall ieithoedd yn allweddol i ddeall y byd o’n hamgylch.</w:t>
            </w:r>
          </w:p>
          <w:p w14:paraId="26D4445D" w14:textId="77777777" w:rsidR="002C43A0" w:rsidRPr="003E68DD" w:rsidRDefault="002C43A0" w:rsidP="00BD7F8D">
            <w:pPr>
              <w:pStyle w:val="ListParagraph"/>
              <w:numPr>
                <w:ilvl w:val="0"/>
                <w:numId w:val="9"/>
              </w:numPr>
              <w:rPr>
                <w:rFonts w:ascii="Arial" w:eastAsia="Calibri" w:hAnsi="Arial" w:cs="Arial"/>
                <w:sz w:val="20"/>
                <w:szCs w:val="20"/>
                <w:lang w:val="cy-GB"/>
              </w:rPr>
            </w:pPr>
            <w:proofErr w:type="spellStart"/>
            <w:r w:rsidRPr="003E68DD">
              <w:rPr>
                <w:rFonts w:ascii="Arial" w:hAnsi="Arial" w:cs="Arial"/>
                <w:color w:val="0070C0"/>
                <w:sz w:val="20"/>
                <w:szCs w:val="20"/>
                <w:shd w:val="clear" w:color="auto" w:fill="FFFFFF"/>
              </w:rPr>
              <w:t>Rwy’n</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gallu</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defnyddio</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cyd-destun</w:t>
            </w:r>
            <w:proofErr w:type="spellEnd"/>
            <w:r w:rsidRPr="003E68DD">
              <w:rPr>
                <w:rFonts w:ascii="Arial" w:hAnsi="Arial" w:cs="Arial"/>
                <w:color w:val="0070C0"/>
                <w:sz w:val="20"/>
                <w:szCs w:val="20"/>
                <w:shd w:val="clear" w:color="auto" w:fill="FFFFFF"/>
              </w:rPr>
              <w:t xml:space="preserve"> a </w:t>
            </w:r>
            <w:proofErr w:type="spellStart"/>
            <w:r w:rsidRPr="003E68DD">
              <w:rPr>
                <w:rFonts w:ascii="Arial" w:hAnsi="Arial" w:cs="Arial"/>
                <w:color w:val="0070C0"/>
                <w:sz w:val="20"/>
                <w:szCs w:val="20"/>
                <w:shd w:val="clear" w:color="auto" w:fill="FFFFFF"/>
              </w:rPr>
              <w:t>lluniau</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i’m</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helpu</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i</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ddeall</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yr</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hyn</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rwyf</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yn</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ei</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ddarllen</w:t>
            </w:r>
            <w:proofErr w:type="spellEnd"/>
            <w:r w:rsidRPr="003E68DD">
              <w:rPr>
                <w:rFonts w:ascii="Arial" w:hAnsi="Arial" w:cs="Arial"/>
                <w:color w:val="0070C0"/>
                <w:sz w:val="20"/>
                <w:szCs w:val="20"/>
                <w:shd w:val="clear" w:color="auto" w:fill="FFFFFF"/>
              </w:rPr>
              <w:t>.</w:t>
            </w:r>
          </w:p>
          <w:p w14:paraId="384F5BFB" w14:textId="77777777" w:rsidR="002C43A0" w:rsidRPr="003E68DD" w:rsidRDefault="002C43A0" w:rsidP="00BD7F8D">
            <w:pPr>
              <w:ind w:left="360"/>
              <w:rPr>
                <w:rFonts w:ascii="Arial" w:eastAsia="Calibri" w:hAnsi="Arial" w:cs="Arial"/>
                <w:sz w:val="20"/>
                <w:szCs w:val="20"/>
                <w:lang w:val="cy-GB"/>
              </w:rPr>
            </w:pPr>
          </w:p>
        </w:tc>
        <w:tc>
          <w:tcPr>
            <w:tcW w:w="3135" w:type="dxa"/>
          </w:tcPr>
          <w:p w14:paraId="12509FCA" w14:textId="77777777" w:rsidR="00FA3F93" w:rsidRPr="00FA3F93" w:rsidRDefault="00FA3F93" w:rsidP="00FA3F93">
            <w:pPr>
              <w:rPr>
                <w:rFonts w:ascii="Arial" w:eastAsia="Calibri" w:hAnsi="Arial" w:cs="Arial"/>
                <w:sz w:val="20"/>
                <w:szCs w:val="20"/>
                <w:lang w:val="cy-GB"/>
              </w:rPr>
            </w:pPr>
            <w:r w:rsidRPr="00FA3F93">
              <w:rPr>
                <w:rFonts w:ascii="Arial" w:eastAsia="Calibri" w:hAnsi="Arial" w:cs="Arial"/>
                <w:sz w:val="20"/>
                <w:szCs w:val="20"/>
                <w:lang w:val="cy-GB"/>
              </w:rPr>
              <w:t>Cyd-weithio ar riant i gael nhw darllen adref gyda’r plentyn.</w:t>
            </w:r>
          </w:p>
          <w:p w14:paraId="3A0ECD8B" w14:textId="77777777" w:rsidR="00FA3F93" w:rsidRPr="00FA3F93" w:rsidRDefault="00FA3F93" w:rsidP="00FA3F93">
            <w:pPr>
              <w:rPr>
                <w:rFonts w:ascii="Arial" w:eastAsia="Calibri" w:hAnsi="Arial" w:cs="Arial"/>
                <w:sz w:val="20"/>
                <w:szCs w:val="20"/>
                <w:lang w:val="cy-GB"/>
              </w:rPr>
            </w:pPr>
          </w:p>
          <w:p w14:paraId="4BE704AF" w14:textId="64F01A12" w:rsidR="002C43A0" w:rsidRPr="003E68DD" w:rsidRDefault="00FA3F93" w:rsidP="00FA3F93">
            <w:pPr>
              <w:rPr>
                <w:rFonts w:ascii="Arial" w:eastAsia="Calibri" w:hAnsi="Arial" w:cs="Arial"/>
                <w:sz w:val="20"/>
                <w:szCs w:val="20"/>
                <w:lang w:val="cy-GB"/>
              </w:rPr>
            </w:pPr>
            <w:r w:rsidRPr="00FA3F93">
              <w:rPr>
                <w:rFonts w:ascii="Arial" w:eastAsia="Calibri" w:hAnsi="Arial" w:cs="Arial"/>
                <w:sz w:val="20"/>
                <w:szCs w:val="20"/>
                <w:lang w:val="cy-GB"/>
              </w:rPr>
              <w:t>Datblygu ar allu gan ddewis llyfr anoddach tro nesaf.</w:t>
            </w:r>
          </w:p>
        </w:tc>
      </w:tr>
      <w:tr w:rsidR="002C43A0" w:rsidRPr="003E68DD" w14:paraId="1740D459" w14:textId="77777777" w:rsidTr="00BD7F8D">
        <w:tc>
          <w:tcPr>
            <w:tcW w:w="1245" w:type="dxa"/>
          </w:tcPr>
          <w:p w14:paraId="66996923" w14:textId="77777777" w:rsidR="002C43A0" w:rsidRPr="003E68DD" w:rsidRDefault="002C43A0" w:rsidP="00BD7F8D">
            <w:pPr>
              <w:rPr>
                <w:rFonts w:ascii="Arial" w:eastAsia="Calibri" w:hAnsi="Arial" w:cs="Arial"/>
                <w:lang w:val="cy-GB"/>
              </w:rPr>
            </w:pPr>
            <w:r w:rsidRPr="003E68DD">
              <w:rPr>
                <w:rFonts w:ascii="Arial" w:eastAsia="Calibri" w:hAnsi="Arial" w:cs="Arial"/>
                <w:lang w:val="cy-GB"/>
              </w:rPr>
              <w:t>Wythnos 5</w:t>
            </w:r>
          </w:p>
        </w:tc>
        <w:tc>
          <w:tcPr>
            <w:tcW w:w="2361" w:type="dxa"/>
          </w:tcPr>
          <w:p w14:paraId="26634799" w14:textId="77777777"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t>Datblygiad Gwybyddol – Datblygu Sgiliau Iaith</w:t>
            </w:r>
          </w:p>
          <w:p w14:paraId="49BE70EE" w14:textId="77777777" w:rsidR="002C43A0" w:rsidRPr="003E68DD" w:rsidRDefault="002C43A0" w:rsidP="00BD7F8D">
            <w:pPr>
              <w:rPr>
                <w:rFonts w:ascii="Arial" w:eastAsia="Calibri" w:hAnsi="Arial" w:cs="Arial"/>
                <w:sz w:val="20"/>
                <w:szCs w:val="20"/>
                <w:lang w:val="cy-GB"/>
              </w:rPr>
            </w:pPr>
          </w:p>
          <w:p w14:paraId="29FF24B7" w14:textId="77777777"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lastRenderedPageBreak/>
              <w:t>Darllen Ehangach</w:t>
            </w:r>
          </w:p>
        </w:tc>
        <w:tc>
          <w:tcPr>
            <w:tcW w:w="3750" w:type="dxa"/>
          </w:tcPr>
          <w:p w14:paraId="1264A4BF" w14:textId="7E7B41F3" w:rsidR="0044315A" w:rsidRPr="0044315A" w:rsidRDefault="0044315A" w:rsidP="0044315A">
            <w:pPr>
              <w:pStyle w:val="ListParagraph"/>
              <w:numPr>
                <w:ilvl w:val="0"/>
                <w:numId w:val="9"/>
              </w:numPr>
              <w:rPr>
                <w:rFonts w:ascii="Arial" w:eastAsia="Calibri" w:hAnsi="Arial" w:cs="Arial"/>
                <w:sz w:val="20"/>
                <w:szCs w:val="20"/>
                <w:lang w:val="cy-GB"/>
              </w:rPr>
            </w:pPr>
            <w:r w:rsidRPr="0044315A">
              <w:rPr>
                <w:rFonts w:ascii="Arial" w:eastAsia="Calibri" w:hAnsi="Arial" w:cs="Arial"/>
                <w:sz w:val="20"/>
                <w:szCs w:val="20"/>
                <w:lang w:val="cy-GB"/>
              </w:rPr>
              <w:lastRenderedPageBreak/>
              <w:t>Dechrau</w:t>
            </w:r>
            <w:r w:rsidR="003B223B">
              <w:rPr>
                <w:rFonts w:ascii="Arial" w:eastAsia="Calibri" w:hAnsi="Arial" w:cs="Arial"/>
                <w:sz w:val="20"/>
                <w:szCs w:val="20"/>
                <w:lang w:val="cy-GB"/>
              </w:rPr>
              <w:t>’</w:t>
            </w:r>
            <w:r w:rsidRPr="0044315A">
              <w:rPr>
                <w:rFonts w:ascii="Arial" w:eastAsia="Calibri" w:hAnsi="Arial" w:cs="Arial"/>
                <w:sz w:val="20"/>
                <w:szCs w:val="20"/>
                <w:lang w:val="cy-GB"/>
              </w:rPr>
              <w:t>r sesiwn gan drafod y llyfr mae’r plentyn wedi bod yn darllen adref.</w:t>
            </w:r>
          </w:p>
          <w:p w14:paraId="260E6D13" w14:textId="3A10EAB9" w:rsidR="002C43A0" w:rsidRPr="0044315A" w:rsidRDefault="0044315A" w:rsidP="0044315A">
            <w:pPr>
              <w:pStyle w:val="ListParagraph"/>
              <w:numPr>
                <w:ilvl w:val="0"/>
                <w:numId w:val="9"/>
              </w:numPr>
              <w:rPr>
                <w:rFonts w:ascii="Arial" w:eastAsia="Calibri" w:hAnsi="Arial" w:cs="Arial"/>
                <w:sz w:val="20"/>
                <w:szCs w:val="20"/>
                <w:lang w:val="cy-GB"/>
              </w:rPr>
            </w:pPr>
            <w:r w:rsidRPr="0044315A">
              <w:rPr>
                <w:rFonts w:ascii="Arial" w:eastAsia="Calibri" w:hAnsi="Arial" w:cs="Arial"/>
                <w:sz w:val="20"/>
                <w:szCs w:val="20"/>
                <w:lang w:val="cy-GB"/>
              </w:rPr>
              <w:lastRenderedPageBreak/>
              <w:t>Trafod cael llyfr newydd gyda’i chymhlethdod yn ddibynnol ar hyder y dysgwr o ddarllen yr un diweddaf. Darllen darn o’r llyfr newydd i allu asesu gallu parod.</w:t>
            </w:r>
          </w:p>
        </w:tc>
        <w:tc>
          <w:tcPr>
            <w:tcW w:w="3585" w:type="dxa"/>
          </w:tcPr>
          <w:p w14:paraId="127B3EEF" w14:textId="77777777"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lastRenderedPageBreak/>
              <w:t>Mae deall ieithoedd yn allweddol i ddeall y byd o’n hamgylch.</w:t>
            </w:r>
          </w:p>
          <w:p w14:paraId="1D29FFD0" w14:textId="77777777" w:rsidR="002C43A0" w:rsidRPr="003E68DD" w:rsidRDefault="002C43A0" w:rsidP="00BD7F8D">
            <w:pPr>
              <w:pStyle w:val="ListParagraph"/>
              <w:numPr>
                <w:ilvl w:val="0"/>
                <w:numId w:val="11"/>
              </w:numPr>
              <w:rPr>
                <w:rFonts w:ascii="Arial" w:eastAsia="Calibri" w:hAnsi="Arial" w:cs="Arial"/>
                <w:sz w:val="20"/>
                <w:szCs w:val="20"/>
                <w:lang w:val="cy-GB"/>
              </w:rPr>
            </w:pPr>
            <w:proofErr w:type="spellStart"/>
            <w:r w:rsidRPr="003E68DD">
              <w:rPr>
                <w:rFonts w:ascii="Arial" w:hAnsi="Arial" w:cs="Arial"/>
                <w:color w:val="0070C0"/>
                <w:sz w:val="20"/>
                <w:szCs w:val="20"/>
                <w:shd w:val="clear" w:color="auto" w:fill="FFFFFF"/>
              </w:rPr>
              <w:lastRenderedPageBreak/>
              <w:t>Rwy’n</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gallu</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defnyddio</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cyd-destun</w:t>
            </w:r>
            <w:proofErr w:type="spellEnd"/>
            <w:r w:rsidRPr="003E68DD">
              <w:rPr>
                <w:rFonts w:ascii="Arial" w:hAnsi="Arial" w:cs="Arial"/>
                <w:color w:val="0070C0"/>
                <w:sz w:val="20"/>
                <w:szCs w:val="20"/>
                <w:shd w:val="clear" w:color="auto" w:fill="FFFFFF"/>
              </w:rPr>
              <w:t xml:space="preserve"> a </w:t>
            </w:r>
            <w:proofErr w:type="spellStart"/>
            <w:r w:rsidRPr="003E68DD">
              <w:rPr>
                <w:rFonts w:ascii="Arial" w:hAnsi="Arial" w:cs="Arial"/>
                <w:color w:val="0070C0"/>
                <w:sz w:val="20"/>
                <w:szCs w:val="20"/>
                <w:shd w:val="clear" w:color="auto" w:fill="FFFFFF"/>
              </w:rPr>
              <w:t>lluniau</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i’m</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helpu</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i</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ddeall</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yr</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hyn</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rwyf</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yn</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ei</w:t>
            </w:r>
            <w:proofErr w:type="spellEnd"/>
            <w:r w:rsidRPr="003E68DD">
              <w:rPr>
                <w:rFonts w:ascii="Arial" w:hAnsi="Arial" w:cs="Arial"/>
                <w:color w:val="0070C0"/>
                <w:sz w:val="20"/>
                <w:szCs w:val="20"/>
                <w:shd w:val="clear" w:color="auto" w:fill="FFFFFF"/>
              </w:rPr>
              <w:t xml:space="preserve"> </w:t>
            </w:r>
            <w:proofErr w:type="spellStart"/>
            <w:r w:rsidRPr="003E68DD">
              <w:rPr>
                <w:rFonts w:ascii="Arial" w:hAnsi="Arial" w:cs="Arial"/>
                <w:color w:val="0070C0"/>
                <w:sz w:val="20"/>
                <w:szCs w:val="20"/>
                <w:shd w:val="clear" w:color="auto" w:fill="FFFFFF"/>
              </w:rPr>
              <w:t>ddarllen</w:t>
            </w:r>
            <w:proofErr w:type="spellEnd"/>
            <w:r w:rsidRPr="003E68DD">
              <w:rPr>
                <w:rFonts w:ascii="Arial" w:hAnsi="Arial" w:cs="Arial"/>
                <w:color w:val="0070C0"/>
                <w:sz w:val="20"/>
                <w:szCs w:val="20"/>
                <w:shd w:val="clear" w:color="auto" w:fill="FFFFFF"/>
              </w:rPr>
              <w:t>.</w:t>
            </w:r>
          </w:p>
          <w:p w14:paraId="6F478FBF" w14:textId="77777777"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t>Mae llenyddiaeth yn tanio’r dychymyg ac yn ysbrydoli creadigrwydd.</w:t>
            </w:r>
          </w:p>
          <w:p w14:paraId="276293A4" w14:textId="77777777" w:rsidR="002C43A0" w:rsidRPr="003E68DD" w:rsidRDefault="002C43A0" w:rsidP="00BD7F8D">
            <w:pPr>
              <w:pStyle w:val="ListParagraph"/>
              <w:numPr>
                <w:ilvl w:val="0"/>
                <w:numId w:val="11"/>
              </w:numPr>
              <w:rPr>
                <w:rFonts w:ascii="Arial" w:eastAsia="Calibri" w:hAnsi="Arial" w:cs="Arial"/>
                <w:sz w:val="20"/>
                <w:szCs w:val="20"/>
                <w:lang w:val="cy-GB"/>
              </w:rPr>
            </w:pPr>
            <w:proofErr w:type="spellStart"/>
            <w:r w:rsidRPr="003E68DD">
              <w:rPr>
                <w:rFonts w:ascii="Arial" w:hAnsi="Arial" w:cs="Arial"/>
                <w:color w:val="00B050"/>
                <w:sz w:val="20"/>
                <w:szCs w:val="20"/>
                <w:shd w:val="clear" w:color="auto" w:fill="FFFFFF"/>
              </w:rPr>
              <w:t>Rwy’n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gallu</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ymateb</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i’r</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hyn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rwy’n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ei</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glywed</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ei</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ddarllen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a’i</w:t>
            </w:r>
            <w:proofErr w:type="spellEnd"/>
            <w:r w:rsidRPr="003E68DD">
              <w:rPr>
                <w:rFonts w:ascii="Arial" w:hAnsi="Arial" w:cs="Arial"/>
                <w:color w:val="00B050"/>
                <w:sz w:val="20"/>
                <w:szCs w:val="20"/>
                <w:shd w:val="clear" w:color="auto" w:fill="FFFFFF"/>
              </w:rPr>
              <w:t xml:space="preserve"> weld, </w:t>
            </w:r>
            <w:proofErr w:type="spellStart"/>
            <w:r w:rsidRPr="003E68DD">
              <w:rPr>
                <w:rFonts w:ascii="Arial" w:hAnsi="Arial" w:cs="Arial"/>
                <w:color w:val="00B050"/>
                <w:sz w:val="20"/>
                <w:szCs w:val="20"/>
                <w:shd w:val="clear" w:color="auto" w:fill="FFFFFF"/>
              </w:rPr>
              <w:t>gan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ofyn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cwestiynau</w:t>
            </w:r>
            <w:proofErr w:type="spellEnd"/>
            <w:r w:rsidRPr="003E68DD">
              <w:rPr>
                <w:rFonts w:ascii="Arial" w:hAnsi="Arial" w:cs="Arial"/>
                <w:color w:val="00B050"/>
                <w:sz w:val="20"/>
                <w:szCs w:val="20"/>
                <w:shd w:val="clear" w:color="auto" w:fill="FFFFFF"/>
              </w:rPr>
              <w:t xml:space="preserve"> a </w:t>
            </w:r>
            <w:proofErr w:type="spellStart"/>
            <w:r w:rsidRPr="003E68DD">
              <w:rPr>
                <w:rFonts w:ascii="Arial" w:hAnsi="Arial" w:cs="Arial"/>
                <w:color w:val="00B050"/>
                <w:sz w:val="20"/>
                <w:szCs w:val="20"/>
                <w:shd w:val="clear" w:color="auto" w:fill="FFFFFF"/>
              </w:rPr>
              <w:t>dangos</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fy</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nealltwriaeth</w:t>
            </w:r>
            <w:proofErr w:type="spellEnd"/>
            <w:r w:rsidRPr="003E68DD">
              <w:rPr>
                <w:rFonts w:ascii="Arial" w:hAnsi="Arial" w:cs="Arial"/>
                <w:color w:val="00B050"/>
                <w:sz w:val="20"/>
                <w:szCs w:val="20"/>
                <w:shd w:val="clear" w:color="auto" w:fill="FFFFFF"/>
              </w:rPr>
              <w:t>.</w:t>
            </w:r>
          </w:p>
        </w:tc>
        <w:tc>
          <w:tcPr>
            <w:tcW w:w="3135" w:type="dxa"/>
          </w:tcPr>
          <w:p w14:paraId="43545A2D" w14:textId="77777777" w:rsidR="005F3B65" w:rsidRPr="005F3B65" w:rsidRDefault="005F3B65" w:rsidP="005F3B65">
            <w:pPr>
              <w:rPr>
                <w:rFonts w:ascii="Arial" w:eastAsia="Calibri" w:hAnsi="Arial" w:cs="Arial"/>
                <w:sz w:val="20"/>
                <w:szCs w:val="20"/>
                <w:lang w:val="cy-GB"/>
              </w:rPr>
            </w:pPr>
            <w:r w:rsidRPr="005F3B65">
              <w:rPr>
                <w:rFonts w:ascii="Arial" w:eastAsia="Calibri" w:hAnsi="Arial" w:cs="Arial"/>
                <w:sz w:val="20"/>
                <w:szCs w:val="20"/>
                <w:lang w:val="cy-GB"/>
              </w:rPr>
              <w:lastRenderedPageBreak/>
              <w:t>Cyd-weithio ar riant i gael nhw darllen adref gyda’r plentyn.</w:t>
            </w:r>
          </w:p>
          <w:p w14:paraId="16144CD0" w14:textId="77777777" w:rsidR="005F3B65" w:rsidRPr="005F3B65" w:rsidRDefault="005F3B65" w:rsidP="005F3B65">
            <w:pPr>
              <w:rPr>
                <w:rFonts w:ascii="Arial" w:eastAsia="Calibri" w:hAnsi="Arial" w:cs="Arial"/>
                <w:sz w:val="20"/>
                <w:szCs w:val="20"/>
                <w:lang w:val="cy-GB"/>
              </w:rPr>
            </w:pPr>
          </w:p>
          <w:p w14:paraId="2087DD48" w14:textId="23D38096" w:rsidR="002C43A0" w:rsidRPr="003E68DD" w:rsidRDefault="005F3B65" w:rsidP="005F3B65">
            <w:pPr>
              <w:rPr>
                <w:rFonts w:ascii="Arial" w:eastAsia="Calibri" w:hAnsi="Arial" w:cs="Arial"/>
                <w:sz w:val="20"/>
                <w:szCs w:val="20"/>
                <w:lang w:val="cy-GB"/>
              </w:rPr>
            </w:pPr>
            <w:r w:rsidRPr="005F3B65">
              <w:rPr>
                <w:rFonts w:ascii="Arial" w:eastAsia="Calibri" w:hAnsi="Arial" w:cs="Arial"/>
                <w:sz w:val="20"/>
                <w:szCs w:val="20"/>
                <w:lang w:val="cy-GB"/>
              </w:rPr>
              <w:lastRenderedPageBreak/>
              <w:t>Datblygu ar allu gan ddewis llyfr anoddach tro nesaf.</w:t>
            </w:r>
          </w:p>
        </w:tc>
      </w:tr>
      <w:tr w:rsidR="002C43A0" w:rsidRPr="003E68DD" w14:paraId="25A185E5" w14:textId="77777777" w:rsidTr="00BD7F8D">
        <w:tc>
          <w:tcPr>
            <w:tcW w:w="1245" w:type="dxa"/>
          </w:tcPr>
          <w:p w14:paraId="2D1F0EDC" w14:textId="77777777" w:rsidR="002C43A0" w:rsidRPr="003E68DD" w:rsidRDefault="002C43A0" w:rsidP="00BD7F8D">
            <w:pPr>
              <w:rPr>
                <w:rFonts w:ascii="Arial" w:eastAsia="Calibri" w:hAnsi="Arial" w:cs="Arial"/>
                <w:lang w:val="cy-GB"/>
              </w:rPr>
            </w:pPr>
            <w:r w:rsidRPr="003E68DD">
              <w:rPr>
                <w:rFonts w:ascii="Arial" w:eastAsia="Calibri" w:hAnsi="Arial" w:cs="Arial"/>
                <w:lang w:val="cy-GB"/>
              </w:rPr>
              <w:t>Wythnos 6</w:t>
            </w:r>
          </w:p>
        </w:tc>
        <w:tc>
          <w:tcPr>
            <w:tcW w:w="2361" w:type="dxa"/>
          </w:tcPr>
          <w:p w14:paraId="1B89CE10" w14:textId="77777777"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t>Datblygiad Gwybyddol – Datblygu Sgiliau Iaith</w:t>
            </w:r>
          </w:p>
          <w:p w14:paraId="10B301E0" w14:textId="77777777" w:rsidR="002C43A0" w:rsidRPr="003E68DD" w:rsidRDefault="002C43A0" w:rsidP="00BD7F8D">
            <w:pPr>
              <w:rPr>
                <w:rFonts w:ascii="Arial" w:eastAsia="Calibri" w:hAnsi="Arial" w:cs="Arial"/>
                <w:sz w:val="20"/>
                <w:szCs w:val="20"/>
                <w:lang w:val="cy-GB"/>
              </w:rPr>
            </w:pPr>
          </w:p>
          <w:p w14:paraId="3E5B9B7B" w14:textId="77777777"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t>Iaith trwy themau trawsgwriciwlaidd</w:t>
            </w:r>
          </w:p>
          <w:p w14:paraId="5B68A4DC" w14:textId="77777777" w:rsidR="002C43A0" w:rsidRPr="003E68DD" w:rsidRDefault="002C43A0" w:rsidP="00BD7F8D">
            <w:pPr>
              <w:rPr>
                <w:rFonts w:ascii="Arial" w:eastAsia="Calibri" w:hAnsi="Arial" w:cs="Arial"/>
                <w:sz w:val="20"/>
                <w:szCs w:val="20"/>
                <w:lang w:val="cy-GB"/>
              </w:rPr>
            </w:pPr>
          </w:p>
        </w:tc>
        <w:tc>
          <w:tcPr>
            <w:tcW w:w="3750" w:type="dxa"/>
          </w:tcPr>
          <w:p w14:paraId="18088819" w14:textId="1E5E0DC3" w:rsidR="00115A40" w:rsidRPr="00115A40" w:rsidRDefault="00115A40" w:rsidP="00115A40">
            <w:pPr>
              <w:pStyle w:val="ListParagraph"/>
              <w:numPr>
                <w:ilvl w:val="0"/>
                <w:numId w:val="11"/>
              </w:numPr>
              <w:rPr>
                <w:rFonts w:ascii="Arial" w:eastAsia="Calibri" w:hAnsi="Arial" w:cs="Arial"/>
                <w:sz w:val="20"/>
                <w:szCs w:val="20"/>
                <w:lang w:val="cy-GB"/>
              </w:rPr>
            </w:pPr>
            <w:r w:rsidRPr="00115A40">
              <w:rPr>
                <w:rFonts w:ascii="Arial" w:eastAsia="Calibri" w:hAnsi="Arial" w:cs="Arial"/>
                <w:sz w:val="20"/>
                <w:szCs w:val="20"/>
                <w:lang w:val="cy-GB"/>
              </w:rPr>
              <w:t>Dechrau</w:t>
            </w:r>
            <w:r w:rsidR="003B223B">
              <w:rPr>
                <w:rFonts w:ascii="Arial" w:eastAsia="Calibri" w:hAnsi="Arial" w:cs="Arial"/>
                <w:sz w:val="20"/>
                <w:szCs w:val="20"/>
                <w:lang w:val="cy-GB"/>
              </w:rPr>
              <w:t>’</w:t>
            </w:r>
            <w:r w:rsidRPr="00115A40">
              <w:rPr>
                <w:rFonts w:ascii="Arial" w:eastAsia="Calibri" w:hAnsi="Arial" w:cs="Arial"/>
                <w:sz w:val="20"/>
                <w:szCs w:val="20"/>
                <w:lang w:val="cy-GB"/>
              </w:rPr>
              <w:t>r sesiwn gan drafod y llyfr mae’r plentyn wedi bod yn darllen adref. Mynd ati i nodi gallai’r plentyn parhau i wneud hyn gan fenthyg neu brynu llyfrau a’i darllen adref gyda’r rhiant.</w:t>
            </w:r>
          </w:p>
          <w:p w14:paraId="2AC113A0" w14:textId="1A59D6E4" w:rsidR="002C43A0" w:rsidRPr="00115A40" w:rsidRDefault="00115A40" w:rsidP="00115A40">
            <w:pPr>
              <w:pStyle w:val="ListParagraph"/>
              <w:numPr>
                <w:ilvl w:val="0"/>
                <w:numId w:val="11"/>
              </w:numPr>
              <w:rPr>
                <w:rFonts w:ascii="Arial" w:eastAsia="Calibri" w:hAnsi="Arial" w:cs="Arial"/>
                <w:sz w:val="20"/>
                <w:szCs w:val="20"/>
                <w:lang w:val="cy-GB"/>
              </w:rPr>
            </w:pPr>
            <w:r w:rsidRPr="00115A40">
              <w:rPr>
                <w:rFonts w:ascii="Arial" w:eastAsia="Calibri" w:hAnsi="Arial" w:cs="Arial"/>
                <w:sz w:val="20"/>
                <w:szCs w:val="20"/>
                <w:lang w:val="cy-GB"/>
              </w:rPr>
              <w:t>Meddwl am sefyllfaoedd gallai iaith dod mewn i bynciau eraill. Er enghraifft, hanes ac ysgrifennu, cyflwyno am wledydd gwahanol.</w:t>
            </w:r>
          </w:p>
        </w:tc>
        <w:tc>
          <w:tcPr>
            <w:tcW w:w="3585" w:type="dxa"/>
          </w:tcPr>
          <w:p w14:paraId="4C1AA54F" w14:textId="77777777"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t>Mae deall ieithoedd yn allweddol i ddeall y byd o’n hamgylch.</w:t>
            </w:r>
          </w:p>
          <w:p w14:paraId="3544ACC7" w14:textId="77777777" w:rsidR="002C43A0" w:rsidRPr="003E68DD" w:rsidRDefault="002C43A0" w:rsidP="00BD7F8D">
            <w:pPr>
              <w:pStyle w:val="ListParagraph"/>
              <w:numPr>
                <w:ilvl w:val="0"/>
                <w:numId w:val="12"/>
              </w:numPr>
              <w:rPr>
                <w:rFonts w:ascii="Arial" w:eastAsia="Calibri" w:hAnsi="Arial" w:cs="Arial"/>
                <w:sz w:val="20"/>
                <w:szCs w:val="20"/>
                <w:lang w:val="cy-GB"/>
              </w:rPr>
            </w:pPr>
            <w:proofErr w:type="spellStart"/>
            <w:r w:rsidRPr="003E68DD">
              <w:rPr>
                <w:rFonts w:ascii="Arial" w:hAnsi="Arial" w:cs="Arial"/>
                <w:color w:val="00B050"/>
                <w:sz w:val="20"/>
                <w:szCs w:val="20"/>
                <w:shd w:val="clear" w:color="auto" w:fill="FFFFFF"/>
              </w:rPr>
              <w:t>Rwy’n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gallu</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darllen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gwahanol</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destunau</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gan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ddefnyddio</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ystod</w:t>
            </w:r>
            <w:proofErr w:type="spellEnd"/>
            <w:r w:rsidRPr="003E68DD">
              <w:rPr>
                <w:rFonts w:ascii="Arial" w:hAnsi="Arial" w:cs="Arial"/>
                <w:color w:val="00B050"/>
                <w:sz w:val="20"/>
                <w:szCs w:val="20"/>
                <w:shd w:val="clear" w:color="auto" w:fill="FFFFFF"/>
              </w:rPr>
              <w:t xml:space="preserve"> o </w:t>
            </w:r>
            <w:proofErr w:type="spellStart"/>
            <w:r w:rsidRPr="003E68DD">
              <w:rPr>
                <w:rFonts w:ascii="Arial" w:hAnsi="Arial" w:cs="Arial"/>
                <w:color w:val="00B050"/>
                <w:sz w:val="20"/>
                <w:szCs w:val="20"/>
                <w:shd w:val="clear" w:color="auto" w:fill="FFFFFF"/>
              </w:rPr>
              <w:t>strategaethau</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i</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bennu</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ystyr</w:t>
            </w:r>
            <w:proofErr w:type="spellEnd"/>
            <w:r w:rsidRPr="003E68DD">
              <w:rPr>
                <w:rFonts w:ascii="Arial" w:hAnsi="Arial" w:cs="Arial"/>
                <w:color w:val="00B050"/>
                <w:sz w:val="20"/>
                <w:szCs w:val="20"/>
                <w:shd w:val="clear" w:color="auto" w:fill="FFFFFF"/>
              </w:rPr>
              <w:t>.</w:t>
            </w:r>
          </w:p>
          <w:p w14:paraId="26A52968" w14:textId="77777777" w:rsidR="002C43A0" w:rsidRPr="003E68DD" w:rsidRDefault="002C43A0" w:rsidP="00BD7F8D">
            <w:pPr>
              <w:rPr>
                <w:rFonts w:ascii="Arial" w:eastAsia="Calibri" w:hAnsi="Arial" w:cs="Arial"/>
                <w:sz w:val="20"/>
                <w:szCs w:val="20"/>
                <w:lang w:val="cy-GB"/>
              </w:rPr>
            </w:pPr>
            <w:r w:rsidRPr="003E68DD">
              <w:rPr>
                <w:rFonts w:ascii="Arial" w:eastAsia="Calibri" w:hAnsi="Arial" w:cs="Arial"/>
                <w:sz w:val="20"/>
                <w:szCs w:val="20"/>
                <w:lang w:val="cy-GB"/>
              </w:rPr>
              <w:t>Mae llenyddiaeth yn tanio’r dychymyg ac yn ysbrydoli creadigrwydd.</w:t>
            </w:r>
          </w:p>
          <w:p w14:paraId="29324FD4" w14:textId="77777777" w:rsidR="002C43A0" w:rsidRPr="003E68DD" w:rsidRDefault="002C43A0" w:rsidP="00BD7F8D">
            <w:pPr>
              <w:pStyle w:val="ListParagraph"/>
              <w:numPr>
                <w:ilvl w:val="0"/>
                <w:numId w:val="12"/>
              </w:numPr>
              <w:rPr>
                <w:rFonts w:ascii="Arial" w:eastAsia="Calibri" w:hAnsi="Arial" w:cs="Arial"/>
                <w:sz w:val="20"/>
                <w:szCs w:val="20"/>
                <w:lang w:val="cy-GB"/>
              </w:rPr>
            </w:pPr>
            <w:proofErr w:type="spellStart"/>
            <w:r w:rsidRPr="003E68DD">
              <w:rPr>
                <w:rFonts w:ascii="Arial" w:hAnsi="Arial" w:cs="Arial"/>
                <w:color w:val="00B050"/>
                <w:sz w:val="20"/>
                <w:szCs w:val="20"/>
                <w:shd w:val="clear" w:color="auto" w:fill="FFFFFF"/>
              </w:rPr>
              <w:t>Rwy’n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gallu</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ymateb</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i’r</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hyn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rwy’n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ei</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glywed</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ei</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ddarllen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a’i</w:t>
            </w:r>
            <w:proofErr w:type="spellEnd"/>
            <w:r w:rsidRPr="003E68DD">
              <w:rPr>
                <w:rFonts w:ascii="Arial" w:hAnsi="Arial" w:cs="Arial"/>
                <w:color w:val="00B050"/>
                <w:sz w:val="20"/>
                <w:szCs w:val="20"/>
                <w:shd w:val="clear" w:color="auto" w:fill="FFFFFF"/>
              </w:rPr>
              <w:t xml:space="preserve"> weld, </w:t>
            </w:r>
            <w:proofErr w:type="spellStart"/>
            <w:r w:rsidRPr="003E68DD">
              <w:rPr>
                <w:rFonts w:ascii="Arial" w:hAnsi="Arial" w:cs="Arial"/>
                <w:color w:val="00B050"/>
                <w:sz w:val="20"/>
                <w:szCs w:val="20"/>
                <w:shd w:val="clear" w:color="auto" w:fill="FFFFFF"/>
              </w:rPr>
              <w:t>gan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ofyn</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cwestiynau</w:t>
            </w:r>
            <w:proofErr w:type="spellEnd"/>
            <w:r w:rsidRPr="003E68DD">
              <w:rPr>
                <w:rFonts w:ascii="Arial" w:hAnsi="Arial" w:cs="Arial"/>
                <w:color w:val="00B050"/>
                <w:sz w:val="20"/>
                <w:szCs w:val="20"/>
                <w:shd w:val="clear" w:color="auto" w:fill="FFFFFF"/>
              </w:rPr>
              <w:t xml:space="preserve"> a </w:t>
            </w:r>
            <w:proofErr w:type="spellStart"/>
            <w:r w:rsidRPr="003E68DD">
              <w:rPr>
                <w:rFonts w:ascii="Arial" w:hAnsi="Arial" w:cs="Arial"/>
                <w:color w:val="00B050"/>
                <w:sz w:val="20"/>
                <w:szCs w:val="20"/>
                <w:shd w:val="clear" w:color="auto" w:fill="FFFFFF"/>
              </w:rPr>
              <w:t>dangos</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fy</w:t>
            </w:r>
            <w:proofErr w:type="spellEnd"/>
            <w:r w:rsidRPr="003E68DD">
              <w:rPr>
                <w:rFonts w:ascii="Arial" w:hAnsi="Arial" w:cs="Arial"/>
                <w:color w:val="00B050"/>
                <w:sz w:val="20"/>
                <w:szCs w:val="20"/>
                <w:shd w:val="clear" w:color="auto" w:fill="FFFFFF"/>
              </w:rPr>
              <w:t xml:space="preserve"> </w:t>
            </w:r>
            <w:proofErr w:type="spellStart"/>
            <w:r w:rsidRPr="003E68DD">
              <w:rPr>
                <w:rFonts w:ascii="Arial" w:hAnsi="Arial" w:cs="Arial"/>
                <w:color w:val="00B050"/>
                <w:sz w:val="20"/>
                <w:szCs w:val="20"/>
                <w:shd w:val="clear" w:color="auto" w:fill="FFFFFF"/>
              </w:rPr>
              <w:t>nealltwriaeth</w:t>
            </w:r>
            <w:proofErr w:type="spellEnd"/>
            <w:r w:rsidRPr="003E68DD">
              <w:rPr>
                <w:rFonts w:ascii="Arial" w:hAnsi="Arial" w:cs="Arial"/>
                <w:color w:val="00B050"/>
                <w:sz w:val="20"/>
                <w:szCs w:val="20"/>
                <w:shd w:val="clear" w:color="auto" w:fill="FFFFFF"/>
              </w:rPr>
              <w:t>.</w:t>
            </w:r>
          </w:p>
        </w:tc>
        <w:tc>
          <w:tcPr>
            <w:tcW w:w="3135" w:type="dxa"/>
          </w:tcPr>
          <w:p w14:paraId="0D57B950" w14:textId="2D653F3F" w:rsidR="005F3B65" w:rsidRPr="005F3B65" w:rsidRDefault="005F3B65" w:rsidP="005F3B65">
            <w:pPr>
              <w:rPr>
                <w:rFonts w:ascii="Arial" w:eastAsia="Calibri" w:hAnsi="Arial" w:cs="Arial"/>
                <w:sz w:val="20"/>
                <w:szCs w:val="20"/>
                <w:lang w:val="cy-GB"/>
              </w:rPr>
            </w:pPr>
            <w:r w:rsidRPr="005F3B65">
              <w:rPr>
                <w:rFonts w:ascii="Arial" w:eastAsia="Calibri" w:hAnsi="Arial" w:cs="Arial"/>
                <w:sz w:val="20"/>
                <w:szCs w:val="20"/>
                <w:lang w:val="cy-GB"/>
              </w:rPr>
              <w:t>Atgyfnerthu patrwm darllen gartref i dyfu</w:t>
            </w:r>
            <w:r w:rsidR="003B223B">
              <w:rPr>
                <w:rFonts w:ascii="Arial" w:eastAsia="Calibri" w:hAnsi="Arial" w:cs="Arial"/>
                <w:sz w:val="20"/>
                <w:szCs w:val="20"/>
                <w:lang w:val="cy-GB"/>
              </w:rPr>
              <w:t>’</w:t>
            </w:r>
            <w:r w:rsidRPr="005F3B65">
              <w:rPr>
                <w:rFonts w:ascii="Arial" w:eastAsia="Calibri" w:hAnsi="Arial" w:cs="Arial"/>
                <w:sz w:val="20"/>
                <w:szCs w:val="20"/>
                <w:lang w:val="cy-GB"/>
              </w:rPr>
              <w:t>r dysgwr ymhellach.</w:t>
            </w:r>
          </w:p>
          <w:p w14:paraId="796CFC50" w14:textId="77777777" w:rsidR="005F3B65" w:rsidRPr="005F3B65" w:rsidRDefault="005F3B65" w:rsidP="005F3B65">
            <w:pPr>
              <w:rPr>
                <w:rFonts w:ascii="Arial" w:eastAsia="Calibri" w:hAnsi="Arial" w:cs="Arial"/>
                <w:sz w:val="20"/>
                <w:szCs w:val="20"/>
                <w:lang w:val="cy-GB"/>
              </w:rPr>
            </w:pPr>
          </w:p>
          <w:p w14:paraId="563E0DBA" w14:textId="6518897D" w:rsidR="002C43A0" w:rsidRPr="003E68DD" w:rsidRDefault="005F3B65" w:rsidP="005F3B65">
            <w:pPr>
              <w:rPr>
                <w:rFonts w:ascii="Arial" w:eastAsia="Calibri" w:hAnsi="Arial" w:cs="Arial"/>
                <w:sz w:val="20"/>
                <w:szCs w:val="20"/>
                <w:lang w:val="cy-GB"/>
              </w:rPr>
            </w:pPr>
            <w:r w:rsidRPr="005F3B65">
              <w:rPr>
                <w:rFonts w:ascii="Arial" w:eastAsia="Calibri" w:hAnsi="Arial" w:cs="Arial"/>
                <w:sz w:val="20"/>
                <w:szCs w:val="20"/>
                <w:lang w:val="cy-GB"/>
              </w:rPr>
              <w:t>Ymweld â chanlyniadau proffil Boxall i weld os oes wedi bod cynnydd.</w:t>
            </w:r>
          </w:p>
        </w:tc>
      </w:tr>
    </w:tbl>
    <w:p w14:paraId="5545B966" w14:textId="1958FBDD" w:rsidR="002C43A0" w:rsidRPr="003E68DD" w:rsidRDefault="002C43A0" w:rsidP="002C43A0">
      <w:pPr>
        <w:rPr>
          <w:rFonts w:ascii="Arial" w:eastAsia="Calibri" w:hAnsi="Arial" w:cs="Arial"/>
          <w:lang w:val="cy-GB"/>
        </w:rPr>
        <w:sectPr w:rsidR="002C43A0" w:rsidRPr="003E68DD" w:rsidSect="004C6F03">
          <w:pgSz w:w="16838" w:h="11906" w:orient="landscape"/>
          <w:pgMar w:top="1440" w:right="1440" w:bottom="1440" w:left="1440" w:header="720" w:footer="720" w:gutter="0"/>
          <w:cols w:space="720"/>
          <w:docGrid w:linePitch="360"/>
        </w:sectPr>
      </w:pPr>
    </w:p>
    <w:p w14:paraId="545EB33C" w14:textId="1D7C7D57" w:rsidR="00B11B67" w:rsidRDefault="00B11B67" w:rsidP="00B11B67">
      <w:pPr>
        <w:spacing w:line="360" w:lineRule="auto"/>
        <w:rPr>
          <w:rFonts w:ascii="Calibri" w:eastAsia="Calibri" w:hAnsi="Calibri" w:cs="Calibri"/>
          <w:b/>
          <w:bCs/>
          <w:sz w:val="28"/>
          <w:szCs w:val="28"/>
          <w:lang w:val="cy-GB"/>
        </w:rPr>
      </w:pPr>
      <w:r>
        <w:rPr>
          <w:rFonts w:ascii="Calibri" w:eastAsia="Calibri" w:hAnsi="Calibri" w:cs="Calibri"/>
          <w:b/>
          <w:bCs/>
          <w:sz w:val="28"/>
          <w:szCs w:val="28"/>
          <w:lang w:val="cy-GB"/>
        </w:rPr>
        <w:lastRenderedPageBreak/>
        <w:t>Cyfeirnodau</w:t>
      </w:r>
    </w:p>
    <w:p w14:paraId="500EF8EF" w14:textId="223158EE" w:rsidR="00B11B67" w:rsidRPr="004C0605" w:rsidRDefault="00B11B67" w:rsidP="00B11B67">
      <w:pPr>
        <w:rPr>
          <w:rFonts w:ascii="Arial" w:eastAsia="Arial" w:hAnsi="Arial" w:cs="Arial"/>
          <w:sz w:val="20"/>
          <w:szCs w:val="20"/>
          <w:lang w:val="cy-GB"/>
        </w:rPr>
      </w:pPr>
      <w:r w:rsidRPr="7E667910">
        <w:rPr>
          <w:rFonts w:ascii="Arial" w:eastAsia="Arial" w:hAnsi="Arial" w:cs="Arial"/>
          <w:sz w:val="20"/>
          <w:szCs w:val="20"/>
          <w:lang w:val="cy-GB"/>
        </w:rPr>
        <w:t xml:space="preserve">Bennathan, M. </w:t>
      </w:r>
      <w:r w:rsidR="003B223B" w:rsidRPr="7E667910">
        <w:rPr>
          <w:rFonts w:ascii="Arial" w:eastAsia="Arial" w:hAnsi="Arial" w:cs="Arial"/>
          <w:sz w:val="20"/>
          <w:szCs w:val="20"/>
          <w:lang w:val="cy-GB"/>
        </w:rPr>
        <w:t>A</w:t>
      </w:r>
      <w:r w:rsidRPr="7E667910">
        <w:rPr>
          <w:rFonts w:ascii="Arial" w:eastAsia="Arial" w:hAnsi="Arial" w:cs="Arial"/>
          <w:sz w:val="20"/>
          <w:szCs w:val="20"/>
          <w:lang w:val="cy-GB"/>
        </w:rPr>
        <w:t xml:space="preserve"> Boxall, M. (2000)  </w:t>
      </w:r>
      <w:r w:rsidRPr="7E667910">
        <w:rPr>
          <w:rFonts w:ascii="Arial" w:eastAsia="Arial" w:hAnsi="Arial" w:cs="Arial"/>
          <w:i/>
          <w:iCs/>
          <w:sz w:val="20"/>
          <w:szCs w:val="20"/>
          <w:lang w:val="cy-GB"/>
        </w:rPr>
        <w:t>Effective Intervention in Primary Schools: Nurture Groups.</w:t>
      </w:r>
      <w:r w:rsidRPr="7E667910">
        <w:rPr>
          <w:rFonts w:ascii="Arial" w:eastAsia="Arial" w:hAnsi="Arial" w:cs="Arial"/>
          <w:sz w:val="20"/>
          <w:szCs w:val="20"/>
          <w:lang w:val="cy-GB"/>
        </w:rPr>
        <w:t xml:space="preserve"> Llundain: Cyhoeddwyr David Fulton.</w:t>
      </w:r>
    </w:p>
    <w:p w14:paraId="6970D77E" w14:textId="77777777" w:rsidR="00B11B67" w:rsidRDefault="00B11B67" w:rsidP="00B11B67">
      <w:pPr>
        <w:spacing w:line="360" w:lineRule="auto"/>
        <w:rPr>
          <w:rStyle w:val="normaltextrun"/>
          <w:rFonts w:ascii="Arial" w:hAnsi="Arial" w:cs="Arial"/>
          <w:color w:val="000000"/>
          <w:sz w:val="20"/>
          <w:szCs w:val="20"/>
          <w:shd w:val="clear" w:color="auto" w:fill="FFFFFF"/>
          <w:lang w:val="cy-GB"/>
        </w:rPr>
      </w:pPr>
      <w:r>
        <w:rPr>
          <w:rStyle w:val="normaltextrun"/>
          <w:rFonts w:ascii="Arial" w:hAnsi="Arial" w:cs="Arial"/>
          <w:color w:val="000000"/>
          <w:sz w:val="20"/>
          <w:szCs w:val="20"/>
          <w:shd w:val="clear" w:color="auto" w:fill="FFFFFF"/>
          <w:lang w:val="cy-GB"/>
        </w:rPr>
        <w:t>Llywodraeth Cymru (2020) </w:t>
      </w:r>
      <w:r>
        <w:rPr>
          <w:rStyle w:val="normaltextrun"/>
          <w:rFonts w:ascii="Arial" w:hAnsi="Arial" w:cs="Arial"/>
          <w:i/>
          <w:iCs/>
          <w:color w:val="000000"/>
          <w:sz w:val="20"/>
          <w:szCs w:val="20"/>
          <w:shd w:val="clear" w:color="auto" w:fill="FFFFFF"/>
          <w:lang w:val="cy-GB"/>
        </w:rPr>
        <w:t>Canllawiau Cwricwlwm i Gymru </w:t>
      </w:r>
      <w:r>
        <w:rPr>
          <w:rStyle w:val="normaltextrun"/>
          <w:rFonts w:ascii="Arial" w:hAnsi="Arial" w:cs="Arial"/>
          <w:color w:val="000000"/>
          <w:sz w:val="20"/>
          <w:szCs w:val="20"/>
          <w:shd w:val="clear" w:color="auto" w:fill="FFFFFF"/>
          <w:lang w:val="cy-GB"/>
        </w:rPr>
        <w:t>Ar gael yn: </w:t>
      </w:r>
      <w:hyperlink r:id="rId21" w:tgtFrame="_blank" w:history="1">
        <w:r>
          <w:rPr>
            <w:rStyle w:val="normaltextrun"/>
            <w:rFonts w:ascii="Arial" w:hAnsi="Arial" w:cs="Arial"/>
            <w:color w:val="0563C1"/>
            <w:sz w:val="20"/>
            <w:szCs w:val="20"/>
            <w:u w:val="single"/>
            <w:shd w:val="clear" w:color="auto" w:fill="FFFFFF"/>
            <w:lang w:val="cy-GB"/>
          </w:rPr>
          <w:t>https://hwb.gov.wales/api/storage/b0e91f7c-0050-47b6-9b23-0273d39df9f3/canllawiau-cwricwlwm-i-gymru-070220.pdf</w:t>
        </w:r>
      </w:hyperlink>
      <w:r>
        <w:rPr>
          <w:rStyle w:val="normaltextrun"/>
          <w:rFonts w:ascii="Arial" w:hAnsi="Arial" w:cs="Arial"/>
          <w:color w:val="000000"/>
          <w:sz w:val="20"/>
          <w:szCs w:val="20"/>
          <w:shd w:val="clear" w:color="auto" w:fill="FFFFFF"/>
          <w:lang w:val="cy-GB"/>
        </w:rPr>
        <w:t> (Darllenwyd ar: 17 Hydref, 2021)</w:t>
      </w:r>
    </w:p>
    <w:p w14:paraId="2907E17B" w14:textId="77777777" w:rsidR="00B11B67" w:rsidRPr="002F1DDD" w:rsidRDefault="00B11B67" w:rsidP="00B11B67">
      <w:pPr>
        <w:spacing w:line="360" w:lineRule="auto"/>
        <w:rPr>
          <w:rFonts w:ascii="Calibri" w:eastAsia="Calibri" w:hAnsi="Calibri" w:cs="Calibri"/>
          <w:lang w:val="cy-GB"/>
        </w:rPr>
      </w:pPr>
      <w:r>
        <w:rPr>
          <w:rStyle w:val="normaltextrun"/>
          <w:rFonts w:ascii="Arial" w:hAnsi="Arial" w:cs="Arial"/>
          <w:color w:val="000000"/>
          <w:sz w:val="20"/>
          <w:szCs w:val="20"/>
          <w:shd w:val="clear" w:color="auto" w:fill="FFFFFF"/>
          <w:lang w:val="cy-GB"/>
        </w:rPr>
        <w:t xml:space="preserve">The Boxall Profile (2019) </w:t>
      </w:r>
      <w:r>
        <w:rPr>
          <w:rStyle w:val="normaltextrun"/>
          <w:rFonts w:ascii="Arial" w:hAnsi="Arial" w:cs="Arial"/>
          <w:i/>
          <w:iCs/>
          <w:color w:val="000000"/>
          <w:sz w:val="20"/>
          <w:szCs w:val="20"/>
          <w:shd w:val="clear" w:color="auto" w:fill="FFFFFF"/>
          <w:lang w:val="cy-GB"/>
        </w:rPr>
        <w:t xml:space="preserve">About the Boxall Profile </w:t>
      </w:r>
      <w:r>
        <w:rPr>
          <w:rStyle w:val="normaltextrun"/>
          <w:rFonts w:ascii="Arial" w:hAnsi="Arial" w:cs="Arial"/>
          <w:color w:val="000000"/>
          <w:sz w:val="20"/>
          <w:szCs w:val="20"/>
          <w:shd w:val="clear" w:color="auto" w:fill="FFFFFF"/>
          <w:lang w:val="cy-GB"/>
        </w:rPr>
        <w:t xml:space="preserve">Ar gael yn: </w:t>
      </w:r>
      <w:hyperlink r:id="rId22" w:history="1">
        <w:r w:rsidRPr="00B26DD1">
          <w:rPr>
            <w:rStyle w:val="Hyperlink"/>
            <w:rFonts w:ascii="Arial" w:hAnsi="Arial" w:cs="Arial"/>
            <w:sz w:val="20"/>
            <w:szCs w:val="20"/>
            <w:shd w:val="clear" w:color="auto" w:fill="FFFFFF"/>
            <w:lang w:val="cy-GB"/>
          </w:rPr>
          <w:t>https://new.boxallprofile.org/</w:t>
        </w:r>
      </w:hyperlink>
      <w:r>
        <w:rPr>
          <w:rStyle w:val="normaltextrun"/>
          <w:rFonts w:ascii="Arial" w:hAnsi="Arial" w:cs="Arial"/>
          <w:color w:val="000000"/>
          <w:sz w:val="20"/>
          <w:szCs w:val="20"/>
          <w:shd w:val="clear" w:color="auto" w:fill="FFFFFF"/>
          <w:lang w:val="cy-GB"/>
        </w:rPr>
        <w:t xml:space="preserve"> (Darllenwyd ar: 17 Hydref, 2021)</w:t>
      </w:r>
    </w:p>
    <w:p w14:paraId="0853A43F" w14:textId="77777777" w:rsidR="00124C02" w:rsidRDefault="00124C02" w:rsidP="003B223B">
      <w:pPr>
        <w:jc w:val="right"/>
        <w:rPr>
          <w:rFonts w:ascii="Arial" w:eastAsia="Calibri" w:hAnsi="Arial" w:cs="Arial"/>
          <w:lang w:val="cy-GB"/>
        </w:rPr>
      </w:pPr>
    </w:p>
    <w:p w14:paraId="1CFAC1E4" w14:textId="2EE45312" w:rsidR="002C43A0" w:rsidRDefault="003B223B" w:rsidP="003B223B">
      <w:pPr>
        <w:jc w:val="right"/>
        <w:rPr>
          <w:rFonts w:ascii="Arial" w:eastAsia="Calibri" w:hAnsi="Arial" w:cs="Arial"/>
          <w:lang w:val="cy-GB"/>
        </w:rPr>
      </w:pPr>
      <w:r>
        <w:rPr>
          <w:rFonts w:ascii="Arial" w:eastAsia="Calibri" w:hAnsi="Arial" w:cs="Arial"/>
          <w:lang w:val="cy-GB"/>
        </w:rPr>
        <w:t>Ben Buckley</w:t>
      </w:r>
    </w:p>
    <w:p w14:paraId="2621FDB1" w14:textId="7692B7D7" w:rsidR="003B223B" w:rsidRDefault="003B223B" w:rsidP="003B223B">
      <w:pPr>
        <w:jc w:val="right"/>
        <w:rPr>
          <w:rFonts w:ascii="Arial" w:eastAsia="Calibri" w:hAnsi="Arial" w:cs="Arial"/>
          <w:b/>
          <w:bCs/>
          <w:lang w:val="cy-GB"/>
        </w:rPr>
      </w:pPr>
      <w:r>
        <w:rPr>
          <w:rFonts w:ascii="Arial" w:eastAsia="Calibri" w:hAnsi="Arial" w:cs="Arial"/>
          <w:b/>
          <w:bCs/>
          <w:lang w:val="cy-GB"/>
        </w:rPr>
        <w:t>Nifer o Eiriau Rhan 2: 1,61</w:t>
      </w:r>
      <w:r w:rsidR="00124C02">
        <w:rPr>
          <w:rFonts w:ascii="Arial" w:eastAsia="Calibri" w:hAnsi="Arial" w:cs="Arial"/>
          <w:b/>
          <w:bCs/>
          <w:lang w:val="cy-GB"/>
        </w:rPr>
        <w:t>4</w:t>
      </w:r>
    </w:p>
    <w:p w14:paraId="75A3B9AC" w14:textId="25170461" w:rsidR="00124C02" w:rsidRDefault="00124C02" w:rsidP="003B223B">
      <w:pPr>
        <w:jc w:val="right"/>
        <w:rPr>
          <w:rFonts w:ascii="Arial" w:eastAsia="Calibri" w:hAnsi="Arial" w:cs="Arial"/>
          <w:b/>
          <w:bCs/>
          <w:lang w:val="cy-GB"/>
        </w:rPr>
      </w:pPr>
    </w:p>
    <w:p w14:paraId="7F0FD1AE" w14:textId="1CEBF540" w:rsidR="00124C02" w:rsidRDefault="00124C02" w:rsidP="003B223B">
      <w:pPr>
        <w:jc w:val="right"/>
        <w:rPr>
          <w:rFonts w:ascii="Arial" w:eastAsia="Calibri" w:hAnsi="Arial" w:cs="Arial"/>
          <w:b/>
          <w:bCs/>
          <w:lang w:val="cy-GB"/>
        </w:rPr>
      </w:pPr>
    </w:p>
    <w:p w14:paraId="232C679A" w14:textId="798F4021" w:rsidR="00124C02" w:rsidRDefault="00124C02" w:rsidP="003B223B">
      <w:pPr>
        <w:jc w:val="right"/>
        <w:rPr>
          <w:rFonts w:ascii="Arial" w:eastAsia="Calibri" w:hAnsi="Arial" w:cs="Arial"/>
          <w:b/>
          <w:bCs/>
          <w:lang w:val="cy-GB"/>
        </w:rPr>
      </w:pPr>
    </w:p>
    <w:p w14:paraId="079C333E" w14:textId="0E6691BE" w:rsidR="00124C02" w:rsidRDefault="00124C02" w:rsidP="003B223B">
      <w:pPr>
        <w:jc w:val="right"/>
        <w:rPr>
          <w:rFonts w:ascii="Arial" w:eastAsia="Calibri" w:hAnsi="Arial" w:cs="Arial"/>
          <w:b/>
          <w:bCs/>
          <w:lang w:val="cy-GB"/>
        </w:rPr>
      </w:pPr>
    </w:p>
    <w:p w14:paraId="0FF1CCB1" w14:textId="4A464B49" w:rsidR="00124C02" w:rsidRDefault="00124C02" w:rsidP="003B223B">
      <w:pPr>
        <w:jc w:val="right"/>
        <w:rPr>
          <w:rFonts w:ascii="Arial" w:eastAsia="Calibri" w:hAnsi="Arial" w:cs="Arial"/>
          <w:b/>
          <w:bCs/>
          <w:lang w:val="cy-GB"/>
        </w:rPr>
      </w:pPr>
    </w:p>
    <w:p w14:paraId="05C31713" w14:textId="2858E86E" w:rsidR="00124C02" w:rsidRDefault="00124C02" w:rsidP="003B223B">
      <w:pPr>
        <w:jc w:val="right"/>
        <w:rPr>
          <w:rFonts w:ascii="Arial" w:eastAsia="Calibri" w:hAnsi="Arial" w:cs="Arial"/>
          <w:b/>
          <w:bCs/>
          <w:lang w:val="cy-GB"/>
        </w:rPr>
      </w:pPr>
    </w:p>
    <w:p w14:paraId="75D98419" w14:textId="34AD9F81" w:rsidR="00124C02" w:rsidRDefault="00124C02" w:rsidP="003B223B">
      <w:pPr>
        <w:jc w:val="right"/>
        <w:rPr>
          <w:rFonts w:ascii="Arial" w:eastAsia="Calibri" w:hAnsi="Arial" w:cs="Arial"/>
          <w:b/>
          <w:bCs/>
          <w:lang w:val="cy-GB"/>
        </w:rPr>
      </w:pPr>
    </w:p>
    <w:p w14:paraId="03CCEB6A" w14:textId="676FE2EC" w:rsidR="00124C02" w:rsidRDefault="00124C02" w:rsidP="003B223B">
      <w:pPr>
        <w:jc w:val="right"/>
        <w:rPr>
          <w:rFonts w:ascii="Arial" w:eastAsia="Calibri" w:hAnsi="Arial" w:cs="Arial"/>
          <w:b/>
          <w:bCs/>
          <w:lang w:val="cy-GB"/>
        </w:rPr>
      </w:pPr>
    </w:p>
    <w:p w14:paraId="4A617863" w14:textId="18544316" w:rsidR="00124C02" w:rsidRDefault="00124C02" w:rsidP="003B223B">
      <w:pPr>
        <w:jc w:val="right"/>
        <w:rPr>
          <w:rFonts w:ascii="Arial" w:eastAsia="Calibri" w:hAnsi="Arial" w:cs="Arial"/>
          <w:b/>
          <w:bCs/>
          <w:lang w:val="cy-GB"/>
        </w:rPr>
      </w:pPr>
    </w:p>
    <w:p w14:paraId="739E63A7" w14:textId="1E61F482" w:rsidR="00124C02" w:rsidRDefault="00124C02" w:rsidP="003B223B">
      <w:pPr>
        <w:jc w:val="right"/>
        <w:rPr>
          <w:rFonts w:ascii="Arial" w:eastAsia="Calibri" w:hAnsi="Arial" w:cs="Arial"/>
          <w:b/>
          <w:bCs/>
          <w:lang w:val="cy-GB"/>
        </w:rPr>
      </w:pPr>
    </w:p>
    <w:p w14:paraId="2EEDD600" w14:textId="75378F5F" w:rsidR="00124C02" w:rsidRDefault="00124C02" w:rsidP="003B223B">
      <w:pPr>
        <w:jc w:val="right"/>
        <w:rPr>
          <w:rFonts w:ascii="Arial" w:eastAsia="Calibri" w:hAnsi="Arial" w:cs="Arial"/>
          <w:b/>
          <w:bCs/>
          <w:lang w:val="cy-GB"/>
        </w:rPr>
      </w:pPr>
    </w:p>
    <w:p w14:paraId="6F841363" w14:textId="38E8C21D" w:rsidR="00124C02" w:rsidRDefault="00124C02" w:rsidP="003B223B">
      <w:pPr>
        <w:jc w:val="right"/>
        <w:rPr>
          <w:rFonts w:ascii="Arial" w:eastAsia="Calibri" w:hAnsi="Arial" w:cs="Arial"/>
          <w:b/>
          <w:bCs/>
          <w:lang w:val="cy-GB"/>
        </w:rPr>
      </w:pPr>
    </w:p>
    <w:p w14:paraId="546BA3D5" w14:textId="4078FF4A" w:rsidR="00124C02" w:rsidRDefault="00124C02" w:rsidP="003B223B">
      <w:pPr>
        <w:jc w:val="right"/>
        <w:rPr>
          <w:rFonts w:ascii="Arial" w:eastAsia="Calibri" w:hAnsi="Arial" w:cs="Arial"/>
          <w:b/>
          <w:bCs/>
          <w:lang w:val="cy-GB"/>
        </w:rPr>
      </w:pPr>
    </w:p>
    <w:p w14:paraId="7CE69CB6" w14:textId="3616E25C" w:rsidR="00124C02" w:rsidRDefault="00124C02" w:rsidP="003B223B">
      <w:pPr>
        <w:jc w:val="right"/>
        <w:rPr>
          <w:rFonts w:ascii="Arial" w:eastAsia="Calibri" w:hAnsi="Arial" w:cs="Arial"/>
          <w:b/>
          <w:bCs/>
          <w:lang w:val="cy-GB"/>
        </w:rPr>
      </w:pPr>
    </w:p>
    <w:p w14:paraId="26F6C129" w14:textId="635CFE49" w:rsidR="00124C02" w:rsidRDefault="00124C02" w:rsidP="003B223B">
      <w:pPr>
        <w:jc w:val="right"/>
        <w:rPr>
          <w:rFonts w:ascii="Arial" w:eastAsia="Calibri" w:hAnsi="Arial" w:cs="Arial"/>
          <w:b/>
          <w:bCs/>
          <w:lang w:val="cy-GB"/>
        </w:rPr>
      </w:pPr>
    </w:p>
    <w:p w14:paraId="01941FCC" w14:textId="2A949074" w:rsidR="00124C02" w:rsidRDefault="00124C02" w:rsidP="003B223B">
      <w:pPr>
        <w:jc w:val="right"/>
        <w:rPr>
          <w:rFonts w:ascii="Arial" w:eastAsia="Calibri" w:hAnsi="Arial" w:cs="Arial"/>
          <w:b/>
          <w:bCs/>
          <w:lang w:val="cy-GB"/>
        </w:rPr>
      </w:pPr>
    </w:p>
    <w:p w14:paraId="20768697" w14:textId="7E1602AA" w:rsidR="00124C02" w:rsidRDefault="00124C02" w:rsidP="003B223B">
      <w:pPr>
        <w:jc w:val="right"/>
        <w:rPr>
          <w:rFonts w:ascii="Arial" w:eastAsia="Calibri" w:hAnsi="Arial" w:cs="Arial"/>
          <w:b/>
          <w:bCs/>
          <w:lang w:val="cy-GB"/>
        </w:rPr>
      </w:pPr>
    </w:p>
    <w:p w14:paraId="2D7137F8" w14:textId="6B7CFF3B" w:rsidR="00124C02" w:rsidRDefault="00124C02" w:rsidP="003B223B">
      <w:pPr>
        <w:jc w:val="right"/>
        <w:rPr>
          <w:rFonts w:ascii="Arial" w:eastAsia="Calibri" w:hAnsi="Arial" w:cs="Arial"/>
          <w:b/>
          <w:bCs/>
          <w:lang w:val="cy-GB"/>
        </w:rPr>
      </w:pPr>
    </w:p>
    <w:p w14:paraId="355867FB" w14:textId="1B99D13E" w:rsidR="00124C02" w:rsidRDefault="00124C02" w:rsidP="003B223B">
      <w:pPr>
        <w:jc w:val="right"/>
        <w:rPr>
          <w:rFonts w:ascii="Arial" w:eastAsia="Calibri" w:hAnsi="Arial" w:cs="Arial"/>
          <w:b/>
          <w:bCs/>
          <w:lang w:val="cy-GB"/>
        </w:rPr>
      </w:pPr>
    </w:p>
    <w:p w14:paraId="76FCEED1" w14:textId="6062CA13" w:rsidR="00124C02" w:rsidRDefault="00124C02" w:rsidP="003B223B">
      <w:pPr>
        <w:jc w:val="right"/>
        <w:rPr>
          <w:rFonts w:ascii="Arial" w:eastAsia="Calibri" w:hAnsi="Arial" w:cs="Arial"/>
          <w:b/>
          <w:bCs/>
          <w:lang w:val="cy-GB"/>
        </w:rPr>
      </w:pPr>
    </w:p>
    <w:p w14:paraId="48EF285F" w14:textId="19ECACD1" w:rsidR="00124C02" w:rsidRDefault="00124C02" w:rsidP="003B223B">
      <w:pPr>
        <w:jc w:val="right"/>
        <w:rPr>
          <w:rFonts w:ascii="Arial" w:eastAsia="Calibri" w:hAnsi="Arial" w:cs="Arial"/>
          <w:b/>
          <w:bCs/>
          <w:lang w:val="cy-GB"/>
        </w:rPr>
      </w:pPr>
    </w:p>
    <w:p w14:paraId="6C391A7D" w14:textId="687D6DA5" w:rsidR="00124C02" w:rsidRPr="003B223B" w:rsidRDefault="00124C02" w:rsidP="003B223B">
      <w:pPr>
        <w:jc w:val="right"/>
        <w:rPr>
          <w:rFonts w:ascii="Arial" w:eastAsia="Calibri" w:hAnsi="Arial" w:cs="Arial"/>
          <w:b/>
          <w:bCs/>
          <w:lang w:val="cy-GB"/>
        </w:rPr>
      </w:pPr>
      <w:r>
        <w:rPr>
          <w:rFonts w:ascii="Arial" w:eastAsia="Calibri" w:hAnsi="Arial" w:cs="Arial"/>
          <w:b/>
          <w:bCs/>
          <w:lang w:val="cy-GB"/>
        </w:rPr>
        <w:lastRenderedPageBreak/>
        <w:t>Cyfanswm o Eiriau (Rhan 1 a Rhan 2): 5,113</w:t>
      </w:r>
    </w:p>
    <w:sectPr w:rsidR="00124C02" w:rsidRPr="003B223B" w:rsidSect="00597D7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C10A7" w14:textId="77777777" w:rsidR="00D05CC3" w:rsidRDefault="00D05CC3">
      <w:pPr>
        <w:spacing w:after="0" w:line="240" w:lineRule="auto"/>
      </w:pPr>
      <w:r>
        <w:separator/>
      </w:r>
    </w:p>
  </w:endnote>
  <w:endnote w:type="continuationSeparator" w:id="0">
    <w:p w14:paraId="7B4E73C9" w14:textId="77777777" w:rsidR="00D05CC3" w:rsidRDefault="00D05C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E667910" w14:paraId="46F1319C" w14:textId="77777777" w:rsidTr="7E667910">
      <w:tc>
        <w:tcPr>
          <w:tcW w:w="3005" w:type="dxa"/>
        </w:tcPr>
        <w:p w14:paraId="0FF33965" w14:textId="3AA150E7" w:rsidR="7E667910" w:rsidRDefault="7E667910" w:rsidP="7E667910">
          <w:pPr>
            <w:pStyle w:val="Header"/>
            <w:ind w:left="-115"/>
          </w:pPr>
        </w:p>
      </w:tc>
      <w:tc>
        <w:tcPr>
          <w:tcW w:w="3005" w:type="dxa"/>
        </w:tcPr>
        <w:p w14:paraId="3336EFBD" w14:textId="0EF905D6" w:rsidR="7E667910" w:rsidRDefault="7E667910" w:rsidP="7E667910">
          <w:pPr>
            <w:pStyle w:val="Header"/>
            <w:jc w:val="center"/>
          </w:pPr>
        </w:p>
      </w:tc>
      <w:tc>
        <w:tcPr>
          <w:tcW w:w="3005" w:type="dxa"/>
        </w:tcPr>
        <w:p w14:paraId="0530E188" w14:textId="29E19FCA" w:rsidR="7E667910" w:rsidRDefault="7E667910" w:rsidP="7E667910">
          <w:pPr>
            <w:pStyle w:val="Header"/>
            <w:ind w:right="-115"/>
            <w:jc w:val="right"/>
          </w:pPr>
        </w:p>
      </w:tc>
    </w:tr>
  </w:tbl>
  <w:p w14:paraId="14F95223" w14:textId="605F7EB1" w:rsidR="7E667910" w:rsidRDefault="7E667910" w:rsidP="7E667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A60F8" w14:textId="77777777" w:rsidR="00D05CC3" w:rsidRDefault="00D05CC3">
      <w:pPr>
        <w:spacing w:after="0" w:line="240" w:lineRule="auto"/>
      </w:pPr>
      <w:r>
        <w:separator/>
      </w:r>
    </w:p>
  </w:footnote>
  <w:footnote w:type="continuationSeparator" w:id="0">
    <w:p w14:paraId="6B4094E5" w14:textId="77777777" w:rsidR="00D05CC3" w:rsidRDefault="00D05C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5A806" w14:textId="61DB7202" w:rsidR="7E667910" w:rsidRDefault="00AC1B90" w:rsidP="7E667910">
    <w:pPr>
      <w:pStyle w:val="Header"/>
    </w:pPr>
    <w:r>
      <w:t xml:space="preserve">ECAD6013: Y </w:t>
    </w:r>
    <w:proofErr w:type="spellStart"/>
    <w:r>
      <w:t>Dysgwr</w:t>
    </w:r>
    <w:proofErr w:type="spellEnd"/>
    <w:r>
      <w:t xml:space="preserve">: </w:t>
    </w:r>
    <w:proofErr w:type="spellStart"/>
    <w:r>
      <w:t>Pwy</w:t>
    </w:r>
    <w:proofErr w:type="spellEnd"/>
    <w:r>
      <w:t xml:space="preserve"> </w:t>
    </w:r>
    <w:proofErr w:type="spellStart"/>
    <w:r>
      <w:t>ydw</w:t>
    </w:r>
    <w:proofErr w:type="spellEnd"/>
    <w:r>
      <w:t xml:space="preserve"> </w:t>
    </w:r>
    <w:proofErr w:type="spellStart"/>
    <w:r>
      <w:t>i’n</w:t>
    </w:r>
    <w:proofErr w:type="spellEnd"/>
    <w:r>
      <w:t xml:space="preserve"> </w:t>
    </w:r>
    <w:proofErr w:type="spellStart"/>
    <w:r>
      <w:t>addys</w:t>
    </w:r>
    <w:r w:rsidR="002C43A0">
      <w:t>g</w:t>
    </w:r>
    <w:r>
      <w:t>u</w:t>
    </w:r>
    <w:proofErr w:type="spellEnd"/>
    <w:r>
      <w:t>?</w:t>
    </w:r>
    <w:r>
      <w:ptab w:relativeTo="margin" w:alignment="center" w:leader="none"/>
    </w:r>
    <w:r>
      <w:ptab w:relativeTo="margin" w:alignment="right" w:leader="none"/>
    </w:r>
    <w:r>
      <w:t>1902338</w:t>
    </w:r>
  </w:p>
</w:hdr>
</file>

<file path=word/intelligence.xml><?xml version="1.0" encoding="utf-8"?>
<int:Intelligence xmlns:int="http://schemas.microsoft.com/office/intelligence/2019/intelligence">
  <int:IntelligenceSettings/>
  <int:Manifest>
    <int:WordHash hashCode="9fuMd3SkfM/W5H" id="9+JAMcsW"/>
    <int:WordHash hashCode="DVe3/QG2CxyGDm" id="FE1jPzfl"/>
    <int:WordHash hashCode="PY7Zn4GdhBDjX7" id="j7XJncg7"/>
    <int:WordHash hashCode="DMtPSY5KeRTCzx" id="mIKYn8UL"/>
    <int:WordHash hashCode="j4x4oYF1jMO7Pb" id="f/SlhDwR"/>
    <int:WordHash hashCode="N7z9ixH+mBooqh" id="AdihAegN"/>
    <int:WordHash hashCode="NPa6b2Eimu5pzf" id="M/xvBJYE"/>
    <int:WordHash hashCode="nrd0S8HwOmF5gH" id="p1pZoGN9"/>
    <int:WordHash hashCode="lKNR9AXfbK3tQ7" id="2jsBcZLI"/>
    <int:WordHash hashCode="w6aNnqb+sPYoeR" id="HL9Lg7pK"/>
    <int:WordHash hashCode="rWxZWLVoGIuhpJ" id="UXUoYlIP"/>
  </int:Manifest>
  <int:Observations>
    <int:Content id="9+JAMcsW">
      <int:Rejection type="LegacyProofing"/>
    </int:Content>
    <int:Content id="FE1jPzfl">
      <int:Rejection type="LegacyProofing"/>
    </int:Content>
    <int:Content id="j7XJncg7">
      <int:Rejection type="LegacyProofing"/>
    </int:Content>
    <int:Content id="mIKYn8UL">
      <int:Rejection type="LegacyProofing"/>
    </int:Content>
    <int:Content id="f/SlhDwR">
      <int:Rejection type="LegacyProofing"/>
    </int:Content>
    <int:Content id="AdihAegN">
      <int:Rejection type="LegacyProofing"/>
    </int:Content>
    <int:Content id="M/xvBJYE">
      <int:Rejection type="LegacyProofing"/>
    </int:Content>
    <int:Content id="p1pZoGN9">
      <int:Rejection type="LegacyProofing"/>
    </int:Content>
    <int:Content id="2jsBcZLI">
      <int:Rejection type="LegacyProofing"/>
    </int:Content>
    <int:Content id="HL9Lg7pK">
      <int:Rejection type="LegacyProofing"/>
    </int:Content>
    <int:Content id="UXUoYlIP">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B01D1"/>
    <w:multiLevelType w:val="hybridMultilevel"/>
    <w:tmpl w:val="9CA62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9515E"/>
    <w:multiLevelType w:val="hybridMultilevel"/>
    <w:tmpl w:val="C81C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4B032D"/>
    <w:multiLevelType w:val="hybridMultilevel"/>
    <w:tmpl w:val="F5346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E171FF"/>
    <w:multiLevelType w:val="hybridMultilevel"/>
    <w:tmpl w:val="41CC9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1933F4"/>
    <w:multiLevelType w:val="hybridMultilevel"/>
    <w:tmpl w:val="EBC8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4A60D3"/>
    <w:multiLevelType w:val="hybridMultilevel"/>
    <w:tmpl w:val="8DF0AF82"/>
    <w:lvl w:ilvl="0" w:tplc="A4C20FA2">
      <w:start w:val="1"/>
      <w:numFmt w:val="bullet"/>
      <w:lvlText w:val=""/>
      <w:lvlJc w:val="left"/>
      <w:pPr>
        <w:ind w:left="720" w:hanging="360"/>
      </w:pPr>
      <w:rPr>
        <w:rFonts w:ascii="Symbol" w:hAnsi="Symbol" w:hint="default"/>
      </w:rPr>
    </w:lvl>
    <w:lvl w:ilvl="1" w:tplc="0D0A9B28">
      <w:start w:val="1"/>
      <w:numFmt w:val="bullet"/>
      <w:lvlText w:val="o"/>
      <w:lvlJc w:val="left"/>
      <w:pPr>
        <w:ind w:left="1440" w:hanging="360"/>
      </w:pPr>
      <w:rPr>
        <w:rFonts w:ascii="Courier New" w:hAnsi="Courier New" w:hint="default"/>
      </w:rPr>
    </w:lvl>
    <w:lvl w:ilvl="2" w:tplc="EBCEC16C">
      <w:start w:val="1"/>
      <w:numFmt w:val="bullet"/>
      <w:lvlText w:val=""/>
      <w:lvlJc w:val="left"/>
      <w:pPr>
        <w:ind w:left="2160" w:hanging="360"/>
      </w:pPr>
      <w:rPr>
        <w:rFonts w:ascii="Wingdings" w:hAnsi="Wingdings" w:hint="default"/>
      </w:rPr>
    </w:lvl>
    <w:lvl w:ilvl="3" w:tplc="C17C49A6">
      <w:start w:val="1"/>
      <w:numFmt w:val="bullet"/>
      <w:lvlText w:val=""/>
      <w:lvlJc w:val="left"/>
      <w:pPr>
        <w:ind w:left="2880" w:hanging="360"/>
      </w:pPr>
      <w:rPr>
        <w:rFonts w:ascii="Symbol" w:hAnsi="Symbol" w:hint="default"/>
      </w:rPr>
    </w:lvl>
    <w:lvl w:ilvl="4" w:tplc="F7680CE0">
      <w:start w:val="1"/>
      <w:numFmt w:val="bullet"/>
      <w:lvlText w:val="o"/>
      <w:lvlJc w:val="left"/>
      <w:pPr>
        <w:ind w:left="3600" w:hanging="360"/>
      </w:pPr>
      <w:rPr>
        <w:rFonts w:ascii="Courier New" w:hAnsi="Courier New" w:hint="default"/>
      </w:rPr>
    </w:lvl>
    <w:lvl w:ilvl="5" w:tplc="72521D2E">
      <w:start w:val="1"/>
      <w:numFmt w:val="bullet"/>
      <w:lvlText w:val=""/>
      <w:lvlJc w:val="left"/>
      <w:pPr>
        <w:ind w:left="4320" w:hanging="360"/>
      </w:pPr>
      <w:rPr>
        <w:rFonts w:ascii="Wingdings" w:hAnsi="Wingdings" w:hint="default"/>
      </w:rPr>
    </w:lvl>
    <w:lvl w:ilvl="6" w:tplc="B4408E14">
      <w:start w:val="1"/>
      <w:numFmt w:val="bullet"/>
      <w:lvlText w:val=""/>
      <w:lvlJc w:val="left"/>
      <w:pPr>
        <w:ind w:left="5040" w:hanging="360"/>
      </w:pPr>
      <w:rPr>
        <w:rFonts w:ascii="Symbol" w:hAnsi="Symbol" w:hint="default"/>
      </w:rPr>
    </w:lvl>
    <w:lvl w:ilvl="7" w:tplc="2DC65C74">
      <w:start w:val="1"/>
      <w:numFmt w:val="bullet"/>
      <w:lvlText w:val="o"/>
      <w:lvlJc w:val="left"/>
      <w:pPr>
        <w:ind w:left="5760" w:hanging="360"/>
      </w:pPr>
      <w:rPr>
        <w:rFonts w:ascii="Courier New" w:hAnsi="Courier New" w:hint="default"/>
      </w:rPr>
    </w:lvl>
    <w:lvl w:ilvl="8" w:tplc="62224D8A">
      <w:start w:val="1"/>
      <w:numFmt w:val="bullet"/>
      <w:lvlText w:val=""/>
      <w:lvlJc w:val="left"/>
      <w:pPr>
        <w:ind w:left="6480" w:hanging="360"/>
      </w:pPr>
      <w:rPr>
        <w:rFonts w:ascii="Wingdings" w:hAnsi="Wingdings" w:hint="default"/>
      </w:rPr>
    </w:lvl>
  </w:abstractNum>
  <w:abstractNum w:abstractNumId="6" w15:restartNumberingAfterBreak="0">
    <w:nsid w:val="3DB6390C"/>
    <w:multiLevelType w:val="hybridMultilevel"/>
    <w:tmpl w:val="5FFA6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421B9E"/>
    <w:multiLevelType w:val="hybridMultilevel"/>
    <w:tmpl w:val="6C124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0254B3"/>
    <w:multiLevelType w:val="hybridMultilevel"/>
    <w:tmpl w:val="21120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912F6B"/>
    <w:multiLevelType w:val="hybridMultilevel"/>
    <w:tmpl w:val="9A7E4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AC72AA"/>
    <w:multiLevelType w:val="hybridMultilevel"/>
    <w:tmpl w:val="65D62BAE"/>
    <w:lvl w:ilvl="0" w:tplc="30940878">
      <w:start w:val="1"/>
      <w:numFmt w:val="bullet"/>
      <w:lvlText w:val=""/>
      <w:lvlJc w:val="left"/>
      <w:pPr>
        <w:ind w:left="720" w:hanging="360"/>
      </w:pPr>
      <w:rPr>
        <w:rFonts w:ascii="Symbol" w:hAnsi="Symbol" w:hint="default"/>
      </w:rPr>
    </w:lvl>
    <w:lvl w:ilvl="1" w:tplc="3462E750">
      <w:start w:val="1"/>
      <w:numFmt w:val="bullet"/>
      <w:lvlText w:val="o"/>
      <w:lvlJc w:val="left"/>
      <w:pPr>
        <w:ind w:left="1440" w:hanging="360"/>
      </w:pPr>
      <w:rPr>
        <w:rFonts w:ascii="Courier New" w:hAnsi="Courier New" w:hint="default"/>
      </w:rPr>
    </w:lvl>
    <w:lvl w:ilvl="2" w:tplc="7062BB5E">
      <w:start w:val="1"/>
      <w:numFmt w:val="bullet"/>
      <w:lvlText w:val=""/>
      <w:lvlJc w:val="left"/>
      <w:pPr>
        <w:ind w:left="2160" w:hanging="360"/>
      </w:pPr>
      <w:rPr>
        <w:rFonts w:ascii="Wingdings" w:hAnsi="Wingdings" w:hint="default"/>
      </w:rPr>
    </w:lvl>
    <w:lvl w:ilvl="3" w:tplc="9C5ACA94">
      <w:start w:val="1"/>
      <w:numFmt w:val="bullet"/>
      <w:lvlText w:val=""/>
      <w:lvlJc w:val="left"/>
      <w:pPr>
        <w:ind w:left="2880" w:hanging="360"/>
      </w:pPr>
      <w:rPr>
        <w:rFonts w:ascii="Symbol" w:hAnsi="Symbol" w:hint="default"/>
      </w:rPr>
    </w:lvl>
    <w:lvl w:ilvl="4" w:tplc="329AC74E">
      <w:start w:val="1"/>
      <w:numFmt w:val="bullet"/>
      <w:lvlText w:val="o"/>
      <w:lvlJc w:val="left"/>
      <w:pPr>
        <w:ind w:left="3600" w:hanging="360"/>
      </w:pPr>
      <w:rPr>
        <w:rFonts w:ascii="Courier New" w:hAnsi="Courier New" w:hint="default"/>
      </w:rPr>
    </w:lvl>
    <w:lvl w:ilvl="5" w:tplc="B4C6A41A">
      <w:start w:val="1"/>
      <w:numFmt w:val="bullet"/>
      <w:lvlText w:val=""/>
      <w:lvlJc w:val="left"/>
      <w:pPr>
        <w:ind w:left="4320" w:hanging="360"/>
      </w:pPr>
      <w:rPr>
        <w:rFonts w:ascii="Wingdings" w:hAnsi="Wingdings" w:hint="default"/>
      </w:rPr>
    </w:lvl>
    <w:lvl w:ilvl="6" w:tplc="F5B00FE4">
      <w:start w:val="1"/>
      <w:numFmt w:val="bullet"/>
      <w:lvlText w:val=""/>
      <w:lvlJc w:val="left"/>
      <w:pPr>
        <w:ind w:left="5040" w:hanging="360"/>
      </w:pPr>
      <w:rPr>
        <w:rFonts w:ascii="Symbol" w:hAnsi="Symbol" w:hint="default"/>
      </w:rPr>
    </w:lvl>
    <w:lvl w:ilvl="7" w:tplc="1004DFFC">
      <w:start w:val="1"/>
      <w:numFmt w:val="bullet"/>
      <w:lvlText w:val="o"/>
      <w:lvlJc w:val="left"/>
      <w:pPr>
        <w:ind w:left="5760" w:hanging="360"/>
      </w:pPr>
      <w:rPr>
        <w:rFonts w:ascii="Courier New" w:hAnsi="Courier New" w:hint="default"/>
      </w:rPr>
    </w:lvl>
    <w:lvl w:ilvl="8" w:tplc="4BEE5308">
      <w:start w:val="1"/>
      <w:numFmt w:val="bullet"/>
      <w:lvlText w:val=""/>
      <w:lvlJc w:val="left"/>
      <w:pPr>
        <w:ind w:left="6480" w:hanging="360"/>
      </w:pPr>
      <w:rPr>
        <w:rFonts w:ascii="Wingdings" w:hAnsi="Wingdings" w:hint="default"/>
      </w:rPr>
    </w:lvl>
  </w:abstractNum>
  <w:abstractNum w:abstractNumId="11" w15:restartNumberingAfterBreak="0">
    <w:nsid w:val="52610C6F"/>
    <w:multiLevelType w:val="hybridMultilevel"/>
    <w:tmpl w:val="570250F2"/>
    <w:lvl w:ilvl="0" w:tplc="B978D874">
      <w:start w:val="1"/>
      <w:numFmt w:val="bullet"/>
      <w:lvlText w:val=""/>
      <w:lvlJc w:val="left"/>
      <w:pPr>
        <w:ind w:left="720" w:hanging="360"/>
      </w:pPr>
      <w:rPr>
        <w:rFonts w:ascii="Symbol" w:hAnsi="Symbol" w:hint="default"/>
      </w:rPr>
    </w:lvl>
    <w:lvl w:ilvl="1" w:tplc="8B9C8872">
      <w:start w:val="1"/>
      <w:numFmt w:val="bullet"/>
      <w:lvlText w:val="o"/>
      <w:lvlJc w:val="left"/>
      <w:pPr>
        <w:ind w:left="1440" w:hanging="360"/>
      </w:pPr>
      <w:rPr>
        <w:rFonts w:ascii="Courier New" w:hAnsi="Courier New" w:hint="default"/>
      </w:rPr>
    </w:lvl>
    <w:lvl w:ilvl="2" w:tplc="F410B31A">
      <w:start w:val="1"/>
      <w:numFmt w:val="bullet"/>
      <w:lvlText w:val=""/>
      <w:lvlJc w:val="left"/>
      <w:pPr>
        <w:ind w:left="2160" w:hanging="360"/>
      </w:pPr>
      <w:rPr>
        <w:rFonts w:ascii="Wingdings" w:hAnsi="Wingdings" w:hint="default"/>
      </w:rPr>
    </w:lvl>
    <w:lvl w:ilvl="3" w:tplc="6D363BC2">
      <w:start w:val="1"/>
      <w:numFmt w:val="bullet"/>
      <w:lvlText w:val=""/>
      <w:lvlJc w:val="left"/>
      <w:pPr>
        <w:ind w:left="2880" w:hanging="360"/>
      </w:pPr>
      <w:rPr>
        <w:rFonts w:ascii="Symbol" w:hAnsi="Symbol" w:hint="default"/>
      </w:rPr>
    </w:lvl>
    <w:lvl w:ilvl="4" w:tplc="0CEE6B44">
      <w:start w:val="1"/>
      <w:numFmt w:val="bullet"/>
      <w:lvlText w:val="o"/>
      <w:lvlJc w:val="left"/>
      <w:pPr>
        <w:ind w:left="3600" w:hanging="360"/>
      </w:pPr>
      <w:rPr>
        <w:rFonts w:ascii="Courier New" w:hAnsi="Courier New" w:hint="default"/>
      </w:rPr>
    </w:lvl>
    <w:lvl w:ilvl="5" w:tplc="71066402">
      <w:start w:val="1"/>
      <w:numFmt w:val="bullet"/>
      <w:lvlText w:val=""/>
      <w:lvlJc w:val="left"/>
      <w:pPr>
        <w:ind w:left="4320" w:hanging="360"/>
      </w:pPr>
      <w:rPr>
        <w:rFonts w:ascii="Wingdings" w:hAnsi="Wingdings" w:hint="default"/>
      </w:rPr>
    </w:lvl>
    <w:lvl w:ilvl="6" w:tplc="3D4AB930">
      <w:start w:val="1"/>
      <w:numFmt w:val="bullet"/>
      <w:lvlText w:val=""/>
      <w:lvlJc w:val="left"/>
      <w:pPr>
        <w:ind w:left="5040" w:hanging="360"/>
      </w:pPr>
      <w:rPr>
        <w:rFonts w:ascii="Symbol" w:hAnsi="Symbol" w:hint="default"/>
      </w:rPr>
    </w:lvl>
    <w:lvl w:ilvl="7" w:tplc="1CD8DAA2">
      <w:start w:val="1"/>
      <w:numFmt w:val="bullet"/>
      <w:lvlText w:val="o"/>
      <w:lvlJc w:val="left"/>
      <w:pPr>
        <w:ind w:left="5760" w:hanging="360"/>
      </w:pPr>
      <w:rPr>
        <w:rFonts w:ascii="Courier New" w:hAnsi="Courier New" w:hint="default"/>
      </w:rPr>
    </w:lvl>
    <w:lvl w:ilvl="8" w:tplc="359E7422">
      <w:start w:val="1"/>
      <w:numFmt w:val="bullet"/>
      <w:lvlText w:val=""/>
      <w:lvlJc w:val="left"/>
      <w:pPr>
        <w:ind w:left="6480" w:hanging="360"/>
      </w:pPr>
      <w:rPr>
        <w:rFonts w:ascii="Wingdings" w:hAnsi="Wingdings" w:hint="default"/>
      </w:rPr>
    </w:lvl>
  </w:abstractNum>
  <w:abstractNum w:abstractNumId="12" w15:restartNumberingAfterBreak="0">
    <w:nsid w:val="6ECA785F"/>
    <w:multiLevelType w:val="hybridMultilevel"/>
    <w:tmpl w:val="4E466C8C"/>
    <w:lvl w:ilvl="0" w:tplc="C534FA8E">
      <w:start w:val="1"/>
      <w:numFmt w:val="bullet"/>
      <w:lvlText w:val=""/>
      <w:lvlJc w:val="left"/>
      <w:pPr>
        <w:ind w:left="720" w:hanging="360"/>
      </w:pPr>
      <w:rPr>
        <w:rFonts w:ascii="Symbol" w:hAnsi="Symbol" w:hint="default"/>
      </w:rPr>
    </w:lvl>
    <w:lvl w:ilvl="1" w:tplc="D75A47C0">
      <w:start w:val="1"/>
      <w:numFmt w:val="bullet"/>
      <w:lvlText w:val="o"/>
      <w:lvlJc w:val="left"/>
      <w:pPr>
        <w:ind w:left="1440" w:hanging="360"/>
      </w:pPr>
      <w:rPr>
        <w:rFonts w:ascii="Courier New" w:hAnsi="Courier New" w:hint="default"/>
      </w:rPr>
    </w:lvl>
    <w:lvl w:ilvl="2" w:tplc="E09A3010">
      <w:start w:val="1"/>
      <w:numFmt w:val="bullet"/>
      <w:lvlText w:val=""/>
      <w:lvlJc w:val="left"/>
      <w:pPr>
        <w:ind w:left="2160" w:hanging="360"/>
      </w:pPr>
      <w:rPr>
        <w:rFonts w:ascii="Wingdings" w:hAnsi="Wingdings" w:hint="default"/>
      </w:rPr>
    </w:lvl>
    <w:lvl w:ilvl="3" w:tplc="42F622AE">
      <w:start w:val="1"/>
      <w:numFmt w:val="bullet"/>
      <w:lvlText w:val=""/>
      <w:lvlJc w:val="left"/>
      <w:pPr>
        <w:ind w:left="2880" w:hanging="360"/>
      </w:pPr>
      <w:rPr>
        <w:rFonts w:ascii="Symbol" w:hAnsi="Symbol" w:hint="default"/>
      </w:rPr>
    </w:lvl>
    <w:lvl w:ilvl="4" w:tplc="B83A1A78">
      <w:start w:val="1"/>
      <w:numFmt w:val="bullet"/>
      <w:lvlText w:val="o"/>
      <w:lvlJc w:val="left"/>
      <w:pPr>
        <w:ind w:left="3600" w:hanging="360"/>
      </w:pPr>
      <w:rPr>
        <w:rFonts w:ascii="Courier New" w:hAnsi="Courier New" w:hint="default"/>
      </w:rPr>
    </w:lvl>
    <w:lvl w:ilvl="5" w:tplc="BC36E2FA">
      <w:start w:val="1"/>
      <w:numFmt w:val="bullet"/>
      <w:lvlText w:val=""/>
      <w:lvlJc w:val="left"/>
      <w:pPr>
        <w:ind w:left="4320" w:hanging="360"/>
      </w:pPr>
      <w:rPr>
        <w:rFonts w:ascii="Wingdings" w:hAnsi="Wingdings" w:hint="default"/>
      </w:rPr>
    </w:lvl>
    <w:lvl w:ilvl="6" w:tplc="505C34F6">
      <w:start w:val="1"/>
      <w:numFmt w:val="bullet"/>
      <w:lvlText w:val=""/>
      <w:lvlJc w:val="left"/>
      <w:pPr>
        <w:ind w:left="5040" w:hanging="360"/>
      </w:pPr>
      <w:rPr>
        <w:rFonts w:ascii="Symbol" w:hAnsi="Symbol" w:hint="default"/>
      </w:rPr>
    </w:lvl>
    <w:lvl w:ilvl="7" w:tplc="35B6E30A">
      <w:start w:val="1"/>
      <w:numFmt w:val="bullet"/>
      <w:lvlText w:val="o"/>
      <w:lvlJc w:val="left"/>
      <w:pPr>
        <w:ind w:left="5760" w:hanging="360"/>
      </w:pPr>
      <w:rPr>
        <w:rFonts w:ascii="Courier New" w:hAnsi="Courier New" w:hint="default"/>
      </w:rPr>
    </w:lvl>
    <w:lvl w:ilvl="8" w:tplc="A9F48BD6">
      <w:start w:val="1"/>
      <w:numFmt w:val="bullet"/>
      <w:lvlText w:val=""/>
      <w:lvlJc w:val="left"/>
      <w:pPr>
        <w:ind w:left="6480" w:hanging="360"/>
      </w:pPr>
      <w:rPr>
        <w:rFonts w:ascii="Wingdings" w:hAnsi="Wingdings" w:hint="default"/>
      </w:rPr>
    </w:lvl>
  </w:abstractNum>
  <w:abstractNum w:abstractNumId="13" w15:restartNumberingAfterBreak="0">
    <w:nsid w:val="7566234E"/>
    <w:multiLevelType w:val="hybridMultilevel"/>
    <w:tmpl w:val="1E0AD6E6"/>
    <w:lvl w:ilvl="0" w:tplc="EB3AC52C">
      <w:start w:val="1"/>
      <w:numFmt w:val="bullet"/>
      <w:lvlText w:val=""/>
      <w:lvlJc w:val="left"/>
      <w:pPr>
        <w:ind w:left="720" w:hanging="360"/>
      </w:pPr>
      <w:rPr>
        <w:rFonts w:ascii="Symbol" w:hAnsi="Symbol" w:hint="default"/>
      </w:rPr>
    </w:lvl>
    <w:lvl w:ilvl="1" w:tplc="AA2874CA">
      <w:start w:val="1"/>
      <w:numFmt w:val="bullet"/>
      <w:lvlText w:val="o"/>
      <w:lvlJc w:val="left"/>
      <w:pPr>
        <w:ind w:left="1440" w:hanging="360"/>
      </w:pPr>
      <w:rPr>
        <w:rFonts w:ascii="Courier New" w:hAnsi="Courier New" w:hint="default"/>
      </w:rPr>
    </w:lvl>
    <w:lvl w:ilvl="2" w:tplc="D41853DA">
      <w:start w:val="1"/>
      <w:numFmt w:val="bullet"/>
      <w:lvlText w:val=""/>
      <w:lvlJc w:val="left"/>
      <w:pPr>
        <w:ind w:left="2160" w:hanging="360"/>
      </w:pPr>
      <w:rPr>
        <w:rFonts w:ascii="Wingdings" w:hAnsi="Wingdings" w:hint="default"/>
      </w:rPr>
    </w:lvl>
    <w:lvl w:ilvl="3" w:tplc="36EC508C">
      <w:start w:val="1"/>
      <w:numFmt w:val="bullet"/>
      <w:lvlText w:val=""/>
      <w:lvlJc w:val="left"/>
      <w:pPr>
        <w:ind w:left="2880" w:hanging="360"/>
      </w:pPr>
      <w:rPr>
        <w:rFonts w:ascii="Symbol" w:hAnsi="Symbol" w:hint="default"/>
      </w:rPr>
    </w:lvl>
    <w:lvl w:ilvl="4" w:tplc="75466832">
      <w:start w:val="1"/>
      <w:numFmt w:val="bullet"/>
      <w:lvlText w:val="o"/>
      <w:lvlJc w:val="left"/>
      <w:pPr>
        <w:ind w:left="3600" w:hanging="360"/>
      </w:pPr>
      <w:rPr>
        <w:rFonts w:ascii="Courier New" w:hAnsi="Courier New" w:hint="default"/>
      </w:rPr>
    </w:lvl>
    <w:lvl w:ilvl="5" w:tplc="9DB6BD18">
      <w:start w:val="1"/>
      <w:numFmt w:val="bullet"/>
      <w:lvlText w:val=""/>
      <w:lvlJc w:val="left"/>
      <w:pPr>
        <w:ind w:left="4320" w:hanging="360"/>
      </w:pPr>
      <w:rPr>
        <w:rFonts w:ascii="Wingdings" w:hAnsi="Wingdings" w:hint="default"/>
      </w:rPr>
    </w:lvl>
    <w:lvl w:ilvl="6" w:tplc="E0E8D1B2">
      <w:start w:val="1"/>
      <w:numFmt w:val="bullet"/>
      <w:lvlText w:val=""/>
      <w:lvlJc w:val="left"/>
      <w:pPr>
        <w:ind w:left="5040" w:hanging="360"/>
      </w:pPr>
      <w:rPr>
        <w:rFonts w:ascii="Symbol" w:hAnsi="Symbol" w:hint="default"/>
      </w:rPr>
    </w:lvl>
    <w:lvl w:ilvl="7" w:tplc="34B67880">
      <w:start w:val="1"/>
      <w:numFmt w:val="bullet"/>
      <w:lvlText w:val="o"/>
      <w:lvlJc w:val="left"/>
      <w:pPr>
        <w:ind w:left="5760" w:hanging="360"/>
      </w:pPr>
      <w:rPr>
        <w:rFonts w:ascii="Courier New" w:hAnsi="Courier New" w:hint="default"/>
      </w:rPr>
    </w:lvl>
    <w:lvl w:ilvl="8" w:tplc="47DE77B6">
      <w:start w:val="1"/>
      <w:numFmt w:val="bullet"/>
      <w:lvlText w:val=""/>
      <w:lvlJc w:val="left"/>
      <w:pPr>
        <w:ind w:left="6480" w:hanging="360"/>
      </w:pPr>
      <w:rPr>
        <w:rFonts w:ascii="Wingdings" w:hAnsi="Wingdings" w:hint="default"/>
      </w:rPr>
    </w:lvl>
  </w:abstractNum>
  <w:abstractNum w:abstractNumId="14" w15:restartNumberingAfterBreak="0">
    <w:nsid w:val="7A0D0FE0"/>
    <w:multiLevelType w:val="hybridMultilevel"/>
    <w:tmpl w:val="5B5E869E"/>
    <w:lvl w:ilvl="0" w:tplc="CB5E530E">
      <w:start w:val="1"/>
      <w:numFmt w:val="bullet"/>
      <w:lvlText w:val=""/>
      <w:lvlJc w:val="left"/>
      <w:pPr>
        <w:ind w:left="720" w:hanging="360"/>
      </w:pPr>
      <w:rPr>
        <w:rFonts w:ascii="Symbol" w:hAnsi="Symbol" w:hint="default"/>
      </w:rPr>
    </w:lvl>
    <w:lvl w:ilvl="1" w:tplc="D9EE0B92">
      <w:start w:val="1"/>
      <w:numFmt w:val="bullet"/>
      <w:lvlText w:val="o"/>
      <w:lvlJc w:val="left"/>
      <w:pPr>
        <w:ind w:left="1440" w:hanging="360"/>
      </w:pPr>
      <w:rPr>
        <w:rFonts w:ascii="Courier New" w:hAnsi="Courier New" w:hint="default"/>
      </w:rPr>
    </w:lvl>
    <w:lvl w:ilvl="2" w:tplc="3482C144">
      <w:start w:val="1"/>
      <w:numFmt w:val="bullet"/>
      <w:lvlText w:val=""/>
      <w:lvlJc w:val="left"/>
      <w:pPr>
        <w:ind w:left="2160" w:hanging="360"/>
      </w:pPr>
      <w:rPr>
        <w:rFonts w:ascii="Wingdings" w:hAnsi="Wingdings" w:hint="default"/>
      </w:rPr>
    </w:lvl>
    <w:lvl w:ilvl="3" w:tplc="04BCF076">
      <w:start w:val="1"/>
      <w:numFmt w:val="bullet"/>
      <w:lvlText w:val=""/>
      <w:lvlJc w:val="left"/>
      <w:pPr>
        <w:ind w:left="2880" w:hanging="360"/>
      </w:pPr>
      <w:rPr>
        <w:rFonts w:ascii="Symbol" w:hAnsi="Symbol" w:hint="default"/>
      </w:rPr>
    </w:lvl>
    <w:lvl w:ilvl="4" w:tplc="9586C5F6">
      <w:start w:val="1"/>
      <w:numFmt w:val="bullet"/>
      <w:lvlText w:val="o"/>
      <w:lvlJc w:val="left"/>
      <w:pPr>
        <w:ind w:left="3600" w:hanging="360"/>
      </w:pPr>
      <w:rPr>
        <w:rFonts w:ascii="Courier New" w:hAnsi="Courier New" w:hint="default"/>
      </w:rPr>
    </w:lvl>
    <w:lvl w:ilvl="5" w:tplc="EB20DC30">
      <w:start w:val="1"/>
      <w:numFmt w:val="bullet"/>
      <w:lvlText w:val=""/>
      <w:lvlJc w:val="left"/>
      <w:pPr>
        <w:ind w:left="4320" w:hanging="360"/>
      </w:pPr>
      <w:rPr>
        <w:rFonts w:ascii="Wingdings" w:hAnsi="Wingdings" w:hint="default"/>
      </w:rPr>
    </w:lvl>
    <w:lvl w:ilvl="6" w:tplc="B7F23DEE">
      <w:start w:val="1"/>
      <w:numFmt w:val="bullet"/>
      <w:lvlText w:val=""/>
      <w:lvlJc w:val="left"/>
      <w:pPr>
        <w:ind w:left="5040" w:hanging="360"/>
      </w:pPr>
      <w:rPr>
        <w:rFonts w:ascii="Symbol" w:hAnsi="Symbol" w:hint="default"/>
      </w:rPr>
    </w:lvl>
    <w:lvl w:ilvl="7" w:tplc="2E78134C">
      <w:start w:val="1"/>
      <w:numFmt w:val="bullet"/>
      <w:lvlText w:val="o"/>
      <w:lvlJc w:val="left"/>
      <w:pPr>
        <w:ind w:left="5760" w:hanging="360"/>
      </w:pPr>
      <w:rPr>
        <w:rFonts w:ascii="Courier New" w:hAnsi="Courier New" w:hint="default"/>
      </w:rPr>
    </w:lvl>
    <w:lvl w:ilvl="8" w:tplc="8C9CB150">
      <w:start w:val="1"/>
      <w:numFmt w:val="bullet"/>
      <w:lvlText w:val=""/>
      <w:lvlJc w:val="left"/>
      <w:pPr>
        <w:ind w:left="6480" w:hanging="360"/>
      </w:pPr>
      <w:rPr>
        <w:rFonts w:ascii="Wingdings" w:hAnsi="Wingdings" w:hint="default"/>
      </w:rPr>
    </w:lvl>
  </w:abstractNum>
  <w:abstractNum w:abstractNumId="15" w15:restartNumberingAfterBreak="0">
    <w:nsid w:val="7C505BFA"/>
    <w:multiLevelType w:val="hybridMultilevel"/>
    <w:tmpl w:val="83C242DE"/>
    <w:lvl w:ilvl="0" w:tplc="D2406100">
      <w:start w:val="1"/>
      <w:numFmt w:val="bullet"/>
      <w:lvlText w:val=""/>
      <w:lvlJc w:val="left"/>
      <w:pPr>
        <w:ind w:left="720" w:hanging="360"/>
      </w:pPr>
      <w:rPr>
        <w:rFonts w:ascii="Symbol" w:hAnsi="Symbol" w:hint="default"/>
      </w:rPr>
    </w:lvl>
    <w:lvl w:ilvl="1" w:tplc="99024BC8">
      <w:start w:val="1"/>
      <w:numFmt w:val="bullet"/>
      <w:lvlText w:val="o"/>
      <w:lvlJc w:val="left"/>
      <w:pPr>
        <w:ind w:left="1440" w:hanging="360"/>
      </w:pPr>
      <w:rPr>
        <w:rFonts w:ascii="Courier New" w:hAnsi="Courier New" w:hint="default"/>
      </w:rPr>
    </w:lvl>
    <w:lvl w:ilvl="2" w:tplc="B3F070E8">
      <w:start w:val="1"/>
      <w:numFmt w:val="bullet"/>
      <w:lvlText w:val=""/>
      <w:lvlJc w:val="left"/>
      <w:pPr>
        <w:ind w:left="2160" w:hanging="360"/>
      </w:pPr>
      <w:rPr>
        <w:rFonts w:ascii="Wingdings" w:hAnsi="Wingdings" w:hint="default"/>
      </w:rPr>
    </w:lvl>
    <w:lvl w:ilvl="3" w:tplc="1480D6DC">
      <w:start w:val="1"/>
      <w:numFmt w:val="bullet"/>
      <w:lvlText w:val=""/>
      <w:lvlJc w:val="left"/>
      <w:pPr>
        <w:ind w:left="2880" w:hanging="360"/>
      </w:pPr>
      <w:rPr>
        <w:rFonts w:ascii="Symbol" w:hAnsi="Symbol" w:hint="default"/>
      </w:rPr>
    </w:lvl>
    <w:lvl w:ilvl="4" w:tplc="2F5E8DA2">
      <w:start w:val="1"/>
      <w:numFmt w:val="bullet"/>
      <w:lvlText w:val="o"/>
      <w:lvlJc w:val="left"/>
      <w:pPr>
        <w:ind w:left="3600" w:hanging="360"/>
      </w:pPr>
      <w:rPr>
        <w:rFonts w:ascii="Courier New" w:hAnsi="Courier New" w:hint="default"/>
      </w:rPr>
    </w:lvl>
    <w:lvl w:ilvl="5" w:tplc="EEB8CCFC">
      <w:start w:val="1"/>
      <w:numFmt w:val="bullet"/>
      <w:lvlText w:val=""/>
      <w:lvlJc w:val="left"/>
      <w:pPr>
        <w:ind w:left="4320" w:hanging="360"/>
      </w:pPr>
      <w:rPr>
        <w:rFonts w:ascii="Wingdings" w:hAnsi="Wingdings" w:hint="default"/>
      </w:rPr>
    </w:lvl>
    <w:lvl w:ilvl="6" w:tplc="98E03FF0">
      <w:start w:val="1"/>
      <w:numFmt w:val="bullet"/>
      <w:lvlText w:val=""/>
      <w:lvlJc w:val="left"/>
      <w:pPr>
        <w:ind w:left="5040" w:hanging="360"/>
      </w:pPr>
      <w:rPr>
        <w:rFonts w:ascii="Symbol" w:hAnsi="Symbol" w:hint="default"/>
      </w:rPr>
    </w:lvl>
    <w:lvl w:ilvl="7" w:tplc="3FCE433C">
      <w:start w:val="1"/>
      <w:numFmt w:val="bullet"/>
      <w:lvlText w:val="o"/>
      <w:lvlJc w:val="left"/>
      <w:pPr>
        <w:ind w:left="5760" w:hanging="360"/>
      </w:pPr>
      <w:rPr>
        <w:rFonts w:ascii="Courier New" w:hAnsi="Courier New" w:hint="default"/>
      </w:rPr>
    </w:lvl>
    <w:lvl w:ilvl="8" w:tplc="E44CFA64">
      <w:start w:val="1"/>
      <w:numFmt w:val="bullet"/>
      <w:lvlText w:val=""/>
      <w:lvlJc w:val="left"/>
      <w:pPr>
        <w:ind w:left="6480" w:hanging="360"/>
      </w:pPr>
      <w:rPr>
        <w:rFonts w:ascii="Wingdings" w:hAnsi="Wingdings" w:hint="default"/>
      </w:rPr>
    </w:lvl>
  </w:abstractNum>
  <w:num w:numId="1">
    <w:abstractNumId w:val="15"/>
  </w:num>
  <w:num w:numId="2">
    <w:abstractNumId w:val="5"/>
  </w:num>
  <w:num w:numId="3">
    <w:abstractNumId w:val="10"/>
  </w:num>
  <w:num w:numId="4">
    <w:abstractNumId w:val="14"/>
  </w:num>
  <w:num w:numId="5">
    <w:abstractNumId w:val="13"/>
  </w:num>
  <w:num w:numId="6">
    <w:abstractNumId w:val="12"/>
  </w:num>
  <w:num w:numId="7">
    <w:abstractNumId w:val="11"/>
  </w:num>
  <w:num w:numId="8">
    <w:abstractNumId w:val="8"/>
  </w:num>
  <w:num w:numId="9">
    <w:abstractNumId w:val="7"/>
  </w:num>
  <w:num w:numId="10">
    <w:abstractNumId w:val="6"/>
  </w:num>
  <w:num w:numId="11">
    <w:abstractNumId w:val="1"/>
  </w:num>
  <w:num w:numId="12">
    <w:abstractNumId w:val="4"/>
  </w:num>
  <w:num w:numId="13">
    <w:abstractNumId w:val="3"/>
  </w:num>
  <w:num w:numId="14">
    <w:abstractNumId w:val="2"/>
  </w:num>
  <w:num w:numId="15">
    <w:abstractNumId w:val="0"/>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083A2F"/>
    <w:rsid w:val="000668EA"/>
    <w:rsid w:val="000F171B"/>
    <w:rsid w:val="00103DF6"/>
    <w:rsid w:val="00115A40"/>
    <w:rsid w:val="00124C02"/>
    <w:rsid w:val="0013356F"/>
    <w:rsid w:val="00163713"/>
    <w:rsid w:val="0022717D"/>
    <w:rsid w:val="002443FB"/>
    <w:rsid w:val="002A29B4"/>
    <w:rsid w:val="002B1962"/>
    <w:rsid w:val="002C3534"/>
    <w:rsid w:val="002C43A0"/>
    <w:rsid w:val="002D35B8"/>
    <w:rsid w:val="002E103B"/>
    <w:rsid w:val="002E4C26"/>
    <w:rsid w:val="002F2DD7"/>
    <w:rsid w:val="0030264E"/>
    <w:rsid w:val="00344558"/>
    <w:rsid w:val="003B0591"/>
    <w:rsid w:val="003B223B"/>
    <w:rsid w:val="003B2504"/>
    <w:rsid w:val="003E68DD"/>
    <w:rsid w:val="004011A1"/>
    <w:rsid w:val="00401CB0"/>
    <w:rsid w:val="00415E03"/>
    <w:rsid w:val="0044315A"/>
    <w:rsid w:val="00446049"/>
    <w:rsid w:val="004A7453"/>
    <w:rsid w:val="004C58A7"/>
    <w:rsid w:val="004C6F03"/>
    <w:rsid w:val="004D55B2"/>
    <w:rsid w:val="0057086A"/>
    <w:rsid w:val="00580E23"/>
    <w:rsid w:val="005F3B65"/>
    <w:rsid w:val="00613300"/>
    <w:rsid w:val="00613FE0"/>
    <w:rsid w:val="00656C05"/>
    <w:rsid w:val="00660532"/>
    <w:rsid w:val="006E0156"/>
    <w:rsid w:val="006F0F53"/>
    <w:rsid w:val="006F1A72"/>
    <w:rsid w:val="00704399"/>
    <w:rsid w:val="007464F5"/>
    <w:rsid w:val="007D9933"/>
    <w:rsid w:val="008120BE"/>
    <w:rsid w:val="00853522"/>
    <w:rsid w:val="0089536E"/>
    <w:rsid w:val="008A5DEC"/>
    <w:rsid w:val="008C7B76"/>
    <w:rsid w:val="008F2562"/>
    <w:rsid w:val="00917558"/>
    <w:rsid w:val="0095687E"/>
    <w:rsid w:val="0097526F"/>
    <w:rsid w:val="009B5087"/>
    <w:rsid w:val="009B6A1B"/>
    <w:rsid w:val="00A02FB9"/>
    <w:rsid w:val="00A0575A"/>
    <w:rsid w:val="00A165E6"/>
    <w:rsid w:val="00A7338B"/>
    <w:rsid w:val="00AC1B90"/>
    <w:rsid w:val="00B11B67"/>
    <w:rsid w:val="00B71193"/>
    <w:rsid w:val="00B7757E"/>
    <w:rsid w:val="00BB6C04"/>
    <w:rsid w:val="00BC01BE"/>
    <w:rsid w:val="00BD1DF1"/>
    <w:rsid w:val="00C35A4D"/>
    <w:rsid w:val="00C41AFB"/>
    <w:rsid w:val="00C66FF5"/>
    <w:rsid w:val="00C9443E"/>
    <w:rsid w:val="00D05CC3"/>
    <w:rsid w:val="00D34132"/>
    <w:rsid w:val="00DB4151"/>
    <w:rsid w:val="00DD0839"/>
    <w:rsid w:val="00E01573"/>
    <w:rsid w:val="00E45AEC"/>
    <w:rsid w:val="00E92889"/>
    <w:rsid w:val="00EC1545"/>
    <w:rsid w:val="00EC6422"/>
    <w:rsid w:val="00ED33FF"/>
    <w:rsid w:val="00F83166"/>
    <w:rsid w:val="00F94D3F"/>
    <w:rsid w:val="00FA3F93"/>
    <w:rsid w:val="00FC12D1"/>
    <w:rsid w:val="00FC6FA3"/>
    <w:rsid w:val="00FE0D36"/>
    <w:rsid w:val="010C0ECF"/>
    <w:rsid w:val="0115F4DA"/>
    <w:rsid w:val="012EC188"/>
    <w:rsid w:val="0171F037"/>
    <w:rsid w:val="0173AF42"/>
    <w:rsid w:val="01C2243B"/>
    <w:rsid w:val="0215CEA4"/>
    <w:rsid w:val="021BD079"/>
    <w:rsid w:val="022121DD"/>
    <w:rsid w:val="0237E407"/>
    <w:rsid w:val="02963E59"/>
    <w:rsid w:val="02AB7CAB"/>
    <w:rsid w:val="02CFC251"/>
    <w:rsid w:val="02D5798E"/>
    <w:rsid w:val="0300680E"/>
    <w:rsid w:val="03063252"/>
    <w:rsid w:val="0338E45A"/>
    <w:rsid w:val="033CB753"/>
    <w:rsid w:val="037A8CDD"/>
    <w:rsid w:val="037FAD55"/>
    <w:rsid w:val="03861B55"/>
    <w:rsid w:val="03B59370"/>
    <w:rsid w:val="03D3C31D"/>
    <w:rsid w:val="03D7C59D"/>
    <w:rsid w:val="03DCFD2F"/>
    <w:rsid w:val="03F79F5C"/>
    <w:rsid w:val="04282D18"/>
    <w:rsid w:val="0439301F"/>
    <w:rsid w:val="04592E0D"/>
    <w:rsid w:val="047ADFD7"/>
    <w:rsid w:val="04B54060"/>
    <w:rsid w:val="04BE4DCE"/>
    <w:rsid w:val="04BF8939"/>
    <w:rsid w:val="04C9B321"/>
    <w:rsid w:val="04D1C41E"/>
    <w:rsid w:val="04E4E36C"/>
    <w:rsid w:val="04E9DAFB"/>
    <w:rsid w:val="052E23DA"/>
    <w:rsid w:val="053FFE9B"/>
    <w:rsid w:val="05427FF0"/>
    <w:rsid w:val="057773A3"/>
    <w:rsid w:val="05897F61"/>
    <w:rsid w:val="05D68167"/>
    <w:rsid w:val="05D7A902"/>
    <w:rsid w:val="05E3FD1B"/>
    <w:rsid w:val="06041AE2"/>
    <w:rsid w:val="0612FFA6"/>
    <w:rsid w:val="06170B65"/>
    <w:rsid w:val="061FE3D6"/>
    <w:rsid w:val="06370F6B"/>
    <w:rsid w:val="0641E314"/>
    <w:rsid w:val="06525787"/>
    <w:rsid w:val="066DFC63"/>
    <w:rsid w:val="06732597"/>
    <w:rsid w:val="06798F5C"/>
    <w:rsid w:val="06A6E97B"/>
    <w:rsid w:val="06F55C4E"/>
    <w:rsid w:val="0740B412"/>
    <w:rsid w:val="07946497"/>
    <w:rsid w:val="079E4E35"/>
    <w:rsid w:val="07DC9AB6"/>
    <w:rsid w:val="081B1D44"/>
    <w:rsid w:val="081D3DCC"/>
    <w:rsid w:val="08419A0C"/>
    <w:rsid w:val="0869E3CC"/>
    <w:rsid w:val="089E5E3F"/>
    <w:rsid w:val="08AEF585"/>
    <w:rsid w:val="08B157CB"/>
    <w:rsid w:val="0912130F"/>
    <w:rsid w:val="091D5765"/>
    <w:rsid w:val="093BBBA4"/>
    <w:rsid w:val="0982F516"/>
    <w:rsid w:val="0988E555"/>
    <w:rsid w:val="09985E8E"/>
    <w:rsid w:val="09AA8566"/>
    <w:rsid w:val="09ADD542"/>
    <w:rsid w:val="09AFC64B"/>
    <w:rsid w:val="09B6EDA5"/>
    <w:rsid w:val="09C54B28"/>
    <w:rsid w:val="09F85E30"/>
    <w:rsid w:val="0A126B2D"/>
    <w:rsid w:val="0A2187BD"/>
    <w:rsid w:val="0A292FF2"/>
    <w:rsid w:val="0A2E620C"/>
    <w:rsid w:val="0A397319"/>
    <w:rsid w:val="0A6ED55E"/>
    <w:rsid w:val="0A8B019F"/>
    <w:rsid w:val="0A95338E"/>
    <w:rsid w:val="0AA4EA71"/>
    <w:rsid w:val="0AD929F1"/>
    <w:rsid w:val="0B09609C"/>
    <w:rsid w:val="0B251249"/>
    <w:rsid w:val="0B2A266F"/>
    <w:rsid w:val="0B3BE3E5"/>
    <w:rsid w:val="0B9CE630"/>
    <w:rsid w:val="0BAC647E"/>
    <w:rsid w:val="0BDBBE10"/>
    <w:rsid w:val="0BFFFB9C"/>
    <w:rsid w:val="0C4AB78A"/>
    <w:rsid w:val="0C6D248C"/>
    <w:rsid w:val="0C9E7F8F"/>
    <w:rsid w:val="0CCF8EF0"/>
    <w:rsid w:val="0D006A58"/>
    <w:rsid w:val="0D193A0F"/>
    <w:rsid w:val="0D238E9F"/>
    <w:rsid w:val="0D994FB9"/>
    <w:rsid w:val="0DACCDE4"/>
    <w:rsid w:val="0DBC6F5C"/>
    <w:rsid w:val="0DEB8F59"/>
    <w:rsid w:val="0E08F4ED"/>
    <w:rsid w:val="0E222FAC"/>
    <w:rsid w:val="0E23BE2E"/>
    <w:rsid w:val="0E2492B8"/>
    <w:rsid w:val="0E3DCDA4"/>
    <w:rsid w:val="0E41264C"/>
    <w:rsid w:val="0E43C85B"/>
    <w:rsid w:val="0E5DFD48"/>
    <w:rsid w:val="0E9159C7"/>
    <w:rsid w:val="0EA1F19D"/>
    <w:rsid w:val="0EC223E5"/>
    <w:rsid w:val="0EE39A5C"/>
    <w:rsid w:val="0F0B7E12"/>
    <w:rsid w:val="0F1E9064"/>
    <w:rsid w:val="0F5C4C2D"/>
    <w:rsid w:val="0F6BEAD6"/>
    <w:rsid w:val="0FC57CD3"/>
    <w:rsid w:val="0FCE1DC8"/>
    <w:rsid w:val="1024249A"/>
    <w:rsid w:val="1035BE3E"/>
    <w:rsid w:val="104C4168"/>
    <w:rsid w:val="10558AAE"/>
    <w:rsid w:val="105DF446"/>
    <w:rsid w:val="1078F80A"/>
    <w:rsid w:val="109DC207"/>
    <w:rsid w:val="10A38932"/>
    <w:rsid w:val="10BA60C5"/>
    <w:rsid w:val="10DEB263"/>
    <w:rsid w:val="10EBC4DE"/>
    <w:rsid w:val="10EE66D9"/>
    <w:rsid w:val="10FA8859"/>
    <w:rsid w:val="10FD5452"/>
    <w:rsid w:val="110248AE"/>
    <w:rsid w:val="1107BB37"/>
    <w:rsid w:val="1121F8B8"/>
    <w:rsid w:val="11AE263E"/>
    <w:rsid w:val="11BFDFDC"/>
    <w:rsid w:val="11D3800E"/>
    <w:rsid w:val="11D5624E"/>
    <w:rsid w:val="120454B5"/>
    <w:rsid w:val="121B209A"/>
    <w:rsid w:val="12563126"/>
    <w:rsid w:val="1260EB02"/>
    <w:rsid w:val="1284AB40"/>
    <w:rsid w:val="12887AD2"/>
    <w:rsid w:val="128AFAA6"/>
    <w:rsid w:val="1290EC82"/>
    <w:rsid w:val="12DDC2CF"/>
    <w:rsid w:val="12F335A5"/>
    <w:rsid w:val="131172A4"/>
    <w:rsid w:val="132F9CFE"/>
    <w:rsid w:val="13312D84"/>
    <w:rsid w:val="1346BC24"/>
    <w:rsid w:val="1356837F"/>
    <w:rsid w:val="137A0442"/>
    <w:rsid w:val="139671E0"/>
    <w:rsid w:val="13B855C8"/>
    <w:rsid w:val="13C01F2B"/>
    <w:rsid w:val="13E7C444"/>
    <w:rsid w:val="13F20187"/>
    <w:rsid w:val="13FCBB63"/>
    <w:rsid w:val="142356BC"/>
    <w:rsid w:val="1471CDCD"/>
    <w:rsid w:val="14869912"/>
    <w:rsid w:val="148EEA29"/>
    <w:rsid w:val="14920FCC"/>
    <w:rsid w:val="14979742"/>
    <w:rsid w:val="149D0BA2"/>
    <w:rsid w:val="14A450ED"/>
    <w:rsid w:val="14FDAD8E"/>
    <w:rsid w:val="15177D04"/>
    <w:rsid w:val="151D6262"/>
    <w:rsid w:val="152004E7"/>
    <w:rsid w:val="153CBCD3"/>
    <w:rsid w:val="1552F2C5"/>
    <w:rsid w:val="155B4B26"/>
    <w:rsid w:val="156BF964"/>
    <w:rsid w:val="157643CF"/>
    <w:rsid w:val="15825E44"/>
    <w:rsid w:val="15996C49"/>
    <w:rsid w:val="15B2ABF1"/>
    <w:rsid w:val="15C1829F"/>
    <w:rsid w:val="15D48099"/>
    <w:rsid w:val="15E23D35"/>
    <w:rsid w:val="15FD5E13"/>
    <w:rsid w:val="16088C64"/>
    <w:rsid w:val="1620B701"/>
    <w:rsid w:val="16256473"/>
    <w:rsid w:val="16267764"/>
    <w:rsid w:val="16360610"/>
    <w:rsid w:val="165D54A8"/>
    <w:rsid w:val="167C4850"/>
    <w:rsid w:val="1685ED74"/>
    <w:rsid w:val="168E2441"/>
    <w:rsid w:val="1693661E"/>
    <w:rsid w:val="16B523D4"/>
    <w:rsid w:val="16BE0E20"/>
    <w:rsid w:val="16D563EB"/>
    <w:rsid w:val="16E5D48E"/>
    <w:rsid w:val="16F7EEE5"/>
    <w:rsid w:val="16FBB181"/>
    <w:rsid w:val="1708A85B"/>
    <w:rsid w:val="170FBF3B"/>
    <w:rsid w:val="1726B923"/>
    <w:rsid w:val="17283B08"/>
    <w:rsid w:val="1755615D"/>
    <w:rsid w:val="175D5300"/>
    <w:rsid w:val="1774ACD0"/>
    <w:rsid w:val="178DB341"/>
    <w:rsid w:val="17D77361"/>
    <w:rsid w:val="180F5C03"/>
    <w:rsid w:val="18274ED8"/>
    <w:rsid w:val="186057FF"/>
    <w:rsid w:val="187AC978"/>
    <w:rsid w:val="1889051B"/>
    <w:rsid w:val="188EC16C"/>
    <w:rsid w:val="189CD035"/>
    <w:rsid w:val="18B4A4A7"/>
    <w:rsid w:val="18C40B69"/>
    <w:rsid w:val="191BFCC0"/>
    <w:rsid w:val="192A10ED"/>
    <w:rsid w:val="194363EC"/>
    <w:rsid w:val="194DBD63"/>
    <w:rsid w:val="19BA5587"/>
    <w:rsid w:val="19CAF1C1"/>
    <w:rsid w:val="19E7F30C"/>
    <w:rsid w:val="19EF0C92"/>
    <w:rsid w:val="19F73803"/>
    <w:rsid w:val="1A28FFAE"/>
    <w:rsid w:val="1A324E0D"/>
    <w:rsid w:val="1A5304D6"/>
    <w:rsid w:val="1A9E8675"/>
    <w:rsid w:val="1AE846EA"/>
    <w:rsid w:val="1B1116C1"/>
    <w:rsid w:val="1B19ADC5"/>
    <w:rsid w:val="1B22B480"/>
    <w:rsid w:val="1B3B8AA8"/>
    <w:rsid w:val="1B48EF4F"/>
    <w:rsid w:val="1B55DCE1"/>
    <w:rsid w:val="1B66C222"/>
    <w:rsid w:val="1B882CFC"/>
    <w:rsid w:val="1B8D734D"/>
    <w:rsid w:val="1B8E5CF3"/>
    <w:rsid w:val="1BA35337"/>
    <w:rsid w:val="1BC6622E"/>
    <w:rsid w:val="1BC8FEDA"/>
    <w:rsid w:val="1BD1338D"/>
    <w:rsid w:val="1BF05786"/>
    <w:rsid w:val="1BF1271A"/>
    <w:rsid w:val="1BF3C1E1"/>
    <w:rsid w:val="1BF48A22"/>
    <w:rsid w:val="1BFC7BE3"/>
    <w:rsid w:val="1C186A52"/>
    <w:rsid w:val="1C19AAC4"/>
    <w:rsid w:val="1C51304E"/>
    <w:rsid w:val="1C5D484E"/>
    <w:rsid w:val="1C63CB91"/>
    <w:rsid w:val="1C93E09F"/>
    <w:rsid w:val="1CCA32C0"/>
    <w:rsid w:val="1D0025EE"/>
    <w:rsid w:val="1D029283"/>
    <w:rsid w:val="1D258F10"/>
    <w:rsid w:val="1D30FDF3"/>
    <w:rsid w:val="1D321D75"/>
    <w:rsid w:val="1D59BEA9"/>
    <w:rsid w:val="1D762BD0"/>
    <w:rsid w:val="1D76559F"/>
    <w:rsid w:val="1D83AECA"/>
    <w:rsid w:val="1D8ADCC8"/>
    <w:rsid w:val="1DCC7200"/>
    <w:rsid w:val="1DD1B8D6"/>
    <w:rsid w:val="1E00143C"/>
    <w:rsid w:val="1E07DF00"/>
    <w:rsid w:val="1E1573B5"/>
    <w:rsid w:val="1E1889DC"/>
    <w:rsid w:val="1E27063D"/>
    <w:rsid w:val="1E3C22DB"/>
    <w:rsid w:val="1E571B3D"/>
    <w:rsid w:val="1E5988D4"/>
    <w:rsid w:val="1E809011"/>
    <w:rsid w:val="1E80DF2C"/>
    <w:rsid w:val="1E8C8BA4"/>
    <w:rsid w:val="1EF9542B"/>
    <w:rsid w:val="1EFE02F0"/>
    <w:rsid w:val="1F233EFB"/>
    <w:rsid w:val="1F3EDF71"/>
    <w:rsid w:val="1F47B461"/>
    <w:rsid w:val="1F4AB8FA"/>
    <w:rsid w:val="1F56A3E5"/>
    <w:rsid w:val="1F627AED"/>
    <w:rsid w:val="1FB14416"/>
    <w:rsid w:val="1FB79139"/>
    <w:rsid w:val="1FC9E3B0"/>
    <w:rsid w:val="1FD7F33C"/>
    <w:rsid w:val="1FE67969"/>
    <w:rsid w:val="1FFAFA35"/>
    <w:rsid w:val="201C7E70"/>
    <w:rsid w:val="201E39DE"/>
    <w:rsid w:val="2048C01A"/>
    <w:rsid w:val="205CEB74"/>
    <w:rsid w:val="20612A9E"/>
    <w:rsid w:val="2073A3EF"/>
    <w:rsid w:val="20772E06"/>
    <w:rsid w:val="20B60620"/>
    <w:rsid w:val="20C4BCFB"/>
    <w:rsid w:val="20C5E110"/>
    <w:rsid w:val="20EEE941"/>
    <w:rsid w:val="21185473"/>
    <w:rsid w:val="21604F05"/>
    <w:rsid w:val="216170CE"/>
    <w:rsid w:val="2162D02B"/>
    <w:rsid w:val="217DCCD0"/>
    <w:rsid w:val="21A6AC2C"/>
    <w:rsid w:val="21D49C65"/>
    <w:rsid w:val="21D96974"/>
    <w:rsid w:val="2221437F"/>
    <w:rsid w:val="222339EB"/>
    <w:rsid w:val="222D2FCC"/>
    <w:rsid w:val="22398579"/>
    <w:rsid w:val="22706775"/>
    <w:rsid w:val="2276DBB8"/>
    <w:rsid w:val="227C9888"/>
    <w:rsid w:val="228CB74F"/>
    <w:rsid w:val="22910BA4"/>
    <w:rsid w:val="22C02502"/>
    <w:rsid w:val="22CB4D3A"/>
    <w:rsid w:val="234E9ABD"/>
    <w:rsid w:val="23691757"/>
    <w:rsid w:val="236DDD53"/>
    <w:rsid w:val="239EC0BE"/>
    <w:rsid w:val="23AB709F"/>
    <w:rsid w:val="23BE6905"/>
    <w:rsid w:val="23D13DEE"/>
    <w:rsid w:val="23D859E7"/>
    <w:rsid w:val="24595032"/>
    <w:rsid w:val="24859360"/>
    <w:rsid w:val="2487617C"/>
    <w:rsid w:val="248796CF"/>
    <w:rsid w:val="249A613F"/>
    <w:rsid w:val="249D54D3"/>
    <w:rsid w:val="24AFFFDD"/>
    <w:rsid w:val="250F1256"/>
    <w:rsid w:val="251EDFDC"/>
    <w:rsid w:val="2530B790"/>
    <w:rsid w:val="2553F915"/>
    <w:rsid w:val="255D8E23"/>
    <w:rsid w:val="255EF3F5"/>
    <w:rsid w:val="25681558"/>
    <w:rsid w:val="2593B631"/>
    <w:rsid w:val="25A6146A"/>
    <w:rsid w:val="25D11AA4"/>
    <w:rsid w:val="26747E1B"/>
    <w:rsid w:val="268CF047"/>
    <w:rsid w:val="26C5322F"/>
    <w:rsid w:val="26EF8D67"/>
    <w:rsid w:val="26F8719B"/>
    <w:rsid w:val="27014CB5"/>
    <w:rsid w:val="2703E5B9"/>
    <w:rsid w:val="2739D1C6"/>
    <w:rsid w:val="273A591C"/>
    <w:rsid w:val="275A4E6D"/>
    <w:rsid w:val="27C3E883"/>
    <w:rsid w:val="27E1C389"/>
    <w:rsid w:val="27E1FB06"/>
    <w:rsid w:val="280055ED"/>
    <w:rsid w:val="280D2659"/>
    <w:rsid w:val="2820C214"/>
    <w:rsid w:val="2855F5B1"/>
    <w:rsid w:val="287448BD"/>
    <w:rsid w:val="28E0DCA2"/>
    <w:rsid w:val="28FE7530"/>
    <w:rsid w:val="2932ECD5"/>
    <w:rsid w:val="29399243"/>
    <w:rsid w:val="299D478D"/>
    <w:rsid w:val="29C7A78B"/>
    <w:rsid w:val="29E57D41"/>
    <w:rsid w:val="29E90311"/>
    <w:rsid w:val="29F6FA89"/>
    <w:rsid w:val="2A0FE401"/>
    <w:rsid w:val="2A160CFE"/>
    <w:rsid w:val="2A200486"/>
    <w:rsid w:val="2A2EE40D"/>
    <w:rsid w:val="2A49F399"/>
    <w:rsid w:val="2A4D8741"/>
    <w:rsid w:val="2A6069B9"/>
    <w:rsid w:val="2A77FD41"/>
    <w:rsid w:val="2AB0A990"/>
    <w:rsid w:val="2ACE2F07"/>
    <w:rsid w:val="2AEDEB8B"/>
    <w:rsid w:val="2B4F1845"/>
    <w:rsid w:val="2B5898C3"/>
    <w:rsid w:val="2B8A9031"/>
    <w:rsid w:val="2B8AA878"/>
    <w:rsid w:val="2B98B9DF"/>
    <w:rsid w:val="2BA2CAFB"/>
    <w:rsid w:val="2BB63586"/>
    <w:rsid w:val="2C55A535"/>
    <w:rsid w:val="2C622EC0"/>
    <w:rsid w:val="2CBAD0B0"/>
    <w:rsid w:val="2CE180B1"/>
    <w:rsid w:val="2D20A3D3"/>
    <w:rsid w:val="2D69877A"/>
    <w:rsid w:val="2D849F08"/>
    <w:rsid w:val="2D98019C"/>
    <w:rsid w:val="2D9B575D"/>
    <w:rsid w:val="2DBD0748"/>
    <w:rsid w:val="2DC6BD63"/>
    <w:rsid w:val="2DECCA5E"/>
    <w:rsid w:val="2DEE9650"/>
    <w:rsid w:val="2E0000BB"/>
    <w:rsid w:val="2E1B0F03"/>
    <w:rsid w:val="2E2DF312"/>
    <w:rsid w:val="2E43C93A"/>
    <w:rsid w:val="2E4E91A1"/>
    <w:rsid w:val="2E7202BE"/>
    <w:rsid w:val="2E73BCBD"/>
    <w:rsid w:val="2E83A770"/>
    <w:rsid w:val="2E9519D1"/>
    <w:rsid w:val="2E9C1C43"/>
    <w:rsid w:val="2EA4A87B"/>
    <w:rsid w:val="2EC4FE47"/>
    <w:rsid w:val="2EDD1D9E"/>
    <w:rsid w:val="2EE6877E"/>
    <w:rsid w:val="2EF49BA5"/>
    <w:rsid w:val="2F7F0062"/>
    <w:rsid w:val="2F861058"/>
    <w:rsid w:val="2FAF500C"/>
    <w:rsid w:val="2FEAB295"/>
    <w:rsid w:val="2FF8D76C"/>
    <w:rsid w:val="30310CEF"/>
    <w:rsid w:val="303EF475"/>
    <w:rsid w:val="304A1B88"/>
    <w:rsid w:val="3069D495"/>
    <w:rsid w:val="307A94E5"/>
    <w:rsid w:val="307BAB2F"/>
    <w:rsid w:val="3084E7BC"/>
    <w:rsid w:val="30C01510"/>
    <w:rsid w:val="30E5E586"/>
    <w:rsid w:val="30FFDD51"/>
    <w:rsid w:val="3127E78C"/>
    <w:rsid w:val="31288E88"/>
    <w:rsid w:val="315FBBEA"/>
    <w:rsid w:val="3177283D"/>
    <w:rsid w:val="317B2E1E"/>
    <w:rsid w:val="31AFD615"/>
    <w:rsid w:val="31EA53F9"/>
    <w:rsid w:val="321AE258"/>
    <w:rsid w:val="323D3DE7"/>
    <w:rsid w:val="3256F36C"/>
    <w:rsid w:val="325FBF28"/>
    <w:rsid w:val="32676396"/>
    <w:rsid w:val="3268A1C3"/>
    <w:rsid w:val="32B9B441"/>
    <w:rsid w:val="32E82CE0"/>
    <w:rsid w:val="32F56C89"/>
    <w:rsid w:val="332F3531"/>
    <w:rsid w:val="3346B886"/>
    <w:rsid w:val="33585C8A"/>
    <w:rsid w:val="3388E9F3"/>
    <w:rsid w:val="33A9CDD6"/>
    <w:rsid w:val="33BEC52F"/>
    <w:rsid w:val="33E654C9"/>
    <w:rsid w:val="33F4498B"/>
    <w:rsid w:val="33F5802B"/>
    <w:rsid w:val="33FC42CE"/>
    <w:rsid w:val="340A251E"/>
    <w:rsid w:val="341A6F0D"/>
    <w:rsid w:val="34458EF0"/>
    <w:rsid w:val="3447D2F8"/>
    <w:rsid w:val="34558ABD"/>
    <w:rsid w:val="345A68B6"/>
    <w:rsid w:val="34664F1F"/>
    <w:rsid w:val="347613C1"/>
    <w:rsid w:val="3499EB99"/>
    <w:rsid w:val="34A56632"/>
    <w:rsid w:val="34A57C60"/>
    <w:rsid w:val="34DB24AB"/>
    <w:rsid w:val="34E4DF10"/>
    <w:rsid w:val="352C765F"/>
    <w:rsid w:val="353F9D33"/>
    <w:rsid w:val="3556555A"/>
    <w:rsid w:val="355A2128"/>
    <w:rsid w:val="355DF02E"/>
    <w:rsid w:val="355F9EC0"/>
    <w:rsid w:val="3582E1DE"/>
    <w:rsid w:val="3599C5DA"/>
    <w:rsid w:val="359ADA1F"/>
    <w:rsid w:val="35B39881"/>
    <w:rsid w:val="35F63917"/>
    <w:rsid w:val="35FE646D"/>
    <w:rsid w:val="360ADF54"/>
    <w:rsid w:val="360F2D97"/>
    <w:rsid w:val="361E4DD8"/>
    <w:rsid w:val="36254DB1"/>
    <w:rsid w:val="363080F4"/>
    <w:rsid w:val="3672E72B"/>
    <w:rsid w:val="367E1105"/>
    <w:rsid w:val="36A9DBB6"/>
    <w:rsid w:val="36E64181"/>
    <w:rsid w:val="36ECF8FD"/>
    <w:rsid w:val="36F1A248"/>
    <w:rsid w:val="3770D796"/>
    <w:rsid w:val="37920978"/>
    <w:rsid w:val="3793238D"/>
    <w:rsid w:val="37973A1D"/>
    <w:rsid w:val="37BADD2D"/>
    <w:rsid w:val="37C0A9FE"/>
    <w:rsid w:val="37FE9058"/>
    <w:rsid w:val="38083A2F"/>
    <w:rsid w:val="3817057E"/>
    <w:rsid w:val="381C0ED3"/>
    <w:rsid w:val="385D081E"/>
    <w:rsid w:val="386419EC"/>
    <w:rsid w:val="3867C3D9"/>
    <w:rsid w:val="387A57E5"/>
    <w:rsid w:val="38934F37"/>
    <w:rsid w:val="3894E002"/>
    <w:rsid w:val="3897046E"/>
    <w:rsid w:val="38D70A7C"/>
    <w:rsid w:val="38F4D178"/>
    <w:rsid w:val="390FC95B"/>
    <w:rsid w:val="3911D49C"/>
    <w:rsid w:val="3916175A"/>
    <w:rsid w:val="391830B7"/>
    <w:rsid w:val="392B43D6"/>
    <w:rsid w:val="39CB45AD"/>
    <w:rsid w:val="39D28899"/>
    <w:rsid w:val="39DF5507"/>
    <w:rsid w:val="39F0B966"/>
    <w:rsid w:val="3A0F7298"/>
    <w:rsid w:val="3A5B6E10"/>
    <w:rsid w:val="3A6B9FCB"/>
    <w:rsid w:val="3AB0007F"/>
    <w:rsid w:val="3ACE90B6"/>
    <w:rsid w:val="3B004A43"/>
    <w:rsid w:val="3B06B0FF"/>
    <w:rsid w:val="3B2BA72E"/>
    <w:rsid w:val="3B337621"/>
    <w:rsid w:val="3B3D7741"/>
    <w:rsid w:val="3B774A8E"/>
    <w:rsid w:val="3BE68F63"/>
    <w:rsid w:val="3C0977B3"/>
    <w:rsid w:val="3C285C40"/>
    <w:rsid w:val="3C3E3315"/>
    <w:rsid w:val="3C44FF7E"/>
    <w:rsid w:val="3C48D201"/>
    <w:rsid w:val="3C714ADD"/>
    <w:rsid w:val="3C79CD59"/>
    <w:rsid w:val="3CA37537"/>
    <w:rsid w:val="3CA7B7B9"/>
    <w:rsid w:val="3CD3CF40"/>
    <w:rsid w:val="3CD8723B"/>
    <w:rsid w:val="3CDC5C2E"/>
    <w:rsid w:val="3CF8729E"/>
    <w:rsid w:val="3D19822D"/>
    <w:rsid w:val="3D2594DB"/>
    <w:rsid w:val="3D5FBBF4"/>
    <w:rsid w:val="3D7B6E4C"/>
    <w:rsid w:val="3D7F3AC4"/>
    <w:rsid w:val="3D825FC4"/>
    <w:rsid w:val="3DA5F30C"/>
    <w:rsid w:val="3DD27F8B"/>
    <w:rsid w:val="3E00A165"/>
    <w:rsid w:val="3E325AB8"/>
    <w:rsid w:val="3E4B6C63"/>
    <w:rsid w:val="3E565AEA"/>
    <w:rsid w:val="3E6845B9"/>
    <w:rsid w:val="3EA9AAAF"/>
    <w:rsid w:val="3EB2C62A"/>
    <w:rsid w:val="3ED376AE"/>
    <w:rsid w:val="3EE05A8A"/>
    <w:rsid w:val="3EE255AC"/>
    <w:rsid w:val="3F032D82"/>
    <w:rsid w:val="3F1E3025"/>
    <w:rsid w:val="3F505757"/>
    <w:rsid w:val="3F6E259D"/>
    <w:rsid w:val="3F82F0C2"/>
    <w:rsid w:val="3F8D9C58"/>
    <w:rsid w:val="3FADA9EF"/>
    <w:rsid w:val="3FC3A6FA"/>
    <w:rsid w:val="3FC7EFA3"/>
    <w:rsid w:val="3FCE2B19"/>
    <w:rsid w:val="3FF9D7DC"/>
    <w:rsid w:val="3FFD7924"/>
    <w:rsid w:val="402E78A0"/>
    <w:rsid w:val="4033EDF4"/>
    <w:rsid w:val="4089E365"/>
    <w:rsid w:val="40A7542D"/>
    <w:rsid w:val="40E40FE3"/>
    <w:rsid w:val="40E8377F"/>
    <w:rsid w:val="40EEF9E6"/>
    <w:rsid w:val="40F78736"/>
    <w:rsid w:val="40FA91F3"/>
    <w:rsid w:val="41011540"/>
    <w:rsid w:val="41050CCF"/>
    <w:rsid w:val="4106C812"/>
    <w:rsid w:val="41961888"/>
    <w:rsid w:val="41CE8B05"/>
    <w:rsid w:val="42271784"/>
    <w:rsid w:val="422EA1FE"/>
    <w:rsid w:val="4233F8E7"/>
    <w:rsid w:val="426A535D"/>
    <w:rsid w:val="428AE877"/>
    <w:rsid w:val="42A1533F"/>
    <w:rsid w:val="42B4869F"/>
    <w:rsid w:val="42DFA698"/>
    <w:rsid w:val="4352102E"/>
    <w:rsid w:val="4359D2EE"/>
    <w:rsid w:val="43624C64"/>
    <w:rsid w:val="436D7E77"/>
    <w:rsid w:val="4379BD5F"/>
    <w:rsid w:val="440DA7C6"/>
    <w:rsid w:val="44516060"/>
    <w:rsid w:val="4480A3B7"/>
    <w:rsid w:val="449B5915"/>
    <w:rsid w:val="44A87B85"/>
    <w:rsid w:val="44BBC20A"/>
    <w:rsid w:val="44E10F6F"/>
    <w:rsid w:val="450577DB"/>
    <w:rsid w:val="4535FF9D"/>
    <w:rsid w:val="453875EE"/>
    <w:rsid w:val="45689860"/>
    <w:rsid w:val="45812842"/>
    <w:rsid w:val="45881B0C"/>
    <w:rsid w:val="4593162D"/>
    <w:rsid w:val="45935842"/>
    <w:rsid w:val="45ECCA82"/>
    <w:rsid w:val="462098FA"/>
    <w:rsid w:val="466E2D8B"/>
    <w:rsid w:val="46946BD7"/>
    <w:rsid w:val="46B5665D"/>
    <w:rsid w:val="46D9EB78"/>
    <w:rsid w:val="46E5F539"/>
    <w:rsid w:val="4700E4E6"/>
    <w:rsid w:val="472689E4"/>
    <w:rsid w:val="47312F90"/>
    <w:rsid w:val="473CED2D"/>
    <w:rsid w:val="47426A30"/>
    <w:rsid w:val="4758BB02"/>
    <w:rsid w:val="4769D1C8"/>
    <w:rsid w:val="477B352F"/>
    <w:rsid w:val="47909018"/>
    <w:rsid w:val="4791BCD4"/>
    <w:rsid w:val="47B8C101"/>
    <w:rsid w:val="47BF5A64"/>
    <w:rsid w:val="47D76288"/>
    <w:rsid w:val="47F362CC"/>
    <w:rsid w:val="480D64C8"/>
    <w:rsid w:val="4816DCD3"/>
    <w:rsid w:val="483D43BF"/>
    <w:rsid w:val="486B5417"/>
    <w:rsid w:val="48A036F9"/>
    <w:rsid w:val="48D587B5"/>
    <w:rsid w:val="48F62E11"/>
    <w:rsid w:val="48F96903"/>
    <w:rsid w:val="490D175E"/>
    <w:rsid w:val="49111B2C"/>
    <w:rsid w:val="4923C823"/>
    <w:rsid w:val="4933BCE9"/>
    <w:rsid w:val="4946CAC2"/>
    <w:rsid w:val="495B2AC5"/>
    <w:rsid w:val="4970AD26"/>
    <w:rsid w:val="49768363"/>
    <w:rsid w:val="4998656F"/>
    <w:rsid w:val="49A171AF"/>
    <w:rsid w:val="49AFF38E"/>
    <w:rsid w:val="49BA1EE3"/>
    <w:rsid w:val="49BDCD49"/>
    <w:rsid w:val="49D46B76"/>
    <w:rsid w:val="4A072E19"/>
    <w:rsid w:val="4A3CACBA"/>
    <w:rsid w:val="4A7BD085"/>
    <w:rsid w:val="4A7CF1D9"/>
    <w:rsid w:val="4AB664ED"/>
    <w:rsid w:val="4AD21268"/>
    <w:rsid w:val="4AD3445B"/>
    <w:rsid w:val="4AD6D1FD"/>
    <w:rsid w:val="4AE941DB"/>
    <w:rsid w:val="4AF0C3EB"/>
    <w:rsid w:val="4AF3A437"/>
    <w:rsid w:val="4B1A2D5E"/>
    <w:rsid w:val="4B254B58"/>
    <w:rsid w:val="4B322F05"/>
    <w:rsid w:val="4B4F8547"/>
    <w:rsid w:val="4B57298D"/>
    <w:rsid w:val="4B98CD3C"/>
    <w:rsid w:val="4BB76D7F"/>
    <w:rsid w:val="4BC09C6F"/>
    <w:rsid w:val="4BC9BF5C"/>
    <w:rsid w:val="4BE6E265"/>
    <w:rsid w:val="4BFEE86F"/>
    <w:rsid w:val="4C05499F"/>
    <w:rsid w:val="4C078837"/>
    <w:rsid w:val="4C1E69D1"/>
    <w:rsid w:val="4C513B20"/>
    <w:rsid w:val="4C5768EF"/>
    <w:rsid w:val="4C813617"/>
    <w:rsid w:val="4C937550"/>
    <w:rsid w:val="4CC11BB9"/>
    <w:rsid w:val="4CCC569A"/>
    <w:rsid w:val="4CCCA39C"/>
    <w:rsid w:val="4CE2E1C2"/>
    <w:rsid w:val="4CE70605"/>
    <w:rsid w:val="4CE78CD7"/>
    <w:rsid w:val="4D201327"/>
    <w:rsid w:val="4D762E6A"/>
    <w:rsid w:val="4D7CA265"/>
    <w:rsid w:val="4D7EACEC"/>
    <w:rsid w:val="4D7EE23C"/>
    <w:rsid w:val="4DB9C6CA"/>
    <w:rsid w:val="4DC780C4"/>
    <w:rsid w:val="4DC8972B"/>
    <w:rsid w:val="4DEC9039"/>
    <w:rsid w:val="4DF2EBA7"/>
    <w:rsid w:val="4DFFD19C"/>
    <w:rsid w:val="4E491F43"/>
    <w:rsid w:val="4EA1C5C4"/>
    <w:rsid w:val="4EFA6002"/>
    <w:rsid w:val="4F0193B7"/>
    <w:rsid w:val="4F1C7D01"/>
    <w:rsid w:val="4F20A9E2"/>
    <w:rsid w:val="4F2E1695"/>
    <w:rsid w:val="4F5ABBDC"/>
    <w:rsid w:val="4F5FBDC9"/>
    <w:rsid w:val="4F6A6A62"/>
    <w:rsid w:val="4FBFA3F5"/>
    <w:rsid w:val="4FCB98DB"/>
    <w:rsid w:val="502515E6"/>
    <w:rsid w:val="506714F4"/>
    <w:rsid w:val="50780C5A"/>
    <w:rsid w:val="50891308"/>
    <w:rsid w:val="50981098"/>
    <w:rsid w:val="50A6CE3D"/>
    <w:rsid w:val="50B9E6CF"/>
    <w:rsid w:val="50C5C898"/>
    <w:rsid w:val="50C9AA41"/>
    <w:rsid w:val="510F549A"/>
    <w:rsid w:val="5115D44B"/>
    <w:rsid w:val="514F6CA8"/>
    <w:rsid w:val="5160056F"/>
    <w:rsid w:val="517B3A5D"/>
    <w:rsid w:val="51811CB5"/>
    <w:rsid w:val="51C9E617"/>
    <w:rsid w:val="51DE0732"/>
    <w:rsid w:val="521DB82D"/>
    <w:rsid w:val="52443816"/>
    <w:rsid w:val="524981A7"/>
    <w:rsid w:val="5282446E"/>
    <w:rsid w:val="52B3DA3A"/>
    <w:rsid w:val="52FA8AC5"/>
    <w:rsid w:val="5314CD6B"/>
    <w:rsid w:val="53254206"/>
    <w:rsid w:val="539BCF32"/>
    <w:rsid w:val="53EE13A5"/>
    <w:rsid w:val="53F68A3B"/>
    <w:rsid w:val="541A0B7B"/>
    <w:rsid w:val="542677EC"/>
    <w:rsid w:val="542DE2E3"/>
    <w:rsid w:val="54550C12"/>
    <w:rsid w:val="54583B94"/>
    <w:rsid w:val="545F6417"/>
    <w:rsid w:val="5496E46A"/>
    <w:rsid w:val="54C9C526"/>
    <w:rsid w:val="54E3A6BC"/>
    <w:rsid w:val="54F924FC"/>
    <w:rsid w:val="551AD54F"/>
    <w:rsid w:val="5535E44B"/>
    <w:rsid w:val="5549A7C1"/>
    <w:rsid w:val="555FAEBC"/>
    <w:rsid w:val="55821285"/>
    <w:rsid w:val="55947056"/>
    <w:rsid w:val="55991151"/>
    <w:rsid w:val="559C1A74"/>
    <w:rsid w:val="55A4DCD5"/>
    <w:rsid w:val="55C571EF"/>
    <w:rsid w:val="55E661AF"/>
    <w:rsid w:val="55ED2A9A"/>
    <w:rsid w:val="55FF6BBB"/>
    <w:rsid w:val="56080EC3"/>
    <w:rsid w:val="561B070B"/>
    <w:rsid w:val="563C0BAD"/>
    <w:rsid w:val="5651333F"/>
    <w:rsid w:val="56845E5A"/>
    <w:rsid w:val="568DE84B"/>
    <w:rsid w:val="5698C420"/>
    <w:rsid w:val="569B62D2"/>
    <w:rsid w:val="56A3322A"/>
    <w:rsid w:val="56B572CD"/>
    <w:rsid w:val="56D3145E"/>
    <w:rsid w:val="56D336FB"/>
    <w:rsid w:val="56DD878E"/>
    <w:rsid w:val="570553CE"/>
    <w:rsid w:val="570D3278"/>
    <w:rsid w:val="5744F051"/>
    <w:rsid w:val="576C7458"/>
    <w:rsid w:val="577824E4"/>
    <w:rsid w:val="5784F32F"/>
    <w:rsid w:val="57AA1B1A"/>
    <w:rsid w:val="583EB335"/>
    <w:rsid w:val="58868512"/>
    <w:rsid w:val="58A3D61B"/>
    <w:rsid w:val="58C32DF6"/>
    <w:rsid w:val="58CAFA8E"/>
    <w:rsid w:val="58CEF349"/>
    <w:rsid w:val="58E3C47C"/>
    <w:rsid w:val="58F2806D"/>
    <w:rsid w:val="58F2FDEC"/>
    <w:rsid w:val="592C41D1"/>
    <w:rsid w:val="594E5295"/>
    <w:rsid w:val="595BCF79"/>
    <w:rsid w:val="596D1242"/>
    <w:rsid w:val="59840DEC"/>
    <w:rsid w:val="598AF1C3"/>
    <w:rsid w:val="5993F8C6"/>
    <w:rsid w:val="59C5890D"/>
    <w:rsid w:val="59CE151A"/>
    <w:rsid w:val="5A1F02C4"/>
    <w:rsid w:val="5A364736"/>
    <w:rsid w:val="5A39D094"/>
    <w:rsid w:val="5A4F1D83"/>
    <w:rsid w:val="5A5B8F02"/>
    <w:rsid w:val="5A619D24"/>
    <w:rsid w:val="5A7E8123"/>
    <w:rsid w:val="5B150C76"/>
    <w:rsid w:val="5B1B4C18"/>
    <w:rsid w:val="5B2EF899"/>
    <w:rsid w:val="5B45017C"/>
    <w:rsid w:val="5B5A5093"/>
    <w:rsid w:val="5B5A818B"/>
    <w:rsid w:val="5B5DFF74"/>
    <w:rsid w:val="5B865FA1"/>
    <w:rsid w:val="5BDC24A1"/>
    <w:rsid w:val="5BDD0F8B"/>
    <w:rsid w:val="5C16FC9E"/>
    <w:rsid w:val="5C311173"/>
    <w:rsid w:val="5C356A46"/>
    <w:rsid w:val="5C4389D9"/>
    <w:rsid w:val="5C5E2927"/>
    <w:rsid w:val="5C8063A7"/>
    <w:rsid w:val="5CA51E3C"/>
    <w:rsid w:val="5CEEF94D"/>
    <w:rsid w:val="5D1ED844"/>
    <w:rsid w:val="5D21676C"/>
    <w:rsid w:val="5D28CBB4"/>
    <w:rsid w:val="5D4136CF"/>
    <w:rsid w:val="5D4C3C6D"/>
    <w:rsid w:val="5D52B30A"/>
    <w:rsid w:val="5D593838"/>
    <w:rsid w:val="5DB7CDC7"/>
    <w:rsid w:val="5DC41080"/>
    <w:rsid w:val="5DCD68C7"/>
    <w:rsid w:val="5DD7B4BA"/>
    <w:rsid w:val="5DED61F9"/>
    <w:rsid w:val="5DF85C28"/>
    <w:rsid w:val="5E09602E"/>
    <w:rsid w:val="5E09DDFA"/>
    <w:rsid w:val="5E1F0FA8"/>
    <w:rsid w:val="5E33216A"/>
    <w:rsid w:val="5E3384DB"/>
    <w:rsid w:val="5E38A02A"/>
    <w:rsid w:val="5E91A1C9"/>
    <w:rsid w:val="5EAA61CA"/>
    <w:rsid w:val="5EF273C5"/>
    <w:rsid w:val="5EF28B7A"/>
    <w:rsid w:val="5EF7B582"/>
    <w:rsid w:val="5EF7EC6C"/>
    <w:rsid w:val="5F07CDEE"/>
    <w:rsid w:val="5F1FC2F7"/>
    <w:rsid w:val="5F350019"/>
    <w:rsid w:val="5F499167"/>
    <w:rsid w:val="5F76A5E7"/>
    <w:rsid w:val="5F8DF29C"/>
    <w:rsid w:val="5FC265DD"/>
    <w:rsid w:val="5FC8593D"/>
    <w:rsid w:val="5FE87D99"/>
    <w:rsid w:val="603B7D99"/>
    <w:rsid w:val="603CB817"/>
    <w:rsid w:val="603D3EE9"/>
    <w:rsid w:val="60492AFD"/>
    <w:rsid w:val="6071BAAD"/>
    <w:rsid w:val="608FA67D"/>
    <w:rsid w:val="60A32F7D"/>
    <w:rsid w:val="60AEE800"/>
    <w:rsid w:val="60BE362C"/>
    <w:rsid w:val="6111188D"/>
    <w:rsid w:val="6163B29F"/>
    <w:rsid w:val="61913553"/>
    <w:rsid w:val="619F2221"/>
    <w:rsid w:val="61BB0FDE"/>
    <w:rsid w:val="61DBD069"/>
    <w:rsid w:val="61E5ECD2"/>
    <w:rsid w:val="61EC7F29"/>
    <w:rsid w:val="61ECBAD3"/>
    <w:rsid w:val="6204C4D4"/>
    <w:rsid w:val="62140AA6"/>
    <w:rsid w:val="622830BE"/>
    <w:rsid w:val="623735EE"/>
    <w:rsid w:val="623F99D6"/>
    <w:rsid w:val="624D788A"/>
    <w:rsid w:val="62541CE4"/>
    <w:rsid w:val="625A068D"/>
    <w:rsid w:val="626FE866"/>
    <w:rsid w:val="62B8A5D9"/>
    <w:rsid w:val="62D15D8F"/>
    <w:rsid w:val="62EC5BAC"/>
    <w:rsid w:val="6317E0C4"/>
    <w:rsid w:val="63184891"/>
    <w:rsid w:val="634F247F"/>
    <w:rsid w:val="63741B43"/>
    <w:rsid w:val="638AB00C"/>
    <w:rsid w:val="6394D375"/>
    <w:rsid w:val="6398F716"/>
    <w:rsid w:val="63B06C7A"/>
    <w:rsid w:val="63B8B10A"/>
    <w:rsid w:val="63C72031"/>
    <w:rsid w:val="63EDD115"/>
    <w:rsid w:val="640CE54F"/>
    <w:rsid w:val="640F258E"/>
    <w:rsid w:val="641D3BA8"/>
    <w:rsid w:val="647BA381"/>
    <w:rsid w:val="648601DC"/>
    <w:rsid w:val="6487A80C"/>
    <w:rsid w:val="64C4E582"/>
    <w:rsid w:val="64E0C585"/>
    <w:rsid w:val="65182A2A"/>
    <w:rsid w:val="651BFA14"/>
    <w:rsid w:val="65327E9D"/>
    <w:rsid w:val="653E10CD"/>
    <w:rsid w:val="6562B76B"/>
    <w:rsid w:val="656356F3"/>
    <w:rsid w:val="65808A70"/>
    <w:rsid w:val="659E6970"/>
    <w:rsid w:val="65C4356D"/>
    <w:rsid w:val="65D41ADF"/>
    <w:rsid w:val="65F2140F"/>
    <w:rsid w:val="65F93B2A"/>
    <w:rsid w:val="66257D4A"/>
    <w:rsid w:val="663D55DB"/>
    <w:rsid w:val="6651F721"/>
    <w:rsid w:val="665941CB"/>
    <w:rsid w:val="6664A483"/>
    <w:rsid w:val="666F649A"/>
    <w:rsid w:val="6671E389"/>
    <w:rsid w:val="66AD9BB7"/>
    <w:rsid w:val="66D33BF5"/>
    <w:rsid w:val="66DC0E9B"/>
    <w:rsid w:val="66F8B3E6"/>
    <w:rsid w:val="670D0DD3"/>
    <w:rsid w:val="672EEC12"/>
    <w:rsid w:val="67476E75"/>
    <w:rsid w:val="67506EF1"/>
    <w:rsid w:val="67546179"/>
    <w:rsid w:val="67599CE3"/>
    <w:rsid w:val="6788316A"/>
    <w:rsid w:val="67A8540B"/>
    <w:rsid w:val="67BD9F5C"/>
    <w:rsid w:val="67D9DDB4"/>
    <w:rsid w:val="67E9B7D9"/>
    <w:rsid w:val="67F65D7B"/>
    <w:rsid w:val="680433EF"/>
    <w:rsid w:val="68081FDB"/>
    <w:rsid w:val="680B34FB"/>
    <w:rsid w:val="682ACAA3"/>
    <w:rsid w:val="68514C87"/>
    <w:rsid w:val="685CE69A"/>
    <w:rsid w:val="687502F9"/>
    <w:rsid w:val="689CD257"/>
    <w:rsid w:val="68A143B3"/>
    <w:rsid w:val="68B624EF"/>
    <w:rsid w:val="68DF31DE"/>
    <w:rsid w:val="68E8CF03"/>
    <w:rsid w:val="69339BC3"/>
    <w:rsid w:val="693F7E02"/>
    <w:rsid w:val="696E8273"/>
    <w:rsid w:val="696F36B6"/>
    <w:rsid w:val="699A770C"/>
    <w:rsid w:val="699D8D07"/>
    <w:rsid w:val="69FC3579"/>
    <w:rsid w:val="6A493AE0"/>
    <w:rsid w:val="6A98A3BB"/>
    <w:rsid w:val="6ACB3992"/>
    <w:rsid w:val="6ADDFF0E"/>
    <w:rsid w:val="6AFB2D06"/>
    <w:rsid w:val="6B34221F"/>
    <w:rsid w:val="6B343534"/>
    <w:rsid w:val="6B999166"/>
    <w:rsid w:val="6BB44375"/>
    <w:rsid w:val="6BB9B725"/>
    <w:rsid w:val="6BD1FDD4"/>
    <w:rsid w:val="6BD47319"/>
    <w:rsid w:val="6C1973B2"/>
    <w:rsid w:val="6C6096E7"/>
    <w:rsid w:val="6C83631B"/>
    <w:rsid w:val="6C878B2D"/>
    <w:rsid w:val="6CAEF6AA"/>
    <w:rsid w:val="6CAF647E"/>
    <w:rsid w:val="6CEB147E"/>
    <w:rsid w:val="6CF3957B"/>
    <w:rsid w:val="6D03AC9C"/>
    <w:rsid w:val="6D2616F4"/>
    <w:rsid w:val="6D378334"/>
    <w:rsid w:val="6D3C0125"/>
    <w:rsid w:val="6D48C54F"/>
    <w:rsid w:val="6D4FAA5A"/>
    <w:rsid w:val="6D50DC97"/>
    <w:rsid w:val="6D995A79"/>
    <w:rsid w:val="6DA6130E"/>
    <w:rsid w:val="6DAB8D95"/>
    <w:rsid w:val="6DD3E63A"/>
    <w:rsid w:val="6DD6EEBF"/>
    <w:rsid w:val="6E0D658E"/>
    <w:rsid w:val="6E297F7C"/>
    <w:rsid w:val="6E2D9594"/>
    <w:rsid w:val="6E323CEB"/>
    <w:rsid w:val="6E3DC3F4"/>
    <w:rsid w:val="6EB2FFC1"/>
    <w:rsid w:val="6ECD6043"/>
    <w:rsid w:val="6EE6CD29"/>
    <w:rsid w:val="6EE987A6"/>
    <w:rsid w:val="6F0A1AFE"/>
    <w:rsid w:val="6F3CDA9B"/>
    <w:rsid w:val="6FCED78B"/>
    <w:rsid w:val="6FCFE5B3"/>
    <w:rsid w:val="701DFB8F"/>
    <w:rsid w:val="705AFFC1"/>
    <w:rsid w:val="706E0D58"/>
    <w:rsid w:val="707E0255"/>
    <w:rsid w:val="70820EEC"/>
    <w:rsid w:val="70CA68DF"/>
    <w:rsid w:val="70D0FB3B"/>
    <w:rsid w:val="70FEF998"/>
    <w:rsid w:val="710D7FD9"/>
    <w:rsid w:val="711A2E43"/>
    <w:rsid w:val="711C8EF1"/>
    <w:rsid w:val="7147D0E6"/>
    <w:rsid w:val="716300C6"/>
    <w:rsid w:val="716315F7"/>
    <w:rsid w:val="718A60B3"/>
    <w:rsid w:val="71CECB30"/>
    <w:rsid w:val="7222853A"/>
    <w:rsid w:val="7222C9D2"/>
    <w:rsid w:val="72992EBC"/>
    <w:rsid w:val="72B9A480"/>
    <w:rsid w:val="72C29895"/>
    <w:rsid w:val="72CC8EC9"/>
    <w:rsid w:val="72D2430B"/>
    <w:rsid w:val="72DCCE8D"/>
    <w:rsid w:val="72F85BF7"/>
    <w:rsid w:val="72FCF09F"/>
    <w:rsid w:val="73007F3D"/>
    <w:rsid w:val="73047227"/>
    <w:rsid w:val="7316A253"/>
    <w:rsid w:val="7338A912"/>
    <w:rsid w:val="733BE8EC"/>
    <w:rsid w:val="73655073"/>
    <w:rsid w:val="73DA2857"/>
    <w:rsid w:val="73DD419E"/>
    <w:rsid w:val="73E28F2A"/>
    <w:rsid w:val="73E48264"/>
    <w:rsid w:val="73EA0307"/>
    <w:rsid w:val="740AA580"/>
    <w:rsid w:val="7461DF09"/>
    <w:rsid w:val="7466B077"/>
    <w:rsid w:val="74B2B2EE"/>
    <w:rsid w:val="74DCFDD3"/>
    <w:rsid w:val="753648DC"/>
    <w:rsid w:val="753C9538"/>
    <w:rsid w:val="7542D282"/>
    <w:rsid w:val="75791C1F"/>
    <w:rsid w:val="75984D19"/>
    <w:rsid w:val="75A2DF59"/>
    <w:rsid w:val="75B13BCD"/>
    <w:rsid w:val="75B77EF3"/>
    <w:rsid w:val="75C16D74"/>
    <w:rsid w:val="75C68CBC"/>
    <w:rsid w:val="75CBA00E"/>
    <w:rsid w:val="76103679"/>
    <w:rsid w:val="7616F88A"/>
    <w:rsid w:val="762A591A"/>
    <w:rsid w:val="76311CC3"/>
    <w:rsid w:val="764A5868"/>
    <w:rsid w:val="76560DB8"/>
    <w:rsid w:val="765C61E4"/>
    <w:rsid w:val="766DDE6E"/>
    <w:rsid w:val="7681B287"/>
    <w:rsid w:val="76AC90FC"/>
    <w:rsid w:val="76C727A6"/>
    <w:rsid w:val="76CFBCB7"/>
    <w:rsid w:val="76D7E44D"/>
    <w:rsid w:val="76E22922"/>
    <w:rsid w:val="770339F8"/>
    <w:rsid w:val="77282881"/>
    <w:rsid w:val="77463424"/>
    <w:rsid w:val="7770476A"/>
    <w:rsid w:val="7782DDC0"/>
    <w:rsid w:val="77889832"/>
    <w:rsid w:val="779F49A0"/>
    <w:rsid w:val="77BF4453"/>
    <w:rsid w:val="77D6ACBA"/>
    <w:rsid w:val="77E6B67A"/>
    <w:rsid w:val="78343EB0"/>
    <w:rsid w:val="7858A06F"/>
    <w:rsid w:val="785F1C84"/>
    <w:rsid w:val="78634420"/>
    <w:rsid w:val="78706EAD"/>
    <w:rsid w:val="788BD7AB"/>
    <w:rsid w:val="7897D4E7"/>
    <w:rsid w:val="78A264CB"/>
    <w:rsid w:val="78BD01BB"/>
    <w:rsid w:val="78DABD6D"/>
    <w:rsid w:val="794DA4FA"/>
    <w:rsid w:val="796F2429"/>
    <w:rsid w:val="79738C8D"/>
    <w:rsid w:val="79885AC4"/>
    <w:rsid w:val="79901D00"/>
    <w:rsid w:val="79E54B20"/>
    <w:rsid w:val="7A225C3C"/>
    <w:rsid w:val="7A3F8806"/>
    <w:rsid w:val="7A55B5CF"/>
    <w:rsid w:val="7A591F66"/>
    <w:rsid w:val="7A5FDFF7"/>
    <w:rsid w:val="7A616698"/>
    <w:rsid w:val="7A790854"/>
    <w:rsid w:val="7AA8EB74"/>
    <w:rsid w:val="7AB71DBB"/>
    <w:rsid w:val="7ADE30B0"/>
    <w:rsid w:val="7AE7787F"/>
    <w:rsid w:val="7B52937D"/>
    <w:rsid w:val="7B61C8A1"/>
    <w:rsid w:val="7B722C39"/>
    <w:rsid w:val="7BB5574B"/>
    <w:rsid w:val="7BC5D5F4"/>
    <w:rsid w:val="7BDB5867"/>
    <w:rsid w:val="7BEF0845"/>
    <w:rsid w:val="7C197D92"/>
    <w:rsid w:val="7C403C25"/>
    <w:rsid w:val="7C404FAF"/>
    <w:rsid w:val="7C49EF18"/>
    <w:rsid w:val="7C7A1FA1"/>
    <w:rsid w:val="7C8CC428"/>
    <w:rsid w:val="7CA37823"/>
    <w:rsid w:val="7CABC06B"/>
    <w:rsid w:val="7CB62C02"/>
    <w:rsid w:val="7CC21728"/>
    <w:rsid w:val="7D2E491E"/>
    <w:rsid w:val="7D4D32D8"/>
    <w:rsid w:val="7D4D61C4"/>
    <w:rsid w:val="7D81694E"/>
    <w:rsid w:val="7DAD3271"/>
    <w:rsid w:val="7DCC9086"/>
    <w:rsid w:val="7E0D1FE7"/>
    <w:rsid w:val="7E1475AE"/>
    <w:rsid w:val="7E578D7B"/>
    <w:rsid w:val="7E5883F6"/>
    <w:rsid w:val="7E6369F6"/>
    <w:rsid w:val="7E667910"/>
    <w:rsid w:val="7E918ABE"/>
    <w:rsid w:val="7E968877"/>
    <w:rsid w:val="7EB55A71"/>
    <w:rsid w:val="7EC93AAB"/>
    <w:rsid w:val="7EDB97AE"/>
    <w:rsid w:val="7EEA5E49"/>
    <w:rsid w:val="7F14E19A"/>
    <w:rsid w:val="7F1D39AF"/>
    <w:rsid w:val="7F1E987B"/>
    <w:rsid w:val="7F51FE11"/>
    <w:rsid w:val="7F54BBF4"/>
    <w:rsid w:val="7F68B737"/>
    <w:rsid w:val="7F90CB9C"/>
    <w:rsid w:val="7FA7C9E0"/>
    <w:rsid w:val="7FD9152D"/>
    <w:rsid w:val="7FDD7003"/>
    <w:rsid w:val="7FFB8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83A2F"/>
  <w15:chartTrackingRefBased/>
  <w15:docId w15:val="{1038BC17-8662-47DF-BB6F-A2809640C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43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002C43A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C43A0"/>
    <w:pPr>
      <w:ind w:left="720"/>
      <w:contextualSpacing/>
    </w:pPr>
  </w:style>
  <w:style w:type="character" w:customStyle="1" w:styleId="normaltextrun">
    <w:name w:val="normaltextrun"/>
    <w:basedOn w:val="DefaultParagraphFont"/>
    <w:rsid w:val="00B11B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67-8624.1974.tb00552.x" TargetMode="External"/><Relationship Id="rId13" Type="http://schemas.openxmlformats.org/officeDocument/2006/relationships/hyperlink" Target="https://doi.org/10.1086/461902" TargetMode="Externa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hyperlink" Target="https://hwb.gov.wales/api/storage/b0e91f7c-0050-47b6-9b23-0273d39df9f3/canllawiau-cwricwlwm-i-gymru-070220.pdf" TargetMode="External"/><Relationship Id="rId7" Type="http://schemas.openxmlformats.org/officeDocument/2006/relationships/hyperlink" Target="https://doi.org/10.1037/0033-295x.105.1.158" TargetMode="External"/><Relationship Id="rId12" Type="http://schemas.openxmlformats.org/officeDocument/2006/relationships/hyperlink" Target="https://doi.org/10.1080/09669760050156785" TargetMode="External"/><Relationship Id="rId17" Type="http://schemas.openxmlformats.org/officeDocument/2006/relationships/hyperlink" Target="https://www.education.vic.gov.au/Documents/childhood/providers/edcare/veyldframework.pdf" TargetMode="External"/><Relationship Id="rId2" Type="http://schemas.openxmlformats.org/officeDocument/2006/relationships/styles" Target="styles.xml"/><Relationship Id="rId16" Type="http://schemas.openxmlformats.org/officeDocument/2006/relationships/hyperlink" Target="https://www.bristol.ac.uk/media-library/sites/cmpo/documents/transition.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User/Downloads/the_impact_of_parental_involvement.pdf" TargetMode="External"/><Relationship Id="rId24" Type="http://schemas.openxmlformats.org/officeDocument/2006/relationships/theme" Target="theme/theme1.xml"/><Relationship Id="R5731e8fced7b4015" Type="http://schemas.microsoft.com/office/2019/09/relationships/intelligence" Target="intelligence.xml"/><Relationship Id="rId5" Type="http://schemas.openxmlformats.org/officeDocument/2006/relationships/footnotes" Target="footnotes.xml"/><Relationship Id="rId15" Type="http://schemas.openxmlformats.org/officeDocument/2006/relationships/hyperlink" Target="https://study.sagepub.com/sites/default/files/Neaum%2C%20S.%20%282016%29%20Observing%20and%20Assessing%20Children%27s%20Learning%20and%20Development.%20London%2C%20Sage._.pdf" TargetMode="External"/><Relationship Id="rId23" Type="http://schemas.openxmlformats.org/officeDocument/2006/relationships/fontTable" Target="fontTable.xml"/><Relationship Id="rId10" Type="http://schemas.openxmlformats.org/officeDocument/2006/relationships/hyperlink" Target="https://doi.org/10.1111/1467-8624.00080"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111/1467-8527.t01-1-00219" TargetMode="External"/><Relationship Id="rId14" Type="http://schemas.openxmlformats.org/officeDocument/2006/relationships/hyperlink" Target="https://doi-org.ezproxy.uwtsd.ac.uk/10.1016/0160-2896(83)90026-0" TargetMode="External"/><Relationship Id="rId22" Type="http://schemas.openxmlformats.org/officeDocument/2006/relationships/hyperlink" Target="https://new.boxallprofil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19</Pages>
  <Words>6506</Words>
  <Characters>37086</Characters>
  <Application>Microsoft Office Word</Application>
  <DocSecurity>0</DocSecurity>
  <Lines>309</Lines>
  <Paragraphs>87</Paragraphs>
  <ScaleCrop>false</ScaleCrop>
  <Company/>
  <LinksUpToDate>false</LinksUpToDate>
  <CharactersWithSpaces>43505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Rhys Buckley (1902338)</dc:creator>
  <cp:keywords/>
  <dc:description/>
  <cp:lastModifiedBy>Ben Buckley</cp:lastModifiedBy>
  <cp:revision>84</cp:revision>
  <dcterms:created xsi:type="dcterms:W3CDTF">2021-10-25T13:14:00Z</dcterms:created>
  <dcterms:modified xsi:type="dcterms:W3CDTF">2021-10-29T16:57:00Z</dcterms:modified>
</cp:coreProperties>
</file>