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CE6F2" w14:textId="587DB780" w:rsidR="00AB17DA" w:rsidRDefault="00AB17DA" w:rsidP="008632F1">
      <w:pPr>
        <w:spacing w:after="200" w:line="360" w:lineRule="auto"/>
        <w:rPr>
          <w:rFonts w:ascii="Times New Roman" w:eastAsia="Times New Roman" w:hAnsi="Times New Roman" w:cs="Times New Roman"/>
          <w:b/>
          <w:bCs/>
          <w:sz w:val="24"/>
          <w:szCs w:val="24"/>
        </w:rPr>
      </w:pPr>
    </w:p>
    <w:p w14:paraId="69F57E04" w14:textId="77777777" w:rsidR="008632F1" w:rsidRPr="00CF2DBF" w:rsidRDefault="008632F1" w:rsidP="008632F1">
      <w:pPr>
        <w:spacing w:after="200" w:line="360" w:lineRule="auto"/>
        <w:rPr>
          <w:rFonts w:ascii="Times New Roman" w:eastAsia="Times New Roman" w:hAnsi="Times New Roman" w:cs="Times New Roman"/>
          <w:b/>
          <w:bCs/>
          <w:sz w:val="24"/>
          <w:szCs w:val="24"/>
        </w:rPr>
      </w:pPr>
    </w:p>
    <w:p w14:paraId="3BD4A310" w14:textId="77777777" w:rsidR="00AB17DA" w:rsidRPr="00CF2DBF" w:rsidRDefault="00AB17DA">
      <w:pPr>
        <w:spacing w:after="200" w:line="360" w:lineRule="auto"/>
        <w:jc w:val="center"/>
        <w:rPr>
          <w:rFonts w:ascii="Times New Roman" w:eastAsia="Times New Roman" w:hAnsi="Times New Roman" w:cs="Times New Roman"/>
          <w:b/>
          <w:bCs/>
          <w:sz w:val="24"/>
          <w:szCs w:val="24"/>
        </w:rPr>
      </w:pPr>
    </w:p>
    <w:p w14:paraId="67806BC9" w14:textId="77777777" w:rsidR="00AB17DA" w:rsidRPr="00CF2DBF" w:rsidRDefault="00AB17DA">
      <w:pPr>
        <w:spacing w:after="200" w:line="360" w:lineRule="auto"/>
        <w:jc w:val="center"/>
        <w:rPr>
          <w:rFonts w:ascii="Times New Roman" w:eastAsia="Times New Roman" w:hAnsi="Times New Roman" w:cs="Times New Roman"/>
          <w:b/>
          <w:bCs/>
          <w:sz w:val="24"/>
          <w:szCs w:val="24"/>
        </w:rPr>
      </w:pPr>
    </w:p>
    <w:p w14:paraId="44B3E918" w14:textId="7A8D3016" w:rsidR="00AB17DA" w:rsidRPr="00CF2DBF" w:rsidRDefault="00CC48BD">
      <w:pPr>
        <w:spacing w:after="200" w:line="360" w:lineRule="auto"/>
        <w:jc w:val="center"/>
        <w:rPr>
          <w:rFonts w:ascii="Times New Roman" w:eastAsia="Times New Roman" w:hAnsi="Times New Roman" w:cs="Times New Roman"/>
          <w:b/>
          <w:bCs/>
          <w:sz w:val="32"/>
          <w:szCs w:val="32"/>
        </w:rPr>
      </w:pPr>
      <w:r w:rsidRPr="00CF2DBF">
        <w:rPr>
          <w:rFonts w:ascii="Times New Roman" w:eastAsia="Times New Roman" w:hAnsi="Times New Roman" w:cs="Times New Roman"/>
          <w:b/>
          <w:bCs/>
          <w:sz w:val="32"/>
          <w:szCs w:val="32"/>
        </w:rPr>
        <w:t>HOTEL PLACEMENT – MANAGING FOOD AND BEVERAGE</w:t>
      </w:r>
    </w:p>
    <w:p w14:paraId="464472AA" w14:textId="77777777" w:rsidR="008632F1" w:rsidRDefault="00CC48BD">
      <w:pPr>
        <w:spacing w:line="360" w:lineRule="auto"/>
        <w:jc w:val="center"/>
        <w:rPr>
          <w:rFonts w:ascii="Times New Roman" w:eastAsia="Times New Roman" w:hAnsi="Times New Roman" w:cs="Times New Roman"/>
          <w:b/>
          <w:bCs/>
          <w:sz w:val="32"/>
          <w:szCs w:val="32"/>
        </w:rPr>
      </w:pPr>
      <w:r w:rsidRPr="00CF2DBF">
        <w:rPr>
          <w:rFonts w:ascii="Times New Roman" w:eastAsia="Times New Roman" w:hAnsi="Times New Roman" w:cs="Times New Roman"/>
          <w:b/>
          <w:bCs/>
          <w:sz w:val="32"/>
          <w:szCs w:val="32"/>
        </w:rPr>
        <w:t>OPERATIONS</w:t>
      </w:r>
    </w:p>
    <w:p w14:paraId="53ACE05A" w14:textId="0221AD07"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number (BMIH6002)</w:t>
      </w:r>
    </w:p>
    <w:p w14:paraId="60F7902D" w14:textId="5131A7E2"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name Ionela Madalina Cananau</w:t>
      </w:r>
    </w:p>
    <w:p w14:paraId="79027AEA" w14:textId="2576E791"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Id: </w:t>
      </w:r>
    </w:p>
    <w:p w14:paraId="5D9E5986" w14:textId="09CE939F"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Lecture: Jessica Newport</w:t>
      </w:r>
    </w:p>
    <w:p w14:paraId="5501F534" w14:textId="4728BFCE" w:rsidR="008632F1" w:rsidRDefault="008632F1">
      <w:pPr>
        <w:spacing w:line="360" w:lineRule="auto"/>
        <w:jc w:val="center"/>
        <w:rPr>
          <w:rFonts w:ascii="Times New Roman" w:eastAsia="Times New Roman" w:hAnsi="Times New Roman" w:cs="Times New Roman"/>
          <w:b/>
          <w:bCs/>
          <w:sz w:val="32"/>
          <w:szCs w:val="32"/>
        </w:rPr>
      </w:pPr>
    </w:p>
    <w:p w14:paraId="01531B9B" w14:textId="6C56ADA5" w:rsidR="008632F1" w:rsidRDefault="008632F1">
      <w:pPr>
        <w:spacing w:line="360" w:lineRule="auto"/>
        <w:jc w:val="center"/>
        <w:rPr>
          <w:rFonts w:ascii="Times New Roman" w:eastAsia="Times New Roman" w:hAnsi="Times New Roman" w:cs="Times New Roman"/>
          <w:b/>
          <w:bCs/>
          <w:sz w:val="32"/>
          <w:szCs w:val="32"/>
        </w:rPr>
      </w:pPr>
    </w:p>
    <w:p w14:paraId="545096D1" w14:textId="32B6A951" w:rsidR="008632F1" w:rsidRDefault="008632F1">
      <w:pPr>
        <w:spacing w:line="360" w:lineRule="auto"/>
        <w:jc w:val="center"/>
        <w:rPr>
          <w:rFonts w:ascii="Times New Roman" w:eastAsia="Times New Roman" w:hAnsi="Times New Roman" w:cs="Times New Roman"/>
          <w:b/>
          <w:bCs/>
          <w:sz w:val="32"/>
          <w:szCs w:val="32"/>
        </w:rPr>
      </w:pPr>
    </w:p>
    <w:p w14:paraId="248A56A7" w14:textId="77777777" w:rsidR="008632F1" w:rsidRDefault="008632F1">
      <w:pPr>
        <w:spacing w:line="360" w:lineRule="auto"/>
        <w:jc w:val="center"/>
        <w:rPr>
          <w:rFonts w:ascii="Times New Roman" w:eastAsia="Times New Roman" w:hAnsi="Times New Roman" w:cs="Times New Roman"/>
          <w:b/>
          <w:bCs/>
          <w:sz w:val="32"/>
          <w:szCs w:val="32"/>
        </w:rPr>
      </w:pPr>
    </w:p>
    <w:p w14:paraId="2A0A4F90" w14:textId="389E2179" w:rsidR="008632F1" w:rsidRDefault="008632F1" w:rsidP="008632F1">
      <w:pPr>
        <w:spacing w:line="360" w:lineRule="auto"/>
        <w:rPr>
          <w:rFonts w:ascii="Times New Roman" w:eastAsia="Times New Roman" w:hAnsi="Times New Roman" w:cs="Times New Roman"/>
          <w:b/>
          <w:bCs/>
          <w:sz w:val="32"/>
          <w:szCs w:val="32"/>
        </w:rPr>
      </w:pPr>
    </w:p>
    <w:p w14:paraId="64F188F2" w14:textId="77777777" w:rsidR="008632F1" w:rsidRDefault="008632F1">
      <w:pPr>
        <w:spacing w:line="360" w:lineRule="auto"/>
        <w:jc w:val="center"/>
      </w:pPr>
    </w:p>
    <w:p w14:paraId="5160CE87" w14:textId="77777777" w:rsidR="008632F1" w:rsidRDefault="008632F1">
      <w:pPr>
        <w:spacing w:line="360" w:lineRule="auto"/>
        <w:jc w:val="center"/>
      </w:pPr>
    </w:p>
    <w:p w14:paraId="6CF540C6" w14:textId="77777777" w:rsidR="008632F1" w:rsidRDefault="008632F1">
      <w:pPr>
        <w:spacing w:line="360" w:lineRule="auto"/>
        <w:jc w:val="center"/>
      </w:pPr>
    </w:p>
    <w:p w14:paraId="28BF0A92" w14:textId="77777777" w:rsidR="008632F1" w:rsidRDefault="008632F1">
      <w:pPr>
        <w:spacing w:line="360" w:lineRule="auto"/>
        <w:jc w:val="center"/>
      </w:pPr>
    </w:p>
    <w:p w14:paraId="19B278FA" w14:textId="77777777" w:rsidR="008632F1" w:rsidRDefault="008632F1">
      <w:pPr>
        <w:spacing w:line="360" w:lineRule="auto"/>
        <w:jc w:val="center"/>
      </w:pPr>
    </w:p>
    <w:p w14:paraId="6950AC3B" w14:textId="68A87B0F" w:rsidR="008632F1" w:rsidRDefault="008632F1" w:rsidP="004D1E9F">
      <w:r w:rsidRPr="007E1878">
        <w:rPr>
          <w:b/>
          <w:bCs/>
        </w:rPr>
        <w:t xml:space="preserve">I confirm that I have not used any AI tools in the research and creation of this assignment. I confirm that I have not presented any Ai generated materials as my own work. I confirm I have copies of my drafts, notes, and other resources I used, which I </w:t>
      </w:r>
      <w:proofErr w:type="spellStart"/>
      <w:proofErr w:type="gramStart"/>
      <w:r w:rsidR="004D1E9F">
        <w:rPr>
          <w:b/>
          <w:bCs/>
        </w:rPr>
        <w:t>my</w:t>
      </w:r>
      <w:proofErr w:type="spellEnd"/>
      <w:proofErr w:type="gramEnd"/>
      <w:r w:rsidRPr="007E1878">
        <w:rPr>
          <w:b/>
          <w:bCs/>
        </w:rPr>
        <w:t xml:space="preserve"> be asked to provide in evidence</w:t>
      </w:r>
    </w:p>
    <w:p w14:paraId="450206D9" w14:textId="6ED7D699" w:rsidR="00AB17DA" w:rsidRPr="00CF2DBF" w:rsidRDefault="00CC48BD">
      <w:pPr>
        <w:spacing w:line="360" w:lineRule="auto"/>
        <w:jc w:val="center"/>
        <w:rPr>
          <w:rFonts w:ascii="Times New Roman" w:eastAsia="Times New Roman" w:hAnsi="Times New Roman" w:cs="Times New Roman"/>
          <w:b/>
          <w:bCs/>
          <w:sz w:val="24"/>
          <w:szCs w:val="24"/>
        </w:rPr>
      </w:pPr>
      <w:r w:rsidRPr="00CF2DBF">
        <w:br w:type="page"/>
      </w:r>
    </w:p>
    <w:sdt>
      <w:sdtPr>
        <w:rPr>
          <w:rFonts w:ascii="Arial" w:eastAsia="Arial" w:hAnsi="Arial" w:cs="Arial"/>
          <w:color w:val="auto"/>
          <w:sz w:val="22"/>
          <w:szCs w:val="22"/>
          <w:lang w:val="en-GB" w:eastAsia="en-IN"/>
        </w:rPr>
        <w:id w:val="1098454867"/>
        <w:docPartObj>
          <w:docPartGallery w:val="Table of Contents"/>
          <w:docPartUnique/>
        </w:docPartObj>
      </w:sdtPr>
      <w:sdtEndPr>
        <w:rPr>
          <w:b/>
          <w:bCs/>
          <w:noProof/>
        </w:rPr>
      </w:sdtEndPr>
      <w:sdtContent>
        <w:p w14:paraId="0EB4BBE5" w14:textId="75DC552F" w:rsidR="00CF2DBF" w:rsidRPr="00CF2DBF" w:rsidRDefault="00CF2DBF" w:rsidP="00CF2DBF">
          <w:pPr>
            <w:pStyle w:val="TOCHeading"/>
            <w:jc w:val="center"/>
            <w:rPr>
              <w:rFonts w:ascii="Times New Roman" w:hAnsi="Times New Roman" w:cs="Times New Roman"/>
              <w:b/>
              <w:bCs/>
              <w:color w:val="000000" w:themeColor="text1"/>
              <w:sz w:val="28"/>
              <w:szCs w:val="28"/>
            </w:rPr>
          </w:pPr>
          <w:r w:rsidRPr="00CF2DBF">
            <w:rPr>
              <w:rFonts w:ascii="Times New Roman" w:hAnsi="Times New Roman" w:cs="Times New Roman"/>
              <w:b/>
              <w:bCs/>
              <w:color w:val="000000" w:themeColor="text1"/>
              <w:sz w:val="28"/>
              <w:szCs w:val="28"/>
            </w:rPr>
            <w:t>Table of Contents</w:t>
          </w:r>
        </w:p>
        <w:p w14:paraId="618E8610" w14:textId="63EB8D19" w:rsidR="00CF2DBF" w:rsidRPr="00CF2DBF" w:rsidRDefault="00CF2DBF" w:rsidP="00CF2DBF">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214054002" w:history="1">
            <w:r w:rsidRPr="00CF2DBF">
              <w:rPr>
                <w:rStyle w:val="Hyperlink"/>
                <w:rFonts w:ascii="Times New Roman" w:hAnsi="Times New Roman" w:cs="Times New Roman"/>
                <w:noProof/>
                <w:sz w:val="24"/>
                <w:szCs w:val="24"/>
              </w:rPr>
              <w:t>1. Introduction</w:t>
            </w:r>
            <w:r w:rsidRPr="00CF2DBF">
              <w:rPr>
                <w:rFonts w:ascii="Times New Roman" w:hAnsi="Times New Roman" w:cs="Times New Roman"/>
                <w:noProof/>
                <w:webHidden/>
                <w:sz w:val="24"/>
                <w:szCs w:val="24"/>
              </w:rPr>
              <w:tab/>
            </w:r>
            <w:r w:rsidRPr="00CF2DBF">
              <w:rPr>
                <w:rFonts w:ascii="Times New Roman" w:hAnsi="Times New Roman" w:cs="Times New Roman"/>
                <w:noProof/>
                <w:webHidden/>
                <w:sz w:val="24"/>
                <w:szCs w:val="24"/>
              </w:rPr>
              <w:fldChar w:fldCharType="begin"/>
            </w:r>
            <w:r w:rsidRPr="00CF2DBF">
              <w:rPr>
                <w:rFonts w:ascii="Times New Roman" w:hAnsi="Times New Roman" w:cs="Times New Roman"/>
                <w:noProof/>
                <w:webHidden/>
                <w:sz w:val="24"/>
                <w:szCs w:val="24"/>
              </w:rPr>
              <w:instrText xml:space="preserve"> PAGEREF _Toc214054002 \h </w:instrText>
            </w:r>
            <w:r w:rsidRPr="00CF2DBF">
              <w:rPr>
                <w:rFonts w:ascii="Times New Roman" w:hAnsi="Times New Roman" w:cs="Times New Roman"/>
                <w:noProof/>
                <w:webHidden/>
                <w:sz w:val="24"/>
                <w:szCs w:val="24"/>
              </w:rPr>
            </w:r>
            <w:r w:rsidRPr="00CF2DBF">
              <w:rPr>
                <w:rFonts w:ascii="Times New Roman" w:hAnsi="Times New Roman" w:cs="Times New Roman"/>
                <w:noProof/>
                <w:webHidden/>
                <w:sz w:val="24"/>
                <w:szCs w:val="24"/>
              </w:rPr>
              <w:fldChar w:fldCharType="separate"/>
            </w:r>
            <w:r w:rsidRPr="00CF2DBF">
              <w:rPr>
                <w:rFonts w:ascii="Times New Roman" w:hAnsi="Times New Roman" w:cs="Times New Roman"/>
                <w:noProof/>
                <w:webHidden/>
                <w:sz w:val="24"/>
                <w:szCs w:val="24"/>
              </w:rPr>
              <w:t>3</w:t>
            </w:r>
            <w:r w:rsidRPr="00CF2DBF">
              <w:rPr>
                <w:rFonts w:ascii="Times New Roman" w:hAnsi="Times New Roman" w:cs="Times New Roman"/>
                <w:noProof/>
                <w:webHidden/>
                <w:sz w:val="24"/>
                <w:szCs w:val="24"/>
              </w:rPr>
              <w:fldChar w:fldCharType="end"/>
            </w:r>
          </w:hyperlink>
        </w:p>
        <w:p w14:paraId="33BA0ABA" w14:textId="75C67169" w:rsidR="00CF2DBF" w:rsidRPr="00CF2DBF" w:rsidRDefault="004440BC" w:rsidP="00CF2DBF">
          <w:pPr>
            <w:pStyle w:val="TOC1"/>
            <w:tabs>
              <w:tab w:val="right" w:leader="dot" w:pos="9350"/>
            </w:tabs>
            <w:spacing w:line="360" w:lineRule="auto"/>
            <w:rPr>
              <w:rFonts w:ascii="Times New Roman" w:hAnsi="Times New Roman" w:cs="Times New Roman"/>
              <w:noProof/>
              <w:sz w:val="24"/>
              <w:szCs w:val="24"/>
            </w:rPr>
          </w:pPr>
          <w:hyperlink w:anchor="_Toc214054003" w:history="1">
            <w:r w:rsidR="00CF2DBF" w:rsidRPr="00CF2DBF">
              <w:rPr>
                <w:rStyle w:val="Hyperlink"/>
                <w:rFonts w:ascii="Times New Roman" w:hAnsi="Times New Roman" w:cs="Times New Roman"/>
                <w:noProof/>
                <w:sz w:val="24"/>
                <w:szCs w:val="24"/>
              </w:rPr>
              <w:t>2. Department Reflection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_Toc214054003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3</w:t>
            </w:r>
            <w:r w:rsidR="00CF2DBF" w:rsidRPr="00CF2DBF">
              <w:rPr>
                <w:rFonts w:ascii="Times New Roman" w:hAnsi="Times New Roman" w:cs="Times New Roman"/>
                <w:noProof/>
                <w:webHidden/>
                <w:sz w:val="24"/>
                <w:szCs w:val="24"/>
              </w:rPr>
              <w:fldChar w:fldCharType="end"/>
            </w:r>
          </w:hyperlink>
        </w:p>
        <w:p w14:paraId="033A3F2A" w14:textId="00DC5699"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04" w:history="1">
            <w:r w:rsidR="00CF2DBF" w:rsidRPr="00CF2DBF">
              <w:rPr>
                <w:rStyle w:val="Hyperlink"/>
                <w:rFonts w:ascii="Times New Roman" w:hAnsi="Times New Roman" w:cs="Times New Roman"/>
                <w:noProof/>
                <w:sz w:val="24"/>
                <w:szCs w:val="24"/>
              </w:rPr>
              <w:t>2.1 Description of the Department’s Guest Experience Process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_Toc214054004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3</w:t>
            </w:r>
            <w:r w:rsidR="00CF2DBF" w:rsidRPr="00CF2DBF">
              <w:rPr>
                <w:rFonts w:ascii="Times New Roman" w:hAnsi="Times New Roman" w:cs="Times New Roman"/>
                <w:noProof/>
                <w:webHidden/>
                <w:sz w:val="24"/>
                <w:szCs w:val="24"/>
              </w:rPr>
              <w:fldChar w:fldCharType="end"/>
            </w:r>
          </w:hyperlink>
        </w:p>
        <w:p w14:paraId="6C95ED92" w14:textId="4480A752"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05" w:history="1">
            <w:r w:rsidR="00CF2DBF" w:rsidRPr="00CF2DBF">
              <w:rPr>
                <w:rStyle w:val="Hyperlink"/>
                <w:rFonts w:ascii="Times New Roman" w:hAnsi="Times New Roman" w:cs="Times New Roman"/>
                <w:noProof/>
                <w:sz w:val="24"/>
                <w:szCs w:val="24"/>
              </w:rPr>
              <w:t>2.2 Identification of ONE Key Issue</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_Toc214054005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4</w:t>
            </w:r>
            <w:r w:rsidR="00CF2DBF" w:rsidRPr="00CF2DBF">
              <w:rPr>
                <w:rFonts w:ascii="Times New Roman" w:hAnsi="Times New Roman" w:cs="Times New Roman"/>
                <w:noProof/>
                <w:webHidden/>
                <w:sz w:val="24"/>
                <w:szCs w:val="24"/>
              </w:rPr>
              <w:fldChar w:fldCharType="end"/>
            </w:r>
          </w:hyperlink>
        </w:p>
        <w:p w14:paraId="4EC7E689" w14:textId="09C88F15"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06" w:history="1">
            <w:r w:rsidR="00CF2DBF" w:rsidRPr="00CF2DBF">
              <w:rPr>
                <w:rStyle w:val="Hyperlink"/>
                <w:rFonts w:ascii="Times New Roman" w:hAnsi="Times New Roman" w:cs="Times New Roman"/>
                <w:noProof/>
                <w:sz w:val="24"/>
                <w:szCs w:val="24"/>
              </w:rPr>
              <w:t>2.3 Why the Issue Is Significant</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_Toc214054006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4</w:t>
            </w:r>
            <w:r w:rsidR="00CF2DBF" w:rsidRPr="00CF2DBF">
              <w:rPr>
                <w:rFonts w:ascii="Times New Roman" w:hAnsi="Times New Roman" w:cs="Times New Roman"/>
                <w:noProof/>
                <w:webHidden/>
                <w:sz w:val="24"/>
                <w:szCs w:val="24"/>
              </w:rPr>
              <w:fldChar w:fldCharType="end"/>
            </w:r>
          </w:hyperlink>
        </w:p>
        <w:p w14:paraId="65E40749" w14:textId="3AE03BCF"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07" w:history="1">
            <w:r w:rsidR="00CF2DBF" w:rsidRPr="00CF2DBF">
              <w:rPr>
                <w:rStyle w:val="Hyperlink"/>
                <w:rFonts w:ascii="Times New Roman" w:hAnsi="Times New Roman" w:cs="Times New Roman"/>
                <w:noProof/>
                <w:sz w:val="24"/>
                <w:szCs w:val="24"/>
              </w:rPr>
              <w:t>2.4 Self-reflection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_Toc214054007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5</w:t>
            </w:r>
            <w:r w:rsidR="00CF2DBF" w:rsidRPr="00CF2DBF">
              <w:rPr>
                <w:rFonts w:ascii="Times New Roman" w:hAnsi="Times New Roman" w:cs="Times New Roman"/>
                <w:noProof/>
                <w:webHidden/>
                <w:sz w:val="24"/>
                <w:szCs w:val="24"/>
              </w:rPr>
              <w:fldChar w:fldCharType="end"/>
            </w:r>
          </w:hyperlink>
        </w:p>
        <w:p w14:paraId="77F85C79" w14:textId="4742AC7A"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08" w:history="1">
            <w:r w:rsidR="00CF2DBF" w:rsidRPr="00CF2DBF">
              <w:rPr>
                <w:rStyle w:val="Hyperlink"/>
                <w:rFonts w:ascii="Times New Roman" w:hAnsi="Times New Roman" w:cs="Times New Roman"/>
                <w:noProof/>
                <w:sz w:val="24"/>
                <w:szCs w:val="24"/>
              </w:rPr>
              <w:t>2.5 Three-Step Improvement Plan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_Toc214054008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5</w:t>
            </w:r>
            <w:r w:rsidR="00CF2DBF" w:rsidRPr="00CF2DBF">
              <w:rPr>
                <w:rFonts w:ascii="Times New Roman" w:hAnsi="Times New Roman" w:cs="Times New Roman"/>
                <w:noProof/>
                <w:webHidden/>
                <w:sz w:val="24"/>
                <w:szCs w:val="24"/>
              </w:rPr>
              <w:fldChar w:fldCharType="end"/>
            </w:r>
          </w:hyperlink>
        </w:p>
        <w:p w14:paraId="0E008FD0" w14:textId="166709B0" w:rsidR="00CF2DBF" w:rsidRPr="00CF2DBF" w:rsidRDefault="004440BC" w:rsidP="00CF2DBF">
          <w:pPr>
            <w:pStyle w:val="TOC1"/>
            <w:tabs>
              <w:tab w:val="right" w:leader="dot" w:pos="9350"/>
            </w:tabs>
            <w:spacing w:line="360" w:lineRule="auto"/>
            <w:rPr>
              <w:rFonts w:ascii="Times New Roman" w:hAnsi="Times New Roman" w:cs="Times New Roman"/>
              <w:noProof/>
              <w:sz w:val="24"/>
              <w:szCs w:val="24"/>
            </w:rPr>
          </w:pPr>
          <w:hyperlink w:anchor="_Toc214054009" w:history="1">
            <w:r w:rsidR="00CF2DBF" w:rsidRPr="00CF2DBF">
              <w:rPr>
                <w:rStyle w:val="Hyperlink"/>
                <w:rFonts w:ascii="Times New Roman" w:hAnsi="Times New Roman" w:cs="Times New Roman"/>
                <w:noProof/>
                <w:sz w:val="24"/>
                <w:szCs w:val="24"/>
              </w:rPr>
              <w:t>3. Conclusion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_Toc214054009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6</w:t>
            </w:r>
            <w:r w:rsidR="00CF2DBF" w:rsidRPr="00CF2DBF">
              <w:rPr>
                <w:rFonts w:ascii="Times New Roman" w:hAnsi="Times New Roman" w:cs="Times New Roman"/>
                <w:noProof/>
                <w:webHidden/>
                <w:sz w:val="24"/>
                <w:szCs w:val="24"/>
              </w:rPr>
              <w:fldChar w:fldCharType="end"/>
            </w:r>
          </w:hyperlink>
        </w:p>
        <w:p w14:paraId="4699C9CC" w14:textId="266C1802" w:rsidR="00CF2DBF" w:rsidRPr="00CF2DBF" w:rsidRDefault="004440BC" w:rsidP="00CF2DBF">
          <w:pPr>
            <w:pStyle w:val="TOC1"/>
            <w:tabs>
              <w:tab w:val="right" w:leader="dot" w:pos="9350"/>
            </w:tabs>
            <w:spacing w:line="360" w:lineRule="auto"/>
            <w:rPr>
              <w:rFonts w:ascii="Times New Roman" w:hAnsi="Times New Roman" w:cs="Times New Roman"/>
              <w:noProof/>
              <w:sz w:val="24"/>
              <w:szCs w:val="24"/>
            </w:rPr>
          </w:pPr>
          <w:hyperlink w:anchor="_Toc214054010" w:history="1">
            <w:r w:rsidR="00CF2DBF" w:rsidRPr="00CF2DBF">
              <w:rPr>
                <w:rStyle w:val="Hyperlink"/>
                <w:rFonts w:ascii="Times New Roman" w:hAnsi="Times New Roman" w:cs="Times New Roman"/>
                <w:noProof/>
                <w:sz w:val="24"/>
                <w:szCs w:val="24"/>
              </w:rPr>
              <w:t>References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_Toc214054010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7</w:t>
            </w:r>
            <w:r w:rsidR="00CF2DBF" w:rsidRPr="00CF2DBF">
              <w:rPr>
                <w:rFonts w:ascii="Times New Roman" w:hAnsi="Times New Roman" w:cs="Times New Roman"/>
                <w:noProof/>
                <w:webHidden/>
                <w:sz w:val="24"/>
                <w:szCs w:val="24"/>
              </w:rPr>
              <w:fldChar w:fldCharType="end"/>
            </w:r>
          </w:hyperlink>
        </w:p>
        <w:p w14:paraId="14DF6989" w14:textId="3EB7A54D" w:rsidR="00CF2DBF" w:rsidRPr="00CF2DBF" w:rsidRDefault="004440BC" w:rsidP="00CF2DBF">
          <w:pPr>
            <w:pStyle w:val="TOC1"/>
            <w:tabs>
              <w:tab w:val="right" w:leader="dot" w:pos="9350"/>
            </w:tabs>
            <w:spacing w:line="360" w:lineRule="auto"/>
            <w:rPr>
              <w:rFonts w:ascii="Times New Roman" w:hAnsi="Times New Roman" w:cs="Times New Roman"/>
              <w:noProof/>
              <w:sz w:val="24"/>
              <w:szCs w:val="24"/>
            </w:rPr>
          </w:pPr>
          <w:hyperlink w:anchor="_Toc214054011" w:history="1">
            <w:r w:rsidR="00CF2DBF" w:rsidRPr="00CF2DBF">
              <w:rPr>
                <w:rStyle w:val="Hyperlink"/>
                <w:rFonts w:ascii="Times New Roman" w:hAnsi="Times New Roman" w:cs="Times New Roman"/>
                <w:noProof/>
                <w:sz w:val="24"/>
                <w:szCs w:val="24"/>
              </w:rPr>
              <w:t>Appendices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_Toc214054011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8</w:t>
            </w:r>
            <w:r w:rsidR="00CF2DBF" w:rsidRPr="00CF2DBF">
              <w:rPr>
                <w:rFonts w:ascii="Times New Roman" w:hAnsi="Times New Roman" w:cs="Times New Roman"/>
                <w:noProof/>
                <w:webHidden/>
                <w:sz w:val="24"/>
                <w:szCs w:val="24"/>
              </w:rPr>
              <w:fldChar w:fldCharType="end"/>
            </w:r>
          </w:hyperlink>
        </w:p>
        <w:p w14:paraId="59E058C0" w14:textId="01876C8C"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12" w:history="1">
            <w:r w:rsidR="00CF2DBF" w:rsidRPr="00CF2DBF">
              <w:rPr>
                <w:rStyle w:val="Hyperlink"/>
                <w:rFonts w:ascii="Times New Roman" w:hAnsi="Times New Roman" w:cs="Times New Roman"/>
                <w:noProof/>
                <w:sz w:val="24"/>
                <w:szCs w:val="24"/>
              </w:rPr>
              <w:t>Appendix A – Evidence Log</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_Toc214054012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8</w:t>
            </w:r>
            <w:r w:rsidR="00CF2DBF" w:rsidRPr="00CF2DBF">
              <w:rPr>
                <w:rFonts w:ascii="Times New Roman" w:hAnsi="Times New Roman" w:cs="Times New Roman"/>
                <w:noProof/>
                <w:webHidden/>
                <w:sz w:val="24"/>
                <w:szCs w:val="24"/>
              </w:rPr>
              <w:fldChar w:fldCharType="end"/>
            </w:r>
          </w:hyperlink>
        </w:p>
        <w:p w14:paraId="0EB9AF7F" w14:textId="3714841B" w:rsidR="00CF2DBF" w:rsidRPr="00CF2DBF" w:rsidRDefault="004440BC" w:rsidP="00CF2DBF">
          <w:pPr>
            <w:pStyle w:val="TOC2"/>
            <w:tabs>
              <w:tab w:val="right" w:leader="dot" w:pos="9350"/>
            </w:tabs>
            <w:spacing w:line="360" w:lineRule="auto"/>
            <w:rPr>
              <w:rFonts w:ascii="Times New Roman" w:hAnsi="Times New Roman" w:cs="Times New Roman"/>
              <w:noProof/>
              <w:sz w:val="24"/>
              <w:szCs w:val="24"/>
            </w:rPr>
          </w:pPr>
          <w:hyperlink w:anchor="_Toc214054013" w:history="1">
            <w:r w:rsidR="00CF2DBF" w:rsidRPr="00CF2DBF">
              <w:rPr>
                <w:rStyle w:val="Hyperlink"/>
                <w:rFonts w:ascii="Times New Roman" w:hAnsi="Times New Roman" w:cs="Times New Roman"/>
                <w:noProof/>
                <w:sz w:val="24"/>
                <w:szCs w:val="24"/>
              </w:rPr>
              <w:t>Appendix B – Improvement Plan Table</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_Toc214054013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9</w:t>
            </w:r>
            <w:r w:rsidR="00CF2DBF" w:rsidRPr="00CF2DBF">
              <w:rPr>
                <w:rFonts w:ascii="Times New Roman" w:hAnsi="Times New Roman" w:cs="Times New Roman"/>
                <w:noProof/>
                <w:webHidden/>
                <w:sz w:val="24"/>
                <w:szCs w:val="24"/>
              </w:rPr>
              <w:fldChar w:fldCharType="end"/>
            </w:r>
          </w:hyperlink>
        </w:p>
        <w:p w14:paraId="048E4447" w14:textId="543DD6CF" w:rsidR="00CF2DBF" w:rsidRDefault="004440BC" w:rsidP="00CF2DBF">
          <w:pPr>
            <w:pStyle w:val="TOC2"/>
            <w:tabs>
              <w:tab w:val="right" w:leader="dot" w:pos="9350"/>
            </w:tabs>
            <w:spacing w:line="360" w:lineRule="auto"/>
            <w:rPr>
              <w:noProof/>
            </w:rPr>
          </w:pPr>
          <w:hyperlink w:anchor="_Toc214054014" w:history="1">
            <w:r w:rsidR="00CF2DBF" w:rsidRPr="00CF2DBF">
              <w:rPr>
                <w:rStyle w:val="Hyperlink"/>
                <w:rFonts w:ascii="Times New Roman" w:hAnsi="Times New Roman" w:cs="Times New Roman"/>
                <w:noProof/>
                <w:sz w:val="24"/>
                <w:szCs w:val="24"/>
              </w:rPr>
              <w:t>Appendix C – Learning Links to Modules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_Toc214054014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9</w:t>
            </w:r>
            <w:r w:rsidR="00CF2DBF" w:rsidRPr="00CF2DBF">
              <w:rPr>
                <w:rFonts w:ascii="Times New Roman" w:hAnsi="Times New Roman" w:cs="Times New Roman"/>
                <w:noProof/>
                <w:webHidden/>
                <w:sz w:val="24"/>
                <w:szCs w:val="24"/>
              </w:rPr>
              <w:fldChar w:fldCharType="end"/>
            </w:r>
          </w:hyperlink>
        </w:p>
        <w:p w14:paraId="4698EDD3" w14:textId="6366B28A" w:rsidR="00CF2DBF" w:rsidRDefault="00CF2DBF">
          <w:r>
            <w:rPr>
              <w:b/>
              <w:bCs/>
              <w:noProof/>
            </w:rPr>
            <w:fldChar w:fldCharType="end"/>
          </w:r>
        </w:p>
      </w:sdtContent>
    </w:sdt>
    <w:p w14:paraId="011B37CE" w14:textId="77777777" w:rsidR="00CF2DBF" w:rsidRDefault="00CF2DBF">
      <w:pPr>
        <w:rPr>
          <w:rFonts w:ascii="Times New Roman" w:hAnsi="Times New Roman"/>
          <w:b/>
          <w:sz w:val="28"/>
          <w:szCs w:val="40"/>
        </w:rPr>
      </w:pPr>
      <w:r>
        <w:br w:type="page"/>
      </w:r>
    </w:p>
    <w:p w14:paraId="79CD9775" w14:textId="3FDC4A4D" w:rsidR="00AB17DA" w:rsidRPr="00CF2DBF" w:rsidRDefault="004440BC" w:rsidP="00CF2DBF">
      <w:pPr>
        <w:pStyle w:val="Heading1"/>
      </w:pPr>
      <w:bookmarkStart w:id="0" w:name="_Toc214054002"/>
      <w:r w:rsidRPr="00CF2DBF">
        <w:lastRenderedPageBreak/>
        <w:t>1. Introduction</w:t>
      </w:r>
      <w:bookmarkEnd w:id="0"/>
    </w:p>
    <w:p w14:paraId="5F38618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Village Hotels placement was in the Housekeeping department which is a main area of operation that is central in determining guest satisfaction, brand image and en</w:t>
      </w:r>
      <w:r w:rsidRPr="00CF2DBF">
        <w:rPr>
          <w:rFonts w:ascii="Times New Roman" w:eastAsia="Times New Roman" w:hAnsi="Times New Roman" w:cs="Times New Roman"/>
          <w:sz w:val="24"/>
          <w:szCs w:val="24"/>
        </w:rPr>
        <w:t>tire service experience (Village Hotels Group, 2024). Housekeeping is an invisible support of the work of departments that work with guests: despite the fact that the contact with visitors is minimal, the department is involved in maintaining the brand sta</w:t>
      </w:r>
      <w:r w:rsidRPr="00CF2DBF">
        <w:rPr>
          <w:rFonts w:ascii="Times New Roman" w:eastAsia="Times New Roman" w:hAnsi="Times New Roman" w:cs="Times New Roman"/>
          <w:sz w:val="24"/>
          <w:szCs w:val="24"/>
        </w:rPr>
        <w:t>ndards of the rooms, corridors, and other facilities to be hygienic, cozy, and presentable. The tidiness and availability of the guest rooms have a direct effect on the first impressions, online reviews, and intentions to return, and thus the department is</w:t>
      </w:r>
      <w:r w:rsidRPr="00CF2DBF">
        <w:rPr>
          <w:rFonts w:ascii="Times New Roman" w:eastAsia="Times New Roman" w:hAnsi="Times New Roman" w:cs="Times New Roman"/>
          <w:sz w:val="24"/>
          <w:szCs w:val="24"/>
        </w:rPr>
        <w:t xml:space="preserve"> that important to the overall work of the Village Hotels (Village Hotels Group, 2024). My placement experience was in the room attendant and supervisors with the responsibility of keeping room occupancy high, with a significant number of rooms occupied at</w:t>
      </w:r>
      <w:r w:rsidRPr="00CF2DBF">
        <w:rPr>
          <w:rFonts w:ascii="Times New Roman" w:eastAsia="Times New Roman" w:hAnsi="Times New Roman" w:cs="Times New Roman"/>
          <w:sz w:val="24"/>
          <w:szCs w:val="24"/>
        </w:rPr>
        <w:t xml:space="preserve"> all times. The more I got acquainted with the working process, the more I noticed that there were certain areas where the operational reality came in play, especially when a guest left the hotel later than expected.</w:t>
      </w:r>
    </w:p>
    <w:p w14:paraId="11028C54" w14:textId="77777777" w:rsidR="00AB17DA" w:rsidRPr="00CF2DBF" w:rsidRDefault="004440BC" w:rsidP="00CF2DBF">
      <w:pPr>
        <w:pStyle w:val="Heading1"/>
      </w:pPr>
      <w:bookmarkStart w:id="1" w:name="_Toc214054003"/>
      <w:r w:rsidRPr="00CF2DBF">
        <w:t>2. Department Reflection</w:t>
      </w:r>
      <w:bookmarkEnd w:id="1"/>
    </w:p>
    <w:p w14:paraId="29CE37E7" w14:textId="77777777" w:rsidR="00AB17DA" w:rsidRPr="00CF2DBF" w:rsidRDefault="004440BC" w:rsidP="00CF2DBF">
      <w:pPr>
        <w:pStyle w:val="Heading2"/>
      </w:pPr>
      <w:bookmarkStart w:id="2" w:name="_Toc214054004"/>
      <w:r w:rsidRPr="00CF2DBF">
        <w:t>2.1 Descriptio</w:t>
      </w:r>
      <w:r w:rsidRPr="00CF2DBF">
        <w:t>n of the Department’s Guest Experience Process</w:t>
      </w:r>
      <w:bookmarkEnd w:id="2"/>
    </w:p>
    <w:p w14:paraId="67435409" w14:textId="2A35C72F" w:rsidR="00AB17DA"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in-room experience of the Housekeeping begins a long time before a room attendant enters a bedroom (</w:t>
      </w:r>
      <w:proofErr w:type="spellStart"/>
      <w:r w:rsidRPr="00CF2DBF">
        <w:rPr>
          <w:rFonts w:ascii="Times New Roman" w:eastAsia="Times New Roman" w:hAnsi="Times New Roman" w:cs="Times New Roman"/>
          <w:sz w:val="24"/>
          <w:szCs w:val="24"/>
        </w:rPr>
        <w:t>Prayogi</w:t>
      </w:r>
      <w:proofErr w:type="spellEnd"/>
      <w:r w:rsidRPr="00CF2DBF">
        <w:rPr>
          <w:rFonts w:ascii="Times New Roman" w:eastAsia="Times New Roman" w:hAnsi="Times New Roman" w:cs="Times New Roman"/>
          <w:sz w:val="24"/>
          <w:szCs w:val="24"/>
        </w:rPr>
        <w:t xml:space="preserve"> and </w:t>
      </w:r>
      <w:proofErr w:type="spellStart"/>
      <w:r w:rsidRPr="00CF2DBF">
        <w:rPr>
          <w:rFonts w:ascii="Times New Roman" w:eastAsia="Times New Roman" w:hAnsi="Times New Roman" w:cs="Times New Roman"/>
          <w:sz w:val="24"/>
          <w:szCs w:val="24"/>
        </w:rPr>
        <w:t>Wijoyo</w:t>
      </w:r>
      <w:proofErr w:type="spellEnd"/>
      <w:r w:rsidRPr="00CF2DBF">
        <w:rPr>
          <w:rFonts w:ascii="Times New Roman" w:eastAsia="Times New Roman" w:hAnsi="Times New Roman" w:cs="Times New Roman"/>
          <w:sz w:val="24"/>
          <w:szCs w:val="24"/>
        </w:rPr>
        <w:t>, 2025). The supervisors create room lists each morning in accordance with departures, stayovers, early check-ins, and special requests. The rooms are ranked based on anticipated arrivals, profiles of guests and the service recovery requirements</w:t>
      </w:r>
      <w:r w:rsidRPr="00CF2DBF">
        <w:rPr>
          <w:rFonts w:ascii="Times New Roman" w:eastAsia="Times New Roman" w:hAnsi="Times New Roman" w:cs="Times New Roman"/>
          <w:sz w:val="24"/>
          <w:szCs w:val="24"/>
        </w:rPr>
        <w:t>. When the rooms are assigned, the attendants start a regulated schedule: dismantling the bed, getting rid of garbage, cleaning the bathroom, replacing the supplies, cleaning the surfaces, and vacuuming the room</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Walker</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2021)</w:t>
      </w:r>
      <w:r w:rsidRPr="00CF2DBF">
        <w:rPr>
          <w:rFonts w:ascii="Times New Roman" w:eastAsia="Times New Roman" w:hAnsi="Times New Roman" w:cs="Times New Roman"/>
          <w:sz w:val="24"/>
          <w:szCs w:val="24"/>
        </w:rPr>
        <w:t>. The objective is to maintai</w:t>
      </w:r>
      <w:r w:rsidRPr="00CF2DBF">
        <w:rPr>
          <w:rFonts w:ascii="Times New Roman" w:eastAsia="Times New Roman" w:hAnsi="Times New Roman" w:cs="Times New Roman"/>
          <w:sz w:val="24"/>
          <w:szCs w:val="24"/>
        </w:rPr>
        <w:t>n uniformity in a bid to make each room match the brand promise of the Village Hotels.</w:t>
      </w:r>
    </w:p>
    <w:p w14:paraId="1CFBC32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Housekeeping is commonly viewed as back-of-house, but the role in providing guests with the experience is direct (Elisa et al., 2025). Any type of cleanliness is always </w:t>
      </w:r>
      <w:r w:rsidRPr="00CF2DBF">
        <w:rPr>
          <w:rFonts w:ascii="Times New Roman" w:eastAsia="Times New Roman" w:hAnsi="Times New Roman" w:cs="Times New Roman"/>
          <w:sz w:val="24"/>
          <w:szCs w:val="24"/>
        </w:rPr>
        <w:t xml:space="preserve">rated among the best influencing factors on guest satisfaction. On arrival, the guest will expect clean rooms, working amenities, clean linen and a nice atmosphere. When all goes well, the process helps facilitate a </w:t>
      </w:r>
      <w:r w:rsidRPr="00CF2DBF">
        <w:rPr>
          <w:rFonts w:ascii="Times New Roman" w:eastAsia="Times New Roman" w:hAnsi="Times New Roman" w:cs="Times New Roman"/>
          <w:sz w:val="24"/>
          <w:szCs w:val="24"/>
        </w:rPr>
        <w:lastRenderedPageBreak/>
        <w:t xml:space="preserve">smooth journey by the guests. Occupancy </w:t>
      </w:r>
      <w:r w:rsidRPr="00CF2DBF">
        <w:rPr>
          <w:rFonts w:ascii="Times New Roman" w:eastAsia="Times New Roman" w:hAnsi="Times New Roman" w:cs="Times New Roman"/>
          <w:sz w:val="24"/>
          <w:szCs w:val="24"/>
        </w:rPr>
        <w:t xml:space="preserve">levels, staff availability, and guest behaviour however are major contributors to the performance of the department (Candra,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xml:space="preserve"> and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2023). Late checkouts squeeze the cleaning time slot and maintenance problems may come out of the blue and</w:t>
      </w:r>
      <w:r w:rsidRPr="00CF2DBF">
        <w:rPr>
          <w:rFonts w:ascii="Times New Roman" w:eastAsia="Times New Roman" w:hAnsi="Times New Roman" w:cs="Times New Roman"/>
          <w:sz w:val="24"/>
          <w:szCs w:val="24"/>
        </w:rPr>
        <w:t xml:space="preserve"> delay readiness of rooms.</w:t>
      </w:r>
      <w:r w:rsidRPr="00CF2DBF">
        <w:rPr>
          <w:rFonts w:ascii="Times New Roman" w:eastAsia="Times New Roman" w:hAnsi="Times New Roman" w:cs="Times New Roman"/>
          <w:sz w:val="24"/>
          <w:szCs w:val="24"/>
        </w:rPr>
        <w:tab/>
      </w:r>
    </w:p>
    <w:p w14:paraId="017B4A07" w14:textId="77777777" w:rsidR="00AB17DA" w:rsidRPr="00CF2DBF" w:rsidRDefault="004440BC" w:rsidP="00CF2DBF">
      <w:pPr>
        <w:pStyle w:val="Heading2"/>
      </w:pPr>
      <w:bookmarkStart w:id="3" w:name="_Toc214054005"/>
      <w:r w:rsidRPr="00CF2DBF">
        <w:t>2.2 Identification of ONE Key Issue</w:t>
      </w:r>
      <w:bookmarkEnd w:id="3"/>
    </w:p>
    <w:p w14:paraId="71D3964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most important thing that I noticed during my placement was the severe time constraint due to the late checkouts of guests and a high number of tasks per day. The Housekeeping unit had a t</w:t>
      </w:r>
      <w:r w:rsidRPr="00CF2DBF">
        <w:rPr>
          <w:rFonts w:ascii="Times New Roman" w:eastAsia="Times New Roman" w:hAnsi="Times New Roman" w:cs="Times New Roman"/>
          <w:sz w:val="24"/>
          <w:szCs w:val="24"/>
        </w:rPr>
        <w:t xml:space="preserve">endency of attending to as many as </w:t>
      </w:r>
      <w:proofErr w:type="gramStart"/>
      <w:r w:rsidRPr="00CF2DBF">
        <w:rPr>
          <w:rFonts w:ascii="Times New Roman" w:eastAsia="Times New Roman" w:hAnsi="Times New Roman" w:cs="Times New Roman"/>
          <w:sz w:val="24"/>
          <w:szCs w:val="24"/>
        </w:rPr>
        <w:t>eighty four</w:t>
      </w:r>
      <w:proofErr w:type="gramEnd"/>
      <w:r w:rsidRPr="00CF2DBF">
        <w:rPr>
          <w:rFonts w:ascii="Times New Roman" w:eastAsia="Times New Roman" w:hAnsi="Times New Roman" w:cs="Times New Roman"/>
          <w:sz w:val="24"/>
          <w:szCs w:val="24"/>
        </w:rPr>
        <w:t xml:space="preserve"> rooms per given time, and even small inconveniences made a great difference to the business at hand (Chen, Wang and Zhang, 2021). On a specific day, several guests had left very late than the allocated time an</w:t>
      </w:r>
      <w:r w:rsidRPr="00CF2DBF">
        <w:rPr>
          <w:rFonts w:ascii="Times New Roman" w:eastAsia="Times New Roman" w:hAnsi="Times New Roman" w:cs="Times New Roman"/>
          <w:sz w:val="24"/>
          <w:szCs w:val="24"/>
        </w:rPr>
        <w:t>d this meant that the team had less time than normal to have all the departure rooms ready before the new guests arrived. Nevertheless, the former workload was still supposed to be accomplished without increasing the timeline by the supervisors.</w:t>
      </w:r>
    </w:p>
    <w:p w14:paraId="5D381FCB"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This scena</w:t>
      </w:r>
      <w:r w:rsidRPr="00CF2DBF">
        <w:rPr>
          <w:rFonts w:ascii="Times New Roman" w:eastAsia="Times New Roman" w:hAnsi="Times New Roman" w:cs="Times New Roman"/>
          <w:sz w:val="24"/>
          <w:szCs w:val="24"/>
        </w:rPr>
        <w:t>rio resulted in the urgency among staff being felt. The decreased cleaning time meant that the attendants had to work in a manner that jeopardized thoroughness. Personally, I was stressed and had concerns about having to live up to the expectations as well</w:t>
      </w:r>
      <w:r w:rsidRPr="00CF2DBF">
        <w:rPr>
          <w:rFonts w:ascii="Times New Roman" w:eastAsia="Times New Roman" w:hAnsi="Times New Roman" w:cs="Times New Roman"/>
          <w:sz w:val="24"/>
          <w:szCs w:val="24"/>
        </w:rPr>
        <w:t xml:space="preserve"> as felt like keeping high standards. This conflict between the speed and quality manifested itself since the necessity to have more rooms finished and the urgency to meet deadlines often caused neglecting minor yet significant details like dust spots, mir</w:t>
      </w:r>
      <w:r w:rsidRPr="00CF2DBF">
        <w:rPr>
          <w:rFonts w:ascii="Times New Roman" w:eastAsia="Times New Roman" w:hAnsi="Times New Roman" w:cs="Times New Roman"/>
          <w:sz w:val="24"/>
          <w:szCs w:val="24"/>
        </w:rPr>
        <w:t>ror spotting, or even the lack of an amenity.</w:t>
      </w:r>
    </w:p>
    <w:p w14:paraId="4D288E94" w14:textId="77777777" w:rsidR="00AB17DA" w:rsidRPr="00CF2DBF" w:rsidRDefault="004440BC" w:rsidP="00CF2DBF">
      <w:pPr>
        <w:pStyle w:val="Heading2"/>
      </w:pPr>
      <w:bookmarkStart w:id="4" w:name="_Toc214054006"/>
      <w:r w:rsidRPr="00CF2DBF">
        <w:t>2.3 Why the Issue Is Significant</w:t>
      </w:r>
      <w:bookmarkEnd w:id="4"/>
    </w:p>
    <w:p w14:paraId="27F2A9D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This is a problem as time pressure has direct impact on the output of housekeeping in terms of quality and consistency. Hospitality studies have stressed that room cleanliness i</w:t>
      </w:r>
      <w:r w:rsidRPr="00CF2DBF">
        <w:rPr>
          <w:rFonts w:ascii="Times New Roman" w:eastAsia="Times New Roman" w:hAnsi="Times New Roman" w:cs="Times New Roman"/>
          <w:sz w:val="24"/>
          <w:szCs w:val="24"/>
        </w:rPr>
        <w:t>s one of the main factors that determine the satisfaction of the guests, and it can be more significant than other service factors. In cases of shortening of the cleaning time, the reliability aspect of quality of service is violated, due to the SERVQUAL m</w:t>
      </w:r>
      <w:r w:rsidRPr="00CF2DBF">
        <w:rPr>
          <w:rFonts w:ascii="Times New Roman" w:eastAsia="Times New Roman" w:hAnsi="Times New Roman" w:cs="Times New Roman"/>
          <w:sz w:val="24"/>
          <w:szCs w:val="24"/>
        </w:rPr>
        <w:t>odel (Alemu, 2023). An environment that is rushed raises the chances of making mistakes, overshooting details, and having a bad room standard, which may affect the first impression of the guest in a negative way.</w:t>
      </w:r>
    </w:p>
    <w:p w14:paraId="23699FE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 terms of organisational behaviour, the i</w:t>
      </w:r>
      <w:r w:rsidRPr="00CF2DBF">
        <w:rPr>
          <w:rFonts w:ascii="Times New Roman" w:eastAsia="Times New Roman" w:hAnsi="Times New Roman" w:cs="Times New Roman"/>
          <w:sz w:val="24"/>
          <w:szCs w:val="24"/>
        </w:rPr>
        <w:t xml:space="preserve">ssue of workload pressure has an implication on staff morale and motivation. Research emphasizes that job demands when too high are a cause of </w:t>
      </w:r>
      <w:r w:rsidRPr="00CF2DBF">
        <w:rPr>
          <w:rFonts w:ascii="Times New Roman" w:eastAsia="Times New Roman" w:hAnsi="Times New Roman" w:cs="Times New Roman"/>
          <w:sz w:val="24"/>
          <w:szCs w:val="24"/>
        </w:rPr>
        <w:lastRenderedPageBreak/>
        <w:t>burnout, fatigue, and emotional exhaustion especially in jobs that involve a lot of labour like housekeeping. Emp</w:t>
      </w:r>
      <w:r w:rsidRPr="00CF2DBF">
        <w:rPr>
          <w:rFonts w:ascii="Times New Roman" w:eastAsia="Times New Roman" w:hAnsi="Times New Roman" w:cs="Times New Roman"/>
          <w:sz w:val="24"/>
          <w:szCs w:val="24"/>
        </w:rPr>
        <w:t>loyees become unproductive and the chances of turnover are high when they feel hurried and unencouraged. Turnover in the hospitality industry has not only major effects on stability in the team, but also increases recruitment and training.</w:t>
      </w:r>
    </w:p>
    <w:p w14:paraId="262826C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problem also</w:t>
      </w:r>
      <w:r w:rsidRPr="00CF2DBF">
        <w:rPr>
          <w:rFonts w:ascii="Times New Roman" w:eastAsia="Times New Roman" w:hAnsi="Times New Roman" w:cs="Times New Roman"/>
          <w:sz w:val="24"/>
          <w:szCs w:val="24"/>
        </w:rPr>
        <w:t xml:space="preserve"> impacts the efficiency in operations. When the rooms are not prepared in a timely manner, front-desk teams will have a challenge dealing with the early arrivals which means that there will be long queues and potentially even dissatisfaction by the guests.</w:t>
      </w:r>
      <w:r w:rsidRPr="00CF2DBF">
        <w:rPr>
          <w:rFonts w:ascii="Times New Roman" w:eastAsia="Times New Roman" w:hAnsi="Times New Roman" w:cs="Times New Roman"/>
          <w:sz w:val="24"/>
          <w:szCs w:val="24"/>
        </w:rPr>
        <w:t xml:space="preserve"> Poor preparedness may lead to service recovery mechanisms such as free drinks or late checkout to the affected customers, which is likely to decrease profitability (</w:t>
      </w:r>
      <w:proofErr w:type="spellStart"/>
      <w:r w:rsidRPr="00CF2DBF">
        <w:rPr>
          <w:rFonts w:ascii="Times New Roman" w:eastAsia="Times New Roman" w:hAnsi="Times New Roman" w:cs="Times New Roman"/>
          <w:sz w:val="24"/>
          <w:szCs w:val="24"/>
        </w:rPr>
        <w:t>Frinaldi</w:t>
      </w:r>
      <w:proofErr w:type="spellEnd"/>
      <w:r w:rsidRPr="00CF2DBF">
        <w:rPr>
          <w:rFonts w:ascii="Times New Roman" w:eastAsia="Times New Roman" w:hAnsi="Times New Roman" w:cs="Times New Roman"/>
          <w:sz w:val="24"/>
          <w:szCs w:val="24"/>
        </w:rPr>
        <w:t xml:space="preserve"> et al., 2022). Also, the check outs are usually delayed hence interfering with th</w:t>
      </w:r>
      <w:r w:rsidRPr="00CF2DBF">
        <w:rPr>
          <w:rFonts w:ascii="Times New Roman" w:eastAsia="Times New Roman" w:hAnsi="Times New Roman" w:cs="Times New Roman"/>
          <w:sz w:val="24"/>
          <w:szCs w:val="24"/>
        </w:rPr>
        <w:t>e synchronisation of the housekeeping departments, maintenance departments and front-office departments.</w:t>
      </w:r>
    </w:p>
    <w:p w14:paraId="6D6378AD" w14:textId="77777777" w:rsidR="00AB17DA" w:rsidRPr="00CF2DBF" w:rsidRDefault="004440BC" w:rsidP="00CF2DBF">
      <w:pPr>
        <w:pStyle w:val="Heading2"/>
      </w:pPr>
      <w:bookmarkStart w:id="5" w:name="_Toc214054007"/>
      <w:r w:rsidRPr="00CF2DBF">
        <w:t>2.4 Self-reflection</w:t>
      </w:r>
      <w:bookmarkEnd w:id="5"/>
    </w:p>
    <w:p w14:paraId="1C197864"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 retrospect, I realised that it was very difficult to work with extreme time pressure and perform at a high level. I was stressed</w:t>
      </w:r>
      <w:r w:rsidRPr="00CF2DBF">
        <w:rPr>
          <w:rFonts w:ascii="Times New Roman" w:eastAsia="Times New Roman" w:hAnsi="Times New Roman" w:cs="Times New Roman"/>
          <w:sz w:val="24"/>
          <w:szCs w:val="24"/>
        </w:rPr>
        <w:t xml:space="preserve"> and overwhelmed during that shift when most of the guests were leaving their rooms late, and I was trying to achieve the balance between the speed and the demand of the impeccable standards. I felt more anxious as I was comparing my performance with the m</w:t>
      </w:r>
      <w:r w:rsidRPr="00CF2DBF">
        <w:rPr>
          <w:rFonts w:ascii="Times New Roman" w:eastAsia="Times New Roman" w:hAnsi="Times New Roman" w:cs="Times New Roman"/>
          <w:sz w:val="24"/>
          <w:szCs w:val="24"/>
        </w:rPr>
        <w:t xml:space="preserve">ore experienced attendants, who were moving faster despite the shorter time. </w:t>
      </w:r>
    </w:p>
    <w:p w14:paraId="182C4B67" w14:textId="2D6F71B1"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The event made me reflect on what I had studied in the Hospitality and Guest Services especially on the expectations of the guests or the quality of the services. I have learned </w:t>
      </w:r>
      <w:r w:rsidRPr="00CF2DBF">
        <w:rPr>
          <w:rFonts w:ascii="Times New Roman" w:eastAsia="Times New Roman" w:hAnsi="Times New Roman" w:cs="Times New Roman"/>
          <w:sz w:val="24"/>
          <w:szCs w:val="24"/>
        </w:rPr>
        <w:t>that it is better not to hurry in performing tasks as this will result in the risk of service failure as any small mistake might cause dissatisfaction. Also, the ideas of Management and Organisational Behaviour allowed me to realise the relationship betwee</w:t>
      </w:r>
      <w:r w:rsidRPr="00CF2DBF">
        <w:rPr>
          <w:rFonts w:ascii="Times New Roman" w:eastAsia="Times New Roman" w:hAnsi="Times New Roman" w:cs="Times New Roman"/>
          <w:sz w:val="24"/>
          <w:szCs w:val="24"/>
        </w:rPr>
        <w:t>n motivational factors and styles of leadership and the performance of employees</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Hagg</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2013)</w:t>
      </w:r>
      <w:r w:rsidRPr="00CF2DBF">
        <w:rPr>
          <w:rFonts w:ascii="Times New Roman" w:eastAsia="Times New Roman" w:hAnsi="Times New Roman" w:cs="Times New Roman"/>
          <w:sz w:val="24"/>
          <w:szCs w:val="24"/>
        </w:rPr>
        <w:t xml:space="preserve">. </w:t>
      </w:r>
    </w:p>
    <w:p w14:paraId="7655754C" w14:textId="77777777" w:rsidR="00AB17DA" w:rsidRPr="00CF2DBF" w:rsidRDefault="004440BC" w:rsidP="00CF2DBF">
      <w:pPr>
        <w:pStyle w:val="Heading2"/>
      </w:pPr>
      <w:bookmarkStart w:id="6" w:name="_Toc214054008"/>
      <w:r w:rsidRPr="00CF2DBF">
        <w:t>2.5 Three-Step Improvement Plan</w:t>
      </w:r>
      <w:bookmarkEnd w:id="6"/>
    </w:p>
    <w:p w14:paraId="4781DE5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Step 1: Implement a temporal housekeeping change management.</w:t>
      </w:r>
    </w:p>
    <w:p w14:paraId="5C3C9C6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 mechanism in which the supervisors temporarily reallocate room q</w:t>
      </w:r>
      <w:r w:rsidRPr="00CF2DBF">
        <w:rPr>
          <w:rFonts w:ascii="Times New Roman" w:eastAsia="Times New Roman" w:hAnsi="Times New Roman" w:cs="Times New Roman"/>
          <w:sz w:val="24"/>
          <w:szCs w:val="24"/>
        </w:rPr>
        <w:t>uotas in case of late checkouts will become more fair and less stressful. This is in line with the best practice in the industry, in which the flexibility in the distribution of workload helps in maintaining consistency in the quality of service delivery.</w:t>
      </w:r>
    </w:p>
    <w:p w14:paraId="1C4A117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Step 2: Provide briefings at the beginning of the shift in small groups.</w:t>
      </w:r>
    </w:p>
    <w:p w14:paraId="608CAC1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 five minutes morning meeting would enable supervisors to point out the issues expected to be encountered like tardiness, arrival of VIPs or mechanical problems (Gamelin, 2022). Comm</w:t>
      </w:r>
      <w:r w:rsidRPr="00CF2DBF">
        <w:rPr>
          <w:rFonts w:ascii="Times New Roman" w:eastAsia="Times New Roman" w:hAnsi="Times New Roman" w:cs="Times New Roman"/>
          <w:sz w:val="24"/>
          <w:szCs w:val="24"/>
        </w:rPr>
        <w:t>unication will promote teamwork as well as match the motivation theories that focus on clarity and supportiveness.</w:t>
      </w:r>
    </w:p>
    <w:p w14:paraId="0FB3C2FC"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Step 3: Have an interdepartmental early-warning mechanism in place.</w:t>
      </w:r>
    </w:p>
    <w:p w14:paraId="7E4BE6FB" w14:textId="32685D28"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Front desk is supposed to inform housekeeping when they have late </w:t>
      </w:r>
      <w:r w:rsidRPr="00CF2DBF">
        <w:rPr>
          <w:rFonts w:ascii="Times New Roman" w:eastAsia="Times New Roman" w:hAnsi="Times New Roman" w:cs="Times New Roman"/>
          <w:sz w:val="24"/>
          <w:szCs w:val="24"/>
        </w:rPr>
        <w:t>checkouts. This would enable attendants to assign priority to other rooms, which would save unwarranted waiting time</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Wood</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2013)</w:t>
      </w:r>
      <w:r w:rsidRPr="00CF2DBF">
        <w:rPr>
          <w:rFonts w:ascii="Times New Roman" w:eastAsia="Times New Roman" w:hAnsi="Times New Roman" w:cs="Times New Roman"/>
          <w:sz w:val="24"/>
          <w:szCs w:val="24"/>
        </w:rPr>
        <w:t>. Having a more coordinated process in the departments would help in the smooth operations and facilitating guest satisfaction</w:t>
      </w:r>
      <w:r w:rsidRPr="00CF2DBF">
        <w:rPr>
          <w:rFonts w:ascii="Times New Roman" w:eastAsia="Times New Roman" w:hAnsi="Times New Roman" w:cs="Times New Roman"/>
          <w:sz w:val="24"/>
          <w:szCs w:val="24"/>
        </w:rPr>
        <w:t xml:space="preserve"> by having the rooms ready in a shorter time.</w:t>
      </w:r>
    </w:p>
    <w:p w14:paraId="40E9162E" w14:textId="77777777" w:rsidR="00AB17DA" w:rsidRPr="00CF2DBF" w:rsidRDefault="004440BC" w:rsidP="00CF2DBF">
      <w:pPr>
        <w:pStyle w:val="Heading1"/>
      </w:pPr>
      <w:bookmarkStart w:id="7" w:name="_Toc214054009"/>
      <w:r w:rsidRPr="00CF2DBF">
        <w:t>3. Conclusion</w:t>
      </w:r>
      <w:bookmarkEnd w:id="7"/>
    </w:p>
    <w:p w14:paraId="4904CB3C" w14:textId="05A01FAC"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The learning log has brought me to the realization of the significance of Housekeeping at Village Hotels as well as to </w:t>
      </w:r>
      <w:r w:rsidR="004D1E9F" w:rsidRPr="00CF2DBF">
        <w:rPr>
          <w:rFonts w:ascii="Times New Roman" w:eastAsia="Times New Roman" w:hAnsi="Times New Roman" w:cs="Times New Roman"/>
          <w:sz w:val="24"/>
          <w:szCs w:val="24"/>
        </w:rPr>
        <w:t>analyse</w:t>
      </w:r>
      <w:r w:rsidRPr="00CF2DBF">
        <w:rPr>
          <w:rFonts w:ascii="Times New Roman" w:eastAsia="Times New Roman" w:hAnsi="Times New Roman" w:cs="Times New Roman"/>
          <w:sz w:val="24"/>
          <w:szCs w:val="24"/>
        </w:rPr>
        <w:t xml:space="preserve"> </w:t>
      </w:r>
      <w:bookmarkStart w:id="8" w:name="_GoBack"/>
      <w:bookmarkEnd w:id="8"/>
      <w:r w:rsidRPr="00CF2DBF">
        <w:rPr>
          <w:rFonts w:ascii="Times New Roman" w:eastAsia="Times New Roman" w:hAnsi="Times New Roman" w:cs="Times New Roman"/>
          <w:sz w:val="24"/>
          <w:szCs w:val="24"/>
        </w:rPr>
        <w:t>one particular problem that has impacted the staff and the experience</w:t>
      </w:r>
      <w:r w:rsidRPr="00CF2DBF">
        <w:rPr>
          <w:rFonts w:ascii="Times New Roman" w:eastAsia="Times New Roman" w:hAnsi="Times New Roman" w:cs="Times New Roman"/>
          <w:sz w:val="24"/>
          <w:szCs w:val="24"/>
        </w:rPr>
        <w:t xml:space="preserve"> of the guests. The stress caused by the late check outs and large number of rooms per day quota showed the effect of disruption of operation on service quality, employee morale and customer satisfaction. By connecting the theory of Management and Organisa</w:t>
      </w:r>
      <w:r w:rsidRPr="00CF2DBF">
        <w:rPr>
          <w:rFonts w:ascii="Times New Roman" w:eastAsia="Times New Roman" w:hAnsi="Times New Roman" w:cs="Times New Roman"/>
          <w:sz w:val="24"/>
          <w:szCs w:val="24"/>
        </w:rPr>
        <w:t>tional Behaviour with theory of Hospitality and Guest Service, I was able to understand further the role of leadership styles, workload management, and communication in developing departmental performance.</w:t>
      </w:r>
    </w:p>
    <w:p w14:paraId="30C3EF6D" w14:textId="77777777" w:rsidR="00CF2DBF" w:rsidRDefault="00CF2DBF">
      <w:pPr>
        <w:rPr>
          <w:rFonts w:ascii="Times New Roman" w:hAnsi="Times New Roman"/>
          <w:b/>
          <w:sz w:val="28"/>
          <w:szCs w:val="40"/>
        </w:rPr>
      </w:pPr>
      <w:r>
        <w:br w:type="page"/>
      </w:r>
    </w:p>
    <w:p w14:paraId="57F5A58C" w14:textId="2FF6F93A" w:rsidR="00AB17DA" w:rsidRPr="00CF2DBF" w:rsidRDefault="004440BC" w:rsidP="00CF2DBF">
      <w:pPr>
        <w:pStyle w:val="Heading1"/>
      </w:pPr>
      <w:bookmarkStart w:id="9" w:name="_Toc214054010"/>
      <w:r w:rsidRPr="00CF2DBF">
        <w:lastRenderedPageBreak/>
        <w:t>References</w:t>
      </w:r>
      <w:bookmarkEnd w:id="9"/>
    </w:p>
    <w:p w14:paraId="05DCC328"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Alemu, A. (2023). Assessing service quality in tertiary Education using adapted SERVQUAL scale. </w:t>
      </w:r>
      <w:r w:rsidRPr="00CF2DBF">
        <w:rPr>
          <w:rFonts w:ascii="Times New Roman" w:eastAsia="Times New Roman" w:hAnsi="Times New Roman" w:cs="Times New Roman"/>
          <w:i/>
          <w:iCs/>
          <w:sz w:val="24"/>
          <w:szCs w:val="24"/>
        </w:rPr>
        <w:t>Cogent Education</w:t>
      </w:r>
      <w:r w:rsidRPr="00CF2DBF">
        <w:rPr>
          <w:rFonts w:ascii="Times New Roman" w:eastAsia="Times New Roman" w:hAnsi="Times New Roman" w:cs="Times New Roman"/>
          <w:sz w:val="24"/>
          <w:szCs w:val="24"/>
        </w:rPr>
        <w:t xml:space="preserve">, 10(2).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://doi.org/10.1080/2331186x.2023.2259733</w:t>
      </w:r>
      <w:proofErr w:type="gramEnd"/>
      <w:r w:rsidRPr="00CF2DBF">
        <w:rPr>
          <w:rFonts w:ascii="Times New Roman" w:eastAsia="Times New Roman" w:hAnsi="Times New Roman" w:cs="Times New Roman"/>
          <w:sz w:val="24"/>
          <w:szCs w:val="24"/>
        </w:rPr>
        <w:t>.</w:t>
      </w:r>
    </w:p>
    <w:p w14:paraId="01377A1A"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Candra, P.,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xml:space="preserve">, M.R. and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M.R. (2023). Service Quality and Customer</w:t>
      </w:r>
      <w:r w:rsidRPr="00CF2DBF">
        <w:rPr>
          <w:rFonts w:ascii="Times New Roman" w:eastAsia="Times New Roman" w:hAnsi="Times New Roman" w:cs="Times New Roman"/>
          <w:sz w:val="24"/>
          <w:szCs w:val="24"/>
        </w:rPr>
        <w:t xml:space="preserve"> Satisfaction Have an Impact on Increasing Hotel Room Occupancy Ratio: Literature Review Study. </w:t>
      </w:r>
      <w:proofErr w:type="spellStart"/>
      <w:r w:rsidRPr="00CF2DBF">
        <w:rPr>
          <w:rFonts w:ascii="Times New Roman" w:eastAsia="Times New Roman" w:hAnsi="Times New Roman" w:cs="Times New Roman"/>
          <w:i/>
          <w:iCs/>
          <w:sz w:val="24"/>
          <w:szCs w:val="24"/>
        </w:rPr>
        <w:t>Greenation</w:t>
      </w:r>
      <w:proofErr w:type="spellEnd"/>
      <w:r w:rsidRPr="00CF2DBF">
        <w:rPr>
          <w:rFonts w:ascii="Times New Roman" w:eastAsia="Times New Roman" w:hAnsi="Times New Roman" w:cs="Times New Roman"/>
          <w:i/>
          <w:iCs/>
          <w:sz w:val="24"/>
          <w:szCs w:val="24"/>
        </w:rPr>
        <w:t xml:space="preserve"> International Journal of Tourism and Management</w:t>
      </w:r>
      <w:r w:rsidRPr="00CF2DBF">
        <w:rPr>
          <w:rFonts w:ascii="Times New Roman" w:eastAsia="Times New Roman" w:hAnsi="Times New Roman" w:cs="Times New Roman"/>
          <w:sz w:val="24"/>
          <w:szCs w:val="24"/>
        </w:rPr>
        <w:t xml:space="preserve">, [online] 1(4), pp.400–412.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://doi.org/10.38035/gijtm.v1i4.127</w:t>
      </w:r>
      <w:proofErr w:type="gramEnd"/>
      <w:r w:rsidRPr="00CF2DBF">
        <w:rPr>
          <w:rFonts w:ascii="Times New Roman" w:eastAsia="Times New Roman" w:hAnsi="Times New Roman" w:cs="Times New Roman"/>
          <w:sz w:val="24"/>
          <w:szCs w:val="24"/>
        </w:rPr>
        <w:t>.</w:t>
      </w:r>
    </w:p>
    <w:p w14:paraId="4853DD22"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Chen, X.A., Wang, R. and Zha</w:t>
      </w:r>
      <w:r w:rsidRPr="00CF2DBF">
        <w:rPr>
          <w:rFonts w:ascii="Times New Roman" w:eastAsia="Times New Roman" w:hAnsi="Times New Roman" w:cs="Times New Roman"/>
          <w:sz w:val="24"/>
          <w:szCs w:val="24"/>
        </w:rPr>
        <w:t xml:space="preserve">ng, J. (2021). Divide and Conquer: A Hygienic, Efficient, and Reliable Assembly Line for Housekeeping. </w:t>
      </w:r>
      <w:r w:rsidRPr="00CF2DBF">
        <w:rPr>
          <w:rFonts w:ascii="Times New Roman" w:eastAsia="Times New Roman" w:hAnsi="Times New Roman" w:cs="Times New Roman"/>
          <w:i/>
          <w:iCs/>
          <w:sz w:val="24"/>
          <w:szCs w:val="24"/>
        </w:rPr>
        <w:t>Manufacturing &amp; Service Operations Management</w:t>
      </w:r>
      <w:r w:rsidRPr="00CF2DBF">
        <w:rPr>
          <w:rFonts w:ascii="Times New Roman" w:eastAsia="Times New Roman" w:hAnsi="Times New Roman" w:cs="Times New Roman"/>
          <w:sz w:val="24"/>
          <w:szCs w:val="24"/>
        </w:rPr>
        <w:t xml:space="preserve">.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://doi.org/10.1287/msom.2021.0984</w:t>
      </w:r>
      <w:proofErr w:type="gramEnd"/>
      <w:r w:rsidRPr="00CF2DBF">
        <w:rPr>
          <w:rFonts w:ascii="Times New Roman" w:eastAsia="Times New Roman" w:hAnsi="Times New Roman" w:cs="Times New Roman"/>
          <w:sz w:val="24"/>
          <w:szCs w:val="24"/>
        </w:rPr>
        <w:t>.</w:t>
      </w:r>
    </w:p>
    <w:p w14:paraId="54574934"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Elisa, K., Putra, M., Majid Wajdi and Muhammad Ahmad Mazher (2</w:t>
      </w:r>
      <w:r w:rsidRPr="00CF2DBF">
        <w:rPr>
          <w:rFonts w:ascii="Times New Roman" w:eastAsia="Times New Roman" w:hAnsi="Times New Roman" w:cs="Times New Roman"/>
          <w:sz w:val="24"/>
          <w:szCs w:val="24"/>
        </w:rPr>
        <w:t xml:space="preserve">025). An operational assessment of housekeeping services in fulfilling guest requests: A case study of </w:t>
      </w:r>
      <w:proofErr w:type="spellStart"/>
      <w:r w:rsidRPr="00CF2DBF">
        <w:rPr>
          <w:rFonts w:ascii="Times New Roman" w:eastAsia="Times New Roman" w:hAnsi="Times New Roman" w:cs="Times New Roman"/>
          <w:sz w:val="24"/>
          <w:szCs w:val="24"/>
        </w:rPr>
        <w:t>Rby</w:t>
      </w:r>
      <w:proofErr w:type="spellEnd"/>
      <w:r w:rsidRPr="00CF2DBF">
        <w:rPr>
          <w:rFonts w:ascii="Times New Roman" w:eastAsia="Times New Roman" w:hAnsi="Times New Roman" w:cs="Times New Roman"/>
          <w:sz w:val="24"/>
          <w:szCs w:val="24"/>
        </w:rPr>
        <w:t xml:space="preserve"> Bali. </w:t>
      </w:r>
      <w:r w:rsidRPr="00CF2DBF">
        <w:rPr>
          <w:rFonts w:ascii="Times New Roman" w:eastAsia="Times New Roman" w:hAnsi="Times New Roman" w:cs="Times New Roman"/>
          <w:i/>
          <w:iCs/>
          <w:sz w:val="24"/>
          <w:szCs w:val="24"/>
        </w:rPr>
        <w:t xml:space="preserve">Kajian Pendidikan, </w:t>
      </w:r>
      <w:proofErr w:type="spellStart"/>
      <w:r w:rsidRPr="00CF2DBF">
        <w:rPr>
          <w:rFonts w:ascii="Times New Roman" w:eastAsia="Times New Roman" w:hAnsi="Times New Roman" w:cs="Times New Roman"/>
          <w:i/>
          <w:iCs/>
          <w:sz w:val="24"/>
          <w:szCs w:val="24"/>
        </w:rPr>
        <w:t>Seni</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Budaya</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Sosial</w:t>
      </w:r>
      <w:proofErr w:type="spellEnd"/>
      <w:r w:rsidRPr="00CF2DBF">
        <w:rPr>
          <w:rFonts w:ascii="Times New Roman" w:eastAsia="Times New Roman" w:hAnsi="Times New Roman" w:cs="Times New Roman"/>
          <w:i/>
          <w:iCs/>
          <w:sz w:val="24"/>
          <w:szCs w:val="24"/>
        </w:rPr>
        <w:t xml:space="preserve"> dan </w:t>
      </w:r>
      <w:proofErr w:type="spellStart"/>
      <w:r w:rsidRPr="00CF2DBF">
        <w:rPr>
          <w:rFonts w:ascii="Times New Roman" w:eastAsia="Times New Roman" w:hAnsi="Times New Roman" w:cs="Times New Roman"/>
          <w:i/>
          <w:iCs/>
          <w:sz w:val="24"/>
          <w:szCs w:val="24"/>
        </w:rPr>
        <w:t>Lingkungan</w:t>
      </w:r>
      <w:proofErr w:type="spellEnd"/>
      <w:r w:rsidRPr="00CF2DBF">
        <w:rPr>
          <w:rFonts w:ascii="Times New Roman" w:eastAsia="Times New Roman" w:hAnsi="Times New Roman" w:cs="Times New Roman"/>
          <w:sz w:val="24"/>
          <w:szCs w:val="24"/>
        </w:rPr>
        <w:t xml:space="preserve">, [online] 2(2), pp.88–101.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://doi.org/10.58881/kpsbsl.v2i2.119</w:t>
      </w:r>
      <w:proofErr w:type="gramEnd"/>
      <w:r w:rsidRPr="00CF2DBF">
        <w:rPr>
          <w:rFonts w:ascii="Times New Roman" w:eastAsia="Times New Roman" w:hAnsi="Times New Roman" w:cs="Times New Roman"/>
          <w:sz w:val="24"/>
          <w:szCs w:val="24"/>
        </w:rPr>
        <w:t>.</w:t>
      </w:r>
    </w:p>
    <w:p w14:paraId="33A02BC1"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Frinaldi, A., </w:t>
      </w:r>
      <w:proofErr w:type="spellStart"/>
      <w:r w:rsidRPr="00CF2DBF">
        <w:rPr>
          <w:rFonts w:ascii="Times New Roman" w:eastAsia="Times New Roman" w:hAnsi="Times New Roman" w:cs="Times New Roman"/>
          <w:sz w:val="24"/>
          <w:szCs w:val="24"/>
        </w:rPr>
        <w:t>E</w:t>
      </w:r>
      <w:r w:rsidRPr="00CF2DBF">
        <w:rPr>
          <w:rFonts w:ascii="Times New Roman" w:eastAsia="Times New Roman" w:hAnsi="Times New Roman" w:cs="Times New Roman"/>
          <w:sz w:val="24"/>
          <w:szCs w:val="24"/>
        </w:rPr>
        <w:t>mbi</w:t>
      </w:r>
      <w:proofErr w:type="spellEnd"/>
      <w:r w:rsidRPr="00CF2DBF">
        <w:rPr>
          <w:rFonts w:ascii="Times New Roman" w:eastAsia="Times New Roman" w:hAnsi="Times New Roman" w:cs="Times New Roman"/>
          <w:sz w:val="24"/>
          <w:szCs w:val="24"/>
        </w:rPr>
        <w:t xml:space="preserve">, M.A., </w:t>
      </w:r>
      <w:proofErr w:type="spellStart"/>
      <w:r w:rsidRPr="00CF2DBF">
        <w:rPr>
          <w:rFonts w:ascii="Times New Roman" w:eastAsia="Times New Roman" w:hAnsi="Times New Roman" w:cs="Times New Roman"/>
          <w:sz w:val="24"/>
          <w:szCs w:val="24"/>
        </w:rPr>
        <w:t>Utarie</w:t>
      </w:r>
      <w:proofErr w:type="spellEnd"/>
      <w:r w:rsidRPr="00CF2DBF">
        <w:rPr>
          <w:rFonts w:ascii="Times New Roman" w:eastAsia="Times New Roman" w:hAnsi="Times New Roman" w:cs="Times New Roman"/>
          <w:sz w:val="24"/>
          <w:szCs w:val="24"/>
        </w:rPr>
        <w:t xml:space="preserve">, L.R., Bila, A., Putri, N.E. and Saputra, B. (2022). Work Culture and Service Quality in Providing Tourist Satisfaction. </w:t>
      </w:r>
      <w:proofErr w:type="spellStart"/>
      <w:r w:rsidRPr="00CF2DBF">
        <w:rPr>
          <w:rFonts w:ascii="Times New Roman" w:eastAsia="Times New Roman" w:hAnsi="Times New Roman" w:cs="Times New Roman"/>
          <w:i/>
          <w:iCs/>
          <w:sz w:val="24"/>
          <w:szCs w:val="24"/>
        </w:rPr>
        <w:t>Jurnal</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Manajemen</w:t>
      </w:r>
      <w:proofErr w:type="spellEnd"/>
      <w:r w:rsidRPr="00CF2DBF">
        <w:rPr>
          <w:rFonts w:ascii="Times New Roman" w:eastAsia="Times New Roman" w:hAnsi="Times New Roman" w:cs="Times New Roman"/>
          <w:i/>
          <w:iCs/>
          <w:sz w:val="24"/>
          <w:szCs w:val="24"/>
        </w:rPr>
        <w:t xml:space="preserve"> dan </w:t>
      </w:r>
      <w:proofErr w:type="spellStart"/>
      <w:r w:rsidRPr="00CF2DBF">
        <w:rPr>
          <w:rFonts w:ascii="Times New Roman" w:eastAsia="Times New Roman" w:hAnsi="Times New Roman" w:cs="Times New Roman"/>
          <w:i/>
          <w:iCs/>
          <w:sz w:val="24"/>
          <w:szCs w:val="24"/>
        </w:rPr>
        <w:t>Ilmu</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Administrasi</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Publik</w:t>
      </w:r>
      <w:proofErr w:type="spellEnd"/>
      <w:r w:rsidRPr="00CF2DBF">
        <w:rPr>
          <w:rFonts w:ascii="Times New Roman" w:eastAsia="Times New Roman" w:hAnsi="Times New Roman" w:cs="Times New Roman"/>
          <w:i/>
          <w:iCs/>
          <w:sz w:val="24"/>
          <w:szCs w:val="24"/>
        </w:rPr>
        <w:t xml:space="preserve"> (JMIAP)</w:t>
      </w:r>
      <w:r w:rsidRPr="00CF2DBF">
        <w:rPr>
          <w:rFonts w:ascii="Times New Roman" w:eastAsia="Times New Roman" w:hAnsi="Times New Roman" w:cs="Times New Roman"/>
          <w:sz w:val="24"/>
          <w:szCs w:val="24"/>
        </w:rPr>
        <w:t xml:space="preserve">, 4(4), pp.283–291.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://doi.org/10.24036/jmiap.v4i4.567</w:t>
      </w:r>
      <w:proofErr w:type="gramEnd"/>
      <w:r w:rsidRPr="00CF2DBF">
        <w:rPr>
          <w:rFonts w:ascii="Times New Roman" w:eastAsia="Times New Roman" w:hAnsi="Times New Roman" w:cs="Times New Roman"/>
          <w:sz w:val="24"/>
          <w:szCs w:val="24"/>
        </w:rPr>
        <w:t>.</w:t>
      </w:r>
    </w:p>
    <w:p w14:paraId="22BB591E"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Gamelin, K. (2022). </w:t>
      </w:r>
      <w:r w:rsidRPr="00CF2DBF">
        <w:rPr>
          <w:rFonts w:ascii="Times New Roman" w:eastAsia="Times New Roman" w:hAnsi="Times New Roman" w:cs="Times New Roman"/>
          <w:i/>
          <w:iCs/>
          <w:sz w:val="24"/>
          <w:szCs w:val="24"/>
        </w:rPr>
        <w:t>Leadership and influence tactics of newly appointed vice principals: A conceptual framework illustrating the process of initiating change in the context of high-stakes staff meetings</w:t>
      </w:r>
      <w:r w:rsidRPr="00CF2DBF">
        <w:rPr>
          <w:rFonts w:ascii="Times New Roman" w:eastAsia="Times New Roman" w:hAnsi="Times New Roman" w:cs="Times New Roman"/>
          <w:sz w:val="24"/>
          <w:szCs w:val="24"/>
        </w:rPr>
        <w:t>. [online] Scholaris.ca. Available at: https://umontr</w:t>
      </w:r>
      <w:r w:rsidRPr="00CF2DBF">
        <w:rPr>
          <w:rFonts w:ascii="Times New Roman" w:eastAsia="Times New Roman" w:hAnsi="Times New Roman" w:cs="Times New Roman"/>
          <w:sz w:val="24"/>
          <w:szCs w:val="24"/>
        </w:rPr>
        <w:t>eal.scholaris.ca/items/81a63153-d830-4d16-84be-790bc64ba116 [Accessed 14 Nov. 2025].</w:t>
      </w:r>
    </w:p>
    <w:p w14:paraId="5B963BED" w14:textId="705AE616" w:rsidR="00B64C15" w:rsidRDefault="00B64C15" w:rsidP="00B64C15">
      <w:pPr>
        <w:spacing w:after="240"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Hagg, E. (2013) Internship Guide: Work</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Placements Step by Step. 5th Ed. The Hague:</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Eleven International Publishing.</w:t>
      </w:r>
    </w:p>
    <w:p w14:paraId="08568AC0" w14:textId="3F55D9ED" w:rsidR="00AB17DA" w:rsidRPr="00CF2DBF" w:rsidRDefault="004440BC">
      <w:pPr>
        <w:spacing w:after="240" w:line="360" w:lineRule="auto"/>
        <w:jc w:val="both"/>
        <w:rPr>
          <w:rFonts w:ascii="Times New Roman" w:eastAsia="Times New Roman" w:hAnsi="Times New Roman" w:cs="Times New Roman"/>
          <w:sz w:val="24"/>
          <w:szCs w:val="24"/>
        </w:rPr>
      </w:pPr>
      <w:proofErr w:type="spellStart"/>
      <w:r w:rsidRPr="00CF2DBF">
        <w:rPr>
          <w:rFonts w:ascii="Times New Roman" w:eastAsia="Times New Roman" w:hAnsi="Times New Roman" w:cs="Times New Roman"/>
          <w:sz w:val="24"/>
          <w:szCs w:val="24"/>
        </w:rPr>
        <w:t>Prayogi</w:t>
      </w:r>
      <w:proofErr w:type="spellEnd"/>
      <w:r w:rsidRPr="00CF2DBF">
        <w:rPr>
          <w:rFonts w:ascii="Times New Roman" w:eastAsia="Times New Roman" w:hAnsi="Times New Roman" w:cs="Times New Roman"/>
          <w:sz w:val="24"/>
          <w:szCs w:val="24"/>
        </w:rPr>
        <w:t xml:space="preserve">, R. and </w:t>
      </w:r>
      <w:proofErr w:type="spellStart"/>
      <w:r w:rsidRPr="00CF2DBF">
        <w:rPr>
          <w:rFonts w:ascii="Times New Roman" w:eastAsia="Times New Roman" w:hAnsi="Times New Roman" w:cs="Times New Roman"/>
          <w:sz w:val="24"/>
          <w:szCs w:val="24"/>
        </w:rPr>
        <w:t>Wijoyo</w:t>
      </w:r>
      <w:proofErr w:type="spellEnd"/>
      <w:r w:rsidRPr="00CF2DBF">
        <w:rPr>
          <w:rFonts w:ascii="Times New Roman" w:eastAsia="Times New Roman" w:hAnsi="Times New Roman" w:cs="Times New Roman"/>
          <w:sz w:val="24"/>
          <w:szCs w:val="24"/>
        </w:rPr>
        <w:t>, T.A. (2025). Room Attendant Per</w:t>
      </w:r>
      <w:r w:rsidRPr="00CF2DBF">
        <w:rPr>
          <w:rFonts w:ascii="Times New Roman" w:eastAsia="Times New Roman" w:hAnsi="Times New Roman" w:cs="Times New Roman"/>
          <w:sz w:val="24"/>
          <w:szCs w:val="24"/>
        </w:rPr>
        <w:t xml:space="preserve">formance in Hotel Service Quality: A Qualitative Exploration. </w:t>
      </w:r>
      <w:r w:rsidRPr="00CF2DBF">
        <w:rPr>
          <w:rFonts w:ascii="Times New Roman" w:eastAsia="Times New Roman" w:hAnsi="Times New Roman" w:cs="Times New Roman"/>
          <w:i/>
          <w:iCs/>
          <w:sz w:val="24"/>
          <w:szCs w:val="24"/>
        </w:rPr>
        <w:t>International Journal of Business and Management Practices</w:t>
      </w:r>
      <w:r w:rsidRPr="00CF2DBF">
        <w:rPr>
          <w:rFonts w:ascii="Times New Roman" w:eastAsia="Times New Roman" w:hAnsi="Times New Roman" w:cs="Times New Roman"/>
          <w:sz w:val="24"/>
          <w:szCs w:val="24"/>
        </w:rPr>
        <w:t xml:space="preserve">, [online] 3(2), pp.137–150.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://doi.org/10.59890/ijbmp.v3i2.16</w:t>
      </w:r>
      <w:proofErr w:type="gramEnd"/>
      <w:r w:rsidRPr="00CF2DBF">
        <w:rPr>
          <w:rFonts w:ascii="Times New Roman" w:eastAsia="Times New Roman" w:hAnsi="Times New Roman" w:cs="Times New Roman"/>
          <w:sz w:val="24"/>
          <w:szCs w:val="24"/>
        </w:rPr>
        <w:t>.</w:t>
      </w:r>
    </w:p>
    <w:p w14:paraId="7B1599B9" w14:textId="71DFF083" w:rsidR="00AB17DA"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 xml:space="preserve">Village Hotels Group. (2024). </w:t>
      </w:r>
      <w:r w:rsidRPr="00CF2DBF">
        <w:rPr>
          <w:rFonts w:ascii="Times New Roman" w:eastAsia="Times New Roman" w:hAnsi="Times New Roman" w:cs="Times New Roman"/>
          <w:i/>
          <w:iCs/>
          <w:sz w:val="24"/>
          <w:szCs w:val="24"/>
        </w:rPr>
        <w:t xml:space="preserve">Careers | Jobs </w:t>
      </w:r>
      <w:proofErr w:type="gramStart"/>
      <w:r w:rsidRPr="00CF2DBF">
        <w:rPr>
          <w:rFonts w:ascii="Times New Roman" w:eastAsia="Times New Roman" w:hAnsi="Times New Roman" w:cs="Times New Roman"/>
          <w:i/>
          <w:iCs/>
          <w:sz w:val="24"/>
          <w:szCs w:val="24"/>
        </w:rPr>
        <w:t>At</w:t>
      </w:r>
      <w:proofErr w:type="gramEnd"/>
      <w:r w:rsidRPr="00CF2DBF">
        <w:rPr>
          <w:rFonts w:ascii="Times New Roman" w:eastAsia="Times New Roman" w:hAnsi="Times New Roman" w:cs="Times New Roman"/>
          <w:i/>
          <w:iCs/>
          <w:sz w:val="24"/>
          <w:szCs w:val="24"/>
        </w:rPr>
        <w:t xml:space="preserve"> Village Hotels</w:t>
      </w:r>
      <w:r w:rsidRPr="00CF2DBF">
        <w:rPr>
          <w:rFonts w:ascii="Times New Roman" w:eastAsia="Times New Roman" w:hAnsi="Times New Roman" w:cs="Times New Roman"/>
          <w:sz w:val="24"/>
          <w:szCs w:val="24"/>
        </w:rPr>
        <w:t>.</w:t>
      </w:r>
      <w:r w:rsidRPr="00CF2DBF">
        <w:rPr>
          <w:rFonts w:ascii="Times New Roman" w:eastAsia="Times New Roman" w:hAnsi="Times New Roman" w:cs="Times New Roman"/>
          <w:sz w:val="24"/>
          <w:szCs w:val="24"/>
        </w:rPr>
        <w:t xml:space="preserve"> [online] Available at: </w:t>
      </w:r>
      <w:hyperlink r:id="rId8" w:history="1">
        <w:r w:rsidR="00B64C15" w:rsidRPr="00470F49">
          <w:rPr>
            <w:rStyle w:val="Hyperlink"/>
            <w:rFonts w:ascii="Times New Roman" w:eastAsia="Times New Roman" w:hAnsi="Times New Roman" w:cs="Times New Roman"/>
            <w:sz w:val="24"/>
            <w:szCs w:val="24"/>
          </w:rPr>
          <w:t>https://www.village-hotels.co.uk/careers</w:t>
        </w:r>
      </w:hyperlink>
      <w:r w:rsidRPr="00CF2DBF">
        <w:rPr>
          <w:rFonts w:ascii="Times New Roman" w:eastAsia="Times New Roman" w:hAnsi="Times New Roman" w:cs="Times New Roman"/>
          <w:sz w:val="24"/>
          <w:szCs w:val="24"/>
        </w:rPr>
        <w:t>.</w:t>
      </w:r>
    </w:p>
    <w:p w14:paraId="2914C33C" w14:textId="77777777" w:rsidR="00B64C15" w:rsidRPr="00CF2DBF" w:rsidRDefault="00B64C15" w:rsidP="00B64C15">
      <w:pPr>
        <w:spacing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Walker (2021) Introduction to hospitality. Eight,</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Global edition. Harlow, England, Pearson.</w:t>
      </w:r>
    </w:p>
    <w:p w14:paraId="586809A8" w14:textId="662C3726" w:rsidR="00B64C15" w:rsidRPr="00CF2DBF" w:rsidRDefault="00B64C15" w:rsidP="00B64C15">
      <w:pPr>
        <w:spacing w:after="240"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Wood, R.C. (2013) Key Concepts in Hospitality</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Management. London: SAGE Publications Ltd.</w:t>
      </w:r>
    </w:p>
    <w:p w14:paraId="06B75455" w14:textId="77777777" w:rsidR="00AB17DA" w:rsidRPr="00CF2DBF" w:rsidRDefault="00AB17DA">
      <w:pPr>
        <w:spacing w:line="360" w:lineRule="auto"/>
        <w:jc w:val="both"/>
        <w:rPr>
          <w:rFonts w:ascii="Times New Roman" w:eastAsia="Times New Roman" w:hAnsi="Times New Roman" w:cs="Times New Roman"/>
          <w:sz w:val="24"/>
          <w:szCs w:val="24"/>
        </w:rPr>
      </w:pPr>
    </w:p>
    <w:p w14:paraId="3038F140" w14:textId="77777777" w:rsidR="00136873" w:rsidRDefault="00136873">
      <w:pPr>
        <w:rPr>
          <w:rFonts w:ascii="Times New Roman" w:hAnsi="Times New Roman"/>
          <w:b/>
          <w:sz w:val="28"/>
          <w:szCs w:val="40"/>
        </w:rPr>
      </w:pPr>
      <w:bookmarkStart w:id="10" w:name="_Toc214054011"/>
      <w:r>
        <w:br w:type="page"/>
      </w:r>
    </w:p>
    <w:p w14:paraId="422AF9C0" w14:textId="4FCAC01D" w:rsidR="00AB17DA" w:rsidRPr="00CF2DBF" w:rsidRDefault="004440BC" w:rsidP="00CF2DBF">
      <w:pPr>
        <w:pStyle w:val="Heading1"/>
      </w:pPr>
      <w:r w:rsidRPr="00CF2DBF">
        <w:lastRenderedPageBreak/>
        <w:t>Appendices</w:t>
      </w:r>
      <w:bookmarkEnd w:id="10"/>
    </w:p>
    <w:p w14:paraId="05BC0F6C" w14:textId="77777777" w:rsidR="00AB17DA" w:rsidRPr="00CF2DBF" w:rsidRDefault="004440BC" w:rsidP="00CF2DBF">
      <w:pPr>
        <w:pStyle w:val="Heading2"/>
      </w:pPr>
      <w:bookmarkStart w:id="11" w:name="_Toc214054012"/>
      <w:r w:rsidRPr="00CF2DBF">
        <w:t>Appendix A – Evidence Log</w:t>
      </w:r>
      <w:bookmarkEnd w:id="11"/>
    </w:p>
    <w:p w14:paraId="1AA85F74" w14:textId="77777777" w:rsidR="00AB17DA" w:rsidRPr="00CF2DBF" w:rsidRDefault="00AB17DA">
      <w:pPr>
        <w:spacing w:line="360" w:lineRule="auto"/>
        <w:jc w:val="both"/>
        <w:rPr>
          <w:rFonts w:ascii="Times New Roman" w:eastAsia="Times New Roman" w:hAnsi="Times New Roman" w:cs="Times New Roman"/>
          <w:sz w:val="24"/>
          <w:szCs w:val="24"/>
        </w:rPr>
      </w:pPr>
    </w:p>
    <w:tbl>
      <w:tblPr>
        <w:tblStyle w:val="GridTable5Dark-Accent5"/>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190"/>
        <w:gridCol w:w="4715"/>
        <w:gridCol w:w="3425"/>
      </w:tblGrid>
      <w:tr w:rsidR="00AB17DA" w:rsidRPr="00CF2DBF" w14:paraId="1DABE041" w14:textId="77777777" w:rsidTr="00CF2DBF">
        <w:trPr>
          <w:trHeight w:val="770"/>
        </w:trPr>
        <w:tc>
          <w:tcPr>
            <w:tcW w:w="1190" w:type="dxa"/>
          </w:tcPr>
          <w:p w14:paraId="4862A7FA"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Date / Week</w:t>
            </w:r>
          </w:p>
        </w:tc>
        <w:tc>
          <w:tcPr>
            <w:tcW w:w="4715" w:type="dxa"/>
          </w:tcPr>
          <w:p w14:paraId="0BD2FC90"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Observed Activity / Task Completed</w:t>
            </w:r>
          </w:p>
        </w:tc>
        <w:tc>
          <w:tcPr>
            <w:tcW w:w="3425" w:type="dxa"/>
          </w:tcPr>
          <w:p w14:paraId="382FD284"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Notes / Evidence</w:t>
            </w:r>
          </w:p>
        </w:tc>
      </w:tr>
      <w:tr w:rsidR="00AB17DA" w:rsidRPr="00CF2DBF" w14:paraId="6FACED9A" w14:textId="77777777" w:rsidTr="00CF2DBF">
        <w:trPr>
          <w:trHeight w:val="770"/>
        </w:trPr>
        <w:tc>
          <w:tcPr>
            <w:tcW w:w="1190" w:type="dxa"/>
          </w:tcPr>
          <w:p w14:paraId="65C6F055"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1</w:t>
            </w:r>
          </w:p>
        </w:tc>
        <w:tc>
          <w:tcPr>
            <w:tcW w:w="4715" w:type="dxa"/>
          </w:tcPr>
          <w:p w14:paraId="1BFEDB1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Completed induction and housekeeping orientation</w:t>
            </w:r>
          </w:p>
        </w:tc>
        <w:tc>
          <w:tcPr>
            <w:tcW w:w="3425" w:type="dxa"/>
          </w:tcPr>
          <w:p w14:paraId="1B282F5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Supervisor explained SOPs and room </w:t>
            </w:r>
            <w:r w:rsidRPr="00CF2DBF">
              <w:rPr>
                <w:rFonts w:ascii="Times New Roman" w:eastAsia="Times New Roman" w:hAnsi="Times New Roman" w:cs="Times New Roman"/>
                <w:sz w:val="24"/>
                <w:szCs w:val="24"/>
              </w:rPr>
              <w:t>standards</w:t>
            </w:r>
          </w:p>
        </w:tc>
      </w:tr>
      <w:tr w:rsidR="00AB17DA" w:rsidRPr="00CF2DBF" w14:paraId="0CCE1A61" w14:textId="77777777" w:rsidTr="00CF2DBF">
        <w:trPr>
          <w:trHeight w:val="770"/>
        </w:trPr>
        <w:tc>
          <w:tcPr>
            <w:tcW w:w="1190" w:type="dxa"/>
          </w:tcPr>
          <w:p w14:paraId="5824145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2</w:t>
            </w:r>
          </w:p>
        </w:tc>
        <w:tc>
          <w:tcPr>
            <w:tcW w:w="4715" w:type="dxa"/>
          </w:tcPr>
          <w:p w14:paraId="7B2D674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Assigned full departure rooms; observed guest late checkouts impact</w:t>
            </w:r>
          </w:p>
        </w:tc>
        <w:tc>
          <w:tcPr>
            <w:tcW w:w="3425" w:type="dxa"/>
          </w:tcPr>
          <w:p w14:paraId="17E023E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Rota shows 84 rooms scheduled for team</w:t>
            </w:r>
          </w:p>
        </w:tc>
      </w:tr>
      <w:tr w:rsidR="00AB17DA" w:rsidRPr="00CF2DBF" w14:paraId="67D3B4B6" w14:textId="77777777" w:rsidTr="00CF2DBF">
        <w:trPr>
          <w:trHeight w:val="770"/>
        </w:trPr>
        <w:tc>
          <w:tcPr>
            <w:tcW w:w="1190" w:type="dxa"/>
          </w:tcPr>
          <w:p w14:paraId="59D6BD53"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3</w:t>
            </w:r>
          </w:p>
        </w:tc>
        <w:tc>
          <w:tcPr>
            <w:tcW w:w="4715" w:type="dxa"/>
          </w:tcPr>
          <w:p w14:paraId="1E29FAF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Experienced time pressure due to multiple late checkouts</w:t>
            </w:r>
          </w:p>
        </w:tc>
        <w:tc>
          <w:tcPr>
            <w:tcW w:w="3425" w:type="dxa"/>
          </w:tcPr>
          <w:p w14:paraId="4B8C7E3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Supervisor briefing note recorded delays</w:t>
            </w:r>
          </w:p>
        </w:tc>
      </w:tr>
      <w:tr w:rsidR="00AB17DA" w:rsidRPr="00CF2DBF" w14:paraId="4FE7B36C" w14:textId="77777777" w:rsidTr="00CF2DBF">
        <w:trPr>
          <w:trHeight w:val="770"/>
        </w:trPr>
        <w:tc>
          <w:tcPr>
            <w:tcW w:w="1190" w:type="dxa"/>
          </w:tcPr>
          <w:p w14:paraId="3FC8A00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4</w:t>
            </w:r>
          </w:p>
        </w:tc>
        <w:tc>
          <w:tcPr>
            <w:tcW w:w="4715" w:type="dxa"/>
          </w:tcPr>
          <w:p w14:paraId="0EB10F2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Assisted with </w:t>
            </w:r>
            <w:r w:rsidRPr="00CF2DBF">
              <w:rPr>
                <w:rFonts w:ascii="Times New Roman" w:eastAsia="Times New Roman" w:hAnsi="Times New Roman" w:cs="Times New Roman"/>
                <w:sz w:val="24"/>
                <w:szCs w:val="24"/>
              </w:rPr>
              <w:t>stayovers and replenishments</w:t>
            </w:r>
          </w:p>
        </w:tc>
        <w:tc>
          <w:tcPr>
            <w:tcW w:w="3425" w:type="dxa"/>
          </w:tcPr>
          <w:p w14:paraId="39A0263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Photo of cleaning cart and restocking area</w:t>
            </w:r>
          </w:p>
        </w:tc>
      </w:tr>
      <w:tr w:rsidR="00AB17DA" w:rsidRPr="00CF2DBF" w14:paraId="2191E9AB" w14:textId="77777777" w:rsidTr="00CF2DBF">
        <w:trPr>
          <w:trHeight w:val="770"/>
        </w:trPr>
        <w:tc>
          <w:tcPr>
            <w:tcW w:w="1190" w:type="dxa"/>
          </w:tcPr>
          <w:p w14:paraId="06DB181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5</w:t>
            </w:r>
          </w:p>
        </w:tc>
        <w:tc>
          <w:tcPr>
            <w:tcW w:w="4715" w:type="dxa"/>
          </w:tcPr>
          <w:p w14:paraId="1E380CB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Communicated maintenance issues (broken shower, light bulb)</w:t>
            </w:r>
          </w:p>
        </w:tc>
        <w:tc>
          <w:tcPr>
            <w:tcW w:w="3425" w:type="dxa"/>
          </w:tcPr>
          <w:p w14:paraId="674D751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Maintenance log entry recorded</w:t>
            </w:r>
          </w:p>
        </w:tc>
      </w:tr>
      <w:tr w:rsidR="00AB17DA" w:rsidRPr="00CF2DBF" w14:paraId="77EE829B" w14:textId="77777777" w:rsidTr="00CF2DBF">
        <w:trPr>
          <w:trHeight w:val="770"/>
        </w:trPr>
        <w:tc>
          <w:tcPr>
            <w:tcW w:w="1190" w:type="dxa"/>
          </w:tcPr>
          <w:p w14:paraId="75BE17B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6</w:t>
            </w:r>
          </w:p>
        </w:tc>
        <w:tc>
          <w:tcPr>
            <w:tcW w:w="4715" w:type="dxa"/>
          </w:tcPr>
          <w:p w14:paraId="189FC19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Supported new staff on room sequence and amenity checklist</w:t>
            </w:r>
          </w:p>
        </w:tc>
        <w:tc>
          <w:tcPr>
            <w:tcW w:w="3425" w:type="dxa"/>
          </w:tcPr>
          <w:p w14:paraId="43D25AB4"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Peer-learning obse</w:t>
            </w:r>
            <w:r w:rsidRPr="00CF2DBF">
              <w:rPr>
                <w:rFonts w:ascii="Times New Roman" w:eastAsia="Times New Roman" w:hAnsi="Times New Roman" w:cs="Times New Roman"/>
                <w:sz w:val="24"/>
                <w:szCs w:val="24"/>
              </w:rPr>
              <w:t>rved</w:t>
            </w:r>
          </w:p>
        </w:tc>
      </w:tr>
      <w:tr w:rsidR="00AB17DA" w:rsidRPr="00CF2DBF" w14:paraId="54D2C8D7" w14:textId="77777777" w:rsidTr="00CF2DBF">
        <w:trPr>
          <w:trHeight w:val="770"/>
        </w:trPr>
        <w:tc>
          <w:tcPr>
            <w:tcW w:w="1190" w:type="dxa"/>
          </w:tcPr>
          <w:p w14:paraId="14155EA3"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7</w:t>
            </w:r>
          </w:p>
        </w:tc>
        <w:tc>
          <w:tcPr>
            <w:tcW w:w="4715" w:type="dxa"/>
          </w:tcPr>
          <w:p w14:paraId="12DC3D1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High occupancy weekend; delays in linen delivery</w:t>
            </w:r>
          </w:p>
        </w:tc>
        <w:tc>
          <w:tcPr>
            <w:tcW w:w="3425" w:type="dxa"/>
          </w:tcPr>
          <w:p w14:paraId="2620D68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Linen shortage noted on supervisor sheet</w:t>
            </w:r>
          </w:p>
        </w:tc>
      </w:tr>
      <w:tr w:rsidR="00AB17DA" w:rsidRPr="00CF2DBF" w14:paraId="385AABC3" w14:textId="77777777" w:rsidTr="00CF2DBF">
        <w:trPr>
          <w:trHeight w:val="770"/>
        </w:trPr>
        <w:tc>
          <w:tcPr>
            <w:tcW w:w="1190" w:type="dxa"/>
          </w:tcPr>
          <w:p w14:paraId="356FCB1B"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8</w:t>
            </w:r>
          </w:p>
        </w:tc>
        <w:tc>
          <w:tcPr>
            <w:tcW w:w="4715" w:type="dxa"/>
          </w:tcPr>
          <w:p w14:paraId="1CCF8CF9"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Reflected on leadership style during shift pressure</w:t>
            </w:r>
          </w:p>
        </w:tc>
        <w:tc>
          <w:tcPr>
            <w:tcW w:w="3425" w:type="dxa"/>
          </w:tcPr>
          <w:p w14:paraId="615FEED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Personal reflection notes written that day</w:t>
            </w:r>
          </w:p>
        </w:tc>
      </w:tr>
      <w:tr w:rsidR="00AB17DA" w:rsidRPr="00CF2DBF" w14:paraId="1681CBCD" w14:textId="77777777" w:rsidTr="00CF2DBF">
        <w:trPr>
          <w:trHeight w:val="770"/>
        </w:trPr>
        <w:tc>
          <w:tcPr>
            <w:tcW w:w="1190" w:type="dxa"/>
          </w:tcPr>
          <w:p w14:paraId="097C22C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9</w:t>
            </w:r>
          </w:p>
        </w:tc>
        <w:tc>
          <w:tcPr>
            <w:tcW w:w="4715" w:type="dxa"/>
          </w:tcPr>
          <w:p w14:paraId="7A4EAB9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Observed improved </w:t>
            </w:r>
            <w:r w:rsidRPr="00CF2DBF">
              <w:rPr>
                <w:rFonts w:ascii="Times New Roman" w:eastAsia="Times New Roman" w:hAnsi="Times New Roman" w:cs="Times New Roman"/>
                <w:sz w:val="24"/>
                <w:szCs w:val="24"/>
              </w:rPr>
              <w:t>communication via WhatsApp group alerts</w:t>
            </w:r>
          </w:p>
        </w:tc>
        <w:tc>
          <w:tcPr>
            <w:tcW w:w="3425" w:type="dxa"/>
          </w:tcPr>
          <w:p w14:paraId="371AB44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Screenshot of team message (names blurred)</w:t>
            </w:r>
          </w:p>
        </w:tc>
      </w:tr>
      <w:tr w:rsidR="00AB17DA" w:rsidRPr="00CF2DBF" w14:paraId="5D8735B8" w14:textId="77777777" w:rsidTr="00CF2DBF">
        <w:trPr>
          <w:trHeight w:val="770"/>
        </w:trPr>
        <w:tc>
          <w:tcPr>
            <w:tcW w:w="1190" w:type="dxa"/>
          </w:tcPr>
          <w:p w14:paraId="0C74351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10</w:t>
            </w:r>
          </w:p>
        </w:tc>
        <w:tc>
          <w:tcPr>
            <w:tcW w:w="4715" w:type="dxa"/>
          </w:tcPr>
          <w:p w14:paraId="61248C7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Final week reflections: applied time-management techniques</w:t>
            </w:r>
          </w:p>
        </w:tc>
        <w:tc>
          <w:tcPr>
            <w:tcW w:w="3425" w:type="dxa"/>
          </w:tcPr>
          <w:p w14:paraId="522E83E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Personal notes on confidence and growth</w:t>
            </w:r>
          </w:p>
        </w:tc>
      </w:tr>
    </w:tbl>
    <w:p w14:paraId="2724B6E7" w14:textId="77777777" w:rsidR="00AB17DA" w:rsidRPr="00CF2DBF" w:rsidRDefault="00AB17DA">
      <w:pPr>
        <w:spacing w:line="360" w:lineRule="auto"/>
        <w:jc w:val="both"/>
        <w:rPr>
          <w:rFonts w:ascii="Times New Roman" w:eastAsia="Times New Roman" w:hAnsi="Times New Roman" w:cs="Times New Roman"/>
          <w:sz w:val="24"/>
          <w:szCs w:val="24"/>
        </w:rPr>
      </w:pPr>
    </w:p>
    <w:p w14:paraId="46897457" w14:textId="77777777" w:rsidR="00AB17DA" w:rsidRPr="00CF2DBF" w:rsidRDefault="004440BC" w:rsidP="00CF2DBF">
      <w:pPr>
        <w:pStyle w:val="Heading2"/>
      </w:pPr>
      <w:bookmarkStart w:id="12" w:name="_Toc214054013"/>
      <w:r w:rsidRPr="00CF2DBF">
        <w:t>Appendix B – Improvement Plan Table</w:t>
      </w:r>
      <w:bookmarkEnd w:id="12"/>
    </w:p>
    <w:p w14:paraId="2240FED4" w14:textId="77777777" w:rsidR="00AB17DA" w:rsidRPr="00CF2DBF" w:rsidRDefault="00AB17DA">
      <w:pPr>
        <w:spacing w:line="360" w:lineRule="auto"/>
        <w:jc w:val="both"/>
        <w:rPr>
          <w:rFonts w:ascii="Times New Roman" w:eastAsia="Times New Roman" w:hAnsi="Times New Roman" w:cs="Times New Roman"/>
          <w:sz w:val="24"/>
          <w:szCs w:val="24"/>
        </w:rPr>
      </w:pPr>
    </w:p>
    <w:tbl>
      <w:tblPr>
        <w:tblStyle w:val="GridTable5Dark-Accent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40"/>
        <w:gridCol w:w="2057"/>
        <w:gridCol w:w="3104"/>
        <w:gridCol w:w="1849"/>
      </w:tblGrid>
      <w:tr w:rsidR="00AB17DA" w:rsidRPr="00CF2DBF" w14:paraId="5096632C" w14:textId="77777777" w:rsidTr="00CF2DBF">
        <w:trPr>
          <w:trHeight w:val="770"/>
        </w:trPr>
        <w:tc>
          <w:tcPr>
            <w:tcW w:w="1251" w:type="pct"/>
          </w:tcPr>
          <w:p w14:paraId="327CE0F6"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lastRenderedPageBreak/>
              <w:t>Identified Issue</w:t>
            </w:r>
          </w:p>
        </w:tc>
        <w:tc>
          <w:tcPr>
            <w:tcW w:w="1100" w:type="pct"/>
          </w:tcPr>
          <w:p w14:paraId="7BCEFDF4"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 xml:space="preserve">Proposed </w:t>
            </w:r>
            <w:r w:rsidRPr="00CF2DBF">
              <w:rPr>
                <w:rFonts w:ascii="Times New Roman" w:eastAsia="Times New Roman" w:hAnsi="Times New Roman" w:cs="Times New Roman"/>
                <w:b/>
                <w:bCs/>
                <w:sz w:val="24"/>
                <w:szCs w:val="24"/>
              </w:rPr>
              <w:t>Action</w:t>
            </w:r>
          </w:p>
        </w:tc>
        <w:tc>
          <w:tcPr>
            <w:tcW w:w="1660" w:type="pct"/>
          </w:tcPr>
          <w:p w14:paraId="4EF16982"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Rationale / Link to Best Practice</w:t>
            </w:r>
          </w:p>
        </w:tc>
        <w:tc>
          <w:tcPr>
            <w:tcW w:w="989" w:type="pct"/>
          </w:tcPr>
          <w:p w14:paraId="1E698169"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Expected Impact</w:t>
            </w:r>
          </w:p>
        </w:tc>
      </w:tr>
      <w:tr w:rsidR="00AB17DA" w:rsidRPr="00CF2DBF" w14:paraId="6C145E81" w14:textId="77777777" w:rsidTr="00CF2DBF">
        <w:trPr>
          <w:trHeight w:val="1040"/>
        </w:trPr>
        <w:tc>
          <w:tcPr>
            <w:tcW w:w="1251" w:type="pct"/>
          </w:tcPr>
          <w:p w14:paraId="34677A8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Time pressure due to late checkouts</w:t>
            </w:r>
          </w:p>
        </w:tc>
        <w:tc>
          <w:tcPr>
            <w:tcW w:w="1100" w:type="pct"/>
          </w:tcPr>
          <w:p w14:paraId="00D399C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Adjust daily room quotas when delays occur</w:t>
            </w:r>
          </w:p>
        </w:tc>
        <w:tc>
          <w:tcPr>
            <w:tcW w:w="1660" w:type="pct"/>
          </w:tcPr>
          <w:p w14:paraId="50C03FB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Supports realistic workload management; aligns with employee wellbeing practices</w:t>
            </w:r>
          </w:p>
        </w:tc>
        <w:tc>
          <w:tcPr>
            <w:tcW w:w="989" w:type="pct"/>
          </w:tcPr>
          <w:p w14:paraId="7A5A0F9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Reduces stress, improves </w:t>
            </w:r>
            <w:r w:rsidRPr="00CF2DBF">
              <w:rPr>
                <w:rFonts w:ascii="Times New Roman" w:eastAsia="Times New Roman" w:hAnsi="Times New Roman" w:cs="Times New Roman"/>
                <w:sz w:val="24"/>
                <w:szCs w:val="24"/>
              </w:rPr>
              <w:t>cleaning quality</w:t>
            </w:r>
          </w:p>
        </w:tc>
      </w:tr>
      <w:tr w:rsidR="00AB17DA" w:rsidRPr="00CF2DBF" w14:paraId="1C3598DE" w14:textId="77777777" w:rsidTr="00CF2DBF">
        <w:trPr>
          <w:trHeight w:val="1310"/>
        </w:trPr>
        <w:tc>
          <w:tcPr>
            <w:tcW w:w="1251" w:type="pct"/>
          </w:tcPr>
          <w:p w14:paraId="647A6E7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Poor communication between front desk and housekeeping</w:t>
            </w:r>
          </w:p>
        </w:tc>
        <w:tc>
          <w:tcPr>
            <w:tcW w:w="1100" w:type="pct"/>
          </w:tcPr>
          <w:p w14:paraId="47ED22A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Introduce early-warning notification system for late checkouts</w:t>
            </w:r>
          </w:p>
        </w:tc>
        <w:tc>
          <w:tcPr>
            <w:tcW w:w="1660" w:type="pct"/>
          </w:tcPr>
          <w:p w14:paraId="6F571C75"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Interdepartmental coordination improves efficiency; recommended in hospitality operations models</w:t>
            </w:r>
          </w:p>
        </w:tc>
        <w:tc>
          <w:tcPr>
            <w:tcW w:w="989" w:type="pct"/>
          </w:tcPr>
          <w:p w14:paraId="7BEBB2C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Faster room </w:t>
            </w:r>
            <w:r w:rsidRPr="00CF2DBF">
              <w:rPr>
                <w:rFonts w:ascii="Times New Roman" w:eastAsia="Times New Roman" w:hAnsi="Times New Roman" w:cs="Times New Roman"/>
                <w:sz w:val="24"/>
                <w:szCs w:val="24"/>
              </w:rPr>
              <w:t>readiness; fewer delays</w:t>
            </w:r>
          </w:p>
        </w:tc>
      </w:tr>
      <w:tr w:rsidR="00AB17DA" w:rsidRPr="00CF2DBF" w14:paraId="35A2340D" w14:textId="77777777" w:rsidTr="00CF2DBF">
        <w:trPr>
          <w:trHeight w:val="1310"/>
        </w:trPr>
        <w:tc>
          <w:tcPr>
            <w:tcW w:w="1251" w:type="pct"/>
          </w:tcPr>
          <w:p w14:paraId="4F362EC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Lack of team clarity during busy shifts</w:t>
            </w:r>
          </w:p>
        </w:tc>
        <w:tc>
          <w:tcPr>
            <w:tcW w:w="1100" w:type="pct"/>
          </w:tcPr>
          <w:p w14:paraId="6CAD4F9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Implement 5-minute pre-shift micro-briefings</w:t>
            </w:r>
          </w:p>
        </w:tc>
        <w:tc>
          <w:tcPr>
            <w:tcW w:w="1660" w:type="pct"/>
          </w:tcPr>
          <w:p w14:paraId="4FD483F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Best practice for motivation and performance; improves clarity and cohesion</w:t>
            </w:r>
          </w:p>
        </w:tc>
        <w:tc>
          <w:tcPr>
            <w:tcW w:w="989" w:type="pct"/>
          </w:tcPr>
          <w:p w14:paraId="26D788A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Better task allocation; improved morale and accuracy</w:t>
            </w:r>
          </w:p>
        </w:tc>
      </w:tr>
    </w:tbl>
    <w:p w14:paraId="2AB3B835" w14:textId="77777777" w:rsidR="00AB17DA" w:rsidRPr="00CF2DBF" w:rsidRDefault="00AB17DA">
      <w:pPr>
        <w:spacing w:line="360" w:lineRule="auto"/>
        <w:jc w:val="both"/>
        <w:rPr>
          <w:rFonts w:ascii="Times New Roman" w:eastAsia="Times New Roman" w:hAnsi="Times New Roman" w:cs="Times New Roman"/>
          <w:sz w:val="24"/>
          <w:szCs w:val="24"/>
        </w:rPr>
      </w:pPr>
    </w:p>
    <w:p w14:paraId="4BAE88CB" w14:textId="77777777" w:rsidR="00AB17DA" w:rsidRPr="00CF2DBF" w:rsidRDefault="004440BC" w:rsidP="00CF2DBF">
      <w:pPr>
        <w:pStyle w:val="Heading2"/>
      </w:pPr>
      <w:bookmarkStart w:id="13" w:name="_Toc214054014"/>
      <w:r w:rsidRPr="00CF2DBF">
        <w:t>Appendix C – Le</w:t>
      </w:r>
      <w:r w:rsidRPr="00CF2DBF">
        <w:t>arning Links to Modules</w:t>
      </w:r>
      <w:bookmarkEnd w:id="13"/>
    </w:p>
    <w:p w14:paraId="01C2AEC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1. Hospitality &amp; Guest Services</w:t>
      </w:r>
    </w:p>
    <w:p w14:paraId="24B82319"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Got to know that guest expectations determine the level of service and that cleanliness directly influences satisfaction.</w:t>
      </w:r>
    </w:p>
    <w:p w14:paraId="472733E6"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Realized the significance of guest experience, arriving to leaving, and the ro</w:t>
      </w:r>
      <w:r w:rsidRPr="00CF2DBF">
        <w:rPr>
          <w:rFonts w:ascii="Times New Roman" w:eastAsia="Times New Roman" w:hAnsi="Times New Roman" w:cs="Times New Roman"/>
          <w:sz w:val="24"/>
          <w:szCs w:val="24"/>
        </w:rPr>
        <w:t>le of readiness of rooms in promoting great experiences.</w:t>
      </w:r>
    </w:p>
    <w:p w14:paraId="45FEE9C7"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idea of service recovery is applied to cases of late checkout and rushed cleaning schedule.</w:t>
      </w:r>
    </w:p>
    <w:p w14:paraId="5F5B4E5C"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2. Management/ Organisational Behaviour</w:t>
      </w:r>
    </w:p>
    <w:p w14:paraId="4CD9FBCF"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Understood the role of leadership styles in employee </w:t>
      </w:r>
      <w:r w:rsidRPr="00CF2DBF">
        <w:rPr>
          <w:rFonts w:ascii="Times New Roman" w:eastAsia="Times New Roman" w:hAnsi="Times New Roman" w:cs="Times New Roman"/>
          <w:sz w:val="24"/>
          <w:szCs w:val="24"/>
        </w:rPr>
        <w:t>morale, motivation as well as performance during pressure periods.</w:t>
      </w:r>
    </w:p>
    <w:p w14:paraId="619E0C9D"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Monitored the effect that supportive and directive supervision had on the efficiency of the housekeeping team during peak hours.</w:t>
      </w:r>
    </w:p>
    <w:p w14:paraId="0756C9C4"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Realized the motivation factors created by Herzberg particul</w:t>
      </w:r>
      <w:r w:rsidRPr="00CF2DBF">
        <w:rPr>
          <w:rFonts w:ascii="Times New Roman" w:eastAsia="Times New Roman" w:hAnsi="Times New Roman" w:cs="Times New Roman"/>
          <w:sz w:val="24"/>
          <w:szCs w:val="24"/>
        </w:rPr>
        <w:t>arly the significance of justifiable workload and recognition.</w:t>
      </w:r>
    </w:p>
    <w:p w14:paraId="278718C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3. Human Resource Recruiting and Training</w:t>
      </w:r>
    </w:p>
    <w:p w14:paraId="04CF5DF2" w14:textId="77777777" w:rsidR="00AB17DA" w:rsidRPr="00CF2DBF"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Understood organisational culture and the role of teamwork in ensuring consistency of service delivery.</w:t>
      </w:r>
    </w:p>
    <w:p w14:paraId="2253CEDA" w14:textId="77777777" w:rsidR="00AB17DA" w:rsidRPr="00CF2DBF"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Noticed how workload, staffing levels and commu</w:t>
      </w:r>
      <w:r w:rsidRPr="00CF2DBF">
        <w:rPr>
          <w:rFonts w:ascii="Times New Roman" w:eastAsia="Times New Roman" w:hAnsi="Times New Roman" w:cs="Times New Roman"/>
          <w:sz w:val="24"/>
          <w:szCs w:val="24"/>
        </w:rPr>
        <w:t>nication affect staff wellbeing.</w:t>
      </w:r>
    </w:p>
    <w:p w14:paraId="0433550B" w14:textId="77777777" w:rsidR="00AB17DA"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Increased sensitivity to the importance of training and expectations as a means of productivity.</w:t>
      </w:r>
    </w:p>
    <w:sectPr w:rsidR="00AB17DA" w:rsidSect="00CC48B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AEB89" w14:textId="77777777" w:rsidR="004440BC" w:rsidRPr="00CF2DBF" w:rsidRDefault="004440BC" w:rsidP="00CC48BD">
      <w:pPr>
        <w:spacing w:line="240" w:lineRule="auto"/>
      </w:pPr>
      <w:r w:rsidRPr="00CF2DBF">
        <w:separator/>
      </w:r>
    </w:p>
  </w:endnote>
  <w:endnote w:type="continuationSeparator" w:id="0">
    <w:p w14:paraId="3D06E0A5" w14:textId="77777777" w:rsidR="004440BC" w:rsidRPr="00CF2DBF" w:rsidRDefault="004440BC" w:rsidP="00CC48BD">
      <w:pPr>
        <w:spacing w:line="240" w:lineRule="auto"/>
      </w:pPr>
      <w:r w:rsidRPr="00CF2D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88260D1-50D4-4797-A0EA-1FD9F10D5361}"/>
  </w:font>
  <w:font w:name="Cambria">
    <w:panose1 w:val="02040503050406030204"/>
    <w:charset w:val="00"/>
    <w:family w:val="roman"/>
    <w:pitch w:val="variable"/>
    <w:sig w:usb0="E00006FF" w:usb1="420024FF" w:usb2="02000000" w:usb3="00000000" w:csb0="0000019F" w:csb1="00000000"/>
    <w:embedRegular r:id="rId2" w:fontKey="{B1AF9D04-40A1-414C-B7F3-52A25AA103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4199982"/>
      <w:docPartObj>
        <w:docPartGallery w:val="Page Numbers (Bottom of Page)"/>
        <w:docPartUnique/>
      </w:docPartObj>
    </w:sdtPr>
    <w:sdtEndPr>
      <w:rPr>
        <w:rFonts w:ascii="Times New Roman" w:hAnsi="Times New Roman" w:cs="Times New Roman"/>
        <w:sz w:val="20"/>
        <w:szCs w:val="20"/>
      </w:rPr>
    </w:sdtEndPr>
    <w:sdtContent>
      <w:p w14:paraId="505B18C5" w14:textId="7C8A3A2C" w:rsidR="00CC48BD" w:rsidRPr="00CF2DBF" w:rsidRDefault="00CC48BD">
        <w:pPr>
          <w:pStyle w:val="Footer"/>
          <w:jc w:val="right"/>
          <w:rPr>
            <w:rFonts w:ascii="Times New Roman" w:hAnsi="Times New Roman" w:cs="Times New Roman"/>
            <w:sz w:val="20"/>
            <w:szCs w:val="20"/>
          </w:rPr>
        </w:pPr>
        <w:r w:rsidRPr="00CF2DBF">
          <w:rPr>
            <w:rFonts w:ascii="Times New Roman" w:hAnsi="Times New Roman" w:cs="Times New Roman"/>
            <w:sz w:val="20"/>
            <w:szCs w:val="20"/>
          </w:rPr>
          <w:fldChar w:fldCharType="begin"/>
        </w:r>
        <w:r w:rsidRPr="00CF2DBF">
          <w:rPr>
            <w:rFonts w:ascii="Times New Roman" w:hAnsi="Times New Roman" w:cs="Times New Roman"/>
            <w:sz w:val="20"/>
            <w:szCs w:val="20"/>
          </w:rPr>
          <w:instrText xml:space="preserve"> PAGE   \* MERGEFORMAT </w:instrText>
        </w:r>
        <w:r w:rsidRPr="00CF2DBF">
          <w:rPr>
            <w:rFonts w:ascii="Times New Roman" w:hAnsi="Times New Roman" w:cs="Times New Roman"/>
            <w:sz w:val="20"/>
            <w:szCs w:val="20"/>
          </w:rPr>
          <w:fldChar w:fldCharType="separate"/>
        </w:r>
        <w:r w:rsidRPr="00CF2DBF">
          <w:rPr>
            <w:rFonts w:ascii="Times New Roman" w:hAnsi="Times New Roman" w:cs="Times New Roman"/>
            <w:sz w:val="20"/>
            <w:szCs w:val="20"/>
          </w:rPr>
          <w:t>2</w:t>
        </w:r>
        <w:r w:rsidRPr="00CF2DBF">
          <w:rPr>
            <w:rFonts w:ascii="Times New Roman" w:hAnsi="Times New Roman" w:cs="Times New Roman"/>
            <w:sz w:val="20"/>
            <w:szCs w:val="20"/>
          </w:rPr>
          <w:fldChar w:fldCharType="end"/>
        </w:r>
      </w:p>
    </w:sdtContent>
  </w:sdt>
  <w:p w14:paraId="17DC2F9C" w14:textId="77777777" w:rsidR="00CC48BD" w:rsidRPr="00CF2DBF" w:rsidRDefault="00CC4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F797C" w14:textId="77777777" w:rsidR="004440BC" w:rsidRPr="00CF2DBF" w:rsidRDefault="004440BC" w:rsidP="00CC48BD">
      <w:pPr>
        <w:spacing w:line="240" w:lineRule="auto"/>
      </w:pPr>
      <w:r w:rsidRPr="00CF2DBF">
        <w:separator/>
      </w:r>
    </w:p>
  </w:footnote>
  <w:footnote w:type="continuationSeparator" w:id="0">
    <w:p w14:paraId="74F1DEB9" w14:textId="77777777" w:rsidR="004440BC" w:rsidRPr="00CF2DBF" w:rsidRDefault="004440BC" w:rsidP="00CC48BD">
      <w:pPr>
        <w:spacing w:line="240" w:lineRule="auto"/>
      </w:pPr>
      <w:r w:rsidRPr="00CF2DB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E78E1"/>
    <w:multiLevelType w:val="multilevel"/>
    <w:tmpl w:val="5FDCE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C8202A"/>
    <w:multiLevelType w:val="multilevel"/>
    <w:tmpl w:val="52807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533B9E"/>
    <w:multiLevelType w:val="multilevel"/>
    <w:tmpl w:val="AD7AB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7DA"/>
    <w:rsid w:val="000A6680"/>
    <w:rsid w:val="00136873"/>
    <w:rsid w:val="004440BC"/>
    <w:rsid w:val="00460532"/>
    <w:rsid w:val="004D1E9F"/>
    <w:rsid w:val="007460C6"/>
    <w:rsid w:val="008632F1"/>
    <w:rsid w:val="00AB17DA"/>
    <w:rsid w:val="00B64C15"/>
    <w:rsid w:val="00BD203E"/>
    <w:rsid w:val="00CC48BD"/>
    <w:rsid w:val="00CF2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DDB2"/>
  <w15:docId w15:val="{D6B444D0-FE37-494F-AF5A-71C09316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CF2DB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CF2DB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CC48BD"/>
    <w:pPr>
      <w:tabs>
        <w:tab w:val="center" w:pos="4513"/>
        <w:tab w:val="right" w:pos="9026"/>
      </w:tabs>
      <w:spacing w:line="240" w:lineRule="auto"/>
    </w:pPr>
  </w:style>
  <w:style w:type="character" w:customStyle="1" w:styleId="HeaderChar">
    <w:name w:val="Header Char"/>
    <w:basedOn w:val="DefaultParagraphFont"/>
    <w:link w:val="Header"/>
    <w:uiPriority w:val="99"/>
    <w:rsid w:val="00CC48BD"/>
  </w:style>
  <w:style w:type="paragraph" w:styleId="Footer">
    <w:name w:val="footer"/>
    <w:basedOn w:val="Normal"/>
    <w:link w:val="FooterChar"/>
    <w:uiPriority w:val="99"/>
    <w:unhideWhenUsed/>
    <w:rsid w:val="00CC48BD"/>
    <w:pPr>
      <w:tabs>
        <w:tab w:val="center" w:pos="4513"/>
        <w:tab w:val="right" w:pos="9026"/>
      </w:tabs>
      <w:spacing w:line="240" w:lineRule="auto"/>
    </w:pPr>
  </w:style>
  <w:style w:type="character" w:customStyle="1" w:styleId="FooterChar">
    <w:name w:val="Footer Char"/>
    <w:basedOn w:val="DefaultParagraphFont"/>
    <w:link w:val="Footer"/>
    <w:uiPriority w:val="99"/>
    <w:rsid w:val="00CC48BD"/>
  </w:style>
  <w:style w:type="table" w:styleId="GridTable5Dark-Accent5">
    <w:name w:val="Grid Table 5 Dark Accent 5"/>
    <w:basedOn w:val="TableNormal"/>
    <w:uiPriority w:val="50"/>
    <w:rsid w:val="00CF2D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CF2D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TOCHeading">
    <w:name w:val="TOC Heading"/>
    <w:basedOn w:val="Heading1"/>
    <w:next w:val="Normal"/>
    <w:uiPriority w:val="39"/>
    <w:unhideWhenUsed/>
    <w:qFormat/>
    <w:rsid w:val="00CF2D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F2DBF"/>
    <w:pPr>
      <w:spacing w:after="100"/>
    </w:pPr>
  </w:style>
  <w:style w:type="paragraph" w:styleId="TOC2">
    <w:name w:val="toc 2"/>
    <w:basedOn w:val="Normal"/>
    <w:next w:val="Normal"/>
    <w:autoRedefine/>
    <w:uiPriority w:val="39"/>
    <w:unhideWhenUsed/>
    <w:rsid w:val="00CF2DBF"/>
    <w:pPr>
      <w:spacing w:after="100"/>
      <w:ind w:left="220"/>
    </w:pPr>
  </w:style>
  <w:style w:type="character" w:styleId="Hyperlink">
    <w:name w:val="Hyperlink"/>
    <w:basedOn w:val="DefaultParagraphFont"/>
    <w:uiPriority w:val="99"/>
    <w:unhideWhenUsed/>
    <w:rsid w:val="00CF2DBF"/>
    <w:rPr>
      <w:color w:val="0000FF" w:themeColor="hyperlink"/>
      <w:u w:val="single"/>
    </w:rPr>
  </w:style>
  <w:style w:type="character" w:styleId="UnresolvedMention">
    <w:name w:val="Unresolved Mention"/>
    <w:basedOn w:val="DefaultParagraphFont"/>
    <w:uiPriority w:val="99"/>
    <w:semiHidden/>
    <w:unhideWhenUsed/>
    <w:rsid w:val="00B64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village-hotels.co.uk/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51AF2-AA97-4D02-B8CB-00AB06D57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2372</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Madalina Cananau</dc:creator>
  <cp:lastModifiedBy>Madalina Cananau (2243593)</cp:lastModifiedBy>
  <cp:revision>2</cp:revision>
  <dcterms:created xsi:type="dcterms:W3CDTF">2025-11-14T23:03:00Z</dcterms:created>
  <dcterms:modified xsi:type="dcterms:W3CDTF">2025-11-14T23:03:00Z</dcterms:modified>
</cp:coreProperties>
</file>