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3DC2" w:rsidRPr="00E35B54" w:rsidRDefault="00A8328E" w:rsidP="00A8328E">
      <w:pPr>
        <w:spacing w:after="0" w:line="480" w:lineRule="auto"/>
        <w:ind w:firstLine="720"/>
        <w:rPr>
          <w:rFonts w:ascii="Times New Roman" w:hAnsi="Times New Roman" w:cs="Times New Roman"/>
          <w:b/>
          <w:sz w:val="24"/>
          <w:szCs w:val="24"/>
        </w:rPr>
      </w:pPr>
      <w:r w:rsidRPr="00E35B54">
        <w:rPr>
          <w:rFonts w:ascii="Times New Roman" w:hAnsi="Times New Roman" w:cs="Times New Roman"/>
          <w:b/>
          <w:sz w:val="24"/>
          <w:szCs w:val="24"/>
        </w:rPr>
        <w:t xml:space="preserve">Staff Motivation </w:t>
      </w:r>
    </w:p>
    <w:p w:rsidR="00547A5A" w:rsidRPr="00A8328E" w:rsidRDefault="00E83DC2"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Behind </w:t>
      </w:r>
      <w:r w:rsidR="00C227C5" w:rsidRPr="00A8328E">
        <w:rPr>
          <w:rFonts w:ascii="Times New Roman" w:hAnsi="Times New Roman" w:cs="Times New Roman"/>
          <w:sz w:val="24"/>
          <w:szCs w:val="24"/>
        </w:rPr>
        <w:t>every</w:t>
      </w:r>
      <w:r w:rsidRPr="00A8328E">
        <w:rPr>
          <w:rFonts w:ascii="Times New Roman" w:hAnsi="Times New Roman" w:cs="Times New Roman"/>
          <w:sz w:val="24"/>
          <w:szCs w:val="24"/>
        </w:rPr>
        <w:t xml:space="preserve"> </w:t>
      </w:r>
      <w:r w:rsidR="00C227C5" w:rsidRPr="00A8328E">
        <w:rPr>
          <w:rFonts w:ascii="Times New Roman" w:hAnsi="Times New Roman" w:cs="Times New Roman"/>
          <w:sz w:val="24"/>
          <w:szCs w:val="24"/>
        </w:rPr>
        <w:t>successful</w:t>
      </w:r>
      <w:r w:rsidRPr="00A8328E">
        <w:rPr>
          <w:rFonts w:ascii="Times New Roman" w:hAnsi="Times New Roman" w:cs="Times New Roman"/>
          <w:sz w:val="24"/>
          <w:szCs w:val="24"/>
        </w:rPr>
        <w:t xml:space="preserve"> milestone in an organization is a committed employee base. Moreover, behind this commi</w:t>
      </w:r>
      <w:bookmarkStart w:id="0" w:name="_GoBack"/>
      <w:bookmarkEnd w:id="0"/>
      <w:r w:rsidRPr="00A8328E">
        <w:rPr>
          <w:rFonts w:ascii="Times New Roman" w:hAnsi="Times New Roman" w:cs="Times New Roman"/>
          <w:sz w:val="24"/>
          <w:szCs w:val="24"/>
        </w:rPr>
        <w:t xml:space="preserve">tment is job motivation and satisfaction. </w:t>
      </w:r>
      <w:r w:rsidR="001935C3" w:rsidRPr="00A8328E">
        <w:rPr>
          <w:rFonts w:ascii="Times New Roman" w:hAnsi="Times New Roman" w:cs="Times New Roman"/>
          <w:sz w:val="24"/>
          <w:szCs w:val="24"/>
        </w:rPr>
        <w:t>According to Rahimic, motivation is an ind</w:t>
      </w:r>
      <w:r w:rsidR="00C227C5" w:rsidRPr="00A8328E">
        <w:rPr>
          <w:rFonts w:ascii="Times New Roman" w:hAnsi="Times New Roman" w:cs="Times New Roman"/>
          <w:sz w:val="24"/>
          <w:szCs w:val="24"/>
        </w:rPr>
        <w:t>ividual’s readiness to uptake</w:t>
      </w:r>
      <w:r w:rsidR="001935C3" w:rsidRPr="00A8328E">
        <w:rPr>
          <w:rFonts w:ascii="Times New Roman" w:hAnsi="Times New Roman" w:cs="Times New Roman"/>
          <w:sz w:val="24"/>
          <w:szCs w:val="24"/>
        </w:rPr>
        <w:t xml:space="preserve"> action and it comprises of </w:t>
      </w:r>
      <w:r w:rsidR="00B062F3" w:rsidRPr="00A8328E">
        <w:rPr>
          <w:rFonts w:ascii="Times New Roman" w:hAnsi="Times New Roman" w:cs="Times New Roman"/>
          <w:sz w:val="24"/>
          <w:szCs w:val="24"/>
        </w:rPr>
        <w:t>factors</w:t>
      </w:r>
      <w:r w:rsidR="001935C3" w:rsidRPr="00A8328E">
        <w:rPr>
          <w:rFonts w:ascii="Times New Roman" w:hAnsi="Times New Roman" w:cs="Times New Roman"/>
          <w:sz w:val="24"/>
          <w:szCs w:val="24"/>
        </w:rPr>
        <w:t xml:space="preserve"> that organize, intensify and influence human behavior.  Therefore, workplace motivation involves individual employees </w:t>
      </w:r>
      <w:r w:rsidR="00B062F3" w:rsidRPr="00A8328E">
        <w:rPr>
          <w:rFonts w:ascii="Times New Roman" w:hAnsi="Times New Roman" w:cs="Times New Roman"/>
          <w:sz w:val="24"/>
          <w:szCs w:val="24"/>
        </w:rPr>
        <w:t>having a certain degree of willingness to maintain and exert an effort towards achieving organizational goals and objectives. Each employee has specific needs that are distinct from the needs of other employees and therefore they require a variety of motivators. For the employees to be motiva</w:t>
      </w:r>
      <w:r w:rsidR="006E2941" w:rsidRPr="00A8328E">
        <w:rPr>
          <w:rFonts w:ascii="Times New Roman" w:hAnsi="Times New Roman" w:cs="Times New Roman"/>
          <w:sz w:val="24"/>
          <w:szCs w:val="24"/>
        </w:rPr>
        <w:t xml:space="preserve">ted to work, an organization or </w:t>
      </w:r>
      <w:r w:rsidR="00B062F3" w:rsidRPr="00A8328E">
        <w:rPr>
          <w:rFonts w:ascii="Times New Roman" w:hAnsi="Times New Roman" w:cs="Times New Roman"/>
          <w:sz w:val="24"/>
          <w:szCs w:val="24"/>
        </w:rPr>
        <w:t xml:space="preserve">employer must understand the employee motivators. </w:t>
      </w:r>
      <w:r w:rsidR="008D5466" w:rsidRPr="00A8328E">
        <w:rPr>
          <w:rFonts w:ascii="Times New Roman" w:hAnsi="Times New Roman" w:cs="Times New Roman"/>
          <w:sz w:val="24"/>
          <w:szCs w:val="24"/>
        </w:rPr>
        <w:t xml:space="preserve">Job satisfaction and motivation </w:t>
      </w:r>
      <w:proofErr w:type="gramStart"/>
      <w:r w:rsidR="008D5466" w:rsidRPr="00A8328E">
        <w:rPr>
          <w:rFonts w:ascii="Times New Roman" w:hAnsi="Times New Roman" w:cs="Times New Roman"/>
          <w:sz w:val="24"/>
          <w:szCs w:val="24"/>
        </w:rPr>
        <w:t>are directly linked</w:t>
      </w:r>
      <w:proofErr w:type="gramEnd"/>
      <w:r w:rsidR="008D5466" w:rsidRPr="00A8328E">
        <w:rPr>
          <w:rFonts w:ascii="Times New Roman" w:hAnsi="Times New Roman" w:cs="Times New Roman"/>
          <w:sz w:val="24"/>
          <w:szCs w:val="24"/>
        </w:rPr>
        <w:t xml:space="preserve"> to </w:t>
      </w:r>
      <w:r w:rsidR="006E2941" w:rsidRPr="00A8328E">
        <w:rPr>
          <w:rFonts w:ascii="Times New Roman" w:hAnsi="Times New Roman" w:cs="Times New Roman"/>
          <w:sz w:val="24"/>
          <w:szCs w:val="24"/>
        </w:rPr>
        <w:t>turnover</w:t>
      </w:r>
      <w:r w:rsidR="008D5466" w:rsidRPr="00A8328E">
        <w:rPr>
          <w:rFonts w:ascii="Times New Roman" w:hAnsi="Times New Roman" w:cs="Times New Roman"/>
          <w:sz w:val="24"/>
          <w:szCs w:val="24"/>
        </w:rPr>
        <w:t xml:space="preserve">. </w:t>
      </w:r>
      <w:r w:rsidR="006E2941" w:rsidRPr="00A8328E">
        <w:rPr>
          <w:rFonts w:ascii="Times New Roman" w:hAnsi="Times New Roman" w:cs="Times New Roman"/>
          <w:sz w:val="24"/>
          <w:szCs w:val="24"/>
        </w:rPr>
        <w:t>There</w:t>
      </w:r>
      <w:r w:rsidR="008D5466" w:rsidRPr="00A8328E">
        <w:rPr>
          <w:rFonts w:ascii="Times New Roman" w:hAnsi="Times New Roman" w:cs="Times New Roman"/>
          <w:sz w:val="24"/>
          <w:szCs w:val="24"/>
        </w:rPr>
        <w:t xml:space="preserve"> is a negative impact on the performance of individual workers.</w:t>
      </w:r>
      <w:r w:rsidR="00C227C5" w:rsidRPr="00A8328E">
        <w:rPr>
          <w:rFonts w:ascii="Times New Roman" w:hAnsi="Times New Roman" w:cs="Times New Roman"/>
          <w:sz w:val="24"/>
          <w:szCs w:val="24"/>
        </w:rPr>
        <w:t xml:space="preserve"> H</w:t>
      </w:r>
      <w:r w:rsidR="006E2941" w:rsidRPr="00A8328E">
        <w:rPr>
          <w:rFonts w:ascii="Times New Roman" w:hAnsi="Times New Roman" w:cs="Times New Roman"/>
          <w:sz w:val="24"/>
          <w:szCs w:val="24"/>
        </w:rPr>
        <w:t>owever,</w:t>
      </w:r>
      <w:r w:rsidR="00C34993" w:rsidRPr="00A8328E">
        <w:rPr>
          <w:rFonts w:ascii="Times New Roman" w:hAnsi="Times New Roman" w:cs="Times New Roman"/>
          <w:sz w:val="24"/>
          <w:szCs w:val="24"/>
        </w:rPr>
        <w:t xml:space="preserve"> the results of motivation are not permanent but it is something that needs to </w:t>
      </w:r>
      <w:proofErr w:type="gramStart"/>
      <w:r w:rsidR="00C34993" w:rsidRPr="00A8328E">
        <w:rPr>
          <w:rFonts w:ascii="Times New Roman" w:hAnsi="Times New Roman" w:cs="Times New Roman"/>
          <w:sz w:val="24"/>
          <w:szCs w:val="24"/>
        </w:rPr>
        <w:t>be done</w:t>
      </w:r>
      <w:proofErr w:type="gramEnd"/>
      <w:r w:rsidR="00C34993" w:rsidRPr="00A8328E">
        <w:rPr>
          <w:rFonts w:ascii="Times New Roman" w:hAnsi="Times New Roman" w:cs="Times New Roman"/>
          <w:sz w:val="24"/>
          <w:szCs w:val="24"/>
        </w:rPr>
        <w:t xml:space="preserve"> on regular basis.</w:t>
      </w:r>
      <w:r w:rsidR="0008793F" w:rsidRPr="00A8328E">
        <w:rPr>
          <w:rFonts w:ascii="Times New Roman" w:hAnsi="Times New Roman" w:cs="Times New Roman"/>
          <w:sz w:val="24"/>
          <w:szCs w:val="24"/>
        </w:rPr>
        <w:t xml:space="preserve"> According to motivation hygiene theory, </w:t>
      </w:r>
      <w:r w:rsidR="0008793F" w:rsidRPr="00A8328E">
        <w:rPr>
          <w:rFonts w:ascii="Times New Roman" w:hAnsi="Times New Roman" w:cs="Times New Roman"/>
          <w:sz w:val="24"/>
          <w:szCs w:val="24"/>
        </w:rPr>
        <w:fldChar w:fldCharType="begin"/>
      </w:r>
      <w:r w:rsidR="0008793F" w:rsidRPr="00A8328E">
        <w:rPr>
          <w:rFonts w:ascii="Times New Roman" w:hAnsi="Times New Roman" w:cs="Times New Roman"/>
          <w:sz w:val="24"/>
          <w:szCs w:val="24"/>
        </w:rPr>
        <w:instrText xml:space="preserve"> ADDIN ZOTERO_ITEM CSL_CITATION {"citationID":"dHYJukH1","properties":{"formattedCitation":"(Tan and Waheed, 2011)","plainCitation":"(Tan and Waheed, 2011)","noteIndex":0},"citationItems":[{"id":376,"uris":["http://zotero.org/users/local/F48lORYY/items/BALVJQHN"],"itemData":{"id":376,"type":"webpage","abstract":"This paper examines what motivates employees in the retail industry, and examines their level of job satisfaction, using Herzberg's hygiene factors and motivators. In this study, convenience sampling was used to select sales personnel from women's clothing stores in Bandar Sunway shopping mall in the state of Selangor. The results show that hygiene factors were the dominant motivators of sales personnel job satisfaction. Working conditions were the most significant in motivating sales personnel. Recognition was second, followed by company policy and salary. There is a need to delve more deeply into why salespeople place such a high importance on money. Further analysis was performed to assess how much the love of money mediates the relationship between salary and job satisfaction. Based on the general test for mediation, the love of money could explain the relationship between salary and job satisfaction. The main implication of this study is that sales personnel who value money highly are satisfied with their salary and job when they receive a raise.","genre":"MPRA Paper","language":"en","note":"page: 73-94\nvolume: 16","title":"Herzberg's motivation-hygiene theory and job satisfaction in the malaysian retail sector: the mediating effect of love of money","title-short":"Herzberg's motivation-hygiene theory and job satisfaction in the malaysian retail sector","URL":"https://mpra.ub.uni-muenchen.de/30419/","author":[{"family":"Tan","given":"Teck Hong"},{"family":"Waheed","given":"Amna"}],"accessed":{"date-parts":[["2022",7,4]]},"issued":{"date-parts":[["2011",1,15]]}}}],"schema":"https://github.com/citation-style-language/schema/raw/master/csl-citation.json"} </w:instrText>
      </w:r>
      <w:r w:rsidR="0008793F" w:rsidRPr="00A8328E">
        <w:rPr>
          <w:rFonts w:ascii="Times New Roman" w:hAnsi="Times New Roman" w:cs="Times New Roman"/>
          <w:sz w:val="24"/>
          <w:szCs w:val="24"/>
        </w:rPr>
        <w:fldChar w:fldCharType="separate"/>
      </w:r>
      <w:r w:rsidR="0008793F" w:rsidRPr="00A8328E">
        <w:rPr>
          <w:rFonts w:ascii="Times New Roman" w:hAnsi="Times New Roman" w:cs="Times New Roman"/>
          <w:sz w:val="24"/>
          <w:szCs w:val="24"/>
        </w:rPr>
        <w:t>(Tan and Waheed, 2011)</w:t>
      </w:r>
      <w:r w:rsidR="0008793F" w:rsidRPr="00A8328E">
        <w:rPr>
          <w:rFonts w:ascii="Times New Roman" w:hAnsi="Times New Roman" w:cs="Times New Roman"/>
          <w:sz w:val="24"/>
          <w:szCs w:val="24"/>
        </w:rPr>
        <w:fldChar w:fldCharType="end"/>
      </w:r>
      <w:r w:rsidR="00C227C5" w:rsidRPr="00A8328E">
        <w:rPr>
          <w:rFonts w:ascii="Times New Roman" w:hAnsi="Times New Roman" w:cs="Times New Roman"/>
          <w:sz w:val="24"/>
          <w:szCs w:val="24"/>
        </w:rPr>
        <w:t xml:space="preserve"> employee motivation serves to meet five kinds of staff need that include ego, social, physiological, safety and self-actualization.</w:t>
      </w:r>
      <w:r w:rsidR="006E2941" w:rsidRPr="00A8328E">
        <w:rPr>
          <w:rFonts w:ascii="Times New Roman" w:hAnsi="Times New Roman" w:cs="Times New Roman"/>
          <w:sz w:val="24"/>
          <w:szCs w:val="24"/>
        </w:rPr>
        <w:t xml:space="preserve"> In</w:t>
      </w:r>
      <w:r w:rsidR="008D5466" w:rsidRPr="00A8328E">
        <w:rPr>
          <w:rFonts w:ascii="Times New Roman" w:hAnsi="Times New Roman" w:cs="Times New Roman"/>
          <w:sz w:val="24"/>
          <w:szCs w:val="24"/>
        </w:rPr>
        <w:t xml:space="preserve"> light with this, the purpose of this report is to explore the most effective way to motivate staff while discussing the various challenges</w:t>
      </w:r>
      <w:r w:rsidR="006E2941" w:rsidRPr="00A8328E">
        <w:rPr>
          <w:rFonts w:ascii="Times New Roman" w:hAnsi="Times New Roman" w:cs="Times New Roman"/>
          <w:sz w:val="24"/>
          <w:szCs w:val="24"/>
        </w:rPr>
        <w:t xml:space="preserve"> of motivating staff in the workplace.</w:t>
      </w:r>
    </w:p>
    <w:p w:rsidR="00C34993" w:rsidRPr="00A8328E" w:rsidRDefault="00C34993"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Benefits of motivation in workplace</w:t>
      </w:r>
    </w:p>
    <w:p w:rsidR="006E2941" w:rsidRPr="00A8328E" w:rsidRDefault="00C34993"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It is very crucial to motivate employees.  It is very easy to pinpoint employees who are highly motivated since </w:t>
      </w:r>
      <w:proofErr w:type="gramStart"/>
      <w:r w:rsidRPr="00A8328E">
        <w:rPr>
          <w:rFonts w:ascii="Times New Roman" w:hAnsi="Times New Roman" w:cs="Times New Roman"/>
          <w:sz w:val="24"/>
          <w:szCs w:val="24"/>
        </w:rPr>
        <w:t>they</w:t>
      </w:r>
      <w:proofErr w:type="gramEnd"/>
      <w:r w:rsidRPr="00A8328E">
        <w:rPr>
          <w:rFonts w:ascii="Times New Roman" w:hAnsi="Times New Roman" w:cs="Times New Roman"/>
          <w:sz w:val="24"/>
          <w:szCs w:val="24"/>
        </w:rPr>
        <w:t>: Take pride in the work they do, look for better ways to do a job, are productive and take care of their customers.</w:t>
      </w:r>
      <w:r w:rsidR="00E30461" w:rsidRPr="00A8328E">
        <w:rPr>
          <w:rFonts w:ascii="Times New Roman" w:hAnsi="Times New Roman" w:cs="Times New Roman"/>
          <w:sz w:val="24"/>
          <w:szCs w:val="24"/>
        </w:rPr>
        <w:t xml:space="preserve"> A study done by Vuori and Okkonen (2012) postulated that, motivation is an avenue through which we </w:t>
      </w:r>
      <w:r w:rsidR="00E208F5" w:rsidRPr="00A8328E">
        <w:rPr>
          <w:rFonts w:ascii="Times New Roman" w:hAnsi="Times New Roman" w:cs="Times New Roman"/>
          <w:sz w:val="24"/>
          <w:szCs w:val="24"/>
        </w:rPr>
        <w:t xml:space="preserve">knowledge is shared via an intra organization </w:t>
      </w:r>
      <w:r w:rsidR="00051F67" w:rsidRPr="00A8328E">
        <w:rPr>
          <w:rFonts w:ascii="Times New Roman" w:hAnsi="Times New Roman" w:cs="Times New Roman"/>
          <w:sz w:val="24"/>
          <w:szCs w:val="24"/>
        </w:rPr>
        <w:t>social media</w:t>
      </w:r>
      <w:r w:rsidR="00E208F5" w:rsidRPr="00A8328E">
        <w:rPr>
          <w:rFonts w:ascii="Times New Roman" w:hAnsi="Times New Roman" w:cs="Times New Roman"/>
          <w:sz w:val="24"/>
          <w:szCs w:val="24"/>
        </w:rPr>
        <w:t xml:space="preserve"> platforms that may lead to achieve</w:t>
      </w:r>
      <w:r w:rsidR="00051F67" w:rsidRPr="00A8328E">
        <w:rPr>
          <w:rFonts w:ascii="Times New Roman" w:hAnsi="Times New Roman" w:cs="Times New Roman"/>
          <w:sz w:val="24"/>
          <w:szCs w:val="24"/>
        </w:rPr>
        <w:t>me</w:t>
      </w:r>
      <w:r w:rsidR="00E208F5" w:rsidRPr="00A8328E">
        <w:rPr>
          <w:rFonts w:ascii="Times New Roman" w:hAnsi="Times New Roman" w:cs="Times New Roman"/>
          <w:sz w:val="24"/>
          <w:szCs w:val="24"/>
        </w:rPr>
        <w:t>nt of organizational goals and objectives.</w:t>
      </w:r>
      <w:r w:rsidR="00051F67" w:rsidRPr="00A8328E">
        <w:rPr>
          <w:rFonts w:ascii="Times New Roman" w:hAnsi="Times New Roman" w:cs="Times New Roman"/>
          <w:sz w:val="24"/>
          <w:szCs w:val="24"/>
        </w:rPr>
        <w:t xml:space="preserve"> Various researches have tried to give a glimpse on the interrelation between work </w:t>
      </w:r>
      <w:r w:rsidR="009423A7" w:rsidRPr="00A8328E">
        <w:rPr>
          <w:rFonts w:ascii="Times New Roman" w:hAnsi="Times New Roman" w:cs="Times New Roman"/>
          <w:sz w:val="24"/>
          <w:szCs w:val="24"/>
        </w:rPr>
        <w:lastRenderedPageBreak/>
        <w:t>performance</w:t>
      </w:r>
      <w:r w:rsidR="00051F67" w:rsidRPr="00A8328E">
        <w:rPr>
          <w:rFonts w:ascii="Times New Roman" w:hAnsi="Times New Roman" w:cs="Times New Roman"/>
          <w:sz w:val="24"/>
          <w:szCs w:val="24"/>
        </w:rPr>
        <w:t xml:space="preserve"> and motivation (</w:t>
      </w:r>
      <w:r w:rsidR="00307A48" w:rsidRPr="00A8328E">
        <w:rPr>
          <w:rFonts w:ascii="Times New Roman" w:hAnsi="Times New Roman" w:cs="Times New Roman"/>
          <w:sz w:val="24"/>
          <w:szCs w:val="24"/>
        </w:rPr>
        <w:fldChar w:fldCharType="begin"/>
      </w:r>
      <w:r w:rsidR="00307A48" w:rsidRPr="00A8328E">
        <w:rPr>
          <w:rFonts w:ascii="Times New Roman" w:hAnsi="Times New Roman" w:cs="Times New Roman"/>
          <w:sz w:val="24"/>
          <w:szCs w:val="24"/>
        </w:rPr>
        <w:instrText xml:space="preserve"> ADDIN ZOTERO_ITEM CSL_CITATION {"citationID":"tKAzQ8mi","properties":{"formattedCitation":"(Aguinis, Joo and Gottfredson, 2012)","plainCitation":"(Aguinis, Joo and Gottfredson, 2012)","noteIndex":0},"citationItems":[{"id":382,"uris":["http://zotero.org/users/local/F48lORYY/items/W4PRIHN4"],"itemData":{"id":382,"type":"article-journal","abstract":"Performance management systems are pervasive worldwide. Herein, we describe ﬁve performance management universals–—principles that lead to effective performance management regardless of cultural contexts: (1) congruence between job descriptions and organizational goals; (2) measurement of performance based on behaviors and results at the individual and collective levels; (3) training regarding performance management; (4) delivering performance feedback using a strengths-based approach; and (5) allocating rewards that are meaningful. We also describe ﬁve cultural dimensions that are particularly relevant to performance management: (1) individualism-collectivism; (2) power distance; (3) uncertainty avoidance; (4) masculinity-femininity; and (5) fatalism. Considering universals and cultural dimensions simultaneously allows us to think globally but act locally in terms of how to implement performance management systems that promote organizational effectiveness, as well as ethical behaviors and employee well-being.","container-title":"Business Horizons","DOI":"10.1016/j.bushor.2012.03.004","ISSN":"00076813","issue":"4","journalAbbreviation":"Business Horizons","language":"en","page":"385-392","source":"DOI.org (Crossref)","title":"Performance management universals: Think globally and act locally","title-short":"Performance management universals","volume":"55","author":[{"family":"Aguinis","given":"Herman"},{"family":"Joo","given":"Harry"},{"family":"Gottfredson","given":"Ryan K."}],"issued":{"date-parts":[["2012",7]]}}}],"schema":"https://github.com/citation-style-language/schema/raw/master/csl-citation.json"} </w:instrText>
      </w:r>
      <w:r w:rsidR="00307A48" w:rsidRPr="00A8328E">
        <w:rPr>
          <w:rFonts w:ascii="Times New Roman" w:hAnsi="Times New Roman" w:cs="Times New Roman"/>
          <w:sz w:val="24"/>
          <w:szCs w:val="24"/>
        </w:rPr>
        <w:fldChar w:fldCharType="separate"/>
      </w:r>
      <w:r w:rsidR="00307A48" w:rsidRPr="00A8328E">
        <w:rPr>
          <w:rFonts w:ascii="Times New Roman" w:hAnsi="Times New Roman" w:cs="Times New Roman"/>
          <w:sz w:val="24"/>
          <w:szCs w:val="24"/>
        </w:rPr>
        <w:t>(Aguinis, Joo and Gottfredson, 2012)</w:t>
      </w:r>
      <w:r w:rsidR="00307A48" w:rsidRPr="00A8328E">
        <w:rPr>
          <w:rFonts w:ascii="Times New Roman" w:hAnsi="Times New Roman" w:cs="Times New Roman"/>
          <w:sz w:val="24"/>
          <w:szCs w:val="24"/>
        </w:rPr>
        <w:fldChar w:fldCharType="end"/>
      </w:r>
      <w:r w:rsidR="009423A7" w:rsidRPr="00A8328E">
        <w:rPr>
          <w:rFonts w:ascii="Times New Roman" w:hAnsi="Times New Roman" w:cs="Times New Roman"/>
          <w:sz w:val="24"/>
          <w:szCs w:val="24"/>
        </w:rPr>
        <w:t xml:space="preserve">; </w:t>
      </w:r>
      <w:r w:rsidR="00307A48" w:rsidRPr="00A8328E">
        <w:rPr>
          <w:rFonts w:ascii="Times New Roman" w:hAnsi="Times New Roman" w:cs="Times New Roman"/>
          <w:sz w:val="24"/>
          <w:szCs w:val="24"/>
        </w:rPr>
        <w:fldChar w:fldCharType="begin"/>
      </w:r>
      <w:r w:rsidR="00307A48" w:rsidRPr="00A8328E">
        <w:rPr>
          <w:rFonts w:ascii="Times New Roman" w:hAnsi="Times New Roman" w:cs="Times New Roman"/>
          <w:sz w:val="24"/>
          <w:szCs w:val="24"/>
        </w:rPr>
        <w:instrText xml:space="preserve"> ADDIN ZOTERO_ITEM CSL_CITATION {"citationID":"Yv9g8N7z","properties":{"formattedCitation":"(Den Hartog and Verburg, 2004)","plainCitation":"(Den Hartog and Verburg, 2004)","noteIndex":0},"citationItems":[{"id":385,"uris":["http://zotero.org/users/local/F48lORYY/items/WYINLHNX"],"itemData":{"id":385,"type":"article-journal","abstract":"The HRM literature emphasises the importance of people in enhancing firm performance or even creating competitive advantage. This study provides further evidence on the link between so-called high performance work systems and firm performance and relates these to organisational culture. In total 175 organisations from different sectors in the Netherlands participated. Senior HR managers were questioned on HRM practices and chief executives on organisational culture. Three different groups of personnel are distinguished in the measures: core employees, managers and specialist professional staff. One high performance work system could be distinguished, consisting of a combination of practices with an emphasis on employee development, strict selection and providing an overarching goal or direction. Results of regression analyses controlling for sector, firm size and age show a significant impact of this system on several performance outcomes (perceived economic outcomes, beyond contract and absenteeism), as well as positive relationships with three organisational culture orientations. Practices that are not part of this combination also show some positive (but limited) links with culture and outcomes.","container-title":"Human Resource Management Journal","DOI":"10.1111/j.1748-8583.2004.tb00112.x","journalAbbreviation":"Human Resource Management Journal","page":"55-78","source":"ResearchGate","title":"High performance work systems, organisational culture and firm effectiveness","volume":"14","author":[{"family":"Den Hartog","given":"Deanne"},{"family":"Verburg","given":"Robert"}],"issued":{"date-parts":[["2004",1,1]]}}}],"schema":"https://github.com/citation-style-language/schema/raw/master/csl-citation.json"} </w:instrText>
      </w:r>
      <w:r w:rsidR="00307A48" w:rsidRPr="00A8328E">
        <w:rPr>
          <w:rFonts w:ascii="Times New Roman" w:hAnsi="Times New Roman" w:cs="Times New Roman"/>
          <w:sz w:val="24"/>
          <w:szCs w:val="24"/>
        </w:rPr>
        <w:fldChar w:fldCharType="separate"/>
      </w:r>
      <w:r w:rsidR="00307A48" w:rsidRPr="00A8328E">
        <w:rPr>
          <w:rFonts w:ascii="Times New Roman" w:hAnsi="Times New Roman" w:cs="Times New Roman"/>
          <w:sz w:val="24"/>
          <w:szCs w:val="24"/>
        </w:rPr>
        <w:t>(Den Hartog and Verburg, 2004)</w:t>
      </w:r>
      <w:r w:rsidR="00307A48" w:rsidRPr="00A8328E">
        <w:rPr>
          <w:rFonts w:ascii="Times New Roman" w:hAnsi="Times New Roman" w:cs="Times New Roman"/>
          <w:sz w:val="24"/>
          <w:szCs w:val="24"/>
        </w:rPr>
        <w:fldChar w:fldCharType="end"/>
      </w:r>
      <w:r w:rsidR="00051F67" w:rsidRPr="00A8328E">
        <w:rPr>
          <w:rFonts w:ascii="Times New Roman" w:hAnsi="Times New Roman" w:cs="Times New Roman"/>
          <w:sz w:val="24"/>
          <w:szCs w:val="24"/>
        </w:rPr>
        <w:t xml:space="preserve">; &amp; </w:t>
      </w:r>
      <w:r w:rsidR="00307A48" w:rsidRPr="00A8328E">
        <w:rPr>
          <w:rFonts w:ascii="Times New Roman" w:hAnsi="Times New Roman" w:cs="Times New Roman"/>
          <w:sz w:val="24"/>
          <w:szCs w:val="24"/>
        </w:rPr>
        <w:fldChar w:fldCharType="begin"/>
      </w:r>
      <w:r w:rsidR="00307A48" w:rsidRPr="00A8328E">
        <w:rPr>
          <w:rFonts w:ascii="Times New Roman" w:hAnsi="Times New Roman" w:cs="Times New Roman"/>
          <w:sz w:val="24"/>
          <w:szCs w:val="24"/>
        </w:rPr>
        <w:instrText xml:space="preserve"> ADDIN ZOTERO_ITEM CSL_CITATION {"citationID":"LUHJRaN1","properties":{"formattedCitation":"({\\i{}Spirituality at Work: A Conceptualization and Measure - Donde P. Ashmos, Dennis Duchon, 2000}, no date)","plainCitation":"(Spirituality at Work: A Conceptualization and Measure - Donde P. Ashmos, Dennis Duchon, 2000, no date)","noteIndex":0},"citationItems":[{"id":387,"uris":["http://zotero.org/users/local/F48lORYY/items/LICTHAQP"],"itemData":{"id":387,"type":"webpage","title":"Spirituality at Work: A Conceptualization and Measure - Donde P. Ashmos, Dennis Duchon, 2000","URL":"https://journals.sagepub.com/doi/10.1177/105649260092008","accessed":{"date-parts":[["2022",7,4]]}}}],"schema":"https://github.com/citation-style-language/schema/raw/master/csl-citation.json"} </w:instrText>
      </w:r>
      <w:r w:rsidR="00307A48" w:rsidRPr="00A8328E">
        <w:rPr>
          <w:rFonts w:ascii="Times New Roman" w:hAnsi="Times New Roman" w:cs="Times New Roman"/>
          <w:sz w:val="24"/>
          <w:szCs w:val="24"/>
        </w:rPr>
        <w:fldChar w:fldCharType="separate"/>
      </w:r>
      <w:r w:rsidR="00307A48" w:rsidRPr="00A8328E">
        <w:rPr>
          <w:rFonts w:ascii="Times New Roman" w:hAnsi="Times New Roman" w:cs="Times New Roman"/>
          <w:sz w:val="24"/>
          <w:szCs w:val="24"/>
        </w:rPr>
        <w:t>(</w:t>
      </w:r>
      <w:r w:rsidR="00307A48" w:rsidRPr="00A8328E">
        <w:rPr>
          <w:rFonts w:ascii="Times New Roman" w:hAnsi="Times New Roman" w:cs="Times New Roman"/>
          <w:i/>
          <w:iCs/>
          <w:sz w:val="24"/>
          <w:szCs w:val="24"/>
        </w:rPr>
        <w:t>Dennis Duchon, 2000</w:t>
      </w:r>
      <w:r w:rsidR="00307A48" w:rsidRPr="00A8328E">
        <w:rPr>
          <w:rFonts w:ascii="Times New Roman" w:hAnsi="Times New Roman" w:cs="Times New Roman"/>
          <w:sz w:val="24"/>
          <w:szCs w:val="24"/>
        </w:rPr>
        <w:t>)</w:t>
      </w:r>
      <w:r w:rsidR="00307A48" w:rsidRPr="00A8328E">
        <w:rPr>
          <w:rFonts w:ascii="Times New Roman" w:hAnsi="Times New Roman" w:cs="Times New Roman"/>
          <w:sz w:val="24"/>
          <w:szCs w:val="24"/>
        </w:rPr>
        <w:fldChar w:fldCharType="end"/>
      </w:r>
      <w:r w:rsidR="00051F67" w:rsidRPr="00A8328E">
        <w:rPr>
          <w:rFonts w:ascii="Times New Roman" w:hAnsi="Times New Roman" w:cs="Times New Roman"/>
          <w:sz w:val="24"/>
          <w:szCs w:val="24"/>
        </w:rPr>
        <w:t xml:space="preserve">). </w:t>
      </w:r>
      <w:r w:rsidR="009423A7" w:rsidRPr="00A8328E">
        <w:rPr>
          <w:rFonts w:ascii="Times New Roman" w:hAnsi="Times New Roman" w:cs="Times New Roman"/>
          <w:sz w:val="24"/>
          <w:szCs w:val="24"/>
        </w:rPr>
        <w:t xml:space="preserve">Den and Verburg for </w:t>
      </w:r>
      <w:r w:rsidR="00CF507A" w:rsidRPr="00A8328E">
        <w:rPr>
          <w:rFonts w:ascii="Times New Roman" w:hAnsi="Times New Roman" w:cs="Times New Roman"/>
          <w:sz w:val="24"/>
          <w:szCs w:val="24"/>
        </w:rPr>
        <w:t>instance established</w:t>
      </w:r>
      <w:r w:rsidR="009423A7" w:rsidRPr="00A8328E">
        <w:rPr>
          <w:rFonts w:ascii="Times New Roman" w:hAnsi="Times New Roman" w:cs="Times New Roman"/>
          <w:sz w:val="24"/>
          <w:szCs w:val="24"/>
        </w:rPr>
        <w:t xml:space="preserve"> the </w:t>
      </w:r>
      <w:r w:rsidR="00543206" w:rsidRPr="00A8328E">
        <w:rPr>
          <w:rFonts w:ascii="Times New Roman" w:hAnsi="Times New Roman" w:cs="Times New Roman"/>
          <w:sz w:val="24"/>
          <w:szCs w:val="24"/>
        </w:rPr>
        <w:t>impact</w:t>
      </w:r>
      <w:r w:rsidR="009423A7" w:rsidRPr="00A8328E">
        <w:rPr>
          <w:rFonts w:ascii="Times New Roman" w:hAnsi="Times New Roman" w:cs="Times New Roman"/>
          <w:sz w:val="24"/>
          <w:szCs w:val="24"/>
        </w:rPr>
        <w:t xml:space="preserve"> of high performing systems on perceptual measures while Ashmos and Duchon (2000) were convinced that have both the spirit and mind and seek to find purpose and meaning of work. A motivated staff translates to high productivity. In point form; the benefits of employee motivation are; work </w:t>
      </w:r>
      <w:proofErr w:type="gramStart"/>
      <w:r w:rsidR="009423A7" w:rsidRPr="00A8328E">
        <w:rPr>
          <w:rFonts w:ascii="Times New Roman" w:hAnsi="Times New Roman" w:cs="Times New Roman"/>
          <w:sz w:val="24"/>
          <w:szCs w:val="24"/>
        </w:rPr>
        <w:t>is completed</w:t>
      </w:r>
      <w:proofErr w:type="gramEnd"/>
      <w:r w:rsidR="009423A7" w:rsidRPr="00A8328E">
        <w:rPr>
          <w:rFonts w:ascii="Times New Roman" w:hAnsi="Times New Roman" w:cs="Times New Roman"/>
          <w:sz w:val="24"/>
          <w:szCs w:val="24"/>
        </w:rPr>
        <w:t xml:space="preserve"> in allotted time, improved employee morale, employee loyalty increases, increases creativity and give employee opportunity for great appraisal. </w:t>
      </w:r>
    </w:p>
    <w:p w:rsidR="00543206" w:rsidRPr="00A8328E" w:rsidRDefault="00543206"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The different ways that staff can be motivated. </w:t>
      </w:r>
    </w:p>
    <w:p w:rsidR="00543206" w:rsidRPr="00A8328E" w:rsidRDefault="006B2464"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Pay for performance </w:t>
      </w:r>
    </w:p>
    <w:p w:rsidR="006B2464" w:rsidRPr="00A8328E" w:rsidRDefault="006B2464"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Pay-for-performance is a model that uses money as a tool to motivate employees. This model has the potential to increase motivation and productivity among the employees. The principle here is that</w:t>
      </w:r>
      <w:proofErr w:type="gramStart"/>
      <w:r w:rsidRPr="00A8328E">
        <w:rPr>
          <w:rFonts w:ascii="Times New Roman" w:hAnsi="Times New Roman" w:cs="Times New Roman"/>
          <w:sz w:val="24"/>
          <w:szCs w:val="24"/>
        </w:rPr>
        <w:t>;</w:t>
      </w:r>
      <w:proofErr w:type="gramEnd"/>
      <w:r w:rsidRPr="00A8328E">
        <w:rPr>
          <w:rFonts w:ascii="Times New Roman" w:hAnsi="Times New Roman" w:cs="Times New Roman"/>
          <w:sz w:val="24"/>
          <w:szCs w:val="24"/>
        </w:rPr>
        <w:t xml:space="preserve"> workers get the opportunity to receive more money when they meet or exceed certain performance measures. Before we conclude, lets first of all examine the advantages and disadvantages of using this model I</w:t>
      </w:r>
      <w:r w:rsidR="009D414F" w:rsidRPr="00A8328E">
        <w:rPr>
          <w:rFonts w:ascii="Times New Roman" w:hAnsi="Times New Roman" w:cs="Times New Roman"/>
          <w:sz w:val="24"/>
          <w:szCs w:val="24"/>
        </w:rPr>
        <w:t>n</w:t>
      </w:r>
      <w:r w:rsidRPr="00A8328E">
        <w:rPr>
          <w:rFonts w:ascii="Times New Roman" w:hAnsi="Times New Roman" w:cs="Times New Roman"/>
          <w:sz w:val="24"/>
          <w:szCs w:val="24"/>
        </w:rPr>
        <w:t xml:space="preserve"> business</w:t>
      </w:r>
      <w:r w:rsidR="009D414F" w:rsidRPr="00A8328E">
        <w:rPr>
          <w:rFonts w:ascii="Times New Roman" w:hAnsi="Times New Roman" w:cs="Times New Roman"/>
          <w:sz w:val="24"/>
          <w:szCs w:val="24"/>
        </w:rPr>
        <w:t xml:space="preserve"> </w:t>
      </w:r>
      <w:r w:rsidR="009D414F" w:rsidRPr="00A8328E">
        <w:rPr>
          <w:rFonts w:ascii="Times New Roman" w:hAnsi="Times New Roman" w:cs="Times New Roman"/>
          <w:sz w:val="24"/>
          <w:szCs w:val="24"/>
        </w:rPr>
        <w:fldChar w:fldCharType="begin"/>
      </w:r>
      <w:r w:rsidR="009D414F" w:rsidRPr="00A8328E">
        <w:rPr>
          <w:rFonts w:ascii="Times New Roman" w:hAnsi="Times New Roman" w:cs="Times New Roman"/>
          <w:sz w:val="24"/>
          <w:szCs w:val="24"/>
        </w:rPr>
        <w:instrText xml:space="preserve"> ADDIN ZOTERO_ITEM CSL_CITATION {"citationID":"NOvYM62c","properties":{"formattedCitation":"(Rosenthal {\\i{}et al.}, 2005)","plainCitation":"(Rosenthal et al., 2005)","noteIndex":0},"citationItems":[{"id":389,"uris":["http://zotero.org/users/local/F48lORYY/items/5L4XKV93"],"itemData":{"id":389,"type":"article-journal","abstract":"ContextThe adoption of pay-for-performance mechanisms for quality improvement is growing rapidly. Although there is intense interest in and optimism about\npay-for-performance programs, there is little published research on pay-for-performance\nin health care.ObjectiveTo evaluate the impact of a prototypical physician pay-for-performance\nprogram on quality of care.Design, Setting, and ParticipantsWe evaluated a natural experiment with pay-for-performance using administrative\nreports of physician group quality from a large health plan for an intervention\ngroup (California physician groups) and a contemporaneous comparison group\n(Pacific Northwest physician groups). Quality improvement reports were included\nfrom October 2001 through April 2004 issued to approximately 300 large physician\norganizations.Main Outcome MeasuresThree process measures of clinical quality: cervical cancer screening,\nmammography, and hemoglobin A1c testing.ResultsImprovements in clinical quality scores were as follows: for cervical\ncancer screening, 5.3% for California vs 1.7% for Pacific Northwest; for mammography,\n1.9% vs 0.2%; and for hemoglobin A1c, 2.1% vs 2.1%. Compared with\nphysician groups in the Pacific Northwest, the California network demonstrated\ngreater quality improvement after the pay-for-performance intervention only\nin cervical cancer screening (a 3.6% difference in improvement [P = .02]). In total, the plan awarded $3.4 million (27% of\nthe amount set aside) in bonus payments between July 2003 and April 2004,\nthe first year of the program. For all 3 measures, physician groups with baseline\nperformance at or above the performance threshold for receipt of a bonus improved\nthe least but garnered the largest share of the bonus payments.ConclusionPaying clinicians to reach a common, fixed performance target may produce\nlittle gain in quality for the money spent and will largely reward those with\nhigher performance at baseline.","container-title":"JAMA","DOI":"10.1001/jama.294.14.1788","ISSN":"0098-7484","issue":"14","journalAbbreviation":"JAMA","page":"1788-1793","source":"Silverchair","title":"Early Experience With Pay-for-PerformanceFrom Concept to Practice","volume":"294","author":[{"family":"Rosenthal","given":"Meredith B."},{"family":"Frank","given":"Richard G."},{"family":"Li","given":"Zhonghe"},{"family":"Epstein","given":"Arnold M."}],"issued":{"date-parts":[["2005",10,12]]}}}],"schema":"https://github.com/citation-style-language/schema/raw/master/csl-citation.json"} </w:instrText>
      </w:r>
      <w:r w:rsidR="009D414F" w:rsidRPr="00A8328E">
        <w:rPr>
          <w:rFonts w:ascii="Times New Roman" w:hAnsi="Times New Roman" w:cs="Times New Roman"/>
          <w:sz w:val="24"/>
          <w:szCs w:val="24"/>
        </w:rPr>
        <w:fldChar w:fldCharType="separate"/>
      </w:r>
      <w:r w:rsidR="009D414F" w:rsidRPr="00A8328E">
        <w:rPr>
          <w:rFonts w:ascii="Times New Roman" w:hAnsi="Times New Roman" w:cs="Times New Roman"/>
          <w:sz w:val="24"/>
          <w:szCs w:val="24"/>
        </w:rPr>
        <w:t xml:space="preserve">(Rosenthal </w:t>
      </w:r>
      <w:r w:rsidR="009D414F" w:rsidRPr="00A8328E">
        <w:rPr>
          <w:rFonts w:ascii="Times New Roman" w:hAnsi="Times New Roman" w:cs="Times New Roman"/>
          <w:i/>
          <w:iCs/>
          <w:sz w:val="24"/>
          <w:szCs w:val="24"/>
        </w:rPr>
        <w:t>et al.</w:t>
      </w:r>
      <w:r w:rsidR="009D414F" w:rsidRPr="00A8328E">
        <w:rPr>
          <w:rFonts w:ascii="Times New Roman" w:hAnsi="Times New Roman" w:cs="Times New Roman"/>
          <w:sz w:val="24"/>
          <w:szCs w:val="24"/>
        </w:rPr>
        <w:t>, 2005)</w:t>
      </w:r>
      <w:r w:rsidR="009D414F" w:rsidRPr="00A8328E">
        <w:rPr>
          <w:rFonts w:ascii="Times New Roman" w:hAnsi="Times New Roman" w:cs="Times New Roman"/>
          <w:sz w:val="24"/>
          <w:szCs w:val="24"/>
        </w:rPr>
        <w:fldChar w:fldCharType="end"/>
      </w:r>
      <w:r w:rsidRPr="00A8328E">
        <w:rPr>
          <w:rFonts w:ascii="Times New Roman" w:hAnsi="Times New Roman" w:cs="Times New Roman"/>
          <w:sz w:val="24"/>
          <w:szCs w:val="24"/>
        </w:rPr>
        <w:t xml:space="preserve">. </w:t>
      </w:r>
    </w:p>
    <w:p w:rsidR="006B2464" w:rsidRPr="00A8328E" w:rsidRDefault="006B2464" w:rsidP="00A8328E">
      <w:pPr>
        <w:spacing w:after="0" w:line="480" w:lineRule="auto"/>
        <w:ind w:firstLine="720"/>
        <w:rPr>
          <w:rFonts w:ascii="Times New Roman" w:hAnsi="Times New Roman" w:cs="Times New Roman"/>
          <w:i/>
          <w:sz w:val="24"/>
          <w:szCs w:val="24"/>
        </w:rPr>
      </w:pPr>
      <w:r w:rsidRPr="00A8328E">
        <w:rPr>
          <w:rFonts w:ascii="Times New Roman" w:hAnsi="Times New Roman" w:cs="Times New Roman"/>
          <w:i/>
          <w:sz w:val="24"/>
          <w:szCs w:val="24"/>
        </w:rPr>
        <w:t>Advantages</w:t>
      </w:r>
    </w:p>
    <w:p w:rsidR="00B94032" w:rsidRPr="00A8328E" w:rsidRDefault="006B2464"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 </w:t>
      </w:r>
      <w:r w:rsidR="00B94032" w:rsidRPr="00A8328E">
        <w:rPr>
          <w:rFonts w:ascii="Times New Roman" w:hAnsi="Times New Roman" w:cs="Times New Roman"/>
          <w:sz w:val="24"/>
          <w:szCs w:val="24"/>
        </w:rPr>
        <w:t xml:space="preserve">There are numerous performance related pay </w:t>
      </w:r>
      <w:r w:rsidR="00CF507A" w:rsidRPr="00A8328E">
        <w:rPr>
          <w:rFonts w:ascii="Times New Roman" w:hAnsi="Times New Roman" w:cs="Times New Roman"/>
          <w:sz w:val="24"/>
          <w:szCs w:val="24"/>
        </w:rPr>
        <w:t>advantages</w:t>
      </w:r>
      <w:r w:rsidR="00B94032" w:rsidRPr="00A8328E">
        <w:rPr>
          <w:rFonts w:ascii="Times New Roman" w:hAnsi="Times New Roman" w:cs="Times New Roman"/>
          <w:sz w:val="24"/>
          <w:szCs w:val="24"/>
        </w:rPr>
        <w:t xml:space="preserve">. For instance, </w:t>
      </w:r>
    </w:p>
    <w:p w:rsidR="006B2464" w:rsidRPr="00A8328E" w:rsidRDefault="009D414F"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I</w:t>
      </w:r>
      <w:r w:rsidR="00B94032" w:rsidRPr="00A8328E">
        <w:rPr>
          <w:rFonts w:ascii="Times New Roman" w:hAnsi="Times New Roman" w:cs="Times New Roman"/>
          <w:sz w:val="24"/>
          <w:szCs w:val="24"/>
        </w:rPr>
        <w:t xml:space="preserve">t establishes the </w:t>
      </w:r>
      <w:r w:rsidR="00CA1E51" w:rsidRPr="00A8328E">
        <w:rPr>
          <w:rFonts w:ascii="Times New Roman" w:hAnsi="Times New Roman" w:cs="Times New Roman"/>
          <w:sz w:val="24"/>
          <w:szCs w:val="24"/>
        </w:rPr>
        <w:t>company</w:t>
      </w:r>
      <w:r w:rsidR="00B94032" w:rsidRPr="00A8328E">
        <w:rPr>
          <w:rFonts w:ascii="Times New Roman" w:hAnsi="Times New Roman" w:cs="Times New Roman"/>
          <w:sz w:val="24"/>
          <w:szCs w:val="24"/>
        </w:rPr>
        <w:t xml:space="preserve"> values</w:t>
      </w:r>
      <w:r w:rsidRPr="00A8328E">
        <w:rPr>
          <w:rFonts w:ascii="Times New Roman" w:hAnsi="Times New Roman" w:cs="Times New Roman"/>
          <w:sz w:val="24"/>
          <w:szCs w:val="24"/>
        </w:rPr>
        <w:t>. Some</w:t>
      </w:r>
      <w:r w:rsidR="00B94032" w:rsidRPr="00A8328E">
        <w:rPr>
          <w:rFonts w:ascii="Times New Roman" w:hAnsi="Times New Roman" w:cs="Times New Roman"/>
          <w:sz w:val="24"/>
          <w:szCs w:val="24"/>
        </w:rPr>
        <w:t xml:space="preserve"> companies have aligned this model with their values and overall objectives.</w:t>
      </w:r>
      <w:r w:rsidR="00CA1E51" w:rsidRPr="00A8328E">
        <w:rPr>
          <w:rFonts w:ascii="Times New Roman" w:hAnsi="Times New Roman" w:cs="Times New Roman"/>
          <w:sz w:val="24"/>
          <w:szCs w:val="24"/>
        </w:rPr>
        <w:t xml:space="preserve"> By doing so, the continued use of organization values and objectives </w:t>
      </w:r>
      <w:proofErr w:type="gramStart"/>
      <w:r w:rsidR="00CA1E51" w:rsidRPr="00A8328E">
        <w:rPr>
          <w:rFonts w:ascii="Times New Roman" w:hAnsi="Times New Roman" w:cs="Times New Roman"/>
          <w:sz w:val="24"/>
          <w:szCs w:val="24"/>
        </w:rPr>
        <w:t>are achieved</w:t>
      </w:r>
      <w:proofErr w:type="gramEnd"/>
      <w:r w:rsidR="00CA1E51" w:rsidRPr="00A8328E">
        <w:rPr>
          <w:rFonts w:ascii="Times New Roman" w:hAnsi="Times New Roman" w:cs="Times New Roman"/>
          <w:sz w:val="24"/>
          <w:szCs w:val="24"/>
        </w:rPr>
        <w:t xml:space="preserve">. It also boosts the morale and motivation of the employees.  When the employees are aware that there is a reward by meeting certain </w:t>
      </w:r>
      <w:r w:rsidR="00CF507A" w:rsidRPr="00A8328E">
        <w:rPr>
          <w:rFonts w:ascii="Times New Roman" w:hAnsi="Times New Roman" w:cs="Times New Roman"/>
          <w:sz w:val="24"/>
          <w:szCs w:val="24"/>
        </w:rPr>
        <w:t>conditions, it can</w:t>
      </w:r>
      <w:r w:rsidR="00CA1E51" w:rsidRPr="00A8328E">
        <w:rPr>
          <w:rFonts w:ascii="Times New Roman" w:hAnsi="Times New Roman" w:cs="Times New Roman"/>
          <w:sz w:val="24"/>
          <w:szCs w:val="24"/>
        </w:rPr>
        <w:t xml:space="preserve"> push </w:t>
      </w:r>
      <w:r w:rsidR="00CF507A" w:rsidRPr="00A8328E">
        <w:rPr>
          <w:rFonts w:ascii="Times New Roman" w:hAnsi="Times New Roman" w:cs="Times New Roman"/>
          <w:sz w:val="24"/>
          <w:szCs w:val="24"/>
        </w:rPr>
        <w:t>them</w:t>
      </w:r>
      <w:r w:rsidR="00CA1E51" w:rsidRPr="00A8328E">
        <w:rPr>
          <w:rFonts w:ascii="Times New Roman" w:hAnsi="Times New Roman" w:cs="Times New Roman"/>
          <w:sz w:val="24"/>
          <w:szCs w:val="24"/>
        </w:rPr>
        <w:t xml:space="preserve"> to work hard and develop the </w:t>
      </w:r>
      <w:r w:rsidR="00CF507A" w:rsidRPr="00A8328E">
        <w:rPr>
          <w:rFonts w:ascii="Times New Roman" w:hAnsi="Times New Roman" w:cs="Times New Roman"/>
          <w:sz w:val="24"/>
          <w:szCs w:val="24"/>
        </w:rPr>
        <w:t>necessary</w:t>
      </w:r>
      <w:r w:rsidR="00CA1E51" w:rsidRPr="00A8328E">
        <w:rPr>
          <w:rFonts w:ascii="Times New Roman" w:hAnsi="Times New Roman" w:cs="Times New Roman"/>
          <w:sz w:val="24"/>
          <w:szCs w:val="24"/>
        </w:rPr>
        <w:t xml:space="preserve"> skills</w:t>
      </w:r>
      <w:r w:rsidR="009F0614" w:rsidRPr="00A8328E">
        <w:rPr>
          <w:rFonts w:ascii="Times New Roman" w:hAnsi="Times New Roman" w:cs="Times New Roman"/>
          <w:sz w:val="24"/>
          <w:szCs w:val="24"/>
        </w:rPr>
        <w:t xml:space="preserve"> to meet the </w:t>
      </w:r>
      <w:r w:rsidR="00CF507A" w:rsidRPr="00A8328E">
        <w:rPr>
          <w:rFonts w:ascii="Times New Roman" w:hAnsi="Times New Roman" w:cs="Times New Roman"/>
          <w:sz w:val="24"/>
          <w:szCs w:val="24"/>
        </w:rPr>
        <w:t xml:space="preserve">objectives. Moreover, it offers employees more job control as they are entrenched towards making extra cash. It also attracts and retains </w:t>
      </w:r>
      <w:r w:rsidR="00CF507A" w:rsidRPr="00A8328E">
        <w:rPr>
          <w:rFonts w:ascii="Times New Roman" w:hAnsi="Times New Roman" w:cs="Times New Roman"/>
          <w:sz w:val="24"/>
          <w:szCs w:val="24"/>
        </w:rPr>
        <w:lastRenderedPageBreak/>
        <w:t>top talents within an organization and the supervisors get easy work as they minimally supervise the motivated employees</w:t>
      </w:r>
      <w:r w:rsidRPr="00A8328E">
        <w:rPr>
          <w:rFonts w:ascii="Times New Roman" w:hAnsi="Times New Roman" w:cs="Times New Roman"/>
          <w:sz w:val="24"/>
          <w:szCs w:val="24"/>
        </w:rPr>
        <w:t xml:space="preserve"> </w:t>
      </w:r>
      <w:r w:rsidRPr="00A8328E">
        <w:rPr>
          <w:rFonts w:ascii="Times New Roman" w:hAnsi="Times New Roman" w:cs="Times New Roman"/>
          <w:sz w:val="24"/>
          <w:szCs w:val="24"/>
        </w:rPr>
        <w:fldChar w:fldCharType="begin"/>
      </w:r>
      <w:r w:rsidRPr="00A8328E">
        <w:rPr>
          <w:rFonts w:ascii="Times New Roman" w:hAnsi="Times New Roman" w:cs="Times New Roman"/>
          <w:sz w:val="24"/>
          <w:szCs w:val="24"/>
        </w:rPr>
        <w:instrText xml:space="preserve"> ADDIN ZOTERO_ITEM CSL_CITATION {"citationID":"gNIKHMsY","properties":{"formattedCitation":"(Rosenthal {\\i{}et al.}, 2005)","plainCitation":"(Rosenthal et al., 2005)","noteIndex":0},"citationItems":[{"id":389,"uris":["http://zotero.org/users/local/F48lORYY/items/5L4XKV93"],"itemData":{"id":389,"type":"article-journal","abstract":"ContextThe adoption of pay-for-performance mechanisms for quality improvement is growing rapidly. Although there is intense interest in and optimism about\npay-for-performance programs, there is little published research on pay-for-performance\nin health care.ObjectiveTo evaluate the impact of a prototypical physician pay-for-performance\nprogram on quality of care.Design, Setting, and ParticipantsWe evaluated a natural experiment with pay-for-performance using administrative\nreports of physician group quality from a large health plan for an intervention\ngroup (California physician groups) and a contemporaneous comparison group\n(Pacific Northwest physician groups). Quality improvement reports were included\nfrom October 2001 through April 2004 issued to approximately 300 large physician\norganizations.Main Outcome MeasuresThree process measures of clinical quality: cervical cancer screening,\nmammography, and hemoglobin A1c testing.ResultsImprovements in clinical quality scores were as follows: for cervical\ncancer screening, 5.3% for California vs 1.7% for Pacific Northwest; for mammography,\n1.9% vs 0.2%; and for hemoglobin A1c, 2.1% vs 2.1%. Compared with\nphysician groups in the Pacific Northwest, the California network demonstrated\ngreater quality improvement after the pay-for-performance intervention only\nin cervical cancer screening (a 3.6% difference in improvement [P = .02]). In total, the plan awarded $3.4 million (27% of\nthe amount set aside) in bonus payments between July 2003 and April 2004,\nthe first year of the program. For all 3 measures, physician groups with baseline\nperformance at or above the performance threshold for receipt of a bonus improved\nthe least but garnered the largest share of the bonus payments.ConclusionPaying clinicians to reach a common, fixed performance target may produce\nlittle gain in quality for the money spent and will largely reward those with\nhigher performance at baseline.","container-title":"JAMA","DOI":"10.1001/jama.294.14.1788","ISSN":"0098-7484","issue":"14","journalAbbreviation":"JAMA","page":"1788-1793","source":"Silverchair","title":"Early Experience With Pay-for-PerformanceFrom Concept to Practice","volume":"294","author":[{"family":"Rosenthal","given":"Meredith B."},{"family":"Frank","given":"Richard G."},{"family":"Li","given":"Zhonghe"},{"family":"Epstein","given":"Arnold M."}],"issued":{"date-parts":[["2005",10,12]]}}}],"schema":"https://github.com/citation-style-language/schema/raw/master/csl-citation.json"} </w:instrText>
      </w:r>
      <w:r w:rsidRPr="00A8328E">
        <w:rPr>
          <w:rFonts w:ascii="Times New Roman" w:hAnsi="Times New Roman" w:cs="Times New Roman"/>
          <w:sz w:val="24"/>
          <w:szCs w:val="24"/>
        </w:rPr>
        <w:fldChar w:fldCharType="separate"/>
      </w:r>
      <w:r w:rsidRPr="00A8328E">
        <w:rPr>
          <w:rFonts w:ascii="Times New Roman" w:hAnsi="Times New Roman" w:cs="Times New Roman"/>
          <w:sz w:val="24"/>
          <w:szCs w:val="24"/>
        </w:rPr>
        <w:t xml:space="preserve">(Rosenthal </w:t>
      </w:r>
      <w:r w:rsidRPr="00A8328E">
        <w:rPr>
          <w:rFonts w:ascii="Times New Roman" w:hAnsi="Times New Roman" w:cs="Times New Roman"/>
          <w:i/>
          <w:iCs/>
          <w:sz w:val="24"/>
          <w:szCs w:val="24"/>
        </w:rPr>
        <w:t>et al.</w:t>
      </w:r>
      <w:r w:rsidRPr="00A8328E">
        <w:rPr>
          <w:rFonts w:ascii="Times New Roman" w:hAnsi="Times New Roman" w:cs="Times New Roman"/>
          <w:sz w:val="24"/>
          <w:szCs w:val="24"/>
        </w:rPr>
        <w:t>, 2005)</w:t>
      </w:r>
      <w:r w:rsidRPr="00A8328E">
        <w:rPr>
          <w:rFonts w:ascii="Times New Roman" w:hAnsi="Times New Roman" w:cs="Times New Roman"/>
          <w:sz w:val="24"/>
          <w:szCs w:val="24"/>
        </w:rPr>
        <w:fldChar w:fldCharType="end"/>
      </w:r>
      <w:r w:rsidR="00CF507A" w:rsidRPr="00A8328E">
        <w:rPr>
          <w:rFonts w:ascii="Times New Roman" w:hAnsi="Times New Roman" w:cs="Times New Roman"/>
          <w:sz w:val="24"/>
          <w:szCs w:val="24"/>
        </w:rPr>
        <w:t>.</w:t>
      </w:r>
    </w:p>
    <w:p w:rsidR="00CF507A" w:rsidRPr="00A8328E" w:rsidRDefault="00CF507A" w:rsidP="00A8328E">
      <w:pPr>
        <w:spacing w:after="0" w:line="480" w:lineRule="auto"/>
        <w:ind w:firstLine="720"/>
        <w:rPr>
          <w:rFonts w:ascii="Times New Roman" w:hAnsi="Times New Roman" w:cs="Times New Roman"/>
          <w:i/>
          <w:sz w:val="24"/>
          <w:szCs w:val="24"/>
        </w:rPr>
      </w:pPr>
      <w:r w:rsidRPr="00A8328E">
        <w:rPr>
          <w:rFonts w:ascii="Times New Roman" w:hAnsi="Times New Roman" w:cs="Times New Roman"/>
          <w:i/>
          <w:sz w:val="24"/>
          <w:szCs w:val="24"/>
        </w:rPr>
        <w:t xml:space="preserve">Disadvantages </w:t>
      </w:r>
    </w:p>
    <w:p w:rsidR="009423A7" w:rsidRPr="00A8328E" w:rsidRDefault="00CF507A"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While the pay for performance model works, it also has the potential of creating disadvantages. Some criticism </w:t>
      </w:r>
      <w:r w:rsidR="00D30EEC" w:rsidRPr="00A8328E">
        <w:rPr>
          <w:rFonts w:ascii="Times New Roman" w:hAnsi="Times New Roman" w:cs="Times New Roman"/>
          <w:sz w:val="24"/>
          <w:szCs w:val="24"/>
        </w:rPr>
        <w:t xml:space="preserve">of this model include; it affects the spirit of teamwork as employees strive to meet the objectives as individuals. Some other time, conflicts may arise when some individuals feel they are doing more than the </w:t>
      </w:r>
      <w:r w:rsidR="00E35B54" w:rsidRPr="00A8328E">
        <w:rPr>
          <w:rFonts w:ascii="Times New Roman" w:hAnsi="Times New Roman" w:cs="Times New Roman"/>
          <w:sz w:val="24"/>
          <w:szCs w:val="24"/>
        </w:rPr>
        <w:t>others are</w:t>
      </w:r>
      <w:r w:rsidR="00D30EEC" w:rsidRPr="00A8328E">
        <w:rPr>
          <w:rFonts w:ascii="Times New Roman" w:hAnsi="Times New Roman" w:cs="Times New Roman"/>
          <w:sz w:val="24"/>
          <w:szCs w:val="24"/>
        </w:rPr>
        <w:t xml:space="preserve">. This strategy may put more focus on quantity rather </w:t>
      </w:r>
      <w:r w:rsidR="00D511D7" w:rsidRPr="00A8328E">
        <w:rPr>
          <w:rFonts w:ascii="Times New Roman" w:hAnsi="Times New Roman" w:cs="Times New Roman"/>
          <w:sz w:val="24"/>
          <w:szCs w:val="24"/>
        </w:rPr>
        <w:t>than</w:t>
      </w:r>
      <w:r w:rsidR="00D30EEC" w:rsidRPr="00A8328E">
        <w:rPr>
          <w:rFonts w:ascii="Times New Roman" w:hAnsi="Times New Roman" w:cs="Times New Roman"/>
          <w:sz w:val="24"/>
          <w:szCs w:val="24"/>
        </w:rPr>
        <w:t xml:space="preserve"> quality</w:t>
      </w:r>
      <w:r w:rsidR="00D511D7" w:rsidRPr="00A8328E">
        <w:rPr>
          <w:rFonts w:ascii="Times New Roman" w:hAnsi="Times New Roman" w:cs="Times New Roman"/>
          <w:sz w:val="24"/>
          <w:szCs w:val="24"/>
        </w:rPr>
        <w:t>, once implemented, this model may not be easy to change as employees with the history of benefiting more from this may be endangered from lack of morale</w:t>
      </w:r>
      <w:r w:rsidR="009D414F" w:rsidRPr="00A8328E">
        <w:rPr>
          <w:rFonts w:ascii="Times New Roman" w:hAnsi="Times New Roman" w:cs="Times New Roman"/>
          <w:sz w:val="24"/>
          <w:szCs w:val="24"/>
        </w:rPr>
        <w:t xml:space="preserve"> </w:t>
      </w:r>
      <w:r w:rsidR="009D414F" w:rsidRPr="00A8328E">
        <w:rPr>
          <w:rFonts w:ascii="Times New Roman" w:hAnsi="Times New Roman" w:cs="Times New Roman"/>
          <w:sz w:val="24"/>
          <w:szCs w:val="24"/>
        </w:rPr>
        <w:fldChar w:fldCharType="begin"/>
      </w:r>
      <w:r w:rsidR="009D414F" w:rsidRPr="00A8328E">
        <w:rPr>
          <w:rFonts w:ascii="Times New Roman" w:hAnsi="Times New Roman" w:cs="Times New Roman"/>
          <w:sz w:val="24"/>
          <w:szCs w:val="24"/>
        </w:rPr>
        <w:instrText xml:space="preserve"> ADDIN ZOTERO_ITEM CSL_CITATION {"citationID":"JqU8ecVS","properties":{"formattedCitation":"(Rosenthal {\\i{}et al.}, 2005)","plainCitation":"(Rosenthal et al., 2005)","noteIndex":0},"citationItems":[{"id":389,"uris":["http://zotero.org/users/local/F48lORYY/items/5L4XKV93"],"itemData":{"id":389,"type":"article-journal","abstract":"ContextThe adoption of pay-for-performance mechanisms for quality improvement is growing rapidly. Although there is intense interest in and optimism about\npay-for-performance programs, there is little published research on pay-for-performance\nin health care.ObjectiveTo evaluate the impact of a prototypical physician pay-for-performance\nprogram on quality of care.Design, Setting, and ParticipantsWe evaluated a natural experiment with pay-for-performance using administrative\nreports of physician group quality from a large health plan for an intervention\ngroup (California physician groups) and a contemporaneous comparison group\n(Pacific Northwest physician groups). Quality improvement reports were included\nfrom October 2001 through April 2004 issued to approximately 300 large physician\norganizations.Main Outcome MeasuresThree process measures of clinical quality: cervical cancer screening,\nmammography, and hemoglobin A1c testing.ResultsImprovements in clinical quality scores were as follows: for cervical\ncancer screening, 5.3% for California vs 1.7% for Pacific Northwest; for mammography,\n1.9% vs 0.2%; and for hemoglobin A1c, 2.1% vs 2.1%. Compared with\nphysician groups in the Pacific Northwest, the California network demonstrated\ngreater quality improvement after the pay-for-performance intervention only\nin cervical cancer screening (a 3.6% difference in improvement [P = .02]). In total, the plan awarded $3.4 million (27% of\nthe amount set aside) in bonus payments between July 2003 and April 2004,\nthe first year of the program. For all 3 measures, physician groups with baseline\nperformance at or above the performance threshold for receipt of a bonus improved\nthe least but garnered the largest share of the bonus payments.ConclusionPaying clinicians to reach a common, fixed performance target may produce\nlittle gain in quality for the money spent and will largely reward those with\nhigher performance at baseline.","container-title":"JAMA","DOI":"10.1001/jama.294.14.1788","ISSN":"0098-7484","issue":"14","journalAbbreviation":"JAMA","page":"1788-1793","source":"Silverchair","title":"Early Experience With Pay-for-PerformanceFrom Concept to Practice","volume":"294","author":[{"family":"Rosenthal","given":"Meredith B."},{"family":"Frank","given":"Richard G."},{"family":"Li","given":"Zhonghe"},{"family":"Epstein","given":"Arnold M."}],"issued":{"date-parts":[["2005",10,12]]}}}],"schema":"https://github.com/citation-style-language/schema/raw/master/csl-citation.json"} </w:instrText>
      </w:r>
      <w:r w:rsidR="009D414F" w:rsidRPr="00A8328E">
        <w:rPr>
          <w:rFonts w:ascii="Times New Roman" w:hAnsi="Times New Roman" w:cs="Times New Roman"/>
          <w:sz w:val="24"/>
          <w:szCs w:val="24"/>
        </w:rPr>
        <w:fldChar w:fldCharType="separate"/>
      </w:r>
      <w:r w:rsidR="009D414F" w:rsidRPr="00A8328E">
        <w:rPr>
          <w:rFonts w:ascii="Times New Roman" w:hAnsi="Times New Roman" w:cs="Times New Roman"/>
          <w:sz w:val="24"/>
          <w:szCs w:val="24"/>
        </w:rPr>
        <w:t xml:space="preserve">(Rosenthal </w:t>
      </w:r>
      <w:r w:rsidR="009D414F" w:rsidRPr="00A8328E">
        <w:rPr>
          <w:rFonts w:ascii="Times New Roman" w:hAnsi="Times New Roman" w:cs="Times New Roman"/>
          <w:i/>
          <w:iCs/>
          <w:sz w:val="24"/>
          <w:szCs w:val="24"/>
        </w:rPr>
        <w:t>et al.</w:t>
      </w:r>
      <w:r w:rsidR="009D414F" w:rsidRPr="00A8328E">
        <w:rPr>
          <w:rFonts w:ascii="Times New Roman" w:hAnsi="Times New Roman" w:cs="Times New Roman"/>
          <w:sz w:val="24"/>
          <w:szCs w:val="24"/>
        </w:rPr>
        <w:t>, 2005)</w:t>
      </w:r>
      <w:r w:rsidR="009D414F" w:rsidRPr="00A8328E">
        <w:rPr>
          <w:rFonts w:ascii="Times New Roman" w:hAnsi="Times New Roman" w:cs="Times New Roman"/>
          <w:sz w:val="24"/>
          <w:szCs w:val="24"/>
        </w:rPr>
        <w:fldChar w:fldCharType="end"/>
      </w:r>
      <w:r w:rsidR="00D511D7" w:rsidRPr="00A8328E">
        <w:rPr>
          <w:rFonts w:ascii="Times New Roman" w:hAnsi="Times New Roman" w:cs="Times New Roman"/>
          <w:sz w:val="24"/>
          <w:szCs w:val="24"/>
        </w:rPr>
        <w:t xml:space="preserve">. </w:t>
      </w:r>
    </w:p>
    <w:p w:rsidR="00F32DF8" w:rsidRPr="00A8328E" w:rsidRDefault="00F32DF8"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Recognition and awards </w:t>
      </w:r>
    </w:p>
    <w:p w:rsidR="00F32DF8" w:rsidRPr="00A8328E" w:rsidRDefault="00850576"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Employee recognition is a judgement passed on the employee’s contribution in the workplace, evaluation and acknowledgement of the results of work. </w:t>
      </w:r>
      <w:r w:rsidR="0029359E" w:rsidRPr="00A8328E">
        <w:rPr>
          <w:rFonts w:ascii="Times New Roman" w:hAnsi="Times New Roman" w:cs="Times New Roman"/>
          <w:sz w:val="24"/>
          <w:szCs w:val="24"/>
        </w:rPr>
        <w:t>IT A</w:t>
      </w:r>
      <w:r w:rsidR="00A94A65" w:rsidRPr="00A8328E">
        <w:rPr>
          <w:rFonts w:ascii="Times New Roman" w:hAnsi="Times New Roman" w:cs="Times New Roman"/>
          <w:sz w:val="24"/>
          <w:szCs w:val="24"/>
        </w:rPr>
        <w:t xml:space="preserve"> GENEUINE AND CONSTRUCTIVE FEEDBACK BASED ACKNOWLEDGEMENT of people as worthy of respect, sincere, having needs and equipped with </w:t>
      </w:r>
      <w:r w:rsidR="009D414F" w:rsidRPr="00A8328E">
        <w:rPr>
          <w:rFonts w:ascii="Times New Roman" w:hAnsi="Times New Roman" w:cs="Times New Roman"/>
          <w:sz w:val="24"/>
          <w:szCs w:val="24"/>
        </w:rPr>
        <w:t xml:space="preserve">their expertise and experience </w:t>
      </w:r>
      <w:r w:rsidR="009D414F" w:rsidRPr="00A8328E">
        <w:rPr>
          <w:rFonts w:ascii="Times New Roman" w:hAnsi="Times New Roman" w:cs="Times New Roman"/>
          <w:sz w:val="24"/>
          <w:szCs w:val="24"/>
        </w:rPr>
        <w:fldChar w:fldCharType="begin"/>
      </w:r>
      <w:r w:rsidR="009D414F" w:rsidRPr="00A8328E">
        <w:rPr>
          <w:rFonts w:ascii="Times New Roman" w:hAnsi="Times New Roman" w:cs="Times New Roman"/>
          <w:sz w:val="24"/>
          <w:szCs w:val="24"/>
        </w:rPr>
        <w:instrText xml:space="preserve"> ADDIN ZOTERO_ITEM CSL_CITATION {"citationID":"FFOM9Vvr","properties":{"formattedCitation":"(Brun and Dugas, 2008)","plainCitation":"(Brun and Dugas, 2008)","noteIndex":0},"citationItems":[{"id":392,"uris":["http://zotero.org/users/local/F48lORYY/items/72F6FEDV"],"itemData":{"id":392,"type":"article-journal","abstract":"Employee recognition is as much an organizational management issue as it is one related to the basic needs of individuals. Although it is gaining wider and wider currency in sociology and organizational psychology circles, this complex notion is still fairly vague in the management world. What exactly is employee recognition? What are its limitations and conceptual nuances? What does the act of recognition entail? These are the central questions addressed by this article. The article starts by examining the growing need for recognition expressed by today's workers. It then goes on to provide an overview of the social and organizational context surrounding the issue. Finally, it presents the various approaches and methods used to promote employee recognition, as well as the sources of this recognition within an organization. Four conceptual approaches to recognition are analyzed: the ethical perspective; the humanistic and existential view; the work psychodynamics school; and the behavioural outlook. An analysis of these different theoretical perspectives reveals that recognition takes four main forms: personal recognition; recognition of results; recognition of work practice; and recognition of job dedication. The field of recognition, meanwhile, is characterized by the presence of five types of interactions: organizational; vertical; horizontal; external and social.","container-title":"The International Journal of Human Resource Management","DOI":"10.1080/09585190801953723","journalAbbreviation":"The International Journal of Human Resource Management","page":"716-730","source":"ResearchGate","title":"An analysis of employee recognition: Perspectives on human resources practices","title-short":"An analysis of employee recognition","volume":"19","author":[{"family":"Brun","given":"Jean-Pierre"},{"family":"Dugas","given":"Ninon"}],"issued":{"date-parts":[["2008",4,1]]}}}],"schema":"https://github.com/citation-style-language/schema/raw/master/csl-citation.json"} </w:instrText>
      </w:r>
      <w:r w:rsidR="009D414F" w:rsidRPr="00A8328E">
        <w:rPr>
          <w:rFonts w:ascii="Times New Roman" w:hAnsi="Times New Roman" w:cs="Times New Roman"/>
          <w:sz w:val="24"/>
          <w:szCs w:val="24"/>
        </w:rPr>
        <w:fldChar w:fldCharType="separate"/>
      </w:r>
      <w:r w:rsidR="009D414F" w:rsidRPr="00A8328E">
        <w:rPr>
          <w:rFonts w:ascii="Times New Roman" w:hAnsi="Times New Roman" w:cs="Times New Roman"/>
          <w:sz w:val="24"/>
          <w:szCs w:val="24"/>
        </w:rPr>
        <w:t>(Brun and Dugas, 2008)</w:t>
      </w:r>
      <w:r w:rsidR="009D414F" w:rsidRPr="00A8328E">
        <w:rPr>
          <w:rFonts w:ascii="Times New Roman" w:hAnsi="Times New Roman" w:cs="Times New Roman"/>
          <w:sz w:val="24"/>
          <w:szCs w:val="24"/>
        </w:rPr>
        <w:fldChar w:fldCharType="end"/>
      </w:r>
      <w:r w:rsidR="00A94A65" w:rsidRPr="00A8328E">
        <w:rPr>
          <w:rFonts w:ascii="Times New Roman" w:hAnsi="Times New Roman" w:cs="Times New Roman"/>
          <w:sz w:val="24"/>
          <w:szCs w:val="24"/>
        </w:rPr>
        <w:t xml:space="preserve">. </w:t>
      </w:r>
      <w:r w:rsidRPr="00A8328E">
        <w:rPr>
          <w:rFonts w:ascii="Times New Roman" w:hAnsi="Times New Roman" w:cs="Times New Roman"/>
          <w:sz w:val="24"/>
          <w:szCs w:val="24"/>
        </w:rPr>
        <w:t xml:space="preserve">Recognition looks at an employee’s unique contributions in terms of job performance while stressing on the expertise and professional experience.  By having a culture that recognizes individuals based on the factors mentioned, they become more productive and motivated. Informal awards are the </w:t>
      </w:r>
      <w:r w:rsidR="00A94A65" w:rsidRPr="00A8328E">
        <w:rPr>
          <w:rFonts w:ascii="Times New Roman" w:hAnsi="Times New Roman" w:cs="Times New Roman"/>
          <w:sz w:val="24"/>
          <w:szCs w:val="24"/>
        </w:rPr>
        <w:t>icebreakers</w:t>
      </w:r>
      <w:r w:rsidRPr="00A8328E">
        <w:rPr>
          <w:rFonts w:ascii="Times New Roman" w:hAnsi="Times New Roman" w:cs="Times New Roman"/>
          <w:sz w:val="24"/>
          <w:szCs w:val="24"/>
        </w:rPr>
        <w:t xml:space="preserve">. </w:t>
      </w:r>
      <w:r w:rsidR="00A94A65" w:rsidRPr="00A8328E">
        <w:rPr>
          <w:rFonts w:ascii="Times New Roman" w:hAnsi="Times New Roman" w:cs="Times New Roman"/>
          <w:sz w:val="24"/>
          <w:szCs w:val="24"/>
        </w:rPr>
        <w:t xml:space="preserve">From a </w:t>
      </w:r>
      <w:r w:rsidR="0029359E" w:rsidRPr="00A8328E">
        <w:rPr>
          <w:rFonts w:ascii="Times New Roman" w:hAnsi="Times New Roman" w:cs="Times New Roman"/>
          <w:sz w:val="24"/>
          <w:szCs w:val="24"/>
        </w:rPr>
        <w:t>conceptual</w:t>
      </w:r>
      <w:r w:rsidR="00A94A65" w:rsidRPr="00A8328E">
        <w:rPr>
          <w:rFonts w:ascii="Times New Roman" w:hAnsi="Times New Roman" w:cs="Times New Roman"/>
          <w:sz w:val="24"/>
          <w:szCs w:val="24"/>
        </w:rPr>
        <w:t xml:space="preserve"> aspect</w:t>
      </w:r>
      <w:r w:rsidR="0029359E" w:rsidRPr="00A8328E">
        <w:rPr>
          <w:rFonts w:ascii="Times New Roman" w:hAnsi="Times New Roman" w:cs="Times New Roman"/>
          <w:sz w:val="24"/>
          <w:szCs w:val="24"/>
        </w:rPr>
        <w:t>,</w:t>
      </w:r>
      <w:r w:rsidR="00A94A65" w:rsidRPr="00A8328E">
        <w:rPr>
          <w:rFonts w:ascii="Times New Roman" w:hAnsi="Times New Roman" w:cs="Times New Roman"/>
          <w:sz w:val="24"/>
          <w:szCs w:val="24"/>
        </w:rPr>
        <w:t xml:space="preserve"> </w:t>
      </w:r>
      <w:r w:rsidR="0029359E" w:rsidRPr="00A8328E">
        <w:rPr>
          <w:rFonts w:ascii="Times New Roman" w:hAnsi="Times New Roman" w:cs="Times New Roman"/>
          <w:sz w:val="24"/>
          <w:szCs w:val="24"/>
        </w:rPr>
        <w:t>a</w:t>
      </w:r>
      <w:r w:rsidR="00A94A65" w:rsidRPr="00A8328E">
        <w:rPr>
          <w:rFonts w:ascii="Times New Roman" w:hAnsi="Times New Roman" w:cs="Times New Roman"/>
          <w:sz w:val="24"/>
          <w:szCs w:val="24"/>
        </w:rPr>
        <w:t xml:space="preserve"> reward is something other than increases that elevates the frequency of employee action </w:t>
      </w:r>
      <w:r w:rsidR="009D414F" w:rsidRPr="00A8328E">
        <w:rPr>
          <w:rFonts w:ascii="Times New Roman" w:hAnsi="Times New Roman" w:cs="Times New Roman"/>
          <w:sz w:val="24"/>
          <w:szCs w:val="24"/>
        </w:rPr>
        <w:fldChar w:fldCharType="begin"/>
      </w:r>
      <w:r w:rsidR="009D414F" w:rsidRPr="00A8328E">
        <w:rPr>
          <w:rFonts w:ascii="Times New Roman" w:hAnsi="Times New Roman" w:cs="Times New Roman"/>
          <w:sz w:val="24"/>
          <w:szCs w:val="24"/>
        </w:rPr>
        <w:instrText xml:space="preserve"> ADDIN ZOTERO_ITEM CSL_CITATION {"citationID":"KShDnKId","properties":{"formattedCitation":"(Zigon, 1998)","plainCitation":"(Zigon, 1998)","noteIndex":0},"citationItems":[{"id":395,"uris":["http://zotero.org/users/local/F48lORYY/items/MWA95D63"],"itemData":{"id":395,"type":"book","edition":"Version 2.1 edition","event-place":"Media, PA","ISBN":"978-0-9649667-3-4","number-of-pages":"9","publisher":"Zigon Performance Group","publisher-place":"Media, PA","source":"Amazon","title":"How to Measure Employee Performance","author":[{"family":"Zigon","given":"Jack"}],"issued":{"date-parts":[["1998",11,1]]}}}],"schema":"https://github.com/citation-style-language/schema/raw/master/csl-citation.json"} </w:instrText>
      </w:r>
      <w:r w:rsidR="009D414F" w:rsidRPr="00A8328E">
        <w:rPr>
          <w:rFonts w:ascii="Times New Roman" w:hAnsi="Times New Roman" w:cs="Times New Roman"/>
          <w:sz w:val="24"/>
          <w:szCs w:val="24"/>
        </w:rPr>
        <w:fldChar w:fldCharType="separate"/>
      </w:r>
      <w:r w:rsidR="009D414F" w:rsidRPr="00A8328E">
        <w:rPr>
          <w:rFonts w:ascii="Times New Roman" w:hAnsi="Times New Roman" w:cs="Times New Roman"/>
          <w:sz w:val="24"/>
          <w:szCs w:val="24"/>
        </w:rPr>
        <w:t>(Zigon, 1998)</w:t>
      </w:r>
      <w:r w:rsidR="009D414F" w:rsidRPr="00A8328E">
        <w:rPr>
          <w:rFonts w:ascii="Times New Roman" w:hAnsi="Times New Roman" w:cs="Times New Roman"/>
          <w:sz w:val="24"/>
          <w:szCs w:val="24"/>
        </w:rPr>
        <w:fldChar w:fldCharType="end"/>
      </w:r>
      <w:r w:rsidR="009D414F" w:rsidRPr="00A8328E">
        <w:rPr>
          <w:rFonts w:ascii="Times New Roman" w:hAnsi="Times New Roman" w:cs="Times New Roman"/>
          <w:sz w:val="24"/>
          <w:szCs w:val="24"/>
        </w:rPr>
        <w:t xml:space="preserve">. </w:t>
      </w:r>
      <w:r w:rsidR="00A94A65" w:rsidRPr="00A8328E">
        <w:rPr>
          <w:rFonts w:ascii="Times New Roman" w:hAnsi="Times New Roman" w:cs="Times New Roman"/>
          <w:sz w:val="24"/>
          <w:szCs w:val="24"/>
        </w:rPr>
        <w:t xml:space="preserve">In practice, a reward is an equitable, formal and impartial exchange and it </w:t>
      </w:r>
      <w:proofErr w:type="gramStart"/>
      <w:r w:rsidR="00A94A65" w:rsidRPr="00A8328E">
        <w:rPr>
          <w:rFonts w:ascii="Times New Roman" w:hAnsi="Times New Roman" w:cs="Times New Roman"/>
          <w:sz w:val="24"/>
          <w:szCs w:val="24"/>
        </w:rPr>
        <w:t>is based</w:t>
      </w:r>
      <w:proofErr w:type="gramEnd"/>
      <w:r w:rsidR="00A94A65" w:rsidRPr="00A8328E">
        <w:rPr>
          <w:rFonts w:ascii="Times New Roman" w:hAnsi="Times New Roman" w:cs="Times New Roman"/>
          <w:sz w:val="24"/>
          <w:szCs w:val="24"/>
        </w:rPr>
        <w:t xml:space="preserve"> on materials given to express appreciation.</w:t>
      </w:r>
      <w:r w:rsidR="0029359E" w:rsidRPr="00A8328E">
        <w:rPr>
          <w:rFonts w:ascii="Times New Roman" w:hAnsi="Times New Roman" w:cs="Times New Roman"/>
          <w:sz w:val="24"/>
          <w:szCs w:val="24"/>
        </w:rPr>
        <w:t xml:space="preserve"> Companies use the reward and recognition system to make the </w:t>
      </w:r>
      <w:r w:rsidR="0029359E" w:rsidRPr="00A8328E">
        <w:rPr>
          <w:rFonts w:ascii="Times New Roman" w:hAnsi="Times New Roman" w:cs="Times New Roman"/>
          <w:sz w:val="24"/>
          <w:szCs w:val="24"/>
        </w:rPr>
        <w:lastRenderedPageBreak/>
        <w:t>hardworking employees continue with their good work and to make unfocused and unproductive employees efficient and perform better.</w:t>
      </w:r>
    </w:p>
    <w:p w:rsidR="00621879" w:rsidRPr="00A8328E" w:rsidRDefault="00621879"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Relevant research reveals that lack of recognition is the main reason for employee demotivation</w:t>
      </w:r>
      <w:r w:rsidR="009D414F" w:rsidRPr="00A8328E">
        <w:rPr>
          <w:rFonts w:ascii="Times New Roman" w:hAnsi="Times New Roman" w:cs="Times New Roman"/>
          <w:sz w:val="24"/>
          <w:szCs w:val="24"/>
        </w:rPr>
        <w:t xml:space="preserve"> </w:t>
      </w:r>
      <w:r w:rsidR="009D414F" w:rsidRPr="00A8328E">
        <w:rPr>
          <w:rFonts w:ascii="Times New Roman" w:hAnsi="Times New Roman" w:cs="Times New Roman"/>
          <w:sz w:val="24"/>
          <w:szCs w:val="24"/>
        </w:rPr>
        <w:fldChar w:fldCharType="begin"/>
      </w:r>
      <w:r w:rsidR="009D414F" w:rsidRPr="00A8328E">
        <w:rPr>
          <w:rFonts w:ascii="Times New Roman" w:hAnsi="Times New Roman" w:cs="Times New Roman"/>
          <w:sz w:val="24"/>
          <w:szCs w:val="24"/>
        </w:rPr>
        <w:instrText xml:space="preserve"> ADDIN ZOTERO_ITEM CSL_CITATION {"citationID":"e6XC75gX","properties":{"formattedCitation":"(Odukah, 2016)","plainCitation":"(Odukah, 2016)","noteIndex":0},"citationItems":[{"id":397,"uris":["http://zotero.org/users/local/F48lORYY/items/V2RD46RZ"],"itemData":{"id":397,"type":"article-journal","abstract":"This study sought to analyze: (1) the effect of employee recognition on motivation; (2) the relationship between working conditions and motivation of staff; and (3) the contribution of personal development to motivation of staff. A sample of 278 employees out of 1000 employees was selected for study. Survey questionnaires were used to collect data. The findings showed that employee motivation at Equator bottlers was influenced by employees’ performance recognition, working conditions, training and development. As a result, the study recommended that since employee motivation remained an understudied issue among Kenyan companies; further studies should be conducted with respondents sampled from different industries in order to further understanding particularly how motivation strategies resonated with various organizational cultures in the Kenyan context. Further studies should also include quasi experimental studies in order to advance theoretical understanding of the effect of motivational strategies on employees in Kenya’s organizational cultures.","container-title":"Journal of Human Resource and Sustainability Studies","DOI":"10.4236/jhrss.2016.42008","issue":"02","language":"en","note":"number: 02\npublisher: Scientific Research Publishing","page":"68","source":"www.scirp.org","title":"Factors Influencing Staff Motivation among Employees: A Case Study of Equator Bottlers (Coca Cola) Kenya","title-short":"Factors Influencing Staff Motivation among Employees","volume":"04","author":[{"family":"Odukah","given":"Mary Elector"}],"issued":{"date-parts":[["2016"]]}}}],"schema":"https://github.com/citation-style-language/schema/raw/master/csl-citation.json"} </w:instrText>
      </w:r>
      <w:r w:rsidR="009D414F" w:rsidRPr="00A8328E">
        <w:rPr>
          <w:rFonts w:ascii="Times New Roman" w:hAnsi="Times New Roman" w:cs="Times New Roman"/>
          <w:sz w:val="24"/>
          <w:szCs w:val="24"/>
        </w:rPr>
        <w:fldChar w:fldCharType="separate"/>
      </w:r>
      <w:r w:rsidR="009D414F" w:rsidRPr="00A8328E">
        <w:rPr>
          <w:rFonts w:ascii="Times New Roman" w:hAnsi="Times New Roman" w:cs="Times New Roman"/>
          <w:sz w:val="24"/>
          <w:szCs w:val="24"/>
        </w:rPr>
        <w:t>(Odukah, 2016)</w:t>
      </w:r>
      <w:r w:rsidR="009D414F" w:rsidRPr="00A8328E">
        <w:rPr>
          <w:rFonts w:ascii="Times New Roman" w:hAnsi="Times New Roman" w:cs="Times New Roman"/>
          <w:sz w:val="24"/>
          <w:szCs w:val="24"/>
        </w:rPr>
        <w:fldChar w:fldCharType="end"/>
      </w:r>
      <w:r w:rsidRPr="00A8328E">
        <w:rPr>
          <w:rFonts w:ascii="Times New Roman" w:hAnsi="Times New Roman" w:cs="Times New Roman"/>
          <w:sz w:val="24"/>
          <w:szCs w:val="24"/>
        </w:rPr>
        <w:t>. Another study found out that organizations with a reward system have 13% more employee engagement as compared to those with no reward system</w:t>
      </w:r>
      <w:r w:rsidR="009D414F" w:rsidRPr="00A8328E">
        <w:rPr>
          <w:rFonts w:ascii="Times New Roman" w:hAnsi="Times New Roman" w:cs="Times New Roman"/>
          <w:sz w:val="24"/>
          <w:szCs w:val="24"/>
        </w:rPr>
        <w:t xml:space="preserve"> (</w:t>
      </w:r>
      <w:proofErr w:type="spellStart"/>
      <w:r w:rsidR="009D414F" w:rsidRPr="00A8328E">
        <w:rPr>
          <w:rFonts w:ascii="Times New Roman" w:hAnsi="Times New Roman" w:cs="Times New Roman"/>
          <w:sz w:val="24"/>
          <w:szCs w:val="24"/>
        </w:rPr>
        <w:t>Barik</w:t>
      </w:r>
      <w:proofErr w:type="spellEnd"/>
      <w:r w:rsidR="009D414F" w:rsidRPr="00A8328E">
        <w:rPr>
          <w:rFonts w:ascii="Times New Roman" w:hAnsi="Times New Roman" w:cs="Times New Roman"/>
          <w:sz w:val="24"/>
          <w:szCs w:val="24"/>
        </w:rPr>
        <w:t xml:space="preserve"> et al., 2017)</w:t>
      </w:r>
      <w:r w:rsidRPr="00A8328E">
        <w:rPr>
          <w:rFonts w:ascii="Times New Roman" w:hAnsi="Times New Roman" w:cs="Times New Roman"/>
          <w:sz w:val="24"/>
          <w:szCs w:val="24"/>
        </w:rPr>
        <w:t>. However, these sys</w:t>
      </w:r>
      <w:r w:rsidR="009D414F" w:rsidRPr="00A8328E">
        <w:rPr>
          <w:rFonts w:ascii="Times New Roman" w:hAnsi="Times New Roman" w:cs="Times New Roman"/>
          <w:sz w:val="24"/>
          <w:szCs w:val="24"/>
        </w:rPr>
        <w:t>tems have som</w:t>
      </w:r>
      <w:r w:rsidRPr="00A8328E">
        <w:rPr>
          <w:rFonts w:ascii="Times New Roman" w:hAnsi="Times New Roman" w:cs="Times New Roman"/>
          <w:sz w:val="24"/>
          <w:szCs w:val="24"/>
        </w:rPr>
        <w:t xml:space="preserve">e disadvantages. Employee bitterness arises when the possibilities of hardworking employees do not get their due despite meeting the reward system standards. This results into underperformance. Non-inclusivity is an attribute of a reward system. A reward system may focus on production while it leaves out the management part of it. Not all departments </w:t>
      </w:r>
      <w:proofErr w:type="gramStart"/>
      <w:r w:rsidRPr="00A8328E">
        <w:rPr>
          <w:rFonts w:ascii="Times New Roman" w:hAnsi="Times New Roman" w:cs="Times New Roman"/>
          <w:sz w:val="24"/>
          <w:szCs w:val="24"/>
        </w:rPr>
        <w:t>will always be favored</w:t>
      </w:r>
      <w:proofErr w:type="gramEnd"/>
      <w:r w:rsidRPr="00A8328E">
        <w:rPr>
          <w:rFonts w:ascii="Times New Roman" w:hAnsi="Times New Roman" w:cs="Times New Roman"/>
          <w:sz w:val="24"/>
          <w:szCs w:val="24"/>
        </w:rPr>
        <w:t xml:space="preserve"> by the reward system. It may also lead into poor quality but quantitative results. </w:t>
      </w:r>
    </w:p>
    <w:p w:rsidR="00A13381" w:rsidRPr="00A8328E" w:rsidRDefault="00A13381"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Additional Holiday</w:t>
      </w:r>
    </w:p>
    <w:p w:rsidR="001B27CF" w:rsidRPr="00A8328E" w:rsidRDefault="00845C2E"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Additional holiday comes in many forms. It might be an employee outing, volunteer day (day or half-day off for volunteer), friendly competitions for team building, having wrapping parties and offering flexible hours, and additional annual leave. However, when it comes to a</w:t>
      </w:r>
      <w:r w:rsidR="001B27CF" w:rsidRPr="00A8328E">
        <w:rPr>
          <w:rFonts w:ascii="Times New Roman" w:hAnsi="Times New Roman" w:cs="Times New Roman"/>
          <w:sz w:val="24"/>
          <w:szCs w:val="24"/>
        </w:rPr>
        <w:t xml:space="preserve">nnual leave or mandatory leave. Leaves come in form of personal days, sick time and vacation.  Time off is very helpful for workers as they find time to look after sick children and older relatives. </w:t>
      </w:r>
      <w:r w:rsidR="00C227C5" w:rsidRPr="00A8328E">
        <w:rPr>
          <w:rFonts w:ascii="Times New Roman" w:hAnsi="Times New Roman" w:cs="Times New Roman"/>
          <w:sz w:val="24"/>
          <w:szCs w:val="24"/>
        </w:rPr>
        <w:t xml:space="preserve">Additional holiday is very important because the staff feel that their employers are not only concerned about work but they are </w:t>
      </w:r>
      <w:r w:rsidR="0008793F" w:rsidRPr="00A8328E">
        <w:rPr>
          <w:rFonts w:ascii="Times New Roman" w:hAnsi="Times New Roman" w:cs="Times New Roman"/>
          <w:sz w:val="24"/>
          <w:szCs w:val="24"/>
        </w:rPr>
        <w:t>also</w:t>
      </w:r>
      <w:r w:rsidR="00C227C5" w:rsidRPr="00A8328E">
        <w:rPr>
          <w:rFonts w:ascii="Times New Roman" w:hAnsi="Times New Roman" w:cs="Times New Roman"/>
          <w:sz w:val="24"/>
          <w:szCs w:val="24"/>
        </w:rPr>
        <w:t xml:space="preserve"> concerned about their lives ou</w:t>
      </w:r>
      <w:r w:rsidR="00A8328E" w:rsidRPr="00A8328E">
        <w:rPr>
          <w:rFonts w:ascii="Times New Roman" w:hAnsi="Times New Roman" w:cs="Times New Roman"/>
          <w:sz w:val="24"/>
          <w:szCs w:val="24"/>
        </w:rPr>
        <w:t xml:space="preserve">tside work </w:t>
      </w:r>
      <w:r w:rsidR="00A8328E" w:rsidRPr="00A8328E">
        <w:rPr>
          <w:rFonts w:ascii="Times New Roman" w:hAnsi="Times New Roman" w:cs="Times New Roman"/>
          <w:sz w:val="24"/>
          <w:szCs w:val="24"/>
        </w:rPr>
        <w:fldChar w:fldCharType="begin"/>
      </w:r>
      <w:r w:rsidR="00A8328E" w:rsidRPr="00A8328E">
        <w:rPr>
          <w:rFonts w:ascii="Times New Roman" w:hAnsi="Times New Roman" w:cs="Times New Roman"/>
          <w:sz w:val="24"/>
          <w:szCs w:val="24"/>
        </w:rPr>
        <w:instrText xml:space="preserve"> ADDIN ZOTERO_ITEM CSL_CITATION {"citationID":"m0R9eI2Z","properties":{"formattedCitation":"(Vachon, 1978)","plainCitation":"(Vachon, 1978)","noteIndex":0},"citationItems":[{"id":402,"uris":["http://zotero.org/users/local/F48lORYY/items/6PHKR9WN"],"itemData":{"id":402,"type":"article-journal","abstract":"Concern with needs of dying patients too often leads to neglect of corresponding needs of staff members who work with them. This paper describes how motivation of staff to work with dying patients can effect job stress they encounter. A number of suggestions are given for coping with job stress. (Author)","container-title":"Death Education","language":"en","source":"ERIC","title":"Motivation and Stress Experienced by Staff Working with the Terminally Ill","author":[{"family":"Vachon","given":"M. L. S."}],"accessed":{"date-parts":[["2022",7,4]]},"issued":{"date-parts":[["1978"]]}}}],"schema":"https://github.com/citation-style-language/schema/raw/master/csl-citation.json"} </w:instrText>
      </w:r>
      <w:r w:rsidR="00A8328E" w:rsidRPr="00A8328E">
        <w:rPr>
          <w:rFonts w:ascii="Times New Roman" w:hAnsi="Times New Roman" w:cs="Times New Roman"/>
          <w:sz w:val="24"/>
          <w:szCs w:val="24"/>
        </w:rPr>
        <w:fldChar w:fldCharType="separate"/>
      </w:r>
      <w:r w:rsidR="00A8328E" w:rsidRPr="00A8328E">
        <w:rPr>
          <w:rFonts w:ascii="Times New Roman" w:hAnsi="Times New Roman" w:cs="Times New Roman"/>
          <w:sz w:val="24"/>
          <w:szCs w:val="24"/>
        </w:rPr>
        <w:t>(Vachon, 1978)</w:t>
      </w:r>
      <w:r w:rsidR="00A8328E" w:rsidRPr="00A8328E">
        <w:rPr>
          <w:rFonts w:ascii="Times New Roman" w:hAnsi="Times New Roman" w:cs="Times New Roman"/>
          <w:sz w:val="24"/>
          <w:szCs w:val="24"/>
        </w:rPr>
        <w:fldChar w:fldCharType="end"/>
      </w:r>
      <w:r w:rsidR="00C227C5" w:rsidRPr="00A8328E">
        <w:rPr>
          <w:rFonts w:ascii="Times New Roman" w:hAnsi="Times New Roman" w:cs="Times New Roman"/>
          <w:sz w:val="24"/>
          <w:szCs w:val="24"/>
        </w:rPr>
        <w:t xml:space="preserve">. </w:t>
      </w:r>
      <w:r w:rsidR="001B27CF" w:rsidRPr="00A8328E">
        <w:rPr>
          <w:rFonts w:ascii="Times New Roman" w:hAnsi="Times New Roman" w:cs="Times New Roman"/>
          <w:sz w:val="24"/>
          <w:szCs w:val="24"/>
        </w:rPr>
        <w:t xml:space="preserve">Disadvantages arise when some members take more leave days than others do and this denatures productivity. </w:t>
      </w:r>
      <w:r w:rsidR="00DC11E5" w:rsidRPr="00A8328E">
        <w:rPr>
          <w:rFonts w:ascii="Times New Roman" w:hAnsi="Times New Roman" w:cs="Times New Roman"/>
          <w:sz w:val="24"/>
          <w:szCs w:val="24"/>
        </w:rPr>
        <w:t>Employers who implement a paid time off policy in their company may boost the morale of their employees. However, some of th</w:t>
      </w:r>
      <w:r w:rsidR="00031ED5" w:rsidRPr="00A8328E">
        <w:rPr>
          <w:rFonts w:ascii="Times New Roman" w:hAnsi="Times New Roman" w:cs="Times New Roman"/>
          <w:sz w:val="24"/>
          <w:szCs w:val="24"/>
        </w:rPr>
        <w:t>e disadvantages of this include;</w:t>
      </w:r>
      <w:r w:rsidR="00DC11E5" w:rsidRPr="00A8328E">
        <w:rPr>
          <w:rFonts w:ascii="Times New Roman" w:hAnsi="Times New Roman" w:cs="Times New Roman"/>
          <w:sz w:val="24"/>
          <w:szCs w:val="24"/>
        </w:rPr>
        <w:t xml:space="preserve"> employers may be tempted to give ewer overall days off than previously given.</w:t>
      </w:r>
      <w:r w:rsidR="00C227C5" w:rsidRPr="00A8328E">
        <w:rPr>
          <w:rFonts w:ascii="Times New Roman" w:hAnsi="Times New Roman" w:cs="Times New Roman"/>
          <w:sz w:val="24"/>
          <w:szCs w:val="24"/>
        </w:rPr>
        <w:t xml:space="preserve">at some pointing </w:t>
      </w:r>
      <w:r w:rsidR="00C227C5" w:rsidRPr="00A8328E">
        <w:rPr>
          <w:rFonts w:ascii="Times New Roman" w:hAnsi="Times New Roman" w:cs="Times New Roman"/>
          <w:sz w:val="24"/>
          <w:szCs w:val="24"/>
        </w:rPr>
        <w:lastRenderedPageBreak/>
        <w:t>time, some employees may feel to have a leave at the same time may lead to irregular work scheduling.</w:t>
      </w:r>
      <w:r w:rsidR="00DC11E5" w:rsidRPr="00A8328E">
        <w:rPr>
          <w:rFonts w:ascii="Times New Roman" w:hAnsi="Times New Roman" w:cs="Times New Roman"/>
          <w:sz w:val="24"/>
          <w:szCs w:val="24"/>
        </w:rPr>
        <w:t xml:space="preserve"> </w:t>
      </w:r>
      <w:r w:rsidR="009442F9" w:rsidRPr="00A8328E">
        <w:rPr>
          <w:rFonts w:ascii="Times New Roman" w:hAnsi="Times New Roman" w:cs="Times New Roman"/>
          <w:sz w:val="24"/>
          <w:szCs w:val="24"/>
        </w:rPr>
        <w:t xml:space="preserve">The remaining employees </w:t>
      </w:r>
      <w:proofErr w:type="gramStart"/>
      <w:r w:rsidR="009442F9" w:rsidRPr="00A8328E">
        <w:rPr>
          <w:rFonts w:ascii="Times New Roman" w:hAnsi="Times New Roman" w:cs="Times New Roman"/>
          <w:sz w:val="24"/>
          <w:szCs w:val="24"/>
        </w:rPr>
        <w:t>are forced</w:t>
      </w:r>
      <w:proofErr w:type="gramEnd"/>
      <w:r w:rsidR="009442F9" w:rsidRPr="00A8328E">
        <w:rPr>
          <w:rFonts w:ascii="Times New Roman" w:hAnsi="Times New Roman" w:cs="Times New Roman"/>
          <w:sz w:val="24"/>
          <w:szCs w:val="24"/>
        </w:rPr>
        <w:t xml:space="preserve"> to work extra hard leading to burnouts, strain and stress. The results of these effects is poor work performance.</w:t>
      </w:r>
    </w:p>
    <w:p w:rsidR="00C227C5" w:rsidRPr="00A8328E" w:rsidRDefault="00C227C5" w:rsidP="00A8328E">
      <w:pPr>
        <w:spacing w:after="0" w:line="480" w:lineRule="auto"/>
        <w:ind w:firstLine="720"/>
        <w:rPr>
          <w:rFonts w:ascii="Times New Roman" w:hAnsi="Times New Roman" w:cs="Times New Roman"/>
          <w:sz w:val="24"/>
          <w:szCs w:val="24"/>
        </w:rPr>
      </w:pPr>
    </w:p>
    <w:p w:rsidR="00621879" w:rsidRPr="00A8328E" w:rsidRDefault="0054003D"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Good working conditions </w:t>
      </w:r>
    </w:p>
    <w:p w:rsidR="003913E3" w:rsidRPr="00A8328E" w:rsidRDefault="00031ED5"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A positive working environment is an environment of safety, growth and goal attainment. It is the total physical conditions, setting and features where work is performed</w:t>
      </w:r>
      <w:r w:rsidR="00A8328E" w:rsidRPr="00A8328E">
        <w:rPr>
          <w:rFonts w:ascii="Times New Roman" w:hAnsi="Times New Roman" w:cs="Times New Roman"/>
          <w:sz w:val="24"/>
          <w:szCs w:val="24"/>
        </w:rPr>
        <w:t xml:space="preserve"> </w:t>
      </w:r>
      <w:r w:rsidR="00A8328E" w:rsidRPr="00A8328E">
        <w:rPr>
          <w:rFonts w:ascii="Times New Roman" w:hAnsi="Times New Roman" w:cs="Times New Roman"/>
          <w:sz w:val="24"/>
          <w:szCs w:val="24"/>
        </w:rPr>
        <w:fldChar w:fldCharType="begin"/>
      </w:r>
      <w:r w:rsidR="00A8328E" w:rsidRPr="00A8328E">
        <w:rPr>
          <w:rFonts w:ascii="Times New Roman" w:hAnsi="Times New Roman" w:cs="Times New Roman"/>
          <w:sz w:val="24"/>
          <w:szCs w:val="24"/>
        </w:rPr>
        <w:instrText xml:space="preserve"> ADDIN ZOTERO_ITEM CSL_CITATION {"citationID":"w4aYsPPG","properties":{"formattedCitation":"(sheikh Ali, Abdi Ali and Adan, 2013)","plainCitation":"(sheikh Ali, Abdi Ali and Adan, 2013)","noteIndex":0},"citationItems":[{"id":404,"uris":["http://zotero.org/users/local/F48lORYY/items/6NHJLD34"],"itemData":{"id":404,"type":"article-journal","abstract":"In this study, the research team studied Working condition and employee productivity in manufacturing companies with the objective of investigating the effects of Working condition especially Working hours and Workload on employee's productivity and whether there is a relationship between working condition and employee's productivity in Mogadishu manufacturing industry. Using purposive sampling, the research team selected 150 respondents who are the workers of the selected manufacturing companies in Mogadishu-Somalia. Data was analyzed using SPSS. Analysis found that there is a positive relationship between working condition and Employees productivity r-value=0.276 at 0.10 Thus, working hours, and Workload leads to high level of Employees productivity in other words, working hours has positive relationship on Employees productivity r=0.69 at 0.10. Moreover, The outcome from the findings of the study and linear regression model revealed that 50 percent of the variability of employees' productivity is accounted for by the variables in this model.","container-title":"Educational Research International","journalAbbreviation":"Educational Research International","page":"67-78","source":"ResearchGate","title":"WORKING CONDITIONS AND EMPLOYEES' PRODUCTIVITY IN MANUFACTURING COMPANIES IN SUB-SAHARAN AFRICAN CONTEXT: CASE OF SOMALIA","title-short":"WORKING CONDITIONS AND EMPLOYEES' PRODUCTIVITY IN MANUFACTURING COMPANIES IN SUB-SAHARAN AFRICAN CONTEXT","volume":"2","author":[{"family":"Ali","given":"Ali","non-dropping-particle":"sheikh"},{"family":"Abdi Ali","given":"Abdiaziz"},{"family":"Adan","given":"Abdiqani"}],"issued":{"date-parts":[["2013",10,1]]}}}],"schema":"https://github.com/citation-style-language/schema/raw/master/csl-citation.json"} </w:instrText>
      </w:r>
      <w:r w:rsidR="00A8328E" w:rsidRPr="00A8328E">
        <w:rPr>
          <w:rFonts w:ascii="Times New Roman" w:hAnsi="Times New Roman" w:cs="Times New Roman"/>
          <w:sz w:val="24"/>
          <w:szCs w:val="24"/>
        </w:rPr>
        <w:fldChar w:fldCharType="separate"/>
      </w:r>
      <w:r w:rsidR="00A8328E" w:rsidRPr="00A8328E">
        <w:rPr>
          <w:rFonts w:ascii="Times New Roman" w:hAnsi="Times New Roman" w:cs="Times New Roman"/>
          <w:sz w:val="24"/>
          <w:szCs w:val="24"/>
        </w:rPr>
        <w:t>(sheikh Ali, Abdi Ali and Adan, 2013)</w:t>
      </w:r>
      <w:r w:rsidR="00A8328E" w:rsidRPr="00A8328E">
        <w:rPr>
          <w:rFonts w:ascii="Times New Roman" w:hAnsi="Times New Roman" w:cs="Times New Roman"/>
          <w:sz w:val="24"/>
          <w:szCs w:val="24"/>
        </w:rPr>
        <w:fldChar w:fldCharType="end"/>
      </w:r>
      <w:r w:rsidRPr="00A8328E">
        <w:rPr>
          <w:rFonts w:ascii="Times New Roman" w:hAnsi="Times New Roman" w:cs="Times New Roman"/>
          <w:sz w:val="24"/>
          <w:szCs w:val="24"/>
        </w:rPr>
        <w:t xml:space="preserve">. These elements influence the feeling of well-being, collaborations, </w:t>
      </w:r>
      <w:r w:rsidR="00A722B8" w:rsidRPr="00A8328E">
        <w:rPr>
          <w:rFonts w:ascii="Times New Roman" w:hAnsi="Times New Roman" w:cs="Times New Roman"/>
          <w:sz w:val="24"/>
          <w:szCs w:val="24"/>
        </w:rPr>
        <w:t>and health</w:t>
      </w:r>
      <w:r w:rsidRPr="00A8328E">
        <w:rPr>
          <w:rFonts w:ascii="Times New Roman" w:hAnsi="Times New Roman" w:cs="Times New Roman"/>
          <w:sz w:val="24"/>
          <w:szCs w:val="24"/>
        </w:rPr>
        <w:t xml:space="preserve"> and workplace relationships. Physical environment is made of layout, size, location, the facilities used and whether indoor or outdoor. The company culture is the way a company and its employees operate and it includes the communication style between levels of staff, the goals of the company and the values. Culture forms part of the working environment.  The working conditions includes the terms under which staff is hired such as the contract of employment</w:t>
      </w:r>
      <w:r w:rsidR="003913E3" w:rsidRPr="00A8328E">
        <w:rPr>
          <w:rFonts w:ascii="Times New Roman" w:hAnsi="Times New Roman" w:cs="Times New Roman"/>
          <w:sz w:val="24"/>
          <w:szCs w:val="24"/>
        </w:rPr>
        <w:t>, the length of a work day, the rate of payment, recreational activities and other initiatives. Not all environments are same. Whether realistic, conventional, artistic, enterprising, social, or investigative</w:t>
      </w:r>
      <w:proofErr w:type="gramStart"/>
      <w:r w:rsidR="003913E3" w:rsidRPr="00A8328E">
        <w:rPr>
          <w:rFonts w:ascii="Times New Roman" w:hAnsi="Times New Roman" w:cs="Times New Roman"/>
          <w:sz w:val="24"/>
          <w:szCs w:val="24"/>
        </w:rPr>
        <w:t>;</w:t>
      </w:r>
      <w:proofErr w:type="gramEnd"/>
      <w:r w:rsidR="003913E3" w:rsidRPr="00A8328E">
        <w:rPr>
          <w:rFonts w:ascii="Times New Roman" w:hAnsi="Times New Roman" w:cs="Times New Roman"/>
          <w:sz w:val="24"/>
          <w:szCs w:val="24"/>
        </w:rPr>
        <w:t xml:space="preserve"> each environment should serve to motivate an employee.</w:t>
      </w:r>
    </w:p>
    <w:p w:rsidR="00A722B8" w:rsidRPr="00A8328E" w:rsidRDefault="00A722B8"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A conducive working environment creates the environment in which employees feel empowered and trusted to take decisions in the organization and thus leads to enhanced employee </w:t>
      </w:r>
      <w:r w:rsidR="00A8328E" w:rsidRPr="00A8328E">
        <w:rPr>
          <w:rFonts w:ascii="Times New Roman" w:hAnsi="Times New Roman" w:cs="Times New Roman"/>
          <w:sz w:val="24"/>
          <w:szCs w:val="24"/>
        </w:rPr>
        <w:t xml:space="preserve">motivation </w:t>
      </w:r>
      <w:r w:rsidRPr="00A8328E">
        <w:rPr>
          <w:rFonts w:ascii="Times New Roman" w:hAnsi="Times New Roman" w:cs="Times New Roman"/>
          <w:sz w:val="24"/>
          <w:szCs w:val="24"/>
        </w:rPr>
        <w:fldChar w:fldCharType="begin"/>
      </w:r>
      <w:r w:rsidRPr="00A8328E">
        <w:rPr>
          <w:rFonts w:ascii="Times New Roman" w:hAnsi="Times New Roman" w:cs="Times New Roman"/>
          <w:sz w:val="24"/>
          <w:szCs w:val="24"/>
        </w:rPr>
        <w:instrText xml:space="preserve"> ADDIN ZOTERO_ITEM CSL_CITATION {"citationID":"ENsF1JR1","properties":{"formattedCitation":"(Sekhar, Patwardhan and Singh, 2013)","plainCitation":"(Sekhar, Patwardhan and Singh, 2013)","noteIndex":0},"citationItems":[{"id":372,"uris":["http://zotero.org/users/local/F48lORYY/items/M8V9GDKL"],"itemData":{"id":372,"type":"article-journal","abstract":"Research on motivation has attracted academic and corporate entities over the last two decades. In the present study, authors have reviewed the intense literature to extract all possible dimensions of motivation, having direct and indirect impact on motivation techniques. This has examined the multidimensionality of motivation from the existing literature and present a conceptual framework based on it, and it is experienced that various motivation techniques (discussed in this study) are having a positive impact on both employee satisfaction and the quality of performance in the organization; however, the model needs to be validated using quantitative measures. In order to study the various issues highlighted in this paper related to employee motivation, a large body of literature mainly from different journals have been incorporated. To make the study more current only those studies were included which were published in the last two decades. In past research papers few dimensions of motivation were used to explain the different models motivation theory which has direct influence on employee motivation. The novelty of this study lies in its theoretical framework where authors have made an attempt to come up with a construct having dimensions that directly or indirectly influences employee motivation.","container-title":"Global Business Perspectives","DOI":"10.1007/s40196-013-0028-1","ISSN":"2194-007X","issue":"4","journalAbbreviation":"Glob Bus Perspect","language":"en","page":"471-487","source":"Springer Link","title":"A literature review on motivation","volume":"1","author":[{"family":"Sekhar","given":"Chandra"},{"family":"Patwardhan","given":"Manoj"},{"family":"Singh","given":"Rohit Kr."}],"issued":{"date-parts":[["2013",12,1]]}}}],"schema":"https://github.com/citation-style-language/schema/raw/master/csl-citation.json"} </w:instrText>
      </w:r>
      <w:r w:rsidRPr="00A8328E">
        <w:rPr>
          <w:rFonts w:ascii="Times New Roman" w:hAnsi="Times New Roman" w:cs="Times New Roman"/>
          <w:sz w:val="24"/>
          <w:szCs w:val="24"/>
        </w:rPr>
        <w:fldChar w:fldCharType="separate"/>
      </w:r>
      <w:r w:rsidRPr="00A8328E">
        <w:rPr>
          <w:rFonts w:ascii="Times New Roman" w:hAnsi="Times New Roman" w:cs="Times New Roman"/>
          <w:sz w:val="24"/>
          <w:szCs w:val="24"/>
        </w:rPr>
        <w:t>(Sekhar, Patwardhan and Singh, 2013)</w:t>
      </w:r>
      <w:r w:rsidRPr="00A8328E">
        <w:rPr>
          <w:rFonts w:ascii="Times New Roman" w:hAnsi="Times New Roman" w:cs="Times New Roman"/>
          <w:sz w:val="24"/>
          <w:szCs w:val="24"/>
        </w:rPr>
        <w:fldChar w:fldCharType="end"/>
      </w:r>
      <w:r w:rsidRPr="00A8328E">
        <w:rPr>
          <w:rFonts w:ascii="Times New Roman" w:hAnsi="Times New Roman" w:cs="Times New Roman"/>
          <w:sz w:val="24"/>
          <w:szCs w:val="24"/>
        </w:rPr>
        <w:t>.</w:t>
      </w:r>
      <w:r w:rsidR="00673328" w:rsidRPr="00A8328E">
        <w:rPr>
          <w:rFonts w:ascii="Times New Roman" w:hAnsi="Times New Roman" w:cs="Times New Roman"/>
          <w:sz w:val="24"/>
          <w:szCs w:val="24"/>
        </w:rPr>
        <w:t xml:space="preserve"> Creating good working environment starts from day one of work. Day one contributes to the social perspectives of the environment. The new employee </w:t>
      </w:r>
      <w:proofErr w:type="gramStart"/>
      <w:r w:rsidR="00673328" w:rsidRPr="00A8328E">
        <w:rPr>
          <w:rFonts w:ascii="Times New Roman" w:hAnsi="Times New Roman" w:cs="Times New Roman"/>
          <w:sz w:val="24"/>
          <w:szCs w:val="24"/>
        </w:rPr>
        <w:t>is introduced to the system and welcomed at home</w:t>
      </w:r>
      <w:proofErr w:type="gramEnd"/>
      <w:r w:rsidR="00673328" w:rsidRPr="00A8328E">
        <w:rPr>
          <w:rFonts w:ascii="Times New Roman" w:hAnsi="Times New Roman" w:cs="Times New Roman"/>
          <w:sz w:val="24"/>
          <w:szCs w:val="24"/>
        </w:rPr>
        <w:t>.</w:t>
      </w:r>
    </w:p>
    <w:p w:rsidR="00A722B8" w:rsidRPr="00A8328E" w:rsidRDefault="00A722B8"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All types of motivation are very crucial for the growth of any organization. </w:t>
      </w:r>
      <w:r w:rsidR="00673328" w:rsidRPr="00A8328E">
        <w:rPr>
          <w:rFonts w:ascii="Times New Roman" w:hAnsi="Times New Roman" w:cs="Times New Roman"/>
          <w:sz w:val="24"/>
          <w:szCs w:val="24"/>
        </w:rPr>
        <w:t>However,</w:t>
      </w:r>
      <w:r w:rsidRPr="00A8328E">
        <w:rPr>
          <w:rFonts w:ascii="Times New Roman" w:hAnsi="Times New Roman" w:cs="Times New Roman"/>
          <w:sz w:val="24"/>
          <w:szCs w:val="24"/>
        </w:rPr>
        <w:t xml:space="preserve"> what </w:t>
      </w:r>
      <w:r w:rsidR="00673328" w:rsidRPr="00A8328E">
        <w:rPr>
          <w:rFonts w:ascii="Times New Roman" w:hAnsi="Times New Roman" w:cs="Times New Roman"/>
          <w:sz w:val="24"/>
          <w:szCs w:val="24"/>
        </w:rPr>
        <w:t>is</w:t>
      </w:r>
      <w:r w:rsidRPr="00A8328E">
        <w:rPr>
          <w:rFonts w:ascii="Times New Roman" w:hAnsi="Times New Roman" w:cs="Times New Roman"/>
          <w:sz w:val="24"/>
          <w:szCs w:val="24"/>
        </w:rPr>
        <w:t xml:space="preserve"> certain is that, employers try to </w:t>
      </w:r>
      <w:r w:rsidR="00673328" w:rsidRPr="00A8328E">
        <w:rPr>
          <w:rFonts w:ascii="Times New Roman" w:hAnsi="Times New Roman" w:cs="Times New Roman"/>
          <w:sz w:val="24"/>
          <w:szCs w:val="24"/>
        </w:rPr>
        <w:t>create a great</w:t>
      </w:r>
      <w:r w:rsidRPr="00A8328E">
        <w:rPr>
          <w:rFonts w:ascii="Times New Roman" w:hAnsi="Times New Roman" w:cs="Times New Roman"/>
          <w:sz w:val="24"/>
          <w:szCs w:val="24"/>
        </w:rPr>
        <w:t xml:space="preserve"> working environment for their employees. </w:t>
      </w:r>
      <w:r w:rsidRPr="00A8328E">
        <w:rPr>
          <w:rFonts w:ascii="Times New Roman" w:hAnsi="Times New Roman" w:cs="Times New Roman"/>
          <w:sz w:val="24"/>
          <w:szCs w:val="24"/>
        </w:rPr>
        <w:lastRenderedPageBreak/>
        <w:t xml:space="preserve">Some of </w:t>
      </w:r>
      <w:r w:rsidR="00673328" w:rsidRPr="00A8328E">
        <w:rPr>
          <w:rFonts w:ascii="Times New Roman" w:hAnsi="Times New Roman" w:cs="Times New Roman"/>
          <w:sz w:val="24"/>
          <w:szCs w:val="24"/>
        </w:rPr>
        <w:t>the</w:t>
      </w:r>
      <w:r w:rsidRPr="00A8328E">
        <w:rPr>
          <w:rFonts w:ascii="Times New Roman" w:hAnsi="Times New Roman" w:cs="Times New Roman"/>
          <w:sz w:val="24"/>
          <w:szCs w:val="24"/>
        </w:rPr>
        <w:t xml:space="preserve"> motivational factors like pay, communication, recognition, </w:t>
      </w:r>
      <w:r w:rsidR="00673328" w:rsidRPr="00A8328E">
        <w:rPr>
          <w:rFonts w:ascii="Times New Roman" w:hAnsi="Times New Roman" w:cs="Times New Roman"/>
          <w:sz w:val="24"/>
          <w:szCs w:val="24"/>
        </w:rPr>
        <w:t>awards, and</w:t>
      </w:r>
      <w:r w:rsidRPr="00A8328E">
        <w:rPr>
          <w:rFonts w:ascii="Times New Roman" w:hAnsi="Times New Roman" w:cs="Times New Roman"/>
          <w:sz w:val="24"/>
          <w:szCs w:val="24"/>
        </w:rPr>
        <w:t xml:space="preserve"> time off try to create better working conditions for the employees. It this essence, all these build on good working environment. They are part of the elements of the conditions that </w:t>
      </w:r>
      <w:r w:rsidR="00673328" w:rsidRPr="00A8328E">
        <w:rPr>
          <w:rFonts w:ascii="Times New Roman" w:hAnsi="Times New Roman" w:cs="Times New Roman"/>
          <w:sz w:val="24"/>
          <w:szCs w:val="24"/>
        </w:rPr>
        <w:t>necessitate</w:t>
      </w:r>
      <w:r w:rsidRPr="00A8328E">
        <w:rPr>
          <w:rFonts w:ascii="Times New Roman" w:hAnsi="Times New Roman" w:cs="Times New Roman"/>
          <w:sz w:val="24"/>
          <w:szCs w:val="24"/>
        </w:rPr>
        <w:t xml:space="preserve"> an environment that is </w:t>
      </w:r>
      <w:r w:rsidR="00673328" w:rsidRPr="00A8328E">
        <w:rPr>
          <w:rFonts w:ascii="Times New Roman" w:hAnsi="Times New Roman" w:cs="Times New Roman"/>
          <w:sz w:val="24"/>
          <w:szCs w:val="24"/>
        </w:rPr>
        <w:t>conducive</w:t>
      </w:r>
      <w:r w:rsidRPr="00A8328E">
        <w:rPr>
          <w:rFonts w:ascii="Times New Roman" w:hAnsi="Times New Roman" w:cs="Times New Roman"/>
          <w:sz w:val="24"/>
          <w:szCs w:val="24"/>
        </w:rPr>
        <w:t xml:space="preserve"> for </w:t>
      </w:r>
      <w:r w:rsidR="0008793F" w:rsidRPr="00A8328E">
        <w:rPr>
          <w:rFonts w:ascii="Times New Roman" w:hAnsi="Times New Roman" w:cs="Times New Roman"/>
          <w:sz w:val="24"/>
          <w:szCs w:val="24"/>
        </w:rPr>
        <w:t>all</w:t>
      </w:r>
      <w:r w:rsidRPr="00A8328E">
        <w:rPr>
          <w:rFonts w:ascii="Times New Roman" w:hAnsi="Times New Roman" w:cs="Times New Roman"/>
          <w:sz w:val="24"/>
          <w:szCs w:val="24"/>
        </w:rPr>
        <w:t xml:space="preserve"> employees. </w:t>
      </w:r>
      <w:r w:rsidR="0008793F" w:rsidRPr="00A8328E">
        <w:rPr>
          <w:rFonts w:ascii="Times New Roman" w:hAnsi="Times New Roman" w:cs="Times New Roman"/>
          <w:sz w:val="24"/>
          <w:szCs w:val="24"/>
        </w:rPr>
        <w:t>Therefore</w:t>
      </w:r>
      <w:r w:rsidRPr="00A8328E">
        <w:rPr>
          <w:rFonts w:ascii="Times New Roman" w:hAnsi="Times New Roman" w:cs="Times New Roman"/>
          <w:sz w:val="24"/>
          <w:szCs w:val="24"/>
        </w:rPr>
        <w:t xml:space="preserve">, a </w:t>
      </w:r>
      <w:r w:rsidR="0008793F" w:rsidRPr="00A8328E">
        <w:rPr>
          <w:rFonts w:ascii="Times New Roman" w:hAnsi="Times New Roman" w:cs="Times New Roman"/>
          <w:sz w:val="24"/>
          <w:szCs w:val="24"/>
        </w:rPr>
        <w:t>conducive</w:t>
      </w:r>
      <w:r w:rsidRPr="00A8328E">
        <w:rPr>
          <w:rFonts w:ascii="Times New Roman" w:hAnsi="Times New Roman" w:cs="Times New Roman"/>
          <w:sz w:val="24"/>
          <w:szCs w:val="24"/>
        </w:rPr>
        <w:t xml:space="preserve"> working environment is the best motivator for all employees</w:t>
      </w:r>
      <w:r w:rsidR="00A8328E" w:rsidRPr="00A8328E">
        <w:rPr>
          <w:rFonts w:ascii="Times New Roman" w:hAnsi="Times New Roman" w:cs="Times New Roman"/>
          <w:sz w:val="24"/>
          <w:szCs w:val="24"/>
        </w:rPr>
        <w:t xml:space="preserve"> </w:t>
      </w:r>
      <w:r w:rsidR="00A8328E" w:rsidRPr="00A8328E">
        <w:rPr>
          <w:rFonts w:ascii="Times New Roman" w:hAnsi="Times New Roman" w:cs="Times New Roman"/>
          <w:sz w:val="24"/>
          <w:szCs w:val="24"/>
        </w:rPr>
        <w:fldChar w:fldCharType="begin"/>
      </w:r>
      <w:r w:rsidR="00A8328E" w:rsidRPr="00A8328E">
        <w:rPr>
          <w:rFonts w:ascii="Times New Roman" w:hAnsi="Times New Roman" w:cs="Times New Roman"/>
          <w:sz w:val="24"/>
          <w:szCs w:val="24"/>
        </w:rPr>
        <w:instrText xml:space="preserve"> ADDIN ZOTERO_ITEM CSL_CITATION {"citationID":"4u1bx91k","properties":{"formattedCitation":"(sheikh Ali, Abdi Ali and Adan, 2013)","plainCitation":"(sheikh Ali, Abdi Ali and Adan, 2013)","noteIndex":0},"citationItems":[{"id":404,"uris":["http://zotero.org/users/local/F48lORYY/items/6NHJLD34"],"itemData":{"id":404,"type":"article-journal","abstract":"In this study, the research team studied Working condition and employee productivity in manufacturing companies with the objective of investigating the effects of Working condition especially Working hours and Workload on employee's productivity and whether there is a relationship between working condition and employee's productivity in Mogadishu manufacturing industry. Using purposive sampling, the research team selected 150 respondents who are the workers of the selected manufacturing companies in Mogadishu-Somalia. Data was analyzed using SPSS. Analysis found that there is a positive relationship between working condition and Employees productivity r-value=0.276 at 0.10 Thus, working hours, and Workload leads to high level of Employees productivity in other words, working hours has positive relationship on Employees productivity r=0.69 at 0.10. Moreover, The outcome from the findings of the study and linear regression model revealed that 50 percent of the variability of employees' productivity is accounted for by the variables in this model.","container-title":"Educational Research International","journalAbbreviation":"Educational Research International","page":"67-78","source":"ResearchGate","title":"WORKING CONDITIONS AND EMPLOYEES' PRODUCTIVITY IN MANUFACTURING COMPANIES IN SUB-SAHARAN AFRICAN CONTEXT: CASE OF SOMALIA","title-short":"WORKING CONDITIONS AND EMPLOYEES' PRODUCTIVITY IN MANUFACTURING COMPANIES IN SUB-SAHARAN AFRICAN CONTEXT","volume":"2","author":[{"family":"Ali","given":"Ali","non-dropping-particle":"sheikh"},{"family":"Abdi Ali","given":"Abdiaziz"},{"family":"Adan","given":"Abdiqani"}],"issued":{"date-parts":[["2013",10,1]]}}}],"schema":"https://github.com/citation-style-language/schema/raw/master/csl-citation.json"} </w:instrText>
      </w:r>
      <w:r w:rsidR="00A8328E" w:rsidRPr="00A8328E">
        <w:rPr>
          <w:rFonts w:ascii="Times New Roman" w:hAnsi="Times New Roman" w:cs="Times New Roman"/>
          <w:sz w:val="24"/>
          <w:szCs w:val="24"/>
        </w:rPr>
        <w:fldChar w:fldCharType="separate"/>
      </w:r>
      <w:r w:rsidR="00A8328E" w:rsidRPr="00A8328E">
        <w:rPr>
          <w:rFonts w:ascii="Times New Roman" w:hAnsi="Times New Roman" w:cs="Times New Roman"/>
          <w:sz w:val="24"/>
          <w:szCs w:val="24"/>
        </w:rPr>
        <w:t>(sheikh Ali, Abdi Ali and Adan, 2013)</w:t>
      </w:r>
      <w:r w:rsidR="00A8328E" w:rsidRPr="00A8328E">
        <w:rPr>
          <w:rFonts w:ascii="Times New Roman" w:hAnsi="Times New Roman" w:cs="Times New Roman"/>
          <w:sz w:val="24"/>
          <w:szCs w:val="24"/>
        </w:rPr>
        <w:fldChar w:fldCharType="end"/>
      </w:r>
      <w:r w:rsidRPr="00A8328E">
        <w:rPr>
          <w:rFonts w:ascii="Times New Roman" w:hAnsi="Times New Roman" w:cs="Times New Roman"/>
          <w:sz w:val="24"/>
          <w:szCs w:val="24"/>
        </w:rPr>
        <w:t>.</w:t>
      </w:r>
    </w:p>
    <w:p w:rsidR="003913E3" w:rsidRPr="00A8328E" w:rsidRDefault="00CC09CD"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Challenges to </w:t>
      </w:r>
      <w:r w:rsidR="00673328" w:rsidRPr="00A8328E">
        <w:rPr>
          <w:rFonts w:ascii="Times New Roman" w:hAnsi="Times New Roman" w:cs="Times New Roman"/>
          <w:sz w:val="24"/>
          <w:szCs w:val="24"/>
        </w:rPr>
        <w:t xml:space="preserve">staff </w:t>
      </w:r>
      <w:r w:rsidRPr="00A8328E">
        <w:rPr>
          <w:rFonts w:ascii="Times New Roman" w:hAnsi="Times New Roman" w:cs="Times New Roman"/>
          <w:sz w:val="24"/>
          <w:szCs w:val="24"/>
        </w:rPr>
        <w:t xml:space="preserve">motivation </w:t>
      </w:r>
    </w:p>
    <w:p w:rsidR="00CC09CD" w:rsidRPr="00A8328E" w:rsidRDefault="00CC09CD"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Motivating staff seems easy and </w:t>
      </w:r>
      <w:r w:rsidR="00C30A99" w:rsidRPr="00A8328E">
        <w:rPr>
          <w:rFonts w:ascii="Times New Roman" w:hAnsi="Times New Roman" w:cs="Times New Roman"/>
          <w:sz w:val="24"/>
          <w:szCs w:val="24"/>
        </w:rPr>
        <w:t>doable</w:t>
      </w:r>
      <w:r w:rsidRPr="00A8328E">
        <w:rPr>
          <w:rFonts w:ascii="Times New Roman" w:hAnsi="Times New Roman" w:cs="Times New Roman"/>
          <w:sz w:val="24"/>
          <w:szCs w:val="24"/>
        </w:rPr>
        <w:t xml:space="preserve">. However, there are many challenges that face this process. </w:t>
      </w:r>
      <w:r w:rsidR="00C30A99" w:rsidRPr="00A8328E">
        <w:rPr>
          <w:rFonts w:ascii="Times New Roman" w:hAnsi="Times New Roman" w:cs="Times New Roman"/>
          <w:sz w:val="24"/>
          <w:szCs w:val="24"/>
        </w:rPr>
        <w:t>These</w:t>
      </w:r>
      <w:r w:rsidRPr="00A8328E">
        <w:rPr>
          <w:rFonts w:ascii="Times New Roman" w:hAnsi="Times New Roman" w:cs="Times New Roman"/>
          <w:sz w:val="24"/>
          <w:szCs w:val="24"/>
        </w:rPr>
        <w:t xml:space="preserve"> challenges may arise from employee diversity. </w:t>
      </w:r>
      <w:r w:rsidR="00C30A99" w:rsidRPr="00A8328E">
        <w:rPr>
          <w:rFonts w:ascii="Times New Roman" w:hAnsi="Times New Roman" w:cs="Times New Roman"/>
          <w:sz w:val="24"/>
          <w:szCs w:val="24"/>
        </w:rPr>
        <w:t>This part will look at the challenges that encompass employee motivation.</w:t>
      </w:r>
    </w:p>
    <w:p w:rsidR="00C30A99" w:rsidRPr="00A8328E" w:rsidRDefault="00C30A99"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Employee motivation challenges may arise from the changing workforce. These employees have different </w:t>
      </w:r>
      <w:r w:rsidR="00835471" w:rsidRPr="00A8328E">
        <w:rPr>
          <w:rFonts w:ascii="Times New Roman" w:hAnsi="Times New Roman" w:cs="Times New Roman"/>
          <w:sz w:val="24"/>
          <w:szCs w:val="24"/>
        </w:rPr>
        <w:t>expectations</w:t>
      </w:r>
      <w:r w:rsidRPr="00A8328E">
        <w:rPr>
          <w:rFonts w:ascii="Times New Roman" w:hAnsi="Times New Roman" w:cs="Times New Roman"/>
          <w:sz w:val="24"/>
          <w:szCs w:val="24"/>
        </w:rPr>
        <w:t>, needs and preferences. They also have different values, beliefs, backgrounds, thinking and attitudes. Most of the organizations may not be aware</w:t>
      </w:r>
      <w:r w:rsidR="00673328" w:rsidRPr="00A8328E">
        <w:rPr>
          <w:rFonts w:ascii="Times New Roman" w:hAnsi="Times New Roman" w:cs="Times New Roman"/>
          <w:sz w:val="24"/>
          <w:szCs w:val="24"/>
        </w:rPr>
        <w:t xml:space="preserve"> of the diversity in their work</w:t>
      </w:r>
      <w:r w:rsidRPr="00A8328E">
        <w:rPr>
          <w:rFonts w:ascii="Times New Roman" w:hAnsi="Times New Roman" w:cs="Times New Roman"/>
          <w:sz w:val="24"/>
          <w:szCs w:val="24"/>
        </w:rPr>
        <w:t xml:space="preserve">place and therefore may not be able to choose the right way of </w:t>
      </w:r>
      <w:r w:rsidR="00835471" w:rsidRPr="00A8328E">
        <w:rPr>
          <w:rFonts w:ascii="Times New Roman" w:hAnsi="Times New Roman" w:cs="Times New Roman"/>
          <w:sz w:val="24"/>
          <w:szCs w:val="24"/>
        </w:rPr>
        <w:t>motivating</w:t>
      </w:r>
      <w:r w:rsidRPr="00A8328E">
        <w:rPr>
          <w:rFonts w:ascii="Times New Roman" w:hAnsi="Times New Roman" w:cs="Times New Roman"/>
          <w:sz w:val="24"/>
          <w:szCs w:val="24"/>
        </w:rPr>
        <w:t xml:space="preserve"> </w:t>
      </w:r>
      <w:r w:rsidR="00835471" w:rsidRPr="00A8328E">
        <w:rPr>
          <w:rFonts w:ascii="Times New Roman" w:hAnsi="Times New Roman" w:cs="Times New Roman"/>
          <w:sz w:val="24"/>
          <w:szCs w:val="24"/>
        </w:rPr>
        <w:t>staff</w:t>
      </w:r>
      <w:r w:rsidRPr="00A8328E">
        <w:rPr>
          <w:rFonts w:ascii="Times New Roman" w:hAnsi="Times New Roman" w:cs="Times New Roman"/>
          <w:sz w:val="24"/>
          <w:szCs w:val="24"/>
        </w:rPr>
        <w:t xml:space="preserve">. Therefore, they may propose and implement certain </w:t>
      </w:r>
      <w:r w:rsidR="00835471" w:rsidRPr="00A8328E">
        <w:rPr>
          <w:rFonts w:ascii="Times New Roman" w:hAnsi="Times New Roman" w:cs="Times New Roman"/>
          <w:sz w:val="24"/>
          <w:szCs w:val="24"/>
        </w:rPr>
        <w:t>employment</w:t>
      </w:r>
      <w:r w:rsidRPr="00A8328E">
        <w:rPr>
          <w:rFonts w:ascii="Times New Roman" w:hAnsi="Times New Roman" w:cs="Times New Roman"/>
          <w:sz w:val="24"/>
          <w:szCs w:val="24"/>
        </w:rPr>
        <w:t xml:space="preserve"> procedures that compromise the ability of some </w:t>
      </w:r>
      <w:r w:rsidR="00673328" w:rsidRPr="00A8328E">
        <w:rPr>
          <w:rFonts w:ascii="Times New Roman" w:hAnsi="Times New Roman" w:cs="Times New Roman"/>
          <w:sz w:val="24"/>
          <w:szCs w:val="24"/>
        </w:rPr>
        <w:t>groups</w:t>
      </w:r>
      <w:r w:rsidRPr="00A8328E">
        <w:rPr>
          <w:rFonts w:ascii="Times New Roman" w:hAnsi="Times New Roman" w:cs="Times New Roman"/>
          <w:sz w:val="24"/>
          <w:szCs w:val="24"/>
        </w:rPr>
        <w:t xml:space="preserve"> to receive the benefits of work hard</w:t>
      </w:r>
      <w:r w:rsidR="000A318D" w:rsidRPr="00A8328E">
        <w:rPr>
          <w:rFonts w:ascii="Times New Roman" w:hAnsi="Times New Roman" w:cs="Times New Roman"/>
          <w:sz w:val="24"/>
          <w:szCs w:val="24"/>
        </w:rPr>
        <w:t xml:space="preserve"> </w:t>
      </w:r>
      <w:r w:rsidR="000A318D" w:rsidRPr="00A8328E">
        <w:rPr>
          <w:rFonts w:ascii="Times New Roman" w:hAnsi="Times New Roman" w:cs="Times New Roman"/>
          <w:sz w:val="24"/>
          <w:szCs w:val="24"/>
        </w:rPr>
        <w:fldChar w:fldCharType="begin"/>
      </w:r>
      <w:r w:rsidR="000A318D" w:rsidRPr="00A8328E">
        <w:rPr>
          <w:rFonts w:ascii="Times New Roman" w:hAnsi="Times New Roman" w:cs="Times New Roman"/>
          <w:sz w:val="24"/>
          <w:szCs w:val="24"/>
        </w:rPr>
        <w:instrText xml:space="preserve"> ADDIN ZOTERO_ITEM CSL_CITATION {"citationID":"auYV027i","properties":{"formattedCitation":"(Sekhar, Patwardhan and Singh, 2013)","plainCitation":"(Sekhar, Patwardhan and Singh, 2013)","noteIndex":0},"citationItems":[{"id":372,"uris":["http://zotero.org/users/local/F48lORYY/items/M8V9GDKL"],"itemData":{"id":372,"type":"article-journal","abstract":"Research on motivation has attracted academic and corporate entities over the last two decades. In the present study, authors have reviewed the intense literature to extract all possible dimensions of motivation, having direct and indirect impact on motivation techniques. This has examined the multidimensionality of motivation from the existing literature and present a conceptual framework based on it, and it is experienced that various motivation techniques (discussed in this study) are having a positive impact on both employee satisfaction and the quality of performance in the organization; however, the model needs to be validated using quantitative measures. In order to study the various issues highlighted in this paper related to employee motivation, a large body of literature mainly from different journals have been incorporated. To make the study more current only those studies were included which were published in the last two decades. In past research papers few dimensions of motivation were used to explain the different models motivation theory which has direct influence on employee motivation. The novelty of this study lies in its theoretical framework where authors have made an attempt to come up with a construct having dimensions that directly or indirectly influences employee motivation.","container-title":"Global Business Perspectives","DOI":"10.1007/s40196-013-0028-1","ISSN":"2194-007X","issue":"4","journalAbbreviation":"Glob Bus Perspect","language":"en","page":"471-487","source":"Springer Link","title":"A literature review on motivation","volume":"1","author":[{"family":"Sekhar","given":"Chandra"},{"family":"Patwardhan","given":"Manoj"},{"family":"Singh","given":"Rohit Kr."}],"issued":{"date-parts":[["2013",12,1]]}}}],"schema":"https://github.com/citation-style-language/schema/raw/master/csl-citation.json"} </w:instrText>
      </w:r>
      <w:r w:rsidR="000A318D" w:rsidRPr="00A8328E">
        <w:rPr>
          <w:rFonts w:ascii="Times New Roman" w:hAnsi="Times New Roman" w:cs="Times New Roman"/>
          <w:sz w:val="24"/>
          <w:szCs w:val="24"/>
        </w:rPr>
        <w:fldChar w:fldCharType="separate"/>
      </w:r>
      <w:r w:rsidR="000A318D" w:rsidRPr="00A8328E">
        <w:rPr>
          <w:rFonts w:ascii="Times New Roman" w:hAnsi="Times New Roman" w:cs="Times New Roman"/>
          <w:sz w:val="24"/>
          <w:szCs w:val="24"/>
        </w:rPr>
        <w:t>(Sekhar, Patwardhan and Singh, 2013)</w:t>
      </w:r>
      <w:r w:rsidR="000A318D" w:rsidRPr="00A8328E">
        <w:rPr>
          <w:rFonts w:ascii="Times New Roman" w:hAnsi="Times New Roman" w:cs="Times New Roman"/>
          <w:sz w:val="24"/>
          <w:szCs w:val="24"/>
        </w:rPr>
        <w:fldChar w:fldCharType="end"/>
      </w:r>
      <w:r w:rsidRPr="00A8328E">
        <w:rPr>
          <w:rFonts w:ascii="Times New Roman" w:hAnsi="Times New Roman" w:cs="Times New Roman"/>
          <w:sz w:val="24"/>
          <w:szCs w:val="24"/>
        </w:rPr>
        <w:t>.</w:t>
      </w:r>
    </w:p>
    <w:p w:rsidR="000A318D" w:rsidRPr="00A8328E" w:rsidRDefault="00C30A99"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Employee motivation </w:t>
      </w:r>
      <w:proofErr w:type="gramStart"/>
      <w:r w:rsidRPr="00A8328E">
        <w:rPr>
          <w:rFonts w:ascii="Times New Roman" w:hAnsi="Times New Roman" w:cs="Times New Roman"/>
          <w:sz w:val="24"/>
          <w:szCs w:val="24"/>
        </w:rPr>
        <w:t>cannot be seen</w:t>
      </w:r>
      <w:proofErr w:type="gramEnd"/>
      <w:r w:rsidRPr="00A8328E">
        <w:rPr>
          <w:rFonts w:ascii="Times New Roman" w:hAnsi="Times New Roman" w:cs="Times New Roman"/>
          <w:sz w:val="24"/>
          <w:szCs w:val="24"/>
        </w:rPr>
        <w:t xml:space="preserve">. Assumptions </w:t>
      </w:r>
      <w:proofErr w:type="gramStart"/>
      <w:r w:rsidRPr="00A8328E">
        <w:rPr>
          <w:rFonts w:ascii="Times New Roman" w:hAnsi="Times New Roman" w:cs="Times New Roman"/>
          <w:sz w:val="24"/>
          <w:szCs w:val="24"/>
        </w:rPr>
        <w:t>are made</w:t>
      </w:r>
      <w:proofErr w:type="gramEnd"/>
      <w:r w:rsidRPr="00A8328E">
        <w:rPr>
          <w:rFonts w:ascii="Times New Roman" w:hAnsi="Times New Roman" w:cs="Times New Roman"/>
          <w:sz w:val="24"/>
          <w:szCs w:val="24"/>
        </w:rPr>
        <w:t xml:space="preserve"> to presume motivation.  However, these assumptions may be wrong or biased for what </w:t>
      </w:r>
      <w:r w:rsidR="00B02B77" w:rsidRPr="00A8328E">
        <w:rPr>
          <w:rFonts w:ascii="Times New Roman" w:hAnsi="Times New Roman" w:cs="Times New Roman"/>
          <w:sz w:val="24"/>
          <w:szCs w:val="24"/>
        </w:rPr>
        <w:t>motivates</w:t>
      </w:r>
      <w:r w:rsidRPr="00A8328E">
        <w:rPr>
          <w:rFonts w:ascii="Times New Roman" w:hAnsi="Times New Roman" w:cs="Times New Roman"/>
          <w:sz w:val="24"/>
          <w:szCs w:val="24"/>
        </w:rPr>
        <w:t xml:space="preserve"> an employee is not what motivates </w:t>
      </w:r>
      <w:r w:rsidR="0008793F" w:rsidRPr="00A8328E">
        <w:rPr>
          <w:rFonts w:ascii="Times New Roman" w:hAnsi="Times New Roman" w:cs="Times New Roman"/>
          <w:sz w:val="24"/>
          <w:szCs w:val="24"/>
        </w:rPr>
        <w:t>another</w:t>
      </w:r>
      <w:r w:rsidRPr="00A8328E">
        <w:rPr>
          <w:rFonts w:ascii="Times New Roman" w:hAnsi="Times New Roman" w:cs="Times New Roman"/>
          <w:sz w:val="24"/>
          <w:szCs w:val="24"/>
        </w:rPr>
        <w:t xml:space="preserve"> employee</w:t>
      </w:r>
      <w:r w:rsidR="00B02B77" w:rsidRPr="00A8328E">
        <w:rPr>
          <w:rFonts w:ascii="Times New Roman" w:hAnsi="Times New Roman" w:cs="Times New Roman"/>
          <w:sz w:val="24"/>
          <w:szCs w:val="24"/>
        </w:rPr>
        <w:t xml:space="preserve"> </w:t>
      </w:r>
      <w:r w:rsidR="00B02B77" w:rsidRPr="00A8328E">
        <w:rPr>
          <w:rFonts w:ascii="Times New Roman" w:hAnsi="Times New Roman" w:cs="Times New Roman"/>
          <w:sz w:val="24"/>
          <w:szCs w:val="24"/>
        </w:rPr>
        <w:fldChar w:fldCharType="begin"/>
      </w:r>
      <w:r w:rsidR="00B02B77" w:rsidRPr="00A8328E">
        <w:rPr>
          <w:rFonts w:ascii="Times New Roman" w:hAnsi="Times New Roman" w:cs="Times New Roman"/>
          <w:sz w:val="24"/>
          <w:szCs w:val="24"/>
        </w:rPr>
        <w:instrText xml:space="preserve"> ADDIN ZOTERO_ITEM CSL_CITATION {"citationID":"4vlnFJlh","properties":{"formattedCitation":"({\\i{}Motivational Challenges}, no date)","plainCitation":"(Motivational Challenges, no date)","noteIndex":0},"citationItems":[{"id":374,"uris":["http://zotero.org/users/local/F48lORYY/items/JV9E24G3"],"itemData":{"id":374,"type":"webpage","title":"Motivational Challenges","URL":"https://www.managementstudyguide.com/motivational-challenges.htm","accessed":{"date-parts":[["2022",7,4]]}}}],"schema":"https://github.com/citation-style-language/schema/raw/master/csl-citation.json"} </w:instrText>
      </w:r>
      <w:r w:rsidR="00B02B77" w:rsidRPr="00A8328E">
        <w:rPr>
          <w:rFonts w:ascii="Times New Roman" w:hAnsi="Times New Roman" w:cs="Times New Roman"/>
          <w:sz w:val="24"/>
          <w:szCs w:val="24"/>
        </w:rPr>
        <w:fldChar w:fldCharType="separate"/>
      </w:r>
      <w:r w:rsidR="00B02B77" w:rsidRPr="00A8328E">
        <w:rPr>
          <w:rFonts w:ascii="Times New Roman" w:hAnsi="Times New Roman" w:cs="Times New Roman"/>
          <w:sz w:val="24"/>
          <w:szCs w:val="24"/>
        </w:rPr>
        <w:t>(</w:t>
      </w:r>
      <w:r w:rsidR="00B02B77" w:rsidRPr="00A8328E">
        <w:rPr>
          <w:rFonts w:ascii="Times New Roman" w:hAnsi="Times New Roman" w:cs="Times New Roman"/>
          <w:i/>
          <w:iCs/>
          <w:sz w:val="24"/>
          <w:szCs w:val="24"/>
        </w:rPr>
        <w:t>Motivational Challenges</w:t>
      </w:r>
      <w:r w:rsidR="00B02B77" w:rsidRPr="00A8328E">
        <w:rPr>
          <w:rFonts w:ascii="Times New Roman" w:hAnsi="Times New Roman" w:cs="Times New Roman"/>
          <w:sz w:val="24"/>
          <w:szCs w:val="24"/>
        </w:rPr>
        <w:t>, no date)</w:t>
      </w:r>
      <w:r w:rsidR="00B02B77" w:rsidRPr="00A8328E">
        <w:rPr>
          <w:rFonts w:ascii="Times New Roman" w:hAnsi="Times New Roman" w:cs="Times New Roman"/>
          <w:sz w:val="24"/>
          <w:szCs w:val="24"/>
        </w:rPr>
        <w:fldChar w:fldCharType="end"/>
      </w:r>
      <w:r w:rsidRPr="00A8328E">
        <w:rPr>
          <w:rFonts w:ascii="Times New Roman" w:hAnsi="Times New Roman" w:cs="Times New Roman"/>
          <w:sz w:val="24"/>
          <w:szCs w:val="24"/>
        </w:rPr>
        <w:t>.</w:t>
      </w:r>
    </w:p>
    <w:p w:rsidR="00C30A99" w:rsidRPr="00A8328E" w:rsidRDefault="000A318D"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In a perfection environment, employees tend to have fear of failure. </w:t>
      </w:r>
      <w:r w:rsidR="00C30A99" w:rsidRPr="00A8328E">
        <w:rPr>
          <w:rFonts w:ascii="Times New Roman" w:hAnsi="Times New Roman" w:cs="Times New Roman"/>
          <w:sz w:val="24"/>
          <w:szCs w:val="24"/>
        </w:rPr>
        <w:t xml:space="preserve"> </w:t>
      </w:r>
      <w:r w:rsidRPr="00A8328E">
        <w:rPr>
          <w:rFonts w:ascii="Times New Roman" w:hAnsi="Times New Roman" w:cs="Times New Roman"/>
          <w:sz w:val="24"/>
          <w:szCs w:val="24"/>
        </w:rPr>
        <w:t xml:space="preserve">Constant appreciation to specific employees is a demotivation to average working employees. Moreover, some of the reward systems may incline staff into working extra </w:t>
      </w:r>
      <w:r w:rsidR="00C227C5" w:rsidRPr="00A8328E">
        <w:rPr>
          <w:rFonts w:ascii="Times New Roman" w:hAnsi="Times New Roman" w:cs="Times New Roman"/>
          <w:sz w:val="24"/>
          <w:szCs w:val="24"/>
        </w:rPr>
        <w:t>hours</w:t>
      </w:r>
      <w:r w:rsidRPr="00A8328E">
        <w:rPr>
          <w:rFonts w:ascii="Times New Roman" w:hAnsi="Times New Roman" w:cs="Times New Roman"/>
          <w:sz w:val="24"/>
          <w:szCs w:val="24"/>
        </w:rPr>
        <w:t xml:space="preserve">. This leads to exhaustion </w:t>
      </w:r>
      <w:r w:rsidRPr="00A8328E">
        <w:rPr>
          <w:rFonts w:ascii="Times New Roman" w:hAnsi="Times New Roman" w:cs="Times New Roman"/>
          <w:sz w:val="24"/>
          <w:szCs w:val="24"/>
        </w:rPr>
        <w:lastRenderedPageBreak/>
        <w:t xml:space="preserve">and burnout. When the staff is exhausted, it is difficult </w:t>
      </w:r>
      <w:r w:rsidR="0008793F" w:rsidRPr="00A8328E">
        <w:rPr>
          <w:rFonts w:ascii="Times New Roman" w:hAnsi="Times New Roman" w:cs="Times New Roman"/>
          <w:sz w:val="24"/>
          <w:szCs w:val="24"/>
        </w:rPr>
        <w:t>for</w:t>
      </w:r>
      <w:r w:rsidRPr="00A8328E">
        <w:rPr>
          <w:rFonts w:ascii="Times New Roman" w:hAnsi="Times New Roman" w:cs="Times New Roman"/>
          <w:sz w:val="24"/>
          <w:szCs w:val="24"/>
        </w:rPr>
        <w:t xml:space="preserve"> them to remain focused and motivated.</w:t>
      </w:r>
    </w:p>
    <w:p w:rsidR="00C30A99" w:rsidRPr="00A8328E" w:rsidRDefault="0077485A"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Value mismatch is another challenge to all employees when trying to motivate their staff. For instance, when a task does not contribute to the values of the worker, their motivation of doing that task </w:t>
      </w:r>
      <w:proofErr w:type="gramStart"/>
      <w:r w:rsidRPr="00A8328E">
        <w:rPr>
          <w:rFonts w:ascii="Times New Roman" w:hAnsi="Times New Roman" w:cs="Times New Roman"/>
          <w:sz w:val="24"/>
          <w:szCs w:val="24"/>
        </w:rPr>
        <w:t>is reduced</w:t>
      </w:r>
      <w:proofErr w:type="gramEnd"/>
      <w:r w:rsidRPr="00A8328E">
        <w:rPr>
          <w:rFonts w:ascii="Times New Roman" w:hAnsi="Times New Roman" w:cs="Times New Roman"/>
          <w:sz w:val="24"/>
          <w:szCs w:val="24"/>
        </w:rPr>
        <w:t xml:space="preserve">. Employees most </w:t>
      </w:r>
      <w:r w:rsidR="00C227C5" w:rsidRPr="00A8328E">
        <w:rPr>
          <w:rFonts w:ascii="Times New Roman" w:hAnsi="Times New Roman" w:cs="Times New Roman"/>
          <w:sz w:val="24"/>
          <w:szCs w:val="24"/>
        </w:rPr>
        <w:t>often</w:t>
      </w:r>
      <w:r w:rsidRPr="00A8328E">
        <w:rPr>
          <w:rFonts w:ascii="Times New Roman" w:hAnsi="Times New Roman" w:cs="Times New Roman"/>
          <w:sz w:val="24"/>
          <w:szCs w:val="24"/>
        </w:rPr>
        <w:t xml:space="preserve"> fail to recognize what their employees care about and impose their own motivations into others thinking it will work. </w:t>
      </w:r>
    </w:p>
    <w:p w:rsidR="00E83DC2" w:rsidRPr="00A8328E" w:rsidRDefault="0077485A"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Lack of self-Efficacy ensnares the staff</w:t>
      </w:r>
      <w:r w:rsidR="00A8328E" w:rsidRPr="00A8328E">
        <w:rPr>
          <w:rFonts w:ascii="Times New Roman" w:hAnsi="Times New Roman" w:cs="Times New Roman"/>
          <w:sz w:val="24"/>
          <w:szCs w:val="24"/>
        </w:rPr>
        <w:t xml:space="preserve"> </w:t>
      </w:r>
      <w:r w:rsidR="00A8328E" w:rsidRPr="00A8328E">
        <w:rPr>
          <w:rFonts w:ascii="Times New Roman" w:hAnsi="Times New Roman" w:cs="Times New Roman"/>
          <w:sz w:val="24"/>
          <w:szCs w:val="24"/>
        </w:rPr>
        <w:fldChar w:fldCharType="begin"/>
      </w:r>
      <w:r w:rsidR="00A8328E" w:rsidRPr="00A8328E">
        <w:rPr>
          <w:rFonts w:ascii="Times New Roman" w:hAnsi="Times New Roman" w:cs="Times New Roman"/>
          <w:sz w:val="24"/>
          <w:szCs w:val="24"/>
        </w:rPr>
        <w:instrText xml:space="preserve"> ADDIN ZOTERO_ITEM CSL_CITATION {"citationID":"vsBUx3wm","properties":{"formattedCitation":"(Munian, 2013)","plainCitation":"(Munian, 2013)","noteIndex":0},"citationItems":[{"id":406,"uris":["http://zotero.org/users/local/F48lORYY/items/IZDQJ7UL"],"itemData":{"id":406,"type":"thesis","abstract":"The study was prompted by the persistent paucity of women in the higher echelons of\ncompanies. Extant literature on meritocracy and choice did not offer a complete\nexplanation for this. The study therefore set out to explore and challenge the\nunderlying assumptions that have perpetuated the solidification of gendered\nhierarchies in organisations.\nA qualitative research design approach was used. Information was gathered from 12\nin-depth interviews with female managers who worked in the greater Johannesburg\narea. Through the tradition of phenomenological design, the essence of the women’s\ncareer progression was analysed through the perceptions and lived experiences of the\nparticipants.\nStructural barriers were identified in the organisations. The higher the visibility of the\nmale dominated inner circles present, the more discernible the barriers were, the more\nthe self-efficacy of the females diminished. The study makes a case for the invisibility\nof inner circles to be eliminated. When inner circles are more visible, prior\nassumptions can be challenged. The study also identified pioneering opportunities for\nwomen to entrench their own successful outcomes in organisations that can contribute\nto their sustainable career progression.","genre":"Mini Dissertation","language":"en","note":"Accepted: 2014-07-07T13:02:33Z","publisher":"University of Pretoria","source":"repository.up.ac.za","title":"Using (in)visibility and self-efficacy to critically explore the gendered hierarchies that prevail in organisation","URL":"https://repository.up.ac.za/handle/2263/40596","author":[{"family":"Munian","given":"Veloshnee"}],"accessed":{"date-parts":[["2022",7,4]]},"issued":{"date-parts":[["2013"]]}}}],"schema":"https://github.com/citation-style-language/schema/raw/master/csl-citation.json"} </w:instrText>
      </w:r>
      <w:r w:rsidR="00A8328E" w:rsidRPr="00A8328E">
        <w:rPr>
          <w:rFonts w:ascii="Times New Roman" w:hAnsi="Times New Roman" w:cs="Times New Roman"/>
          <w:sz w:val="24"/>
          <w:szCs w:val="24"/>
        </w:rPr>
        <w:fldChar w:fldCharType="separate"/>
      </w:r>
      <w:r w:rsidR="00A8328E" w:rsidRPr="00A8328E">
        <w:rPr>
          <w:rFonts w:ascii="Times New Roman" w:hAnsi="Times New Roman" w:cs="Times New Roman"/>
          <w:sz w:val="24"/>
          <w:szCs w:val="24"/>
        </w:rPr>
        <w:t>(Munian, 2013)</w:t>
      </w:r>
      <w:r w:rsidR="00A8328E" w:rsidRPr="00A8328E">
        <w:rPr>
          <w:rFonts w:ascii="Times New Roman" w:hAnsi="Times New Roman" w:cs="Times New Roman"/>
          <w:sz w:val="24"/>
          <w:szCs w:val="24"/>
        </w:rPr>
        <w:fldChar w:fldCharType="end"/>
      </w:r>
      <w:r w:rsidRPr="00A8328E">
        <w:rPr>
          <w:rFonts w:ascii="Times New Roman" w:hAnsi="Times New Roman" w:cs="Times New Roman"/>
          <w:sz w:val="24"/>
          <w:szCs w:val="24"/>
        </w:rPr>
        <w:t>. Some workers believe that they lack t</w:t>
      </w:r>
      <w:r w:rsidR="00E83DC2" w:rsidRPr="00A8328E">
        <w:rPr>
          <w:rFonts w:ascii="Times New Roman" w:hAnsi="Times New Roman" w:cs="Times New Roman"/>
          <w:sz w:val="24"/>
          <w:szCs w:val="24"/>
        </w:rPr>
        <w:t>he wit and capacity to carry a</w:t>
      </w:r>
      <w:r w:rsidRPr="00A8328E">
        <w:rPr>
          <w:rFonts w:ascii="Times New Roman" w:hAnsi="Times New Roman" w:cs="Times New Roman"/>
          <w:sz w:val="24"/>
          <w:szCs w:val="24"/>
        </w:rPr>
        <w:t xml:space="preserve"> certain task. Even if an employee tries out several motivation strategies, there is a likelihood that this kind of employee may never be motivated. However, employers can </w:t>
      </w:r>
      <w:r w:rsidR="00E83DC2" w:rsidRPr="00A8328E">
        <w:rPr>
          <w:rFonts w:ascii="Times New Roman" w:hAnsi="Times New Roman" w:cs="Times New Roman"/>
          <w:sz w:val="24"/>
          <w:szCs w:val="24"/>
        </w:rPr>
        <w:t>build</w:t>
      </w:r>
      <w:r w:rsidRPr="00A8328E">
        <w:rPr>
          <w:rFonts w:ascii="Times New Roman" w:hAnsi="Times New Roman" w:cs="Times New Roman"/>
          <w:sz w:val="24"/>
          <w:szCs w:val="24"/>
        </w:rPr>
        <w:t xml:space="preserve"> their employee’s sense of competence and </w:t>
      </w:r>
      <w:r w:rsidR="00E83DC2" w:rsidRPr="00A8328E">
        <w:rPr>
          <w:rFonts w:ascii="Times New Roman" w:hAnsi="Times New Roman" w:cs="Times New Roman"/>
          <w:sz w:val="24"/>
          <w:szCs w:val="24"/>
        </w:rPr>
        <w:t>confidence</w:t>
      </w:r>
      <w:r w:rsidRPr="00A8328E">
        <w:rPr>
          <w:rFonts w:ascii="Times New Roman" w:hAnsi="Times New Roman" w:cs="Times New Roman"/>
          <w:sz w:val="24"/>
          <w:szCs w:val="24"/>
        </w:rPr>
        <w:t xml:space="preserve"> by sharing examples of others like him who overcame the same challenges. Disruptive emotions lie being upset may demotivate employees and most </w:t>
      </w:r>
      <w:r w:rsidR="00E83DC2" w:rsidRPr="00A8328E">
        <w:rPr>
          <w:rFonts w:ascii="Times New Roman" w:hAnsi="Times New Roman" w:cs="Times New Roman"/>
          <w:sz w:val="24"/>
          <w:szCs w:val="24"/>
        </w:rPr>
        <w:t>importantly</w:t>
      </w:r>
      <w:r w:rsidRPr="00A8328E">
        <w:rPr>
          <w:rFonts w:ascii="Times New Roman" w:hAnsi="Times New Roman" w:cs="Times New Roman"/>
          <w:sz w:val="24"/>
          <w:szCs w:val="24"/>
        </w:rPr>
        <w:t xml:space="preserve">, they </w:t>
      </w:r>
      <w:proofErr w:type="gramStart"/>
      <w:r w:rsidRPr="00A8328E">
        <w:rPr>
          <w:rFonts w:ascii="Times New Roman" w:hAnsi="Times New Roman" w:cs="Times New Roman"/>
          <w:sz w:val="24"/>
          <w:szCs w:val="24"/>
        </w:rPr>
        <w:t>may not be motivated</w:t>
      </w:r>
      <w:proofErr w:type="gramEnd"/>
      <w:r w:rsidRPr="00A8328E">
        <w:rPr>
          <w:rFonts w:ascii="Times New Roman" w:hAnsi="Times New Roman" w:cs="Times New Roman"/>
          <w:sz w:val="24"/>
          <w:szCs w:val="24"/>
        </w:rPr>
        <w:t xml:space="preserve"> by the existing motivational strategies. </w:t>
      </w:r>
      <w:r w:rsidR="00E83DC2" w:rsidRPr="00A8328E">
        <w:rPr>
          <w:rFonts w:ascii="Times New Roman" w:hAnsi="Times New Roman" w:cs="Times New Roman"/>
          <w:sz w:val="24"/>
          <w:szCs w:val="24"/>
        </w:rPr>
        <w:t xml:space="preserve"> Negative emotions that may exist may include anger, depression and anxiety. The only solution to keep these employees motivated is by talking to them and trying to understand why they are upset. Counselling is necessary when employees’ disruptive emotions seems to harden. Attribution errors based on lack of knowledge of went wrong may be the source of motivation challenges. These may arise into blame games between employees. Helping out employees to evaluate the start of the problems in a friendly way may increase the motivation of these workers to work positively in a company. </w:t>
      </w:r>
    </w:p>
    <w:p w:rsidR="009442F9" w:rsidRPr="00A8328E" w:rsidRDefault="009442F9"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In conclusion, motivation is the key ingredient behind the success stories of many organizations. Motivation may be achieved through employees several strategies. Most importantly, pay-for-performance, good working environment, additional holiday, and rewards and recognition are more basic. While all of them are very important, the most effective </w:t>
      </w:r>
      <w:r w:rsidRPr="00A8328E">
        <w:rPr>
          <w:rFonts w:ascii="Times New Roman" w:hAnsi="Times New Roman" w:cs="Times New Roman"/>
          <w:sz w:val="24"/>
          <w:szCs w:val="24"/>
        </w:rPr>
        <w:lastRenderedPageBreak/>
        <w:t>motivator is the good working environment. A happy working environment, where everybody feels included in the decision making table, where communication is done to everyone without discrimination gives an organizat</w:t>
      </w:r>
      <w:r w:rsidR="00673328" w:rsidRPr="00A8328E">
        <w:rPr>
          <w:rFonts w:ascii="Times New Roman" w:hAnsi="Times New Roman" w:cs="Times New Roman"/>
          <w:sz w:val="24"/>
          <w:szCs w:val="24"/>
        </w:rPr>
        <w:t>ion the necessary motivation</w:t>
      </w:r>
      <w:r w:rsidRPr="00A8328E">
        <w:rPr>
          <w:rFonts w:ascii="Times New Roman" w:hAnsi="Times New Roman" w:cs="Times New Roman"/>
          <w:sz w:val="24"/>
          <w:szCs w:val="24"/>
        </w:rPr>
        <w:t xml:space="preserve"> to own the work and work faithfully towards achieving goals and </w:t>
      </w:r>
      <w:r w:rsidR="00673328" w:rsidRPr="00A8328E">
        <w:rPr>
          <w:rFonts w:ascii="Times New Roman" w:hAnsi="Times New Roman" w:cs="Times New Roman"/>
          <w:sz w:val="24"/>
          <w:szCs w:val="24"/>
        </w:rPr>
        <w:t>objectives</w:t>
      </w:r>
      <w:r w:rsidRPr="00A8328E">
        <w:rPr>
          <w:rFonts w:ascii="Times New Roman" w:hAnsi="Times New Roman" w:cs="Times New Roman"/>
          <w:sz w:val="24"/>
          <w:szCs w:val="24"/>
        </w:rPr>
        <w:t xml:space="preserve">. </w:t>
      </w:r>
    </w:p>
    <w:p w:rsidR="00E83DC2" w:rsidRPr="00A8328E" w:rsidRDefault="00E83DC2"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35B54" w:rsidRDefault="00E35B54" w:rsidP="00A8328E">
      <w:pPr>
        <w:spacing w:after="0" w:line="480" w:lineRule="auto"/>
        <w:ind w:firstLine="720"/>
        <w:rPr>
          <w:rFonts w:ascii="Times New Roman" w:hAnsi="Times New Roman" w:cs="Times New Roman"/>
          <w:sz w:val="24"/>
          <w:szCs w:val="24"/>
        </w:rPr>
      </w:pPr>
    </w:p>
    <w:p w:rsidR="00E83DC2" w:rsidRPr="00A8328E" w:rsidRDefault="0008793F"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lastRenderedPageBreak/>
        <w:t xml:space="preserve">References </w:t>
      </w:r>
    </w:p>
    <w:p w:rsidR="0008793F" w:rsidRPr="00A8328E" w:rsidRDefault="0008793F" w:rsidP="00A8328E">
      <w:pPr>
        <w:spacing w:after="0" w:line="480" w:lineRule="auto"/>
        <w:ind w:firstLine="720"/>
        <w:rPr>
          <w:rFonts w:ascii="Times New Roman" w:hAnsi="Times New Roman" w:cs="Times New Roman"/>
          <w:sz w:val="24"/>
          <w:szCs w:val="24"/>
        </w:rPr>
      </w:pPr>
      <w:proofErr w:type="spellStart"/>
      <w:r w:rsidRPr="00A8328E">
        <w:rPr>
          <w:rFonts w:ascii="Times New Roman" w:hAnsi="Times New Roman" w:cs="Times New Roman"/>
          <w:sz w:val="24"/>
          <w:szCs w:val="24"/>
        </w:rPr>
        <w:t>Vuori</w:t>
      </w:r>
      <w:proofErr w:type="spellEnd"/>
      <w:r w:rsidRPr="00A8328E">
        <w:rPr>
          <w:rFonts w:ascii="Times New Roman" w:hAnsi="Times New Roman" w:cs="Times New Roman"/>
          <w:sz w:val="24"/>
          <w:szCs w:val="24"/>
        </w:rPr>
        <w:t xml:space="preserve">, V. and </w:t>
      </w:r>
      <w:proofErr w:type="spellStart"/>
      <w:r w:rsidRPr="00A8328E">
        <w:rPr>
          <w:rFonts w:ascii="Times New Roman" w:hAnsi="Times New Roman" w:cs="Times New Roman"/>
          <w:sz w:val="24"/>
          <w:szCs w:val="24"/>
        </w:rPr>
        <w:t>Okkonen</w:t>
      </w:r>
      <w:proofErr w:type="spellEnd"/>
      <w:r w:rsidRPr="00A8328E">
        <w:rPr>
          <w:rFonts w:ascii="Times New Roman" w:hAnsi="Times New Roman" w:cs="Times New Roman"/>
          <w:sz w:val="24"/>
          <w:szCs w:val="24"/>
        </w:rPr>
        <w:t>, J., 2012. Knowledge sharing motivational factors of using an intra‐organizational social media platform. </w:t>
      </w:r>
      <w:r w:rsidRPr="00A8328E">
        <w:rPr>
          <w:rFonts w:ascii="Times New Roman" w:hAnsi="Times New Roman" w:cs="Times New Roman"/>
          <w:i/>
          <w:iCs/>
          <w:sz w:val="24"/>
          <w:szCs w:val="24"/>
        </w:rPr>
        <w:t>Journal of knowledge management</w:t>
      </w:r>
      <w:r w:rsidRPr="00A8328E">
        <w:rPr>
          <w:rFonts w:ascii="Times New Roman" w:hAnsi="Times New Roman" w:cs="Times New Roman"/>
          <w:sz w:val="24"/>
          <w:szCs w:val="24"/>
        </w:rPr>
        <w:t>, </w:t>
      </w:r>
      <w:r w:rsidRPr="00A8328E">
        <w:rPr>
          <w:rFonts w:ascii="Times New Roman" w:hAnsi="Times New Roman" w:cs="Times New Roman"/>
          <w:i/>
          <w:iCs/>
          <w:sz w:val="24"/>
          <w:szCs w:val="24"/>
        </w:rPr>
        <w:t>16</w:t>
      </w:r>
      <w:r w:rsidRPr="00A8328E">
        <w:rPr>
          <w:rFonts w:ascii="Times New Roman" w:hAnsi="Times New Roman" w:cs="Times New Roman"/>
          <w:sz w:val="24"/>
          <w:szCs w:val="24"/>
        </w:rPr>
        <w:t>(4), pp.592-603.</w:t>
      </w:r>
    </w:p>
    <w:p w:rsidR="0008793F" w:rsidRPr="00A8328E" w:rsidRDefault="0008793F" w:rsidP="00A8328E">
      <w:pPr>
        <w:spacing w:after="0" w:line="480" w:lineRule="auto"/>
        <w:ind w:firstLine="720"/>
        <w:rPr>
          <w:rFonts w:ascii="Times New Roman" w:hAnsi="Times New Roman" w:cs="Times New Roman"/>
          <w:sz w:val="24"/>
          <w:szCs w:val="24"/>
        </w:rPr>
      </w:pPr>
      <w:proofErr w:type="spellStart"/>
      <w:r w:rsidRPr="00A8328E">
        <w:rPr>
          <w:rFonts w:ascii="Times New Roman" w:hAnsi="Times New Roman" w:cs="Times New Roman"/>
          <w:sz w:val="24"/>
          <w:szCs w:val="24"/>
        </w:rPr>
        <w:t>Brun</w:t>
      </w:r>
      <w:proofErr w:type="spellEnd"/>
      <w:r w:rsidRPr="00A8328E">
        <w:rPr>
          <w:rFonts w:ascii="Times New Roman" w:hAnsi="Times New Roman" w:cs="Times New Roman"/>
          <w:sz w:val="24"/>
          <w:szCs w:val="24"/>
        </w:rPr>
        <w:t xml:space="preserve">, JP and </w:t>
      </w:r>
      <w:proofErr w:type="spellStart"/>
      <w:r w:rsidRPr="00A8328E">
        <w:rPr>
          <w:rFonts w:ascii="Times New Roman" w:hAnsi="Times New Roman" w:cs="Times New Roman"/>
          <w:sz w:val="24"/>
          <w:szCs w:val="24"/>
        </w:rPr>
        <w:t>Dugas</w:t>
      </w:r>
      <w:proofErr w:type="spellEnd"/>
      <w:r w:rsidRPr="00A8328E">
        <w:rPr>
          <w:rFonts w:ascii="Times New Roman" w:hAnsi="Times New Roman" w:cs="Times New Roman"/>
          <w:sz w:val="24"/>
          <w:szCs w:val="24"/>
        </w:rPr>
        <w:t>, N., 2002. Recognition at work: a meaningful practice. </w:t>
      </w:r>
      <w:r w:rsidRPr="00A8328E">
        <w:rPr>
          <w:rFonts w:ascii="Times New Roman" w:hAnsi="Times New Roman" w:cs="Times New Roman"/>
          <w:i/>
          <w:iCs/>
          <w:sz w:val="24"/>
          <w:szCs w:val="24"/>
        </w:rPr>
        <w:t>Quebec: CSST</w:t>
      </w:r>
      <w:r w:rsidRPr="00A8328E">
        <w:rPr>
          <w:rFonts w:ascii="Times New Roman" w:hAnsi="Times New Roman" w:cs="Times New Roman"/>
          <w:sz w:val="24"/>
          <w:szCs w:val="24"/>
        </w:rPr>
        <w:t>.</w:t>
      </w:r>
    </w:p>
    <w:p w:rsidR="009D414F" w:rsidRPr="00A8328E" w:rsidRDefault="009D414F" w:rsidP="00A8328E">
      <w:pPr>
        <w:spacing w:after="0" w:line="480" w:lineRule="auto"/>
        <w:ind w:firstLine="720"/>
        <w:rPr>
          <w:rFonts w:ascii="Times New Roman" w:hAnsi="Times New Roman" w:cs="Times New Roman"/>
          <w:sz w:val="24"/>
          <w:szCs w:val="24"/>
        </w:rPr>
      </w:pPr>
      <w:proofErr w:type="spellStart"/>
      <w:r w:rsidRPr="00A8328E">
        <w:rPr>
          <w:rFonts w:ascii="Times New Roman" w:hAnsi="Times New Roman" w:cs="Times New Roman"/>
          <w:sz w:val="24"/>
          <w:szCs w:val="24"/>
        </w:rPr>
        <w:t>Barik</w:t>
      </w:r>
      <w:proofErr w:type="spellEnd"/>
      <w:r w:rsidRPr="00A8328E">
        <w:rPr>
          <w:rFonts w:ascii="Times New Roman" w:hAnsi="Times New Roman" w:cs="Times New Roman"/>
          <w:sz w:val="24"/>
          <w:szCs w:val="24"/>
        </w:rPr>
        <w:t xml:space="preserve">, S. and </w:t>
      </w:r>
      <w:proofErr w:type="spellStart"/>
      <w:r w:rsidRPr="00A8328E">
        <w:rPr>
          <w:rFonts w:ascii="Times New Roman" w:hAnsi="Times New Roman" w:cs="Times New Roman"/>
          <w:sz w:val="24"/>
          <w:szCs w:val="24"/>
        </w:rPr>
        <w:t>Kochar</w:t>
      </w:r>
      <w:proofErr w:type="spellEnd"/>
      <w:r w:rsidRPr="00A8328E">
        <w:rPr>
          <w:rFonts w:ascii="Times New Roman" w:hAnsi="Times New Roman" w:cs="Times New Roman"/>
          <w:sz w:val="24"/>
          <w:szCs w:val="24"/>
        </w:rPr>
        <w:t>, A., 2017. Antecedents and consequences of employee engagement: A literature review. </w:t>
      </w:r>
      <w:r w:rsidRPr="00A8328E">
        <w:rPr>
          <w:rFonts w:ascii="Times New Roman" w:hAnsi="Times New Roman" w:cs="Times New Roman"/>
          <w:i/>
          <w:iCs/>
          <w:sz w:val="24"/>
          <w:szCs w:val="24"/>
        </w:rPr>
        <w:t>International Journal of Latest Technology in Engineering, Management &amp; Applied Science</w:t>
      </w:r>
      <w:r w:rsidRPr="00A8328E">
        <w:rPr>
          <w:rFonts w:ascii="Times New Roman" w:hAnsi="Times New Roman" w:cs="Times New Roman"/>
          <w:sz w:val="24"/>
          <w:szCs w:val="24"/>
        </w:rPr>
        <w:t>, </w:t>
      </w:r>
      <w:r w:rsidRPr="00A8328E">
        <w:rPr>
          <w:rFonts w:ascii="Times New Roman" w:hAnsi="Times New Roman" w:cs="Times New Roman"/>
          <w:i/>
          <w:iCs/>
          <w:sz w:val="24"/>
          <w:szCs w:val="24"/>
        </w:rPr>
        <w:t>6</w:t>
      </w:r>
      <w:r w:rsidRPr="00A8328E">
        <w:rPr>
          <w:rFonts w:ascii="Times New Roman" w:hAnsi="Times New Roman" w:cs="Times New Roman"/>
          <w:sz w:val="24"/>
          <w:szCs w:val="24"/>
        </w:rPr>
        <w:t>(4), pp.33-38.</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fldChar w:fldCharType="begin"/>
      </w:r>
      <w:r w:rsidRPr="00A8328E">
        <w:rPr>
          <w:rFonts w:ascii="Times New Roman" w:hAnsi="Times New Roman" w:cs="Times New Roman"/>
          <w:sz w:val="24"/>
          <w:szCs w:val="24"/>
        </w:rPr>
        <w:instrText xml:space="preserve"> ADDIN ZOTERO_BIBL {"uncited":[],"omitted":[],"custom":[]} CSL_BIBLIOGRAPHY </w:instrText>
      </w:r>
      <w:r w:rsidRPr="00A8328E">
        <w:rPr>
          <w:rFonts w:ascii="Times New Roman" w:hAnsi="Times New Roman" w:cs="Times New Roman"/>
          <w:sz w:val="24"/>
          <w:szCs w:val="24"/>
        </w:rPr>
        <w:fldChar w:fldCharType="separate"/>
      </w:r>
      <w:r w:rsidRPr="00A8328E">
        <w:rPr>
          <w:rFonts w:ascii="Times New Roman" w:hAnsi="Times New Roman" w:cs="Times New Roman"/>
          <w:sz w:val="24"/>
          <w:szCs w:val="24"/>
        </w:rPr>
        <w:t xml:space="preserve">Aguinis, H., Joo, H. and Gottfredson, R.K. (2012) ‘Performance management universals: Think globally and act locally’, </w:t>
      </w:r>
      <w:r w:rsidRPr="00A8328E">
        <w:rPr>
          <w:rFonts w:ascii="Times New Roman" w:hAnsi="Times New Roman" w:cs="Times New Roman"/>
          <w:i/>
          <w:iCs/>
          <w:sz w:val="24"/>
          <w:szCs w:val="24"/>
        </w:rPr>
        <w:t>Business Horizons</w:t>
      </w:r>
      <w:r w:rsidRPr="00A8328E">
        <w:rPr>
          <w:rFonts w:ascii="Times New Roman" w:hAnsi="Times New Roman" w:cs="Times New Roman"/>
          <w:sz w:val="24"/>
          <w:szCs w:val="24"/>
        </w:rPr>
        <w:t>, 55(4), pp. 385–392. Available at: https://doi.org/10.1016/j.bushor.2012.03.004.</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sheikh Ali, A., Abdi Ali, A. and Adan, A. (2013) ‘WORKING CONDITIONS AND EMPLOYEES’ PRODUCTIVITY IN MANUFACTURING COMPANIES IN SUB-SAHARAN AFRICAN CONTEXT: CASE OF SOMALIA’, </w:t>
      </w:r>
      <w:r w:rsidRPr="00A8328E">
        <w:rPr>
          <w:rFonts w:ascii="Times New Roman" w:hAnsi="Times New Roman" w:cs="Times New Roman"/>
          <w:i/>
          <w:iCs/>
          <w:sz w:val="24"/>
          <w:szCs w:val="24"/>
        </w:rPr>
        <w:t>Educational Research International</w:t>
      </w:r>
      <w:r w:rsidRPr="00A8328E">
        <w:rPr>
          <w:rFonts w:ascii="Times New Roman" w:hAnsi="Times New Roman" w:cs="Times New Roman"/>
          <w:sz w:val="24"/>
          <w:szCs w:val="24"/>
        </w:rPr>
        <w:t>, 2, pp. 67–78.</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Brun, J.-P. and Dugas, N. (2008) ‘An analysis of employee recognition: Perspectives on human resources practices’, </w:t>
      </w:r>
      <w:r w:rsidRPr="00A8328E">
        <w:rPr>
          <w:rFonts w:ascii="Times New Roman" w:hAnsi="Times New Roman" w:cs="Times New Roman"/>
          <w:i/>
          <w:iCs/>
          <w:sz w:val="24"/>
          <w:szCs w:val="24"/>
        </w:rPr>
        <w:t>The International Journal of Human Resource Management</w:t>
      </w:r>
      <w:r w:rsidRPr="00A8328E">
        <w:rPr>
          <w:rFonts w:ascii="Times New Roman" w:hAnsi="Times New Roman" w:cs="Times New Roman"/>
          <w:sz w:val="24"/>
          <w:szCs w:val="24"/>
        </w:rPr>
        <w:t>, 19, pp. 716–730. Available at: https://doi.org/10.1080/09585190801953723.</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Den Hartog, D. and Verburg, R. (2004) ‘High performance work systems, organisational culture and firm effectiveness’, </w:t>
      </w:r>
      <w:r w:rsidRPr="00A8328E">
        <w:rPr>
          <w:rFonts w:ascii="Times New Roman" w:hAnsi="Times New Roman" w:cs="Times New Roman"/>
          <w:i/>
          <w:iCs/>
          <w:sz w:val="24"/>
          <w:szCs w:val="24"/>
        </w:rPr>
        <w:t>Human Resource Management Journal</w:t>
      </w:r>
      <w:r w:rsidRPr="00A8328E">
        <w:rPr>
          <w:rFonts w:ascii="Times New Roman" w:hAnsi="Times New Roman" w:cs="Times New Roman"/>
          <w:sz w:val="24"/>
          <w:szCs w:val="24"/>
        </w:rPr>
        <w:t>, 14, pp. 55–78. Available at: https://doi.org/10.1111/j.1748-8583.2004.tb00112.x.</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i/>
          <w:iCs/>
          <w:sz w:val="24"/>
          <w:szCs w:val="24"/>
        </w:rPr>
        <w:lastRenderedPageBreak/>
        <w:t>Motivational Challenges</w:t>
      </w:r>
      <w:r w:rsidRPr="00A8328E">
        <w:rPr>
          <w:rFonts w:ascii="Times New Roman" w:hAnsi="Times New Roman" w:cs="Times New Roman"/>
          <w:sz w:val="24"/>
          <w:szCs w:val="24"/>
        </w:rPr>
        <w:t xml:space="preserve"> (no date). Available at: https://www.managementstudyguide.com/motivational-challenges.htm (Accessed: 4 July 2022).</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Munian, V. (2013) </w:t>
      </w:r>
      <w:r w:rsidRPr="00A8328E">
        <w:rPr>
          <w:rFonts w:ascii="Times New Roman" w:hAnsi="Times New Roman" w:cs="Times New Roman"/>
          <w:i/>
          <w:iCs/>
          <w:sz w:val="24"/>
          <w:szCs w:val="24"/>
        </w:rPr>
        <w:t>Using (in)visibility and self-efficacy to critically explore the gendered hierarchies that prevail in organisation</w:t>
      </w:r>
      <w:r w:rsidRPr="00A8328E">
        <w:rPr>
          <w:rFonts w:ascii="Times New Roman" w:hAnsi="Times New Roman" w:cs="Times New Roman"/>
          <w:sz w:val="24"/>
          <w:szCs w:val="24"/>
        </w:rPr>
        <w:t>. Mini Dissertation. University of Pretoria. Available at: https://repository.up.ac.za/handle/2263/40596 (Accessed: 4 July 2022).</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Odukah, M.E. (2016) ‘Factors Influencing Staff Motivation among Employees: A Case Study of Equator Bottlers (Coca Cola) Kenya’, </w:t>
      </w:r>
      <w:r w:rsidRPr="00A8328E">
        <w:rPr>
          <w:rFonts w:ascii="Times New Roman" w:hAnsi="Times New Roman" w:cs="Times New Roman"/>
          <w:i/>
          <w:iCs/>
          <w:sz w:val="24"/>
          <w:szCs w:val="24"/>
        </w:rPr>
        <w:t>Journal of Human Resource and Sustainability Studies</w:t>
      </w:r>
      <w:r w:rsidRPr="00A8328E">
        <w:rPr>
          <w:rFonts w:ascii="Times New Roman" w:hAnsi="Times New Roman" w:cs="Times New Roman"/>
          <w:sz w:val="24"/>
          <w:szCs w:val="24"/>
        </w:rPr>
        <w:t>, 04(02), p. 68. Available at: https://doi.org/10.4236/jhrss.2016.42008.</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Rosenthal, M.B. </w:t>
      </w:r>
      <w:r w:rsidRPr="00A8328E">
        <w:rPr>
          <w:rFonts w:ascii="Times New Roman" w:hAnsi="Times New Roman" w:cs="Times New Roman"/>
          <w:i/>
          <w:iCs/>
          <w:sz w:val="24"/>
          <w:szCs w:val="24"/>
        </w:rPr>
        <w:t>et al.</w:t>
      </w:r>
      <w:r w:rsidRPr="00A8328E">
        <w:rPr>
          <w:rFonts w:ascii="Times New Roman" w:hAnsi="Times New Roman" w:cs="Times New Roman"/>
          <w:sz w:val="24"/>
          <w:szCs w:val="24"/>
        </w:rPr>
        <w:t xml:space="preserve"> (2005) ‘Early Experience With Pay-for-PerformanceFrom Concept to Practice’, </w:t>
      </w:r>
      <w:r w:rsidRPr="00A8328E">
        <w:rPr>
          <w:rFonts w:ascii="Times New Roman" w:hAnsi="Times New Roman" w:cs="Times New Roman"/>
          <w:i/>
          <w:iCs/>
          <w:sz w:val="24"/>
          <w:szCs w:val="24"/>
        </w:rPr>
        <w:t>JAMA</w:t>
      </w:r>
      <w:r w:rsidRPr="00A8328E">
        <w:rPr>
          <w:rFonts w:ascii="Times New Roman" w:hAnsi="Times New Roman" w:cs="Times New Roman"/>
          <w:sz w:val="24"/>
          <w:szCs w:val="24"/>
        </w:rPr>
        <w:t>, 294(14), pp. 1788–1793. Available at: https://doi.org/10.1001/jama.294.14.1788.</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Sekhar, C., Patwardhan, M. and Singh, R.Kr. (2013) ‘A literature review on motivation’, </w:t>
      </w:r>
      <w:r w:rsidRPr="00A8328E">
        <w:rPr>
          <w:rFonts w:ascii="Times New Roman" w:hAnsi="Times New Roman" w:cs="Times New Roman"/>
          <w:i/>
          <w:iCs/>
          <w:sz w:val="24"/>
          <w:szCs w:val="24"/>
        </w:rPr>
        <w:t>Global Business Perspectives</w:t>
      </w:r>
      <w:r w:rsidRPr="00A8328E">
        <w:rPr>
          <w:rFonts w:ascii="Times New Roman" w:hAnsi="Times New Roman" w:cs="Times New Roman"/>
          <w:sz w:val="24"/>
          <w:szCs w:val="24"/>
        </w:rPr>
        <w:t>, 1(4), pp. 471–487. Available at: https://doi.org/10.1007/s40196-013-0028-1.</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i/>
          <w:iCs/>
          <w:sz w:val="24"/>
          <w:szCs w:val="24"/>
        </w:rPr>
        <w:t>Spirituality at Work: A Conceptualization and Measure - Donde P. Ashmos, Dennis Duchon, 2000</w:t>
      </w:r>
      <w:r w:rsidRPr="00A8328E">
        <w:rPr>
          <w:rFonts w:ascii="Times New Roman" w:hAnsi="Times New Roman" w:cs="Times New Roman"/>
          <w:sz w:val="24"/>
          <w:szCs w:val="24"/>
        </w:rPr>
        <w:t xml:space="preserve"> (no date). Available at: https://journals.sagepub.com/doi/10.1177/105649260092008 (Accessed: 4 July 2022).</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Tan, T.H. and Waheed, A. (2011) </w:t>
      </w:r>
      <w:r w:rsidRPr="00A8328E">
        <w:rPr>
          <w:rFonts w:ascii="Times New Roman" w:hAnsi="Times New Roman" w:cs="Times New Roman"/>
          <w:i/>
          <w:iCs/>
          <w:sz w:val="24"/>
          <w:szCs w:val="24"/>
        </w:rPr>
        <w:t>Herzberg’s motivation-hygiene theory and job satisfaction in the malaysian retail sector: the mediating effect of love of money</w:t>
      </w:r>
      <w:r w:rsidRPr="00A8328E">
        <w:rPr>
          <w:rFonts w:ascii="Times New Roman" w:hAnsi="Times New Roman" w:cs="Times New Roman"/>
          <w:sz w:val="24"/>
          <w:szCs w:val="24"/>
        </w:rPr>
        <w:t>. Available at: https://mpra.ub.uni-muenchen.de/30419/ (Accessed: 4 July 2022).</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t xml:space="preserve">Vachon, M.L.S. (1978) ‘Motivation and Stress Experienced by Staff Working with the Terminally Ill’, </w:t>
      </w:r>
      <w:r w:rsidRPr="00A8328E">
        <w:rPr>
          <w:rFonts w:ascii="Times New Roman" w:hAnsi="Times New Roman" w:cs="Times New Roman"/>
          <w:i/>
          <w:iCs/>
          <w:sz w:val="24"/>
          <w:szCs w:val="24"/>
        </w:rPr>
        <w:t>Death Education</w:t>
      </w:r>
      <w:r w:rsidRPr="00A8328E">
        <w:rPr>
          <w:rFonts w:ascii="Times New Roman" w:hAnsi="Times New Roman" w:cs="Times New Roman"/>
          <w:sz w:val="24"/>
          <w:szCs w:val="24"/>
        </w:rPr>
        <w:t xml:space="preserve"> [Preprint].</w:t>
      </w:r>
    </w:p>
    <w:p w:rsidR="00A8328E" w:rsidRPr="00A8328E" w:rsidRDefault="00A8328E" w:rsidP="00A8328E">
      <w:pPr>
        <w:pStyle w:val="Bibliography"/>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lastRenderedPageBreak/>
        <w:t xml:space="preserve">Zigon, J. (1998) </w:t>
      </w:r>
      <w:r w:rsidRPr="00A8328E">
        <w:rPr>
          <w:rFonts w:ascii="Times New Roman" w:hAnsi="Times New Roman" w:cs="Times New Roman"/>
          <w:i/>
          <w:iCs/>
          <w:sz w:val="24"/>
          <w:szCs w:val="24"/>
        </w:rPr>
        <w:t>How to Measure Employee Performance</w:t>
      </w:r>
      <w:r w:rsidRPr="00A8328E">
        <w:rPr>
          <w:rFonts w:ascii="Times New Roman" w:hAnsi="Times New Roman" w:cs="Times New Roman"/>
          <w:sz w:val="24"/>
          <w:szCs w:val="24"/>
        </w:rPr>
        <w:t>. Version 2.1 edition. Media, PA: Zigon Performance Group.</w:t>
      </w:r>
    </w:p>
    <w:p w:rsidR="009D414F" w:rsidRPr="00A8328E" w:rsidRDefault="00A8328E" w:rsidP="00A8328E">
      <w:pPr>
        <w:spacing w:after="0" w:line="480" w:lineRule="auto"/>
        <w:ind w:firstLine="720"/>
        <w:rPr>
          <w:rFonts w:ascii="Times New Roman" w:hAnsi="Times New Roman" w:cs="Times New Roman"/>
          <w:sz w:val="24"/>
          <w:szCs w:val="24"/>
        </w:rPr>
      </w:pPr>
      <w:r w:rsidRPr="00A8328E">
        <w:rPr>
          <w:rFonts w:ascii="Times New Roman" w:hAnsi="Times New Roman" w:cs="Times New Roman"/>
          <w:sz w:val="24"/>
          <w:szCs w:val="24"/>
        </w:rPr>
        <w:fldChar w:fldCharType="end"/>
      </w:r>
    </w:p>
    <w:sectPr w:rsidR="009D414F" w:rsidRPr="00A8328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Q2MDM2NTMwMjQxMTdX0lEKTi0uzszPAykwrAUAoFZH1CwAAAA="/>
  </w:docVars>
  <w:rsids>
    <w:rsidRoot w:val="001935C3"/>
    <w:rsid w:val="00031ED5"/>
    <w:rsid w:val="00051F67"/>
    <w:rsid w:val="0008793F"/>
    <w:rsid w:val="000A318D"/>
    <w:rsid w:val="001935C3"/>
    <w:rsid w:val="001B27CF"/>
    <w:rsid w:val="0029359E"/>
    <w:rsid w:val="00307A48"/>
    <w:rsid w:val="003365CA"/>
    <w:rsid w:val="003913E3"/>
    <w:rsid w:val="0054003D"/>
    <w:rsid w:val="00543206"/>
    <w:rsid w:val="00547A5A"/>
    <w:rsid w:val="00621879"/>
    <w:rsid w:val="00673328"/>
    <w:rsid w:val="006B2464"/>
    <w:rsid w:val="006D2147"/>
    <w:rsid w:val="006E2941"/>
    <w:rsid w:val="0077485A"/>
    <w:rsid w:val="00835471"/>
    <w:rsid w:val="00845C2E"/>
    <w:rsid w:val="00850576"/>
    <w:rsid w:val="008D5466"/>
    <w:rsid w:val="009423A7"/>
    <w:rsid w:val="009442F9"/>
    <w:rsid w:val="009D414F"/>
    <w:rsid w:val="009F0614"/>
    <w:rsid w:val="00A13381"/>
    <w:rsid w:val="00A276C8"/>
    <w:rsid w:val="00A722B8"/>
    <w:rsid w:val="00A8328E"/>
    <w:rsid w:val="00A94A65"/>
    <w:rsid w:val="00B02B77"/>
    <w:rsid w:val="00B062F3"/>
    <w:rsid w:val="00B94032"/>
    <w:rsid w:val="00C227C5"/>
    <w:rsid w:val="00C30A99"/>
    <w:rsid w:val="00C34993"/>
    <w:rsid w:val="00CA1E51"/>
    <w:rsid w:val="00CC09CD"/>
    <w:rsid w:val="00CF507A"/>
    <w:rsid w:val="00D30EEC"/>
    <w:rsid w:val="00D33477"/>
    <w:rsid w:val="00D511D7"/>
    <w:rsid w:val="00DC11E5"/>
    <w:rsid w:val="00E208F5"/>
    <w:rsid w:val="00E30461"/>
    <w:rsid w:val="00E318AE"/>
    <w:rsid w:val="00E35B54"/>
    <w:rsid w:val="00E83DC2"/>
    <w:rsid w:val="00F32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D7B4"/>
  <w15:chartTrackingRefBased/>
  <w15:docId w15:val="{786367DE-07D2-4E40-8E7D-BF67BEA51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8328E"/>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983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7368</Words>
  <Characters>42003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HMIS USER</cp:lastModifiedBy>
  <cp:revision>3</cp:revision>
  <dcterms:created xsi:type="dcterms:W3CDTF">2022-07-04T11:06:00Z</dcterms:created>
  <dcterms:modified xsi:type="dcterms:W3CDTF">2022-07-05T13:04:00Z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id="c351l0Ps"/&gt;&lt;style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