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47D2D" w14:textId="77777777" w:rsidR="004D1C88" w:rsidRPr="006435AE" w:rsidRDefault="004D1C88" w:rsidP="000D170F">
      <w:pPr>
        <w:contextualSpacing/>
        <w:rPr>
          <w:b/>
          <w:bCs/>
          <w:color w:val="000000" w:themeColor="text1"/>
          <w:szCs w:val="24"/>
        </w:rPr>
      </w:pPr>
    </w:p>
    <w:p w14:paraId="1FD2DAFA" w14:textId="77777777" w:rsidR="004D1C88" w:rsidRPr="006435AE" w:rsidRDefault="004D1C88" w:rsidP="000D170F">
      <w:pPr>
        <w:contextualSpacing/>
        <w:rPr>
          <w:b/>
          <w:bCs/>
          <w:color w:val="000000" w:themeColor="text1"/>
          <w:szCs w:val="24"/>
        </w:rPr>
      </w:pPr>
    </w:p>
    <w:p w14:paraId="77276210" w14:textId="77777777" w:rsidR="004D1C88" w:rsidRPr="006435AE" w:rsidRDefault="004D1C88" w:rsidP="000D170F">
      <w:pPr>
        <w:contextualSpacing/>
        <w:rPr>
          <w:b/>
          <w:bCs/>
          <w:color w:val="000000" w:themeColor="text1"/>
          <w:szCs w:val="24"/>
        </w:rPr>
      </w:pPr>
    </w:p>
    <w:p w14:paraId="3CE9F753" w14:textId="77777777" w:rsidR="004D1C88" w:rsidRPr="006435AE" w:rsidRDefault="004D1C88" w:rsidP="000D170F">
      <w:pPr>
        <w:contextualSpacing/>
        <w:rPr>
          <w:b/>
          <w:bCs/>
          <w:color w:val="000000" w:themeColor="text1"/>
          <w:szCs w:val="24"/>
        </w:rPr>
      </w:pPr>
    </w:p>
    <w:p w14:paraId="76C1FA33" w14:textId="77777777" w:rsidR="004D1C88" w:rsidRPr="006435AE" w:rsidRDefault="004D1C88" w:rsidP="000D170F">
      <w:pPr>
        <w:contextualSpacing/>
        <w:rPr>
          <w:b/>
          <w:bCs/>
          <w:color w:val="000000" w:themeColor="text1"/>
          <w:szCs w:val="24"/>
        </w:rPr>
      </w:pPr>
    </w:p>
    <w:p w14:paraId="0AA86892" w14:textId="77777777" w:rsidR="004D1C88" w:rsidRPr="006435AE" w:rsidRDefault="004D1C88" w:rsidP="000D170F">
      <w:pPr>
        <w:contextualSpacing/>
        <w:rPr>
          <w:b/>
          <w:bCs/>
          <w:color w:val="000000" w:themeColor="text1"/>
          <w:szCs w:val="24"/>
        </w:rPr>
      </w:pPr>
    </w:p>
    <w:p w14:paraId="79C06E32" w14:textId="77777777" w:rsidR="004D1C88" w:rsidRPr="006435AE" w:rsidRDefault="004D1C88" w:rsidP="000D170F">
      <w:pPr>
        <w:contextualSpacing/>
        <w:rPr>
          <w:b/>
          <w:bCs/>
          <w:color w:val="000000" w:themeColor="text1"/>
          <w:szCs w:val="24"/>
        </w:rPr>
      </w:pPr>
    </w:p>
    <w:p w14:paraId="6650671A" w14:textId="77777777" w:rsidR="004D1C88" w:rsidRPr="006435AE" w:rsidRDefault="004D1C88" w:rsidP="000D170F">
      <w:pPr>
        <w:contextualSpacing/>
        <w:rPr>
          <w:b/>
          <w:bCs/>
          <w:color w:val="000000" w:themeColor="text1"/>
          <w:szCs w:val="24"/>
        </w:rPr>
      </w:pPr>
    </w:p>
    <w:p w14:paraId="359042DD" w14:textId="77777777" w:rsidR="004D1C88" w:rsidRPr="006435AE" w:rsidRDefault="004D1C88" w:rsidP="000D170F">
      <w:pPr>
        <w:contextualSpacing/>
        <w:rPr>
          <w:b/>
          <w:bCs/>
          <w:color w:val="000000" w:themeColor="text1"/>
          <w:szCs w:val="24"/>
        </w:rPr>
      </w:pPr>
    </w:p>
    <w:p w14:paraId="7A61D9C5" w14:textId="77777777" w:rsidR="004D1C88" w:rsidRPr="006435AE" w:rsidRDefault="004D1C88" w:rsidP="000D170F">
      <w:pPr>
        <w:contextualSpacing/>
        <w:rPr>
          <w:b/>
          <w:bCs/>
          <w:color w:val="000000" w:themeColor="text1"/>
          <w:szCs w:val="24"/>
        </w:rPr>
      </w:pPr>
    </w:p>
    <w:p w14:paraId="16EC5155" w14:textId="77777777" w:rsidR="004D1C88" w:rsidRPr="006435AE" w:rsidRDefault="004D1C88" w:rsidP="000D170F">
      <w:pPr>
        <w:contextualSpacing/>
        <w:rPr>
          <w:b/>
          <w:bCs/>
          <w:color w:val="000000" w:themeColor="text1"/>
          <w:szCs w:val="24"/>
        </w:rPr>
      </w:pPr>
    </w:p>
    <w:p w14:paraId="53ED0C1D" w14:textId="5DD945F8" w:rsidR="003B0BB2" w:rsidRPr="006435AE" w:rsidRDefault="003B0BB2" w:rsidP="000D170F">
      <w:pPr>
        <w:tabs>
          <w:tab w:val="left" w:pos="4575"/>
        </w:tabs>
        <w:ind w:firstLine="0"/>
        <w:contextualSpacing/>
        <w:jc w:val="center"/>
        <w:rPr>
          <w:b/>
          <w:bCs/>
          <w:color w:val="000000" w:themeColor="text1"/>
          <w:szCs w:val="24"/>
        </w:rPr>
      </w:pPr>
      <w:r w:rsidRPr="006435AE">
        <w:rPr>
          <w:b/>
          <w:bCs/>
          <w:color w:val="000000" w:themeColor="text1"/>
          <w:szCs w:val="24"/>
        </w:rPr>
        <w:t>BMIH4006</w:t>
      </w:r>
    </w:p>
    <w:p w14:paraId="02F8D99D" w14:textId="77535B93" w:rsidR="004D1C88" w:rsidRPr="006435AE" w:rsidRDefault="003B0BB2" w:rsidP="000D170F">
      <w:pPr>
        <w:tabs>
          <w:tab w:val="left" w:pos="4575"/>
        </w:tabs>
        <w:ind w:firstLine="0"/>
        <w:contextualSpacing/>
        <w:jc w:val="center"/>
        <w:rPr>
          <w:b/>
          <w:bCs/>
          <w:color w:val="000000" w:themeColor="text1"/>
          <w:szCs w:val="24"/>
        </w:rPr>
      </w:pPr>
      <w:r w:rsidRPr="006435AE">
        <w:rPr>
          <w:b/>
          <w:bCs/>
          <w:color w:val="000000" w:themeColor="text1"/>
          <w:szCs w:val="24"/>
        </w:rPr>
        <w:t>Operating Hotel Facilities</w:t>
      </w:r>
    </w:p>
    <w:p w14:paraId="6AA44175" w14:textId="77777777" w:rsidR="000D170F" w:rsidRPr="006435AE" w:rsidRDefault="000D170F" w:rsidP="000D170F">
      <w:pPr>
        <w:ind w:firstLine="0"/>
        <w:contextualSpacing/>
        <w:jc w:val="center"/>
        <w:rPr>
          <w:b/>
          <w:bCs/>
          <w:color w:val="000000" w:themeColor="text1"/>
          <w:szCs w:val="24"/>
        </w:rPr>
      </w:pPr>
      <w:r w:rsidRPr="006435AE">
        <w:rPr>
          <w:b/>
          <w:bCs/>
          <w:color w:val="000000" w:themeColor="text1"/>
          <w:szCs w:val="24"/>
        </w:rPr>
        <w:t>Assessment of Practical Tasks: Housekeeping Team Member Development Plan</w:t>
      </w:r>
    </w:p>
    <w:p w14:paraId="1FC10433" w14:textId="15DF0EDC" w:rsidR="004D1C88" w:rsidRPr="006435AE" w:rsidRDefault="000D170F" w:rsidP="000D170F">
      <w:pPr>
        <w:ind w:firstLine="0"/>
        <w:contextualSpacing/>
        <w:jc w:val="center"/>
        <w:rPr>
          <w:b/>
          <w:bCs/>
          <w:color w:val="000000" w:themeColor="text1"/>
          <w:szCs w:val="24"/>
        </w:rPr>
      </w:pPr>
      <w:r w:rsidRPr="006435AE">
        <w:rPr>
          <w:b/>
          <w:bCs/>
          <w:color w:val="000000" w:themeColor="text1"/>
          <w:szCs w:val="24"/>
        </w:rPr>
        <w:t xml:space="preserve">Company: </w:t>
      </w:r>
      <w:r w:rsidR="005E102C">
        <w:rPr>
          <w:b/>
          <w:bCs/>
          <w:color w:val="000000" w:themeColor="text1"/>
          <w:szCs w:val="24"/>
        </w:rPr>
        <w:t>Marriott</w:t>
      </w:r>
      <w:r w:rsidR="003B0BB2" w:rsidRPr="006435AE">
        <w:rPr>
          <w:b/>
          <w:bCs/>
          <w:color w:val="000000" w:themeColor="text1"/>
          <w:szCs w:val="24"/>
        </w:rPr>
        <w:t xml:space="preserve"> Hotel</w:t>
      </w:r>
    </w:p>
    <w:p w14:paraId="66A8512B" w14:textId="0DA1EBAC" w:rsidR="003B0BB2" w:rsidRPr="006435AE" w:rsidRDefault="00CC6D4B" w:rsidP="000D170F">
      <w:pPr>
        <w:ind w:firstLine="0"/>
        <w:contextualSpacing/>
        <w:jc w:val="center"/>
        <w:rPr>
          <w:b/>
          <w:bCs/>
          <w:color w:val="000000" w:themeColor="text1"/>
          <w:szCs w:val="24"/>
        </w:rPr>
      </w:pPr>
      <w:r>
        <w:rPr>
          <w:b/>
          <w:bCs/>
          <w:color w:val="000000" w:themeColor="text1"/>
          <w:szCs w:val="24"/>
        </w:rPr>
        <w:t>Marius Stroe</w:t>
      </w:r>
    </w:p>
    <w:p w14:paraId="623EDF7F" w14:textId="1E8BE8CE" w:rsidR="003B0BB2" w:rsidRPr="006435AE" w:rsidRDefault="00CC6D4B" w:rsidP="000D170F">
      <w:pPr>
        <w:ind w:firstLine="0"/>
        <w:contextualSpacing/>
        <w:jc w:val="center"/>
        <w:rPr>
          <w:b/>
          <w:bCs/>
          <w:color w:val="000000" w:themeColor="text1"/>
          <w:szCs w:val="24"/>
        </w:rPr>
      </w:pPr>
      <w:r>
        <w:rPr>
          <w:rFonts w:ascii="Helvetica" w:hAnsi="Helvetica" w:cs="Helvetica"/>
          <w:color w:val="333333"/>
          <w:sz w:val="21"/>
          <w:szCs w:val="21"/>
          <w:shd w:val="clear" w:color="auto" w:fill="F0F3F4"/>
        </w:rPr>
        <w:t>2117199</w:t>
      </w:r>
    </w:p>
    <w:p w14:paraId="4ACAD9CB" w14:textId="2F116C70" w:rsidR="003B0BB2" w:rsidRPr="006435AE" w:rsidRDefault="005E102C" w:rsidP="000D170F">
      <w:pPr>
        <w:ind w:firstLine="0"/>
        <w:contextualSpacing/>
        <w:rPr>
          <w:color w:val="000000" w:themeColor="text1"/>
          <w:szCs w:val="24"/>
        </w:rPr>
      </w:pPr>
      <w:r>
        <w:rPr>
          <w:color w:val="000000" w:themeColor="text1"/>
          <w:szCs w:val="24"/>
        </w:rPr>
        <w:t xml:space="preserve">                                            </w:t>
      </w:r>
      <w:r w:rsidRPr="005E102C">
        <w:rPr>
          <w:color w:val="000000" w:themeColor="text1"/>
          <w:szCs w:val="24"/>
        </w:rPr>
        <w:t>[</w:t>
      </w:r>
      <w:r w:rsidRPr="005E102C">
        <w:rPr>
          <w:b/>
          <w:bCs/>
          <w:color w:val="000000" w:themeColor="text1"/>
          <w:szCs w:val="24"/>
        </w:rPr>
        <w:t xml:space="preserve">Name of </w:t>
      </w:r>
      <w:r>
        <w:rPr>
          <w:b/>
          <w:bCs/>
          <w:color w:val="000000" w:themeColor="text1"/>
          <w:szCs w:val="24"/>
        </w:rPr>
        <w:t xml:space="preserve">the </w:t>
      </w:r>
      <w:proofErr w:type="gramStart"/>
      <w:r>
        <w:rPr>
          <w:b/>
          <w:bCs/>
          <w:color w:val="000000" w:themeColor="text1"/>
          <w:szCs w:val="24"/>
        </w:rPr>
        <w:t xml:space="preserve">Tutor </w:t>
      </w:r>
      <w:r w:rsidRPr="005E102C">
        <w:rPr>
          <w:b/>
          <w:bCs/>
          <w:color w:val="000000" w:themeColor="text1"/>
          <w:szCs w:val="24"/>
        </w:rPr>
        <w:t>:</w:t>
      </w:r>
      <w:proofErr w:type="gramEnd"/>
      <w:r w:rsidRPr="005E102C">
        <w:rPr>
          <w:b/>
          <w:bCs/>
          <w:color w:val="000000" w:themeColor="text1"/>
          <w:szCs w:val="24"/>
        </w:rPr>
        <w:t xml:space="preserve"> Ffion </w:t>
      </w:r>
      <w:proofErr w:type="spellStart"/>
      <w:r w:rsidRPr="005E102C">
        <w:rPr>
          <w:b/>
          <w:bCs/>
          <w:color w:val="000000" w:themeColor="text1"/>
          <w:szCs w:val="24"/>
        </w:rPr>
        <w:t>Cumberpatch</w:t>
      </w:r>
      <w:proofErr w:type="spellEnd"/>
      <w:r w:rsidRPr="005E102C">
        <w:rPr>
          <w:color w:val="000000" w:themeColor="text1"/>
          <w:szCs w:val="24"/>
        </w:rPr>
        <w:t>]</w:t>
      </w:r>
      <w:r w:rsidR="003B0BB2" w:rsidRPr="006435AE">
        <w:rPr>
          <w:color w:val="000000" w:themeColor="text1"/>
          <w:szCs w:val="24"/>
        </w:rPr>
        <w:br w:type="page"/>
      </w:r>
      <w:r>
        <w:rPr>
          <w:color w:val="000000" w:themeColor="text1"/>
          <w:szCs w:val="24"/>
        </w:rPr>
        <w:lastRenderedPageBreak/>
        <w:t xml:space="preserve">  </w:t>
      </w:r>
    </w:p>
    <w:sdt>
      <w:sdtPr>
        <w:rPr>
          <w:rFonts w:eastAsia="Times New Roman"/>
          <w:lang w:eastAsia="en-GB"/>
        </w:rPr>
        <w:id w:val="605759345"/>
        <w:docPartObj>
          <w:docPartGallery w:val="Table of Contents"/>
          <w:docPartUnique/>
        </w:docPartObj>
      </w:sdtPr>
      <w:sdtEndPr>
        <w:rPr>
          <w:rFonts w:ascii="Times New Roman" w:hAnsi="Times New Roman"/>
          <w:b w:val="0"/>
          <w:bCs w:val="0"/>
          <w:color w:val="000000" w:themeColor="text1"/>
          <w:sz w:val="24"/>
          <w:szCs w:val="24"/>
        </w:rPr>
      </w:sdtEndPr>
      <w:sdtContent>
        <w:p w14:paraId="09A1A15E" w14:textId="77777777" w:rsidR="00AC7821" w:rsidRPr="006435AE" w:rsidRDefault="00AC7821" w:rsidP="005E102C">
          <w:pPr>
            <w:pStyle w:val="TOCHeading"/>
          </w:pPr>
          <w:r w:rsidRPr="006435AE">
            <w:t>Table of Contents</w:t>
          </w:r>
        </w:p>
        <w:p w14:paraId="00A455C9" w14:textId="0E041B72" w:rsidR="000D170F" w:rsidRPr="006435AE" w:rsidRDefault="00AC7821" w:rsidP="00B276B4">
          <w:pPr>
            <w:pStyle w:val="TOC1"/>
            <w:rPr>
              <w:rFonts w:asciiTheme="minorHAnsi" w:eastAsiaTheme="minorEastAsia" w:hAnsiTheme="minorHAnsi" w:cstheme="minorBidi"/>
              <w:color w:val="000000" w:themeColor="text1"/>
              <w:sz w:val="22"/>
              <w:szCs w:val="22"/>
            </w:rPr>
          </w:pPr>
          <w:r w:rsidRPr="006435AE">
            <w:rPr>
              <w:color w:val="000000" w:themeColor="text1"/>
              <w:szCs w:val="24"/>
            </w:rPr>
            <w:fldChar w:fldCharType="begin"/>
          </w:r>
          <w:r w:rsidRPr="006435AE">
            <w:rPr>
              <w:color w:val="000000" w:themeColor="text1"/>
              <w:szCs w:val="24"/>
            </w:rPr>
            <w:instrText xml:space="preserve"> TOC \o "1-3" \h \z \u </w:instrText>
          </w:r>
          <w:r w:rsidRPr="006435AE">
            <w:rPr>
              <w:color w:val="000000" w:themeColor="text1"/>
              <w:szCs w:val="24"/>
            </w:rPr>
            <w:fldChar w:fldCharType="separate"/>
          </w:r>
          <w:hyperlink w:anchor="_Toc119503265" w:history="1">
            <w:r w:rsidR="000D170F" w:rsidRPr="006435AE">
              <w:rPr>
                <w:rStyle w:val="Hyperlink"/>
                <w:color w:val="000000" w:themeColor="text1"/>
              </w:rPr>
              <w:t>Introduction</w:t>
            </w:r>
            <w:r w:rsidR="000D170F" w:rsidRPr="006435AE">
              <w:rPr>
                <w:webHidden/>
                <w:color w:val="000000" w:themeColor="text1"/>
              </w:rPr>
              <w:tab/>
            </w:r>
            <w:r w:rsidR="000D170F" w:rsidRPr="006435AE">
              <w:rPr>
                <w:webHidden/>
                <w:color w:val="000000" w:themeColor="text1"/>
              </w:rPr>
              <w:fldChar w:fldCharType="begin"/>
            </w:r>
            <w:r w:rsidR="000D170F" w:rsidRPr="006435AE">
              <w:rPr>
                <w:webHidden/>
                <w:color w:val="000000" w:themeColor="text1"/>
              </w:rPr>
              <w:instrText xml:space="preserve"> PAGEREF _Toc119503265 \h </w:instrText>
            </w:r>
            <w:r w:rsidR="000D170F" w:rsidRPr="006435AE">
              <w:rPr>
                <w:webHidden/>
                <w:color w:val="000000" w:themeColor="text1"/>
              </w:rPr>
            </w:r>
            <w:r w:rsidR="000D170F" w:rsidRPr="006435AE">
              <w:rPr>
                <w:webHidden/>
                <w:color w:val="000000" w:themeColor="text1"/>
              </w:rPr>
              <w:fldChar w:fldCharType="separate"/>
            </w:r>
            <w:r w:rsidR="000D170F" w:rsidRPr="006435AE">
              <w:rPr>
                <w:webHidden/>
                <w:color w:val="000000" w:themeColor="text1"/>
              </w:rPr>
              <w:t>3</w:t>
            </w:r>
            <w:r w:rsidR="000D170F" w:rsidRPr="006435AE">
              <w:rPr>
                <w:webHidden/>
                <w:color w:val="000000" w:themeColor="text1"/>
              </w:rPr>
              <w:fldChar w:fldCharType="end"/>
            </w:r>
          </w:hyperlink>
        </w:p>
        <w:p w14:paraId="3B7BADA7" w14:textId="72991C88" w:rsidR="000D170F" w:rsidRPr="006435AE" w:rsidRDefault="005E102C" w:rsidP="00B276B4">
          <w:pPr>
            <w:pStyle w:val="TOC1"/>
            <w:rPr>
              <w:rFonts w:asciiTheme="minorHAnsi" w:eastAsiaTheme="minorEastAsia" w:hAnsiTheme="minorHAnsi" w:cstheme="minorBidi"/>
              <w:color w:val="000000" w:themeColor="text1"/>
              <w:sz w:val="22"/>
              <w:szCs w:val="22"/>
            </w:rPr>
          </w:pPr>
          <w:hyperlink w:anchor="_Toc119503266" w:history="1">
            <w:r w:rsidR="000D170F" w:rsidRPr="006435AE">
              <w:rPr>
                <w:rStyle w:val="Hyperlink"/>
                <w:color w:val="000000" w:themeColor="text1"/>
              </w:rPr>
              <w:t>Logo</w:t>
            </w:r>
            <w:r w:rsidR="000D170F" w:rsidRPr="006435AE">
              <w:rPr>
                <w:webHidden/>
                <w:color w:val="000000" w:themeColor="text1"/>
              </w:rPr>
              <w:tab/>
            </w:r>
            <w:r w:rsidR="000D170F" w:rsidRPr="006435AE">
              <w:rPr>
                <w:webHidden/>
                <w:color w:val="000000" w:themeColor="text1"/>
              </w:rPr>
              <w:fldChar w:fldCharType="begin"/>
            </w:r>
            <w:r w:rsidR="000D170F" w:rsidRPr="006435AE">
              <w:rPr>
                <w:webHidden/>
                <w:color w:val="000000" w:themeColor="text1"/>
              </w:rPr>
              <w:instrText xml:space="preserve"> PAGEREF _Toc119503266 \h </w:instrText>
            </w:r>
            <w:r w:rsidR="000D170F" w:rsidRPr="006435AE">
              <w:rPr>
                <w:webHidden/>
                <w:color w:val="000000" w:themeColor="text1"/>
              </w:rPr>
            </w:r>
            <w:r w:rsidR="000D170F" w:rsidRPr="006435AE">
              <w:rPr>
                <w:webHidden/>
                <w:color w:val="000000" w:themeColor="text1"/>
              </w:rPr>
              <w:fldChar w:fldCharType="separate"/>
            </w:r>
            <w:r w:rsidR="000D170F" w:rsidRPr="006435AE">
              <w:rPr>
                <w:webHidden/>
                <w:color w:val="000000" w:themeColor="text1"/>
              </w:rPr>
              <w:t>3</w:t>
            </w:r>
            <w:r w:rsidR="000D170F" w:rsidRPr="006435AE">
              <w:rPr>
                <w:webHidden/>
                <w:color w:val="000000" w:themeColor="text1"/>
              </w:rPr>
              <w:fldChar w:fldCharType="end"/>
            </w:r>
          </w:hyperlink>
        </w:p>
        <w:p w14:paraId="12C1AAE6" w14:textId="1EA4DAD2" w:rsidR="000D170F" w:rsidRPr="006435AE" w:rsidRDefault="005E102C" w:rsidP="00B276B4">
          <w:pPr>
            <w:pStyle w:val="TOC1"/>
            <w:rPr>
              <w:rFonts w:asciiTheme="minorHAnsi" w:eastAsiaTheme="minorEastAsia" w:hAnsiTheme="minorHAnsi" w:cstheme="minorBidi"/>
              <w:color w:val="000000" w:themeColor="text1"/>
              <w:sz w:val="22"/>
              <w:szCs w:val="22"/>
            </w:rPr>
          </w:pPr>
          <w:hyperlink w:anchor="_Toc119503267" w:history="1">
            <w:r w:rsidR="000D170F" w:rsidRPr="006435AE">
              <w:rPr>
                <w:rStyle w:val="Hyperlink"/>
                <w:color w:val="000000" w:themeColor="text1"/>
              </w:rPr>
              <w:t>Welcome Introduction for New Staff</w:t>
            </w:r>
            <w:r w:rsidR="000D170F" w:rsidRPr="006435AE">
              <w:rPr>
                <w:webHidden/>
                <w:color w:val="000000" w:themeColor="text1"/>
              </w:rPr>
              <w:tab/>
            </w:r>
            <w:r w:rsidR="000D170F" w:rsidRPr="006435AE">
              <w:rPr>
                <w:webHidden/>
                <w:color w:val="000000" w:themeColor="text1"/>
              </w:rPr>
              <w:fldChar w:fldCharType="begin"/>
            </w:r>
            <w:r w:rsidR="000D170F" w:rsidRPr="006435AE">
              <w:rPr>
                <w:webHidden/>
                <w:color w:val="000000" w:themeColor="text1"/>
              </w:rPr>
              <w:instrText xml:space="preserve"> PAGEREF _Toc119503267 \h </w:instrText>
            </w:r>
            <w:r w:rsidR="000D170F" w:rsidRPr="006435AE">
              <w:rPr>
                <w:webHidden/>
                <w:color w:val="000000" w:themeColor="text1"/>
              </w:rPr>
            </w:r>
            <w:r w:rsidR="000D170F" w:rsidRPr="006435AE">
              <w:rPr>
                <w:webHidden/>
                <w:color w:val="000000" w:themeColor="text1"/>
              </w:rPr>
              <w:fldChar w:fldCharType="separate"/>
            </w:r>
            <w:r w:rsidR="000D170F" w:rsidRPr="006435AE">
              <w:rPr>
                <w:webHidden/>
                <w:color w:val="000000" w:themeColor="text1"/>
              </w:rPr>
              <w:t>3</w:t>
            </w:r>
            <w:r w:rsidR="000D170F" w:rsidRPr="006435AE">
              <w:rPr>
                <w:webHidden/>
                <w:color w:val="000000" w:themeColor="text1"/>
              </w:rPr>
              <w:fldChar w:fldCharType="end"/>
            </w:r>
          </w:hyperlink>
        </w:p>
        <w:p w14:paraId="2AC60695" w14:textId="567A067F" w:rsidR="000D170F" w:rsidRPr="006435AE" w:rsidRDefault="005E102C" w:rsidP="00B276B4">
          <w:pPr>
            <w:pStyle w:val="TOC1"/>
            <w:rPr>
              <w:rFonts w:asciiTheme="minorHAnsi" w:eastAsiaTheme="minorEastAsia" w:hAnsiTheme="minorHAnsi" w:cstheme="minorBidi"/>
              <w:color w:val="000000" w:themeColor="text1"/>
              <w:sz w:val="22"/>
              <w:szCs w:val="22"/>
            </w:rPr>
          </w:pPr>
          <w:hyperlink w:anchor="_Toc119503268" w:history="1">
            <w:r w:rsidR="000D170F" w:rsidRPr="006435AE">
              <w:rPr>
                <w:rStyle w:val="Hyperlink"/>
                <w:color w:val="000000" w:themeColor="text1"/>
              </w:rPr>
              <w:t>Time-Table of Training Activities</w:t>
            </w:r>
            <w:r w:rsidR="000D170F" w:rsidRPr="006435AE">
              <w:rPr>
                <w:webHidden/>
                <w:color w:val="000000" w:themeColor="text1"/>
              </w:rPr>
              <w:tab/>
            </w:r>
            <w:r w:rsidR="000D170F" w:rsidRPr="006435AE">
              <w:rPr>
                <w:webHidden/>
                <w:color w:val="000000" w:themeColor="text1"/>
              </w:rPr>
              <w:fldChar w:fldCharType="begin"/>
            </w:r>
            <w:r w:rsidR="000D170F" w:rsidRPr="006435AE">
              <w:rPr>
                <w:webHidden/>
                <w:color w:val="000000" w:themeColor="text1"/>
              </w:rPr>
              <w:instrText xml:space="preserve"> PAGEREF _Toc119503268 \h </w:instrText>
            </w:r>
            <w:r w:rsidR="000D170F" w:rsidRPr="006435AE">
              <w:rPr>
                <w:webHidden/>
                <w:color w:val="000000" w:themeColor="text1"/>
              </w:rPr>
            </w:r>
            <w:r w:rsidR="000D170F" w:rsidRPr="006435AE">
              <w:rPr>
                <w:webHidden/>
                <w:color w:val="000000" w:themeColor="text1"/>
              </w:rPr>
              <w:fldChar w:fldCharType="separate"/>
            </w:r>
            <w:r w:rsidR="000D170F" w:rsidRPr="006435AE">
              <w:rPr>
                <w:webHidden/>
                <w:color w:val="000000" w:themeColor="text1"/>
              </w:rPr>
              <w:t>3</w:t>
            </w:r>
            <w:r w:rsidR="000D170F" w:rsidRPr="006435AE">
              <w:rPr>
                <w:webHidden/>
                <w:color w:val="000000" w:themeColor="text1"/>
              </w:rPr>
              <w:fldChar w:fldCharType="end"/>
            </w:r>
          </w:hyperlink>
        </w:p>
        <w:p w14:paraId="09F7517B" w14:textId="5972A702" w:rsidR="000D170F" w:rsidRPr="006435AE" w:rsidRDefault="005E102C" w:rsidP="00B276B4">
          <w:pPr>
            <w:pStyle w:val="TOC1"/>
            <w:rPr>
              <w:rFonts w:asciiTheme="minorHAnsi" w:eastAsiaTheme="minorEastAsia" w:hAnsiTheme="minorHAnsi" w:cstheme="minorBidi"/>
              <w:color w:val="000000" w:themeColor="text1"/>
              <w:sz w:val="22"/>
              <w:szCs w:val="22"/>
            </w:rPr>
          </w:pPr>
          <w:hyperlink w:anchor="_Toc119503269" w:history="1">
            <w:r w:rsidR="000D170F" w:rsidRPr="006435AE">
              <w:rPr>
                <w:rStyle w:val="Hyperlink"/>
                <w:color w:val="000000" w:themeColor="text1"/>
              </w:rPr>
              <w:t>Description of Training Activities</w:t>
            </w:r>
            <w:r w:rsidR="000D170F" w:rsidRPr="006435AE">
              <w:rPr>
                <w:webHidden/>
                <w:color w:val="000000" w:themeColor="text1"/>
              </w:rPr>
              <w:tab/>
            </w:r>
            <w:r w:rsidR="000D170F" w:rsidRPr="006435AE">
              <w:rPr>
                <w:webHidden/>
                <w:color w:val="000000" w:themeColor="text1"/>
              </w:rPr>
              <w:fldChar w:fldCharType="begin"/>
            </w:r>
            <w:r w:rsidR="000D170F" w:rsidRPr="006435AE">
              <w:rPr>
                <w:webHidden/>
                <w:color w:val="000000" w:themeColor="text1"/>
              </w:rPr>
              <w:instrText xml:space="preserve"> PAGEREF _Toc119503269 \h </w:instrText>
            </w:r>
            <w:r w:rsidR="000D170F" w:rsidRPr="006435AE">
              <w:rPr>
                <w:webHidden/>
                <w:color w:val="000000" w:themeColor="text1"/>
              </w:rPr>
            </w:r>
            <w:r w:rsidR="000D170F" w:rsidRPr="006435AE">
              <w:rPr>
                <w:webHidden/>
                <w:color w:val="000000" w:themeColor="text1"/>
              </w:rPr>
              <w:fldChar w:fldCharType="separate"/>
            </w:r>
            <w:r w:rsidR="000D170F" w:rsidRPr="006435AE">
              <w:rPr>
                <w:webHidden/>
                <w:color w:val="000000" w:themeColor="text1"/>
              </w:rPr>
              <w:t>4</w:t>
            </w:r>
            <w:r w:rsidR="000D170F" w:rsidRPr="006435AE">
              <w:rPr>
                <w:webHidden/>
                <w:color w:val="000000" w:themeColor="text1"/>
              </w:rPr>
              <w:fldChar w:fldCharType="end"/>
            </w:r>
          </w:hyperlink>
        </w:p>
        <w:p w14:paraId="6FFD9CDE" w14:textId="2D1E7489" w:rsidR="000D170F" w:rsidRPr="006435AE" w:rsidRDefault="005E102C" w:rsidP="00B276B4">
          <w:pPr>
            <w:pStyle w:val="TOC1"/>
            <w:rPr>
              <w:rFonts w:asciiTheme="minorHAnsi" w:eastAsiaTheme="minorEastAsia" w:hAnsiTheme="minorHAnsi" w:cstheme="minorBidi"/>
              <w:color w:val="000000" w:themeColor="text1"/>
              <w:sz w:val="22"/>
              <w:szCs w:val="22"/>
            </w:rPr>
          </w:pPr>
          <w:hyperlink w:anchor="_Toc119503270" w:history="1">
            <w:r w:rsidR="000D170F" w:rsidRPr="006435AE">
              <w:rPr>
                <w:rStyle w:val="Hyperlink"/>
                <w:color w:val="000000" w:themeColor="text1"/>
              </w:rPr>
              <w:t>Conclusion</w:t>
            </w:r>
            <w:r w:rsidR="000D170F" w:rsidRPr="006435AE">
              <w:rPr>
                <w:webHidden/>
                <w:color w:val="000000" w:themeColor="text1"/>
              </w:rPr>
              <w:tab/>
            </w:r>
            <w:r w:rsidR="000D170F" w:rsidRPr="006435AE">
              <w:rPr>
                <w:webHidden/>
                <w:color w:val="000000" w:themeColor="text1"/>
              </w:rPr>
              <w:fldChar w:fldCharType="begin"/>
            </w:r>
            <w:r w:rsidR="000D170F" w:rsidRPr="006435AE">
              <w:rPr>
                <w:webHidden/>
                <w:color w:val="000000" w:themeColor="text1"/>
              </w:rPr>
              <w:instrText xml:space="preserve"> PAGEREF _Toc119503270 \h </w:instrText>
            </w:r>
            <w:r w:rsidR="000D170F" w:rsidRPr="006435AE">
              <w:rPr>
                <w:webHidden/>
                <w:color w:val="000000" w:themeColor="text1"/>
              </w:rPr>
            </w:r>
            <w:r w:rsidR="000D170F" w:rsidRPr="006435AE">
              <w:rPr>
                <w:webHidden/>
                <w:color w:val="000000" w:themeColor="text1"/>
              </w:rPr>
              <w:fldChar w:fldCharType="separate"/>
            </w:r>
            <w:r w:rsidR="000D170F" w:rsidRPr="006435AE">
              <w:rPr>
                <w:webHidden/>
                <w:color w:val="000000" w:themeColor="text1"/>
              </w:rPr>
              <w:t>8</w:t>
            </w:r>
            <w:r w:rsidR="000D170F" w:rsidRPr="006435AE">
              <w:rPr>
                <w:webHidden/>
                <w:color w:val="000000" w:themeColor="text1"/>
              </w:rPr>
              <w:fldChar w:fldCharType="end"/>
            </w:r>
          </w:hyperlink>
        </w:p>
        <w:p w14:paraId="6F77F1E6" w14:textId="2B53F537" w:rsidR="000D170F" w:rsidRPr="006435AE" w:rsidRDefault="005E102C" w:rsidP="00B276B4">
          <w:pPr>
            <w:pStyle w:val="TOC1"/>
            <w:rPr>
              <w:rFonts w:asciiTheme="minorHAnsi" w:eastAsiaTheme="minorEastAsia" w:hAnsiTheme="minorHAnsi" w:cstheme="minorBidi"/>
              <w:color w:val="000000" w:themeColor="text1"/>
              <w:sz w:val="22"/>
              <w:szCs w:val="22"/>
            </w:rPr>
          </w:pPr>
          <w:hyperlink w:anchor="_Toc119503271" w:history="1">
            <w:r w:rsidR="000D170F" w:rsidRPr="006435AE">
              <w:rPr>
                <w:rStyle w:val="Hyperlink"/>
                <w:color w:val="000000" w:themeColor="text1"/>
              </w:rPr>
              <w:t>References</w:t>
            </w:r>
            <w:r w:rsidR="000D170F" w:rsidRPr="006435AE">
              <w:rPr>
                <w:webHidden/>
                <w:color w:val="000000" w:themeColor="text1"/>
              </w:rPr>
              <w:tab/>
            </w:r>
            <w:r w:rsidR="000D170F" w:rsidRPr="006435AE">
              <w:rPr>
                <w:webHidden/>
                <w:color w:val="000000" w:themeColor="text1"/>
              </w:rPr>
              <w:fldChar w:fldCharType="begin"/>
            </w:r>
            <w:r w:rsidR="000D170F" w:rsidRPr="006435AE">
              <w:rPr>
                <w:webHidden/>
                <w:color w:val="000000" w:themeColor="text1"/>
              </w:rPr>
              <w:instrText xml:space="preserve"> PAGEREF _Toc119503271 \h </w:instrText>
            </w:r>
            <w:r w:rsidR="000D170F" w:rsidRPr="006435AE">
              <w:rPr>
                <w:webHidden/>
                <w:color w:val="000000" w:themeColor="text1"/>
              </w:rPr>
            </w:r>
            <w:r w:rsidR="000D170F" w:rsidRPr="006435AE">
              <w:rPr>
                <w:webHidden/>
                <w:color w:val="000000" w:themeColor="text1"/>
              </w:rPr>
              <w:fldChar w:fldCharType="separate"/>
            </w:r>
            <w:r w:rsidR="000D170F" w:rsidRPr="006435AE">
              <w:rPr>
                <w:webHidden/>
                <w:color w:val="000000" w:themeColor="text1"/>
              </w:rPr>
              <w:t>9</w:t>
            </w:r>
            <w:r w:rsidR="000D170F" w:rsidRPr="006435AE">
              <w:rPr>
                <w:webHidden/>
                <w:color w:val="000000" w:themeColor="text1"/>
              </w:rPr>
              <w:fldChar w:fldCharType="end"/>
            </w:r>
          </w:hyperlink>
        </w:p>
        <w:p w14:paraId="73A55CF8" w14:textId="53DDD795" w:rsidR="00AC7821" w:rsidRPr="006435AE" w:rsidRDefault="00AC7821" w:rsidP="000D170F">
          <w:pPr>
            <w:ind w:firstLine="0"/>
            <w:contextualSpacing/>
            <w:rPr>
              <w:color w:val="000000" w:themeColor="text1"/>
              <w:szCs w:val="24"/>
            </w:rPr>
          </w:pPr>
          <w:r w:rsidRPr="006435AE">
            <w:rPr>
              <w:color w:val="000000" w:themeColor="text1"/>
              <w:szCs w:val="24"/>
            </w:rPr>
            <w:fldChar w:fldCharType="end"/>
          </w:r>
        </w:p>
      </w:sdtContent>
    </w:sdt>
    <w:p w14:paraId="29EC88E3" w14:textId="77777777" w:rsidR="00AC7821" w:rsidRPr="006435AE" w:rsidRDefault="00AC7821" w:rsidP="000D170F">
      <w:pPr>
        <w:ind w:firstLine="0"/>
        <w:contextualSpacing/>
        <w:rPr>
          <w:rFonts w:eastAsia="Arial"/>
          <w:b/>
          <w:bCs/>
          <w:iCs/>
          <w:color w:val="000000" w:themeColor="text1"/>
          <w:szCs w:val="24"/>
        </w:rPr>
      </w:pPr>
      <w:r w:rsidRPr="006435AE">
        <w:rPr>
          <w:color w:val="000000" w:themeColor="text1"/>
          <w:szCs w:val="24"/>
        </w:rPr>
        <w:br w:type="page"/>
      </w:r>
    </w:p>
    <w:p w14:paraId="724C2A6E" w14:textId="77777777" w:rsidR="00A05D3B" w:rsidRPr="006435AE" w:rsidRDefault="00A05D3B" w:rsidP="005E102C">
      <w:pPr>
        <w:pStyle w:val="Heading1"/>
      </w:pPr>
      <w:bookmarkStart w:id="0" w:name="_Toc119503265"/>
      <w:r w:rsidRPr="006435AE">
        <w:lastRenderedPageBreak/>
        <w:t>Introduction</w:t>
      </w:r>
      <w:bookmarkEnd w:id="0"/>
    </w:p>
    <w:p w14:paraId="1F7F76F1" w14:textId="669B07B0" w:rsidR="00A05D3B" w:rsidRPr="006435AE" w:rsidRDefault="00CF7D0B" w:rsidP="000D170F">
      <w:pPr>
        <w:contextualSpacing/>
        <w:rPr>
          <w:color w:val="000000" w:themeColor="text1"/>
          <w:szCs w:val="24"/>
        </w:rPr>
      </w:pPr>
      <w:r w:rsidRPr="006435AE">
        <w:rPr>
          <w:color w:val="000000" w:themeColor="text1"/>
          <w:szCs w:val="24"/>
        </w:rPr>
        <w:t>The study</w:t>
      </w:r>
      <w:r w:rsidR="009A18C5" w:rsidRPr="006435AE">
        <w:rPr>
          <w:color w:val="000000" w:themeColor="text1"/>
          <w:szCs w:val="24"/>
        </w:rPr>
        <w:t>’</w:t>
      </w:r>
      <w:r w:rsidRPr="006435AE">
        <w:rPr>
          <w:color w:val="000000" w:themeColor="text1"/>
          <w:szCs w:val="24"/>
        </w:rPr>
        <w:t xml:space="preserve">s primary objective is to design and implement a comprehensive training and development program for </w:t>
      </w:r>
      <w:r w:rsidR="00CC6D4B" w:rsidRPr="00CC6D4B">
        <w:rPr>
          <w:color w:val="000000" w:themeColor="text1"/>
          <w:szCs w:val="24"/>
        </w:rPr>
        <w:t>Marriott</w:t>
      </w:r>
      <w:r w:rsidRPr="006435AE">
        <w:rPr>
          <w:color w:val="000000" w:themeColor="text1"/>
          <w:szCs w:val="24"/>
        </w:rPr>
        <w:t xml:space="preserve"> Hotel</w:t>
      </w:r>
      <w:r w:rsidR="009A18C5" w:rsidRPr="006435AE">
        <w:rPr>
          <w:color w:val="000000" w:themeColor="text1"/>
          <w:szCs w:val="24"/>
        </w:rPr>
        <w:t>’</w:t>
      </w:r>
      <w:r w:rsidRPr="006435AE">
        <w:rPr>
          <w:color w:val="000000" w:themeColor="text1"/>
          <w:szCs w:val="24"/>
        </w:rPr>
        <w:t xml:space="preserve">s incoming housekeeping crew. The research will assess the </w:t>
      </w:r>
      <w:r w:rsidR="00CC6D4B" w:rsidRPr="00CC6D4B">
        <w:rPr>
          <w:color w:val="000000" w:themeColor="text1"/>
          <w:szCs w:val="24"/>
        </w:rPr>
        <w:t>Marriott</w:t>
      </w:r>
      <w:r w:rsidRPr="006435AE">
        <w:rPr>
          <w:color w:val="000000" w:themeColor="text1"/>
          <w:szCs w:val="24"/>
        </w:rPr>
        <w:t xml:space="preserve"> Hotel</w:t>
      </w:r>
      <w:r w:rsidR="009A18C5" w:rsidRPr="006435AE">
        <w:rPr>
          <w:color w:val="000000" w:themeColor="text1"/>
          <w:szCs w:val="24"/>
        </w:rPr>
        <w:t>’</w:t>
      </w:r>
      <w:r w:rsidRPr="006435AE">
        <w:rPr>
          <w:color w:val="000000" w:themeColor="text1"/>
          <w:szCs w:val="24"/>
        </w:rPr>
        <w:t xml:space="preserve">s new employee orientation process </w:t>
      </w:r>
      <w:proofErr w:type="gramStart"/>
      <w:r w:rsidRPr="006435AE">
        <w:rPr>
          <w:color w:val="000000" w:themeColor="text1"/>
          <w:szCs w:val="24"/>
        </w:rPr>
        <w:t>in order to</w:t>
      </w:r>
      <w:proofErr w:type="gramEnd"/>
      <w:r w:rsidRPr="006435AE">
        <w:rPr>
          <w:color w:val="000000" w:themeColor="text1"/>
          <w:szCs w:val="24"/>
        </w:rPr>
        <w:t xml:space="preserve"> develop an 8-week training program for the housekeeping staff</w:t>
      </w:r>
      <w:r w:rsidR="005F2AC5" w:rsidRPr="006435AE">
        <w:rPr>
          <w:color w:val="000000" w:themeColor="text1"/>
          <w:szCs w:val="24"/>
        </w:rPr>
        <w:t>.</w:t>
      </w:r>
    </w:p>
    <w:p w14:paraId="2C9F9FA9" w14:textId="77777777" w:rsidR="00FB14E0" w:rsidRPr="006435AE" w:rsidRDefault="00FB14E0" w:rsidP="000D170F">
      <w:pPr>
        <w:contextualSpacing/>
        <w:rPr>
          <w:color w:val="000000" w:themeColor="text1"/>
          <w:szCs w:val="24"/>
        </w:rPr>
      </w:pPr>
    </w:p>
    <w:p w14:paraId="7787B0E7" w14:textId="60795A55" w:rsidR="00E35B97" w:rsidRDefault="00E35B97" w:rsidP="005E102C">
      <w:pPr>
        <w:pStyle w:val="Heading1"/>
      </w:pPr>
      <w:bookmarkStart w:id="1" w:name="_Toc119503266"/>
      <w:proofErr w:type="gramStart"/>
      <w:r w:rsidRPr="006435AE">
        <w:t>Logo</w:t>
      </w:r>
      <w:bookmarkEnd w:id="1"/>
      <w:r w:rsidRPr="006435AE">
        <w:t xml:space="preserve"> </w:t>
      </w:r>
      <w:r w:rsidR="005E102C">
        <w:t>:</w:t>
      </w:r>
      <w:proofErr w:type="gramEnd"/>
    </w:p>
    <w:p w14:paraId="2A8B66D7" w14:textId="6780DD52" w:rsidR="005E102C" w:rsidRPr="005E102C" w:rsidRDefault="005E102C" w:rsidP="005E102C">
      <w:r>
        <w:t xml:space="preserve">                        </w:t>
      </w:r>
      <w:r>
        <w:rPr>
          <w:noProof/>
        </w:rPr>
        <w:drawing>
          <wp:inline distT="0" distB="0" distL="0" distR="0" wp14:anchorId="01DEE742" wp14:editId="6DD822CA">
            <wp:extent cx="2857500" cy="1600200"/>
            <wp:effectExtent l="0" t="0" r="0" b="0"/>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14:paraId="5B7C090B" w14:textId="2ECB2381" w:rsidR="00E35B97" w:rsidRPr="006435AE" w:rsidRDefault="005E102C" w:rsidP="005E102C">
      <w:pPr>
        <w:keepNext/>
        <w:ind w:firstLine="0"/>
        <w:contextualSpacing/>
        <w:rPr>
          <w:color w:val="000000" w:themeColor="text1"/>
          <w:szCs w:val="24"/>
        </w:rPr>
      </w:pPr>
      <w:r>
        <w:rPr>
          <w:noProof/>
        </w:rPr>
        <w:t xml:space="preserve">                                                </w:t>
      </w:r>
      <w:r w:rsidR="00E35B97" w:rsidRPr="006435AE">
        <w:rPr>
          <w:color w:val="000000" w:themeColor="text1"/>
          <w:szCs w:val="24"/>
        </w:rPr>
        <w:t>Source: (</w:t>
      </w:r>
      <w:r w:rsidRPr="005E102C">
        <w:rPr>
          <w:color w:val="000000" w:themeColor="text1"/>
          <w:szCs w:val="24"/>
        </w:rPr>
        <w:t>https://logos-world.net</w:t>
      </w:r>
      <w:r w:rsidR="00E35B97" w:rsidRPr="006435AE">
        <w:rPr>
          <w:color w:val="000000" w:themeColor="text1"/>
          <w:szCs w:val="24"/>
        </w:rPr>
        <w:t>, 20</w:t>
      </w:r>
      <w:r>
        <w:rPr>
          <w:color w:val="000000" w:themeColor="text1"/>
          <w:szCs w:val="24"/>
        </w:rPr>
        <w:t>22</w:t>
      </w:r>
      <w:r w:rsidR="00E35B97" w:rsidRPr="006435AE">
        <w:rPr>
          <w:color w:val="000000" w:themeColor="text1"/>
          <w:szCs w:val="24"/>
        </w:rPr>
        <w:t>)</w:t>
      </w:r>
    </w:p>
    <w:p w14:paraId="4073D984" w14:textId="77777777" w:rsidR="00E35B97" w:rsidRPr="006435AE" w:rsidRDefault="00E35B97" w:rsidP="000D170F">
      <w:pPr>
        <w:ind w:firstLine="0"/>
        <w:contextualSpacing/>
        <w:rPr>
          <w:color w:val="000000" w:themeColor="text1"/>
          <w:szCs w:val="24"/>
        </w:rPr>
      </w:pPr>
    </w:p>
    <w:p w14:paraId="6805A0A5" w14:textId="4C23E34A" w:rsidR="00454B11" w:rsidRPr="005E102C" w:rsidRDefault="0070720B" w:rsidP="005E102C">
      <w:pPr>
        <w:pStyle w:val="Heading1"/>
      </w:pPr>
      <w:bookmarkStart w:id="2" w:name="_Toc119503267"/>
      <w:r w:rsidRPr="005E102C">
        <w:t xml:space="preserve">Welcome </w:t>
      </w:r>
      <w:r w:rsidR="009475EB" w:rsidRPr="005E102C">
        <w:t xml:space="preserve">Introduction </w:t>
      </w:r>
      <w:r w:rsidR="00232ACD" w:rsidRPr="005E102C">
        <w:t>for</w:t>
      </w:r>
      <w:r w:rsidR="009475EB" w:rsidRPr="005E102C">
        <w:t xml:space="preserve"> New Staff</w:t>
      </w:r>
      <w:bookmarkEnd w:id="2"/>
    </w:p>
    <w:p w14:paraId="17D36E3E" w14:textId="626D09BA" w:rsidR="00FB14E0" w:rsidRPr="006435AE" w:rsidRDefault="00CF7D0B" w:rsidP="000D170F">
      <w:pPr>
        <w:contextualSpacing/>
        <w:rPr>
          <w:color w:val="000000" w:themeColor="text1"/>
          <w:szCs w:val="24"/>
        </w:rPr>
      </w:pPr>
      <w:proofErr w:type="gramStart"/>
      <w:r w:rsidRPr="006435AE">
        <w:rPr>
          <w:color w:val="000000" w:themeColor="text1"/>
          <w:szCs w:val="24"/>
        </w:rPr>
        <w:t>All of</w:t>
      </w:r>
      <w:proofErr w:type="gramEnd"/>
      <w:r w:rsidRPr="006435AE">
        <w:rPr>
          <w:color w:val="000000" w:themeColor="text1"/>
          <w:szCs w:val="24"/>
        </w:rPr>
        <w:t xml:space="preserve"> the housekeepers at the </w:t>
      </w:r>
      <w:r w:rsidR="00CC6D4B" w:rsidRPr="00CC6D4B">
        <w:rPr>
          <w:color w:val="000000" w:themeColor="text1"/>
          <w:szCs w:val="24"/>
        </w:rPr>
        <w:t>Marriott</w:t>
      </w:r>
      <w:r w:rsidRPr="006435AE">
        <w:rPr>
          <w:color w:val="000000" w:themeColor="text1"/>
          <w:szCs w:val="24"/>
        </w:rPr>
        <w:t xml:space="preserve"> Hotel, please accept my warmest greetings. We are pleased to offer you a position in our Housekeeping Division at the prestigious (Housekeeping Section). As a group, we can</w:t>
      </w:r>
      <w:r w:rsidR="009A18C5" w:rsidRPr="006435AE">
        <w:rPr>
          <w:color w:val="000000" w:themeColor="text1"/>
          <w:szCs w:val="24"/>
        </w:rPr>
        <w:t>’</w:t>
      </w:r>
      <w:r w:rsidRPr="006435AE">
        <w:rPr>
          <w:color w:val="000000" w:themeColor="text1"/>
          <w:szCs w:val="24"/>
        </w:rPr>
        <w:t xml:space="preserve">t express how happy we are to have you on board. </w:t>
      </w:r>
      <w:r w:rsidR="009A18C5" w:rsidRPr="006435AE">
        <w:rPr>
          <w:color w:val="000000" w:themeColor="text1"/>
          <w:szCs w:val="24"/>
        </w:rPr>
        <w:t>“</w:t>
      </w:r>
      <w:r w:rsidRPr="006435AE">
        <w:rPr>
          <w:color w:val="000000" w:themeColor="text1"/>
          <w:szCs w:val="24"/>
        </w:rPr>
        <w:t>Housekeeping</w:t>
      </w:r>
      <w:r w:rsidR="009A18C5" w:rsidRPr="006435AE">
        <w:rPr>
          <w:color w:val="000000" w:themeColor="text1"/>
          <w:szCs w:val="24"/>
        </w:rPr>
        <w:t>”</w:t>
      </w:r>
      <w:r w:rsidRPr="006435AE">
        <w:rPr>
          <w:color w:val="000000" w:themeColor="text1"/>
          <w:szCs w:val="24"/>
        </w:rPr>
        <w:t xml:space="preserve"> is defined as </w:t>
      </w:r>
      <w:r w:rsidR="009A18C5" w:rsidRPr="006435AE">
        <w:rPr>
          <w:color w:val="000000" w:themeColor="text1"/>
          <w:szCs w:val="24"/>
        </w:rPr>
        <w:t>“</w:t>
      </w:r>
      <w:r w:rsidRPr="006435AE">
        <w:rPr>
          <w:color w:val="000000" w:themeColor="text1"/>
          <w:szCs w:val="24"/>
        </w:rPr>
        <w:t>providing a clean, pleasant, safe, and aesthetically pleasing home,</w:t>
      </w:r>
      <w:r w:rsidR="009A18C5" w:rsidRPr="006435AE">
        <w:rPr>
          <w:color w:val="000000" w:themeColor="text1"/>
          <w:szCs w:val="24"/>
        </w:rPr>
        <w:t>”</w:t>
      </w:r>
      <w:r w:rsidRPr="006435AE">
        <w:rPr>
          <w:color w:val="000000" w:themeColor="text1"/>
          <w:szCs w:val="24"/>
        </w:rPr>
        <w:t xml:space="preserve"> which is common knowledge. Cleaning, maintaining, and making sure everything looks nice are </w:t>
      </w:r>
      <w:r w:rsidR="009A18C5" w:rsidRPr="006435AE">
        <w:rPr>
          <w:color w:val="000000" w:themeColor="text1"/>
          <w:szCs w:val="24"/>
        </w:rPr>
        <w:t>amongst</w:t>
      </w:r>
      <w:r w:rsidRPr="006435AE">
        <w:rPr>
          <w:color w:val="000000" w:themeColor="text1"/>
          <w:szCs w:val="24"/>
        </w:rPr>
        <w:t xml:space="preserve"> your responsibilities as a housekeeper at the </w:t>
      </w:r>
      <w:r w:rsidR="00CC6D4B" w:rsidRPr="00CC6D4B">
        <w:rPr>
          <w:color w:val="000000" w:themeColor="text1"/>
          <w:szCs w:val="24"/>
        </w:rPr>
        <w:t>Marriott</w:t>
      </w:r>
      <w:r w:rsidRPr="006435AE">
        <w:rPr>
          <w:color w:val="000000" w:themeColor="text1"/>
          <w:szCs w:val="24"/>
        </w:rPr>
        <w:t xml:space="preserve"> Hotel. In addition to ensuring that guest rooms are prepared and cleaned in a timely manner, our housekeeping staff also cleans and maintains the entirety of the hotel to ensure that it always looks as good as the day it first opened. Therefore, I hope you guys maintain the hotel running smoothly and in good maintenance. However, there is a training schedule for the next eight weeks that you must all follow </w:t>
      </w:r>
      <w:proofErr w:type="gramStart"/>
      <w:r w:rsidRPr="006435AE">
        <w:rPr>
          <w:color w:val="000000" w:themeColor="text1"/>
          <w:szCs w:val="24"/>
        </w:rPr>
        <w:t>in order to</w:t>
      </w:r>
      <w:proofErr w:type="gramEnd"/>
      <w:r w:rsidRPr="006435AE">
        <w:rPr>
          <w:color w:val="000000" w:themeColor="text1"/>
          <w:szCs w:val="24"/>
        </w:rPr>
        <w:t xml:space="preserve"> successfully finish the first phase of your employment at </w:t>
      </w:r>
      <w:r w:rsidR="00CC6D4B" w:rsidRPr="00CC6D4B">
        <w:rPr>
          <w:color w:val="000000" w:themeColor="text1"/>
          <w:szCs w:val="24"/>
        </w:rPr>
        <w:t>Marriott</w:t>
      </w:r>
      <w:r w:rsidR="00FB14E0" w:rsidRPr="006435AE">
        <w:rPr>
          <w:color w:val="000000" w:themeColor="text1"/>
          <w:szCs w:val="24"/>
        </w:rPr>
        <w:t xml:space="preserve">. </w:t>
      </w:r>
    </w:p>
    <w:p w14:paraId="0E306F6D" w14:textId="77777777" w:rsidR="00454B11" w:rsidRPr="006435AE" w:rsidRDefault="00454B11" w:rsidP="000D170F">
      <w:pPr>
        <w:contextualSpacing/>
        <w:rPr>
          <w:color w:val="000000" w:themeColor="text1"/>
          <w:szCs w:val="24"/>
        </w:rPr>
      </w:pPr>
    </w:p>
    <w:p w14:paraId="27BDDAF8" w14:textId="77777777" w:rsidR="00B276B4" w:rsidRPr="006435AE" w:rsidRDefault="00B276B4">
      <w:pPr>
        <w:rPr>
          <w:rFonts w:eastAsia="Arial"/>
          <w:b/>
          <w:bCs/>
          <w:iCs/>
          <w:color w:val="000000" w:themeColor="text1"/>
          <w:szCs w:val="24"/>
        </w:rPr>
      </w:pPr>
      <w:bookmarkStart w:id="3" w:name="_Toc119503268"/>
      <w:r w:rsidRPr="006435AE">
        <w:rPr>
          <w:color w:val="000000" w:themeColor="text1"/>
          <w:szCs w:val="24"/>
        </w:rPr>
        <w:br w:type="page"/>
      </w:r>
    </w:p>
    <w:p w14:paraId="732F52DB" w14:textId="60DA09FB" w:rsidR="00454B11" w:rsidRPr="006435AE" w:rsidRDefault="0070720B" w:rsidP="005E102C">
      <w:pPr>
        <w:pStyle w:val="Heading1"/>
      </w:pPr>
      <w:r w:rsidRPr="006435AE">
        <w:lastRenderedPageBreak/>
        <w:t>Time</w:t>
      </w:r>
      <w:r w:rsidR="00232ACD" w:rsidRPr="006435AE">
        <w:t>-</w:t>
      </w:r>
      <w:r w:rsidRPr="006435AE">
        <w:t xml:space="preserve">Table </w:t>
      </w:r>
      <w:r w:rsidR="004554D6" w:rsidRPr="006435AE">
        <w:t>o</w:t>
      </w:r>
      <w:r w:rsidR="009475EB" w:rsidRPr="006435AE">
        <w:t xml:space="preserve">f </w:t>
      </w:r>
      <w:r w:rsidRPr="006435AE">
        <w:t>Training Activities</w:t>
      </w:r>
      <w:bookmarkEnd w:id="3"/>
    </w:p>
    <w:tbl>
      <w:tblPr>
        <w:tblStyle w:val="LightList-Accent5"/>
        <w:tblW w:w="5000" w:type="pct"/>
        <w:jc w:val="center"/>
        <w:tblLook w:val="04A0" w:firstRow="1" w:lastRow="0" w:firstColumn="1" w:lastColumn="0" w:noHBand="0" w:noVBand="1"/>
      </w:tblPr>
      <w:tblGrid>
        <w:gridCol w:w="1509"/>
        <w:gridCol w:w="7831"/>
      </w:tblGrid>
      <w:tr w:rsidR="006435AE" w:rsidRPr="006435AE" w14:paraId="480A36FA" w14:textId="77777777" w:rsidTr="00517C31">
        <w:trPr>
          <w:cnfStyle w:val="100000000000" w:firstRow="1" w:lastRow="0" w:firstColumn="0" w:lastColumn="0" w:oddVBand="0" w:evenVBand="0" w:oddHBand="0" w:evenHBand="0" w:firstRowFirstColumn="0" w:firstRowLastColumn="0" w:lastRowFirstColumn="0" w:lastRowLastColumn="0"/>
          <w:trHeight w:val="352"/>
          <w:jc w:val="center"/>
        </w:trPr>
        <w:tc>
          <w:tcPr>
            <w:cnfStyle w:val="001000000000" w:firstRow="0" w:lastRow="0" w:firstColumn="1" w:lastColumn="0" w:oddVBand="0" w:evenVBand="0" w:oddHBand="0" w:evenHBand="0" w:firstRowFirstColumn="0" w:firstRowLastColumn="0" w:lastRowFirstColumn="0" w:lastRowLastColumn="0"/>
            <w:tcW w:w="808" w:type="pct"/>
            <w:shd w:val="clear" w:color="auto" w:fill="CCC0D9" w:themeFill="accent4" w:themeFillTint="66"/>
          </w:tcPr>
          <w:p w14:paraId="798A867A" w14:textId="77777777" w:rsidR="00454B11" w:rsidRPr="006435AE" w:rsidRDefault="0070720B" w:rsidP="000D170F">
            <w:pPr>
              <w:spacing w:line="360" w:lineRule="auto"/>
              <w:ind w:firstLine="0"/>
              <w:contextualSpacing/>
              <w:rPr>
                <w:color w:val="000000" w:themeColor="text1"/>
                <w:szCs w:val="24"/>
              </w:rPr>
            </w:pPr>
            <w:r w:rsidRPr="006435AE">
              <w:rPr>
                <w:color w:val="000000" w:themeColor="text1"/>
                <w:szCs w:val="24"/>
              </w:rPr>
              <w:t>Weeks</w:t>
            </w:r>
          </w:p>
        </w:tc>
        <w:tc>
          <w:tcPr>
            <w:tcW w:w="4192" w:type="pct"/>
            <w:shd w:val="clear" w:color="auto" w:fill="CCC0D9" w:themeFill="accent4" w:themeFillTint="66"/>
          </w:tcPr>
          <w:p w14:paraId="5255FE50" w14:textId="77777777" w:rsidR="00454B11" w:rsidRPr="006435AE" w:rsidRDefault="0070720B" w:rsidP="000D170F">
            <w:pPr>
              <w:spacing w:line="360" w:lineRule="auto"/>
              <w:ind w:firstLine="0"/>
              <w:contextualSpacing/>
              <w:cnfStyle w:val="100000000000" w:firstRow="1" w:lastRow="0" w:firstColumn="0" w:lastColumn="0" w:oddVBand="0" w:evenVBand="0" w:oddHBand="0" w:evenHBand="0" w:firstRowFirstColumn="0" w:firstRowLastColumn="0" w:lastRowFirstColumn="0" w:lastRowLastColumn="0"/>
              <w:rPr>
                <w:color w:val="000000" w:themeColor="text1"/>
                <w:szCs w:val="24"/>
              </w:rPr>
            </w:pPr>
            <w:r w:rsidRPr="006435AE">
              <w:rPr>
                <w:color w:val="000000" w:themeColor="text1"/>
                <w:szCs w:val="24"/>
              </w:rPr>
              <w:t>Training</w:t>
            </w:r>
          </w:p>
        </w:tc>
      </w:tr>
      <w:tr w:rsidR="006435AE" w:rsidRPr="006435AE" w14:paraId="47164AAD" w14:textId="77777777" w:rsidTr="00232ACD">
        <w:trPr>
          <w:cnfStyle w:val="000000100000" w:firstRow="0" w:lastRow="0" w:firstColumn="0" w:lastColumn="0" w:oddVBand="0" w:evenVBand="0" w:oddHBand="1" w:evenHBand="0" w:firstRowFirstColumn="0" w:firstRowLastColumn="0" w:lastRowFirstColumn="0" w:lastRowLastColumn="0"/>
          <w:trHeight w:val="352"/>
          <w:jc w:val="center"/>
        </w:trPr>
        <w:tc>
          <w:tcPr>
            <w:cnfStyle w:val="001000000000" w:firstRow="0" w:lastRow="0" w:firstColumn="1" w:lastColumn="0" w:oddVBand="0" w:evenVBand="0" w:oddHBand="0" w:evenHBand="0" w:firstRowFirstColumn="0" w:firstRowLastColumn="0" w:lastRowFirstColumn="0" w:lastRowLastColumn="0"/>
            <w:tcW w:w="808" w:type="pct"/>
            <w:vMerge w:val="restart"/>
          </w:tcPr>
          <w:p w14:paraId="4AEBEE96" w14:textId="77777777" w:rsidR="00454B11" w:rsidRPr="006435AE" w:rsidRDefault="0070720B" w:rsidP="000D170F">
            <w:pPr>
              <w:spacing w:line="360" w:lineRule="auto"/>
              <w:ind w:firstLine="0"/>
              <w:contextualSpacing/>
              <w:rPr>
                <w:color w:val="000000" w:themeColor="text1"/>
                <w:szCs w:val="24"/>
              </w:rPr>
            </w:pPr>
            <w:r w:rsidRPr="006435AE">
              <w:rPr>
                <w:color w:val="000000" w:themeColor="text1"/>
                <w:szCs w:val="24"/>
              </w:rPr>
              <w:t>Week 1</w:t>
            </w:r>
          </w:p>
        </w:tc>
        <w:tc>
          <w:tcPr>
            <w:tcW w:w="4192" w:type="pct"/>
          </w:tcPr>
          <w:p w14:paraId="582CBB32" w14:textId="2BE97513" w:rsidR="00454B11" w:rsidRPr="006435AE" w:rsidRDefault="00616702" w:rsidP="000D170F">
            <w:pPr>
              <w:spacing w:line="360" w:lineRule="auto"/>
              <w:ind w:firstLine="0"/>
              <w:contextualSpacing/>
              <w:cnfStyle w:val="000000100000" w:firstRow="0" w:lastRow="0" w:firstColumn="0" w:lastColumn="0" w:oddVBand="0" w:evenVBand="0" w:oddHBand="1" w:evenHBand="0" w:firstRowFirstColumn="0" w:firstRowLastColumn="0" w:lastRowFirstColumn="0" w:lastRowLastColumn="0"/>
              <w:rPr>
                <w:b/>
                <w:i/>
                <w:color w:val="000000" w:themeColor="text1"/>
                <w:szCs w:val="24"/>
              </w:rPr>
            </w:pPr>
            <w:r w:rsidRPr="006435AE">
              <w:rPr>
                <w:b/>
                <w:i/>
                <w:color w:val="000000" w:themeColor="text1"/>
                <w:szCs w:val="24"/>
              </w:rPr>
              <w:t>Uniform</w:t>
            </w:r>
          </w:p>
        </w:tc>
      </w:tr>
      <w:tr w:rsidR="006435AE" w:rsidRPr="006435AE" w14:paraId="5483C08E" w14:textId="77777777" w:rsidTr="00232ACD">
        <w:trPr>
          <w:trHeight w:val="191"/>
          <w:jc w:val="center"/>
        </w:trPr>
        <w:tc>
          <w:tcPr>
            <w:cnfStyle w:val="001000000000" w:firstRow="0" w:lastRow="0" w:firstColumn="1" w:lastColumn="0" w:oddVBand="0" w:evenVBand="0" w:oddHBand="0" w:evenHBand="0" w:firstRowFirstColumn="0" w:firstRowLastColumn="0" w:lastRowFirstColumn="0" w:lastRowLastColumn="0"/>
            <w:tcW w:w="808" w:type="pct"/>
            <w:vMerge/>
          </w:tcPr>
          <w:p w14:paraId="3D3B9CB3" w14:textId="77777777" w:rsidR="00454B11" w:rsidRPr="006435AE" w:rsidRDefault="00454B11" w:rsidP="000D170F">
            <w:pPr>
              <w:spacing w:line="360" w:lineRule="auto"/>
              <w:ind w:firstLine="0"/>
              <w:contextualSpacing/>
              <w:rPr>
                <w:color w:val="000000" w:themeColor="text1"/>
                <w:szCs w:val="24"/>
              </w:rPr>
            </w:pPr>
          </w:p>
        </w:tc>
        <w:tc>
          <w:tcPr>
            <w:tcW w:w="4192" w:type="pct"/>
          </w:tcPr>
          <w:p w14:paraId="32F74E4D" w14:textId="58053910" w:rsidR="00454B11" w:rsidRPr="006435AE" w:rsidRDefault="00616702" w:rsidP="000D170F">
            <w:pPr>
              <w:spacing w:line="360" w:lineRule="auto"/>
              <w:ind w:firstLine="0"/>
              <w:contextualSpacing/>
              <w:cnfStyle w:val="000000000000" w:firstRow="0" w:lastRow="0" w:firstColumn="0" w:lastColumn="0" w:oddVBand="0" w:evenVBand="0" w:oddHBand="0" w:evenHBand="0" w:firstRowFirstColumn="0" w:firstRowLastColumn="0" w:lastRowFirstColumn="0" w:lastRowLastColumn="0"/>
              <w:rPr>
                <w:b/>
                <w:i/>
                <w:color w:val="000000" w:themeColor="text1"/>
                <w:szCs w:val="24"/>
              </w:rPr>
            </w:pPr>
            <w:r w:rsidRPr="006435AE">
              <w:rPr>
                <w:b/>
                <w:i/>
                <w:color w:val="000000" w:themeColor="text1"/>
                <w:szCs w:val="24"/>
              </w:rPr>
              <w:t>Maintenance</w:t>
            </w:r>
          </w:p>
        </w:tc>
      </w:tr>
      <w:tr w:rsidR="006435AE" w:rsidRPr="006435AE" w14:paraId="752E8EE9" w14:textId="77777777" w:rsidTr="00232ACD">
        <w:trPr>
          <w:cnfStyle w:val="000000100000" w:firstRow="0" w:lastRow="0" w:firstColumn="0" w:lastColumn="0" w:oddVBand="0" w:evenVBand="0" w:oddHBand="1" w:evenHBand="0" w:firstRowFirstColumn="0" w:firstRowLastColumn="0" w:lastRowFirstColumn="0" w:lastRowLastColumn="0"/>
          <w:trHeight w:val="331"/>
          <w:jc w:val="center"/>
        </w:trPr>
        <w:tc>
          <w:tcPr>
            <w:cnfStyle w:val="001000000000" w:firstRow="0" w:lastRow="0" w:firstColumn="1" w:lastColumn="0" w:oddVBand="0" w:evenVBand="0" w:oddHBand="0" w:evenHBand="0" w:firstRowFirstColumn="0" w:firstRowLastColumn="0" w:lastRowFirstColumn="0" w:lastRowLastColumn="0"/>
            <w:tcW w:w="808" w:type="pct"/>
            <w:vMerge w:val="restart"/>
          </w:tcPr>
          <w:p w14:paraId="5D7EE698" w14:textId="77777777" w:rsidR="00454B11" w:rsidRPr="006435AE" w:rsidRDefault="0070720B" w:rsidP="000D170F">
            <w:pPr>
              <w:spacing w:line="360" w:lineRule="auto"/>
              <w:ind w:firstLine="0"/>
              <w:contextualSpacing/>
              <w:rPr>
                <w:color w:val="000000" w:themeColor="text1"/>
                <w:szCs w:val="24"/>
              </w:rPr>
            </w:pPr>
            <w:r w:rsidRPr="006435AE">
              <w:rPr>
                <w:color w:val="000000" w:themeColor="text1"/>
                <w:szCs w:val="24"/>
              </w:rPr>
              <w:t>Week 2</w:t>
            </w:r>
          </w:p>
        </w:tc>
        <w:tc>
          <w:tcPr>
            <w:tcW w:w="4192" w:type="pct"/>
          </w:tcPr>
          <w:p w14:paraId="68613B58" w14:textId="71167F61" w:rsidR="00454B11" w:rsidRPr="006435AE" w:rsidRDefault="00616702" w:rsidP="000D170F">
            <w:pPr>
              <w:spacing w:line="360" w:lineRule="auto"/>
              <w:ind w:firstLine="0"/>
              <w:contextualSpacing/>
              <w:cnfStyle w:val="000000100000" w:firstRow="0" w:lastRow="0" w:firstColumn="0" w:lastColumn="0" w:oddVBand="0" w:evenVBand="0" w:oddHBand="1" w:evenHBand="0" w:firstRowFirstColumn="0" w:firstRowLastColumn="0" w:lastRowFirstColumn="0" w:lastRowLastColumn="0"/>
              <w:rPr>
                <w:b/>
                <w:i/>
                <w:color w:val="000000" w:themeColor="text1"/>
                <w:szCs w:val="24"/>
              </w:rPr>
            </w:pPr>
            <w:r w:rsidRPr="006435AE">
              <w:rPr>
                <w:b/>
                <w:i/>
                <w:color w:val="000000" w:themeColor="text1"/>
                <w:szCs w:val="24"/>
              </w:rPr>
              <w:t>Cleaning Equipment</w:t>
            </w:r>
          </w:p>
        </w:tc>
      </w:tr>
      <w:tr w:rsidR="006435AE" w:rsidRPr="006435AE" w14:paraId="02079B55" w14:textId="77777777" w:rsidTr="00232ACD">
        <w:trPr>
          <w:trHeight w:val="191"/>
          <w:jc w:val="center"/>
        </w:trPr>
        <w:tc>
          <w:tcPr>
            <w:cnfStyle w:val="001000000000" w:firstRow="0" w:lastRow="0" w:firstColumn="1" w:lastColumn="0" w:oddVBand="0" w:evenVBand="0" w:oddHBand="0" w:evenHBand="0" w:firstRowFirstColumn="0" w:firstRowLastColumn="0" w:lastRowFirstColumn="0" w:lastRowLastColumn="0"/>
            <w:tcW w:w="808" w:type="pct"/>
            <w:vMerge/>
          </w:tcPr>
          <w:p w14:paraId="162D68B9" w14:textId="77777777" w:rsidR="00454B11" w:rsidRPr="006435AE" w:rsidRDefault="00454B11" w:rsidP="000D170F">
            <w:pPr>
              <w:spacing w:line="360" w:lineRule="auto"/>
              <w:ind w:firstLine="0"/>
              <w:contextualSpacing/>
              <w:rPr>
                <w:color w:val="000000" w:themeColor="text1"/>
                <w:szCs w:val="24"/>
              </w:rPr>
            </w:pPr>
          </w:p>
        </w:tc>
        <w:tc>
          <w:tcPr>
            <w:tcW w:w="4192" w:type="pct"/>
          </w:tcPr>
          <w:p w14:paraId="67174038" w14:textId="4A637893" w:rsidR="00454B11" w:rsidRPr="006435AE" w:rsidRDefault="00616702" w:rsidP="000D170F">
            <w:pPr>
              <w:spacing w:line="360" w:lineRule="auto"/>
              <w:ind w:firstLine="0"/>
              <w:contextualSpacing/>
              <w:cnfStyle w:val="000000000000" w:firstRow="0" w:lastRow="0" w:firstColumn="0" w:lastColumn="0" w:oddVBand="0" w:evenVBand="0" w:oddHBand="0" w:evenHBand="0" w:firstRowFirstColumn="0" w:firstRowLastColumn="0" w:lastRowFirstColumn="0" w:lastRowLastColumn="0"/>
              <w:rPr>
                <w:b/>
                <w:i/>
                <w:color w:val="000000" w:themeColor="text1"/>
                <w:szCs w:val="24"/>
              </w:rPr>
            </w:pPr>
            <w:r w:rsidRPr="006435AE">
              <w:rPr>
                <w:b/>
                <w:i/>
                <w:color w:val="000000" w:themeColor="text1"/>
                <w:szCs w:val="24"/>
              </w:rPr>
              <w:t>Products/Cleaning Chemicals</w:t>
            </w:r>
          </w:p>
        </w:tc>
      </w:tr>
      <w:tr w:rsidR="006435AE" w:rsidRPr="006435AE" w14:paraId="729A6078" w14:textId="77777777" w:rsidTr="00232ACD">
        <w:trPr>
          <w:cnfStyle w:val="000000100000" w:firstRow="0" w:lastRow="0" w:firstColumn="0" w:lastColumn="0" w:oddVBand="0" w:evenVBand="0" w:oddHBand="1" w:evenHBand="0" w:firstRowFirstColumn="0" w:firstRowLastColumn="0" w:lastRowFirstColumn="0" w:lastRowLastColumn="0"/>
          <w:trHeight w:val="331"/>
          <w:jc w:val="center"/>
        </w:trPr>
        <w:tc>
          <w:tcPr>
            <w:cnfStyle w:val="001000000000" w:firstRow="0" w:lastRow="0" w:firstColumn="1" w:lastColumn="0" w:oddVBand="0" w:evenVBand="0" w:oddHBand="0" w:evenHBand="0" w:firstRowFirstColumn="0" w:firstRowLastColumn="0" w:lastRowFirstColumn="0" w:lastRowLastColumn="0"/>
            <w:tcW w:w="808" w:type="pct"/>
            <w:vMerge w:val="restart"/>
          </w:tcPr>
          <w:p w14:paraId="78DED06F" w14:textId="77777777" w:rsidR="00454B11" w:rsidRPr="006435AE" w:rsidRDefault="0070720B" w:rsidP="000D170F">
            <w:pPr>
              <w:spacing w:line="360" w:lineRule="auto"/>
              <w:ind w:firstLine="0"/>
              <w:contextualSpacing/>
              <w:rPr>
                <w:color w:val="000000" w:themeColor="text1"/>
                <w:szCs w:val="24"/>
              </w:rPr>
            </w:pPr>
            <w:r w:rsidRPr="006435AE">
              <w:rPr>
                <w:color w:val="000000" w:themeColor="text1"/>
                <w:szCs w:val="24"/>
              </w:rPr>
              <w:t>Week 3</w:t>
            </w:r>
          </w:p>
        </w:tc>
        <w:tc>
          <w:tcPr>
            <w:tcW w:w="4192" w:type="pct"/>
          </w:tcPr>
          <w:p w14:paraId="16EF3A40" w14:textId="0F6D357D" w:rsidR="00454B11" w:rsidRPr="006435AE" w:rsidRDefault="00616702" w:rsidP="000D170F">
            <w:pPr>
              <w:spacing w:line="360" w:lineRule="auto"/>
              <w:ind w:firstLine="0"/>
              <w:contextualSpacing/>
              <w:cnfStyle w:val="000000100000" w:firstRow="0" w:lastRow="0" w:firstColumn="0" w:lastColumn="0" w:oddVBand="0" w:evenVBand="0" w:oddHBand="1" w:evenHBand="0" w:firstRowFirstColumn="0" w:firstRowLastColumn="0" w:lastRowFirstColumn="0" w:lastRowLastColumn="0"/>
              <w:rPr>
                <w:b/>
                <w:i/>
                <w:color w:val="000000" w:themeColor="text1"/>
                <w:szCs w:val="24"/>
              </w:rPr>
            </w:pPr>
            <w:r w:rsidRPr="006435AE">
              <w:rPr>
                <w:b/>
                <w:i/>
                <w:color w:val="000000" w:themeColor="text1"/>
                <w:szCs w:val="24"/>
              </w:rPr>
              <w:t>Communication</w:t>
            </w:r>
          </w:p>
        </w:tc>
      </w:tr>
      <w:tr w:rsidR="006435AE" w:rsidRPr="006435AE" w14:paraId="75D8055E" w14:textId="77777777" w:rsidTr="00232ACD">
        <w:trPr>
          <w:trHeight w:val="191"/>
          <w:jc w:val="center"/>
        </w:trPr>
        <w:tc>
          <w:tcPr>
            <w:cnfStyle w:val="001000000000" w:firstRow="0" w:lastRow="0" w:firstColumn="1" w:lastColumn="0" w:oddVBand="0" w:evenVBand="0" w:oddHBand="0" w:evenHBand="0" w:firstRowFirstColumn="0" w:firstRowLastColumn="0" w:lastRowFirstColumn="0" w:lastRowLastColumn="0"/>
            <w:tcW w:w="808" w:type="pct"/>
            <w:vMerge/>
          </w:tcPr>
          <w:p w14:paraId="2773D6C7" w14:textId="77777777" w:rsidR="00454B11" w:rsidRPr="006435AE" w:rsidRDefault="00454B11" w:rsidP="000D170F">
            <w:pPr>
              <w:spacing w:line="360" w:lineRule="auto"/>
              <w:ind w:firstLine="0"/>
              <w:contextualSpacing/>
              <w:rPr>
                <w:color w:val="000000" w:themeColor="text1"/>
                <w:szCs w:val="24"/>
              </w:rPr>
            </w:pPr>
          </w:p>
        </w:tc>
        <w:tc>
          <w:tcPr>
            <w:tcW w:w="4192" w:type="pct"/>
          </w:tcPr>
          <w:p w14:paraId="22035B73" w14:textId="12FB7865" w:rsidR="00454B11" w:rsidRPr="006435AE" w:rsidRDefault="00616702" w:rsidP="000D170F">
            <w:pPr>
              <w:spacing w:line="360" w:lineRule="auto"/>
              <w:ind w:firstLine="0"/>
              <w:contextualSpacing/>
              <w:cnfStyle w:val="000000000000" w:firstRow="0" w:lastRow="0" w:firstColumn="0" w:lastColumn="0" w:oddVBand="0" w:evenVBand="0" w:oddHBand="0" w:evenHBand="0" w:firstRowFirstColumn="0" w:firstRowLastColumn="0" w:lastRowFirstColumn="0" w:lastRowLastColumn="0"/>
              <w:rPr>
                <w:b/>
                <w:i/>
                <w:color w:val="000000" w:themeColor="text1"/>
                <w:szCs w:val="24"/>
              </w:rPr>
            </w:pPr>
            <w:r w:rsidRPr="006435AE">
              <w:rPr>
                <w:b/>
                <w:i/>
                <w:color w:val="000000" w:themeColor="text1"/>
                <w:szCs w:val="24"/>
              </w:rPr>
              <w:t>Laundry</w:t>
            </w:r>
          </w:p>
        </w:tc>
      </w:tr>
      <w:tr w:rsidR="006435AE" w:rsidRPr="006435AE" w14:paraId="36EF9E14" w14:textId="77777777" w:rsidTr="00232ACD">
        <w:trPr>
          <w:cnfStyle w:val="000000100000" w:firstRow="0" w:lastRow="0" w:firstColumn="0" w:lastColumn="0" w:oddVBand="0" w:evenVBand="0" w:oddHBand="1" w:evenHBand="0" w:firstRowFirstColumn="0" w:firstRowLastColumn="0" w:lastRowFirstColumn="0" w:lastRowLastColumn="0"/>
          <w:trHeight w:val="331"/>
          <w:jc w:val="center"/>
        </w:trPr>
        <w:tc>
          <w:tcPr>
            <w:cnfStyle w:val="001000000000" w:firstRow="0" w:lastRow="0" w:firstColumn="1" w:lastColumn="0" w:oddVBand="0" w:evenVBand="0" w:oddHBand="0" w:evenHBand="0" w:firstRowFirstColumn="0" w:firstRowLastColumn="0" w:lastRowFirstColumn="0" w:lastRowLastColumn="0"/>
            <w:tcW w:w="808" w:type="pct"/>
            <w:vMerge w:val="restart"/>
          </w:tcPr>
          <w:p w14:paraId="7B52E8FF" w14:textId="77777777" w:rsidR="00454B11" w:rsidRPr="006435AE" w:rsidRDefault="0070720B" w:rsidP="000D170F">
            <w:pPr>
              <w:spacing w:line="360" w:lineRule="auto"/>
              <w:ind w:firstLine="0"/>
              <w:contextualSpacing/>
              <w:rPr>
                <w:color w:val="000000" w:themeColor="text1"/>
                <w:szCs w:val="24"/>
              </w:rPr>
            </w:pPr>
            <w:r w:rsidRPr="006435AE">
              <w:rPr>
                <w:color w:val="000000" w:themeColor="text1"/>
                <w:szCs w:val="24"/>
              </w:rPr>
              <w:t>Week 4</w:t>
            </w:r>
          </w:p>
        </w:tc>
        <w:tc>
          <w:tcPr>
            <w:tcW w:w="4192" w:type="pct"/>
          </w:tcPr>
          <w:p w14:paraId="36C17699" w14:textId="0DDDB64D" w:rsidR="00454B11" w:rsidRPr="006435AE" w:rsidRDefault="00616702" w:rsidP="000D170F">
            <w:pPr>
              <w:spacing w:line="360" w:lineRule="auto"/>
              <w:ind w:firstLine="0"/>
              <w:contextualSpacing/>
              <w:cnfStyle w:val="000000100000" w:firstRow="0" w:lastRow="0" w:firstColumn="0" w:lastColumn="0" w:oddVBand="0" w:evenVBand="0" w:oddHBand="1" w:evenHBand="0" w:firstRowFirstColumn="0" w:firstRowLastColumn="0" w:lastRowFirstColumn="0" w:lastRowLastColumn="0"/>
              <w:rPr>
                <w:b/>
                <w:i/>
                <w:color w:val="000000" w:themeColor="text1"/>
                <w:szCs w:val="24"/>
              </w:rPr>
            </w:pPr>
            <w:r w:rsidRPr="006435AE">
              <w:rPr>
                <w:b/>
                <w:i/>
                <w:color w:val="000000" w:themeColor="text1"/>
                <w:szCs w:val="24"/>
              </w:rPr>
              <w:t>Health and Safety</w:t>
            </w:r>
          </w:p>
        </w:tc>
      </w:tr>
      <w:tr w:rsidR="006435AE" w:rsidRPr="006435AE" w14:paraId="46E522D7" w14:textId="77777777" w:rsidTr="00232ACD">
        <w:trPr>
          <w:trHeight w:val="191"/>
          <w:jc w:val="center"/>
        </w:trPr>
        <w:tc>
          <w:tcPr>
            <w:cnfStyle w:val="001000000000" w:firstRow="0" w:lastRow="0" w:firstColumn="1" w:lastColumn="0" w:oddVBand="0" w:evenVBand="0" w:oddHBand="0" w:evenHBand="0" w:firstRowFirstColumn="0" w:firstRowLastColumn="0" w:lastRowFirstColumn="0" w:lastRowLastColumn="0"/>
            <w:tcW w:w="808" w:type="pct"/>
            <w:vMerge/>
          </w:tcPr>
          <w:p w14:paraId="21903E95" w14:textId="77777777" w:rsidR="00454B11" w:rsidRPr="006435AE" w:rsidRDefault="00454B11" w:rsidP="000D170F">
            <w:pPr>
              <w:spacing w:line="360" w:lineRule="auto"/>
              <w:ind w:firstLine="0"/>
              <w:contextualSpacing/>
              <w:rPr>
                <w:color w:val="000000" w:themeColor="text1"/>
                <w:szCs w:val="24"/>
              </w:rPr>
            </w:pPr>
          </w:p>
        </w:tc>
        <w:tc>
          <w:tcPr>
            <w:tcW w:w="4192" w:type="pct"/>
          </w:tcPr>
          <w:p w14:paraId="35BDA163" w14:textId="75517389" w:rsidR="00454B11" w:rsidRPr="006435AE" w:rsidRDefault="00616702" w:rsidP="000D170F">
            <w:pPr>
              <w:spacing w:line="360" w:lineRule="auto"/>
              <w:ind w:firstLine="0"/>
              <w:contextualSpacing/>
              <w:cnfStyle w:val="000000000000" w:firstRow="0" w:lastRow="0" w:firstColumn="0" w:lastColumn="0" w:oddVBand="0" w:evenVBand="0" w:oddHBand="0" w:evenHBand="0" w:firstRowFirstColumn="0" w:firstRowLastColumn="0" w:lastRowFirstColumn="0" w:lastRowLastColumn="0"/>
              <w:rPr>
                <w:b/>
                <w:i/>
                <w:color w:val="000000" w:themeColor="text1"/>
                <w:szCs w:val="24"/>
              </w:rPr>
            </w:pPr>
            <w:r w:rsidRPr="006435AE">
              <w:rPr>
                <w:b/>
                <w:i/>
                <w:color w:val="000000" w:themeColor="text1"/>
                <w:szCs w:val="24"/>
              </w:rPr>
              <w:t>Fire Protocols</w:t>
            </w:r>
          </w:p>
        </w:tc>
      </w:tr>
      <w:tr w:rsidR="006435AE" w:rsidRPr="006435AE" w14:paraId="22CC60A8" w14:textId="77777777" w:rsidTr="00232ACD">
        <w:trPr>
          <w:cnfStyle w:val="000000100000" w:firstRow="0" w:lastRow="0" w:firstColumn="0" w:lastColumn="0" w:oddVBand="0" w:evenVBand="0" w:oddHBand="1" w:evenHBand="0" w:firstRowFirstColumn="0" w:firstRowLastColumn="0" w:lastRowFirstColumn="0" w:lastRowLastColumn="0"/>
          <w:trHeight w:val="331"/>
          <w:jc w:val="center"/>
        </w:trPr>
        <w:tc>
          <w:tcPr>
            <w:cnfStyle w:val="001000000000" w:firstRow="0" w:lastRow="0" w:firstColumn="1" w:lastColumn="0" w:oddVBand="0" w:evenVBand="0" w:oddHBand="0" w:evenHBand="0" w:firstRowFirstColumn="0" w:firstRowLastColumn="0" w:lastRowFirstColumn="0" w:lastRowLastColumn="0"/>
            <w:tcW w:w="808" w:type="pct"/>
            <w:vMerge w:val="restart"/>
          </w:tcPr>
          <w:p w14:paraId="5F765DB5" w14:textId="77777777" w:rsidR="00454B11" w:rsidRPr="006435AE" w:rsidRDefault="0070720B" w:rsidP="000D170F">
            <w:pPr>
              <w:spacing w:line="360" w:lineRule="auto"/>
              <w:ind w:firstLine="0"/>
              <w:contextualSpacing/>
              <w:rPr>
                <w:color w:val="000000" w:themeColor="text1"/>
                <w:szCs w:val="24"/>
              </w:rPr>
            </w:pPr>
            <w:r w:rsidRPr="006435AE">
              <w:rPr>
                <w:color w:val="000000" w:themeColor="text1"/>
                <w:szCs w:val="24"/>
              </w:rPr>
              <w:t>Week 5</w:t>
            </w:r>
          </w:p>
        </w:tc>
        <w:tc>
          <w:tcPr>
            <w:tcW w:w="4192" w:type="pct"/>
          </w:tcPr>
          <w:p w14:paraId="5AF5CD28" w14:textId="261EEF26" w:rsidR="00454B11" w:rsidRPr="006435AE" w:rsidRDefault="00616702" w:rsidP="000D170F">
            <w:pPr>
              <w:spacing w:line="360" w:lineRule="auto"/>
              <w:ind w:firstLine="0"/>
              <w:contextualSpacing/>
              <w:cnfStyle w:val="000000100000" w:firstRow="0" w:lastRow="0" w:firstColumn="0" w:lastColumn="0" w:oddVBand="0" w:evenVBand="0" w:oddHBand="1" w:evenHBand="0" w:firstRowFirstColumn="0" w:firstRowLastColumn="0" w:lastRowFirstColumn="0" w:lastRowLastColumn="0"/>
              <w:rPr>
                <w:b/>
                <w:i/>
                <w:color w:val="000000" w:themeColor="text1"/>
                <w:szCs w:val="24"/>
              </w:rPr>
            </w:pPr>
            <w:r w:rsidRPr="006435AE">
              <w:rPr>
                <w:b/>
                <w:i/>
                <w:color w:val="000000" w:themeColor="text1"/>
                <w:szCs w:val="24"/>
              </w:rPr>
              <w:t>Employee Facilities</w:t>
            </w:r>
          </w:p>
        </w:tc>
      </w:tr>
      <w:tr w:rsidR="006435AE" w:rsidRPr="006435AE" w14:paraId="49D9F3D2" w14:textId="77777777" w:rsidTr="00232ACD">
        <w:trPr>
          <w:trHeight w:val="191"/>
          <w:jc w:val="center"/>
        </w:trPr>
        <w:tc>
          <w:tcPr>
            <w:cnfStyle w:val="001000000000" w:firstRow="0" w:lastRow="0" w:firstColumn="1" w:lastColumn="0" w:oddVBand="0" w:evenVBand="0" w:oddHBand="0" w:evenHBand="0" w:firstRowFirstColumn="0" w:firstRowLastColumn="0" w:lastRowFirstColumn="0" w:lastRowLastColumn="0"/>
            <w:tcW w:w="808" w:type="pct"/>
            <w:vMerge/>
          </w:tcPr>
          <w:p w14:paraId="15A4E0CE" w14:textId="77777777" w:rsidR="00454B11" w:rsidRPr="006435AE" w:rsidRDefault="00454B11" w:rsidP="000D170F">
            <w:pPr>
              <w:spacing w:line="360" w:lineRule="auto"/>
              <w:ind w:firstLine="0"/>
              <w:contextualSpacing/>
              <w:rPr>
                <w:color w:val="000000" w:themeColor="text1"/>
                <w:szCs w:val="24"/>
              </w:rPr>
            </w:pPr>
          </w:p>
        </w:tc>
        <w:tc>
          <w:tcPr>
            <w:tcW w:w="4192" w:type="pct"/>
          </w:tcPr>
          <w:p w14:paraId="7150F528" w14:textId="7E124710" w:rsidR="00454B11" w:rsidRPr="006435AE" w:rsidRDefault="00616702" w:rsidP="000D170F">
            <w:pPr>
              <w:spacing w:line="360" w:lineRule="auto"/>
              <w:ind w:firstLine="0"/>
              <w:contextualSpacing/>
              <w:cnfStyle w:val="000000000000" w:firstRow="0" w:lastRow="0" w:firstColumn="0" w:lastColumn="0" w:oddVBand="0" w:evenVBand="0" w:oddHBand="0" w:evenHBand="0" w:firstRowFirstColumn="0" w:firstRowLastColumn="0" w:lastRowFirstColumn="0" w:lastRowLastColumn="0"/>
              <w:rPr>
                <w:b/>
                <w:i/>
                <w:color w:val="000000" w:themeColor="text1"/>
                <w:szCs w:val="24"/>
              </w:rPr>
            </w:pPr>
            <w:r w:rsidRPr="006435AE">
              <w:rPr>
                <w:b/>
                <w:i/>
                <w:color w:val="000000" w:themeColor="text1"/>
                <w:szCs w:val="24"/>
              </w:rPr>
              <w:t>Guest Etiquette &amp; Interaction</w:t>
            </w:r>
          </w:p>
        </w:tc>
      </w:tr>
      <w:tr w:rsidR="006435AE" w:rsidRPr="006435AE" w14:paraId="22C84A09" w14:textId="77777777" w:rsidTr="00232ACD">
        <w:trPr>
          <w:cnfStyle w:val="000000100000" w:firstRow="0" w:lastRow="0" w:firstColumn="0" w:lastColumn="0" w:oddVBand="0" w:evenVBand="0" w:oddHBand="1" w:evenHBand="0" w:firstRowFirstColumn="0" w:firstRowLastColumn="0" w:lastRowFirstColumn="0" w:lastRowLastColumn="0"/>
          <w:trHeight w:val="352"/>
          <w:jc w:val="center"/>
        </w:trPr>
        <w:tc>
          <w:tcPr>
            <w:cnfStyle w:val="001000000000" w:firstRow="0" w:lastRow="0" w:firstColumn="1" w:lastColumn="0" w:oddVBand="0" w:evenVBand="0" w:oddHBand="0" w:evenHBand="0" w:firstRowFirstColumn="0" w:firstRowLastColumn="0" w:lastRowFirstColumn="0" w:lastRowLastColumn="0"/>
            <w:tcW w:w="808" w:type="pct"/>
            <w:vMerge w:val="restart"/>
          </w:tcPr>
          <w:p w14:paraId="496B9588" w14:textId="77777777" w:rsidR="00454B11" w:rsidRPr="006435AE" w:rsidRDefault="0070720B" w:rsidP="000D170F">
            <w:pPr>
              <w:spacing w:line="360" w:lineRule="auto"/>
              <w:ind w:firstLine="0"/>
              <w:contextualSpacing/>
              <w:rPr>
                <w:color w:val="000000" w:themeColor="text1"/>
                <w:szCs w:val="24"/>
              </w:rPr>
            </w:pPr>
            <w:r w:rsidRPr="006435AE">
              <w:rPr>
                <w:color w:val="000000" w:themeColor="text1"/>
                <w:szCs w:val="24"/>
              </w:rPr>
              <w:t>Week 6</w:t>
            </w:r>
          </w:p>
        </w:tc>
        <w:tc>
          <w:tcPr>
            <w:tcW w:w="4192" w:type="pct"/>
          </w:tcPr>
          <w:p w14:paraId="3F545EDE" w14:textId="22DFE3F9" w:rsidR="00454B11" w:rsidRPr="006435AE" w:rsidRDefault="00616702" w:rsidP="000D170F">
            <w:pPr>
              <w:spacing w:line="360" w:lineRule="auto"/>
              <w:ind w:firstLine="0"/>
              <w:contextualSpacing/>
              <w:cnfStyle w:val="000000100000" w:firstRow="0" w:lastRow="0" w:firstColumn="0" w:lastColumn="0" w:oddVBand="0" w:evenVBand="0" w:oddHBand="1" w:evenHBand="0" w:firstRowFirstColumn="0" w:firstRowLastColumn="0" w:lastRowFirstColumn="0" w:lastRowLastColumn="0"/>
              <w:rPr>
                <w:b/>
                <w:i/>
                <w:color w:val="000000" w:themeColor="text1"/>
                <w:szCs w:val="24"/>
              </w:rPr>
            </w:pPr>
            <w:r w:rsidRPr="006435AE">
              <w:rPr>
                <w:b/>
                <w:i/>
                <w:color w:val="000000" w:themeColor="text1"/>
                <w:szCs w:val="24"/>
              </w:rPr>
              <w:t>Waste Disposal</w:t>
            </w:r>
          </w:p>
        </w:tc>
      </w:tr>
      <w:tr w:rsidR="006435AE" w:rsidRPr="006435AE" w14:paraId="3CAE691F" w14:textId="77777777" w:rsidTr="00232ACD">
        <w:trPr>
          <w:trHeight w:val="191"/>
          <w:jc w:val="center"/>
        </w:trPr>
        <w:tc>
          <w:tcPr>
            <w:cnfStyle w:val="001000000000" w:firstRow="0" w:lastRow="0" w:firstColumn="1" w:lastColumn="0" w:oddVBand="0" w:evenVBand="0" w:oddHBand="0" w:evenHBand="0" w:firstRowFirstColumn="0" w:firstRowLastColumn="0" w:lastRowFirstColumn="0" w:lastRowLastColumn="0"/>
            <w:tcW w:w="808" w:type="pct"/>
            <w:vMerge/>
          </w:tcPr>
          <w:p w14:paraId="78CCF782" w14:textId="77777777" w:rsidR="00454B11" w:rsidRPr="006435AE" w:rsidRDefault="00454B11" w:rsidP="000D170F">
            <w:pPr>
              <w:spacing w:line="360" w:lineRule="auto"/>
              <w:ind w:firstLine="0"/>
              <w:contextualSpacing/>
              <w:rPr>
                <w:color w:val="000000" w:themeColor="text1"/>
                <w:szCs w:val="24"/>
              </w:rPr>
            </w:pPr>
          </w:p>
        </w:tc>
        <w:tc>
          <w:tcPr>
            <w:tcW w:w="4192" w:type="pct"/>
          </w:tcPr>
          <w:p w14:paraId="6A4037ED" w14:textId="5E9E2857" w:rsidR="00454B11" w:rsidRPr="006435AE" w:rsidRDefault="00616702" w:rsidP="000D170F">
            <w:pPr>
              <w:spacing w:line="360" w:lineRule="auto"/>
              <w:ind w:firstLine="0"/>
              <w:contextualSpacing/>
              <w:cnfStyle w:val="000000000000" w:firstRow="0" w:lastRow="0" w:firstColumn="0" w:lastColumn="0" w:oddVBand="0" w:evenVBand="0" w:oddHBand="0" w:evenHBand="0" w:firstRowFirstColumn="0" w:firstRowLastColumn="0" w:lastRowFirstColumn="0" w:lastRowLastColumn="0"/>
              <w:rPr>
                <w:b/>
                <w:i/>
                <w:color w:val="000000" w:themeColor="text1"/>
                <w:szCs w:val="24"/>
              </w:rPr>
            </w:pPr>
            <w:r w:rsidRPr="006435AE">
              <w:rPr>
                <w:b/>
                <w:i/>
                <w:color w:val="000000" w:themeColor="text1"/>
                <w:szCs w:val="24"/>
              </w:rPr>
              <w:t>Storage</w:t>
            </w:r>
          </w:p>
        </w:tc>
      </w:tr>
      <w:tr w:rsidR="006435AE" w:rsidRPr="006435AE" w14:paraId="11442417" w14:textId="77777777" w:rsidTr="00232ACD">
        <w:trPr>
          <w:cnfStyle w:val="000000100000" w:firstRow="0" w:lastRow="0" w:firstColumn="0" w:lastColumn="0" w:oddVBand="0" w:evenVBand="0" w:oddHBand="1" w:evenHBand="0" w:firstRowFirstColumn="0" w:firstRowLastColumn="0" w:lastRowFirstColumn="0" w:lastRowLastColumn="0"/>
          <w:trHeight w:val="331"/>
          <w:jc w:val="center"/>
        </w:trPr>
        <w:tc>
          <w:tcPr>
            <w:cnfStyle w:val="001000000000" w:firstRow="0" w:lastRow="0" w:firstColumn="1" w:lastColumn="0" w:oddVBand="0" w:evenVBand="0" w:oddHBand="0" w:evenHBand="0" w:firstRowFirstColumn="0" w:firstRowLastColumn="0" w:lastRowFirstColumn="0" w:lastRowLastColumn="0"/>
            <w:tcW w:w="808" w:type="pct"/>
          </w:tcPr>
          <w:p w14:paraId="0A03A4EE" w14:textId="77777777" w:rsidR="00454B11" w:rsidRPr="006435AE" w:rsidRDefault="0070720B" w:rsidP="000D170F">
            <w:pPr>
              <w:spacing w:line="360" w:lineRule="auto"/>
              <w:ind w:firstLine="0"/>
              <w:contextualSpacing/>
              <w:rPr>
                <w:color w:val="000000" w:themeColor="text1"/>
                <w:szCs w:val="24"/>
              </w:rPr>
            </w:pPr>
            <w:r w:rsidRPr="006435AE">
              <w:rPr>
                <w:color w:val="000000" w:themeColor="text1"/>
                <w:szCs w:val="24"/>
              </w:rPr>
              <w:t>Week 7</w:t>
            </w:r>
          </w:p>
        </w:tc>
        <w:tc>
          <w:tcPr>
            <w:tcW w:w="4192" w:type="pct"/>
          </w:tcPr>
          <w:p w14:paraId="48DAE9B2" w14:textId="7932941E" w:rsidR="00454B11" w:rsidRPr="006435AE" w:rsidRDefault="00616702" w:rsidP="000D170F">
            <w:pPr>
              <w:spacing w:line="360" w:lineRule="auto"/>
              <w:ind w:firstLine="0"/>
              <w:contextualSpacing/>
              <w:cnfStyle w:val="000000100000" w:firstRow="0" w:lastRow="0" w:firstColumn="0" w:lastColumn="0" w:oddVBand="0" w:evenVBand="0" w:oddHBand="1" w:evenHBand="0" w:firstRowFirstColumn="0" w:firstRowLastColumn="0" w:lastRowFirstColumn="0" w:lastRowLastColumn="0"/>
              <w:rPr>
                <w:b/>
                <w:i/>
                <w:color w:val="000000" w:themeColor="text1"/>
                <w:szCs w:val="24"/>
              </w:rPr>
            </w:pPr>
            <w:r w:rsidRPr="006435AE">
              <w:rPr>
                <w:b/>
                <w:i/>
                <w:color w:val="000000" w:themeColor="text1"/>
                <w:szCs w:val="24"/>
              </w:rPr>
              <w:t>Covid-19 Safety Training</w:t>
            </w:r>
          </w:p>
        </w:tc>
      </w:tr>
      <w:tr w:rsidR="006435AE" w:rsidRPr="006435AE" w14:paraId="126B68F6" w14:textId="77777777" w:rsidTr="00232ACD">
        <w:trPr>
          <w:trHeight w:val="352"/>
          <w:jc w:val="center"/>
        </w:trPr>
        <w:tc>
          <w:tcPr>
            <w:cnfStyle w:val="001000000000" w:firstRow="0" w:lastRow="0" w:firstColumn="1" w:lastColumn="0" w:oddVBand="0" w:evenVBand="0" w:oddHBand="0" w:evenHBand="0" w:firstRowFirstColumn="0" w:firstRowLastColumn="0" w:lastRowFirstColumn="0" w:lastRowLastColumn="0"/>
            <w:tcW w:w="808" w:type="pct"/>
          </w:tcPr>
          <w:p w14:paraId="5EEF3039" w14:textId="77777777" w:rsidR="009F3587" w:rsidRPr="006435AE" w:rsidRDefault="0070720B" w:rsidP="000D170F">
            <w:pPr>
              <w:spacing w:line="360" w:lineRule="auto"/>
              <w:ind w:firstLine="0"/>
              <w:contextualSpacing/>
              <w:rPr>
                <w:color w:val="000000" w:themeColor="text1"/>
                <w:szCs w:val="24"/>
              </w:rPr>
            </w:pPr>
            <w:r w:rsidRPr="006435AE">
              <w:rPr>
                <w:color w:val="000000" w:themeColor="text1"/>
                <w:szCs w:val="24"/>
              </w:rPr>
              <w:t>Week 8</w:t>
            </w:r>
          </w:p>
        </w:tc>
        <w:tc>
          <w:tcPr>
            <w:tcW w:w="4192" w:type="pct"/>
          </w:tcPr>
          <w:p w14:paraId="1919EB7A" w14:textId="4A409860" w:rsidR="009F3587" w:rsidRPr="006435AE" w:rsidRDefault="00616702" w:rsidP="000D170F">
            <w:pPr>
              <w:spacing w:line="360" w:lineRule="auto"/>
              <w:ind w:firstLine="0"/>
              <w:contextualSpacing/>
              <w:cnfStyle w:val="000000000000" w:firstRow="0" w:lastRow="0" w:firstColumn="0" w:lastColumn="0" w:oddVBand="0" w:evenVBand="0" w:oddHBand="0" w:evenHBand="0" w:firstRowFirstColumn="0" w:firstRowLastColumn="0" w:lastRowFirstColumn="0" w:lastRowLastColumn="0"/>
              <w:rPr>
                <w:b/>
                <w:i/>
                <w:color w:val="000000" w:themeColor="text1"/>
                <w:szCs w:val="24"/>
              </w:rPr>
            </w:pPr>
            <w:r w:rsidRPr="006435AE">
              <w:rPr>
                <w:b/>
                <w:i/>
                <w:color w:val="000000" w:themeColor="text1"/>
                <w:szCs w:val="24"/>
              </w:rPr>
              <w:t>COSHH Training</w:t>
            </w:r>
          </w:p>
        </w:tc>
      </w:tr>
    </w:tbl>
    <w:p w14:paraId="3DA65D57" w14:textId="77777777" w:rsidR="00454B11" w:rsidRPr="006435AE" w:rsidRDefault="00454B11" w:rsidP="000D170F">
      <w:pPr>
        <w:ind w:firstLine="0"/>
        <w:contextualSpacing/>
        <w:rPr>
          <w:color w:val="000000" w:themeColor="text1"/>
          <w:szCs w:val="24"/>
        </w:rPr>
      </w:pPr>
    </w:p>
    <w:p w14:paraId="3257A062" w14:textId="3E7C4B71" w:rsidR="00454B11" w:rsidRPr="006435AE" w:rsidRDefault="0070720B" w:rsidP="005E102C">
      <w:pPr>
        <w:pStyle w:val="Heading1"/>
      </w:pPr>
      <w:bookmarkStart w:id="4" w:name="_Toc119503269"/>
      <w:r w:rsidRPr="006435AE">
        <w:t xml:space="preserve">Description </w:t>
      </w:r>
      <w:r w:rsidR="002B03F2" w:rsidRPr="006435AE">
        <w:t>o</w:t>
      </w:r>
      <w:r w:rsidR="009475EB" w:rsidRPr="006435AE">
        <w:t xml:space="preserve">f </w:t>
      </w:r>
      <w:r w:rsidRPr="006435AE">
        <w:t>Training Activities</w:t>
      </w:r>
      <w:bookmarkEnd w:id="4"/>
    </w:p>
    <w:p w14:paraId="66B097E8" w14:textId="26CB0403" w:rsidR="00473140" w:rsidRPr="006435AE" w:rsidRDefault="00CC6D4B" w:rsidP="000D170F">
      <w:pPr>
        <w:contextualSpacing/>
        <w:rPr>
          <w:color w:val="000000" w:themeColor="text1"/>
          <w:szCs w:val="24"/>
        </w:rPr>
      </w:pPr>
      <w:r w:rsidRPr="00CC6D4B">
        <w:rPr>
          <w:color w:val="000000" w:themeColor="text1"/>
          <w:szCs w:val="24"/>
        </w:rPr>
        <w:t>Marriott</w:t>
      </w:r>
      <w:r w:rsidR="00CF7D0B" w:rsidRPr="006435AE">
        <w:rPr>
          <w:color w:val="000000" w:themeColor="text1"/>
          <w:szCs w:val="24"/>
        </w:rPr>
        <w:t xml:space="preserve"> Hotel only hires those who have completed their required training to become a housekeeper. It</w:t>
      </w:r>
      <w:r w:rsidR="009A18C5" w:rsidRPr="006435AE">
        <w:rPr>
          <w:color w:val="000000" w:themeColor="text1"/>
          <w:szCs w:val="24"/>
        </w:rPr>
        <w:t>’</w:t>
      </w:r>
      <w:r w:rsidR="00CF7D0B" w:rsidRPr="006435AE">
        <w:rPr>
          <w:color w:val="000000" w:themeColor="text1"/>
          <w:szCs w:val="24"/>
        </w:rPr>
        <w:t xml:space="preserve">s possible for training to take place either in a classroom setting or in a work context. Regulations and other duties of the </w:t>
      </w:r>
      <w:r w:rsidRPr="00CC6D4B">
        <w:rPr>
          <w:color w:val="000000" w:themeColor="text1"/>
          <w:szCs w:val="24"/>
        </w:rPr>
        <w:t>Marriott</w:t>
      </w:r>
      <w:r w:rsidR="00CF7D0B" w:rsidRPr="006435AE">
        <w:rPr>
          <w:color w:val="000000" w:themeColor="text1"/>
          <w:szCs w:val="24"/>
        </w:rPr>
        <w:t xml:space="preserve"> Hotel will be covered in detail during staff training. In this collection of housekeeping courses, students will learn how to clean and inspect their facilities on a regular basis, as well as how to reduce potential hazards and even how to stop the spread of the deadly COVID-19 virus. The training will introduce new housekeeping employees to the maintenance department and refresh the memories of seasoned housekeepers on important topics (housekeeping-program-for-hospitality)</w:t>
      </w:r>
      <w:r w:rsidR="0070720B" w:rsidRPr="006435AE">
        <w:rPr>
          <w:color w:val="000000" w:themeColor="text1"/>
          <w:szCs w:val="24"/>
        </w:rPr>
        <w:t>.</w:t>
      </w:r>
    </w:p>
    <w:p w14:paraId="7CF05D45" w14:textId="60B5871A" w:rsidR="009C5E0D" w:rsidRPr="006435AE" w:rsidRDefault="009C5E0D" w:rsidP="000D170F">
      <w:pPr>
        <w:ind w:firstLine="0"/>
        <w:contextualSpacing/>
        <w:rPr>
          <w:color w:val="000000" w:themeColor="text1"/>
          <w:szCs w:val="24"/>
        </w:rPr>
      </w:pPr>
    </w:p>
    <w:tbl>
      <w:tblPr>
        <w:tblStyle w:val="TableGrid"/>
        <w:tblW w:w="0" w:type="auto"/>
        <w:tblLook w:val="04A0" w:firstRow="1" w:lastRow="0" w:firstColumn="1" w:lastColumn="0" w:noHBand="0" w:noVBand="1"/>
      </w:tblPr>
      <w:tblGrid>
        <w:gridCol w:w="1094"/>
        <w:gridCol w:w="8256"/>
      </w:tblGrid>
      <w:tr w:rsidR="006435AE" w:rsidRPr="006435AE" w14:paraId="06BA4E8B" w14:textId="77777777" w:rsidTr="002B03F2">
        <w:tc>
          <w:tcPr>
            <w:tcW w:w="1101" w:type="dxa"/>
          </w:tcPr>
          <w:p w14:paraId="7B1EBBA9" w14:textId="555002C3" w:rsidR="006F5AF8" w:rsidRPr="006435AE" w:rsidRDefault="006F5AF8" w:rsidP="006435AE">
            <w:pPr>
              <w:ind w:firstLine="0"/>
              <w:contextualSpacing/>
              <w:rPr>
                <w:b/>
                <w:bCs/>
                <w:color w:val="000000" w:themeColor="text1"/>
                <w:szCs w:val="22"/>
              </w:rPr>
            </w:pPr>
            <w:r w:rsidRPr="006435AE">
              <w:rPr>
                <w:b/>
                <w:bCs/>
                <w:color w:val="000000" w:themeColor="text1"/>
                <w:szCs w:val="22"/>
              </w:rPr>
              <w:t>Weeks</w:t>
            </w:r>
          </w:p>
        </w:tc>
        <w:tc>
          <w:tcPr>
            <w:tcW w:w="8475" w:type="dxa"/>
          </w:tcPr>
          <w:p w14:paraId="6512364F" w14:textId="4EE9D7D2" w:rsidR="006F5AF8" w:rsidRPr="006435AE" w:rsidRDefault="006F5AF8" w:rsidP="006435AE">
            <w:pPr>
              <w:contextualSpacing/>
              <w:jc w:val="center"/>
              <w:rPr>
                <w:b/>
                <w:color w:val="000000" w:themeColor="text1"/>
                <w:szCs w:val="22"/>
              </w:rPr>
            </w:pPr>
            <w:r w:rsidRPr="006435AE">
              <w:rPr>
                <w:b/>
                <w:color w:val="000000" w:themeColor="text1"/>
                <w:szCs w:val="22"/>
              </w:rPr>
              <w:t>Description</w:t>
            </w:r>
            <w:r w:rsidR="004554D6" w:rsidRPr="006435AE">
              <w:rPr>
                <w:b/>
                <w:color w:val="000000" w:themeColor="text1"/>
                <w:szCs w:val="22"/>
              </w:rPr>
              <w:t xml:space="preserve"> o</w:t>
            </w:r>
            <w:r w:rsidRPr="006435AE">
              <w:rPr>
                <w:b/>
                <w:color w:val="000000" w:themeColor="text1"/>
                <w:szCs w:val="22"/>
              </w:rPr>
              <w:t>f Training Activities</w:t>
            </w:r>
          </w:p>
        </w:tc>
      </w:tr>
      <w:tr w:rsidR="006435AE" w:rsidRPr="006435AE" w14:paraId="19A6C5AD" w14:textId="77777777" w:rsidTr="002B03F2">
        <w:tc>
          <w:tcPr>
            <w:tcW w:w="1101" w:type="dxa"/>
            <w:vMerge w:val="restart"/>
          </w:tcPr>
          <w:p w14:paraId="5FE54FF1" w14:textId="77777777" w:rsidR="00CF7D0B" w:rsidRPr="006435AE" w:rsidRDefault="00CF7D0B" w:rsidP="006435AE">
            <w:pPr>
              <w:ind w:firstLine="0"/>
              <w:contextualSpacing/>
              <w:rPr>
                <w:b/>
                <w:bCs/>
                <w:color w:val="000000" w:themeColor="text1"/>
                <w:szCs w:val="22"/>
              </w:rPr>
            </w:pPr>
          </w:p>
          <w:p w14:paraId="5C338952" w14:textId="77777777" w:rsidR="00CF7D0B" w:rsidRPr="006435AE" w:rsidRDefault="00CF7D0B" w:rsidP="006435AE">
            <w:pPr>
              <w:ind w:firstLine="0"/>
              <w:contextualSpacing/>
              <w:rPr>
                <w:b/>
                <w:bCs/>
                <w:color w:val="000000" w:themeColor="text1"/>
                <w:szCs w:val="22"/>
              </w:rPr>
            </w:pPr>
          </w:p>
          <w:p w14:paraId="68277347" w14:textId="77777777" w:rsidR="00CF7D0B" w:rsidRPr="006435AE" w:rsidRDefault="00CF7D0B" w:rsidP="006435AE">
            <w:pPr>
              <w:ind w:firstLine="0"/>
              <w:contextualSpacing/>
              <w:rPr>
                <w:b/>
                <w:bCs/>
                <w:color w:val="000000" w:themeColor="text1"/>
                <w:szCs w:val="22"/>
              </w:rPr>
            </w:pPr>
          </w:p>
          <w:p w14:paraId="28CAE207" w14:textId="77777777" w:rsidR="00CF7D0B" w:rsidRPr="006435AE" w:rsidRDefault="00CF7D0B" w:rsidP="006435AE">
            <w:pPr>
              <w:ind w:firstLine="0"/>
              <w:contextualSpacing/>
              <w:rPr>
                <w:b/>
                <w:bCs/>
                <w:color w:val="000000" w:themeColor="text1"/>
                <w:szCs w:val="22"/>
              </w:rPr>
            </w:pPr>
          </w:p>
          <w:p w14:paraId="55948CC7" w14:textId="77777777" w:rsidR="00CF7D0B" w:rsidRPr="006435AE" w:rsidRDefault="00CF7D0B" w:rsidP="006435AE">
            <w:pPr>
              <w:ind w:firstLine="0"/>
              <w:contextualSpacing/>
              <w:rPr>
                <w:b/>
                <w:bCs/>
                <w:color w:val="000000" w:themeColor="text1"/>
                <w:szCs w:val="22"/>
              </w:rPr>
            </w:pPr>
          </w:p>
          <w:p w14:paraId="7B38C052" w14:textId="7D5F8C41" w:rsidR="00374CBE" w:rsidRPr="006435AE" w:rsidRDefault="00374CBE" w:rsidP="006435AE">
            <w:pPr>
              <w:ind w:firstLine="0"/>
              <w:contextualSpacing/>
              <w:rPr>
                <w:b/>
                <w:bCs/>
                <w:color w:val="000000" w:themeColor="text1"/>
                <w:szCs w:val="22"/>
              </w:rPr>
            </w:pPr>
            <w:r w:rsidRPr="006435AE">
              <w:rPr>
                <w:b/>
                <w:bCs/>
                <w:color w:val="000000" w:themeColor="text1"/>
                <w:szCs w:val="22"/>
              </w:rPr>
              <w:t>Week 1</w:t>
            </w:r>
          </w:p>
        </w:tc>
        <w:tc>
          <w:tcPr>
            <w:tcW w:w="8475" w:type="dxa"/>
          </w:tcPr>
          <w:p w14:paraId="5439825A" w14:textId="77777777" w:rsidR="00374CBE" w:rsidRPr="006435AE" w:rsidRDefault="00374CBE" w:rsidP="006435AE">
            <w:pPr>
              <w:ind w:firstLine="0"/>
              <w:contextualSpacing/>
              <w:rPr>
                <w:b/>
                <w:i/>
                <w:color w:val="000000" w:themeColor="text1"/>
                <w:szCs w:val="22"/>
              </w:rPr>
            </w:pPr>
            <w:r w:rsidRPr="006435AE">
              <w:rPr>
                <w:b/>
                <w:i/>
                <w:color w:val="000000" w:themeColor="text1"/>
                <w:szCs w:val="22"/>
              </w:rPr>
              <w:lastRenderedPageBreak/>
              <w:t>Uniform</w:t>
            </w:r>
          </w:p>
          <w:p w14:paraId="4B370AD1" w14:textId="08099C4A" w:rsidR="00374CBE" w:rsidRPr="006435AE" w:rsidRDefault="00CF7D0B" w:rsidP="006435AE">
            <w:pPr>
              <w:ind w:firstLine="607"/>
              <w:contextualSpacing/>
              <w:rPr>
                <w:color w:val="000000" w:themeColor="text1"/>
                <w:szCs w:val="22"/>
              </w:rPr>
            </w:pPr>
            <w:r w:rsidRPr="006435AE">
              <w:rPr>
                <w:color w:val="000000" w:themeColor="text1"/>
                <w:szCs w:val="22"/>
              </w:rPr>
              <w:t>Uniform etiquette is something that all members must understand, and it serves two distinct functions (</w:t>
            </w:r>
            <w:proofErr w:type="spellStart"/>
            <w:r w:rsidRPr="006435AE">
              <w:rPr>
                <w:color w:val="000000" w:themeColor="text1"/>
                <w:szCs w:val="22"/>
              </w:rPr>
              <w:t>Flexkeeping</w:t>
            </w:r>
            <w:proofErr w:type="spellEnd"/>
            <w:r w:rsidRPr="006435AE">
              <w:rPr>
                <w:color w:val="000000" w:themeColor="text1"/>
                <w:szCs w:val="22"/>
              </w:rPr>
              <w:t xml:space="preserve"> 2021). The uniform will shield your </w:t>
            </w:r>
            <w:r w:rsidRPr="006435AE">
              <w:rPr>
                <w:color w:val="000000" w:themeColor="text1"/>
                <w:szCs w:val="22"/>
              </w:rPr>
              <w:lastRenderedPageBreak/>
              <w:t>clothing from the spills and chemical exposure that come with using cleaning supplies on a regular basis. And so that everyone has a unified, polished look when representing the member</w:t>
            </w:r>
            <w:r w:rsidR="00374CBE" w:rsidRPr="006435AE">
              <w:rPr>
                <w:color w:val="000000" w:themeColor="text1"/>
                <w:szCs w:val="22"/>
              </w:rPr>
              <w:t>.</w:t>
            </w:r>
            <w:r w:rsidR="00944C84" w:rsidRPr="006435AE">
              <w:rPr>
                <w:color w:val="000000" w:themeColor="text1"/>
                <w:szCs w:val="22"/>
              </w:rPr>
              <w:t xml:space="preserve"> </w:t>
            </w:r>
          </w:p>
        </w:tc>
      </w:tr>
      <w:tr w:rsidR="006435AE" w:rsidRPr="006435AE" w14:paraId="3F8A3071" w14:textId="77777777" w:rsidTr="002B03F2">
        <w:tc>
          <w:tcPr>
            <w:tcW w:w="1101" w:type="dxa"/>
            <w:vMerge/>
          </w:tcPr>
          <w:p w14:paraId="64B24843" w14:textId="77777777" w:rsidR="00374CBE" w:rsidRPr="006435AE" w:rsidRDefault="00374CBE" w:rsidP="006435AE">
            <w:pPr>
              <w:ind w:firstLine="0"/>
              <w:contextualSpacing/>
              <w:rPr>
                <w:b/>
                <w:bCs/>
                <w:color w:val="000000" w:themeColor="text1"/>
                <w:szCs w:val="22"/>
              </w:rPr>
            </w:pPr>
          </w:p>
        </w:tc>
        <w:tc>
          <w:tcPr>
            <w:tcW w:w="8475" w:type="dxa"/>
          </w:tcPr>
          <w:p w14:paraId="25188926" w14:textId="77777777" w:rsidR="00374CBE" w:rsidRPr="006435AE" w:rsidRDefault="00374CBE" w:rsidP="006435AE">
            <w:pPr>
              <w:ind w:firstLine="0"/>
              <w:contextualSpacing/>
              <w:rPr>
                <w:b/>
                <w:i/>
                <w:color w:val="000000" w:themeColor="text1"/>
                <w:szCs w:val="22"/>
              </w:rPr>
            </w:pPr>
            <w:r w:rsidRPr="006435AE">
              <w:rPr>
                <w:b/>
                <w:i/>
                <w:color w:val="000000" w:themeColor="text1"/>
                <w:szCs w:val="22"/>
              </w:rPr>
              <w:t>Maintenance</w:t>
            </w:r>
          </w:p>
          <w:p w14:paraId="268B0D4E" w14:textId="483ED323" w:rsidR="00374CBE" w:rsidRPr="006435AE" w:rsidRDefault="00CF7D0B" w:rsidP="006435AE">
            <w:pPr>
              <w:ind w:firstLine="607"/>
              <w:contextualSpacing/>
              <w:rPr>
                <w:color w:val="000000" w:themeColor="text1"/>
                <w:szCs w:val="22"/>
              </w:rPr>
            </w:pPr>
            <w:r w:rsidRPr="006435AE">
              <w:rPr>
                <w:color w:val="000000" w:themeColor="text1"/>
                <w:szCs w:val="22"/>
              </w:rPr>
              <w:t>Upkeep entails not only housekeeping, but also maintenance. Although every member of the housekeeping staff may be performing some aspect of maintenance, it is their responsibility to alert maintenance of any technological problems that arise. And monitor an eye on the maintenance they</w:t>
            </w:r>
            <w:r w:rsidR="009A18C5" w:rsidRPr="006435AE">
              <w:rPr>
                <w:color w:val="000000" w:themeColor="text1"/>
                <w:szCs w:val="22"/>
              </w:rPr>
              <w:t>’</w:t>
            </w:r>
            <w:r w:rsidRPr="006435AE">
              <w:rPr>
                <w:color w:val="000000" w:themeColor="text1"/>
                <w:szCs w:val="22"/>
              </w:rPr>
              <w:t>re getting (Burton-Hughes, 2020). Everything from a dimly lit room to a malfunctioning TV remote. Knowing this will make it easier to get any necessary repairs done quickly. And cut down on the quantity of criticisms from customers</w:t>
            </w:r>
            <w:r w:rsidR="00944C84" w:rsidRPr="006435AE">
              <w:rPr>
                <w:color w:val="000000" w:themeColor="text1"/>
                <w:szCs w:val="22"/>
              </w:rPr>
              <w:t>.</w:t>
            </w:r>
          </w:p>
        </w:tc>
      </w:tr>
      <w:tr w:rsidR="006435AE" w:rsidRPr="006435AE" w14:paraId="3B6517CE" w14:textId="77777777" w:rsidTr="002B03F2">
        <w:tc>
          <w:tcPr>
            <w:tcW w:w="1101" w:type="dxa"/>
            <w:vMerge w:val="restart"/>
          </w:tcPr>
          <w:p w14:paraId="66BB0DB8" w14:textId="77777777" w:rsidR="00CF7D0B" w:rsidRPr="006435AE" w:rsidRDefault="00CF7D0B" w:rsidP="006435AE">
            <w:pPr>
              <w:ind w:firstLine="0"/>
              <w:contextualSpacing/>
              <w:rPr>
                <w:b/>
                <w:bCs/>
                <w:color w:val="000000" w:themeColor="text1"/>
                <w:szCs w:val="22"/>
              </w:rPr>
            </w:pPr>
          </w:p>
          <w:p w14:paraId="5B7F5E9E" w14:textId="77777777" w:rsidR="00CF7D0B" w:rsidRPr="006435AE" w:rsidRDefault="00CF7D0B" w:rsidP="006435AE">
            <w:pPr>
              <w:ind w:firstLine="0"/>
              <w:contextualSpacing/>
              <w:rPr>
                <w:b/>
                <w:bCs/>
                <w:color w:val="000000" w:themeColor="text1"/>
                <w:szCs w:val="22"/>
              </w:rPr>
            </w:pPr>
          </w:p>
          <w:p w14:paraId="67FEECE7" w14:textId="77777777" w:rsidR="00CF7D0B" w:rsidRPr="006435AE" w:rsidRDefault="00CF7D0B" w:rsidP="006435AE">
            <w:pPr>
              <w:ind w:firstLine="0"/>
              <w:contextualSpacing/>
              <w:rPr>
                <w:b/>
                <w:bCs/>
                <w:color w:val="000000" w:themeColor="text1"/>
                <w:szCs w:val="22"/>
              </w:rPr>
            </w:pPr>
          </w:p>
          <w:p w14:paraId="214046DF" w14:textId="77777777" w:rsidR="00CF7D0B" w:rsidRPr="006435AE" w:rsidRDefault="00CF7D0B" w:rsidP="006435AE">
            <w:pPr>
              <w:ind w:firstLine="0"/>
              <w:contextualSpacing/>
              <w:rPr>
                <w:b/>
                <w:bCs/>
                <w:color w:val="000000" w:themeColor="text1"/>
                <w:szCs w:val="22"/>
              </w:rPr>
            </w:pPr>
          </w:p>
          <w:p w14:paraId="1BFFF02B" w14:textId="77777777" w:rsidR="00CF7D0B" w:rsidRPr="006435AE" w:rsidRDefault="00CF7D0B" w:rsidP="006435AE">
            <w:pPr>
              <w:ind w:firstLine="0"/>
              <w:contextualSpacing/>
              <w:rPr>
                <w:b/>
                <w:bCs/>
                <w:color w:val="000000" w:themeColor="text1"/>
                <w:szCs w:val="22"/>
              </w:rPr>
            </w:pPr>
          </w:p>
          <w:p w14:paraId="5337B3DC" w14:textId="77777777" w:rsidR="00CF7D0B" w:rsidRPr="006435AE" w:rsidRDefault="00CF7D0B" w:rsidP="006435AE">
            <w:pPr>
              <w:ind w:firstLine="0"/>
              <w:contextualSpacing/>
              <w:rPr>
                <w:b/>
                <w:bCs/>
                <w:color w:val="000000" w:themeColor="text1"/>
                <w:szCs w:val="22"/>
              </w:rPr>
            </w:pPr>
          </w:p>
          <w:p w14:paraId="10DA85B0" w14:textId="77777777" w:rsidR="00CF7D0B" w:rsidRPr="006435AE" w:rsidRDefault="00CF7D0B" w:rsidP="006435AE">
            <w:pPr>
              <w:ind w:firstLine="0"/>
              <w:contextualSpacing/>
              <w:rPr>
                <w:b/>
                <w:bCs/>
                <w:color w:val="000000" w:themeColor="text1"/>
                <w:szCs w:val="22"/>
              </w:rPr>
            </w:pPr>
          </w:p>
          <w:p w14:paraId="00B5DF0C" w14:textId="77777777" w:rsidR="00CF7D0B" w:rsidRPr="006435AE" w:rsidRDefault="00CF7D0B" w:rsidP="006435AE">
            <w:pPr>
              <w:ind w:firstLine="0"/>
              <w:contextualSpacing/>
              <w:rPr>
                <w:b/>
                <w:bCs/>
                <w:color w:val="000000" w:themeColor="text1"/>
                <w:szCs w:val="22"/>
              </w:rPr>
            </w:pPr>
          </w:p>
          <w:p w14:paraId="02BC43BF" w14:textId="2B15DC6C" w:rsidR="00374CBE" w:rsidRPr="006435AE" w:rsidRDefault="00374CBE" w:rsidP="006435AE">
            <w:pPr>
              <w:ind w:firstLine="0"/>
              <w:contextualSpacing/>
              <w:rPr>
                <w:b/>
                <w:bCs/>
                <w:color w:val="000000" w:themeColor="text1"/>
                <w:szCs w:val="22"/>
              </w:rPr>
            </w:pPr>
            <w:r w:rsidRPr="006435AE">
              <w:rPr>
                <w:b/>
                <w:bCs/>
                <w:color w:val="000000" w:themeColor="text1"/>
                <w:szCs w:val="22"/>
              </w:rPr>
              <w:t>Week 2</w:t>
            </w:r>
          </w:p>
        </w:tc>
        <w:tc>
          <w:tcPr>
            <w:tcW w:w="8475" w:type="dxa"/>
          </w:tcPr>
          <w:p w14:paraId="6F729797" w14:textId="77777777" w:rsidR="00374CBE" w:rsidRPr="006435AE" w:rsidRDefault="00374CBE" w:rsidP="006435AE">
            <w:pPr>
              <w:ind w:firstLine="0"/>
              <w:contextualSpacing/>
              <w:rPr>
                <w:b/>
                <w:i/>
                <w:color w:val="000000" w:themeColor="text1"/>
                <w:szCs w:val="22"/>
              </w:rPr>
            </w:pPr>
            <w:r w:rsidRPr="006435AE">
              <w:rPr>
                <w:b/>
                <w:i/>
                <w:color w:val="000000" w:themeColor="text1"/>
                <w:szCs w:val="22"/>
              </w:rPr>
              <w:t>Cleaning Equipment</w:t>
            </w:r>
          </w:p>
          <w:p w14:paraId="0B7FA838" w14:textId="2967F05D" w:rsidR="00374CBE" w:rsidRPr="006435AE" w:rsidRDefault="006F19D7" w:rsidP="006435AE">
            <w:pPr>
              <w:ind w:firstLine="607"/>
              <w:contextualSpacing/>
              <w:rPr>
                <w:color w:val="000000" w:themeColor="text1"/>
                <w:szCs w:val="22"/>
              </w:rPr>
            </w:pPr>
            <w:r w:rsidRPr="006435AE">
              <w:rPr>
                <w:color w:val="000000" w:themeColor="text1"/>
                <w:szCs w:val="22"/>
              </w:rPr>
              <w:t>Training on the hotel</w:t>
            </w:r>
            <w:r w:rsidR="009A18C5" w:rsidRPr="006435AE">
              <w:rPr>
                <w:color w:val="000000" w:themeColor="text1"/>
                <w:szCs w:val="22"/>
              </w:rPr>
              <w:t>’</w:t>
            </w:r>
            <w:r w:rsidRPr="006435AE">
              <w:rPr>
                <w:color w:val="000000" w:themeColor="text1"/>
                <w:szCs w:val="22"/>
              </w:rPr>
              <w:t xml:space="preserve">s commercial cleaning equipment (including the trolley, mops, vacuum, brushes, broom, and vacuum) is mandatory for all members </w:t>
            </w:r>
            <w:r w:rsidR="00616702" w:rsidRPr="006435AE">
              <w:rPr>
                <w:color w:val="000000" w:themeColor="text1"/>
                <w:szCs w:val="22"/>
              </w:rPr>
              <w:t xml:space="preserve">to learn </w:t>
            </w:r>
            <w:r w:rsidRPr="006435AE">
              <w:rPr>
                <w:color w:val="000000" w:themeColor="text1"/>
                <w:szCs w:val="22"/>
              </w:rPr>
              <w:t>(Oculus Training. 2022). All of these products require careful handling in accordance with their instructions for use. The housekeeping personnel may not be familiar with the real equipment and goods. They may be familiar with the items and equipment, but there is always equipment for improvement in their use to ensure proper upkeep and the longest possible lifespan (Hotel Tech Report. 2020)</w:t>
            </w:r>
            <w:r w:rsidR="00374CBE" w:rsidRPr="006435AE">
              <w:rPr>
                <w:color w:val="000000" w:themeColor="text1"/>
                <w:szCs w:val="22"/>
              </w:rPr>
              <w:t>.</w:t>
            </w:r>
          </w:p>
        </w:tc>
      </w:tr>
      <w:tr w:rsidR="006435AE" w:rsidRPr="006435AE" w14:paraId="6A083A50" w14:textId="77777777" w:rsidTr="002B03F2">
        <w:tc>
          <w:tcPr>
            <w:tcW w:w="1101" w:type="dxa"/>
            <w:vMerge/>
          </w:tcPr>
          <w:p w14:paraId="3B5A0E2F" w14:textId="77777777" w:rsidR="00374CBE" w:rsidRPr="006435AE" w:rsidRDefault="00374CBE" w:rsidP="006435AE">
            <w:pPr>
              <w:ind w:firstLine="0"/>
              <w:contextualSpacing/>
              <w:rPr>
                <w:b/>
                <w:bCs/>
                <w:color w:val="000000" w:themeColor="text1"/>
                <w:szCs w:val="22"/>
              </w:rPr>
            </w:pPr>
          </w:p>
        </w:tc>
        <w:tc>
          <w:tcPr>
            <w:tcW w:w="8475" w:type="dxa"/>
          </w:tcPr>
          <w:p w14:paraId="026313C2" w14:textId="77777777" w:rsidR="00374CBE" w:rsidRPr="006435AE" w:rsidRDefault="00374CBE" w:rsidP="006435AE">
            <w:pPr>
              <w:ind w:firstLine="0"/>
              <w:contextualSpacing/>
              <w:rPr>
                <w:b/>
                <w:i/>
                <w:color w:val="000000" w:themeColor="text1"/>
                <w:szCs w:val="22"/>
              </w:rPr>
            </w:pPr>
            <w:r w:rsidRPr="006435AE">
              <w:rPr>
                <w:b/>
                <w:i/>
                <w:color w:val="000000" w:themeColor="text1"/>
                <w:szCs w:val="22"/>
              </w:rPr>
              <w:t>Products/Cleaning Chemicals</w:t>
            </w:r>
          </w:p>
          <w:p w14:paraId="08DEE51D" w14:textId="50A43FB7" w:rsidR="00374CBE" w:rsidRPr="006435AE" w:rsidRDefault="006F19D7" w:rsidP="006435AE">
            <w:pPr>
              <w:ind w:firstLine="607"/>
              <w:contextualSpacing/>
              <w:rPr>
                <w:color w:val="000000" w:themeColor="text1"/>
                <w:szCs w:val="22"/>
              </w:rPr>
            </w:pPr>
            <w:r w:rsidRPr="006435AE">
              <w:rPr>
                <w:color w:val="000000" w:themeColor="text1"/>
                <w:szCs w:val="22"/>
              </w:rPr>
              <w:t xml:space="preserve">In terms of both methodology and outcomes, the housekeeping staff share a similar ground during training (Edapp.com. 2021). </w:t>
            </w:r>
            <w:r w:rsidR="009A18C5" w:rsidRPr="006435AE">
              <w:rPr>
                <w:color w:val="000000" w:themeColor="text1"/>
                <w:szCs w:val="22"/>
              </w:rPr>
              <w:t>Whilst</w:t>
            </w:r>
            <w:r w:rsidRPr="006435AE">
              <w:rPr>
                <w:color w:val="000000" w:themeColor="text1"/>
                <w:szCs w:val="22"/>
              </w:rPr>
              <w:t xml:space="preserve"> this doesn</w:t>
            </w:r>
            <w:r w:rsidR="009A18C5" w:rsidRPr="006435AE">
              <w:rPr>
                <w:color w:val="000000" w:themeColor="text1"/>
                <w:szCs w:val="22"/>
              </w:rPr>
              <w:t>’</w:t>
            </w:r>
            <w:r w:rsidRPr="006435AE">
              <w:rPr>
                <w:color w:val="000000" w:themeColor="text1"/>
                <w:szCs w:val="22"/>
              </w:rPr>
              <w:t>t imply that all housekeepers must use the same procedure, it does suggest that the member as a whole should attempt to determine the most effective method for doing each task. The cleaning skills portion of housekeeping training is an opportunity for both individual employees and teams to grow and improve</w:t>
            </w:r>
            <w:r w:rsidR="00374CBE" w:rsidRPr="006435AE">
              <w:rPr>
                <w:color w:val="000000" w:themeColor="text1"/>
                <w:szCs w:val="22"/>
              </w:rPr>
              <w:t>.</w:t>
            </w:r>
          </w:p>
        </w:tc>
      </w:tr>
      <w:tr w:rsidR="006435AE" w:rsidRPr="006435AE" w14:paraId="5E5F4FB4" w14:textId="77777777" w:rsidTr="002B03F2">
        <w:tc>
          <w:tcPr>
            <w:tcW w:w="1101" w:type="dxa"/>
            <w:vMerge w:val="restart"/>
          </w:tcPr>
          <w:p w14:paraId="1358E8A9" w14:textId="77777777" w:rsidR="00CF7D0B" w:rsidRPr="006435AE" w:rsidRDefault="00CF7D0B" w:rsidP="006435AE">
            <w:pPr>
              <w:ind w:firstLine="0"/>
              <w:contextualSpacing/>
              <w:rPr>
                <w:b/>
                <w:bCs/>
                <w:color w:val="000000" w:themeColor="text1"/>
                <w:szCs w:val="22"/>
              </w:rPr>
            </w:pPr>
          </w:p>
          <w:p w14:paraId="284014CC" w14:textId="77777777" w:rsidR="00CF7D0B" w:rsidRPr="006435AE" w:rsidRDefault="00CF7D0B" w:rsidP="006435AE">
            <w:pPr>
              <w:ind w:firstLine="0"/>
              <w:contextualSpacing/>
              <w:rPr>
                <w:b/>
                <w:bCs/>
                <w:color w:val="000000" w:themeColor="text1"/>
                <w:szCs w:val="22"/>
              </w:rPr>
            </w:pPr>
          </w:p>
          <w:p w14:paraId="68AEC8D9" w14:textId="77777777" w:rsidR="00CF7D0B" w:rsidRPr="006435AE" w:rsidRDefault="00CF7D0B" w:rsidP="006435AE">
            <w:pPr>
              <w:ind w:firstLine="0"/>
              <w:contextualSpacing/>
              <w:rPr>
                <w:b/>
                <w:bCs/>
                <w:color w:val="000000" w:themeColor="text1"/>
                <w:szCs w:val="22"/>
              </w:rPr>
            </w:pPr>
          </w:p>
          <w:p w14:paraId="50A62898" w14:textId="77777777" w:rsidR="00CF7D0B" w:rsidRPr="006435AE" w:rsidRDefault="00CF7D0B" w:rsidP="006435AE">
            <w:pPr>
              <w:ind w:firstLine="0"/>
              <w:contextualSpacing/>
              <w:rPr>
                <w:b/>
                <w:bCs/>
                <w:color w:val="000000" w:themeColor="text1"/>
                <w:szCs w:val="22"/>
              </w:rPr>
            </w:pPr>
          </w:p>
          <w:p w14:paraId="72D7E9EB" w14:textId="77777777" w:rsidR="00CF7D0B" w:rsidRPr="006435AE" w:rsidRDefault="00CF7D0B" w:rsidP="006435AE">
            <w:pPr>
              <w:ind w:firstLine="0"/>
              <w:contextualSpacing/>
              <w:rPr>
                <w:b/>
                <w:bCs/>
                <w:color w:val="000000" w:themeColor="text1"/>
                <w:szCs w:val="22"/>
              </w:rPr>
            </w:pPr>
          </w:p>
          <w:p w14:paraId="1BD018FA" w14:textId="77777777" w:rsidR="00CF7D0B" w:rsidRPr="006435AE" w:rsidRDefault="00CF7D0B" w:rsidP="006435AE">
            <w:pPr>
              <w:ind w:firstLine="0"/>
              <w:contextualSpacing/>
              <w:rPr>
                <w:b/>
                <w:bCs/>
                <w:color w:val="000000" w:themeColor="text1"/>
                <w:szCs w:val="22"/>
              </w:rPr>
            </w:pPr>
          </w:p>
          <w:p w14:paraId="5CF14BDC" w14:textId="50C11F06" w:rsidR="000702C6" w:rsidRPr="006435AE" w:rsidRDefault="00374CBE" w:rsidP="006435AE">
            <w:pPr>
              <w:ind w:firstLine="0"/>
              <w:contextualSpacing/>
              <w:rPr>
                <w:b/>
                <w:bCs/>
                <w:color w:val="000000" w:themeColor="text1"/>
                <w:szCs w:val="22"/>
              </w:rPr>
            </w:pPr>
            <w:r w:rsidRPr="006435AE">
              <w:rPr>
                <w:b/>
                <w:bCs/>
                <w:color w:val="000000" w:themeColor="text1"/>
                <w:szCs w:val="22"/>
              </w:rPr>
              <w:t>Week 3</w:t>
            </w:r>
          </w:p>
        </w:tc>
        <w:tc>
          <w:tcPr>
            <w:tcW w:w="8475" w:type="dxa"/>
          </w:tcPr>
          <w:p w14:paraId="638F1DBB" w14:textId="77777777" w:rsidR="00374CBE" w:rsidRPr="006435AE" w:rsidRDefault="00374CBE" w:rsidP="006435AE">
            <w:pPr>
              <w:ind w:firstLine="0"/>
              <w:contextualSpacing/>
              <w:rPr>
                <w:b/>
                <w:i/>
                <w:color w:val="000000" w:themeColor="text1"/>
                <w:szCs w:val="22"/>
              </w:rPr>
            </w:pPr>
            <w:r w:rsidRPr="006435AE">
              <w:rPr>
                <w:b/>
                <w:i/>
                <w:color w:val="000000" w:themeColor="text1"/>
                <w:szCs w:val="22"/>
              </w:rPr>
              <w:t>Communication</w:t>
            </w:r>
          </w:p>
          <w:p w14:paraId="2FF82990" w14:textId="12827C71" w:rsidR="000702C6" w:rsidRPr="006435AE" w:rsidRDefault="006F19D7" w:rsidP="006435AE">
            <w:pPr>
              <w:ind w:firstLine="607"/>
              <w:contextualSpacing/>
              <w:rPr>
                <w:color w:val="000000" w:themeColor="text1"/>
                <w:szCs w:val="22"/>
              </w:rPr>
            </w:pPr>
            <w:r w:rsidRPr="006435AE">
              <w:rPr>
                <w:color w:val="000000" w:themeColor="text1"/>
                <w:szCs w:val="22"/>
              </w:rPr>
              <w:t>The ability to communicate effectively is a key factor in the success of any team, no matter how big or little. The housekeeping crew can become more efficient and effective through the cultivation and maintenance of staff communication. Employee satisfaction will increase, which will cut down on turnover (Team, 2021)</w:t>
            </w:r>
            <w:r w:rsidR="00374CBE" w:rsidRPr="006435AE">
              <w:rPr>
                <w:color w:val="000000" w:themeColor="text1"/>
                <w:szCs w:val="22"/>
              </w:rPr>
              <w:t>.</w:t>
            </w:r>
          </w:p>
        </w:tc>
      </w:tr>
      <w:tr w:rsidR="006435AE" w:rsidRPr="006435AE" w14:paraId="6C6EEA08" w14:textId="77777777" w:rsidTr="002B03F2">
        <w:tc>
          <w:tcPr>
            <w:tcW w:w="1101" w:type="dxa"/>
            <w:vMerge/>
          </w:tcPr>
          <w:p w14:paraId="098196CB" w14:textId="77777777" w:rsidR="000702C6" w:rsidRPr="006435AE" w:rsidRDefault="000702C6" w:rsidP="006435AE">
            <w:pPr>
              <w:ind w:firstLine="0"/>
              <w:contextualSpacing/>
              <w:rPr>
                <w:b/>
                <w:bCs/>
                <w:color w:val="000000" w:themeColor="text1"/>
                <w:szCs w:val="22"/>
              </w:rPr>
            </w:pPr>
          </w:p>
        </w:tc>
        <w:tc>
          <w:tcPr>
            <w:tcW w:w="8475" w:type="dxa"/>
          </w:tcPr>
          <w:p w14:paraId="26089707" w14:textId="77777777" w:rsidR="00374CBE" w:rsidRPr="006435AE" w:rsidRDefault="00374CBE" w:rsidP="006435AE">
            <w:pPr>
              <w:ind w:firstLine="0"/>
              <w:contextualSpacing/>
              <w:rPr>
                <w:b/>
                <w:i/>
                <w:color w:val="000000" w:themeColor="text1"/>
                <w:szCs w:val="22"/>
              </w:rPr>
            </w:pPr>
            <w:r w:rsidRPr="006435AE">
              <w:rPr>
                <w:b/>
                <w:i/>
                <w:color w:val="000000" w:themeColor="text1"/>
                <w:szCs w:val="22"/>
              </w:rPr>
              <w:t>Laundry</w:t>
            </w:r>
          </w:p>
          <w:p w14:paraId="4B829A86" w14:textId="4731FB6A" w:rsidR="000702C6" w:rsidRPr="006435AE" w:rsidRDefault="006F19D7" w:rsidP="006435AE">
            <w:pPr>
              <w:ind w:firstLine="607"/>
              <w:contextualSpacing/>
              <w:rPr>
                <w:color w:val="000000" w:themeColor="text1"/>
                <w:szCs w:val="22"/>
              </w:rPr>
            </w:pPr>
            <w:r w:rsidRPr="006435AE">
              <w:rPr>
                <w:color w:val="000000" w:themeColor="text1"/>
                <w:szCs w:val="22"/>
              </w:rPr>
              <w:t>Depending on how large the hotel is, the housekeeping staff might not have to handle the laundry alone. But if they do, they should know the basics of laundry care (Burton-Hughes, 2020). The housekeeping personnel must be well-versed in proper room service procedures, such as how to fold clothes, make the bed, hang towels, etc</w:t>
            </w:r>
            <w:r w:rsidR="00374CBE" w:rsidRPr="006435AE">
              <w:rPr>
                <w:color w:val="000000" w:themeColor="text1"/>
                <w:szCs w:val="22"/>
              </w:rPr>
              <w:t>.</w:t>
            </w:r>
          </w:p>
        </w:tc>
      </w:tr>
      <w:tr w:rsidR="006435AE" w:rsidRPr="006435AE" w14:paraId="003D2FE6" w14:textId="77777777" w:rsidTr="002B03F2">
        <w:tc>
          <w:tcPr>
            <w:tcW w:w="1101" w:type="dxa"/>
            <w:vMerge w:val="restart"/>
          </w:tcPr>
          <w:p w14:paraId="2DC22212" w14:textId="77777777" w:rsidR="00CF7D0B" w:rsidRPr="006435AE" w:rsidRDefault="00CF7D0B" w:rsidP="006435AE">
            <w:pPr>
              <w:ind w:firstLine="607"/>
              <w:contextualSpacing/>
              <w:rPr>
                <w:color w:val="000000" w:themeColor="text1"/>
                <w:szCs w:val="22"/>
              </w:rPr>
            </w:pPr>
          </w:p>
          <w:p w14:paraId="3F3DA1A1" w14:textId="77777777" w:rsidR="00CF7D0B" w:rsidRPr="006435AE" w:rsidRDefault="00CF7D0B" w:rsidP="006435AE">
            <w:pPr>
              <w:ind w:firstLine="607"/>
              <w:contextualSpacing/>
              <w:rPr>
                <w:color w:val="000000" w:themeColor="text1"/>
                <w:szCs w:val="22"/>
              </w:rPr>
            </w:pPr>
          </w:p>
          <w:p w14:paraId="76C673D2" w14:textId="77777777" w:rsidR="00CF7D0B" w:rsidRPr="006435AE" w:rsidRDefault="00CF7D0B" w:rsidP="006435AE">
            <w:pPr>
              <w:ind w:firstLine="607"/>
              <w:contextualSpacing/>
              <w:rPr>
                <w:color w:val="000000" w:themeColor="text1"/>
                <w:szCs w:val="22"/>
              </w:rPr>
            </w:pPr>
          </w:p>
          <w:p w14:paraId="26576CEF" w14:textId="77777777" w:rsidR="00CF7D0B" w:rsidRPr="006435AE" w:rsidRDefault="00CF7D0B" w:rsidP="006435AE">
            <w:pPr>
              <w:ind w:firstLine="607"/>
              <w:contextualSpacing/>
              <w:rPr>
                <w:color w:val="000000" w:themeColor="text1"/>
                <w:szCs w:val="22"/>
              </w:rPr>
            </w:pPr>
          </w:p>
          <w:p w14:paraId="05363430" w14:textId="77777777" w:rsidR="00CF7D0B" w:rsidRPr="006435AE" w:rsidRDefault="00CF7D0B" w:rsidP="006435AE">
            <w:pPr>
              <w:ind w:firstLine="607"/>
              <w:contextualSpacing/>
              <w:rPr>
                <w:color w:val="000000" w:themeColor="text1"/>
                <w:szCs w:val="22"/>
              </w:rPr>
            </w:pPr>
          </w:p>
          <w:p w14:paraId="490B0A79" w14:textId="77777777" w:rsidR="00CF7D0B" w:rsidRPr="006435AE" w:rsidRDefault="00CF7D0B" w:rsidP="006435AE">
            <w:pPr>
              <w:ind w:firstLine="607"/>
              <w:contextualSpacing/>
              <w:rPr>
                <w:color w:val="000000" w:themeColor="text1"/>
                <w:szCs w:val="22"/>
              </w:rPr>
            </w:pPr>
          </w:p>
          <w:p w14:paraId="76152F90" w14:textId="4C2881DE" w:rsidR="00374CBE" w:rsidRPr="006435AE" w:rsidRDefault="00374CBE" w:rsidP="006435AE">
            <w:pPr>
              <w:ind w:firstLine="0"/>
              <w:contextualSpacing/>
              <w:rPr>
                <w:b/>
                <w:color w:val="000000" w:themeColor="text1"/>
                <w:szCs w:val="22"/>
              </w:rPr>
            </w:pPr>
            <w:r w:rsidRPr="006435AE">
              <w:rPr>
                <w:b/>
                <w:color w:val="000000" w:themeColor="text1"/>
                <w:szCs w:val="22"/>
              </w:rPr>
              <w:t>Week 4</w:t>
            </w:r>
          </w:p>
        </w:tc>
        <w:tc>
          <w:tcPr>
            <w:tcW w:w="8475" w:type="dxa"/>
          </w:tcPr>
          <w:p w14:paraId="088761E8" w14:textId="77777777" w:rsidR="00374CBE" w:rsidRPr="006435AE" w:rsidRDefault="00374CBE" w:rsidP="006435AE">
            <w:pPr>
              <w:ind w:firstLine="0"/>
              <w:contextualSpacing/>
              <w:rPr>
                <w:b/>
                <w:i/>
                <w:color w:val="000000" w:themeColor="text1"/>
                <w:szCs w:val="22"/>
              </w:rPr>
            </w:pPr>
            <w:r w:rsidRPr="006435AE">
              <w:rPr>
                <w:b/>
                <w:i/>
                <w:color w:val="000000" w:themeColor="text1"/>
                <w:szCs w:val="22"/>
              </w:rPr>
              <w:t>Health and Safety</w:t>
            </w:r>
          </w:p>
          <w:p w14:paraId="25CE8E7E" w14:textId="32FB9EDC" w:rsidR="00374CBE" w:rsidRPr="006435AE" w:rsidRDefault="006F19D7" w:rsidP="006435AE">
            <w:pPr>
              <w:ind w:firstLine="607"/>
              <w:contextualSpacing/>
              <w:rPr>
                <w:color w:val="000000" w:themeColor="text1"/>
                <w:szCs w:val="22"/>
              </w:rPr>
            </w:pPr>
            <w:r w:rsidRPr="006435AE">
              <w:rPr>
                <w:color w:val="000000" w:themeColor="text1"/>
                <w:szCs w:val="22"/>
              </w:rPr>
              <w:t>In modern times, when laws must be followed to safeguard employees, customers, and visitors, health and safety are crucial to the survival and prosperity of any business (Setupmyhotel.com. 2012). It</w:t>
            </w:r>
            <w:r w:rsidR="009A18C5" w:rsidRPr="006435AE">
              <w:rPr>
                <w:color w:val="000000" w:themeColor="text1"/>
                <w:szCs w:val="22"/>
              </w:rPr>
              <w:t>’</w:t>
            </w:r>
            <w:r w:rsidRPr="006435AE">
              <w:rPr>
                <w:color w:val="000000" w:themeColor="text1"/>
                <w:szCs w:val="22"/>
              </w:rPr>
              <w:t>s not something to be taken lightly, as doing so could lead to significant penalties. Engaging your housekeeping personnel throughout training is crucial to their retaining this information. To ensure that they retain the knowledge offered during training without dozing off, it might be presented in a lively and engaging fashion. Refreshing and updating this training on a regular basis is crucial, as it has the potential to save lives</w:t>
            </w:r>
            <w:r w:rsidR="00374CBE" w:rsidRPr="006435AE">
              <w:rPr>
                <w:color w:val="000000" w:themeColor="text1"/>
                <w:szCs w:val="22"/>
              </w:rPr>
              <w:t>.</w:t>
            </w:r>
          </w:p>
        </w:tc>
      </w:tr>
      <w:tr w:rsidR="006435AE" w:rsidRPr="006435AE" w14:paraId="13648ED0" w14:textId="77777777" w:rsidTr="002B03F2">
        <w:tc>
          <w:tcPr>
            <w:tcW w:w="1101" w:type="dxa"/>
            <w:vMerge/>
          </w:tcPr>
          <w:p w14:paraId="46633FE7" w14:textId="77777777" w:rsidR="00374CBE" w:rsidRPr="006435AE" w:rsidRDefault="00374CBE" w:rsidP="006435AE">
            <w:pPr>
              <w:ind w:firstLine="607"/>
              <w:contextualSpacing/>
              <w:rPr>
                <w:color w:val="000000" w:themeColor="text1"/>
                <w:szCs w:val="22"/>
              </w:rPr>
            </w:pPr>
          </w:p>
        </w:tc>
        <w:tc>
          <w:tcPr>
            <w:tcW w:w="8475" w:type="dxa"/>
          </w:tcPr>
          <w:p w14:paraId="7E91ACEF" w14:textId="77777777" w:rsidR="00374CBE" w:rsidRPr="006435AE" w:rsidRDefault="00374CBE" w:rsidP="006435AE">
            <w:pPr>
              <w:ind w:firstLine="0"/>
              <w:contextualSpacing/>
              <w:rPr>
                <w:b/>
                <w:i/>
                <w:color w:val="000000" w:themeColor="text1"/>
                <w:szCs w:val="22"/>
              </w:rPr>
            </w:pPr>
            <w:r w:rsidRPr="006435AE">
              <w:rPr>
                <w:b/>
                <w:i/>
                <w:color w:val="000000" w:themeColor="text1"/>
                <w:szCs w:val="22"/>
              </w:rPr>
              <w:t>Fire Protocols</w:t>
            </w:r>
          </w:p>
          <w:p w14:paraId="68976758" w14:textId="44F8FA2D" w:rsidR="00374CBE" w:rsidRPr="006435AE" w:rsidRDefault="006F19D7" w:rsidP="006435AE">
            <w:pPr>
              <w:ind w:firstLine="607"/>
              <w:contextualSpacing/>
              <w:rPr>
                <w:color w:val="000000" w:themeColor="text1"/>
                <w:szCs w:val="22"/>
              </w:rPr>
            </w:pPr>
            <w:r w:rsidRPr="006435AE">
              <w:rPr>
                <w:color w:val="000000" w:themeColor="text1"/>
                <w:szCs w:val="22"/>
              </w:rPr>
              <w:t>This is an important rule that the housekeeping staff should adhere to for about the same reason as the health and safety rule. The guests will look to the personnel for guidance and direction in the event of a fire, thus everyone on staff should be familiar with the proper protocols (Groups, 2019).</w:t>
            </w:r>
            <w:r w:rsidR="00374CBE" w:rsidRPr="006435AE">
              <w:rPr>
                <w:color w:val="000000" w:themeColor="text1"/>
                <w:szCs w:val="22"/>
              </w:rPr>
              <w:t xml:space="preserve">  </w:t>
            </w:r>
          </w:p>
        </w:tc>
      </w:tr>
      <w:tr w:rsidR="006435AE" w:rsidRPr="006435AE" w14:paraId="793C96B5" w14:textId="77777777" w:rsidTr="002B03F2">
        <w:tc>
          <w:tcPr>
            <w:tcW w:w="1101" w:type="dxa"/>
            <w:vMerge w:val="restart"/>
          </w:tcPr>
          <w:p w14:paraId="5B763193" w14:textId="77777777" w:rsidR="00CF7D0B" w:rsidRPr="006435AE" w:rsidRDefault="00CF7D0B" w:rsidP="006435AE">
            <w:pPr>
              <w:ind w:firstLine="0"/>
              <w:contextualSpacing/>
              <w:rPr>
                <w:b/>
                <w:bCs/>
                <w:color w:val="000000" w:themeColor="text1"/>
                <w:szCs w:val="22"/>
              </w:rPr>
            </w:pPr>
          </w:p>
          <w:p w14:paraId="569E4DED" w14:textId="77777777" w:rsidR="00CF7D0B" w:rsidRPr="006435AE" w:rsidRDefault="00CF7D0B" w:rsidP="006435AE">
            <w:pPr>
              <w:ind w:firstLine="0"/>
              <w:contextualSpacing/>
              <w:rPr>
                <w:b/>
                <w:bCs/>
                <w:color w:val="000000" w:themeColor="text1"/>
                <w:szCs w:val="22"/>
              </w:rPr>
            </w:pPr>
          </w:p>
          <w:p w14:paraId="5E1CDCE5" w14:textId="77777777" w:rsidR="00CF7D0B" w:rsidRPr="006435AE" w:rsidRDefault="00CF7D0B" w:rsidP="006435AE">
            <w:pPr>
              <w:ind w:firstLine="0"/>
              <w:contextualSpacing/>
              <w:rPr>
                <w:b/>
                <w:bCs/>
                <w:color w:val="000000" w:themeColor="text1"/>
                <w:szCs w:val="22"/>
              </w:rPr>
            </w:pPr>
          </w:p>
          <w:p w14:paraId="6ABB1ECD" w14:textId="77777777" w:rsidR="00CF7D0B" w:rsidRPr="006435AE" w:rsidRDefault="00CF7D0B" w:rsidP="006435AE">
            <w:pPr>
              <w:ind w:firstLine="0"/>
              <w:contextualSpacing/>
              <w:rPr>
                <w:b/>
                <w:bCs/>
                <w:color w:val="000000" w:themeColor="text1"/>
                <w:szCs w:val="22"/>
              </w:rPr>
            </w:pPr>
          </w:p>
          <w:p w14:paraId="26646E71" w14:textId="77777777" w:rsidR="00CF7D0B" w:rsidRPr="006435AE" w:rsidRDefault="00CF7D0B" w:rsidP="006435AE">
            <w:pPr>
              <w:ind w:firstLine="0"/>
              <w:contextualSpacing/>
              <w:rPr>
                <w:b/>
                <w:bCs/>
                <w:color w:val="000000" w:themeColor="text1"/>
                <w:szCs w:val="22"/>
              </w:rPr>
            </w:pPr>
          </w:p>
          <w:p w14:paraId="3C8C8705" w14:textId="77777777" w:rsidR="00CF7D0B" w:rsidRPr="006435AE" w:rsidRDefault="00CF7D0B" w:rsidP="006435AE">
            <w:pPr>
              <w:ind w:firstLine="0"/>
              <w:contextualSpacing/>
              <w:rPr>
                <w:b/>
                <w:bCs/>
                <w:color w:val="000000" w:themeColor="text1"/>
                <w:szCs w:val="22"/>
              </w:rPr>
            </w:pPr>
          </w:p>
          <w:p w14:paraId="1D58D324" w14:textId="77777777" w:rsidR="00CF7D0B" w:rsidRPr="006435AE" w:rsidRDefault="00CF7D0B" w:rsidP="006435AE">
            <w:pPr>
              <w:ind w:firstLine="0"/>
              <w:contextualSpacing/>
              <w:rPr>
                <w:b/>
                <w:bCs/>
                <w:color w:val="000000" w:themeColor="text1"/>
                <w:szCs w:val="22"/>
              </w:rPr>
            </w:pPr>
          </w:p>
          <w:p w14:paraId="58B9B0E3" w14:textId="77777777" w:rsidR="00CF7D0B" w:rsidRPr="006435AE" w:rsidRDefault="00CF7D0B" w:rsidP="006435AE">
            <w:pPr>
              <w:ind w:firstLine="0"/>
              <w:contextualSpacing/>
              <w:rPr>
                <w:b/>
                <w:bCs/>
                <w:color w:val="000000" w:themeColor="text1"/>
                <w:szCs w:val="22"/>
              </w:rPr>
            </w:pPr>
          </w:p>
          <w:p w14:paraId="0E2BA8FC" w14:textId="77777777" w:rsidR="00CF7D0B" w:rsidRPr="006435AE" w:rsidRDefault="00CF7D0B" w:rsidP="006435AE">
            <w:pPr>
              <w:ind w:firstLine="0"/>
              <w:contextualSpacing/>
              <w:rPr>
                <w:b/>
                <w:bCs/>
                <w:color w:val="000000" w:themeColor="text1"/>
                <w:szCs w:val="22"/>
              </w:rPr>
            </w:pPr>
          </w:p>
          <w:p w14:paraId="536C0A6B" w14:textId="21928CAE" w:rsidR="0094360F" w:rsidRPr="006435AE" w:rsidRDefault="00374CBE" w:rsidP="006435AE">
            <w:pPr>
              <w:ind w:firstLine="0"/>
              <w:contextualSpacing/>
              <w:rPr>
                <w:b/>
                <w:bCs/>
                <w:color w:val="000000" w:themeColor="text1"/>
                <w:szCs w:val="22"/>
              </w:rPr>
            </w:pPr>
            <w:r w:rsidRPr="006435AE">
              <w:rPr>
                <w:b/>
                <w:bCs/>
                <w:color w:val="000000" w:themeColor="text1"/>
                <w:szCs w:val="22"/>
              </w:rPr>
              <w:t>Week 5</w:t>
            </w:r>
          </w:p>
        </w:tc>
        <w:tc>
          <w:tcPr>
            <w:tcW w:w="8475" w:type="dxa"/>
          </w:tcPr>
          <w:p w14:paraId="183B2388" w14:textId="77777777" w:rsidR="00374CBE" w:rsidRPr="006435AE" w:rsidRDefault="00374CBE" w:rsidP="006435AE">
            <w:pPr>
              <w:ind w:firstLine="0"/>
              <w:contextualSpacing/>
              <w:rPr>
                <w:b/>
                <w:i/>
                <w:color w:val="000000" w:themeColor="text1"/>
                <w:szCs w:val="22"/>
              </w:rPr>
            </w:pPr>
            <w:r w:rsidRPr="006435AE">
              <w:rPr>
                <w:b/>
                <w:i/>
                <w:color w:val="000000" w:themeColor="text1"/>
                <w:szCs w:val="22"/>
              </w:rPr>
              <w:t>Employee Facilities</w:t>
            </w:r>
          </w:p>
          <w:p w14:paraId="72D890EC" w14:textId="73329AB8" w:rsidR="0094360F" w:rsidRPr="006435AE" w:rsidRDefault="00695C7F" w:rsidP="006435AE">
            <w:pPr>
              <w:contextualSpacing/>
              <w:rPr>
                <w:color w:val="000000" w:themeColor="text1"/>
                <w:szCs w:val="22"/>
              </w:rPr>
            </w:pPr>
            <w:r w:rsidRPr="006435AE">
              <w:rPr>
                <w:color w:val="000000" w:themeColor="text1"/>
                <w:szCs w:val="22"/>
              </w:rPr>
              <w:t>Workplace amenities should be sufficient, spotless, and well-maintained for employees. Personal possessions of employees may need lockers. The restrooms should be cleaned at least once per shift. They should also stock up on basic necessities like soap, towels, and disinfectants just in case. Employee facilities should provide showers, washing facilities, and change rooms if workers use hazardous products (</w:t>
            </w:r>
            <w:proofErr w:type="spellStart"/>
            <w:r w:rsidRPr="006435AE">
              <w:rPr>
                <w:color w:val="000000" w:themeColor="text1"/>
                <w:szCs w:val="22"/>
              </w:rPr>
              <w:t>Flexkeeping</w:t>
            </w:r>
            <w:proofErr w:type="spellEnd"/>
            <w:r w:rsidRPr="006435AE">
              <w:rPr>
                <w:color w:val="000000" w:themeColor="text1"/>
                <w:szCs w:val="22"/>
              </w:rPr>
              <w:t xml:space="preserve"> 2021). Some establishments could benefit from having two separate locker rooms separated by showers. There shouldn</w:t>
            </w:r>
            <w:r w:rsidR="009A18C5" w:rsidRPr="006435AE">
              <w:rPr>
                <w:color w:val="000000" w:themeColor="text1"/>
                <w:szCs w:val="22"/>
              </w:rPr>
              <w:t>’</w:t>
            </w:r>
            <w:r w:rsidRPr="006435AE">
              <w:rPr>
                <w:color w:val="000000" w:themeColor="text1"/>
                <w:szCs w:val="22"/>
              </w:rPr>
              <w:t>t be any places in the workplace where people can smoke, eat, or drink because of the danger of the materials being handled. Each shift, the designated eating space must be well cleaned and kept away from the workplace</w:t>
            </w:r>
            <w:r w:rsidR="00374CBE" w:rsidRPr="006435AE">
              <w:rPr>
                <w:color w:val="000000" w:themeColor="text1"/>
                <w:szCs w:val="22"/>
              </w:rPr>
              <w:t>.</w:t>
            </w:r>
          </w:p>
        </w:tc>
      </w:tr>
      <w:tr w:rsidR="006435AE" w:rsidRPr="006435AE" w14:paraId="2572F201" w14:textId="77777777" w:rsidTr="002B03F2">
        <w:tc>
          <w:tcPr>
            <w:tcW w:w="1101" w:type="dxa"/>
            <w:vMerge/>
          </w:tcPr>
          <w:p w14:paraId="13C76DFF" w14:textId="77777777" w:rsidR="0094360F" w:rsidRPr="006435AE" w:rsidRDefault="0094360F" w:rsidP="006435AE">
            <w:pPr>
              <w:ind w:firstLine="0"/>
              <w:contextualSpacing/>
              <w:rPr>
                <w:b/>
                <w:bCs/>
                <w:color w:val="000000" w:themeColor="text1"/>
                <w:szCs w:val="22"/>
              </w:rPr>
            </w:pPr>
          </w:p>
        </w:tc>
        <w:tc>
          <w:tcPr>
            <w:tcW w:w="8475" w:type="dxa"/>
          </w:tcPr>
          <w:p w14:paraId="426C9111" w14:textId="77777777" w:rsidR="00374CBE" w:rsidRPr="006435AE" w:rsidRDefault="00374CBE" w:rsidP="006435AE">
            <w:pPr>
              <w:ind w:firstLine="0"/>
              <w:contextualSpacing/>
              <w:rPr>
                <w:b/>
                <w:i/>
                <w:color w:val="000000" w:themeColor="text1"/>
                <w:szCs w:val="22"/>
              </w:rPr>
            </w:pPr>
            <w:r w:rsidRPr="006435AE">
              <w:rPr>
                <w:b/>
                <w:i/>
                <w:color w:val="000000" w:themeColor="text1"/>
                <w:szCs w:val="22"/>
              </w:rPr>
              <w:t>Guest Etiquette &amp; Interaction</w:t>
            </w:r>
          </w:p>
          <w:p w14:paraId="64D39E76" w14:textId="776AB6D4" w:rsidR="0094360F" w:rsidRPr="006435AE" w:rsidRDefault="00695C7F" w:rsidP="006435AE">
            <w:pPr>
              <w:contextualSpacing/>
              <w:rPr>
                <w:color w:val="000000" w:themeColor="text1"/>
                <w:szCs w:val="22"/>
              </w:rPr>
            </w:pPr>
            <w:r w:rsidRPr="006435AE">
              <w:rPr>
                <w:color w:val="000000" w:themeColor="text1"/>
                <w:szCs w:val="22"/>
              </w:rPr>
              <w:t>Guests can expect to see or hear the housekeeping crew rather often. Guest satisfaction and repeat business greatly depend on how they are treated by hotel staff (</w:t>
            </w:r>
            <w:proofErr w:type="spellStart"/>
            <w:r w:rsidRPr="006435AE">
              <w:rPr>
                <w:color w:val="000000" w:themeColor="text1"/>
                <w:szCs w:val="22"/>
              </w:rPr>
              <w:t>Flexkeeping</w:t>
            </w:r>
            <w:proofErr w:type="spellEnd"/>
            <w:r w:rsidRPr="006435AE">
              <w:rPr>
                <w:color w:val="000000" w:themeColor="text1"/>
                <w:szCs w:val="22"/>
              </w:rPr>
              <w:t xml:space="preserve"> 2021). This will be highly impacted by any rude or unprofessional </w:t>
            </w:r>
            <w:proofErr w:type="spellStart"/>
            <w:r w:rsidRPr="006435AE">
              <w:rPr>
                <w:color w:val="000000" w:themeColor="text1"/>
                <w:szCs w:val="22"/>
              </w:rPr>
              <w:t>behavior</w:t>
            </w:r>
            <w:proofErr w:type="spellEnd"/>
            <w:r w:rsidRPr="006435AE">
              <w:rPr>
                <w:color w:val="000000" w:themeColor="text1"/>
                <w:szCs w:val="22"/>
              </w:rPr>
              <w:t>. In training, we may teach your workers about cultural differences, first impressions, and body language and etiquette. These minor adjustments will have a significant impact on the housekeeping staff</w:t>
            </w:r>
            <w:r w:rsidR="009A18C5" w:rsidRPr="006435AE">
              <w:rPr>
                <w:color w:val="000000" w:themeColor="text1"/>
                <w:szCs w:val="22"/>
              </w:rPr>
              <w:t>’</w:t>
            </w:r>
            <w:r w:rsidRPr="006435AE">
              <w:rPr>
                <w:color w:val="000000" w:themeColor="text1"/>
                <w:szCs w:val="22"/>
              </w:rPr>
              <w:t xml:space="preserve">s sense of pride in their work and on the </w:t>
            </w:r>
            <w:r w:rsidR="006435AE" w:rsidRPr="006435AE">
              <w:rPr>
                <w:color w:val="000000" w:themeColor="text1"/>
                <w:szCs w:val="22"/>
              </w:rPr>
              <w:t>way,</w:t>
            </w:r>
            <w:r w:rsidRPr="006435AE">
              <w:rPr>
                <w:color w:val="000000" w:themeColor="text1"/>
                <w:szCs w:val="22"/>
              </w:rPr>
              <w:t xml:space="preserve"> they serve and interact with visitors (Groups, 2019)</w:t>
            </w:r>
            <w:r w:rsidR="00374CBE" w:rsidRPr="006435AE">
              <w:rPr>
                <w:color w:val="000000" w:themeColor="text1"/>
                <w:szCs w:val="22"/>
              </w:rPr>
              <w:t>.</w:t>
            </w:r>
          </w:p>
        </w:tc>
      </w:tr>
      <w:tr w:rsidR="006435AE" w:rsidRPr="006435AE" w14:paraId="37FAE27C" w14:textId="77777777" w:rsidTr="002B03F2">
        <w:tc>
          <w:tcPr>
            <w:tcW w:w="1101" w:type="dxa"/>
            <w:vMerge w:val="restart"/>
          </w:tcPr>
          <w:p w14:paraId="49490BBE" w14:textId="77777777" w:rsidR="00CF7D0B" w:rsidRPr="006435AE" w:rsidRDefault="00CF7D0B" w:rsidP="006435AE">
            <w:pPr>
              <w:ind w:firstLine="0"/>
              <w:contextualSpacing/>
              <w:rPr>
                <w:b/>
                <w:bCs/>
                <w:color w:val="000000" w:themeColor="text1"/>
                <w:szCs w:val="22"/>
              </w:rPr>
            </w:pPr>
          </w:p>
          <w:p w14:paraId="0E054F55" w14:textId="77777777" w:rsidR="00CF7D0B" w:rsidRPr="006435AE" w:rsidRDefault="00CF7D0B" w:rsidP="006435AE">
            <w:pPr>
              <w:ind w:firstLine="0"/>
              <w:contextualSpacing/>
              <w:rPr>
                <w:b/>
                <w:bCs/>
                <w:color w:val="000000" w:themeColor="text1"/>
                <w:szCs w:val="22"/>
              </w:rPr>
            </w:pPr>
          </w:p>
          <w:p w14:paraId="3947AB3D" w14:textId="77777777" w:rsidR="00CF7D0B" w:rsidRPr="006435AE" w:rsidRDefault="00CF7D0B" w:rsidP="006435AE">
            <w:pPr>
              <w:ind w:firstLine="0"/>
              <w:contextualSpacing/>
              <w:rPr>
                <w:b/>
                <w:bCs/>
                <w:color w:val="000000" w:themeColor="text1"/>
                <w:szCs w:val="22"/>
              </w:rPr>
            </w:pPr>
          </w:p>
          <w:p w14:paraId="456C275F" w14:textId="77777777" w:rsidR="00CF7D0B" w:rsidRPr="006435AE" w:rsidRDefault="00CF7D0B" w:rsidP="006435AE">
            <w:pPr>
              <w:ind w:firstLine="0"/>
              <w:contextualSpacing/>
              <w:rPr>
                <w:b/>
                <w:bCs/>
                <w:color w:val="000000" w:themeColor="text1"/>
                <w:szCs w:val="22"/>
              </w:rPr>
            </w:pPr>
          </w:p>
          <w:p w14:paraId="70E006DC" w14:textId="77777777" w:rsidR="00CF7D0B" w:rsidRPr="006435AE" w:rsidRDefault="00CF7D0B" w:rsidP="006435AE">
            <w:pPr>
              <w:ind w:firstLine="0"/>
              <w:contextualSpacing/>
              <w:rPr>
                <w:b/>
                <w:bCs/>
                <w:color w:val="000000" w:themeColor="text1"/>
                <w:szCs w:val="22"/>
              </w:rPr>
            </w:pPr>
          </w:p>
          <w:p w14:paraId="09519FF5" w14:textId="77777777" w:rsidR="00CF7D0B" w:rsidRPr="006435AE" w:rsidRDefault="00CF7D0B" w:rsidP="006435AE">
            <w:pPr>
              <w:ind w:firstLine="0"/>
              <w:contextualSpacing/>
              <w:rPr>
                <w:b/>
                <w:bCs/>
                <w:color w:val="000000" w:themeColor="text1"/>
                <w:szCs w:val="22"/>
              </w:rPr>
            </w:pPr>
          </w:p>
          <w:p w14:paraId="736977D7" w14:textId="77777777" w:rsidR="00CF7D0B" w:rsidRPr="006435AE" w:rsidRDefault="00CF7D0B" w:rsidP="006435AE">
            <w:pPr>
              <w:ind w:firstLine="0"/>
              <w:contextualSpacing/>
              <w:rPr>
                <w:b/>
                <w:bCs/>
                <w:color w:val="000000" w:themeColor="text1"/>
                <w:szCs w:val="22"/>
              </w:rPr>
            </w:pPr>
          </w:p>
          <w:p w14:paraId="2DB0C2CF" w14:textId="77777777" w:rsidR="00CF7D0B" w:rsidRPr="006435AE" w:rsidRDefault="00CF7D0B" w:rsidP="006435AE">
            <w:pPr>
              <w:ind w:firstLine="0"/>
              <w:contextualSpacing/>
              <w:rPr>
                <w:b/>
                <w:bCs/>
                <w:color w:val="000000" w:themeColor="text1"/>
                <w:szCs w:val="22"/>
              </w:rPr>
            </w:pPr>
          </w:p>
          <w:p w14:paraId="4A8F4F5C" w14:textId="77777777" w:rsidR="00CF7D0B" w:rsidRPr="006435AE" w:rsidRDefault="00CF7D0B" w:rsidP="006435AE">
            <w:pPr>
              <w:ind w:firstLine="0"/>
              <w:contextualSpacing/>
              <w:rPr>
                <w:b/>
                <w:bCs/>
                <w:color w:val="000000" w:themeColor="text1"/>
                <w:szCs w:val="22"/>
              </w:rPr>
            </w:pPr>
          </w:p>
          <w:p w14:paraId="0CB7754B" w14:textId="10BD55C0" w:rsidR="00013B57" w:rsidRPr="006435AE" w:rsidRDefault="00374CBE" w:rsidP="006435AE">
            <w:pPr>
              <w:ind w:firstLine="0"/>
              <w:contextualSpacing/>
              <w:rPr>
                <w:b/>
                <w:bCs/>
                <w:color w:val="000000" w:themeColor="text1"/>
                <w:szCs w:val="22"/>
              </w:rPr>
            </w:pPr>
            <w:r w:rsidRPr="006435AE">
              <w:rPr>
                <w:b/>
                <w:bCs/>
                <w:color w:val="000000" w:themeColor="text1"/>
                <w:szCs w:val="22"/>
              </w:rPr>
              <w:t>Week 6</w:t>
            </w:r>
          </w:p>
        </w:tc>
        <w:tc>
          <w:tcPr>
            <w:tcW w:w="8475" w:type="dxa"/>
          </w:tcPr>
          <w:p w14:paraId="39D5744F" w14:textId="77777777" w:rsidR="00374CBE" w:rsidRPr="006435AE" w:rsidRDefault="00374CBE" w:rsidP="006435AE">
            <w:pPr>
              <w:ind w:firstLine="0"/>
              <w:contextualSpacing/>
              <w:rPr>
                <w:b/>
                <w:i/>
                <w:color w:val="000000" w:themeColor="text1"/>
                <w:szCs w:val="22"/>
              </w:rPr>
            </w:pPr>
            <w:r w:rsidRPr="006435AE">
              <w:rPr>
                <w:b/>
                <w:i/>
                <w:color w:val="000000" w:themeColor="text1"/>
                <w:szCs w:val="22"/>
              </w:rPr>
              <w:t>Waste Disposal</w:t>
            </w:r>
          </w:p>
          <w:p w14:paraId="751B6B93" w14:textId="1F50D721" w:rsidR="00013B57" w:rsidRPr="006435AE" w:rsidRDefault="00785487" w:rsidP="006435AE">
            <w:pPr>
              <w:contextualSpacing/>
              <w:rPr>
                <w:color w:val="000000" w:themeColor="text1"/>
                <w:szCs w:val="22"/>
              </w:rPr>
            </w:pPr>
            <w:r w:rsidRPr="006435AE">
              <w:rPr>
                <w:color w:val="000000" w:themeColor="text1"/>
                <w:szCs w:val="22"/>
              </w:rPr>
              <w:t xml:space="preserve">Housekeeping </w:t>
            </w:r>
            <w:r w:rsidR="006435AE" w:rsidRPr="006435AE">
              <w:rPr>
                <w:color w:val="000000" w:themeColor="text1"/>
                <w:szCs w:val="22"/>
              </w:rPr>
              <w:t>needs</w:t>
            </w:r>
            <w:r w:rsidR="00616702" w:rsidRPr="006435AE">
              <w:rPr>
                <w:color w:val="000000" w:themeColor="text1"/>
                <w:szCs w:val="22"/>
              </w:rPr>
              <w:t xml:space="preserve"> to learn how to</w:t>
            </w:r>
            <w:r w:rsidRPr="006435AE">
              <w:rPr>
                <w:color w:val="000000" w:themeColor="text1"/>
                <w:szCs w:val="22"/>
              </w:rPr>
              <w:t xml:space="preserve"> </w:t>
            </w:r>
            <w:r w:rsidR="00616702" w:rsidRPr="006435AE">
              <w:rPr>
                <w:color w:val="000000" w:themeColor="text1"/>
                <w:szCs w:val="22"/>
              </w:rPr>
              <w:t>improve</w:t>
            </w:r>
            <w:r w:rsidRPr="006435AE">
              <w:rPr>
                <w:color w:val="000000" w:themeColor="text1"/>
                <w:szCs w:val="22"/>
              </w:rPr>
              <w:t xml:space="preserve"> through routine scrap collection, sorting, and grading. It also facilitates the segregation of recyclables from trash before it is sent to la</w:t>
            </w:r>
            <w:r w:rsidR="00616702" w:rsidRPr="006435AE">
              <w:rPr>
                <w:color w:val="000000" w:themeColor="text1"/>
                <w:szCs w:val="22"/>
              </w:rPr>
              <w:t>ndfills (Chatterjee, 2022). If they</w:t>
            </w:r>
            <w:r w:rsidRPr="006435AE">
              <w:rPr>
                <w:color w:val="000000" w:themeColor="text1"/>
                <w:szCs w:val="22"/>
              </w:rPr>
              <w:t xml:space="preserve"> let things pile up on the floor, </w:t>
            </w:r>
            <w:r w:rsidR="00616702" w:rsidRPr="006435AE">
              <w:rPr>
                <w:color w:val="000000" w:themeColor="text1"/>
                <w:szCs w:val="22"/>
              </w:rPr>
              <w:t>they will</w:t>
            </w:r>
            <w:r w:rsidRPr="006435AE">
              <w:rPr>
                <w:color w:val="000000" w:themeColor="text1"/>
                <w:szCs w:val="22"/>
              </w:rPr>
              <w:t xml:space="preserve"> have to spend more time cleaning it later. Having containers for recyclables close to the area where trash is generated promotes neat garbage disposal and facilitates pick-up. All trash cans should have descriptive labels (for example, </w:t>
            </w:r>
            <w:r w:rsidR="009A18C5" w:rsidRPr="006435AE">
              <w:rPr>
                <w:color w:val="000000" w:themeColor="text1"/>
                <w:szCs w:val="22"/>
              </w:rPr>
              <w:t>“</w:t>
            </w:r>
            <w:r w:rsidRPr="006435AE">
              <w:rPr>
                <w:color w:val="000000" w:themeColor="text1"/>
                <w:szCs w:val="22"/>
              </w:rPr>
              <w:t>glass,</w:t>
            </w:r>
            <w:r w:rsidR="009A18C5" w:rsidRPr="006435AE">
              <w:rPr>
                <w:color w:val="000000" w:themeColor="text1"/>
                <w:szCs w:val="22"/>
              </w:rPr>
              <w:t>”</w:t>
            </w:r>
            <w:r w:rsidRPr="006435AE">
              <w:rPr>
                <w:color w:val="000000" w:themeColor="text1"/>
                <w:szCs w:val="22"/>
              </w:rPr>
              <w:t xml:space="preserve"> </w:t>
            </w:r>
            <w:r w:rsidR="009A18C5" w:rsidRPr="006435AE">
              <w:rPr>
                <w:color w:val="000000" w:themeColor="text1"/>
                <w:szCs w:val="22"/>
              </w:rPr>
              <w:t>“</w:t>
            </w:r>
            <w:r w:rsidRPr="006435AE">
              <w:rPr>
                <w:color w:val="000000" w:themeColor="text1"/>
                <w:szCs w:val="22"/>
              </w:rPr>
              <w:t>plastic,</w:t>
            </w:r>
            <w:r w:rsidR="009A18C5" w:rsidRPr="006435AE">
              <w:rPr>
                <w:color w:val="000000" w:themeColor="text1"/>
                <w:szCs w:val="22"/>
              </w:rPr>
              <w:t>”</w:t>
            </w:r>
            <w:r w:rsidRPr="006435AE">
              <w:rPr>
                <w:color w:val="000000" w:themeColor="text1"/>
                <w:szCs w:val="22"/>
              </w:rPr>
              <w:t xml:space="preserve"> </w:t>
            </w:r>
            <w:r w:rsidR="009A18C5" w:rsidRPr="006435AE">
              <w:rPr>
                <w:color w:val="000000" w:themeColor="text1"/>
                <w:szCs w:val="22"/>
              </w:rPr>
              <w:t>“</w:t>
            </w:r>
            <w:r w:rsidRPr="006435AE">
              <w:rPr>
                <w:color w:val="000000" w:themeColor="text1"/>
                <w:szCs w:val="22"/>
              </w:rPr>
              <w:t>scrap metal,</w:t>
            </w:r>
            <w:r w:rsidR="009A18C5" w:rsidRPr="006435AE">
              <w:rPr>
                <w:color w:val="000000" w:themeColor="text1"/>
                <w:szCs w:val="22"/>
              </w:rPr>
              <w:t>”</w:t>
            </w:r>
            <w:r w:rsidRPr="006435AE">
              <w:rPr>
                <w:color w:val="000000" w:themeColor="text1"/>
                <w:szCs w:val="22"/>
              </w:rPr>
              <w:t xml:space="preserve"> etc). (Burton-Hughes, 2020)</w:t>
            </w:r>
            <w:r w:rsidR="00374CBE" w:rsidRPr="006435AE">
              <w:rPr>
                <w:color w:val="000000" w:themeColor="text1"/>
                <w:szCs w:val="22"/>
              </w:rPr>
              <w:t>.</w:t>
            </w:r>
          </w:p>
        </w:tc>
      </w:tr>
      <w:tr w:rsidR="006435AE" w:rsidRPr="006435AE" w14:paraId="7C5EE6A5" w14:textId="77777777" w:rsidTr="002B03F2">
        <w:tc>
          <w:tcPr>
            <w:tcW w:w="1101" w:type="dxa"/>
            <w:vMerge/>
          </w:tcPr>
          <w:p w14:paraId="1298997A" w14:textId="77777777" w:rsidR="00013B57" w:rsidRPr="006435AE" w:rsidRDefault="00013B57" w:rsidP="006435AE">
            <w:pPr>
              <w:ind w:firstLine="0"/>
              <w:contextualSpacing/>
              <w:rPr>
                <w:b/>
                <w:bCs/>
                <w:color w:val="000000" w:themeColor="text1"/>
                <w:szCs w:val="22"/>
              </w:rPr>
            </w:pPr>
          </w:p>
        </w:tc>
        <w:tc>
          <w:tcPr>
            <w:tcW w:w="8475" w:type="dxa"/>
          </w:tcPr>
          <w:p w14:paraId="639CDEFA" w14:textId="77777777" w:rsidR="00374CBE" w:rsidRPr="006435AE" w:rsidRDefault="00374CBE" w:rsidP="006435AE">
            <w:pPr>
              <w:ind w:firstLine="0"/>
              <w:contextualSpacing/>
              <w:rPr>
                <w:b/>
                <w:i/>
                <w:color w:val="000000" w:themeColor="text1"/>
                <w:szCs w:val="22"/>
              </w:rPr>
            </w:pPr>
            <w:r w:rsidRPr="006435AE">
              <w:rPr>
                <w:b/>
                <w:i/>
                <w:color w:val="000000" w:themeColor="text1"/>
                <w:szCs w:val="22"/>
              </w:rPr>
              <w:t>Storage</w:t>
            </w:r>
          </w:p>
          <w:p w14:paraId="0344AAF3" w14:textId="252AD366" w:rsidR="00013B57" w:rsidRPr="006435AE" w:rsidRDefault="00F2044E" w:rsidP="006435AE">
            <w:pPr>
              <w:contextualSpacing/>
              <w:rPr>
                <w:color w:val="000000" w:themeColor="text1"/>
                <w:szCs w:val="22"/>
              </w:rPr>
            </w:pPr>
            <w:r w:rsidRPr="006435AE">
              <w:rPr>
                <w:color w:val="000000" w:themeColor="text1"/>
                <w:szCs w:val="22"/>
              </w:rPr>
              <w:t>The storage areas shouldn</w:t>
            </w:r>
            <w:r w:rsidR="009A18C5" w:rsidRPr="006435AE">
              <w:rPr>
                <w:color w:val="000000" w:themeColor="text1"/>
                <w:szCs w:val="22"/>
              </w:rPr>
              <w:t>’</w:t>
            </w:r>
            <w:r w:rsidRPr="006435AE">
              <w:rPr>
                <w:color w:val="000000" w:themeColor="text1"/>
                <w:szCs w:val="22"/>
              </w:rPr>
              <w:t>t be in the way of daily operations, but they should be close by in case of emergency. Clearance under sprinklers of at least 1 m (3 ft) is required for goods being stored (Edapp.com. 2021).</w:t>
            </w:r>
            <w:r w:rsidR="00616702" w:rsidRPr="006435AE">
              <w:rPr>
                <w:color w:val="000000" w:themeColor="text1"/>
                <w:szCs w:val="22"/>
              </w:rPr>
              <w:t xml:space="preserve"> </w:t>
            </w:r>
            <w:r w:rsidRPr="006435AE">
              <w:rPr>
                <w:color w:val="000000" w:themeColor="text1"/>
                <w:szCs w:val="22"/>
              </w:rPr>
              <w:t>Reduce the potential for movement by stacking and cross-tying cartons and drums on a stable surface. Aisles, stairwells, exits, fire extinguishers, eyewash fountains, showers, and first aid stations must all be unimpeded by stored items. It</w:t>
            </w:r>
            <w:r w:rsidR="009A18C5" w:rsidRPr="006435AE">
              <w:rPr>
                <w:color w:val="000000" w:themeColor="text1"/>
                <w:szCs w:val="22"/>
              </w:rPr>
              <w:t>’</w:t>
            </w:r>
            <w:r w:rsidRPr="006435AE">
              <w:rPr>
                <w:color w:val="000000" w:themeColor="text1"/>
                <w:szCs w:val="22"/>
              </w:rPr>
              <w:t>s important to carefully label all storage places (Burton-Hughes, 2020)</w:t>
            </w:r>
            <w:r w:rsidR="00374CBE" w:rsidRPr="006435AE">
              <w:rPr>
                <w:color w:val="000000" w:themeColor="text1"/>
                <w:szCs w:val="22"/>
              </w:rPr>
              <w:t>.</w:t>
            </w:r>
          </w:p>
        </w:tc>
      </w:tr>
      <w:tr w:rsidR="006435AE" w:rsidRPr="006435AE" w14:paraId="0AA68028" w14:textId="77777777" w:rsidTr="002B03F2">
        <w:tc>
          <w:tcPr>
            <w:tcW w:w="1101" w:type="dxa"/>
          </w:tcPr>
          <w:p w14:paraId="4EA674D6" w14:textId="77777777" w:rsidR="00CF7D0B" w:rsidRPr="006435AE" w:rsidRDefault="00CF7D0B" w:rsidP="006435AE">
            <w:pPr>
              <w:ind w:firstLine="0"/>
              <w:contextualSpacing/>
              <w:rPr>
                <w:b/>
                <w:bCs/>
                <w:color w:val="000000" w:themeColor="text1"/>
                <w:szCs w:val="22"/>
              </w:rPr>
            </w:pPr>
          </w:p>
          <w:p w14:paraId="6F759AF6" w14:textId="77777777" w:rsidR="00CF7D0B" w:rsidRPr="006435AE" w:rsidRDefault="00CF7D0B" w:rsidP="006435AE">
            <w:pPr>
              <w:ind w:firstLine="0"/>
              <w:contextualSpacing/>
              <w:rPr>
                <w:b/>
                <w:bCs/>
                <w:color w:val="000000" w:themeColor="text1"/>
                <w:szCs w:val="22"/>
              </w:rPr>
            </w:pPr>
          </w:p>
          <w:p w14:paraId="6DE1CC59" w14:textId="0F4F4779" w:rsidR="00013B57" w:rsidRPr="006435AE" w:rsidRDefault="00374CBE" w:rsidP="006435AE">
            <w:pPr>
              <w:ind w:firstLine="0"/>
              <w:contextualSpacing/>
              <w:rPr>
                <w:b/>
                <w:bCs/>
                <w:color w:val="000000" w:themeColor="text1"/>
                <w:szCs w:val="22"/>
              </w:rPr>
            </w:pPr>
            <w:r w:rsidRPr="006435AE">
              <w:rPr>
                <w:b/>
                <w:bCs/>
                <w:color w:val="000000" w:themeColor="text1"/>
                <w:szCs w:val="22"/>
              </w:rPr>
              <w:t>Week 7</w:t>
            </w:r>
          </w:p>
        </w:tc>
        <w:tc>
          <w:tcPr>
            <w:tcW w:w="8475" w:type="dxa"/>
          </w:tcPr>
          <w:p w14:paraId="6C2AA272" w14:textId="77777777" w:rsidR="00616702" w:rsidRPr="006435AE" w:rsidRDefault="00616702" w:rsidP="006435AE">
            <w:pPr>
              <w:ind w:firstLine="0"/>
              <w:contextualSpacing/>
              <w:rPr>
                <w:b/>
                <w:i/>
                <w:color w:val="000000" w:themeColor="text1"/>
                <w:szCs w:val="22"/>
              </w:rPr>
            </w:pPr>
            <w:r w:rsidRPr="006435AE">
              <w:rPr>
                <w:b/>
                <w:i/>
                <w:color w:val="000000" w:themeColor="text1"/>
                <w:szCs w:val="22"/>
              </w:rPr>
              <w:t>Covid-19 Safety Training</w:t>
            </w:r>
          </w:p>
          <w:p w14:paraId="0A69747C" w14:textId="23F35DD4" w:rsidR="00013B57" w:rsidRPr="006435AE" w:rsidRDefault="00616702" w:rsidP="006435AE">
            <w:pPr>
              <w:contextualSpacing/>
              <w:rPr>
                <w:color w:val="000000" w:themeColor="text1"/>
                <w:szCs w:val="22"/>
              </w:rPr>
            </w:pPr>
            <w:r w:rsidRPr="006435AE">
              <w:rPr>
                <w:color w:val="000000" w:themeColor="text1"/>
                <w:szCs w:val="22"/>
              </w:rPr>
              <w:t xml:space="preserve">The goal of the housekeeping training called COVID-19 Safety for Hotels is to stop the spread of COVID-19 in hotels which is their first priority to learn and apply. In addition to an overview of COVID-19, this four-part training series offers tips for keeping their home clean and maintaining positive social interactions in public. It also details the meal and lodging service operations and maintenance </w:t>
            </w:r>
            <w:r w:rsidRPr="006435AE">
              <w:rPr>
                <w:color w:val="000000" w:themeColor="text1"/>
                <w:szCs w:val="22"/>
              </w:rPr>
              <w:lastRenderedPageBreak/>
              <w:t>during COVID-19. Micro lessons, or interactive mini-lessons, are frequently used to teach people new skills (Boakye-Kessie et al., 2018).</w:t>
            </w:r>
          </w:p>
        </w:tc>
      </w:tr>
      <w:tr w:rsidR="006435AE" w:rsidRPr="006435AE" w14:paraId="581D960E" w14:textId="77777777" w:rsidTr="002B03F2">
        <w:tc>
          <w:tcPr>
            <w:tcW w:w="1101" w:type="dxa"/>
          </w:tcPr>
          <w:p w14:paraId="73F0B4A0" w14:textId="77777777" w:rsidR="00CF7D0B" w:rsidRPr="006435AE" w:rsidRDefault="00CF7D0B" w:rsidP="006435AE">
            <w:pPr>
              <w:ind w:firstLine="0"/>
              <w:contextualSpacing/>
              <w:rPr>
                <w:b/>
                <w:bCs/>
                <w:color w:val="000000" w:themeColor="text1"/>
                <w:szCs w:val="22"/>
              </w:rPr>
            </w:pPr>
          </w:p>
          <w:p w14:paraId="1C0540A1" w14:textId="77777777" w:rsidR="00CF7D0B" w:rsidRPr="006435AE" w:rsidRDefault="00CF7D0B" w:rsidP="006435AE">
            <w:pPr>
              <w:ind w:firstLine="0"/>
              <w:contextualSpacing/>
              <w:rPr>
                <w:b/>
                <w:bCs/>
                <w:color w:val="000000" w:themeColor="text1"/>
                <w:szCs w:val="22"/>
              </w:rPr>
            </w:pPr>
          </w:p>
          <w:p w14:paraId="6B626708" w14:textId="77777777" w:rsidR="00CF7D0B" w:rsidRPr="006435AE" w:rsidRDefault="00CF7D0B" w:rsidP="006435AE">
            <w:pPr>
              <w:ind w:firstLine="0"/>
              <w:contextualSpacing/>
              <w:rPr>
                <w:b/>
                <w:bCs/>
                <w:color w:val="000000" w:themeColor="text1"/>
                <w:szCs w:val="22"/>
              </w:rPr>
            </w:pPr>
          </w:p>
          <w:p w14:paraId="5D096A72" w14:textId="77777777" w:rsidR="00CF7D0B" w:rsidRPr="006435AE" w:rsidRDefault="00CF7D0B" w:rsidP="006435AE">
            <w:pPr>
              <w:ind w:firstLine="0"/>
              <w:contextualSpacing/>
              <w:rPr>
                <w:b/>
                <w:bCs/>
                <w:color w:val="000000" w:themeColor="text1"/>
                <w:szCs w:val="22"/>
              </w:rPr>
            </w:pPr>
          </w:p>
          <w:p w14:paraId="2C25062D" w14:textId="77777777" w:rsidR="00CF7D0B" w:rsidRPr="006435AE" w:rsidRDefault="00CF7D0B" w:rsidP="006435AE">
            <w:pPr>
              <w:ind w:firstLine="0"/>
              <w:contextualSpacing/>
              <w:rPr>
                <w:b/>
                <w:bCs/>
                <w:color w:val="000000" w:themeColor="text1"/>
                <w:szCs w:val="22"/>
              </w:rPr>
            </w:pPr>
          </w:p>
          <w:p w14:paraId="4C2BB57B" w14:textId="77777777" w:rsidR="00CF7D0B" w:rsidRPr="006435AE" w:rsidRDefault="00CF7D0B" w:rsidP="006435AE">
            <w:pPr>
              <w:ind w:firstLine="0"/>
              <w:contextualSpacing/>
              <w:rPr>
                <w:b/>
                <w:bCs/>
                <w:color w:val="000000" w:themeColor="text1"/>
                <w:szCs w:val="22"/>
              </w:rPr>
            </w:pPr>
          </w:p>
          <w:p w14:paraId="2FC48256" w14:textId="77777777" w:rsidR="00CF7D0B" w:rsidRPr="006435AE" w:rsidRDefault="00CF7D0B" w:rsidP="006435AE">
            <w:pPr>
              <w:ind w:firstLine="0"/>
              <w:contextualSpacing/>
              <w:rPr>
                <w:b/>
                <w:bCs/>
                <w:color w:val="000000" w:themeColor="text1"/>
                <w:szCs w:val="22"/>
              </w:rPr>
            </w:pPr>
          </w:p>
          <w:p w14:paraId="0B879027" w14:textId="77777777" w:rsidR="00CF7D0B" w:rsidRPr="006435AE" w:rsidRDefault="00CF7D0B" w:rsidP="006435AE">
            <w:pPr>
              <w:ind w:firstLine="0"/>
              <w:contextualSpacing/>
              <w:rPr>
                <w:b/>
                <w:bCs/>
                <w:color w:val="000000" w:themeColor="text1"/>
                <w:szCs w:val="22"/>
              </w:rPr>
            </w:pPr>
          </w:p>
          <w:p w14:paraId="15C35D24" w14:textId="46ECF533" w:rsidR="00013B57" w:rsidRPr="006435AE" w:rsidRDefault="00013B57" w:rsidP="006435AE">
            <w:pPr>
              <w:ind w:firstLine="0"/>
              <w:contextualSpacing/>
              <w:rPr>
                <w:b/>
                <w:bCs/>
                <w:color w:val="000000" w:themeColor="text1"/>
                <w:szCs w:val="22"/>
              </w:rPr>
            </w:pPr>
            <w:r w:rsidRPr="006435AE">
              <w:rPr>
                <w:b/>
                <w:bCs/>
                <w:color w:val="000000" w:themeColor="text1"/>
                <w:szCs w:val="22"/>
              </w:rPr>
              <w:t>Week 8</w:t>
            </w:r>
          </w:p>
        </w:tc>
        <w:tc>
          <w:tcPr>
            <w:tcW w:w="8475" w:type="dxa"/>
          </w:tcPr>
          <w:p w14:paraId="0AB50080" w14:textId="77777777" w:rsidR="00013B57" w:rsidRPr="006435AE" w:rsidRDefault="00013B57" w:rsidP="006435AE">
            <w:pPr>
              <w:ind w:firstLine="0"/>
              <w:contextualSpacing/>
              <w:rPr>
                <w:b/>
                <w:i/>
                <w:color w:val="000000" w:themeColor="text1"/>
                <w:szCs w:val="22"/>
              </w:rPr>
            </w:pPr>
            <w:r w:rsidRPr="006435AE">
              <w:rPr>
                <w:b/>
                <w:i/>
                <w:color w:val="000000" w:themeColor="text1"/>
                <w:szCs w:val="22"/>
              </w:rPr>
              <w:t>COSHH Training</w:t>
            </w:r>
          </w:p>
          <w:p w14:paraId="1672F6FD" w14:textId="77777777" w:rsidR="00F2044E" w:rsidRPr="006435AE" w:rsidRDefault="00F2044E" w:rsidP="006435AE">
            <w:pPr>
              <w:contextualSpacing/>
              <w:rPr>
                <w:color w:val="000000" w:themeColor="text1"/>
                <w:szCs w:val="22"/>
                <w:shd w:val="clear" w:color="auto" w:fill="FFFFFF"/>
              </w:rPr>
            </w:pPr>
            <w:r w:rsidRPr="006435AE">
              <w:rPr>
                <w:color w:val="000000" w:themeColor="text1"/>
                <w:szCs w:val="22"/>
                <w:shd w:val="clear" w:color="auto" w:fill="FFFFFF"/>
              </w:rPr>
              <w:t>Companies that handle hazardous materials must comply with regulations outlined in the Control of Substances Hazardous to Health Act 2002, as amended (known as COSHH). In particular, it mandates that businesses take preventative steps and give workers with enough training before allowing them to handle dangerous materials (Burton-Hughes, 2020).</w:t>
            </w:r>
          </w:p>
          <w:p w14:paraId="5379F9F6" w14:textId="55C6A0F4" w:rsidR="00F2044E" w:rsidRPr="006435AE" w:rsidRDefault="00F2044E" w:rsidP="006435AE">
            <w:pPr>
              <w:contextualSpacing/>
              <w:rPr>
                <w:color w:val="000000" w:themeColor="text1"/>
                <w:szCs w:val="22"/>
                <w:shd w:val="clear" w:color="auto" w:fill="FFFFFF"/>
              </w:rPr>
            </w:pPr>
            <w:r w:rsidRPr="006435AE">
              <w:rPr>
                <w:color w:val="000000" w:themeColor="text1"/>
                <w:szCs w:val="22"/>
                <w:shd w:val="clear" w:color="auto" w:fill="FFFFFF"/>
              </w:rPr>
              <w:t>In order to keep employees safe from potentially harmful compounds, COSHH is mandatory. Professional cleaners are at a heightened risk because they are required to use harmful chemicals on the job. This could occur from inhaling a chemical</w:t>
            </w:r>
            <w:r w:rsidR="009A18C5" w:rsidRPr="006435AE">
              <w:rPr>
                <w:color w:val="000000" w:themeColor="text1"/>
                <w:szCs w:val="22"/>
                <w:shd w:val="clear" w:color="auto" w:fill="FFFFFF"/>
              </w:rPr>
              <w:t>’</w:t>
            </w:r>
            <w:r w:rsidRPr="006435AE">
              <w:rPr>
                <w:color w:val="000000" w:themeColor="text1"/>
                <w:szCs w:val="22"/>
                <w:shd w:val="clear" w:color="auto" w:fill="FFFFFF"/>
              </w:rPr>
              <w:t xml:space="preserve">s </w:t>
            </w:r>
            <w:proofErr w:type="spellStart"/>
            <w:r w:rsidRPr="006435AE">
              <w:rPr>
                <w:color w:val="000000" w:themeColor="text1"/>
                <w:szCs w:val="22"/>
                <w:shd w:val="clear" w:color="auto" w:fill="FFFFFF"/>
              </w:rPr>
              <w:t>vapors</w:t>
            </w:r>
            <w:proofErr w:type="spellEnd"/>
            <w:r w:rsidRPr="006435AE">
              <w:rPr>
                <w:color w:val="000000" w:themeColor="text1"/>
                <w:szCs w:val="22"/>
                <w:shd w:val="clear" w:color="auto" w:fill="FFFFFF"/>
              </w:rPr>
              <w:t xml:space="preserve"> or from direct contact with a substance. COSHH also protects them in the event of exposure to biological agents. As in the case of those who clean hospitals and dispose of potentially contagious garbage (Burton-Hughes, 2020).</w:t>
            </w:r>
          </w:p>
          <w:p w14:paraId="02D8F437" w14:textId="074FF2AD" w:rsidR="00ED03C3" w:rsidRPr="006435AE" w:rsidRDefault="00F2044E" w:rsidP="006435AE">
            <w:pPr>
              <w:contextualSpacing/>
              <w:rPr>
                <w:color w:val="000000" w:themeColor="text1"/>
                <w:szCs w:val="22"/>
              </w:rPr>
            </w:pPr>
            <w:r w:rsidRPr="006435AE">
              <w:rPr>
                <w:color w:val="000000" w:themeColor="text1"/>
                <w:szCs w:val="22"/>
                <w:shd w:val="clear" w:color="auto" w:fill="FFFFFF"/>
              </w:rPr>
              <w:t>As a result of the COVID-19 outbreak, cleaning is being done more often in all types of businesses. Because COVID-19 includes biological agents, it is also considered a hazardous substance under COSHH. With this elevated risk comes an increased need for the implementation of Control of Substances Hazardous to Health (COSHH) measures to lessen the likelihood of chemical and transmission dangers during cleaning</w:t>
            </w:r>
            <w:r w:rsidR="00ED03C3" w:rsidRPr="006435AE">
              <w:rPr>
                <w:color w:val="000000" w:themeColor="text1"/>
                <w:szCs w:val="22"/>
                <w:shd w:val="clear" w:color="auto" w:fill="FFFFFF"/>
              </w:rPr>
              <w:t>.</w:t>
            </w:r>
          </w:p>
        </w:tc>
      </w:tr>
    </w:tbl>
    <w:p w14:paraId="69739CA9" w14:textId="77777777" w:rsidR="000657C1" w:rsidRPr="006435AE" w:rsidRDefault="000657C1" w:rsidP="006435AE">
      <w:pPr>
        <w:ind w:firstLine="0"/>
        <w:contextualSpacing/>
        <w:rPr>
          <w:color w:val="000000" w:themeColor="text1"/>
          <w:szCs w:val="24"/>
        </w:rPr>
      </w:pPr>
    </w:p>
    <w:p w14:paraId="4C0535AF" w14:textId="39977283" w:rsidR="00CD1168" w:rsidRPr="006435AE" w:rsidRDefault="0070720B" w:rsidP="005E102C">
      <w:pPr>
        <w:pStyle w:val="Heading1"/>
      </w:pPr>
      <w:bookmarkStart w:id="5" w:name="_Toc119503270"/>
      <w:r w:rsidRPr="006435AE">
        <w:t>Conclusion</w:t>
      </w:r>
      <w:bookmarkEnd w:id="5"/>
    </w:p>
    <w:p w14:paraId="7EE96A10" w14:textId="17D23796" w:rsidR="00CD1168" w:rsidRPr="006435AE" w:rsidRDefault="004E1D9D" w:rsidP="000D170F">
      <w:pPr>
        <w:contextualSpacing/>
        <w:rPr>
          <w:color w:val="000000" w:themeColor="text1"/>
          <w:szCs w:val="24"/>
        </w:rPr>
      </w:pPr>
      <w:r w:rsidRPr="006435AE">
        <w:rPr>
          <w:color w:val="000000" w:themeColor="text1"/>
          <w:szCs w:val="24"/>
        </w:rPr>
        <w:t xml:space="preserve">The housekeeping team at the </w:t>
      </w:r>
      <w:r w:rsidR="00CC6D4B" w:rsidRPr="00CC6D4B">
        <w:rPr>
          <w:color w:val="000000" w:themeColor="text1"/>
          <w:szCs w:val="24"/>
        </w:rPr>
        <w:t>Marriott</w:t>
      </w:r>
      <w:r w:rsidRPr="006435AE">
        <w:rPr>
          <w:color w:val="000000" w:themeColor="text1"/>
          <w:szCs w:val="24"/>
        </w:rPr>
        <w:t xml:space="preserve"> Hotel will get training in health and safety, compliance with Covid-19 standards, proper object handling, and thorough cleaning. In this posture, they will be able to fulfil their responsibilities as newly hired members of </w:t>
      </w:r>
      <w:r w:rsidR="00CC6D4B" w:rsidRPr="00CC6D4B">
        <w:rPr>
          <w:color w:val="000000" w:themeColor="text1"/>
          <w:szCs w:val="24"/>
        </w:rPr>
        <w:t>Marriott</w:t>
      </w:r>
      <w:r w:rsidRPr="006435AE">
        <w:rPr>
          <w:color w:val="000000" w:themeColor="text1"/>
          <w:szCs w:val="24"/>
        </w:rPr>
        <w:t xml:space="preserve"> Hotel</w:t>
      </w:r>
      <w:r w:rsidR="009A18C5" w:rsidRPr="006435AE">
        <w:rPr>
          <w:color w:val="000000" w:themeColor="text1"/>
          <w:szCs w:val="24"/>
        </w:rPr>
        <w:t>’</w:t>
      </w:r>
      <w:r w:rsidRPr="006435AE">
        <w:rPr>
          <w:color w:val="000000" w:themeColor="text1"/>
          <w:szCs w:val="24"/>
        </w:rPr>
        <w:t>s housekeeping service</w:t>
      </w:r>
      <w:r w:rsidR="0070720B" w:rsidRPr="006435AE">
        <w:rPr>
          <w:color w:val="000000" w:themeColor="text1"/>
          <w:szCs w:val="24"/>
        </w:rPr>
        <w:t>.</w:t>
      </w:r>
    </w:p>
    <w:p w14:paraId="5B96F2CE" w14:textId="77777777" w:rsidR="00CD1168" w:rsidRPr="006435AE" w:rsidRDefault="0070720B" w:rsidP="000D170F">
      <w:pPr>
        <w:contextualSpacing/>
        <w:rPr>
          <w:color w:val="000000" w:themeColor="text1"/>
          <w:szCs w:val="24"/>
        </w:rPr>
      </w:pPr>
      <w:r w:rsidRPr="006435AE">
        <w:rPr>
          <w:color w:val="000000" w:themeColor="text1"/>
          <w:szCs w:val="24"/>
        </w:rPr>
        <w:br w:type="page"/>
      </w:r>
    </w:p>
    <w:p w14:paraId="48EDA094" w14:textId="77777777" w:rsidR="004D1C88" w:rsidRPr="006435AE" w:rsidRDefault="0070720B" w:rsidP="005E102C">
      <w:pPr>
        <w:pStyle w:val="Heading1"/>
      </w:pPr>
      <w:bookmarkStart w:id="6" w:name="_Toc119503271"/>
      <w:r w:rsidRPr="006435AE">
        <w:lastRenderedPageBreak/>
        <w:t>References</w:t>
      </w:r>
      <w:bookmarkEnd w:id="6"/>
    </w:p>
    <w:p w14:paraId="02103FBF" w14:textId="758F0396" w:rsidR="005F2AC5" w:rsidRPr="006435AE" w:rsidRDefault="005F2AC5" w:rsidP="000D170F">
      <w:pPr>
        <w:pStyle w:val="NoSpacing"/>
        <w:contextualSpacing/>
        <w:rPr>
          <w:rFonts w:cs="Times New Roman"/>
          <w:color w:val="000000" w:themeColor="text1"/>
          <w:szCs w:val="24"/>
          <w:shd w:val="clear" w:color="auto" w:fill="FFFFFF"/>
          <w:lang w:val="en-GB"/>
        </w:rPr>
      </w:pPr>
      <w:r w:rsidRPr="006435AE">
        <w:rPr>
          <w:rFonts w:cs="Times New Roman"/>
          <w:color w:val="000000" w:themeColor="text1"/>
          <w:szCs w:val="24"/>
          <w:lang w:val="en-GB"/>
        </w:rPr>
        <w:t>‌</w:t>
      </w:r>
      <w:r w:rsidRPr="006435AE">
        <w:rPr>
          <w:rFonts w:cs="Times New Roman"/>
          <w:color w:val="000000" w:themeColor="text1"/>
          <w:szCs w:val="24"/>
          <w:shd w:val="clear" w:color="auto" w:fill="FFFFFF"/>
          <w:lang w:val="en-GB"/>
        </w:rPr>
        <w:t>Chatterjee, P., 2022. Role of Housekeeping Cleaning Equipment and Agent in the world of Hospitality Industry.</w:t>
      </w:r>
    </w:p>
    <w:p w14:paraId="446A2E72" w14:textId="77777777" w:rsidR="005F2AC5" w:rsidRPr="006435AE" w:rsidRDefault="005F2AC5" w:rsidP="000D170F">
      <w:pPr>
        <w:pStyle w:val="NoSpacing"/>
        <w:contextualSpacing/>
        <w:rPr>
          <w:rFonts w:cs="Times New Roman"/>
          <w:color w:val="000000" w:themeColor="text1"/>
          <w:szCs w:val="24"/>
          <w:lang w:val="en-GB"/>
        </w:rPr>
      </w:pPr>
      <w:r w:rsidRPr="006435AE">
        <w:rPr>
          <w:rFonts w:cs="Times New Roman"/>
          <w:color w:val="000000" w:themeColor="text1"/>
          <w:szCs w:val="24"/>
          <w:lang w:val="en-GB"/>
        </w:rPr>
        <w:t>Burton-Hughes, L. 2020. What is COSHH Training and Why is it Important for Cleaners? [online] The Hub | High-Speed Training. Available at: https://www.highspeedtraining.co.uk/hub/coshh-training-important-for-cleaners/.</w:t>
      </w:r>
    </w:p>
    <w:p w14:paraId="38849DC3" w14:textId="77777777" w:rsidR="005F2AC5" w:rsidRPr="006435AE" w:rsidRDefault="005F2AC5" w:rsidP="000D170F">
      <w:pPr>
        <w:ind w:left="709" w:hanging="720"/>
        <w:contextualSpacing/>
        <w:rPr>
          <w:color w:val="000000" w:themeColor="text1"/>
          <w:szCs w:val="24"/>
        </w:rPr>
      </w:pPr>
      <w:r w:rsidRPr="006435AE">
        <w:rPr>
          <w:color w:val="000000" w:themeColor="text1"/>
          <w:szCs w:val="24"/>
        </w:rPr>
        <w:t>‌Edapp.com. 2021. </w:t>
      </w:r>
      <w:r w:rsidRPr="006435AE">
        <w:rPr>
          <w:i/>
          <w:iCs/>
          <w:color w:val="000000" w:themeColor="text1"/>
          <w:szCs w:val="24"/>
        </w:rPr>
        <w:t xml:space="preserve">10 Housekeeper Training Courses | </w:t>
      </w:r>
      <w:proofErr w:type="spellStart"/>
      <w:r w:rsidRPr="006435AE">
        <w:rPr>
          <w:i/>
          <w:iCs/>
          <w:color w:val="000000" w:themeColor="text1"/>
          <w:szCs w:val="24"/>
        </w:rPr>
        <w:t>EdApp</w:t>
      </w:r>
      <w:proofErr w:type="spellEnd"/>
      <w:r w:rsidRPr="006435AE">
        <w:rPr>
          <w:i/>
          <w:iCs/>
          <w:color w:val="000000" w:themeColor="text1"/>
          <w:szCs w:val="24"/>
        </w:rPr>
        <w:t xml:space="preserve"> Microlearning Programs</w:t>
      </w:r>
      <w:r w:rsidRPr="006435AE">
        <w:rPr>
          <w:color w:val="000000" w:themeColor="text1"/>
          <w:szCs w:val="24"/>
        </w:rPr>
        <w:t>. [online] Available at: https://www.edapp.com/10-housekeeper-training-courses/.</w:t>
      </w:r>
    </w:p>
    <w:p w14:paraId="52A52438" w14:textId="77777777" w:rsidR="005F2AC5" w:rsidRPr="006435AE" w:rsidRDefault="005F2AC5" w:rsidP="000D170F">
      <w:pPr>
        <w:ind w:left="709" w:hanging="720"/>
        <w:contextualSpacing/>
        <w:rPr>
          <w:color w:val="000000" w:themeColor="text1"/>
          <w:szCs w:val="24"/>
        </w:rPr>
      </w:pPr>
      <w:r w:rsidRPr="006435AE">
        <w:rPr>
          <w:color w:val="000000" w:themeColor="text1"/>
          <w:szCs w:val="24"/>
        </w:rPr>
        <w:t>‌</w:t>
      </w:r>
      <w:proofErr w:type="spellStart"/>
      <w:r w:rsidRPr="006435AE">
        <w:rPr>
          <w:color w:val="000000" w:themeColor="text1"/>
          <w:szCs w:val="24"/>
        </w:rPr>
        <w:t>Flexkeeping</w:t>
      </w:r>
      <w:proofErr w:type="spellEnd"/>
      <w:r w:rsidRPr="006435AE">
        <w:rPr>
          <w:color w:val="000000" w:themeColor="text1"/>
          <w:szCs w:val="24"/>
        </w:rPr>
        <w:t xml:space="preserve"> - Hotel Staff Communication and Housekeeping Software. (2021). </w:t>
      </w:r>
      <w:r w:rsidRPr="006435AE">
        <w:rPr>
          <w:i/>
          <w:iCs/>
          <w:color w:val="000000" w:themeColor="text1"/>
          <w:szCs w:val="24"/>
        </w:rPr>
        <w:t>5 best practices for hotel housekeeping training</w:t>
      </w:r>
      <w:r w:rsidRPr="006435AE">
        <w:rPr>
          <w:color w:val="000000" w:themeColor="text1"/>
          <w:szCs w:val="24"/>
        </w:rPr>
        <w:t>. [online] Available at: https://www.flexkeeping.com/hotel-housekeeping-training-tips/.</w:t>
      </w:r>
    </w:p>
    <w:p w14:paraId="246B6524" w14:textId="078F462C" w:rsidR="005F2AC5" w:rsidRPr="006435AE" w:rsidRDefault="005F2AC5" w:rsidP="000D170F">
      <w:pPr>
        <w:ind w:left="709" w:hanging="720"/>
        <w:contextualSpacing/>
        <w:rPr>
          <w:color w:val="000000" w:themeColor="text1"/>
          <w:szCs w:val="24"/>
        </w:rPr>
      </w:pPr>
      <w:r w:rsidRPr="006435AE">
        <w:rPr>
          <w:color w:val="000000" w:themeColor="text1"/>
          <w:szCs w:val="24"/>
        </w:rPr>
        <w:t>Groups, T. 2019. </w:t>
      </w:r>
      <w:r w:rsidRPr="006435AE">
        <w:rPr>
          <w:i/>
          <w:iCs/>
          <w:color w:val="000000" w:themeColor="text1"/>
          <w:szCs w:val="24"/>
        </w:rPr>
        <w:t>Trinity Groups</w:t>
      </w:r>
      <w:r w:rsidRPr="006435AE">
        <w:rPr>
          <w:color w:val="000000" w:themeColor="text1"/>
          <w:szCs w:val="24"/>
        </w:rPr>
        <w:t>. [online] Trinity Groups. Available at: https://trinityhotelgroups.com/.</w:t>
      </w:r>
    </w:p>
    <w:p w14:paraId="4713E607" w14:textId="7A8CADB2" w:rsidR="005F2AC5" w:rsidRPr="006435AE" w:rsidRDefault="005F2AC5" w:rsidP="000D170F">
      <w:pPr>
        <w:ind w:left="709" w:hanging="720"/>
        <w:contextualSpacing/>
        <w:rPr>
          <w:color w:val="000000" w:themeColor="text1"/>
          <w:szCs w:val="24"/>
        </w:rPr>
      </w:pPr>
      <w:r w:rsidRPr="006435AE">
        <w:rPr>
          <w:color w:val="000000" w:themeColor="text1"/>
          <w:szCs w:val="24"/>
        </w:rPr>
        <w:t>‌Hotel Tech Report. 2020. </w:t>
      </w:r>
      <w:r w:rsidRPr="006435AE">
        <w:rPr>
          <w:i/>
          <w:iCs/>
          <w:color w:val="000000" w:themeColor="text1"/>
          <w:szCs w:val="24"/>
        </w:rPr>
        <w:t>Hotel Housekeeping Duties: A Day in the Life</w:t>
      </w:r>
      <w:r w:rsidRPr="006435AE">
        <w:rPr>
          <w:color w:val="000000" w:themeColor="text1"/>
          <w:szCs w:val="24"/>
        </w:rPr>
        <w:t>. [online] Available at: https://hoteltechreport.com/news/hotel-housekeeping-duties.</w:t>
      </w:r>
    </w:p>
    <w:p w14:paraId="616C6D1D" w14:textId="1256E829" w:rsidR="005F2AC5" w:rsidRPr="006435AE" w:rsidRDefault="005F2AC5" w:rsidP="000D170F">
      <w:pPr>
        <w:ind w:left="709" w:hanging="720"/>
        <w:contextualSpacing/>
        <w:rPr>
          <w:color w:val="000000" w:themeColor="text1"/>
          <w:szCs w:val="24"/>
        </w:rPr>
      </w:pPr>
      <w:r w:rsidRPr="006435AE">
        <w:rPr>
          <w:color w:val="000000" w:themeColor="text1"/>
          <w:szCs w:val="24"/>
        </w:rPr>
        <w:t>‌Oculus Training. 2022. </w:t>
      </w:r>
      <w:r w:rsidRPr="006435AE">
        <w:rPr>
          <w:i/>
          <w:iCs/>
          <w:color w:val="000000" w:themeColor="text1"/>
          <w:szCs w:val="24"/>
        </w:rPr>
        <w:t>Hotel Housekeeping Training with 100% free custom</w:t>
      </w:r>
      <w:r w:rsidR="009A18C5" w:rsidRPr="006435AE">
        <w:rPr>
          <w:i/>
          <w:iCs/>
          <w:color w:val="000000" w:themeColor="text1"/>
          <w:szCs w:val="24"/>
        </w:rPr>
        <w:t>isa</w:t>
      </w:r>
      <w:r w:rsidRPr="006435AE">
        <w:rPr>
          <w:i/>
          <w:iCs/>
          <w:color w:val="000000" w:themeColor="text1"/>
          <w:szCs w:val="24"/>
        </w:rPr>
        <w:t>tions!</w:t>
      </w:r>
      <w:r w:rsidRPr="006435AE">
        <w:rPr>
          <w:color w:val="000000" w:themeColor="text1"/>
          <w:szCs w:val="24"/>
        </w:rPr>
        <w:t> [online] Available at: https://www.oculus.training/hotel-training/hotel-housekeeping-training/.</w:t>
      </w:r>
    </w:p>
    <w:p w14:paraId="17A2D1D2" w14:textId="2E90E619" w:rsidR="005F2AC5" w:rsidRPr="006435AE" w:rsidRDefault="005F2AC5" w:rsidP="000D170F">
      <w:pPr>
        <w:ind w:left="709" w:hanging="720"/>
        <w:contextualSpacing/>
        <w:rPr>
          <w:color w:val="000000" w:themeColor="text1"/>
          <w:szCs w:val="24"/>
        </w:rPr>
      </w:pPr>
      <w:r w:rsidRPr="006435AE">
        <w:rPr>
          <w:color w:val="000000" w:themeColor="text1"/>
          <w:szCs w:val="24"/>
        </w:rPr>
        <w:t>Setupmyhotel.com. 2012. [online] Available at: https://setupmyhotel.com/train-my-hotel-staff/hk/789-housekeeping.html.</w:t>
      </w:r>
    </w:p>
    <w:p w14:paraId="5C58286C" w14:textId="34A94B4E" w:rsidR="005F2AC5" w:rsidRPr="006435AE" w:rsidRDefault="005F2AC5" w:rsidP="000D170F">
      <w:pPr>
        <w:ind w:left="709" w:hanging="720"/>
        <w:contextualSpacing/>
        <w:rPr>
          <w:color w:val="000000" w:themeColor="text1"/>
          <w:szCs w:val="24"/>
        </w:rPr>
      </w:pPr>
      <w:r w:rsidRPr="006435AE">
        <w:rPr>
          <w:color w:val="000000" w:themeColor="text1"/>
          <w:szCs w:val="24"/>
        </w:rPr>
        <w:t>‌Team, L. 2021. </w:t>
      </w:r>
      <w:r w:rsidRPr="006435AE">
        <w:rPr>
          <w:i/>
          <w:iCs/>
          <w:color w:val="000000" w:themeColor="text1"/>
          <w:szCs w:val="24"/>
        </w:rPr>
        <w:t>Top 10 Housekeeping Guidelines for Traditional Classroom Training</w:t>
      </w:r>
      <w:r w:rsidRPr="006435AE">
        <w:rPr>
          <w:color w:val="000000" w:themeColor="text1"/>
          <w:szCs w:val="24"/>
        </w:rPr>
        <w:t>. [online] World</w:t>
      </w:r>
      <w:r w:rsidR="009A18C5" w:rsidRPr="006435AE">
        <w:rPr>
          <w:color w:val="000000" w:themeColor="text1"/>
          <w:szCs w:val="24"/>
        </w:rPr>
        <w:t>’</w:t>
      </w:r>
      <w:r w:rsidRPr="006435AE">
        <w:rPr>
          <w:color w:val="000000" w:themeColor="text1"/>
          <w:szCs w:val="24"/>
        </w:rPr>
        <w:t>s Largest Train the Trainer Company. Available at: https://langevin.com/top-10-housekeeping-guidelines-for-traditional-classroom-training/.</w:t>
      </w:r>
    </w:p>
    <w:p w14:paraId="0AE6D83E" w14:textId="35EB6342" w:rsidR="004D1C88" w:rsidRPr="006435AE" w:rsidRDefault="004D1C88" w:rsidP="000D170F">
      <w:pPr>
        <w:pStyle w:val="NoSpacing"/>
        <w:contextualSpacing/>
        <w:rPr>
          <w:rFonts w:cs="Times New Roman"/>
          <w:color w:val="000000" w:themeColor="text1"/>
          <w:szCs w:val="24"/>
          <w:lang w:val="en-GB"/>
        </w:rPr>
      </w:pPr>
    </w:p>
    <w:sectPr w:rsidR="004D1C88" w:rsidRPr="006435AE" w:rsidSect="004D1C88">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31E0B" w14:textId="77777777" w:rsidR="00452944" w:rsidRDefault="00452944" w:rsidP="007911F1">
      <w:pPr>
        <w:spacing w:line="240" w:lineRule="auto"/>
      </w:pPr>
      <w:r>
        <w:separator/>
      </w:r>
    </w:p>
  </w:endnote>
  <w:endnote w:type="continuationSeparator" w:id="0">
    <w:p w14:paraId="6105CC65" w14:textId="77777777" w:rsidR="00452944" w:rsidRDefault="00452944" w:rsidP="007911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5A183" w14:textId="77777777" w:rsidR="00452944" w:rsidRDefault="00452944" w:rsidP="007911F1">
      <w:pPr>
        <w:spacing w:line="240" w:lineRule="auto"/>
      </w:pPr>
      <w:r>
        <w:separator/>
      </w:r>
    </w:p>
  </w:footnote>
  <w:footnote w:type="continuationSeparator" w:id="0">
    <w:p w14:paraId="53072A8C" w14:textId="77777777" w:rsidR="00452944" w:rsidRDefault="00452944" w:rsidP="007911F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5759344"/>
      <w:docPartObj>
        <w:docPartGallery w:val="Page Numbers (Top of Page)"/>
        <w:docPartUnique/>
      </w:docPartObj>
    </w:sdtPr>
    <w:sdtEndPr/>
    <w:sdtContent>
      <w:p w14:paraId="580CFAB5" w14:textId="31981F70" w:rsidR="005F2AC5" w:rsidRDefault="005F2AC5">
        <w:pPr>
          <w:pStyle w:val="Header"/>
          <w:jc w:val="right"/>
        </w:pPr>
        <w:r>
          <w:fldChar w:fldCharType="begin"/>
        </w:r>
        <w:r>
          <w:instrText xml:space="preserve"> PAGE   \* MERGEFORMAT </w:instrText>
        </w:r>
        <w:r>
          <w:fldChar w:fldCharType="separate"/>
        </w:r>
        <w:r w:rsidR="00B276B4">
          <w:rPr>
            <w:noProof/>
          </w:rPr>
          <w:t>9</w:t>
        </w:r>
        <w:r>
          <w:rPr>
            <w:noProof/>
          </w:rPr>
          <w:fldChar w:fldCharType="end"/>
        </w:r>
      </w:p>
    </w:sdtContent>
  </w:sdt>
  <w:p w14:paraId="04FAD9FC" w14:textId="77777777" w:rsidR="005F2AC5" w:rsidRDefault="005F2A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84C62"/>
    <w:multiLevelType w:val="multilevel"/>
    <w:tmpl w:val="145A3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B8317E"/>
    <w:multiLevelType w:val="hybridMultilevel"/>
    <w:tmpl w:val="B4E0947C"/>
    <w:lvl w:ilvl="0" w:tplc="B4A23DF0">
      <w:start w:val="1"/>
      <w:numFmt w:val="bullet"/>
      <w:lvlText w:val=""/>
      <w:lvlJc w:val="left"/>
      <w:pPr>
        <w:ind w:left="720" w:hanging="360"/>
      </w:pPr>
      <w:rPr>
        <w:rFonts w:ascii="Symbol" w:hAnsi="Symbol" w:hint="default"/>
      </w:rPr>
    </w:lvl>
    <w:lvl w:ilvl="1" w:tplc="863C2DB2">
      <w:start w:val="1"/>
      <w:numFmt w:val="bullet"/>
      <w:lvlText w:val="o"/>
      <w:lvlJc w:val="left"/>
      <w:pPr>
        <w:ind w:left="1440" w:hanging="360"/>
      </w:pPr>
      <w:rPr>
        <w:rFonts w:ascii="Courier New" w:hAnsi="Courier New" w:cs="Courier New" w:hint="default"/>
      </w:rPr>
    </w:lvl>
    <w:lvl w:ilvl="2" w:tplc="5694C0CA">
      <w:start w:val="1"/>
      <w:numFmt w:val="bullet"/>
      <w:lvlText w:val=""/>
      <w:lvlJc w:val="left"/>
      <w:pPr>
        <w:ind w:left="2160" w:hanging="360"/>
      </w:pPr>
      <w:rPr>
        <w:rFonts w:ascii="Wingdings" w:hAnsi="Wingdings" w:hint="default"/>
      </w:rPr>
    </w:lvl>
    <w:lvl w:ilvl="3" w:tplc="828A800A" w:tentative="1">
      <w:start w:val="1"/>
      <w:numFmt w:val="bullet"/>
      <w:lvlText w:val=""/>
      <w:lvlJc w:val="left"/>
      <w:pPr>
        <w:ind w:left="2880" w:hanging="360"/>
      </w:pPr>
      <w:rPr>
        <w:rFonts w:ascii="Symbol" w:hAnsi="Symbol" w:hint="default"/>
      </w:rPr>
    </w:lvl>
    <w:lvl w:ilvl="4" w:tplc="77BA952C" w:tentative="1">
      <w:start w:val="1"/>
      <w:numFmt w:val="bullet"/>
      <w:lvlText w:val="o"/>
      <w:lvlJc w:val="left"/>
      <w:pPr>
        <w:ind w:left="3600" w:hanging="360"/>
      </w:pPr>
      <w:rPr>
        <w:rFonts w:ascii="Courier New" w:hAnsi="Courier New" w:cs="Courier New" w:hint="default"/>
      </w:rPr>
    </w:lvl>
    <w:lvl w:ilvl="5" w:tplc="25E4268C" w:tentative="1">
      <w:start w:val="1"/>
      <w:numFmt w:val="bullet"/>
      <w:lvlText w:val=""/>
      <w:lvlJc w:val="left"/>
      <w:pPr>
        <w:ind w:left="4320" w:hanging="360"/>
      </w:pPr>
      <w:rPr>
        <w:rFonts w:ascii="Wingdings" w:hAnsi="Wingdings" w:hint="default"/>
      </w:rPr>
    </w:lvl>
    <w:lvl w:ilvl="6" w:tplc="36BEA1B8" w:tentative="1">
      <w:start w:val="1"/>
      <w:numFmt w:val="bullet"/>
      <w:lvlText w:val=""/>
      <w:lvlJc w:val="left"/>
      <w:pPr>
        <w:ind w:left="5040" w:hanging="360"/>
      </w:pPr>
      <w:rPr>
        <w:rFonts w:ascii="Symbol" w:hAnsi="Symbol" w:hint="default"/>
      </w:rPr>
    </w:lvl>
    <w:lvl w:ilvl="7" w:tplc="7DD01996" w:tentative="1">
      <w:start w:val="1"/>
      <w:numFmt w:val="bullet"/>
      <w:lvlText w:val="o"/>
      <w:lvlJc w:val="left"/>
      <w:pPr>
        <w:ind w:left="5760" w:hanging="360"/>
      </w:pPr>
      <w:rPr>
        <w:rFonts w:ascii="Courier New" w:hAnsi="Courier New" w:cs="Courier New" w:hint="default"/>
      </w:rPr>
    </w:lvl>
    <w:lvl w:ilvl="8" w:tplc="F5263890" w:tentative="1">
      <w:start w:val="1"/>
      <w:numFmt w:val="bullet"/>
      <w:lvlText w:val=""/>
      <w:lvlJc w:val="left"/>
      <w:pPr>
        <w:ind w:left="6480" w:hanging="360"/>
      </w:pPr>
      <w:rPr>
        <w:rFonts w:ascii="Wingdings" w:hAnsi="Wingdings" w:hint="default"/>
      </w:rPr>
    </w:lvl>
  </w:abstractNum>
  <w:abstractNum w:abstractNumId="2" w15:restartNumberingAfterBreak="0">
    <w:nsid w:val="12573DCA"/>
    <w:multiLevelType w:val="hybridMultilevel"/>
    <w:tmpl w:val="5CBE4A3C"/>
    <w:lvl w:ilvl="0" w:tplc="5B9E244E">
      <w:start w:val="1"/>
      <w:numFmt w:val="bullet"/>
      <w:lvlText w:val=""/>
      <w:lvlJc w:val="left"/>
      <w:pPr>
        <w:ind w:left="1440" w:hanging="360"/>
      </w:pPr>
      <w:rPr>
        <w:rFonts w:ascii="Symbol" w:hAnsi="Symbol" w:hint="default"/>
      </w:rPr>
    </w:lvl>
    <w:lvl w:ilvl="1" w:tplc="058AC9C8">
      <w:numFmt w:val="bullet"/>
      <w:lvlText w:val="•"/>
      <w:lvlJc w:val="left"/>
      <w:pPr>
        <w:ind w:left="2680" w:hanging="880"/>
      </w:pPr>
      <w:rPr>
        <w:rFonts w:ascii="Times New Roman" w:eastAsia="Times New Roman" w:hAnsi="Times New Roman" w:cs="Times New Roman" w:hint="default"/>
      </w:rPr>
    </w:lvl>
    <w:lvl w:ilvl="2" w:tplc="BADE5FAA" w:tentative="1">
      <w:start w:val="1"/>
      <w:numFmt w:val="bullet"/>
      <w:lvlText w:val=""/>
      <w:lvlJc w:val="left"/>
      <w:pPr>
        <w:ind w:left="2880" w:hanging="360"/>
      </w:pPr>
      <w:rPr>
        <w:rFonts w:ascii="Wingdings" w:hAnsi="Wingdings" w:hint="default"/>
      </w:rPr>
    </w:lvl>
    <w:lvl w:ilvl="3" w:tplc="57420612" w:tentative="1">
      <w:start w:val="1"/>
      <w:numFmt w:val="bullet"/>
      <w:lvlText w:val=""/>
      <w:lvlJc w:val="left"/>
      <w:pPr>
        <w:ind w:left="3600" w:hanging="360"/>
      </w:pPr>
      <w:rPr>
        <w:rFonts w:ascii="Symbol" w:hAnsi="Symbol" w:hint="default"/>
      </w:rPr>
    </w:lvl>
    <w:lvl w:ilvl="4" w:tplc="2A1A9980" w:tentative="1">
      <w:start w:val="1"/>
      <w:numFmt w:val="bullet"/>
      <w:lvlText w:val="o"/>
      <w:lvlJc w:val="left"/>
      <w:pPr>
        <w:ind w:left="4320" w:hanging="360"/>
      </w:pPr>
      <w:rPr>
        <w:rFonts w:ascii="Courier New" w:hAnsi="Courier New" w:cs="Courier New" w:hint="default"/>
      </w:rPr>
    </w:lvl>
    <w:lvl w:ilvl="5" w:tplc="67AC9C68" w:tentative="1">
      <w:start w:val="1"/>
      <w:numFmt w:val="bullet"/>
      <w:lvlText w:val=""/>
      <w:lvlJc w:val="left"/>
      <w:pPr>
        <w:ind w:left="5040" w:hanging="360"/>
      </w:pPr>
      <w:rPr>
        <w:rFonts w:ascii="Wingdings" w:hAnsi="Wingdings" w:hint="default"/>
      </w:rPr>
    </w:lvl>
    <w:lvl w:ilvl="6" w:tplc="BB205238" w:tentative="1">
      <w:start w:val="1"/>
      <w:numFmt w:val="bullet"/>
      <w:lvlText w:val=""/>
      <w:lvlJc w:val="left"/>
      <w:pPr>
        <w:ind w:left="5760" w:hanging="360"/>
      </w:pPr>
      <w:rPr>
        <w:rFonts w:ascii="Symbol" w:hAnsi="Symbol" w:hint="default"/>
      </w:rPr>
    </w:lvl>
    <w:lvl w:ilvl="7" w:tplc="8CF2BFF8" w:tentative="1">
      <w:start w:val="1"/>
      <w:numFmt w:val="bullet"/>
      <w:lvlText w:val="o"/>
      <w:lvlJc w:val="left"/>
      <w:pPr>
        <w:ind w:left="6480" w:hanging="360"/>
      </w:pPr>
      <w:rPr>
        <w:rFonts w:ascii="Courier New" w:hAnsi="Courier New" w:cs="Courier New" w:hint="default"/>
      </w:rPr>
    </w:lvl>
    <w:lvl w:ilvl="8" w:tplc="1CECFAF8" w:tentative="1">
      <w:start w:val="1"/>
      <w:numFmt w:val="bullet"/>
      <w:lvlText w:val=""/>
      <w:lvlJc w:val="left"/>
      <w:pPr>
        <w:ind w:left="7200" w:hanging="360"/>
      </w:pPr>
      <w:rPr>
        <w:rFonts w:ascii="Wingdings" w:hAnsi="Wingdings" w:hint="default"/>
      </w:rPr>
    </w:lvl>
  </w:abstractNum>
  <w:abstractNum w:abstractNumId="3" w15:restartNumberingAfterBreak="0">
    <w:nsid w:val="41290AE8"/>
    <w:multiLevelType w:val="hybridMultilevel"/>
    <w:tmpl w:val="2954EF88"/>
    <w:lvl w:ilvl="0" w:tplc="1EAAADFA">
      <w:start w:val="1"/>
      <w:numFmt w:val="bullet"/>
      <w:lvlText w:val=""/>
      <w:lvlJc w:val="left"/>
      <w:pPr>
        <w:ind w:left="1440" w:hanging="360"/>
      </w:pPr>
      <w:rPr>
        <w:rFonts w:ascii="Symbol" w:hAnsi="Symbol" w:hint="default"/>
      </w:rPr>
    </w:lvl>
    <w:lvl w:ilvl="1" w:tplc="D7EAA4EA" w:tentative="1">
      <w:start w:val="1"/>
      <w:numFmt w:val="bullet"/>
      <w:lvlText w:val="o"/>
      <w:lvlJc w:val="left"/>
      <w:pPr>
        <w:ind w:left="2160" w:hanging="360"/>
      </w:pPr>
      <w:rPr>
        <w:rFonts w:ascii="Courier New" w:hAnsi="Courier New" w:cs="Courier New" w:hint="default"/>
      </w:rPr>
    </w:lvl>
    <w:lvl w:ilvl="2" w:tplc="0E10D6CE" w:tentative="1">
      <w:start w:val="1"/>
      <w:numFmt w:val="bullet"/>
      <w:lvlText w:val=""/>
      <w:lvlJc w:val="left"/>
      <w:pPr>
        <w:ind w:left="2880" w:hanging="360"/>
      </w:pPr>
      <w:rPr>
        <w:rFonts w:ascii="Wingdings" w:hAnsi="Wingdings" w:hint="default"/>
      </w:rPr>
    </w:lvl>
    <w:lvl w:ilvl="3" w:tplc="39DAAB3A" w:tentative="1">
      <w:start w:val="1"/>
      <w:numFmt w:val="bullet"/>
      <w:lvlText w:val=""/>
      <w:lvlJc w:val="left"/>
      <w:pPr>
        <w:ind w:left="3600" w:hanging="360"/>
      </w:pPr>
      <w:rPr>
        <w:rFonts w:ascii="Symbol" w:hAnsi="Symbol" w:hint="default"/>
      </w:rPr>
    </w:lvl>
    <w:lvl w:ilvl="4" w:tplc="47D65B48" w:tentative="1">
      <w:start w:val="1"/>
      <w:numFmt w:val="bullet"/>
      <w:lvlText w:val="o"/>
      <w:lvlJc w:val="left"/>
      <w:pPr>
        <w:ind w:left="4320" w:hanging="360"/>
      </w:pPr>
      <w:rPr>
        <w:rFonts w:ascii="Courier New" w:hAnsi="Courier New" w:cs="Courier New" w:hint="default"/>
      </w:rPr>
    </w:lvl>
    <w:lvl w:ilvl="5" w:tplc="2B76D480" w:tentative="1">
      <w:start w:val="1"/>
      <w:numFmt w:val="bullet"/>
      <w:lvlText w:val=""/>
      <w:lvlJc w:val="left"/>
      <w:pPr>
        <w:ind w:left="5040" w:hanging="360"/>
      </w:pPr>
      <w:rPr>
        <w:rFonts w:ascii="Wingdings" w:hAnsi="Wingdings" w:hint="default"/>
      </w:rPr>
    </w:lvl>
    <w:lvl w:ilvl="6" w:tplc="BBB0F30C" w:tentative="1">
      <w:start w:val="1"/>
      <w:numFmt w:val="bullet"/>
      <w:lvlText w:val=""/>
      <w:lvlJc w:val="left"/>
      <w:pPr>
        <w:ind w:left="5760" w:hanging="360"/>
      </w:pPr>
      <w:rPr>
        <w:rFonts w:ascii="Symbol" w:hAnsi="Symbol" w:hint="default"/>
      </w:rPr>
    </w:lvl>
    <w:lvl w:ilvl="7" w:tplc="9A3C76E2" w:tentative="1">
      <w:start w:val="1"/>
      <w:numFmt w:val="bullet"/>
      <w:lvlText w:val="o"/>
      <w:lvlJc w:val="left"/>
      <w:pPr>
        <w:ind w:left="6480" w:hanging="360"/>
      </w:pPr>
      <w:rPr>
        <w:rFonts w:ascii="Courier New" w:hAnsi="Courier New" w:cs="Courier New" w:hint="default"/>
      </w:rPr>
    </w:lvl>
    <w:lvl w:ilvl="8" w:tplc="59D83F06" w:tentative="1">
      <w:start w:val="1"/>
      <w:numFmt w:val="bullet"/>
      <w:lvlText w:val=""/>
      <w:lvlJc w:val="left"/>
      <w:pPr>
        <w:ind w:left="7200" w:hanging="360"/>
      </w:pPr>
      <w:rPr>
        <w:rFonts w:ascii="Wingdings" w:hAnsi="Wingdings" w:hint="default"/>
      </w:rPr>
    </w:lvl>
  </w:abstractNum>
  <w:abstractNum w:abstractNumId="4" w15:restartNumberingAfterBreak="0">
    <w:nsid w:val="5FCE3B25"/>
    <w:multiLevelType w:val="hybridMultilevel"/>
    <w:tmpl w:val="841EE7DA"/>
    <w:lvl w:ilvl="0" w:tplc="B1E64B84">
      <w:start w:val="1"/>
      <w:numFmt w:val="bullet"/>
      <w:lvlText w:val=""/>
      <w:lvlJc w:val="left"/>
      <w:pPr>
        <w:ind w:left="720" w:hanging="360"/>
      </w:pPr>
      <w:rPr>
        <w:rFonts w:ascii="Symbol" w:hAnsi="Symbol" w:hint="default"/>
      </w:rPr>
    </w:lvl>
    <w:lvl w:ilvl="1" w:tplc="67106FBA">
      <w:start w:val="1"/>
      <w:numFmt w:val="bullet"/>
      <w:lvlText w:val="o"/>
      <w:lvlJc w:val="left"/>
      <w:pPr>
        <w:ind w:left="1440" w:hanging="360"/>
      </w:pPr>
      <w:rPr>
        <w:rFonts w:ascii="Courier New" w:hAnsi="Courier New" w:cs="Courier New" w:hint="default"/>
      </w:rPr>
    </w:lvl>
    <w:lvl w:ilvl="2" w:tplc="B1CA3CB2">
      <w:start w:val="1"/>
      <w:numFmt w:val="bullet"/>
      <w:lvlText w:val=""/>
      <w:lvlJc w:val="left"/>
      <w:pPr>
        <w:ind w:left="2160" w:hanging="360"/>
      </w:pPr>
      <w:rPr>
        <w:rFonts w:ascii="Wingdings" w:hAnsi="Wingdings" w:hint="default"/>
      </w:rPr>
    </w:lvl>
    <w:lvl w:ilvl="3" w:tplc="D7AEEB7C" w:tentative="1">
      <w:start w:val="1"/>
      <w:numFmt w:val="bullet"/>
      <w:lvlText w:val=""/>
      <w:lvlJc w:val="left"/>
      <w:pPr>
        <w:ind w:left="2880" w:hanging="360"/>
      </w:pPr>
      <w:rPr>
        <w:rFonts w:ascii="Symbol" w:hAnsi="Symbol" w:hint="default"/>
      </w:rPr>
    </w:lvl>
    <w:lvl w:ilvl="4" w:tplc="9648CBB6" w:tentative="1">
      <w:start w:val="1"/>
      <w:numFmt w:val="bullet"/>
      <w:lvlText w:val="o"/>
      <w:lvlJc w:val="left"/>
      <w:pPr>
        <w:ind w:left="3600" w:hanging="360"/>
      </w:pPr>
      <w:rPr>
        <w:rFonts w:ascii="Courier New" w:hAnsi="Courier New" w:cs="Courier New" w:hint="default"/>
      </w:rPr>
    </w:lvl>
    <w:lvl w:ilvl="5" w:tplc="7DEE772C" w:tentative="1">
      <w:start w:val="1"/>
      <w:numFmt w:val="bullet"/>
      <w:lvlText w:val=""/>
      <w:lvlJc w:val="left"/>
      <w:pPr>
        <w:ind w:left="4320" w:hanging="360"/>
      </w:pPr>
      <w:rPr>
        <w:rFonts w:ascii="Wingdings" w:hAnsi="Wingdings" w:hint="default"/>
      </w:rPr>
    </w:lvl>
    <w:lvl w:ilvl="6" w:tplc="5108F370" w:tentative="1">
      <w:start w:val="1"/>
      <w:numFmt w:val="bullet"/>
      <w:lvlText w:val=""/>
      <w:lvlJc w:val="left"/>
      <w:pPr>
        <w:ind w:left="5040" w:hanging="360"/>
      </w:pPr>
      <w:rPr>
        <w:rFonts w:ascii="Symbol" w:hAnsi="Symbol" w:hint="default"/>
      </w:rPr>
    </w:lvl>
    <w:lvl w:ilvl="7" w:tplc="C334488C" w:tentative="1">
      <w:start w:val="1"/>
      <w:numFmt w:val="bullet"/>
      <w:lvlText w:val="o"/>
      <w:lvlJc w:val="left"/>
      <w:pPr>
        <w:ind w:left="5760" w:hanging="360"/>
      </w:pPr>
      <w:rPr>
        <w:rFonts w:ascii="Courier New" w:hAnsi="Courier New" w:cs="Courier New" w:hint="default"/>
      </w:rPr>
    </w:lvl>
    <w:lvl w:ilvl="8" w:tplc="969C5306" w:tentative="1">
      <w:start w:val="1"/>
      <w:numFmt w:val="bullet"/>
      <w:lvlText w:val=""/>
      <w:lvlJc w:val="left"/>
      <w:pPr>
        <w:ind w:left="6480" w:hanging="360"/>
      </w:pPr>
      <w:rPr>
        <w:rFonts w:ascii="Wingdings" w:hAnsi="Wingdings" w:hint="default"/>
      </w:rPr>
    </w:lvl>
  </w:abstractNum>
  <w:abstractNum w:abstractNumId="5" w15:restartNumberingAfterBreak="0">
    <w:nsid w:val="734D2989"/>
    <w:multiLevelType w:val="multilevel"/>
    <w:tmpl w:val="2AF8B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5C5D09"/>
    <w:multiLevelType w:val="hybridMultilevel"/>
    <w:tmpl w:val="F7B8D278"/>
    <w:lvl w:ilvl="0" w:tplc="72E069F4">
      <w:start w:val="1"/>
      <w:numFmt w:val="bullet"/>
      <w:lvlText w:val=""/>
      <w:lvlJc w:val="left"/>
      <w:pPr>
        <w:ind w:left="720" w:hanging="360"/>
      </w:pPr>
      <w:rPr>
        <w:rFonts w:ascii="Symbol" w:hAnsi="Symbol" w:hint="default"/>
      </w:rPr>
    </w:lvl>
    <w:lvl w:ilvl="1" w:tplc="14A0ABB0">
      <w:start w:val="1"/>
      <w:numFmt w:val="bullet"/>
      <w:lvlText w:val="o"/>
      <w:lvlJc w:val="left"/>
      <w:pPr>
        <w:ind w:left="1440" w:hanging="360"/>
      </w:pPr>
      <w:rPr>
        <w:rFonts w:ascii="Courier New" w:hAnsi="Courier New" w:cs="Courier New" w:hint="default"/>
      </w:rPr>
    </w:lvl>
    <w:lvl w:ilvl="2" w:tplc="09F0B46E">
      <w:start w:val="1"/>
      <w:numFmt w:val="bullet"/>
      <w:lvlText w:val=""/>
      <w:lvlJc w:val="left"/>
      <w:pPr>
        <w:ind w:left="2160" w:hanging="360"/>
      </w:pPr>
      <w:rPr>
        <w:rFonts w:ascii="Wingdings" w:hAnsi="Wingdings" w:hint="default"/>
      </w:rPr>
    </w:lvl>
    <w:lvl w:ilvl="3" w:tplc="7E4EE550" w:tentative="1">
      <w:start w:val="1"/>
      <w:numFmt w:val="bullet"/>
      <w:lvlText w:val=""/>
      <w:lvlJc w:val="left"/>
      <w:pPr>
        <w:ind w:left="2880" w:hanging="360"/>
      </w:pPr>
      <w:rPr>
        <w:rFonts w:ascii="Symbol" w:hAnsi="Symbol" w:hint="default"/>
      </w:rPr>
    </w:lvl>
    <w:lvl w:ilvl="4" w:tplc="EAA0BF8A" w:tentative="1">
      <w:start w:val="1"/>
      <w:numFmt w:val="bullet"/>
      <w:lvlText w:val="o"/>
      <w:lvlJc w:val="left"/>
      <w:pPr>
        <w:ind w:left="3600" w:hanging="360"/>
      </w:pPr>
      <w:rPr>
        <w:rFonts w:ascii="Courier New" w:hAnsi="Courier New" w:cs="Courier New" w:hint="default"/>
      </w:rPr>
    </w:lvl>
    <w:lvl w:ilvl="5" w:tplc="B6C8B086" w:tentative="1">
      <w:start w:val="1"/>
      <w:numFmt w:val="bullet"/>
      <w:lvlText w:val=""/>
      <w:lvlJc w:val="left"/>
      <w:pPr>
        <w:ind w:left="4320" w:hanging="360"/>
      </w:pPr>
      <w:rPr>
        <w:rFonts w:ascii="Wingdings" w:hAnsi="Wingdings" w:hint="default"/>
      </w:rPr>
    </w:lvl>
    <w:lvl w:ilvl="6" w:tplc="8FBC97E0" w:tentative="1">
      <w:start w:val="1"/>
      <w:numFmt w:val="bullet"/>
      <w:lvlText w:val=""/>
      <w:lvlJc w:val="left"/>
      <w:pPr>
        <w:ind w:left="5040" w:hanging="360"/>
      </w:pPr>
      <w:rPr>
        <w:rFonts w:ascii="Symbol" w:hAnsi="Symbol" w:hint="default"/>
      </w:rPr>
    </w:lvl>
    <w:lvl w:ilvl="7" w:tplc="E7148FA2" w:tentative="1">
      <w:start w:val="1"/>
      <w:numFmt w:val="bullet"/>
      <w:lvlText w:val="o"/>
      <w:lvlJc w:val="left"/>
      <w:pPr>
        <w:ind w:left="5760" w:hanging="360"/>
      </w:pPr>
      <w:rPr>
        <w:rFonts w:ascii="Courier New" w:hAnsi="Courier New" w:cs="Courier New" w:hint="default"/>
      </w:rPr>
    </w:lvl>
    <w:lvl w:ilvl="8" w:tplc="C7C8F75C" w:tentative="1">
      <w:start w:val="1"/>
      <w:numFmt w:val="bullet"/>
      <w:lvlText w:val=""/>
      <w:lvlJc w:val="left"/>
      <w:pPr>
        <w:ind w:left="6480" w:hanging="360"/>
      </w:pPr>
      <w:rPr>
        <w:rFonts w:ascii="Wingdings" w:hAnsi="Wingdings" w:hint="default"/>
      </w:rPr>
    </w:lvl>
  </w:abstractNum>
  <w:num w:numId="1" w16cid:durableId="36972888">
    <w:abstractNumId w:val="2"/>
  </w:num>
  <w:num w:numId="2" w16cid:durableId="1826430795">
    <w:abstractNumId w:val="6"/>
  </w:num>
  <w:num w:numId="3" w16cid:durableId="651954908">
    <w:abstractNumId w:val="4"/>
  </w:num>
  <w:num w:numId="4" w16cid:durableId="351340589">
    <w:abstractNumId w:val="1"/>
  </w:num>
  <w:num w:numId="5" w16cid:durableId="595871385">
    <w:abstractNumId w:val="3"/>
  </w:num>
  <w:num w:numId="6" w16cid:durableId="1025324270">
    <w:abstractNumId w:val="0"/>
  </w:num>
  <w:num w:numId="7" w16cid:durableId="7557131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40"/>
    <w:rsid w:val="00013B57"/>
    <w:rsid w:val="00016048"/>
    <w:rsid w:val="000657C1"/>
    <w:rsid w:val="000702C6"/>
    <w:rsid w:val="000D170F"/>
    <w:rsid w:val="00170E06"/>
    <w:rsid w:val="001B1D1A"/>
    <w:rsid w:val="00232ACD"/>
    <w:rsid w:val="00273B89"/>
    <w:rsid w:val="00275CF0"/>
    <w:rsid w:val="002A3E1C"/>
    <w:rsid w:val="002B03F2"/>
    <w:rsid w:val="003478A5"/>
    <w:rsid w:val="00374CBE"/>
    <w:rsid w:val="003761DE"/>
    <w:rsid w:val="00393FC5"/>
    <w:rsid w:val="0039757F"/>
    <w:rsid w:val="003A09BE"/>
    <w:rsid w:val="003A6F3F"/>
    <w:rsid w:val="003B0BB2"/>
    <w:rsid w:val="003B4A06"/>
    <w:rsid w:val="003B5A78"/>
    <w:rsid w:val="00401825"/>
    <w:rsid w:val="00447B1B"/>
    <w:rsid w:val="00452944"/>
    <w:rsid w:val="00454B11"/>
    <w:rsid w:val="0045544D"/>
    <w:rsid w:val="004554D6"/>
    <w:rsid w:val="00473140"/>
    <w:rsid w:val="004D105B"/>
    <w:rsid w:val="004D1C88"/>
    <w:rsid w:val="004E1D9D"/>
    <w:rsid w:val="0050311C"/>
    <w:rsid w:val="00512904"/>
    <w:rsid w:val="00517C31"/>
    <w:rsid w:val="005449F3"/>
    <w:rsid w:val="00561B8F"/>
    <w:rsid w:val="00586A67"/>
    <w:rsid w:val="005E102C"/>
    <w:rsid w:val="005F2AC5"/>
    <w:rsid w:val="00616702"/>
    <w:rsid w:val="006435AE"/>
    <w:rsid w:val="00695C7F"/>
    <w:rsid w:val="006F19D7"/>
    <w:rsid w:val="006F5AF8"/>
    <w:rsid w:val="007066F5"/>
    <w:rsid w:val="0070720B"/>
    <w:rsid w:val="00712F14"/>
    <w:rsid w:val="00717608"/>
    <w:rsid w:val="00785487"/>
    <w:rsid w:val="007911F1"/>
    <w:rsid w:val="007A3F55"/>
    <w:rsid w:val="007A764E"/>
    <w:rsid w:val="007B330D"/>
    <w:rsid w:val="0080075D"/>
    <w:rsid w:val="00806195"/>
    <w:rsid w:val="008475F7"/>
    <w:rsid w:val="008E3B3F"/>
    <w:rsid w:val="008F3076"/>
    <w:rsid w:val="008F4D35"/>
    <w:rsid w:val="0094327C"/>
    <w:rsid w:val="0094360F"/>
    <w:rsid w:val="00944C84"/>
    <w:rsid w:val="00945665"/>
    <w:rsid w:val="009475EB"/>
    <w:rsid w:val="00990F09"/>
    <w:rsid w:val="0099732F"/>
    <w:rsid w:val="009A18C5"/>
    <w:rsid w:val="009A3CD0"/>
    <w:rsid w:val="009C5E0D"/>
    <w:rsid w:val="009F3587"/>
    <w:rsid w:val="00A05D3B"/>
    <w:rsid w:val="00AA1D16"/>
    <w:rsid w:val="00AC7809"/>
    <w:rsid w:val="00AC7821"/>
    <w:rsid w:val="00AD5CF5"/>
    <w:rsid w:val="00B15483"/>
    <w:rsid w:val="00B26885"/>
    <w:rsid w:val="00B276B4"/>
    <w:rsid w:val="00B9529B"/>
    <w:rsid w:val="00C30B93"/>
    <w:rsid w:val="00C403C4"/>
    <w:rsid w:val="00C60666"/>
    <w:rsid w:val="00CB3C16"/>
    <w:rsid w:val="00CC6D4B"/>
    <w:rsid w:val="00CD1168"/>
    <w:rsid w:val="00CF7D0B"/>
    <w:rsid w:val="00D036AF"/>
    <w:rsid w:val="00D12571"/>
    <w:rsid w:val="00D665BF"/>
    <w:rsid w:val="00D76832"/>
    <w:rsid w:val="00D9125A"/>
    <w:rsid w:val="00DA44BF"/>
    <w:rsid w:val="00E35B97"/>
    <w:rsid w:val="00EA4EA2"/>
    <w:rsid w:val="00EB1D28"/>
    <w:rsid w:val="00ED03C3"/>
    <w:rsid w:val="00F01787"/>
    <w:rsid w:val="00F2044E"/>
    <w:rsid w:val="00F21CEA"/>
    <w:rsid w:val="00F7185E"/>
    <w:rsid w:val="00F85FF7"/>
    <w:rsid w:val="00FB14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034A4"/>
  <w15:docId w15:val="{317EAE31-18F0-4EB2-B868-372585B9F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AC5"/>
    <w:rPr>
      <w:rFonts w:ascii="Times New Roman" w:hAnsi="Times New Roman" w:cs="Times New Roman"/>
      <w:color w:val="000000" w:themeColor="text1" w:themeShade="80"/>
      <w:sz w:val="24"/>
      <w:szCs w:val="20"/>
      <w:lang w:val="en-GB" w:eastAsia="en-GB"/>
    </w:rPr>
  </w:style>
  <w:style w:type="paragraph" w:styleId="Heading1">
    <w:name w:val="heading 1"/>
    <w:basedOn w:val="Normal"/>
    <w:next w:val="Normal"/>
    <w:link w:val="Heading1Char"/>
    <w:autoRedefine/>
    <w:uiPriority w:val="9"/>
    <w:qFormat/>
    <w:rsid w:val="005E102C"/>
    <w:pPr>
      <w:keepNext/>
      <w:keepLines/>
      <w:ind w:firstLine="0"/>
      <w:contextualSpacing/>
      <w:jc w:val="center"/>
      <w:outlineLvl w:val="0"/>
    </w:pPr>
    <w:rPr>
      <w:rFonts w:eastAsia="Arial"/>
      <w:b/>
      <w:bCs/>
      <w:iCs/>
      <w:color w:val="000000" w:themeColor="text1"/>
      <w:sz w:val="28"/>
      <w:szCs w:val="28"/>
    </w:rPr>
  </w:style>
  <w:style w:type="paragraph" w:styleId="Heading2">
    <w:name w:val="heading 2"/>
    <w:basedOn w:val="Normal"/>
    <w:next w:val="Normal"/>
    <w:link w:val="Heading2Char"/>
    <w:autoRedefine/>
    <w:uiPriority w:val="9"/>
    <w:unhideWhenUsed/>
    <w:qFormat/>
    <w:rsid w:val="00806195"/>
    <w:pPr>
      <w:keepNext/>
      <w:keepLines/>
      <w:ind w:firstLine="0"/>
      <w:jc w:val="left"/>
      <w:outlineLvl w:val="1"/>
    </w:pPr>
    <w:rPr>
      <w:rFonts w:eastAsiaTheme="majorEastAsia" w:cstheme="majorBidi"/>
      <w:b/>
      <w:bCs/>
      <w:i/>
      <w:szCs w:val="24"/>
    </w:rPr>
  </w:style>
  <w:style w:type="paragraph" w:styleId="Heading3">
    <w:name w:val="heading 3"/>
    <w:basedOn w:val="Normal"/>
    <w:next w:val="Normal"/>
    <w:link w:val="Heading3Char"/>
    <w:autoRedefine/>
    <w:uiPriority w:val="9"/>
    <w:unhideWhenUsed/>
    <w:qFormat/>
    <w:rsid w:val="003B5A78"/>
    <w:pPr>
      <w:keepNext/>
      <w:keepLines/>
      <w:ind w:firstLine="0"/>
      <w:jc w:val="center"/>
      <w:outlineLvl w:val="2"/>
    </w:pPr>
    <w:rPr>
      <w:rFonts w:eastAsiaTheme="majorEastAsia" w:cstheme="majorBidi"/>
      <w:color w:val="000000" w:themeColor="text1"/>
      <w:szCs w:val="24"/>
    </w:rPr>
  </w:style>
  <w:style w:type="paragraph" w:styleId="Heading4">
    <w:name w:val="heading 4"/>
    <w:basedOn w:val="Normal"/>
    <w:next w:val="Normal"/>
    <w:link w:val="Heading4Char"/>
    <w:uiPriority w:val="9"/>
    <w:semiHidden/>
    <w:unhideWhenUsed/>
    <w:qFormat/>
    <w:rsid w:val="00374CBE"/>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9732F"/>
    <w:pPr>
      <w:ind w:left="720" w:hanging="720"/>
    </w:pPr>
    <w:rPr>
      <w:rFonts w:ascii="Times New Roman" w:hAnsi="Times New Roman"/>
      <w:color w:val="000000" w:themeColor="text1" w:themeShade="80"/>
      <w:sz w:val="24"/>
    </w:rPr>
  </w:style>
  <w:style w:type="character" w:customStyle="1" w:styleId="Heading1Char">
    <w:name w:val="Heading 1 Char"/>
    <w:basedOn w:val="DefaultParagraphFont"/>
    <w:link w:val="Heading1"/>
    <w:uiPriority w:val="9"/>
    <w:rsid w:val="005E102C"/>
    <w:rPr>
      <w:rFonts w:ascii="Times New Roman" w:eastAsia="Arial" w:hAnsi="Times New Roman" w:cs="Times New Roman"/>
      <w:b/>
      <w:bCs/>
      <w:iCs/>
      <w:color w:val="000000" w:themeColor="text1"/>
      <w:sz w:val="28"/>
      <w:szCs w:val="28"/>
      <w:lang w:val="en-GB" w:eastAsia="en-GB"/>
    </w:rPr>
  </w:style>
  <w:style w:type="character" w:customStyle="1" w:styleId="Heading2Char">
    <w:name w:val="Heading 2 Char"/>
    <w:basedOn w:val="DefaultParagraphFont"/>
    <w:link w:val="Heading2"/>
    <w:uiPriority w:val="9"/>
    <w:rsid w:val="00806195"/>
    <w:rPr>
      <w:rFonts w:ascii="Times New Roman" w:eastAsiaTheme="majorEastAsia" w:hAnsi="Times New Roman" w:cstheme="majorBidi"/>
      <w:b/>
      <w:bCs/>
      <w:i/>
      <w:color w:val="000000" w:themeColor="text1" w:themeShade="80"/>
      <w:sz w:val="24"/>
      <w:szCs w:val="24"/>
      <w:lang w:val="en-GB" w:eastAsia="en-GB"/>
    </w:rPr>
  </w:style>
  <w:style w:type="character" w:customStyle="1" w:styleId="Heading3Char">
    <w:name w:val="Heading 3 Char"/>
    <w:basedOn w:val="DefaultParagraphFont"/>
    <w:link w:val="Heading3"/>
    <w:uiPriority w:val="9"/>
    <w:rsid w:val="003B5A78"/>
    <w:rPr>
      <w:rFonts w:ascii="Times New Roman" w:eastAsiaTheme="majorEastAsia" w:hAnsi="Times New Roman" w:cstheme="majorBidi"/>
      <w:color w:val="000000" w:themeColor="text1"/>
      <w:sz w:val="24"/>
      <w:szCs w:val="24"/>
      <w:lang w:val="en-GB" w:eastAsia="en-GB"/>
    </w:rPr>
  </w:style>
  <w:style w:type="paragraph" w:styleId="BalloonText">
    <w:name w:val="Balloon Text"/>
    <w:basedOn w:val="Normal"/>
    <w:link w:val="BalloonTextChar"/>
    <w:uiPriority w:val="99"/>
    <w:semiHidden/>
    <w:unhideWhenUsed/>
    <w:rsid w:val="007066F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66F5"/>
    <w:rPr>
      <w:rFonts w:ascii="Tahoma" w:hAnsi="Tahoma" w:cs="Tahoma"/>
      <w:color w:val="000000" w:themeColor="text1" w:themeShade="80"/>
      <w:sz w:val="16"/>
      <w:szCs w:val="16"/>
      <w:lang w:val="en-GB" w:eastAsia="en-GB"/>
    </w:rPr>
  </w:style>
  <w:style w:type="table" w:styleId="LightList-Accent5">
    <w:name w:val="Light List Accent 5"/>
    <w:basedOn w:val="TableNormal"/>
    <w:uiPriority w:val="61"/>
    <w:rsid w:val="00454B11"/>
    <w:pPr>
      <w:spacing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ListParagraph">
    <w:name w:val="List Paragraph"/>
    <w:basedOn w:val="Normal"/>
    <w:uiPriority w:val="34"/>
    <w:qFormat/>
    <w:rsid w:val="00B26885"/>
    <w:pPr>
      <w:ind w:left="720"/>
      <w:contextualSpacing/>
    </w:pPr>
  </w:style>
  <w:style w:type="paragraph" w:styleId="Header">
    <w:name w:val="header"/>
    <w:basedOn w:val="Normal"/>
    <w:link w:val="HeaderChar"/>
    <w:uiPriority w:val="99"/>
    <w:unhideWhenUsed/>
    <w:rsid w:val="004D1C88"/>
    <w:pPr>
      <w:tabs>
        <w:tab w:val="center" w:pos="4680"/>
        <w:tab w:val="right" w:pos="9360"/>
      </w:tabs>
      <w:spacing w:line="240" w:lineRule="auto"/>
    </w:pPr>
  </w:style>
  <w:style w:type="character" w:customStyle="1" w:styleId="HeaderChar">
    <w:name w:val="Header Char"/>
    <w:basedOn w:val="DefaultParagraphFont"/>
    <w:link w:val="Header"/>
    <w:uiPriority w:val="99"/>
    <w:rsid w:val="004D1C88"/>
    <w:rPr>
      <w:rFonts w:ascii="Times New Roman" w:hAnsi="Times New Roman" w:cs="Times New Roman"/>
      <w:color w:val="000000" w:themeColor="text1" w:themeShade="80"/>
      <w:sz w:val="24"/>
      <w:szCs w:val="20"/>
      <w:lang w:val="en-GB" w:eastAsia="en-GB"/>
    </w:rPr>
  </w:style>
  <w:style w:type="paragraph" w:styleId="Footer">
    <w:name w:val="footer"/>
    <w:basedOn w:val="Normal"/>
    <w:link w:val="FooterChar"/>
    <w:uiPriority w:val="99"/>
    <w:semiHidden/>
    <w:unhideWhenUsed/>
    <w:rsid w:val="004D1C88"/>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4D1C88"/>
    <w:rPr>
      <w:rFonts w:ascii="Times New Roman" w:hAnsi="Times New Roman" w:cs="Times New Roman"/>
      <w:color w:val="000000" w:themeColor="text1" w:themeShade="80"/>
      <w:sz w:val="24"/>
      <w:szCs w:val="20"/>
      <w:lang w:val="en-GB" w:eastAsia="en-GB"/>
    </w:rPr>
  </w:style>
  <w:style w:type="paragraph" w:styleId="Caption">
    <w:name w:val="caption"/>
    <w:basedOn w:val="Normal"/>
    <w:next w:val="Normal"/>
    <w:uiPriority w:val="35"/>
    <w:unhideWhenUsed/>
    <w:qFormat/>
    <w:rsid w:val="00170E06"/>
    <w:pPr>
      <w:spacing w:after="200" w:line="240" w:lineRule="auto"/>
    </w:pPr>
    <w:rPr>
      <w:b/>
      <w:bCs/>
      <w:color w:val="4F81BD" w:themeColor="accent1"/>
      <w:sz w:val="18"/>
      <w:szCs w:val="18"/>
    </w:rPr>
  </w:style>
  <w:style w:type="paragraph" w:styleId="NormalWeb">
    <w:name w:val="Normal (Web)"/>
    <w:basedOn w:val="Normal"/>
    <w:uiPriority w:val="99"/>
    <w:unhideWhenUsed/>
    <w:rsid w:val="00170E06"/>
    <w:pPr>
      <w:spacing w:before="100" w:beforeAutospacing="1" w:after="100" w:afterAutospacing="1" w:line="240" w:lineRule="auto"/>
      <w:ind w:firstLine="0"/>
      <w:jc w:val="left"/>
    </w:pPr>
    <w:rPr>
      <w:color w:val="auto"/>
      <w:szCs w:val="24"/>
      <w:lang w:val="en-US" w:eastAsia="en-US"/>
    </w:rPr>
  </w:style>
  <w:style w:type="paragraph" w:styleId="TOCHeading">
    <w:name w:val="TOC Heading"/>
    <w:basedOn w:val="Heading1"/>
    <w:next w:val="Normal"/>
    <w:uiPriority w:val="39"/>
    <w:unhideWhenUsed/>
    <w:qFormat/>
    <w:rsid w:val="00AC7821"/>
    <w:pPr>
      <w:spacing w:before="480" w:line="276" w:lineRule="auto"/>
      <w:outlineLvl w:val="9"/>
    </w:pPr>
    <w:rPr>
      <w:rFonts w:asciiTheme="majorHAnsi" w:eastAsiaTheme="majorEastAsia" w:hAnsiTheme="majorHAnsi"/>
      <w:iCs w:val="0"/>
      <w:color w:val="365F91" w:themeColor="accent1" w:themeShade="BF"/>
      <w:lang w:eastAsia="en-US"/>
    </w:rPr>
  </w:style>
  <w:style w:type="paragraph" w:styleId="TOC1">
    <w:name w:val="toc 1"/>
    <w:basedOn w:val="Normal"/>
    <w:next w:val="Normal"/>
    <w:autoRedefine/>
    <w:uiPriority w:val="39"/>
    <w:unhideWhenUsed/>
    <w:rsid w:val="00B276B4"/>
    <w:pPr>
      <w:tabs>
        <w:tab w:val="right" w:leader="dot" w:pos="9350"/>
      </w:tabs>
      <w:ind w:firstLine="0"/>
      <w:contextualSpacing/>
    </w:pPr>
  </w:style>
  <w:style w:type="paragraph" w:styleId="TOC2">
    <w:name w:val="toc 2"/>
    <w:basedOn w:val="Normal"/>
    <w:next w:val="Normal"/>
    <w:autoRedefine/>
    <w:uiPriority w:val="39"/>
    <w:unhideWhenUsed/>
    <w:rsid w:val="00AC7821"/>
    <w:pPr>
      <w:spacing w:after="100"/>
      <w:ind w:left="240"/>
    </w:pPr>
  </w:style>
  <w:style w:type="character" w:styleId="Hyperlink">
    <w:name w:val="Hyperlink"/>
    <w:basedOn w:val="DefaultParagraphFont"/>
    <w:uiPriority w:val="99"/>
    <w:unhideWhenUsed/>
    <w:rsid w:val="00AC7821"/>
    <w:rPr>
      <w:color w:val="0000FF" w:themeColor="hyperlink"/>
      <w:u w:val="single"/>
    </w:rPr>
  </w:style>
  <w:style w:type="table" w:styleId="TableGrid">
    <w:name w:val="Table Grid"/>
    <w:basedOn w:val="TableNormal"/>
    <w:uiPriority w:val="59"/>
    <w:unhideWhenUsed/>
    <w:rsid w:val="00AD5CF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374CBE"/>
    <w:rPr>
      <w:rFonts w:asciiTheme="majorHAnsi" w:eastAsiaTheme="majorEastAsia" w:hAnsiTheme="majorHAnsi" w:cstheme="majorBidi"/>
      <w:i/>
      <w:iCs/>
      <w:color w:val="365F91" w:themeColor="accent1" w:themeShade="BF"/>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1335">
      <w:bodyDiv w:val="1"/>
      <w:marLeft w:val="0"/>
      <w:marRight w:val="0"/>
      <w:marTop w:val="0"/>
      <w:marBottom w:val="0"/>
      <w:divBdr>
        <w:top w:val="none" w:sz="0" w:space="0" w:color="auto"/>
        <w:left w:val="none" w:sz="0" w:space="0" w:color="auto"/>
        <w:bottom w:val="none" w:sz="0" w:space="0" w:color="auto"/>
        <w:right w:val="none" w:sz="0" w:space="0" w:color="auto"/>
      </w:divBdr>
    </w:div>
    <w:div w:id="186914798">
      <w:bodyDiv w:val="1"/>
      <w:marLeft w:val="0"/>
      <w:marRight w:val="0"/>
      <w:marTop w:val="0"/>
      <w:marBottom w:val="0"/>
      <w:divBdr>
        <w:top w:val="none" w:sz="0" w:space="0" w:color="auto"/>
        <w:left w:val="none" w:sz="0" w:space="0" w:color="auto"/>
        <w:bottom w:val="none" w:sz="0" w:space="0" w:color="auto"/>
        <w:right w:val="none" w:sz="0" w:space="0" w:color="auto"/>
      </w:divBdr>
    </w:div>
    <w:div w:id="224876462">
      <w:bodyDiv w:val="1"/>
      <w:marLeft w:val="0"/>
      <w:marRight w:val="0"/>
      <w:marTop w:val="0"/>
      <w:marBottom w:val="0"/>
      <w:divBdr>
        <w:top w:val="none" w:sz="0" w:space="0" w:color="auto"/>
        <w:left w:val="none" w:sz="0" w:space="0" w:color="auto"/>
        <w:bottom w:val="none" w:sz="0" w:space="0" w:color="auto"/>
        <w:right w:val="none" w:sz="0" w:space="0" w:color="auto"/>
      </w:divBdr>
    </w:div>
    <w:div w:id="285545754">
      <w:bodyDiv w:val="1"/>
      <w:marLeft w:val="0"/>
      <w:marRight w:val="0"/>
      <w:marTop w:val="0"/>
      <w:marBottom w:val="0"/>
      <w:divBdr>
        <w:top w:val="none" w:sz="0" w:space="0" w:color="auto"/>
        <w:left w:val="none" w:sz="0" w:space="0" w:color="auto"/>
        <w:bottom w:val="none" w:sz="0" w:space="0" w:color="auto"/>
        <w:right w:val="none" w:sz="0" w:space="0" w:color="auto"/>
      </w:divBdr>
    </w:div>
    <w:div w:id="372508351">
      <w:bodyDiv w:val="1"/>
      <w:marLeft w:val="0"/>
      <w:marRight w:val="0"/>
      <w:marTop w:val="0"/>
      <w:marBottom w:val="0"/>
      <w:divBdr>
        <w:top w:val="none" w:sz="0" w:space="0" w:color="auto"/>
        <w:left w:val="none" w:sz="0" w:space="0" w:color="auto"/>
        <w:bottom w:val="none" w:sz="0" w:space="0" w:color="auto"/>
        <w:right w:val="none" w:sz="0" w:space="0" w:color="auto"/>
      </w:divBdr>
    </w:div>
    <w:div w:id="499081726">
      <w:bodyDiv w:val="1"/>
      <w:marLeft w:val="0"/>
      <w:marRight w:val="0"/>
      <w:marTop w:val="0"/>
      <w:marBottom w:val="0"/>
      <w:divBdr>
        <w:top w:val="none" w:sz="0" w:space="0" w:color="auto"/>
        <w:left w:val="none" w:sz="0" w:space="0" w:color="auto"/>
        <w:bottom w:val="none" w:sz="0" w:space="0" w:color="auto"/>
        <w:right w:val="none" w:sz="0" w:space="0" w:color="auto"/>
      </w:divBdr>
    </w:div>
    <w:div w:id="515123270">
      <w:bodyDiv w:val="1"/>
      <w:marLeft w:val="0"/>
      <w:marRight w:val="0"/>
      <w:marTop w:val="0"/>
      <w:marBottom w:val="0"/>
      <w:divBdr>
        <w:top w:val="none" w:sz="0" w:space="0" w:color="auto"/>
        <w:left w:val="none" w:sz="0" w:space="0" w:color="auto"/>
        <w:bottom w:val="none" w:sz="0" w:space="0" w:color="auto"/>
        <w:right w:val="none" w:sz="0" w:space="0" w:color="auto"/>
      </w:divBdr>
    </w:div>
    <w:div w:id="825825832">
      <w:bodyDiv w:val="1"/>
      <w:marLeft w:val="0"/>
      <w:marRight w:val="0"/>
      <w:marTop w:val="0"/>
      <w:marBottom w:val="0"/>
      <w:divBdr>
        <w:top w:val="none" w:sz="0" w:space="0" w:color="auto"/>
        <w:left w:val="none" w:sz="0" w:space="0" w:color="auto"/>
        <w:bottom w:val="none" w:sz="0" w:space="0" w:color="auto"/>
        <w:right w:val="none" w:sz="0" w:space="0" w:color="auto"/>
      </w:divBdr>
    </w:div>
    <w:div w:id="852647065">
      <w:bodyDiv w:val="1"/>
      <w:marLeft w:val="0"/>
      <w:marRight w:val="0"/>
      <w:marTop w:val="0"/>
      <w:marBottom w:val="0"/>
      <w:divBdr>
        <w:top w:val="none" w:sz="0" w:space="0" w:color="auto"/>
        <w:left w:val="none" w:sz="0" w:space="0" w:color="auto"/>
        <w:bottom w:val="none" w:sz="0" w:space="0" w:color="auto"/>
        <w:right w:val="none" w:sz="0" w:space="0" w:color="auto"/>
      </w:divBdr>
    </w:div>
    <w:div w:id="1023939219">
      <w:bodyDiv w:val="1"/>
      <w:marLeft w:val="0"/>
      <w:marRight w:val="0"/>
      <w:marTop w:val="0"/>
      <w:marBottom w:val="0"/>
      <w:divBdr>
        <w:top w:val="none" w:sz="0" w:space="0" w:color="auto"/>
        <w:left w:val="none" w:sz="0" w:space="0" w:color="auto"/>
        <w:bottom w:val="none" w:sz="0" w:space="0" w:color="auto"/>
        <w:right w:val="none" w:sz="0" w:space="0" w:color="auto"/>
      </w:divBdr>
    </w:div>
    <w:div w:id="1051727404">
      <w:bodyDiv w:val="1"/>
      <w:marLeft w:val="0"/>
      <w:marRight w:val="0"/>
      <w:marTop w:val="0"/>
      <w:marBottom w:val="0"/>
      <w:divBdr>
        <w:top w:val="none" w:sz="0" w:space="0" w:color="auto"/>
        <w:left w:val="none" w:sz="0" w:space="0" w:color="auto"/>
        <w:bottom w:val="none" w:sz="0" w:space="0" w:color="auto"/>
        <w:right w:val="none" w:sz="0" w:space="0" w:color="auto"/>
      </w:divBdr>
    </w:div>
    <w:div w:id="1126657461">
      <w:bodyDiv w:val="1"/>
      <w:marLeft w:val="0"/>
      <w:marRight w:val="0"/>
      <w:marTop w:val="0"/>
      <w:marBottom w:val="0"/>
      <w:divBdr>
        <w:top w:val="none" w:sz="0" w:space="0" w:color="auto"/>
        <w:left w:val="none" w:sz="0" w:space="0" w:color="auto"/>
        <w:bottom w:val="none" w:sz="0" w:space="0" w:color="auto"/>
        <w:right w:val="none" w:sz="0" w:space="0" w:color="auto"/>
      </w:divBdr>
    </w:div>
    <w:div w:id="1172599493">
      <w:bodyDiv w:val="1"/>
      <w:marLeft w:val="0"/>
      <w:marRight w:val="0"/>
      <w:marTop w:val="0"/>
      <w:marBottom w:val="0"/>
      <w:divBdr>
        <w:top w:val="none" w:sz="0" w:space="0" w:color="auto"/>
        <w:left w:val="none" w:sz="0" w:space="0" w:color="auto"/>
        <w:bottom w:val="none" w:sz="0" w:space="0" w:color="auto"/>
        <w:right w:val="none" w:sz="0" w:space="0" w:color="auto"/>
      </w:divBdr>
    </w:div>
    <w:div w:id="1212958183">
      <w:bodyDiv w:val="1"/>
      <w:marLeft w:val="0"/>
      <w:marRight w:val="0"/>
      <w:marTop w:val="0"/>
      <w:marBottom w:val="0"/>
      <w:divBdr>
        <w:top w:val="none" w:sz="0" w:space="0" w:color="auto"/>
        <w:left w:val="none" w:sz="0" w:space="0" w:color="auto"/>
        <w:bottom w:val="none" w:sz="0" w:space="0" w:color="auto"/>
        <w:right w:val="none" w:sz="0" w:space="0" w:color="auto"/>
      </w:divBdr>
    </w:div>
    <w:div w:id="1238519664">
      <w:bodyDiv w:val="1"/>
      <w:marLeft w:val="0"/>
      <w:marRight w:val="0"/>
      <w:marTop w:val="0"/>
      <w:marBottom w:val="0"/>
      <w:divBdr>
        <w:top w:val="none" w:sz="0" w:space="0" w:color="auto"/>
        <w:left w:val="none" w:sz="0" w:space="0" w:color="auto"/>
        <w:bottom w:val="none" w:sz="0" w:space="0" w:color="auto"/>
        <w:right w:val="none" w:sz="0" w:space="0" w:color="auto"/>
      </w:divBdr>
    </w:div>
    <w:div w:id="1306739133">
      <w:bodyDiv w:val="1"/>
      <w:marLeft w:val="0"/>
      <w:marRight w:val="0"/>
      <w:marTop w:val="0"/>
      <w:marBottom w:val="0"/>
      <w:divBdr>
        <w:top w:val="none" w:sz="0" w:space="0" w:color="auto"/>
        <w:left w:val="none" w:sz="0" w:space="0" w:color="auto"/>
        <w:bottom w:val="none" w:sz="0" w:space="0" w:color="auto"/>
        <w:right w:val="none" w:sz="0" w:space="0" w:color="auto"/>
      </w:divBdr>
    </w:div>
    <w:div w:id="1307314941">
      <w:bodyDiv w:val="1"/>
      <w:marLeft w:val="0"/>
      <w:marRight w:val="0"/>
      <w:marTop w:val="0"/>
      <w:marBottom w:val="0"/>
      <w:divBdr>
        <w:top w:val="none" w:sz="0" w:space="0" w:color="auto"/>
        <w:left w:val="none" w:sz="0" w:space="0" w:color="auto"/>
        <w:bottom w:val="none" w:sz="0" w:space="0" w:color="auto"/>
        <w:right w:val="none" w:sz="0" w:space="0" w:color="auto"/>
      </w:divBdr>
    </w:div>
    <w:div w:id="1318340581">
      <w:bodyDiv w:val="1"/>
      <w:marLeft w:val="0"/>
      <w:marRight w:val="0"/>
      <w:marTop w:val="0"/>
      <w:marBottom w:val="0"/>
      <w:divBdr>
        <w:top w:val="none" w:sz="0" w:space="0" w:color="auto"/>
        <w:left w:val="none" w:sz="0" w:space="0" w:color="auto"/>
        <w:bottom w:val="none" w:sz="0" w:space="0" w:color="auto"/>
        <w:right w:val="none" w:sz="0" w:space="0" w:color="auto"/>
      </w:divBdr>
    </w:div>
    <w:div w:id="1345091161">
      <w:bodyDiv w:val="1"/>
      <w:marLeft w:val="0"/>
      <w:marRight w:val="0"/>
      <w:marTop w:val="0"/>
      <w:marBottom w:val="0"/>
      <w:divBdr>
        <w:top w:val="none" w:sz="0" w:space="0" w:color="auto"/>
        <w:left w:val="none" w:sz="0" w:space="0" w:color="auto"/>
        <w:bottom w:val="none" w:sz="0" w:space="0" w:color="auto"/>
        <w:right w:val="none" w:sz="0" w:space="0" w:color="auto"/>
      </w:divBdr>
    </w:div>
    <w:div w:id="1354109400">
      <w:bodyDiv w:val="1"/>
      <w:marLeft w:val="0"/>
      <w:marRight w:val="0"/>
      <w:marTop w:val="0"/>
      <w:marBottom w:val="0"/>
      <w:divBdr>
        <w:top w:val="none" w:sz="0" w:space="0" w:color="auto"/>
        <w:left w:val="none" w:sz="0" w:space="0" w:color="auto"/>
        <w:bottom w:val="none" w:sz="0" w:space="0" w:color="auto"/>
        <w:right w:val="none" w:sz="0" w:space="0" w:color="auto"/>
      </w:divBdr>
    </w:div>
    <w:div w:id="1816408292">
      <w:bodyDiv w:val="1"/>
      <w:marLeft w:val="0"/>
      <w:marRight w:val="0"/>
      <w:marTop w:val="0"/>
      <w:marBottom w:val="0"/>
      <w:divBdr>
        <w:top w:val="none" w:sz="0" w:space="0" w:color="auto"/>
        <w:left w:val="none" w:sz="0" w:space="0" w:color="auto"/>
        <w:bottom w:val="none" w:sz="0" w:space="0" w:color="auto"/>
        <w:right w:val="none" w:sz="0" w:space="0" w:color="auto"/>
      </w:divBdr>
    </w:div>
    <w:div w:id="1847792032">
      <w:bodyDiv w:val="1"/>
      <w:marLeft w:val="0"/>
      <w:marRight w:val="0"/>
      <w:marTop w:val="0"/>
      <w:marBottom w:val="0"/>
      <w:divBdr>
        <w:top w:val="none" w:sz="0" w:space="0" w:color="auto"/>
        <w:left w:val="none" w:sz="0" w:space="0" w:color="auto"/>
        <w:bottom w:val="none" w:sz="0" w:space="0" w:color="auto"/>
        <w:right w:val="none" w:sz="0" w:space="0" w:color="auto"/>
      </w:divBdr>
    </w:div>
    <w:div w:id="1884634819">
      <w:bodyDiv w:val="1"/>
      <w:marLeft w:val="0"/>
      <w:marRight w:val="0"/>
      <w:marTop w:val="0"/>
      <w:marBottom w:val="0"/>
      <w:divBdr>
        <w:top w:val="none" w:sz="0" w:space="0" w:color="auto"/>
        <w:left w:val="none" w:sz="0" w:space="0" w:color="auto"/>
        <w:bottom w:val="none" w:sz="0" w:space="0" w:color="auto"/>
        <w:right w:val="none" w:sz="0" w:space="0" w:color="auto"/>
      </w:divBdr>
    </w:div>
    <w:div w:id="2010252287">
      <w:bodyDiv w:val="1"/>
      <w:marLeft w:val="0"/>
      <w:marRight w:val="0"/>
      <w:marTop w:val="0"/>
      <w:marBottom w:val="0"/>
      <w:divBdr>
        <w:top w:val="none" w:sz="0" w:space="0" w:color="auto"/>
        <w:left w:val="none" w:sz="0" w:space="0" w:color="auto"/>
        <w:bottom w:val="none" w:sz="0" w:space="0" w:color="auto"/>
        <w:right w:val="none" w:sz="0" w:space="0" w:color="auto"/>
      </w:divBdr>
    </w:div>
    <w:div w:id="2141800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907CEF-7FCE-4A47-B648-06BEB6195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8</Pages>
  <Words>1995</Words>
  <Characters>11376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dc:creator>
  <cp:lastModifiedBy>Marius Stroe</cp:lastModifiedBy>
  <cp:revision>3</cp:revision>
  <dcterms:created xsi:type="dcterms:W3CDTF">2022-11-16T20:34:00Z</dcterms:created>
  <dcterms:modified xsi:type="dcterms:W3CDTF">2022-11-18T08:59:00Z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1784c9ae758fa580a2505bb1e101baa1da859dbe0dcd5184352339339ffc0cad</vt:lpwstr>
  </property>
</Properties>
</file>