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604D" w:rsidRPr="00A406E5" w:rsidRDefault="001C604D" w:rsidP="001C604D">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C604D" w:rsidRPr="00A406E5" w:rsidTr="00CE1841">
        <w:trPr>
          <w:jc w:val="center"/>
        </w:trPr>
        <w:tc>
          <w:tcPr>
            <w:tcW w:w="10670" w:type="dxa"/>
            <w:shd w:val="clear" w:color="auto" w:fill="BFBFBF"/>
          </w:tcPr>
          <w:p w:rsidR="001C604D" w:rsidRPr="00A406E5" w:rsidRDefault="001C604D" w:rsidP="00CE184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r w:rsidR="001C604D" w:rsidRPr="00A406E5" w:rsidTr="00CE1841">
        <w:trPr>
          <w:jc w:val="center"/>
        </w:trPr>
        <w:tc>
          <w:tcPr>
            <w:tcW w:w="10670" w:type="dxa"/>
            <w:shd w:val="clear" w:color="auto" w:fill="BFBFBF"/>
          </w:tcPr>
          <w:p w:rsidR="001C604D" w:rsidRPr="00A406E5" w:rsidRDefault="000C330F" w:rsidP="000C330F">
            <w:pPr>
              <w:jc w:val="center"/>
              <w:rPr>
                <w:rFonts w:ascii="Arial" w:hAnsi="Arial" w:cs="Arial"/>
                <w:sz w:val="32"/>
                <w:szCs w:val="32"/>
              </w:rPr>
            </w:pPr>
            <w:r>
              <w:rPr>
                <w:rFonts w:ascii="Arial" w:hAnsi="Arial" w:cs="Arial"/>
                <w:sz w:val="32"/>
                <w:szCs w:val="32"/>
              </w:rPr>
              <w:t>Rhys Harding</w:t>
            </w:r>
          </w:p>
        </w:tc>
      </w:tr>
    </w:tbl>
    <w:p w:rsidR="001C604D" w:rsidRPr="00A406E5" w:rsidRDefault="001C604D" w:rsidP="001C604D">
      <w:pPr>
        <w:rPr>
          <w:rFonts w:ascii="Arial" w:hAnsi="Arial" w:cs="Arial"/>
          <w:b/>
          <w:sz w:val="22"/>
          <w:szCs w:val="22"/>
        </w:rPr>
      </w:pPr>
    </w:p>
    <w:tbl>
      <w:tblPr>
        <w:tblW w:w="5000" w:type="pct"/>
        <w:tblLayout w:type="fixed"/>
        <w:tblLook w:val="04A0" w:firstRow="1" w:lastRow="0" w:firstColumn="1" w:lastColumn="0" w:noHBand="0" w:noVBand="1"/>
      </w:tblPr>
      <w:tblGrid>
        <w:gridCol w:w="8714"/>
        <w:gridCol w:w="869"/>
        <w:gridCol w:w="867"/>
      </w:tblGrid>
      <w:tr w:rsidR="001C604D" w:rsidRPr="00A406E5" w:rsidTr="00CE1841">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C604D" w:rsidRPr="00A406E5" w:rsidRDefault="000C330F" w:rsidP="00CE1841">
            <w:pPr>
              <w:rPr>
                <w:rFonts w:ascii="Arial" w:hAnsi="Arial" w:cs="Arial"/>
                <w:b/>
                <w:sz w:val="22"/>
              </w:rPr>
            </w:pPr>
            <w:r>
              <w:rPr>
                <w:rFonts w:ascii="Arial" w:hAnsi="Arial" w:cs="Arial"/>
                <w:b/>
                <w:sz w:val="22"/>
                <w:szCs w:val="16"/>
              </w:rPr>
              <w:t xml:space="preserve">PART A </w:t>
            </w:r>
            <w:r w:rsidR="001C604D">
              <w:rPr>
                <w:rFonts w:ascii="Arial" w:hAnsi="Arial" w:cs="Arial"/>
                <w:b/>
                <w:sz w:val="22"/>
                <w:szCs w:val="16"/>
              </w:rPr>
              <w:t>Generic</w:t>
            </w:r>
            <w:r w:rsidR="001C604D" w:rsidRPr="00A406E5">
              <w:rPr>
                <w:rFonts w:ascii="Arial" w:hAnsi="Arial" w:cs="Arial"/>
                <w:b/>
                <w:sz w:val="22"/>
                <w:szCs w:val="16"/>
              </w:rPr>
              <w:t xml:space="preserve"> Assessment Criteria </w:t>
            </w:r>
            <w:r>
              <w:rPr>
                <w:rFonts w:ascii="Arial" w:hAnsi="Arial" w:cs="Arial"/>
                <w:b/>
                <w:sz w:val="22"/>
                <w:szCs w:val="16"/>
              </w:rPr>
              <w:t>(Rhys Harding)</w:t>
            </w:r>
          </w:p>
        </w:tc>
        <w:tc>
          <w:tcPr>
            <w:tcW w:w="416" w:type="pct"/>
            <w:tcBorders>
              <w:top w:val="single" w:sz="4" w:space="0" w:color="auto"/>
              <w:left w:val="single" w:sz="4" w:space="0" w:color="auto"/>
              <w:right w:val="single" w:sz="4" w:space="0" w:color="auto"/>
            </w:tcBorders>
            <w:shd w:val="clear" w:color="auto" w:fill="BFBFBF"/>
            <w:textDirection w:val="btLr"/>
          </w:tcPr>
          <w:p w:rsidR="001C604D" w:rsidRPr="00A85BFE" w:rsidRDefault="001C604D" w:rsidP="00CE1841">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C604D" w:rsidRPr="00A85BFE" w:rsidRDefault="001C604D" w:rsidP="00CE1841">
            <w:pPr>
              <w:ind w:left="113" w:right="113"/>
              <w:jc w:val="center"/>
              <w:rPr>
                <w:rFonts w:ascii="Arial" w:hAnsi="Arial" w:cs="Arial"/>
                <w:b/>
                <w:sz w:val="18"/>
                <w:szCs w:val="18"/>
              </w:rPr>
            </w:pPr>
            <w:r w:rsidRPr="00A85BFE">
              <w:rPr>
                <w:rFonts w:ascii="Arial" w:hAnsi="Arial" w:cs="Arial"/>
                <w:b/>
                <w:sz w:val="18"/>
                <w:szCs w:val="18"/>
              </w:rPr>
              <w:t xml:space="preserve">Marks </w:t>
            </w:r>
          </w:p>
          <w:p w:rsidR="001C604D" w:rsidRPr="00A85BFE" w:rsidRDefault="001C604D" w:rsidP="00CE1841">
            <w:pPr>
              <w:ind w:left="113" w:right="113"/>
              <w:jc w:val="center"/>
              <w:rPr>
                <w:rFonts w:ascii="Arial" w:hAnsi="Arial" w:cs="Arial"/>
                <w:b/>
                <w:sz w:val="18"/>
                <w:szCs w:val="18"/>
              </w:rPr>
            </w:pPr>
            <w:r w:rsidRPr="00A85BFE">
              <w:rPr>
                <w:rFonts w:ascii="Arial" w:hAnsi="Arial" w:cs="Arial"/>
                <w:b/>
                <w:sz w:val="18"/>
                <w:szCs w:val="18"/>
              </w:rPr>
              <w:t>awarded</w:t>
            </w:r>
          </w:p>
        </w:tc>
      </w:tr>
      <w:tr w:rsidR="001C604D" w:rsidRPr="00A406E5" w:rsidTr="00CE1841">
        <w:trPr>
          <w:trHeight w:val="450"/>
        </w:trPr>
        <w:tc>
          <w:tcPr>
            <w:tcW w:w="4169" w:type="pct"/>
            <w:tcBorders>
              <w:top w:val="single" w:sz="4" w:space="0" w:color="auto"/>
              <w:left w:val="single" w:sz="4" w:space="0" w:color="auto"/>
              <w:right w:val="single" w:sz="4" w:space="0" w:color="auto"/>
            </w:tcBorders>
            <w:shd w:val="clear" w:color="auto" w:fill="D9D9D9"/>
          </w:tcPr>
          <w:p w:rsidR="001C604D" w:rsidRPr="00A406E5" w:rsidRDefault="001C604D" w:rsidP="00CE184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1C604D" w:rsidRPr="00A406E5" w:rsidRDefault="001C604D" w:rsidP="00CE184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C604D" w:rsidRPr="00A406E5" w:rsidRDefault="000C330F" w:rsidP="00CE1841">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C604D" w:rsidRPr="00A406E5" w:rsidRDefault="00E45A09" w:rsidP="00CE1841">
            <w:pPr>
              <w:jc w:val="center"/>
              <w:rPr>
                <w:rFonts w:ascii="Arial" w:hAnsi="Arial" w:cs="Arial"/>
                <w:sz w:val="32"/>
              </w:rPr>
            </w:pPr>
            <w:r>
              <w:rPr>
                <w:rFonts w:ascii="Arial" w:hAnsi="Arial" w:cs="Arial"/>
                <w:sz w:val="32"/>
              </w:rPr>
              <w:t>7</w:t>
            </w:r>
          </w:p>
        </w:tc>
      </w:tr>
      <w:tr w:rsidR="001C604D" w:rsidRPr="00A406E5" w:rsidTr="00CE1841">
        <w:trPr>
          <w:trHeight w:val="450"/>
        </w:trPr>
        <w:tc>
          <w:tcPr>
            <w:tcW w:w="4169" w:type="pct"/>
            <w:vMerge w:val="restart"/>
            <w:tcBorders>
              <w:top w:val="single" w:sz="4" w:space="0" w:color="auto"/>
              <w:left w:val="single" w:sz="4" w:space="0" w:color="auto"/>
              <w:right w:val="single" w:sz="4" w:space="0" w:color="auto"/>
            </w:tcBorders>
          </w:tcPr>
          <w:p w:rsidR="00E45A09" w:rsidRPr="00914C76" w:rsidRDefault="00E45A09" w:rsidP="00E45A09">
            <w:pPr>
              <w:spacing w:after="120"/>
              <w:rPr>
                <w:rFonts w:ascii="Arial" w:hAnsi="Arial" w:cs="Arial"/>
              </w:rPr>
            </w:pPr>
            <w:r w:rsidRPr="0026413F">
              <w:rPr>
                <w:rFonts w:ascii="Arial" w:hAnsi="Arial" w:cs="Arial"/>
              </w:rPr>
              <w:t xml:space="preserve">Report is well structured and you have provided </w:t>
            </w:r>
            <w:r>
              <w:rPr>
                <w:rFonts w:ascii="Arial" w:hAnsi="Arial" w:cs="Arial"/>
              </w:rPr>
              <w:t xml:space="preserve">very </w:t>
            </w:r>
            <w:r w:rsidRPr="0026413F">
              <w:rPr>
                <w:rFonts w:ascii="Arial" w:hAnsi="Arial" w:cs="Arial"/>
              </w:rPr>
              <w:t xml:space="preserve">references to the literature.  </w:t>
            </w:r>
            <w:r>
              <w:rPr>
                <w:rFonts w:ascii="Arial" w:hAnsi="Arial" w:cs="Arial"/>
              </w:rPr>
              <w:t>You have</w:t>
            </w:r>
            <w:r w:rsidRPr="0026413F">
              <w:rPr>
                <w:rFonts w:ascii="Arial" w:hAnsi="Arial" w:cs="Arial"/>
              </w:rPr>
              <w:t xml:space="preserve"> include</w:t>
            </w:r>
            <w:r>
              <w:rPr>
                <w:rFonts w:ascii="Arial" w:hAnsi="Arial" w:cs="Arial"/>
              </w:rPr>
              <w:t>d</w:t>
            </w:r>
            <w:r w:rsidRPr="0026413F">
              <w:rPr>
                <w:rFonts w:ascii="Arial" w:hAnsi="Arial" w:cs="Arial"/>
              </w:rPr>
              <w:t xml:space="preserve"> references that are academic in nature and </w:t>
            </w:r>
            <w:r>
              <w:rPr>
                <w:rFonts w:ascii="Arial" w:hAnsi="Arial" w:cs="Arial"/>
              </w:rPr>
              <w:t xml:space="preserve">are </w:t>
            </w:r>
            <w:r w:rsidRPr="0026413F">
              <w:rPr>
                <w:rFonts w:ascii="Arial" w:hAnsi="Arial" w:cs="Arial"/>
              </w:rPr>
              <w:t>not reliant on web searches.  Journal articles are plentiful in</w:t>
            </w:r>
            <w:r>
              <w:rPr>
                <w:rFonts w:ascii="Arial" w:hAnsi="Arial" w:cs="Arial"/>
              </w:rPr>
              <w:t xml:space="preserve"> this area of computer science and you could have mad</w:t>
            </w:r>
            <w:r w:rsidRPr="0026413F">
              <w:rPr>
                <w:rFonts w:ascii="Arial" w:hAnsi="Arial" w:cs="Arial"/>
              </w:rPr>
              <w:t xml:space="preserve">e </w:t>
            </w:r>
            <w:r>
              <w:rPr>
                <w:rFonts w:ascii="Arial" w:hAnsi="Arial" w:cs="Arial"/>
              </w:rPr>
              <w:t>some</w:t>
            </w:r>
            <w:r w:rsidRPr="0026413F">
              <w:rPr>
                <w:rFonts w:ascii="Arial" w:hAnsi="Arial" w:cs="Arial"/>
              </w:rPr>
              <w:t xml:space="preserve"> use of them.</w:t>
            </w:r>
          </w:p>
          <w:p w:rsidR="001C604D" w:rsidRPr="00A406E5" w:rsidRDefault="00E45A09" w:rsidP="00CE1841">
            <w:pPr>
              <w:spacing w:after="120"/>
              <w:rPr>
                <w:rFonts w:ascii="Arial" w:hAnsi="Arial" w:cs="Arial"/>
                <w:sz w:val="14"/>
                <w:szCs w:val="14"/>
              </w:rPr>
            </w:pPr>
            <w:r>
              <w:rPr>
                <w:rFonts w:ascii="Arial" w:hAnsi="Arial" w:cs="Arial"/>
              </w:rPr>
              <w:t xml:space="preserve">Multi-user access and ACID </w:t>
            </w:r>
            <w:proofErr w:type="gramStart"/>
            <w:r>
              <w:rPr>
                <w:rFonts w:ascii="Arial" w:hAnsi="Arial" w:cs="Arial"/>
              </w:rPr>
              <w:t>have been well discussed</w:t>
            </w:r>
            <w:proofErr w:type="gramEnd"/>
            <w:r>
              <w:rPr>
                <w:rFonts w:ascii="Arial" w:hAnsi="Arial" w:cs="Arial"/>
              </w:rPr>
              <w:t xml:space="preserve"> and suitable recommendations made. </w:t>
            </w:r>
            <w:proofErr w:type="gramStart"/>
            <w:r>
              <w:rPr>
                <w:rFonts w:ascii="Arial" w:hAnsi="Arial" w:cs="Arial"/>
              </w:rPr>
              <w:t>What multi-user database models exist and how could they be used by the Bus Company</w:t>
            </w:r>
            <w:proofErr w:type="gramEnd"/>
            <w:r>
              <w:rPr>
                <w:rFonts w:ascii="Arial" w:hAnsi="Arial" w:cs="Arial"/>
              </w:rPr>
              <w:t>?</w:t>
            </w:r>
          </w:p>
        </w:tc>
        <w:tc>
          <w:tcPr>
            <w:tcW w:w="416" w:type="pct"/>
            <w:tcBorders>
              <w:top w:val="single" w:sz="4" w:space="0" w:color="auto"/>
              <w:left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r w:rsidR="001C604D" w:rsidRPr="00A406E5" w:rsidTr="00CE1841">
        <w:trPr>
          <w:trHeight w:val="451"/>
        </w:trPr>
        <w:tc>
          <w:tcPr>
            <w:tcW w:w="4169" w:type="pct"/>
            <w:vMerge/>
            <w:tcBorders>
              <w:left w:val="single" w:sz="4" w:space="0" w:color="auto"/>
              <w:bottom w:val="single" w:sz="4" w:space="0" w:color="auto"/>
              <w:right w:val="single" w:sz="4" w:space="0" w:color="auto"/>
            </w:tcBorders>
          </w:tcPr>
          <w:p w:rsidR="001C604D" w:rsidRPr="00A406E5" w:rsidRDefault="001C604D" w:rsidP="00CE184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r w:rsidR="001C604D" w:rsidRPr="00A406E5" w:rsidTr="00CE1841">
        <w:trPr>
          <w:trHeight w:val="450"/>
        </w:trPr>
        <w:tc>
          <w:tcPr>
            <w:tcW w:w="4169" w:type="pct"/>
            <w:tcBorders>
              <w:top w:val="single" w:sz="4" w:space="0" w:color="auto"/>
              <w:left w:val="single" w:sz="4" w:space="0" w:color="auto"/>
              <w:right w:val="single" w:sz="4" w:space="0" w:color="auto"/>
            </w:tcBorders>
            <w:shd w:val="clear" w:color="auto" w:fill="D9D9D9"/>
          </w:tcPr>
          <w:p w:rsidR="001C604D" w:rsidRPr="00A406E5" w:rsidRDefault="001C604D" w:rsidP="00CE184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1C604D" w:rsidRPr="00A406E5" w:rsidRDefault="001C604D" w:rsidP="00CE184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C604D" w:rsidRPr="00A406E5" w:rsidRDefault="000C330F" w:rsidP="00CE1841">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C604D" w:rsidRPr="00A406E5" w:rsidRDefault="00E45A09" w:rsidP="00CE1841">
            <w:pPr>
              <w:jc w:val="center"/>
              <w:rPr>
                <w:rFonts w:ascii="Arial" w:hAnsi="Arial" w:cs="Arial"/>
                <w:sz w:val="32"/>
              </w:rPr>
            </w:pPr>
            <w:r>
              <w:rPr>
                <w:rFonts w:ascii="Arial" w:hAnsi="Arial" w:cs="Arial"/>
                <w:sz w:val="32"/>
              </w:rPr>
              <w:t>23</w:t>
            </w:r>
          </w:p>
        </w:tc>
      </w:tr>
      <w:tr w:rsidR="001C604D" w:rsidRPr="00A406E5" w:rsidTr="00CE1841">
        <w:trPr>
          <w:trHeight w:val="450"/>
        </w:trPr>
        <w:tc>
          <w:tcPr>
            <w:tcW w:w="4169" w:type="pct"/>
            <w:vMerge w:val="restart"/>
            <w:tcBorders>
              <w:top w:val="single" w:sz="4" w:space="0" w:color="auto"/>
              <w:left w:val="single" w:sz="4" w:space="0" w:color="auto"/>
              <w:right w:val="single" w:sz="4" w:space="0" w:color="auto"/>
            </w:tcBorders>
          </w:tcPr>
          <w:p w:rsidR="00E45A09" w:rsidRDefault="00E45A09" w:rsidP="00E45A09">
            <w:pPr>
              <w:spacing w:after="120"/>
              <w:rPr>
                <w:rFonts w:ascii="Arial" w:hAnsi="Arial" w:cs="Arial"/>
              </w:rPr>
            </w:pPr>
            <w:r>
              <w:rPr>
                <w:rFonts w:ascii="Arial" w:hAnsi="Arial" w:cs="Arial"/>
              </w:rPr>
              <w:t>Y</w:t>
            </w:r>
            <w:r w:rsidRPr="0026413F">
              <w:rPr>
                <w:rFonts w:ascii="Arial" w:hAnsi="Arial" w:cs="Arial"/>
              </w:rPr>
              <w:t xml:space="preserve">ou have provided a comprehensive Entity Relationship Diagram that demonstrates the relationships between the entities. You </w:t>
            </w:r>
            <w:r>
              <w:rPr>
                <w:rFonts w:ascii="Arial" w:hAnsi="Arial" w:cs="Arial"/>
              </w:rPr>
              <w:t>have also</w:t>
            </w:r>
            <w:r w:rsidRPr="0026413F">
              <w:rPr>
                <w:rFonts w:ascii="Arial" w:hAnsi="Arial" w:cs="Arial"/>
              </w:rPr>
              <w:t xml:space="preserve"> include</w:t>
            </w:r>
            <w:r>
              <w:rPr>
                <w:rFonts w:ascii="Arial" w:hAnsi="Arial" w:cs="Arial"/>
              </w:rPr>
              <w:t>d</w:t>
            </w:r>
            <w:r w:rsidRPr="0026413F">
              <w:rPr>
                <w:rFonts w:ascii="Arial" w:hAnsi="Arial" w:cs="Arial"/>
              </w:rPr>
              <w:t xml:space="preserve"> the assumptions you have made. </w:t>
            </w:r>
            <w:r>
              <w:rPr>
                <w:rFonts w:ascii="Arial" w:hAnsi="Arial" w:cs="Arial"/>
              </w:rPr>
              <w:t xml:space="preserve">It was good to see the relationships </w:t>
            </w:r>
            <w:proofErr w:type="gramStart"/>
            <w:r>
              <w:rPr>
                <w:rFonts w:ascii="Arial" w:hAnsi="Arial" w:cs="Arial"/>
              </w:rPr>
              <w:t>being annotated</w:t>
            </w:r>
            <w:proofErr w:type="gramEnd"/>
            <w:r>
              <w:rPr>
                <w:rFonts w:ascii="Arial" w:hAnsi="Arial" w:cs="Arial"/>
              </w:rPr>
              <w:t xml:space="preserve"> in the ER Diagram.</w:t>
            </w:r>
            <w:r w:rsidRPr="0026413F">
              <w:rPr>
                <w:rFonts w:ascii="Arial" w:hAnsi="Arial" w:cs="Arial"/>
              </w:rPr>
              <w:t xml:space="preserve"> </w:t>
            </w:r>
            <w:r>
              <w:rPr>
                <w:rFonts w:ascii="Arial" w:hAnsi="Arial" w:cs="Arial"/>
              </w:rPr>
              <w:t>State why you are selecting 3NF for implementation purposes.  Show by use of an example table how it meets 1NF, 2NF and 3NF. You have stated your assumptions.</w:t>
            </w:r>
          </w:p>
          <w:p w:rsidR="001C604D" w:rsidRPr="00E45A09" w:rsidRDefault="00E45A09" w:rsidP="00CE1841">
            <w:pPr>
              <w:spacing w:after="120"/>
              <w:rPr>
                <w:rFonts w:ascii="Arial" w:hAnsi="Arial" w:cs="Arial"/>
              </w:rPr>
            </w:pPr>
            <w:r>
              <w:rPr>
                <w:rFonts w:ascii="Arial" w:hAnsi="Arial" w:cs="Arial"/>
              </w:rPr>
              <w:t>I cannot see the route restrictions for the buses incorporated into your schema.</w:t>
            </w:r>
          </w:p>
        </w:tc>
        <w:tc>
          <w:tcPr>
            <w:tcW w:w="416" w:type="pct"/>
            <w:tcBorders>
              <w:top w:val="single" w:sz="4" w:space="0" w:color="auto"/>
              <w:left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r w:rsidR="001C604D" w:rsidRPr="00A406E5" w:rsidTr="00CE1841">
        <w:trPr>
          <w:trHeight w:val="451"/>
        </w:trPr>
        <w:tc>
          <w:tcPr>
            <w:tcW w:w="4169" w:type="pct"/>
            <w:vMerge/>
            <w:tcBorders>
              <w:left w:val="single" w:sz="4" w:space="0" w:color="auto"/>
              <w:bottom w:val="single" w:sz="4" w:space="0" w:color="auto"/>
              <w:right w:val="single" w:sz="4" w:space="0" w:color="auto"/>
            </w:tcBorders>
          </w:tcPr>
          <w:p w:rsidR="001C604D" w:rsidRPr="00A406E5" w:rsidRDefault="001C604D" w:rsidP="00CE184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r w:rsidR="001C604D" w:rsidRPr="00A406E5" w:rsidTr="00CE1841">
        <w:trPr>
          <w:trHeight w:val="450"/>
        </w:trPr>
        <w:tc>
          <w:tcPr>
            <w:tcW w:w="4169" w:type="pct"/>
            <w:tcBorders>
              <w:top w:val="single" w:sz="4" w:space="0" w:color="auto"/>
              <w:left w:val="single" w:sz="4" w:space="0" w:color="auto"/>
              <w:right w:val="single" w:sz="4" w:space="0" w:color="auto"/>
            </w:tcBorders>
            <w:shd w:val="clear" w:color="auto" w:fill="D9D9D9"/>
          </w:tcPr>
          <w:p w:rsidR="001C604D" w:rsidRPr="00A406E5" w:rsidRDefault="001C604D" w:rsidP="00CE184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1C604D" w:rsidRPr="00A406E5" w:rsidRDefault="001C604D" w:rsidP="00CE184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C604D" w:rsidRPr="00A406E5" w:rsidRDefault="000C330F" w:rsidP="00CE1841">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C604D" w:rsidRPr="00A406E5" w:rsidRDefault="00E45A09" w:rsidP="00CE1841">
            <w:pPr>
              <w:jc w:val="center"/>
              <w:rPr>
                <w:rFonts w:ascii="Arial" w:hAnsi="Arial" w:cs="Arial"/>
                <w:sz w:val="32"/>
              </w:rPr>
            </w:pPr>
            <w:r>
              <w:rPr>
                <w:rFonts w:ascii="Arial" w:hAnsi="Arial" w:cs="Arial"/>
                <w:sz w:val="32"/>
              </w:rPr>
              <w:t>4</w:t>
            </w:r>
          </w:p>
        </w:tc>
      </w:tr>
      <w:tr w:rsidR="001C604D" w:rsidRPr="00A406E5" w:rsidTr="00CE1841">
        <w:trPr>
          <w:trHeight w:val="450"/>
        </w:trPr>
        <w:tc>
          <w:tcPr>
            <w:tcW w:w="4169" w:type="pct"/>
            <w:vMerge w:val="restart"/>
            <w:tcBorders>
              <w:top w:val="single" w:sz="4" w:space="0" w:color="auto"/>
              <w:left w:val="single" w:sz="4" w:space="0" w:color="auto"/>
              <w:right w:val="single" w:sz="4" w:space="0" w:color="auto"/>
            </w:tcBorders>
          </w:tcPr>
          <w:p w:rsidR="001C604D" w:rsidRPr="00E45A09" w:rsidRDefault="00E45A09" w:rsidP="00CE1841">
            <w:pPr>
              <w:spacing w:after="120"/>
              <w:rPr>
                <w:rFonts w:ascii="Arial" w:hAnsi="Arial" w:cs="Arial"/>
              </w:rPr>
            </w:pPr>
            <w:r w:rsidRPr="0026413F">
              <w:rPr>
                <w:rFonts w:ascii="Arial" w:hAnsi="Arial" w:cs="Arial"/>
              </w:rPr>
              <w:t>You require more depth in your research of Relational Database Design and Normalisation.  Use journal articles to support your discussion.</w:t>
            </w:r>
            <w:r>
              <w:rPr>
                <w:rFonts w:ascii="Arial" w:hAnsi="Arial" w:cs="Arial"/>
              </w:rPr>
              <w:t xml:space="preserve">  You need to stipulate what level of normalisation you are going to implement and give your reasons.</w:t>
            </w:r>
          </w:p>
        </w:tc>
        <w:tc>
          <w:tcPr>
            <w:tcW w:w="416" w:type="pct"/>
            <w:tcBorders>
              <w:top w:val="single" w:sz="4" w:space="0" w:color="auto"/>
              <w:left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r w:rsidR="001C604D" w:rsidRPr="00A406E5" w:rsidTr="00CE1841">
        <w:trPr>
          <w:trHeight w:val="451"/>
        </w:trPr>
        <w:tc>
          <w:tcPr>
            <w:tcW w:w="4169" w:type="pct"/>
            <w:vMerge/>
            <w:tcBorders>
              <w:left w:val="single" w:sz="4" w:space="0" w:color="auto"/>
              <w:bottom w:val="single" w:sz="4" w:space="0" w:color="auto"/>
              <w:right w:val="single" w:sz="4" w:space="0" w:color="auto"/>
            </w:tcBorders>
          </w:tcPr>
          <w:p w:rsidR="001C604D" w:rsidRPr="00A406E5" w:rsidRDefault="001C604D" w:rsidP="00CE184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r w:rsidR="001C604D" w:rsidRPr="00A406E5" w:rsidTr="00CE1841">
        <w:trPr>
          <w:trHeight w:val="450"/>
        </w:trPr>
        <w:tc>
          <w:tcPr>
            <w:tcW w:w="4169" w:type="pct"/>
            <w:tcBorders>
              <w:top w:val="single" w:sz="4" w:space="0" w:color="auto"/>
              <w:left w:val="single" w:sz="4" w:space="0" w:color="auto"/>
              <w:right w:val="single" w:sz="4" w:space="0" w:color="auto"/>
            </w:tcBorders>
            <w:shd w:val="clear" w:color="auto" w:fill="D9D9D9"/>
          </w:tcPr>
          <w:p w:rsidR="001C604D" w:rsidRPr="00A406E5" w:rsidRDefault="001C604D" w:rsidP="00CE184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1C604D" w:rsidRPr="00A406E5" w:rsidRDefault="001C604D" w:rsidP="00CE184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C604D" w:rsidRPr="00A406E5" w:rsidRDefault="000C330F" w:rsidP="00CE1841">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C604D" w:rsidRPr="00A406E5" w:rsidRDefault="00E45A09" w:rsidP="00CE1841">
            <w:pPr>
              <w:jc w:val="center"/>
              <w:rPr>
                <w:rFonts w:ascii="Arial" w:hAnsi="Arial" w:cs="Arial"/>
                <w:sz w:val="32"/>
              </w:rPr>
            </w:pPr>
            <w:r>
              <w:rPr>
                <w:rFonts w:ascii="Arial" w:hAnsi="Arial" w:cs="Arial"/>
                <w:sz w:val="32"/>
              </w:rPr>
              <w:t>20</w:t>
            </w:r>
          </w:p>
        </w:tc>
      </w:tr>
      <w:tr w:rsidR="001C604D" w:rsidRPr="00A406E5" w:rsidTr="00CE1841">
        <w:trPr>
          <w:trHeight w:val="451"/>
        </w:trPr>
        <w:tc>
          <w:tcPr>
            <w:tcW w:w="4169" w:type="pct"/>
            <w:vMerge w:val="restart"/>
            <w:tcBorders>
              <w:top w:val="single" w:sz="4" w:space="0" w:color="auto"/>
              <w:left w:val="single" w:sz="4" w:space="0" w:color="auto"/>
              <w:right w:val="single" w:sz="4" w:space="0" w:color="auto"/>
            </w:tcBorders>
          </w:tcPr>
          <w:p w:rsidR="00E45A09" w:rsidRPr="00A406E5" w:rsidRDefault="00E45A09" w:rsidP="00E45A09">
            <w:pPr>
              <w:spacing w:after="120"/>
              <w:rPr>
                <w:rFonts w:ascii="Arial" w:hAnsi="Arial" w:cs="Arial"/>
                <w:sz w:val="14"/>
                <w:szCs w:val="14"/>
              </w:rPr>
            </w:pPr>
            <w:r w:rsidRPr="0026413F">
              <w:rPr>
                <w:rFonts w:ascii="Arial" w:hAnsi="Arial" w:cs="Arial"/>
              </w:rPr>
              <w:t>You have shown a</w:t>
            </w:r>
            <w:r>
              <w:rPr>
                <w:rFonts w:ascii="Arial" w:hAnsi="Arial" w:cs="Arial"/>
              </w:rPr>
              <w:t xml:space="preserve"> good</w:t>
            </w:r>
            <w:r w:rsidRPr="0026413F">
              <w:rPr>
                <w:rFonts w:ascii="Arial" w:hAnsi="Arial" w:cs="Arial"/>
              </w:rPr>
              <w:t xml:space="preserve"> understanding of Relational Database Design t</w:t>
            </w:r>
            <w:r>
              <w:rPr>
                <w:rFonts w:ascii="Arial" w:hAnsi="Arial" w:cs="Arial"/>
              </w:rPr>
              <w:t xml:space="preserve">hrough your tables, </w:t>
            </w:r>
            <w:r w:rsidRPr="0026413F">
              <w:rPr>
                <w:rFonts w:ascii="Arial" w:hAnsi="Arial" w:cs="Arial"/>
              </w:rPr>
              <w:t>and relationships.</w:t>
            </w:r>
            <w:r>
              <w:rPr>
                <w:rFonts w:ascii="Arial" w:hAnsi="Arial" w:cs="Arial"/>
              </w:rPr>
              <w:t xml:space="preserve">  </w:t>
            </w:r>
            <w:r w:rsidR="003D779C">
              <w:rPr>
                <w:rFonts w:ascii="Arial" w:hAnsi="Arial" w:cs="Arial"/>
              </w:rPr>
              <w:t>I expected more data attributes in your tables.</w:t>
            </w:r>
          </w:p>
          <w:p w:rsidR="001C604D" w:rsidRPr="00A406E5" w:rsidRDefault="001C604D" w:rsidP="00E45A0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r w:rsidR="001C604D" w:rsidRPr="00A406E5" w:rsidTr="00CE1841">
        <w:trPr>
          <w:trHeight w:val="450"/>
        </w:trPr>
        <w:tc>
          <w:tcPr>
            <w:tcW w:w="4169" w:type="pct"/>
            <w:vMerge/>
            <w:tcBorders>
              <w:left w:val="single" w:sz="4" w:space="0" w:color="auto"/>
              <w:bottom w:val="single" w:sz="4" w:space="0" w:color="auto"/>
              <w:right w:val="single" w:sz="4" w:space="0" w:color="auto"/>
            </w:tcBorders>
          </w:tcPr>
          <w:p w:rsidR="001C604D" w:rsidRPr="00A406E5" w:rsidRDefault="001C604D" w:rsidP="00CE184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r w:rsidR="001C604D" w:rsidRPr="00A406E5" w:rsidTr="00CE1841">
        <w:trPr>
          <w:trHeight w:val="450"/>
        </w:trPr>
        <w:tc>
          <w:tcPr>
            <w:tcW w:w="4169" w:type="pct"/>
            <w:tcBorders>
              <w:top w:val="single" w:sz="4" w:space="0" w:color="auto"/>
              <w:left w:val="single" w:sz="4" w:space="0" w:color="auto"/>
              <w:right w:val="single" w:sz="4" w:space="0" w:color="auto"/>
            </w:tcBorders>
            <w:shd w:val="clear" w:color="auto" w:fill="D9D9D9"/>
          </w:tcPr>
          <w:p w:rsidR="001C604D" w:rsidRPr="00A406E5" w:rsidRDefault="001C604D" w:rsidP="00CE184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1C604D" w:rsidRPr="00A406E5" w:rsidRDefault="001C604D" w:rsidP="00CE184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C604D" w:rsidRPr="00A406E5" w:rsidRDefault="000C330F" w:rsidP="00CE1841">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C604D" w:rsidRPr="00A406E5" w:rsidRDefault="00E45A09" w:rsidP="00CE1841">
            <w:pPr>
              <w:jc w:val="center"/>
              <w:rPr>
                <w:rFonts w:ascii="Arial" w:hAnsi="Arial" w:cs="Arial"/>
                <w:sz w:val="32"/>
              </w:rPr>
            </w:pPr>
            <w:r>
              <w:rPr>
                <w:rFonts w:ascii="Arial" w:hAnsi="Arial" w:cs="Arial"/>
                <w:sz w:val="32"/>
              </w:rPr>
              <w:t>6</w:t>
            </w:r>
          </w:p>
        </w:tc>
      </w:tr>
      <w:tr w:rsidR="001C604D" w:rsidRPr="00A406E5" w:rsidTr="00CE1841">
        <w:trPr>
          <w:trHeight w:val="451"/>
        </w:trPr>
        <w:tc>
          <w:tcPr>
            <w:tcW w:w="4169" w:type="pct"/>
            <w:vMerge w:val="restart"/>
            <w:tcBorders>
              <w:top w:val="single" w:sz="4" w:space="0" w:color="auto"/>
              <w:left w:val="single" w:sz="4" w:space="0" w:color="auto"/>
              <w:right w:val="single" w:sz="4" w:space="0" w:color="auto"/>
            </w:tcBorders>
          </w:tcPr>
          <w:p w:rsidR="00E45A09" w:rsidRPr="00914C76" w:rsidRDefault="00E45A09" w:rsidP="00E45A09">
            <w:pPr>
              <w:spacing w:after="120"/>
              <w:rPr>
                <w:rFonts w:ascii="Arial" w:hAnsi="Arial" w:cs="Arial"/>
              </w:rPr>
            </w:pPr>
            <w:r w:rsidRPr="0026413F">
              <w:rPr>
                <w:rFonts w:ascii="Arial" w:hAnsi="Arial" w:cs="Arial"/>
              </w:rPr>
              <w:t xml:space="preserve">Report is well structured and you have provided </w:t>
            </w:r>
            <w:r>
              <w:rPr>
                <w:rFonts w:ascii="Arial" w:hAnsi="Arial" w:cs="Arial"/>
              </w:rPr>
              <w:t xml:space="preserve">very </w:t>
            </w:r>
            <w:r w:rsidRPr="0026413F">
              <w:rPr>
                <w:rFonts w:ascii="Arial" w:hAnsi="Arial" w:cs="Arial"/>
              </w:rPr>
              <w:t xml:space="preserve">references to the literature.  </w:t>
            </w:r>
            <w:r>
              <w:rPr>
                <w:rFonts w:ascii="Arial" w:hAnsi="Arial" w:cs="Arial"/>
              </w:rPr>
              <w:t>You have</w:t>
            </w:r>
            <w:r w:rsidRPr="0026413F">
              <w:rPr>
                <w:rFonts w:ascii="Arial" w:hAnsi="Arial" w:cs="Arial"/>
              </w:rPr>
              <w:t xml:space="preserve"> include</w:t>
            </w:r>
            <w:r>
              <w:rPr>
                <w:rFonts w:ascii="Arial" w:hAnsi="Arial" w:cs="Arial"/>
              </w:rPr>
              <w:t>d</w:t>
            </w:r>
            <w:r w:rsidRPr="0026413F">
              <w:rPr>
                <w:rFonts w:ascii="Arial" w:hAnsi="Arial" w:cs="Arial"/>
              </w:rPr>
              <w:t xml:space="preserve"> references that are academic in nature and </w:t>
            </w:r>
            <w:r>
              <w:rPr>
                <w:rFonts w:ascii="Arial" w:hAnsi="Arial" w:cs="Arial"/>
              </w:rPr>
              <w:t xml:space="preserve">are </w:t>
            </w:r>
            <w:r w:rsidRPr="0026413F">
              <w:rPr>
                <w:rFonts w:ascii="Arial" w:hAnsi="Arial" w:cs="Arial"/>
              </w:rPr>
              <w:t>not reliant on web searches.  Journal articles are plentiful in</w:t>
            </w:r>
            <w:r>
              <w:rPr>
                <w:rFonts w:ascii="Arial" w:hAnsi="Arial" w:cs="Arial"/>
              </w:rPr>
              <w:t xml:space="preserve"> this area of computer science and you could have mad</w:t>
            </w:r>
            <w:r w:rsidRPr="0026413F">
              <w:rPr>
                <w:rFonts w:ascii="Arial" w:hAnsi="Arial" w:cs="Arial"/>
              </w:rPr>
              <w:t xml:space="preserve">e </w:t>
            </w:r>
            <w:r>
              <w:rPr>
                <w:rFonts w:ascii="Arial" w:hAnsi="Arial" w:cs="Arial"/>
              </w:rPr>
              <w:t>some</w:t>
            </w:r>
            <w:r w:rsidRPr="0026413F">
              <w:rPr>
                <w:rFonts w:ascii="Arial" w:hAnsi="Arial" w:cs="Arial"/>
              </w:rPr>
              <w:t xml:space="preserve"> use of them.</w:t>
            </w:r>
          </w:p>
          <w:p w:rsidR="001C604D" w:rsidRPr="00E45A09" w:rsidRDefault="00E45A09" w:rsidP="00CE1841">
            <w:pPr>
              <w:spacing w:after="120"/>
              <w:rPr>
                <w:rFonts w:ascii="Arial" w:hAnsi="Arial" w:cs="Arial"/>
              </w:rPr>
            </w:pPr>
            <w:r>
              <w:rPr>
                <w:rFonts w:ascii="Arial" w:hAnsi="Arial" w:cs="Arial"/>
              </w:rPr>
              <w:t>Use the tools in Word to create a contents page.</w:t>
            </w:r>
          </w:p>
        </w:tc>
        <w:tc>
          <w:tcPr>
            <w:tcW w:w="416" w:type="pct"/>
            <w:tcBorders>
              <w:top w:val="single" w:sz="4" w:space="0" w:color="auto"/>
              <w:left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r w:rsidR="001C604D" w:rsidRPr="00A406E5" w:rsidTr="00CE1841">
        <w:trPr>
          <w:trHeight w:val="450"/>
        </w:trPr>
        <w:tc>
          <w:tcPr>
            <w:tcW w:w="4169" w:type="pct"/>
            <w:vMerge/>
            <w:tcBorders>
              <w:left w:val="single" w:sz="4" w:space="0" w:color="auto"/>
              <w:bottom w:val="single" w:sz="4" w:space="0" w:color="auto"/>
              <w:right w:val="single" w:sz="4" w:space="0" w:color="auto"/>
            </w:tcBorders>
          </w:tcPr>
          <w:p w:rsidR="001C604D" w:rsidRPr="00A406E5" w:rsidRDefault="001C604D" w:rsidP="00CE184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bl>
    <w:p w:rsidR="001C604D" w:rsidRPr="00A406E5" w:rsidRDefault="001C604D" w:rsidP="001C604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C604D" w:rsidRPr="00A406E5" w:rsidTr="00CE1841">
        <w:trPr>
          <w:cantSplit/>
        </w:trPr>
        <w:tc>
          <w:tcPr>
            <w:tcW w:w="6062" w:type="dxa"/>
            <w:vMerge w:val="restart"/>
            <w:shd w:val="pct15" w:color="auto" w:fill="auto"/>
            <w:vAlign w:val="center"/>
          </w:tcPr>
          <w:p w:rsidR="001C604D" w:rsidRPr="00A406E5" w:rsidRDefault="001C604D" w:rsidP="00CE184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 xml:space="preserve">Assessment marks are subject to ratification at the Exam Board.  These comments and marks are to give feedback on module work and are for guidance only until they </w:t>
            </w:r>
            <w:proofErr w:type="gramStart"/>
            <w:r w:rsidRPr="00A406E5">
              <w:rPr>
                <w:rFonts w:ascii="Arial" w:hAnsi="Arial" w:cs="Arial"/>
                <w:sz w:val="16"/>
                <w:szCs w:val="16"/>
              </w:rPr>
              <w:t>are confirmed</w:t>
            </w:r>
            <w:proofErr w:type="gramEnd"/>
            <w:r w:rsidRPr="00A406E5">
              <w:rPr>
                <w:rFonts w:ascii="Arial" w:hAnsi="Arial" w:cs="Arial"/>
                <w:sz w:val="16"/>
                <w:szCs w:val="16"/>
              </w:rPr>
              <w:t>. )</w:t>
            </w:r>
          </w:p>
        </w:tc>
        <w:tc>
          <w:tcPr>
            <w:tcW w:w="3544" w:type="dxa"/>
            <w:gridSpan w:val="2"/>
            <w:tcBorders>
              <w:bottom w:val="single" w:sz="4" w:space="0" w:color="auto"/>
            </w:tcBorders>
            <w:shd w:val="pct15" w:color="auto" w:fill="auto"/>
            <w:vAlign w:val="bottom"/>
          </w:tcPr>
          <w:p w:rsidR="001C604D" w:rsidRPr="00A406E5" w:rsidRDefault="001C604D" w:rsidP="00CE184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C604D" w:rsidRPr="00A406E5" w:rsidRDefault="003D779C" w:rsidP="00CE1841">
            <w:pPr>
              <w:jc w:val="right"/>
              <w:rPr>
                <w:rFonts w:ascii="Arial" w:hAnsi="Arial" w:cs="Arial"/>
                <w:b/>
                <w:bCs/>
              </w:rPr>
            </w:pPr>
            <w:r>
              <w:rPr>
                <w:rFonts w:ascii="Arial" w:hAnsi="Arial" w:cs="Arial"/>
                <w:b/>
                <w:bCs/>
              </w:rPr>
              <w:t>60</w:t>
            </w:r>
            <w:r w:rsidR="001C604D" w:rsidRPr="00A406E5">
              <w:rPr>
                <w:rFonts w:ascii="Arial" w:hAnsi="Arial" w:cs="Arial"/>
                <w:b/>
                <w:bCs/>
              </w:rPr>
              <w:t>%</w:t>
            </w:r>
          </w:p>
        </w:tc>
      </w:tr>
      <w:tr w:rsidR="001C604D" w:rsidRPr="00A406E5" w:rsidTr="00CE1841">
        <w:trPr>
          <w:cantSplit/>
        </w:trPr>
        <w:tc>
          <w:tcPr>
            <w:tcW w:w="6062" w:type="dxa"/>
            <w:vMerge/>
            <w:vAlign w:val="bottom"/>
          </w:tcPr>
          <w:p w:rsidR="001C604D" w:rsidRPr="00A406E5" w:rsidRDefault="001C604D" w:rsidP="00CE1841">
            <w:pPr>
              <w:rPr>
                <w:rFonts w:ascii="Arial" w:hAnsi="Arial" w:cs="Arial"/>
              </w:rPr>
            </w:pPr>
          </w:p>
        </w:tc>
        <w:tc>
          <w:tcPr>
            <w:tcW w:w="2903" w:type="dxa"/>
            <w:vAlign w:val="bottom"/>
          </w:tcPr>
          <w:p w:rsidR="001C604D" w:rsidRPr="00A406E5" w:rsidRDefault="001C604D" w:rsidP="00CE184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rsidR="001C604D" w:rsidRPr="00A406E5" w:rsidRDefault="001C604D" w:rsidP="00CE1841">
            <w:pPr>
              <w:jc w:val="center"/>
              <w:rPr>
                <w:rFonts w:ascii="Arial" w:hAnsi="Arial" w:cs="Arial"/>
                <w:sz w:val="12"/>
                <w:szCs w:val="12"/>
              </w:rPr>
            </w:pPr>
          </w:p>
        </w:tc>
        <w:tc>
          <w:tcPr>
            <w:tcW w:w="1060" w:type="dxa"/>
            <w:vMerge/>
            <w:vAlign w:val="bottom"/>
          </w:tcPr>
          <w:p w:rsidR="001C604D" w:rsidRPr="00A406E5" w:rsidRDefault="001C604D" w:rsidP="00CE1841">
            <w:pPr>
              <w:ind w:leftChars="71" w:left="142"/>
              <w:rPr>
                <w:rFonts w:ascii="Arial" w:hAnsi="Arial" w:cs="Arial"/>
              </w:rPr>
            </w:pPr>
          </w:p>
        </w:tc>
      </w:tr>
      <w:tr w:rsidR="001C604D" w:rsidRPr="00A406E5" w:rsidTr="00CE1841">
        <w:trPr>
          <w:cantSplit/>
        </w:trPr>
        <w:tc>
          <w:tcPr>
            <w:tcW w:w="6062" w:type="dxa"/>
            <w:vMerge/>
            <w:vAlign w:val="bottom"/>
          </w:tcPr>
          <w:p w:rsidR="001C604D" w:rsidRPr="00A406E5" w:rsidRDefault="001C604D" w:rsidP="00CE1841">
            <w:pPr>
              <w:rPr>
                <w:rFonts w:ascii="Arial" w:hAnsi="Arial" w:cs="Arial"/>
              </w:rPr>
            </w:pPr>
          </w:p>
        </w:tc>
        <w:tc>
          <w:tcPr>
            <w:tcW w:w="2903" w:type="dxa"/>
            <w:vAlign w:val="bottom"/>
          </w:tcPr>
          <w:p w:rsidR="001C604D" w:rsidRPr="00A406E5" w:rsidRDefault="001C604D" w:rsidP="00CE184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1C604D" w:rsidRPr="00A406E5" w:rsidRDefault="001C604D" w:rsidP="00CE1841">
            <w:pPr>
              <w:jc w:val="center"/>
              <w:rPr>
                <w:rFonts w:ascii="Arial" w:hAnsi="Arial" w:cs="Arial"/>
                <w:sz w:val="12"/>
                <w:szCs w:val="12"/>
              </w:rPr>
            </w:pPr>
          </w:p>
        </w:tc>
        <w:tc>
          <w:tcPr>
            <w:tcW w:w="1060" w:type="dxa"/>
            <w:vMerge/>
            <w:vAlign w:val="bottom"/>
          </w:tcPr>
          <w:p w:rsidR="001C604D" w:rsidRPr="00A406E5" w:rsidRDefault="001C604D" w:rsidP="00CE1841">
            <w:pPr>
              <w:ind w:firstLineChars="141" w:firstLine="282"/>
              <w:rPr>
                <w:rFonts w:ascii="Arial" w:hAnsi="Arial" w:cs="Arial"/>
              </w:rPr>
            </w:pPr>
          </w:p>
        </w:tc>
      </w:tr>
    </w:tbl>
    <w:p w:rsidR="003D779C" w:rsidRDefault="003D779C" w:rsidP="001C604D">
      <w:pPr>
        <w:rPr>
          <w:rFonts w:ascii="Arial" w:hAnsi="Arial" w:cs="Arial"/>
          <w:b/>
          <w:sz w:val="22"/>
          <w:szCs w:val="22"/>
        </w:rPr>
      </w:pPr>
    </w:p>
    <w:p w:rsidR="003D779C" w:rsidRDefault="003D779C">
      <w:pPr>
        <w:rPr>
          <w:rFonts w:ascii="Arial" w:hAnsi="Arial" w:cs="Arial"/>
          <w:b/>
          <w:sz w:val="22"/>
          <w:szCs w:val="22"/>
        </w:rPr>
      </w:pPr>
      <w:r>
        <w:rPr>
          <w:rFonts w:ascii="Arial" w:hAnsi="Arial" w:cs="Arial"/>
          <w:b/>
          <w:sz w:val="22"/>
          <w:szCs w:val="22"/>
        </w:rPr>
        <w:br w:type="page"/>
      </w:r>
    </w:p>
    <w:p w:rsidR="001C604D" w:rsidRPr="00A406E5" w:rsidRDefault="001C604D" w:rsidP="001C604D">
      <w:pPr>
        <w:rPr>
          <w:rFonts w:ascii="Arial" w:hAnsi="Arial" w:cs="Arial"/>
          <w:b/>
          <w:sz w:val="22"/>
          <w:szCs w:val="22"/>
        </w:rPr>
      </w:pPr>
    </w:p>
    <w:tbl>
      <w:tblPr>
        <w:tblW w:w="4918" w:type="pct"/>
        <w:tblLayout w:type="fixed"/>
        <w:tblLook w:val="04A0" w:firstRow="1" w:lastRow="0" w:firstColumn="1" w:lastColumn="0" w:noHBand="0" w:noVBand="1"/>
      </w:tblPr>
      <w:tblGrid>
        <w:gridCol w:w="8575"/>
        <w:gridCol w:w="853"/>
        <w:gridCol w:w="851"/>
      </w:tblGrid>
      <w:tr w:rsidR="001C604D" w:rsidRPr="00A406E5" w:rsidTr="000C330F">
        <w:trPr>
          <w:trHeight w:val="1008"/>
        </w:trPr>
        <w:tc>
          <w:tcPr>
            <w:tcW w:w="4170" w:type="pct"/>
            <w:tcBorders>
              <w:top w:val="single" w:sz="4" w:space="0" w:color="auto"/>
              <w:left w:val="single" w:sz="4" w:space="0" w:color="auto"/>
              <w:right w:val="single" w:sz="4" w:space="0" w:color="auto"/>
            </w:tcBorders>
            <w:shd w:val="clear" w:color="auto" w:fill="BFBFBF"/>
            <w:vAlign w:val="center"/>
          </w:tcPr>
          <w:p w:rsidR="001C604D" w:rsidRPr="00A406E5" w:rsidRDefault="000C330F" w:rsidP="00CE1841">
            <w:pPr>
              <w:rPr>
                <w:rFonts w:ascii="Arial" w:hAnsi="Arial" w:cs="Arial"/>
                <w:b/>
                <w:sz w:val="22"/>
              </w:rPr>
            </w:pPr>
            <w:r>
              <w:rPr>
                <w:rFonts w:ascii="Arial" w:hAnsi="Arial" w:cs="Arial"/>
                <w:b/>
                <w:sz w:val="22"/>
                <w:szCs w:val="16"/>
              </w:rPr>
              <w:t xml:space="preserve">PART B </w:t>
            </w:r>
            <w:r w:rsidR="001C604D">
              <w:rPr>
                <w:rFonts w:ascii="Arial" w:hAnsi="Arial" w:cs="Arial"/>
                <w:b/>
                <w:sz w:val="22"/>
                <w:szCs w:val="16"/>
              </w:rPr>
              <w:t>Generic</w:t>
            </w:r>
            <w:r w:rsidR="001C604D" w:rsidRPr="00A406E5">
              <w:rPr>
                <w:rFonts w:ascii="Arial" w:hAnsi="Arial" w:cs="Arial"/>
                <w:b/>
                <w:sz w:val="22"/>
                <w:szCs w:val="16"/>
              </w:rPr>
              <w:t xml:space="preserve"> Assessment Criteria </w:t>
            </w:r>
            <w:r>
              <w:rPr>
                <w:rFonts w:ascii="Arial" w:hAnsi="Arial" w:cs="Arial"/>
                <w:b/>
                <w:sz w:val="22"/>
                <w:szCs w:val="16"/>
              </w:rPr>
              <w:t>(Rhys Harding)</w:t>
            </w:r>
          </w:p>
        </w:tc>
        <w:tc>
          <w:tcPr>
            <w:tcW w:w="415" w:type="pct"/>
            <w:tcBorders>
              <w:top w:val="single" w:sz="4" w:space="0" w:color="auto"/>
              <w:left w:val="single" w:sz="4" w:space="0" w:color="auto"/>
              <w:right w:val="single" w:sz="4" w:space="0" w:color="auto"/>
            </w:tcBorders>
            <w:shd w:val="clear" w:color="auto" w:fill="BFBFBF"/>
            <w:textDirection w:val="btLr"/>
          </w:tcPr>
          <w:p w:rsidR="001C604D" w:rsidRPr="00A85BFE" w:rsidRDefault="001C604D" w:rsidP="00CE1841">
            <w:pPr>
              <w:ind w:left="34" w:right="113"/>
              <w:jc w:val="center"/>
              <w:rPr>
                <w:rFonts w:ascii="Arial" w:hAnsi="Arial" w:cs="Arial"/>
                <w:b/>
                <w:sz w:val="18"/>
                <w:szCs w:val="18"/>
              </w:rPr>
            </w:pPr>
            <w:r w:rsidRPr="00A85BFE">
              <w:rPr>
                <w:rFonts w:ascii="Arial" w:hAnsi="Arial" w:cs="Arial"/>
                <w:b/>
                <w:sz w:val="18"/>
                <w:szCs w:val="18"/>
              </w:rPr>
              <w:t>Marks available</w:t>
            </w:r>
          </w:p>
        </w:tc>
        <w:tc>
          <w:tcPr>
            <w:tcW w:w="414"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C604D" w:rsidRPr="00A85BFE" w:rsidRDefault="001C604D" w:rsidP="00CE1841">
            <w:pPr>
              <w:ind w:left="113" w:right="113"/>
              <w:jc w:val="center"/>
              <w:rPr>
                <w:rFonts w:ascii="Arial" w:hAnsi="Arial" w:cs="Arial"/>
                <w:b/>
                <w:sz w:val="18"/>
                <w:szCs w:val="18"/>
              </w:rPr>
            </w:pPr>
            <w:r w:rsidRPr="00A85BFE">
              <w:rPr>
                <w:rFonts w:ascii="Arial" w:hAnsi="Arial" w:cs="Arial"/>
                <w:b/>
                <w:sz w:val="18"/>
                <w:szCs w:val="18"/>
              </w:rPr>
              <w:t xml:space="preserve">Marks </w:t>
            </w:r>
          </w:p>
          <w:p w:rsidR="001C604D" w:rsidRPr="00A85BFE" w:rsidRDefault="002523F3" w:rsidP="00CE1841">
            <w:pPr>
              <w:ind w:left="113" w:right="113"/>
              <w:jc w:val="center"/>
              <w:rPr>
                <w:rFonts w:ascii="Arial" w:hAnsi="Arial" w:cs="Arial"/>
                <w:b/>
                <w:sz w:val="18"/>
                <w:szCs w:val="18"/>
              </w:rPr>
            </w:pPr>
            <w:r w:rsidRPr="00A85BFE">
              <w:rPr>
                <w:rFonts w:ascii="Arial" w:hAnsi="Arial" w:cs="Arial"/>
                <w:b/>
                <w:sz w:val="18"/>
                <w:szCs w:val="18"/>
              </w:rPr>
              <w:t>A</w:t>
            </w:r>
            <w:r w:rsidR="001C604D" w:rsidRPr="00A85BFE">
              <w:rPr>
                <w:rFonts w:ascii="Arial" w:hAnsi="Arial" w:cs="Arial"/>
                <w:b/>
                <w:sz w:val="18"/>
                <w:szCs w:val="18"/>
              </w:rPr>
              <w:t>warded</w:t>
            </w:r>
          </w:p>
        </w:tc>
      </w:tr>
      <w:tr w:rsidR="001C604D" w:rsidRPr="00A406E5" w:rsidTr="000C330F">
        <w:trPr>
          <w:trHeight w:val="452"/>
        </w:trPr>
        <w:tc>
          <w:tcPr>
            <w:tcW w:w="4170" w:type="pct"/>
            <w:tcBorders>
              <w:top w:val="single" w:sz="4" w:space="0" w:color="auto"/>
              <w:left w:val="single" w:sz="4" w:space="0" w:color="auto"/>
              <w:right w:val="single" w:sz="4" w:space="0" w:color="auto"/>
            </w:tcBorders>
            <w:shd w:val="clear" w:color="auto" w:fill="D9D9D9"/>
          </w:tcPr>
          <w:p w:rsidR="001C604D" w:rsidRPr="00A406E5" w:rsidRDefault="001C604D" w:rsidP="00CE184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1C604D" w:rsidRPr="00A406E5" w:rsidRDefault="001C604D" w:rsidP="00CE1841">
            <w:pPr>
              <w:spacing w:after="120"/>
              <w:rPr>
                <w:rFonts w:ascii="Arial" w:hAnsi="Arial" w:cs="Arial"/>
                <w:sz w:val="14"/>
                <w:szCs w:val="14"/>
              </w:rPr>
            </w:pPr>
            <w:r w:rsidRPr="00A406E5">
              <w:rPr>
                <w:rFonts w:ascii="Arial" w:hAnsi="Arial" w:cs="Arial"/>
                <w:sz w:val="14"/>
                <w:szCs w:val="14"/>
              </w:rPr>
              <w:t>.</w:t>
            </w:r>
          </w:p>
        </w:tc>
        <w:tc>
          <w:tcPr>
            <w:tcW w:w="415" w:type="pct"/>
            <w:tcBorders>
              <w:top w:val="single" w:sz="4" w:space="0" w:color="auto"/>
              <w:left w:val="single" w:sz="4" w:space="0" w:color="auto"/>
              <w:right w:val="single" w:sz="4" w:space="0" w:color="auto"/>
            </w:tcBorders>
            <w:shd w:val="clear" w:color="auto" w:fill="D9D9D9"/>
          </w:tcPr>
          <w:p w:rsidR="001C604D" w:rsidRPr="00A406E5" w:rsidRDefault="000C330F" w:rsidP="00CE1841">
            <w:pPr>
              <w:jc w:val="center"/>
              <w:rPr>
                <w:rFonts w:ascii="Arial" w:hAnsi="Arial" w:cs="Arial"/>
                <w:sz w:val="32"/>
              </w:rPr>
            </w:pPr>
            <w:r>
              <w:rPr>
                <w:rFonts w:ascii="Arial" w:hAnsi="Arial" w:cs="Arial"/>
                <w:sz w:val="32"/>
              </w:rPr>
              <w:t>10</w:t>
            </w:r>
          </w:p>
        </w:tc>
        <w:tc>
          <w:tcPr>
            <w:tcW w:w="414" w:type="pct"/>
            <w:tcBorders>
              <w:top w:val="single" w:sz="4" w:space="0" w:color="auto"/>
              <w:left w:val="single" w:sz="4" w:space="0" w:color="auto"/>
              <w:bottom w:val="single" w:sz="4" w:space="0" w:color="auto"/>
              <w:right w:val="single" w:sz="4" w:space="0" w:color="auto"/>
            </w:tcBorders>
            <w:shd w:val="clear" w:color="auto" w:fill="D9D9D9"/>
          </w:tcPr>
          <w:p w:rsidR="001C604D" w:rsidRPr="00A406E5" w:rsidRDefault="003D779C" w:rsidP="00CE1841">
            <w:pPr>
              <w:jc w:val="center"/>
              <w:rPr>
                <w:rFonts w:ascii="Arial" w:hAnsi="Arial" w:cs="Arial"/>
                <w:sz w:val="32"/>
              </w:rPr>
            </w:pPr>
            <w:r>
              <w:rPr>
                <w:rFonts w:ascii="Arial" w:hAnsi="Arial" w:cs="Arial"/>
                <w:sz w:val="32"/>
              </w:rPr>
              <w:t>7</w:t>
            </w:r>
          </w:p>
        </w:tc>
      </w:tr>
      <w:tr w:rsidR="001C604D" w:rsidRPr="00A406E5" w:rsidTr="000C330F">
        <w:trPr>
          <w:trHeight w:val="452"/>
        </w:trPr>
        <w:tc>
          <w:tcPr>
            <w:tcW w:w="4170" w:type="pct"/>
            <w:vMerge w:val="restart"/>
            <w:tcBorders>
              <w:top w:val="single" w:sz="4" w:space="0" w:color="auto"/>
              <w:left w:val="single" w:sz="4" w:space="0" w:color="auto"/>
              <w:right w:val="single" w:sz="4" w:space="0" w:color="auto"/>
            </w:tcBorders>
          </w:tcPr>
          <w:p w:rsidR="003D779C" w:rsidRPr="00914C76" w:rsidRDefault="003D779C" w:rsidP="003D779C">
            <w:pPr>
              <w:spacing w:after="120"/>
              <w:rPr>
                <w:rFonts w:ascii="Arial" w:hAnsi="Arial" w:cs="Arial"/>
              </w:rPr>
            </w:pPr>
            <w:r w:rsidRPr="0026413F">
              <w:rPr>
                <w:rFonts w:ascii="Arial" w:hAnsi="Arial" w:cs="Arial"/>
              </w:rPr>
              <w:t xml:space="preserve">Report is well structured and you have provided </w:t>
            </w:r>
            <w:r>
              <w:rPr>
                <w:rFonts w:ascii="Arial" w:hAnsi="Arial" w:cs="Arial"/>
              </w:rPr>
              <w:t xml:space="preserve">very </w:t>
            </w:r>
            <w:r w:rsidRPr="0026413F">
              <w:rPr>
                <w:rFonts w:ascii="Arial" w:hAnsi="Arial" w:cs="Arial"/>
              </w:rPr>
              <w:t xml:space="preserve">references to the literature.  </w:t>
            </w:r>
            <w:r>
              <w:rPr>
                <w:rFonts w:ascii="Arial" w:hAnsi="Arial" w:cs="Arial"/>
              </w:rPr>
              <w:t>You have</w:t>
            </w:r>
            <w:r w:rsidRPr="0026413F">
              <w:rPr>
                <w:rFonts w:ascii="Arial" w:hAnsi="Arial" w:cs="Arial"/>
              </w:rPr>
              <w:t xml:space="preserve"> include</w:t>
            </w:r>
            <w:r>
              <w:rPr>
                <w:rFonts w:ascii="Arial" w:hAnsi="Arial" w:cs="Arial"/>
              </w:rPr>
              <w:t>d</w:t>
            </w:r>
            <w:r w:rsidRPr="0026413F">
              <w:rPr>
                <w:rFonts w:ascii="Arial" w:hAnsi="Arial" w:cs="Arial"/>
              </w:rPr>
              <w:t xml:space="preserve"> references that are academic in nature and </w:t>
            </w:r>
            <w:r>
              <w:rPr>
                <w:rFonts w:ascii="Arial" w:hAnsi="Arial" w:cs="Arial"/>
              </w:rPr>
              <w:t xml:space="preserve">are </w:t>
            </w:r>
            <w:r w:rsidRPr="0026413F">
              <w:rPr>
                <w:rFonts w:ascii="Arial" w:hAnsi="Arial" w:cs="Arial"/>
              </w:rPr>
              <w:t>not reliant on web searches.  Journal articles are plentiful in</w:t>
            </w:r>
            <w:r>
              <w:rPr>
                <w:rFonts w:ascii="Arial" w:hAnsi="Arial" w:cs="Arial"/>
              </w:rPr>
              <w:t xml:space="preserve"> this area of computer science and you could have mad</w:t>
            </w:r>
            <w:r w:rsidRPr="0026413F">
              <w:rPr>
                <w:rFonts w:ascii="Arial" w:hAnsi="Arial" w:cs="Arial"/>
              </w:rPr>
              <w:t xml:space="preserve">e </w:t>
            </w:r>
            <w:r>
              <w:rPr>
                <w:rFonts w:ascii="Arial" w:hAnsi="Arial" w:cs="Arial"/>
              </w:rPr>
              <w:t>some</w:t>
            </w:r>
            <w:r w:rsidRPr="0026413F">
              <w:rPr>
                <w:rFonts w:ascii="Arial" w:hAnsi="Arial" w:cs="Arial"/>
              </w:rPr>
              <w:t xml:space="preserve"> use of them.</w:t>
            </w:r>
          </w:p>
          <w:p w:rsidR="001C604D" w:rsidRPr="00A406E5" w:rsidRDefault="001C604D" w:rsidP="00CE1841">
            <w:pPr>
              <w:spacing w:after="120"/>
              <w:rPr>
                <w:rFonts w:ascii="Arial" w:hAnsi="Arial" w:cs="Arial"/>
                <w:sz w:val="14"/>
                <w:szCs w:val="14"/>
              </w:rPr>
            </w:pPr>
          </w:p>
        </w:tc>
        <w:tc>
          <w:tcPr>
            <w:tcW w:w="415" w:type="pct"/>
            <w:tcBorders>
              <w:top w:val="single" w:sz="4" w:space="0" w:color="auto"/>
              <w:left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4" w:type="pct"/>
            <w:vMerge w:val="restart"/>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r w:rsidR="001C604D" w:rsidRPr="00A406E5" w:rsidTr="000C330F">
        <w:trPr>
          <w:trHeight w:val="453"/>
        </w:trPr>
        <w:tc>
          <w:tcPr>
            <w:tcW w:w="4170" w:type="pct"/>
            <w:vMerge/>
            <w:tcBorders>
              <w:left w:val="single" w:sz="4" w:space="0" w:color="auto"/>
              <w:bottom w:val="single" w:sz="4" w:space="0" w:color="auto"/>
              <w:right w:val="single" w:sz="4" w:space="0" w:color="auto"/>
            </w:tcBorders>
          </w:tcPr>
          <w:p w:rsidR="001C604D" w:rsidRPr="00A406E5" w:rsidRDefault="001C604D" w:rsidP="00CE1841">
            <w:pPr>
              <w:rPr>
                <w:rFonts w:ascii="Arial" w:hAnsi="Arial" w:cs="Arial"/>
                <w:b/>
                <w:sz w:val="16"/>
                <w:szCs w:val="16"/>
              </w:rPr>
            </w:pPr>
          </w:p>
        </w:tc>
        <w:tc>
          <w:tcPr>
            <w:tcW w:w="415" w:type="pct"/>
            <w:tcBorders>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4" w:type="pct"/>
            <w:vMerge/>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r w:rsidR="001C604D" w:rsidRPr="00A406E5" w:rsidTr="000C330F">
        <w:trPr>
          <w:trHeight w:val="452"/>
        </w:trPr>
        <w:tc>
          <w:tcPr>
            <w:tcW w:w="4170" w:type="pct"/>
            <w:tcBorders>
              <w:top w:val="single" w:sz="4" w:space="0" w:color="auto"/>
              <w:left w:val="single" w:sz="4" w:space="0" w:color="auto"/>
              <w:right w:val="single" w:sz="4" w:space="0" w:color="auto"/>
            </w:tcBorders>
            <w:shd w:val="clear" w:color="auto" w:fill="D9D9D9"/>
          </w:tcPr>
          <w:p w:rsidR="001C604D" w:rsidRPr="00A406E5" w:rsidRDefault="001C604D" w:rsidP="00CE184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1C604D" w:rsidRPr="00A406E5" w:rsidRDefault="001C604D" w:rsidP="00CE1841">
            <w:pPr>
              <w:spacing w:after="120"/>
              <w:rPr>
                <w:rFonts w:ascii="Arial" w:hAnsi="Arial" w:cs="Arial"/>
                <w:sz w:val="14"/>
                <w:szCs w:val="14"/>
              </w:rPr>
            </w:pPr>
          </w:p>
        </w:tc>
        <w:tc>
          <w:tcPr>
            <w:tcW w:w="415" w:type="pct"/>
            <w:tcBorders>
              <w:top w:val="single" w:sz="4" w:space="0" w:color="auto"/>
              <w:left w:val="single" w:sz="4" w:space="0" w:color="auto"/>
              <w:right w:val="single" w:sz="4" w:space="0" w:color="auto"/>
            </w:tcBorders>
            <w:shd w:val="clear" w:color="auto" w:fill="D9D9D9"/>
          </w:tcPr>
          <w:p w:rsidR="001C604D" w:rsidRPr="00A406E5" w:rsidRDefault="000C330F" w:rsidP="00CE1841">
            <w:pPr>
              <w:jc w:val="center"/>
              <w:rPr>
                <w:rFonts w:ascii="Arial" w:hAnsi="Arial" w:cs="Arial"/>
                <w:sz w:val="32"/>
              </w:rPr>
            </w:pPr>
            <w:r>
              <w:rPr>
                <w:rFonts w:ascii="Arial" w:hAnsi="Arial" w:cs="Arial"/>
                <w:sz w:val="32"/>
              </w:rPr>
              <w:t>30</w:t>
            </w:r>
          </w:p>
        </w:tc>
        <w:tc>
          <w:tcPr>
            <w:tcW w:w="414" w:type="pct"/>
            <w:tcBorders>
              <w:top w:val="single" w:sz="4" w:space="0" w:color="auto"/>
              <w:left w:val="single" w:sz="4" w:space="0" w:color="auto"/>
              <w:bottom w:val="single" w:sz="4" w:space="0" w:color="auto"/>
              <w:right w:val="single" w:sz="4" w:space="0" w:color="auto"/>
            </w:tcBorders>
            <w:shd w:val="clear" w:color="auto" w:fill="D9D9D9"/>
          </w:tcPr>
          <w:p w:rsidR="001C604D" w:rsidRPr="00A406E5" w:rsidRDefault="003D779C" w:rsidP="00CE1841">
            <w:pPr>
              <w:jc w:val="center"/>
              <w:rPr>
                <w:rFonts w:ascii="Arial" w:hAnsi="Arial" w:cs="Arial"/>
                <w:sz w:val="32"/>
              </w:rPr>
            </w:pPr>
            <w:r>
              <w:rPr>
                <w:rFonts w:ascii="Arial" w:hAnsi="Arial" w:cs="Arial"/>
                <w:sz w:val="32"/>
              </w:rPr>
              <w:t>20</w:t>
            </w:r>
          </w:p>
        </w:tc>
      </w:tr>
      <w:tr w:rsidR="001C604D" w:rsidRPr="00A406E5" w:rsidTr="000C330F">
        <w:trPr>
          <w:trHeight w:val="452"/>
        </w:trPr>
        <w:tc>
          <w:tcPr>
            <w:tcW w:w="4170" w:type="pct"/>
            <w:vMerge w:val="restart"/>
            <w:tcBorders>
              <w:top w:val="single" w:sz="4" w:space="0" w:color="auto"/>
              <w:left w:val="single" w:sz="4" w:space="0" w:color="auto"/>
              <w:right w:val="single" w:sz="4" w:space="0" w:color="auto"/>
            </w:tcBorders>
          </w:tcPr>
          <w:p w:rsidR="003D779C" w:rsidRPr="0026413F" w:rsidRDefault="003D779C" w:rsidP="003D779C">
            <w:pPr>
              <w:spacing w:after="120"/>
              <w:rPr>
                <w:rFonts w:ascii="Arial" w:hAnsi="Arial" w:cs="Arial"/>
              </w:rPr>
            </w:pPr>
            <w:r w:rsidRPr="0026413F">
              <w:rPr>
                <w:rFonts w:ascii="Arial" w:hAnsi="Arial" w:cs="Arial"/>
              </w:rPr>
              <w:t>You have shown evidence of:</w:t>
            </w:r>
          </w:p>
          <w:p w:rsidR="003D779C" w:rsidRPr="003D779C" w:rsidRDefault="003D779C" w:rsidP="003D779C">
            <w:pPr>
              <w:pStyle w:val="ListParagraph"/>
              <w:numPr>
                <w:ilvl w:val="0"/>
                <w:numId w:val="5"/>
              </w:numPr>
              <w:spacing w:after="120"/>
              <w:rPr>
                <w:rFonts w:ascii="Arial" w:hAnsi="Arial" w:cs="Arial"/>
              </w:rPr>
            </w:pPr>
            <w:r w:rsidRPr="003D779C">
              <w:rPr>
                <w:rFonts w:ascii="Arial" w:hAnsi="Arial" w:cs="Arial"/>
              </w:rPr>
              <w:t>Tables – very good</w:t>
            </w:r>
          </w:p>
          <w:p w:rsidR="003D779C" w:rsidRPr="003D779C" w:rsidRDefault="003D779C" w:rsidP="003D779C">
            <w:pPr>
              <w:pStyle w:val="ListParagraph"/>
              <w:numPr>
                <w:ilvl w:val="0"/>
                <w:numId w:val="5"/>
              </w:numPr>
              <w:spacing w:after="120"/>
              <w:rPr>
                <w:rFonts w:ascii="Arial" w:hAnsi="Arial" w:cs="Arial"/>
              </w:rPr>
            </w:pPr>
            <w:r w:rsidRPr="003D779C">
              <w:rPr>
                <w:rFonts w:ascii="Arial" w:hAnsi="Arial" w:cs="Arial"/>
              </w:rPr>
              <w:t>Fields – good</w:t>
            </w:r>
          </w:p>
          <w:p w:rsidR="003D779C" w:rsidRPr="003D779C" w:rsidRDefault="003D779C" w:rsidP="003D779C">
            <w:pPr>
              <w:pStyle w:val="ListParagraph"/>
              <w:numPr>
                <w:ilvl w:val="0"/>
                <w:numId w:val="5"/>
              </w:numPr>
              <w:spacing w:after="120"/>
              <w:rPr>
                <w:rFonts w:ascii="Arial" w:hAnsi="Arial" w:cs="Arial"/>
              </w:rPr>
            </w:pPr>
            <w:r w:rsidRPr="003D779C">
              <w:rPr>
                <w:rFonts w:ascii="Arial" w:hAnsi="Arial" w:cs="Arial"/>
              </w:rPr>
              <w:t>Foreign Keys – very good</w:t>
            </w:r>
          </w:p>
          <w:p w:rsidR="003D779C" w:rsidRPr="003D779C" w:rsidRDefault="003D779C" w:rsidP="003D779C">
            <w:pPr>
              <w:pStyle w:val="ListParagraph"/>
              <w:numPr>
                <w:ilvl w:val="0"/>
                <w:numId w:val="5"/>
              </w:numPr>
              <w:spacing w:after="120"/>
              <w:rPr>
                <w:rFonts w:ascii="Arial" w:hAnsi="Arial" w:cs="Arial"/>
              </w:rPr>
            </w:pPr>
            <w:r w:rsidRPr="003D779C">
              <w:rPr>
                <w:rFonts w:ascii="Arial" w:hAnsi="Arial" w:cs="Arial"/>
              </w:rPr>
              <w:t>Relationships – very good</w:t>
            </w:r>
          </w:p>
          <w:p w:rsidR="003D779C" w:rsidRPr="003D779C" w:rsidRDefault="003D779C" w:rsidP="003D779C">
            <w:pPr>
              <w:pStyle w:val="ListParagraph"/>
              <w:numPr>
                <w:ilvl w:val="0"/>
                <w:numId w:val="5"/>
              </w:numPr>
              <w:spacing w:after="120"/>
              <w:rPr>
                <w:rFonts w:ascii="Arial" w:hAnsi="Arial" w:cs="Arial"/>
              </w:rPr>
            </w:pPr>
            <w:r w:rsidRPr="003D779C">
              <w:rPr>
                <w:rFonts w:ascii="Arial" w:hAnsi="Arial" w:cs="Arial"/>
              </w:rPr>
              <w:t>Constraints – good</w:t>
            </w:r>
          </w:p>
          <w:p w:rsidR="003D779C" w:rsidRPr="003D779C" w:rsidRDefault="003D779C" w:rsidP="003D779C">
            <w:pPr>
              <w:pStyle w:val="ListParagraph"/>
              <w:numPr>
                <w:ilvl w:val="0"/>
                <w:numId w:val="5"/>
              </w:numPr>
              <w:spacing w:after="120"/>
              <w:rPr>
                <w:rFonts w:ascii="Arial" w:hAnsi="Arial" w:cs="Arial"/>
              </w:rPr>
            </w:pPr>
            <w:r w:rsidRPr="003D779C">
              <w:rPr>
                <w:rFonts w:ascii="Arial" w:hAnsi="Arial" w:cs="Arial"/>
              </w:rPr>
              <w:t>Triggers – very good use of triggers for auditing</w:t>
            </w:r>
          </w:p>
          <w:p w:rsidR="003D779C" w:rsidRPr="003D779C" w:rsidRDefault="003D779C" w:rsidP="003D779C">
            <w:pPr>
              <w:pStyle w:val="ListParagraph"/>
              <w:numPr>
                <w:ilvl w:val="0"/>
                <w:numId w:val="5"/>
              </w:numPr>
              <w:spacing w:after="120"/>
              <w:rPr>
                <w:rFonts w:ascii="Arial" w:hAnsi="Arial" w:cs="Arial"/>
              </w:rPr>
            </w:pPr>
            <w:r w:rsidRPr="003D779C">
              <w:rPr>
                <w:rFonts w:ascii="Arial" w:hAnsi="Arial" w:cs="Arial"/>
              </w:rPr>
              <w:t>Transaction Management – very good</w:t>
            </w:r>
          </w:p>
          <w:p w:rsidR="003D779C" w:rsidRPr="003D779C" w:rsidRDefault="003D779C" w:rsidP="003D779C">
            <w:pPr>
              <w:pStyle w:val="ListParagraph"/>
              <w:numPr>
                <w:ilvl w:val="0"/>
                <w:numId w:val="5"/>
              </w:numPr>
              <w:spacing w:after="120"/>
              <w:rPr>
                <w:rFonts w:ascii="Arial" w:hAnsi="Arial" w:cs="Arial"/>
              </w:rPr>
            </w:pPr>
            <w:r w:rsidRPr="003D779C">
              <w:rPr>
                <w:rFonts w:ascii="Arial" w:hAnsi="Arial" w:cs="Arial"/>
              </w:rPr>
              <w:t>Rollback and Commit – not present</w:t>
            </w:r>
          </w:p>
          <w:p w:rsidR="003D779C" w:rsidRPr="003D779C" w:rsidRDefault="003D779C" w:rsidP="003D779C">
            <w:pPr>
              <w:pStyle w:val="ListParagraph"/>
              <w:numPr>
                <w:ilvl w:val="0"/>
                <w:numId w:val="5"/>
              </w:numPr>
              <w:spacing w:after="120"/>
              <w:rPr>
                <w:rFonts w:ascii="Arial" w:hAnsi="Arial" w:cs="Arial"/>
              </w:rPr>
            </w:pPr>
            <w:r w:rsidRPr="003D779C">
              <w:rPr>
                <w:rFonts w:ascii="Arial" w:hAnsi="Arial" w:cs="Arial"/>
              </w:rPr>
              <w:t>Record Insertion – very good</w:t>
            </w:r>
          </w:p>
          <w:p w:rsidR="001C604D" w:rsidRPr="003D779C" w:rsidRDefault="003D779C" w:rsidP="003D779C">
            <w:pPr>
              <w:pStyle w:val="ListParagraph"/>
              <w:numPr>
                <w:ilvl w:val="0"/>
                <w:numId w:val="5"/>
              </w:numPr>
              <w:spacing w:after="120"/>
              <w:rPr>
                <w:rFonts w:ascii="Arial" w:hAnsi="Arial" w:cs="Arial"/>
                <w:sz w:val="14"/>
                <w:szCs w:val="14"/>
              </w:rPr>
            </w:pPr>
            <w:r w:rsidRPr="003D779C">
              <w:rPr>
                <w:rFonts w:ascii="Arial" w:hAnsi="Arial" w:cs="Arial"/>
              </w:rPr>
              <w:t>Testing – not present</w:t>
            </w:r>
          </w:p>
          <w:p w:rsidR="003D779C" w:rsidRPr="003D779C" w:rsidRDefault="003D779C" w:rsidP="003D779C">
            <w:pPr>
              <w:spacing w:after="120"/>
              <w:rPr>
                <w:rFonts w:ascii="Arial" w:hAnsi="Arial" w:cs="Arial"/>
                <w:sz w:val="14"/>
                <w:szCs w:val="14"/>
              </w:rPr>
            </w:pPr>
          </w:p>
        </w:tc>
        <w:tc>
          <w:tcPr>
            <w:tcW w:w="415" w:type="pct"/>
            <w:tcBorders>
              <w:top w:val="single" w:sz="4" w:space="0" w:color="auto"/>
              <w:left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4" w:type="pct"/>
            <w:vMerge w:val="restart"/>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r w:rsidR="001C604D" w:rsidRPr="00A406E5" w:rsidTr="000C330F">
        <w:trPr>
          <w:trHeight w:val="453"/>
        </w:trPr>
        <w:tc>
          <w:tcPr>
            <w:tcW w:w="4170" w:type="pct"/>
            <w:vMerge/>
            <w:tcBorders>
              <w:left w:val="single" w:sz="4" w:space="0" w:color="auto"/>
              <w:bottom w:val="single" w:sz="4" w:space="0" w:color="auto"/>
              <w:right w:val="single" w:sz="4" w:space="0" w:color="auto"/>
            </w:tcBorders>
          </w:tcPr>
          <w:p w:rsidR="001C604D" w:rsidRPr="00A406E5" w:rsidRDefault="001C604D" w:rsidP="00CE1841">
            <w:pPr>
              <w:rPr>
                <w:rFonts w:ascii="Arial" w:hAnsi="Arial" w:cs="Arial"/>
                <w:b/>
                <w:sz w:val="16"/>
                <w:szCs w:val="16"/>
              </w:rPr>
            </w:pPr>
          </w:p>
        </w:tc>
        <w:tc>
          <w:tcPr>
            <w:tcW w:w="415" w:type="pct"/>
            <w:tcBorders>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4" w:type="pct"/>
            <w:vMerge/>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r w:rsidR="001C604D" w:rsidRPr="00A406E5" w:rsidTr="000C330F">
        <w:trPr>
          <w:trHeight w:val="452"/>
        </w:trPr>
        <w:tc>
          <w:tcPr>
            <w:tcW w:w="4170" w:type="pct"/>
            <w:tcBorders>
              <w:top w:val="single" w:sz="4" w:space="0" w:color="auto"/>
              <w:left w:val="single" w:sz="4" w:space="0" w:color="auto"/>
              <w:right w:val="single" w:sz="4" w:space="0" w:color="auto"/>
            </w:tcBorders>
            <w:shd w:val="clear" w:color="auto" w:fill="D9D9D9"/>
          </w:tcPr>
          <w:p w:rsidR="001C604D" w:rsidRPr="00A406E5" w:rsidRDefault="001C604D" w:rsidP="00CE184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1C604D" w:rsidRPr="00A406E5" w:rsidRDefault="001C604D" w:rsidP="00CE1841">
            <w:pPr>
              <w:spacing w:after="120"/>
              <w:rPr>
                <w:rFonts w:ascii="Arial" w:hAnsi="Arial" w:cs="Arial"/>
                <w:sz w:val="14"/>
                <w:szCs w:val="14"/>
              </w:rPr>
            </w:pPr>
          </w:p>
        </w:tc>
        <w:tc>
          <w:tcPr>
            <w:tcW w:w="415" w:type="pct"/>
            <w:tcBorders>
              <w:top w:val="single" w:sz="4" w:space="0" w:color="auto"/>
              <w:left w:val="single" w:sz="4" w:space="0" w:color="auto"/>
              <w:right w:val="single" w:sz="4" w:space="0" w:color="auto"/>
            </w:tcBorders>
            <w:shd w:val="clear" w:color="auto" w:fill="D9D9D9"/>
          </w:tcPr>
          <w:p w:rsidR="001C604D" w:rsidRPr="00A406E5" w:rsidRDefault="000C330F" w:rsidP="00CE1841">
            <w:pPr>
              <w:jc w:val="center"/>
              <w:rPr>
                <w:rFonts w:ascii="Arial" w:hAnsi="Arial" w:cs="Arial"/>
                <w:sz w:val="32"/>
              </w:rPr>
            </w:pPr>
            <w:r>
              <w:rPr>
                <w:rFonts w:ascii="Arial" w:hAnsi="Arial" w:cs="Arial"/>
                <w:sz w:val="32"/>
              </w:rPr>
              <w:t>10</w:t>
            </w:r>
          </w:p>
        </w:tc>
        <w:tc>
          <w:tcPr>
            <w:tcW w:w="414" w:type="pct"/>
            <w:tcBorders>
              <w:top w:val="single" w:sz="4" w:space="0" w:color="auto"/>
              <w:left w:val="single" w:sz="4" w:space="0" w:color="auto"/>
              <w:bottom w:val="single" w:sz="4" w:space="0" w:color="auto"/>
              <w:right w:val="single" w:sz="4" w:space="0" w:color="auto"/>
            </w:tcBorders>
            <w:shd w:val="clear" w:color="auto" w:fill="D9D9D9"/>
          </w:tcPr>
          <w:p w:rsidR="001C604D" w:rsidRPr="00A406E5" w:rsidRDefault="003D779C" w:rsidP="00CE1841">
            <w:pPr>
              <w:jc w:val="center"/>
              <w:rPr>
                <w:rFonts w:ascii="Arial" w:hAnsi="Arial" w:cs="Arial"/>
                <w:sz w:val="32"/>
              </w:rPr>
            </w:pPr>
            <w:r>
              <w:rPr>
                <w:rFonts w:ascii="Arial" w:hAnsi="Arial" w:cs="Arial"/>
                <w:sz w:val="32"/>
              </w:rPr>
              <w:t>6</w:t>
            </w:r>
          </w:p>
        </w:tc>
      </w:tr>
      <w:tr w:rsidR="001C604D" w:rsidRPr="00A406E5" w:rsidTr="000C330F">
        <w:trPr>
          <w:trHeight w:val="452"/>
        </w:trPr>
        <w:tc>
          <w:tcPr>
            <w:tcW w:w="4170" w:type="pct"/>
            <w:vMerge w:val="restart"/>
            <w:tcBorders>
              <w:top w:val="single" w:sz="4" w:space="0" w:color="auto"/>
              <w:left w:val="single" w:sz="4" w:space="0" w:color="auto"/>
              <w:right w:val="single" w:sz="4" w:space="0" w:color="auto"/>
            </w:tcBorders>
          </w:tcPr>
          <w:p w:rsidR="003D779C" w:rsidRDefault="003D779C" w:rsidP="003D779C">
            <w:pPr>
              <w:spacing w:after="120"/>
              <w:rPr>
                <w:rFonts w:ascii="Arial" w:hAnsi="Arial" w:cs="Arial"/>
              </w:rPr>
            </w:pPr>
            <w:r w:rsidRPr="008239C5">
              <w:rPr>
                <w:rFonts w:ascii="Arial" w:hAnsi="Arial" w:cs="Arial"/>
              </w:rPr>
              <w:t xml:space="preserve">You have provided </w:t>
            </w:r>
            <w:r>
              <w:rPr>
                <w:rFonts w:ascii="Arial" w:hAnsi="Arial" w:cs="Arial"/>
              </w:rPr>
              <w:t>good</w:t>
            </w:r>
            <w:r w:rsidRPr="008239C5">
              <w:rPr>
                <w:rFonts w:ascii="Arial" w:hAnsi="Arial" w:cs="Arial"/>
              </w:rPr>
              <w:t xml:space="preserve"> evidence of MongoDB concepts </w:t>
            </w:r>
            <w:r>
              <w:rPr>
                <w:rFonts w:ascii="Arial" w:hAnsi="Arial" w:cs="Arial"/>
              </w:rPr>
              <w:t>in general.  Make the MongoDB relate to the bus company and discuss the difference between how data is stored and retrieved in the contrasting database models.  You have MongoDB examples that are relevant to the Bus company, they are well thought out and would make the NoSQL report better if they discussed directly in the report</w:t>
            </w:r>
          </w:p>
          <w:p w:rsidR="003D779C" w:rsidRPr="00A406E5" w:rsidRDefault="003D779C" w:rsidP="003D779C">
            <w:pPr>
              <w:spacing w:after="120"/>
              <w:rPr>
                <w:rFonts w:ascii="Arial" w:hAnsi="Arial" w:cs="Arial"/>
                <w:sz w:val="14"/>
                <w:szCs w:val="14"/>
              </w:rPr>
            </w:pPr>
            <w:r>
              <w:rPr>
                <w:rFonts w:ascii="Arial" w:hAnsi="Arial" w:cs="Arial"/>
              </w:rPr>
              <w:t>Very good use of</w:t>
            </w:r>
            <w:r w:rsidRPr="008239C5">
              <w:rPr>
                <w:rFonts w:ascii="Arial" w:hAnsi="Arial" w:cs="Arial"/>
              </w:rPr>
              <w:t xml:space="preserve"> references </w:t>
            </w:r>
            <w:r>
              <w:rPr>
                <w:rFonts w:ascii="Arial" w:hAnsi="Arial" w:cs="Arial"/>
              </w:rPr>
              <w:t>that are</w:t>
            </w:r>
            <w:r w:rsidRPr="008239C5">
              <w:rPr>
                <w:rFonts w:ascii="Arial" w:hAnsi="Arial" w:cs="Arial"/>
              </w:rPr>
              <w:t xml:space="preserve"> academic in nature.</w:t>
            </w:r>
          </w:p>
          <w:p w:rsidR="001C604D" w:rsidRPr="00A406E5" w:rsidRDefault="001C604D" w:rsidP="00CE1841">
            <w:pPr>
              <w:spacing w:after="120"/>
              <w:rPr>
                <w:rFonts w:ascii="Arial" w:hAnsi="Arial" w:cs="Arial"/>
                <w:sz w:val="14"/>
                <w:szCs w:val="14"/>
              </w:rPr>
            </w:pPr>
          </w:p>
        </w:tc>
        <w:tc>
          <w:tcPr>
            <w:tcW w:w="415" w:type="pct"/>
            <w:tcBorders>
              <w:top w:val="single" w:sz="4" w:space="0" w:color="auto"/>
              <w:left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4" w:type="pct"/>
            <w:vMerge w:val="restart"/>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r w:rsidR="001C604D" w:rsidRPr="00A406E5" w:rsidTr="000C330F">
        <w:trPr>
          <w:trHeight w:val="453"/>
        </w:trPr>
        <w:tc>
          <w:tcPr>
            <w:tcW w:w="4170" w:type="pct"/>
            <w:vMerge/>
            <w:tcBorders>
              <w:left w:val="single" w:sz="4" w:space="0" w:color="auto"/>
              <w:bottom w:val="single" w:sz="4" w:space="0" w:color="auto"/>
              <w:right w:val="single" w:sz="4" w:space="0" w:color="auto"/>
            </w:tcBorders>
          </w:tcPr>
          <w:p w:rsidR="001C604D" w:rsidRPr="00A406E5" w:rsidRDefault="001C604D" w:rsidP="00CE1841">
            <w:pPr>
              <w:rPr>
                <w:rFonts w:ascii="Arial" w:hAnsi="Arial" w:cs="Arial"/>
                <w:b/>
                <w:sz w:val="16"/>
                <w:szCs w:val="16"/>
              </w:rPr>
            </w:pPr>
          </w:p>
        </w:tc>
        <w:tc>
          <w:tcPr>
            <w:tcW w:w="415" w:type="pct"/>
            <w:tcBorders>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4" w:type="pct"/>
            <w:vMerge/>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r w:rsidR="001C604D" w:rsidRPr="00A406E5" w:rsidTr="000C330F">
        <w:trPr>
          <w:trHeight w:val="452"/>
        </w:trPr>
        <w:tc>
          <w:tcPr>
            <w:tcW w:w="4170" w:type="pct"/>
            <w:tcBorders>
              <w:top w:val="single" w:sz="4" w:space="0" w:color="auto"/>
              <w:left w:val="single" w:sz="4" w:space="0" w:color="auto"/>
              <w:right w:val="single" w:sz="4" w:space="0" w:color="auto"/>
            </w:tcBorders>
            <w:shd w:val="clear" w:color="auto" w:fill="D9D9D9"/>
          </w:tcPr>
          <w:p w:rsidR="001C604D" w:rsidRPr="00A406E5" w:rsidRDefault="001C604D" w:rsidP="00CE184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1C604D" w:rsidRPr="00A406E5" w:rsidRDefault="001C604D" w:rsidP="00CE1841">
            <w:pPr>
              <w:spacing w:after="120"/>
              <w:rPr>
                <w:rFonts w:ascii="Arial" w:hAnsi="Arial" w:cs="Arial"/>
                <w:sz w:val="14"/>
                <w:szCs w:val="14"/>
              </w:rPr>
            </w:pPr>
          </w:p>
        </w:tc>
        <w:tc>
          <w:tcPr>
            <w:tcW w:w="415" w:type="pct"/>
            <w:tcBorders>
              <w:top w:val="single" w:sz="4" w:space="0" w:color="auto"/>
              <w:left w:val="single" w:sz="4" w:space="0" w:color="auto"/>
              <w:right w:val="single" w:sz="4" w:space="0" w:color="auto"/>
            </w:tcBorders>
            <w:shd w:val="clear" w:color="auto" w:fill="D9D9D9"/>
          </w:tcPr>
          <w:p w:rsidR="001C604D" w:rsidRPr="00A406E5" w:rsidRDefault="000C330F" w:rsidP="00CE1841">
            <w:pPr>
              <w:jc w:val="center"/>
              <w:rPr>
                <w:rFonts w:ascii="Arial" w:hAnsi="Arial" w:cs="Arial"/>
                <w:sz w:val="32"/>
              </w:rPr>
            </w:pPr>
            <w:r>
              <w:rPr>
                <w:rFonts w:ascii="Arial" w:hAnsi="Arial" w:cs="Arial"/>
                <w:sz w:val="32"/>
              </w:rPr>
              <w:t>40</w:t>
            </w:r>
          </w:p>
        </w:tc>
        <w:tc>
          <w:tcPr>
            <w:tcW w:w="414" w:type="pct"/>
            <w:tcBorders>
              <w:top w:val="single" w:sz="4" w:space="0" w:color="auto"/>
              <w:left w:val="single" w:sz="4" w:space="0" w:color="auto"/>
              <w:bottom w:val="single" w:sz="4" w:space="0" w:color="auto"/>
              <w:right w:val="single" w:sz="4" w:space="0" w:color="auto"/>
            </w:tcBorders>
            <w:shd w:val="clear" w:color="auto" w:fill="D9D9D9"/>
          </w:tcPr>
          <w:p w:rsidR="001C604D" w:rsidRPr="00A406E5" w:rsidRDefault="003D779C" w:rsidP="00CE1841">
            <w:pPr>
              <w:jc w:val="center"/>
              <w:rPr>
                <w:rFonts w:ascii="Arial" w:hAnsi="Arial" w:cs="Arial"/>
                <w:sz w:val="32"/>
              </w:rPr>
            </w:pPr>
            <w:r>
              <w:rPr>
                <w:rFonts w:ascii="Arial" w:hAnsi="Arial" w:cs="Arial"/>
                <w:sz w:val="32"/>
              </w:rPr>
              <w:t>31</w:t>
            </w:r>
          </w:p>
        </w:tc>
      </w:tr>
      <w:tr w:rsidR="001C604D" w:rsidRPr="00A406E5" w:rsidTr="000C330F">
        <w:trPr>
          <w:trHeight w:val="453"/>
        </w:trPr>
        <w:tc>
          <w:tcPr>
            <w:tcW w:w="4170" w:type="pct"/>
            <w:vMerge w:val="restart"/>
            <w:tcBorders>
              <w:top w:val="single" w:sz="4" w:space="0" w:color="auto"/>
              <w:left w:val="single" w:sz="4" w:space="0" w:color="auto"/>
              <w:right w:val="single" w:sz="4" w:space="0" w:color="auto"/>
            </w:tcBorders>
          </w:tcPr>
          <w:p w:rsidR="001C604D" w:rsidRPr="00A406E5" w:rsidRDefault="003D779C" w:rsidP="00CE1841">
            <w:pPr>
              <w:spacing w:after="120"/>
              <w:rPr>
                <w:rFonts w:ascii="Arial" w:hAnsi="Arial" w:cs="Arial"/>
                <w:sz w:val="14"/>
                <w:szCs w:val="14"/>
              </w:rPr>
            </w:pPr>
            <w:r>
              <w:rPr>
                <w:rFonts w:ascii="Arial" w:hAnsi="Arial" w:cs="Arial"/>
              </w:rPr>
              <w:t xml:space="preserve">You have provided a good PostgreSQL Relational Database.  Example MongoDB structures have provided a comparison between the two differing database models. This comparison </w:t>
            </w:r>
            <w:proofErr w:type="gramStart"/>
            <w:r>
              <w:rPr>
                <w:rFonts w:ascii="Arial" w:hAnsi="Arial" w:cs="Arial"/>
              </w:rPr>
              <w:t>could have been explained</w:t>
            </w:r>
            <w:proofErr w:type="gramEnd"/>
            <w:r>
              <w:rPr>
                <w:rFonts w:ascii="Arial" w:hAnsi="Arial" w:cs="Arial"/>
              </w:rPr>
              <w:t xml:space="preserve"> in your report.</w:t>
            </w:r>
          </w:p>
          <w:p w:rsidR="001C604D" w:rsidRPr="00A406E5" w:rsidRDefault="001C604D" w:rsidP="00CE1841">
            <w:pPr>
              <w:spacing w:after="120"/>
              <w:rPr>
                <w:rFonts w:ascii="Arial" w:hAnsi="Arial" w:cs="Arial"/>
                <w:sz w:val="14"/>
                <w:szCs w:val="14"/>
              </w:rPr>
            </w:pPr>
          </w:p>
        </w:tc>
        <w:tc>
          <w:tcPr>
            <w:tcW w:w="415" w:type="pct"/>
            <w:tcBorders>
              <w:top w:val="single" w:sz="4" w:space="0" w:color="auto"/>
              <w:left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4" w:type="pct"/>
            <w:vMerge w:val="restart"/>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r w:rsidR="001C604D" w:rsidRPr="00A406E5" w:rsidTr="000C330F">
        <w:trPr>
          <w:trHeight w:val="452"/>
        </w:trPr>
        <w:tc>
          <w:tcPr>
            <w:tcW w:w="4170" w:type="pct"/>
            <w:vMerge/>
            <w:tcBorders>
              <w:left w:val="single" w:sz="4" w:space="0" w:color="auto"/>
              <w:bottom w:val="single" w:sz="4" w:space="0" w:color="auto"/>
              <w:right w:val="single" w:sz="4" w:space="0" w:color="auto"/>
            </w:tcBorders>
          </w:tcPr>
          <w:p w:rsidR="001C604D" w:rsidRPr="00A406E5" w:rsidRDefault="001C604D" w:rsidP="00CE1841">
            <w:pPr>
              <w:rPr>
                <w:rFonts w:ascii="Arial" w:hAnsi="Arial" w:cs="Arial"/>
                <w:b/>
                <w:sz w:val="16"/>
                <w:szCs w:val="16"/>
              </w:rPr>
            </w:pPr>
          </w:p>
        </w:tc>
        <w:tc>
          <w:tcPr>
            <w:tcW w:w="415" w:type="pct"/>
            <w:tcBorders>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4" w:type="pct"/>
            <w:vMerge/>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r w:rsidR="001C604D" w:rsidRPr="00A406E5" w:rsidTr="000C330F">
        <w:trPr>
          <w:trHeight w:val="452"/>
        </w:trPr>
        <w:tc>
          <w:tcPr>
            <w:tcW w:w="4170" w:type="pct"/>
            <w:tcBorders>
              <w:top w:val="single" w:sz="4" w:space="0" w:color="auto"/>
              <w:left w:val="single" w:sz="4" w:space="0" w:color="auto"/>
              <w:right w:val="single" w:sz="4" w:space="0" w:color="auto"/>
            </w:tcBorders>
            <w:shd w:val="clear" w:color="auto" w:fill="D9D9D9"/>
          </w:tcPr>
          <w:p w:rsidR="001C604D" w:rsidRPr="00A406E5" w:rsidRDefault="001C604D" w:rsidP="00CE184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1C604D" w:rsidRPr="00A406E5" w:rsidRDefault="001C604D" w:rsidP="00CE1841">
            <w:pPr>
              <w:spacing w:after="120"/>
              <w:rPr>
                <w:rFonts w:ascii="Arial" w:hAnsi="Arial" w:cs="Arial"/>
                <w:sz w:val="14"/>
                <w:szCs w:val="14"/>
              </w:rPr>
            </w:pPr>
          </w:p>
        </w:tc>
        <w:tc>
          <w:tcPr>
            <w:tcW w:w="415" w:type="pct"/>
            <w:tcBorders>
              <w:top w:val="single" w:sz="4" w:space="0" w:color="auto"/>
              <w:left w:val="single" w:sz="4" w:space="0" w:color="auto"/>
              <w:right w:val="single" w:sz="4" w:space="0" w:color="auto"/>
            </w:tcBorders>
            <w:shd w:val="clear" w:color="auto" w:fill="D9D9D9"/>
          </w:tcPr>
          <w:p w:rsidR="001C604D" w:rsidRPr="00A406E5" w:rsidRDefault="000C330F" w:rsidP="00CE1841">
            <w:pPr>
              <w:jc w:val="center"/>
              <w:rPr>
                <w:rFonts w:ascii="Arial" w:hAnsi="Arial" w:cs="Arial"/>
                <w:sz w:val="32"/>
              </w:rPr>
            </w:pPr>
            <w:r>
              <w:rPr>
                <w:rFonts w:ascii="Arial" w:hAnsi="Arial" w:cs="Arial"/>
                <w:sz w:val="32"/>
              </w:rPr>
              <w:t>10</w:t>
            </w:r>
          </w:p>
        </w:tc>
        <w:tc>
          <w:tcPr>
            <w:tcW w:w="414" w:type="pct"/>
            <w:tcBorders>
              <w:top w:val="single" w:sz="4" w:space="0" w:color="auto"/>
              <w:left w:val="single" w:sz="4" w:space="0" w:color="auto"/>
              <w:bottom w:val="single" w:sz="4" w:space="0" w:color="auto"/>
              <w:right w:val="single" w:sz="4" w:space="0" w:color="auto"/>
            </w:tcBorders>
            <w:shd w:val="clear" w:color="auto" w:fill="D9D9D9"/>
          </w:tcPr>
          <w:p w:rsidR="001C604D" w:rsidRPr="00A406E5" w:rsidRDefault="003D779C" w:rsidP="00CE1841">
            <w:pPr>
              <w:jc w:val="center"/>
              <w:rPr>
                <w:rFonts w:ascii="Arial" w:hAnsi="Arial" w:cs="Arial"/>
                <w:sz w:val="32"/>
              </w:rPr>
            </w:pPr>
            <w:r>
              <w:rPr>
                <w:rFonts w:ascii="Arial" w:hAnsi="Arial" w:cs="Arial"/>
                <w:sz w:val="32"/>
              </w:rPr>
              <w:t>6</w:t>
            </w:r>
          </w:p>
        </w:tc>
      </w:tr>
      <w:tr w:rsidR="001C604D" w:rsidRPr="00A406E5" w:rsidTr="000C330F">
        <w:trPr>
          <w:trHeight w:val="453"/>
        </w:trPr>
        <w:tc>
          <w:tcPr>
            <w:tcW w:w="4170" w:type="pct"/>
            <w:vMerge w:val="restart"/>
            <w:tcBorders>
              <w:top w:val="single" w:sz="4" w:space="0" w:color="auto"/>
              <w:left w:val="single" w:sz="4" w:space="0" w:color="auto"/>
              <w:right w:val="single" w:sz="4" w:space="0" w:color="auto"/>
            </w:tcBorders>
          </w:tcPr>
          <w:p w:rsidR="003D779C" w:rsidRPr="00914C76" w:rsidRDefault="003D779C" w:rsidP="003D779C">
            <w:pPr>
              <w:spacing w:after="120"/>
              <w:rPr>
                <w:rFonts w:ascii="Arial" w:hAnsi="Arial" w:cs="Arial"/>
              </w:rPr>
            </w:pPr>
            <w:r w:rsidRPr="0026413F">
              <w:rPr>
                <w:rFonts w:ascii="Arial" w:hAnsi="Arial" w:cs="Arial"/>
              </w:rPr>
              <w:t xml:space="preserve">Report is well structured and you have provided </w:t>
            </w:r>
            <w:r>
              <w:rPr>
                <w:rFonts w:ascii="Arial" w:hAnsi="Arial" w:cs="Arial"/>
              </w:rPr>
              <w:t xml:space="preserve">very </w:t>
            </w:r>
            <w:r w:rsidRPr="0026413F">
              <w:rPr>
                <w:rFonts w:ascii="Arial" w:hAnsi="Arial" w:cs="Arial"/>
              </w:rPr>
              <w:t xml:space="preserve">references to the literature.  </w:t>
            </w:r>
            <w:r>
              <w:rPr>
                <w:rFonts w:ascii="Arial" w:hAnsi="Arial" w:cs="Arial"/>
              </w:rPr>
              <w:t>You have</w:t>
            </w:r>
            <w:r w:rsidRPr="0026413F">
              <w:rPr>
                <w:rFonts w:ascii="Arial" w:hAnsi="Arial" w:cs="Arial"/>
              </w:rPr>
              <w:t xml:space="preserve"> include</w:t>
            </w:r>
            <w:r>
              <w:rPr>
                <w:rFonts w:ascii="Arial" w:hAnsi="Arial" w:cs="Arial"/>
              </w:rPr>
              <w:t>d</w:t>
            </w:r>
            <w:r w:rsidRPr="0026413F">
              <w:rPr>
                <w:rFonts w:ascii="Arial" w:hAnsi="Arial" w:cs="Arial"/>
              </w:rPr>
              <w:t xml:space="preserve"> references that are academic in nature and </w:t>
            </w:r>
            <w:r>
              <w:rPr>
                <w:rFonts w:ascii="Arial" w:hAnsi="Arial" w:cs="Arial"/>
              </w:rPr>
              <w:t xml:space="preserve">are </w:t>
            </w:r>
            <w:r w:rsidRPr="0026413F">
              <w:rPr>
                <w:rFonts w:ascii="Arial" w:hAnsi="Arial" w:cs="Arial"/>
              </w:rPr>
              <w:t>not reliant on web searches.  Journal articles are plentiful in</w:t>
            </w:r>
            <w:r>
              <w:rPr>
                <w:rFonts w:ascii="Arial" w:hAnsi="Arial" w:cs="Arial"/>
              </w:rPr>
              <w:t xml:space="preserve"> this area of computer science and you could have mad</w:t>
            </w:r>
            <w:r w:rsidRPr="0026413F">
              <w:rPr>
                <w:rFonts w:ascii="Arial" w:hAnsi="Arial" w:cs="Arial"/>
              </w:rPr>
              <w:t xml:space="preserve">e </w:t>
            </w:r>
            <w:r>
              <w:rPr>
                <w:rFonts w:ascii="Arial" w:hAnsi="Arial" w:cs="Arial"/>
              </w:rPr>
              <w:t>some</w:t>
            </w:r>
            <w:r w:rsidRPr="0026413F">
              <w:rPr>
                <w:rFonts w:ascii="Arial" w:hAnsi="Arial" w:cs="Arial"/>
              </w:rPr>
              <w:t xml:space="preserve"> use of them.</w:t>
            </w:r>
          </w:p>
          <w:p w:rsidR="001C604D" w:rsidRPr="00A406E5" w:rsidRDefault="003D779C" w:rsidP="00CE1841">
            <w:pPr>
              <w:spacing w:after="120"/>
              <w:rPr>
                <w:rFonts w:ascii="Arial" w:hAnsi="Arial" w:cs="Arial"/>
                <w:sz w:val="14"/>
                <w:szCs w:val="14"/>
              </w:rPr>
            </w:pPr>
            <w:r>
              <w:rPr>
                <w:rFonts w:ascii="Arial" w:hAnsi="Arial" w:cs="Arial"/>
              </w:rPr>
              <w:t>Use the tools in Word to create a contents page.</w:t>
            </w:r>
          </w:p>
        </w:tc>
        <w:tc>
          <w:tcPr>
            <w:tcW w:w="415" w:type="pct"/>
            <w:tcBorders>
              <w:top w:val="single" w:sz="4" w:space="0" w:color="auto"/>
              <w:left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4" w:type="pct"/>
            <w:vMerge w:val="restart"/>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r w:rsidR="001C604D" w:rsidRPr="00A406E5" w:rsidTr="000C330F">
        <w:trPr>
          <w:trHeight w:val="452"/>
        </w:trPr>
        <w:tc>
          <w:tcPr>
            <w:tcW w:w="4170" w:type="pct"/>
            <w:vMerge/>
            <w:tcBorders>
              <w:left w:val="single" w:sz="4" w:space="0" w:color="auto"/>
              <w:bottom w:val="single" w:sz="4" w:space="0" w:color="auto"/>
              <w:right w:val="single" w:sz="4" w:space="0" w:color="auto"/>
            </w:tcBorders>
          </w:tcPr>
          <w:p w:rsidR="001C604D" w:rsidRPr="00A406E5" w:rsidRDefault="001C604D" w:rsidP="00CE1841">
            <w:pPr>
              <w:rPr>
                <w:rFonts w:ascii="Arial" w:hAnsi="Arial" w:cs="Arial"/>
                <w:b/>
                <w:sz w:val="16"/>
                <w:szCs w:val="16"/>
              </w:rPr>
            </w:pPr>
          </w:p>
        </w:tc>
        <w:tc>
          <w:tcPr>
            <w:tcW w:w="415" w:type="pct"/>
            <w:tcBorders>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c>
          <w:tcPr>
            <w:tcW w:w="414" w:type="pct"/>
            <w:vMerge/>
            <w:tcBorders>
              <w:top w:val="single" w:sz="4" w:space="0" w:color="auto"/>
              <w:left w:val="single" w:sz="4" w:space="0" w:color="auto"/>
              <w:bottom w:val="single" w:sz="4" w:space="0" w:color="auto"/>
              <w:right w:val="single" w:sz="4" w:space="0" w:color="auto"/>
            </w:tcBorders>
          </w:tcPr>
          <w:p w:rsidR="001C604D" w:rsidRPr="00A406E5" w:rsidRDefault="001C604D" w:rsidP="00CE1841">
            <w:pPr>
              <w:jc w:val="center"/>
              <w:rPr>
                <w:rFonts w:ascii="Arial" w:hAnsi="Arial" w:cs="Arial"/>
                <w:sz w:val="32"/>
              </w:rPr>
            </w:pPr>
          </w:p>
        </w:tc>
      </w:tr>
    </w:tbl>
    <w:p w:rsidR="001C604D" w:rsidRPr="00A406E5" w:rsidRDefault="001C604D" w:rsidP="001C604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C604D" w:rsidRPr="00A406E5" w:rsidTr="00CE1841">
        <w:trPr>
          <w:cantSplit/>
        </w:trPr>
        <w:tc>
          <w:tcPr>
            <w:tcW w:w="6062" w:type="dxa"/>
            <w:vMerge w:val="restart"/>
            <w:shd w:val="pct15" w:color="auto" w:fill="auto"/>
            <w:vAlign w:val="center"/>
          </w:tcPr>
          <w:p w:rsidR="001C604D" w:rsidRPr="00A406E5" w:rsidRDefault="001C604D" w:rsidP="00CE184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 xml:space="preserve">Assessment marks are subject to ratification at the Exam Board.  These comments and marks are to give feedback on module work and are for guidance only until they </w:t>
            </w:r>
            <w:proofErr w:type="gramStart"/>
            <w:r w:rsidRPr="00A406E5">
              <w:rPr>
                <w:rFonts w:ascii="Arial" w:hAnsi="Arial" w:cs="Arial"/>
                <w:sz w:val="16"/>
                <w:szCs w:val="16"/>
              </w:rPr>
              <w:t>are confirmed</w:t>
            </w:r>
            <w:proofErr w:type="gramEnd"/>
            <w:r w:rsidRPr="00A406E5">
              <w:rPr>
                <w:rFonts w:ascii="Arial" w:hAnsi="Arial" w:cs="Arial"/>
                <w:sz w:val="16"/>
                <w:szCs w:val="16"/>
              </w:rPr>
              <w:t>. )</w:t>
            </w:r>
          </w:p>
        </w:tc>
        <w:tc>
          <w:tcPr>
            <w:tcW w:w="3544" w:type="dxa"/>
            <w:gridSpan w:val="2"/>
            <w:tcBorders>
              <w:bottom w:val="single" w:sz="4" w:space="0" w:color="auto"/>
            </w:tcBorders>
            <w:shd w:val="pct15" w:color="auto" w:fill="auto"/>
            <w:vAlign w:val="bottom"/>
          </w:tcPr>
          <w:p w:rsidR="001C604D" w:rsidRPr="00A406E5" w:rsidRDefault="001C604D" w:rsidP="00CE184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C604D" w:rsidRPr="00A406E5" w:rsidRDefault="003D779C" w:rsidP="00CE1841">
            <w:pPr>
              <w:jc w:val="right"/>
              <w:rPr>
                <w:rFonts w:ascii="Arial" w:hAnsi="Arial" w:cs="Arial"/>
                <w:b/>
                <w:bCs/>
              </w:rPr>
            </w:pPr>
            <w:r>
              <w:rPr>
                <w:rFonts w:ascii="Arial" w:hAnsi="Arial" w:cs="Arial"/>
                <w:b/>
                <w:bCs/>
              </w:rPr>
              <w:t xml:space="preserve">70 </w:t>
            </w:r>
            <w:r w:rsidR="001C604D" w:rsidRPr="00A406E5">
              <w:rPr>
                <w:rFonts w:ascii="Arial" w:hAnsi="Arial" w:cs="Arial"/>
                <w:b/>
                <w:bCs/>
              </w:rPr>
              <w:t>%</w:t>
            </w:r>
          </w:p>
        </w:tc>
      </w:tr>
      <w:tr w:rsidR="001C604D" w:rsidRPr="00A406E5" w:rsidTr="00CE1841">
        <w:trPr>
          <w:cantSplit/>
        </w:trPr>
        <w:tc>
          <w:tcPr>
            <w:tcW w:w="6062" w:type="dxa"/>
            <w:vMerge/>
            <w:vAlign w:val="bottom"/>
          </w:tcPr>
          <w:p w:rsidR="001C604D" w:rsidRPr="00A406E5" w:rsidRDefault="001C604D" w:rsidP="00CE1841">
            <w:pPr>
              <w:rPr>
                <w:rFonts w:ascii="Arial" w:hAnsi="Arial" w:cs="Arial"/>
              </w:rPr>
            </w:pPr>
          </w:p>
        </w:tc>
        <w:tc>
          <w:tcPr>
            <w:tcW w:w="2903" w:type="dxa"/>
            <w:vAlign w:val="bottom"/>
          </w:tcPr>
          <w:p w:rsidR="001C604D" w:rsidRPr="00A406E5" w:rsidRDefault="001C604D" w:rsidP="00CE184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rsidR="001C604D" w:rsidRPr="00A406E5" w:rsidRDefault="001C604D" w:rsidP="00CE1841">
            <w:pPr>
              <w:jc w:val="center"/>
              <w:rPr>
                <w:rFonts w:ascii="Arial" w:hAnsi="Arial" w:cs="Arial"/>
                <w:sz w:val="12"/>
                <w:szCs w:val="12"/>
              </w:rPr>
            </w:pPr>
          </w:p>
        </w:tc>
        <w:tc>
          <w:tcPr>
            <w:tcW w:w="1060" w:type="dxa"/>
            <w:vMerge/>
            <w:vAlign w:val="bottom"/>
          </w:tcPr>
          <w:p w:rsidR="001C604D" w:rsidRPr="00A406E5" w:rsidRDefault="001C604D" w:rsidP="00CE1841">
            <w:pPr>
              <w:ind w:leftChars="71" w:left="142"/>
              <w:rPr>
                <w:rFonts w:ascii="Arial" w:hAnsi="Arial" w:cs="Arial"/>
              </w:rPr>
            </w:pPr>
          </w:p>
        </w:tc>
      </w:tr>
      <w:tr w:rsidR="001C604D" w:rsidRPr="00A406E5" w:rsidTr="00CE1841">
        <w:trPr>
          <w:cantSplit/>
        </w:trPr>
        <w:tc>
          <w:tcPr>
            <w:tcW w:w="6062" w:type="dxa"/>
            <w:vMerge/>
            <w:vAlign w:val="bottom"/>
          </w:tcPr>
          <w:p w:rsidR="001C604D" w:rsidRPr="00A406E5" w:rsidRDefault="001C604D" w:rsidP="00CE1841">
            <w:pPr>
              <w:rPr>
                <w:rFonts w:ascii="Arial" w:hAnsi="Arial" w:cs="Arial"/>
              </w:rPr>
            </w:pPr>
          </w:p>
        </w:tc>
        <w:tc>
          <w:tcPr>
            <w:tcW w:w="2903" w:type="dxa"/>
            <w:vAlign w:val="bottom"/>
          </w:tcPr>
          <w:p w:rsidR="001C604D" w:rsidRPr="00A406E5" w:rsidRDefault="001C604D" w:rsidP="00CE184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1C604D" w:rsidRPr="00A406E5" w:rsidRDefault="001C604D" w:rsidP="00CE1841">
            <w:pPr>
              <w:jc w:val="center"/>
              <w:rPr>
                <w:rFonts w:ascii="Arial" w:hAnsi="Arial" w:cs="Arial"/>
                <w:sz w:val="12"/>
                <w:szCs w:val="12"/>
              </w:rPr>
            </w:pPr>
          </w:p>
        </w:tc>
        <w:tc>
          <w:tcPr>
            <w:tcW w:w="1060" w:type="dxa"/>
            <w:vMerge/>
            <w:vAlign w:val="bottom"/>
          </w:tcPr>
          <w:p w:rsidR="001C604D" w:rsidRPr="00A406E5" w:rsidRDefault="001C604D" w:rsidP="00CE1841">
            <w:pPr>
              <w:ind w:firstLineChars="141" w:firstLine="282"/>
              <w:rPr>
                <w:rFonts w:ascii="Arial" w:hAnsi="Arial" w:cs="Arial"/>
              </w:rPr>
            </w:pPr>
          </w:p>
        </w:tc>
      </w:tr>
    </w:tbl>
    <w:p w:rsidR="001C604D" w:rsidRDefault="001C604D" w:rsidP="00767840">
      <w:pPr>
        <w:rPr>
          <w:rFonts w:ascii="Arial" w:hAnsi="Arial" w:cs="Arial"/>
        </w:rPr>
      </w:pPr>
    </w:p>
    <w:p w:rsidR="001C604D" w:rsidRDefault="001C604D">
      <w:pPr>
        <w:rPr>
          <w:rFonts w:ascii="Arial" w:hAnsi="Arial" w:cs="Arial"/>
        </w:rPr>
      </w:pPr>
      <w:r>
        <w:rPr>
          <w:rFonts w:ascii="Arial" w:hAnsi="Arial" w:cs="Arial"/>
        </w:rPr>
        <w:br w:type="page"/>
      </w:r>
      <w:bookmarkStart w:id="0" w:name="_GoBack"/>
      <w:bookmarkEnd w:id="0"/>
    </w:p>
    <w:sectPr w:rsidR="001C604D" w:rsidSect="00CE1841">
      <w:footerReference w:type="default" r:id="rId8"/>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4317" w:rsidRDefault="00CF4317">
      <w:r>
        <w:separator/>
      </w:r>
    </w:p>
  </w:endnote>
  <w:endnote w:type="continuationSeparator" w:id="0">
    <w:p w:rsidR="00CF4317" w:rsidRDefault="00CF4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3B6B" w:rsidRDefault="00E83B6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B4BBA">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B4BBA">
      <w:rPr>
        <w:b/>
        <w:noProof/>
      </w:rPr>
      <w:t>3</w:t>
    </w:r>
    <w:r>
      <w:rPr>
        <w:b/>
        <w:sz w:val="24"/>
        <w:szCs w:val="24"/>
      </w:rPr>
      <w:fldChar w:fldCharType="end"/>
    </w:r>
  </w:p>
  <w:p w:rsidR="00E83B6B" w:rsidRDefault="00E83B6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4317" w:rsidRDefault="00CF4317">
      <w:r>
        <w:separator/>
      </w:r>
    </w:p>
  </w:footnote>
  <w:footnote w:type="continuationSeparator" w:id="0">
    <w:p w:rsidR="00CF4317" w:rsidRDefault="00CF43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D4E48"/>
    <w:multiLevelType w:val="hybridMultilevel"/>
    <w:tmpl w:val="B568F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92A53"/>
    <w:multiLevelType w:val="hybridMultilevel"/>
    <w:tmpl w:val="DA44DC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98D12AF"/>
    <w:multiLevelType w:val="hybridMultilevel"/>
    <w:tmpl w:val="2DCA0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A52A8D"/>
    <w:multiLevelType w:val="hybridMultilevel"/>
    <w:tmpl w:val="28C2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45BD2"/>
    <w:multiLevelType w:val="hybridMultilevel"/>
    <w:tmpl w:val="BFAA54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840"/>
    <w:rsid w:val="0002226F"/>
    <w:rsid w:val="00044D47"/>
    <w:rsid w:val="000A34F9"/>
    <w:rsid w:val="000A6397"/>
    <w:rsid w:val="000C330F"/>
    <w:rsid w:val="000D3DE9"/>
    <w:rsid w:val="000D550F"/>
    <w:rsid w:val="001076F8"/>
    <w:rsid w:val="00116EE2"/>
    <w:rsid w:val="001375AD"/>
    <w:rsid w:val="00155D4E"/>
    <w:rsid w:val="00175BBF"/>
    <w:rsid w:val="001B54C0"/>
    <w:rsid w:val="001C604D"/>
    <w:rsid w:val="00217EE2"/>
    <w:rsid w:val="0023504B"/>
    <w:rsid w:val="002523F3"/>
    <w:rsid w:val="002604C6"/>
    <w:rsid w:val="0026413F"/>
    <w:rsid w:val="00272340"/>
    <w:rsid w:val="002A4755"/>
    <w:rsid w:val="002B4BBA"/>
    <w:rsid w:val="003047B6"/>
    <w:rsid w:val="003241AB"/>
    <w:rsid w:val="0034308A"/>
    <w:rsid w:val="0037403B"/>
    <w:rsid w:val="00376415"/>
    <w:rsid w:val="003B03A3"/>
    <w:rsid w:val="003C4910"/>
    <w:rsid w:val="003D779C"/>
    <w:rsid w:val="00446EEF"/>
    <w:rsid w:val="00474196"/>
    <w:rsid w:val="004A7122"/>
    <w:rsid w:val="004C6CC4"/>
    <w:rsid w:val="004C6FEB"/>
    <w:rsid w:val="004D0DA8"/>
    <w:rsid w:val="00500D56"/>
    <w:rsid w:val="00517B81"/>
    <w:rsid w:val="005365CA"/>
    <w:rsid w:val="00550E81"/>
    <w:rsid w:val="0055415C"/>
    <w:rsid w:val="00572376"/>
    <w:rsid w:val="00582BC1"/>
    <w:rsid w:val="0059380C"/>
    <w:rsid w:val="005A177B"/>
    <w:rsid w:val="005E11DF"/>
    <w:rsid w:val="005F5950"/>
    <w:rsid w:val="0063247A"/>
    <w:rsid w:val="00661770"/>
    <w:rsid w:val="006728FE"/>
    <w:rsid w:val="00677D04"/>
    <w:rsid w:val="006A60B0"/>
    <w:rsid w:val="006E1B1A"/>
    <w:rsid w:val="00715298"/>
    <w:rsid w:val="00733825"/>
    <w:rsid w:val="00733D82"/>
    <w:rsid w:val="007465AB"/>
    <w:rsid w:val="00751853"/>
    <w:rsid w:val="00761B08"/>
    <w:rsid w:val="00767840"/>
    <w:rsid w:val="00772E59"/>
    <w:rsid w:val="00794C01"/>
    <w:rsid w:val="007C7EA6"/>
    <w:rsid w:val="008239C5"/>
    <w:rsid w:val="00846E5E"/>
    <w:rsid w:val="008735C5"/>
    <w:rsid w:val="008856C0"/>
    <w:rsid w:val="008C28C4"/>
    <w:rsid w:val="008C2E1C"/>
    <w:rsid w:val="008D4942"/>
    <w:rsid w:val="008D6A92"/>
    <w:rsid w:val="008F01AC"/>
    <w:rsid w:val="008F3EC4"/>
    <w:rsid w:val="00904175"/>
    <w:rsid w:val="00905A29"/>
    <w:rsid w:val="00914C76"/>
    <w:rsid w:val="00952650"/>
    <w:rsid w:val="00970CC9"/>
    <w:rsid w:val="00995A2C"/>
    <w:rsid w:val="009C2619"/>
    <w:rsid w:val="009C2C73"/>
    <w:rsid w:val="00A24AF1"/>
    <w:rsid w:val="00A53C79"/>
    <w:rsid w:val="00A572CB"/>
    <w:rsid w:val="00A8727E"/>
    <w:rsid w:val="00AB60EA"/>
    <w:rsid w:val="00AC572B"/>
    <w:rsid w:val="00AC7F23"/>
    <w:rsid w:val="00AD0AFE"/>
    <w:rsid w:val="00B2448A"/>
    <w:rsid w:val="00B3371D"/>
    <w:rsid w:val="00B62FCB"/>
    <w:rsid w:val="00B763C3"/>
    <w:rsid w:val="00B76FA9"/>
    <w:rsid w:val="00BA227C"/>
    <w:rsid w:val="00BA56E2"/>
    <w:rsid w:val="00BC5CBA"/>
    <w:rsid w:val="00BE0F66"/>
    <w:rsid w:val="00C11EA6"/>
    <w:rsid w:val="00C7010A"/>
    <w:rsid w:val="00C76070"/>
    <w:rsid w:val="00C81DCC"/>
    <w:rsid w:val="00C93917"/>
    <w:rsid w:val="00C95D52"/>
    <w:rsid w:val="00CB217D"/>
    <w:rsid w:val="00CD5E57"/>
    <w:rsid w:val="00CE1841"/>
    <w:rsid w:val="00CF4317"/>
    <w:rsid w:val="00D05952"/>
    <w:rsid w:val="00D1754B"/>
    <w:rsid w:val="00D2264E"/>
    <w:rsid w:val="00D3638B"/>
    <w:rsid w:val="00D47CFF"/>
    <w:rsid w:val="00D52A67"/>
    <w:rsid w:val="00DB11D4"/>
    <w:rsid w:val="00DC1B1C"/>
    <w:rsid w:val="00E2696B"/>
    <w:rsid w:val="00E45A09"/>
    <w:rsid w:val="00E71392"/>
    <w:rsid w:val="00E83574"/>
    <w:rsid w:val="00E83B6B"/>
    <w:rsid w:val="00E957B0"/>
    <w:rsid w:val="00E97841"/>
    <w:rsid w:val="00ED603E"/>
    <w:rsid w:val="00F020BC"/>
    <w:rsid w:val="00F0513B"/>
    <w:rsid w:val="00F15DB8"/>
    <w:rsid w:val="00F66764"/>
    <w:rsid w:val="00F8065B"/>
    <w:rsid w:val="00FD1066"/>
    <w:rsid w:val="00FF31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C207CB"/>
  <w14:defaultImageDpi w14:val="300"/>
  <w15:docId w15:val="{2174F5B1-B4DA-4824-8A86-4BC81215B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13F"/>
    <w:rPr>
      <w:rFonts w:ascii="Times New Roman" w:eastAsia="Times New Roman" w:hAnsi="Times New Roman" w:cs="Times New Roman"/>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767840"/>
    <w:pPr>
      <w:tabs>
        <w:tab w:val="center" w:pos="4153"/>
        <w:tab w:val="right" w:pos="8306"/>
      </w:tabs>
    </w:pPr>
  </w:style>
  <w:style w:type="character" w:customStyle="1" w:styleId="FooterChar">
    <w:name w:val="Footer Char"/>
    <w:basedOn w:val="DefaultParagraphFont"/>
    <w:link w:val="Footer"/>
    <w:uiPriority w:val="99"/>
    <w:rsid w:val="00767840"/>
    <w:rPr>
      <w:rFonts w:ascii="Times New Roman" w:eastAsia="Times New Roman" w:hAnsi="Times New Roman" w:cs="Times New Roman"/>
      <w:sz w:val="20"/>
      <w:szCs w:val="20"/>
      <w:lang w:val="en-GB" w:eastAsia="en-GB"/>
    </w:rPr>
  </w:style>
  <w:style w:type="paragraph" w:customStyle="1" w:styleId="BodyText1">
    <w:name w:val="Body Text1"/>
    <w:basedOn w:val="Normal"/>
    <w:rsid w:val="00767840"/>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26413F"/>
    <w:pPr>
      <w:ind w:left="720"/>
      <w:contextualSpacing/>
    </w:pPr>
  </w:style>
  <w:style w:type="paragraph" w:styleId="BalloonText">
    <w:name w:val="Balloon Text"/>
    <w:basedOn w:val="Normal"/>
    <w:link w:val="BalloonTextChar"/>
    <w:uiPriority w:val="99"/>
    <w:semiHidden/>
    <w:unhideWhenUsed/>
    <w:rsid w:val="00E83B6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3B6B"/>
    <w:rPr>
      <w:rFonts w:ascii="Segoe UI" w:eastAsia="Times New Roman" w:hAnsi="Segoe UI" w:cs="Segoe UI"/>
      <w:sz w:val="18"/>
      <w:szCs w:val="1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E57E2A-AA92-4BBA-8A96-5AD81BBF9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691</Words>
  <Characters>3944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Hole</dc:creator>
  <cp:keywords/>
  <dc:description/>
  <cp:lastModifiedBy>Michael Dacey</cp:lastModifiedBy>
  <cp:revision>3</cp:revision>
  <cp:lastPrinted>2019-03-01T09:02:00Z</cp:lastPrinted>
  <dcterms:created xsi:type="dcterms:W3CDTF">2019-06-03T16:24:00Z</dcterms:created>
  <dcterms:modified xsi:type="dcterms:W3CDTF">2019-06-03T16:24:00Z</dcterms:modified>
</cp:coreProperties>
</file>