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2D72" w14:textId="3C5CC47B" w:rsidR="00817EFC" w:rsidRPr="00B9601C" w:rsidRDefault="00CC0F88" w:rsidP="00743F73">
      <w:pPr>
        <w:jc w:val="left"/>
        <w:rPr>
          <w:rFonts w:cs="Arial"/>
          <w:caps/>
        </w:rPr>
      </w:pPr>
      <w:r w:rsidRPr="00B9601C">
        <w:rPr>
          <w:rFonts w:cs="Arial"/>
          <w:caps/>
          <w:noProof/>
        </w:rPr>
        <w:drawing>
          <wp:anchor distT="0" distB="0" distL="114300" distR="114300" simplePos="0" relativeHeight="251667456" behindDoc="0" locked="0" layoutInCell="1" allowOverlap="1" wp14:anchorId="2691B01B" wp14:editId="4DC5E7DC">
            <wp:simplePos x="0" y="0"/>
            <wp:positionH relativeFrom="column">
              <wp:posOffset>4003040</wp:posOffset>
            </wp:positionH>
            <wp:positionV relativeFrom="paragraph">
              <wp:posOffset>-55880</wp:posOffset>
            </wp:positionV>
            <wp:extent cx="1895475" cy="847725"/>
            <wp:effectExtent l="0" t="0" r="0" b="0"/>
            <wp:wrapSquare wrapText="bothSides"/>
            <wp:docPr id="2500"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01C">
        <w:rPr>
          <w:noProof/>
        </w:rPr>
        <w:drawing>
          <wp:inline distT="0" distB="0" distL="0" distR="0" wp14:anchorId="3E1DC2EA" wp14:editId="34768C27">
            <wp:extent cx="2305050" cy="923925"/>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6CA93212" w14:textId="77777777" w:rsidR="00575890" w:rsidRPr="00B9601C" w:rsidRDefault="00575890" w:rsidP="00743F73">
      <w:pPr>
        <w:jc w:val="left"/>
        <w:rPr>
          <w:rFonts w:cs="Arial"/>
          <w:caps/>
          <w:sz w:val="48"/>
          <w:szCs w:val="48"/>
        </w:rPr>
      </w:pPr>
    </w:p>
    <w:p w14:paraId="31F2DD91" w14:textId="77777777" w:rsidR="00C33DDD" w:rsidRPr="00B9601C" w:rsidRDefault="00C33DDD" w:rsidP="00743F73">
      <w:pPr>
        <w:jc w:val="left"/>
        <w:rPr>
          <w:rFonts w:cs="Arial"/>
          <w:caps/>
          <w:sz w:val="48"/>
          <w:szCs w:val="48"/>
        </w:rPr>
      </w:pPr>
    </w:p>
    <w:p w14:paraId="4D2AD56C" w14:textId="40C047F7" w:rsidR="00F74EAF" w:rsidRPr="00B9601C" w:rsidRDefault="006B263E" w:rsidP="006D0AE6">
      <w:pPr>
        <w:jc w:val="center"/>
        <w:rPr>
          <w:rFonts w:cs="Arial"/>
          <w:caps/>
          <w:sz w:val="48"/>
          <w:szCs w:val="48"/>
        </w:rPr>
      </w:pPr>
      <w:r w:rsidRPr="00B9601C">
        <w:rPr>
          <w:rFonts w:cs="Arial"/>
          <w:caps/>
          <w:sz w:val="48"/>
          <w:szCs w:val="48"/>
        </w:rPr>
        <w:t xml:space="preserve">Development and Validation of A </w:t>
      </w:r>
      <w:r w:rsidR="00863240" w:rsidRPr="00B9601C">
        <w:rPr>
          <w:rFonts w:cs="Arial"/>
          <w:caps/>
          <w:sz w:val="48"/>
          <w:szCs w:val="48"/>
        </w:rPr>
        <w:t>u</w:t>
      </w:r>
      <w:r w:rsidRPr="00B9601C">
        <w:rPr>
          <w:rFonts w:cs="Arial"/>
          <w:caps/>
          <w:sz w:val="48"/>
          <w:szCs w:val="48"/>
        </w:rPr>
        <w:t>HPLC</w:t>
      </w:r>
      <w:r w:rsidR="00863240" w:rsidRPr="00B9601C">
        <w:rPr>
          <w:rFonts w:cs="Arial"/>
          <w:caps/>
          <w:sz w:val="48"/>
          <w:szCs w:val="48"/>
        </w:rPr>
        <w:t>-UV</w:t>
      </w:r>
      <w:r w:rsidRPr="00B9601C">
        <w:rPr>
          <w:rFonts w:cs="Arial"/>
          <w:caps/>
          <w:sz w:val="48"/>
          <w:szCs w:val="48"/>
        </w:rPr>
        <w:t xml:space="preserve"> Method For Quantitative Analysis of Conventional Explosives</w:t>
      </w:r>
    </w:p>
    <w:p w14:paraId="7F4A7097" w14:textId="77777777" w:rsidR="00575890" w:rsidRPr="00B9601C" w:rsidRDefault="00575890" w:rsidP="006D0AE6">
      <w:pPr>
        <w:jc w:val="center"/>
        <w:rPr>
          <w:rFonts w:cs="Arial"/>
          <w:sz w:val="48"/>
          <w:szCs w:val="48"/>
        </w:rPr>
      </w:pPr>
      <w:r w:rsidRPr="00B9601C">
        <w:rPr>
          <w:rFonts w:cs="Arial"/>
          <w:sz w:val="48"/>
          <w:szCs w:val="48"/>
        </w:rPr>
        <w:t>by</w:t>
      </w:r>
    </w:p>
    <w:p w14:paraId="65CE4152" w14:textId="0C957F5E" w:rsidR="00817EFC" w:rsidRPr="00B9601C" w:rsidRDefault="006B263E" w:rsidP="006D0AE6">
      <w:pPr>
        <w:jc w:val="center"/>
        <w:rPr>
          <w:rFonts w:cs="Arial"/>
          <w:sz w:val="48"/>
          <w:szCs w:val="48"/>
        </w:rPr>
      </w:pPr>
      <w:r w:rsidRPr="00B9601C">
        <w:rPr>
          <w:rFonts w:cs="Arial"/>
          <w:sz w:val="48"/>
          <w:szCs w:val="48"/>
        </w:rPr>
        <w:t>Silas Gareth Jordan Blevins</w:t>
      </w:r>
    </w:p>
    <w:p w14:paraId="34ACD95B" w14:textId="77777777" w:rsidR="00817EFC" w:rsidRPr="00B9601C" w:rsidRDefault="00817EFC" w:rsidP="006D0AE6">
      <w:pPr>
        <w:jc w:val="center"/>
        <w:rPr>
          <w:rFonts w:cs="Arial"/>
          <w:sz w:val="48"/>
          <w:szCs w:val="48"/>
        </w:rPr>
      </w:pPr>
    </w:p>
    <w:p w14:paraId="661B477B" w14:textId="3AEF5422" w:rsidR="00817EFC" w:rsidRPr="00B9601C" w:rsidRDefault="00575890" w:rsidP="006D0AE6">
      <w:pPr>
        <w:jc w:val="center"/>
        <w:rPr>
          <w:rFonts w:cs="Arial"/>
          <w:sz w:val="48"/>
          <w:szCs w:val="48"/>
        </w:rPr>
      </w:pPr>
      <w:r w:rsidRPr="00B9601C">
        <w:rPr>
          <w:rFonts w:cs="Arial"/>
          <w:sz w:val="48"/>
          <w:szCs w:val="48"/>
        </w:rPr>
        <w:t xml:space="preserve">Supervisor: </w:t>
      </w:r>
      <w:r w:rsidR="009E71E7" w:rsidRPr="00B9601C">
        <w:rPr>
          <w:rFonts w:cs="Arial"/>
          <w:color w:val="000000"/>
          <w:sz w:val="48"/>
        </w:rPr>
        <w:t xml:space="preserve">Ewa </w:t>
      </w:r>
      <w:proofErr w:type="spellStart"/>
      <w:r w:rsidR="009E71E7" w:rsidRPr="00B9601C">
        <w:rPr>
          <w:rFonts w:cs="Arial"/>
          <w:color w:val="000000"/>
          <w:sz w:val="48"/>
        </w:rPr>
        <w:t>K</w:t>
      </w:r>
      <w:r w:rsidR="00863240" w:rsidRPr="00B9601C">
        <w:rPr>
          <w:rFonts w:cs="Arial"/>
          <w:color w:val="000000"/>
          <w:sz w:val="48"/>
        </w:rPr>
        <w:t>azimierska</w:t>
      </w:r>
      <w:proofErr w:type="spellEnd"/>
    </w:p>
    <w:p w14:paraId="3F922834" w14:textId="77777777" w:rsidR="00817EFC" w:rsidRPr="00B9601C" w:rsidRDefault="00817EFC" w:rsidP="006D0AE6">
      <w:pPr>
        <w:jc w:val="center"/>
        <w:rPr>
          <w:rFonts w:cs="Arial"/>
          <w:sz w:val="48"/>
          <w:szCs w:val="48"/>
        </w:rPr>
      </w:pPr>
    </w:p>
    <w:p w14:paraId="651D29A8" w14:textId="77777777" w:rsidR="00575890" w:rsidRPr="00B9601C" w:rsidRDefault="00575890" w:rsidP="006D0AE6">
      <w:pPr>
        <w:jc w:val="center"/>
        <w:rPr>
          <w:rFonts w:ascii="Calibri" w:hAnsi="Calibri"/>
          <w:color w:val="000000"/>
          <w:sz w:val="44"/>
        </w:rPr>
      </w:pPr>
      <w:r w:rsidRPr="00B9601C">
        <w:rPr>
          <w:rFonts w:ascii="Calibri" w:hAnsi="Calibri"/>
          <w:color w:val="000000"/>
          <w:sz w:val="44"/>
        </w:rPr>
        <w:t>Project submitted as part of the requirements for the award of B</w:t>
      </w:r>
      <w:r w:rsidR="00A65B22" w:rsidRPr="00B9601C">
        <w:rPr>
          <w:rFonts w:ascii="Calibri" w:hAnsi="Calibri"/>
          <w:color w:val="000000"/>
          <w:sz w:val="44"/>
        </w:rPr>
        <w:t>Eng</w:t>
      </w:r>
      <w:r w:rsidRPr="00B9601C">
        <w:rPr>
          <w:rFonts w:ascii="Calibri" w:hAnsi="Calibri"/>
          <w:color w:val="000000"/>
          <w:sz w:val="44"/>
        </w:rPr>
        <w:t xml:space="preserve"> (Hons) </w:t>
      </w:r>
      <w:r w:rsidR="00A65B22" w:rsidRPr="00B9601C">
        <w:rPr>
          <w:rFonts w:ascii="Calibri" w:hAnsi="Calibri"/>
          <w:color w:val="000000"/>
          <w:sz w:val="44"/>
        </w:rPr>
        <w:t>OME</w:t>
      </w:r>
    </w:p>
    <w:p w14:paraId="2AD3F8E9" w14:textId="77777777" w:rsidR="00575890" w:rsidRPr="00B9601C" w:rsidRDefault="00575890" w:rsidP="006D0AE6">
      <w:pPr>
        <w:jc w:val="center"/>
        <w:rPr>
          <w:rFonts w:cs="Arial"/>
          <w:sz w:val="48"/>
          <w:szCs w:val="48"/>
        </w:rPr>
      </w:pPr>
    </w:p>
    <w:p w14:paraId="2100C52F" w14:textId="6F6647DF" w:rsidR="00356CDD" w:rsidRPr="00B9601C" w:rsidRDefault="006B263E" w:rsidP="006D0AE6">
      <w:pPr>
        <w:jc w:val="center"/>
        <w:rPr>
          <w:rFonts w:cs="Arial"/>
          <w:sz w:val="48"/>
          <w:szCs w:val="48"/>
        </w:rPr>
      </w:pPr>
      <w:r w:rsidRPr="00B9601C">
        <w:rPr>
          <w:rFonts w:cs="Arial"/>
          <w:sz w:val="48"/>
          <w:szCs w:val="48"/>
        </w:rPr>
        <w:t>March 2026</w:t>
      </w:r>
    </w:p>
    <w:p w14:paraId="2FF0FAF7" w14:textId="77777777" w:rsidR="00575890" w:rsidRPr="00B9601C" w:rsidRDefault="00575890" w:rsidP="00743F73">
      <w:pPr>
        <w:jc w:val="left"/>
        <w:rPr>
          <w:b/>
        </w:rPr>
      </w:pPr>
      <w:bookmarkStart w:id="0" w:name="_Toc202288048"/>
      <w:bookmarkStart w:id="1" w:name="_Toc202288693"/>
      <w:bookmarkStart w:id="2" w:name="_Toc202289151"/>
      <w:bookmarkStart w:id="3" w:name="_Toc166910561"/>
    </w:p>
    <w:p w14:paraId="4AD8902D" w14:textId="77777777" w:rsidR="00575890" w:rsidRPr="00B9601C" w:rsidRDefault="00575890" w:rsidP="00743F73">
      <w:pPr>
        <w:jc w:val="left"/>
        <w:rPr>
          <w:b/>
        </w:rPr>
      </w:pPr>
    </w:p>
    <w:p w14:paraId="711FDBE5" w14:textId="77777777" w:rsidR="00F74EAF" w:rsidRPr="00B9601C" w:rsidRDefault="00F74EAF" w:rsidP="00743F73">
      <w:pPr>
        <w:jc w:val="left"/>
        <w:rPr>
          <w:rFonts w:cs="Arial"/>
          <w:b/>
          <w:bCs/>
          <w:color w:val="000000"/>
        </w:rPr>
      </w:pPr>
      <w:r w:rsidRPr="00B9601C">
        <w:rPr>
          <w:rFonts w:cs="Arial"/>
          <w:b/>
          <w:bCs/>
          <w:color w:val="000000"/>
          <w:sz w:val="28"/>
        </w:rPr>
        <w:t>Declaration of Originality</w:t>
      </w:r>
    </w:p>
    <w:p w14:paraId="6E43E051" w14:textId="167F7A00" w:rsidR="00575890" w:rsidRPr="00B9601C" w:rsidRDefault="00575890" w:rsidP="00743F73">
      <w:pPr>
        <w:jc w:val="left"/>
        <w:rPr>
          <w:rFonts w:ascii="Calibri" w:hAnsi="Calibri"/>
          <w:color w:val="000000"/>
        </w:rPr>
      </w:pPr>
    </w:p>
    <w:p w14:paraId="3D0174A5" w14:textId="3378039B" w:rsidR="00575890" w:rsidRPr="00B9601C" w:rsidRDefault="00575890" w:rsidP="00743F73">
      <w:pPr>
        <w:jc w:val="left"/>
        <w:rPr>
          <w:rFonts w:ascii="Calibri" w:hAnsi="Calibri"/>
          <w:color w:val="000000"/>
        </w:rPr>
      </w:pPr>
      <w:r w:rsidRPr="00B9601C">
        <w:rPr>
          <w:rFonts w:ascii="Calibri" w:hAnsi="Calibri"/>
          <w:color w:val="000000"/>
        </w:rPr>
        <w:t xml:space="preserve">I, </w:t>
      </w:r>
      <w:r w:rsidR="006B263E" w:rsidRPr="00B9601C">
        <w:rPr>
          <w:rFonts w:ascii="Calibri" w:hAnsi="Calibri"/>
          <w:b/>
          <w:bCs/>
          <w:color w:val="000000"/>
        </w:rPr>
        <w:t>SILAS GARETH JORDAN BLEVINS</w:t>
      </w:r>
      <w:r w:rsidRPr="00B9601C">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w:t>
      </w:r>
    </w:p>
    <w:p w14:paraId="7BE4A319" w14:textId="1E2F0E3A" w:rsidR="00575890" w:rsidRPr="00B9601C" w:rsidRDefault="00575890" w:rsidP="00743F73">
      <w:pPr>
        <w:jc w:val="left"/>
        <w:rPr>
          <w:rFonts w:ascii="Calibri" w:hAnsi="Calibri"/>
          <w:color w:val="000000"/>
        </w:rPr>
      </w:pPr>
    </w:p>
    <w:p w14:paraId="0D51E907" w14:textId="0E419466" w:rsidR="00575890" w:rsidRPr="00B9601C" w:rsidRDefault="00575890" w:rsidP="00743F73">
      <w:pPr>
        <w:jc w:val="left"/>
        <w:rPr>
          <w:rFonts w:ascii="Calibri" w:hAnsi="Calibri"/>
          <w:color w:val="000000"/>
        </w:rPr>
      </w:pPr>
      <w:r w:rsidRPr="00B9601C">
        <w:rPr>
          <w:rFonts w:ascii="Calibri" w:hAnsi="Calibri"/>
          <w:color w:val="000000"/>
        </w:rPr>
        <w:t>This work has not previously been accepted as part of any other degree submission.</w:t>
      </w:r>
    </w:p>
    <w:p w14:paraId="1A65573C" w14:textId="04E6D1EB" w:rsidR="00575890" w:rsidRPr="00B9601C" w:rsidRDefault="00575890" w:rsidP="00743F73">
      <w:pPr>
        <w:jc w:val="left"/>
        <w:rPr>
          <w:rFonts w:ascii="Calibri" w:hAnsi="Calibri"/>
          <w:color w:val="000000"/>
        </w:rPr>
      </w:pPr>
    </w:p>
    <w:p w14:paraId="5045FEE2" w14:textId="2305DA41" w:rsidR="00575890" w:rsidRPr="00B9601C" w:rsidRDefault="0056038F" w:rsidP="009B5B60">
      <w:pPr>
        <w:jc w:val="center"/>
        <w:rPr>
          <w:rFonts w:ascii="Calibri" w:hAnsi="Calibri"/>
          <w:color w:val="000000"/>
        </w:rPr>
      </w:pPr>
      <w:r>
        <w:rPr>
          <w:rFonts w:ascii="Calibri" w:hAnsi="Calibri"/>
          <w:color w:val="000000"/>
        </w:rPr>
        <w:pict w14:anchorId="3292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Signature Line, Unsigned" style="width:191.25pt;height:96.7pt">
            <v:imagedata r:id="rId10" o:title=""/>
            <o:lock v:ext="edit" ungrouping="t" rotation="t" cropping="t" verticies="t" text="t" grouping="t"/>
            <o:signatureline v:ext="edit" id="{486633C0-C1DE-4466-85A1-864865328CAD}" provid="{00000000-0000-0000-0000-000000000000}" o:suggestedsigner="Silas Blevins" o:suggestedsigner2="Author" o:suggestedsigneremail="sblevins@dstl.gov.uk" allowcomments="t" issignatureline="t"/>
          </v:shape>
        </w:pict>
      </w:r>
    </w:p>
    <w:p w14:paraId="28500FDA" w14:textId="77777777" w:rsidR="00AF6F95" w:rsidRPr="00B9601C" w:rsidRDefault="00AF6F95" w:rsidP="00743F73">
      <w:pPr>
        <w:pStyle w:val="Heading3"/>
        <w:jc w:val="left"/>
        <w:rPr>
          <w:rFonts w:cs="Arial"/>
          <w:color w:val="000000"/>
          <w:sz w:val="22"/>
          <w:szCs w:val="22"/>
        </w:rPr>
      </w:pPr>
    </w:p>
    <w:p w14:paraId="227CD951" w14:textId="77777777" w:rsidR="006E0A27" w:rsidRPr="00B9601C" w:rsidRDefault="006E0A27" w:rsidP="00743F73">
      <w:pPr>
        <w:jc w:val="left"/>
        <w:rPr>
          <w:rFonts w:cs="Arial"/>
          <w:b/>
          <w:color w:val="000000"/>
          <w:sz w:val="22"/>
          <w:szCs w:val="22"/>
        </w:rPr>
      </w:pPr>
    </w:p>
    <w:p w14:paraId="2AA9B7F7" w14:textId="5D7CB534" w:rsidR="006E0A27" w:rsidRPr="00B9601C" w:rsidRDefault="006E0A27" w:rsidP="00743F73">
      <w:pPr>
        <w:jc w:val="left"/>
        <w:rPr>
          <w:rFonts w:ascii="Calibri" w:hAnsi="Calibri"/>
          <w:color w:val="000000"/>
          <w:sz w:val="28"/>
        </w:rPr>
      </w:pPr>
      <w:r w:rsidRPr="00B9601C">
        <w:rPr>
          <w:rFonts w:ascii="Calibri" w:hAnsi="Calibri"/>
          <w:b/>
          <w:bCs/>
          <w:color w:val="000000"/>
          <w:sz w:val="28"/>
        </w:rPr>
        <w:t>FORM OF CONSENT</w:t>
      </w:r>
    </w:p>
    <w:p w14:paraId="4C0359C5" w14:textId="77777777" w:rsidR="006E0A27" w:rsidRPr="00B9601C" w:rsidRDefault="006E0A27" w:rsidP="00743F73">
      <w:pPr>
        <w:spacing w:after="40"/>
        <w:jc w:val="left"/>
        <w:rPr>
          <w:rFonts w:ascii="Calibri" w:hAnsi="Calibri"/>
          <w:b/>
          <w:bCs/>
          <w:color w:val="000000"/>
        </w:rPr>
      </w:pPr>
    </w:p>
    <w:p w14:paraId="3797A8A4" w14:textId="1341189C" w:rsidR="006E0A27" w:rsidRPr="00B9601C" w:rsidRDefault="006E0A27" w:rsidP="00743F73">
      <w:pPr>
        <w:spacing w:after="40"/>
        <w:jc w:val="left"/>
        <w:rPr>
          <w:rFonts w:ascii="Calibri" w:hAnsi="Calibri"/>
          <w:color w:val="000000"/>
        </w:rPr>
      </w:pPr>
      <w:r w:rsidRPr="00B9601C">
        <w:rPr>
          <w:rFonts w:ascii="Calibri" w:hAnsi="Calibri"/>
          <w:color w:val="000000"/>
        </w:rPr>
        <w:t>I</w:t>
      </w:r>
      <w:r w:rsidR="009B5B60" w:rsidRPr="00B9601C">
        <w:rPr>
          <w:rFonts w:ascii="Calibri" w:hAnsi="Calibri"/>
          <w:color w:val="000000"/>
        </w:rPr>
        <w:t>,</w:t>
      </w:r>
      <w:r w:rsidRPr="00B9601C">
        <w:rPr>
          <w:rFonts w:ascii="Calibri" w:hAnsi="Calibri"/>
          <w:b/>
          <w:bCs/>
          <w:color w:val="000000"/>
        </w:rPr>
        <w:t xml:space="preserve"> </w:t>
      </w:r>
      <w:r w:rsidR="009B5B60" w:rsidRPr="00B9601C">
        <w:rPr>
          <w:rFonts w:ascii="Calibri" w:hAnsi="Calibri"/>
          <w:b/>
          <w:bCs/>
          <w:color w:val="000000"/>
        </w:rPr>
        <w:t xml:space="preserve">SILAS GARETH JORDAN </w:t>
      </w:r>
      <w:proofErr w:type="gramStart"/>
      <w:r w:rsidR="009B5B60" w:rsidRPr="00B9601C">
        <w:rPr>
          <w:rFonts w:ascii="Calibri" w:hAnsi="Calibri"/>
          <w:b/>
          <w:bCs/>
          <w:color w:val="000000"/>
        </w:rPr>
        <w:t>BLEVINS</w:t>
      </w:r>
      <w:r w:rsidRPr="00B9601C">
        <w:rPr>
          <w:rFonts w:ascii="Calibri" w:hAnsi="Calibri"/>
          <w:color w:val="000000"/>
        </w:rPr>
        <w:t xml:space="preserve">  hereby</w:t>
      </w:r>
      <w:proofErr w:type="gramEnd"/>
      <w:r w:rsidRPr="00B9601C">
        <w:rPr>
          <w:rFonts w:ascii="Calibri" w:hAnsi="Calibri"/>
          <w:color w:val="000000"/>
        </w:rPr>
        <w:t xml:space="preserve"> consent that my Project, submitted in candidature for the </w:t>
      </w:r>
      <w:r w:rsidR="00A65B22" w:rsidRPr="00B9601C">
        <w:rPr>
          <w:rFonts w:ascii="Calibri" w:hAnsi="Calibri"/>
          <w:i/>
          <w:color w:val="000000"/>
          <w:u w:val="single"/>
        </w:rPr>
        <w:t>BEng (Hons) OME</w:t>
      </w:r>
      <w:r w:rsidRPr="00B9601C">
        <w:rPr>
          <w:rFonts w:ascii="Calibri" w:hAnsi="Calibri"/>
          <w:i/>
          <w:color w:val="000000"/>
          <w:u w:val="single"/>
        </w:rPr>
        <w:t xml:space="preserve"> </w:t>
      </w:r>
      <w:r w:rsidRPr="00B9601C">
        <w:rPr>
          <w:rFonts w:ascii="Calibri" w:hAnsi="Calibri"/>
          <w:color w:val="000000"/>
        </w:rPr>
        <w:t>degree, if successful, may be made available for inter-library loan or photocopying (subject to the law of copyright), and that the title and abstract may be made available to outside organisations.</w:t>
      </w:r>
    </w:p>
    <w:p w14:paraId="502D7FC2" w14:textId="77777777" w:rsidR="006E0A27" w:rsidRPr="00B9601C" w:rsidRDefault="006E0A27" w:rsidP="00743F73">
      <w:pPr>
        <w:ind w:left="1440"/>
        <w:jc w:val="left"/>
        <w:rPr>
          <w:rFonts w:ascii="Calibri" w:hAnsi="Calibri"/>
          <w:b/>
          <w:bCs/>
          <w:color w:val="000000"/>
        </w:rPr>
      </w:pPr>
    </w:p>
    <w:p w14:paraId="68CF97FC" w14:textId="359BE39A" w:rsidR="006E0A27" w:rsidRPr="00B9601C" w:rsidRDefault="0056038F" w:rsidP="009B5B60">
      <w:pPr>
        <w:pStyle w:val="BodyText3"/>
        <w:jc w:val="center"/>
        <w:rPr>
          <w:rFonts w:ascii="Calibri" w:hAnsi="Calibri"/>
          <w:b/>
          <w:bCs/>
          <w:color w:val="000000"/>
        </w:rPr>
      </w:pPr>
      <w:r>
        <w:rPr>
          <w:rFonts w:ascii="Calibri" w:hAnsi="Calibri"/>
          <w:b/>
          <w:bCs/>
          <w:color w:val="000000"/>
        </w:rPr>
        <w:pict w14:anchorId="3877684F">
          <v:shape id="_x0000_i1046" type="#_x0000_t75" alt="Signature Line, Unsigned" style="width:191.25pt;height:96.7pt">
            <v:imagedata r:id="rId10" o:title=""/>
            <o:lock v:ext="edit" ungrouping="t" rotation="t" cropping="t" verticies="t" text="t" grouping="t"/>
            <o:signatureline v:ext="edit" id="{98812015-818F-44BF-B1A9-D30633031419}" provid="{00000000-0000-0000-0000-000000000000}" o:suggestedsigner="Silas Blevins" o:suggestedsigner2="Author" o:suggestedsigneremail="sblevins@dstl.gov.uk" allowcomments="t" issignatureline="t"/>
          </v:shape>
        </w:pict>
      </w:r>
    </w:p>
    <w:p w14:paraId="7F069EF8" w14:textId="77777777" w:rsidR="00284C79" w:rsidRPr="00B9601C" w:rsidRDefault="00284C79" w:rsidP="00743F73">
      <w:pPr>
        <w:pStyle w:val="BodyText3"/>
        <w:jc w:val="left"/>
        <w:rPr>
          <w:rFonts w:ascii="Calibri" w:hAnsi="Calibri"/>
          <w:b/>
          <w:bCs/>
          <w:color w:val="000000"/>
        </w:rPr>
      </w:pPr>
    </w:p>
    <w:p w14:paraId="1634343A" w14:textId="77777777" w:rsidR="00743F73" w:rsidRPr="00B9601C" w:rsidRDefault="00743F73" w:rsidP="00743F73">
      <w:pPr>
        <w:pStyle w:val="Heading3"/>
        <w:jc w:val="left"/>
        <w:rPr>
          <w:rFonts w:cs="Arial"/>
          <w:color w:val="000000"/>
          <w:sz w:val="22"/>
          <w:szCs w:val="22"/>
        </w:rPr>
      </w:pPr>
    </w:p>
    <w:p w14:paraId="64CC6CC5" w14:textId="77777777" w:rsidR="00743F73" w:rsidRPr="00B9601C" w:rsidRDefault="00743F73" w:rsidP="00743F73">
      <w:pPr>
        <w:pStyle w:val="Heading3"/>
        <w:jc w:val="left"/>
        <w:rPr>
          <w:rFonts w:cs="Arial"/>
          <w:color w:val="000000"/>
          <w:sz w:val="22"/>
          <w:szCs w:val="22"/>
        </w:rPr>
      </w:pPr>
    </w:p>
    <w:p w14:paraId="3C0D9D09" w14:textId="67DAE350" w:rsidR="006E0A27" w:rsidRPr="00B9601C" w:rsidRDefault="006E0A27" w:rsidP="00743F73">
      <w:pPr>
        <w:pStyle w:val="Heading1"/>
        <w:jc w:val="left"/>
      </w:pPr>
      <w:bookmarkStart w:id="4" w:name="_Toc224744227"/>
      <w:r w:rsidRPr="00B9601C">
        <w:t xml:space="preserve">Copyright </w:t>
      </w:r>
      <w:r w:rsidR="00EC5081" w:rsidRPr="00B9601C">
        <w:t>And Release Terms</w:t>
      </w:r>
      <w:bookmarkEnd w:id="4"/>
    </w:p>
    <w:p w14:paraId="714E2F5E" w14:textId="77777777" w:rsidR="006E0A27" w:rsidRPr="00B9601C" w:rsidRDefault="006E0A27" w:rsidP="00743F73">
      <w:pPr>
        <w:jc w:val="left"/>
        <w:rPr>
          <w:rFonts w:cs="Arial"/>
          <w:bCs/>
          <w:color w:val="000000"/>
          <w:sz w:val="22"/>
          <w:szCs w:val="22"/>
        </w:rPr>
      </w:pPr>
    </w:p>
    <w:p w14:paraId="1F6C0474" w14:textId="77777777" w:rsidR="00D84909" w:rsidRPr="00D84909" w:rsidRDefault="00D84909" w:rsidP="00D84909">
      <w:pPr>
        <w:jc w:val="left"/>
        <w:rPr>
          <w:rFonts w:cs="Arial"/>
          <w:color w:val="000000"/>
        </w:rPr>
      </w:pPr>
      <w:r w:rsidRPr="00D84909">
        <w:rPr>
          <w:rFonts w:cs="Arial"/>
          <w:color w:val="000000"/>
        </w:rPr>
        <w:t>This document was produced with mentorship from Dstl for University of Wales Trinity St David (UWTSD) under The OME Degree Apprenticeship Programme.</w:t>
      </w:r>
    </w:p>
    <w:p w14:paraId="0DF39203" w14:textId="77777777" w:rsidR="00D84909" w:rsidRPr="00D84909" w:rsidRDefault="00D84909" w:rsidP="00D84909">
      <w:pPr>
        <w:jc w:val="left"/>
        <w:rPr>
          <w:rFonts w:cs="Arial"/>
          <w:color w:val="000000"/>
        </w:rPr>
      </w:pPr>
      <w:r w:rsidRPr="00D84909">
        <w:rPr>
          <w:rFonts w:cs="Arial"/>
          <w:color w:val="000000"/>
        </w:rPr>
        <w:t>Copying and use of the document is restricted to that set out in the above Order/Contract and the document may not otherwise be used or disseminated without the consent of Dstl.</w:t>
      </w:r>
    </w:p>
    <w:p w14:paraId="673CE70B" w14:textId="77777777" w:rsidR="00EC5081" w:rsidRPr="00B9601C" w:rsidRDefault="00EC5081" w:rsidP="00EC5081">
      <w:pPr>
        <w:jc w:val="left"/>
        <w:rPr>
          <w:rFonts w:cs="Arial"/>
          <w:color w:val="000000"/>
        </w:rPr>
      </w:pPr>
    </w:p>
    <w:p w14:paraId="4462D95B" w14:textId="0FA1F98D" w:rsidR="00EC5081" w:rsidRPr="00B9601C" w:rsidRDefault="00EC5081" w:rsidP="00EC5081">
      <w:pPr>
        <w:jc w:val="left"/>
        <w:rPr>
          <w:rFonts w:cs="Arial"/>
          <w:color w:val="000000"/>
        </w:rPr>
      </w:pPr>
      <w:r w:rsidRPr="00B9601C">
        <w:rPr>
          <w:rFonts w:cs="Arial"/>
          <w:color w:val="000000"/>
        </w:rPr>
        <w:t>© Crown Copyright 2026</w:t>
      </w:r>
    </w:p>
    <w:p w14:paraId="1F395054" w14:textId="77777777" w:rsidR="00EC5081" w:rsidRPr="00B9601C" w:rsidRDefault="00EC5081" w:rsidP="00EC5081">
      <w:pPr>
        <w:jc w:val="left"/>
        <w:rPr>
          <w:rFonts w:cs="Arial"/>
          <w:color w:val="000000"/>
        </w:rPr>
      </w:pPr>
      <w:r w:rsidRPr="00B9601C">
        <w:rPr>
          <w:rFonts w:cs="Arial"/>
          <w:color w:val="000000"/>
        </w:rPr>
        <w:t>Defence Science and Technology Laboratory UK</w:t>
      </w:r>
    </w:p>
    <w:p w14:paraId="74CB58F1" w14:textId="77777777" w:rsidR="00EC5081" w:rsidRPr="00B9601C" w:rsidRDefault="00EC5081" w:rsidP="00EC5081">
      <w:pPr>
        <w:jc w:val="left"/>
        <w:rPr>
          <w:rFonts w:cs="Arial"/>
          <w:color w:val="000000"/>
        </w:rPr>
      </w:pPr>
    </w:p>
    <w:p w14:paraId="381FF8C2" w14:textId="77777777" w:rsidR="00EC5081" w:rsidRPr="00B9601C" w:rsidRDefault="00EC5081" w:rsidP="00EC5081">
      <w:pPr>
        <w:jc w:val="left"/>
        <w:rPr>
          <w:rFonts w:cs="Arial"/>
          <w:color w:val="000000"/>
        </w:rPr>
      </w:pPr>
      <w:r w:rsidRPr="00B9601C">
        <w:rPr>
          <w:rFonts w:cs="Arial"/>
          <w:color w:val="000000"/>
        </w:rPr>
        <w:t>Approval for wider use or release must be sought from:</w:t>
      </w:r>
    </w:p>
    <w:p w14:paraId="3D96F0D6" w14:textId="77777777" w:rsidR="00EC5081" w:rsidRPr="00B9601C" w:rsidRDefault="00EC5081" w:rsidP="00EC5081">
      <w:pPr>
        <w:jc w:val="left"/>
        <w:rPr>
          <w:rFonts w:cs="Arial"/>
          <w:color w:val="000000"/>
        </w:rPr>
      </w:pPr>
    </w:p>
    <w:p w14:paraId="62A20AB8" w14:textId="77777777" w:rsidR="00EC5081" w:rsidRPr="00B9601C" w:rsidRDefault="00EC5081" w:rsidP="00EC5081">
      <w:pPr>
        <w:jc w:val="left"/>
        <w:rPr>
          <w:rFonts w:cs="Arial"/>
          <w:color w:val="000000"/>
        </w:rPr>
      </w:pPr>
      <w:r w:rsidRPr="00B9601C">
        <w:rPr>
          <w:rFonts w:cs="Arial"/>
          <w:color w:val="000000"/>
        </w:rPr>
        <w:tab/>
        <w:t>Intellectual Property Group</w:t>
      </w:r>
    </w:p>
    <w:p w14:paraId="7D8231E5" w14:textId="77777777" w:rsidR="00EC5081" w:rsidRPr="00B9601C" w:rsidRDefault="00EC5081" w:rsidP="00EC5081">
      <w:pPr>
        <w:jc w:val="left"/>
        <w:rPr>
          <w:rFonts w:cs="Arial"/>
          <w:color w:val="000000"/>
        </w:rPr>
      </w:pPr>
      <w:r w:rsidRPr="00B9601C">
        <w:rPr>
          <w:rFonts w:cs="Arial"/>
          <w:color w:val="000000"/>
        </w:rPr>
        <w:tab/>
        <w:t>Defence Science and Technology Laboratory</w:t>
      </w:r>
    </w:p>
    <w:p w14:paraId="38C41972" w14:textId="06C12477" w:rsidR="00F903E7" w:rsidRPr="00B9601C" w:rsidRDefault="00EC5081" w:rsidP="00EC5081">
      <w:pPr>
        <w:jc w:val="left"/>
        <w:rPr>
          <w:rFonts w:cs="Arial"/>
          <w:color w:val="000000"/>
        </w:rPr>
      </w:pPr>
      <w:r w:rsidRPr="00B9601C">
        <w:rPr>
          <w:rFonts w:cs="Arial"/>
          <w:color w:val="000000"/>
        </w:rPr>
        <w:tab/>
        <w:t>Porton Down, Salisbury, Wiltshire SP4 0JQ</w:t>
      </w:r>
    </w:p>
    <w:p w14:paraId="54B22BDE" w14:textId="77777777" w:rsidR="00A07217" w:rsidRDefault="00A07217" w:rsidP="00A07217">
      <w:pPr>
        <w:rPr>
          <w:rFonts w:ascii="Book Antiqua" w:hAnsi="Book Antiqua"/>
          <w:color w:val="000000"/>
          <w:sz w:val="22"/>
          <w:szCs w:val="22"/>
        </w:rPr>
      </w:pPr>
    </w:p>
    <w:p w14:paraId="6D794861" w14:textId="77777777" w:rsidR="00A07217" w:rsidRDefault="00A07217" w:rsidP="00A07217">
      <w:pPr>
        <w:rPr>
          <w:rFonts w:ascii="Book Antiqua" w:hAnsi="Book Antiqua"/>
          <w:color w:val="000000"/>
          <w:sz w:val="22"/>
          <w:szCs w:val="22"/>
        </w:rPr>
      </w:pPr>
    </w:p>
    <w:p w14:paraId="3F0182CE" w14:textId="77777777" w:rsidR="00A07217" w:rsidRDefault="00A07217" w:rsidP="00A07217">
      <w:pPr>
        <w:rPr>
          <w:rFonts w:ascii="Book Antiqua" w:hAnsi="Book Antiqua"/>
          <w:color w:val="000000"/>
          <w:sz w:val="22"/>
          <w:szCs w:val="22"/>
        </w:rPr>
      </w:pPr>
    </w:p>
    <w:p w14:paraId="079EE9C3" w14:textId="77777777" w:rsidR="00A07217" w:rsidRDefault="00A07217" w:rsidP="00A07217">
      <w:pPr>
        <w:rPr>
          <w:rFonts w:ascii="Book Antiqua" w:hAnsi="Book Antiqua"/>
          <w:color w:val="000000"/>
          <w:sz w:val="22"/>
          <w:szCs w:val="22"/>
        </w:rPr>
      </w:pPr>
    </w:p>
    <w:p w14:paraId="54D29CDE" w14:textId="77777777" w:rsidR="00A07217" w:rsidRDefault="00A07217" w:rsidP="00A07217">
      <w:pPr>
        <w:rPr>
          <w:rFonts w:ascii="Book Antiqua" w:hAnsi="Book Antiqua"/>
          <w:color w:val="000000"/>
          <w:sz w:val="22"/>
          <w:szCs w:val="22"/>
        </w:rPr>
      </w:pPr>
    </w:p>
    <w:p w14:paraId="4F2A6014" w14:textId="77777777" w:rsidR="00A07217" w:rsidRDefault="00A07217" w:rsidP="00A07217">
      <w:pPr>
        <w:rPr>
          <w:rFonts w:ascii="Book Antiqua" w:hAnsi="Book Antiqua"/>
          <w:color w:val="000000"/>
          <w:sz w:val="22"/>
          <w:szCs w:val="22"/>
        </w:rPr>
      </w:pPr>
    </w:p>
    <w:p w14:paraId="5E362F90" w14:textId="77777777" w:rsidR="00A07217" w:rsidRDefault="00A07217" w:rsidP="00A07217">
      <w:pPr>
        <w:rPr>
          <w:lang w:eastAsia="x-none"/>
        </w:rPr>
      </w:pPr>
    </w:p>
    <w:p w14:paraId="73EB5F94" w14:textId="77777777" w:rsidR="00A07217" w:rsidRDefault="00A07217" w:rsidP="00A07217">
      <w:pPr>
        <w:rPr>
          <w:lang w:eastAsia="x-none"/>
        </w:rPr>
      </w:pPr>
    </w:p>
    <w:p w14:paraId="558D1A66" w14:textId="77777777" w:rsidR="00A07217" w:rsidRDefault="00A07217" w:rsidP="00A07217">
      <w:pPr>
        <w:rPr>
          <w:lang w:eastAsia="x-none"/>
        </w:rPr>
      </w:pPr>
    </w:p>
    <w:p w14:paraId="5E861156" w14:textId="77777777" w:rsidR="00A07217" w:rsidRDefault="00A07217" w:rsidP="00A07217">
      <w:pPr>
        <w:rPr>
          <w:lang w:eastAsia="x-none"/>
        </w:rPr>
      </w:pPr>
    </w:p>
    <w:p w14:paraId="2A3EABA6" w14:textId="77777777" w:rsidR="00A07217" w:rsidRDefault="00A07217" w:rsidP="00A07217">
      <w:pPr>
        <w:rPr>
          <w:lang w:eastAsia="x-none"/>
        </w:rPr>
      </w:pPr>
    </w:p>
    <w:p w14:paraId="163ACD97" w14:textId="77777777" w:rsidR="00A07217" w:rsidRDefault="00A07217" w:rsidP="00A07217">
      <w:pPr>
        <w:rPr>
          <w:lang w:eastAsia="x-none"/>
        </w:rPr>
      </w:pPr>
    </w:p>
    <w:p w14:paraId="073B586C" w14:textId="77777777" w:rsidR="00A07217" w:rsidRDefault="00A07217" w:rsidP="00A07217">
      <w:pPr>
        <w:rPr>
          <w:lang w:eastAsia="x-none"/>
        </w:rPr>
      </w:pPr>
    </w:p>
    <w:p w14:paraId="662C4DFB" w14:textId="77777777" w:rsidR="00A07217" w:rsidRDefault="00A07217" w:rsidP="00A07217">
      <w:pPr>
        <w:rPr>
          <w:lang w:eastAsia="x-none"/>
        </w:rPr>
      </w:pPr>
    </w:p>
    <w:p w14:paraId="5FD00CBF" w14:textId="77777777" w:rsidR="00A07217" w:rsidRPr="00A07217" w:rsidRDefault="00A07217" w:rsidP="00A07217">
      <w:pPr>
        <w:rPr>
          <w:lang w:eastAsia="x-none"/>
        </w:rPr>
      </w:pPr>
    </w:p>
    <w:p w14:paraId="1965F9C8" w14:textId="77777777" w:rsidR="00933C16" w:rsidRPr="00B9601C" w:rsidRDefault="00933C16" w:rsidP="00743F73">
      <w:pPr>
        <w:pStyle w:val="Heading1"/>
        <w:jc w:val="left"/>
      </w:pPr>
    </w:p>
    <w:p w14:paraId="561105AD" w14:textId="1BD01944" w:rsidR="00007D8C" w:rsidRPr="00B9601C" w:rsidRDefault="00007D8C" w:rsidP="00743F73">
      <w:pPr>
        <w:pStyle w:val="Heading1"/>
        <w:jc w:val="left"/>
      </w:pPr>
      <w:bookmarkStart w:id="5" w:name="_Toc224744228"/>
      <w:r w:rsidRPr="00B9601C">
        <w:lastRenderedPageBreak/>
        <w:t>A</w:t>
      </w:r>
      <w:r w:rsidR="00543F72" w:rsidRPr="00B9601C">
        <w:t>BSTRACT</w:t>
      </w:r>
      <w:bookmarkEnd w:id="0"/>
      <w:bookmarkEnd w:id="1"/>
      <w:bookmarkEnd w:id="2"/>
      <w:bookmarkEnd w:id="5"/>
    </w:p>
    <w:p w14:paraId="6613A0D3" w14:textId="77777777" w:rsidR="00EC1EE3" w:rsidRPr="00B9601C" w:rsidRDefault="00EC1EE3" w:rsidP="00CA5E01"/>
    <w:p w14:paraId="1A0DBCD6" w14:textId="4489B4F1" w:rsidR="00F13C6F" w:rsidRPr="00B9601C" w:rsidRDefault="00933C16" w:rsidP="00CA5E01">
      <w:pPr>
        <w:rPr>
          <w:rFonts w:cs="Arial"/>
        </w:rPr>
      </w:pPr>
      <w:r w:rsidRPr="00B9601C">
        <w:rPr>
          <w:rFonts w:cs="Arial"/>
        </w:rPr>
        <w:t>The quantitation of explosives involves the application of analytical chemistry techniques to determine the relative amounts of explosive materials contained within a sample. This capability is critical to a range of domains within the study of energetics including material characterisation, forensic investigations, technical intelligence, and safety. Within Dstl’s Chemical Analysis Service (CAS), one of the primary techniques used for this is Ultra-High Performance Liquid Chromatography (</w:t>
      </w:r>
      <w:proofErr w:type="spellStart"/>
      <w:r w:rsidRPr="00B9601C">
        <w:rPr>
          <w:rFonts w:cs="Arial"/>
        </w:rPr>
        <w:t>uHPLC</w:t>
      </w:r>
      <w:proofErr w:type="spellEnd"/>
      <w:r w:rsidRPr="00B9601C">
        <w:rPr>
          <w:rFonts w:cs="Arial"/>
        </w:rPr>
        <w:t>). This report describes how a</w:t>
      </w:r>
      <w:r w:rsidR="0092221E">
        <w:rPr>
          <w:rFonts w:cs="Arial"/>
        </w:rPr>
        <w:t xml:space="preserve"> </w:t>
      </w:r>
      <w:r w:rsidRPr="00B9601C">
        <w:rPr>
          <w:rFonts w:cs="Arial"/>
        </w:rPr>
        <w:t xml:space="preserve">method was developed which delivered improved analytical performance </w:t>
      </w:r>
      <w:r w:rsidR="00A83731" w:rsidRPr="00B9601C">
        <w:rPr>
          <w:rFonts w:cs="Arial"/>
        </w:rPr>
        <w:t>for the end user, and details the steps made towards validating this method for operational use by CAS.</w:t>
      </w:r>
      <w:r w:rsidR="00E91412">
        <w:rPr>
          <w:rFonts w:cs="Arial"/>
        </w:rPr>
        <w:t xml:space="preserve"> Selectivity of the method was improved through the selection of a new column and mobile phase, and validation experiments demonstrated the method to be repeatable and linear, with further experiments </w:t>
      </w:r>
      <w:proofErr w:type="gramStart"/>
      <w:r w:rsidR="00E91412">
        <w:rPr>
          <w:rFonts w:cs="Arial"/>
        </w:rPr>
        <w:t>planned for the future</w:t>
      </w:r>
      <w:proofErr w:type="gramEnd"/>
      <w:r w:rsidR="00E91412">
        <w:rPr>
          <w:rFonts w:cs="Arial"/>
        </w:rPr>
        <w:t xml:space="preserve"> to validate robustness, intermediate precision, and bias.</w:t>
      </w:r>
    </w:p>
    <w:p w14:paraId="4AC09CA2" w14:textId="3876086A" w:rsidR="00817EFC" w:rsidRPr="00B9601C" w:rsidRDefault="00EC1EE3" w:rsidP="00743F73">
      <w:pPr>
        <w:jc w:val="left"/>
        <w:rPr>
          <w:b/>
          <w:caps/>
        </w:rPr>
      </w:pPr>
      <w:r w:rsidRPr="00B9601C">
        <w:rPr>
          <w:b/>
          <w:u w:val="single"/>
        </w:rPr>
        <w:br w:type="page"/>
      </w:r>
      <w:r w:rsidR="00817EFC" w:rsidRPr="00B9601C">
        <w:rPr>
          <w:b/>
          <w:caps/>
        </w:rPr>
        <w:lastRenderedPageBreak/>
        <w:t>Table of Content</w:t>
      </w:r>
      <w:bookmarkEnd w:id="3"/>
      <w:r w:rsidR="006B263E" w:rsidRPr="00B9601C">
        <w:rPr>
          <w:b/>
          <w:caps/>
        </w:rPr>
        <w:t>S</w:t>
      </w:r>
    </w:p>
    <w:p w14:paraId="4C43F7CC" w14:textId="77777777" w:rsidR="00706ABF" w:rsidRPr="00B9601C" w:rsidRDefault="00706ABF" w:rsidP="00743F73">
      <w:pPr>
        <w:spacing w:line="240" w:lineRule="auto"/>
        <w:jc w:val="left"/>
      </w:pPr>
    </w:p>
    <w:p w14:paraId="4F575ADC" w14:textId="13DEE0CC" w:rsidR="00DB4F99" w:rsidRDefault="00C714EB">
      <w:pPr>
        <w:pStyle w:val="TOC1"/>
        <w:rPr>
          <w:rFonts w:asciiTheme="minorHAnsi" w:eastAsiaTheme="minorEastAsia" w:hAnsiTheme="minorHAnsi" w:cstheme="minorBidi"/>
          <w:b w:val="0"/>
          <w:bCs w:val="0"/>
          <w:caps w:val="0"/>
          <w:kern w:val="2"/>
          <w14:ligatures w14:val="standardContextual"/>
        </w:rPr>
      </w:pPr>
      <w:r w:rsidRPr="00B9601C">
        <w:rPr>
          <w:b w:val="0"/>
        </w:rPr>
        <w:fldChar w:fldCharType="begin"/>
      </w:r>
      <w:r w:rsidRPr="00B9601C">
        <w:rPr>
          <w:b w:val="0"/>
        </w:rPr>
        <w:instrText xml:space="preserve"> TOC \o "1-3" \u </w:instrText>
      </w:r>
      <w:r w:rsidRPr="00B9601C">
        <w:rPr>
          <w:b w:val="0"/>
        </w:rPr>
        <w:fldChar w:fldCharType="separate"/>
      </w:r>
      <w:r w:rsidR="00DB4F99">
        <w:t>Copyright And Release Terms</w:t>
      </w:r>
      <w:r w:rsidR="00DB4F99">
        <w:tab/>
      </w:r>
      <w:r w:rsidR="00DB4F99">
        <w:fldChar w:fldCharType="begin"/>
      </w:r>
      <w:r w:rsidR="00DB4F99">
        <w:instrText xml:space="preserve"> PAGEREF _Toc224744227 \h </w:instrText>
      </w:r>
      <w:r w:rsidR="00DB4F99">
        <w:fldChar w:fldCharType="separate"/>
      </w:r>
      <w:r w:rsidR="00A6322D">
        <w:t>iii</w:t>
      </w:r>
      <w:r w:rsidR="00DB4F99">
        <w:fldChar w:fldCharType="end"/>
      </w:r>
    </w:p>
    <w:p w14:paraId="654582C9" w14:textId="2E0F3F4B" w:rsidR="00DB4F99" w:rsidRDefault="00DB4F99">
      <w:pPr>
        <w:pStyle w:val="TOC1"/>
        <w:rPr>
          <w:rFonts w:asciiTheme="minorHAnsi" w:eastAsiaTheme="minorEastAsia" w:hAnsiTheme="minorHAnsi" w:cstheme="minorBidi"/>
          <w:b w:val="0"/>
          <w:bCs w:val="0"/>
          <w:caps w:val="0"/>
          <w:kern w:val="2"/>
          <w14:ligatures w14:val="standardContextual"/>
        </w:rPr>
      </w:pPr>
      <w:r>
        <w:t>ABSTRACT</w:t>
      </w:r>
      <w:r>
        <w:tab/>
      </w:r>
      <w:r>
        <w:tab/>
      </w:r>
      <w:r>
        <w:fldChar w:fldCharType="begin"/>
      </w:r>
      <w:r>
        <w:instrText xml:space="preserve"> PAGEREF _Toc224744228 \h </w:instrText>
      </w:r>
      <w:r>
        <w:fldChar w:fldCharType="separate"/>
      </w:r>
      <w:r w:rsidR="00A6322D">
        <w:t>iv</w:t>
      </w:r>
      <w:r>
        <w:fldChar w:fldCharType="end"/>
      </w:r>
    </w:p>
    <w:p w14:paraId="36B74332" w14:textId="6DF6065E" w:rsidR="00DB4F99" w:rsidRDefault="00DB4F99">
      <w:pPr>
        <w:pStyle w:val="TOC1"/>
        <w:rPr>
          <w:rFonts w:asciiTheme="minorHAnsi" w:eastAsiaTheme="minorEastAsia" w:hAnsiTheme="minorHAnsi" w:cstheme="minorBidi"/>
          <w:b w:val="0"/>
          <w:bCs w:val="0"/>
          <w:caps w:val="0"/>
          <w:kern w:val="2"/>
          <w14:ligatures w14:val="standardContextual"/>
        </w:rPr>
      </w:pPr>
      <w:r>
        <w:t>Table OF FIGURES – Main Text</w:t>
      </w:r>
      <w:r>
        <w:tab/>
      </w:r>
      <w:r>
        <w:fldChar w:fldCharType="begin"/>
      </w:r>
      <w:r>
        <w:instrText xml:space="preserve"> PAGEREF _Toc224744229 \h </w:instrText>
      </w:r>
      <w:r>
        <w:fldChar w:fldCharType="separate"/>
      </w:r>
      <w:r w:rsidR="00A6322D">
        <w:t>vii</w:t>
      </w:r>
      <w:r>
        <w:fldChar w:fldCharType="end"/>
      </w:r>
    </w:p>
    <w:p w14:paraId="2F999767" w14:textId="6883C868" w:rsidR="00DB4F99" w:rsidRDefault="00DB4F99">
      <w:pPr>
        <w:pStyle w:val="TOC1"/>
        <w:rPr>
          <w:rFonts w:asciiTheme="minorHAnsi" w:eastAsiaTheme="minorEastAsia" w:hAnsiTheme="minorHAnsi" w:cstheme="minorBidi"/>
          <w:b w:val="0"/>
          <w:bCs w:val="0"/>
          <w:caps w:val="0"/>
          <w:kern w:val="2"/>
          <w14:ligatures w14:val="standardContextual"/>
        </w:rPr>
      </w:pPr>
      <w:r>
        <w:t>Table of Figures - Appendices</w:t>
      </w:r>
      <w:r>
        <w:tab/>
      </w:r>
      <w:r>
        <w:fldChar w:fldCharType="begin"/>
      </w:r>
      <w:r>
        <w:instrText xml:space="preserve"> PAGEREF _Toc224744230 \h </w:instrText>
      </w:r>
      <w:r>
        <w:fldChar w:fldCharType="separate"/>
      </w:r>
      <w:r w:rsidR="00A6322D">
        <w:t>ix</w:t>
      </w:r>
      <w:r>
        <w:fldChar w:fldCharType="end"/>
      </w:r>
    </w:p>
    <w:p w14:paraId="325213C6" w14:textId="43D2E9BB" w:rsidR="00DB4F99" w:rsidRDefault="00DB4F99">
      <w:pPr>
        <w:pStyle w:val="TOC1"/>
        <w:rPr>
          <w:rFonts w:asciiTheme="minorHAnsi" w:eastAsiaTheme="minorEastAsia" w:hAnsiTheme="minorHAnsi" w:cstheme="minorBidi"/>
          <w:b w:val="0"/>
          <w:bCs w:val="0"/>
          <w:caps w:val="0"/>
          <w:kern w:val="2"/>
          <w14:ligatures w14:val="standardContextual"/>
        </w:rPr>
      </w:pPr>
      <w:r>
        <w:t>LIST OF TABLES - Main Text</w:t>
      </w:r>
      <w:r>
        <w:tab/>
      </w:r>
      <w:r>
        <w:fldChar w:fldCharType="begin"/>
      </w:r>
      <w:r>
        <w:instrText xml:space="preserve"> PAGEREF _Toc224744231 \h </w:instrText>
      </w:r>
      <w:r>
        <w:fldChar w:fldCharType="separate"/>
      </w:r>
      <w:r w:rsidR="00A6322D">
        <w:t>xii</w:t>
      </w:r>
      <w:r>
        <w:fldChar w:fldCharType="end"/>
      </w:r>
    </w:p>
    <w:p w14:paraId="11CD661A" w14:textId="55236F7A" w:rsidR="00DB4F99" w:rsidRDefault="00DB4F99">
      <w:pPr>
        <w:pStyle w:val="TOC1"/>
        <w:rPr>
          <w:rFonts w:asciiTheme="minorHAnsi" w:eastAsiaTheme="minorEastAsia" w:hAnsiTheme="minorHAnsi" w:cstheme="minorBidi"/>
          <w:b w:val="0"/>
          <w:bCs w:val="0"/>
          <w:caps w:val="0"/>
          <w:kern w:val="2"/>
          <w14:ligatures w14:val="standardContextual"/>
        </w:rPr>
      </w:pPr>
      <w:r>
        <w:t>List of Tables – Appendices</w:t>
      </w:r>
      <w:r>
        <w:tab/>
      </w:r>
      <w:r>
        <w:fldChar w:fldCharType="begin"/>
      </w:r>
      <w:r>
        <w:instrText xml:space="preserve"> PAGEREF _Toc224744232 \h </w:instrText>
      </w:r>
      <w:r>
        <w:fldChar w:fldCharType="separate"/>
      </w:r>
      <w:r w:rsidR="00A6322D">
        <w:t>xiii</w:t>
      </w:r>
      <w:r>
        <w:fldChar w:fldCharType="end"/>
      </w:r>
    </w:p>
    <w:p w14:paraId="0FD2BEC0" w14:textId="661124A0" w:rsidR="00DB4F99" w:rsidRDefault="00DB4F99">
      <w:pPr>
        <w:pStyle w:val="TOC1"/>
        <w:rPr>
          <w:rFonts w:asciiTheme="minorHAnsi" w:eastAsiaTheme="minorEastAsia" w:hAnsiTheme="minorHAnsi" w:cstheme="minorBidi"/>
          <w:b w:val="0"/>
          <w:bCs w:val="0"/>
          <w:caps w:val="0"/>
          <w:kern w:val="2"/>
          <w14:ligatures w14:val="standardContextual"/>
        </w:rPr>
      </w:pPr>
      <w:r>
        <w:t>Chapter 1 Project Overview</w:t>
      </w:r>
      <w:r>
        <w:tab/>
      </w:r>
      <w:r>
        <w:fldChar w:fldCharType="begin"/>
      </w:r>
      <w:r>
        <w:instrText xml:space="preserve"> PAGEREF _Toc224744233 \h </w:instrText>
      </w:r>
      <w:r>
        <w:fldChar w:fldCharType="separate"/>
      </w:r>
      <w:r w:rsidR="00A6322D">
        <w:t>15</w:t>
      </w:r>
      <w:r>
        <w:fldChar w:fldCharType="end"/>
      </w:r>
    </w:p>
    <w:p w14:paraId="22EC9448" w14:textId="1ABEE8ED" w:rsidR="00DB4F99" w:rsidRDefault="00DB4F99">
      <w:pPr>
        <w:pStyle w:val="TOC2"/>
        <w:rPr>
          <w:rFonts w:asciiTheme="minorHAnsi" w:eastAsiaTheme="minorEastAsia" w:hAnsiTheme="minorHAnsi" w:cstheme="minorBidi"/>
          <w:noProof/>
          <w:kern w:val="2"/>
          <w14:ligatures w14:val="standardContextual"/>
        </w:rPr>
      </w:pPr>
      <w:r>
        <w:rPr>
          <w:noProof/>
        </w:rPr>
        <w:t>1.1 Introduction</w:t>
      </w:r>
      <w:r>
        <w:rPr>
          <w:noProof/>
        </w:rPr>
        <w:tab/>
      </w:r>
      <w:r>
        <w:rPr>
          <w:noProof/>
        </w:rPr>
        <w:fldChar w:fldCharType="begin"/>
      </w:r>
      <w:r>
        <w:rPr>
          <w:noProof/>
        </w:rPr>
        <w:instrText xml:space="preserve"> PAGEREF _Toc224744234 \h </w:instrText>
      </w:r>
      <w:r>
        <w:rPr>
          <w:noProof/>
        </w:rPr>
      </w:r>
      <w:r>
        <w:rPr>
          <w:noProof/>
        </w:rPr>
        <w:fldChar w:fldCharType="separate"/>
      </w:r>
      <w:r w:rsidR="00A6322D">
        <w:rPr>
          <w:noProof/>
        </w:rPr>
        <w:t>15</w:t>
      </w:r>
      <w:r>
        <w:rPr>
          <w:noProof/>
        </w:rPr>
        <w:fldChar w:fldCharType="end"/>
      </w:r>
    </w:p>
    <w:p w14:paraId="69016166" w14:textId="2C70226A" w:rsidR="00DB4F99" w:rsidRDefault="00DB4F99">
      <w:pPr>
        <w:pStyle w:val="TOC2"/>
        <w:rPr>
          <w:rFonts w:asciiTheme="minorHAnsi" w:eastAsiaTheme="minorEastAsia" w:hAnsiTheme="minorHAnsi" w:cstheme="minorBidi"/>
          <w:noProof/>
          <w:kern w:val="2"/>
          <w14:ligatures w14:val="standardContextual"/>
        </w:rPr>
      </w:pPr>
      <w:r>
        <w:rPr>
          <w:noProof/>
        </w:rPr>
        <w:t>1.2 Aim</w:t>
      </w:r>
      <w:r>
        <w:rPr>
          <w:noProof/>
        </w:rPr>
        <w:tab/>
      </w:r>
      <w:r>
        <w:rPr>
          <w:noProof/>
        </w:rPr>
        <w:fldChar w:fldCharType="begin"/>
      </w:r>
      <w:r>
        <w:rPr>
          <w:noProof/>
        </w:rPr>
        <w:instrText xml:space="preserve"> PAGEREF _Toc224744235 \h </w:instrText>
      </w:r>
      <w:r>
        <w:rPr>
          <w:noProof/>
        </w:rPr>
      </w:r>
      <w:r>
        <w:rPr>
          <w:noProof/>
        </w:rPr>
        <w:fldChar w:fldCharType="separate"/>
      </w:r>
      <w:r w:rsidR="00A6322D">
        <w:rPr>
          <w:noProof/>
        </w:rPr>
        <w:t>15</w:t>
      </w:r>
      <w:r>
        <w:rPr>
          <w:noProof/>
        </w:rPr>
        <w:fldChar w:fldCharType="end"/>
      </w:r>
    </w:p>
    <w:p w14:paraId="75027EB0" w14:textId="3F4A3789" w:rsidR="00DB4F99" w:rsidRDefault="00DB4F99">
      <w:pPr>
        <w:pStyle w:val="TOC2"/>
        <w:rPr>
          <w:rFonts w:asciiTheme="minorHAnsi" w:eastAsiaTheme="minorEastAsia" w:hAnsiTheme="minorHAnsi" w:cstheme="minorBidi"/>
          <w:noProof/>
          <w:kern w:val="2"/>
          <w14:ligatures w14:val="standardContextual"/>
        </w:rPr>
      </w:pPr>
      <w:r>
        <w:rPr>
          <w:noProof/>
        </w:rPr>
        <w:t>1.3 Objectives</w:t>
      </w:r>
      <w:r>
        <w:rPr>
          <w:noProof/>
        </w:rPr>
        <w:tab/>
      </w:r>
      <w:r>
        <w:rPr>
          <w:noProof/>
        </w:rPr>
        <w:fldChar w:fldCharType="begin"/>
      </w:r>
      <w:r>
        <w:rPr>
          <w:noProof/>
        </w:rPr>
        <w:instrText xml:space="preserve"> PAGEREF _Toc224744236 \h </w:instrText>
      </w:r>
      <w:r>
        <w:rPr>
          <w:noProof/>
        </w:rPr>
      </w:r>
      <w:r>
        <w:rPr>
          <w:noProof/>
        </w:rPr>
        <w:fldChar w:fldCharType="separate"/>
      </w:r>
      <w:r w:rsidR="00A6322D">
        <w:rPr>
          <w:noProof/>
        </w:rPr>
        <w:t>16</w:t>
      </w:r>
      <w:r>
        <w:rPr>
          <w:noProof/>
        </w:rPr>
        <w:fldChar w:fldCharType="end"/>
      </w:r>
    </w:p>
    <w:p w14:paraId="7BC310B5" w14:textId="704B35AD" w:rsidR="00DB4F99" w:rsidRDefault="00DB4F99">
      <w:pPr>
        <w:pStyle w:val="TOC2"/>
        <w:rPr>
          <w:rFonts w:asciiTheme="minorHAnsi" w:eastAsiaTheme="minorEastAsia" w:hAnsiTheme="minorHAnsi" w:cstheme="minorBidi"/>
          <w:noProof/>
          <w:kern w:val="2"/>
          <w14:ligatures w14:val="standardContextual"/>
        </w:rPr>
      </w:pPr>
      <w:r>
        <w:rPr>
          <w:noProof/>
        </w:rPr>
        <w:t>1.4 Principles of the Method</w:t>
      </w:r>
      <w:r>
        <w:rPr>
          <w:noProof/>
        </w:rPr>
        <w:tab/>
      </w:r>
      <w:r>
        <w:rPr>
          <w:noProof/>
        </w:rPr>
        <w:fldChar w:fldCharType="begin"/>
      </w:r>
      <w:r>
        <w:rPr>
          <w:noProof/>
        </w:rPr>
        <w:instrText xml:space="preserve"> PAGEREF _Toc224744237 \h </w:instrText>
      </w:r>
      <w:r>
        <w:rPr>
          <w:noProof/>
        </w:rPr>
      </w:r>
      <w:r>
        <w:rPr>
          <w:noProof/>
        </w:rPr>
        <w:fldChar w:fldCharType="separate"/>
      </w:r>
      <w:r w:rsidR="00A6322D">
        <w:rPr>
          <w:noProof/>
        </w:rPr>
        <w:t>16</w:t>
      </w:r>
      <w:r>
        <w:rPr>
          <w:noProof/>
        </w:rPr>
        <w:fldChar w:fldCharType="end"/>
      </w:r>
    </w:p>
    <w:p w14:paraId="0564E9D1" w14:textId="7A5AE83B" w:rsidR="00DB4F99" w:rsidRDefault="00DB4F99">
      <w:pPr>
        <w:pStyle w:val="TOC2"/>
        <w:rPr>
          <w:rFonts w:asciiTheme="minorHAnsi" w:eastAsiaTheme="minorEastAsia" w:hAnsiTheme="minorHAnsi" w:cstheme="minorBidi"/>
          <w:noProof/>
          <w:kern w:val="2"/>
          <w14:ligatures w14:val="standardContextual"/>
        </w:rPr>
      </w:pPr>
      <w:r>
        <w:rPr>
          <w:noProof/>
        </w:rPr>
        <w:t>1.5 Requirements and Criteria</w:t>
      </w:r>
      <w:r>
        <w:rPr>
          <w:noProof/>
        </w:rPr>
        <w:tab/>
      </w:r>
      <w:r>
        <w:rPr>
          <w:noProof/>
        </w:rPr>
        <w:fldChar w:fldCharType="begin"/>
      </w:r>
      <w:r>
        <w:rPr>
          <w:noProof/>
        </w:rPr>
        <w:instrText xml:space="preserve"> PAGEREF _Toc224744238 \h </w:instrText>
      </w:r>
      <w:r>
        <w:rPr>
          <w:noProof/>
        </w:rPr>
      </w:r>
      <w:r>
        <w:rPr>
          <w:noProof/>
        </w:rPr>
        <w:fldChar w:fldCharType="separate"/>
      </w:r>
      <w:r w:rsidR="00A6322D">
        <w:rPr>
          <w:noProof/>
        </w:rPr>
        <w:t>18</w:t>
      </w:r>
      <w:r>
        <w:rPr>
          <w:noProof/>
        </w:rPr>
        <w:fldChar w:fldCharType="end"/>
      </w:r>
    </w:p>
    <w:p w14:paraId="0B6AA65C" w14:textId="73ACC44E" w:rsidR="00DB4F99" w:rsidRDefault="00DB4F99">
      <w:pPr>
        <w:pStyle w:val="TOC2"/>
        <w:rPr>
          <w:rFonts w:asciiTheme="minorHAnsi" w:eastAsiaTheme="minorEastAsia" w:hAnsiTheme="minorHAnsi" w:cstheme="minorBidi"/>
          <w:noProof/>
          <w:kern w:val="2"/>
          <w14:ligatures w14:val="standardContextual"/>
        </w:rPr>
      </w:pPr>
      <w:r>
        <w:rPr>
          <w:noProof/>
        </w:rPr>
        <w:t>1.6 Structure Of The Project</w:t>
      </w:r>
      <w:r>
        <w:rPr>
          <w:noProof/>
        </w:rPr>
        <w:tab/>
      </w:r>
      <w:r>
        <w:rPr>
          <w:noProof/>
        </w:rPr>
        <w:fldChar w:fldCharType="begin"/>
      </w:r>
      <w:r>
        <w:rPr>
          <w:noProof/>
        </w:rPr>
        <w:instrText xml:space="preserve"> PAGEREF _Toc224744239 \h </w:instrText>
      </w:r>
      <w:r>
        <w:rPr>
          <w:noProof/>
        </w:rPr>
      </w:r>
      <w:r>
        <w:rPr>
          <w:noProof/>
        </w:rPr>
        <w:fldChar w:fldCharType="separate"/>
      </w:r>
      <w:r w:rsidR="00A6322D">
        <w:rPr>
          <w:noProof/>
        </w:rPr>
        <w:t>18</w:t>
      </w:r>
      <w:r>
        <w:rPr>
          <w:noProof/>
        </w:rPr>
        <w:fldChar w:fldCharType="end"/>
      </w:r>
    </w:p>
    <w:p w14:paraId="157CCA14" w14:textId="3787FFFC" w:rsidR="00DB4F99" w:rsidRDefault="00DB4F99">
      <w:pPr>
        <w:pStyle w:val="TOC1"/>
        <w:rPr>
          <w:rFonts w:asciiTheme="minorHAnsi" w:eastAsiaTheme="minorEastAsia" w:hAnsiTheme="minorHAnsi" w:cstheme="minorBidi"/>
          <w:b w:val="0"/>
          <w:bCs w:val="0"/>
          <w:caps w:val="0"/>
          <w:kern w:val="2"/>
          <w14:ligatures w14:val="standardContextual"/>
        </w:rPr>
      </w:pPr>
      <w:r>
        <w:t>Chapter 2 – Literature Review and Quality Requirements</w:t>
      </w:r>
      <w:r>
        <w:tab/>
      </w:r>
      <w:r>
        <w:fldChar w:fldCharType="begin"/>
      </w:r>
      <w:r>
        <w:instrText xml:space="preserve"> PAGEREF _Toc224744240 \h </w:instrText>
      </w:r>
      <w:r>
        <w:fldChar w:fldCharType="separate"/>
      </w:r>
      <w:r w:rsidR="00A6322D">
        <w:t>20</w:t>
      </w:r>
      <w:r>
        <w:fldChar w:fldCharType="end"/>
      </w:r>
    </w:p>
    <w:p w14:paraId="6F610CA6" w14:textId="3E0E3338" w:rsidR="00DB4F99" w:rsidRDefault="00DB4F99">
      <w:pPr>
        <w:pStyle w:val="TOC2"/>
        <w:rPr>
          <w:rFonts w:asciiTheme="minorHAnsi" w:eastAsiaTheme="minorEastAsia" w:hAnsiTheme="minorHAnsi" w:cstheme="minorBidi"/>
          <w:noProof/>
          <w:kern w:val="2"/>
          <w14:ligatures w14:val="standardContextual"/>
        </w:rPr>
      </w:pPr>
      <w:r>
        <w:rPr>
          <w:noProof/>
        </w:rPr>
        <w:t>2.1</w:t>
      </w:r>
      <w:r>
        <w:rPr>
          <w:rFonts w:asciiTheme="minorHAnsi" w:eastAsiaTheme="minorEastAsia" w:hAnsiTheme="minorHAnsi" w:cstheme="minorBidi"/>
          <w:noProof/>
          <w:kern w:val="2"/>
          <w14:ligatures w14:val="standardContextual"/>
        </w:rPr>
        <w:tab/>
      </w:r>
      <w:r>
        <w:rPr>
          <w:noProof/>
        </w:rPr>
        <w:t>Literature Review</w:t>
      </w:r>
      <w:r>
        <w:rPr>
          <w:noProof/>
        </w:rPr>
        <w:tab/>
      </w:r>
      <w:r>
        <w:rPr>
          <w:noProof/>
        </w:rPr>
        <w:fldChar w:fldCharType="begin"/>
      </w:r>
      <w:r>
        <w:rPr>
          <w:noProof/>
        </w:rPr>
        <w:instrText xml:space="preserve"> PAGEREF _Toc224744241 \h </w:instrText>
      </w:r>
      <w:r>
        <w:rPr>
          <w:noProof/>
        </w:rPr>
      </w:r>
      <w:r>
        <w:rPr>
          <w:noProof/>
        </w:rPr>
        <w:fldChar w:fldCharType="separate"/>
      </w:r>
      <w:r w:rsidR="00A6322D">
        <w:rPr>
          <w:noProof/>
        </w:rPr>
        <w:t>20</w:t>
      </w:r>
      <w:r>
        <w:rPr>
          <w:noProof/>
        </w:rPr>
        <w:fldChar w:fldCharType="end"/>
      </w:r>
    </w:p>
    <w:p w14:paraId="792F1CA9" w14:textId="5BE62112" w:rsidR="00DB4F99" w:rsidRDefault="00DB4F99">
      <w:pPr>
        <w:pStyle w:val="TOC2"/>
        <w:rPr>
          <w:rFonts w:asciiTheme="minorHAnsi" w:eastAsiaTheme="minorEastAsia" w:hAnsiTheme="minorHAnsi" w:cstheme="minorBidi"/>
          <w:noProof/>
          <w:kern w:val="2"/>
          <w14:ligatures w14:val="standardContextual"/>
        </w:rPr>
      </w:pPr>
      <w:r>
        <w:rPr>
          <w:noProof/>
        </w:rPr>
        <w:t>2.2</w:t>
      </w:r>
      <w:r>
        <w:rPr>
          <w:rFonts w:asciiTheme="minorHAnsi" w:eastAsiaTheme="minorEastAsia" w:hAnsiTheme="minorHAnsi" w:cstheme="minorBidi"/>
          <w:noProof/>
          <w:kern w:val="2"/>
          <w14:ligatures w14:val="standardContextual"/>
        </w:rPr>
        <w:tab/>
      </w:r>
      <w:r>
        <w:rPr>
          <w:noProof/>
        </w:rPr>
        <w:t>Quality Requirements</w:t>
      </w:r>
      <w:r>
        <w:rPr>
          <w:noProof/>
        </w:rPr>
        <w:tab/>
      </w:r>
      <w:r>
        <w:rPr>
          <w:noProof/>
        </w:rPr>
        <w:fldChar w:fldCharType="begin"/>
      </w:r>
      <w:r>
        <w:rPr>
          <w:noProof/>
        </w:rPr>
        <w:instrText xml:space="preserve"> PAGEREF _Toc224744242 \h </w:instrText>
      </w:r>
      <w:r>
        <w:rPr>
          <w:noProof/>
        </w:rPr>
      </w:r>
      <w:r>
        <w:rPr>
          <w:noProof/>
        </w:rPr>
        <w:fldChar w:fldCharType="separate"/>
      </w:r>
      <w:r w:rsidR="00A6322D">
        <w:rPr>
          <w:noProof/>
        </w:rPr>
        <w:t>22</w:t>
      </w:r>
      <w:r>
        <w:rPr>
          <w:noProof/>
        </w:rPr>
        <w:fldChar w:fldCharType="end"/>
      </w:r>
    </w:p>
    <w:p w14:paraId="1F6B7004" w14:textId="6E3C8163" w:rsidR="00DB4F99" w:rsidRDefault="00DB4F99">
      <w:pPr>
        <w:pStyle w:val="TOC1"/>
        <w:rPr>
          <w:rFonts w:asciiTheme="minorHAnsi" w:eastAsiaTheme="minorEastAsia" w:hAnsiTheme="minorHAnsi" w:cstheme="minorBidi"/>
          <w:b w:val="0"/>
          <w:bCs w:val="0"/>
          <w:caps w:val="0"/>
          <w:kern w:val="2"/>
          <w14:ligatures w14:val="standardContextual"/>
        </w:rPr>
      </w:pPr>
      <w:r>
        <w:t>Chapter 3 – Design of Experiments</w:t>
      </w:r>
      <w:r>
        <w:tab/>
      </w:r>
      <w:r>
        <w:fldChar w:fldCharType="begin"/>
      </w:r>
      <w:r>
        <w:instrText xml:space="preserve"> PAGEREF _Toc224744243 \h </w:instrText>
      </w:r>
      <w:r>
        <w:fldChar w:fldCharType="separate"/>
      </w:r>
      <w:r w:rsidR="00A6322D">
        <w:t>24</w:t>
      </w:r>
      <w:r>
        <w:fldChar w:fldCharType="end"/>
      </w:r>
    </w:p>
    <w:p w14:paraId="77B4FD3A" w14:textId="0B9BA26D" w:rsidR="00DB4F99" w:rsidRDefault="00DB4F99">
      <w:pPr>
        <w:pStyle w:val="TOC2"/>
        <w:rPr>
          <w:rFonts w:asciiTheme="minorHAnsi" w:eastAsiaTheme="minorEastAsia" w:hAnsiTheme="minorHAnsi" w:cstheme="minorBidi"/>
          <w:noProof/>
          <w:kern w:val="2"/>
          <w14:ligatures w14:val="standardContextual"/>
        </w:rPr>
      </w:pPr>
      <w:r>
        <w:rPr>
          <w:noProof/>
        </w:rPr>
        <w:t>3.1</w:t>
      </w:r>
      <w:r>
        <w:rPr>
          <w:rFonts w:asciiTheme="minorHAnsi" w:eastAsiaTheme="minorEastAsia" w:hAnsiTheme="minorHAnsi" w:cstheme="minorBidi"/>
          <w:noProof/>
          <w:kern w:val="2"/>
          <w14:ligatures w14:val="standardContextual"/>
        </w:rPr>
        <w:tab/>
      </w:r>
      <w:r>
        <w:rPr>
          <w:noProof/>
        </w:rPr>
        <w:t>Method Development</w:t>
      </w:r>
      <w:r>
        <w:rPr>
          <w:noProof/>
        </w:rPr>
        <w:tab/>
      </w:r>
      <w:r>
        <w:rPr>
          <w:noProof/>
        </w:rPr>
        <w:fldChar w:fldCharType="begin"/>
      </w:r>
      <w:r>
        <w:rPr>
          <w:noProof/>
        </w:rPr>
        <w:instrText xml:space="preserve"> PAGEREF _Toc224744244 \h </w:instrText>
      </w:r>
      <w:r>
        <w:rPr>
          <w:noProof/>
        </w:rPr>
      </w:r>
      <w:r>
        <w:rPr>
          <w:noProof/>
        </w:rPr>
        <w:fldChar w:fldCharType="separate"/>
      </w:r>
      <w:r w:rsidR="00A6322D">
        <w:rPr>
          <w:noProof/>
        </w:rPr>
        <w:t>24</w:t>
      </w:r>
      <w:r>
        <w:rPr>
          <w:noProof/>
        </w:rPr>
        <w:fldChar w:fldCharType="end"/>
      </w:r>
    </w:p>
    <w:p w14:paraId="7563879D" w14:textId="269B779E" w:rsidR="00DB4F99" w:rsidRDefault="00DB4F99">
      <w:pPr>
        <w:pStyle w:val="TOC2"/>
        <w:rPr>
          <w:rFonts w:asciiTheme="minorHAnsi" w:eastAsiaTheme="minorEastAsia" w:hAnsiTheme="minorHAnsi" w:cstheme="minorBidi"/>
          <w:noProof/>
          <w:kern w:val="2"/>
          <w14:ligatures w14:val="standardContextual"/>
        </w:rPr>
      </w:pPr>
      <w:r>
        <w:rPr>
          <w:noProof/>
        </w:rPr>
        <w:t>3.2</w:t>
      </w:r>
      <w:r>
        <w:rPr>
          <w:rFonts w:asciiTheme="minorHAnsi" w:eastAsiaTheme="minorEastAsia" w:hAnsiTheme="minorHAnsi" w:cstheme="minorBidi"/>
          <w:noProof/>
          <w:kern w:val="2"/>
          <w14:ligatures w14:val="standardContextual"/>
        </w:rPr>
        <w:tab/>
      </w:r>
      <w:r>
        <w:rPr>
          <w:noProof/>
        </w:rPr>
        <w:t>Method Validation</w:t>
      </w:r>
      <w:r>
        <w:rPr>
          <w:noProof/>
        </w:rPr>
        <w:tab/>
      </w:r>
      <w:r>
        <w:rPr>
          <w:noProof/>
        </w:rPr>
        <w:fldChar w:fldCharType="begin"/>
      </w:r>
      <w:r>
        <w:rPr>
          <w:noProof/>
        </w:rPr>
        <w:instrText xml:space="preserve"> PAGEREF _Toc224744245 \h </w:instrText>
      </w:r>
      <w:r>
        <w:rPr>
          <w:noProof/>
        </w:rPr>
      </w:r>
      <w:r>
        <w:rPr>
          <w:noProof/>
        </w:rPr>
        <w:fldChar w:fldCharType="separate"/>
      </w:r>
      <w:r w:rsidR="00A6322D">
        <w:rPr>
          <w:noProof/>
        </w:rPr>
        <w:t>25</w:t>
      </w:r>
      <w:r>
        <w:rPr>
          <w:noProof/>
        </w:rPr>
        <w:fldChar w:fldCharType="end"/>
      </w:r>
    </w:p>
    <w:p w14:paraId="06568175" w14:textId="41B28275" w:rsidR="00DB4F99" w:rsidRDefault="00DB4F99">
      <w:pPr>
        <w:pStyle w:val="TOC1"/>
        <w:rPr>
          <w:rFonts w:asciiTheme="minorHAnsi" w:eastAsiaTheme="minorEastAsia" w:hAnsiTheme="minorHAnsi" w:cstheme="minorBidi"/>
          <w:b w:val="0"/>
          <w:bCs w:val="0"/>
          <w:caps w:val="0"/>
          <w:kern w:val="2"/>
          <w14:ligatures w14:val="standardContextual"/>
        </w:rPr>
      </w:pPr>
      <w:r>
        <w:t>Chapter 4 – Conduct of Experiments</w:t>
      </w:r>
      <w:r>
        <w:tab/>
      </w:r>
      <w:r>
        <w:fldChar w:fldCharType="begin"/>
      </w:r>
      <w:r>
        <w:instrText xml:space="preserve"> PAGEREF _Toc224744246 \h </w:instrText>
      </w:r>
      <w:r>
        <w:fldChar w:fldCharType="separate"/>
      </w:r>
      <w:r w:rsidR="00A6322D">
        <w:t>26</w:t>
      </w:r>
      <w:r>
        <w:fldChar w:fldCharType="end"/>
      </w:r>
    </w:p>
    <w:p w14:paraId="3FB11CE0" w14:textId="51B29198" w:rsidR="00DB4F99" w:rsidRDefault="00DB4F99">
      <w:pPr>
        <w:pStyle w:val="TOC2"/>
        <w:rPr>
          <w:rFonts w:asciiTheme="minorHAnsi" w:eastAsiaTheme="minorEastAsia" w:hAnsiTheme="minorHAnsi" w:cstheme="minorBidi"/>
          <w:noProof/>
          <w:kern w:val="2"/>
          <w14:ligatures w14:val="standardContextual"/>
        </w:rPr>
      </w:pPr>
      <w:r>
        <w:rPr>
          <w:noProof/>
        </w:rPr>
        <w:t>4.1</w:t>
      </w:r>
      <w:r>
        <w:rPr>
          <w:rFonts w:asciiTheme="minorHAnsi" w:eastAsiaTheme="minorEastAsia" w:hAnsiTheme="minorHAnsi" w:cstheme="minorBidi"/>
          <w:noProof/>
          <w:kern w:val="2"/>
          <w14:ligatures w14:val="standardContextual"/>
        </w:rPr>
        <w:tab/>
      </w:r>
      <w:r>
        <w:rPr>
          <w:noProof/>
        </w:rPr>
        <w:t>Method Development</w:t>
      </w:r>
      <w:r>
        <w:rPr>
          <w:noProof/>
        </w:rPr>
        <w:tab/>
      </w:r>
      <w:r>
        <w:rPr>
          <w:noProof/>
        </w:rPr>
        <w:fldChar w:fldCharType="begin"/>
      </w:r>
      <w:r>
        <w:rPr>
          <w:noProof/>
        </w:rPr>
        <w:instrText xml:space="preserve"> PAGEREF _Toc224744247 \h </w:instrText>
      </w:r>
      <w:r>
        <w:rPr>
          <w:noProof/>
        </w:rPr>
      </w:r>
      <w:r>
        <w:rPr>
          <w:noProof/>
        </w:rPr>
        <w:fldChar w:fldCharType="separate"/>
      </w:r>
      <w:r w:rsidR="00A6322D">
        <w:rPr>
          <w:noProof/>
        </w:rPr>
        <w:t>26</w:t>
      </w:r>
      <w:r>
        <w:rPr>
          <w:noProof/>
        </w:rPr>
        <w:fldChar w:fldCharType="end"/>
      </w:r>
    </w:p>
    <w:p w14:paraId="08ADA022" w14:textId="694CF0F3" w:rsidR="00DB4F99" w:rsidRDefault="00DB4F99">
      <w:pPr>
        <w:pStyle w:val="TOC2"/>
        <w:rPr>
          <w:rFonts w:asciiTheme="minorHAnsi" w:eastAsiaTheme="minorEastAsia" w:hAnsiTheme="minorHAnsi" w:cstheme="minorBidi"/>
          <w:noProof/>
          <w:kern w:val="2"/>
          <w14:ligatures w14:val="standardContextual"/>
        </w:rPr>
      </w:pPr>
      <w:r>
        <w:rPr>
          <w:noProof/>
        </w:rPr>
        <w:t>4.2</w:t>
      </w:r>
      <w:r>
        <w:rPr>
          <w:rFonts w:asciiTheme="minorHAnsi" w:eastAsiaTheme="minorEastAsia" w:hAnsiTheme="minorHAnsi" w:cstheme="minorBidi"/>
          <w:noProof/>
          <w:kern w:val="2"/>
          <w14:ligatures w14:val="standardContextual"/>
        </w:rPr>
        <w:tab/>
      </w:r>
      <w:r>
        <w:rPr>
          <w:noProof/>
        </w:rPr>
        <w:t>Method Validation</w:t>
      </w:r>
      <w:r>
        <w:rPr>
          <w:noProof/>
        </w:rPr>
        <w:tab/>
      </w:r>
      <w:r>
        <w:rPr>
          <w:noProof/>
        </w:rPr>
        <w:fldChar w:fldCharType="begin"/>
      </w:r>
      <w:r>
        <w:rPr>
          <w:noProof/>
        </w:rPr>
        <w:instrText xml:space="preserve"> PAGEREF _Toc224744248 \h </w:instrText>
      </w:r>
      <w:r>
        <w:rPr>
          <w:noProof/>
        </w:rPr>
      </w:r>
      <w:r>
        <w:rPr>
          <w:noProof/>
        </w:rPr>
        <w:fldChar w:fldCharType="separate"/>
      </w:r>
      <w:r w:rsidR="00A6322D">
        <w:rPr>
          <w:noProof/>
        </w:rPr>
        <w:t>34</w:t>
      </w:r>
      <w:r>
        <w:rPr>
          <w:noProof/>
        </w:rPr>
        <w:fldChar w:fldCharType="end"/>
      </w:r>
    </w:p>
    <w:p w14:paraId="07E4FB44" w14:textId="5787AA7B" w:rsidR="00DB4F99" w:rsidRDefault="00DB4F99">
      <w:pPr>
        <w:pStyle w:val="TOC3"/>
        <w:rPr>
          <w:rFonts w:asciiTheme="minorHAnsi" w:eastAsiaTheme="minorEastAsia" w:hAnsiTheme="minorHAnsi" w:cstheme="minorBidi"/>
          <w:iCs w:val="0"/>
          <w:kern w:val="2"/>
          <w14:ligatures w14:val="standardContextual"/>
        </w:rPr>
      </w:pPr>
      <w:r w:rsidRPr="00BB2831">
        <w:t>4.2.1</w:t>
      </w:r>
      <w:r>
        <w:rPr>
          <w:rFonts w:asciiTheme="minorHAnsi" w:eastAsiaTheme="minorEastAsia" w:hAnsiTheme="minorHAnsi" w:cstheme="minorBidi"/>
          <w:iCs w:val="0"/>
          <w:kern w:val="2"/>
          <w14:ligatures w14:val="standardContextual"/>
        </w:rPr>
        <w:tab/>
      </w:r>
      <w:r w:rsidRPr="00BB2831">
        <w:t>Repeatability</w:t>
      </w:r>
      <w:r>
        <w:tab/>
      </w:r>
      <w:r>
        <w:fldChar w:fldCharType="begin"/>
      </w:r>
      <w:r>
        <w:instrText xml:space="preserve"> PAGEREF _Toc224744249 \h </w:instrText>
      </w:r>
      <w:r>
        <w:fldChar w:fldCharType="separate"/>
      </w:r>
      <w:r w:rsidR="00A6322D">
        <w:t>34</w:t>
      </w:r>
      <w:r>
        <w:fldChar w:fldCharType="end"/>
      </w:r>
    </w:p>
    <w:p w14:paraId="76881B0B" w14:textId="55B56000" w:rsidR="00DB4F99" w:rsidRDefault="00DB4F99">
      <w:pPr>
        <w:pStyle w:val="TOC3"/>
        <w:rPr>
          <w:rFonts w:asciiTheme="minorHAnsi" w:eastAsiaTheme="minorEastAsia" w:hAnsiTheme="minorHAnsi" w:cstheme="minorBidi"/>
          <w:iCs w:val="0"/>
          <w:kern w:val="2"/>
          <w14:ligatures w14:val="standardContextual"/>
        </w:rPr>
      </w:pPr>
      <w:r w:rsidRPr="00BB2831">
        <w:t>4.2.2</w:t>
      </w:r>
      <w:r>
        <w:rPr>
          <w:rFonts w:asciiTheme="minorHAnsi" w:eastAsiaTheme="minorEastAsia" w:hAnsiTheme="minorHAnsi" w:cstheme="minorBidi"/>
          <w:iCs w:val="0"/>
          <w:kern w:val="2"/>
          <w14:ligatures w14:val="standardContextual"/>
        </w:rPr>
        <w:tab/>
      </w:r>
      <w:r w:rsidRPr="00BB2831">
        <w:t>Linearity</w:t>
      </w:r>
      <w:r>
        <w:tab/>
      </w:r>
      <w:r>
        <w:fldChar w:fldCharType="begin"/>
      </w:r>
      <w:r>
        <w:instrText xml:space="preserve"> PAGEREF _Toc224744250 \h </w:instrText>
      </w:r>
      <w:r>
        <w:fldChar w:fldCharType="separate"/>
      </w:r>
      <w:r w:rsidR="00A6322D">
        <w:t>35</w:t>
      </w:r>
      <w:r>
        <w:fldChar w:fldCharType="end"/>
      </w:r>
    </w:p>
    <w:p w14:paraId="5E826FCD" w14:textId="2D0DDF7B" w:rsidR="00DB4F99" w:rsidRDefault="00DB4F99">
      <w:pPr>
        <w:pStyle w:val="TOC3"/>
        <w:rPr>
          <w:rFonts w:asciiTheme="minorHAnsi" w:eastAsiaTheme="minorEastAsia" w:hAnsiTheme="minorHAnsi" w:cstheme="minorBidi"/>
          <w:iCs w:val="0"/>
          <w:kern w:val="2"/>
          <w14:ligatures w14:val="standardContextual"/>
        </w:rPr>
      </w:pPr>
      <w:r w:rsidRPr="00BB2831">
        <w:t>4.2.3</w:t>
      </w:r>
      <w:r>
        <w:rPr>
          <w:rFonts w:asciiTheme="minorHAnsi" w:eastAsiaTheme="minorEastAsia" w:hAnsiTheme="minorHAnsi" w:cstheme="minorBidi"/>
          <w:iCs w:val="0"/>
          <w:kern w:val="2"/>
          <w14:ligatures w14:val="standardContextual"/>
        </w:rPr>
        <w:tab/>
      </w:r>
      <w:r w:rsidRPr="00BB2831">
        <w:t>Validation of the Multi-Component Standards</w:t>
      </w:r>
      <w:r>
        <w:tab/>
      </w:r>
      <w:r>
        <w:fldChar w:fldCharType="begin"/>
      </w:r>
      <w:r>
        <w:instrText xml:space="preserve"> PAGEREF _Toc224744251 \h </w:instrText>
      </w:r>
      <w:r>
        <w:fldChar w:fldCharType="separate"/>
      </w:r>
      <w:r w:rsidR="00A6322D">
        <w:t>36</w:t>
      </w:r>
      <w:r>
        <w:fldChar w:fldCharType="end"/>
      </w:r>
    </w:p>
    <w:p w14:paraId="4D080096" w14:textId="18A9A5DF" w:rsidR="00DB4F99" w:rsidRDefault="00DB4F99">
      <w:pPr>
        <w:pStyle w:val="TOC3"/>
        <w:rPr>
          <w:rFonts w:asciiTheme="minorHAnsi" w:eastAsiaTheme="minorEastAsia" w:hAnsiTheme="minorHAnsi" w:cstheme="minorBidi"/>
          <w:iCs w:val="0"/>
          <w:kern w:val="2"/>
          <w14:ligatures w14:val="standardContextual"/>
        </w:rPr>
      </w:pPr>
      <w:r w:rsidRPr="00BB2831">
        <w:t>4.2.4</w:t>
      </w:r>
      <w:r>
        <w:rPr>
          <w:rFonts w:asciiTheme="minorHAnsi" w:eastAsiaTheme="minorEastAsia" w:hAnsiTheme="minorHAnsi" w:cstheme="minorBidi"/>
          <w:iCs w:val="0"/>
          <w:kern w:val="2"/>
          <w14:ligatures w14:val="standardContextual"/>
        </w:rPr>
        <w:tab/>
      </w:r>
      <w:r w:rsidRPr="00BB2831">
        <w:t>Precision and Bias</w:t>
      </w:r>
      <w:r>
        <w:tab/>
      </w:r>
      <w:r>
        <w:fldChar w:fldCharType="begin"/>
      </w:r>
      <w:r>
        <w:instrText xml:space="preserve"> PAGEREF _Toc224744252 \h </w:instrText>
      </w:r>
      <w:r>
        <w:fldChar w:fldCharType="separate"/>
      </w:r>
      <w:r w:rsidR="00A6322D">
        <w:t>36</w:t>
      </w:r>
      <w:r>
        <w:fldChar w:fldCharType="end"/>
      </w:r>
    </w:p>
    <w:p w14:paraId="470B50A9" w14:textId="0CBF2469" w:rsidR="00DB4F99" w:rsidRDefault="00DB4F99">
      <w:pPr>
        <w:pStyle w:val="TOC3"/>
        <w:rPr>
          <w:rFonts w:asciiTheme="minorHAnsi" w:eastAsiaTheme="minorEastAsia" w:hAnsiTheme="minorHAnsi" w:cstheme="minorBidi"/>
          <w:iCs w:val="0"/>
          <w:kern w:val="2"/>
          <w14:ligatures w14:val="standardContextual"/>
        </w:rPr>
      </w:pPr>
      <w:r w:rsidRPr="00BB2831">
        <w:t>4.2.5</w:t>
      </w:r>
      <w:r>
        <w:rPr>
          <w:rFonts w:asciiTheme="minorHAnsi" w:eastAsiaTheme="minorEastAsia" w:hAnsiTheme="minorHAnsi" w:cstheme="minorBidi"/>
          <w:iCs w:val="0"/>
          <w:kern w:val="2"/>
          <w14:ligatures w14:val="standardContextual"/>
        </w:rPr>
        <w:tab/>
      </w:r>
      <w:r w:rsidRPr="00BB2831">
        <w:t>Interferents</w:t>
      </w:r>
      <w:r>
        <w:tab/>
      </w:r>
      <w:r>
        <w:fldChar w:fldCharType="begin"/>
      </w:r>
      <w:r>
        <w:instrText xml:space="preserve"> PAGEREF _Toc224744253 \h </w:instrText>
      </w:r>
      <w:r>
        <w:fldChar w:fldCharType="separate"/>
      </w:r>
      <w:r w:rsidR="00A6322D">
        <w:t>37</w:t>
      </w:r>
      <w:r>
        <w:fldChar w:fldCharType="end"/>
      </w:r>
    </w:p>
    <w:p w14:paraId="182238E4" w14:textId="289A3C6F" w:rsidR="00DB4F99" w:rsidRDefault="00DB4F99">
      <w:pPr>
        <w:pStyle w:val="TOC3"/>
      </w:pPr>
      <w:r w:rsidRPr="00BB2831">
        <w:t>4.2.6</w:t>
      </w:r>
      <w:r>
        <w:rPr>
          <w:rFonts w:asciiTheme="minorHAnsi" w:eastAsiaTheme="minorEastAsia" w:hAnsiTheme="minorHAnsi" w:cstheme="minorBidi"/>
          <w:iCs w:val="0"/>
          <w:kern w:val="2"/>
          <w14:ligatures w14:val="standardContextual"/>
        </w:rPr>
        <w:tab/>
      </w:r>
      <w:r w:rsidRPr="00BB2831">
        <w:t>Robustness</w:t>
      </w:r>
      <w:r>
        <w:tab/>
      </w:r>
      <w:r>
        <w:fldChar w:fldCharType="begin"/>
      </w:r>
      <w:r>
        <w:instrText xml:space="preserve"> PAGEREF _Toc224744254 \h </w:instrText>
      </w:r>
      <w:r>
        <w:fldChar w:fldCharType="separate"/>
      </w:r>
      <w:r w:rsidR="00A6322D">
        <w:t>39</w:t>
      </w:r>
      <w:r>
        <w:fldChar w:fldCharType="end"/>
      </w:r>
    </w:p>
    <w:p w14:paraId="1EA446F7" w14:textId="77777777" w:rsidR="00D01F06" w:rsidRPr="00D01F06" w:rsidRDefault="00D01F06" w:rsidP="00D01F06">
      <w:pPr>
        <w:rPr>
          <w:rFonts w:eastAsiaTheme="minorEastAsia"/>
          <w:noProof/>
        </w:rPr>
      </w:pPr>
    </w:p>
    <w:p w14:paraId="73ED3FF7" w14:textId="588505B4" w:rsidR="00DB4F99" w:rsidRDefault="00DB4F99">
      <w:pPr>
        <w:pStyle w:val="TOC1"/>
        <w:rPr>
          <w:rFonts w:asciiTheme="minorHAnsi" w:eastAsiaTheme="minorEastAsia" w:hAnsiTheme="minorHAnsi" w:cstheme="minorBidi"/>
          <w:b w:val="0"/>
          <w:bCs w:val="0"/>
          <w:caps w:val="0"/>
          <w:kern w:val="2"/>
          <w14:ligatures w14:val="standardContextual"/>
        </w:rPr>
      </w:pPr>
      <w:r>
        <w:lastRenderedPageBreak/>
        <w:t>Chapter 5 – Analysis of Results</w:t>
      </w:r>
      <w:r>
        <w:tab/>
      </w:r>
      <w:r>
        <w:fldChar w:fldCharType="begin"/>
      </w:r>
      <w:r>
        <w:instrText xml:space="preserve"> PAGEREF _Toc224744255 \h </w:instrText>
      </w:r>
      <w:r>
        <w:fldChar w:fldCharType="separate"/>
      </w:r>
      <w:r w:rsidR="00A6322D">
        <w:t>42</w:t>
      </w:r>
      <w:r>
        <w:fldChar w:fldCharType="end"/>
      </w:r>
    </w:p>
    <w:p w14:paraId="6FBBEF52" w14:textId="55A49334" w:rsidR="00DB4F99" w:rsidRDefault="00DB4F99">
      <w:pPr>
        <w:pStyle w:val="TOC2"/>
        <w:rPr>
          <w:rFonts w:asciiTheme="minorHAnsi" w:eastAsiaTheme="minorEastAsia" w:hAnsiTheme="minorHAnsi" w:cstheme="minorBidi"/>
          <w:noProof/>
          <w:kern w:val="2"/>
          <w14:ligatures w14:val="standardContextual"/>
        </w:rPr>
      </w:pPr>
      <w:r>
        <w:rPr>
          <w:noProof/>
        </w:rPr>
        <w:t>5.1 Method Development</w:t>
      </w:r>
      <w:r>
        <w:rPr>
          <w:noProof/>
        </w:rPr>
        <w:tab/>
      </w:r>
      <w:r>
        <w:rPr>
          <w:noProof/>
        </w:rPr>
        <w:fldChar w:fldCharType="begin"/>
      </w:r>
      <w:r>
        <w:rPr>
          <w:noProof/>
        </w:rPr>
        <w:instrText xml:space="preserve"> PAGEREF _Toc224744256 \h </w:instrText>
      </w:r>
      <w:r>
        <w:rPr>
          <w:noProof/>
        </w:rPr>
      </w:r>
      <w:r>
        <w:rPr>
          <w:noProof/>
        </w:rPr>
        <w:fldChar w:fldCharType="separate"/>
      </w:r>
      <w:r w:rsidR="00A6322D">
        <w:rPr>
          <w:noProof/>
        </w:rPr>
        <w:t>42</w:t>
      </w:r>
      <w:r>
        <w:rPr>
          <w:noProof/>
        </w:rPr>
        <w:fldChar w:fldCharType="end"/>
      </w:r>
    </w:p>
    <w:p w14:paraId="17D92217" w14:textId="6ECD2173" w:rsidR="00DB4F99" w:rsidRDefault="00DB4F99">
      <w:pPr>
        <w:pStyle w:val="TOC2"/>
        <w:rPr>
          <w:rFonts w:asciiTheme="minorHAnsi" w:eastAsiaTheme="minorEastAsia" w:hAnsiTheme="minorHAnsi" w:cstheme="minorBidi"/>
          <w:noProof/>
          <w:kern w:val="2"/>
          <w14:ligatures w14:val="standardContextual"/>
        </w:rPr>
      </w:pPr>
      <w:r>
        <w:rPr>
          <w:noProof/>
        </w:rPr>
        <w:t>5.2 Method Validation</w:t>
      </w:r>
      <w:r>
        <w:rPr>
          <w:noProof/>
        </w:rPr>
        <w:tab/>
      </w:r>
      <w:r>
        <w:rPr>
          <w:noProof/>
        </w:rPr>
        <w:fldChar w:fldCharType="begin"/>
      </w:r>
      <w:r>
        <w:rPr>
          <w:noProof/>
        </w:rPr>
        <w:instrText xml:space="preserve"> PAGEREF _Toc224744257 \h </w:instrText>
      </w:r>
      <w:r>
        <w:rPr>
          <w:noProof/>
        </w:rPr>
      </w:r>
      <w:r>
        <w:rPr>
          <w:noProof/>
        </w:rPr>
        <w:fldChar w:fldCharType="separate"/>
      </w:r>
      <w:r w:rsidR="00A6322D">
        <w:rPr>
          <w:noProof/>
        </w:rPr>
        <w:t>45</w:t>
      </w:r>
      <w:r>
        <w:rPr>
          <w:noProof/>
        </w:rPr>
        <w:fldChar w:fldCharType="end"/>
      </w:r>
    </w:p>
    <w:p w14:paraId="7FFD8539" w14:textId="7F5EFDE4" w:rsidR="00DB4F99" w:rsidRDefault="00DB4F99">
      <w:pPr>
        <w:pStyle w:val="TOC3"/>
        <w:rPr>
          <w:rFonts w:asciiTheme="minorHAnsi" w:eastAsiaTheme="minorEastAsia" w:hAnsiTheme="minorHAnsi" w:cstheme="minorBidi"/>
          <w:iCs w:val="0"/>
          <w:kern w:val="2"/>
          <w14:ligatures w14:val="standardContextual"/>
        </w:rPr>
      </w:pPr>
      <w:r w:rsidRPr="00BB2831">
        <w:t>5.2.1 Repeatability</w:t>
      </w:r>
      <w:r>
        <w:tab/>
      </w:r>
      <w:r>
        <w:fldChar w:fldCharType="begin"/>
      </w:r>
      <w:r>
        <w:instrText xml:space="preserve"> PAGEREF _Toc224744258 \h </w:instrText>
      </w:r>
      <w:r>
        <w:fldChar w:fldCharType="separate"/>
      </w:r>
      <w:r w:rsidR="00A6322D">
        <w:t>45</w:t>
      </w:r>
      <w:r>
        <w:fldChar w:fldCharType="end"/>
      </w:r>
    </w:p>
    <w:p w14:paraId="3BECD6BD" w14:textId="6309D08B" w:rsidR="00DB4F99" w:rsidRDefault="00DB4F99">
      <w:pPr>
        <w:pStyle w:val="TOC3"/>
        <w:rPr>
          <w:rFonts w:asciiTheme="minorHAnsi" w:eastAsiaTheme="minorEastAsia" w:hAnsiTheme="minorHAnsi" w:cstheme="minorBidi"/>
          <w:iCs w:val="0"/>
          <w:kern w:val="2"/>
          <w14:ligatures w14:val="standardContextual"/>
        </w:rPr>
      </w:pPr>
      <w:r w:rsidRPr="00BB2831">
        <w:t>5.2.2 Linearity and Working Range</w:t>
      </w:r>
      <w:r>
        <w:tab/>
      </w:r>
      <w:r>
        <w:fldChar w:fldCharType="begin"/>
      </w:r>
      <w:r>
        <w:instrText xml:space="preserve"> PAGEREF _Toc224744259 \h </w:instrText>
      </w:r>
      <w:r>
        <w:fldChar w:fldCharType="separate"/>
      </w:r>
      <w:r w:rsidR="00A6322D">
        <w:t>46</w:t>
      </w:r>
      <w:r>
        <w:fldChar w:fldCharType="end"/>
      </w:r>
    </w:p>
    <w:p w14:paraId="07F6F465" w14:textId="28F52954" w:rsidR="00DB4F99" w:rsidRDefault="00DB4F99">
      <w:pPr>
        <w:pStyle w:val="TOC3"/>
        <w:rPr>
          <w:rFonts w:asciiTheme="minorHAnsi" w:eastAsiaTheme="minorEastAsia" w:hAnsiTheme="minorHAnsi" w:cstheme="minorBidi"/>
          <w:iCs w:val="0"/>
          <w:kern w:val="2"/>
          <w14:ligatures w14:val="standardContextual"/>
        </w:rPr>
      </w:pPr>
      <w:r w:rsidRPr="00BB2831">
        <w:t>5.2.3 Validation of Multi-Component Standards</w:t>
      </w:r>
      <w:r>
        <w:tab/>
      </w:r>
      <w:r>
        <w:fldChar w:fldCharType="begin"/>
      </w:r>
      <w:r>
        <w:instrText xml:space="preserve"> PAGEREF _Toc224744260 \h </w:instrText>
      </w:r>
      <w:r>
        <w:fldChar w:fldCharType="separate"/>
      </w:r>
      <w:r w:rsidR="00A6322D">
        <w:t>48</w:t>
      </w:r>
      <w:r>
        <w:fldChar w:fldCharType="end"/>
      </w:r>
    </w:p>
    <w:p w14:paraId="280A711A" w14:textId="75283EDA" w:rsidR="00DB4F99" w:rsidRDefault="00DB4F99">
      <w:pPr>
        <w:pStyle w:val="TOC3"/>
        <w:rPr>
          <w:rFonts w:asciiTheme="minorHAnsi" w:eastAsiaTheme="minorEastAsia" w:hAnsiTheme="minorHAnsi" w:cstheme="minorBidi"/>
          <w:iCs w:val="0"/>
          <w:kern w:val="2"/>
          <w14:ligatures w14:val="standardContextual"/>
        </w:rPr>
      </w:pPr>
      <w:r>
        <w:t>5.2.4 Precision and Bias</w:t>
      </w:r>
      <w:r>
        <w:tab/>
      </w:r>
      <w:r>
        <w:fldChar w:fldCharType="begin"/>
      </w:r>
      <w:r>
        <w:instrText xml:space="preserve"> PAGEREF _Toc224744261 \h </w:instrText>
      </w:r>
      <w:r>
        <w:fldChar w:fldCharType="separate"/>
      </w:r>
      <w:r w:rsidR="00A6322D">
        <w:t>49</w:t>
      </w:r>
      <w:r>
        <w:fldChar w:fldCharType="end"/>
      </w:r>
    </w:p>
    <w:p w14:paraId="33A1C4F1" w14:textId="374E5DF9" w:rsidR="00DB4F99" w:rsidRDefault="00DB4F99">
      <w:pPr>
        <w:pStyle w:val="TOC3"/>
        <w:rPr>
          <w:rFonts w:asciiTheme="minorHAnsi" w:eastAsiaTheme="minorEastAsia" w:hAnsiTheme="minorHAnsi" w:cstheme="minorBidi"/>
          <w:iCs w:val="0"/>
          <w:kern w:val="2"/>
          <w14:ligatures w14:val="standardContextual"/>
        </w:rPr>
      </w:pPr>
      <w:r w:rsidRPr="00BB2831">
        <w:t>5.2.5 Interferents</w:t>
      </w:r>
      <w:r>
        <w:tab/>
      </w:r>
      <w:r>
        <w:fldChar w:fldCharType="begin"/>
      </w:r>
      <w:r>
        <w:instrText xml:space="preserve"> PAGEREF _Toc224744262 \h </w:instrText>
      </w:r>
      <w:r>
        <w:fldChar w:fldCharType="separate"/>
      </w:r>
      <w:r w:rsidR="00A6322D">
        <w:t>50</w:t>
      </w:r>
      <w:r>
        <w:fldChar w:fldCharType="end"/>
      </w:r>
    </w:p>
    <w:p w14:paraId="600D2ADD" w14:textId="18C61BE5" w:rsidR="00DB4F99" w:rsidRDefault="00DB4F99">
      <w:pPr>
        <w:pStyle w:val="TOC3"/>
        <w:rPr>
          <w:rFonts w:asciiTheme="minorHAnsi" w:eastAsiaTheme="minorEastAsia" w:hAnsiTheme="minorHAnsi" w:cstheme="minorBidi"/>
          <w:iCs w:val="0"/>
          <w:kern w:val="2"/>
          <w14:ligatures w14:val="standardContextual"/>
        </w:rPr>
      </w:pPr>
      <w:r w:rsidRPr="00BB2831">
        <w:t>5.2.6 Robustness</w:t>
      </w:r>
      <w:r>
        <w:tab/>
      </w:r>
      <w:r>
        <w:fldChar w:fldCharType="begin"/>
      </w:r>
      <w:r>
        <w:instrText xml:space="preserve"> PAGEREF _Toc224744263 \h </w:instrText>
      </w:r>
      <w:r>
        <w:fldChar w:fldCharType="separate"/>
      </w:r>
      <w:r w:rsidR="00A6322D">
        <w:t>51</w:t>
      </w:r>
      <w:r>
        <w:fldChar w:fldCharType="end"/>
      </w:r>
    </w:p>
    <w:p w14:paraId="74324DE7" w14:textId="54214CB1" w:rsidR="00DB4F99" w:rsidRDefault="00DB4F99">
      <w:pPr>
        <w:pStyle w:val="TOC1"/>
        <w:rPr>
          <w:rFonts w:asciiTheme="minorHAnsi" w:eastAsiaTheme="minorEastAsia" w:hAnsiTheme="minorHAnsi" w:cstheme="minorBidi"/>
          <w:b w:val="0"/>
          <w:bCs w:val="0"/>
          <w:caps w:val="0"/>
          <w:kern w:val="2"/>
          <w14:ligatures w14:val="standardContextual"/>
        </w:rPr>
      </w:pPr>
      <w:r>
        <w:t>Chapter 6 - CONCLUSIONS AND RECOMMENDATIONS</w:t>
      </w:r>
      <w:r>
        <w:tab/>
      </w:r>
      <w:r>
        <w:fldChar w:fldCharType="begin"/>
      </w:r>
      <w:r>
        <w:instrText xml:space="preserve"> PAGEREF _Toc224744264 \h </w:instrText>
      </w:r>
      <w:r>
        <w:fldChar w:fldCharType="separate"/>
      </w:r>
      <w:r w:rsidR="00A6322D">
        <w:t>55</w:t>
      </w:r>
      <w:r>
        <w:fldChar w:fldCharType="end"/>
      </w:r>
    </w:p>
    <w:p w14:paraId="48E38D28" w14:textId="29EEE217" w:rsidR="00DB4F99" w:rsidRDefault="00DB4F99">
      <w:pPr>
        <w:pStyle w:val="TOC2"/>
        <w:rPr>
          <w:rFonts w:asciiTheme="minorHAnsi" w:eastAsiaTheme="minorEastAsia" w:hAnsiTheme="minorHAnsi" w:cstheme="minorBidi"/>
          <w:noProof/>
          <w:kern w:val="2"/>
          <w14:ligatures w14:val="standardContextual"/>
        </w:rPr>
      </w:pPr>
      <w:r>
        <w:rPr>
          <w:noProof/>
        </w:rPr>
        <w:t>6.1</w:t>
      </w:r>
      <w:r>
        <w:rPr>
          <w:rFonts w:asciiTheme="minorHAnsi" w:eastAsiaTheme="minorEastAsia" w:hAnsiTheme="minorHAnsi" w:cstheme="minorBidi"/>
          <w:noProof/>
          <w:kern w:val="2"/>
          <w14:ligatures w14:val="standardContextual"/>
        </w:rPr>
        <w:tab/>
      </w:r>
      <w:r>
        <w:rPr>
          <w:noProof/>
        </w:rPr>
        <w:t>Conclusions</w:t>
      </w:r>
      <w:r>
        <w:rPr>
          <w:noProof/>
        </w:rPr>
        <w:tab/>
      </w:r>
      <w:r>
        <w:rPr>
          <w:noProof/>
        </w:rPr>
        <w:fldChar w:fldCharType="begin"/>
      </w:r>
      <w:r>
        <w:rPr>
          <w:noProof/>
        </w:rPr>
        <w:instrText xml:space="preserve"> PAGEREF _Toc224744265 \h </w:instrText>
      </w:r>
      <w:r>
        <w:rPr>
          <w:noProof/>
        </w:rPr>
      </w:r>
      <w:r>
        <w:rPr>
          <w:noProof/>
        </w:rPr>
        <w:fldChar w:fldCharType="separate"/>
      </w:r>
      <w:r w:rsidR="00A6322D">
        <w:rPr>
          <w:noProof/>
        </w:rPr>
        <w:t>55</w:t>
      </w:r>
      <w:r>
        <w:rPr>
          <w:noProof/>
        </w:rPr>
        <w:fldChar w:fldCharType="end"/>
      </w:r>
    </w:p>
    <w:p w14:paraId="5CAB0348" w14:textId="3D7B99D8" w:rsidR="00DB4F99" w:rsidRDefault="00DB4F99">
      <w:pPr>
        <w:pStyle w:val="TOC3"/>
        <w:rPr>
          <w:rFonts w:asciiTheme="minorHAnsi" w:eastAsiaTheme="minorEastAsia" w:hAnsiTheme="minorHAnsi" w:cstheme="minorBidi"/>
          <w:iCs w:val="0"/>
          <w:kern w:val="2"/>
          <w14:ligatures w14:val="standardContextual"/>
        </w:rPr>
      </w:pPr>
      <w:r w:rsidRPr="00BB2831">
        <w:t>6.1.1</w:t>
      </w:r>
      <w:r>
        <w:rPr>
          <w:rFonts w:asciiTheme="minorHAnsi" w:eastAsiaTheme="minorEastAsia" w:hAnsiTheme="minorHAnsi" w:cstheme="minorBidi"/>
          <w:iCs w:val="0"/>
          <w:kern w:val="2"/>
          <w14:ligatures w14:val="standardContextual"/>
        </w:rPr>
        <w:tab/>
      </w:r>
      <w:r w:rsidRPr="00BB2831">
        <w:t>Review of Objectives</w:t>
      </w:r>
      <w:r>
        <w:tab/>
      </w:r>
      <w:r>
        <w:fldChar w:fldCharType="begin"/>
      </w:r>
      <w:r>
        <w:instrText xml:space="preserve"> PAGEREF _Toc224744266 \h </w:instrText>
      </w:r>
      <w:r>
        <w:fldChar w:fldCharType="separate"/>
      </w:r>
      <w:r w:rsidR="00A6322D">
        <w:t>55</w:t>
      </w:r>
      <w:r>
        <w:fldChar w:fldCharType="end"/>
      </w:r>
    </w:p>
    <w:p w14:paraId="27A9D380" w14:textId="5CDEEC7E" w:rsidR="00DB4F99" w:rsidRDefault="00DB4F99">
      <w:pPr>
        <w:pStyle w:val="TOC3"/>
        <w:rPr>
          <w:rFonts w:asciiTheme="minorHAnsi" w:eastAsiaTheme="minorEastAsia" w:hAnsiTheme="minorHAnsi" w:cstheme="minorBidi"/>
          <w:iCs w:val="0"/>
          <w:kern w:val="2"/>
          <w14:ligatures w14:val="standardContextual"/>
        </w:rPr>
      </w:pPr>
      <w:r w:rsidRPr="00BB2831">
        <w:t>6.1.2</w:t>
      </w:r>
      <w:r>
        <w:rPr>
          <w:rFonts w:asciiTheme="minorHAnsi" w:eastAsiaTheme="minorEastAsia" w:hAnsiTheme="minorHAnsi" w:cstheme="minorBidi"/>
          <w:iCs w:val="0"/>
          <w:kern w:val="2"/>
          <w14:ligatures w14:val="standardContextual"/>
        </w:rPr>
        <w:tab/>
      </w:r>
      <w:r w:rsidRPr="00BB2831">
        <w:t>Method Development</w:t>
      </w:r>
      <w:r>
        <w:tab/>
      </w:r>
      <w:r>
        <w:fldChar w:fldCharType="begin"/>
      </w:r>
      <w:r>
        <w:instrText xml:space="preserve"> PAGEREF _Toc224744267 \h </w:instrText>
      </w:r>
      <w:r>
        <w:fldChar w:fldCharType="separate"/>
      </w:r>
      <w:r w:rsidR="00A6322D">
        <w:t>56</w:t>
      </w:r>
      <w:r>
        <w:fldChar w:fldCharType="end"/>
      </w:r>
    </w:p>
    <w:p w14:paraId="39239005" w14:textId="3FFE04B5" w:rsidR="00DB4F99" w:rsidRDefault="00DB4F99">
      <w:pPr>
        <w:pStyle w:val="TOC3"/>
        <w:rPr>
          <w:rFonts w:asciiTheme="minorHAnsi" w:eastAsiaTheme="minorEastAsia" w:hAnsiTheme="minorHAnsi" w:cstheme="minorBidi"/>
          <w:iCs w:val="0"/>
          <w:kern w:val="2"/>
          <w14:ligatures w14:val="standardContextual"/>
        </w:rPr>
      </w:pPr>
      <w:r w:rsidRPr="00BB2831">
        <w:t>6.1.3</w:t>
      </w:r>
      <w:r>
        <w:rPr>
          <w:rFonts w:asciiTheme="minorHAnsi" w:eastAsiaTheme="minorEastAsia" w:hAnsiTheme="minorHAnsi" w:cstheme="minorBidi"/>
          <w:iCs w:val="0"/>
          <w:kern w:val="2"/>
          <w14:ligatures w14:val="standardContextual"/>
        </w:rPr>
        <w:tab/>
      </w:r>
      <w:r w:rsidRPr="00BB2831">
        <w:t>Method Validation</w:t>
      </w:r>
      <w:r>
        <w:tab/>
      </w:r>
      <w:r>
        <w:fldChar w:fldCharType="begin"/>
      </w:r>
      <w:r>
        <w:instrText xml:space="preserve"> PAGEREF _Toc224744268 \h </w:instrText>
      </w:r>
      <w:r>
        <w:fldChar w:fldCharType="separate"/>
      </w:r>
      <w:r w:rsidR="00A6322D">
        <w:t>56</w:t>
      </w:r>
      <w:r>
        <w:fldChar w:fldCharType="end"/>
      </w:r>
    </w:p>
    <w:p w14:paraId="2458E456" w14:textId="285250EE" w:rsidR="00DB4F99" w:rsidRDefault="00DB4F99">
      <w:pPr>
        <w:pStyle w:val="TOC2"/>
        <w:rPr>
          <w:rFonts w:asciiTheme="minorHAnsi" w:eastAsiaTheme="minorEastAsia" w:hAnsiTheme="minorHAnsi" w:cstheme="minorBidi"/>
          <w:noProof/>
          <w:kern w:val="2"/>
          <w14:ligatures w14:val="standardContextual"/>
        </w:rPr>
      </w:pPr>
      <w:r>
        <w:rPr>
          <w:noProof/>
        </w:rPr>
        <w:t>6.2</w:t>
      </w:r>
      <w:r>
        <w:rPr>
          <w:rFonts w:asciiTheme="minorHAnsi" w:eastAsiaTheme="minorEastAsia" w:hAnsiTheme="minorHAnsi" w:cstheme="minorBidi"/>
          <w:noProof/>
          <w:kern w:val="2"/>
          <w14:ligatures w14:val="standardContextual"/>
        </w:rPr>
        <w:tab/>
      </w:r>
      <w:r>
        <w:rPr>
          <w:noProof/>
        </w:rPr>
        <w:t>Reccomendations for  Further Research</w:t>
      </w:r>
      <w:r>
        <w:rPr>
          <w:noProof/>
        </w:rPr>
        <w:tab/>
      </w:r>
      <w:r>
        <w:rPr>
          <w:noProof/>
        </w:rPr>
        <w:fldChar w:fldCharType="begin"/>
      </w:r>
      <w:r>
        <w:rPr>
          <w:noProof/>
        </w:rPr>
        <w:instrText xml:space="preserve"> PAGEREF _Toc224744269 \h </w:instrText>
      </w:r>
      <w:r>
        <w:rPr>
          <w:noProof/>
        </w:rPr>
      </w:r>
      <w:r>
        <w:rPr>
          <w:noProof/>
        </w:rPr>
        <w:fldChar w:fldCharType="separate"/>
      </w:r>
      <w:r w:rsidR="00A6322D">
        <w:rPr>
          <w:noProof/>
        </w:rPr>
        <w:t>57</w:t>
      </w:r>
      <w:r>
        <w:rPr>
          <w:noProof/>
        </w:rPr>
        <w:fldChar w:fldCharType="end"/>
      </w:r>
    </w:p>
    <w:p w14:paraId="013C8CE4" w14:textId="4BADEEE8" w:rsidR="00DB4F99" w:rsidRDefault="00DB4F99">
      <w:pPr>
        <w:pStyle w:val="TOC1"/>
        <w:rPr>
          <w:rFonts w:asciiTheme="minorHAnsi" w:eastAsiaTheme="minorEastAsia" w:hAnsiTheme="minorHAnsi" w:cstheme="minorBidi"/>
          <w:b w:val="0"/>
          <w:bCs w:val="0"/>
          <w:caps w:val="0"/>
          <w:kern w:val="2"/>
          <w14:ligatures w14:val="standardContextual"/>
        </w:rPr>
      </w:pPr>
      <w:r>
        <w:t>Chapter 7 – Reflections</w:t>
      </w:r>
      <w:r>
        <w:tab/>
      </w:r>
      <w:r>
        <w:fldChar w:fldCharType="begin"/>
      </w:r>
      <w:r>
        <w:instrText xml:space="preserve"> PAGEREF _Toc224744270 \h </w:instrText>
      </w:r>
      <w:r>
        <w:fldChar w:fldCharType="separate"/>
      </w:r>
      <w:r w:rsidR="00A6322D">
        <w:t>59</w:t>
      </w:r>
      <w:r>
        <w:fldChar w:fldCharType="end"/>
      </w:r>
    </w:p>
    <w:p w14:paraId="0AF5AB8C" w14:textId="7129512D" w:rsidR="00DB4F99" w:rsidRDefault="00DB4F99">
      <w:pPr>
        <w:pStyle w:val="TOC1"/>
        <w:rPr>
          <w:rFonts w:asciiTheme="minorHAnsi" w:eastAsiaTheme="minorEastAsia" w:hAnsiTheme="minorHAnsi" w:cstheme="minorBidi"/>
          <w:b w:val="0"/>
          <w:bCs w:val="0"/>
          <w:caps w:val="0"/>
          <w:kern w:val="2"/>
          <w14:ligatures w14:val="standardContextual"/>
        </w:rPr>
      </w:pPr>
      <w:r>
        <w:t>chapter 8 - REFERENCES</w:t>
      </w:r>
      <w:r>
        <w:tab/>
      </w:r>
      <w:r>
        <w:fldChar w:fldCharType="begin"/>
      </w:r>
      <w:r>
        <w:instrText xml:space="preserve"> PAGEREF _Toc224744271 \h </w:instrText>
      </w:r>
      <w:r>
        <w:fldChar w:fldCharType="separate"/>
      </w:r>
      <w:r w:rsidR="00A6322D">
        <w:t>60</w:t>
      </w:r>
      <w:r>
        <w:fldChar w:fldCharType="end"/>
      </w:r>
    </w:p>
    <w:p w14:paraId="0DC2CD7D" w14:textId="25ABF568" w:rsidR="00DB4F99" w:rsidRDefault="00DB4F99">
      <w:pPr>
        <w:pStyle w:val="TOC1"/>
        <w:rPr>
          <w:rFonts w:asciiTheme="minorHAnsi" w:eastAsiaTheme="minorEastAsia" w:hAnsiTheme="minorHAnsi" w:cstheme="minorBidi"/>
          <w:b w:val="0"/>
          <w:bCs w:val="0"/>
          <w:caps w:val="0"/>
          <w:kern w:val="2"/>
          <w14:ligatures w14:val="standardContextual"/>
        </w:rPr>
      </w:pPr>
      <w:r>
        <w:t>chapter 9 - BIBLIOGRAPHY</w:t>
      </w:r>
      <w:r>
        <w:tab/>
      </w:r>
      <w:r>
        <w:fldChar w:fldCharType="begin"/>
      </w:r>
      <w:r>
        <w:instrText xml:space="preserve"> PAGEREF _Toc224744272 \h </w:instrText>
      </w:r>
      <w:r>
        <w:fldChar w:fldCharType="separate"/>
      </w:r>
      <w:r w:rsidR="00A6322D">
        <w:t>63</w:t>
      </w:r>
      <w:r>
        <w:fldChar w:fldCharType="end"/>
      </w:r>
    </w:p>
    <w:p w14:paraId="0551F929" w14:textId="7D8FCFAF" w:rsidR="00DB4F99" w:rsidRDefault="00DB4F99">
      <w:pPr>
        <w:pStyle w:val="TOC1"/>
        <w:rPr>
          <w:rFonts w:asciiTheme="minorHAnsi" w:eastAsiaTheme="minorEastAsia" w:hAnsiTheme="minorHAnsi" w:cstheme="minorBidi"/>
          <w:b w:val="0"/>
          <w:bCs w:val="0"/>
          <w:caps w:val="0"/>
          <w:kern w:val="2"/>
          <w14:ligatures w14:val="standardContextual"/>
        </w:rPr>
      </w:pPr>
      <w:r>
        <w:t>APPENDICES</w:t>
      </w:r>
      <w:r>
        <w:tab/>
      </w:r>
      <w:r>
        <w:tab/>
      </w:r>
      <w:r>
        <w:fldChar w:fldCharType="begin"/>
      </w:r>
      <w:r>
        <w:instrText xml:space="preserve"> PAGEREF _Toc224744273 \h </w:instrText>
      </w:r>
      <w:r>
        <w:fldChar w:fldCharType="separate"/>
      </w:r>
      <w:r w:rsidR="00A6322D">
        <w:t>64</w:t>
      </w:r>
      <w:r>
        <w:fldChar w:fldCharType="end"/>
      </w:r>
    </w:p>
    <w:p w14:paraId="34D05354" w14:textId="7C6F0DB1" w:rsidR="00DB4F99" w:rsidRDefault="00DB4F99">
      <w:pPr>
        <w:pStyle w:val="TOC1"/>
        <w:rPr>
          <w:rFonts w:asciiTheme="minorHAnsi" w:eastAsiaTheme="minorEastAsia" w:hAnsiTheme="minorHAnsi" w:cstheme="minorBidi"/>
          <w:b w:val="0"/>
          <w:bCs w:val="0"/>
          <w:caps w:val="0"/>
          <w:kern w:val="2"/>
          <w14:ligatures w14:val="standardContextual"/>
        </w:rPr>
      </w:pPr>
      <w:r>
        <w:t>Appendix 1 PROJECT MANAGEMENT</w:t>
      </w:r>
      <w:r>
        <w:tab/>
      </w:r>
      <w:r>
        <w:fldChar w:fldCharType="begin"/>
      </w:r>
      <w:r>
        <w:instrText xml:space="preserve"> PAGEREF _Toc224744274 \h </w:instrText>
      </w:r>
      <w:r>
        <w:fldChar w:fldCharType="separate"/>
      </w:r>
      <w:r w:rsidR="00A6322D">
        <w:t>64</w:t>
      </w:r>
      <w:r>
        <w:fldChar w:fldCharType="end"/>
      </w:r>
    </w:p>
    <w:p w14:paraId="37198CE7" w14:textId="370AC221" w:rsidR="00DB4F99" w:rsidRDefault="00DB4F99">
      <w:pPr>
        <w:pStyle w:val="TOC1"/>
        <w:rPr>
          <w:rFonts w:asciiTheme="minorHAnsi" w:eastAsiaTheme="minorEastAsia" w:hAnsiTheme="minorHAnsi" w:cstheme="minorBidi"/>
          <w:b w:val="0"/>
          <w:bCs w:val="0"/>
          <w:caps w:val="0"/>
          <w:kern w:val="2"/>
          <w14:ligatures w14:val="standardContextual"/>
        </w:rPr>
      </w:pPr>
      <w:r>
        <w:t>Appendix 2 Logbook</w:t>
      </w:r>
      <w:r>
        <w:tab/>
      </w:r>
      <w:r>
        <w:fldChar w:fldCharType="begin"/>
      </w:r>
      <w:r>
        <w:instrText xml:space="preserve"> PAGEREF _Toc224744275 \h </w:instrText>
      </w:r>
      <w:r>
        <w:fldChar w:fldCharType="separate"/>
      </w:r>
      <w:r w:rsidR="00A6322D">
        <w:t>65</w:t>
      </w:r>
      <w:r>
        <w:fldChar w:fldCharType="end"/>
      </w:r>
    </w:p>
    <w:p w14:paraId="6A3F51C5" w14:textId="7974DE93" w:rsidR="00DB4F99" w:rsidRDefault="00DB4F99">
      <w:pPr>
        <w:pStyle w:val="TOC1"/>
        <w:rPr>
          <w:rFonts w:asciiTheme="minorHAnsi" w:eastAsiaTheme="minorEastAsia" w:hAnsiTheme="minorHAnsi" w:cstheme="minorBidi"/>
          <w:b w:val="0"/>
          <w:bCs w:val="0"/>
          <w:caps w:val="0"/>
          <w:kern w:val="2"/>
          <w14:ligatures w14:val="standardContextual"/>
        </w:rPr>
      </w:pPr>
      <w:r>
        <w:t>Appendix 3 Chromatograms and plots</w:t>
      </w:r>
      <w:r>
        <w:tab/>
      </w:r>
      <w:r>
        <w:fldChar w:fldCharType="begin"/>
      </w:r>
      <w:r>
        <w:instrText xml:space="preserve"> PAGEREF _Toc224744276 \h </w:instrText>
      </w:r>
      <w:r>
        <w:fldChar w:fldCharType="separate"/>
      </w:r>
      <w:r w:rsidR="00A6322D">
        <w:t>68</w:t>
      </w:r>
      <w:r>
        <w:fldChar w:fldCharType="end"/>
      </w:r>
    </w:p>
    <w:p w14:paraId="5FD90406" w14:textId="7092C4D9" w:rsidR="00DB4F99" w:rsidRDefault="00DB4F99">
      <w:pPr>
        <w:pStyle w:val="TOC1"/>
        <w:rPr>
          <w:rFonts w:asciiTheme="minorHAnsi" w:eastAsiaTheme="minorEastAsia" w:hAnsiTheme="minorHAnsi" w:cstheme="minorBidi"/>
          <w:b w:val="0"/>
          <w:bCs w:val="0"/>
          <w:caps w:val="0"/>
          <w:kern w:val="2"/>
          <w14:ligatures w14:val="standardContextual"/>
        </w:rPr>
      </w:pPr>
      <w:r>
        <w:t>Appendix 4 Bill of Materials</w:t>
      </w:r>
      <w:r>
        <w:tab/>
      </w:r>
      <w:r>
        <w:fldChar w:fldCharType="begin"/>
      </w:r>
      <w:r>
        <w:instrText xml:space="preserve"> PAGEREF _Toc224744278 \h </w:instrText>
      </w:r>
      <w:r>
        <w:fldChar w:fldCharType="separate"/>
      </w:r>
      <w:r w:rsidR="00A6322D">
        <w:t>88</w:t>
      </w:r>
      <w:r>
        <w:fldChar w:fldCharType="end"/>
      </w:r>
    </w:p>
    <w:p w14:paraId="237C55F7" w14:textId="359607FB" w:rsidR="00DB4F99" w:rsidRDefault="00DB4F99">
      <w:pPr>
        <w:pStyle w:val="TOC1"/>
        <w:rPr>
          <w:rFonts w:asciiTheme="minorHAnsi" w:eastAsiaTheme="minorEastAsia" w:hAnsiTheme="minorHAnsi" w:cstheme="minorBidi"/>
          <w:b w:val="0"/>
          <w:bCs w:val="0"/>
          <w:caps w:val="0"/>
          <w:kern w:val="2"/>
          <w14:ligatures w14:val="standardContextual"/>
        </w:rPr>
      </w:pPr>
      <w:r>
        <w:t>GLOSSARY</w:t>
      </w:r>
      <w:r>
        <w:tab/>
      </w:r>
      <w:r w:rsidR="00D01F06">
        <w:tab/>
      </w:r>
      <w:r>
        <w:fldChar w:fldCharType="begin"/>
      </w:r>
      <w:r>
        <w:instrText xml:space="preserve"> PAGEREF _Toc224744279 \h </w:instrText>
      </w:r>
      <w:r>
        <w:fldChar w:fldCharType="separate"/>
      </w:r>
      <w:r w:rsidR="00A6322D">
        <w:t>92</w:t>
      </w:r>
      <w:r>
        <w:fldChar w:fldCharType="end"/>
      </w:r>
    </w:p>
    <w:p w14:paraId="73FA9AE7" w14:textId="08769831" w:rsidR="00DB4F99" w:rsidRDefault="00DB4F99">
      <w:pPr>
        <w:pStyle w:val="TOC3"/>
        <w:rPr>
          <w:rFonts w:asciiTheme="minorHAnsi" w:eastAsiaTheme="minorEastAsia" w:hAnsiTheme="minorHAnsi" w:cstheme="minorBidi"/>
          <w:iCs w:val="0"/>
          <w:kern w:val="2"/>
          <w14:ligatures w14:val="standardContextual"/>
        </w:rPr>
      </w:pPr>
      <w:r>
        <w:t>List of Abbreviations</w:t>
      </w:r>
      <w:r>
        <w:tab/>
      </w:r>
      <w:r>
        <w:fldChar w:fldCharType="begin"/>
      </w:r>
      <w:r>
        <w:instrText xml:space="preserve"> PAGEREF _Toc224744280 \h </w:instrText>
      </w:r>
      <w:r>
        <w:fldChar w:fldCharType="separate"/>
      </w:r>
      <w:r w:rsidR="00A6322D">
        <w:t>92</w:t>
      </w:r>
      <w:r>
        <w:fldChar w:fldCharType="end"/>
      </w:r>
    </w:p>
    <w:p w14:paraId="70157644" w14:textId="07C99BC9" w:rsidR="00DB4F99" w:rsidRDefault="00DB4F99">
      <w:pPr>
        <w:pStyle w:val="TOC3"/>
        <w:rPr>
          <w:rFonts w:asciiTheme="minorHAnsi" w:eastAsiaTheme="minorEastAsia" w:hAnsiTheme="minorHAnsi" w:cstheme="minorBidi"/>
          <w:iCs w:val="0"/>
          <w:kern w:val="2"/>
          <w14:ligatures w14:val="standardContextual"/>
        </w:rPr>
      </w:pPr>
      <w:r>
        <w:t>Definitions of Technical Terms</w:t>
      </w:r>
      <w:r>
        <w:tab/>
      </w:r>
      <w:r>
        <w:fldChar w:fldCharType="begin"/>
      </w:r>
      <w:r>
        <w:instrText xml:space="preserve"> PAGEREF _Toc224744281 \h </w:instrText>
      </w:r>
      <w:r>
        <w:fldChar w:fldCharType="separate"/>
      </w:r>
      <w:r w:rsidR="00A6322D">
        <w:t>93</w:t>
      </w:r>
      <w:r>
        <w:fldChar w:fldCharType="end"/>
      </w:r>
    </w:p>
    <w:p w14:paraId="1CDCE568" w14:textId="026713B4" w:rsidR="00817EFC" w:rsidRPr="00B9601C" w:rsidRDefault="00C714EB" w:rsidP="00743F73">
      <w:pPr>
        <w:jc w:val="left"/>
        <w:rPr>
          <w:rFonts w:cs="Arial"/>
          <w:b/>
          <w:bCs/>
          <w:caps/>
          <w:noProof/>
        </w:rPr>
      </w:pPr>
      <w:r w:rsidRPr="00B9601C">
        <w:rPr>
          <w:rFonts w:cs="Arial"/>
          <w:bCs/>
          <w:noProof/>
        </w:rPr>
        <w:fldChar w:fldCharType="end"/>
      </w:r>
    </w:p>
    <w:p w14:paraId="2701612B" w14:textId="77777777" w:rsidR="00517119" w:rsidRDefault="00517119" w:rsidP="00530D04">
      <w:pPr>
        <w:pStyle w:val="Heading1"/>
      </w:pPr>
      <w:bookmarkStart w:id="6" w:name="_Toc202288049"/>
      <w:bookmarkStart w:id="7" w:name="_Toc202288694"/>
      <w:bookmarkStart w:id="8" w:name="_Toc167687690"/>
      <w:bookmarkStart w:id="9" w:name="_Toc167687789"/>
      <w:bookmarkStart w:id="10" w:name="_Toc167687873"/>
      <w:bookmarkStart w:id="11" w:name="_Toc167688648"/>
      <w:bookmarkStart w:id="12" w:name="_Toc167688731"/>
      <w:bookmarkStart w:id="13" w:name="_Toc167688814"/>
      <w:bookmarkStart w:id="14" w:name="_Toc167689707"/>
      <w:bookmarkStart w:id="15" w:name="_Toc167689785"/>
      <w:bookmarkStart w:id="16" w:name="_Toc167689943"/>
      <w:bookmarkStart w:id="17" w:name="_Toc167690024"/>
      <w:bookmarkStart w:id="18" w:name="_Toc167691927"/>
      <w:bookmarkStart w:id="19" w:name="_Toc169427621"/>
      <w:bookmarkStart w:id="20" w:name="_Toc169517086"/>
      <w:bookmarkStart w:id="21" w:name="_Toc170620189"/>
      <w:bookmarkStart w:id="22" w:name="_Toc170799206"/>
      <w:bookmarkStart w:id="23" w:name="_Toc170807807"/>
      <w:bookmarkStart w:id="24" w:name="_Toc171761243"/>
      <w:bookmarkStart w:id="25" w:name="_Toc173230032"/>
      <w:bookmarkStart w:id="26" w:name="_Toc173826267"/>
      <w:bookmarkStart w:id="27" w:name="_Toc174260506"/>
      <w:bookmarkStart w:id="28" w:name="_Toc174429143"/>
      <w:bookmarkStart w:id="29" w:name="_Toc179867573"/>
      <w:bookmarkStart w:id="30" w:name="_Toc180228675"/>
      <w:bookmarkStart w:id="31" w:name="_Toc180471862"/>
      <w:bookmarkStart w:id="32" w:name="_Toc187678109"/>
      <w:bookmarkStart w:id="33" w:name="_Toc188253358"/>
      <w:bookmarkStart w:id="34" w:name="_Toc190763969"/>
      <w:bookmarkStart w:id="35" w:name="_Toc193601371"/>
      <w:bookmarkStart w:id="36" w:name="_Toc202287914"/>
      <w:bookmarkStart w:id="37" w:name="_Toc202288050"/>
      <w:bookmarkStart w:id="38" w:name="_Toc202288051"/>
      <w:bookmarkStart w:id="39" w:name="_Toc202288695"/>
      <w:bookmarkStart w:id="40" w:name="_Toc202288696"/>
      <w:bookmarkStart w:id="41" w:name="_Toc202289914"/>
    </w:p>
    <w:p w14:paraId="4FC181E3" w14:textId="77777777" w:rsidR="00517119" w:rsidRDefault="00517119" w:rsidP="00530D04">
      <w:pPr>
        <w:pStyle w:val="Heading1"/>
      </w:pPr>
    </w:p>
    <w:p w14:paraId="2A836DE8" w14:textId="77777777" w:rsidR="00517119" w:rsidRDefault="00517119" w:rsidP="00530D04">
      <w:pPr>
        <w:pStyle w:val="Heading1"/>
      </w:pPr>
    </w:p>
    <w:p w14:paraId="451758FD" w14:textId="77777777" w:rsidR="00517119" w:rsidRDefault="00517119" w:rsidP="00530D04">
      <w:pPr>
        <w:pStyle w:val="Heading1"/>
      </w:pPr>
    </w:p>
    <w:p w14:paraId="2B50E9F9" w14:textId="77777777" w:rsidR="00517119" w:rsidRDefault="00517119" w:rsidP="00530D04">
      <w:pPr>
        <w:pStyle w:val="Heading1"/>
      </w:pPr>
    </w:p>
    <w:p w14:paraId="0064D2F7" w14:textId="77777777" w:rsidR="00517119" w:rsidRDefault="00517119" w:rsidP="00530D04">
      <w:pPr>
        <w:pStyle w:val="Heading1"/>
      </w:pPr>
    </w:p>
    <w:p w14:paraId="4645452C" w14:textId="77777777" w:rsidR="00517119" w:rsidRDefault="00517119" w:rsidP="00530D04">
      <w:pPr>
        <w:pStyle w:val="Heading1"/>
      </w:pPr>
    </w:p>
    <w:p w14:paraId="61598917" w14:textId="5DA5C753" w:rsidR="00566CC2" w:rsidRPr="00B9601C" w:rsidRDefault="0077330D" w:rsidP="00530D04">
      <w:pPr>
        <w:pStyle w:val="Heading1"/>
      </w:pPr>
      <w:bookmarkStart w:id="42" w:name="_Toc224744229"/>
      <w:r w:rsidRPr="00B9601C">
        <w:t>Table</w:t>
      </w:r>
      <w:r w:rsidR="00566CC2" w:rsidRPr="00B9601C">
        <w:t xml:space="preserve"> OF FIGURES</w:t>
      </w:r>
      <w:bookmarkEnd w:id="6"/>
      <w:bookmarkEnd w:id="7"/>
      <w:r w:rsidRPr="00B9601C">
        <w:t xml:space="preserve"> – Main Text</w:t>
      </w:r>
      <w:bookmarkEnd w:id="42"/>
    </w:p>
    <w:p w14:paraId="50BC5963" w14:textId="6F546E24" w:rsidR="006845E1" w:rsidRPr="00B9601C" w:rsidRDefault="00C1277B">
      <w:pPr>
        <w:pStyle w:val="TableofFigures"/>
        <w:tabs>
          <w:tab w:val="right" w:leader="dot" w:pos="8758"/>
        </w:tabs>
        <w:rPr>
          <w:rFonts w:asciiTheme="minorHAnsi" w:eastAsiaTheme="minorEastAsia" w:hAnsiTheme="minorHAnsi" w:cstheme="minorBidi"/>
          <w:b w:val="0"/>
          <w:noProof/>
          <w:kern w:val="2"/>
          <w14:ligatures w14:val="standardContextual"/>
        </w:rPr>
      </w:pPr>
      <w:r w:rsidRPr="00B9601C">
        <w:rPr>
          <w:b w:val="0"/>
        </w:rPr>
        <w:fldChar w:fldCharType="begin"/>
      </w:r>
      <w:r w:rsidRPr="00B9601C">
        <w:rPr>
          <w:b w:val="0"/>
        </w:rPr>
        <w:instrText xml:space="preserve"> TOC \h \z \c "Figure" </w:instrText>
      </w:r>
      <w:r w:rsidRPr="00B9601C">
        <w:rPr>
          <w:b w:val="0"/>
        </w:rPr>
        <w:fldChar w:fldCharType="separate"/>
      </w:r>
      <w:hyperlink w:anchor="_Toc224224592" w:history="1">
        <w:r w:rsidR="006845E1" w:rsidRPr="00B9601C">
          <w:rPr>
            <w:rStyle w:val="Hyperlink"/>
            <w:bCs/>
            <w:i/>
            <w:iCs/>
            <w:noProof/>
          </w:rPr>
          <w:t>Figure 1: Annotated chromatogram identifying key information</w:t>
        </w:r>
        <w:r w:rsidR="006845E1" w:rsidRPr="00B9601C">
          <w:rPr>
            <w:noProof/>
            <w:webHidden/>
          </w:rPr>
          <w:tab/>
        </w:r>
        <w:r w:rsidR="006845E1" w:rsidRPr="00B9601C">
          <w:rPr>
            <w:noProof/>
            <w:webHidden/>
          </w:rPr>
          <w:fldChar w:fldCharType="begin"/>
        </w:r>
        <w:r w:rsidR="006845E1" w:rsidRPr="00B9601C">
          <w:rPr>
            <w:noProof/>
            <w:webHidden/>
          </w:rPr>
          <w:instrText xml:space="preserve"> PAGEREF _Toc224224592 \h </w:instrText>
        </w:r>
        <w:r w:rsidR="006845E1" w:rsidRPr="00B9601C">
          <w:rPr>
            <w:noProof/>
            <w:webHidden/>
          </w:rPr>
        </w:r>
        <w:r w:rsidR="006845E1" w:rsidRPr="00B9601C">
          <w:rPr>
            <w:noProof/>
            <w:webHidden/>
          </w:rPr>
          <w:fldChar w:fldCharType="separate"/>
        </w:r>
        <w:r w:rsidR="00A6322D">
          <w:rPr>
            <w:noProof/>
            <w:webHidden/>
          </w:rPr>
          <w:t>17</w:t>
        </w:r>
        <w:r w:rsidR="006845E1" w:rsidRPr="00B9601C">
          <w:rPr>
            <w:noProof/>
            <w:webHidden/>
          </w:rPr>
          <w:fldChar w:fldCharType="end"/>
        </w:r>
      </w:hyperlink>
    </w:p>
    <w:p w14:paraId="64BE1CB4" w14:textId="7B1118AA"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3" w:history="1">
        <w:r w:rsidRPr="00B9601C">
          <w:rPr>
            <w:rStyle w:val="Hyperlink"/>
            <w:bCs/>
            <w:i/>
            <w:iCs/>
            <w:noProof/>
          </w:rPr>
          <w:t>Figure 2: Annotated image of the instrumental setup used in INS/SM085</w:t>
        </w:r>
        <w:r w:rsidRPr="00B9601C">
          <w:rPr>
            <w:noProof/>
            <w:webHidden/>
          </w:rPr>
          <w:tab/>
        </w:r>
        <w:r w:rsidRPr="00B9601C">
          <w:rPr>
            <w:noProof/>
            <w:webHidden/>
          </w:rPr>
          <w:fldChar w:fldCharType="begin"/>
        </w:r>
        <w:r w:rsidRPr="00B9601C">
          <w:rPr>
            <w:noProof/>
            <w:webHidden/>
          </w:rPr>
          <w:instrText xml:space="preserve"> PAGEREF _Toc224224593 \h </w:instrText>
        </w:r>
        <w:r w:rsidRPr="00B9601C">
          <w:rPr>
            <w:noProof/>
            <w:webHidden/>
          </w:rPr>
        </w:r>
        <w:r w:rsidRPr="00B9601C">
          <w:rPr>
            <w:noProof/>
            <w:webHidden/>
          </w:rPr>
          <w:fldChar w:fldCharType="separate"/>
        </w:r>
        <w:r w:rsidR="00A6322D">
          <w:rPr>
            <w:noProof/>
            <w:webHidden/>
          </w:rPr>
          <w:t>17</w:t>
        </w:r>
        <w:r w:rsidRPr="00B9601C">
          <w:rPr>
            <w:noProof/>
            <w:webHidden/>
          </w:rPr>
          <w:fldChar w:fldCharType="end"/>
        </w:r>
      </w:hyperlink>
    </w:p>
    <w:p w14:paraId="6C601B40" w14:textId="524BBE76"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4" w:history="1">
        <w:r w:rsidRPr="00B9601C">
          <w:rPr>
            <w:rStyle w:val="Hyperlink"/>
            <w:bCs/>
            <w:i/>
            <w:iCs/>
            <w:noProof/>
          </w:rPr>
          <w:t>Figure 3: Chromatogram produced by the initial 'PhenylACN' Method during scoping experiments</w:t>
        </w:r>
        <w:r w:rsidRPr="00B9601C">
          <w:rPr>
            <w:noProof/>
            <w:webHidden/>
          </w:rPr>
          <w:tab/>
        </w:r>
        <w:r w:rsidRPr="00B9601C">
          <w:rPr>
            <w:noProof/>
            <w:webHidden/>
          </w:rPr>
          <w:fldChar w:fldCharType="begin"/>
        </w:r>
        <w:r w:rsidRPr="00B9601C">
          <w:rPr>
            <w:noProof/>
            <w:webHidden/>
          </w:rPr>
          <w:instrText xml:space="preserve"> PAGEREF _Toc224224594 \h </w:instrText>
        </w:r>
        <w:r w:rsidRPr="00B9601C">
          <w:rPr>
            <w:noProof/>
            <w:webHidden/>
          </w:rPr>
        </w:r>
        <w:r w:rsidRPr="00B9601C">
          <w:rPr>
            <w:noProof/>
            <w:webHidden/>
          </w:rPr>
          <w:fldChar w:fldCharType="separate"/>
        </w:r>
        <w:r w:rsidR="00A6322D">
          <w:rPr>
            <w:noProof/>
            <w:webHidden/>
          </w:rPr>
          <w:t>26</w:t>
        </w:r>
        <w:r w:rsidRPr="00B9601C">
          <w:rPr>
            <w:noProof/>
            <w:webHidden/>
          </w:rPr>
          <w:fldChar w:fldCharType="end"/>
        </w:r>
      </w:hyperlink>
    </w:p>
    <w:p w14:paraId="3E025BBD" w14:textId="47223374"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5" w:history="1">
        <w:r w:rsidRPr="00B9601C">
          <w:rPr>
            <w:rStyle w:val="Hyperlink"/>
            <w:bCs/>
            <w:i/>
            <w:iCs/>
            <w:noProof/>
          </w:rPr>
          <w:t>Figure 4: The chromatogram produced by the existing INS/SM085 Method.</w:t>
        </w:r>
        <w:r w:rsidRPr="00B9601C">
          <w:rPr>
            <w:noProof/>
            <w:webHidden/>
          </w:rPr>
          <w:tab/>
        </w:r>
        <w:r w:rsidRPr="00B9601C">
          <w:rPr>
            <w:noProof/>
            <w:webHidden/>
          </w:rPr>
          <w:fldChar w:fldCharType="begin"/>
        </w:r>
        <w:r w:rsidRPr="00B9601C">
          <w:rPr>
            <w:noProof/>
            <w:webHidden/>
          </w:rPr>
          <w:instrText xml:space="preserve"> PAGEREF _Toc224224595 \h </w:instrText>
        </w:r>
        <w:r w:rsidRPr="00B9601C">
          <w:rPr>
            <w:noProof/>
            <w:webHidden/>
          </w:rPr>
        </w:r>
        <w:r w:rsidRPr="00B9601C">
          <w:rPr>
            <w:noProof/>
            <w:webHidden/>
          </w:rPr>
          <w:fldChar w:fldCharType="separate"/>
        </w:r>
        <w:r w:rsidR="00A6322D">
          <w:rPr>
            <w:noProof/>
            <w:webHidden/>
          </w:rPr>
          <w:t>27</w:t>
        </w:r>
        <w:r w:rsidRPr="00B9601C">
          <w:rPr>
            <w:noProof/>
            <w:webHidden/>
          </w:rPr>
          <w:fldChar w:fldCharType="end"/>
        </w:r>
      </w:hyperlink>
    </w:p>
    <w:p w14:paraId="7B86344E" w14:textId="18514A48"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6" w:history="1">
        <w:r w:rsidRPr="00B9601C">
          <w:rPr>
            <w:rStyle w:val="Hyperlink"/>
            <w:bCs/>
            <w:i/>
            <w:iCs/>
            <w:noProof/>
          </w:rPr>
          <w:t xml:space="preserve">Figure 5: The chromatogram produced by 'Method 22' </w:t>
        </w:r>
        <w:r w:rsidRPr="00B9601C">
          <w:rPr>
            <w:rStyle w:val="Hyperlink"/>
            <w:bCs/>
            <w:noProof/>
          </w:rPr>
          <w:t>[13]</w:t>
        </w:r>
        <w:r w:rsidRPr="00B9601C">
          <w:rPr>
            <w:noProof/>
            <w:webHidden/>
          </w:rPr>
          <w:tab/>
        </w:r>
        <w:r w:rsidRPr="00B9601C">
          <w:rPr>
            <w:noProof/>
            <w:webHidden/>
          </w:rPr>
          <w:fldChar w:fldCharType="begin"/>
        </w:r>
        <w:r w:rsidRPr="00B9601C">
          <w:rPr>
            <w:noProof/>
            <w:webHidden/>
          </w:rPr>
          <w:instrText xml:space="preserve"> PAGEREF _Toc224224596 \h </w:instrText>
        </w:r>
        <w:r w:rsidRPr="00B9601C">
          <w:rPr>
            <w:noProof/>
            <w:webHidden/>
          </w:rPr>
        </w:r>
        <w:r w:rsidRPr="00B9601C">
          <w:rPr>
            <w:noProof/>
            <w:webHidden/>
          </w:rPr>
          <w:fldChar w:fldCharType="separate"/>
        </w:r>
        <w:r w:rsidR="00A6322D">
          <w:rPr>
            <w:noProof/>
            <w:webHidden/>
          </w:rPr>
          <w:t>28</w:t>
        </w:r>
        <w:r w:rsidRPr="00B9601C">
          <w:rPr>
            <w:noProof/>
            <w:webHidden/>
          </w:rPr>
          <w:fldChar w:fldCharType="end"/>
        </w:r>
      </w:hyperlink>
    </w:p>
    <w:p w14:paraId="66917B96" w14:textId="41AAB046"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7" w:history="1">
        <w:r w:rsidRPr="00B9601C">
          <w:rPr>
            <w:rStyle w:val="Hyperlink"/>
            <w:bCs/>
            <w:i/>
            <w:iCs/>
            <w:noProof/>
          </w:rPr>
          <w:t xml:space="preserve">Figure 6: The chromatogram produced by 'Method 31' </w:t>
        </w:r>
        <w:r w:rsidRPr="00B9601C">
          <w:rPr>
            <w:rStyle w:val="Hyperlink"/>
            <w:bCs/>
            <w:noProof/>
          </w:rPr>
          <w:t>[13]</w:t>
        </w:r>
        <w:r w:rsidRPr="00B9601C">
          <w:rPr>
            <w:rStyle w:val="Hyperlink"/>
            <w:bCs/>
            <w:i/>
            <w:iCs/>
            <w:noProof/>
          </w:rPr>
          <w:t>. It is not fully understood why this method did not produce any peaks.</w:t>
        </w:r>
        <w:r w:rsidRPr="00B9601C">
          <w:rPr>
            <w:noProof/>
            <w:webHidden/>
          </w:rPr>
          <w:tab/>
        </w:r>
        <w:r w:rsidRPr="00B9601C">
          <w:rPr>
            <w:noProof/>
            <w:webHidden/>
          </w:rPr>
          <w:fldChar w:fldCharType="begin"/>
        </w:r>
        <w:r w:rsidRPr="00B9601C">
          <w:rPr>
            <w:noProof/>
            <w:webHidden/>
          </w:rPr>
          <w:instrText xml:space="preserve"> PAGEREF _Toc224224597 \h </w:instrText>
        </w:r>
        <w:r w:rsidRPr="00B9601C">
          <w:rPr>
            <w:noProof/>
            <w:webHidden/>
          </w:rPr>
        </w:r>
        <w:r w:rsidRPr="00B9601C">
          <w:rPr>
            <w:noProof/>
            <w:webHidden/>
          </w:rPr>
          <w:fldChar w:fldCharType="separate"/>
        </w:r>
        <w:r w:rsidR="00A6322D">
          <w:rPr>
            <w:noProof/>
            <w:webHidden/>
          </w:rPr>
          <w:t>28</w:t>
        </w:r>
        <w:r w:rsidRPr="00B9601C">
          <w:rPr>
            <w:noProof/>
            <w:webHidden/>
          </w:rPr>
          <w:fldChar w:fldCharType="end"/>
        </w:r>
      </w:hyperlink>
    </w:p>
    <w:p w14:paraId="763F0F04" w14:textId="4A61F6DE"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8" w:history="1">
        <w:r w:rsidRPr="00B9601C">
          <w:rPr>
            <w:rStyle w:val="Hyperlink"/>
            <w:bCs/>
            <w:i/>
            <w:iCs/>
            <w:noProof/>
          </w:rPr>
          <w:t>Figure 7: The chromatogram produced by the initial phenyl column method, including NTs and DNTs</w:t>
        </w:r>
        <w:r w:rsidRPr="00B9601C">
          <w:rPr>
            <w:noProof/>
            <w:webHidden/>
          </w:rPr>
          <w:tab/>
        </w:r>
        <w:r w:rsidRPr="00B9601C">
          <w:rPr>
            <w:noProof/>
            <w:webHidden/>
          </w:rPr>
          <w:fldChar w:fldCharType="begin"/>
        </w:r>
        <w:r w:rsidRPr="00B9601C">
          <w:rPr>
            <w:noProof/>
            <w:webHidden/>
          </w:rPr>
          <w:instrText xml:space="preserve"> PAGEREF _Toc224224598 \h </w:instrText>
        </w:r>
        <w:r w:rsidRPr="00B9601C">
          <w:rPr>
            <w:noProof/>
            <w:webHidden/>
          </w:rPr>
        </w:r>
        <w:r w:rsidRPr="00B9601C">
          <w:rPr>
            <w:noProof/>
            <w:webHidden/>
          </w:rPr>
          <w:fldChar w:fldCharType="separate"/>
        </w:r>
        <w:r w:rsidR="00A6322D">
          <w:rPr>
            <w:noProof/>
            <w:webHidden/>
          </w:rPr>
          <w:t>29</w:t>
        </w:r>
        <w:r w:rsidRPr="00B9601C">
          <w:rPr>
            <w:noProof/>
            <w:webHidden/>
          </w:rPr>
          <w:fldChar w:fldCharType="end"/>
        </w:r>
      </w:hyperlink>
    </w:p>
    <w:p w14:paraId="6C301160" w14:textId="19607C1E"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599" w:history="1">
        <w:r w:rsidRPr="00B9601C">
          <w:rPr>
            <w:rStyle w:val="Hyperlink"/>
            <w:bCs/>
            <w:i/>
            <w:iCs/>
            <w:noProof/>
          </w:rPr>
          <w:t>Figure 8: The chromatogram produced from the 'PhenylACN2090' method tested during method development.</w:t>
        </w:r>
        <w:r w:rsidRPr="00B9601C">
          <w:rPr>
            <w:noProof/>
            <w:webHidden/>
          </w:rPr>
          <w:tab/>
        </w:r>
        <w:r w:rsidRPr="00B9601C">
          <w:rPr>
            <w:noProof/>
            <w:webHidden/>
          </w:rPr>
          <w:fldChar w:fldCharType="begin"/>
        </w:r>
        <w:r w:rsidRPr="00B9601C">
          <w:rPr>
            <w:noProof/>
            <w:webHidden/>
          </w:rPr>
          <w:instrText xml:space="preserve"> PAGEREF _Toc224224599 \h </w:instrText>
        </w:r>
        <w:r w:rsidRPr="00B9601C">
          <w:rPr>
            <w:noProof/>
            <w:webHidden/>
          </w:rPr>
        </w:r>
        <w:r w:rsidRPr="00B9601C">
          <w:rPr>
            <w:noProof/>
            <w:webHidden/>
          </w:rPr>
          <w:fldChar w:fldCharType="separate"/>
        </w:r>
        <w:r w:rsidR="00A6322D">
          <w:rPr>
            <w:noProof/>
            <w:webHidden/>
          </w:rPr>
          <w:t>30</w:t>
        </w:r>
        <w:r w:rsidRPr="00B9601C">
          <w:rPr>
            <w:noProof/>
            <w:webHidden/>
          </w:rPr>
          <w:fldChar w:fldCharType="end"/>
        </w:r>
      </w:hyperlink>
    </w:p>
    <w:p w14:paraId="0B1772B5" w14:textId="29A67F77"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0" w:history="1">
        <w:r w:rsidRPr="00B9601C">
          <w:rPr>
            <w:rStyle w:val="Hyperlink"/>
            <w:bCs/>
            <w:i/>
            <w:iCs/>
            <w:noProof/>
          </w:rPr>
          <w:t>Figure 9: The Chromatogram produced from the 'PhenylACN 2070' method tested during method development</w:t>
        </w:r>
        <w:r w:rsidRPr="00B9601C">
          <w:rPr>
            <w:noProof/>
            <w:webHidden/>
          </w:rPr>
          <w:tab/>
        </w:r>
        <w:r w:rsidRPr="00B9601C">
          <w:rPr>
            <w:noProof/>
            <w:webHidden/>
          </w:rPr>
          <w:fldChar w:fldCharType="begin"/>
        </w:r>
        <w:r w:rsidRPr="00B9601C">
          <w:rPr>
            <w:noProof/>
            <w:webHidden/>
          </w:rPr>
          <w:instrText xml:space="preserve"> PAGEREF _Toc224224600 \h </w:instrText>
        </w:r>
        <w:r w:rsidRPr="00B9601C">
          <w:rPr>
            <w:noProof/>
            <w:webHidden/>
          </w:rPr>
        </w:r>
        <w:r w:rsidRPr="00B9601C">
          <w:rPr>
            <w:noProof/>
            <w:webHidden/>
          </w:rPr>
          <w:fldChar w:fldCharType="separate"/>
        </w:r>
        <w:r w:rsidR="00A6322D">
          <w:rPr>
            <w:noProof/>
            <w:webHidden/>
          </w:rPr>
          <w:t>30</w:t>
        </w:r>
        <w:r w:rsidRPr="00B9601C">
          <w:rPr>
            <w:noProof/>
            <w:webHidden/>
          </w:rPr>
          <w:fldChar w:fldCharType="end"/>
        </w:r>
      </w:hyperlink>
    </w:p>
    <w:p w14:paraId="1D9853B6" w14:textId="5E538BC5"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1" w:history="1">
        <w:r w:rsidRPr="00B9601C">
          <w:rPr>
            <w:rStyle w:val="Hyperlink"/>
            <w:bCs/>
            <w:i/>
            <w:iCs/>
            <w:noProof/>
          </w:rPr>
          <w:t>Figure 10: Chromatogram produced from the ‘PhenylACN ISO1’ method tested during method development</w:t>
        </w:r>
        <w:r w:rsidRPr="00B9601C">
          <w:rPr>
            <w:noProof/>
            <w:webHidden/>
          </w:rPr>
          <w:tab/>
        </w:r>
        <w:r w:rsidRPr="00B9601C">
          <w:rPr>
            <w:noProof/>
            <w:webHidden/>
          </w:rPr>
          <w:fldChar w:fldCharType="begin"/>
        </w:r>
        <w:r w:rsidRPr="00B9601C">
          <w:rPr>
            <w:noProof/>
            <w:webHidden/>
          </w:rPr>
          <w:instrText xml:space="preserve"> PAGEREF _Toc224224601 \h </w:instrText>
        </w:r>
        <w:r w:rsidRPr="00B9601C">
          <w:rPr>
            <w:noProof/>
            <w:webHidden/>
          </w:rPr>
        </w:r>
        <w:r w:rsidRPr="00B9601C">
          <w:rPr>
            <w:noProof/>
            <w:webHidden/>
          </w:rPr>
          <w:fldChar w:fldCharType="separate"/>
        </w:r>
        <w:r w:rsidR="00A6322D">
          <w:rPr>
            <w:noProof/>
            <w:webHidden/>
          </w:rPr>
          <w:t>31</w:t>
        </w:r>
        <w:r w:rsidRPr="00B9601C">
          <w:rPr>
            <w:noProof/>
            <w:webHidden/>
          </w:rPr>
          <w:fldChar w:fldCharType="end"/>
        </w:r>
      </w:hyperlink>
    </w:p>
    <w:p w14:paraId="77D02B4E" w14:textId="368A052D"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2" w:history="1">
        <w:r w:rsidRPr="00B9601C">
          <w:rPr>
            <w:rStyle w:val="Hyperlink"/>
            <w:bCs/>
            <w:i/>
            <w:iCs/>
            <w:noProof/>
          </w:rPr>
          <w:t>Figure 11: Chromatogram produced by the 'PhenylACN2P9' method tested during method development.</w:t>
        </w:r>
        <w:r w:rsidRPr="00B9601C">
          <w:rPr>
            <w:noProof/>
            <w:webHidden/>
          </w:rPr>
          <w:tab/>
        </w:r>
        <w:r w:rsidRPr="00B9601C">
          <w:rPr>
            <w:noProof/>
            <w:webHidden/>
          </w:rPr>
          <w:fldChar w:fldCharType="begin"/>
        </w:r>
        <w:r w:rsidRPr="00B9601C">
          <w:rPr>
            <w:noProof/>
            <w:webHidden/>
          </w:rPr>
          <w:instrText xml:space="preserve"> PAGEREF _Toc224224602 \h </w:instrText>
        </w:r>
        <w:r w:rsidRPr="00B9601C">
          <w:rPr>
            <w:noProof/>
            <w:webHidden/>
          </w:rPr>
        </w:r>
        <w:r w:rsidRPr="00B9601C">
          <w:rPr>
            <w:noProof/>
            <w:webHidden/>
          </w:rPr>
          <w:fldChar w:fldCharType="separate"/>
        </w:r>
        <w:r w:rsidR="00A6322D">
          <w:rPr>
            <w:noProof/>
            <w:webHidden/>
          </w:rPr>
          <w:t>32</w:t>
        </w:r>
        <w:r w:rsidRPr="00B9601C">
          <w:rPr>
            <w:noProof/>
            <w:webHidden/>
          </w:rPr>
          <w:fldChar w:fldCharType="end"/>
        </w:r>
      </w:hyperlink>
    </w:p>
    <w:p w14:paraId="081A4667" w14:textId="4D77E09C"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3" w:history="1">
        <w:r w:rsidRPr="00B9601C">
          <w:rPr>
            <w:rStyle w:val="Hyperlink"/>
            <w:bCs/>
            <w:i/>
            <w:iCs/>
            <w:noProof/>
          </w:rPr>
          <w:t>Figure 12: Chromatogram produced by the '2P9_055' method with no guard column fitted, which met all selectivity requirements</w:t>
        </w:r>
        <w:r w:rsidRPr="00B9601C">
          <w:rPr>
            <w:noProof/>
            <w:webHidden/>
          </w:rPr>
          <w:tab/>
        </w:r>
        <w:r w:rsidRPr="00B9601C">
          <w:rPr>
            <w:noProof/>
            <w:webHidden/>
          </w:rPr>
          <w:fldChar w:fldCharType="begin"/>
        </w:r>
        <w:r w:rsidRPr="00B9601C">
          <w:rPr>
            <w:noProof/>
            <w:webHidden/>
          </w:rPr>
          <w:instrText xml:space="preserve"> PAGEREF _Toc224224603 \h </w:instrText>
        </w:r>
        <w:r w:rsidRPr="00B9601C">
          <w:rPr>
            <w:noProof/>
            <w:webHidden/>
          </w:rPr>
        </w:r>
        <w:r w:rsidRPr="00B9601C">
          <w:rPr>
            <w:noProof/>
            <w:webHidden/>
          </w:rPr>
          <w:fldChar w:fldCharType="separate"/>
        </w:r>
        <w:r w:rsidR="00A6322D">
          <w:rPr>
            <w:noProof/>
            <w:webHidden/>
          </w:rPr>
          <w:t>33</w:t>
        </w:r>
        <w:r w:rsidRPr="00B9601C">
          <w:rPr>
            <w:noProof/>
            <w:webHidden/>
          </w:rPr>
          <w:fldChar w:fldCharType="end"/>
        </w:r>
      </w:hyperlink>
    </w:p>
    <w:p w14:paraId="730B82A8" w14:textId="49FFF54C"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4" w:history="1">
        <w:r w:rsidRPr="00B9601C">
          <w:rPr>
            <w:rStyle w:val="Hyperlink"/>
            <w:bCs/>
            <w:i/>
            <w:iCs/>
            <w:noProof/>
          </w:rPr>
          <w:t>Figure 13: Chromatogram produced by the ‘2P9_055’ method with a guard column fitted</w:t>
        </w:r>
        <w:r w:rsidRPr="00B9601C">
          <w:rPr>
            <w:noProof/>
            <w:webHidden/>
          </w:rPr>
          <w:tab/>
        </w:r>
        <w:r w:rsidRPr="00B9601C">
          <w:rPr>
            <w:noProof/>
            <w:webHidden/>
          </w:rPr>
          <w:fldChar w:fldCharType="begin"/>
        </w:r>
        <w:r w:rsidRPr="00B9601C">
          <w:rPr>
            <w:noProof/>
            <w:webHidden/>
          </w:rPr>
          <w:instrText xml:space="preserve"> PAGEREF _Toc224224604 \h </w:instrText>
        </w:r>
        <w:r w:rsidRPr="00B9601C">
          <w:rPr>
            <w:noProof/>
            <w:webHidden/>
          </w:rPr>
        </w:r>
        <w:r w:rsidRPr="00B9601C">
          <w:rPr>
            <w:noProof/>
            <w:webHidden/>
          </w:rPr>
          <w:fldChar w:fldCharType="separate"/>
        </w:r>
        <w:r w:rsidR="00A6322D">
          <w:rPr>
            <w:noProof/>
            <w:webHidden/>
          </w:rPr>
          <w:t>33</w:t>
        </w:r>
        <w:r w:rsidRPr="00B9601C">
          <w:rPr>
            <w:noProof/>
            <w:webHidden/>
          </w:rPr>
          <w:fldChar w:fldCharType="end"/>
        </w:r>
      </w:hyperlink>
    </w:p>
    <w:p w14:paraId="1BA04B70" w14:textId="6A98BF03"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5" w:history="1">
        <w:r w:rsidRPr="00B9601C">
          <w:rPr>
            <w:rStyle w:val="Hyperlink"/>
            <w:bCs/>
            <w:i/>
            <w:iCs/>
            <w:noProof/>
          </w:rPr>
          <w:t>Figure 14: Comparison of peak areas for each analyte from the tested methods</w:t>
        </w:r>
        <w:r w:rsidRPr="00B9601C">
          <w:rPr>
            <w:noProof/>
            <w:webHidden/>
          </w:rPr>
          <w:tab/>
        </w:r>
        <w:r w:rsidRPr="00B9601C">
          <w:rPr>
            <w:noProof/>
            <w:webHidden/>
          </w:rPr>
          <w:fldChar w:fldCharType="begin"/>
        </w:r>
        <w:r w:rsidRPr="00B9601C">
          <w:rPr>
            <w:noProof/>
            <w:webHidden/>
          </w:rPr>
          <w:instrText xml:space="preserve"> PAGEREF _Toc224224605 \h </w:instrText>
        </w:r>
        <w:r w:rsidRPr="00B9601C">
          <w:rPr>
            <w:noProof/>
            <w:webHidden/>
          </w:rPr>
        </w:r>
        <w:r w:rsidRPr="00B9601C">
          <w:rPr>
            <w:noProof/>
            <w:webHidden/>
          </w:rPr>
          <w:fldChar w:fldCharType="separate"/>
        </w:r>
        <w:r w:rsidR="00A6322D">
          <w:rPr>
            <w:noProof/>
            <w:webHidden/>
          </w:rPr>
          <w:t>42</w:t>
        </w:r>
        <w:r w:rsidRPr="00B9601C">
          <w:rPr>
            <w:noProof/>
            <w:webHidden/>
          </w:rPr>
          <w:fldChar w:fldCharType="end"/>
        </w:r>
      </w:hyperlink>
    </w:p>
    <w:p w14:paraId="6F7ACA72" w14:textId="6614CBE2"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6" w:history="1">
        <w:r w:rsidRPr="00B9601C">
          <w:rPr>
            <w:rStyle w:val="Hyperlink"/>
            <w:bCs/>
            <w:i/>
            <w:iCs/>
            <w:noProof/>
          </w:rPr>
          <w:t>Figure 15: Comparison of peak heights for each analyte from the tested methods</w:t>
        </w:r>
        <w:r w:rsidRPr="00B9601C">
          <w:rPr>
            <w:noProof/>
            <w:webHidden/>
          </w:rPr>
          <w:tab/>
        </w:r>
        <w:r w:rsidRPr="00B9601C">
          <w:rPr>
            <w:noProof/>
            <w:webHidden/>
          </w:rPr>
          <w:fldChar w:fldCharType="begin"/>
        </w:r>
        <w:r w:rsidRPr="00B9601C">
          <w:rPr>
            <w:noProof/>
            <w:webHidden/>
          </w:rPr>
          <w:instrText xml:space="preserve"> PAGEREF _Toc224224606 \h </w:instrText>
        </w:r>
        <w:r w:rsidRPr="00B9601C">
          <w:rPr>
            <w:noProof/>
            <w:webHidden/>
          </w:rPr>
        </w:r>
        <w:r w:rsidRPr="00B9601C">
          <w:rPr>
            <w:noProof/>
            <w:webHidden/>
          </w:rPr>
          <w:fldChar w:fldCharType="separate"/>
        </w:r>
        <w:r w:rsidR="00A6322D">
          <w:rPr>
            <w:noProof/>
            <w:webHidden/>
          </w:rPr>
          <w:t>43</w:t>
        </w:r>
        <w:r w:rsidRPr="00B9601C">
          <w:rPr>
            <w:noProof/>
            <w:webHidden/>
          </w:rPr>
          <w:fldChar w:fldCharType="end"/>
        </w:r>
      </w:hyperlink>
    </w:p>
    <w:p w14:paraId="54B5718C" w14:textId="60439026"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7" w:history="1">
        <w:r w:rsidRPr="00B9601C">
          <w:rPr>
            <w:rStyle w:val="Hyperlink"/>
            <w:bCs/>
            <w:i/>
            <w:iCs/>
            <w:noProof/>
          </w:rPr>
          <w:t>Figure 16: Comparison of peak resolutions for each analyte from the tested methods</w:t>
        </w:r>
        <w:r w:rsidRPr="00B9601C">
          <w:rPr>
            <w:noProof/>
            <w:webHidden/>
          </w:rPr>
          <w:tab/>
        </w:r>
        <w:r w:rsidRPr="00B9601C">
          <w:rPr>
            <w:noProof/>
            <w:webHidden/>
          </w:rPr>
          <w:fldChar w:fldCharType="begin"/>
        </w:r>
        <w:r w:rsidRPr="00B9601C">
          <w:rPr>
            <w:noProof/>
            <w:webHidden/>
          </w:rPr>
          <w:instrText xml:space="preserve"> PAGEREF _Toc224224607 \h </w:instrText>
        </w:r>
        <w:r w:rsidRPr="00B9601C">
          <w:rPr>
            <w:noProof/>
            <w:webHidden/>
          </w:rPr>
        </w:r>
        <w:r w:rsidRPr="00B9601C">
          <w:rPr>
            <w:noProof/>
            <w:webHidden/>
          </w:rPr>
          <w:fldChar w:fldCharType="separate"/>
        </w:r>
        <w:r w:rsidR="00A6322D">
          <w:rPr>
            <w:noProof/>
            <w:webHidden/>
          </w:rPr>
          <w:t>43</w:t>
        </w:r>
        <w:r w:rsidRPr="00B9601C">
          <w:rPr>
            <w:noProof/>
            <w:webHidden/>
          </w:rPr>
          <w:fldChar w:fldCharType="end"/>
        </w:r>
      </w:hyperlink>
    </w:p>
    <w:p w14:paraId="4FD1E4B2" w14:textId="1BD6CCF7" w:rsidR="006845E1" w:rsidRPr="00B9601C" w:rsidRDefault="006845E1">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4608" w:history="1">
        <w:r w:rsidRPr="00B9601C">
          <w:rPr>
            <w:rStyle w:val="Hyperlink"/>
            <w:bCs/>
            <w:i/>
            <w:iCs/>
            <w:noProof/>
          </w:rPr>
          <w:t>Figure 17: Overlay of peaks from multicomponent standard validation showing the difference between sample (larger peaks) and standard (smaller peaks) for EGDN at 50ng/</w:t>
        </w:r>
        <w:r w:rsidRPr="00B9601C">
          <w:rPr>
            <w:rStyle w:val="Hyperlink"/>
            <w:rFonts w:cs="Arial"/>
            <w:bCs/>
            <w:i/>
            <w:iCs/>
            <w:noProof/>
          </w:rPr>
          <w:t>µ</w:t>
        </w:r>
        <w:r w:rsidRPr="00B9601C">
          <w:rPr>
            <w:rStyle w:val="Hyperlink"/>
            <w:bCs/>
            <w:i/>
            <w:iCs/>
            <w:noProof/>
          </w:rPr>
          <w:t>L</w:t>
        </w:r>
        <w:r w:rsidRPr="00B9601C">
          <w:rPr>
            <w:noProof/>
            <w:webHidden/>
          </w:rPr>
          <w:tab/>
        </w:r>
        <w:r w:rsidRPr="00B9601C">
          <w:rPr>
            <w:noProof/>
            <w:webHidden/>
          </w:rPr>
          <w:fldChar w:fldCharType="begin"/>
        </w:r>
        <w:r w:rsidRPr="00B9601C">
          <w:rPr>
            <w:noProof/>
            <w:webHidden/>
          </w:rPr>
          <w:instrText xml:space="preserve"> PAGEREF _Toc224224608 \h </w:instrText>
        </w:r>
        <w:r w:rsidRPr="00B9601C">
          <w:rPr>
            <w:noProof/>
            <w:webHidden/>
          </w:rPr>
        </w:r>
        <w:r w:rsidRPr="00B9601C">
          <w:rPr>
            <w:noProof/>
            <w:webHidden/>
          </w:rPr>
          <w:fldChar w:fldCharType="separate"/>
        </w:r>
        <w:r w:rsidR="00A6322D">
          <w:rPr>
            <w:noProof/>
            <w:webHidden/>
          </w:rPr>
          <w:t>49</w:t>
        </w:r>
        <w:r w:rsidRPr="00B9601C">
          <w:rPr>
            <w:noProof/>
            <w:webHidden/>
          </w:rPr>
          <w:fldChar w:fldCharType="end"/>
        </w:r>
      </w:hyperlink>
    </w:p>
    <w:p w14:paraId="7EE1382C" w14:textId="01F50567" w:rsidR="0077330D" w:rsidRPr="00B9601C" w:rsidRDefault="006845E1" w:rsidP="0077330D">
      <w:pPr>
        <w:pStyle w:val="TableofFigures"/>
        <w:tabs>
          <w:tab w:val="right" w:leader="dot" w:pos="8758"/>
        </w:tabs>
        <w:rPr>
          <w:noProof/>
          <w:color w:val="0000FF"/>
          <w:u w:val="single"/>
        </w:rPr>
      </w:pPr>
      <w:hyperlink w:anchor="_Toc224224609" w:history="1">
        <w:r w:rsidRPr="00B9601C">
          <w:rPr>
            <w:rStyle w:val="Hyperlink"/>
            <w:bCs/>
            <w:i/>
            <w:iCs/>
            <w:noProof/>
          </w:rPr>
          <w:t>Figure 18</w:t>
        </w:r>
        <w:r w:rsidRPr="00B9601C">
          <w:rPr>
            <w:rStyle w:val="Hyperlink"/>
            <w:noProof/>
          </w:rPr>
          <w:t>:</w:t>
        </w:r>
        <w:r w:rsidRPr="00B9601C">
          <w:rPr>
            <w:rStyle w:val="Hyperlink"/>
            <w:bCs/>
            <w:i/>
            <w:iCs/>
            <w:noProof/>
          </w:rPr>
          <w:t xml:space="preserve"> Overlay of peaks from multicomponent standard validation showing the difference between sample (larger peaks) and standard (smaller peaks) for NG at 50ng/</w:t>
        </w:r>
        <w:r w:rsidRPr="00B9601C">
          <w:rPr>
            <w:rStyle w:val="Hyperlink"/>
            <w:rFonts w:cs="Arial"/>
            <w:bCs/>
            <w:i/>
            <w:iCs/>
            <w:noProof/>
          </w:rPr>
          <w:t>µ</w:t>
        </w:r>
        <w:r w:rsidRPr="00B9601C">
          <w:rPr>
            <w:rStyle w:val="Hyperlink"/>
            <w:bCs/>
            <w:i/>
            <w:iCs/>
            <w:noProof/>
          </w:rPr>
          <w:t>L</w:t>
        </w:r>
        <w:r w:rsidRPr="00B9601C">
          <w:rPr>
            <w:noProof/>
            <w:webHidden/>
          </w:rPr>
          <w:tab/>
        </w:r>
        <w:r w:rsidRPr="00B9601C">
          <w:rPr>
            <w:noProof/>
            <w:webHidden/>
          </w:rPr>
          <w:fldChar w:fldCharType="begin"/>
        </w:r>
        <w:r w:rsidRPr="00B9601C">
          <w:rPr>
            <w:noProof/>
            <w:webHidden/>
          </w:rPr>
          <w:instrText xml:space="preserve"> PAGEREF _Toc224224609 \h </w:instrText>
        </w:r>
        <w:r w:rsidRPr="00B9601C">
          <w:rPr>
            <w:noProof/>
            <w:webHidden/>
          </w:rPr>
        </w:r>
        <w:r w:rsidRPr="00B9601C">
          <w:rPr>
            <w:noProof/>
            <w:webHidden/>
          </w:rPr>
          <w:fldChar w:fldCharType="separate"/>
        </w:r>
        <w:r w:rsidR="00A6322D">
          <w:rPr>
            <w:noProof/>
            <w:webHidden/>
          </w:rPr>
          <w:t>49</w:t>
        </w:r>
        <w:r w:rsidRPr="00B9601C">
          <w:rPr>
            <w:noProof/>
            <w:webHidden/>
          </w:rPr>
          <w:fldChar w:fldCharType="end"/>
        </w:r>
      </w:hyperlink>
    </w:p>
    <w:p w14:paraId="2F3C3746" w14:textId="684517B2" w:rsidR="00566CC2" w:rsidRPr="00B9601C" w:rsidRDefault="00C1277B" w:rsidP="0077330D">
      <w:pPr>
        <w:pStyle w:val="Heading1"/>
      </w:pPr>
      <w:r w:rsidRPr="00B9601C">
        <w:fldChar w:fldCharType="end"/>
      </w:r>
    </w:p>
    <w:p w14:paraId="68DC34AB" w14:textId="77777777" w:rsidR="00517119" w:rsidRDefault="00517119" w:rsidP="0077330D">
      <w:pPr>
        <w:pStyle w:val="Heading1"/>
      </w:pPr>
    </w:p>
    <w:p w14:paraId="61F471D4" w14:textId="77777777" w:rsidR="00517119" w:rsidRDefault="00517119" w:rsidP="0077330D">
      <w:pPr>
        <w:pStyle w:val="Heading1"/>
      </w:pPr>
    </w:p>
    <w:p w14:paraId="4DF94B23" w14:textId="77777777" w:rsidR="00517119" w:rsidRDefault="00517119" w:rsidP="0077330D">
      <w:pPr>
        <w:pStyle w:val="Heading1"/>
      </w:pPr>
    </w:p>
    <w:p w14:paraId="5BAD2541" w14:textId="77777777" w:rsidR="00517119" w:rsidRDefault="00517119" w:rsidP="0077330D">
      <w:pPr>
        <w:pStyle w:val="Heading1"/>
      </w:pPr>
    </w:p>
    <w:p w14:paraId="3A0DF8A3" w14:textId="77777777" w:rsidR="00517119" w:rsidRDefault="00517119" w:rsidP="0077330D">
      <w:pPr>
        <w:pStyle w:val="Heading1"/>
      </w:pPr>
    </w:p>
    <w:p w14:paraId="6BE03D04" w14:textId="77777777" w:rsidR="00517119" w:rsidRDefault="00517119" w:rsidP="0077330D">
      <w:pPr>
        <w:pStyle w:val="Heading1"/>
      </w:pPr>
    </w:p>
    <w:p w14:paraId="34F70F06" w14:textId="77777777" w:rsidR="00517119" w:rsidRDefault="00517119" w:rsidP="0077330D">
      <w:pPr>
        <w:pStyle w:val="Heading1"/>
      </w:pPr>
    </w:p>
    <w:p w14:paraId="2491CFE6" w14:textId="77777777" w:rsidR="00517119" w:rsidRDefault="00517119" w:rsidP="0077330D">
      <w:pPr>
        <w:pStyle w:val="Heading1"/>
      </w:pPr>
    </w:p>
    <w:p w14:paraId="4B5C6DFF" w14:textId="77777777" w:rsidR="00517119" w:rsidRDefault="00517119" w:rsidP="0077330D">
      <w:pPr>
        <w:pStyle w:val="Heading1"/>
      </w:pPr>
    </w:p>
    <w:p w14:paraId="4D838E91" w14:textId="77777777" w:rsidR="00517119" w:rsidRDefault="00517119" w:rsidP="0077330D">
      <w:pPr>
        <w:pStyle w:val="Heading1"/>
      </w:pPr>
    </w:p>
    <w:p w14:paraId="08C5A4BD" w14:textId="77777777" w:rsidR="00517119" w:rsidRDefault="00517119" w:rsidP="0077330D">
      <w:pPr>
        <w:pStyle w:val="Heading1"/>
      </w:pPr>
    </w:p>
    <w:p w14:paraId="38F9A412" w14:textId="77777777" w:rsidR="00517119" w:rsidRDefault="00517119" w:rsidP="0077330D">
      <w:pPr>
        <w:pStyle w:val="Heading1"/>
      </w:pPr>
    </w:p>
    <w:p w14:paraId="211583A6" w14:textId="77777777" w:rsidR="00517119" w:rsidRDefault="00517119" w:rsidP="0077330D">
      <w:pPr>
        <w:pStyle w:val="Heading1"/>
      </w:pPr>
    </w:p>
    <w:p w14:paraId="28FDF5A0" w14:textId="77777777" w:rsidR="00517119" w:rsidRDefault="00517119" w:rsidP="0077330D">
      <w:pPr>
        <w:pStyle w:val="Heading1"/>
      </w:pPr>
    </w:p>
    <w:p w14:paraId="6492D746" w14:textId="77777777" w:rsidR="00517119" w:rsidRDefault="00517119" w:rsidP="0077330D">
      <w:pPr>
        <w:pStyle w:val="Heading1"/>
      </w:pPr>
    </w:p>
    <w:p w14:paraId="371EFD96" w14:textId="77777777" w:rsidR="00517119" w:rsidRDefault="00517119" w:rsidP="0077330D">
      <w:pPr>
        <w:pStyle w:val="Heading1"/>
      </w:pPr>
    </w:p>
    <w:p w14:paraId="1F990228" w14:textId="77777777" w:rsidR="00517119" w:rsidRDefault="00517119" w:rsidP="0077330D">
      <w:pPr>
        <w:pStyle w:val="Heading1"/>
      </w:pPr>
    </w:p>
    <w:p w14:paraId="7F7525A1" w14:textId="77777777" w:rsidR="00517119" w:rsidRDefault="00517119" w:rsidP="0077330D">
      <w:pPr>
        <w:pStyle w:val="Heading1"/>
      </w:pPr>
    </w:p>
    <w:p w14:paraId="259ABA72" w14:textId="77777777" w:rsidR="00517119" w:rsidRDefault="00517119" w:rsidP="0077330D">
      <w:pPr>
        <w:pStyle w:val="Heading1"/>
      </w:pPr>
    </w:p>
    <w:p w14:paraId="6A927693" w14:textId="77777777" w:rsidR="00517119" w:rsidRDefault="00517119" w:rsidP="0077330D">
      <w:pPr>
        <w:pStyle w:val="Heading1"/>
      </w:pPr>
    </w:p>
    <w:p w14:paraId="7CEE1790" w14:textId="77777777" w:rsidR="00517119" w:rsidRDefault="00517119" w:rsidP="0077330D">
      <w:pPr>
        <w:pStyle w:val="Heading1"/>
      </w:pPr>
    </w:p>
    <w:p w14:paraId="1D90E3C7" w14:textId="77777777" w:rsidR="00517119" w:rsidRDefault="00517119" w:rsidP="0077330D">
      <w:pPr>
        <w:pStyle w:val="Heading1"/>
      </w:pPr>
    </w:p>
    <w:p w14:paraId="55F2F4E2" w14:textId="77777777" w:rsidR="00517119" w:rsidRDefault="00517119" w:rsidP="0077330D">
      <w:pPr>
        <w:pStyle w:val="Heading1"/>
      </w:pPr>
    </w:p>
    <w:p w14:paraId="5097D9F4" w14:textId="77777777" w:rsidR="00517119" w:rsidRDefault="00517119" w:rsidP="0077330D">
      <w:pPr>
        <w:pStyle w:val="Heading1"/>
      </w:pPr>
    </w:p>
    <w:p w14:paraId="1DC9A600" w14:textId="77777777" w:rsidR="00517119" w:rsidRDefault="00517119" w:rsidP="0077330D">
      <w:pPr>
        <w:pStyle w:val="Heading1"/>
      </w:pPr>
    </w:p>
    <w:p w14:paraId="71AA8EE6" w14:textId="77777777" w:rsidR="00517119" w:rsidRDefault="00517119" w:rsidP="0077330D">
      <w:pPr>
        <w:pStyle w:val="Heading1"/>
      </w:pPr>
    </w:p>
    <w:p w14:paraId="2105B1EB" w14:textId="77777777" w:rsidR="00517119" w:rsidRDefault="00517119" w:rsidP="0077330D">
      <w:pPr>
        <w:pStyle w:val="Heading1"/>
      </w:pPr>
    </w:p>
    <w:p w14:paraId="4A8459D6" w14:textId="77777777" w:rsidR="00517119" w:rsidRDefault="00517119" w:rsidP="0077330D">
      <w:pPr>
        <w:pStyle w:val="Heading1"/>
      </w:pPr>
    </w:p>
    <w:p w14:paraId="5B22A7DB" w14:textId="7287458E" w:rsidR="0077330D" w:rsidRPr="00B9601C" w:rsidRDefault="0077330D" w:rsidP="0077330D">
      <w:pPr>
        <w:pStyle w:val="Heading1"/>
      </w:pPr>
      <w:bookmarkStart w:id="43" w:name="_Toc224744230"/>
      <w:r w:rsidRPr="00B9601C">
        <w:t>Table of Figures - Appendices</w:t>
      </w:r>
      <w:bookmarkEnd w:id="43"/>
    </w:p>
    <w:p w14:paraId="23B754EE" w14:textId="4BD5BABC" w:rsidR="0011175B" w:rsidRDefault="0077330D">
      <w:pPr>
        <w:pStyle w:val="TableofFigures"/>
        <w:tabs>
          <w:tab w:val="right" w:leader="dot" w:pos="8758"/>
        </w:tabs>
        <w:rPr>
          <w:rFonts w:asciiTheme="minorHAnsi" w:eastAsiaTheme="minorEastAsia" w:hAnsiTheme="minorHAnsi" w:cstheme="minorBidi"/>
          <w:b w:val="0"/>
          <w:noProof/>
          <w:kern w:val="2"/>
          <w14:ligatures w14:val="standardContextual"/>
        </w:rPr>
      </w:pPr>
      <w:r w:rsidRPr="00B9601C">
        <w:rPr>
          <w:lang w:eastAsia="x-none"/>
        </w:rPr>
        <w:fldChar w:fldCharType="begin"/>
      </w:r>
      <w:r w:rsidRPr="00B9601C">
        <w:rPr>
          <w:lang w:eastAsia="x-none"/>
        </w:rPr>
        <w:instrText xml:space="preserve"> TOC \h \z \c "Figure A -" </w:instrText>
      </w:r>
      <w:r w:rsidRPr="00B9601C">
        <w:rPr>
          <w:lang w:eastAsia="x-none"/>
        </w:rPr>
        <w:fldChar w:fldCharType="separate"/>
      </w:r>
      <w:hyperlink w:anchor="_Toc224237910" w:history="1">
        <w:r w:rsidR="0011175B" w:rsidRPr="00290078">
          <w:rPr>
            <w:rStyle w:val="Hyperlink"/>
            <w:bCs/>
            <w:i/>
            <w:iCs/>
            <w:noProof/>
          </w:rPr>
          <w:t>Figure A - 1: GANTT Chart with planned vs actual dates</w:t>
        </w:r>
        <w:r w:rsidR="0011175B">
          <w:rPr>
            <w:noProof/>
            <w:webHidden/>
          </w:rPr>
          <w:tab/>
        </w:r>
        <w:r w:rsidR="0011175B">
          <w:rPr>
            <w:noProof/>
            <w:webHidden/>
          </w:rPr>
          <w:fldChar w:fldCharType="begin"/>
        </w:r>
        <w:r w:rsidR="0011175B">
          <w:rPr>
            <w:noProof/>
            <w:webHidden/>
          </w:rPr>
          <w:instrText xml:space="preserve"> PAGEREF _Toc224237910 \h </w:instrText>
        </w:r>
        <w:r w:rsidR="0011175B">
          <w:rPr>
            <w:noProof/>
            <w:webHidden/>
          </w:rPr>
        </w:r>
        <w:r w:rsidR="0011175B">
          <w:rPr>
            <w:noProof/>
            <w:webHidden/>
          </w:rPr>
          <w:fldChar w:fldCharType="separate"/>
        </w:r>
        <w:r w:rsidR="00A6322D">
          <w:rPr>
            <w:noProof/>
            <w:webHidden/>
          </w:rPr>
          <w:t>64</w:t>
        </w:r>
        <w:r w:rsidR="0011175B">
          <w:rPr>
            <w:noProof/>
            <w:webHidden/>
          </w:rPr>
          <w:fldChar w:fldCharType="end"/>
        </w:r>
      </w:hyperlink>
    </w:p>
    <w:p w14:paraId="4B41F472" w14:textId="2B1B0718"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1" w:history="1">
        <w:r w:rsidRPr="00290078">
          <w:rPr>
            <w:rStyle w:val="Hyperlink"/>
            <w:bCs/>
            <w:i/>
            <w:iCs/>
            <w:noProof/>
          </w:rPr>
          <w:t>Figure A - 2: Key to GANTT Chart</w:t>
        </w:r>
        <w:r>
          <w:rPr>
            <w:noProof/>
            <w:webHidden/>
          </w:rPr>
          <w:tab/>
        </w:r>
        <w:r>
          <w:rPr>
            <w:noProof/>
            <w:webHidden/>
          </w:rPr>
          <w:fldChar w:fldCharType="begin"/>
        </w:r>
        <w:r>
          <w:rPr>
            <w:noProof/>
            <w:webHidden/>
          </w:rPr>
          <w:instrText xml:space="preserve"> PAGEREF _Toc224237911 \h </w:instrText>
        </w:r>
        <w:r>
          <w:rPr>
            <w:noProof/>
            <w:webHidden/>
          </w:rPr>
        </w:r>
        <w:r>
          <w:rPr>
            <w:noProof/>
            <w:webHidden/>
          </w:rPr>
          <w:fldChar w:fldCharType="separate"/>
        </w:r>
        <w:r w:rsidR="00A6322D">
          <w:rPr>
            <w:noProof/>
            <w:webHidden/>
          </w:rPr>
          <w:t>64</w:t>
        </w:r>
        <w:r>
          <w:rPr>
            <w:noProof/>
            <w:webHidden/>
          </w:rPr>
          <w:fldChar w:fldCharType="end"/>
        </w:r>
      </w:hyperlink>
    </w:p>
    <w:p w14:paraId="3C4B85EB" w14:textId="65ECAE4F"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2" w:history="1">
        <w:r w:rsidRPr="00290078">
          <w:rPr>
            <w:rStyle w:val="Hyperlink"/>
            <w:bCs/>
            <w:i/>
            <w:iCs/>
            <w:noProof/>
          </w:rPr>
          <w:t>Figure A - 3: Method Development Chromatogram 'PhenylACN3090' method</w:t>
        </w:r>
        <w:r>
          <w:rPr>
            <w:noProof/>
            <w:webHidden/>
          </w:rPr>
          <w:tab/>
        </w:r>
        <w:r>
          <w:rPr>
            <w:noProof/>
            <w:webHidden/>
          </w:rPr>
          <w:fldChar w:fldCharType="begin"/>
        </w:r>
        <w:r>
          <w:rPr>
            <w:noProof/>
            <w:webHidden/>
          </w:rPr>
          <w:instrText xml:space="preserve"> PAGEREF _Toc224237912 \h </w:instrText>
        </w:r>
        <w:r>
          <w:rPr>
            <w:noProof/>
            <w:webHidden/>
          </w:rPr>
        </w:r>
        <w:r>
          <w:rPr>
            <w:noProof/>
            <w:webHidden/>
          </w:rPr>
          <w:fldChar w:fldCharType="separate"/>
        </w:r>
        <w:r w:rsidR="00A6322D">
          <w:rPr>
            <w:noProof/>
            <w:webHidden/>
          </w:rPr>
          <w:t>68</w:t>
        </w:r>
        <w:r>
          <w:rPr>
            <w:noProof/>
            <w:webHidden/>
          </w:rPr>
          <w:fldChar w:fldCharType="end"/>
        </w:r>
      </w:hyperlink>
    </w:p>
    <w:p w14:paraId="385D4D4E" w14:textId="36A01E79"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3" w:history="1">
        <w:r w:rsidRPr="00290078">
          <w:rPr>
            <w:rStyle w:val="Hyperlink"/>
            <w:bCs/>
            <w:i/>
            <w:iCs/>
            <w:noProof/>
          </w:rPr>
          <w:t>Figure A - 4: Method Development Chromatogram 'PhenylACN4090' method</w:t>
        </w:r>
        <w:r>
          <w:rPr>
            <w:noProof/>
            <w:webHidden/>
          </w:rPr>
          <w:tab/>
        </w:r>
        <w:r>
          <w:rPr>
            <w:noProof/>
            <w:webHidden/>
          </w:rPr>
          <w:fldChar w:fldCharType="begin"/>
        </w:r>
        <w:r>
          <w:rPr>
            <w:noProof/>
            <w:webHidden/>
          </w:rPr>
          <w:instrText xml:space="preserve"> PAGEREF _Toc224237913 \h </w:instrText>
        </w:r>
        <w:r>
          <w:rPr>
            <w:noProof/>
            <w:webHidden/>
          </w:rPr>
        </w:r>
        <w:r>
          <w:rPr>
            <w:noProof/>
            <w:webHidden/>
          </w:rPr>
          <w:fldChar w:fldCharType="separate"/>
        </w:r>
        <w:r w:rsidR="00A6322D">
          <w:rPr>
            <w:noProof/>
            <w:webHidden/>
          </w:rPr>
          <w:t>68</w:t>
        </w:r>
        <w:r>
          <w:rPr>
            <w:noProof/>
            <w:webHidden/>
          </w:rPr>
          <w:fldChar w:fldCharType="end"/>
        </w:r>
      </w:hyperlink>
    </w:p>
    <w:p w14:paraId="6E6B875E" w14:textId="08A93683"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4" w:history="1">
        <w:r w:rsidRPr="00290078">
          <w:rPr>
            <w:rStyle w:val="Hyperlink"/>
            <w:bCs/>
            <w:i/>
            <w:iCs/>
            <w:noProof/>
          </w:rPr>
          <w:t>Figure A - 5: Method Development Chromatogram 'PhenylACN5090' method</w:t>
        </w:r>
        <w:r>
          <w:rPr>
            <w:noProof/>
            <w:webHidden/>
          </w:rPr>
          <w:tab/>
        </w:r>
        <w:r>
          <w:rPr>
            <w:noProof/>
            <w:webHidden/>
          </w:rPr>
          <w:fldChar w:fldCharType="begin"/>
        </w:r>
        <w:r>
          <w:rPr>
            <w:noProof/>
            <w:webHidden/>
          </w:rPr>
          <w:instrText xml:space="preserve"> PAGEREF _Toc224237914 \h </w:instrText>
        </w:r>
        <w:r>
          <w:rPr>
            <w:noProof/>
            <w:webHidden/>
          </w:rPr>
        </w:r>
        <w:r>
          <w:rPr>
            <w:noProof/>
            <w:webHidden/>
          </w:rPr>
          <w:fldChar w:fldCharType="separate"/>
        </w:r>
        <w:r w:rsidR="00A6322D">
          <w:rPr>
            <w:noProof/>
            <w:webHidden/>
          </w:rPr>
          <w:t>69</w:t>
        </w:r>
        <w:r>
          <w:rPr>
            <w:noProof/>
            <w:webHidden/>
          </w:rPr>
          <w:fldChar w:fldCharType="end"/>
        </w:r>
      </w:hyperlink>
    </w:p>
    <w:p w14:paraId="2E351FC7" w14:textId="46596285"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5" w:history="1">
        <w:r w:rsidRPr="00290078">
          <w:rPr>
            <w:rStyle w:val="Hyperlink"/>
            <w:bCs/>
            <w:i/>
            <w:iCs/>
            <w:noProof/>
          </w:rPr>
          <w:t>Figure A - 6: Method Development Chromatogram 'PhenylACN3070' method</w:t>
        </w:r>
        <w:r>
          <w:rPr>
            <w:noProof/>
            <w:webHidden/>
          </w:rPr>
          <w:tab/>
        </w:r>
        <w:r>
          <w:rPr>
            <w:noProof/>
            <w:webHidden/>
          </w:rPr>
          <w:fldChar w:fldCharType="begin"/>
        </w:r>
        <w:r>
          <w:rPr>
            <w:noProof/>
            <w:webHidden/>
          </w:rPr>
          <w:instrText xml:space="preserve"> PAGEREF _Toc224237915 \h </w:instrText>
        </w:r>
        <w:r>
          <w:rPr>
            <w:noProof/>
            <w:webHidden/>
          </w:rPr>
        </w:r>
        <w:r>
          <w:rPr>
            <w:noProof/>
            <w:webHidden/>
          </w:rPr>
          <w:fldChar w:fldCharType="separate"/>
        </w:r>
        <w:r w:rsidR="00A6322D">
          <w:rPr>
            <w:noProof/>
            <w:webHidden/>
          </w:rPr>
          <w:t>69</w:t>
        </w:r>
        <w:r>
          <w:rPr>
            <w:noProof/>
            <w:webHidden/>
          </w:rPr>
          <w:fldChar w:fldCharType="end"/>
        </w:r>
      </w:hyperlink>
    </w:p>
    <w:p w14:paraId="4710EE3C" w14:textId="2B83E695"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6" w:history="1">
        <w:r w:rsidRPr="00290078">
          <w:rPr>
            <w:rStyle w:val="Hyperlink"/>
            <w:bCs/>
            <w:i/>
            <w:iCs/>
            <w:noProof/>
          </w:rPr>
          <w:t>Figure A - 7: Method Development Chromatogram 'PhenylACN1070' method</w:t>
        </w:r>
        <w:r>
          <w:rPr>
            <w:noProof/>
            <w:webHidden/>
          </w:rPr>
          <w:tab/>
        </w:r>
        <w:r>
          <w:rPr>
            <w:noProof/>
            <w:webHidden/>
          </w:rPr>
          <w:fldChar w:fldCharType="begin"/>
        </w:r>
        <w:r>
          <w:rPr>
            <w:noProof/>
            <w:webHidden/>
          </w:rPr>
          <w:instrText xml:space="preserve"> PAGEREF _Toc224237916 \h </w:instrText>
        </w:r>
        <w:r>
          <w:rPr>
            <w:noProof/>
            <w:webHidden/>
          </w:rPr>
        </w:r>
        <w:r>
          <w:rPr>
            <w:noProof/>
            <w:webHidden/>
          </w:rPr>
          <w:fldChar w:fldCharType="separate"/>
        </w:r>
        <w:r w:rsidR="00A6322D">
          <w:rPr>
            <w:noProof/>
            <w:webHidden/>
          </w:rPr>
          <w:t>70</w:t>
        </w:r>
        <w:r>
          <w:rPr>
            <w:noProof/>
            <w:webHidden/>
          </w:rPr>
          <w:fldChar w:fldCharType="end"/>
        </w:r>
      </w:hyperlink>
    </w:p>
    <w:p w14:paraId="6F903E93" w14:textId="54EDEBCD"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7" w:history="1">
        <w:r w:rsidRPr="00290078">
          <w:rPr>
            <w:rStyle w:val="Hyperlink"/>
            <w:bCs/>
            <w:i/>
            <w:iCs/>
            <w:noProof/>
          </w:rPr>
          <w:t>Figure A - 8: Method Development Chromatogram 'PhenylACN3080' method</w:t>
        </w:r>
        <w:r>
          <w:rPr>
            <w:noProof/>
            <w:webHidden/>
          </w:rPr>
          <w:tab/>
        </w:r>
        <w:r>
          <w:rPr>
            <w:noProof/>
            <w:webHidden/>
          </w:rPr>
          <w:fldChar w:fldCharType="begin"/>
        </w:r>
        <w:r>
          <w:rPr>
            <w:noProof/>
            <w:webHidden/>
          </w:rPr>
          <w:instrText xml:space="preserve"> PAGEREF _Toc224237917 \h </w:instrText>
        </w:r>
        <w:r>
          <w:rPr>
            <w:noProof/>
            <w:webHidden/>
          </w:rPr>
        </w:r>
        <w:r>
          <w:rPr>
            <w:noProof/>
            <w:webHidden/>
          </w:rPr>
          <w:fldChar w:fldCharType="separate"/>
        </w:r>
        <w:r w:rsidR="00A6322D">
          <w:rPr>
            <w:noProof/>
            <w:webHidden/>
          </w:rPr>
          <w:t>70</w:t>
        </w:r>
        <w:r>
          <w:rPr>
            <w:noProof/>
            <w:webHidden/>
          </w:rPr>
          <w:fldChar w:fldCharType="end"/>
        </w:r>
      </w:hyperlink>
    </w:p>
    <w:p w14:paraId="0BBD71E2" w14:textId="1B0AE591"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8" w:history="1">
        <w:r w:rsidRPr="00290078">
          <w:rPr>
            <w:rStyle w:val="Hyperlink"/>
            <w:bCs/>
            <w:i/>
            <w:iCs/>
            <w:noProof/>
          </w:rPr>
          <w:t>Figure A - 9: Method Development Chromatogram 'PhenylACN2080' method</w:t>
        </w:r>
        <w:r>
          <w:rPr>
            <w:noProof/>
            <w:webHidden/>
          </w:rPr>
          <w:tab/>
        </w:r>
        <w:r>
          <w:rPr>
            <w:noProof/>
            <w:webHidden/>
          </w:rPr>
          <w:fldChar w:fldCharType="begin"/>
        </w:r>
        <w:r>
          <w:rPr>
            <w:noProof/>
            <w:webHidden/>
          </w:rPr>
          <w:instrText xml:space="preserve"> PAGEREF _Toc224237918 \h </w:instrText>
        </w:r>
        <w:r>
          <w:rPr>
            <w:noProof/>
            <w:webHidden/>
          </w:rPr>
        </w:r>
        <w:r>
          <w:rPr>
            <w:noProof/>
            <w:webHidden/>
          </w:rPr>
          <w:fldChar w:fldCharType="separate"/>
        </w:r>
        <w:r w:rsidR="00A6322D">
          <w:rPr>
            <w:noProof/>
            <w:webHidden/>
          </w:rPr>
          <w:t>71</w:t>
        </w:r>
        <w:r>
          <w:rPr>
            <w:noProof/>
            <w:webHidden/>
          </w:rPr>
          <w:fldChar w:fldCharType="end"/>
        </w:r>
      </w:hyperlink>
    </w:p>
    <w:p w14:paraId="7DC6B4E7" w14:textId="3567A2C1"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19" w:history="1">
        <w:r w:rsidRPr="00290078">
          <w:rPr>
            <w:rStyle w:val="Hyperlink"/>
            <w:bCs/>
            <w:i/>
            <w:iCs/>
            <w:noProof/>
          </w:rPr>
          <w:t>Figure A - 10: Method Development Chromatogram 'PhenylACN1080' method</w:t>
        </w:r>
        <w:r>
          <w:rPr>
            <w:noProof/>
            <w:webHidden/>
          </w:rPr>
          <w:tab/>
        </w:r>
        <w:r>
          <w:rPr>
            <w:noProof/>
            <w:webHidden/>
          </w:rPr>
          <w:fldChar w:fldCharType="begin"/>
        </w:r>
        <w:r>
          <w:rPr>
            <w:noProof/>
            <w:webHidden/>
          </w:rPr>
          <w:instrText xml:space="preserve"> PAGEREF _Toc224237919 \h </w:instrText>
        </w:r>
        <w:r>
          <w:rPr>
            <w:noProof/>
            <w:webHidden/>
          </w:rPr>
        </w:r>
        <w:r>
          <w:rPr>
            <w:noProof/>
            <w:webHidden/>
          </w:rPr>
          <w:fldChar w:fldCharType="separate"/>
        </w:r>
        <w:r w:rsidR="00A6322D">
          <w:rPr>
            <w:noProof/>
            <w:webHidden/>
          </w:rPr>
          <w:t>71</w:t>
        </w:r>
        <w:r>
          <w:rPr>
            <w:noProof/>
            <w:webHidden/>
          </w:rPr>
          <w:fldChar w:fldCharType="end"/>
        </w:r>
      </w:hyperlink>
    </w:p>
    <w:p w14:paraId="4B16FEE6" w14:textId="79553F2D"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0" w:history="1">
        <w:r w:rsidRPr="00290078">
          <w:rPr>
            <w:rStyle w:val="Hyperlink"/>
            <w:bCs/>
            <w:i/>
            <w:iCs/>
            <w:noProof/>
          </w:rPr>
          <w:t>Figure A - 11: Method Development Chromatogram 'PhenylACNISO2' method</w:t>
        </w:r>
        <w:r>
          <w:rPr>
            <w:noProof/>
            <w:webHidden/>
          </w:rPr>
          <w:tab/>
        </w:r>
        <w:r>
          <w:rPr>
            <w:noProof/>
            <w:webHidden/>
          </w:rPr>
          <w:fldChar w:fldCharType="begin"/>
        </w:r>
        <w:r>
          <w:rPr>
            <w:noProof/>
            <w:webHidden/>
          </w:rPr>
          <w:instrText xml:space="preserve"> PAGEREF _Toc224237920 \h </w:instrText>
        </w:r>
        <w:r>
          <w:rPr>
            <w:noProof/>
            <w:webHidden/>
          </w:rPr>
        </w:r>
        <w:r>
          <w:rPr>
            <w:noProof/>
            <w:webHidden/>
          </w:rPr>
          <w:fldChar w:fldCharType="separate"/>
        </w:r>
        <w:r w:rsidR="00A6322D">
          <w:rPr>
            <w:noProof/>
            <w:webHidden/>
          </w:rPr>
          <w:t>72</w:t>
        </w:r>
        <w:r>
          <w:rPr>
            <w:noProof/>
            <w:webHidden/>
          </w:rPr>
          <w:fldChar w:fldCharType="end"/>
        </w:r>
      </w:hyperlink>
    </w:p>
    <w:p w14:paraId="4C3D967F" w14:textId="10EB52E4"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1" w:history="1">
        <w:r w:rsidRPr="00290078">
          <w:rPr>
            <w:rStyle w:val="Hyperlink"/>
            <w:bCs/>
            <w:i/>
            <w:iCs/>
            <w:noProof/>
          </w:rPr>
          <w:t>Figure A - 12: Method Development Chromatogram 'PhenylACN2P1' Method</w:t>
        </w:r>
        <w:r>
          <w:rPr>
            <w:noProof/>
            <w:webHidden/>
          </w:rPr>
          <w:tab/>
        </w:r>
        <w:r>
          <w:rPr>
            <w:noProof/>
            <w:webHidden/>
          </w:rPr>
          <w:fldChar w:fldCharType="begin"/>
        </w:r>
        <w:r>
          <w:rPr>
            <w:noProof/>
            <w:webHidden/>
          </w:rPr>
          <w:instrText xml:space="preserve"> PAGEREF _Toc224237921 \h </w:instrText>
        </w:r>
        <w:r>
          <w:rPr>
            <w:noProof/>
            <w:webHidden/>
          </w:rPr>
        </w:r>
        <w:r>
          <w:rPr>
            <w:noProof/>
            <w:webHidden/>
          </w:rPr>
          <w:fldChar w:fldCharType="separate"/>
        </w:r>
        <w:r w:rsidR="00A6322D">
          <w:rPr>
            <w:noProof/>
            <w:webHidden/>
          </w:rPr>
          <w:t>72</w:t>
        </w:r>
        <w:r>
          <w:rPr>
            <w:noProof/>
            <w:webHidden/>
          </w:rPr>
          <w:fldChar w:fldCharType="end"/>
        </w:r>
      </w:hyperlink>
    </w:p>
    <w:p w14:paraId="71C350EA" w14:textId="23605E80"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2" w:history="1">
        <w:r w:rsidRPr="00290078">
          <w:rPr>
            <w:rStyle w:val="Hyperlink"/>
            <w:bCs/>
            <w:i/>
            <w:iCs/>
            <w:noProof/>
          </w:rPr>
          <w:t>Figure A - 13: Method Development Chromatogram 'PhenylACN2P2' method</w:t>
        </w:r>
        <w:r>
          <w:rPr>
            <w:noProof/>
            <w:webHidden/>
          </w:rPr>
          <w:tab/>
        </w:r>
        <w:r>
          <w:rPr>
            <w:noProof/>
            <w:webHidden/>
          </w:rPr>
          <w:fldChar w:fldCharType="begin"/>
        </w:r>
        <w:r>
          <w:rPr>
            <w:noProof/>
            <w:webHidden/>
          </w:rPr>
          <w:instrText xml:space="preserve"> PAGEREF _Toc224237922 \h </w:instrText>
        </w:r>
        <w:r>
          <w:rPr>
            <w:noProof/>
            <w:webHidden/>
          </w:rPr>
        </w:r>
        <w:r>
          <w:rPr>
            <w:noProof/>
            <w:webHidden/>
          </w:rPr>
          <w:fldChar w:fldCharType="separate"/>
        </w:r>
        <w:r w:rsidR="00A6322D">
          <w:rPr>
            <w:noProof/>
            <w:webHidden/>
          </w:rPr>
          <w:t>73</w:t>
        </w:r>
        <w:r>
          <w:rPr>
            <w:noProof/>
            <w:webHidden/>
          </w:rPr>
          <w:fldChar w:fldCharType="end"/>
        </w:r>
      </w:hyperlink>
    </w:p>
    <w:p w14:paraId="6D04057C" w14:textId="41B2572C"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3" w:history="1">
        <w:r w:rsidRPr="00290078">
          <w:rPr>
            <w:rStyle w:val="Hyperlink"/>
            <w:bCs/>
            <w:i/>
            <w:iCs/>
            <w:noProof/>
          </w:rPr>
          <w:t>Figure A - 14: Method Development Chromatogram 'PhenylACN2P3' method</w:t>
        </w:r>
        <w:r>
          <w:rPr>
            <w:noProof/>
            <w:webHidden/>
          </w:rPr>
          <w:tab/>
        </w:r>
        <w:r>
          <w:rPr>
            <w:noProof/>
            <w:webHidden/>
          </w:rPr>
          <w:fldChar w:fldCharType="begin"/>
        </w:r>
        <w:r>
          <w:rPr>
            <w:noProof/>
            <w:webHidden/>
          </w:rPr>
          <w:instrText xml:space="preserve"> PAGEREF _Toc224237923 \h </w:instrText>
        </w:r>
        <w:r>
          <w:rPr>
            <w:noProof/>
            <w:webHidden/>
          </w:rPr>
        </w:r>
        <w:r>
          <w:rPr>
            <w:noProof/>
            <w:webHidden/>
          </w:rPr>
          <w:fldChar w:fldCharType="separate"/>
        </w:r>
        <w:r w:rsidR="00A6322D">
          <w:rPr>
            <w:noProof/>
            <w:webHidden/>
          </w:rPr>
          <w:t>73</w:t>
        </w:r>
        <w:r>
          <w:rPr>
            <w:noProof/>
            <w:webHidden/>
          </w:rPr>
          <w:fldChar w:fldCharType="end"/>
        </w:r>
      </w:hyperlink>
    </w:p>
    <w:p w14:paraId="4E535637" w14:textId="792D4FE3"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4" w:history="1">
        <w:r w:rsidRPr="00290078">
          <w:rPr>
            <w:rStyle w:val="Hyperlink"/>
            <w:bCs/>
            <w:i/>
            <w:iCs/>
            <w:noProof/>
          </w:rPr>
          <w:t>Figure A - 15: Method Development Chromatogram 'PhenylACN2P4' method</w:t>
        </w:r>
        <w:r>
          <w:rPr>
            <w:noProof/>
            <w:webHidden/>
          </w:rPr>
          <w:tab/>
        </w:r>
        <w:r>
          <w:rPr>
            <w:noProof/>
            <w:webHidden/>
          </w:rPr>
          <w:fldChar w:fldCharType="begin"/>
        </w:r>
        <w:r>
          <w:rPr>
            <w:noProof/>
            <w:webHidden/>
          </w:rPr>
          <w:instrText xml:space="preserve"> PAGEREF _Toc224237924 \h </w:instrText>
        </w:r>
        <w:r>
          <w:rPr>
            <w:noProof/>
            <w:webHidden/>
          </w:rPr>
        </w:r>
        <w:r>
          <w:rPr>
            <w:noProof/>
            <w:webHidden/>
          </w:rPr>
          <w:fldChar w:fldCharType="separate"/>
        </w:r>
        <w:r w:rsidR="00A6322D">
          <w:rPr>
            <w:noProof/>
            <w:webHidden/>
          </w:rPr>
          <w:t>74</w:t>
        </w:r>
        <w:r>
          <w:rPr>
            <w:noProof/>
            <w:webHidden/>
          </w:rPr>
          <w:fldChar w:fldCharType="end"/>
        </w:r>
      </w:hyperlink>
    </w:p>
    <w:p w14:paraId="6E1F52AC" w14:textId="7C070BE7"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5" w:history="1">
        <w:r w:rsidRPr="00290078">
          <w:rPr>
            <w:rStyle w:val="Hyperlink"/>
            <w:bCs/>
            <w:i/>
            <w:iCs/>
            <w:noProof/>
          </w:rPr>
          <w:t>Figure A - 16: Method Development Chromatogram 'PhenylACN2P5' method</w:t>
        </w:r>
        <w:r>
          <w:rPr>
            <w:noProof/>
            <w:webHidden/>
          </w:rPr>
          <w:tab/>
        </w:r>
        <w:r>
          <w:rPr>
            <w:noProof/>
            <w:webHidden/>
          </w:rPr>
          <w:fldChar w:fldCharType="begin"/>
        </w:r>
        <w:r>
          <w:rPr>
            <w:noProof/>
            <w:webHidden/>
          </w:rPr>
          <w:instrText xml:space="preserve"> PAGEREF _Toc224237925 \h </w:instrText>
        </w:r>
        <w:r>
          <w:rPr>
            <w:noProof/>
            <w:webHidden/>
          </w:rPr>
        </w:r>
        <w:r>
          <w:rPr>
            <w:noProof/>
            <w:webHidden/>
          </w:rPr>
          <w:fldChar w:fldCharType="separate"/>
        </w:r>
        <w:r w:rsidR="00A6322D">
          <w:rPr>
            <w:noProof/>
            <w:webHidden/>
          </w:rPr>
          <w:t>74</w:t>
        </w:r>
        <w:r>
          <w:rPr>
            <w:noProof/>
            <w:webHidden/>
          </w:rPr>
          <w:fldChar w:fldCharType="end"/>
        </w:r>
      </w:hyperlink>
    </w:p>
    <w:p w14:paraId="42B37065" w14:textId="5630A351"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6" w:history="1">
        <w:r w:rsidRPr="00290078">
          <w:rPr>
            <w:rStyle w:val="Hyperlink"/>
            <w:bCs/>
            <w:i/>
            <w:iCs/>
            <w:noProof/>
          </w:rPr>
          <w:t>Figure A - 17: Method Development Chromatogram 'PhenylACN2P6' method</w:t>
        </w:r>
        <w:r>
          <w:rPr>
            <w:noProof/>
            <w:webHidden/>
          </w:rPr>
          <w:tab/>
        </w:r>
        <w:r>
          <w:rPr>
            <w:noProof/>
            <w:webHidden/>
          </w:rPr>
          <w:fldChar w:fldCharType="begin"/>
        </w:r>
        <w:r>
          <w:rPr>
            <w:noProof/>
            <w:webHidden/>
          </w:rPr>
          <w:instrText xml:space="preserve"> PAGEREF _Toc224237926 \h </w:instrText>
        </w:r>
        <w:r>
          <w:rPr>
            <w:noProof/>
            <w:webHidden/>
          </w:rPr>
        </w:r>
        <w:r>
          <w:rPr>
            <w:noProof/>
            <w:webHidden/>
          </w:rPr>
          <w:fldChar w:fldCharType="separate"/>
        </w:r>
        <w:r w:rsidR="00A6322D">
          <w:rPr>
            <w:noProof/>
            <w:webHidden/>
          </w:rPr>
          <w:t>75</w:t>
        </w:r>
        <w:r>
          <w:rPr>
            <w:noProof/>
            <w:webHidden/>
          </w:rPr>
          <w:fldChar w:fldCharType="end"/>
        </w:r>
      </w:hyperlink>
    </w:p>
    <w:p w14:paraId="78EB9958" w14:textId="5A7683EB"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7" w:history="1">
        <w:r w:rsidRPr="00290078">
          <w:rPr>
            <w:rStyle w:val="Hyperlink"/>
            <w:bCs/>
            <w:i/>
            <w:iCs/>
            <w:noProof/>
          </w:rPr>
          <w:t>Figure A - 18: Method Development Chromatogram 'PhenylACN2P7' method</w:t>
        </w:r>
        <w:r>
          <w:rPr>
            <w:noProof/>
            <w:webHidden/>
          </w:rPr>
          <w:tab/>
        </w:r>
        <w:r>
          <w:rPr>
            <w:noProof/>
            <w:webHidden/>
          </w:rPr>
          <w:fldChar w:fldCharType="begin"/>
        </w:r>
        <w:r>
          <w:rPr>
            <w:noProof/>
            <w:webHidden/>
          </w:rPr>
          <w:instrText xml:space="preserve"> PAGEREF _Toc224237927 \h </w:instrText>
        </w:r>
        <w:r>
          <w:rPr>
            <w:noProof/>
            <w:webHidden/>
          </w:rPr>
        </w:r>
        <w:r>
          <w:rPr>
            <w:noProof/>
            <w:webHidden/>
          </w:rPr>
          <w:fldChar w:fldCharType="separate"/>
        </w:r>
        <w:r w:rsidR="00A6322D">
          <w:rPr>
            <w:noProof/>
            <w:webHidden/>
          </w:rPr>
          <w:t>75</w:t>
        </w:r>
        <w:r>
          <w:rPr>
            <w:noProof/>
            <w:webHidden/>
          </w:rPr>
          <w:fldChar w:fldCharType="end"/>
        </w:r>
      </w:hyperlink>
    </w:p>
    <w:p w14:paraId="0166D031" w14:textId="608754C7"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8" w:history="1">
        <w:r w:rsidRPr="00290078">
          <w:rPr>
            <w:rStyle w:val="Hyperlink"/>
            <w:bCs/>
            <w:i/>
            <w:iCs/>
            <w:noProof/>
          </w:rPr>
          <w:t>Figure A - 19: Method Development Chromatogram 'PhenylACN2P8' method</w:t>
        </w:r>
        <w:r>
          <w:rPr>
            <w:noProof/>
            <w:webHidden/>
          </w:rPr>
          <w:tab/>
        </w:r>
        <w:r>
          <w:rPr>
            <w:noProof/>
            <w:webHidden/>
          </w:rPr>
          <w:fldChar w:fldCharType="begin"/>
        </w:r>
        <w:r>
          <w:rPr>
            <w:noProof/>
            <w:webHidden/>
          </w:rPr>
          <w:instrText xml:space="preserve"> PAGEREF _Toc224237928 \h </w:instrText>
        </w:r>
        <w:r>
          <w:rPr>
            <w:noProof/>
            <w:webHidden/>
          </w:rPr>
        </w:r>
        <w:r>
          <w:rPr>
            <w:noProof/>
            <w:webHidden/>
          </w:rPr>
          <w:fldChar w:fldCharType="separate"/>
        </w:r>
        <w:r w:rsidR="00A6322D">
          <w:rPr>
            <w:noProof/>
            <w:webHidden/>
          </w:rPr>
          <w:t>76</w:t>
        </w:r>
        <w:r>
          <w:rPr>
            <w:noProof/>
            <w:webHidden/>
          </w:rPr>
          <w:fldChar w:fldCharType="end"/>
        </w:r>
      </w:hyperlink>
    </w:p>
    <w:p w14:paraId="604D87CB" w14:textId="337B3F2E"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29" w:history="1">
        <w:r w:rsidRPr="00290078">
          <w:rPr>
            <w:rStyle w:val="Hyperlink"/>
            <w:bCs/>
            <w:i/>
            <w:iCs/>
            <w:noProof/>
          </w:rPr>
          <w:t>Figure A - 20: Method Development Chromatogram 'PhenylACN2P10' method</w:t>
        </w:r>
        <w:r>
          <w:rPr>
            <w:noProof/>
            <w:webHidden/>
          </w:rPr>
          <w:tab/>
        </w:r>
        <w:r>
          <w:rPr>
            <w:noProof/>
            <w:webHidden/>
          </w:rPr>
          <w:fldChar w:fldCharType="begin"/>
        </w:r>
        <w:r>
          <w:rPr>
            <w:noProof/>
            <w:webHidden/>
          </w:rPr>
          <w:instrText xml:space="preserve"> PAGEREF _Toc224237929 \h </w:instrText>
        </w:r>
        <w:r>
          <w:rPr>
            <w:noProof/>
            <w:webHidden/>
          </w:rPr>
        </w:r>
        <w:r>
          <w:rPr>
            <w:noProof/>
            <w:webHidden/>
          </w:rPr>
          <w:fldChar w:fldCharType="separate"/>
        </w:r>
        <w:r w:rsidR="00A6322D">
          <w:rPr>
            <w:noProof/>
            <w:webHidden/>
          </w:rPr>
          <w:t>76</w:t>
        </w:r>
        <w:r>
          <w:rPr>
            <w:noProof/>
            <w:webHidden/>
          </w:rPr>
          <w:fldChar w:fldCharType="end"/>
        </w:r>
      </w:hyperlink>
    </w:p>
    <w:p w14:paraId="195F6618" w14:textId="4A6D4886"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0" w:history="1">
        <w:r w:rsidRPr="00290078">
          <w:rPr>
            <w:rStyle w:val="Hyperlink"/>
            <w:bCs/>
            <w:i/>
            <w:iCs/>
            <w:noProof/>
          </w:rPr>
          <w:t>Figure A - 21: Method Development Chromatogram 'PhenylACN2P11' method</w:t>
        </w:r>
        <w:r>
          <w:rPr>
            <w:noProof/>
            <w:webHidden/>
          </w:rPr>
          <w:tab/>
        </w:r>
        <w:r>
          <w:rPr>
            <w:noProof/>
            <w:webHidden/>
          </w:rPr>
          <w:fldChar w:fldCharType="begin"/>
        </w:r>
        <w:r>
          <w:rPr>
            <w:noProof/>
            <w:webHidden/>
          </w:rPr>
          <w:instrText xml:space="preserve"> PAGEREF _Toc224237930 \h </w:instrText>
        </w:r>
        <w:r>
          <w:rPr>
            <w:noProof/>
            <w:webHidden/>
          </w:rPr>
        </w:r>
        <w:r>
          <w:rPr>
            <w:noProof/>
            <w:webHidden/>
          </w:rPr>
          <w:fldChar w:fldCharType="separate"/>
        </w:r>
        <w:r w:rsidR="00A6322D">
          <w:rPr>
            <w:noProof/>
            <w:webHidden/>
          </w:rPr>
          <w:t>77</w:t>
        </w:r>
        <w:r>
          <w:rPr>
            <w:noProof/>
            <w:webHidden/>
          </w:rPr>
          <w:fldChar w:fldCharType="end"/>
        </w:r>
      </w:hyperlink>
    </w:p>
    <w:p w14:paraId="7BDC6282" w14:textId="2E9A66EA"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1" w:history="1">
        <w:r w:rsidRPr="00290078">
          <w:rPr>
            <w:rStyle w:val="Hyperlink"/>
            <w:bCs/>
            <w:i/>
            <w:iCs/>
            <w:noProof/>
          </w:rPr>
          <w:t>Figure A - 22: Method Development Chromatogram 'PhenylACN2P12' method</w:t>
        </w:r>
        <w:r>
          <w:rPr>
            <w:noProof/>
            <w:webHidden/>
          </w:rPr>
          <w:tab/>
        </w:r>
        <w:r>
          <w:rPr>
            <w:noProof/>
            <w:webHidden/>
          </w:rPr>
          <w:fldChar w:fldCharType="begin"/>
        </w:r>
        <w:r>
          <w:rPr>
            <w:noProof/>
            <w:webHidden/>
          </w:rPr>
          <w:instrText xml:space="preserve"> PAGEREF _Toc224237931 \h </w:instrText>
        </w:r>
        <w:r>
          <w:rPr>
            <w:noProof/>
            <w:webHidden/>
          </w:rPr>
        </w:r>
        <w:r>
          <w:rPr>
            <w:noProof/>
            <w:webHidden/>
          </w:rPr>
          <w:fldChar w:fldCharType="separate"/>
        </w:r>
        <w:r w:rsidR="00A6322D">
          <w:rPr>
            <w:noProof/>
            <w:webHidden/>
          </w:rPr>
          <w:t>77</w:t>
        </w:r>
        <w:r>
          <w:rPr>
            <w:noProof/>
            <w:webHidden/>
          </w:rPr>
          <w:fldChar w:fldCharType="end"/>
        </w:r>
      </w:hyperlink>
    </w:p>
    <w:p w14:paraId="50BC137B" w14:textId="4366F635"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2" w:history="1">
        <w:r w:rsidRPr="00290078">
          <w:rPr>
            <w:rStyle w:val="Hyperlink"/>
            <w:bCs/>
            <w:i/>
            <w:iCs/>
            <w:noProof/>
          </w:rPr>
          <w:t>Figure A - 23: Method Development Chromatogram 'PhenylACN2P13' method</w:t>
        </w:r>
        <w:r>
          <w:rPr>
            <w:noProof/>
            <w:webHidden/>
          </w:rPr>
          <w:tab/>
        </w:r>
        <w:r>
          <w:rPr>
            <w:noProof/>
            <w:webHidden/>
          </w:rPr>
          <w:fldChar w:fldCharType="begin"/>
        </w:r>
        <w:r>
          <w:rPr>
            <w:noProof/>
            <w:webHidden/>
          </w:rPr>
          <w:instrText xml:space="preserve"> PAGEREF _Toc224237932 \h </w:instrText>
        </w:r>
        <w:r>
          <w:rPr>
            <w:noProof/>
            <w:webHidden/>
          </w:rPr>
        </w:r>
        <w:r>
          <w:rPr>
            <w:noProof/>
            <w:webHidden/>
          </w:rPr>
          <w:fldChar w:fldCharType="separate"/>
        </w:r>
        <w:r w:rsidR="00A6322D">
          <w:rPr>
            <w:noProof/>
            <w:webHidden/>
          </w:rPr>
          <w:t>78</w:t>
        </w:r>
        <w:r>
          <w:rPr>
            <w:noProof/>
            <w:webHidden/>
          </w:rPr>
          <w:fldChar w:fldCharType="end"/>
        </w:r>
      </w:hyperlink>
    </w:p>
    <w:p w14:paraId="5A443212" w14:textId="01075177"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3" w:history="1">
        <w:r w:rsidRPr="00290078">
          <w:rPr>
            <w:rStyle w:val="Hyperlink"/>
            <w:bCs/>
            <w:i/>
            <w:iCs/>
            <w:noProof/>
          </w:rPr>
          <w:t>Figure A - 24: Method Validation Chromatogram - RDX</w:t>
        </w:r>
        <w:r>
          <w:rPr>
            <w:noProof/>
            <w:webHidden/>
          </w:rPr>
          <w:tab/>
        </w:r>
        <w:r>
          <w:rPr>
            <w:noProof/>
            <w:webHidden/>
          </w:rPr>
          <w:fldChar w:fldCharType="begin"/>
        </w:r>
        <w:r>
          <w:rPr>
            <w:noProof/>
            <w:webHidden/>
          </w:rPr>
          <w:instrText xml:space="preserve"> PAGEREF _Toc224237933 \h </w:instrText>
        </w:r>
        <w:r>
          <w:rPr>
            <w:noProof/>
            <w:webHidden/>
          </w:rPr>
        </w:r>
        <w:r>
          <w:rPr>
            <w:noProof/>
            <w:webHidden/>
          </w:rPr>
          <w:fldChar w:fldCharType="separate"/>
        </w:r>
        <w:r w:rsidR="00A6322D">
          <w:rPr>
            <w:noProof/>
            <w:webHidden/>
          </w:rPr>
          <w:t>78</w:t>
        </w:r>
        <w:r>
          <w:rPr>
            <w:noProof/>
            <w:webHidden/>
          </w:rPr>
          <w:fldChar w:fldCharType="end"/>
        </w:r>
      </w:hyperlink>
    </w:p>
    <w:p w14:paraId="0541B4F5" w14:textId="204BC5D4"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4" w:history="1">
        <w:r w:rsidRPr="00290078">
          <w:rPr>
            <w:rStyle w:val="Hyperlink"/>
            <w:bCs/>
            <w:i/>
            <w:iCs/>
            <w:noProof/>
          </w:rPr>
          <w:t>Figure A - 25: Method Validation Chromatogram - HMX</w:t>
        </w:r>
        <w:r>
          <w:rPr>
            <w:noProof/>
            <w:webHidden/>
          </w:rPr>
          <w:tab/>
        </w:r>
        <w:r>
          <w:rPr>
            <w:noProof/>
            <w:webHidden/>
          </w:rPr>
          <w:fldChar w:fldCharType="begin"/>
        </w:r>
        <w:r>
          <w:rPr>
            <w:noProof/>
            <w:webHidden/>
          </w:rPr>
          <w:instrText xml:space="preserve"> PAGEREF _Toc224237934 \h </w:instrText>
        </w:r>
        <w:r>
          <w:rPr>
            <w:noProof/>
            <w:webHidden/>
          </w:rPr>
        </w:r>
        <w:r>
          <w:rPr>
            <w:noProof/>
            <w:webHidden/>
          </w:rPr>
          <w:fldChar w:fldCharType="separate"/>
        </w:r>
        <w:r w:rsidR="00A6322D">
          <w:rPr>
            <w:noProof/>
            <w:webHidden/>
          </w:rPr>
          <w:t>79</w:t>
        </w:r>
        <w:r>
          <w:rPr>
            <w:noProof/>
            <w:webHidden/>
          </w:rPr>
          <w:fldChar w:fldCharType="end"/>
        </w:r>
      </w:hyperlink>
    </w:p>
    <w:p w14:paraId="44C7DB5E" w14:textId="5D54ADDE"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5" w:history="1">
        <w:r w:rsidRPr="00290078">
          <w:rPr>
            <w:rStyle w:val="Hyperlink"/>
            <w:bCs/>
            <w:i/>
            <w:iCs/>
            <w:noProof/>
          </w:rPr>
          <w:t>Figure A - 26:Method Validation Chromatogram - EGDN</w:t>
        </w:r>
        <w:r>
          <w:rPr>
            <w:noProof/>
            <w:webHidden/>
          </w:rPr>
          <w:tab/>
        </w:r>
        <w:r>
          <w:rPr>
            <w:noProof/>
            <w:webHidden/>
          </w:rPr>
          <w:fldChar w:fldCharType="begin"/>
        </w:r>
        <w:r>
          <w:rPr>
            <w:noProof/>
            <w:webHidden/>
          </w:rPr>
          <w:instrText xml:space="preserve"> PAGEREF _Toc224237935 \h </w:instrText>
        </w:r>
        <w:r>
          <w:rPr>
            <w:noProof/>
            <w:webHidden/>
          </w:rPr>
        </w:r>
        <w:r>
          <w:rPr>
            <w:noProof/>
            <w:webHidden/>
          </w:rPr>
          <w:fldChar w:fldCharType="separate"/>
        </w:r>
        <w:r w:rsidR="00A6322D">
          <w:rPr>
            <w:noProof/>
            <w:webHidden/>
          </w:rPr>
          <w:t>79</w:t>
        </w:r>
        <w:r>
          <w:rPr>
            <w:noProof/>
            <w:webHidden/>
          </w:rPr>
          <w:fldChar w:fldCharType="end"/>
        </w:r>
      </w:hyperlink>
    </w:p>
    <w:p w14:paraId="4237801D" w14:textId="33E93CC5"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6" w:history="1">
        <w:r w:rsidRPr="00290078">
          <w:rPr>
            <w:rStyle w:val="Hyperlink"/>
            <w:bCs/>
            <w:i/>
            <w:iCs/>
            <w:noProof/>
          </w:rPr>
          <w:t>Figure A - 27: Method Validation Chromatogram – DEGDN</w:t>
        </w:r>
        <w:r>
          <w:rPr>
            <w:noProof/>
            <w:webHidden/>
          </w:rPr>
          <w:tab/>
        </w:r>
        <w:r>
          <w:rPr>
            <w:noProof/>
            <w:webHidden/>
          </w:rPr>
          <w:fldChar w:fldCharType="begin"/>
        </w:r>
        <w:r>
          <w:rPr>
            <w:noProof/>
            <w:webHidden/>
          </w:rPr>
          <w:instrText xml:space="preserve"> PAGEREF _Toc224237936 \h </w:instrText>
        </w:r>
        <w:r>
          <w:rPr>
            <w:noProof/>
            <w:webHidden/>
          </w:rPr>
        </w:r>
        <w:r>
          <w:rPr>
            <w:noProof/>
            <w:webHidden/>
          </w:rPr>
          <w:fldChar w:fldCharType="separate"/>
        </w:r>
        <w:r w:rsidR="00A6322D">
          <w:rPr>
            <w:noProof/>
            <w:webHidden/>
          </w:rPr>
          <w:t>80</w:t>
        </w:r>
        <w:r>
          <w:rPr>
            <w:noProof/>
            <w:webHidden/>
          </w:rPr>
          <w:fldChar w:fldCharType="end"/>
        </w:r>
      </w:hyperlink>
    </w:p>
    <w:p w14:paraId="663A9FA4" w14:textId="775830DE"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7" w:history="1">
        <w:r w:rsidRPr="00290078">
          <w:rPr>
            <w:rStyle w:val="Hyperlink"/>
            <w:bCs/>
            <w:i/>
            <w:iCs/>
            <w:noProof/>
          </w:rPr>
          <w:t>Figure A - 28: Method Validation Chromatogram - NG</w:t>
        </w:r>
        <w:r>
          <w:rPr>
            <w:noProof/>
            <w:webHidden/>
          </w:rPr>
          <w:tab/>
        </w:r>
        <w:r>
          <w:rPr>
            <w:noProof/>
            <w:webHidden/>
          </w:rPr>
          <w:fldChar w:fldCharType="begin"/>
        </w:r>
        <w:r>
          <w:rPr>
            <w:noProof/>
            <w:webHidden/>
          </w:rPr>
          <w:instrText xml:space="preserve"> PAGEREF _Toc224237937 \h </w:instrText>
        </w:r>
        <w:r>
          <w:rPr>
            <w:noProof/>
            <w:webHidden/>
          </w:rPr>
        </w:r>
        <w:r>
          <w:rPr>
            <w:noProof/>
            <w:webHidden/>
          </w:rPr>
          <w:fldChar w:fldCharType="separate"/>
        </w:r>
        <w:r w:rsidR="00A6322D">
          <w:rPr>
            <w:noProof/>
            <w:webHidden/>
          </w:rPr>
          <w:t>80</w:t>
        </w:r>
        <w:r>
          <w:rPr>
            <w:noProof/>
            <w:webHidden/>
          </w:rPr>
          <w:fldChar w:fldCharType="end"/>
        </w:r>
      </w:hyperlink>
    </w:p>
    <w:p w14:paraId="720B3EE0" w14:textId="7A099232"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8" w:history="1">
        <w:r w:rsidRPr="00290078">
          <w:rPr>
            <w:rStyle w:val="Hyperlink"/>
            <w:bCs/>
            <w:i/>
            <w:iCs/>
            <w:noProof/>
          </w:rPr>
          <w:t>Figure A - 29: Method Validation Chromatogram - TNT</w:t>
        </w:r>
        <w:r>
          <w:rPr>
            <w:noProof/>
            <w:webHidden/>
          </w:rPr>
          <w:tab/>
        </w:r>
        <w:r>
          <w:rPr>
            <w:noProof/>
            <w:webHidden/>
          </w:rPr>
          <w:fldChar w:fldCharType="begin"/>
        </w:r>
        <w:r>
          <w:rPr>
            <w:noProof/>
            <w:webHidden/>
          </w:rPr>
          <w:instrText xml:space="preserve"> PAGEREF _Toc224237938 \h </w:instrText>
        </w:r>
        <w:r>
          <w:rPr>
            <w:noProof/>
            <w:webHidden/>
          </w:rPr>
        </w:r>
        <w:r>
          <w:rPr>
            <w:noProof/>
            <w:webHidden/>
          </w:rPr>
          <w:fldChar w:fldCharType="separate"/>
        </w:r>
        <w:r w:rsidR="00A6322D">
          <w:rPr>
            <w:noProof/>
            <w:webHidden/>
          </w:rPr>
          <w:t>81</w:t>
        </w:r>
        <w:r>
          <w:rPr>
            <w:noProof/>
            <w:webHidden/>
          </w:rPr>
          <w:fldChar w:fldCharType="end"/>
        </w:r>
      </w:hyperlink>
    </w:p>
    <w:p w14:paraId="34781196" w14:textId="4C1E34DD"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39" w:history="1">
        <w:r w:rsidRPr="00290078">
          <w:rPr>
            <w:rStyle w:val="Hyperlink"/>
            <w:bCs/>
            <w:i/>
            <w:iCs/>
            <w:noProof/>
          </w:rPr>
          <w:t>Figure A - 30: Method Validation Chromatogram - Tetryl</w:t>
        </w:r>
        <w:r>
          <w:rPr>
            <w:noProof/>
            <w:webHidden/>
          </w:rPr>
          <w:tab/>
        </w:r>
        <w:r>
          <w:rPr>
            <w:noProof/>
            <w:webHidden/>
          </w:rPr>
          <w:fldChar w:fldCharType="begin"/>
        </w:r>
        <w:r>
          <w:rPr>
            <w:noProof/>
            <w:webHidden/>
          </w:rPr>
          <w:instrText xml:space="preserve"> PAGEREF _Toc224237939 \h </w:instrText>
        </w:r>
        <w:r>
          <w:rPr>
            <w:noProof/>
            <w:webHidden/>
          </w:rPr>
        </w:r>
        <w:r>
          <w:rPr>
            <w:noProof/>
            <w:webHidden/>
          </w:rPr>
          <w:fldChar w:fldCharType="separate"/>
        </w:r>
        <w:r w:rsidR="00A6322D">
          <w:rPr>
            <w:noProof/>
            <w:webHidden/>
          </w:rPr>
          <w:t>81</w:t>
        </w:r>
        <w:r>
          <w:rPr>
            <w:noProof/>
            <w:webHidden/>
          </w:rPr>
          <w:fldChar w:fldCharType="end"/>
        </w:r>
      </w:hyperlink>
    </w:p>
    <w:p w14:paraId="7D4764DB" w14:textId="2AB51D88"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0" w:history="1">
        <w:r w:rsidRPr="00290078">
          <w:rPr>
            <w:rStyle w:val="Hyperlink"/>
            <w:bCs/>
            <w:i/>
            <w:iCs/>
            <w:noProof/>
          </w:rPr>
          <w:t>Figure A - 31: Method Validation Chromatogram - PETN</w:t>
        </w:r>
        <w:r>
          <w:rPr>
            <w:noProof/>
            <w:webHidden/>
          </w:rPr>
          <w:tab/>
        </w:r>
        <w:r>
          <w:rPr>
            <w:noProof/>
            <w:webHidden/>
          </w:rPr>
          <w:fldChar w:fldCharType="begin"/>
        </w:r>
        <w:r>
          <w:rPr>
            <w:noProof/>
            <w:webHidden/>
          </w:rPr>
          <w:instrText xml:space="preserve"> PAGEREF _Toc224237940 \h </w:instrText>
        </w:r>
        <w:r>
          <w:rPr>
            <w:noProof/>
            <w:webHidden/>
          </w:rPr>
        </w:r>
        <w:r>
          <w:rPr>
            <w:noProof/>
            <w:webHidden/>
          </w:rPr>
          <w:fldChar w:fldCharType="separate"/>
        </w:r>
        <w:r w:rsidR="00A6322D">
          <w:rPr>
            <w:noProof/>
            <w:webHidden/>
          </w:rPr>
          <w:t>82</w:t>
        </w:r>
        <w:r>
          <w:rPr>
            <w:noProof/>
            <w:webHidden/>
          </w:rPr>
          <w:fldChar w:fldCharType="end"/>
        </w:r>
      </w:hyperlink>
    </w:p>
    <w:p w14:paraId="36F51CB2" w14:textId="42010AAD"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1" w:history="1">
        <w:r w:rsidRPr="00290078">
          <w:rPr>
            <w:rStyle w:val="Hyperlink"/>
            <w:bCs/>
            <w:i/>
            <w:iCs/>
            <w:noProof/>
          </w:rPr>
          <w:t>Figure A - 32: Method Validation Chromatogram - Multicomponent 1</w:t>
        </w:r>
        <w:r>
          <w:rPr>
            <w:noProof/>
            <w:webHidden/>
          </w:rPr>
          <w:tab/>
        </w:r>
        <w:r>
          <w:rPr>
            <w:noProof/>
            <w:webHidden/>
          </w:rPr>
          <w:fldChar w:fldCharType="begin"/>
        </w:r>
        <w:r>
          <w:rPr>
            <w:noProof/>
            <w:webHidden/>
          </w:rPr>
          <w:instrText xml:space="preserve"> PAGEREF _Toc224237941 \h </w:instrText>
        </w:r>
        <w:r>
          <w:rPr>
            <w:noProof/>
            <w:webHidden/>
          </w:rPr>
        </w:r>
        <w:r>
          <w:rPr>
            <w:noProof/>
            <w:webHidden/>
          </w:rPr>
          <w:fldChar w:fldCharType="separate"/>
        </w:r>
        <w:r w:rsidR="00A6322D">
          <w:rPr>
            <w:noProof/>
            <w:webHidden/>
          </w:rPr>
          <w:t>82</w:t>
        </w:r>
        <w:r>
          <w:rPr>
            <w:noProof/>
            <w:webHidden/>
          </w:rPr>
          <w:fldChar w:fldCharType="end"/>
        </w:r>
      </w:hyperlink>
    </w:p>
    <w:p w14:paraId="745AAB4F" w14:textId="486F1294"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2" w:history="1">
        <w:r w:rsidRPr="00290078">
          <w:rPr>
            <w:rStyle w:val="Hyperlink"/>
            <w:bCs/>
            <w:i/>
            <w:iCs/>
            <w:noProof/>
          </w:rPr>
          <w:t>Figure A - 33: Method Validation Chromatogram - Multicomponent 2</w:t>
        </w:r>
        <w:r>
          <w:rPr>
            <w:noProof/>
            <w:webHidden/>
          </w:rPr>
          <w:tab/>
        </w:r>
        <w:r>
          <w:rPr>
            <w:noProof/>
            <w:webHidden/>
          </w:rPr>
          <w:fldChar w:fldCharType="begin"/>
        </w:r>
        <w:r>
          <w:rPr>
            <w:noProof/>
            <w:webHidden/>
          </w:rPr>
          <w:instrText xml:space="preserve"> PAGEREF _Toc224237942 \h </w:instrText>
        </w:r>
        <w:r>
          <w:rPr>
            <w:noProof/>
            <w:webHidden/>
          </w:rPr>
        </w:r>
        <w:r>
          <w:rPr>
            <w:noProof/>
            <w:webHidden/>
          </w:rPr>
          <w:fldChar w:fldCharType="separate"/>
        </w:r>
        <w:r w:rsidR="00A6322D">
          <w:rPr>
            <w:noProof/>
            <w:webHidden/>
          </w:rPr>
          <w:t>83</w:t>
        </w:r>
        <w:r>
          <w:rPr>
            <w:noProof/>
            <w:webHidden/>
          </w:rPr>
          <w:fldChar w:fldCharType="end"/>
        </w:r>
      </w:hyperlink>
    </w:p>
    <w:p w14:paraId="556ADCF3" w14:textId="79CDDD4D"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3" w:history="1">
        <w:r w:rsidRPr="00290078">
          <w:rPr>
            <w:rStyle w:val="Hyperlink"/>
            <w:bCs/>
            <w:i/>
            <w:iCs/>
            <w:noProof/>
          </w:rPr>
          <w:t>Figure A - 34</w:t>
        </w:r>
        <w:r w:rsidRPr="00290078">
          <w:rPr>
            <w:rStyle w:val="Hyperlink"/>
            <w:noProof/>
          </w:rPr>
          <w:t>:</w:t>
        </w:r>
        <w:r w:rsidRPr="00290078">
          <w:rPr>
            <w:rStyle w:val="Hyperlink"/>
            <w:bCs/>
            <w:i/>
            <w:iCs/>
            <w:noProof/>
          </w:rPr>
          <w:t xml:space="preserve"> Linearity plot for EGDN in the 1-250ng/</w:t>
        </w:r>
        <w:r w:rsidRPr="00290078">
          <w:rPr>
            <w:rStyle w:val="Hyperlink"/>
            <w:rFonts w:cs="Arial"/>
            <w:bCs/>
            <w:i/>
            <w:iCs/>
            <w:noProof/>
          </w:rPr>
          <w:t>µ</w:t>
        </w:r>
        <w:r w:rsidRPr="00290078">
          <w:rPr>
            <w:rStyle w:val="Hyperlink"/>
            <w:bCs/>
            <w:i/>
            <w:iCs/>
            <w:noProof/>
          </w:rPr>
          <w:t>L range</w:t>
        </w:r>
        <w:r>
          <w:rPr>
            <w:noProof/>
            <w:webHidden/>
          </w:rPr>
          <w:tab/>
        </w:r>
        <w:r>
          <w:rPr>
            <w:noProof/>
            <w:webHidden/>
          </w:rPr>
          <w:fldChar w:fldCharType="begin"/>
        </w:r>
        <w:r>
          <w:rPr>
            <w:noProof/>
            <w:webHidden/>
          </w:rPr>
          <w:instrText xml:space="preserve"> PAGEREF _Toc224237943 \h </w:instrText>
        </w:r>
        <w:r>
          <w:rPr>
            <w:noProof/>
            <w:webHidden/>
          </w:rPr>
        </w:r>
        <w:r>
          <w:rPr>
            <w:noProof/>
            <w:webHidden/>
          </w:rPr>
          <w:fldChar w:fldCharType="separate"/>
        </w:r>
        <w:r w:rsidR="00A6322D">
          <w:rPr>
            <w:noProof/>
            <w:webHidden/>
          </w:rPr>
          <w:t>83</w:t>
        </w:r>
        <w:r>
          <w:rPr>
            <w:noProof/>
            <w:webHidden/>
          </w:rPr>
          <w:fldChar w:fldCharType="end"/>
        </w:r>
      </w:hyperlink>
    </w:p>
    <w:p w14:paraId="7FAB3BCD" w14:textId="19453719"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4" w:history="1">
        <w:r w:rsidRPr="00290078">
          <w:rPr>
            <w:rStyle w:val="Hyperlink"/>
            <w:bCs/>
            <w:i/>
            <w:iCs/>
            <w:noProof/>
          </w:rPr>
          <w:t>Figure A - 35: Linearity plot for RDX in the 1-250ng/</w:t>
        </w:r>
        <w:r w:rsidRPr="00290078">
          <w:rPr>
            <w:rStyle w:val="Hyperlink"/>
            <w:rFonts w:cs="Arial"/>
            <w:bCs/>
            <w:i/>
            <w:iCs/>
            <w:noProof/>
          </w:rPr>
          <w:t>µ</w:t>
        </w:r>
        <w:r w:rsidRPr="00290078">
          <w:rPr>
            <w:rStyle w:val="Hyperlink"/>
            <w:bCs/>
            <w:i/>
            <w:iCs/>
            <w:noProof/>
          </w:rPr>
          <w:t>L range</w:t>
        </w:r>
        <w:r>
          <w:rPr>
            <w:noProof/>
            <w:webHidden/>
          </w:rPr>
          <w:tab/>
        </w:r>
        <w:r>
          <w:rPr>
            <w:noProof/>
            <w:webHidden/>
          </w:rPr>
          <w:fldChar w:fldCharType="begin"/>
        </w:r>
        <w:r>
          <w:rPr>
            <w:noProof/>
            <w:webHidden/>
          </w:rPr>
          <w:instrText xml:space="preserve"> PAGEREF _Toc224237944 \h </w:instrText>
        </w:r>
        <w:r>
          <w:rPr>
            <w:noProof/>
            <w:webHidden/>
          </w:rPr>
        </w:r>
        <w:r>
          <w:rPr>
            <w:noProof/>
            <w:webHidden/>
          </w:rPr>
          <w:fldChar w:fldCharType="separate"/>
        </w:r>
        <w:r w:rsidR="00A6322D">
          <w:rPr>
            <w:noProof/>
            <w:webHidden/>
          </w:rPr>
          <w:t>84</w:t>
        </w:r>
        <w:r>
          <w:rPr>
            <w:noProof/>
            <w:webHidden/>
          </w:rPr>
          <w:fldChar w:fldCharType="end"/>
        </w:r>
      </w:hyperlink>
    </w:p>
    <w:p w14:paraId="67222C65" w14:textId="5BF4ED5E"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5" w:history="1">
        <w:r w:rsidRPr="00290078">
          <w:rPr>
            <w:rStyle w:val="Hyperlink"/>
            <w:bCs/>
            <w:i/>
            <w:iCs/>
            <w:noProof/>
          </w:rPr>
          <w:t>Figure A - 36: Linearity plot for TNT in the 1-250ng/µL range</w:t>
        </w:r>
        <w:r>
          <w:rPr>
            <w:noProof/>
            <w:webHidden/>
          </w:rPr>
          <w:tab/>
        </w:r>
        <w:r>
          <w:rPr>
            <w:noProof/>
            <w:webHidden/>
          </w:rPr>
          <w:fldChar w:fldCharType="begin"/>
        </w:r>
        <w:r>
          <w:rPr>
            <w:noProof/>
            <w:webHidden/>
          </w:rPr>
          <w:instrText xml:space="preserve"> PAGEREF _Toc224237945 \h </w:instrText>
        </w:r>
        <w:r>
          <w:rPr>
            <w:noProof/>
            <w:webHidden/>
          </w:rPr>
        </w:r>
        <w:r>
          <w:rPr>
            <w:noProof/>
            <w:webHidden/>
          </w:rPr>
          <w:fldChar w:fldCharType="separate"/>
        </w:r>
        <w:r w:rsidR="00A6322D">
          <w:rPr>
            <w:noProof/>
            <w:webHidden/>
          </w:rPr>
          <w:t>84</w:t>
        </w:r>
        <w:r>
          <w:rPr>
            <w:noProof/>
            <w:webHidden/>
          </w:rPr>
          <w:fldChar w:fldCharType="end"/>
        </w:r>
      </w:hyperlink>
    </w:p>
    <w:p w14:paraId="250E0186" w14:textId="506E5908"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6" w:history="1">
        <w:r w:rsidRPr="00290078">
          <w:rPr>
            <w:rStyle w:val="Hyperlink"/>
            <w:bCs/>
            <w:i/>
            <w:iCs/>
            <w:noProof/>
          </w:rPr>
          <w:t>Figure A - 37: Linearity plot for Tetryl in the 1-250ng/µL range</w:t>
        </w:r>
        <w:r>
          <w:rPr>
            <w:noProof/>
            <w:webHidden/>
          </w:rPr>
          <w:tab/>
        </w:r>
        <w:r>
          <w:rPr>
            <w:noProof/>
            <w:webHidden/>
          </w:rPr>
          <w:fldChar w:fldCharType="begin"/>
        </w:r>
        <w:r>
          <w:rPr>
            <w:noProof/>
            <w:webHidden/>
          </w:rPr>
          <w:instrText xml:space="preserve"> PAGEREF _Toc224237946 \h </w:instrText>
        </w:r>
        <w:r>
          <w:rPr>
            <w:noProof/>
            <w:webHidden/>
          </w:rPr>
        </w:r>
        <w:r>
          <w:rPr>
            <w:noProof/>
            <w:webHidden/>
          </w:rPr>
          <w:fldChar w:fldCharType="separate"/>
        </w:r>
        <w:r w:rsidR="00A6322D">
          <w:rPr>
            <w:noProof/>
            <w:webHidden/>
          </w:rPr>
          <w:t>85</w:t>
        </w:r>
        <w:r>
          <w:rPr>
            <w:noProof/>
            <w:webHidden/>
          </w:rPr>
          <w:fldChar w:fldCharType="end"/>
        </w:r>
      </w:hyperlink>
    </w:p>
    <w:p w14:paraId="255D3B90" w14:textId="0E1C2341"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7" w:history="1">
        <w:r w:rsidRPr="00290078">
          <w:rPr>
            <w:rStyle w:val="Hyperlink"/>
            <w:bCs/>
            <w:i/>
            <w:iCs/>
            <w:noProof/>
          </w:rPr>
          <w:t>Figure A - 38: Linearity plot for HMX in the 1-250ng/µL range</w:t>
        </w:r>
        <w:r>
          <w:rPr>
            <w:noProof/>
            <w:webHidden/>
          </w:rPr>
          <w:tab/>
        </w:r>
        <w:r>
          <w:rPr>
            <w:noProof/>
            <w:webHidden/>
          </w:rPr>
          <w:fldChar w:fldCharType="begin"/>
        </w:r>
        <w:r>
          <w:rPr>
            <w:noProof/>
            <w:webHidden/>
          </w:rPr>
          <w:instrText xml:space="preserve"> PAGEREF _Toc224237947 \h </w:instrText>
        </w:r>
        <w:r>
          <w:rPr>
            <w:noProof/>
            <w:webHidden/>
          </w:rPr>
        </w:r>
        <w:r>
          <w:rPr>
            <w:noProof/>
            <w:webHidden/>
          </w:rPr>
          <w:fldChar w:fldCharType="separate"/>
        </w:r>
        <w:r w:rsidR="00A6322D">
          <w:rPr>
            <w:noProof/>
            <w:webHidden/>
          </w:rPr>
          <w:t>85</w:t>
        </w:r>
        <w:r>
          <w:rPr>
            <w:noProof/>
            <w:webHidden/>
          </w:rPr>
          <w:fldChar w:fldCharType="end"/>
        </w:r>
      </w:hyperlink>
    </w:p>
    <w:p w14:paraId="04C2BA8A" w14:textId="40670F72"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8" w:history="1">
        <w:r w:rsidRPr="00290078">
          <w:rPr>
            <w:rStyle w:val="Hyperlink"/>
            <w:bCs/>
            <w:i/>
            <w:iCs/>
            <w:noProof/>
          </w:rPr>
          <w:t>Figure A - 39: Linearity plot for DEGDN in the 1-250ng/µL range</w:t>
        </w:r>
        <w:r>
          <w:rPr>
            <w:noProof/>
            <w:webHidden/>
          </w:rPr>
          <w:tab/>
        </w:r>
        <w:r>
          <w:rPr>
            <w:noProof/>
            <w:webHidden/>
          </w:rPr>
          <w:fldChar w:fldCharType="begin"/>
        </w:r>
        <w:r>
          <w:rPr>
            <w:noProof/>
            <w:webHidden/>
          </w:rPr>
          <w:instrText xml:space="preserve"> PAGEREF _Toc224237948 \h </w:instrText>
        </w:r>
        <w:r>
          <w:rPr>
            <w:noProof/>
            <w:webHidden/>
          </w:rPr>
        </w:r>
        <w:r>
          <w:rPr>
            <w:noProof/>
            <w:webHidden/>
          </w:rPr>
          <w:fldChar w:fldCharType="separate"/>
        </w:r>
        <w:r w:rsidR="00A6322D">
          <w:rPr>
            <w:noProof/>
            <w:webHidden/>
          </w:rPr>
          <w:t>86</w:t>
        </w:r>
        <w:r>
          <w:rPr>
            <w:noProof/>
            <w:webHidden/>
          </w:rPr>
          <w:fldChar w:fldCharType="end"/>
        </w:r>
      </w:hyperlink>
    </w:p>
    <w:p w14:paraId="3D7AEE97" w14:textId="3FDB38DC"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49" w:history="1">
        <w:r w:rsidRPr="00290078">
          <w:rPr>
            <w:rStyle w:val="Hyperlink"/>
            <w:bCs/>
            <w:i/>
            <w:iCs/>
            <w:noProof/>
          </w:rPr>
          <w:t>Figure A - 40: Linearity plot for NG in the 1-250ng/µL range</w:t>
        </w:r>
        <w:r>
          <w:rPr>
            <w:noProof/>
            <w:webHidden/>
          </w:rPr>
          <w:tab/>
        </w:r>
        <w:r>
          <w:rPr>
            <w:noProof/>
            <w:webHidden/>
          </w:rPr>
          <w:fldChar w:fldCharType="begin"/>
        </w:r>
        <w:r>
          <w:rPr>
            <w:noProof/>
            <w:webHidden/>
          </w:rPr>
          <w:instrText xml:space="preserve"> PAGEREF _Toc224237949 \h </w:instrText>
        </w:r>
        <w:r>
          <w:rPr>
            <w:noProof/>
            <w:webHidden/>
          </w:rPr>
        </w:r>
        <w:r>
          <w:rPr>
            <w:noProof/>
            <w:webHidden/>
          </w:rPr>
          <w:fldChar w:fldCharType="separate"/>
        </w:r>
        <w:r w:rsidR="00A6322D">
          <w:rPr>
            <w:noProof/>
            <w:webHidden/>
          </w:rPr>
          <w:t>86</w:t>
        </w:r>
        <w:r>
          <w:rPr>
            <w:noProof/>
            <w:webHidden/>
          </w:rPr>
          <w:fldChar w:fldCharType="end"/>
        </w:r>
      </w:hyperlink>
    </w:p>
    <w:p w14:paraId="301FE203" w14:textId="0D48B8A0" w:rsidR="0011175B" w:rsidRDefault="0011175B">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37950" w:history="1">
        <w:r w:rsidRPr="00290078">
          <w:rPr>
            <w:rStyle w:val="Hyperlink"/>
            <w:bCs/>
            <w:i/>
            <w:iCs/>
            <w:noProof/>
          </w:rPr>
          <w:t>Figure A - 41: Linearity plot for PETN in the 1-250ng/µL range</w:t>
        </w:r>
        <w:r>
          <w:rPr>
            <w:noProof/>
            <w:webHidden/>
          </w:rPr>
          <w:tab/>
        </w:r>
        <w:r>
          <w:rPr>
            <w:noProof/>
            <w:webHidden/>
          </w:rPr>
          <w:fldChar w:fldCharType="begin"/>
        </w:r>
        <w:r>
          <w:rPr>
            <w:noProof/>
            <w:webHidden/>
          </w:rPr>
          <w:instrText xml:space="preserve"> PAGEREF _Toc224237950 \h </w:instrText>
        </w:r>
        <w:r>
          <w:rPr>
            <w:noProof/>
            <w:webHidden/>
          </w:rPr>
        </w:r>
        <w:r>
          <w:rPr>
            <w:noProof/>
            <w:webHidden/>
          </w:rPr>
          <w:fldChar w:fldCharType="separate"/>
        </w:r>
        <w:r w:rsidR="00A6322D">
          <w:rPr>
            <w:noProof/>
            <w:webHidden/>
          </w:rPr>
          <w:t>87</w:t>
        </w:r>
        <w:r>
          <w:rPr>
            <w:noProof/>
            <w:webHidden/>
          </w:rPr>
          <w:fldChar w:fldCharType="end"/>
        </w:r>
      </w:hyperlink>
    </w:p>
    <w:p w14:paraId="0797E294" w14:textId="522E47AF" w:rsidR="0077330D" w:rsidRPr="00B9601C" w:rsidRDefault="0077330D" w:rsidP="0077330D">
      <w:pPr>
        <w:rPr>
          <w:lang w:eastAsia="x-none"/>
        </w:rPr>
      </w:pPr>
      <w:r w:rsidRPr="00B9601C">
        <w:rPr>
          <w:lang w:eastAsia="x-none"/>
        </w:rPr>
        <w:fldChar w:fldCharType="end"/>
      </w:r>
    </w:p>
    <w:p w14:paraId="00E57E17" w14:textId="77777777" w:rsidR="0077330D" w:rsidRPr="00B9601C" w:rsidRDefault="0077330D" w:rsidP="00530D04">
      <w:pPr>
        <w:pStyle w:val="Heading1"/>
      </w:pPr>
    </w:p>
    <w:p w14:paraId="73ED1CE8" w14:textId="77777777" w:rsidR="00517119" w:rsidRDefault="00517119" w:rsidP="00530D04">
      <w:pPr>
        <w:pStyle w:val="Heading1"/>
      </w:pPr>
    </w:p>
    <w:p w14:paraId="08D5FD51" w14:textId="77777777" w:rsidR="00517119" w:rsidRDefault="00517119" w:rsidP="00530D04">
      <w:pPr>
        <w:pStyle w:val="Heading1"/>
      </w:pPr>
    </w:p>
    <w:p w14:paraId="5474D3AE" w14:textId="77777777" w:rsidR="00517119" w:rsidRDefault="00517119" w:rsidP="00530D04">
      <w:pPr>
        <w:pStyle w:val="Heading1"/>
      </w:pPr>
    </w:p>
    <w:p w14:paraId="3DB05393" w14:textId="77777777" w:rsidR="00517119" w:rsidRDefault="00517119" w:rsidP="00530D04">
      <w:pPr>
        <w:pStyle w:val="Heading1"/>
      </w:pPr>
    </w:p>
    <w:p w14:paraId="2C1CB880" w14:textId="77777777" w:rsidR="00517119" w:rsidRDefault="00517119" w:rsidP="00530D04">
      <w:pPr>
        <w:pStyle w:val="Heading1"/>
      </w:pPr>
    </w:p>
    <w:p w14:paraId="5479A4FA" w14:textId="77777777" w:rsidR="00517119" w:rsidRDefault="00517119" w:rsidP="00530D04">
      <w:pPr>
        <w:pStyle w:val="Heading1"/>
      </w:pPr>
    </w:p>
    <w:p w14:paraId="72251617" w14:textId="77777777" w:rsidR="00517119" w:rsidRDefault="00517119" w:rsidP="00530D04">
      <w:pPr>
        <w:pStyle w:val="Heading1"/>
      </w:pPr>
    </w:p>
    <w:p w14:paraId="489DEF90" w14:textId="77777777" w:rsidR="00517119" w:rsidRDefault="00517119" w:rsidP="00530D04">
      <w:pPr>
        <w:pStyle w:val="Heading1"/>
      </w:pPr>
    </w:p>
    <w:p w14:paraId="045BC450" w14:textId="77777777" w:rsidR="00517119" w:rsidRDefault="00517119" w:rsidP="00530D04">
      <w:pPr>
        <w:pStyle w:val="Heading1"/>
      </w:pPr>
    </w:p>
    <w:p w14:paraId="06C07F60" w14:textId="77777777" w:rsidR="00517119" w:rsidRDefault="00517119" w:rsidP="00530D04">
      <w:pPr>
        <w:pStyle w:val="Heading1"/>
      </w:pPr>
    </w:p>
    <w:p w14:paraId="25330256" w14:textId="77777777" w:rsidR="00517119" w:rsidRDefault="00517119" w:rsidP="00530D04">
      <w:pPr>
        <w:pStyle w:val="Heading1"/>
      </w:pPr>
    </w:p>
    <w:p w14:paraId="1BFC2BFC" w14:textId="77777777" w:rsidR="00517119" w:rsidRDefault="00517119" w:rsidP="00530D04">
      <w:pPr>
        <w:pStyle w:val="Heading1"/>
      </w:pPr>
    </w:p>
    <w:p w14:paraId="34215198" w14:textId="522E9F87" w:rsidR="00566CC2" w:rsidRPr="00B9601C" w:rsidRDefault="00566CC2" w:rsidP="00530D04">
      <w:pPr>
        <w:pStyle w:val="Heading1"/>
      </w:pPr>
      <w:bookmarkStart w:id="44" w:name="_Toc224744231"/>
      <w:r w:rsidRPr="00B9601C">
        <w:t>LIST OF TABLES</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0077330D" w:rsidRPr="00B9601C">
        <w:t xml:space="preserve"> - Main Text</w:t>
      </w:r>
      <w:bookmarkEnd w:id="44"/>
    </w:p>
    <w:p w14:paraId="484BDC30" w14:textId="4EEFD84C" w:rsidR="00517119" w:rsidRDefault="00566CC2">
      <w:pPr>
        <w:pStyle w:val="TableofFigures"/>
        <w:tabs>
          <w:tab w:val="right" w:leader="dot" w:pos="8758"/>
        </w:tabs>
        <w:rPr>
          <w:rFonts w:asciiTheme="minorHAnsi" w:eastAsiaTheme="minorEastAsia" w:hAnsiTheme="minorHAnsi" w:cstheme="minorBidi"/>
          <w:b w:val="0"/>
          <w:noProof/>
          <w:kern w:val="2"/>
          <w14:ligatures w14:val="standardContextual"/>
        </w:rPr>
      </w:pPr>
      <w:r w:rsidRPr="00B9601C">
        <w:fldChar w:fldCharType="begin"/>
      </w:r>
      <w:r w:rsidRPr="00B9601C">
        <w:instrText xml:space="preserve"> TOC \h \z \c "Table" </w:instrText>
      </w:r>
      <w:r w:rsidRPr="00B9601C">
        <w:fldChar w:fldCharType="separate"/>
      </w:r>
      <w:hyperlink w:anchor="_Toc224227187" w:history="1">
        <w:r w:rsidR="00517119" w:rsidRPr="00DE79A5">
          <w:rPr>
            <w:rStyle w:val="Hyperlink"/>
            <w:bCs/>
            <w:i/>
            <w:iCs/>
            <w:noProof/>
          </w:rPr>
          <w:t>Table 1: Components and concentrations of Multicomponent Standard 1</w:t>
        </w:r>
        <w:r w:rsidR="00517119">
          <w:rPr>
            <w:noProof/>
            <w:webHidden/>
          </w:rPr>
          <w:tab/>
        </w:r>
        <w:r w:rsidR="00517119">
          <w:rPr>
            <w:noProof/>
            <w:webHidden/>
          </w:rPr>
          <w:fldChar w:fldCharType="begin"/>
        </w:r>
        <w:r w:rsidR="00517119">
          <w:rPr>
            <w:noProof/>
            <w:webHidden/>
          </w:rPr>
          <w:instrText xml:space="preserve"> PAGEREF _Toc224227187 \h </w:instrText>
        </w:r>
        <w:r w:rsidR="00517119">
          <w:rPr>
            <w:noProof/>
            <w:webHidden/>
          </w:rPr>
        </w:r>
        <w:r w:rsidR="00517119">
          <w:rPr>
            <w:noProof/>
            <w:webHidden/>
          </w:rPr>
          <w:fldChar w:fldCharType="separate"/>
        </w:r>
        <w:r w:rsidR="00A6322D">
          <w:rPr>
            <w:noProof/>
            <w:webHidden/>
          </w:rPr>
          <w:t>35</w:t>
        </w:r>
        <w:r w:rsidR="00517119">
          <w:rPr>
            <w:noProof/>
            <w:webHidden/>
          </w:rPr>
          <w:fldChar w:fldCharType="end"/>
        </w:r>
      </w:hyperlink>
    </w:p>
    <w:p w14:paraId="214AF39B" w14:textId="42F914F9"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88" w:history="1">
        <w:r w:rsidRPr="00DE79A5">
          <w:rPr>
            <w:rStyle w:val="Hyperlink"/>
            <w:bCs/>
            <w:i/>
            <w:iCs/>
            <w:noProof/>
          </w:rPr>
          <w:t>Table 2: Components and concentrations of Multicomponent Standard 2</w:t>
        </w:r>
        <w:r>
          <w:rPr>
            <w:noProof/>
            <w:webHidden/>
          </w:rPr>
          <w:tab/>
        </w:r>
        <w:r>
          <w:rPr>
            <w:noProof/>
            <w:webHidden/>
          </w:rPr>
          <w:fldChar w:fldCharType="begin"/>
        </w:r>
        <w:r>
          <w:rPr>
            <w:noProof/>
            <w:webHidden/>
          </w:rPr>
          <w:instrText xml:space="preserve"> PAGEREF _Toc224227188 \h </w:instrText>
        </w:r>
        <w:r>
          <w:rPr>
            <w:noProof/>
            <w:webHidden/>
          </w:rPr>
        </w:r>
        <w:r>
          <w:rPr>
            <w:noProof/>
            <w:webHidden/>
          </w:rPr>
          <w:fldChar w:fldCharType="separate"/>
        </w:r>
        <w:r w:rsidR="00A6322D">
          <w:rPr>
            <w:noProof/>
            <w:webHidden/>
          </w:rPr>
          <w:t>35</w:t>
        </w:r>
        <w:r>
          <w:rPr>
            <w:noProof/>
            <w:webHidden/>
          </w:rPr>
          <w:fldChar w:fldCharType="end"/>
        </w:r>
      </w:hyperlink>
    </w:p>
    <w:p w14:paraId="537056CD" w14:textId="52E256CA"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89" w:history="1">
        <w:r w:rsidRPr="00DE79A5">
          <w:rPr>
            <w:rStyle w:val="Hyperlink"/>
            <w:bCs/>
            <w:i/>
            <w:iCs/>
            <w:noProof/>
          </w:rPr>
          <w:t>Table 3: Aliquot and Volumetric Flask volumes for Standard Preparation</w:t>
        </w:r>
        <w:r>
          <w:rPr>
            <w:noProof/>
            <w:webHidden/>
          </w:rPr>
          <w:tab/>
        </w:r>
        <w:r>
          <w:rPr>
            <w:noProof/>
            <w:webHidden/>
          </w:rPr>
          <w:fldChar w:fldCharType="begin"/>
        </w:r>
        <w:r>
          <w:rPr>
            <w:noProof/>
            <w:webHidden/>
          </w:rPr>
          <w:instrText xml:space="preserve"> PAGEREF _Toc224227189 \h </w:instrText>
        </w:r>
        <w:r>
          <w:rPr>
            <w:noProof/>
            <w:webHidden/>
          </w:rPr>
        </w:r>
        <w:r>
          <w:rPr>
            <w:noProof/>
            <w:webHidden/>
          </w:rPr>
          <w:fldChar w:fldCharType="separate"/>
        </w:r>
        <w:r w:rsidR="00A6322D">
          <w:rPr>
            <w:noProof/>
            <w:webHidden/>
          </w:rPr>
          <w:t>35</w:t>
        </w:r>
        <w:r>
          <w:rPr>
            <w:noProof/>
            <w:webHidden/>
          </w:rPr>
          <w:fldChar w:fldCharType="end"/>
        </w:r>
      </w:hyperlink>
    </w:p>
    <w:p w14:paraId="17BED9FB" w14:textId="3AB4E10A"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0" w:history="1">
        <w:r w:rsidRPr="00DE79A5">
          <w:rPr>
            <w:rStyle w:val="Hyperlink"/>
            <w:bCs/>
            <w:i/>
            <w:iCs/>
            <w:noProof/>
          </w:rPr>
          <w:t>Table 4: List of Potential Interferents</w:t>
        </w:r>
        <w:r>
          <w:rPr>
            <w:noProof/>
            <w:webHidden/>
          </w:rPr>
          <w:tab/>
        </w:r>
        <w:r>
          <w:rPr>
            <w:noProof/>
            <w:webHidden/>
          </w:rPr>
          <w:fldChar w:fldCharType="begin"/>
        </w:r>
        <w:r>
          <w:rPr>
            <w:noProof/>
            <w:webHidden/>
          </w:rPr>
          <w:instrText xml:space="preserve"> PAGEREF _Toc224227190 \h </w:instrText>
        </w:r>
        <w:r>
          <w:rPr>
            <w:noProof/>
            <w:webHidden/>
          </w:rPr>
        </w:r>
        <w:r>
          <w:rPr>
            <w:noProof/>
            <w:webHidden/>
          </w:rPr>
          <w:fldChar w:fldCharType="separate"/>
        </w:r>
        <w:r w:rsidR="00A6322D">
          <w:rPr>
            <w:noProof/>
            <w:webHidden/>
          </w:rPr>
          <w:t>38</w:t>
        </w:r>
        <w:r>
          <w:rPr>
            <w:noProof/>
            <w:webHidden/>
          </w:rPr>
          <w:fldChar w:fldCharType="end"/>
        </w:r>
      </w:hyperlink>
    </w:p>
    <w:p w14:paraId="0FBD2E0E" w14:textId="108A9EB2"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1" w:history="1">
        <w:r w:rsidRPr="00DE79A5">
          <w:rPr>
            <w:rStyle w:val="Hyperlink"/>
            <w:bCs/>
            <w:i/>
            <w:iCs/>
            <w:noProof/>
          </w:rPr>
          <w:t>Table 5: Mean, Standard Deviation, and %RSD of retention times for each analyte as calculated from Repeatability experiments</w:t>
        </w:r>
        <w:r>
          <w:rPr>
            <w:noProof/>
            <w:webHidden/>
          </w:rPr>
          <w:tab/>
        </w:r>
        <w:r>
          <w:rPr>
            <w:noProof/>
            <w:webHidden/>
          </w:rPr>
          <w:fldChar w:fldCharType="begin"/>
        </w:r>
        <w:r>
          <w:rPr>
            <w:noProof/>
            <w:webHidden/>
          </w:rPr>
          <w:instrText xml:space="preserve"> PAGEREF _Toc224227191 \h </w:instrText>
        </w:r>
        <w:r>
          <w:rPr>
            <w:noProof/>
            <w:webHidden/>
          </w:rPr>
        </w:r>
        <w:r>
          <w:rPr>
            <w:noProof/>
            <w:webHidden/>
          </w:rPr>
          <w:fldChar w:fldCharType="separate"/>
        </w:r>
        <w:r w:rsidR="00A6322D">
          <w:rPr>
            <w:noProof/>
            <w:webHidden/>
          </w:rPr>
          <w:t>45</w:t>
        </w:r>
        <w:r>
          <w:rPr>
            <w:noProof/>
            <w:webHidden/>
          </w:rPr>
          <w:fldChar w:fldCharType="end"/>
        </w:r>
      </w:hyperlink>
    </w:p>
    <w:p w14:paraId="679C8794" w14:textId="052D8F7D"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2" w:history="1">
        <w:r w:rsidRPr="00DE79A5">
          <w:rPr>
            <w:rStyle w:val="Hyperlink"/>
            <w:bCs/>
            <w:i/>
            <w:iCs/>
            <w:noProof/>
          </w:rPr>
          <w:t>Table 6: Mean, Standard Deviation, and %RSD of peak areas for each analyte as calculated from Repeatability Experiments</w:t>
        </w:r>
        <w:r>
          <w:rPr>
            <w:noProof/>
            <w:webHidden/>
          </w:rPr>
          <w:tab/>
        </w:r>
        <w:r>
          <w:rPr>
            <w:noProof/>
            <w:webHidden/>
          </w:rPr>
          <w:fldChar w:fldCharType="begin"/>
        </w:r>
        <w:r>
          <w:rPr>
            <w:noProof/>
            <w:webHidden/>
          </w:rPr>
          <w:instrText xml:space="preserve"> PAGEREF _Toc224227192 \h </w:instrText>
        </w:r>
        <w:r>
          <w:rPr>
            <w:noProof/>
            <w:webHidden/>
          </w:rPr>
        </w:r>
        <w:r>
          <w:rPr>
            <w:noProof/>
            <w:webHidden/>
          </w:rPr>
          <w:fldChar w:fldCharType="separate"/>
        </w:r>
        <w:r w:rsidR="00A6322D">
          <w:rPr>
            <w:noProof/>
            <w:webHidden/>
          </w:rPr>
          <w:t>45</w:t>
        </w:r>
        <w:r>
          <w:rPr>
            <w:noProof/>
            <w:webHidden/>
          </w:rPr>
          <w:fldChar w:fldCharType="end"/>
        </w:r>
      </w:hyperlink>
    </w:p>
    <w:p w14:paraId="7B0A3751" w14:textId="03B9397A"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3" w:history="1">
        <w:r w:rsidRPr="00DE79A5">
          <w:rPr>
            <w:rStyle w:val="Hyperlink"/>
            <w:bCs/>
            <w:i/>
            <w:iCs/>
            <w:noProof/>
          </w:rPr>
          <w:t>Table 7: r</w:t>
        </w:r>
        <w:r w:rsidRPr="00DE79A5">
          <w:rPr>
            <w:rStyle w:val="Hyperlink"/>
            <w:bCs/>
            <w:i/>
            <w:iCs/>
            <w:noProof/>
            <w:vertAlign w:val="superscript"/>
          </w:rPr>
          <w:t>2</w:t>
        </w:r>
        <w:r w:rsidRPr="00DE79A5">
          <w:rPr>
            <w:rStyle w:val="Hyperlink"/>
            <w:bCs/>
            <w:i/>
            <w:iCs/>
            <w:noProof/>
          </w:rPr>
          <w:t xml:space="preserve"> values for analytes as demonstrated during linearity experiments</w:t>
        </w:r>
        <w:r>
          <w:rPr>
            <w:noProof/>
            <w:webHidden/>
          </w:rPr>
          <w:tab/>
        </w:r>
        <w:r>
          <w:rPr>
            <w:noProof/>
            <w:webHidden/>
          </w:rPr>
          <w:fldChar w:fldCharType="begin"/>
        </w:r>
        <w:r>
          <w:rPr>
            <w:noProof/>
            <w:webHidden/>
          </w:rPr>
          <w:instrText xml:space="preserve"> PAGEREF _Toc224227193 \h </w:instrText>
        </w:r>
        <w:r>
          <w:rPr>
            <w:noProof/>
            <w:webHidden/>
          </w:rPr>
        </w:r>
        <w:r>
          <w:rPr>
            <w:noProof/>
            <w:webHidden/>
          </w:rPr>
          <w:fldChar w:fldCharType="separate"/>
        </w:r>
        <w:r w:rsidR="00A6322D">
          <w:rPr>
            <w:noProof/>
            <w:webHidden/>
          </w:rPr>
          <w:t>46</w:t>
        </w:r>
        <w:r>
          <w:rPr>
            <w:noProof/>
            <w:webHidden/>
          </w:rPr>
          <w:fldChar w:fldCharType="end"/>
        </w:r>
      </w:hyperlink>
    </w:p>
    <w:p w14:paraId="51F9169C" w14:textId="42A42319"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4" w:history="1">
        <w:r w:rsidRPr="00DE79A5">
          <w:rPr>
            <w:rStyle w:val="Hyperlink"/>
            <w:bCs/>
            <w:i/>
            <w:iCs/>
            <w:noProof/>
          </w:rPr>
          <w:t>Table 8:</w:t>
        </w:r>
        <w:r w:rsidRPr="00DE79A5">
          <w:rPr>
            <w:rStyle w:val="Hyperlink"/>
            <w:noProof/>
          </w:rPr>
          <w:t xml:space="preserve"> </w:t>
        </w:r>
        <w:r w:rsidRPr="00DE79A5">
          <w:rPr>
            <w:rStyle w:val="Hyperlink"/>
            <w:bCs/>
            <w:i/>
            <w:iCs/>
            <w:noProof/>
          </w:rPr>
          <w:t>Average % Residuals at each concentration level for linearity experiments between 1 and 250 ng/µL</w:t>
        </w:r>
        <w:r>
          <w:rPr>
            <w:noProof/>
            <w:webHidden/>
          </w:rPr>
          <w:tab/>
        </w:r>
        <w:r>
          <w:rPr>
            <w:noProof/>
            <w:webHidden/>
          </w:rPr>
          <w:fldChar w:fldCharType="begin"/>
        </w:r>
        <w:r>
          <w:rPr>
            <w:noProof/>
            <w:webHidden/>
          </w:rPr>
          <w:instrText xml:space="preserve"> PAGEREF _Toc224227194 \h </w:instrText>
        </w:r>
        <w:r>
          <w:rPr>
            <w:noProof/>
            <w:webHidden/>
          </w:rPr>
        </w:r>
        <w:r>
          <w:rPr>
            <w:noProof/>
            <w:webHidden/>
          </w:rPr>
          <w:fldChar w:fldCharType="separate"/>
        </w:r>
        <w:r w:rsidR="00A6322D">
          <w:rPr>
            <w:noProof/>
            <w:webHidden/>
          </w:rPr>
          <w:t>47</w:t>
        </w:r>
        <w:r>
          <w:rPr>
            <w:noProof/>
            <w:webHidden/>
          </w:rPr>
          <w:fldChar w:fldCharType="end"/>
        </w:r>
      </w:hyperlink>
    </w:p>
    <w:p w14:paraId="5BE545FF" w14:textId="0541599E"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5" w:history="1">
        <w:r w:rsidRPr="00DE79A5">
          <w:rPr>
            <w:rStyle w:val="Hyperlink"/>
            <w:bCs/>
            <w:i/>
            <w:iCs/>
            <w:noProof/>
          </w:rPr>
          <w:t>Table 9: Average % Residuals at each concentration level for linearity experiments between 10 and 250ng/</w:t>
        </w:r>
        <w:r w:rsidRPr="00DE79A5">
          <w:rPr>
            <w:rStyle w:val="Hyperlink"/>
            <w:rFonts w:cs="Arial"/>
            <w:bCs/>
            <w:i/>
            <w:iCs/>
            <w:noProof/>
          </w:rPr>
          <w:t>µ</w:t>
        </w:r>
        <w:r w:rsidRPr="00DE79A5">
          <w:rPr>
            <w:rStyle w:val="Hyperlink"/>
            <w:bCs/>
            <w:i/>
            <w:iCs/>
            <w:noProof/>
          </w:rPr>
          <w:t>L</w:t>
        </w:r>
        <w:r>
          <w:rPr>
            <w:noProof/>
            <w:webHidden/>
          </w:rPr>
          <w:tab/>
        </w:r>
        <w:r>
          <w:rPr>
            <w:noProof/>
            <w:webHidden/>
          </w:rPr>
          <w:fldChar w:fldCharType="begin"/>
        </w:r>
        <w:r>
          <w:rPr>
            <w:noProof/>
            <w:webHidden/>
          </w:rPr>
          <w:instrText xml:space="preserve"> PAGEREF _Toc224227195 \h </w:instrText>
        </w:r>
        <w:r>
          <w:rPr>
            <w:noProof/>
            <w:webHidden/>
          </w:rPr>
        </w:r>
        <w:r>
          <w:rPr>
            <w:noProof/>
            <w:webHidden/>
          </w:rPr>
          <w:fldChar w:fldCharType="separate"/>
        </w:r>
        <w:r w:rsidR="00A6322D">
          <w:rPr>
            <w:noProof/>
            <w:webHidden/>
          </w:rPr>
          <w:t>47</w:t>
        </w:r>
        <w:r>
          <w:rPr>
            <w:noProof/>
            <w:webHidden/>
          </w:rPr>
          <w:fldChar w:fldCharType="end"/>
        </w:r>
      </w:hyperlink>
    </w:p>
    <w:p w14:paraId="05BB33FD" w14:textId="21D77900"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6" w:history="1">
        <w:r w:rsidRPr="00DE79A5">
          <w:rPr>
            <w:rStyle w:val="Hyperlink"/>
            <w:bCs/>
            <w:i/>
            <w:iCs/>
            <w:noProof/>
          </w:rPr>
          <w:t>Table 10: Prepared vs Measured Concentrations of the Single-Component Standards as seen in the Multicomponent Validation Experiments.</w:t>
        </w:r>
        <w:r>
          <w:rPr>
            <w:noProof/>
            <w:webHidden/>
          </w:rPr>
          <w:tab/>
        </w:r>
        <w:r>
          <w:rPr>
            <w:noProof/>
            <w:webHidden/>
          </w:rPr>
          <w:fldChar w:fldCharType="begin"/>
        </w:r>
        <w:r>
          <w:rPr>
            <w:noProof/>
            <w:webHidden/>
          </w:rPr>
          <w:instrText xml:space="preserve"> PAGEREF _Toc224227196 \h </w:instrText>
        </w:r>
        <w:r>
          <w:rPr>
            <w:noProof/>
            <w:webHidden/>
          </w:rPr>
        </w:r>
        <w:r>
          <w:rPr>
            <w:noProof/>
            <w:webHidden/>
          </w:rPr>
          <w:fldChar w:fldCharType="separate"/>
        </w:r>
        <w:r w:rsidR="00A6322D">
          <w:rPr>
            <w:noProof/>
            <w:webHidden/>
          </w:rPr>
          <w:t>48</w:t>
        </w:r>
        <w:r>
          <w:rPr>
            <w:noProof/>
            <w:webHidden/>
          </w:rPr>
          <w:fldChar w:fldCharType="end"/>
        </w:r>
      </w:hyperlink>
    </w:p>
    <w:p w14:paraId="79C6170C" w14:textId="41100821"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7" w:history="1">
        <w:r w:rsidRPr="00DE79A5">
          <w:rPr>
            <w:rStyle w:val="Hyperlink"/>
            <w:bCs/>
            <w:i/>
            <w:iCs/>
            <w:noProof/>
          </w:rPr>
          <w:t>Table 11: Observations from initial interferent analysis</w:t>
        </w:r>
        <w:r>
          <w:rPr>
            <w:noProof/>
            <w:webHidden/>
          </w:rPr>
          <w:tab/>
        </w:r>
        <w:r>
          <w:rPr>
            <w:noProof/>
            <w:webHidden/>
          </w:rPr>
          <w:fldChar w:fldCharType="begin"/>
        </w:r>
        <w:r>
          <w:rPr>
            <w:noProof/>
            <w:webHidden/>
          </w:rPr>
          <w:instrText xml:space="preserve"> PAGEREF _Toc224227197 \h </w:instrText>
        </w:r>
        <w:r>
          <w:rPr>
            <w:noProof/>
            <w:webHidden/>
          </w:rPr>
        </w:r>
        <w:r>
          <w:rPr>
            <w:noProof/>
            <w:webHidden/>
          </w:rPr>
          <w:fldChar w:fldCharType="separate"/>
        </w:r>
        <w:r w:rsidR="00A6322D">
          <w:rPr>
            <w:noProof/>
            <w:webHidden/>
          </w:rPr>
          <w:t>50</w:t>
        </w:r>
        <w:r>
          <w:rPr>
            <w:noProof/>
            <w:webHidden/>
          </w:rPr>
          <w:fldChar w:fldCharType="end"/>
        </w:r>
      </w:hyperlink>
    </w:p>
    <w:p w14:paraId="3F6F12A8" w14:textId="75697E89"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8" w:history="1">
        <w:r w:rsidRPr="00DE79A5">
          <w:rPr>
            <w:rStyle w:val="Hyperlink"/>
            <w:bCs/>
            <w:i/>
            <w:iCs/>
            <w:noProof/>
          </w:rPr>
          <w:t>Table 12: Solutions prepared to determine resolution of interferents</w:t>
        </w:r>
        <w:r>
          <w:rPr>
            <w:noProof/>
            <w:webHidden/>
          </w:rPr>
          <w:tab/>
        </w:r>
        <w:r>
          <w:rPr>
            <w:noProof/>
            <w:webHidden/>
          </w:rPr>
          <w:fldChar w:fldCharType="begin"/>
        </w:r>
        <w:r>
          <w:rPr>
            <w:noProof/>
            <w:webHidden/>
          </w:rPr>
          <w:instrText xml:space="preserve"> PAGEREF _Toc224227198 \h </w:instrText>
        </w:r>
        <w:r>
          <w:rPr>
            <w:noProof/>
            <w:webHidden/>
          </w:rPr>
        </w:r>
        <w:r>
          <w:rPr>
            <w:noProof/>
            <w:webHidden/>
          </w:rPr>
          <w:fldChar w:fldCharType="separate"/>
        </w:r>
        <w:r w:rsidR="00A6322D">
          <w:rPr>
            <w:noProof/>
            <w:webHidden/>
          </w:rPr>
          <w:t>51</w:t>
        </w:r>
        <w:r>
          <w:rPr>
            <w:noProof/>
            <w:webHidden/>
          </w:rPr>
          <w:fldChar w:fldCharType="end"/>
        </w:r>
      </w:hyperlink>
    </w:p>
    <w:p w14:paraId="232B9511" w14:textId="0016CB51"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199" w:history="1">
        <w:r w:rsidRPr="00DE79A5">
          <w:rPr>
            <w:rStyle w:val="Hyperlink"/>
            <w:bCs/>
            <w:i/>
            <w:iCs/>
            <w:noProof/>
          </w:rPr>
          <w:t>Table 13: Deviation in Peak Area over 24 hours for all analytes at 10ng/</w:t>
        </w:r>
        <w:r w:rsidRPr="00DE79A5">
          <w:rPr>
            <w:rStyle w:val="Hyperlink"/>
            <w:rFonts w:cs="Arial"/>
            <w:bCs/>
            <w:i/>
            <w:iCs/>
            <w:noProof/>
          </w:rPr>
          <w:t>µ</w:t>
        </w:r>
        <w:r w:rsidRPr="00DE79A5">
          <w:rPr>
            <w:rStyle w:val="Hyperlink"/>
            <w:bCs/>
            <w:i/>
            <w:iCs/>
            <w:noProof/>
          </w:rPr>
          <w:t>L</w:t>
        </w:r>
        <w:r>
          <w:rPr>
            <w:noProof/>
            <w:webHidden/>
          </w:rPr>
          <w:tab/>
        </w:r>
        <w:r>
          <w:rPr>
            <w:noProof/>
            <w:webHidden/>
          </w:rPr>
          <w:fldChar w:fldCharType="begin"/>
        </w:r>
        <w:r>
          <w:rPr>
            <w:noProof/>
            <w:webHidden/>
          </w:rPr>
          <w:instrText xml:space="preserve"> PAGEREF _Toc224227199 \h </w:instrText>
        </w:r>
        <w:r>
          <w:rPr>
            <w:noProof/>
            <w:webHidden/>
          </w:rPr>
        </w:r>
        <w:r>
          <w:rPr>
            <w:noProof/>
            <w:webHidden/>
          </w:rPr>
          <w:fldChar w:fldCharType="separate"/>
        </w:r>
        <w:r w:rsidR="00A6322D">
          <w:rPr>
            <w:noProof/>
            <w:webHidden/>
          </w:rPr>
          <w:t>52</w:t>
        </w:r>
        <w:r>
          <w:rPr>
            <w:noProof/>
            <w:webHidden/>
          </w:rPr>
          <w:fldChar w:fldCharType="end"/>
        </w:r>
      </w:hyperlink>
    </w:p>
    <w:p w14:paraId="5A028571" w14:textId="7E8107CB"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200" w:history="1">
        <w:r w:rsidRPr="00DE79A5">
          <w:rPr>
            <w:rStyle w:val="Hyperlink"/>
            <w:bCs/>
            <w:i/>
            <w:iCs/>
            <w:noProof/>
          </w:rPr>
          <w:t>Table 14: Deviation in Peak Area over 24 hours for all analytes at 50ng/µL</w:t>
        </w:r>
        <w:r>
          <w:rPr>
            <w:noProof/>
            <w:webHidden/>
          </w:rPr>
          <w:tab/>
        </w:r>
        <w:r>
          <w:rPr>
            <w:noProof/>
            <w:webHidden/>
          </w:rPr>
          <w:fldChar w:fldCharType="begin"/>
        </w:r>
        <w:r>
          <w:rPr>
            <w:noProof/>
            <w:webHidden/>
          </w:rPr>
          <w:instrText xml:space="preserve"> PAGEREF _Toc224227200 \h </w:instrText>
        </w:r>
        <w:r>
          <w:rPr>
            <w:noProof/>
            <w:webHidden/>
          </w:rPr>
        </w:r>
        <w:r>
          <w:rPr>
            <w:noProof/>
            <w:webHidden/>
          </w:rPr>
          <w:fldChar w:fldCharType="separate"/>
        </w:r>
        <w:r w:rsidR="00A6322D">
          <w:rPr>
            <w:noProof/>
            <w:webHidden/>
          </w:rPr>
          <w:t>53</w:t>
        </w:r>
        <w:r>
          <w:rPr>
            <w:noProof/>
            <w:webHidden/>
          </w:rPr>
          <w:fldChar w:fldCharType="end"/>
        </w:r>
      </w:hyperlink>
    </w:p>
    <w:p w14:paraId="2DC618D8" w14:textId="3A8CCF76" w:rsidR="00517119"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27201" w:history="1">
        <w:r w:rsidRPr="00DE79A5">
          <w:rPr>
            <w:rStyle w:val="Hyperlink"/>
            <w:bCs/>
            <w:i/>
            <w:iCs/>
            <w:noProof/>
          </w:rPr>
          <w:t>Table 15: Deviation in Peak Area over 24 hours for all analytes at 100ng/µL</w:t>
        </w:r>
        <w:r>
          <w:rPr>
            <w:noProof/>
            <w:webHidden/>
          </w:rPr>
          <w:tab/>
        </w:r>
        <w:r>
          <w:rPr>
            <w:noProof/>
            <w:webHidden/>
          </w:rPr>
          <w:fldChar w:fldCharType="begin"/>
        </w:r>
        <w:r>
          <w:rPr>
            <w:noProof/>
            <w:webHidden/>
          </w:rPr>
          <w:instrText xml:space="preserve"> PAGEREF _Toc224227201 \h </w:instrText>
        </w:r>
        <w:r>
          <w:rPr>
            <w:noProof/>
            <w:webHidden/>
          </w:rPr>
        </w:r>
        <w:r>
          <w:rPr>
            <w:noProof/>
            <w:webHidden/>
          </w:rPr>
          <w:fldChar w:fldCharType="separate"/>
        </w:r>
        <w:r w:rsidR="00A6322D">
          <w:rPr>
            <w:noProof/>
            <w:webHidden/>
          </w:rPr>
          <w:t>54</w:t>
        </w:r>
        <w:r>
          <w:rPr>
            <w:noProof/>
            <w:webHidden/>
          </w:rPr>
          <w:fldChar w:fldCharType="end"/>
        </w:r>
      </w:hyperlink>
    </w:p>
    <w:p w14:paraId="5049ED1F" w14:textId="23B3D350" w:rsidR="00310AB7" w:rsidRDefault="00566CC2" w:rsidP="00743F73">
      <w:pPr>
        <w:jc w:val="left"/>
      </w:pPr>
      <w:r w:rsidRPr="00B9601C">
        <w:fldChar w:fldCharType="end"/>
      </w:r>
    </w:p>
    <w:p w14:paraId="0577C85C" w14:textId="77777777" w:rsidR="00517119" w:rsidRDefault="00517119" w:rsidP="00743F73">
      <w:pPr>
        <w:jc w:val="left"/>
      </w:pPr>
    </w:p>
    <w:p w14:paraId="6CAE1ED1" w14:textId="77777777" w:rsidR="00517119" w:rsidRDefault="00517119" w:rsidP="00743F73">
      <w:pPr>
        <w:jc w:val="left"/>
      </w:pPr>
    </w:p>
    <w:p w14:paraId="4D564839" w14:textId="188B936A" w:rsidR="00517119" w:rsidRDefault="00517119" w:rsidP="00517119">
      <w:pPr>
        <w:pStyle w:val="Heading1"/>
      </w:pPr>
      <w:bookmarkStart w:id="45" w:name="_Toc224744232"/>
      <w:r>
        <w:t>List of Tables – Appendices</w:t>
      </w:r>
      <w:bookmarkEnd w:id="45"/>
    </w:p>
    <w:p w14:paraId="78820B90" w14:textId="5C9177C2" w:rsidR="008C5CB2" w:rsidRDefault="00517119">
      <w:pPr>
        <w:pStyle w:val="TableofFigures"/>
        <w:tabs>
          <w:tab w:val="right" w:leader="dot" w:pos="8758"/>
        </w:tabs>
        <w:rPr>
          <w:rFonts w:asciiTheme="minorHAnsi" w:eastAsiaTheme="minorEastAsia" w:hAnsiTheme="minorHAnsi" w:cstheme="minorBidi"/>
          <w:b w:val="0"/>
          <w:noProof/>
          <w:kern w:val="2"/>
          <w14:ligatures w14:val="standardContextual"/>
        </w:rPr>
      </w:pPr>
      <w:r>
        <w:rPr>
          <w:lang w:eastAsia="x-none"/>
        </w:rPr>
        <w:fldChar w:fldCharType="begin"/>
      </w:r>
      <w:r>
        <w:rPr>
          <w:lang w:eastAsia="x-none"/>
        </w:rPr>
        <w:instrText xml:space="preserve"> TOC \h \z \c "Table A -" </w:instrText>
      </w:r>
      <w:r>
        <w:rPr>
          <w:lang w:eastAsia="x-none"/>
        </w:rPr>
        <w:fldChar w:fldCharType="separate"/>
      </w:r>
      <w:hyperlink w:anchor="_Toc224286051" w:history="1">
        <w:r w:rsidR="008C5CB2" w:rsidRPr="00965524">
          <w:rPr>
            <w:rStyle w:val="Hyperlink"/>
            <w:bCs/>
            <w:i/>
            <w:iCs/>
            <w:noProof/>
          </w:rPr>
          <w:t>Table A - 1: Project Logbook</w:t>
        </w:r>
        <w:r w:rsidR="008C5CB2">
          <w:rPr>
            <w:noProof/>
            <w:webHidden/>
          </w:rPr>
          <w:tab/>
        </w:r>
        <w:r w:rsidR="008C5CB2">
          <w:rPr>
            <w:noProof/>
            <w:webHidden/>
          </w:rPr>
          <w:fldChar w:fldCharType="begin"/>
        </w:r>
        <w:r w:rsidR="008C5CB2">
          <w:rPr>
            <w:noProof/>
            <w:webHidden/>
          </w:rPr>
          <w:instrText xml:space="preserve"> PAGEREF _Toc224286051 \h </w:instrText>
        </w:r>
        <w:r w:rsidR="008C5CB2">
          <w:rPr>
            <w:noProof/>
            <w:webHidden/>
          </w:rPr>
        </w:r>
        <w:r w:rsidR="008C5CB2">
          <w:rPr>
            <w:noProof/>
            <w:webHidden/>
          </w:rPr>
          <w:fldChar w:fldCharType="separate"/>
        </w:r>
        <w:r w:rsidR="00A6322D">
          <w:rPr>
            <w:noProof/>
            <w:webHidden/>
          </w:rPr>
          <w:t>67</w:t>
        </w:r>
        <w:r w:rsidR="008C5CB2">
          <w:rPr>
            <w:noProof/>
            <w:webHidden/>
          </w:rPr>
          <w:fldChar w:fldCharType="end"/>
        </w:r>
      </w:hyperlink>
    </w:p>
    <w:p w14:paraId="300288F4" w14:textId="12F94BB9" w:rsidR="008C5CB2" w:rsidRDefault="008C5CB2">
      <w:pPr>
        <w:pStyle w:val="TableofFigures"/>
        <w:tabs>
          <w:tab w:val="right" w:leader="dot" w:pos="8758"/>
        </w:tabs>
        <w:rPr>
          <w:rFonts w:asciiTheme="minorHAnsi" w:eastAsiaTheme="minorEastAsia" w:hAnsiTheme="minorHAnsi" w:cstheme="minorBidi"/>
          <w:b w:val="0"/>
          <w:noProof/>
          <w:kern w:val="2"/>
          <w14:ligatures w14:val="standardContextual"/>
        </w:rPr>
      </w:pPr>
      <w:hyperlink w:anchor="_Toc224286052" w:history="1">
        <w:r w:rsidRPr="00965524">
          <w:rPr>
            <w:rStyle w:val="Hyperlink"/>
            <w:bCs/>
            <w:i/>
            <w:iCs/>
            <w:noProof/>
          </w:rPr>
          <w:t>Table A - 2: Bill of Materials</w:t>
        </w:r>
        <w:r>
          <w:rPr>
            <w:noProof/>
            <w:webHidden/>
          </w:rPr>
          <w:tab/>
        </w:r>
        <w:r>
          <w:rPr>
            <w:noProof/>
            <w:webHidden/>
          </w:rPr>
          <w:fldChar w:fldCharType="begin"/>
        </w:r>
        <w:r>
          <w:rPr>
            <w:noProof/>
            <w:webHidden/>
          </w:rPr>
          <w:instrText xml:space="preserve"> PAGEREF _Toc224286052 \h </w:instrText>
        </w:r>
        <w:r>
          <w:rPr>
            <w:noProof/>
            <w:webHidden/>
          </w:rPr>
        </w:r>
        <w:r>
          <w:rPr>
            <w:noProof/>
            <w:webHidden/>
          </w:rPr>
          <w:fldChar w:fldCharType="separate"/>
        </w:r>
        <w:r w:rsidR="00A6322D">
          <w:rPr>
            <w:noProof/>
            <w:webHidden/>
          </w:rPr>
          <w:t>91</w:t>
        </w:r>
        <w:r>
          <w:rPr>
            <w:noProof/>
            <w:webHidden/>
          </w:rPr>
          <w:fldChar w:fldCharType="end"/>
        </w:r>
      </w:hyperlink>
    </w:p>
    <w:p w14:paraId="261BA073" w14:textId="6C4CB302" w:rsidR="00517119" w:rsidRPr="00517119" w:rsidRDefault="00517119" w:rsidP="00517119">
      <w:pPr>
        <w:rPr>
          <w:lang w:eastAsia="x-none"/>
        </w:rPr>
      </w:pPr>
      <w:r>
        <w:rPr>
          <w:lang w:eastAsia="x-none"/>
        </w:rPr>
        <w:fldChar w:fldCharType="end"/>
      </w:r>
    </w:p>
    <w:p w14:paraId="3F1AA9B6" w14:textId="77777777" w:rsidR="00CA7CBC" w:rsidRPr="00B9601C" w:rsidRDefault="00CA7CBC" w:rsidP="00743F73">
      <w:pPr>
        <w:jc w:val="left"/>
        <w:rPr>
          <w:b/>
        </w:rPr>
      </w:pPr>
    </w:p>
    <w:p w14:paraId="7CED70B9" w14:textId="77777777" w:rsidR="000C7AC4" w:rsidRPr="00B9601C" w:rsidRDefault="00A5569F" w:rsidP="00743F73">
      <w:pPr>
        <w:jc w:val="left"/>
        <w:rPr>
          <w:rFonts w:cs="Arial"/>
          <w:b/>
        </w:rPr>
      </w:pPr>
      <w:r w:rsidRPr="00B9601C">
        <w:rPr>
          <w:b/>
        </w:rPr>
        <w:br w:type="page"/>
      </w:r>
      <w:r w:rsidR="000C7AC4" w:rsidRPr="00B9601C">
        <w:rPr>
          <w:b/>
        </w:rPr>
        <w:lastRenderedPageBreak/>
        <w:t>ACKNOWLEDGEMENTS</w:t>
      </w:r>
    </w:p>
    <w:p w14:paraId="3C0A5F98" w14:textId="77777777" w:rsidR="000C7AC4" w:rsidRPr="00B9601C" w:rsidRDefault="000C7AC4" w:rsidP="00743F73">
      <w:pPr>
        <w:jc w:val="left"/>
      </w:pPr>
    </w:p>
    <w:p w14:paraId="468AE99D" w14:textId="6E60D38B" w:rsidR="007A19D1" w:rsidRPr="00B9601C" w:rsidRDefault="007A19D1" w:rsidP="00CA5E01">
      <w:r w:rsidRPr="00B9601C">
        <w:t>I would like to give thanks to all the teams and projects I have worked with throughout the five years of the OME Degree Apprenticeship, in particular the Forensic Explosives Research Team, and the Forensic Capability Development Pro</w:t>
      </w:r>
      <w:r w:rsidR="00AD6C58">
        <w:t>gramme</w:t>
      </w:r>
      <w:r w:rsidRPr="00B9601C">
        <w:t>, under which this research was conducted, as well as to the OME Degree Apprenticeship project as a whole, who provided a portion of the funding to enable this work to be carried out. I would like to individually thank the technical leadership within</w:t>
      </w:r>
      <w:r w:rsidR="00E91412">
        <w:t xml:space="preserve"> the Forensic Explosives Laboratory</w:t>
      </w:r>
      <w:r w:rsidRPr="00B9601C">
        <w:t xml:space="preserve"> </w:t>
      </w:r>
      <w:r w:rsidR="00E91412">
        <w:t>(</w:t>
      </w:r>
      <w:r w:rsidR="00CD1B08" w:rsidRPr="00B9601C">
        <w:t>FEL</w:t>
      </w:r>
      <w:r w:rsidR="00E91412">
        <w:t>)</w:t>
      </w:r>
      <w:r w:rsidRPr="00B9601C">
        <w:t xml:space="preserve"> for supporting me in the learning journey I have taken whilst carrying out this project, and for providing technical review</w:t>
      </w:r>
      <w:r w:rsidR="00E91412">
        <w:t>, mentoring</w:t>
      </w:r>
      <w:r w:rsidRPr="00B9601C">
        <w:t xml:space="preserve"> and advice on relevant supporting documents.</w:t>
      </w:r>
      <w:r w:rsidR="00CD1B08" w:rsidRPr="00B9601C">
        <w:t xml:space="preserve"> I would also like to thank Dr Ewa </w:t>
      </w:r>
      <w:proofErr w:type="spellStart"/>
      <w:r w:rsidR="00CD1B08" w:rsidRPr="00B9601C">
        <w:t>Kazimierska</w:t>
      </w:r>
      <w:proofErr w:type="spellEnd"/>
      <w:r w:rsidR="00CD1B08" w:rsidRPr="00B9601C">
        <w:t xml:space="preserve"> UWTSD for her assistance as project supervisor.</w:t>
      </w:r>
    </w:p>
    <w:p w14:paraId="6E22A5A3" w14:textId="77777777" w:rsidR="00CE662D" w:rsidRPr="00B9601C" w:rsidRDefault="00CE662D" w:rsidP="00743F73">
      <w:pPr>
        <w:jc w:val="left"/>
      </w:pPr>
    </w:p>
    <w:p w14:paraId="4239483D" w14:textId="77777777" w:rsidR="00CE662D" w:rsidRPr="00B9601C" w:rsidRDefault="00CE662D" w:rsidP="00743F73">
      <w:pPr>
        <w:jc w:val="left"/>
        <w:sectPr w:rsidR="00CE662D" w:rsidRPr="00B9601C" w:rsidSect="004F2252">
          <w:headerReference w:type="default" r:id="rId11"/>
          <w:footerReference w:type="default" r:id="rId12"/>
          <w:headerReference w:type="first" r:id="rId13"/>
          <w:footerReference w:type="first" r:id="rId14"/>
          <w:pgSz w:w="11909" w:h="16834" w:code="9"/>
          <w:pgMar w:top="1440" w:right="1440" w:bottom="1440" w:left="1701" w:header="709" w:footer="709" w:gutter="0"/>
          <w:pgNumType w:fmt="lowerRoman" w:start="1"/>
          <w:cols w:space="720"/>
          <w:titlePg/>
        </w:sectPr>
      </w:pPr>
    </w:p>
    <w:p w14:paraId="0B5D4BA8" w14:textId="17A8D027" w:rsidR="000459E0" w:rsidRPr="00B9601C" w:rsidRDefault="006E0A27" w:rsidP="000459E0">
      <w:pPr>
        <w:pStyle w:val="Heading1"/>
        <w:jc w:val="left"/>
      </w:pPr>
      <w:bookmarkStart w:id="46" w:name="_Toc224744233"/>
      <w:r w:rsidRPr="00B9601C">
        <w:lastRenderedPageBreak/>
        <w:t>Chapter 1</w:t>
      </w:r>
      <w:r w:rsidR="00256963" w:rsidRPr="00B9601C">
        <w:t xml:space="preserve"> </w:t>
      </w:r>
      <w:r w:rsidR="00696183" w:rsidRPr="00B9601C">
        <w:t>Project Overview</w:t>
      </w:r>
      <w:bookmarkEnd w:id="46"/>
    </w:p>
    <w:p w14:paraId="15AB059C" w14:textId="77777777" w:rsidR="000459E0" w:rsidRPr="00B9601C" w:rsidRDefault="000459E0" w:rsidP="000459E0">
      <w:pPr>
        <w:rPr>
          <w:lang w:eastAsia="x-none"/>
        </w:rPr>
      </w:pPr>
    </w:p>
    <w:p w14:paraId="75EC6D1F" w14:textId="75C932F6" w:rsidR="00F74EAF" w:rsidRPr="00A07217" w:rsidRDefault="00A07217" w:rsidP="00CA5E01">
      <w:pPr>
        <w:pStyle w:val="Heading2"/>
        <w:ind w:left="0"/>
      </w:pPr>
      <w:bookmarkStart w:id="47" w:name="_Toc121041576"/>
      <w:bookmarkStart w:id="48" w:name="_Toc202288056"/>
      <w:bookmarkStart w:id="49" w:name="_Toc266447524"/>
      <w:bookmarkStart w:id="50" w:name="_Toc224744234"/>
      <w:r w:rsidRPr="00A07217">
        <w:t xml:space="preserve">1.1 </w:t>
      </w:r>
      <w:r w:rsidR="00F74EAF" w:rsidRPr="00A07217">
        <w:t>Introduction</w:t>
      </w:r>
      <w:bookmarkEnd w:id="47"/>
      <w:bookmarkEnd w:id="48"/>
      <w:bookmarkEnd w:id="49"/>
      <w:bookmarkEnd w:id="50"/>
    </w:p>
    <w:p w14:paraId="4D6A0BE0" w14:textId="0AF436D3" w:rsidR="00790206" w:rsidRPr="00B9601C" w:rsidRDefault="009E71E7" w:rsidP="00CA5E01">
      <w:pPr>
        <w:ind w:right="-61"/>
        <w:rPr>
          <w:rFonts w:cs="Arial"/>
        </w:rPr>
      </w:pPr>
      <w:r w:rsidRPr="00B9601C">
        <w:rPr>
          <w:rFonts w:cs="Arial"/>
        </w:rPr>
        <w:t xml:space="preserve">The Forensic Explosives Laboratory (FEL) is a </w:t>
      </w:r>
      <w:r w:rsidR="00E91412">
        <w:rPr>
          <w:rFonts w:cs="Arial"/>
        </w:rPr>
        <w:t>delivery team</w:t>
      </w:r>
      <w:r w:rsidR="00E91412" w:rsidRPr="00B9601C">
        <w:rPr>
          <w:rFonts w:cs="Arial"/>
        </w:rPr>
        <w:t xml:space="preserve"> </w:t>
      </w:r>
      <w:r w:rsidRPr="00B9601C">
        <w:rPr>
          <w:rFonts w:cs="Arial"/>
        </w:rPr>
        <w:t>within the Defence Science and Technology Laboratory (Dstl) which provides forensic analysis of explosives and related samples to law enforcement and other customers</w:t>
      </w:r>
      <w:sdt>
        <w:sdtPr>
          <w:rPr>
            <w:rFonts w:cs="Arial"/>
          </w:rPr>
          <w:id w:val="747780317"/>
          <w:citation/>
        </w:sdtPr>
        <w:sdtEndPr/>
        <w:sdtContent>
          <w:r w:rsidRPr="00B9601C">
            <w:rPr>
              <w:rFonts w:cs="Arial"/>
            </w:rPr>
            <w:fldChar w:fldCharType="begin"/>
          </w:r>
          <w:r w:rsidRPr="00B9601C">
            <w:rPr>
              <w:rFonts w:cs="Arial"/>
            </w:rPr>
            <w:instrText xml:space="preserve"> CITATION HMG21 \l 2057 </w:instrText>
          </w:r>
          <w:r w:rsidRPr="00B9601C">
            <w:rPr>
              <w:rFonts w:cs="Arial"/>
            </w:rPr>
            <w:fldChar w:fldCharType="separate"/>
          </w:r>
          <w:r w:rsidR="00DB4F99">
            <w:rPr>
              <w:rFonts w:cs="Arial"/>
              <w:noProof/>
            </w:rPr>
            <w:t xml:space="preserve"> </w:t>
          </w:r>
          <w:r w:rsidR="00DB4F99" w:rsidRPr="00DB4F99">
            <w:rPr>
              <w:rFonts w:cs="Arial"/>
              <w:noProof/>
            </w:rPr>
            <w:t>[1]</w:t>
          </w:r>
          <w:r w:rsidRPr="00B9601C">
            <w:rPr>
              <w:rFonts w:cs="Arial"/>
            </w:rPr>
            <w:fldChar w:fldCharType="end"/>
          </w:r>
        </w:sdtContent>
      </w:sdt>
      <w:r w:rsidRPr="00B9601C">
        <w:rPr>
          <w:rFonts w:cs="Arial"/>
        </w:rPr>
        <w:t>.</w:t>
      </w:r>
      <w:r w:rsidR="00856FC3" w:rsidRPr="00B9601C">
        <w:rPr>
          <w:rFonts w:cs="Arial"/>
        </w:rPr>
        <w:t xml:space="preserve"> To ensure that the quality of the results provided is in line with the </w:t>
      </w:r>
      <w:r w:rsidR="00790206" w:rsidRPr="00B9601C">
        <w:rPr>
          <w:rFonts w:cs="Arial"/>
        </w:rPr>
        <w:t xml:space="preserve">requirements of the </w:t>
      </w:r>
      <w:r w:rsidR="00856FC3" w:rsidRPr="00B9601C">
        <w:rPr>
          <w:rFonts w:cs="Arial"/>
        </w:rPr>
        <w:t>Forensic Science Regulator Code of Practice (FSR COP)</w:t>
      </w:r>
      <w:sdt>
        <w:sdtPr>
          <w:rPr>
            <w:rFonts w:cs="Arial"/>
          </w:rPr>
          <w:id w:val="746614844"/>
          <w:citation/>
        </w:sdtPr>
        <w:sdtEndPr/>
        <w:sdtContent>
          <w:r w:rsidR="00530D04" w:rsidRPr="00B9601C">
            <w:rPr>
              <w:rFonts w:cs="Arial"/>
            </w:rPr>
            <w:fldChar w:fldCharType="begin"/>
          </w:r>
          <w:r w:rsidR="00674D3E" w:rsidRPr="00B9601C">
            <w:rPr>
              <w:rFonts w:cs="Arial"/>
            </w:rPr>
            <w:instrText xml:space="preserve">CITATION FSRCOP \l 2057 </w:instrText>
          </w:r>
          <w:r w:rsidR="00530D04" w:rsidRPr="00B9601C">
            <w:rPr>
              <w:rFonts w:cs="Arial"/>
            </w:rPr>
            <w:fldChar w:fldCharType="separate"/>
          </w:r>
          <w:r w:rsidR="00DB4F99">
            <w:rPr>
              <w:rFonts w:cs="Arial"/>
              <w:noProof/>
            </w:rPr>
            <w:t xml:space="preserve"> </w:t>
          </w:r>
          <w:r w:rsidR="00DB4F99" w:rsidRPr="00DB4F99">
            <w:rPr>
              <w:rFonts w:cs="Arial"/>
              <w:noProof/>
            </w:rPr>
            <w:t>[2]</w:t>
          </w:r>
          <w:r w:rsidR="00530D04" w:rsidRPr="00B9601C">
            <w:rPr>
              <w:rFonts w:cs="Arial"/>
            </w:rPr>
            <w:fldChar w:fldCharType="end"/>
          </w:r>
        </w:sdtContent>
      </w:sdt>
      <w:r w:rsidR="00856FC3" w:rsidRPr="00B9601C">
        <w:rPr>
          <w:rFonts w:cs="Arial"/>
        </w:rPr>
        <w:t xml:space="preserve"> </w:t>
      </w:r>
      <w:r w:rsidR="00B42F6C" w:rsidRPr="00B9601C">
        <w:rPr>
          <w:rFonts w:cs="Arial"/>
          <w:color w:val="FF0000"/>
        </w:rPr>
        <w:t xml:space="preserve"> </w:t>
      </w:r>
      <w:r w:rsidR="00B42F6C" w:rsidRPr="00B9601C">
        <w:rPr>
          <w:rFonts w:cs="Arial"/>
        </w:rPr>
        <w:t>and ISO17025</w:t>
      </w:r>
      <w:sdt>
        <w:sdtPr>
          <w:rPr>
            <w:rFonts w:cs="Arial"/>
          </w:rPr>
          <w:id w:val="1398870274"/>
          <w:citation/>
        </w:sdtPr>
        <w:sdtEndPr/>
        <w:sdtContent>
          <w:r w:rsidR="00530D04" w:rsidRPr="00B9601C">
            <w:rPr>
              <w:rFonts w:cs="Arial"/>
            </w:rPr>
            <w:fldChar w:fldCharType="begin"/>
          </w:r>
          <w:r w:rsidR="00674D3E" w:rsidRPr="00B9601C">
            <w:rPr>
              <w:rFonts w:cs="Arial"/>
            </w:rPr>
            <w:instrText xml:space="preserve">CITATION ISO17025 \l 2057 </w:instrText>
          </w:r>
          <w:r w:rsidR="00530D04" w:rsidRPr="00B9601C">
            <w:rPr>
              <w:rFonts w:cs="Arial"/>
            </w:rPr>
            <w:fldChar w:fldCharType="separate"/>
          </w:r>
          <w:r w:rsidR="00DB4F99">
            <w:rPr>
              <w:rFonts w:cs="Arial"/>
              <w:noProof/>
            </w:rPr>
            <w:t xml:space="preserve"> </w:t>
          </w:r>
          <w:r w:rsidR="00DB4F99" w:rsidRPr="00DB4F99">
            <w:rPr>
              <w:rFonts w:cs="Arial"/>
              <w:noProof/>
            </w:rPr>
            <w:t>[3]</w:t>
          </w:r>
          <w:r w:rsidR="00530D04" w:rsidRPr="00B9601C">
            <w:rPr>
              <w:rFonts w:cs="Arial"/>
            </w:rPr>
            <w:fldChar w:fldCharType="end"/>
          </w:r>
        </w:sdtContent>
      </w:sdt>
      <w:r w:rsidR="00856FC3" w:rsidRPr="00B9601C">
        <w:rPr>
          <w:rFonts w:cs="Arial"/>
        </w:rPr>
        <w:t xml:space="preserve">, analytical methods are required to undergo validation to demonstrate their </w:t>
      </w:r>
      <w:r w:rsidR="00B42F6C" w:rsidRPr="00B9601C">
        <w:rPr>
          <w:rFonts w:cs="Arial"/>
        </w:rPr>
        <w:t>performance and suitability for</w:t>
      </w:r>
      <w:r w:rsidR="00530D04" w:rsidRPr="00B9601C">
        <w:rPr>
          <w:rFonts w:cs="Arial"/>
        </w:rPr>
        <w:t xml:space="preserve"> service in line with quality guidelines</w:t>
      </w:r>
      <w:r w:rsidR="00856FC3" w:rsidRPr="00B9601C">
        <w:rPr>
          <w:rFonts w:cs="Arial"/>
        </w:rPr>
        <w:t>. One such method is “INS/SM085</w:t>
      </w:r>
      <w:r w:rsidR="00674D3E" w:rsidRPr="00B9601C">
        <w:rPr>
          <w:rFonts w:cs="Arial"/>
        </w:rPr>
        <w:t>:</w:t>
      </w:r>
      <w:r w:rsidR="00856FC3" w:rsidRPr="00B9601C">
        <w:rPr>
          <w:rFonts w:cs="Arial"/>
        </w:rPr>
        <w:t xml:space="preserve"> Quantitative Analysis of Explosives using </w:t>
      </w:r>
      <w:proofErr w:type="spellStart"/>
      <w:r w:rsidR="008044E7" w:rsidRPr="00B9601C">
        <w:rPr>
          <w:rFonts w:cs="Arial"/>
        </w:rPr>
        <w:t>uH</w:t>
      </w:r>
      <w:r w:rsidR="00856FC3" w:rsidRPr="00B9601C">
        <w:rPr>
          <w:rFonts w:cs="Arial"/>
        </w:rPr>
        <w:t>PLC</w:t>
      </w:r>
      <w:proofErr w:type="spellEnd"/>
      <w:r w:rsidR="008044E7" w:rsidRPr="00B9601C">
        <w:rPr>
          <w:rFonts w:cs="Arial"/>
        </w:rPr>
        <w:t>-UV</w:t>
      </w:r>
      <w:r w:rsidR="00856FC3" w:rsidRPr="00B9601C">
        <w:rPr>
          <w:rFonts w:cs="Arial"/>
        </w:rPr>
        <w:t>”</w:t>
      </w:r>
      <w:sdt>
        <w:sdtPr>
          <w:rPr>
            <w:rFonts w:cs="Arial"/>
          </w:rPr>
          <w:id w:val="1521203618"/>
          <w:citation/>
        </w:sdtPr>
        <w:sdtEndPr/>
        <w:sdtContent>
          <w:r w:rsidR="00856FC3" w:rsidRPr="00B9601C">
            <w:rPr>
              <w:rFonts w:cs="Arial"/>
            </w:rPr>
            <w:fldChar w:fldCharType="begin"/>
          </w:r>
          <w:r w:rsidR="00662A4E" w:rsidRPr="00B9601C">
            <w:rPr>
              <w:rFonts w:cs="Arial"/>
            </w:rPr>
            <w:instrText xml:space="preserve">CITATION Win231 \l 2057 </w:instrText>
          </w:r>
          <w:r w:rsidR="00856FC3" w:rsidRPr="00B9601C">
            <w:rPr>
              <w:rFonts w:cs="Arial"/>
            </w:rPr>
            <w:fldChar w:fldCharType="separate"/>
          </w:r>
          <w:r w:rsidR="00DB4F99">
            <w:rPr>
              <w:rFonts w:cs="Arial"/>
              <w:noProof/>
            </w:rPr>
            <w:t xml:space="preserve"> </w:t>
          </w:r>
          <w:r w:rsidR="00DB4F99" w:rsidRPr="00DB4F99">
            <w:rPr>
              <w:rFonts w:cs="Arial"/>
              <w:noProof/>
            </w:rPr>
            <w:t>[4]</w:t>
          </w:r>
          <w:r w:rsidR="00856FC3" w:rsidRPr="00B9601C">
            <w:rPr>
              <w:rFonts w:cs="Arial"/>
            </w:rPr>
            <w:fldChar w:fldCharType="end"/>
          </w:r>
        </w:sdtContent>
      </w:sdt>
      <w:r w:rsidR="00856FC3" w:rsidRPr="00B9601C">
        <w:rPr>
          <w:rFonts w:cs="Arial"/>
        </w:rPr>
        <w:t xml:space="preserve"> which is a method used by the Chemical Analysis Service (CAS) to analyse the </w:t>
      </w:r>
      <w:r w:rsidR="00743F73" w:rsidRPr="00B9601C">
        <w:rPr>
          <w:rFonts w:cs="Arial"/>
        </w:rPr>
        <w:t xml:space="preserve">relative </w:t>
      </w:r>
      <w:r w:rsidR="00856FC3" w:rsidRPr="00B9601C">
        <w:rPr>
          <w:rFonts w:cs="Arial"/>
        </w:rPr>
        <w:t>amount</w:t>
      </w:r>
      <w:r w:rsidR="00743F73" w:rsidRPr="00B9601C">
        <w:rPr>
          <w:rFonts w:cs="Arial"/>
        </w:rPr>
        <w:t>s</w:t>
      </w:r>
      <w:r w:rsidR="00856FC3" w:rsidRPr="00B9601C">
        <w:rPr>
          <w:rFonts w:cs="Arial"/>
        </w:rPr>
        <w:t xml:space="preserve"> of specific explosives in a sample. </w:t>
      </w:r>
      <w:r w:rsidR="00AD6C58">
        <w:rPr>
          <w:rFonts w:cs="Arial"/>
        </w:rPr>
        <w:t>T</w:t>
      </w:r>
      <w:r w:rsidR="00856FC3" w:rsidRPr="00B9601C">
        <w:rPr>
          <w:rFonts w:cs="Arial"/>
        </w:rPr>
        <w:t xml:space="preserve">here was a </w:t>
      </w:r>
      <w:r w:rsidR="00E72636" w:rsidRPr="00B9601C">
        <w:rPr>
          <w:rFonts w:cs="Arial"/>
        </w:rPr>
        <w:t>requirement</w:t>
      </w:r>
      <w:r w:rsidR="00856FC3" w:rsidRPr="00B9601C">
        <w:rPr>
          <w:rFonts w:cs="Arial"/>
        </w:rPr>
        <w:t xml:space="preserve"> to carry out validation on this method to demonstrate its reliability and suitability for use, and to enhan</w:t>
      </w:r>
      <w:r w:rsidR="00790206" w:rsidRPr="00B9601C">
        <w:rPr>
          <w:rFonts w:cs="Arial"/>
        </w:rPr>
        <w:t>ce understanding of the method. A series of experiments were de</w:t>
      </w:r>
      <w:r w:rsidR="00E72636" w:rsidRPr="00B9601C">
        <w:rPr>
          <w:rFonts w:cs="Arial"/>
        </w:rPr>
        <w:t>signed</w:t>
      </w:r>
      <w:r w:rsidR="00790206" w:rsidRPr="00B9601C">
        <w:rPr>
          <w:rFonts w:cs="Arial"/>
        </w:rPr>
        <w:t xml:space="preserve"> to develop and validate the method, and the planning, conduct, and results of those experiments are discussed in the following sections.</w:t>
      </w:r>
    </w:p>
    <w:p w14:paraId="51469094" w14:textId="77777777" w:rsidR="00790206" w:rsidRPr="00B9601C" w:rsidRDefault="00790206" w:rsidP="00743F73">
      <w:pPr>
        <w:ind w:right="-61"/>
        <w:jc w:val="left"/>
        <w:rPr>
          <w:rFonts w:cs="Arial"/>
        </w:rPr>
      </w:pPr>
    </w:p>
    <w:p w14:paraId="63A82639" w14:textId="5A18FA53" w:rsidR="00F74EAF" w:rsidRPr="00B9601C" w:rsidRDefault="00A07217" w:rsidP="00CA5E01">
      <w:pPr>
        <w:pStyle w:val="Heading2"/>
        <w:ind w:left="0"/>
      </w:pPr>
      <w:bookmarkStart w:id="51" w:name="_Toc202288058"/>
      <w:bookmarkStart w:id="52" w:name="_Ref202288793"/>
      <w:bookmarkStart w:id="53" w:name="_Toc266447525"/>
      <w:bookmarkStart w:id="54" w:name="_Toc224744235"/>
      <w:r>
        <w:t xml:space="preserve">1.2 </w:t>
      </w:r>
      <w:r w:rsidR="00F74EAF" w:rsidRPr="00B9601C">
        <w:t>Aim</w:t>
      </w:r>
      <w:bookmarkEnd w:id="51"/>
      <w:bookmarkEnd w:id="52"/>
      <w:bookmarkEnd w:id="53"/>
      <w:bookmarkEnd w:id="54"/>
    </w:p>
    <w:p w14:paraId="24815B72" w14:textId="1764F823" w:rsidR="00DE0E31" w:rsidRPr="00B9601C" w:rsidRDefault="006C777E" w:rsidP="00CA5E01">
      <w:pPr>
        <w:rPr>
          <w:rFonts w:cs="Arial"/>
          <w:iCs/>
        </w:rPr>
      </w:pPr>
      <w:r w:rsidRPr="00B9601C">
        <w:t xml:space="preserve">The aim of this project was to complete the development and validation process for INS/SM085 and deliver it as a new standardised method in the FEL </w:t>
      </w:r>
      <w:r w:rsidR="00E91412">
        <w:t>Quality Management System (</w:t>
      </w:r>
      <w:r w:rsidRPr="00B9601C">
        <w:t>QMS</w:t>
      </w:r>
      <w:r w:rsidR="00E91412">
        <w:t>)</w:t>
      </w:r>
      <w:r w:rsidRPr="00B9601C">
        <w:t>.</w:t>
      </w:r>
      <w:r w:rsidR="00E72636" w:rsidRPr="00B9601C">
        <w:t xml:space="preserve"> This would entail making changes to the method in order improve its’ </w:t>
      </w:r>
      <w:proofErr w:type="gramStart"/>
      <w:r w:rsidR="00E72636" w:rsidRPr="00B9601C">
        <w:t>performance, and</w:t>
      </w:r>
      <w:proofErr w:type="gramEnd"/>
      <w:r w:rsidR="00E72636" w:rsidRPr="00B9601C">
        <w:t xml:space="preserve"> then conducting a full</w:t>
      </w:r>
      <w:r w:rsidR="005F2606" w:rsidRPr="00B9601C">
        <w:t xml:space="preserve"> validation procedure in line with FEL’s validation protocol</w:t>
      </w:r>
      <w:sdt>
        <w:sdtPr>
          <w:id w:val="1503625190"/>
          <w:citation/>
        </w:sdtPr>
        <w:sdtEndPr/>
        <w:sdtContent>
          <w:r w:rsidR="005F2606" w:rsidRPr="00B9601C">
            <w:fldChar w:fldCharType="begin"/>
          </w:r>
          <w:r w:rsidR="00674D3E" w:rsidRPr="00B9601C">
            <w:instrText xml:space="preserve">CITATION QUAQP022 \l 2057 </w:instrText>
          </w:r>
          <w:r w:rsidR="005F2606" w:rsidRPr="00B9601C">
            <w:fldChar w:fldCharType="separate"/>
          </w:r>
          <w:r w:rsidR="00DB4F99">
            <w:rPr>
              <w:noProof/>
            </w:rPr>
            <w:t xml:space="preserve"> [5]</w:t>
          </w:r>
          <w:r w:rsidR="005F2606" w:rsidRPr="00B9601C">
            <w:fldChar w:fldCharType="end"/>
          </w:r>
        </w:sdtContent>
      </w:sdt>
      <w:r w:rsidR="00C44709">
        <w:t>.</w:t>
      </w:r>
    </w:p>
    <w:p w14:paraId="119DE335" w14:textId="5EB3EC74" w:rsidR="00DE0E31" w:rsidRDefault="00DE0E31" w:rsidP="00743F73">
      <w:pPr>
        <w:jc w:val="left"/>
        <w:rPr>
          <w:rFonts w:cs="Arial"/>
          <w:i/>
        </w:rPr>
      </w:pPr>
    </w:p>
    <w:p w14:paraId="3A5893DB" w14:textId="77777777" w:rsidR="00517119" w:rsidRDefault="00517119" w:rsidP="00743F73">
      <w:pPr>
        <w:jc w:val="left"/>
        <w:rPr>
          <w:rFonts w:cs="Arial"/>
          <w:i/>
        </w:rPr>
      </w:pPr>
    </w:p>
    <w:p w14:paraId="1F872E80" w14:textId="77777777" w:rsidR="00517119" w:rsidRDefault="00517119" w:rsidP="00743F73">
      <w:pPr>
        <w:jc w:val="left"/>
        <w:rPr>
          <w:rFonts w:cs="Arial"/>
          <w:i/>
        </w:rPr>
      </w:pPr>
    </w:p>
    <w:p w14:paraId="623E3607" w14:textId="77777777" w:rsidR="00517119" w:rsidRDefault="00517119" w:rsidP="00743F73">
      <w:pPr>
        <w:jc w:val="left"/>
        <w:rPr>
          <w:rFonts w:cs="Arial"/>
          <w:i/>
        </w:rPr>
      </w:pPr>
    </w:p>
    <w:p w14:paraId="35736D73" w14:textId="77777777" w:rsidR="00517119" w:rsidRDefault="00517119" w:rsidP="00743F73">
      <w:pPr>
        <w:jc w:val="left"/>
        <w:rPr>
          <w:rFonts w:cs="Arial"/>
          <w:i/>
        </w:rPr>
      </w:pPr>
    </w:p>
    <w:p w14:paraId="6C03930A" w14:textId="77777777" w:rsidR="00517119" w:rsidRDefault="00517119" w:rsidP="00743F73">
      <w:pPr>
        <w:jc w:val="left"/>
        <w:rPr>
          <w:rFonts w:cs="Arial"/>
          <w:i/>
        </w:rPr>
      </w:pPr>
    </w:p>
    <w:p w14:paraId="5CAEEFF4" w14:textId="77777777" w:rsidR="00517119" w:rsidRDefault="00517119" w:rsidP="00743F73">
      <w:pPr>
        <w:jc w:val="left"/>
        <w:rPr>
          <w:rFonts w:cs="Arial"/>
          <w:i/>
        </w:rPr>
      </w:pPr>
    </w:p>
    <w:p w14:paraId="49BBA258" w14:textId="77777777" w:rsidR="00517119" w:rsidRDefault="00517119" w:rsidP="00743F73">
      <w:pPr>
        <w:jc w:val="left"/>
        <w:rPr>
          <w:rFonts w:cs="Arial"/>
          <w:i/>
        </w:rPr>
      </w:pPr>
    </w:p>
    <w:p w14:paraId="38CD6522" w14:textId="77777777" w:rsidR="00517119" w:rsidRDefault="00517119" w:rsidP="00743F73">
      <w:pPr>
        <w:jc w:val="left"/>
        <w:rPr>
          <w:rFonts w:cs="Arial"/>
          <w:i/>
        </w:rPr>
      </w:pPr>
    </w:p>
    <w:p w14:paraId="174EE83A" w14:textId="77777777" w:rsidR="00517119" w:rsidRPr="00B9601C" w:rsidRDefault="00517119" w:rsidP="00743F73">
      <w:pPr>
        <w:jc w:val="left"/>
        <w:rPr>
          <w:rFonts w:cs="Arial"/>
          <w:i/>
        </w:rPr>
      </w:pPr>
    </w:p>
    <w:p w14:paraId="712223F8" w14:textId="181FFAD4" w:rsidR="00F74EAF" w:rsidRPr="00B9601C" w:rsidRDefault="00A07217" w:rsidP="00CA5E01">
      <w:pPr>
        <w:pStyle w:val="Heading2"/>
        <w:ind w:left="0"/>
      </w:pPr>
      <w:bookmarkStart w:id="55" w:name="_Toc266447526"/>
      <w:bookmarkStart w:id="56" w:name="_Toc224744236"/>
      <w:r>
        <w:lastRenderedPageBreak/>
        <w:t xml:space="preserve">1.3 </w:t>
      </w:r>
      <w:r w:rsidR="00F74EAF" w:rsidRPr="00B9601C">
        <w:t>Objectives</w:t>
      </w:r>
      <w:bookmarkEnd w:id="55"/>
      <w:bookmarkEnd w:id="56"/>
    </w:p>
    <w:p w14:paraId="62D6BF18" w14:textId="7D8A4582" w:rsidR="00220E45" w:rsidRPr="00B9601C" w:rsidRDefault="006C777E" w:rsidP="00CA5E01">
      <w:pPr>
        <w:rPr>
          <w:iCs/>
        </w:rPr>
      </w:pPr>
      <w:r w:rsidRPr="00B9601C">
        <w:rPr>
          <w:iCs/>
        </w:rPr>
        <w:t>The objectives of this project were:</w:t>
      </w:r>
    </w:p>
    <w:p w14:paraId="7A98961F" w14:textId="3F14DC69" w:rsidR="006C777E" w:rsidRPr="00B9601C" w:rsidRDefault="006C777E" w:rsidP="00CA5E01">
      <w:pPr>
        <w:pStyle w:val="ListParagraph"/>
        <w:numPr>
          <w:ilvl w:val="0"/>
          <w:numId w:val="5"/>
        </w:numPr>
        <w:rPr>
          <w:iCs/>
        </w:rPr>
      </w:pPr>
      <w:r w:rsidRPr="00B9601C">
        <w:rPr>
          <w:iCs/>
        </w:rPr>
        <w:t>Identify best practice in UHPLC Analysis</w:t>
      </w:r>
      <w:r w:rsidR="005F2606" w:rsidRPr="00B9601C">
        <w:rPr>
          <w:iCs/>
        </w:rPr>
        <w:t xml:space="preserve"> and method </w:t>
      </w:r>
      <w:proofErr w:type="gramStart"/>
      <w:r w:rsidR="005F2606" w:rsidRPr="00B9601C">
        <w:rPr>
          <w:iCs/>
        </w:rPr>
        <w:t>design,</w:t>
      </w:r>
      <w:r w:rsidRPr="00B9601C">
        <w:rPr>
          <w:iCs/>
        </w:rPr>
        <w:t xml:space="preserve"> and</w:t>
      </w:r>
      <w:proofErr w:type="gramEnd"/>
      <w:r w:rsidRPr="00B9601C">
        <w:rPr>
          <w:iCs/>
        </w:rPr>
        <w:t xml:space="preserve"> understand how this can be applied to INS/SM085.</w:t>
      </w:r>
    </w:p>
    <w:p w14:paraId="5A7D8C87" w14:textId="4D98227C" w:rsidR="006C777E" w:rsidRPr="00B9601C" w:rsidRDefault="006C777E" w:rsidP="00CA5E01">
      <w:pPr>
        <w:pStyle w:val="ListParagraph"/>
        <w:numPr>
          <w:ilvl w:val="0"/>
          <w:numId w:val="5"/>
        </w:numPr>
        <w:rPr>
          <w:iCs/>
        </w:rPr>
      </w:pPr>
      <w:r w:rsidRPr="00B9601C">
        <w:rPr>
          <w:iCs/>
        </w:rPr>
        <w:t>Identify and implement improvements to the method based on previous and new research.</w:t>
      </w:r>
    </w:p>
    <w:p w14:paraId="2CA03126" w14:textId="57314E03" w:rsidR="006C777E" w:rsidRPr="00B9601C" w:rsidRDefault="006C777E" w:rsidP="00CA5E01">
      <w:pPr>
        <w:pStyle w:val="ListParagraph"/>
        <w:numPr>
          <w:ilvl w:val="0"/>
          <w:numId w:val="5"/>
        </w:numPr>
        <w:rPr>
          <w:iCs/>
        </w:rPr>
      </w:pPr>
      <w:r w:rsidRPr="00B9601C">
        <w:rPr>
          <w:iCs/>
        </w:rPr>
        <w:t>Demonstrate compliance of INS/SM085 with quality guidelines and validation procedures</w:t>
      </w:r>
      <w:r w:rsidR="000A770E" w:rsidRPr="00B9601C">
        <w:rPr>
          <w:iCs/>
        </w:rPr>
        <w:t>, and the end user requirements</w:t>
      </w:r>
      <w:r w:rsidRPr="00B9601C">
        <w:rPr>
          <w:iCs/>
        </w:rPr>
        <w:t>.</w:t>
      </w:r>
    </w:p>
    <w:p w14:paraId="7802D02F" w14:textId="69E01BC5" w:rsidR="006C777E" w:rsidRPr="00B9601C" w:rsidRDefault="006C777E" w:rsidP="00CA5E01">
      <w:pPr>
        <w:pStyle w:val="ListParagraph"/>
        <w:numPr>
          <w:ilvl w:val="0"/>
          <w:numId w:val="5"/>
        </w:numPr>
        <w:rPr>
          <w:iCs/>
        </w:rPr>
      </w:pPr>
      <w:r w:rsidRPr="00B9601C">
        <w:rPr>
          <w:iCs/>
        </w:rPr>
        <w:t>Issue INS/SM085 into the FEL Q</w:t>
      </w:r>
      <w:r w:rsidR="00F13625" w:rsidRPr="00B9601C">
        <w:rPr>
          <w:iCs/>
        </w:rPr>
        <w:t>uality Management System (QMS)</w:t>
      </w:r>
      <w:r w:rsidRPr="00B9601C">
        <w:rPr>
          <w:iCs/>
        </w:rPr>
        <w:t>.</w:t>
      </w:r>
    </w:p>
    <w:p w14:paraId="4F858B02" w14:textId="77777777" w:rsidR="006C777E" w:rsidRPr="00B9601C" w:rsidRDefault="006C777E" w:rsidP="006C777E">
      <w:pPr>
        <w:jc w:val="left"/>
        <w:rPr>
          <w:iCs/>
        </w:rPr>
      </w:pPr>
    </w:p>
    <w:p w14:paraId="367A35AC" w14:textId="1887A290" w:rsidR="00805CD4" w:rsidRPr="00B9601C" w:rsidRDefault="00A07217" w:rsidP="00CA5E01">
      <w:pPr>
        <w:pStyle w:val="Heading2"/>
        <w:ind w:left="0"/>
      </w:pPr>
      <w:bookmarkStart w:id="57" w:name="_Toc224744237"/>
      <w:r>
        <w:t>1.4</w:t>
      </w:r>
      <w:r w:rsidR="00805CD4" w:rsidRPr="00B9601C">
        <w:t xml:space="preserve"> Principle</w:t>
      </w:r>
      <w:r w:rsidR="00C17F13" w:rsidRPr="00B9601C">
        <w:t>s</w:t>
      </w:r>
      <w:r w:rsidR="00805CD4" w:rsidRPr="00B9601C">
        <w:t xml:space="preserve"> of the Method</w:t>
      </w:r>
      <w:bookmarkEnd w:id="57"/>
    </w:p>
    <w:p w14:paraId="3FE753D2" w14:textId="00E5A156" w:rsidR="008044E7" w:rsidRPr="00B9601C" w:rsidRDefault="008044E7" w:rsidP="00FD0905">
      <w:pPr>
        <w:rPr>
          <w:lang w:eastAsia="x-none"/>
        </w:rPr>
      </w:pPr>
      <w:r w:rsidRPr="00B9601C">
        <w:rPr>
          <w:lang w:eastAsia="x-none"/>
        </w:rPr>
        <w:t>INS/SM085 is an Ultra-High Performance Liquid Chromatography (</w:t>
      </w:r>
      <w:proofErr w:type="spellStart"/>
      <w:r w:rsidRPr="00B9601C">
        <w:rPr>
          <w:lang w:eastAsia="x-none"/>
        </w:rPr>
        <w:t>uHPLC</w:t>
      </w:r>
      <w:proofErr w:type="spellEnd"/>
      <w:r w:rsidRPr="00B9601C">
        <w:rPr>
          <w:lang w:eastAsia="x-none"/>
        </w:rPr>
        <w:t xml:space="preserve">) method used to quantify the relative amounts of explosive materials in a sample. IUPAC describe </w:t>
      </w:r>
      <w:r w:rsidR="00A40B12" w:rsidRPr="00B9601C">
        <w:rPr>
          <w:lang w:eastAsia="x-none"/>
        </w:rPr>
        <w:t>chromatography</w:t>
      </w:r>
      <w:r w:rsidRPr="00B9601C">
        <w:rPr>
          <w:lang w:eastAsia="x-none"/>
        </w:rPr>
        <w:t xml:space="preserve"> as “A physical method of separation in which the components to be separated are distributed between two phases, one of which is stationary (stationary phase) while the other (the mobile phase) moves in a definite direction” </w:t>
      </w:r>
      <w:sdt>
        <w:sdtPr>
          <w:rPr>
            <w:lang w:eastAsia="x-none"/>
          </w:rPr>
          <w:id w:val="900249946"/>
          <w:citation/>
        </w:sdtPr>
        <w:sdtEndPr/>
        <w:sdtContent>
          <w:r w:rsidRPr="00B9601C">
            <w:rPr>
              <w:lang w:eastAsia="x-none"/>
            </w:rPr>
            <w:fldChar w:fldCharType="begin"/>
          </w:r>
          <w:r w:rsidRPr="00B9601C">
            <w:rPr>
              <w:lang w:eastAsia="x-none"/>
            </w:rPr>
            <w:instrText xml:space="preserve"> CITATION Int251 \l 2057 </w:instrText>
          </w:r>
          <w:r w:rsidRPr="00B9601C">
            <w:rPr>
              <w:lang w:eastAsia="x-none"/>
            </w:rPr>
            <w:fldChar w:fldCharType="separate"/>
          </w:r>
          <w:r w:rsidR="00DB4F99">
            <w:rPr>
              <w:noProof/>
              <w:lang w:eastAsia="x-none"/>
            </w:rPr>
            <w:t>[6]</w:t>
          </w:r>
          <w:r w:rsidRPr="00B9601C">
            <w:rPr>
              <w:lang w:eastAsia="x-none"/>
            </w:rPr>
            <w:fldChar w:fldCharType="end"/>
          </w:r>
        </w:sdtContent>
      </w:sdt>
      <w:r w:rsidRPr="00B9601C">
        <w:rPr>
          <w:lang w:eastAsia="x-none"/>
        </w:rPr>
        <w:t xml:space="preserve">. In </w:t>
      </w:r>
      <w:proofErr w:type="spellStart"/>
      <w:r w:rsidRPr="00B9601C">
        <w:rPr>
          <w:lang w:eastAsia="x-none"/>
        </w:rPr>
        <w:t>uHPLC</w:t>
      </w:r>
      <w:proofErr w:type="spellEnd"/>
      <w:r w:rsidRPr="00B9601C">
        <w:rPr>
          <w:lang w:eastAsia="x-none"/>
        </w:rPr>
        <w:t>, the mobile phase is a mixture of solvents pumped through a column packed with the stationary phase at high pressures</w:t>
      </w:r>
      <w:r w:rsidR="00C87356" w:rsidRPr="00B9601C">
        <w:rPr>
          <w:lang w:eastAsia="x-none"/>
        </w:rPr>
        <w:t>, with the particle sizes within the stationary phase being sub-2</w:t>
      </w:r>
      <w:r w:rsidR="00C87356" w:rsidRPr="00B9601C">
        <w:rPr>
          <w:rFonts w:cs="Arial"/>
          <w:lang w:eastAsia="x-none"/>
        </w:rPr>
        <w:t>µ</w:t>
      </w:r>
      <w:r w:rsidR="00C87356" w:rsidRPr="00B9601C">
        <w:rPr>
          <w:lang w:eastAsia="x-none"/>
        </w:rPr>
        <w:t>m</w:t>
      </w:r>
      <w:sdt>
        <w:sdtPr>
          <w:rPr>
            <w:lang w:eastAsia="x-none"/>
          </w:rPr>
          <w:id w:val="243919504"/>
          <w:citation/>
        </w:sdtPr>
        <w:sdtEndPr/>
        <w:sdtContent>
          <w:r w:rsidRPr="00B9601C">
            <w:rPr>
              <w:lang w:eastAsia="x-none"/>
            </w:rPr>
            <w:fldChar w:fldCharType="begin"/>
          </w:r>
          <w:r w:rsidR="00C87356" w:rsidRPr="00B9601C">
            <w:rPr>
              <w:lang w:eastAsia="x-none"/>
            </w:rPr>
            <w:instrText xml:space="preserve">CITATION uHPLC_Principles_Reference \l 2057 </w:instrText>
          </w:r>
          <w:r w:rsidRPr="00B9601C">
            <w:rPr>
              <w:lang w:eastAsia="x-none"/>
            </w:rPr>
            <w:fldChar w:fldCharType="separate"/>
          </w:r>
          <w:r w:rsidR="00DB4F99">
            <w:rPr>
              <w:noProof/>
              <w:lang w:eastAsia="x-none"/>
            </w:rPr>
            <w:t xml:space="preserve"> [7]</w:t>
          </w:r>
          <w:r w:rsidRPr="00B9601C">
            <w:rPr>
              <w:lang w:eastAsia="x-none"/>
            </w:rPr>
            <w:fldChar w:fldCharType="end"/>
          </w:r>
        </w:sdtContent>
      </w:sdt>
      <w:r w:rsidRPr="00B9601C">
        <w:rPr>
          <w:lang w:eastAsia="x-none"/>
        </w:rPr>
        <w:t>. As a reversed-phase method, analytes are retained by the column longer the more hydrophobic they are</w:t>
      </w:r>
      <w:sdt>
        <w:sdtPr>
          <w:rPr>
            <w:lang w:eastAsia="x-none"/>
          </w:rPr>
          <w:id w:val="704829886"/>
          <w:citation/>
        </w:sdtPr>
        <w:sdtEndPr/>
        <w:sdtContent>
          <w:r w:rsidRPr="00B9601C">
            <w:rPr>
              <w:lang w:eastAsia="x-none"/>
            </w:rPr>
            <w:fldChar w:fldCharType="begin"/>
          </w:r>
          <w:r w:rsidRPr="00B9601C">
            <w:rPr>
              <w:lang w:eastAsia="x-none"/>
            </w:rPr>
            <w:instrText xml:space="preserve"> CITATION Gan231 \l 2057 </w:instrText>
          </w:r>
          <w:r w:rsidRPr="00B9601C">
            <w:rPr>
              <w:lang w:eastAsia="x-none"/>
            </w:rPr>
            <w:fldChar w:fldCharType="separate"/>
          </w:r>
          <w:r w:rsidR="00DB4F99">
            <w:rPr>
              <w:noProof/>
              <w:lang w:eastAsia="x-none"/>
            </w:rPr>
            <w:t xml:space="preserve"> [8]</w:t>
          </w:r>
          <w:r w:rsidRPr="00B9601C">
            <w:rPr>
              <w:lang w:eastAsia="x-none"/>
            </w:rPr>
            <w:fldChar w:fldCharType="end"/>
          </w:r>
        </w:sdtContent>
      </w:sdt>
      <w:r w:rsidRPr="00B9601C">
        <w:rPr>
          <w:lang w:eastAsia="x-none"/>
        </w:rPr>
        <w:t>. A gradient elution is used whereby the proportion of solvents in the mobile phase changes over time to optimise analyte separation</w:t>
      </w:r>
      <w:sdt>
        <w:sdtPr>
          <w:rPr>
            <w:lang w:eastAsia="x-none"/>
          </w:rPr>
          <w:id w:val="-311034173"/>
          <w:citation/>
        </w:sdtPr>
        <w:sdtEndPr/>
        <w:sdtContent>
          <w:r w:rsidRPr="00B9601C">
            <w:rPr>
              <w:lang w:eastAsia="x-none"/>
            </w:rPr>
            <w:fldChar w:fldCharType="begin"/>
          </w:r>
          <w:r w:rsidR="0028154E" w:rsidRPr="00B9601C">
            <w:rPr>
              <w:lang w:eastAsia="x-none"/>
            </w:rPr>
            <w:instrText xml:space="preserve">CITATION Sny071 \l 2057 </w:instrText>
          </w:r>
          <w:r w:rsidRPr="00B9601C">
            <w:rPr>
              <w:lang w:eastAsia="x-none"/>
            </w:rPr>
            <w:fldChar w:fldCharType="separate"/>
          </w:r>
          <w:r w:rsidR="00DB4F99">
            <w:rPr>
              <w:noProof/>
              <w:lang w:eastAsia="x-none"/>
            </w:rPr>
            <w:t xml:space="preserve"> [9]</w:t>
          </w:r>
          <w:r w:rsidRPr="00B9601C">
            <w:rPr>
              <w:lang w:eastAsia="x-none"/>
            </w:rPr>
            <w:fldChar w:fldCharType="end"/>
          </w:r>
        </w:sdtContent>
      </w:sdt>
      <w:r w:rsidR="00224571" w:rsidRPr="00B9601C">
        <w:rPr>
          <w:lang w:eastAsia="x-none"/>
        </w:rPr>
        <w:t xml:space="preserve">. After flowing through the column, analytes are detected using an Ultraviolet Photodiode Array (UV-PDA) which </w:t>
      </w:r>
      <w:r w:rsidR="00A40B12" w:rsidRPr="00B9601C">
        <w:rPr>
          <w:lang w:eastAsia="x-none"/>
        </w:rPr>
        <w:t>works by measuring the absorbance of the analyte at a specific wavelength</w:t>
      </w:r>
      <w:sdt>
        <w:sdtPr>
          <w:rPr>
            <w:lang w:eastAsia="x-none"/>
          </w:rPr>
          <w:id w:val="1419678359"/>
          <w:citation/>
        </w:sdtPr>
        <w:sdtEndPr/>
        <w:sdtContent>
          <w:r w:rsidR="00A40B12" w:rsidRPr="00B9601C">
            <w:rPr>
              <w:lang w:eastAsia="x-none"/>
            </w:rPr>
            <w:fldChar w:fldCharType="begin"/>
          </w:r>
          <w:r w:rsidR="00A40B12" w:rsidRPr="00B9601C">
            <w:rPr>
              <w:lang w:eastAsia="x-none"/>
            </w:rPr>
            <w:instrText xml:space="preserve"> CITATION Wat22 \l 2057 </w:instrText>
          </w:r>
          <w:r w:rsidR="00A40B12" w:rsidRPr="00B9601C">
            <w:rPr>
              <w:lang w:eastAsia="x-none"/>
            </w:rPr>
            <w:fldChar w:fldCharType="separate"/>
          </w:r>
          <w:r w:rsidR="00DB4F99">
            <w:rPr>
              <w:noProof/>
              <w:lang w:eastAsia="x-none"/>
            </w:rPr>
            <w:t xml:space="preserve"> [10]</w:t>
          </w:r>
          <w:r w:rsidR="00A40B12" w:rsidRPr="00B9601C">
            <w:rPr>
              <w:lang w:eastAsia="x-none"/>
            </w:rPr>
            <w:fldChar w:fldCharType="end"/>
          </w:r>
        </w:sdtContent>
      </w:sdt>
      <w:sdt>
        <w:sdtPr>
          <w:rPr>
            <w:lang w:eastAsia="x-none"/>
          </w:rPr>
          <w:id w:val="-211189621"/>
          <w:citation/>
        </w:sdtPr>
        <w:sdtEndPr/>
        <w:sdtContent>
          <w:r w:rsidR="00A40B12" w:rsidRPr="00B9601C">
            <w:rPr>
              <w:lang w:eastAsia="x-none"/>
            </w:rPr>
            <w:fldChar w:fldCharType="begin"/>
          </w:r>
          <w:r w:rsidR="00A40B12" w:rsidRPr="00B9601C">
            <w:rPr>
              <w:lang w:eastAsia="x-none"/>
            </w:rPr>
            <w:instrText xml:space="preserve"> CITATION Coo25 \l 2057 </w:instrText>
          </w:r>
          <w:r w:rsidR="00A40B12" w:rsidRPr="00B9601C">
            <w:rPr>
              <w:lang w:eastAsia="x-none"/>
            </w:rPr>
            <w:fldChar w:fldCharType="separate"/>
          </w:r>
          <w:r w:rsidR="00DB4F99">
            <w:rPr>
              <w:noProof/>
              <w:lang w:eastAsia="x-none"/>
            </w:rPr>
            <w:t xml:space="preserve"> [11]</w:t>
          </w:r>
          <w:r w:rsidR="00A40B12" w:rsidRPr="00B9601C">
            <w:rPr>
              <w:lang w:eastAsia="x-none"/>
            </w:rPr>
            <w:fldChar w:fldCharType="end"/>
          </w:r>
        </w:sdtContent>
      </w:sdt>
      <w:r w:rsidR="00A40B12" w:rsidRPr="00B9601C">
        <w:rPr>
          <w:lang w:eastAsia="x-none"/>
        </w:rPr>
        <w:t xml:space="preserve">. In the case of INS/SM085, the measured wavelength is 208nm. The absorbance is plotted against time to give a chromatogram, which appears as a series of peaks. Each peak corresponds to a specific analyte, and the time at which it </w:t>
      </w:r>
      <w:r w:rsidR="009D206D" w:rsidRPr="00B9601C">
        <w:rPr>
          <w:lang w:eastAsia="x-none"/>
        </w:rPr>
        <w:t>arrives at the detector</w:t>
      </w:r>
      <w:r w:rsidR="00A40B12" w:rsidRPr="00B9601C">
        <w:rPr>
          <w:lang w:eastAsia="x-none"/>
        </w:rPr>
        <w:t xml:space="preserve"> is known as the Retention Time (RT). The are</w:t>
      </w:r>
      <w:r w:rsidR="00CA5E01">
        <w:rPr>
          <w:lang w:eastAsia="x-none"/>
        </w:rPr>
        <w:t>a</w:t>
      </w:r>
      <w:r w:rsidR="00A40B12" w:rsidRPr="00B9601C">
        <w:rPr>
          <w:lang w:eastAsia="x-none"/>
        </w:rPr>
        <w:t xml:space="preserve"> of the peak is calculated by integration carried out by the instrument software.</w:t>
      </w:r>
    </w:p>
    <w:p w14:paraId="4C8EAAB6" w14:textId="77777777" w:rsidR="00E2140A" w:rsidRPr="00B9601C" w:rsidRDefault="00E2140A" w:rsidP="00E2140A">
      <w:pPr>
        <w:keepNext/>
      </w:pPr>
      <w:r w:rsidRPr="00B9601C">
        <w:rPr>
          <w:noProof/>
          <w:lang w:eastAsia="x-none"/>
        </w:rPr>
        <w:lastRenderedPageBreak/>
        <w:drawing>
          <wp:inline distT="0" distB="0" distL="0" distR="0" wp14:anchorId="3C9F46A7" wp14:editId="4DF4110C">
            <wp:extent cx="5567680" cy="2543175"/>
            <wp:effectExtent l="0" t="0" r="0" b="0"/>
            <wp:docPr id="114606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69670" name="Picture 11460696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67680" cy="2543175"/>
                    </a:xfrm>
                    <a:prstGeom prst="rect">
                      <a:avLst/>
                    </a:prstGeom>
                  </pic:spPr>
                </pic:pic>
              </a:graphicData>
            </a:graphic>
          </wp:inline>
        </w:drawing>
      </w:r>
    </w:p>
    <w:p w14:paraId="5B1BE702" w14:textId="23437CC3" w:rsidR="00A40B12" w:rsidRPr="00B9601C" w:rsidRDefault="00E2140A" w:rsidP="00E2140A">
      <w:pPr>
        <w:pStyle w:val="Caption"/>
        <w:rPr>
          <w:b w:val="0"/>
          <w:bCs/>
          <w:i/>
          <w:iCs/>
          <w:lang w:eastAsia="x-none"/>
        </w:rPr>
      </w:pPr>
      <w:bookmarkStart w:id="58" w:name="_Toc224224592"/>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w:t>
      </w:r>
      <w:r w:rsidRPr="00B9601C">
        <w:rPr>
          <w:b w:val="0"/>
          <w:bCs/>
          <w:i/>
          <w:iCs/>
        </w:rPr>
        <w:fldChar w:fldCharType="end"/>
      </w:r>
      <w:r w:rsidRPr="00B9601C">
        <w:rPr>
          <w:b w:val="0"/>
          <w:bCs/>
          <w:i/>
          <w:iCs/>
        </w:rPr>
        <w:t>: Annotated chromatogram identifying key information</w:t>
      </w:r>
      <w:bookmarkEnd w:id="58"/>
    </w:p>
    <w:p w14:paraId="3B1D3218" w14:textId="16703ECC" w:rsidR="00224571" w:rsidRPr="00B9601C" w:rsidRDefault="00517119" w:rsidP="00FD0905">
      <w:pPr>
        <w:rPr>
          <w:lang w:eastAsia="x-none"/>
        </w:rPr>
      </w:pPr>
      <w:r w:rsidRPr="00B9601C">
        <w:rPr>
          <w:noProof/>
          <w:lang w:eastAsia="x-none"/>
        </w:rPr>
        <w:drawing>
          <wp:anchor distT="0" distB="0" distL="114300" distR="114300" simplePos="0" relativeHeight="251657216" behindDoc="1" locked="0" layoutInCell="1" allowOverlap="1" wp14:anchorId="31DD521E" wp14:editId="1DD156C5">
            <wp:simplePos x="0" y="0"/>
            <wp:positionH relativeFrom="column">
              <wp:posOffset>259715</wp:posOffset>
            </wp:positionH>
            <wp:positionV relativeFrom="paragraph">
              <wp:posOffset>1462142</wp:posOffset>
            </wp:positionV>
            <wp:extent cx="4934585" cy="3727450"/>
            <wp:effectExtent l="0" t="0" r="0" b="0"/>
            <wp:wrapTopAndBottom/>
            <wp:docPr id="89797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75487" name="Picture 89797548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4585" cy="3727450"/>
                    </a:xfrm>
                    <a:prstGeom prst="rect">
                      <a:avLst/>
                    </a:prstGeom>
                  </pic:spPr>
                </pic:pic>
              </a:graphicData>
            </a:graphic>
            <wp14:sizeRelH relativeFrom="margin">
              <wp14:pctWidth>0</wp14:pctWidth>
            </wp14:sizeRelH>
            <wp14:sizeRelV relativeFrom="margin">
              <wp14:pctHeight>0</wp14:pctHeight>
            </wp14:sizeRelV>
          </wp:anchor>
        </w:drawing>
      </w:r>
      <w:r w:rsidR="00224571" w:rsidRPr="00B9601C">
        <w:rPr>
          <w:lang w:eastAsia="x-none"/>
        </w:rPr>
        <w:t>For quantitation, a calibration line of concentration against peak area is generated by injecting a series of standards prepared from Certified Reference Material across a range of concentrations. The peak area of the analyte in the sample chromatogram is compared to the calibration line to determine the concentration</w:t>
      </w:r>
      <w:r w:rsidR="00A40B12" w:rsidRPr="00B9601C">
        <w:rPr>
          <w:lang w:eastAsia="x-none"/>
        </w:rPr>
        <w:t xml:space="preserve"> of that analyte within the sample</w:t>
      </w:r>
      <w:r w:rsidR="00224571" w:rsidRPr="00B9601C">
        <w:rPr>
          <w:lang w:eastAsia="x-none"/>
        </w:rPr>
        <w:t>.</w:t>
      </w:r>
      <w:r w:rsidRPr="00517119">
        <w:rPr>
          <w:noProof/>
          <w:lang w:eastAsia="x-none"/>
        </w:rPr>
        <w:t xml:space="preserve"> </w:t>
      </w:r>
    </w:p>
    <w:p w14:paraId="41061197" w14:textId="161DF5ED" w:rsidR="008A5E17" w:rsidRPr="00B9601C" w:rsidRDefault="008A5E17" w:rsidP="008A5E17">
      <w:pPr>
        <w:keepNext/>
      </w:pPr>
    </w:p>
    <w:p w14:paraId="19AC00BD" w14:textId="267433EC" w:rsidR="00AB3683" w:rsidRPr="00CA5E01" w:rsidRDefault="008A5E17" w:rsidP="00CA5E01">
      <w:pPr>
        <w:pStyle w:val="Caption"/>
        <w:rPr>
          <w:b w:val="0"/>
          <w:bCs/>
          <w:i/>
          <w:iCs/>
          <w:lang w:eastAsia="x-none"/>
        </w:rPr>
      </w:pPr>
      <w:bookmarkStart w:id="59" w:name="_Toc224224593"/>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2</w:t>
      </w:r>
      <w:r w:rsidRPr="00B9601C">
        <w:rPr>
          <w:b w:val="0"/>
          <w:bCs/>
          <w:i/>
          <w:iCs/>
        </w:rPr>
        <w:fldChar w:fldCharType="end"/>
      </w:r>
      <w:r w:rsidRPr="00B9601C">
        <w:rPr>
          <w:b w:val="0"/>
          <w:bCs/>
          <w:i/>
          <w:iCs/>
        </w:rPr>
        <w:t>: Annotated image of the instrumental setup used in INS/SM085</w:t>
      </w:r>
      <w:bookmarkEnd w:id="59"/>
    </w:p>
    <w:p w14:paraId="7E090FDA" w14:textId="355AE1DD" w:rsidR="000A770E" w:rsidRPr="00B9601C" w:rsidRDefault="00A07217" w:rsidP="00CA5E01">
      <w:pPr>
        <w:pStyle w:val="Heading2"/>
        <w:ind w:left="0"/>
      </w:pPr>
      <w:bookmarkStart w:id="60" w:name="_Toc224744238"/>
      <w:r>
        <w:lastRenderedPageBreak/>
        <w:t xml:space="preserve">1.5 </w:t>
      </w:r>
      <w:r w:rsidR="000A770E" w:rsidRPr="00B9601C">
        <w:t>Requirements and Criteria</w:t>
      </w:r>
      <w:bookmarkEnd w:id="60"/>
    </w:p>
    <w:p w14:paraId="0F13F3CE" w14:textId="0DADD2B5" w:rsidR="000A770E" w:rsidRPr="00B9601C" w:rsidRDefault="000A770E" w:rsidP="00CA5E01">
      <w:pPr>
        <w:rPr>
          <w:lang w:eastAsia="x-none"/>
        </w:rPr>
      </w:pPr>
      <w:r w:rsidRPr="00B9601C">
        <w:rPr>
          <w:lang w:eastAsia="x-none"/>
        </w:rPr>
        <w:t>The performance criteria for the method were outlined in the end-user requirement document</w:t>
      </w:r>
      <w:sdt>
        <w:sdtPr>
          <w:rPr>
            <w:lang w:eastAsia="x-none"/>
          </w:rPr>
          <w:id w:val="962771127"/>
          <w:citation/>
        </w:sdtPr>
        <w:sdtEndPr/>
        <w:sdtContent>
          <w:r w:rsidRPr="00B9601C">
            <w:rPr>
              <w:lang w:eastAsia="x-none"/>
            </w:rPr>
            <w:fldChar w:fldCharType="begin"/>
          </w:r>
          <w:r w:rsidR="008F7C2A" w:rsidRPr="00B9601C">
            <w:rPr>
              <w:lang w:eastAsia="x-none"/>
            </w:rPr>
            <w:instrText xml:space="preserve">CITATION Fog22 \l 2057 </w:instrText>
          </w:r>
          <w:r w:rsidRPr="00B9601C">
            <w:rPr>
              <w:lang w:eastAsia="x-none"/>
            </w:rPr>
            <w:fldChar w:fldCharType="separate"/>
          </w:r>
          <w:r w:rsidR="00DB4F99">
            <w:rPr>
              <w:noProof/>
              <w:lang w:eastAsia="x-none"/>
            </w:rPr>
            <w:t xml:space="preserve"> [12]</w:t>
          </w:r>
          <w:r w:rsidRPr="00B9601C">
            <w:rPr>
              <w:lang w:eastAsia="x-none"/>
            </w:rPr>
            <w:fldChar w:fldCharType="end"/>
          </w:r>
        </w:sdtContent>
      </w:sdt>
      <w:r w:rsidRPr="00B9601C">
        <w:rPr>
          <w:lang w:eastAsia="x-none"/>
        </w:rPr>
        <w:t>, and are presented below:</w:t>
      </w:r>
    </w:p>
    <w:p w14:paraId="033A18E7" w14:textId="1C98CAC7" w:rsidR="000A770E" w:rsidRPr="00B9601C" w:rsidRDefault="000A770E" w:rsidP="00CA5E01">
      <w:pPr>
        <w:pStyle w:val="ListParagraph"/>
        <w:numPr>
          <w:ilvl w:val="0"/>
          <w:numId w:val="9"/>
        </w:numPr>
        <w:rPr>
          <w:lang w:eastAsia="x-none"/>
        </w:rPr>
      </w:pPr>
      <w:r w:rsidRPr="00B9601C">
        <w:rPr>
          <w:lang w:eastAsia="x-none"/>
        </w:rPr>
        <w:t>Be reliable and robust.</w:t>
      </w:r>
    </w:p>
    <w:p w14:paraId="44587EBD" w14:textId="5DE1BE4A" w:rsidR="000A770E" w:rsidRPr="00B9601C" w:rsidRDefault="000A770E" w:rsidP="00CA5E01">
      <w:pPr>
        <w:pStyle w:val="ListParagraph"/>
        <w:numPr>
          <w:ilvl w:val="0"/>
          <w:numId w:val="9"/>
        </w:numPr>
        <w:rPr>
          <w:lang w:eastAsia="x-none"/>
        </w:rPr>
      </w:pPr>
      <w:r w:rsidRPr="00B9601C">
        <w:rPr>
          <w:lang w:eastAsia="x-none"/>
        </w:rPr>
        <w:t>Enable the identification and quantification of the required explosives using a single instrumental method, those being:</w:t>
      </w:r>
    </w:p>
    <w:p w14:paraId="21583062" w14:textId="35394C9A" w:rsidR="000A770E" w:rsidRPr="00B9601C" w:rsidRDefault="00A52567" w:rsidP="00CA5E01">
      <w:pPr>
        <w:pStyle w:val="ListParagraph"/>
        <w:numPr>
          <w:ilvl w:val="1"/>
          <w:numId w:val="9"/>
        </w:numPr>
        <w:rPr>
          <w:lang w:eastAsia="x-none"/>
        </w:rPr>
      </w:pPr>
      <w:r w:rsidRPr="00B9601C">
        <w:rPr>
          <w:lang w:eastAsia="x-none"/>
        </w:rPr>
        <w:t>2,4,6-Trinitrotoluene (</w:t>
      </w:r>
      <w:r w:rsidR="000A770E" w:rsidRPr="00B9601C">
        <w:rPr>
          <w:lang w:eastAsia="x-none"/>
        </w:rPr>
        <w:t>TNT</w:t>
      </w:r>
      <w:r w:rsidRPr="00B9601C">
        <w:rPr>
          <w:lang w:eastAsia="x-none"/>
        </w:rPr>
        <w:t>)</w:t>
      </w:r>
    </w:p>
    <w:p w14:paraId="04427A21" w14:textId="36335C10" w:rsidR="000A770E" w:rsidRPr="00B9601C" w:rsidRDefault="00A52567" w:rsidP="00CA5E01">
      <w:pPr>
        <w:pStyle w:val="ListParagraph"/>
        <w:numPr>
          <w:ilvl w:val="1"/>
          <w:numId w:val="9"/>
        </w:numPr>
        <w:rPr>
          <w:lang w:eastAsia="x-none"/>
        </w:rPr>
      </w:pPr>
      <w:r w:rsidRPr="00B9601C">
        <w:rPr>
          <w:lang w:eastAsia="x-none"/>
        </w:rPr>
        <w:t>1,3,5-Trinitro-1,3,5-triazinane (RDX)</w:t>
      </w:r>
    </w:p>
    <w:p w14:paraId="50E8EBE5" w14:textId="08467286" w:rsidR="000A770E" w:rsidRPr="00B9601C" w:rsidRDefault="00A52567" w:rsidP="00CA5E01">
      <w:pPr>
        <w:pStyle w:val="ListParagraph"/>
        <w:numPr>
          <w:ilvl w:val="1"/>
          <w:numId w:val="9"/>
        </w:numPr>
        <w:rPr>
          <w:lang w:eastAsia="x-none"/>
        </w:rPr>
      </w:pPr>
      <w:bookmarkStart w:id="61" w:name="_Hlk224032376"/>
      <w:r w:rsidRPr="00B9601C">
        <w:rPr>
          <w:lang w:eastAsia="x-none"/>
        </w:rPr>
        <w:t>1,3,5,7-Tetranitro-1,3,5,7-tetrazocane</w:t>
      </w:r>
      <w:bookmarkEnd w:id="61"/>
      <w:r w:rsidRPr="00B9601C">
        <w:rPr>
          <w:lang w:eastAsia="x-none"/>
        </w:rPr>
        <w:t xml:space="preserve"> (</w:t>
      </w:r>
      <w:r w:rsidR="002E3A8E" w:rsidRPr="00B9601C">
        <w:rPr>
          <w:lang w:eastAsia="x-none"/>
        </w:rPr>
        <w:t>HMX</w:t>
      </w:r>
      <w:r w:rsidRPr="00B9601C">
        <w:rPr>
          <w:lang w:eastAsia="x-none"/>
        </w:rPr>
        <w:t>)</w:t>
      </w:r>
    </w:p>
    <w:p w14:paraId="0BBD330E" w14:textId="15A0AA26" w:rsidR="002E3A8E" w:rsidRPr="00B9601C" w:rsidRDefault="00A52567" w:rsidP="00CA5E01">
      <w:pPr>
        <w:pStyle w:val="ListParagraph"/>
        <w:numPr>
          <w:ilvl w:val="1"/>
          <w:numId w:val="9"/>
        </w:numPr>
        <w:rPr>
          <w:lang w:eastAsia="x-none"/>
        </w:rPr>
      </w:pPr>
      <w:r w:rsidRPr="00B9601C">
        <w:rPr>
          <w:lang w:eastAsia="x-none"/>
        </w:rPr>
        <w:t>Pentaerythritol Tetranitrate (</w:t>
      </w:r>
      <w:r w:rsidR="002E3A8E" w:rsidRPr="00B9601C">
        <w:rPr>
          <w:lang w:eastAsia="x-none"/>
        </w:rPr>
        <w:t>PETN</w:t>
      </w:r>
      <w:r w:rsidRPr="00B9601C">
        <w:rPr>
          <w:lang w:eastAsia="x-none"/>
        </w:rPr>
        <w:t>)</w:t>
      </w:r>
    </w:p>
    <w:p w14:paraId="2C2AA339" w14:textId="2AFFA58B" w:rsidR="002E3A8E" w:rsidRPr="00B9601C" w:rsidRDefault="00A52567" w:rsidP="00CA5E01">
      <w:pPr>
        <w:pStyle w:val="ListParagraph"/>
        <w:numPr>
          <w:ilvl w:val="1"/>
          <w:numId w:val="9"/>
        </w:numPr>
        <w:rPr>
          <w:lang w:eastAsia="x-none"/>
        </w:rPr>
      </w:pPr>
      <w:r w:rsidRPr="00B9601C">
        <w:rPr>
          <w:lang w:eastAsia="x-none"/>
        </w:rPr>
        <w:t>Nitroglycerin (</w:t>
      </w:r>
      <w:r w:rsidR="002E3A8E" w:rsidRPr="00B9601C">
        <w:rPr>
          <w:lang w:eastAsia="x-none"/>
        </w:rPr>
        <w:t>NG</w:t>
      </w:r>
      <w:r w:rsidRPr="00B9601C">
        <w:rPr>
          <w:lang w:eastAsia="x-none"/>
        </w:rPr>
        <w:t>)</w:t>
      </w:r>
    </w:p>
    <w:p w14:paraId="541098E9" w14:textId="2A5F384A" w:rsidR="002E3A8E" w:rsidRPr="00B9601C" w:rsidRDefault="00A52567" w:rsidP="00CA5E01">
      <w:pPr>
        <w:pStyle w:val="ListParagraph"/>
        <w:numPr>
          <w:ilvl w:val="1"/>
          <w:numId w:val="9"/>
        </w:numPr>
        <w:rPr>
          <w:lang w:eastAsia="x-none"/>
        </w:rPr>
      </w:pPr>
      <w:r w:rsidRPr="00B9601C">
        <w:rPr>
          <w:lang w:eastAsia="x-none"/>
        </w:rPr>
        <w:t>Ethylene Glycol Dinitrate (</w:t>
      </w:r>
      <w:r w:rsidR="002E3A8E" w:rsidRPr="00B9601C">
        <w:rPr>
          <w:lang w:eastAsia="x-none"/>
        </w:rPr>
        <w:t>EGDN</w:t>
      </w:r>
      <w:r w:rsidRPr="00B9601C">
        <w:rPr>
          <w:lang w:eastAsia="x-none"/>
        </w:rPr>
        <w:t>)</w:t>
      </w:r>
    </w:p>
    <w:p w14:paraId="72CDAC1C" w14:textId="1E1BFE9E" w:rsidR="002E3A8E" w:rsidRPr="00B9601C" w:rsidRDefault="00A52567" w:rsidP="00CA5E01">
      <w:pPr>
        <w:pStyle w:val="ListParagraph"/>
        <w:numPr>
          <w:ilvl w:val="1"/>
          <w:numId w:val="9"/>
        </w:numPr>
        <w:rPr>
          <w:lang w:eastAsia="x-none"/>
        </w:rPr>
      </w:pPr>
      <w:r w:rsidRPr="00B9601C">
        <w:rPr>
          <w:lang w:eastAsia="x-none"/>
        </w:rPr>
        <w:t>Methyl(2,4,6-</w:t>
      </w:r>
      <w:proofErr w:type="gramStart"/>
      <w:r w:rsidRPr="00B9601C">
        <w:rPr>
          <w:lang w:eastAsia="x-none"/>
        </w:rPr>
        <w:t>trinitrophenyl)</w:t>
      </w:r>
      <w:proofErr w:type="spellStart"/>
      <w:r w:rsidRPr="00B9601C">
        <w:rPr>
          <w:lang w:eastAsia="x-none"/>
        </w:rPr>
        <w:t>nitramide</w:t>
      </w:r>
      <w:proofErr w:type="spellEnd"/>
      <w:proofErr w:type="gramEnd"/>
      <w:r w:rsidRPr="00B9601C">
        <w:rPr>
          <w:lang w:eastAsia="x-none"/>
        </w:rPr>
        <w:t xml:space="preserve"> (</w:t>
      </w:r>
      <w:r w:rsidR="00DD653B" w:rsidRPr="00B9601C">
        <w:rPr>
          <w:lang w:eastAsia="x-none"/>
        </w:rPr>
        <w:t>T</w:t>
      </w:r>
      <w:r w:rsidR="002E3A8E" w:rsidRPr="00B9601C">
        <w:rPr>
          <w:lang w:eastAsia="x-none"/>
        </w:rPr>
        <w:t>etryl</w:t>
      </w:r>
      <w:r w:rsidRPr="00B9601C">
        <w:rPr>
          <w:lang w:eastAsia="x-none"/>
        </w:rPr>
        <w:t>)</w:t>
      </w:r>
    </w:p>
    <w:p w14:paraId="769A5AD8" w14:textId="6BD24D44" w:rsidR="002E3A8E" w:rsidRPr="00B9601C" w:rsidRDefault="00A52567" w:rsidP="00CA5E01">
      <w:pPr>
        <w:pStyle w:val="ListParagraph"/>
        <w:numPr>
          <w:ilvl w:val="1"/>
          <w:numId w:val="9"/>
        </w:numPr>
        <w:rPr>
          <w:lang w:eastAsia="x-none"/>
        </w:rPr>
      </w:pPr>
      <w:r w:rsidRPr="00B9601C">
        <w:rPr>
          <w:lang w:eastAsia="x-none"/>
        </w:rPr>
        <w:t>Diethylene Glycol Dinitrate (</w:t>
      </w:r>
      <w:r w:rsidR="002E3A8E" w:rsidRPr="00B9601C">
        <w:rPr>
          <w:lang w:eastAsia="x-none"/>
        </w:rPr>
        <w:t>DEGDN</w:t>
      </w:r>
      <w:r w:rsidRPr="00B9601C">
        <w:rPr>
          <w:lang w:eastAsia="x-none"/>
        </w:rPr>
        <w:t>)</w:t>
      </w:r>
    </w:p>
    <w:p w14:paraId="2268FDA2" w14:textId="7D96F381" w:rsidR="002E3A8E" w:rsidRPr="00B9601C" w:rsidRDefault="002E3A8E" w:rsidP="00CA5E01">
      <w:pPr>
        <w:pStyle w:val="ListParagraph"/>
        <w:numPr>
          <w:ilvl w:val="0"/>
          <w:numId w:val="9"/>
        </w:numPr>
        <w:rPr>
          <w:lang w:eastAsia="x-none"/>
        </w:rPr>
      </w:pPr>
      <w:r w:rsidRPr="00B9601C">
        <w:rPr>
          <w:lang w:eastAsia="x-none"/>
        </w:rPr>
        <w:t>If practicable enable the separation and quantification of the following additional analytes:</w:t>
      </w:r>
    </w:p>
    <w:p w14:paraId="1AA5FD61" w14:textId="11D3C206" w:rsidR="002E3A8E" w:rsidRPr="00B9601C" w:rsidRDefault="00A52567" w:rsidP="00CA5E01">
      <w:pPr>
        <w:pStyle w:val="ListParagraph"/>
        <w:numPr>
          <w:ilvl w:val="1"/>
          <w:numId w:val="9"/>
        </w:numPr>
        <w:rPr>
          <w:lang w:eastAsia="x-none"/>
        </w:rPr>
      </w:pPr>
      <w:r w:rsidRPr="00B9601C">
        <w:rPr>
          <w:lang w:eastAsia="x-none"/>
        </w:rPr>
        <w:t>2,4-Dinitrotoluene (</w:t>
      </w:r>
      <w:r w:rsidR="002E3A8E" w:rsidRPr="00B9601C">
        <w:rPr>
          <w:lang w:eastAsia="x-none"/>
        </w:rPr>
        <w:t>2,4-DNT</w:t>
      </w:r>
      <w:r w:rsidRPr="00B9601C">
        <w:rPr>
          <w:lang w:eastAsia="x-none"/>
        </w:rPr>
        <w:t>)</w:t>
      </w:r>
    </w:p>
    <w:p w14:paraId="1432B10A" w14:textId="4068C3F3" w:rsidR="002E3A8E" w:rsidRPr="00B9601C" w:rsidRDefault="00A52567" w:rsidP="00CA5E01">
      <w:pPr>
        <w:pStyle w:val="ListParagraph"/>
        <w:numPr>
          <w:ilvl w:val="1"/>
          <w:numId w:val="9"/>
        </w:numPr>
        <w:rPr>
          <w:lang w:eastAsia="x-none"/>
        </w:rPr>
      </w:pPr>
      <w:r w:rsidRPr="00B9601C">
        <w:rPr>
          <w:lang w:eastAsia="x-none"/>
        </w:rPr>
        <w:t>2,6-Dinitrotoluene (</w:t>
      </w:r>
      <w:r w:rsidR="002E3A8E" w:rsidRPr="00B9601C">
        <w:rPr>
          <w:lang w:eastAsia="x-none"/>
        </w:rPr>
        <w:t>2,6-DNT</w:t>
      </w:r>
      <w:r w:rsidRPr="00B9601C">
        <w:rPr>
          <w:lang w:eastAsia="x-none"/>
        </w:rPr>
        <w:t>)</w:t>
      </w:r>
    </w:p>
    <w:p w14:paraId="0F6A9151" w14:textId="76331742" w:rsidR="002E3A8E" w:rsidRPr="00B9601C" w:rsidRDefault="00A52567" w:rsidP="00CA5E01">
      <w:pPr>
        <w:pStyle w:val="ListParagraph"/>
        <w:numPr>
          <w:ilvl w:val="1"/>
          <w:numId w:val="9"/>
        </w:numPr>
        <w:rPr>
          <w:lang w:eastAsia="x-none"/>
        </w:rPr>
      </w:pPr>
      <w:r w:rsidRPr="00B9601C">
        <w:rPr>
          <w:lang w:eastAsia="x-none"/>
        </w:rPr>
        <w:t>3,4-Dinitrotoluene (</w:t>
      </w:r>
      <w:r w:rsidR="002E3A8E" w:rsidRPr="00B9601C">
        <w:rPr>
          <w:lang w:eastAsia="x-none"/>
        </w:rPr>
        <w:t>3,4-DNT</w:t>
      </w:r>
      <w:r w:rsidRPr="00B9601C">
        <w:rPr>
          <w:lang w:eastAsia="x-none"/>
        </w:rPr>
        <w:t>)</w:t>
      </w:r>
    </w:p>
    <w:p w14:paraId="1FD13A04" w14:textId="77777777" w:rsidR="00805CD4" w:rsidRPr="00B9601C" w:rsidRDefault="00805CD4" w:rsidP="00743F73">
      <w:pPr>
        <w:jc w:val="left"/>
      </w:pPr>
    </w:p>
    <w:p w14:paraId="0C8068C1" w14:textId="07B4BC3B" w:rsidR="00F74EAF" w:rsidRPr="00B9601C" w:rsidRDefault="00A07217" w:rsidP="00CA5E01">
      <w:pPr>
        <w:pStyle w:val="Heading2"/>
        <w:ind w:left="0"/>
      </w:pPr>
      <w:bookmarkStart w:id="62" w:name="_Toc202288059"/>
      <w:bookmarkStart w:id="63" w:name="_Toc266447527"/>
      <w:bookmarkStart w:id="64" w:name="_Toc224744239"/>
      <w:r>
        <w:t xml:space="preserve">1.6 </w:t>
      </w:r>
      <w:r w:rsidR="00F74EAF" w:rsidRPr="00B9601C">
        <w:t xml:space="preserve">Structure Of The </w:t>
      </w:r>
      <w:bookmarkEnd w:id="62"/>
      <w:r w:rsidR="00F74EAF" w:rsidRPr="00B9601C">
        <w:t>Project</w:t>
      </w:r>
      <w:bookmarkEnd w:id="63"/>
      <w:bookmarkEnd w:id="64"/>
    </w:p>
    <w:p w14:paraId="00C9C1E5" w14:textId="7B9843CA" w:rsidR="005F2606" w:rsidRPr="00B9601C" w:rsidRDefault="00790206" w:rsidP="00CA5E01">
      <w:pPr>
        <w:rPr>
          <w:iCs/>
        </w:rPr>
      </w:pPr>
      <w:r w:rsidRPr="00B9601C">
        <w:rPr>
          <w:iCs/>
        </w:rPr>
        <w:t xml:space="preserve">This project </w:t>
      </w:r>
      <w:r w:rsidR="005F2606" w:rsidRPr="00B9601C">
        <w:rPr>
          <w:iCs/>
        </w:rPr>
        <w:t>was</w:t>
      </w:r>
      <w:r w:rsidRPr="00B9601C">
        <w:rPr>
          <w:iCs/>
        </w:rPr>
        <w:t xml:space="preserve"> broken down into four main stages. Stage 1 was the planning stage, where the requirements of the project were compiled and reviewed. This stage produced two internal documents, those being An Integrated Project Plan (IPP)</w:t>
      </w:r>
      <w:sdt>
        <w:sdtPr>
          <w:rPr>
            <w:iCs/>
          </w:rPr>
          <w:id w:val="3415811"/>
          <w:citation/>
        </w:sdtPr>
        <w:sdtEndPr/>
        <w:sdtContent>
          <w:r w:rsidR="00D8069B" w:rsidRPr="00B9601C">
            <w:rPr>
              <w:iCs/>
            </w:rPr>
            <w:fldChar w:fldCharType="begin"/>
          </w:r>
          <w:r w:rsidR="00F72965" w:rsidRPr="00B9601C">
            <w:rPr>
              <w:iCs/>
            </w:rPr>
            <w:instrText xml:space="preserve">CITATION Ble \l 2057 </w:instrText>
          </w:r>
          <w:r w:rsidR="00D8069B" w:rsidRPr="00B9601C">
            <w:rPr>
              <w:iCs/>
            </w:rPr>
            <w:fldChar w:fldCharType="separate"/>
          </w:r>
          <w:r w:rsidR="00DB4F99">
            <w:rPr>
              <w:iCs/>
              <w:noProof/>
            </w:rPr>
            <w:t xml:space="preserve"> </w:t>
          </w:r>
          <w:r w:rsidR="00DB4F99">
            <w:rPr>
              <w:noProof/>
            </w:rPr>
            <w:t>[13]</w:t>
          </w:r>
          <w:r w:rsidR="00D8069B" w:rsidRPr="00B9601C">
            <w:rPr>
              <w:iCs/>
            </w:rPr>
            <w:fldChar w:fldCharType="end"/>
          </w:r>
        </w:sdtContent>
      </w:sdt>
      <w:r w:rsidRPr="00B9601C">
        <w:rPr>
          <w:iCs/>
        </w:rPr>
        <w:t>, and a</w:t>
      </w:r>
      <w:r w:rsidR="005F2606" w:rsidRPr="00B9601C">
        <w:rPr>
          <w:iCs/>
        </w:rPr>
        <w:t>n introductory p</w:t>
      </w:r>
      <w:r w:rsidRPr="00B9601C">
        <w:rPr>
          <w:iCs/>
        </w:rPr>
        <w:t>resentation</w:t>
      </w:r>
      <w:sdt>
        <w:sdtPr>
          <w:rPr>
            <w:iCs/>
          </w:rPr>
          <w:id w:val="-42611037"/>
          <w:citation/>
        </w:sdtPr>
        <w:sdtEndPr/>
        <w:sdtContent>
          <w:r w:rsidR="00D8069B" w:rsidRPr="00B9601C">
            <w:rPr>
              <w:iCs/>
            </w:rPr>
            <w:fldChar w:fldCharType="begin"/>
          </w:r>
          <w:r w:rsidR="00F72965" w:rsidRPr="00B9601C">
            <w:rPr>
              <w:iCs/>
            </w:rPr>
            <w:instrText xml:space="preserve">CITATION Ble25 \l 2057 </w:instrText>
          </w:r>
          <w:r w:rsidR="00D8069B" w:rsidRPr="00B9601C">
            <w:rPr>
              <w:iCs/>
            </w:rPr>
            <w:fldChar w:fldCharType="separate"/>
          </w:r>
          <w:r w:rsidR="00DB4F99">
            <w:rPr>
              <w:iCs/>
              <w:noProof/>
            </w:rPr>
            <w:t xml:space="preserve"> </w:t>
          </w:r>
          <w:r w:rsidR="00DB4F99">
            <w:rPr>
              <w:noProof/>
            </w:rPr>
            <w:t>[14]</w:t>
          </w:r>
          <w:r w:rsidR="00D8069B" w:rsidRPr="00B9601C">
            <w:rPr>
              <w:iCs/>
            </w:rPr>
            <w:fldChar w:fldCharType="end"/>
          </w:r>
        </w:sdtContent>
      </w:sdt>
      <w:r w:rsidRPr="00B9601C">
        <w:rPr>
          <w:iCs/>
        </w:rPr>
        <w:t>, as well as the initial project proposal document</w:t>
      </w:r>
      <w:sdt>
        <w:sdtPr>
          <w:rPr>
            <w:iCs/>
          </w:rPr>
          <w:id w:val="-1136029804"/>
          <w:citation/>
        </w:sdtPr>
        <w:sdtEndPr/>
        <w:sdtContent>
          <w:r w:rsidR="00D8069B" w:rsidRPr="00B9601C">
            <w:rPr>
              <w:iCs/>
            </w:rPr>
            <w:fldChar w:fldCharType="begin"/>
          </w:r>
          <w:r w:rsidR="00F72965" w:rsidRPr="00B9601C">
            <w:rPr>
              <w:iCs/>
            </w:rPr>
            <w:instrText xml:space="preserve">CITATION Ble252 \l 2057 </w:instrText>
          </w:r>
          <w:r w:rsidR="00D8069B" w:rsidRPr="00B9601C">
            <w:rPr>
              <w:iCs/>
            </w:rPr>
            <w:fldChar w:fldCharType="separate"/>
          </w:r>
          <w:r w:rsidR="00DB4F99">
            <w:rPr>
              <w:iCs/>
              <w:noProof/>
            </w:rPr>
            <w:t xml:space="preserve"> </w:t>
          </w:r>
          <w:r w:rsidR="00DB4F99">
            <w:rPr>
              <w:noProof/>
            </w:rPr>
            <w:t>[15]</w:t>
          </w:r>
          <w:r w:rsidR="00D8069B" w:rsidRPr="00B9601C">
            <w:rPr>
              <w:iCs/>
            </w:rPr>
            <w:fldChar w:fldCharType="end"/>
          </w:r>
        </w:sdtContent>
      </w:sdt>
      <w:r w:rsidRPr="00B9601C">
        <w:rPr>
          <w:iCs/>
        </w:rPr>
        <w:t>.</w:t>
      </w:r>
      <w:r w:rsidR="00D8069B" w:rsidRPr="00B9601C">
        <w:rPr>
          <w:iCs/>
        </w:rPr>
        <w:t xml:space="preserve"> Stage 2 was the method development stage, where a series of method development experiments were carried out to improve the method before validation. This stage produced a Method Development Plan </w:t>
      </w:r>
      <w:sdt>
        <w:sdtPr>
          <w:rPr>
            <w:iCs/>
          </w:rPr>
          <w:id w:val="1213621328"/>
          <w:citation/>
        </w:sdtPr>
        <w:sdtEndPr/>
        <w:sdtContent>
          <w:r w:rsidR="00D8069B" w:rsidRPr="00B9601C">
            <w:rPr>
              <w:iCs/>
            </w:rPr>
            <w:fldChar w:fldCharType="begin"/>
          </w:r>
          <w:r w:rsidR="00F72965" w:rsidRPr="00B9601C">
            <w:rPr>
              <w:iCs/>
            </w:rPr>
            <w:instrText xml:space="preserve">CITATION Ble253 \l 2057 </w:instrText>
          </w:r>
          <w:r w:rsidR="00D8069B" w:rsidRPr="00B9601C">
            <w:rPr>
              <w:iCs/>
            </w:rPr>
            <w:fldChar w:fldCharType="separate"/>
          </w:r>
          <w:r w:rsidR="00DB4F99">
            <w:rPr>
              <w:noProof/>
            </w:rPr>
            <w:t>[16]</w:t>
          </w:r>
          <w:r w:rsidR="00D8069B" w:rsidRPr="00B9601C">
            <w:rPr>
              <w:iCs/>
            </w:rPr>
            <w:fldChar w:fldCharType="end"/>
          </w:r>
        </w:sdtContent>
      </w:sdt>
      <w:r w:rsidR="00D8069B" w:rsidRPr="00B9601C">
        <w:rPr>
          <w:iCs/>
        </w:rPr>
        <w:t xml:space="preserve"> and a Method Development Report</w:t>
      </w:r>
      <w:sdt>
        <w:sdtPr>
          <w:rPr>
            <w:iCs/>
          </w:rPr>
          <w:id w:val="-1554616015"/>
          <w:citation/>
        </w:sdtPr>
        <w:sdtEndPr/>
        <w:sdtContent>
          <w:r w:rsidR="00D8069B" w:rsidRPr="00B9601C">
            <w:rPr>
              <w:iCs/>
            </w:rPr>
            <w:fldChar w:fldCharType="begin"/>
          </w:r>
          <w:r w:rsidR="00F72965" w:rsidRPr="00B9601C">
            <w:rPr>
              <w:iCs/>
            </w:rPr>
            <w:instrText xml:space="preserve">CITATION MethDevRepPlaceholder \l 2057 </w:instrText>
          </w:r>
          <w:r w:rsidR="00D8069B" w:rsidRPr="00B9601C">
            <w:rPr>
              <w:iCs/>
            </w:rPr>
            <w:fldChar w:fldCharType="separate"/>
          </w:r>
          <w:r w:rsidR="00DB4F99">
            <w:rPr>
              <w:iCs/>
              <w:noProof/>
            </w:rPr>
            <w:t xml:space="preserve"> </w:t>
          </w:r>
          <w:r w:rsidR="00DB4F99">
            <w:rPr>
              <w:noProof/>
            </w:rPr>
            <w:t>[17]</w:t>
          </w:r>
          <w:r w:rsidR="00D8069B" w:rsidRPr="00B9601C">
            <w:rPr>
              <w:iCs/>
            </w:rPr>
            <w:fldChar w:fldCharType="end"/>
          </w:r>
        </w:sdtContent>
      </w:sdt>
      <w:r w:rsidR="00160114">
        <w:rPr>
          <w:iCs/>
        </w:rPr>
        <w:t>.</w:t>
      </w:r>
      <w:r w:rsidR="00D8069B" w:rsidRPr="00B9601C">
        <w:rPr>
          <w:iCs/>
        </w:rPr>
        <w:t xml:space="preserve"> The contents of these documents are discussed in the relevant sections of the report. Stage 3 was the method validation stage, where experiments were carried out to demonstrate the method’s compliance with </w:t>
      </w:r>
      <w:r w:rsidR="00B42F6C" w:rsidRPr="00B9601C">
        <w:rPr>
          <w:iCs/>
        </w:rPr>
        <w:t>the end users’ requirements</w:t>
      </w:r>
      <w:sdt>
        <w:sdtPr>
          <w:rPr>
            <w:iCs/>
          </w:rPr>
          <w:id w:val="-1835144007"/>
          <w:citation/>
        </w:sdtPr>
        <w:sdtEndPr/>
        <w:sdtContent>
          <w:r w:rsidR="00B42F6C" w:rsidRPr="00B9601C">
            <w:rPr>
              <w:iCs/>
            </w:rPr>
            <w:fldChar w:fldCharType="begin"/>
          </w:r>
          <w:r w:rsidR="008F7C2A" w:rsidRPr="00B9601C">
            <w:rPr>
              <w:iCs/>
            </w:rPr>
            <w:instrText xml:space="preserve">CITATION Fog22 \l 2057 </w:instrText>
          </w:r>
          <w:r w:rsidR="00B42F6C" w:rsidRPr="00B9601C">
            <w:rPr>
              <w:iCs/>
            </w:rPr>
            <w:fldChar w:fldCharType="separate"/>
          </w:r>
          <w:r w:rsidR="00DB4F99">
            <w:rPr>
              <w:iCs/>
              <w:noProof/>
            </w:rPr>
            <w:t xml:space="preserve"> </w:t>
          </w:r>
          <w:r w:rsidR="00DB4F99">
            <w:rPr>
              <w:noProof/>
            </w:rPr>
            <w:t>[12]</w:t>
          </w:r>
          <w:r w:rsidR="00B42F6C" w:rsidRPr="00B9601C">
            <w:rPr>
              <w:iCs/>
            </w:rPr>
            <w:fldChar w:fldCharType="end"/>
          </w:r>
        </w:sdtContent>
      </w:sdt>
      <w:r w:rsidR="00B42F6C" w:rsidRPr="00B9601C">
        <w:rPr>
          <w:iCs/>
        </w:rPr>
        <w:t>, as well as ISO17025</w:t>
      </w:r>
      <w:sdt>
        <w:sdtPr>
          <w:rPr>
            <w:iCs/>
          </w:rPr>
          <w:id w:val="1542550410"/>
          <w:citation/>
        </w:sdtPr>
        <w:sdtEndPr/>
        <w:sdtContent>
          <w:r w:rsidR="00B42F6C" w:rsidRPr="00B9601C">
            <w:rPr>
              <w:iCs/>
            </w:rPr>
            <w:fldChar w:fldCharType="begin"/>
          </w:r>
          <w:r w:rsidR="00674D3E" w:rsidRPr="00B9601C">
            <w:rPr>
              <w:iCs/>
            </w:rPr>
            <w:instrText xml:space="preserve">CITATION ISO17025 \l 2057 </w:instrText>
          </w:r>
          <w:r w:rsidR="00B42F6C" w:rsidRPr="00B9601C">
            <w:rPr>
              <w:iCs/>
            </w:rPr>
            <w:fldChar w:fldCharType="separate"/>
          </w:r>
          <w:r w:rsidR="00DB4F99">
            <w:rPr>
              <w:iCs/>
              <w:noProof/>
            </w:rPr>
            <w:t xml:space="preserve"> </w:t>
          </w:r>
          <w:r w:rsidR="00DB4F99">
            <w:rPr>
              <w:noProof/>
            </w:rPr>
            <w:t>[3]</w:t>
          </w:r>
          <w:r w:rsidR="00B42F6C" w:rsidRPr="00B9601C">
            <w:rPr>
              <w:iCs/>
            </w:rPr>
            <w:fldChar w:fldCharType="end"/>
          </w:r>
        </w:sdtContent>
      </w:sdt>
      <w:r w:rsidR="00B42F6C" w:rsidRPr="00B9601C">
        <w:rPr>
          <w:iCs/>
        </w:rPr>
        <w:t>, and the Forensic Science Regulator FSR COP</w:t>
      </w:r>
      <w:sdt>
        <w:sdtPr>
          <w:rPr>
            <w:iCs/>
          </w:rPr>
          <w:id w:val="-1418095399"/>
          <w:citation/>
        </w:sdtPr>
        <w:sdtEndPr/>
        <w:sdtContent>
          <w:r w:rsidR="00B42F6C" w:rsidRPr="00B9601C">
            <w:rPr>
              <w:iCs/>
            </w:rPr>
            <w:fldChar w:fldCharType="begin"/>
          </w:r>
          <w:r w:rsidR="00674D3E" w:rsidRPr="00B9601C">
            <w:rPr>
              <w:iCs/>
            </w:rPr>
            <w:instrText xml:space="preserve">CITATION FSRCOP \l 2057 </w:instrText>
          </w:r>
          <w:r w:rsidR="00B42F6C" w:rsidRPr="00B9601C">
            <w:rPr>
              <w:iCs/>
            </w:rPr>
            <w:fldChar w:fldCharType="separate"/>
          </w:r>
          <w:r w:rsidR="00DB4F99">
            <w:rPr>
              <w:iCs/>
              <w:noProof/>
            </w:rPr>
            <w:t xml:space="preserve"> </w:t>
          </w:r>
          <w:r w:rsidR="00DB4F99">
            <w:rPr>
              <w:noProof/>
            </w:rPr>
            <w:t>[2]</w:t>
          </w:r>
          <w:r w:rsidR="00B42F6C" w:rsidRPr="00B9601C">
            <w:rPr>
              <w:iCs/>
            </w:rPr>
            <w:fldChar w:fldCharType="end"/>
          </w:r>
        </w:sdtContent>
      </w:sdt>
      <w:r w:rsidR="00160114">
        <w:rPr>
          <w:iCs/>
        </w:rPr>
        <w:t>.</w:t>
      </w:r>
      <w:r w:rsidR="00B42F6C" w:rsidRPr="00B9601C">
        <w:rPr>
          <w:iCs/>
        </w:rPr>
        <w:t xml:space="preserve"> </w:t>
      </w:r>
      <w:r w:rsidR="00D8069B" w:rsidRPr="00B9601C">
        <w:rPr>
          <w:iCs/>
          <w:color w:val="FF0000"/>
        </w:rPr>
        <w:t xml:space="preserve"> </w:t>
      </w:r>
      <w:r w:rsidR="00D8069B" w:rsidRPr="00B9601C">
        <w:rPr>
          <w:iCs/>
        </w:rPr>
        <w:t xml:space="preserve">The contents of the Method Validation Report </w:t>
      </w:r>
      <w:sdt>
        <w:sdtPr>
          <w:rPr>
            <w:iCs/>
          </w:rPr>
          <w:id w:val="-218367445"/>
          <w:citation/>
        </w:sdtPr>
        <w:sdtEndPr/>
        <w:sdtContent>
          <w:r w:rsidR="00D8069B" w:rsidRPr="00B9601C">
            <w:rPr>
              <w:iCs/>
            </w:rPr>
            <w:fldChar w:fldCharType="begin"/>
          </w:r>
          <w:r w:rsidR="00282DD4" w:rsidRPr="00B9601C">
            <w:rPr>
              <w:iCs/>
            </w:rPr>
            <w:instrText xml:space="preserve">CITATION MethValRepPlaceholder \l 2057 </w:instrText>
          </w:r>
          <w:r w:rsidR="00D8069B" w:rsidRPr="00B9601C">
            <w:rPr>
              <w:iCs/>
            </w:rPr>
            <w:fldChar w:fldCharType="separate"/>
          </w:r>
          <w:r w:rsidR="00DB4F99">
            <w:rPr>
              <w:noProof/>
            </w:rPr>
            <w:t>[18]</w:t>
          </w:r>
          <w:r w:rsidR="00D8069B" w:rsidRPr="00B9601C">
            <w:rPr>
              <w:iCs/>
            </w:rPr>
            <w:fldChar w:fldCharType="end"/>
          </w:r>
        </w:sdtContent>
      </w:sdt>
      <w:r w:rsidR="00D8069B" w:rsidRPr="00B9601C">
        <w:rPr>
          <w:iCs/>
        </w:rPr>
        <w:t xml:space="preserve"> are </w:t>
      </w:r>
      <w:r w:rsidR="00D8069B" w:rsidRPr="00B9601C">
        <w:rPr>
          <w:iCs/>
        </w:rPr>
        <w:lastRenderedPageBreak/>
        <w:t xml:space="preserve">presented in the appropriate section of this report. Stage 4 was the implementation phase, where the method validation results and the final version of the method were used to support the integration of the method </w:t>
      </w:r>
      <w:r w:rsidR="00435AF6" w:rsidRPr="00B9601C">
        <w:rPr>
          <w:iCs/>
        </w:rPr>
        <w:t xml:space="preserve">into FEL’s Quality Management System (QMS). </w:t>
      </w:r>
    </w:p>
    <w:p w14:paraId="0753B630" w14:textId="00DAF5BA" w:rsidR="005F2606" w:rsidRPr="00B9601C" w:rsidRDefault="00435AF6" w:rsidP="00CA5E01">
      <w:pPr>
        <w:rPr>
          <w:iCs/>
        </w:rPr>
      </w:pPr>
      <w:r w:rsidRPr="00B9601C">
        <w:rPr>
          <w:iCs/>
        </w:rPr>
        <w:t>This report describes this work in detail, in the chapters laid out below</w:t>
      </w:r>
      <w:r w:rsidR="005F2606" w:rsidRPr="00B9601C">
        <w:rPr>
          <w:iCs/>
        </w:rPr>
        <w:t>:</w:t>
      </w:r>
    </w:p>
    <w:p w14:paraId="32321A92" w14:textId="77777777" w:rsidR="00AD7020" w:rsidRPr="00B9601C" w:rsidRDefault="00AD7020" w:rsidP="00CA5E01">
      <w:pPr>
        <w:rPr>
          <w:iCs/>
        </w:rPr>
      </w:pPr>
    </w:p>
    <w:p w14:paraId="35A295FA" w14:textId="35655370" w:rsidR="00F74EAF" w:rsidRPr="00B9601C" w:rsidRDefault="00F74EAF" w:rsidP="00CA5E01">
      <w:pPr>
        <w:pStyle w:val="ListParagraph"/>
        <w:numPr>
          <w:ilvl w:val="0"/>
          <w:numId w:val="8"/>
        </w:numPr>
        <w:rPr>
          <w:rFonts w:cs="Arial"/>
        </w:rPr>
      </w:pPr>
      <w:r w:rsidRPr="00B9601C">
        <w:rPr>
          <w:rFonts w:cs="Arial"/>
          <w:b/>
        </w:rPr>
        <w:t>Chapter one</w:t>
      </w:r>
      <w:r w:rsidRPr="00B9601C">
        <w:rPr>
          <w:rFonts w:cs="Arial"/>
        </w:rPr>
        <w:t xml:space="preserve"> </w:t>
      </w:r>
      <w:r w:rsidR="00AD7020" w:rsidRPr="00B9601C">
        <w:rPr>
          <w:rFonts w:cs="Arial"/>
        </w:rPr>
        <w:t>provides an overview of the report, the aims and objectives of the research, and summarises the principles of the method.</w:t>
      </w:r>
    </w:p>
    <w:p w14:paraId="396055F0" w14:textId="77777777" w:rsidR="00F74EAF" w:rsidRPr="00B9601C" w:rsidRDefault="00F74EAF" w:rsidP="00CA5E01">
      <w:pPr>
        <w:rPr>
          <w:rFonts w:cs="Arial"/>
        </w:rPr>
      </w:pPr>
    </w:p>
    <w:p w14:paraId="3FCDA1EB" w14:textId="5D222B02" w:rsidR="00220E45" w:rsidRPr="00B9601C" w:rsidRDefault="00F74EAF" w:rsidP="00CA5E01">
      <w:pPr>
        <w:pStyle w:val="ListParagraph"/>
        <w:numPr>
          <w:ilvl w:val="0"/>
          <w:numId w:val="8"/>
        </w:numPr>
        <w:rPr>
          <w:rFonts w:cs="Arial"/>
        </w:rPr>
      </w:pPr>
      <w:r w:rsidRPr="00B9601C">
        <w:rPr>
          <w:rFonts w:cs="Arial"/>
          <w:b/>
        </w:rPr>
        <w:t>Chapter two</w:t>
      </w:r>
      <w:r w:rsidRPr="00B9601C">
        <w:rPr>
          <w:rFonts w:cs="Arial"/>
        </w:rPr>
        <w:t xml:space="preserve"> </w:t>
      </w:r>
      <w:r w:rsidR="00AD7020" w:rsidRPr="00B9601C">
        <w:rPr>
          <w:rFonts w:cs="Arial"/>
        </w:rPr>
        <w:t xml:space="preserve">summarises the research carried out in advance of the experiments and presents a literature review into UHPLC best practice and method development </w:t>
      </w:r>
      <w:r w:rsidR="005F2606" w:rsidRPr="00B9601C">
        <w:rPr>
          <w:rFonts w:cs="Arial"/>
        </w:rPr>
        <w:t>approaches</w:t>
      </w:r>
      <w:r w:rsidR="00AD7020" w:rsidRPr="00B9601C">
        <w:rPr>
          <w:rFonts w:cs="Arial"/>
        </w:rPr>
        <w:t>.</w:t>
      </w:r>
    </w:p>
    <w:p w14:paraId="4EC98405" w14:textId="77777777" w:rsidR="00220E45" w:rsidRPr="00B9601C" w:rsidRDefault="00220E45" w:rsidP="00CA5E01">
      <w:pPr>
        <w:rPr>
          <w:rFonts w:cs="Arial"/>
          <w:b/>
        </w:rPr>
      </w:pPr>
    </w:p>
    <w:p w14:paraId="23DA90E1" w14:textId="02D8C678" w:rsidR="00F74EAF" w:rsidRPr="00B9601C" w:rsidRDefault="00F74EAF" w:rsidP="00CA5E01">
      <w:pPr>
        <w:pStyle w:val="ListParagraph"/>
        <w:numPr>
          <w:ilvl w:val="0"/>
          <w:numId w:val="8"/>
        </w:numPr>
        <w:rPr>
          <w:rFonts w:cs="Arial"/>
        </w:rPr>
      </w:pPr>
      <w:r w:rsidRPr="00B9601C">
        <w:rPr>
          <w:rFonts w:cs="Arial"/>
          <w:b/>
        </w:rPr>
        <w:t xml:space="preserve">Chapter three </w:t>
      </w:r>
      <w:r w:rsidR="00AD7020" w:rsidRPr="00B9601C">
        <w:rPr>
          <w:rFonts w:cs="Arial"/>
        </w:rPr>
        <w:t>describes how the experiments carried out for development and validation of the method were designed and explains the role that the literature and initial research played in this process.</w:t>
      </w:r>
    </w:p>
    <w:p w14:paraId="12F4D225" w14:textId="77777777" w:rsidR="00F74EAF" w:rsidRPr="00B9601C" w:rsidRDefault="00F74EAF" w:rsidP="00CA5E01">
      <w:pPr>
        <w:rPr>
          <w:rFonts w:cs="Arial"/>
        </w:rPr>
      </w:pPr>
    </w:p>
    <w:p w14:paraId="552E9714" w14:textId="23FB25DE" w:rsidR="00F74EAF" w:rsidRPr="00B9601C" w:rsidRDefault="00F74EAF" w:rsidP="00CA5E01">
      <w:pPr>
        <w:pStyle w:val="ListParagraph"/>
        <w:numPr>
          <w:ilvl w:val="0"/>
          <w:numId w:val="8"/>
        </w:numPr>
        <w:rPr>
          <w:rFonts w:cs="Arial"/>
        </w:rPr>
      </w:pPr>
      <w:r w:rsidRPr="00B9601C">
        <w:rPr>
          <w:rFonts w:cs="Arial"/>
          <w:b/>
        </w:rPr>
        <w:t>Chapter four</w:t>
      </w:r>
      <w:r w:rsidRPr="00B9601C">
        <w:rPr>
          <w:rFonts w:cs="Arial"/>
        </w:rPr>
        <w:t xml:space="preserve"> </w:t>
      </w:r>
      <w:r w:rsidR="00AD7020" w:rsidRPr="00B9601C">
        <w:rPr>
          <w:rFonts w:cs="Arial"/>
        </w:rPr>
        <w:t>outlines the conduct of the experiments and presents the outputs and results.</w:t>
      </w:r>
    </w:p>
    <w:p w14:paraId="7766B899" w14:textId="77777777" w:rsidR="00F74EAF" w:rsidRPr="00B9601C" w:rsidRDefault="00F74EAF" w:rsidP="00CA5E01">
      <w:pPr>
        <w:rPr>
          <w:rFonts w:cs="Arial"/>
        </w:rPr>
      </w:pPr>
    </w:p>
    <w:p w14:paraId="3AC4B9B9" w14:textId="063B2518" w:rsidR="00F74EAF" w:rsidRPr="00B9601C" w:rsidRDefault="00F74EAF" w:rsidP="00CA5E01">
      <w:pPr>
        <w:pStyle w:val="ListParagraph"/>
        <w:numPr>
          <w:ilvl w:val="0"/>
          <w:numId w:val="8"/>
        </w:numPr>
        <w:rPr>
          <w:rFonts w:cs="Arial"/>
        </w:rPr>
      </w:pPr>
      <w:r w:rsidRPr="00B9601C">
        <w:rPr>
          <w:rFonts w:cs="Arial"/>
          <w:b/>
        </w:rPr>
        <w:t>Chapter five</w:t>
      </w:r>
      <w:r w:rsidRPr="00B9601C">
        <w:rPr>
          <w:rFonts w:cs="Arial"/>
        </w:rPr>
        <w:t xml:space="preserve"> </w:t>
      </w:r>
      <w:r w:rsidR="00AD7020" w:rsidRPr="00B9601C">
        <w:rPr>
          <w:rFonts w:cs="Arial"/>
        </w:rPr>
        <w:t>presents a summary of the analysis and interpretation of the results of the development and validation experiments.</w:t>
      </w:r>
    </w:p>
    <w:p w14:paraId="2815B6AA" w14:textId="77777777" w:rsidR="00F74EAF" w:rsidRPr="00B9601C" w:rsidRDefault="00F74EAF" w:rsidP="00CA5E01">
      <w:pPr>
        <w:rPr>
          <w:rFonts w:cs="Arial"/>
          <w:b/>
        </w:rPr>
      </w:pPr>
    </w:p>
    <w:p w14:paraId="640D6408" w14:textId="785BD17A" w:rsidR="00256963" w:rsidRPr="00B9601C" w:rsidRDefault="00F74EAF" w:rsidP="00CA5E01">
      <w:pPr>
        <w:pStyle w:val="ListParagraph"/>
        <w:numPr>
          <w:ilvl w:val="0"/>
          <w:numId w:val="8"/>
        </w:numPr>
        <w:rPr>
          <w:rFonts w:cs="Arial"/>
        </w:rPr>
      </w:pPr>
      <w:r w:rsidRPr="00B9601C">
        <w:rPr>
          <w:rFonts w:cs="Arial"/>
          <w:b/>
        </w:rPr>
        <w:t>Chapter six</w:t>
      </w:r>
      <w:r w:rsidRPr="00B9601C">
        <w:rPr>
          <w:rFonts w:cs="Arial"/>
        </w:rPr>
        <w:t xml:space="preserve"> </w:t>
      </w:r>
      <w:bookmarkStart w:id="65" w:name="_Toc121041584"/>
      <w:bookmarkStart w:id="66" w:name="_Toc202288061"/>
      <w:r w:rsidR="00AD7020" w:rsidRPr="00B9601C">
        <w:rPr>
          <w:rFonts w:cs="Arial"/>
        </w:rPr>
        <w:t>discusses the conclusions reached during the research and presents recommendations for next steps and future research.</w:t>
      </w:r>
    </w:p>
    <w:p w14:paraId="5394DBC9" w14:textId="37BDD393" w:rsidR="00AD7020" w:rsidRPr="00B9601C" w:rsidRDefault="00AD7020" w:rsidP="00CA5E01">
      <w:pPr>
        <w:rPr>
          <w:rFonts w:cs="Arial"/>
          <w:b/>
          <w:bCs/>
        </w:rPr>
      </w:pPr>
    </w:p>
    <w:p w14:paraId="76396F63" w14:textId="2B17D3D6" w:rsidR="00AD7020" w:rsidRPr="00B9601C" w:rsidRDefault="00AD7020" w:rsidP="00CA5E01">
      <w:pPr>
        <w:pStyle w:val="ListParagraph"/>
        <w:numPr>
          <w:ilvl w:val="0"/>
          <w:numId w:val="8"/>
        </w:numPr>
        <w:rPr>
          <w:rFonts w:cs="Arial"/>
        </w:rPr>
      </w:pPr>
      <w:r w:rsidRPr="00B9601C">
        <w:rPr>
          <w:rFonts w:cs="Arial"/>
          <w:b/>
          <w:bCs/>
        </w:rPr>
        <w:t xml:space="preserve">Chapter seven </w:t>
      </w:r>
      <w:r w:rsidRPr="00B9601C">
        <w:rPr>
          <w:rFonts w:cs="Arial"/>
        </w:rPr>
        <w:t>reflects on the research, planning, and experiments carried out and how well objectives have been met.</w:t>
      </w:r>
    </w:p>
    <w:p w14:paraId="4D7B4FBA" w14:textId="77777777" w:rsidR="00743F73" w:rsidRPr="00B9601C" w:rsidRDefault="00743F73" w:rsidP="00743F73">
      <w:pPr>
        <w:jc w:val="left"/>
        <w:rPr>
          <w:rFonts w:cs="Arial"/>
        </w:rPr>
      </w:pPr>
    </w:p>
    <w:p w14:paraId="679AE2D2" w14:textId="77777777" w:rsidR="00AD7020" w:rsidRPr="00B9601C" w:rsidRDefault="00AD7020" w:rsidP="00743F73">
      <w:pPr>
        <w:jc w:val="left"/>
        <w:rPr>
          <w:rFonts w:cs="Arial"/>
        </w:rPr>
      </w:pPr>
    </w:p>
    <w:p w14:paraId="6192D434" w14:textId="77777777" w:rsidR="00AD7020" w:rsidRDefault="00AD7020" w:rsidP="00743F73">
      <w:pPr>
        <w:jc w:val="left"/>
        <w:rPr>
          <w:rFonts w:cs="Arial"/>
        </w:rPr>
      </w:pPr>
    </w:p>
    <w:p w14:paraId="4079859D" w14:textId="77777777" w:rsidR="00CA5E01" w:rsidRDefault="00CA5E01" w:rsidP="00743F73">
      <w:pPr>
        <w:jc w:val="left"/>
        <w:rPr>
          <w:rFonts w:cs="Arial"/>
        </w:rPr>
      </w:pPr>
    </w:p>
    <w:p w14:paraId="09C0A064" w14:textId="77777777" w:rsidR="00CA5E01" w:rsidRPr="00B9601C" w:rsidRDefault="00CA5E01" w:rsidP="00743F73">
      <w:pPr>
        <w:jc w:val="left"/>
        <w:rPr>
          <w:rFonts w:cs="Arial"/>
        </w:rPr>
      </w:pPr>
    </w:p>
    <w:p w14:paraId="70C383A9" w14:textId="478260DA" w:rsidR="00B1253D" w:rsidRPr="00B9601C" w:rsidRDefault="00256963" w:rsidP="00743F73">
      <w:pPr>
        <w:pStyle w:val="Heading1"/>
        <w:jc w:val="left"/>
      </w:pPr>
      <w:bookmarkStart w:id="67" w:name="_Toc266447540"/>
      <w:bookmarkStart w:id="68" w:name="_Toc266447528"/>
      <w:bookmarkStart w:id="69" w:name="_Toc224744240"/>
      <w:r w:rsidRPr="00B9601C">
        <w:lastRenderedPageBreak/>
        <w:t xml:space="preserve">Chapter 2 </w:t>
      </w:r>
      <w:r w:rsidR="00696183" w:rsidRPr="00B9601C">
        <w:t>–</w:t>
      </w:r>
      <w:r w:rsidRPr="00B9601C">
        <w:t xml:space="preserve"> </w:t>
      </w:r>
      <w:bookmarkEnd w:id="67"/>
      <w:r w:rsidR="00696183" w:rsidRPr="00B9601C">
        <w:t>Literature Review and Quality Requirements</w:t>
      </w:r>
      <w:bookmarkEnd w:id="69"/>
    </w:p>
    <w:p w14:paraId="435646E3" w14:textId="77777777" w:rsidR="00B1253D" w:rsidRPr="00B9601C" w:rsidRDefault="00B1253D" w:rsidP="00662A4E">
      <w:pPr>
        <w:jc w:val="left"/>
        <w:outlineLvl w:val="1"/>
        <w:rPr>
          <w:rFonts w:cs="Arial"/>
          <w:b/>
          <w:vanish/>
          <w:color w:val="000000"/>
          <w:u w:val="single"/>
        </w:rPr>
      </w:pPr>
      <w:bookmarkStart w:id="70" w:name="_Toc266710277"/>
      <w:bookmarkStart w:id="71" w:name="_Toc266711030"/>
      <w:bookmarkStart w:id="72" w:name="_Toc271283211"/>
      <w:bookmarkStart w:id="73" w:name="_Toc340606375"/>
      <w:bookmarkStart w:id="74" w:name="_Toc340611902"/>
      <w:bookmarkStart w:id="75" w:name="_Toc340612072"/>
      <w:bookmarkStart w:id="76" w:name="_Toc340613999"/>
      <w:bookmarkStart w:id="77" w:name="_Toc341173665"/>
      <w:bookmarkStart w:id="78" w:name="_Toc341173843"/>
      <w:bookmarkStart w:id="79" w:name="_Toc341174523"/>
      <w:bookmarkStart w:id="80" w:name="_Toc345410421"/>
      <w:bookmarkStart w:id="81" w:name="_Toc345410752"/>
      <w:bookmarkStart w:id="82" w:name="_Toc345412857"/>
      <w:bookmarkStart w:id="83" w:name="_Toc371251349"/>
      <w:bookmarkStart w:id="84" w:name="_Toc371251398"/>
      <w:bookmarkStart w:id="85" w:name="_Toc371255378"/>
      <w:bookmarkStart w:id="86" w:name="_Toc371255533"/>
      <w:bookmarkStart w:id="87" w:name="_Toc200709219"/>
      <w:bookmarkStart w:id="88" w:name="_Toc202288068"/>
      <w:bookmarkStart w:id="89" w:name="_Toc266447541"/>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5FEA55D1" w14:textId="5E86A186" w:rsidR="00B1253D" w:rsidRPr="00B9601C" w:rsidRDefault="00D01F06" w:rsidP="00A07217">
      <w:pPr>
        <w:pStyle w:val="Heading2"/>
        <w:numPr>
          <w:ilvl w:val="1"/>
          <w:numId w:val="2"/>
        </w:numPr>
      </w:pPr>
      <w:bookmarkStart w:id="90" w:name="_Toc224744241"/>
      <w:bookmarkEnd w:id="88"/>
      <w:bookmarkEnd w:id="89"/>
      <w:r>
        <w:t xml:space="preserve"> </w:t>
      </w:r>
      <w:r w:rsidR="00696183" w:rsidRPr="00B9601C">
        <w:t>Literature Review</w:t>
      </w:r>
      <w:bookmarkEnd w:id="90"/>
    </w:p>
    <w:p w14:paraId="3BEB2D95" w14:textId="05F7A441" w:rsidR="00B1253D" w:rsidRPr="00B9601C" w:rsidRDefault="00743F73" w:rsidP="00CA5E01">
      <w:r w:rsidRPr="00B9601C">
        <w:t>To support the decisions made when planning the method development experiments, a review of literature and sources was undertaken.</w:t>
      </w:r>
      <w:r w:rsidR="00EF3002" w:rsidRPr="00B9601C">
        <w:t xml:space="preserve"> The goal of this review was to identify best-practice in LC, HPLC, and UHPLC method development, especially relating to the analysis of explosives, and considered Dstl internal research, scientific publications, and instrument manufacturer information.</w:t>
      </w:r>
      <w:r w:rsidR="00805CD4" w:rsidRPr="00B9601C">
        <w:t xml:space="preserve"> The first paper reviewed was a Dstl report discussing the development of a method for the trace analysis of explosives by UHPLC-MS</w:t>
      </w:r>
      <w:sdt>
        <w:sdtPr>
          <w:id w:val="-1679888472"/>
          <w:citation/>
        </w:sdtPr>
        <w:sdtEndPr/>
        <w:sdtContent>
          <w:r w:rsidR="00805CD4" w:rsidRPr="00B9601C">
            <w:fldChar w:fldCharType="begin"/>
          </w:r>
          <w:r w:rsidR="00F72965" w:rsidRPr="00B9601C">
            <w:instrText xml:space="preserve">CITATION Hoy \l 2057 </w:instrText>
          </w:r>
          <w:r w:rsidR="00805CD4" w:rsidRPr="00B9601C">
            <w:fldChar w:fldCharType="separate"/>
          </w:r>
          <w:r w:rsidR="00DB4F99">
            <w:rPr>
              <w:noProof/>
            </w:rPr>
            <w:t xml:space="preserve"> [19]</w:t>
          </w:r>
          <w:r w:rsidR="00805CD4" w:rsidRPr="00B9601C">
            <w:fldChar w:fldCharType="end"/>
          </w:r>
        </w:sdtContent>
      </w:sdt>
      <w:r w:rsidR="00805CD4" w:rsidRPr="00B9601C">
        <w:t xml:space="preserve"> in 2021. This report described how the author had encountered the same lack of separation of TNT and Tetryl as had been experienced during previous work on INS/SM085</w:t>
      </w:r>
      <w:sdt>
        <w:sdtPr>
          <w:id w:val="1488981666"/>
          <w:citation/>
        </w:sdtPr>
        <w:sdtEndPr/>
        <w:sdtContent>
          <w:r w:rsidR="00805CD4" w:rsidRPr="00B9601C">
            <w:fldChar w:fldCharType="begin"/>
          </w:r>
          <w:r w:rsidR="00F72965" w:rsidRPr="00B9601C">
            <w:instrText xml:space="preserve">CITATION Ble \l 2057 </w:instrText>
          </w:r>
          <w:r w:rsidR="00805CD4" w:rsidRPr="00B9601C">
            <w:fldChar w:fldCharType="separate"/>
          </w:r>
          <w:r w:rsidR="00DB4F99">
            <w:rPr>
              <w:noProof/>
            </w:rPr>
            <w:t xml:space="preserve"> [13]</w:t>
          </w:r>
          <w:r w:rsidR="00805CD4" w:rsidRPr="00B9601C">
            <w:fldChar w:fldCharType="end"/>
          </w:r>
        </w:sdtContent>
      </w:sdt>
      <w:r w:rsidR="00805CD4" w:rsidRPr="00B9601C">
        <w:t xml:space="preserve">. The report discussed a series of gradient compositions for the mobile phase which had been demonstrated to improve the separation of these peaks in the chromatogram, and so it was proposed to use these gradients as a basis for changes to the gradient </w:t>
      </w:r>
      <w:r w:rsidR="00DF037F" w:rsidRPr="00B9601C">
        <w:t xml:space="preserve">on INS/SM085. </w:t>
      </w:r>
    </w:p>
    <w:p w14:paraId="34539D9F" w14:textId="77777777" w:rsidR="00DF037F" w:rsidRPr="00B9601C" w:rsidRDefault="00DF037F" w:rsidP="00CA5E01"/>
    <w:p w14:paraId="5BD6CD88" w14:textId="79403B62" w:rsidR="00DF037F" w:rsidRPr="00B9601C" w:rsidRDefault="00DF037F" w:rsidP="00CA5E01">
      <w:r w:rsidRPr="00B9601C">
        <w:t>Given the proposal to utilise Mass Spectrometry as a second identification point on the method, especially in the absence of suitable NG/Tetryl/TNT separation, it was also necessary to research the best practice for the employment of Mass Spectrometry alongside UHPLC systems. Whilst the Dstl report</w:t>
      </w:r>
      <w:sdt>
        <w:sdtPr>
          <w:id w:val="1765720636"/>
          <w:citation/>
        </w:sdtPr>
        <w:sdtEndPr/>
        <w:sdtContent>
          <w:r w:rsidRPr="00B9601C">
            <w:fldChar w:fldCharType="begin"/>
          </w:r>
          <w:r w:rsidR="00F72965" w:rsidRPr="00B9601C">
            <w:instrText xml:space="preserve">CITATION Hoy \l 2057 </w:instrText>
          </w:r>
          <w:r w:rsidRPr="00B9601C">
            <w:fldChar w:fldCharType="separate"/>
          </w:r>
          <w:r w:rsidR="00DB4F99">
            <w:rPr>
              <w:noProof/>
            </w:rPr>
            <w:t xml:space="preserve"> [19]</w:t>
          </w:r>
          <w:r w:rsidRPr="00B9601C">
            <w:fldChar w:fldCharType="end"/>
          </w:r>
        </w:sdtContent>
      </w:sdt>
      <w:r w:rsidRPr="00B9601C">
        <w:t xml:space="preserve"> does refer to the use of MS, its primary focus is the chromatographic aspect of the method, and so it was determined to not be relevant to this section of the review. An article in Forensic Science International </w:t>
      </w:r>
      <w:sdt>
        <w:sdtPr>
          <w:id w:val="-1646650860"/>
          <w:citation/>
        </w:sdtPr>
        <w:sdtEndPr/>
        <w:sdtContent>
          <w:r w:rsidRPr="00B9601C">
            <w:fldChar w:fldCharType="begin"/>
          </w:r>
          <w:r w:rsidRPr="00B9601C">
            <w:instrText xml:space="preserve"> CITATION DeT13 \l 2057 </w:instrText>
          </w:r>
          <w:r w:rsidRPr="00B9601C">
            <w:fldChar w:fldCharType="separate"/>
          </w:r>
          <w:r w:rsidR="00DB4F99">
            <w:rPr>
              <w:noProof/>
            </w:rPr>
            <w:t>[20]</w:t>
          </w:r>
          <w:r w:rsidRPr="00B9601C">
            <w:fldChar w:fldCharType="end"/>
          </w:r>
        </w:sdtContent>
      </w:sdt>
      <w:r w:rsidRPr="00B9601C">
        <w:t xml:space="preserve"> discusses the use of LC-MS for the analysis of explosive materials and demonstrates the utility of hyphenation of techniques for enhancing analytical capabilities. However, the method used in this report is not a perfect analogue for INS/SM085, as it uses LC as opposed to UHPLC, meaning it operates at a much lower pressure, and the mass spectrometry aspect of the method utilised Atmospheric Pressure Chemical Ionisation (APCI) as opposed to the </w:t>
      </w:r>
      <w:r w:rsidR="00BE65D2" w:rsidRPr="00B9601C">
        <w:t>E</w:t>
      </w:r>
      <w:r w:rsidRPr="00B9601C">
        <w:t xml:space="preserve">lectrospray </w:t>
      </w:r>
      <w:r w:rsidR="00BE65D2" w:rsidRPr="00B9601C">
        <w:t>I</w:t>
      </w:r>
      <w:r w:rsidRPr="00B9601C">
        <w:t>onisation</w:t>
      </w:r>
      <w:r w:rsidR="00BE65D2" w:rsidRPr="00B9601C">
        <w:t xml:space="preserve"> (EI)</w:t>
      </w:r>
      <w:r w:rsidRPr="00B9601C">
        <w:t xml:space="preserve"> used in INS/SM085. Despite this, the overall conclusion of the report that MS hyphenation </w:t>
      </w:r>
      <w:r w:rsidR="003730DA" w:rsidRPr="00B9601C">
        <w:t xml:space="preserve">is beneficial to the analysis of explosives was </w:t>
      </w:r>
      <w:r w:rsidR="00EA7D55" w:rsidRPr="00B9601C">
        <w:t>considered</w:t>
      </w:r>
      <w:r w:rsidR="003730DA" w:rsidRPr="00B9601C">
        <w:t xml:space="preserve"> when planning the development experiments. In addition to this report, the NIST Mass Spectra database was consulted, with a focus on the spectra of TNT</w:t>
      </w:r>
      <w:sdt>
        <w:sdtPr>
          <w:id w:val="943959211"/>
          <w:citation/>
        </w:sdtPr>
        <w:sdtEndPr/>
        <w:sdtContent>
          <w:r w:rsidR="003730DA" w:rsidRPr="00B9601C">
            <w:fldChar w:fldCharType="begin"/>
          </w:r>
          <w:r w:rsidR="003730DA" w:rsidRPr="00B9601C">
            <w:instrText xml:space="preserve"> CITATION NIS \l 2057 </w:instrText>
          </w:r>
          <w:r w:rsidR="003730DA" w:rsidRPr="00B9601C">
            <w:fldChar w:fldCharType="separate"/>
          </w:r>
          <w:r w:rsidR="00DB4F99">
            <w:rPr>
              <w:noProof/>
            </w:rPr>
            <w:t xml:space="preserve"> [21]</w:t>
          </w:r>
          <w:r w:rsidR="003730DA" w:rsidRPr="00B9601C">
            <w:fldChar w:fldCharType="end"/>
          </w:r>
        </w:sdtContent>
      </w:sdt>
      <w:r w:rsidR="003730DA" w:rsidRPr="00B9601C">
        <w:t>, NG</w:t>
      </w:r>
      <w:sdt>
        <w:sdtPr>
          <w:id w:val="-1586139277"/>
          <w:citation/>
        </w:sdtPr>
        <w:sdtEndPr/>
        <w:sdtContent>
          <w:r w:rsidR="003730DA" w:rsidRPr="00B9601C">
            <w:fldChar w:fldCharType="begin"/>
          </w:r>
          <w:r w:rsidR="003730DA" w:rsidRPr="00B9601C">
            <w:instrText xml:space="preserve"> CITATION NIS251 \l 2057 </w:instrText>
          </w:r>
          <w:r w:rsidR="003730DA" w:rsidRPr="00B9601C">
            <w:fldChar w:fldCharType="separate"/>
          </w:r>
          <w:r w:rsidR="00DB4F99">
            <w:rPr>
              <w:noProof/>
            </w:rPr>
            <w:t xml:space="preserve"> [22]</w:t>
          </w:r>
          <w:r w:rsidR="003730DA" w:rsidRPr="00B9601C">
            <w:fldChar w:fldCharType="end"/>
          </w:r>
        </w:sdtContent>
      </w:sdt>
      <w:r w:rsidR="003730DA" w:rsidRPr="00B9601C">
        <w:t>, and Tetryl</w:t>
      </w:r>
      <w:sdt>
        <w:sdtPr>
          <w:id w:val="604081173"/>
          <w:citation/>
        </w:sdtPr>
        <w:sdtEndPr/>
        <w:sdtContent>
          <w:r w:rsidR="003730DA" w:rsidRPr="00B9601C">
            <w:fldChar w:fldCharType="begin"/>
          </w:r>
          <w:r w:rsidR="003730DA" w:rsidRPr="00B9601C">
            <w:instrText xml:space="preserve"> CITATION NIS25 \l 2057 </w:instrText>
          </w:r>
          <w:r w:rsidR="003730DA" w:rsidRPr="00B9601C">
            <w:fldChar w:fldCharType="separate"/>
          </w:r>
          <w:r w:rsidR="00DB4F99">
            <w:rPr>
              <w:noProof/>
            </w:rPr>
            <w:t xml:space="preserve"> [23]</w:t>
          </w:r>
          <w:r w:rsidR="003730DA" w:rsidRPr="00B9601C">
            <w:fldChar w:fldCharType="end"/>
          </w:r>
        </w:sdtContent>
      </w:sdt>
      <w:r w:rsidR="003730DA" w:rsidRPr="00B9601C">
        <w:t xml:space="preserve">. Whilst these spectra were again </w:t>
      </w:r>
      <w:r w:rsidR="003730DA" w:rsidRPr="00B9601C">
        <w:lastRenderedPageBreak/>
        <w:t>produced by an MS using a different ionisation technique to that used in INS/SM085, they served to illustrate that the target explosives would have sufficiently different spectra</w:t>
      </w:r>
      <w:r w:rsidR="00F13625" w:rsidRPr="00B9601C">
        <w:t xml:space="preserve"> to one another</w:t>
      </w:r>
      <w:r w:rsidR="003730DA" w:rsidRPr="00B9601C">
        <w:t xml:space="preserve"> to allow them to be easily discerned. </w:t>
      </w:r>
    </w:p>
    <w:p w14:paraId="54D602EC" w14:textId="77777777" w:rsidR="003730DA" w:rsidRPr="00B9601C" w:rsidRDefault="003730DA" w:rsidP="00CA5E01"/>
    <w:p w14:paraId="402F6519" w14:textId="38221DE2" w:rsidR="003730DA" w:rsidRPr="00B9601C" w:rsidRDefault="003730DA" w:rsidP="00CA5E01">
      <w:r w:rsidRPr="00B9601C">
        <w:t>To attempt to identify solutions to the poor peak shape exhibited by NG, a report published in the RSC Advances Journal was identified, relating to the analysis of synthesised NG by HPLC</w:t>
      </w:r>
      <w:sdt>
        <w:sdtPr>
          <w:id w:val="2065520664"/>
          <w:citation/>
        </w:sdtPr>
        <w:sdtEndPr/>
        <w:sdtContent>
          <w:r w:rsidRPr="00B9601C">
            <w:fldChar w:fldCharType="begin"/>
          </w:r>
          <w:r w:rsidRPr="00B9601C">
            <w:instrText xml:space="preserve"> CITATION Con15 \l 2057 </w:instrText>
          </w:r>
          <w:r w:rsidRPr="00B9601C">
            <w:fldChar w:fldCharType="separate"/>
          </w:r>
          <w:r w:rsidR="00DB4F99">
            <w:rPr>
              <w:noProof/>
            </w:rPr>
            <w:t xml:space="preserve"> [24]</w:t>
          </w:r>
          <w:r w:rsidRPr="00B9601C">
            <w:fldChar w:fldCharType="end"/>
          </w:r>
        </w:sdtContent>
      </w:sdt>
      <w:r w:rsidRPr="00B9601C">
        <w:t xml:space="preserve">. In this report, the peak produced by </w:t>
      </w:r>
      <w:proofErr w:type="spellStart"/>
      <w:r w:rsidRPr="00B9601C">
        <w:t>nitroglycerin</w:t>
      </w:r>
      <w:proofErr w:type="spellEnd"/>
      <w:r w:rsidRPr="00B9601C">
        <w:t xml:space="preserve"> is taller and sharper than that seen during previous work on INS/SM085. Whilst the column used in this study was </w:t>
      </w:r>
      <w:proofErr w:type="gramStart"/>
      <w:r w:rsidRPr="00B9601C">
        <w:t>similar to</w:t>
      </w:r>
      <w:proofErr w:type="gramEnd"/>
      <w:r w:rsidRPr="00B9601C">
        <w:t xml:space="preserve"> that used in INS/SM085, the mobile phase was significantly different, with an isocratic elution of 50% HPLC Grade Acetonitrile and 50% Water. This suggested that as an alternative to the gradients outlined in </w:t>
      </w:r>
      <w:sdt>
        <w:sdtPr>
          <w:id w:val="-47459451"/>
          <w:citation/>
        </w:sdtPr>
        <w:sdtEndPr/>
        <w:sdtContent>
          <w:r w:rsidRPr="00B9601C">
            <w:fldChar w:fldCharType="begin"/>
          </w:r>
          <w:r w:rsidR="00F72965" w:rsidRPr="00B9601C">
            <w:instrText xml:space="preserve">CITATION Hoy \l 2057 </w:instrText>
          </w:r>
          <w:r w:rsidRPr="00B9601C">
            <w:fldChar w:fldCharType="separate"/>
          </w:r>
          <w:r w:rsidR="00DB4F99">
            <w:rPr>
              <w:noProof/>
            </w:rPr>
            <w:t>[19]</w:t>
          </w:r>
          <w:r w:rsidRPr="00B9601C">
            <w:fldChar w:fldCharType="end"/>
          </w:r>
        </w:sdtContent>
      </w:sdt>
      <w:r w:rsidRPr="00B9601C">
        <w:t xml:space="preserve">, a change to an Acetonitrile-based mobile phase could be beneficial. In addition to this study, consideration was given to the discussion of NG peaks in </w:t>
      </w:r>
      <w:sdt>
        <w:sdtPr>
          <w:id w:val="704990101"/>
          <w:citation/>
        </w:sdtPr>
        <w:sdtEndPr/>
        <w:sdtContent>
          <w:r w:rsidRPr="00B9601C">
            <w:fldChar w:fldCharType="begin"/>
          </w:r>
          <w:r w:rsidR="00F72965" w:rsidRPr="00B9601C">
            <w:instrText xml:space="preserve">CITATION Hoy \l 2057 </w:instrText>
          </w:r>
          <w:r w:rsidRPr="00B9601C">
            <w:fldChar w:fldCharType="separate"/>
          </w:r>
          <w:r w:rsidR="00DB4F99">
            <w:rPr>
              <w:noProof/>
            </w:rPr>
            <w:t>[19]</w:t>
          </w:r>
          <w:r w:rsidRPr="00B9601C">
            <w:fldChar w:fldCharType="end"/>
          </w:r>
        </w:sdtContent>
      </w:sdt>
      <w:r w:rsidRPr="00B9601C">
        <w:t xml:space="preserve">, wherein peak shape was improved by the gradients discussed earlier in this section, and so it was hoped that if these changes </w:t>
      </w:r>
      <w:r w:rsidR="00E00AAF" w:rsidRPr="00B9601C">
        <w:t>were implemented, the NG peak would also improve alongside improved separation of TNT and Tetryl.</w:t>
      </w:r>
    </w:p>
    <w:p w14:paraId="44C41948" w14:textId="77777777" w:rsidR="00E00AAF" w:rsidRPr="00B9601C" w:rsidRDefault="00E00AAF" w:rsidP="00CA5E01"/>
    <w:p w14:paraId="631CA124" w14:textId="79475188" w:rsidR="00E00AAF" w:rsidRPr="00B9601C" w:rsidRDefault="00E00AAF" w:rsidP="00CA5E01">
      <w:r w:rsidRPr="00B9601C">
        <w:t>To address the column protection aspect of the method, there was limited scholarly literature available, so the decision was instead made to consult manufacturer guidance and marketing materials to understand what was available. Welch Materials, a large chemical and equipment supplier, published an article on their website entitled ‘A Comprehensive Guide to Guard Columns and Pre-Columns’</w:t>
      </w:r>
      <w:sdt>
        <w:sdtPr>
          <w:id w:val="1864322264"/>
          <w:citation/>
        </w:sdtPr>
        <w:sdtEndPr/>
        <w:sdtContent>
          <w:r w:rsidRPr="00B9601C">
            <w:fldChar w:fldCharType="begin"/>
          </w:r>
          <w:r w:rsidRPr="00B9601C">
            <w:instrText xml:space="preserve"> CITATION Wel25 \l 2057 </w:instrText>
          </w:r>
          <w:r w:rsidRPr="00B9601C">
            <w:fldChar w:fldCharType="separate"/>
          </w:r>
          <w:r w:rsidR="00DB4F99">
            <w:rPr>
              <w:noProof/>
            </w:rPr>
            <w:t xml:space="preserve"> [25]</w:t>
          </w:r>
          <w:r w:rsidRPr="00B9601C">
            <w:fldChar w:fldCharType="end"/>
          </w:r>
        </w:sdtContent>
      </w:sdt>
      <w:r w:rsidRPr="00B9601C">
        <w:t xml:space="preserve"> which describes the two standard approaches to column protection, those being Pre-Filters (as currently used in INS/SM085) and Guard Columns. The article described how guard columns serve to protect the column from contamination by providing both physical filtration (as with a pre-filter) and chemical adsorption (the mechanism by which the chromatographic column itself functions). Because guard columns contain a stationary phase this must be correctly matched to the stationary phase of the analytical column, it was necessary to ensure that a guard column only be purchased once the column to be used in the method was finalised. </w:t>
      </w:r>
      <w:r w:rsidR="00AF2F94" w:rsidRPr="00B9601C">
        <w:t>Given the benefits outlined in this article, and other Dstl research discussing the benefits of guard columns, it was elected that a guard column should be procured and tested.</w:t>
      </w:r>
    </w:p>
    <w:p w14:paraId="157716E1" w14:textId="77777777" w:rsidR="00AF2F94" w:rsidRPr="00B9601C" w:rsidRDefault="00AF2F94" w:rsidP="00CA5E01"/>
    <w:p w14:paraId="12A2C5D7" w14:textId="293F217C" w:rsidR="00AF2F94" w:rsidRPr="00B9601C" w:rsidRDefault="00AF2F94" w:rsidP="00CA5E01">
      <w:proofErr w:type="gramStart"/>
      <w:r w:rsidRPr="00B9601C">
        <w:lastRenderedPageBreak/>
        <w:t>All of</w:t>
      </w:r>
      <w:proofErr w:type="gramEnd"/>
      <w:r w:rsidRPr="00B9601C">
        <w:t xml:space="preserve"> the literature discussed above fed into the production of a method development plan </w:t>
      </w:r>
      <w:sdt>
        <w:sdtPr>
          <w:id w:val="1528449538"/>
          <w:citation/>
        </w:sdtPr>
        <w:sdtEndPr/>
        <w:sdtContent>
          <w:r w:rsidRPr="00B9601C">
            <w:fldChar w:fldCharType="begin"/>
          </w:r>
          <w:r w:rsidR="00F72965" w:rsidRPr="00B9601C">
            <w:instrText xml:space="preserve">CITATION Ble253 \l 2057 </w:instrText>
          </w:r>
          <w:r w:rsidRPr="00B9601C">
            <w:fldChar w:fldCharType="separate"/>
          </w:r>
          <w:r w:rsidR="00DB4F99">
            <w:rPr>
              <w:noProof/>
            </w:rPr>
            <w:t>[16]</w:t>
          </w:r>
          <w:r w:rsidRPr="00B9601C">
            <w:fldChar w:fldCharType="end"/>
          </w:r>
        </w:sdtContent>
      </w:sdt>
      <w:r w:rsidRPr="00B9601C">
        <w:t xml:space="preserve"> which outlined the experiments to be conducted. During the production of this document, and following some initial testing in the lab, additional literature was identified which further refined the development plan. In terms of enhancing separation, an article in the Journal of Chromatography </w:t>
      </w:r>
      <w:sdt>
        <w:sdtPr>
          <w:id w:val="-1532720285"/>
          <w:citation/>
        </w:sdtPr>
        <w:sdtEndPr/>
        <w:sdtContent>
          <w:r w:rsidRPr="00B9601C">
            <w:fldChar w:fldCharType="begin"/>
          </w:r>
          <w:r w:rsidRPr="00B9601C">
            <w:instrText xml:space="preserve"> CITATION Miy06 \l 2057 </w:instrText>
          </w:r>
          <w:r w:rsidRPr="00B9601C">
            <w:fldChar w:fldCharType="separate"/>
          </w:r>
          <w:r w:rsidR="00DB4F99">
            <w:rPr>
              <w:noProof/>
            </w:rPr>
            <w:t>[26]</w:t>
          </w:r>
          <w:r w:rsidRPr="00B9601C">
            <w:fldChar w:fldCharType="end"/>
          </w:r>
        </w:sdtContent>
      </w:sdt>
      <w:r w:rsidRPr="00B9601C">
        <w:t xml:space="preserve"> which discussed the analysis of Nitroglycerin and its metabolites in a medical context, suggested that a Phenyl or Diphenyl column could improve the separation of the target analytes due to their polarity. Initial testing of a phenyl column stored in the lab corroborated this and so the method development plan was updated to reflect potential column changes. In addition to this, manufacturer guidance on Formic Acid content in the mobile phase</w:t>
      </w:r>
      <w:sdt>
        <w:sdtPr>
          <w:id w:val="-905215733"/>
          <w:citation/>
        </w:sdtPr>
        <w:sdtEndPr/>
        <w:sdtContent>
          <w:r w:rsidRPr="00B9601C">
            <w:fldChar w:fldCharType="begin"/>
          </w:r>
          <w:r w:rsidRPr="00B9601C">
            <w:instrText xml:space="preserve"> CITATION Wat21 \l 2057 </w:instrText>
          </w:r>
          <w:r w:rsidRPr="00B9601C">
            <w:fldChar w:fldCharType="separate"/>
          </w:r>
          <w:r w:rsidR="00DB4F99">
            <w:rPr>
              <w:noProof/>
            </w:rPr>
            <w:t xml:space="preserve"> [27]</w:t>
          </w:r>
          <w:r w:rsidRPr="00B9601C">
            <w:fldChar w:fldCharType="end"/>
          </w:r>
        </w:sdtContent>
      </w:sdt>
      <w:r w:rsidRPr="00B9601C">
        <w:t xml:space="preserve"> suggested that the optimal </w:t>
      </w:r>
      <w:r w:rsidR="002D03F3" w:rsidRPr="00B9601C">
        <w:t>Formic Acid content for Mass Spectrometry was 0.1%, which was 10x that initially used in the method, so it was proposed to alter this content to increase the suitability of the method for MS</w:t>
      </w:r>
      <w:r w:rsidR="00600CBA" w:rsidRPr="00B9601C">
        <w:t>, should the QDA detector be used</w:t>
      </w:r>
      <w:r w:rsidR="002D03F3" w:rsidRPr="00B9601C">
        <w:t>.</w:t>
      </w:r>
    </w:p>
    <w:p w14:paraId="4F0D127C" w14:textId="77777777" w:rsidR="00B1253D" w:rsidRPr="00B9601C" w:rsidRDefault="00B1253D" w:rsidP="00743F73">
      <w:pPr>
        <w:jc w:val="left"/>
      </w:pPr>
    </w:p>
    <w:p w14:paraId="438AEF4C" w14:textId="56730B6B" w:rsidR="00B1253D" w:rsidRPr="00B9601C" w:rsidRDefault="00D94D5A" w:rsidP="00A07217">
      <w:pPr>
        <w:pStyle w:val="Heading2"/>
        <w:numPr>
          <w:ilvl w:val="1"/>
          <w:numId w:val="2"/>
        </w:numPr>
      </w:pPr>
      <w:r>
        <w:t xml:space="preserve"> </w:t>
      </w:r>
      <w:bookmarkStart w:id="91" w:name="_Toc224744242"/>
      <w:r w:rsidR="00696183" w:rsidRPr="00B9601C">
        <w:t>Quality Requirements</w:t>
      </w:r>
      <w:bookmarkEnd w:id="91"/>
    </w:p>
    <w:p w14:paraId="74D99C19" w14:textId="54502AA7" w:rsidR="00B1253D" w:rsidRPr="00B9601C" w:rsidRDefault="002D03F3" w:rsidP="00CA5E01">
      <w:pPr>
        <w:pStyle w:val="Caption"/>
        <w:rPr>
          <w:b w:val="0"/>
          <w:noProof/>
        </w:rPr>
      </w:pPr>
      <w:r w:rsidRPr="00B9601C">
        <w:rPr>
          <w:b w:val="0"/>
          <w:noProof/>
        </w:rPr>
        <w:t>The method validation stage of the work was required to follow specific quality guidelines and policy, which are explained below.</w:t>
      </w:r>
    </w:p>
    <w:p w14:paraId="1075E80C" w14:textId="79824461" w:rsidR="00600CBA" w:rsidRPr="00B9601C" w:rsidRDefault="00600CBA" w:rsidP="00CA5E01">
      <w:r w:rsidRPr="00B9601C">
        <w:t>FEL’s validation procedure</w:t>
      </w:r>
      <w:sdt>
        <w:sdtPr>
          <w:id w:val="750696125"/>
          <w:citation/>
        </w:sdtPr>
        <w:sdtEndPr/>
        <w:sdtContent>
          <w:r w:rsidRPr="00B9601C">
            <w:fldChar w:fldCharType="begin"/>
          </w:r>
          <w:r w:rsidRPr="00B9601C">
            <w:instrText xml:space="preserve"> CITATION QUAQP022 \l 2057 </w:instrText>
          </w:r>
          <w:r w:rsidRPr="00B9601C">
            <w:fldChar w:fldCharType="separate"/>
          </w:r>
          <w:r w:rsidR="00DB4F99">
            <w:rPr>
              <w:noProof/>
            </w:rPr>
            <w:t xml:space="preserve"> [5]</w:t>
          </w:r>
          <w:r w:rsidRPr="00B9601C">
            <w:fldChar w:fldCharType="end"/>
          </w:r>
        </w:sdtContent>
      </w:sdt>
      <w:r w:rsidRPr="00B9601C">
        <w:t xml:space="preserve"> is the primary </w:t>
      </w:r>
      <w:r w:rsidR="00F26DE2" w:rsidRPr="00B9601C">
        <w:t>guidance for the management and conduct of method development and validation within the lab. It describes method validation as demonstrating ‘that a method, or procedure is fit for purpose within its operational context’. The validation process is broken down as follows:</w:t>
      </w:r>
    </w:p>
    <w:p w14:paraId="30A80E87" w14:textId="689B799F" w:rsidR="00F26DE2" w:rsidRPr="00B9601C" w:rsidRDefault="00F26DE2" w:rsidP="00CA5E01">
      <w:pPr>
        <w:pStyle w:val="ListParagraph"/>
        <w:numPr>
          <w:ilvl w:val="0"/>
          <w:numId w:val="15"/>
        </w:numPr>
      </w:pPr>
      <w:r w:rsidRPr="00B9601C">
        <w:t>Define End-User Requirements (EUR)</w:t>
      </w:r>
    </w:p>
    <w:p w14:paraId="1EEFAD0E" w14:textId="539E7FB8" w:rsidR="00F26DE2" w:rsidRPr="00B9601C" w:rsidRDefault="00F26DE2" w:rsidP="00CA5E01">
      <w:pPr>
        <w:pStyle w:val="ListParagraph"/>
        <w:numPr>
          <w:ilvl w:val="0"/>
          <w:numId w:val="15"/>
        </w:numPr>
      </w:pPr>
      <w:r w:rsidRPr="00B9601C">
        <w:t>Determine Customer Risk Assessment</w:t>
      </w:r>
    </w:p>
    <w:p w14:paraId="65357CB1" w14:textId="2049B427" w:rsidR="00F26DE2" w:rsidRPr="00B9601C" w:rsidRDefault="00F26DE2" w:rsidP="00CA5E01">
      <w:pPr>
        <w:pStyle w:val="ListParagraph"/>
        <w:numPr>
          <w:ilvl w:val="0"/>
          <w:numId w:val="15"/>
        </w:numPr>
      </w:pPr>
      <w:r w:rsidRPr="00B9601C">
        <w:t>Develop the method and finalise a draft method statement to be validated</w:t>
      </w:r>
    </w:p>
    <w:p w14:paraId="7276D41D" w14:textId="7FD7A141" w:rsidR="00F26DE2" w:rsidRPr="00B9601C" w:rsidRDefault="00F26DE2" w:rsidP="00CA5E01">
      <w:pPr>
        <w:pStyle w:val="ListParagraph"/>
        <w:numPr>
          <w:ilvl w:val="0"/>
          <w:numId w:val="15"/>
        </w:numPr>
      </w:pPr>
      <w:r w:rsidRPr="00B9601C">
        <w:t>Prepare a validation plan outlining the experiments to be conducted</w:t>
      </w:r>
    </w:p>
    <w:p w14:paraId="01B02C3C" w14:textId="3BFFF466" w:rsidR="00F26DE2" w:rsidRPr="00B9601C" w:rsidRDefault="00F26DE2" w:rsidP="00CA5E01">
      <w:pPr>
        <w:pStyle w:val="ListParagraph"/>
        <w:numPr>
          <w:ilvl w:val="0"/>
          <w:numId w:val="15"/>
        </w:numPr>
      </w:pPr>
      <w:r w:rsidRPr="00B9601C">
        <w:t>Perform validation experiments and assess results</w:t>
      </w:r>
    </w:p>
    <w:p w14:paraId="3EC5056D" w14:textId="7385E842" w:rsidR="00F26DE2" w:rsidRPr="00B9601C" w:rsidRDefault="00F26DE2" w:rsidP="00CA5E01">
      <w:pPr>
        <w:pStyle w:val="ListParagraph"/>
        <w:numPr>
          <w:ilvl w:val="0"/>
          <w:numId w:val="15"/>
        </w:numPr>
      </w:pPr>
      <w:r w:rsidRPr="00B9601C">
        <w:t>Review and countersign all data</w:t>
      </w:r>
    </w:p>
    <w:p w14:paraId="7C3285DF" w14:textId="02B4FC16" w:rsidR="00F26DE2" w:rsidRPr="00B9601C" w:rsidRDefault="00F26DE2" w:rsidP="00CA5E01">
      <w:pPr>
        <w:pStyle w:val="ListParagraph"/>
        <w:numPr>
          <w:ilvl w:val="0"/>
          <w:numId w:val="15"/>
        </w:numPr>
      </w:pPr>
      <w:r w:rsidRPr="00B9601C">
        <w:t>Write and issue validation report</w:t>
      </w:r>
    </w:p>
    <w:p w14:paraId="10D778D1" w14:textId="074DFEE9" w:rsidR="00F26DE2" w:rsidRPr="00B9601C" w:rsidRDefault="00F26DE2" w:rsidP="00CA5E01">
      <w:pPr>
        <w:pStyle w:val="ListParagraph"/>
        <w:numPr>
          <w:ilvl w:val="0"/>
          <w:numId w:val="15"/>
        </w:numPr>
      </w:pPr>
      <w:r w:rsidRPr="00B9601C">
        <w:t>Write and issue implementation plan</w:t>
      </w:r>
    </w:p>
    <w:p w14:paraId="5DEADE13" w14:textId="73173E27" w:rsidR="00F26DE2" w:rsidRPr="00B9601C" w:rsidRDefault="00F26DE2" w:rsidP="00CA5E01">
      <w:pPr>
        <w:pStyle w:val="ListParagraph"/>
        <w:numPr>
          <w:ilvl w:val="0"/>
          <w:numId w:val="15"/>
        </w:numPr>
      </w:pPr>
      <w:r w:rsidRPr="00B9601C">
        <w:t>Implement the method</w:t>
      </w:r>
    </w:p>
    <w:p w14:paraId="7518FB21" w14:textId="324B6C42" w:rsidR="00F26DE2" w:rsidRPr="00B9601C" w:rsidRDefault="00F26DE2" w:rsidP="00CA5E01">
      <w:r w:rsidRPr="00B9601C">
        <w:t xml:space="preserve">This report primarily focuses on steps 3 to 7 of the </w:t>
      </w:r>
      <w:proofErr w:type="gramStart"/>
      <w:r w:rsidRPr="00B9601C">
        <w:t>process,</w:t>
      </w:r>
      <w:proofErr w:type="gramEnd"/>
      <w:r w:rsidRPr="00B9601C">
        <w:t xml:space="preserve"> however other steps are referenced as needed.</w:t>
      </w:r>
    </w:p>
    <w:p w14:paraId="4EC55B62" w14:textId="044F9A9E" w:rsidR="00CA5E01" w:rsidRPr="00B9601C" w:rsidRDefault="00F26DE2" w:rsidP="00CA5E01">
      <w:r w:rsidRPr="00B9601C">
        <w:lastRenderedPageBreak/>
        <w:t xml:space="preserve">The validation procedure also defines specific terms used throughout validation and provides </w:t>
      </w:r>
      <w:r w:rsidR="00D822AD" w:rsidRPr="00B9601C">
        <w:t>guidance on experimental design and calculations.</w:t>
      </w:r>
    </w:p>
    <w:p w14:paraId="0BBC99DE" w14:textId="48A9194F" w:rsidR="00D822AD" w:rsidRPr="00B9601C" w:rsidRDefault="00D822AD" w:rsidP="00CA5E01">
      <w:r w:rsidRPr="00B9601C">
        <w:t>In addition to internal policy, validation is conducted in line with the Forensic Science Regulator Guidance on Validation (FSR-G-201 Issue 2)</w:t>
      </w:r>
      <w:sdt>
        <w:sdtPr>
          <w:id w:val="-1365359858"/>
          <w:citation/>
        </w:sdtPr>
        <w:sdtEndPr/>
        <w:sdtContent>
          <w:r w:rsidRPr="00B9601C">
            <w:fldChar w:fldCharType="begin"/>
          </w:r>
          <w:r w:rsidRPr="00B9601C">
            <w:instrText xml:space="preserve"> CITATION For20 \l 2057 </w:instrText>
          </w:r>
          <w:r w:rsidRPr="00B9601C">
            <w:fldChar w:fldCharType="separate"/>
          </w:r>
          <w:r w:rsidR="00DB4F99">
            <w:rPr>
              <w:noProof/>
            </w:rPr>
            <w:t xml:space="preserve"> [28]</w:t>
          </w:r>
          <w:r w:rsidRPr="00B9601C">
            <w:fldChar w:fldCharType="end"/>
          </w:r>
        </w:sdtContent>
      </w:sdt>
      <w:r w:rsidRPr="00B9601C">
        <w:t>. This document highlights the importance of validation in ensuring that the results of the method can be relied upon for intelligence or evidential use. Whilst this method is unlikely to be used for law enforcement work, results from analysis can form part of safety cases and intelligence assessments and so the confidence provided by validation remains critical.</w:t>
      </w:r>
    </w:p>
    <w:p w14:paraId="5B465614" w14:textId="77777777" w:rsidR="00B1253D" w:rsidRPr="00B9601C" w:rsidRDefault="00B1253D" w:rsidP="00743F73">
      <w:pPr>
        <w:jc w:val="left"/>
      </w:pPr>
    </w:p>
    <w:p w14:paraId="36120DE8" w14:textId="77777777" w:rsidR="00B1253D" w:rsidRPr="00B9601C" w:rsidRDefault="00B1253D" w:rsidP="00743F73">
      <w:pPr>
        <w:jc w:val="left"/>
      </w:pPr>
    </w:p>
    <w:p w14:paraId="6DAC4BBB" w14:textId="77777777" w:rsidR="00B1253D" w:rsidRPr="00B9601C" w:rsidRDefault="00B1253D" w:rsidP="00743F73">
      <w:pPr>
        <w:jc w:val="left"/>
        <w:rPr>
          <w:i/>
        </w:rPr>
      </w:pPr>
    </w:p>
    <w:p w14:paraId="75357E04" w14:textId="6B30A038" w:rsidR="006B6CF6" w:rsidRDefault="00B1253D" w:rsidP="00CA5E01">
      <w:pPr>
        <w:pStyle w:val="Heading1"/>
      </w:pPr>
      <w:r w:rsidRPr="00B9601C">
        <w:br w:type="page"/>
      </w:r>
      <w:bookmarkStart w:id="92" w:name="_Toc224744243"/>
      <w:r w:rsidR="00256963" w:rsidRPr="00B9601C">
        <w:lastRenderedPageBreak/>
        <w:t xml:space="preserve">Chapter 3 </w:t>
      </w:r>
      <w:r w:rsidR="00696183" w:rsidRPr="00B9601C">
        <w:t>–</w:t>
      </w:r>
      <w:r w:rsidR="00256963" w:rsidRPr="00B9601C">
        <w:t xml:space="preserve"> </w:t>
      </w:r>
      <w:bookmarkEnd w:id="65"/>
      <w:bookmarkEnd w:id="66"/>
      <w:bookmarkEnd w:id="68"/>
      <w:r w:rsidR="00696183" w:rsidRPr="00B9601C">
        <w:t>Design of Experiments</w:t>
      </w:r>
      <w:bookmarkStart w:id="93" w:name="_Toc266710265"/>
      <w:bookmarkStart w:id="94" w:name="_Toc266711018"/>
      <w:bookmarkStart w:id="95" w:name="_Toc271283199"/>
      <w:bookmarkStart w:id="96" w:name="_Toc340606384"/>
      <w:bookmarkStart w:id="97" w:name="_Toc340611911"/>
      <w:bookmarkStart w:id="98" w:name="_Toc340612081"/>
      <w:bookmarkStart w:id="99" w:name="_Toc340614008"/>
      <w:bookmarkStart w:id="100" w:name="_Toc341173674"/>
      <w:bookmarkStart w:id="101" w:name="_Toc341173852"/>
      <w:bookmarkStart w:id="102" w:name="_Toc341174532"/>
      <w:bookmarkStart w:id="103" w:name="_Toc345410430"/>
      <w:bookmarkStart w:id="104" w:name="_Toc345410761"/>
      <w:bookmarkStart w:id="105" w:name="_Toc345412866"/>
      <w:bookmarkStart w:id="106" w:name="_Toc371251358"/>
      <w:bookmarkStart w:id="107" w:name="_Toc371251407"/>
      <w:bookmarkStart w:id="108" w:name="_Toc371255387"/>
      <w:bookmarkStart w:id="109" w:name="_Toc371255542"/>
      <w:bookmarkStart w:id="110" w:name="_Toc200709228"/>
      <w:bookmarkStart w:id="111" w:name="_Toc340606385"/>
      <w:bookmarkStart w:id="112" w:name="_Toc340611912"/>
      <w:bookmarkStart w:id="113" w:name="_Toc340612082"/>
      <w:bookmarkStart w:id="114" w:name="_Toc340614009"/>
      <w:bookmarkStart w:id="115" w:name="_Toc341173675"/>
      <w:bookmarkStart w:id="116" w:name="_Toc341173853"/>
      <w:bookmarkStart w:id="117" w:name="_Toc341174533"/>
      <w:bookmarkStart w:id="118" w:name="_Toc345410431"/>
      <w:bookmarkStart w:id="119" w:name="_Toc345410762"/>
      <w:bookmarkStart w:id="120" w:name="_Toc345412867"/>
      <w:bookmarkStart w:id="121" w:name="_Toc371251359"/>
      <w:bookmarkStart w:id="122" w:name="_Toc371251408"/>
      <w:bookmarkStart w:id="123" w:name="_Toc371255388"/>
      <w:bookmarkStart w:id="124" w:name="_Toc371255543"/>
      <w:bookmarkStart w:id="125" w:name="_Toc200709229"/>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0E4EDDB6" w14:textId="77777777" w:rsidR="00CA5E01" w:rsidRPr="00CA5E01" w:rsidRDefault="00CA5E01" w:rsidP="00CA5E01">
      <w:pPr>
        <w:rPr>
          <w:lang w:eastAsia="x-none"/>
        </w:rPr>
      </w:pPr>
    </w:p>
    <w:p w14:paraId="1A909B85" w14:textId="4E87FEF3" w:rsidR="008A25A6" w:rsidRPr="00B9601C" w:rsidRDefault="00DB4F99" w:rsidP="008A25A6">
      <w:pPr>
        <w:pStyle w:val="Heading2"/>
        <w:numPr>
          <w:ilvl w:val="1"/>
          <w:numId w:val="10"/>
        </w:numPr>
      </w:pPr>
      <w:bookmarkStart w:id="126" w:name="_Toc266447530"/>
      <w:bookmarkStart w:id="127" w:name="_Toc224744244"/>
      <w:bookmarkEnd w:id="126"/>
      <w:r>
        <w:t xml:space="preserve"> </w:t>
      </w:r>
      <w:r w:rsidR="00696183" w:rsidRPr="00B9601C">
        <w:t>Method Development</w:t>
      </w:r>
      <w:bookmarkEnd w:id="127"/>
    </w:p>
    <w:p w14:paraId="7BB91650" w14:textId="60E75980" w:rsidR="00F74EAF" w:rsidRPr="00B9601C" w:rsidRDefault="00CE7E41" w:rsidP="00CA5E01">
      <w:r w:rsidRPr="00B9601C">
        <w:t xml:space="preserve">The plan for the method development phase of the project was laid </w:t>
      </w:r>
      <w:r w:rsidR="003D37DF" w:rsidRPr="00B9601C">
        <w:t>out</w:t>
      </w:r>
      <w:r w:rsidRPr="00B9601C">
        <w:t xml:space="preserve"> in an internal report</w:t>
      </w:r>
      <w:sdt>
        <w:sdtPr>
          <w:id w:val="686405375"/>
          <w:citation/>
        </w:sdtPr>
        <w:sdtEndPr/>
        <w:sdtContent>
          <w:r w:rsidRPr="00B9601C">
            <w:fldChar w:fldCharType="begin"/>
          </w:r>
          <w:r w:rsidR="00F72965" w:rsidRPr="00B9601C">
            <w:instrText xml:space="preserve">CITATION Ble253 \l 2057 </w:instrText>
          </w:r>
          <w:r w:rsidRPr="00B9601C">
            <w:fldChar w:fldCharType="separate"/>
          </w:r>
          <w:r w:rsidR="00DB4F99">
            <w:rPr>
              <w:noProof/>
            </w:rPr>
            <w:t xml:space="preserve"> [16]</w:t>
          </w:r>
          <w:r w:rsidRPr="00B9601C">
            <w:fldChar w:fldCharType="end"/>
          </w:r>
        </w:sdtContent>
      </w:sdt>
      <w:r w:rsidRPr="00B9601C">
        <w:t>, which described what experiments were to be conducted, and the order in which they were to be carried out. It was identified that since significant changes would be made to the method, the order in which the experiments were conducted would matter significantly. For example, a guard column could not be procured and tested until a new column to be used for the method was selected, as the guard column must match the main column. Therefore, the following sequence of experiments was proposed:</w:t>
      </w:r>
    </w:p>
    <w:p w14:paraId="7C338C48" w14:textId="488E18D4" w:rsidR="00C20A77" w:rsidRPr="00B9601C" w:rsidRDefault="00CE7E41" w:rsidP="00CA5E01">
      <w:pPr>
        <w:pStyle w:val="ListParagraph"/>
        <w:numPr>
          <w:ilvl w:val="0"/>
          <w:numId w:val="6"/>
        </w:numPr>
      </w:pPr>
      <w:r w:rsidRPr="00B9601C">
        <w:t xml:space="preserve">Verifying the decision to use the </w:t>
      </w:r>
      <w:proofErr w:type="spellStart"/>
      <w:r w:rsidRPr="00B9601C">
        <w:t>Acquity</w:t>
      </w:r>
      <w:proofErr w:type="spellEnd"/>
      <w:r w:rsidRPr="00B9601C">
        <w:t xml:space="preserve"> BEH Phenyl Column instead of the Thermo C18 Column used on the </w:t>
      </w:r>
      <w:r w:rsidR="00C20A77" w:rsidRPr="00B9601C">
        <w:t xml:space="preserve">existing version </w:t>
      </w:r>
      <w:r w:rsidRPr="00B9601C">
        <w:t>method</w:t>
      </w:r>
      <w:r w:rsidR="00C20A77" w:rsidRPr="00B9601C">
        <w:t xml:space="preserve"> by comparing the chromatograms produced by the existing method</w:t>
      </w:r>
      <w:sdt>
        <w:sdtPr>
          <w:id w:val="-1271399241"/>
          <w:citation/>
        </w:sdtPr>
        <w:sdtEndPr/>
        <w:sdtContent>
          <w:r w:rsidR="00C20A77" w:rsidRPr="00B9601C">
            <w:fldChar w:fldCharType="begin"/>
          </w:r>
          <w:r w:rsidR="00662A4E" w:rsidRPr="00B9601C">
            <w:instrText xml:space="preserve">CITATION Win231 \l 2057 </w:instrText>
          </w:r>
          <w:r w:rsidR="00C20A77" w:rsidRPr="00B9601C">
            <w:fldChar w:fldCharType="separate"/>
          </w:r>
          <w:r w:rsidR="00DB4F99">
            <w:rPr>
              <w:noProof/>
            </w:rPr>
            <w:t xml:space="preserve"> [4]</w:t>
          </w:r>
          <w:r w:rsidR="00C20A77" w:rsidRPr="00B9601C">
            <w:fldChar w:fldCharType="end"/>
          </w:r>
        </w:sdtContent>
      </w:sdt>
      <w:r w:rsidR="00C20A77" w:rsidRPr="00B9601C">
        <w:t xml:space="preserve">, </w:t>
      </w:r>
      <w:r w:rsidR="00EA7D55" w:rsidRPr="00B9601C">
        <w:t xml:space="preserve">as well as </w:t>
      </w:r>
      <w:r w:rsidR="00C20A77" w:rsidRPr="00B9601C">
        <w:t>Methods 22 and 31</w:t>
      </w:r>
      <w:sdt>
        <w:sdtPr>
          <w:id w:val="-120694977"/>
          <w:citation/>
        </w:sdtPr>
        <w:sdtEndPr/>
        <w:sdtContent>
          <w:r w:rsidR="00C20A77" w:rsidRPr="00B9601C">
            <w:fldChar w:fldCharType="begin"/>
          </w:r>
          <w:r w:rsidR="00F72965" w:rsidRPr="00B9601C">
            <w:instrText xml:space="preserve">CITATION Hoy \l 2057 </w:instrText>
          </w:r>
          <w:r w:rsidR="00C20A77" w:rsidRPr="00B9601C">
            <w:fldChar w:fldCharType="separate"/>
          </w:r>
          <w:r w:rsidR="00DB4F99">
            <w:rPr>
              <w:noProof/>
            </w:rPr>
            <w:t xml:space="preserve"> [19]</w:t>
          </w:r>
          <w:r w:rsidR="00C20A77" w:rsidRPr="00B9601C">
            <w:fldChar w:fldCharType="end"/>
          </w:r>
        </w:sdtContent>
      </w:sdt>
      <w:r w:rsidR="00C20A77" w:rsidRPr="00B9601C">
        <w:t xml:space="preserve"> on the C18 column, and the initial Acetonitrile-based method used on the Phenyl column.</w:t>
      </w:r>
    </w:p>
    <w:p w14:paraId="74413F1B" w14:textId="2B8EB856" w:rsidR="00C20A77" w:rsidRPr="00B9601C" w:rsidRDefault="00C20A77" w:rsidP="00CA5E01">
      <w:pPr>
        <w:pStyle w:val="ListParagraph"/>
        <w:numPr>
          <w:ilvl w:val="0"/>
          <w:numId w:val="6"/>
        </w:numPr>
      </w:pPr>
      <w:r w:rsidRPr="00B9601C">
        <w:t>Iterating upon the gradient and flow rate used for the selected column to develop a method that delivers the desired selectivity</w:t>
      </w:r>
      <w:r w:rsidR="003A3FB2" w:rsidRPr="00B9601C">
        <w:t xml:space="preserve"> (resolution of all peaks should be greater than 1.5)</w:t>
      </w:r>
      <w:r w:rsidRPr="00B9601C">
        <w:t xml:space="preserve"> and improves peak height and area relative to the original method.</w:t>
      </w:r>
    </w:p>
    <w:p w14:paraId="3B091D9C" w14:textId="77777777" w:rsidR="00C20A77" w:rsidRPr="00B9601C" w:rsidRDefault="00C20A77" w:rsidP="00CA5E01">
      <w:pPr>
        <w:pStyle w:val="ListParagraph"/>
        <w:numPr>
          <w:ilvl w:val="0"/>
          <w:numId w:val="6"/>
        </w:numPr>
      </w:pPr>
      <w:r w:rsidRPr="00B9601C">
        <w:t>Testing of a guard column to verify that adding one to the method does not result in any significant loss of performance. This phase would also include repeat runs of a multicomponent sample to verify repeatability of the new method before proceeding to validation.</w:t>
      </w:r>
    </w:p>
    <w:p w14:paraId="4087ABCC" w14:textId="2669F700" w:rsidR="00CE7E41" w:rsidRPr="00B9601C" w:rsidRDefault="00C20A77" w:rsidP="00CA5E01">
      <w:pPr>
        <w:pStyle w:val="ListParagraph"/>
        <w:numPr>
          <w:ilvl w:val="0"/>
          <w:numId w:val="6"/>
        </w:numPr>
      </w:pPr>
      <w:r w:rsidRPr="00B9601C">
        <w:t>Testing of the QDA Mass Spectrometer accessory in Single Ion Monitoring (SIM) mode to provide an alternative method for the identification of analytes. This step was judged to be only strictly necessary if chromatographic resolution of all target analyte peaks was not achieved,</w:t>
      </w:r>
      <w:r w:rsidR="008A25A6" w:rsidRPr="00B9601C">
        <w:t xml:space="preserve"> but it would still deliver potential improvements to the method regardless.</w:t>
      </w:r>
      <w:r w:rsidRPr="00B9601C">
        <w:t xml:space="preserve"> </w:t>
      </w:r>
      <w:r w:rsidR="00CE7E41" w:rsidRPr="00B9601C">
        <w:t xml:space="preserve"> </w:t>
      </w:r>
    </w:p>
    <w:p w14:paraId="34C08A21" w14:textId="77777777" w:rsidR="00696183" w:rsidRPr="00B9601C" w:rsidRDefault="00696183" w:rsidP="00743F73">
      <w:pPr>
        <w:jc w:val="left"/>
      </w:pPr>
    </w:p>
    <w:p w14:paraId="73493B04" w14:textId="3A258D2B" w:rsidR="008E64D4" w:rsidRDefault="008E64D4" w:rsidP="00743F73">
      <w:pPr>
        <w:jc w:val="left"/>
      </w:pPr>
    </w:p>
    <w:p w14:paraId="623C1003" w14:textId="77777777" w:rsidR="008E64D4" w:rsidRDefault="008E64D4" w:rsidP="00743F73">
      <w:pPr>
        <w:jc w:val="left"/>
      </w:pPr>
    </w:p>
    <w:p w14:paraId="5741C400" w14:textId="77777777" w:rsidR="00CA5E01" w:rsidRDefault="00CA5E01" w:rsidP="00743F73">
      <w:pPr>
        <w:jc w:val="left"/>
      </w:pPr>
    </w:p>
    <w:p w14:paraId="25D76696" w14:textId="77777777" w:rsidR="00CA5E01" w:rsidRPr="00B9601C" w:rsidRDefault="00CA5E01" w:rsidP="00743F73">
      <w:pPr>
        <w:jc w:val="left"/>
      </w:pPr>
    </w:p>
    <w:p w14:paraId="21BA220A" w14:textId="03B1D0CD" w:rsidR="00F74EAF" w:rsidRPr="00B9601C" w:rsidRDefault="00DB4F99" w:rsidP="00743F73">
      <w:pPr>
        <w:pStyle w:val="Heading2"/>
        <w:numPr>
          <w:ilvl w:val="1"/>
          <w:numId w:val="10"/>
        </w:numPr>
      </w:pPr>
      <w:bookmarkStart w:id="128" w:name="_Toc224744245"/>
      <w:r>
        <w:lastRenderedPageBreak/>
        <w:t xml:space="preserve"> </w:t>
      </w:r>
      <w:r w:rsidR="00696183" w:rsidRPr="00B9601C">
        <w:t>Method Validation</w:t>
      </w:r>
      <w:bookmarkEnd w:id="128"/>
    </w:p>
    <w:p w14:paraId="0FA89106" w14:textId="74D2F3FF" w:rsidR="00875F4E" w:rsidRPr="00B9601C" w:rsidRDefault="00971649" w:rsidP="00CA5E01">
      <w:r w:rsidRPr="00B9601C">
        <w:t xml:space="preserve">As described in Section 2.2, validations in FEL are conducted in line </w:t>
      </w:r>
      <w:r w:rsidR="00A56E7C" w:rsidRPr="00B9601C">
        <w:t>with an approved validation procedure</w:t>
      </w:r>
      <w:sdt>
        <w:sdtPr>
          <w:id w:val="1207382402"/>
          <w:citation/>
        </w:sdtPr>
        <w:sdtEndPr/>
        <w:sdtContent>
          <w:r w:rsidRPr="00B9601C">
            <w:fldChar w:fldCharType="begin"/>
          </w:r>
          <w:r w:rsidRPr="00B9601C">
            <w:instrText xml:space="preserve"> CITATION QUAQP022 \l 2057 </w:instrText>
          </w:r>
          <w:r w:rsidRPr="00B9601C">
            <w:fldChar w:fldCharType="separate"/>
          </w:r>
          <w:r w:rsidR="00DB4F99">
            <w:rPr>
              <w:noProof/>
            </w:rPr>
            <w:t xml:space="preserve"> [5]</w:t>
          </w:r>
          <w:r w:rsidRPr="00B9601C">
            <w:fldChar w:fldCharType="end"/>
          </w:r>
        </w:sdtContent>
      </w:sdt>
      <w:r w:rsidRPr="00B9601C">
        <w:t xml:space="preserve">. This document describes the technical and administrative requirements for validations and advises on </w:t>
      </w:r>
      <w:r w:rsidR="00875F4E" w:rsidRPr="00B9601C">
        <w:t>approaches to statistical analysis.</w:t>
      </w:r>
    </w:p>
    <w:p w14:paraId="265C54F9" w14:textId="3437DFB1" w:rsidR="00971649" w:rsidRPr="00B9601C" w:rsidRDefault="00875F4E" w:rsidP="00CA5E01">
      <w:r w:rsidRPr="00B9601C">
        <w:t>The validation plan</w:t>
      </w:r>
      <w:sdt>
        <w:sdtPr>
          <w:id w:val="-2075645108"/>
          <w:citation/>
        </w:sdtPr>
        <w:sdtEndPr/>
        <w:sdtContent>
          <w:r w:rsidRPr="00B9601C">
            <w:fldChar w:fldCharType="begin"/>
          </w:r>
          <w:r w:rsidR="00DC71A8" w:rsidRPr="00B9601C">
            <w:instrText xml:space="preserve">CITATION Ble254 \l 2057 </w:instrText>
          </w:r>
          <w:r w:rsidRPr="00B9601C">
            <w:fldChar w:fldCharType="separate"/>
          </w:r>
          <w:r w:rsidR="00DB4F99">
            <w:rPr>
              <w:noProof/>
            </w:rPr>
            <w:t xml:space="preserve"> [29]</w:t>
          </w:r>
          <w:r w:rsidRPr="00B9601C">
            <w:fldChar w:fldCharType="end"/>
          </w:r>
        </w:sdtContent>
      </w:sdt>
      <w:r w:rsidRPr="00B9601C">
        <w:t xml:space="preserve"> outlined the following experiments to be carried out</w:t>
      </w:r>
      <w:r w:rsidR="002E6BF3" w:rsidRPr="00B9601C">
        <w:t xml:space="preserve"> based on </w:t>
      </w:r>
      <w:sdt>
        <w:sdtPr>
          <w:id w:val="43342085"/>
          <w:citation/>
        </w:sdtPr>
        <w:sdtEndPr/>
        <w:sdtContent>
          <w:r w:rsidR="00A56E7C" w:rsidRPr="00B9601C">
            <w:fldChar w:fldCharType="begin"/>
          </w:r>
          <w:r w:rsidR="00A56E7C" w:rsidRPr="00B9601C">
            <w:instrText xml:space="preserve"> CITATION QUAQP022 \l 2057 </w:instrText>
          </w:r>
          <w:r w:rsidR="00A56E7C" w:rsidRPr="00B9601C">
            <w:fldChar w:fldCharType="separate"/>
          </w:r>
          <w:r w:rsidR="00DB4F99">
            <w:rPr>
              <w:noProof/>
            </w:rPr>
            <w:t>[5]</w:t>
          </w:r>
          <w:r w:rsidR="00A56E7C" w:rsidRPr="00B9601C">
            <w:fldChar w:fldCharType="end"/>
          </w:r>
        </w:sdtContent>
      </w:sdt>
      <w:r w:rsidR="00A56E7C" w:rsidRPr="00B9601C">
        <w:t xml:space="preserve">, </w:t>
      </w:r>
      <w:r w:rsidR="002E6BF3" w:rsidRPr="00B9601C">
        <w:t>and previous validations of similar methods</w:t>
      </w:r>
      <w:r w:rsidRPr="00B9601C">
        <w:t>.</w:t>
      </w:r>
    </w:p>
    <w:p w14:paraId="12651010" w14:textId="3DC35E49" w:rsidR="00875F4E" w:rsidRPr="00B9601C" w:rsidRDefault="00875F4E" w:rsidP="00CA5E01">
      <w:pPr>
        <w:pStyle w:val="ListParagraph"/>
        <w:numPr>
          <w:ilvl w:val="0"/>
          <w:numId w:val="11"/>
        </w:numPr>
      </w:pPr>
      <w:r w:rsidRPr="00B9601C">
        <w:t>Repeatability: verifying that the method has acceptable repeatability through repeat injections of single-component standards.</w:t>
      </w:r>
    </w:p>
    <w:p w14:paraId="5546E4F5" w14:textId="6EBD173B" w:rsidR="00875F4E" w:rsidRPr="00B9601C" w:rsidRDefault="00875F4E" w:rsidP="00CA5E01">
      <w:pPr>
        <w:pStyle w:val="ListParagraph"/>
        <w:numPr>
          <w:ilvl w:val="0"/>
          <w:numId w:val="11"/>
        </w:numPr>
      </w:pPr>
      <w:r w:rsidRPr="00B9601C">
        <w:t xml:space="preserve">Linearity and Working Range: verifying that the method has acceptable linearity through repeat injections of multicomponent standards </w:t>
      </w:r>
      <w:r w:rsidR="002E6BF3" w:rsidRPr="00B9601C">
        <w:t>across a range of concentrations.</w:t>
      </w:r>
    </w:p>
    <w:p w14:paraId="655969FF" w14:textId="7DE5DFE0" w:rsidR="002E6BF3" w:rsidRPr="00B9601C" w:rsidRDefault="002E6BF3" w:rsidP="00CA5E01">
      <w:pPr>
        <w:pStyle w:val="ListParagraph"/>
        <w:numPr>
          <w:ilvl w:val="0"/>
          <w:numId w:val="11"/>
        </w:numPr>
      </w:pPr>
      <w:r w:rsidRPr="00B9601C">
        <w:t xml:space="preserve">Validation of the multi-component standards: verifying that the use of multi-component standards does not reduce quantitative accuracy due to reaction or degradation of individual analytes. </w:t>
      </w:r>
    </w:p>
    <w:p w14:paraId="5217E184" w14:textId="797072A7" w:rsidR="002E6BF3" w:rsidRPr="00B9601C" w:rsidRDefault="002E6BF3" w:rsidP="00CA5E01">
      <w:pPr>
        <w:pStyle w:val="ListParagraph"/>
        <w:numPr>
          <w:ilvl w:val="0"/>
          <w:numId w:val="11"/>
        </w:numPr>
      </w:pPr>
      <w:r w:rsidRPr="00B9601C">
        <w:t>Intermediate precision and Bias: verifying that changing the operator, column, and mobile phase batch does not reduce quantitative accuracy.</w:t>
      </w:r>
    </w:p>
    <w:p w14:paraId="0997DE47" w14:textId="0836A733" w:rsidR="002E6BF3" w:rsidRPr="00B9601C" w:rsidRDefault="002E6BF3" w:rsidP="00CA5E01">
      <w:pPr>
        <w:pStyle w:val="ListParagraph"/>
        <w:numPr>
          <w:ilvl w:val="0"/>
          <w:numId w:val="11"/>
        </w:numPr>
      </w:pPr>
      <w:r w:rsidRPr="00B9601C">
        <w:t>Interferents: verifying that no chemicals expected to occur in an operational sample (e.g. plasticisers or propellant stabilisers) elute at the same time as any target analyte.</w:t>
      </w:r>
    </w:p>
    <w:p w14:paraId="5BF72C0F" w14:textId="39F8430E" w:rsidR="002E6BF3" w:rsidRPr="00B9601C" w:rsidRDefault="002E6BF3" w:rsidP="00CA5E01">
      <w:pPr>
        <w:pStyle w:val="ListParagraph"/>
        <w:numPr>
          <w:ilvl w:val="0"/>
          <w:numId w:val="11"/>
        </w:numPr>
      </w:pPr>
      <w:r w:rsidRPr="00B9601C">
        <w:t>Robustness:</w:t>
      </w:r>
    </w:p>
    <w:p w14:paraId="6375ED4B" w14:textId="7F2F0E17" w:rsidR="002E6BF3" w:rsidRPr="00B9601C" w:rsidRDefault="002E6BF3" w:rsidP="00CA5E01">
      <w:pPr>
        <w:pStyle w:val="ListParagraph"/>
        <w:numPr>
          <w:ilvl w:val="1"/>
          <w:numId w:val="11"/>
        </w:numPr>
      </w:pPr>
      <w:r w:rsidRPr="00B9601C">
        <w:t>Stability: verifying that the calibration standards can be used for long sequences and stored between analyses without degradation of analytes in solution.</w:t>
      </w:r>
    </w:p>
    <w:p w14:paraId="6ADFB83F" w14:textId="55700250" w:rsidR="002E6BF3" w:rsidRPr="00B9601C" w:rsidRDefault="002E6BF3" w:rsidP="00CA5E01">
      <w:pPr>
        <w:pStyle w:val="ListParagraph"/>
        <w:numPr>
          <w:ilvl w:val="1"/>
          <w:numId w:val="11"/>
        </w:numPr>
      </w:pPr>
      <w:r w:rsidRPr="00B9601C">
        <w:t>Matrix Effects: verifying that sample matrices of operational samples do not affect quantitative accuracy.</w:t>
      </w:r>
    </w:p>
    <w:p w14:paraId="5C0AD600" w14:textId="77777777" w:rsidR="00971649" w:rsidRDefault="00971649" w:rsidP="00743F73">
      <w:pPr>
        <w:jc w:val="left"/>
      </w:pPr>
    </w:p>
    <w:p w14:paraId="47377D7F" w14:textId="77777777" w:rsidR="00CA5E01" w:rsidRDefault="00CA5E01" w:rsidP="00743F73">
      <w:pPr>
        <w:jc w:val="left"/>
      </w:pPr>
    </w:p>
    <w:p w14:paraId="5295F900" w14:textId="77777777" w:rsidR="008E64D4" w:rsidRDefault="008E64D4" w:rsidP="00743F73">
      <w:pPr>
        <w:jc w:val="left"/>
      </w:pPr>
    </w:p>
    <w:p w14:paraId="52B330BC" w14:textId="77777777" w:rsidR="008E64D4" w:rsidRDefault="008E64D4" w:rsidP="00743F73">
      <w:pPr>
        <w:jc w:val="left"/>
      </w:pPr>
    </w:p>
    <w:p w14:paraId="34A8FFF9" w14:textId="77777777" w:rsidR="008E64D4" w:rsidRDefault="008E64D4" w:rsidP="00743F73">
      <w:pPr>
        <w:jc w:val="left"/>
      </w:pPr>
    </w:p>
    <w:p w14:paraId="56916EC2" w14:textId="77777777" w:rsidR="008E64D4" w:rsidRDefault="008E64D4" w:rsidP="00743F73">
      <w:pPr>
        <w:jc w:val="left"/>
      </w:pPr>
    </w:p>
    <w:p w14:paraId="3A73FD46" w14:textId="77777777" w:rsidR="008E64D4" w:rsidRPr="00B9601C" w:rsidRDefault="008E64D4" w:rsidP="00743F73">
      <w:pPr>
        <w:jc w:val="left"/>
      </w:pPr>
    </w:p>
    <w:p w14:paraId="0CBF6B5D" w14:textId="1B1132BA" w:rsidR="005A4364" w:rsidRPr="00B9601C" w:rsidRDefault="003C63F6" w:rsidP="00743F73">
      <w:pPr>
        <w:pStyle w:val="Heading1"/>
        <w:jc w:val="left"/>
      </w:pPr>
      <w:bookmarkStart w:id="129" w:name="_Toc341174544"/>
      <w:bookmarkStart w:id="130" w:name="_Toc121041633"/>
      <w:bookmarkStart w:id="131" w:name="_Toc202288167"/>
      <w:bookmarkStart w:id="132" w:name="_Toc266447548"/>
      <w:bookmarkStart w:id="133" w:name="_Toc224744246"/>
      <w:r w:rsidRPr="00B9601C">
        <w:lastRenderedPageBreak/>
        <w:t xml:space="preserve">Chapter 4 </w:t>
      </w:r>
      <w:r w:rsidR="00696183" w:rsidRPr="00B9601C">
        <w:t>–</w:t>
      </w:r>
      <w:r w:rsidRPr="00B9601C">
        <w:t xml:space="preserve"> </w:t>
      </w:r>
      <w:bookmarkEnd w:id="129"/>
      <w:r w:rsidR="00696183" w:rsidRPr="00B9601C">
        <w:t>Conduct of Experiments</w:t>
      </w:r>
      <w:bookmarkEnd w:id="133"/>
    </w:p>
    <w:p w14:paraId="659C0995" w14:textId="77777777" w:rsidR="00B86CE0" w:rsidRPr="00B9601C" w:rsidRDefault="00B86CE0" w:rsidP="00743F73">
      <w:pPr>
        <w:pStyle w:val="ListParagraph"/>
        <w:spacing w:line="240" w:lineRule="auto"/>
        <w:ind w:left="0"/>
        <w:contextualSpacing/>
        <w:jc w:val="left"/>
      </w:pPr>
    </w:p>
    <w:p w14:paraId="285BE336" w14:textId="46DAAF68" w:rsidR="005A4364" w:rsidRPr="00B9601C" w:rsidRDefault="00BE502D" w:rsidP="00DB4F99">
      <w:pPr>
        <w:pStyle w:val="Heading2"/>
        <w:ind w:left="0"/>
      </w:pPr>
      <w:bookmarkStart w:id="134" w:name="_Toc224744247"/>
      <w:r w:rsidRPr="00B9601C">
        <w:t>4.1</w:t>
      </w:r>
      <w:r w:rsidR="00DB4F99">
        <w:t xml:space="preserve"> </w:t>
      </w:r>
      <w:r w:rsidR="00696183" w:rsidRPr="00B9601C">
        <w:t>Method Development</w:t>
      </w:r>
      <w:bookmarkEnd w:id="134"/>
    </w:p>
    <w:p w14:paraId="52488B07" w14:textId="5275AEB4" w:rsidR="00B86CE0" w:rsidRPr="00B9601C" w:rsidRDefault="00F860F1" w:rsidP="00CA5E01">
      <w:r w:rsidRPr="00B9601C">
        <w:t>Before formally com</w:t>
      </w:r>
      <w:r w:rsidR="00742857" w:rsidRPr="00B9601C">
        <w:t xml:space="preserve">mencing the main set of </w:t>
      </w:r>
      <w:r w:rsidRPr="00B9601C">
        <w:t xml:space="preserve">method development </w:t>
      </w:r>
      <w:r w:rsidR="00742857" w:rsidRPr="00B9601C">
        <w:t>experiments</w:t>
      </w:r>
      <w:r w:rsidRPr="00B9601C">
        <w:t xml:space="preserve">, a series of scoping experiments were conducted. The first of these experiments consisted of installing an </w:t>
      </w:r>
      <w:proofErr w:type="spellStart"/>
      <w:r w:rsidRPr="00B9601C">
        <w:t>Acquity</w:t>
      </w:r>
      <w:proofErr w:type="spellEnd"/>
      <w:r w:rsidRPr="00B9601C">
        <w:t xml:space="preserve"> BEH Phenyl Column, using a stationary phase </w:t>
      </w:r>
      <w:proofErr w:type="gramStart"/>
      <w:r w:rsidRPr="00B9601C">
        <w:t>similar to</w:t>
      </w:r>
      <w:proofErr w:type="gramEnd"/>
      <w:r w:rsidRPr="00B9601C">
        <w:t xml:space="preserve"> that suggested in</w:t>
      </w:r>
      <w:sdt>
        <w:sdtPr>
          <w:id w:val="706990243"/>
          <w:citation/>
        </w:sdtPr>
        <w:sdtEndPr/>
        <w:sdtContent>
          <w:r w:rsidRPr="00B9601C">
            <w:fldChar w:fldCharType="begin"/>
          </w:r>
          <w:r w:rsidRPr="00B9601C">
            <w:instrText xml:space="preserve"> CITATION Miy06 \l 2057 </w:instrText>
          </w:r>
          <w:r w:rsidRPr="00B9601C">
            <w:fldChar w:fldCharType="separate"/>
          </w:r>
          <w:r w:rsidR="00DB4F99">
            <w:rPr>
              <w:noProof/>
            </w:rPr>
            <w:t xml:space="preserve"> [26]</w:t>
          </w:r>
          <w:r w:rsidRPr="00B9601C">
            <w:fldChar w:fldCharType="end"/>
          </w:r>
        </w:sdtContent>
      </w:sdt>
      <w:r w:rsidRPr="00B9601C">
        <w:t xml:space="preserve">. The gradient used on this column used a mixture of Acetonitrile (ACN), Water, and Water+0.1% Formic Acid as the mobile phase, with </w:t>
      </w:r>
      <w:proofErr w:type="gramStart"/>
      <w:r w:rsidRPr="00B9601C">
        <w:t>ACN  starting</w:t>
      </w:r>
      <w:proofErr w:type="gramEnd"/>
      <w:r w:rsidRPr="00B9601C">
        <w:t xml:space="preserve"> at 10%, and finishing at 90% at t=5 minutes, before reducing back to 10% to flush the column between t=5.1 minutes and t=6 minutes. Water+0.1%FA concentration was kept constant at 10%. This experiment yielded the following chromatogram when tested with a multicomponent standard containing </w:t>
      </w:r>
      <w:proofErr w:type="gramStart"/>
      <w:r w:rsidRPr="00B9601C">
        <w:t>all of</w:t>
      </w:r>
      <w:proofErr w:type="gramEnd"/>
      <w:r w:rsidRPr="00B9601C">
        <w:t xml:space="preserve"> the target analytes</w:t>
      </w:r>
      <w:r w:rsidR="00742857" w:rsidRPr="00B9601C">
        <w:t xml:space="preserve"> except the nitrotoluenes and dinitrotoluenes</w:t>
      </w:r>
      <w:r w:rsidRPr="00B9601C">
        <w:t xml:space="preserve">. </w:t>
      </w:r>
    </w:p>
    <w:p w14:paraId="4754A56B" w14:textId="77777777" w:rsidR="00742857" w:rsidRPr="00B9601C" w:rsidRDefault="00742857" w:rsidP="00743F73">
      <w:pPr>
        <w:jc w:val="left"/>
      </w:pPr>
    </w:p>
    <w:p w14:paraId="2A2A4CD7" w14:textId="77777777" w:rsidR="006B381F" w:rsidRPr="00B9601C" w:rsidRDefault="006B381F" w:rsidP="006B381F">
      <w:pPr>
        <w:keepNext/>
        <w:jc w:val="left"/>
      </w:pPr>
      <w:r w:rsidRPr="00B9601C">
        <w:rPr>
          <w:noProof/>
        </w:rPr>
        <w:drawing>
          <wp:inline distT="0" distB="0" distL="0" distR="0" wp14:anchorId="76409FE0" wp14:editId="3C9D03F2">
            <wp:extent cx="5567680" cy="2562860"/>
            <wp:effectExtent l="0" t="0" r="0" b="0"/>
            <wp:docPr id="738999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99214" name=""/>
                    <pic:cNvPicPr/>
                  </pic:nvPicPr>
                  <pic:blipFill>
                    <a:blip r:embed="rId17"/>
                    <a:stretch>
                      <a:fillRect/>
                    </a:stretch>
                  </pic:blipFill>
                  <pic:spPr>
                    <a:xfrm>
                      <a:off x="0" y="0"/>
                      <a:ext cx="5567680" cy="2562860"/>
                    </a:xfrm>
                    <a:prstGeom prst="rect">
                      <a:avLst/>
                    </a:prstGeom>
                  </pic:spPr>
                </pic:pic>
              </a:graphicData>
            </a:graphic>
          </wp:inline>
        </w:drawing>
      </w:r>
    </w:p>
    <w:p w14:paraId="5EDA4705" w14:textId="553B45B4" w:rsidR="00B86CE0" w:rsidRPr="00B9601C" w:rsidRDefault="006B381F" w:rsidP="006B381F">
      <w:pPr>
        <w:pStyle w:val="Caption"/>
        <w:jc w:val="left"/>
        <w:rPr>
          <w:b w:val="0"/>
          <w:bCs/>
          <w:i/>
          <w:iCs/>
          <w:lang w:eastAsia="x-none"/>
        </w:rPr>
      </w:pPr>
      <w:bookmarkStart w:id="135" w:name="_Toc224224594"/>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3</w:t>
      </w:r>
      <w:r w:rsidRPr="00B9601C">
        <w:rPr>
          <w:b w:val="0"/>
          <w:bCs/>
          <w:i/>
          <w:iCs/>
        </w:rPr>
        <w:fldChar w:fldCharType="end"/>
      </w:r>
      <w:r w:rsidRPr="00B9601C">
        <w:rPr>
          <w:b w:val="0"/>
          <w:bCs/>
          <w:i/>
          <w:iCs/>
        </w:rPr>
        <w:t>: Chromatogram produced by the initial '</w:t>
      </w:r>
      <w:proofErr w:type="spellStart"/>
      <w:r w:rsidRPr="00B9601C">
        <w:rPr>
          <w:b w:val="0"/>
          <w:bCs/>
          <w:i/>
          <w:iCs/>
        </w:rPr>
        <w:t>PhenylACN</w:t>
      </w:r>
      <w:proofErr w:type="spellEnd"/>
      <w:r w:rsidRPr="00B9601C">
        <w:rPr>
          <w:b w:val="0"/>
          <w:bCs/>
          <w:i/>
          <w:iCs/>
        </w:rPr>
        <w:t>' Method during scoping experiments</w:t>
      </w:r>
      <w:bookmarkEnd w:id="135"/>
    </w:p>
    <w:p w14:paraId="336F39B7" w14:textId="74A2705B" w:rsidR="00742857" w:rsidRPr="00B9601C" w:rsidRDefault="00742857" w:rsidP="00CA5E01">
      <w:pPr>
        <w:rPr>
          <w:lang w:eastAsia="x-none"/>
        </w:rPr>
      </w:pPr>
      <w:r w:rsidRPr="00B9601C">
        <w:rPr>
          <w:lang w:eastAsia="x-none"/>
        </w:rPr>
        <w:t xml:space="preserve">The next scoping experiment tested a range of single-component standard, containing each of the target analytes individually, including the nitrotoluenes and dinitrotoluenes, </w:t>
      </w:r>
      <w:proofErr w:type="gramStart"/>
      <w:r w:rsidRPr="00B9601C">
        <w:rPr>
          <w:lang w:eastAsia="x-none"/>
        </w:rPr>
        <w:t>in order to</w:t>
      </w:r>
      <w:proofErr w:type="gramEnd"/>
      <w:r w:rsidRPr="00B9601C">
        <w:rPr>
          <w:lang w:eastAsia="x-none"/>
        </w:rPr>
        <w:t xml:space="preserve"> identify their retention times for this prototype method. This pair of experiments identified that the prototype method improved selectivity over the original method, achieving separation of TNT and Tetryl, as well as improved peak shape for NG, although it was identified that </w:t>
      </w:r>
      <w:r w:rsidR="00470ACB" w:rsidRPr="00B9601C">
        <w:rPr>
          <w:lang w:eastAsia="x-none"/>
        </w:rPr>
        <w:t>NG co-eluted with 3,4-</w:t>
      </w:r>
      <w:r w:rsidR="00470ACB" w:rsidRPr="00B9601C">
        <w:rPr>
          <w:lang w:eastAsia="x-none"/>
        </w:rPr>
        <w:lastRenderedPageBreak/>
        <w:t xml:space="preserve">DNT. This suggested that further development </w:t>
      </w:r>
      <w:r w:rsidR="00EA7D55" w:rsidRPr="00B9601C">
        <w:rPr>
          <w:lang w:eastAsia="x-none"/>
        </w:rPr>
        <w:t>of</w:t>
      </w:r>
      <w:r w:rsidR="00470ACB" w:rsidRPr="00B9601C">
        <w:rPr>
          <w:lang w:eastAsia="x-none"/>
        </w:rPr>
        <w:t xml:space="preserve"> this method should focus on improving the resolution of these two peaks. </w:t>
      </w:r>
    </w:p>
    <w:p w14:paraId="1DA14B30" w14:textId="55D06366" w:rsidR="00470ACB" w:rsidRPr="00B9601C" w:rsidRDefault="00470ACB" w:rsidP="00CA5E01">
      <w:pPr>
        <w:rPr>
          <w:lang w:eastAsia="x-none"/>
        </w:rPr>
      </w:pPr>
      <w:r w:rsidRPr="00B9601C">
        <w:rPr>
          <w:lang w:eastAsia="x-none"/>
        </w:rPr>
        <w:t>The final scoping experiment was using the QDA in full scan mode with single-component standards to identify the major peaks in the mass spectra of each analyte, which verified that SIM could be effective at identifying the analytes.</w:t>
      </w:r>
    </w:p>
    <w:p w14:paraId="118214E0" w14:textId="77777777" w:rsidR="003D37DF" w:rsidRPr="00B9601C" w:rsidRDefault="003D37DF" w:rsidP="00CA5E01">
      <w:pPr>
        <w:rPr>
          <w:lang w:eastAsia="x-none"/>
        </w:rPr>
      </w:pPr>
    </w:p>
    <w:p w14:paraId="0E69D451" w14:textId="4E4C90E0" w:rsidR="003D37DF" w:rsidRPr="00B9601C" w:rsidRDefault="003D37DF" w:rsidP="00CA5E01">
      <w:pPr>
        <w:rPr>
          <w:lang w:eastAsia="x-none"/>
        </w:rPr>
      </w:pPr>
      <w:r w:rsidRPr="00B9601C">
        <w:rPr>
          <w:lang w:eastAsia="x-none"/>
        </w:rPr>
        <w:t>Once these scoping experiments and development plan had been completed, the process of further developing the gradient to optimise resolution began. The first experiment to be carried out during this phase was the capturing of reference data for comparisons. This involved capturing a chromatogram from each of the following methods for comparison to newly developed methods:</w:t>
      </w:r>
    </w:p>
    <w:p w14:paraId="4FC81893" w14:textId="4448DF01" w:rsidR="003D37DF" w:rsidRPr="00B9601C" w:rsidRDefault="003D37DF" w:rsidP="00CA5E01">
      <w:pPr>
        <w:pStyle w:val="ListParagraph"/>
        <w:numPr>
          <w:ilvl w:val="0"/>
          <w:numId w:val="7"/>
        </w:numPr>
        <w:rPr>
          <w:lang w:eastAsia="x-none"/>
        </w:rPr>
      </w:pPr>
      <w:r w:rsidRPr="00B9601C">
        <w:rPr>
          <w:lang w:eastAsia="x-none"/>
        </w:rPr>
        <w:t>INS/SM085 Original Method</w:t>
      </w:r>
    </w:p>
    <w:p w14:paraId="28F244B1" w14:textId="7554B306" w:rsidR="003D37DF" w:rsidRPr="00B9601C" w:rsidRDefault="003D37DF" w:rsidP="00CA5E01">
      <w:pPr>
        <w:pStyle w:val="ListParagraph"/>
        <w:numPr>
          <w:ilvl w:val="0"/>
          <w:numId w:val="7"/>
        </w:numPr>
        <w:rPr>
          <w:lang w:eastAsia="x-none"/>
        </w:rPr>
      </w:pPr>
      <w:r w:rsidRPr="00B9601C">
        <w:rPr>
          <w:lang w:eastAsia="x-none"/>
        </w:rPr>
        <w:t>Method 22</w:t>
      </w:r>
    </w:p>
    <w:p w14:paraId="31169B41" w14:textId="5C670577" w:rsidR="003D37DF" w:rsidRPr="00B9601C" w:rsidRDefault="003D37DF" w:rsidP="00CA5E01">
      <w:pPr>
        <w:pStyle w:val="ListParagraph"/>
        <w:numPr>
          <w:ilvl w:val="0"/>
          <w:numId w:val="7"/>
        </w:numPr>
        <w:rPr>
          <w:lang w:eastAsia="x-none"/>
        </w:rPr>
      </w:pPr>
      <w:r w:rsidRPr="00B9601C">
        <w:rPr>
          <w:lang w:eastAsia="x-none"/>
        </w:rPr>
        <w:t>Method 31</w:t>
      </w:r>
    </w:p>
    <w:p w14:paraId="5B0AB577" w14:textId="3BDE5BA1" w:rsidR="003D37DF" w:rsidRPr="00B9601C" w:rsidRDefault="003D37DF" w:rsidP="00CA5E01">
      <w:pPr>
        <w:pStyle w:val="ListParagraph"/>
        <w:numPr>
          <w:ilvl w:val="0"/>
          <w:numId w:val="7"/>
        </w:numPr>
        <w:rPr>
          <w:lang w:eastAsia="x-none"/>
        </w:rPr>
      </w:pPr>
      <w:r w:rsidRPr="00B9601C">
        <w:rPr>
          <w:lang w:eastAsia="x-none"/>
        </w:rPr>
        <w:t>Initial Phenyl Method</w:t>
      </w:r>
    </w:p>
    <w:p w14:paraId="059F1F39" w14:textId="31D55B37" w:rsidR="003D37DF" w:rsidRPr="00B9601C" w:rsidRDefault="0081468B" w:rsidP="00CA5E01">
      <w:pPr>
        <w:rPr>
          <w:lang w:eastAsia="x-none"/>
        </w:rPr>
      </w:pPr>
      <w:r w:rsidRPr="00B9601C">
        <w:rPr>
          <w:lang w:eastAsia="x-none"/>
        </w:rPr>
        <w:t>This series of experiments produced the following chromatograms:</w:t>
      </w:r>
    </w:p>
    <w:p w14:paraId="14AA440A" w14:textId="77777777" w:rsidR="0081468B" w:rsidRPr="00B9601C" w:rsidRDefault="0081468B" w:rsidP="003D37DF">
      <w:pPr>
        <w:jc w:val="left"/>
        <w:rPr>
          <w:lang w:eastAsia="x-none"/>
        </w:rPr>
      </w:pPr>
    </w:p>
    <w:p w14:paraId="68876C45" w14:textId="77777777" w:rsidR="0081468B" w:rsidRPr="00B9601C" w:rsidRDefault="0081468B" w:rsidP="0081468B">
      <w:pPr>
        <w:keepNext/>
        <w:jc w:val="center"/>
      </w:pPr>
      <w:r w:rsidRPr="00B9601C">
        <w:rPr>
          <w:noProof/>
          <w:lang w:eastAsia="x-none"/>
        </w:rPr>
        <w:drawing>
          <wp:inline distT="0" distB="0" distL="0" distR="0" wp14:anchorId="6B9127DF" wp14:editId="6B8741B0">
            <wp:extent cx="5324475" cy="2596515"/>
            <wp:effectExtent l="0" t="0" r="0" b="0"/>
            <wp:docPr id="213838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84429" name=""/>
                    <pic:cNvPicPr/>
                  </pic:nvPicPr>
                  <pic:blipFill rotWithShape="1">
                    <a:blip r:embed="rId18"/>
                    <a:srcRect t="2294"/>
                    <a:stretch/>
                  </pic:blipFill>
                  <pic:spPr bwMode="auto">
                    <a:xfrm>
                      <a:off x="0" y="0"/>
                      <a:ext cx="5325218" cy="2596877"/>
                    </a:xfrm>
                    <a:prstGeom prst="rect">
                      <a:avLst/>
                    </a:prstGeom>
                    <a:ln>
                      <a:noFill/>
                    </a:ln>
                    <a:extLst>
                      <a:ext uri="{53640926-AAD7-44D8-BBD7-CCE9431645EC}">
                        <a14:shadowObscured xmlns:a14="http://schemas.microsoft.com/office/drawing/2010/main"/>
                      </a:ext>
                    </a:extLst>
                  </pic:spPr>
                </pic:pic>
              </a:graphicData>
            </a:graphic>
          </wp:inline>
        </w:drawing>
      </w:r>
    </w:p>
    <w:p w14:paraId="187DB1CC" w14:textId="2F50AD37" w:rsidR="0081468B" w:rsidRPr="00B9601C" w:rsidRDefault="0081468B" w:rsidP="0081468B">
      <w:pPr>
        <w:pStyle w:val="Caption"/>
        <w:jc w:val="left"/>
        <w:rPr>
          <w:b w:val="0"/>
          <w:bCs/>
          <w:i/>
          <w:iCs/>
          <w:lang w:eastAsia="x-none"/>
        </w:rPr>
      </w:pPr>
      <w:bookmarkStart w:id="136" w:name="_Toc224224595"/>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4</w:t>
      </w:r>
      <w:r w:rsidRPr="00B9601C">
        <w:rPr>
          <w:b w:val="0"/>
          <w:bCs/>
          <w:i/>
          <w:iCs/>
        </w:rPr>
        <w:fldChar w:fldCharType="end"/>
      </w:r>
      <w:r w:rsidRPr="00B9601C">
        <w:rPr>
          <w:b w:val="0"/>
          <w:bCs/>
          <w:i/>
          <w:iCs/>
        </w:rPr>
        <w:t>: The chromatogram produced by the existing INS/SM085 Method</w:t>
      </w:r>
      <w:r w:rsidR="00EA7D55" w:rsidRPr="00B9601C">
        <w:rPr>
          <w:b w:val="0"/>
          <w:bCs/>
          <w:i/>
          <w:iCs/>
        </w:rPr>
        <w:t>.</w:t>
      </w:r>
      <w:bookmarkEnd w:id="136"/>
      <w:r w:rsidR="00EA7D55" w:rsidRPr="00B9601C">
        <w:rPr>
          <w:b w:val="0"/>
          <w:bCs/>
          <w:i/>
          <w:iCs/>
        </w:rPr>
        <w:t xml:space="preserve"> </w:t>
      </w:r>
    </w:p>
    <w:p w14:paraId="5FF49D43" w14:textId="77777777" w:rsidR="0081468B" w:rsidRPr="00B9601C" w:rsidRDefault="0081468B" w:rsidP="0081468B">
      <w:pPr>
        <w:keepNext/>
        <w:jc w:val="center"/>
      </w:pPr>
      <w:r w:rsidRPr="00B9601C">
        <w:rPr>
          <w:noProof/>
          <w:lang w:eastAsia="x-none"/>
        </w:rPr>
        <w:lastRenderedPageBreak/>
        <w:drawing>
          <wp:inline distT="0" distB="0" distL="0" distR="0" wp14:anchorId="33F05C89" wp14:editId="271AB136">
            <wp:extent cx="5277587" cy="2581635"/>
            <wp:effectExtent l="0" t="0" r="0" b="9525"/>
            <wp:docPr id="1528417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17882" name=""/>
                    <pic:cNvPicPr/>
                  </pic:nvPicPr>
                  <pic:blipFill>
                    <a:blip r:embed="rId19"/>
                    <a:stretch>
                      <a:fillRect/>
                    </a:stretch>
                  </pic:blipFill>
                  <pic:spPr>
                    <a:xfrm>
                      <a:off x="0" y="0"/>
                      <a:ext cx="5277587" cy="2581635"/>
                    </a:xfrm>
                    <a:prstGeom prst="rect">
                      <a:avLst/>
                    </a:prstGeom>
                  </pic:spPr>
                </pic:pic>
              </a:graphicData>
            </a:graphic>
          </wp:inline>
        </w:drawing>
      </w:r>
    </w:p>
    <w:p w14:paraId="388FB335" w14:textId="0A158E1E" w:rsidR="00470ACB" w:rsidRPr="00B9601C" w:rsidRDefault="0081468B" w:rsidP="0081468B">
      <w:pPr>
        <w:pStyle w:val="Caption"/>
        <w:jc w:val="left"/>
        <w:rPr>
          <w:b w:val="0"/>
          <w:bCs/>
          <w:i/>
          <w:iCs/>
          <w:lang w:eastAsia="x-none"/>
        </w:rPr>
      </w:pPr>
      <w:bookmarkStart w:id="137" w:name="_Toc224224596"/>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5</w:t>
      </w:r>
      <w:r w:rsidRPr="00B9601C">
        <w:rPr>
          <w:b w:val="0"/>
          <w:bCs/>
          <w:i/>
          <w:iCs/>
        </w:rPr>
        <w:fldChar w:fldCharType="end"/>
      </w:r>
      <w:r w:rsidRPr="00B9601C">
        <w:rPr>
          <w:b w:val="0"/>
          <w:bCs/>
          <w:i/>
          <w:iCs/>
        </w:rPr>
        <w:t xml:space="preserve">: The chromatogram produced by 'Method 22' </w:t>
      </w:r>
      <w:sdt>
        <w:sdtPr>
          <w:rPr>
            <w:b w:val="0"/>
            <w:bCs/>
            <w:i/>
            <w:iCs/>
          </w:rPr>
          <w:id w:val="-2033949424"/>
          <w:citation/>
        </w:sdtPr>
        <w:sdtEndPr/>
        <w:sdtContent>
          <w:r w:rsidRPr="00B9601C">
            <w:rPr>
              <w:b w:val="0"/>
              <w:bCs/>
              <w:i/>
              <w:iCs/>
            </w:rPr>
            <w:fldChar w:fldCharType="begin"/>
          </w:r>
          <w:r w:rsidR="00F72965" w:rsidRPr="00B9601C">
            <w:rPr>
              <w:b w:val="0"/>
              <w:bCs/>
              <w:i/>
              <w:iCs/>
            </w:rPr>
            <w:instrText xml:space="preserve">CITATION Hoy \l 2057 </w:instrText>
          </w:r>
          <w:r w:rsidRPr="00B9601C">
            <w:rPr>
              <w:b w:val="0"/>
              <w:bCs/>
              <w:i/>
              <w:iCs/>
            </w:rPr>
            <w:fldChar w:fldCharType="separate"/>
          </w:r>
          <w:r w:rsidR="00DB4F99">
            <w:rPr>
              <w:noProof/>
            </w:rPr>
            <w:t>[19]</w:t>
          </w:r>
          <w:r w:rsidRPr="00B9601C">
            <w:rPr>
              <w:b w:val="0"/>
              <w:bCs/>
              <w:i/>
              <w:iCs/>
            </w:rPr>
            <w:fldChar w:fldCharType="end"/>
          </w:r>
        </w:sdtContent>
      </w:sdt>
      <w:bookmarkEnd w:id="137"/>
    </w:p>
    <w:p w14:paraId="56119A77" w14:textId="77777777" w:rsidR="00742857" w:rsidRPr="00B9601C" w:rsidRDefault="00742857" w:rsidP="00743F73">
      <w:pPr>
        <w:jc w:val="left"/>
        <w:rPr>
          <w:lang w:eastAsia="x-none"/>
        </w:rPr>
      </w:pPr>
    </w:p>
    <w:p w14:paraId="7692CFE8" w14:textId="77777777" w:rsidR="0081468B" w:rsidRPr="00B9601C" w:rsidRDefault="0081468B" w:rsidP="0081468B">
      <w:pPr>
        <w:keepNext/>
        <w:jc w:val="center"/>
      </w:pPr>
      <w:r w:rsidRPr="00B9601C">
        <w:rPr>
          <w:noProof/>
          <w:lang w:eastAsia="x-none"/>
        </w:rPr>
        <w:drawing>
          <wp:inline distT="0" distB="0" distL="0" distR="0" wp14:anchorId="3B26CC9A" wp14:editId="5A840836">
            <wp:extent cx="5315692" cy="2600688"/>
            <wp:effectExtent l="0" t="0" r="0" b="9525"/>
            <wp:docPr id="44735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56779" name=""/>
                    <pic:cNvPicPr/>
                  </pic:nvPicPr>
                  <pic:blipFill>
                    <a:blip r:embed="rId20"/>
                    <a:stretch>
                      <a:fillRect/>
                    </a:stretch>
                  </pic:blipFill>
                  <pic:spPr>
                    <a:xfrm>
                      <a:off x="0" y="0"/>
                      <a:ext cx="5315692" cy="2600688"/>
                    </a:xfrm>
                    <a:prstGeom prst="rect">
                      <a:avLst/>
                    </a:prstGeom>
                  </pic:spPr>
                </pic:pic>
              </a:graphicData>
            </a:graphic>
          </wp:inline>
        </w:drawing>
      </w:r>
    </w:p>
    <w:p w14:paraId="31A2114B" w14:textId="01C3454A" w:rsidR="0081468B" w:rsidRPr="00B9601C" w:rsidRDefault="0081468B" w:rsidP="0081468B">
      <w:pPr>
        <w:pStyle w:val="Caption"/>
        <w:jc w:val="left"/>
        <w:rPr>
          <w:b w:val="0"/>
          <w:bCs/>
          <w:i/>
          <w:iCs/>
        </w:rPr>
      </w:pPr>
      <w:bookmarkStart w:id="138" w:name="_Toc224224597"/>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6</w:t>
      </w:r>
      <w:r w:rsidRPr="00B9601C">
        <w:rPr>
          <w:b w:val="0"/>
          <w:bCs/>
          <w:i/>
          <w:iCs/>
        </w:rPr>
        <w:fldChar w:fldCharType="end"/>
      </w:r>
      <w:r w:rsidRPr="00B9601C">
        <w:rPr>
          <w:b w:val="0"/>
          <w:bCs/>
          <w:i/>
          <w:iCs/>
        </w:rPr>
        <w:t>: The chromatogram produced by 'Method 31'</w:t>
      </w:r>
      <w:sdt>
        <w:sdtPr>
          <w:rPr>
            <w:b w:val="0"/>
            <w:bCs/>
            <w:i/>
            <w:iCs/>
          </w:rPr>
          <w:id w:val="2059120583"/>
          <w:citation/>
        </w:sdtPr>
        <w:sdtEndPr/>
        <w:sdtContent>
          <w:r w:rsidRPr="00B9601C">
            <w:rPr>
              <w:b w:val="0"/>
              <w:bCs/>
              <w:i/>
              <w:iCs/>
            </w:rPr>
            <w:fldChar w:fldCharType="begin"/>
          </w:r>
          <w:r w:rsidR="00F72965" w:rsidRPr="00B9601C">
            <w:rPr>
              <w:b w:val="0"/>
              <w:bCs/>
              <w:i/>
              <w:iCs/>
            </w:rPr>
            <w:instrText xml:space="preserve">CITATION Hoy \l 2057 </w:instrText>
          </w:r>
          <w:r w:rsidRPr="00B9601C">
            <w:rPr>
              <w:b w:val="0"/>
              <w:bCs/>
              <w:i/>
              <w:iCs/>
            </w:rPr>
            <w:fldChar w:fldCharType="separate"/>
          </w:r>
          <w:r w:rsidR="00DB4F99">
            <w:rPr>
              <w:b w:val="0"/>
              <w:bCs/>
              <w:i/>
              <w:iCs/>
              <w:noProof/>
            </w:rPr>
            <w:t xml:space="preserve"> </w:t>
          </w:r>
          <w:r w:rsidR="00DB4F99">
            <w:rPr>
              <w:noProof/>
            </w:rPr>
            <w:t>[19]</w:t>
          </w:r>
          <w:r w:rsidRPr="00B9601C">
            <w:rPr>
              <w:b w:val="0"/>
              <w:bCs/>
              <w:i/>
              <w:iCs/>
            </w:rPr>
            <w:fldChar w:fldCharType="end"/>
          </w:r>
        </w:sdtContent>
      </w:sdt>
      <w:r w:rsidRPr="00B9601C">
        <w:rPr>
          <w:b w:val="0"/>
          <w:bCs/>
          <w:i/>
          <w:iCs/>
        </w:rPr>
        <w:t>. It is not fully understood why this method did not produce any peaks.</w:t>
      </w:r>
      <w:bookmarkEnd w:id="138"/>
    </w:p>
    <w:p w14:paraId="3FD8CD41" w14:textId="77777777" w:rsidR="002B5388" w:rsidRPr="00B9601C" w:rsidRDefault="002B5388" w:rsidP="002B5388">
      <w:pPr>
        <w:keepNext/>
        <w:jc w:val="center"/>
      </w:pPr>
      <w:r w:rsidRPr="00B9601C">
        <w:rPr>
          <w:noProof/>
        </w:rPr>
        <w:lastRenderedPageBreak/>
        <w:drawing>
          <wp:inline distT="0" distB="0" distL="0" distR="0" wp14:anchorId="39A8C5E7" wp14:editId="1ABD059D">
            <wp:extent cx="5277587" cy="2600688"/>
            <wp:effectExtent l="0" t="0" r="0" b="9525"/>
            <wp:docPr id="184749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7332" name=""/>
                    <pic:cNvPicPr/>
                  </pic:nvPicPr>
                  <pic:blipFill>
                    <a:blip r:embed="rId21"/>
                    <a:stretch>
                      <a:fillRect/>
                    </a:stretch>
                  </pic:blipFill>
                  <pic:spPr>
                    <a:xfrm>
                      <a:off x="0" y="0"/>
                      <a:ext cx="5277587" cy="2600688"/>
                    </a:xfrm>
                    <a:prstGeom prst="rect">
                      <a:avLst/>
                    </a:prstGeom>
                  </pic:spPr>
                </pic:pic>
              </a:graphicData>
            </a:graphic>
          </wp:inline>
        </w:drawing>
      </w:r>
    </w:p>
    <w:p w14:paraId="6EBA98CE" w14:textId="532C46D1" w:rsidR="0081468B" w:rsidRPr="00B9601C" w:rsidRDefault="002B5388" w:rsidP="002B5388">
      <w:pPr>
        <w:pStyle w:val="Caption"/>
        <w:jc w:val="left"/>
        <w:rPr>
          <w:b w:val="0"/>
          <w:bCs/>
          <w:i/>
          <w:iCs/>
        </w:rPr>
      </w:pPr>
      <w:bookmarkStart w:id="139" w:name="_Toc224224598"/>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7</w:t>
      </w:r>
      <w:r w:rsidRPr="00B9601C">
        <w:rPr>
          <w:b w:val="0"/>
          <w:bCs/>
          <w:i/>
          <w:iCs/>
        </w:rPr>
        <w:fldChar w:fldCharType="end"/>
      </w:r>
      <w:r w:rsidRPr="00B9601C">
        <w:rPr>
          <w:b w:val="0"/>
          <w:bCs/>
          <w:i/>
          <w:iCs/>
        </w:rPr>
        <w:t>: The chromatogram produced by the initial phenyl column metho</w:t>
      </w:r>
      <w:r w:rsidR="00FC6528" w:rsidRPr="00B9601C">
        <w:rPr>
          <w:b w:val="0"/>
          <w:bCs/>
          <w:i/>
          <w:iCs/>
        </w:rPr>
        <w:t>d, including NTs and DNTs</w:t>
      </w:r>
      <w:bookmarkEnd w:id="139"/>
    </w:p>
    <w:p w14:paraId="23A82266" w14:textId="47DB5F56" w:rsidR="002B5388" w:rsidRPr="00B9601C" w:rsidRDefault="002B5388" w:rsidP="002B5388">
      <w:r w:rsidRPr="00B9601C">
        <w:t xml:space="preserve">These experiments showed that Methods 22 and 31 did not provide a significant improvement over the original method, but the phenyl column paired with an acetonitrile/water mobile phase did, confirming the findings of the initial scoping experiments. Although 3,4-DNT co-eluted with NG, it was assessed that resolution of these two peaks could likely be achieved with adjustments to the gradient and so it was decided to proceed with the phenyl column and ACN/Water mobile phase as a basis for further iterations. </w:t>
      </w:r>
    </w:p>
    <w:p w14:paraId="017AB17A" w14:textId="77777777" w:rsidR="003A3FB2" w:rsidRPr="00B9601C" w:rsidRDefault="003A3FB2" w:rsidP="002B5388"/>
    <w:p w14:paraId="5C0F6783" w14:textId="77777777" w:rsidR="003A3FB2" w:rsidRPr="00B9601C" w:rsidRDefault="003A3FB2" w:rsidP="002B5388"/>
    <w:p w14:paraId="4C932A7D" w14:textId="1CF4F6BB" w:rsidR="003A3FB2" w:rsidRPr="00B9601C" w:rsidRDefault="00F854D6" w:rsidP="002B5388">
      <w:r w:rsidRPr="00B9601C">
        <w:t>The gradient iteration experiments involved testing a large range of gradients derived from the initial ‘</w:t>
      </w:r>
      <w:proofErr w:type="spellStart"/>
      <w:r w:rsidRPr="00B9601C">
        <w:t>PhenylACNMethod</w:t>
      </w:r>
      <w:proofErr w:type="spellEnd"/>
      <w:r w:rsidRPr="00B9601C">
        <w:t>’ gradient, making changes based on the results of each set of experiments. Given the large number of gradients trialled, the chromatograms of each of these are presented in Appendix</w:t>
      </w:r>
      <w:r w:rsidR="00B27C6F" w:rsidRPr="00B9601C">
        <w:t xml:space="preserve"> </w:t>
      </w:r>
      <w:r w:rsidR="00DB4F99">
        <w:t>3</w:t>
      </w:r>
      <w:r w:rsidRPr="00B9601C">
        <w:t>, with this section describing the iterative process</w:t>
      </w:r>
      <w:r w:rsidR="009947C2" w:rsidRPr="00B9601C">
        <w:t>, and displaying specific chromatograms of interest</w:t>
      </w:r>
      <w:r w:rsidRPr="00B9601C">
        <w:t>.</w:t>
      </w:r>
    </w:p>
    <w:p w14:paraId="30DF87D3" w14:textId="466975B2" w:rsidR="00F854D6" w:rsidRPr="00B9601C" w:rsidRDefault="00F854D6" w:rsidP="002B5388">
      <w:r w:rsidRPr="00B9601C">
        <w:t>The first set of iterations involved changing the start point of the gradient, which was initially set at 10% ACN, to 20%, 30%, 40%, and 50%</w:t>
      </w:r>
      <w:r w:rsidR="00144C73" w:rsidRPr="00B9601C">
        <w:t xml:space="preserve"> </w:t>
      </w:r>
      <w:r w:rsidR="008D6034" w:rsidRPr="00B9601C">
        <w:t>AC</w:t>
      </w:r>
      <w:r w:rsidR="009947C2" w:rsidRPr="00B9601C">
        <w:t xml:space="preserve">N, with the end point remaining constant at 90% ACN. These experiments indicated that up to 30% initial ACN concentration, the resolution of later peaks increased, which was beneficial to the resolution of NG from 3,4-DNT, but at 40% and 50% ACN, the resolution of </w:t>
      </w:r>
      <w:r w:rsidR="009947C2" w:rsidRPr="00B9601C">
        <w:lastRenderedPageBreak/>
        <w:t>earlier analytes decreased significantly, and so the next set of iterations were based on starting concentrations of 10%, 20%, and 30%</w:t>
      </w:r>
    </w:p>
    <w:p w14:paraId="0534CDC8" w14:textId="77777777" w:rsidR="009947C2" w:rsidRPr="00B9601C" w:rsidRDefault="009947C2" w:rsidP="002B5388"/>
    <w:p w14:paraId="0FB10DBE" w14:textId="77777777" w:rsidR="006B381F" w:rsidRPr="00B9601C" w:rsidRDefault="006B381F" w:rsidP="006B381F">
      <w:pPr>
        <w:keepNext/>
      </w:pPr>
      <w:r w:rsidRPr="00B9601C">
        <w:rPr>
          <w:noProof/>
        </w:rPr>
        <w:drawing>
          <wp:inline distT="0" distB="0" distL="0" distR="0" wp14:anchorId="0451D1C4" wp14:editId="47BA530C">
            <wp:extent cx="5567680" cy="2529205"/>
            <wp:effectExtent l="0" t="0" r="0" b="0"/>
            <wp:docPr id="1855045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45939" name=""/>
                    <pic:cNvPicPr/>
                  </pic:nvPicPr>
                  <pic:blipFill>
                    <a:blip r:embed="rId22"/>
                    <a:stretch>
                      <a:fillRect/>
                    </a:stretch>
                  </pic:blipFill>
                  <pic:spPr>
                    <a:xfrm>
                      <a:off x="0" y="0"/>
                      <a:ext cx="5567680" cy="2529205"/>
                    </a:xfrm>
                    <a:prstGeom prst="rect">
                      <a:avLst/>
                    </a:prstGeom>
                  </pic:spPr>
                </pic:pic>
              </a:graphicData>
            </a:graphic>
          </wp:inline>
        </w:drawing>
      </w:r>
    </w:p>
    <w:p w14:paraId="2AAD0C6E" w14:textId="49F82E54" w:rsidR="009947C2" w:rsidRPr="00B9601C" w:rsidRDefault="006B381F" w:rsidP="006B381F">
      <w:pPr>
        <w:pStyle w:val="Caption"/>
        <w:rPr>
          <w:b w:val="0"/>
          <w:bCs/>
          <w:i/>
          <w:iCs/>
        </w:rPr>
      </w:pPr>
      <w:bookmarkStart w:id="140" w:name="_Toc224224599"/>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8</w:t>
      </w:r>
      <w:r w:rsidRPr="00B9601C">
        <w:rPr>
          <w:b w:val="0"/>
          <w:bCs/>
          <w:i/>
          <w:iCs/>
        </w:rPr>
        <w:fldChar w:fldCharType="end"/>
      </w:r>
      <w:r w:rsidRPr="00B9601C">
        <w:rPr>
          <w:b w:val="0"/>
          <w:bCs/>
          <w:i/>
          <w:iCs/>
        </w:rPr>
        <w:t>: The chromatogram produced from the 'PhenylACN2090' method tested during method development.</w:t>
      </w:r>
      <w:bookmarkEnd w:id="140"/>
    </w:p>
    <w:p w14:paraId="52AF091E" w14:textId="4F683F9C" w:rsidR="009947C2" w:rsidRPr="00B9601C" w:rsidRDefault="009947C2" w:rsidP="002B5388">
      <w:r w:rsidRPr="00B9601C">
        <w:t xml:space="preserve">The next test carried out was the varying of the end point of the gradient, from 90% ACN down to 80% and 70%. </w:t>
      </w:r>
      <w:r w:rsidR="00E44F3F" w:rsidRPr="00B9601C">
        <w:t>From these potential gradients, the most promising were identified as 2070 and 3070. This series of experiments overall indicated that a slower gradient would achieve the best resolution of all analytes, especially NG, and so the next set of tests used this information to inform their refinements.</w:t>
      </w:r>
    </w:p>
    <w:p w14:paraId="2E559DA5" w14:textId="77777777" w:rsidR="00E44F3F" w:rsidRPr="00B9601C" w:rsidRDefault="00E44F3F" w:rsidP="002B5388"/>
    <w:p w14:paraId="0A6D93E4" w14:textId="77777777" w:rsidR="006B381F" w:rsidRPr="00B9601C" w:rsidRDefault="006B381F" w:rsidP="006B381F">
      <w:pPr>
        <w:keepNext/>
        <w:jc w:val="left"/>
      </w:pPr>
      <w:r w:rsidRPr="00B9601C">
        <w:rPr>
          <w:noProof/>
        </w:rPr>
        <w:drawing>
          <wp:inline distT="0" distB="0" distL="0" distR="0" wp14:anchorId="6B056659" wp14:editId="676EC4AF">
            <wp:extent cx="5567680" cy="2517775"/>
            <wp:effectExtent l="0" t="0" r="0" b="0"/>
            <wp:docPr id="63611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16301" name=""/>
                    <pic:cNvPicPr/>
                  </pic:nvPicPr>
                  <pic:blipFill>
                    <a:blip r:embed="rId23"/>
                    <a:stretch>
                      <a:fillRect/>
                    </a:stretch>
                  </pic:blipFill>
                  <pic:spPr>
                    <a:xfrm>
                      <a:off x="0" y="0"/>
                      <a:ext cx="5567680" cy="2517775"/>
                    </a:xfrm>
                    <a:prstGeom prst="rect">
                      <a:avLst/>
                    </a:prstGeom>
                  </pic:spPr>
                </pic:pic>
              </a:graphicData>
            </a:graphic>
          </wp:inline>
        </w:drawing>
      </w:r>
    </w:p>
    <w:p w14:paraId="627D4DB9" w14:textId="46DFCE7E" w:rsidR="0081468B" w:rsidRPr="00B9601C" w:rsidRDefault="006B381F" w:rsidP="006B381F">
      <w:pPr>
        <w:pStyle w:val="Caption"/>
        <w:jc w:val="left"/>
        <w:rPr>
          <w:b w:val="0"/>
          <w:bCs/>
          <w:i/>
          <w:iCs/>
          <w:lang w:eastAsia="x-none"/>
        </w:rPr>
      </w:pPr>
      <w:bookmarkStart w:id="141" w:name="_Toc224224600"/>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9</w:t>
      </w:r>
      <w:r w:rsidRPr="00B9601C">
        <w:rPr>
          <w:b w:val="0"/>
          <w:bCs/>
          <w:i/>
          <w:iCs/>
        </w:rPr>
        <w:fldChar w:fldCharType="end"/>
      </w:r>
      <w:r w:rsidRPr="00B9601C">
        <w:rPr>
          <w:b w:val="0"/>
          <w:bCs/>
          <w:i/>
          <w:iCs/>
        </w:rPr>
        <w:t>: The Chromatogram produced from the '</w:t>
      </w:r>
      <w:proofErr w:type="spellStart"/>
      <w:r w:rsidRPr="00B9601C">
        <w:rPr>
          <w:b w:val="0"/>
          <w:bCs/>
          <w:i/>
          <w:iCs/>
        </w:rPr>
        <w:t>PhenylACN</w:t>
      </w:r>
      <w:proofErr w:type="spellEnd"/>
      <w:r w:rsidRPr="00B9601C">
        <w:rPr>
          <w:b w:val="0"/>
          <w:bCs/>
          <w:i/>
          <w:iCs/>
        </w:rPr>
        <w:t xml:space="preserve"> 2070' method tested during method development</w:t>
      </w:r>
      <w:bookmarkEnd w:id="141"/>
    </w:p>
    <w:p w14:paraId="2FB63A72" w14:textId="22C1DF9A" w:rsidR="00E44F3F" w:rsidRPr="00B9601C" w:rsidRDefault="007636CD" w:rsidP="00CA5E01">
      <w:pPr>
        <w:rPr>
          <w:lang w:eastAsia="x-none"/>
        </w:rPr>
      </w:pPr>
      <w:r w:rsidRPr="00B9601C">
        <w:rPr>
          <w:lang w:eastAsia="x-none"/>
        </w:rPr>
        <w:lastRenderedPageBreak/>
        <w:t>The next set of tests involved lowering the ending concentration of ACN from 70% to 60% to see if PETN (the latest eluting analyte) would still elute and be detected. This was demonstrated to be the case, and so it was decided that lower ending concentrations of ACN could be used in the following iterations.</w:t>
      </w:r>
    </w:p>
    <w:p w14:paraId="1CD95927" w14:textId="77777777" w:rsidR="00E44F3F" w:rsidRPr="00B9601C" w:rsidRDefault="00E44F3F" w:rsidP="00CA5E01">
      <w:pPr>
        <w:rPr>
          <w:lang w:eastAsia="x-none"/>
        </w:rPr>
      </w:pPr>
    </w:p>
    <w:p w14:paraId="6F397EBC" w14:textId="73FDD081" w:rsidR="006B381F" w:rsidRPr="00B9601C" w:rsidRDefault="006B381F" w:rsidP="00CA5E01">
      <w:pPr>
        <w:rPr>
          <w:lang w:eastAsia="x-none"/>
        </w:rPr>
      </w:pPr>
      <w:r w:rsidRPr="00B9601C">
        <w:rPr>
          <w:lang w:eastAsia="x-none"/>
        </w:rPr>
        <w:t xml:space="preserve">An experiment was then conducted to test the inclusion of an isocratic step, where the ratios of solvents remain constant for </w:t>
      </w:r>
      <w:proofErr w:type="gramStart"/>
      <w:r w:rsidRPr="00B9601C">
        <w:rPr>
          <w:lang w:eastAsia="x-none"/>
        </w:rPr>
        <w:t>a period of time</w:t>
      </w:r>
      <w:proofErr w:type="gramEnd"/>
      <w:r w:rsidRPr="00B9601C">
        <w:rPr>
          <w:lang w:eastAsia="x-none"/>
        </w:rPr>
        <w:t xml:space="preserve">. This had a negative effect on selectivity and </w:t>
      </w:r>
      <w:proofErr w:type="gramStart"/>
      <w:r w:rsidRPr="00B9601C">
        <w:rPr>
          <w:lang w:eastAsia="x-none"/>
        </w:rPr>
        <w:t>response, and</w:t>
      </w:r>
      <w:proofErr w:type="gramEnd"/>
      <w:r w:rsidRPr="00B9601C">
        <w:rPr>
          <w:lang w:eastAsia="x-none"/>
        </w:rPr>
        <w:t xml:space="preserve"> so was not pursued further.</w:t>
      </w:r>
    </w:p>
    <w:p w14:paraId="55009C64" w14:textId="77777777" w:rsidR="006B381F" w:rsidRPr="00B9601C" w:rsidRDefault="006B381F" w:rsidP="006B381F">
      <w:pPr>
        <w:keepNext/>
        <w:jc w:val="left"/>
      </w:pPr>
      <w:r w:rsidRPr="00B9601C">
        <w:rPr>
          <w:noProof/>
          <w:lang w:eastAsia="x-none"/>
        </w:rPr>
        <w:drawing>
          <wp:inline distT="0" distB="0" distL="0" distR="0" wp14:anchorId="32967A02" wp14:editId="344AB5D8">
            <wp:extent cx="5567680" cy="2515870"/>
            <wp:effectExtent l="0" t="0" r="0" b="0"/>
            <wp:docPr id="156321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10064" name=""/>
                    <pic:cNvPicPr/>
                  </pic:nvPicPr>
                  <pic:blipFill>
                    <a:blip r:embed="rId24"/>
                    <a:stretch>
                      <a:fillRect/>
                    </a:stretch>
                  </pic:blipFill>
                  <pic:spPr>
                    <a:xfrm>
                      <a:off x="0" y="0"/>
                      <a:ext cx="5567680" cy="2515870"/>
                    </a:xfrm>
                    <a:prstGeom prst="rect">
                      <a:avLst/>
                    </a:prstGeom>
                  </pic:spPr>
                </pic:pic>
              </a:graphicData>
            </a:graphic>
          </wp:inline>
        </w:drawing>
      </w:r>
    </w:p>
    <w:p w14:paraId="549AA888" w14:textId="577719F0" w:rsidR="00E44F3F" w:rsidRPr="00CA5E01" w:rsidRDefault="006B381F" w:rsidP="00CA5E01">
      <w:pPr>
        <w:pStyle w:val="Caption"/>
        <w:jc w:val="left"/>
        <w:rPr>
          <w:b w:val="0"/>
          <w:bCs/>
          <w:i/>
          <w:iCs/>
          <w:lang w:eastAsia="x-none"/>
        </w:rPr>
      </w:pPr>
      <w:bookmarkStart w:id="142" w:name="_Toc224224601"/>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10</w:t>
      </w:r>
      <w:r w:rsidRPr="00B9601C">
        <w:rPr>
          <w:b w:val="0"/>
          <w:bCs/>
          <w:i/>
          <w:iCs/>
        </w:rPr>
        <w:fldChar w:fldCharType="end"/>
      </w:r>
      <w:r w:rsidRPr="00B9601C">
        <w:rPr>
          <w:b w:val="0"/>
          <w:bCs/>
          <w:i/>
          <w:iCs/>
        </w:rPr>
        <w:t>: Chromatogram produced from the ‘</w:t>
      </w:r>
      <w:proofErr w:type="spellStart"/>
      <w:r w:rsidRPr="00B9601C">
        <w:rPr>
          <w:b w:val="0"/>
          <w:bCs/>
          <w:i/>
          <w:iCs/>
        </w:rPr>
        <w:t>PhenylACN</w:t>
      </w:r>
      <w:proofErr w:type="spellEnd"/>
      <w:r w:rsidRPr="00B9601C">
        <w:rPr>
          <w:b w:val="0"/>
          <w:bCs/>
          <w:i/>
          <w:iCs/>
        </w:rPr>
        <w:t xml:space="preserve"> ISO1’ method tested during method development</w:t>
      </w:r>
      <w:bookmarkEnd w:id="142"/>
    </w:p>
    <w:p w14:paraId="570A88F2" w14:textId="3A5C5F72" w:rsidR="00E44F3F" w:rsidRPr="00B9601C" w:rsidRDefault="00E44F3F" w:rsidP="00CA5E01">
      <w:pPr>
        <w:rPr>
          <w:lang w:eastAsia="x-none"/>
        </w:rPr>
      </w:pPr>
      <w:r w:rsidRPr="00B9601C">
        <w:rPr>
          <w:lang w:eastAsia="x-none"/>
        </w:rPr>
        <w:t xml:space="preserve">As the inclusion of an isocratic step was determined to not improve resolution of the target analytes, the next series of tests focused on a 2-point gradient, where the concentration of ACN increases at one constant rate for a given </w:t>
      </w:r>
      <w:proofErr w:type="gramStart"/>
      <w:r w:rsidRPr="00B9601C">
        <w:rPr>
          <w:lang w:eastAsia="x-none"/>
        </w:rPr>
        <w:t>period of time</w:t>
      </w:r>
      <w:proofErr w:type="gramEnd"/>
      <w:r w:rsidRPr="00B9601C">
        <w:rPr>
          <w:lang w:eastAsia="x-none"/>
        </w:rPr>
        <w:t xml:space="preserve">, and then changes to a different constant rate for the remainder of the gradient. A wide number of 2-point gradients were tested to determine which achieved the highest resolution of NG whilst ensuring all other analytes also eluted with sufficient resolution. </w:t>
      </w:r>
      <w:r w:rsidR="00EA7D55" w:rsidRPr="00B9601C">
        <w:rPr>
          <w:lang w:eastAsia="x-none"/>
        </w:rPr>
        <w:t xml:space="preserve">Following several iterations, it was identified that maintaining the end point of the gradient at t=5 minutes was unlikely to achieve acceptable resolution of the target analytes, and so a series of gradients were tested which moved the end point of the gradient to t=5.5 minutes. Of these, the most promising was a gradient </w:t>
      </w:r>
      <w:r w:rsidR="008C6EE9" w:rsidRPr="00B9601C">
        <w:rPr>
          <w:lang w:eastAsia="x-none"/>
        </w:rPr>
        <w:t>referred to</w:t>
      </w:r>
      <w:r w:rsidR="000B2085" w:rsidRPr="00B9601C">
        <w:rPr>
          <w:lang w:eastAsia="x-none"/>
        </w:rPr>
        <w:t xml:space="preserve"> as</w:t>
      </w:r>
      <w:r w:rsidR="00EA7D55" w:rsidRPr="00B9601C">
        <w:rPr>
          <w:lang w:eastAsia="x-none"/>
        </w:rPr>
        <w:t xml:space="preserve"> ‘2P9’</w:t>
      </w:r>
      <w:r w:rsidR="000B2085" w:rsidRPr="00B9601C">
        <w:rPr>
          <w:lang w:eastAsia="x-none"/>
        </w:rPr>
        <w:t>, i.e. the 9</w:t>
      </w:r>
      <w:r w:rsidR="000B2085" w:rsidRPr="00B9601C">
        <w:rPr>
          <w:vertAlign w:val="superscript"/>
          <w:lang w:eastAsia="x-none"/>
        </w:rPr>
        <w:t>th</w:t>
      </w:r>
      <w:r w:rsidR="000B2085" w:rsidRPr="00B9601C">
        <w:rPr>
          <w:lang w:eastAsia="x-none"/>
        </w:rPr>
        <w:t xml:space="preserve"> two-point gradient tested, which achieved a resolution of 1.38 for NG. Although this was still not above the 1.5 threshold laid out </w:t>
      </w:r>
      <w:r w:rsidR="000B2085" w:rsidRPr="00B9601C">
        <w:rPr>
          <w:lang w:eastAsia="x-none"/>
        </w:rPr>
        <w:lastRenderedPageBreak/>
        <w:t>at the start of the experimental design, it was identified as the best candidate method on which to base the next set of iterations</w:t>
      </w:r>
    </w:p>
    <w:p w14:paraId="39F0FC99" w14:textId="77777777" w:rsidR="00B27C6F" w:rsidRPr="00B9601C" w:rsidRDefault="000B2085" w:rsidP="00B27C6F">
      <w:pPr>
        <w:keepNext/>
        <w:jc w:val="left"/>
      </w:pPr>
      <w:r w:rsidRPr="00B9601C">
        <w:rPr>
          <w:lang w:eastAsia="x-none"/>
        </w:rPr>
        <w:br/>
      </w:r>
      <w:r w:rsidR="00B27C6F" w:rsidRPr="00B9601C">
        <w:rPr>
          <w:noProof/>
          <w:lang w:eastAsia="x-none"/>
        </w:rPr>
        <w:drawing>
          <wp:inline distT="0" distB="0" distL="0" distR="0" wp14:anchorId="6546593B" wp14:editId="6C51DDA2">
            <wp:extent cx="5567680" cy="2487295"/>
            <wp:effectExtent l="0" t="0" r="0" b="0"/>
            <wp:docPr id="161146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60755" name=""/>
                    <pic:cNvPicPr/>
                  </pic:nvPicPr>
                  <pic:blipFill>
                    <a:blip r:embed="rId25"/>
                    <a:stretch>
                      <a:fillRect/>
                    </a:stretch>
                  </pic:blipFill>
                  <pic:spPr>
                    <a:xfrm>
                      <a:off x="0" y="0"/>
                      <a:ext cx="5567680" cy="2487295"/>
                    </a:xfrm>
                    <a:prstGeom prst="rect">
                      <a:avLst/>
                    </a:prstGeom>
                  </pic:spPr>
                </pic:pic>
              </a:graphicData>
            </a:graphic>
          </wp:inline>
        </w:drawing>
      </w:r>
    </w:p>
    <w:p w14:paraId="06B4A392" w14:textId="48B2F442" w:rsidR="00E44F3F" w:rsidRPr="00B9601C" w:rsidRDefault="00B27C6F" w:rsidP="00B27C6F">
      <w:pPr>
        <w:pStyle w:val="Caption"/>
        <w:jc w:val="left"/>
        <w:rPr>
          <w:b w:val="0"/>
          <w:bCs/>
          <w:i/>
          <w:iCs/>
          <w:lang w:eastAsia="x-none"/>
        </w:rPr>
      </w:pPr>
      <w:bookmarkStart w:id="143" w:name="_Toc224224602"/>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Pr="00B9601C">
        <w:rPr>
          <w:b w:val="0"/>
          <w:bCs/>
          <w:i/>
          <w:iCs/>
          <w:noProof/>
        </w:rPr>
        <w:t>11</w:t>
      </w:r>
      <w:r w:rsidRPr="00B9601C">
        <w:rPr>
          <w:b w:val="0"/>
          <w:bCs/>
          <w:i/>
          <w:iCs/>
        </w:rPr>
        <w:fldChar w:fldCharType="end"/>
      </w:r>
      <w:r w:rsidRPr="00B9601C">
        <w:rPr>
          <w:b w:val="0"/>
          <w:bCs/>
          <w:i/>
          <w:iCs/>
        </w:rPr>
        <w:t>: Chromatogram produced by the 'PhenylACN2P9' method tested during method development.</w:t>
      </w:r>
      <w:bookmarkEnd w:id="143"/>
    </w:p>
    <w:p w14:paraId="558B7BDB" w14:textId="399FDC65" w:rsidR="00E44F3F" w:rsidRPr="00B9601C" w:rsidRDefault="000B2085" w:rsidP="00CA5E01">
      <w:pPr>
        <w:rPr>
          <w:lang w:eastAsia="x-none"/>
        </w:rPr>
      </w:pPr>
      <w:r w:rsidRPr="00B9601C">
        <w:rPr>
          <w:lang w:eastAsia="x-none"/>
        </w:rPr>
        <w:t xml:space="preserve">Given that the gradient had now been developed to a point that </w:t>
      </w:r>
      <w:proofErr w:type="gramStart"/>
      <w:r w:rsidRPr="00B9601C">
        <w:rPr>
          <w:lang w:eastAsia="x-none"/>
        </w:rPr>
        <w:t>the majority of</w:t>
      </w:r>
      <w:proofErr w:type="gramEnd"/>
      <w:r w:rsidRPr="00B9601C">
        <w:rPr>
          <w:lang w:eastAsia="x-none"/>
        </w:rPr>
        <w:t xml:space="preserve"> the performance requirements were met, it was decided to test the effects of changing the temperature of the column and the flow rate of the mobile phase. The temperature was set to 50</w:t>
      </w:r>
      <w:r w:rsidRPr="00B9601C">
        <w:rPr>
          <w:rFonts w:cs="Arial"/>
          <w:lang w:eastAsia="x-none"/>
        </w:rPr>
        <w:t>°</w:t>
      </w:r>
      <w:r w:rsidRPr="00B9601C">
        <w:rPr>
          <w:lang w:eastAsia="x-none"/>
        </w:rPr>
        <w:t>C and 60</w:t>
      </w:r>
      <w:r w:rsidRPr="00B9601C">
        <w:rPr>
          <w:rFonts w:cs="Arial"/>
          <w:lang w:eastAsia="x-none"/>
        </w:rPr>
        <w:t>°</w:t>
      </w:r>
      <w:r w:rsidRPr="00B9601C">
        <w:rPr>
          <w:lang w:eastAsia="x-none"/>
        </w:rPr>
        <w:t>C, as opposed to the 40</w:t>
      </w:r>
      <w:r w:rsidRPr="00B9601C">
        <w:rPr>
          <w:rFonts w:cs="Arial"/>
          <w:lang w:eastAsia="x-none"/>
        </w:rPr>
        <w:t>°</w:t>
      </w:r>
      <w:r w:rsidRPr="00B9601C">
        <w:rPr>
          <w:lang w:eastAsia="x-none"/>
        </w:rPr>
        <w:t>C as used in the existing method. This caused co-elution of multiple peaks to occur and so it was not pursued further. Lowering the flow rate from 0.65mL/min to 0.6mL/min and 0.55mL/min did demonstrate increased resolution, and specifically at 0.55mL/min, brought the resolution of NG above the 1.5 acceptance threshold, and the chromatogram for this method is presented below.</w:t>
      </w:r>
    </w:p>
    <w:p w14:paraId="017E73C9" w14:textId="77777777" w:rsidR="000B2085" w:rsidRPr="00B9601C" w:rsidRDefault="000B2085" w:rsidP="00743F73">
      <w:pPr>
        <w:jc w:val="left"/>
        <w:rPr>
          <w:lang w:eastAsia="x-none"/>
        </w:rPr>
      </w:pPr>
    </w:p>
    <w:p w14:paraId="086194E9" w14:textId="77777777" w:rsidR="008D6034" w:rsidRPr="00B9601C" w:rsidRDefault="000B2085" w:rsidP="008D6034">
      <w:pPr>
        <w:keepNext/>
        <w:jc w:val="left"/>
      </w:pPr>
      <w:r w:rsidRPr="00B9601C">
        <w:rPr>
          <w:noProof/>
          <w:lang w:eastAsia="x-none"/>
        </w:rPr>
        <w:lastRenderedPageBreak/>
        <w:drawing>
          <wp:inline distT="0" distB="0" distL="0" distR="0" wp14:anchorId="5757CA20" wp14:editId="13BC51AF">
            <wp:extent cx="5567680" cy="2542540"/>
            <wp:effectExtent l="0" t="0" r="0" b="0"/>
            <wp:docPr id="162268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85601" name=""/>
                    <pic:cNvPicPr/>
                  </pic:nvPicPr>
                  <pic:blipFill>
                    <a:blip r:embed="rId26"/>
                    <a:stretch>
                      <a:fillRect/>
                    </a:stretch>
                  </pic:blipFill>
                  <pic:spPr>
                    <a:xfrm>
                      <a:off x="0" y="0"/>
                      <a:ext cx="5567680" cy="2542540"/>
                    </a:xfrm>
                    <a:prstGeom prst="rect">
                      <a:avLst/>
                    </a:prstGeom>
                  </pic:spPr>
                </pic:pic>
              </a:graphicData>
            </a:graphic>
          </wp:inline>
        </w:drawing>
      </w:r>
    </w:p>
    <w:p w14:paraId="26322F88" w14:textId="7D68B0BC" w:rsidR="000B2085" w:rsidRPr="00B9601C" w:rsidRDefault="008D6034" w:rsidP="008D6034">
      <w:pPr>
        <w:pStyle w:val="Caption"/>
        <w:jc w:val="left"/>
        <w:rPr>
          <w:b w:val="0"/>
          <w:bCs/>
          <w:i/>
          <w:iCs/>
          <w:lang w:eastAsia="x-none"/>
        </w:rPr>
      </w:pPr>
      <w:bookmarkStart w:id="144" w:name="_Toc224224603"/>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12</w:t>
      </w:r>
      <w:r w:rsidRPr="00B9601C">
        <w:rPr>
          <w:b w:val="0"/>
          <w:bCs/>
          <w:i/>
          <w:iCs/>
        </w:rPr>
        <w:fldChar w:fldCharType="end"/>
      </w:r>
      <w:r w:rsidRPr="00B9601C">
        <w:rPr>
          <w:b w:val="0"/>
          <w:bCs/>
          <w:i/>
          <w:iCs/>
        </w:rPr>
        <w:t>: Chromatogram produced by the '2P9_055' method with no guard column fitted, which met all selectivity requirements</w:t>
      </w:r>
      <w:bookmarkEnd w:id="144"/>
    </w:p>
    <w:p w14:paraId="5D01683F" w14:textId="77777777" w:rsidR="00E44F3F" w:rsidRPr="00B9601C" w:rsidRDefault="00E44F3F" w:rsidP="00743F73">
      <w:pPr>
        <w:jc w:val="left"/>
        <w:rPr>
          <w:lang w:eastAsia="x-none"/>
        </w:rPr>
      </w:pPr>
    </w:p>
    <w:p w14:paraId="6C171919" w14:textId="1FBE0B1B" w:rsidR="00E44F3F" w:rsidRPr="00B9601C" w:rsidRDefault="002E3A8E" w:rsidP="00CA5E01">
      <w:pPr>
        <w:rPr>
          <w:lang w:eastAsia="x-none"/>
        </w:rPr>
      </w:pPr>
      <w:r w:rsidRPr="00B9601C">
        <w:rPr>
          <w:lang w:eastAsia="x-none"/>
        </w:rPr>
        <w:t xml:space="preserve">With the success of this method at meeting </w:t>
      </w:r>
      <w:proofErr w:type="gramStart"/>
      <w:r w:rsidRPr="00B9601C">
        <w:rPr>
          <w:lang w:eastAsia="x-none"/>
        </w:rPr>
        <w:t>the majority of</w:t>
      </w:r>
      <w:proofErr w:type="gramEnd"/>
      <w:r w:rsidRPr="00B9601C">
        <w:rPr>
          <w:lang w:eastAsia="x-none"/>
        </w:rPr>
        <w:t xml:space="preserve"> the end user requirements</w:t>
      </w:r>
      <w:sdt>
        <w:sdtPr>
          <w:rPr>
            <w:lang w:eastAsia="x-none"/>
          </w:rPr>
          <w:id w:val="1454911499"/>
          <w:citation/>
        </w:sdtPr>
        <w:sdtEndPr/>
        <w:sdtContent>
          <w:r w:rsidRPr="00B9601C">
            <w:rPr>
              <w:lang w:eastAsia="x-none"/>
            </w:rPr>
            <w:fldChar w:fldCharType="begin"/>
          </w:r>
          <w:r w:rsidR="008F7C2A" w:rsidRPr="00B9601C">
            <w:rPr>
              <w:lang w:eastAsia="x-none"/>
            </w:rPr>
            <w:instrText xml:space="preserve">CITATION Fog22 \l 2057 </w:instrText>
          </w:r>
          <w:r w:rsidRPr="00B9601C">
            <w:rPr>
              <w:lang w:eastAsia="x-none"/>
            </w:rPr>
            <w:fldChar w:fldCharType="separate"/>
          </w:r>
          <w:r w:rsidR="00DB4F99">
            <w:rPr>
              <w:noProof/>
              <w:lang w:eastAsia="x-none"/>
            </w:rPr>
            <w:t xml:space="preserve"> [12]</w:t>
          </w:r>
          <w:r w:rsidRPr="00B9601C">
            <w:rPr>
              <w:lang w:eastAsia="x-none"/>
            </w:rPr>
            <w:fldChar w:fldCharType="end"/>
          </w:r>
        </w:sdtContent>
      </w:sdt>
      <w:r w:rsidRPr="00B9601C">
        <w:rPr>
          <w:lang w:eastAsia="x-none"/>
        </w:rPr>
        <w:t xml:space="preserve">, the next step was to fit a guard column to investigate the effect on method performance. With the guard column fitted, the multi-component standard was run on the </w:t>
      </w:r>
      <w:proofErr w:type="gramStart"/>
      <w:r w:rsidRPr="00B9601C">
        <w:rPr>
          <w:lang w:eastAsia="x-none"/>
        </w:rPr>
        <w:t>instrument</w:t>
      </w:r>
      <w:proofErr w:type="gramEnd"/>
      <w:r w:rsidRPr="00B9601C">
        <w:rPr>
          <w:lang w:eastAsia="x-none"/>
        </w:rPr>
        <w:t xml:space="preserve"> and the following chromatogram was produced:</w:t>
      </w:r>
    </w:p>
    <w:p w14:paraId="75C8F905" w14:textId="77777777" w:rsidR="00390C9B" w:rsidRPr="00B9601C" w:rsidRDefault="002E3A8E" w:rsidP="00390C9B">
      <w:pPr>
        <w:keepNext/>
        <w:jc w:val="left"/>
      </w:pPr>
      <w:r w:rsidRPr="00B9601C">
        <w:rPr>
          <w:noProof/>
          <w:lang w:eastAsia="x-none"/>
        </w:rPr>
        <w:drawing>
          <wp:inline distT="0" distB="0" distL="0" distR="0" wp14:anchorId="4D70DEC3" wp14:editId="19E2B6C1">
            <wp:extent cx="5567680" cy="2550160"/>
            <wp:effectExtent l="0" t="0" r="0" b="0"/>
            <wp:docPr id="128915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5310" name=""/>
                    <pic:cNvPicPr/>
                  </pic:nvPicPr>
                  <pic:blipFill>
                    <a:blip r:embed="rId27"/>
                    <a:stretch>
                      <a:fillRect/>
                    </a:stretch>
                  </pic:blipFill>
                  <pic:spPr>
                    <a:xfrm>
                      <a:off x="0" y="0"/>
                      <a:ext cx="5567680" cy="2550160"/>
                    </a:xfrm>
                    <a:prstGeom prst="rect">
                      <a:avLst/>
                    </a:prstGeom>
                  </pic:spPr>
                </pic:pic>
              </a:graphicData>
            </a:graphic>
          </wp:inline>
        </w:drawing>
      </w:r>
    </w:p>
    <w:p w14:paraId="1663EA49" w14:textId="0F2AEF2C" w:rsidR="00390C9B" w:rsidRPr="00CA5E01" w:rsidRDefault="00390C9B" w:rsidP="00CA5E01">
      <w:pPr>
        <w:pStyle w:val="Caption"/>
        <w:jc w:val="left"/>
        <w:rPr>
          <w:b w:val="0"/>
          <w:bCs/>
          <w:i/>
          <w:iCs/>
        </w:rPr>
      </w:pPr>
      <w:bookmarkStart w:id="145" w:name="_Toc224224604"/>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13</w:t>
      </w:r>
      <w:r w:rsidRPr="00B9601C">
        <w:rPr>
          <w:b w:val="0"/>
          <w:bCs/>
          <w:i/>
          <w:iCs/>
        </w:rPr>
        <w:fldChar w:fldCharType="end"/>
      </w:r>
      <w:r w:rsidRPr="00B9601C">
        <w:rPr>
          <w:b w:val="0"/>
          <w:bCs/>
          <w:i/>
          <w:iCs/>
        </w:rPr>
        <w:t>: Chromatogram produced by the ‘2P9_055’ method with a guard column fitted</w:t>
      </w:r>
      <w:bookmarkEnd w:id="145"/>
    </w:p>
    <w:p w14:paraId="64410D05" w14:textId="04A8866C" w:rsidR="00390C9B" w:rsidRPr="00B9601C" w:rsidRDefault="00390C9B" w:rsidP="00390C9B">
      <w:r w:rsidRPr="00B9601C">
        <w:t xml:space="preserve">Whilst the addition of a guard column was observed to result in a shift in retention times as expected, the resolution of NG from 3,4-DNT also fell back below the Rs = 1.5 threshold laid out as a performance target, however this was not judged to be </w:t>
      </w:r>
      <w:r w:rsidRPr="00B9601C">
        <w:lastRenderedPageBreak/>
        <w:t>detrimental to the method overall as the end user requirements</w:t>
      </w:r>
      <w:sdt>
        <w:sdtPr>
          <w:id w:val="-412551147"/>
          <w:citation/>
        </w:sdtPr>
        <w:sdtEndPr/>
        <w:sdtContent>
          <w:r w:rsidRPr="00B9601C">
            <w:fldChar w:fldCharType="begin"/>
          </w:r>
          <w:r w:rsidR="008F7C2A" w:rsidRPr="00B9601C">
            <w:instrText xml:space="preserve">CITATION Fog22 \l 2057 </w:instrText>
          </w:r>
          <w:r w:rsidRPr="00B9601C">
            <w:fldChar w:fldCharType="separate"/>
          </w:r>
          <w:r w:rsidR="00DB4F99">
            <w:rPr>
              <w:noProof/>
            </w:rPr>
            <w:t xml:space="preserve"> [12]</w:t>
          </w:r>
          <w:r w:rsidRPr="00B9601C">
            <w:fldChar w:fldCharType="end"/>
          </w:r>
        </w:sdtContent>
      </w:sdt>
      <w:r w:rsidRPr="00B9601C">
        <w:t xml:space="preserve"> </w:t>
      </w:r>
      <w:r w:rsidR="005F2A01" w:rsidRPr="00B9601C">
        <w:t>described</w:t>
      </w:r>
      <w:r w:rsidRPr="00B9601C">
        <w:t xml:space="preserve"> analysis of the DNTs as ‘if practicable’ and so removal of the DNTs from the method would not preclude validation. Once the basic performance of the method with a guard column was fitted, 11 repeats of the sequence were run </w:t>
      </w:r>
      <w:proofErr w:type="gramStart"/>
      <w:r w:rsidRPr="00B9601C">
        <w:t>in order to</w:t>
      </w:r>
      <w:proofErr w:type="gramEnd"/>
      <w:r w:rsidRPr="00B9601C">
        <w:t xml:space="preserve"> provide an initial insight into the repeatability of the method in advance of validation.</w:t>
      </w:r>
    </w:p>
    <w:p w14:paraId="76E37D4E" w14:textId="61BD081B" w:rsidR="00B86CE0" w:rsidRPr="00B9601C" w:rsidRDefault="00390C9B" w:rsidP="00662A4E">
      <w:r w:rsidRPr="00B9601C">
        <w:t xml:space="preserve">The final set of experiments run in the development process was testing of the mass spectrometer as an alternative method for detection and quantification of analytes, however the response was poor, and given that chromatographic separation had been achieved in line with the end user requirements, this was not pursued further. </w:t>
      </w:r>
    </w:p>
    <w:p w14:paraId="4467362E" w14:textId="77777777" w:rsidR="00662A4E" w:rsidRPr="00B9601C" w:rsidRDefault="00662A4E" w:rsidP="00662A4E"/>
    <w:p w14:paraId="0719CCC5" w14:textId="524C85C5" w:rsidR="00662A4E" w:rsidRPr="00B9601C" w:rsidRDefault="00DB4F99" w:rsidP="005B47DD">
      <w:pPr>
        <w:pStyle w:val="Heading2"/>
        <w:numPr>
          <w:ilvl w:val="1"/>
          <w:numId w:val="17"/>
        </w:numPr>
      </w:pPr>
      <w:bookmarkStart w:id="146" w:name="_Toc224744248"/>
      <w:r>
        <w:t xml:space="preserve"> </w:t>
      </w:r>
      <w:r w:rsidR="00662A4E" w:rsidRPr="00B9601C">
        <w:t>Method Validation</w:t>
      </w:r>
      <w:bookmarkEnd w:id="146"/>
    </w:p>
    <w:p w14:paraId="5F7B3131" w14:textId="04CB732F" w:rsidR="00BE502D" w:rsidRPr="00DB4F99" w:rsidRDefault="00BE502D" w:rsidP="005B47DD">
      <w:pPr>
        <w:pStyle w:val="Heading3"/>
        <w:numPr>
          <w:ilvl w:val="2"/>
          <w:numId w:val="17"/>
        </w:numPr>
        <w:rPr>
          <w:b/>
          <w:bCs/>
          <w:u w:val="none"/>
        </w:rPr>
      </w:pPr>
      <w:bookmarkStart w:id="147" w:name="_Toc224744249"/>
      <w:r w:rsidRPr="00DB4F99">
        <w:rPr>
          <w:b/>
          <w:bCs/>
          <w:u w:val="none"/>
        </w:rPr>
        <w:t>Repeatability</w:t>
      </w:r>
      <w:bookmarkEnd w:id="147"/>
    </w:p>
    <w:p w14:paraId="391C1145" w14:textId="7E4AAE9B" w:rsidR="005F2A01" w:rsidRPr="00B9601C" w:rsidRDefault="00257961" w:rsidP="00257961">
      <w:r w:rsidRPr="00B9601C">
        <w:t>The first validation experiment conducted was an investigation into the repeatability of the method. For this experiment, single-component standards of each target analyte were prepared by dilution of certified reference materials. All standards were prepared at a concentration of 50ng/</w:t>
      </w:r>
      <w:proofErr w:type="spellStart"/>
      <w:r w:rsidRPr="00B9601C">
        <w:rPr>
          <w:rFonts w:cs="Arial"/>
        </w:rPr>
        <w:t>μ</w:t>
      </w:r>
      <w:r w:rsidRPr="00B9601C">
        <w:t>L</w:t>
      </w:r>
      <w:proofErr w:type="spellEnd"/>
      <w:r w:rsidRPr="00B9601C">
        <w:t>. Each of these standards was injected into the instrument 11 times, with 2 blank injections between each analyte. The retention time and peak area of each injection was recorded and the mean, standard deviation, and %RSD were calculated to allow the results to be compared to the acceptance criteria. Initial analysis demonstrated acceptable repeatability for all analytes except RDX, for which one injection showed significantly reduced peak area. It was determined that the most likely cause of this was</w:t>
      </w:r>
      <w:r w:rsidR="005F2A01" w:rsidRPr="00B9601C">
        <w:t xml:space="preserve"> either a bubble in the syringe or poor pickup from the sample vial, and so a new vial of sample was prepared, and the instrument was re-primed, which then yielded RDX results in line with expectations. Example chromatograms for each analyte, as well as blanks, are presented in Appendix </w:t>
      </w:r>
      <w:r w:rsidR="00DB4F99">
        <w:t>3</w:t>
      </w:r>
      <w:r w:rsidR="005F2A01" w:rsidRPr="00B9601C">
        <w:t>.</w:t>
      </w:r>
    </w:p>
    <w:p w14:paraId="20CB708B" w14:textId="77777777" w:rsidR="005F2A01" w:rsidRDefault="005F2A01" w:rsidP="00257961"/>
    <w:p w14:paraId="2500AABA" w14:textId="77777777" w:rsidR="00D94D5A" w:rsidRDefault="00D94D5A" w:rsidP="00257961"/>
    <w:p w14:paraId="62DB9A0B" w14:textId="77777777" w:rsidR="00D94D5A" w:rsidRDefault="00D94D5A" w:rsidP="00257961"/>
    <w:p w14:paraId="4DD91B4D" w14:textId="77777777" w:rsidR="00D94D5A" w:rsidRDefault="00D94D5A" w:rsidP="00257961"/>
    <w:p w14:paraId="1057EEB4" w14:textId="77777777" w:rsidR="00D94D5A" w:rsidRDefault="00D94D5A" w:rsidP="00257961"/>
    <w:p w14:paraId="2C78D08B" w14:textId="77777777" w:rsidR="00D94D5A" w:rsidRPr="00B9601C" w:rsidRDefault="00D94D5A" w:rsidP="00257961"/>
    <w:p w14:paraId="0F0D7E2D" w14:textId="26277A73" w:rsidR="00AB3683" w:rsidRPr="00DB4F99" w:rsidRDefault="00AB3683" w:rsidP="005B47DD">
      <w:pPr>
        <w:pStyle w:val="Heading3"/>
        <w:numPr>
          <w:ilvl w:val="2"/>
          <w:numId w:val="17"/>
        </w:numPr>
        <w:rPr>
          <w:b/>
          <w:bCs/>
          <w:u w:val="none"/>
        </w:rPr>
      </w:pPr>
      <w:bookmarkStart w:id="148" w:name="_Toc224744250"/>
      <w:r w:rsidRPr="00DB4F99">
        <w:rPr>
          <w:b/>
          <w:bCs/>
          <w:u w:val="none"/>
        </w:rPr>
        <w:lastRenderedPageBreak/>
        <w:t>Linearity</w:t>
      </w:r>
      <w:bookmarkEnd w:id="148"/>
    </w:p>
    <w:p w14:paraId="213F7BD1" w14:textId="772B8764" w:rsidR="00AB3683" w:rsidRPr="00B9601C" w:rsidRDefault="00AB3683" w:rsidP="00AB3683">
      <w:r w:rsidRPr="00B9601C">
        <w:t xml:space="preserve">The second validation experiment conducted was an investigation into the linearity of the method. For this experiment, multi-component standards containing combinations of the target analytes were prepared across a range of concentrations as per the tables below. Two multi-component standards were chosen to avoid mixing EGDN with DEGDN, or RDX with HMX, as small amounts </w:t>
      </w:r>
      <w:r w:rsidR="00BE65D2" w:rsidRPr="00B9601C">
        <w:t>of HMX exist in the CRM of RDX and vice-versa, and the same is true for EGDN and DEGDN</w:t>
      </w:r>
      <w:r w:rsidRPr="00B9601C">
        <w:t xml:space="preserve">. </w:t>
      </w:r>
    </w:p>
    <w:tbl>
      <w:tblPr>
        <w:tblStyle w:val="TableGrid"/>
        <w:tblW w:w="0" w:type="auto"/>
        <w:tblLook w:val="04A0" w:firstRow="1" w:lastRow="0" w:firstColumn="1" w:lastColumn="0" w:noHBand="0" w:noVBand="1"/>
      </w:tblPr>
      <w:tblGrid>
        <w:gridCol w:w="2891"/>
        <w:gridCol w:w="2975"/>
        <w:gridCol w:w="2892"/>
      </w:tblGrid>
      <w:tr w:rsidR="00AB3683" w:rsidRPr="00B9601C" w14:paraId="3BDAFC16" w14:textId="77777777" w:rsidTr="00AB3683">
        <w:tc>
          <w:tcPr>
            <w:tcW w:w="2994" w:type="dxa"/>
          </w:tcPr>
          <w:p w14:paraId="009FA381" w14:textId="76A3DE3A" w:rsidR="00AB3683" w:rsidRPr="00B9601C" w:rsidRDefault="00AB3683" w:rsidP="00AB3683">
            <w:r w:rsidRPr="00B9601C">
              <w:t>Analyte</w:t>
            </w:r>
          </w:p>
        </w:tc>
        <w:tc>
          <w:tcPr>
            <w:tcW w:w="2995" w:type="dxa"/>
          </w:tcPr>
          <w:p w14:paraId="075038E6" w14:textId="706604D9" w:rsidR="00AB3683" w:rsidRPr="00B9601C" w:rsidRDefault="00AB3683" w:rsidP="00AB3683">
            <w:r w:rsidRPr="00B9601C">
              <w:t>Concentrations (ng/</w:t>
            </w:r>
            <w:proofErr w:type="spellStart"/>
            <w:r w:rsidRPr="00B9601C">
              <w:rPr>
                <w:rFonts w:cs="Arial"/>
              </w:rPr>
              <w:t>μ</w:t>
            </w:r>
            <w:r w:rsidRPr="00B9601C">
              <w:t>L</w:t>
            </w:r>
            <w:proofErr w:type="spellEnd"/>
            <w:r w:rsidRPr="00B9601C">
              <w:t>)</w:t>
            </w:r>
          </w:p>
        </w:tc>
        <w:tc>
          <w:tcPr>
            <w:tcW w:w="2995" w:type="dxa"/>
          </w:tcPr>
          <w:p w14:paraId="2BA38967" w14:textId="40421000" w:rsidR="00AB3683" w:rsidRPr="00B9601C" w:rsidRDefault="00AB3683" w:rsidP="00AB3683">
            <w:r w:rsidRPr="00B9601C">
              <w:t>Make-up Solvent</w:t>
            </w:r>
          </w:p>
        </w:tc>
      </w:tr>
      <w:tr w:rsidR="00AB3683" w:rsidRPr="00B9601C" w14:paraId="3BA848A8" w14:textId="77777777" w:rsidTr="00AB3683">
        <w:tc>
          <w:tcPr>
            <w:tcW w:w="2994" w:type="dxa"/>
          </w:tcPr>
          <w:p w14:paraId="5B05BB02" w14:textId="55039DF9" w:rsidR="00AB3683" w:rsidRPr="00B9601C" w:rsidRDefault="00AB3683" w:rsidP="00AB3683">
            <w:r w:rsidRPr="00B9601C">
              <w:t>EGDN</w:t>
            </w:r>
          </w:p>
        </w:tc>
        <w:tc>
          <w:tcPr>
            <w:tcW w:w="2995" w:type="dxa"/>
            <w:vMerge w:val="restart"/>
          </w:tcPr>
          <w:p w14:paraId="05E42A2D" w14:textId="21EC2948" w:rsidR="00AB3683" w:rsidRPr="00B9601C" w:rsidRDefault="00AB3683" w:rsidP="00AB3683">
            <w:r w:rsidRPr="00B9601C">
              <w:t>1,10,25,50,75,100,250</w:t>
            </w:r>
          </w:p>
        </w:tc>
        <w:tc>
          <w:tcPr>
            <w:tcW w:w="2995" w:type="dxa"/>
            <w:vMerge w:val="restart"/>
          </w:tcPr>
          <w:p w14:paraId="1D32A9C9" w14:textId="7D0B0717" w:rsidR="00AB3683" w:rsidRPr="00B9601C" w:rsidRDefault="00AB3683" w:rsidP="00AB3683">
            <w:r w:rsidRPr="00B9601C">
              <w:t>A</w:t>
            </w:r>
            <w:r w:rsidR="00A56E7C" w:rsidRPr="00B9601C">
              <w:t>CN</w:t>
            </w:r>
          </w:p>
        </w:tc>
      </w:tr>
      <w:tr w:rsidR="00AB3683" w:rsidRPr="00B9601C" w14:paraId="083E5DE3" w14:textId="77777777" w:rsidTr="00AB3683">
        <w:tc>
          <w:tcPr>
            <w:tcW w:w="2994" w:type="dxa"/>
          </w:tcPr>
          <w:p w14:paraId="41F81731" w14:textId="38BDC566" w:rsidR="00AB3683" w:rsidRPr="00B9601C" w:rsidRDefault="00AB3683" w:rsidP="00AB3683">
            <w:r w:rsidRPr="00B9601C">
              <w:t>RDX</w:t>
            </w:r>
          </w:p>
        </w:tc>
        <w:tc>
          <w:tcPr>
            <w:tcW w:w="2995" w:type="dxa"/>
            <w:vMerge/>
          </w:tcPr>
          <w:p w14:paraId="659E9B8C" w14:textId="77777777" w:rsidR="00AB3683" w:rsidRPr="00B9601C" w:rsidRDefault="00AB3683" w:rsidP="00AB3683"/>
        </w:tc>
        <w:tc>
          <w:tcPr>
            <w:tcW w:w="2995" w:type="dxa"/>
            <w:vMerge/>
          </w:tcPr>
          <w:p w14:paraId="10C24784" w14:textId="77777777" w:rsidR="00AB3683" w:rsidRPr="00B9601C" w:rsidRDefault="00AB3683" w:rsidP="00AB3683"/>
        </w:tc>
      </w:tr>
      <w:tr w:rsidR="00AB3683" w:rsidRPr="00B9601C" w14:paraId="58E962FF" w14:textId="77777777" w:rsidTr="00AB3683">
        <w:tc>
          <w:tcPr>
            <w:tcW w:w="2994" w:type="dxa"/>
          </w:tcPr>
          <w:p w14:paraId="5BA47327" w14:textId="08290C77" w:rsidR="00AB3683" w:rsidRPr="00B9601C" w:rsidRDefault="00AB3683" w:rsidP="00AB3683">
            <w:r w:rsidRPr="00B9601C">
              <w:t>TNT</w:t>
            </w:r>
          </w:p>
        </w:tc>
        <w:tc>
          <w:tcPr>
            <w:tcW w:w="2995" w:type="dxa"/>
            <w:vMerge/>
          </w:tcPr>
          <w:p w14:paraId="4EE28705" w14:textId="77777777" w:rsidR="00AB3683" w:rsidRPr="00B9601C" w:rsidRDefault="00AB3683" w:rsidP="00AB3683"/>
        </w:tc>
        <w:tc>
          <w:tcPr>
            <w:tcW w:w="2995" w:type="dxa"/>
            <w:vMerge/>
          </w:tcPr>
          <w:p w14:paraId="63629B36" w14:textId="77777777" w:rsidR="00AB3683" w:rsidRPr="00B9601C" w:rsidRDefault="00AB3683" w:rsidP="00AB3683"/>
        </w:tc>
      </w:tr>
      <w:tr w:rsidR="00AB3683" w:rsidRPr="00B9601C" w14:paraId="4074D653" w14:textId="77777777" w:rsidTr="00AB3683">
        <w:tc>
          <w:tcPr>
            <w:tcW w:w="2994" w:type="dxa"/>
          </w:tcPr>
          <w:p w14:paraId="0C87BE8F" w14:textId="454ABFFD" w:rsidR="00AB3683" w:rsidRPr="00B9601C" w:rsidRDefault="00AB3683" w:rsidP="00AB3683">
            <w:r w:rsidRPr="00B9601C">
              <w:t>Tetryl</w:t>
            </w:r>
          </w:p>
        </w:tc>
        <w:tc>
          <w:tcPr>
            <w:tcW w:w="2995" w:type="dxa"/>
            <w:vMerge/>
          </w:tcPr>
          <w:p w14:paraId="4EA63955" w14:textId="77777777" w:rsidR="00AB3683" w:rsidRPr="00B9601C" w:rsidRDefault="00AB3683" w:rsidP="00AB3683"/>
        </w:tc>
        <w:tc>
          <w:tcPr>
            <w:tcW w:w="2995" w:type="dxa"/>
            <w:vMerge/>
          </w:tcPr>
          <w:p w14:paraId="59F2535C" w14:textId="77777777" w:rsidR="00AB3683" w:rsidRPr="00B9601C" w:rsidRDefault="00AB3683" w:rsidP="00AB3683">
            <w:pPr>
              <w:keepNext/>
            </w:pPr>
          </w:p>
        </w:tc>
      </w:tr>
    </w:tbl>
    <w:p w14:paraId="670C22A8" w14:textId="6ADFEE76" w:rsidR="00AB3683" w:rsidRDefault="00AB3683" w:rsidP="00AB3683">
      <w:pPr>
        <w:pStyle w:val="Caption"/>
        <w:rPr>
          <w:b w:val="0"/>
          <w:bCs/>
          <w:i/>
          <w:iCs/>
        </w:rPr>
      </w:pPr>
      <w:bookmarkStart w:id="149" w:name="_Toc224227187"/>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1</w:t>
      </w:r>
      <w:r w:rsidR="00933DE7" w:rsidRPr="00B9601C">
        <w:rPr>
          <w:b w:val="0"/>
          <w:bCs/>
          <w:i/>
          <w:iCs/>
        </w:rPr>
        <w:fldChar w:fldCharType="end"/>
      </w:r>
      <w:r w:rsidRPr="00B9601C">
        <w:rPr>
          <w:b w:val="0"/>
          <w:bCs/>
          <w:i/>
          <w:iCs/>
        </w:rPr>
        <w:t>: Components and concentrations of Multicomponent Standard 1</w:t>
      </w:r>
      <w:bookmarkEnd w:id="149"/>
    </w:p>
    <w:p w14:paraId="191CF9F3" w14:textId="77777777" w:rsidR="007177E5" w:rsidRPr="008E64D4" w:rsidRDefault="007177E5" w:rsidP="008E64D4"/>
    <w:tbl>
      <w:tblPr>
        <w:tblStyle w:val="TableGrid"/>
        <w:tblW w:w="0" w:type="auto"/>
        <w:tblLook w:val="04A0" w:firstRow="1" w:lastRow="0" w:firstColumn="1" w:lastColumn="0" w:noHBand="0" w:noVBand="1"/>
      </w:tblPr>
      <w:tblGrid>
        <w:gridCol w:w="2893"/>
        <w:gridCol w:w="2975"/>
        <w:gridCol w:w="2890"/>
      </w:tblGrid>
      <w:tr w:rsidR="00AB3683" w:rsidRPr="00B9601C" w14:paraId="17A068E8" w14:textId="77777777" w:rsidTr="00ED2178">
        <w:tc>
          <w:tcPr>
            <w:tcW w:w="2994" w:type="dxa"/>
          </w:tcPr>
          <w:p w14:paraId="4A7276F1" w14:textId="77777777" w:rsidR="00AB3683" w:rsidRPr="00B9601C" w:rsidRDefault="00AB3683" w:rsidP="00ED2178">
            <w:r w:rsidRPr="00B9601C">
              <w:t>Analyte</w:t>
            </w:r>
          </w:p>
        </w:tc>
        <w:tc>
          <w:tcPr>
            <w:tcW w:w="2995" w:type="dxa"/>
          </w:tcPr>
          <w:p w14:paraId="2449D3AB" w14:textId="14D4F8AA" w:rsidR="00AB3683" w:rsidRPr="00B9601C" w:rsidRDefault="00AB3683" w:rsidP="00ED2178">
            <w:r w:rsidRPr="00B9601C">
              <w:t>Concentrations (ng/</w:t>
            </w:r>
            <w:proofErr w:type="spellStart"/>
            <w:r w:rsidRPr="00B9601C">
              <w:rPr>
                <w:rFonts w:cs="Arial"/>
              </w:rPr>
              <w:t>μ</w:t>
            </w:r>
            <w:r w:rsidRPr="00B9601C">
              <w:t>L</w:t>
            </w:r>
            <w:proofErr w:type="spellEnd"/>
            <w:r w:rsidRPr="00B9601C">
              <w:t>)</w:t>
            </w:r>
          </w:p>
        </w:tc>
        <w:tc>
          <w:tcPr>
            <w:tcW w:w="2995" w:type="dxa"/>
          </w:tcPr>
          <w:p w14:paraId="3F4A11FA" w14:textId="77777777" w:rsidR="00AB3683" w:rsidRPr="00B9601C" w:rsidRDefault="00AB3683" w:rsidP="00ED2178">
            <w:r w:rsidRPr="00B9601C">
              <w:t>Make-up Solvent</w:t>
            </w:r>
          </w:p>
        </w:tc>
      </w:tr>
      <w:tr w:rsidR="00AB3683" w:rsidRPr="00B9601C" w14:paraId="3280DB76" w14:textId="77777777" w:rsidTr="00ED2178">
        <w:tc>
          <w:tcPr>
            <w:tcW w:w="2994" w:type="dxa"/>
          </w:tcPr>
          <w:p w14:paraId="7FE551E3" w14:textId="37148CD2" w:rsidR="00AB3683" w:rsidRPr="00B9601C" w:rsidRDefault="00AB3683" w:rsidP="00ED2178">
            <w:r w:rsidRPr="00B9601C">
              <w:t>HMX</w:t>
            </w:r>
          </w:p>
        </w:tc>
        <w:tc>
          <w:tcPr>
            <w:tcW w:w="2995" w:type="dxa"/>
            <w:vMerge w:val="restart"/>
          </w:tcPr>
          <w:p w14:paraId="1B8367DB" w14:textId="75E1B8BC" w:rsidR="00AB3683" w:rsidRPr="00B9601C" w:rsidRDefault="00AB3683" w:rsidP="00ED2178">
            <w:r w:rsidRPr="00B9601C">
              <w:t>1,10,25,50,75,100,250</w:t>
            </w:r>
          </w:p>
        </w:tc>
        <w:tc>
          <w:tcPr>
            <w:tcW w:w="2995" w:type="dxa"/>
            <w:vMerge w:val="restart"/>
          </w:tcPr>
          <w:p w14:paraId="1B33EFBD" w14:textId="4A800A8F" w:rsidR="00AB3683" w:rsidRPr="00B9601C" w:rsidRDefault="00AB3683" w:rsidP="00ED2178">
            <w:r w:rsidRPr="00B9601C">
              <w:t>A</w:t>
            </w:r>
            <w:r w:rsidR="00A56E7C" w:rsidRPr="00B9601C">
              <w:t>CN</w:t>
            </w:r>
          </w:p>
        </w:tc>
      </w:tr>
      <w:tr w:rsidR="00AB3683" w:rsidRPr="00B9601C" w14:paraId="7E3CBDB5" w14:textId="77777777" w:rsidTr="00ED2178">
        <w:tc>
          <w:tcPr>
            <w:tcW w:w="2994" w:type="dxa"/>
          </w:tcPr>
          <w:p w14:paraId="14700161" w14:textId="1A5FA1F7" w:rsidR="00AB3683" w:rsidRPr="00B9601C" w:rsidRDefault="00AB3683" w:rsidP="00ED2178">
            <w:r w:rsidRPr="00B9601C">
              <w:t>DEGDN</w:t>
            </w:r>
          </w:p>
        </w:tc>
        <w:tc>
          <w:tcPr>
            <w:tcW w:w="2995" w:type="dxa"/>
            <w:vMerge/>
          </w:tcPr>
          <w:p w14:paraId="27F1B2F7" w14:textId="77777777" w:rsidR="00AB3683" w:rsidRPr="00B9601C" w:rsidRDefault="00AB3683" w:rsidP="00ED2178"/>
        </w:tc>
        <w:tc>
          <w:tcPr>
            <w:tcW w:w="2995" w:type="dxa"/>
            <w:vMerge/>
          </w:tcPr>
          <w:p w14:paraId="7E6B8791" w14:textId="77777777" w:rsidR="00AB3683" w:rsidRPr="00B9601C" w:rsidRDefault="00AB3683" w:rsidP="00ED2178"/>
        </w:tc>
      </w:tr>
      <w:tr w:rsidR="00AB3683" w:rsidRPr="00B9601C" w14:paraId="0A959957" w14:textId="77777777" w:rsidTr="00ED2178">
        <w:tc>
          <w:tcPr>
            <w:tcW w:w="2994" w:type="dxa"/>
          </w:tcPr>
          <w:p w14:paraId="7B46C8A7" w14:textId="4ECCFE0F" w:rsidR="00AB3683" w:rsidRPr="00B9601C" w:rsidRDefault="00AB3683" w:rsidP="00ED2178">
            <w:r w:rsidRPr="00B9601C">
              <w:t>NG</w:t>
            </w:r>
          </w:p>
        </w:tc>
        <w:tc>
          <w:tcPr>
            <w:tcW w:w="2995" w:type="dxa"/>
            <w:vMerge/>
          </w:tcPr>
          <w:p w14:paraId="658CB144" w14:textId="77777777" w:rsidR="00AB3683" w:rsidRPr="00B9601C" w:rsidRDefault="00AB3683" w:rsidP="00ED2178"/>
        </w:tc>
        <w:tc>
          <w:tcPr>
            <w:tcW w:w="2995" w:type="dxa"/>
            <w:vMerge/>
          </w:tcPr>
          <w:p w14:paraId="61796E9E" w14:textId="77777777" w:rsidR="00AB3683" w:rsidRPr="00B9601C" w:rsidRDefault="00AB3683" w:rsidP="00ED2178"/>
        </w:tc>
      </w:tr>
      <w:tr w:rsidR="00AB3683" w:rsidRPr="00B9601C" w14:paraId="1D7E93E0" w14:textId="77777777" w:rsidTr="00ED2178">
        <w:tc>
          <w:tcPr>
            <w:tcW w:w="2994" w:type="dxa"/>
          </w:tcPr>
          <w:p w14:paraId="28284E56" w14:textId="5154CC81" w:rsidR="00AB3683" w:rsidRPr="00B9601C" w:rsidRDefault="00AB3683" w:rsidP="00ED2178">
            <w:r w:rsidRPr="00B9601C">
              <w:t>PETN</w:t>
            </w:r>
          </w:p>
        </w:tc>
        <w:tc>
          <w:tcPr>
            <w:tcW w:w="2995" w:type="dxa"/>
            <w:vMerge/>
          </w:tcPr>
          <w:p w14:paraId="2D5207C5" w14:textId="77777777" w:rsidR="00AB3683" w:rsidRPr="00B9601C" w:rsidRDefault="00AB3683" w:rsidP="00ED2178"/>
        </w:tc>
        <w:tc>
          <w:tcPr>
            <w:tcW w:w="2995" w:type="dxa"/>
            <w:vMerge/>
          </w:tcPr>
          <w:p w14:paraId="3F00D1D4" w14:textId="77777777" w:rsidR="00AB3683" w:rsidRPr="00B9601C" w:rsidRDefault="00AB3683" w:rsidP="00AB3683">
            <w:pPr>
              <w:keepNext/>
            </w:pPr>
          </w:p>
        </w:tc>
      </w:tr>
    </w:tbl>
    <w:p w14:paraId="45CEF694" w14:textId="37017216" w:rsidR="00AB3683" w:rsidRPr="00B9601C" w:rsidRDefault="00AB3683">
      <w:pPr>
        <w:pStyle w:val="Caption"/>
        <w:rPr>
          <w:b w:val="0"/>
          <w:bCs/>
          <w:i/>
          <w:iCs/>
        </w:rPr>
      </w:pPr>
      <w:bookmarkStart w:id="150" w:name="_Toc224227188"/>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2</w:t>
      </w:r>
      <w:r w:rsidR="00933DE7" w:rsidRPr="00B9601C">
        <w:rPr>
          <w:b w:val="0"/>
          <w:bCs/>
          <w:i/>
          <w:iCs/>
        </w:rPr>
        <w:fldChar w:fldCharType="end"/>
      </w:r>
      <w:r w:rsidRPr="00B9601C">
        <w:rPr>
          <w:b w:val="0"/>
          <w:bCs/>
          <w:i/>
          <w:iCs/>
        </w:rPr>
        <w:t>: Components and concentrations of Multicomponent Standard 2</w:t>
      </w:r>
      <w:bookmarkEnd w:id="150"/>
    </w:p>
    <w:p w14:paraId="39F0AA8D" w14:textId="6B458A43" w:rsidR="00224571" w:rsidRPr="00B9601C" w:rsidRDefault="00224571" w:rsidP="00224571">
      <w:r w:rsidRPr="00B9601C">
        <w:t>The standards were diluted in volumetric flasks, with aliquots dispensed by electronic pipette as per the table below:</w:t>
      </w:r>
    </w:p>
    <w:tbl>
      <w:tblPr>
        <w:tblStyle w:val="TableGrid"/>
        <w:tblW w:w="0" w:type="auto"/>
        <w:tblLook w:val="04A0" w:firstRow="1" w:lastRow="0" w:firstColumn="1" w:lastColumn="0" w:noHBand="0" w:noVBand="1"/>
      </w:tblPr>
      <w:tblGrid>
        <w:gridCol w:w="2936"/>
        <w:gridCol w:w="2902"/>
        <w:gridCol w:w="2920"/>
      </w:tblGrid>
      <w:tr w:rsidR="00224571" w:rsidRPr="00B9601C" w14:paraId="266693BE" w14:textId="77777777" w:rsidTr="00224571">
        <w:tc>
          <w:tcPr>
            <w:tcW w:w="2994" w:type="dxa"/>
          </w:tcPr>
          <w:p w14:paraId="0DA3C445" w14:textId="71E21EB4" w:rsidR="00224571" w:rsidRPr="00B9601C" w:rsidRDefault="00224571" w:rsidP="00257961">
            <w:r w:rsidRPr="00B9601C">
              <w:t>Concentration (ng/</w:t>
            </w:r>
            <w:proofErr w:type="spellStart"/>
            <w:r w:rsidRPr="00B9601C">
              <w:t>uL</w:t>
            </w:r>
            <w:proofErr w:type="spellEnd"/>
            <w:r w:rsidRPr="00B9601C">
              <w:t>)</w:t>
            </w:r>
          </w:p>
        </w:tc>
        <w:tc>
          <w:tcPr>
            <w:tcW w:w="2995" w:type="dxa"/>
          </w:tcPr>
          <w:p w14:paraId="5EAD53F8" w14:textId="5CB0BE06" w:rsidR="00224571" w:rsidRPr="00B9601C" w:rsidRDefault="00224571" w:rsidP="00257961">
            <w:r w:rsidRPr="00B9601C">
              <w:t>Aliquot (</w:t>
            </w:r>
            <w:proofErr w:type="spellStart"/>
            <w:r w:rsidRPr="00B9601C">
              <w:rPr>
                <w:rFonts w:cs="Arial"/>
              </w:rPr>
              <w:t>μ</w:t>
            </w:r>
            <w:r w:rsidRPr="00B9601C">
              <w:t>L</w:t>
            </w:r>
            <w:proofErr w:type="spellEnd"/>
            <w:r w:rsidRPr="00B9601C">
              <w:t>)</w:t>
            </w:r>
          </w:p>
        </w:tc>
        <w:tc>
          <w:tcPr>
            <w:tcW w:w="2995" w:type="dxa"/>
          </w:tcPr>
          <w:p w14:paraId="3A7B472E" w14:textId="394454ED" w:rsidR="00224571" w:rsidRPr="00B9601C" w:rsidRDefault="00224571" w:rsidP="00257961">
            <w:r w:rsidRPr="00B9601C">
              <w:t>Volumetric Flask (mL)</w:t>
            </w:r>
          </w:p>
        </w:tc>
      </w:tr>
      <w:tr w:rsidR="00224571" w:rsidRPr="00B9601C" w14:paraId="70F4BFFE" w14:textId="77777777" w:rsidTr="00224571">
        <w:tc>
          <w:tcPr>
            <w:tcW w:w="2994" w:type="dxa"/>
          </w:tcPr>
          <w:p w14:paraId="483EA64E" w14:textId="0AC0D302" w:rsidR="00224571" w:rsidRPr="00B9601C" w:rsidRDefault="00224571" w:rsidP="00257961">
            <w:r w:rsidRPr="00B9601C">
              <w:t>1</w:t>
            </w:r>
          </w:p>
        </w:tc>
        <w:tc>
          <w:tcPr>
            <w:tcW w:w="2995" w:type="dxa"/>
          </w:tcPr>
          <w:p w14:paraId="267EE6B7" w14:textId="798FC206" w:rsidR="00224571" w:rsidRPr="00B9601C" w:rsidRDefault="00224571" w:rsidP="00257961">
            <w:r w:rsidRPr="00B9601C">
              <w:t>20</w:t>
            </w:r>
          </w:p>
        </w:tc>
        <w:tc>
          <w:tcPr>
            <w:tcW w:w="2995" w:type="dxa"/>
          </w:tcPr>
          <w:p w14:paraId="6D65AEEE" w14:textId="126CB5FA" w:rsidR="00224571" w:rsidRPr="00B9601C" w:rsidRDefault="00224571" w:rsidP="00257961">
            <w:r w:rsidRPr="00B9601C">
              <w:t>20</w:t>
            </w:r>
          </w:p>
        </w:tc>
      </w:tr>
      <w:tr w:rsidR="00224571" w:rsidRPr="00B9601C" w14:paraId="608AECA4" w14:textId="77777777" w:rsidTr="00224571">
        <w:tc>
          <w:tcPr>
            <w:tcW w:w="2994" w:type="dxa"/>
          </w:tcPr>
          <w:p w14:paraId="787663E3" w14:textId="188CB576" w:rsidR="00224571" w:rsidRPr="00B9601C" w:rsidRDefault="00224571" w:rsidP="00257961">
            <w:r w:rsidRPr="00B9601C">
              <w:t>10</w:t>
            </w:r>
          </w:p>
        </w:tc>
        <w:tc>
          <w:tcPr>
            <w:tcW w:w="2995" w:type="dxa"/>
          </w:tcPr>
          <w:p w14:paraId="70E2FBF7" w14:textId="4F1DDB87" w:rsidR="00224571" w:rsidRPr="00B9601C" w:rsidRDefault="00224571" w:rsidP="00257961">
            <w:r w:rsidRPr="00B9601C">
              <w:t>20</w:t>
            </w:r>
          </w:p>
        </w:tc>
        <w:tc>
          <w:tcPr>
            <w:tcW w:w="2995" w:type="dxa"/>
          </w:tcPr>
          <w:p w14:paraId="4EE9205A" w14:textId="6F8E0106" w:rsidR="00224571" w:rsidRPr="00B9601C" w:rsidRDefault="00224571" w:rsidP="00257961">
            <w:r w:rsidRPr="00B9601C">
              <w:t>2</w:t>
            </w:r>
          </w:p>
        </w:tc>
      </w:tr>
      <w:tr w:rsidR="00224571" w:rsidRPr="00B9601C" w14:paraId="5DA9A6D6" w14:textId="77777777" w:rsidTr="00224571">
        <w:tc>
          <w:tcPr>
            <w:tcW w:w="2994" w:type="dxa"/>
          </w:tcPr>
          <w:p w14:paraId="4CA54883" w14:textId="2A7FFC01" w:rsidR="00224571" w:rsidRPr="00B9601C" w:rsidRDefault="00224571" w:rsidP="00257961">
            <w:r w:rsidRPr="00B9601C">
              <w:t>25</w:t>
            </w:r>
          </w:p>
        </w:tc>
        <w:tc>
          <w:tcPr>
            <w:tcW w:w="2995" w:type="dxa"/>
          </w:tcPr>
          <w:p w14:paraId="7BDBA9DF" w14:textId="6C1D145A" w:rsidR="00224571" w:rsidRPr="00B9601C" w:rsidRDefault="00224571" w:rsidP="00257961">
            <w:r w:rsidRPr="00B9601C">
              <w:t>25</w:t>
            </w:r>
          </w:p>
        </w:tc>
        <w:tc>
          <w:tcPr>
            <w:tcW w:w="2995" w:type="dxa"/>
          </w:tcPr>
          <w:p w14:paraId="3510B983" w14:textId="35CA2EC7" w:rsidR="00224571" w:rsidRPr="00B9601C" w:rsidRDefault="00224571" w:rsidP="00257961">
            <w:r w:rsidRPr="00B9601C">
              <w:t>1</w:t>
            </w:r>
          </w:p>
        </w:tc>
      </w:tr>
      <w:tr w:rsidR="00224571" w:rsidRPr="00B9601C" w14:paraId="222DEB46" w14:textId="77777777" w:rsidTr="00224571">
        <w:tc>
          <w:tcPr>
            <w:tcW w:w="2994" w:type="dxa"/>
          </w:tcPr>
          <w:p w14:paraId="50724E30" w14:textId="2E65ABA0" w:rsidR="00224571" w:rsidRPr="00B9601C" w:rsidRDefault="00224571" w:rsidP="00257961">
            <w:r w:rsidRPr="00B9601C">
              <w:t>50</w:t>
            </w:r>
          </w:p>
        </w:tc>
        <w:tc>
          <w:tcPr>
            <w:tcW w:w="2995" w:type="dxa"/>
          </w:tcPr>
          <w:p w14:paraId="4C2E573C" w14:textId="5CF4D919" w:rsidR="00224571" w:rsidRPr="00B9601C" w:rsidRDefault="00224571" w:rsidP="00257961">
            <w:r w:rsidRPr="00B9601C">
              <w:t>50</w:t>
            </w:r>
          </w:p>
        </w:tc>
        <w:tc>
          <w:tcPr>
            <w:tcW w:w="2995" w:type="dxa"/>
          </w:tcPr>
          <w:p w14:paraId="28D583CC" w14:textId="28715BD7" w:rsidR="00224571" w:rsidRPr="00B9601C" w:rsidRDefault="00224571" w:rsidP="00257961">
            <w:r w:rsidRPr="00B9601C">
              <w:t>1</w:t>
            </w:r>
          </w:p>
        </w:tc>
      </w:tr>
      <w:tr w:rsidR="00224571" w:rsidRPr="00B9601C" w14:paraId="7C6AA37B" w14:textId="77777777" w:rsidTr="00224571">
        <w:tc>
          <w:tcPr>
            <w:tcW w:w="2994" w:type="dxa"/>
          </w:tcPr>
          <w:p w14:paraId="56A79ED1" w14:textId="7F531248" w:rsidR="00224571" w:rsidRPr="00B9601C" w:rsidRDefault="00224571" w:rsidP="00257961">
            <w:r w:rsidRPr="00B9601C">
              <w:t>75</w:t>
            </w:r>
          </w:p>
        </w:tc>
        <w:tc>
          <w:tcPr>
            <w:tcW w:w="2995" w:type="dxa"/>
          </w:tcPr>
          <w:p w14:paraId="77848F37" w14:textId="530986E3" w:rsidR="00224571" w:rsidRPr="00B9601C" w:rsidRDefault="00224571" w:rsidP="00257961">
            <w:r w:rsidRPr="00B9601C">
              <w:t>75</w:t>
            </w:r>
          </w:p>
        </w:tc>
        <w:tc>
          <w:tcPr>
            <w:tcW w:w="2995" w:type="dxa"/>
          </w:tcPr>
          <w:p w14:paraId="33772246" w14:textId="1FDD0EE4" w:rsidR="00224571" w:rsidRPr="00B9601C" w:rsidRDefault="00224571" w:rsidP="00257961">
            <w:r w:rsidRPr="00B9601C">
              <w:t>1</w:t>
            </w:r>
          </w:p>
        </w:tc>
      </w:tr>
      <w:tr w:rsidR="00224571" w:rsidRPr="00B9601C" w14:paraId="59D52705" w14:textId="77777777" w:rsidTr="00224571">
        <w:tc>
          <w:tcPr>
            <w:tcW w:w="2994" w:type="dxa"/>
          </w:tcPr>
          <w:p w14:paraId="643320A7" w14:textId="4D091759" w:rsidR="00224571" w:rsidRPr="00B9601C" w:rsidRDefault="00224571" w:rsidP="00257961">
            <w:r w:rsidRPr="00B9601C">
              <w:t>100</w:t>
            </w:r>
          </w:p>
        </w:tc>
        <w:tc>
          <w:tcPr>
            <w:tcW w:w="2995" w:type="dxa"/>
          </w:tcPr>
          <w:p w14:paraId="18789FFB" w14:textId="749F889D" w:rsidR="00224571" w:rsidRPr="00B9601C" w:rsidRDefault="00224571" w:rsidP="00257961">
            <w:r w:rsidRPr="00B9601C">
              <w:t>100</w:t>
            </w:r>
          </w:p>
        </w:tc>
        <w:tc>
          <w:tcPr>
            <w:tcW w:w="2995" w:type="dxa"/>
          </w:tcPr>
          <w:p w14:paraId="669E1694" w14:textId="7E90F4C0" w:rsidR="00224571" w:rsidRPr="00B9601C" w:rsidRDefault="00224571" w:rsidP="00257961">
            <w:r w:rsidRPr="00B9601C">
              <w:t>1</w:t>
            </w:r>
          </w:p>
        </w:tc>
      </w:tr>
      <w:tr w:rsidR="00224571" w:rsidRPr="00B9601C" w14:paraId="618C5C3B" w14:textId="77777777" w:rsidTr="00224571">
        <w:tc>
          <w:tcPr>
            <w:tcW w:w="2994" w:type="dxa"/>
          </w:tcPr>
          <w:p w14:paraId="419675F7" w14:textId="1CC78D44" w:rsidR="00224571" w:rsidRPr="00B9601C" w:rsidRDefault="00224571" w:rsidP="00257961">
            <w:r w:rsidRPr="00B9601C">
              <w:t>250</w:t>
            </w:r>
          </w:p>
        </w:tc>
        <w:tc>
          <w:tcPr>
            <w:tcW w:w="2995" w:type="dxa"/>
          </w:tcPr>
          <w:p w14:paraId="44384984" w14:textId="5D9B7E38" w:rsidR="00224571" w:rsidRPr="00B9601C" w:rsidRDefault="00224571" w:rsidP="00257961">
            <w:r w:rsidRPr="00B9601C">
              <w:t>250</w:t>
            </w:r>
          </w:p>
        </w:tc>
        <w:tc>
          <w:tcPr>
            <w:tcW w:w="2995" w:type="dxa"/>
          </w:tcPr>
          <w:p w14:paraId="3E691D0D" w14:textId="1A0A653C" w:rsidR="00224571" w:rsidRPr="00B9601C" w:rsidRDefault="00224571" w:rsidP="00224571">
            <w:pPr>
              <w:keepNext/>
            </w:pPr>
            <w:r w:rsidRPr="00B9601C">
              <w:t>1</w:t>
            </w:r>
          </w:p>
        </w:tc>
      </w:tr>
    </w:tbl>
    <w:p w14:paraId="0915A3CC" w14:textId="082F54CF" w:rsidR="00FC6528" w:rsidRPr="00B9601C" w:rsidRDefault="00224571" w:rsidP="00647459">
      <w:pPr>
        <w:pStyle w:val="Caption"/>
        <w:rPr>
          <w:b w:val="0"/>
          <w:bCs/>
          <w:i/>
          <w:iCs/>
        </w:rPr>
      </w:pPr>
      <w:bookmarkStart w:id="151" w:name="_Toc224227189"/>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3</w:t>
      </w:r>
      <w:r w:rsidR="00933DE7" w:rsidRPr="00B9601C">
        <w:rPr>
          <w:b w:val="0"/>
          <w:bCs/>
          <w:i/>
          <w:iCs/>
        </w:rPr>
        <w:fldChar w:fldCharType="end"/>
      </w:r>
      <w:r w:rsidRPr="00B9601C">
        <w:rPr>
          <w:b w:val="0"/>
          <w:bCs/>
          <w:i/>
          <w:iCs/>
        </w:rPr>
        <w:t>: Aliquot and Volumetric Flask volumes for Standard Preparation</w:t>
      </w:r>
      <w:bookmarkEnd w:id="151"/>
    </w:p>
    <w:p w14:paraId="69A9A169" w14:textId="2D4147AF" w:rsidR="00647459" w:rsidRPr="00B9601C" w:rsidRDefault="00647459" w:rsidP="00647459">
      <w:r w:rsidRPr="00B9601C">
        <w:lastRenderedPageBreak/>
        <w:t>These multi-</w:t>
      </w:r>
      <w:proofErr w:type="spellStart"/>
      <w:r w:rsidRPr="00B9601C">
        <w:t>copmponent</w:t>
      </w:r>
      <w:proofErr w:type="spellEnd"/>
      <w:r w:rsidRPr="00B9601C">
        <w:t xml:space="preserve"> standard were injected into the instrument 11 times at each concentration, and the peak area was plotted against the concentration to generate a calibration curve. The r</w:t>
      </w:r>
      <w:r w:rsidRPr="00B9601C">
        <w:rPr>
          <w:vertAlign w:val="superscript"/>
        </w:rPr>
        <w:t>2</w:t>
      </w:r>
      <w:r w:rsidRPr="00B9601C">
        <w:t xml:space="preserve"> value of this curve was measured to determine the linearity</w:t>
      </w:r>
      <w:r w:rsidR="00FE6A19" w:rsidRPr="00B9601C">
        <w:t xml:space="preserve">, with an </w:t>
      </w:r>
      <w:proofErr w:type="gramStart"/>
      <w:r w:rsidR="00FE6A19" w:rsidRPr="00B9601C">
        <w:t>acceptance criteria</w:t>
      </w:r>
      <w:proofErr w:type="gramEnd"/>
      <w:r w:rsidR="00FE6A19" w:rsidRPr="00B9601C">
        <w:t xml:space="preserve"> of r</w:t>
      </w:r>
      <w:r w:rsidR="00FE6A19" w:rsidRPr="00B9601C">
        <w:rPr>
          <w:vertAlign w:val="superscript"/>
        </w:rPr>
        <w:t>2</w:t>
      </w:r>
      <w:r w:rsidR="00FE6A19" w:rsidRPr="00B9601C">
        <w:t xml:space="preserve"> &gt; 0.998,</w:t>
      </w:r>
      <w:r w:rsidRPr="00B9601C">
        <w:t xml:space="preserve"> and regression analysis was carried out to identify any significant residuals. </w:t>
      </w:r>
    </w:p>
    <w:p w14:paraId="4AEA3C88" w14:textId="35ECE357" w:rsidR="00522C30" w:rsidRPr="00B9601C" w:rsidRDefault="00522C30" w:rsidP="00647459">
      <w:r w:rsidRPr="00B9601C">
        <w:t>Several challenges were experienced during these experiments wherein linearity was poor (r</w:t>
      </w:r>
      <w:r w:rsidRPr="00B9601C">
        <w:rPr>
          <w:vertAlign w:val="superscript"/>
        </w:rPr>
        <w:t>2</w:t>
      </w:r>
      <w:r w:rsidRPr="00B9601C">
        <w:t>&lt;0.998) and significant residuals were observed, especially at lower concentrations. This was determined to be due to errors in sample preparation, where a small aliquot (10</w:t>
      </w:r>
      <w:r w:rsidRPr="00B9601C">
        <w:rPr>
          <w:rFonts w:cs="Arial"/>
        </w:rPr>
        <w:t>µ</w:t>
      </w:r>
      <w:r w:rsidRPr="00B9601C">
        <w:t>L) of standard was used. This was solved by using an electronic pipette with a higher precision of dispensed volume, and ensuring that the minimum aliquot used was 20</w:t>
      </w:r>
      <w:r w:rsidRPr="00B9601C">
        <w:rPr>
          <w:rFonts w:cs="Arial"/>
        </w:rPr>
        <w:t>µ</w:t>
      </w:r>
      <w:r w:rsidRPr="00B9601C">
        <w:t>L, even if this meant stocks of CRM were consumed faster.</w:t>
      </w:r>
    </w:p>
    <w:p w14:paraId="5E881BED" w14:textId="77777777" w:rsidR="00647459" w:rsidRPr="00B9601C" w:rsidRDefault="00647459" w:rsidP="00647459"/>
    <w:p w14:paraId="1FA0EA54" w14:textId="0AE103A7" w:rsidR="00FC6528" w:rsidRPr="00DB4F99" w:rsidRDefault="00FC6528" w:rsidP="005B47DD">
      <w:pPr>
        <w:pStyle w:val="Heading3"/>
        <w:numPr>
          <w:ilvl w:val="2"/>
          <w:numId w:val="17"/>
        </w:numPr>
        <w:rPr>
          <w:b/>
          <w:bCs/>
          <w:u w:val="none"/>
        </w:rPr>
      </w:pPr>
      <w:bookmarkStart w:id="152" w:name="_Toc224744251"/>
      <w:r w:rsidRPr="00DB4F99">
        <w:rPr>
          <w:b/>
          <w:bCs/>
          <w:u w:val="none"/>
        </w:rPr>
        <w:t>Validation of the Multi-Component Standards</w:t>
      </w:r>
      <w:bookmarkEnd w:id="152"/>
    </w:p>
    <w:p w14:paraId="26D20B8B" w14:textId="2D297DB0" w:rsidR="00FC6528" w:rsidRPr="00B9601C" w:rsidRDefault="00FC6528" w:rsidP="00FC6528">
      <w:r w:rsidRPr="00B9601C">
        <w:t xml:space="preserve">The third validation experiment conducted was the validation of the multi-component standards described in section 4.3.2. Whilst it is desirable to be able to use multi-component standards </w:t>
      </w:r>
      <w:proofErr w:type="gramStart"/>
      <w:r w:rsidRPr="00B9601C">
        <w:t>in order to</w:t>
      </w:r>
      <w:proofErr w:type="gramEnd"/>
      <w:r w:rsidRPr="00B9601C">
        <w:t xml:space="preserve"> reduce the</w:t>
      </w:r>
      <w:r w:rsidR="00647459" w:rsidRPr="00B9601C">
        <w:t xml:space="preserve"> number of standards required to be prepared for an analysis, this should not come at the cost of quantitative accuracy. To determine this, each multicomponent was injected twice at 10, 25, 50, 75, and 100ng/</w:t>
      </w:r>
      <w:proofErr w:type="spellStart"/>
      <w:r w:rsidR="00647459" w:rsidRPr="00B9601C">
        <w:rPr>
          <w:rFonts w:cs="Arial"/>
        </w:rPr>
        <w:t>μ</w:t>
      </w:r>
      <w:r w:rsidR="00647459" w:rsidRPr="00B9601C">
        <w:t>L</w:t>
      </w:r>
      <w:proofErr w:type="spellEnd"/>
      <w:r w:rsidR="00647459" w:rsidRPr="00B9601C">
        <w:t xml:space="preserve">, followed by 2 injections of each of the single-component standards described in section 4.3.1 (interspersed with blanks between each analyte), followed by standards again. The 4 injections of each standard were used to generate a calibration line within the instrument software, and the </w:t>
      </w:r>
      <w:r w:rsidR="00FE6A19" w:rsidRPr="00B9601C">
        <w:t>single</w:t>
      </w:r>
      <w:r w:rsidR="00647459" w:rsidRPr="00B9601C">
        <w:t>-component standards</w:t>
      </w:r>
      <w:r w:rsidR="00FE6A19" w:rsidRPr="00B9601C">
        <w:t xml:space="preserve"> were quantified based on this. If the measured concentration was within 5% of the prepared concentration, the analyte was deemed to be suitable for inclusion within a multi-component standard, but if the measured concentration fell outside of this range, calibration standards for that analyte would only be </w:t>
      </w:r>
      <w:proofErr w:type="gramStart"/>
      <w:r w:rsidR="00FE6A19" w:rsidRPr="00B9601C">
        <w:t>single-component</w:t>
      </w:r>
      <w:proofErr w:type="gramEnd"/>
      <w:r w:rsidR="00FE6A19" w:rsidRPr="00B9601C">
        <w:t xml:space="preserve"> in operational use of the method,</w:t>
      </w:r>
    </w:p>
    <w:p w14:paraId="22E5132D" w14:textId="77777777" w:rsidR="00FE6A19" w:rsidRPr="00B9601C" w:rsidRDefault="00FE6A19" w:rsidP="00FE6A19">
      <w:pPr>
        <w:pStyle w:val="Heading3"/>
      </w:pPr>
    </w:p>
    <w:p w14:paraId="49A7AB74" w14:textId="614D3DA1" w:rsidR="00FE6A19" w:rsidRPr="00DB4F99" w:rsidRDefault="00FE6A19" w:rsidP="005B47DD">
      <w:pPr>
        <w:pStyle w:val="Heading3"/>
        <w:numPr>
          <w:ilvl w:val="2"/>
          <w:numId w:val="17"/>
        </w:numPr>
        <w:rPr>
          <w:b/>
          <w:bCs/>
          <w:u w:val="none"/>
        </w:rPr>
      </w:pPr>
      <w:bookmarkStart w:id="153" w:name="_Toc224744252"/>
      <w:r w:rsidRPr="00DB4F99">
        <w:rPr>
          <w:b/>
          <w:bCs/>
          <w:u w:val="none"/>
        </w:rPr>
        <w:t>Precision and Bias</w:t>
      </w:r>
      <w:bookmarkEnd w:id="153"/>
    </w:p>
    <w:p w14:paraId="63917358" w14:textId="07F8F7D5" w:rsidR="00522C30" w:rsidRPr="00B9601C" w:rsidRDefault="00522C30" w:rsidP="00522C30">
      <w:r w:rsidRPr="00B9601C">
        <w:t xml:space="preserve">The Precision and Bias experiments aimed to capture the deviation in results that would be experienced during operational use of the method. To capture this, four operators trained in the method were selected to carry out analysis. Each operator </w:t>
      </w:r>
      <w:r w:rsidRPr="00B9601C">
        <w:lastRenderedPageBreak/>
        <w:t xml:space="preserve">would prepare their own set of calibration standards and prepare fresh eluents, regardless of if the eluent had expired or not. In addition, three different columns would be used </w:t>
      </w:r>
      <w:proofErr w:type="gramStart"/>
      <w:r w:rsidRPr="00B9601C">
        <w:t>during the course of</w:t>
      </w:r>
      <w:proofErr w:type="gramEnd"/>
      <w:r w:rsidRPr="00B9601C">
        <w:t xml:space="preserve"> the experiments. By pooling the various outputs of these experiments, the deviation between operators could be determined and bias could be quantified by observing the difference between the prepared and measured concentration of the single-component standards, as was done for the multi-component standard validation.</w:t>
      </w:r>
      <w:r w:rsidR="00BE502D" w:rsidRPr="00B9601C">
        <w:t xml:space="preserve"> During the first operator’s experiment, a loss in precision was identified and retention times were observed to shift significantly between injections, and the injection peak was observed to also move. Initial investigations determined this to be an issue with the syringe used to inject the samples, and repairs were initiated. However, these repairs were not completed as of the time of writing, and so completion of some further experiments was precluded.</w:t>
      </w:r>
    </w:p>
    <w:p w14:paraId="3F6E0FA4" w14:textId="77777777" w:rsidR="00FE6A19" w:rsidRPr="00B9601C" w:rsidRDefault="00FE6A19" w:rsidP="00FE6A19"/>
    <w:p w14:paraId="439A0EFA" w14:textId="07AD8B90" w:rsidR="00FE6A19" w:rsidRPr="00DB4F99" w:rsidRDefault="00FE6A19" w:rsidP="005B47DD">
      <w:pPr>
        <w:pStyle w:val="Heading3"/>
        <w:numPr>
          <w:ilvl w:val="2"/>
          <w:numId w:val="17"/>
        </w:numPr>
        <w:rPr>
          <w:b/>
          <w:bCs/>
          <w:u w:val="none"/>
        </w:rPr>
      </w:pPr>
      <w:bookmarkStart w:id="154" w:name="_Toc224744253"/>
      <w:r w:rsidRPr="00DB4F99">
        <w:rPr>
          <w:b/>
          <w:bCs/>
          <w:u w:val="none"/>
        </w:rPr>
        <w:t>Interf</w:t>
      </w:r>
      <w:r w:rsidR="007177E5" w:rsidRPr="00DB4F99">
        <w:rPr>
          <w:b/>
          <w:bCs/>
          <w:u w:val="none"/>
        </w:rPr>
        <w:t>e</w:t>
      </w:r>
      <w:r w:rsidRPr="00DB4F99">
        <w:rPr>
          <w:b/>
          <w:bCs/>
          <w:u w:val="none"/>
        </w:rPr>
        <w:t>rents</w:t>
      </w:r>
      <w:bookmarkEnd w:id="154"/>
    </w:p>
    <w:p w14:paraId="55C51146" w14:textId="1A39B747" w:rsidR="005B6EE4" w:rsidRDefault="00916A58" w:rsidP="008E64D4">
      <w:r w:rsidRPr="00B9601C">
        <w:t xml:space="preserve">An interfering compound is described as ‘any chemical present in the sample which may give an analytical response at a similar retention time to the target analytes.’ </w:t>
      </w:r>
      <w:sdt>
        <w:sdtPr>
          <w:id w:val="529076672"/>
          <w:citation/>
        </w:sdtPr>
        <w:sdtEndPr/>
        <w:sdtContent>
          <w:r w:rsidRPr="00B9601C">
            <w:fldChar w:fldCharType="begin"/>
          </w:r>
          <w:r w:rsidR="00DC71A8" w:rsidRPr="00B9601C">
            <w:instrText xml:space="preserve">CITATION Ble254 \l 2057 </w:instrText>
          </w:r>
          <w:r w:rsidRPr="00B9601C">
            <w:fldChar w:fldCharType="separate"/>
          </w:r>
          <w:r w:rsidR="00DB4F99">
            <w:rPr>
              <w:noProof/>
            </w:rPr>
            <w:t>[29]</w:t>
          </w:r>
          <w:r w:rsidRPr="00B9601C">
            <w:fldChar w:fldCharType="end"/>
          </w:r>
        </w:sdtContent>
      </w:sdt>
      <w:r w:rsidRPr="00B9601C">
        <w:t>. It is important to identify potential interferents during validation, as they can lead to misidentification of analytes or quantitative errors. Based on known components of potential operational samples, the following materials were assessed as potential interferents:</w:t>
      </w:r>
    </w:p>
    <w:p w14:paraId="7897C0B9" w14:textId="77777777" w:rsidR="00D94D5A" w:rsidRDefault="00D94D5A" w:rsidP="008E64D4"/>
    <w:p w14:paraId="7C9526FB" w14:textId="77777777" w:rsidR="00D94D5A" w:rsidRDefault="00D94D5A" w:rsidP="008E64D4"/>
    <w:p w14:paraId="45BC6051" w14:textId="77777777" w:rsidR="00D94D5A" w:rsidRDefault="00D94D5A" w:rsidP="008E64D4"/>
    <w:p w14:paraId="1F0719BE" w14:textId="77777777" w:rsidR="00D94D5A" w:rsidRDefault="00D94D5A" w:rsidP="008E64D4"/>
    <w:p w14:paraId="5A2574D2" w14:textId="77777777" w:rsidR="00D94D5A" w:rsidRDefault="00D94D5A" w:rsidP="008E64D4"/>
    <w:p w14:paraId="0B21021C" w14:textId="77777777" w:rsidR="00D94D5A" w:rsidRDefault="00D94D5A" w:rsidP="008E64D4"/>
    <w:p w14:paraId="0A63C3B9" w14:textId="77777777" w:rsidR="00D94D5A" w:rsidRDefault="00D94D5A" w:rsidP="008E64D4"/>
    <w:p w14:paraId="468252BA" w14:textId="77777777" w:rsidR="00D94D5A" w:rsidRDefault="00D94D5A" w:rsidP="008E64D4"/>
    <w:p w14:paraId="45C9DE5A" w14:textId="77777777" w:rsidR="00D94D5A" w:rsidRDefault="00D94D5A" w:rsidP="008E64D4"/>
    <w:p w14:paraId="50A87ECA" w14:textId="77777777" w:rsidR="00D94D5A" w:rsidRDefault="00D94D5A" w:rsidP="008E64D4"/>
    <w:p w14:paraId="1BEF8A47" w14:textId="77777777" w:rsidR="00D94D5A" w:rsidRDefault="00D94D5A" w:rsidP="008E64D4"/>
    <w:p w14:paraId="29D28253" w14:textId="77777777" w:rsidR="00D94D5A" w:rsidRDefault="00D94D5A" w:rsidP="008E64D4"/>
    <w:p w14:paraId="6D284E1F" w14:textId="77777777" w:rsidR="00D94D5A" w:rsidRPr="00B9601C" w:rsidRDefault="00D94D5A" w:rsidP="008E64D4"/>
    <w:tbl>
      <w:tblPr>
        <w:tblStyle w:val="TableGrid"/>
        <w:tblW w:w="0" w:type="auto"/>
        <w:tblLook w:val="04A0" w:firstRow="1" w:lastRow="0" w:firstColumn="1" w:lastColumn="0" w:noHBand="0" w:noVBand="1"/>
      </w:tblPr>
      <w:tblGrid>
        <w:gridCol w:w="4386"/>
        <w:gridCol w:w="4372"/>
      </w:tblGrid>
      <w:tr w:rsidR="00916A58" w:rsidRPr="00B9601C" w14:paraId="779C1607" w14:textId="77777777" w:rsidTr="00916A58">
        <w:tc>
          <w:tcPr>
            <w:tcW w:w="4492" w:type="dxa"/>
          </w:tcPr>
          <w:p w14:paraId="14FB258C" w14:textId="0614F166" w:rsidR="00916A58" w:rsidRPr="00B9601C" w:rsidRDefault="00916A58" w:rsidP="00FE6A19">
            <w:r w:rsidRPr="00B9601C">
              <w:lastRenderedPageBreak/>
              <w:t>Material</w:t>
            </w:r>
          </w:p>
        </w:tc>
        <w:tc>
          <w:tcPr>
            <w:tcW w:w="4492" w:type="dxa"/>
          </w:tcPr>
          <w:p w14:paraId="01DC32F8" w14:textId="6C79E35A" w:rsidR="00916A58" w:rsidRPr="00B9601C" w:rsidRDefault="00916A58" w:rsidP="00FE6A19">
            <w:r w:rsidRPr="00B9601C">
              <w:t>Description</w:t>
            </w:r>
          </w:p>
        </w:tc>
      </w:tr>
      <w:tr w:rsidR="00916A58" w:rsidRPr="00B9601C" w14:paraId="277460E2" w14:textId="77777777" w:rsidTr="00916A58">
        <w:tc>
          <w:tcPr>
            <w:tcW w:w="4492" w:type="dxa"/>
          </w:tcPr>
          <w:p w14:paraId="3A0604C1" w14:textId="4CC7ADCE" w:rsidR="00916A58" w:rsidRPr="00B9601C" w:rsidRDefault="00916A58" w:rsidP="00FE6A19">
            <w:r w:rsidRPr="00B9601C">
              <w:t>2-NT</w:t>
            </w:r>
          </w:p>
        </w:tc>
        <w:tc>
          <w:tcPr>
            <w:tcW w:w="4492" w:type="dxa"/>
            <w:vMerge w:val="restart"/>
          </w:tcPr>
          <w:p w14:paraId="13F13469" w14:textId="748D3B85" w:rsidR="00916A58" w:rsidRPr="00B9601C" w:rsidRDefault="006068B8" w:rsidP="00FE6A19">
            <w:r w:rsidRPr="00B9601C">
              <w:t>Common Additives,</w:t>
            </w:r>
            <w:r w:rsidR="00916A58" w:rsidRPr="00B9601C">
              <w:t xml:space="preserve"> identified as potential interferents during method development</w:t>
            </w:r>
          </w:p>
        </w:tc>
      </w:tr>
      <w:tr w:rsidR="00916A58" w:rsidRPr="00B9601C" w14:paraId="24978999" w14:textId="77777777" w:rsidTr="00916A58">
        <w:tc>
          <w:tcPr>
            <w:tcW w:w="4492" w:type="dxa"/>
          </w:tcPr>
          <w:p w14:paraId="36B5958B" w14:textId="0D51CFB2" w:rsidR="00916A58" w:rsidRPr="00B9601C" w:rsidRDefault="00916A58" w:rsidP="00FE6A19">
            <w:r w:rsidRPr="00B9601C">
              <w:t>3-NT</w:t>
            </w:r>
          </w:p>
        </w:tc>
        <w:tc>
          <w:tcPr>
            <w:tcW w:w="4492" w:type="dxa"/>
            <w:vMerge/>
          </w:tcPr>
          <w:p w14:paraId="6F36CE5C" w14:textId="77777777" w:rsidR="00916A58" w:rsidRPr="00B9601C" w:rsidRDefault="00916A58" w:rsidP="00FE6A19"/>
        </w:tc>
      </w:tr>
      <w:tr w:rsidR="00916A58" w:rsidRPr="00B9601C" w14:paraId="375AA801" w14:textId="77777777" w:rsidTr="00916A58">
        <w:tc>
          <w:tcPr>
            <w:tcW w:w="4492" w:type="dxa"/>
          </w:tcPr>
          <w:p w14:paraId="648674E4" w14:textId="553B9D50" w:rsidR="00916A58" w:rsidRPr="00B9601C" w:rsidRDefault="00916A58" w:rsidP="00FE6A19">
            <w:r w:rsidRPr="00B9601C">
              <w:t>4-NT</w:t>
            </w:r>
          </w:p>
        </w:tc>
        <w:tc>
          <w:tcPr>
            <w:tcW w:w="4492" w:type="dxa"/>
            <w:vMerge/>
          </w:tcPr>
          <w:p w14:paraId="153F4584" w14:textId="77777777" w:rsidR="00916A58" w:rsidRPr="00B9601C" w:rsidRDefault="00916A58" w:rsidP="00FE6A19"/>
        </w:tc>
      </w:tr>
      <w:tr w:rsidR="00916A58" w:rsidRPr="00B9601C" w14:paraId="4D05345E" w14:textId="77777777" w:rsidTr="00916A58">
        <w:tc>
          <w:tcPr>
            <w:tcW w:w="4492" w:type="dxa"/>
          </w:tcPr>
          <w:p w14:paraId="2BEBFA0B" w14:textId="7A294278" w:rsidR="00916A58" w:rsidRPr="00B9601C" w:rsidRDefault="00916A58" w:rsidP="00FE6A19">
            <w:r w:rsidRPr="00B9601C">
              <w:t>2,4-DNT</w:t>
            </w:r>
          </w:p>
        </w:tc>
        <w:tc>
          <w:tcPr>
            <w:tcW w:w="4492" w:type="dxa"/>
            <w:vMerge/>
          </w:tcPr>
          <w:p w14:paraId="16E43D02" w14:textId="77777777" w:rsidR="00916A58" w:rsidRPr="00B9601C" w:rsidRDefault="00916A58" w:rsidP="00FE6A19"/>
        </w:tc>
      </w:tr>
      <w:tr w:rsidR="00916A58" w:rsidRPr="00B9601C" w14:paraId="30BE57D4" w14:textId="77777777" w:rsidTr="00916A58">
        <w:tc>
          <w:tcPr>
            <w:tcW w:w="4492" w:type="dxa"/>
          </w:tcPr>
          <w:p w14:paraId="5BB6CE4B" w14:textId="5476FCA1" w:rsidR="00916A58" w:rsidRPr="00B9601C" w:rsidRDefault="00916A58" w:rsidP="00FE6A19">
            <w:r w:rsidRPr="00B9601C">
              <w:t>3,4-DNT</w:t>
            </w:r>
          </w:p>
        </w:tc>
        <w:tc>
          <w:tcPr>
            <w:tcW w:w="4492" w:type="dxa"/>
            <w:vMerge/>
          </w:tcPr>
          <w:p w14:paraId="0F14EC6A" w14:textId="77777777" w:rsidR="00916A58" w:rsidRPr="00B9601C" w:rsidRDefault="00916A58" w:rsidP="00FE6A19"/>
        </w:tc>
      </w:tr>
      <w:tr w:rsidR="00916A58" w:rsidRPr="00B9601C" w14:paraId="04B82252" w14:textId="77777777" w:rsidTr="00916A58">
        <w:tc>
          <w:tcPr>
            <w:tcW w:w="4492" w:type="dxa"/>
          </w:tcPr>
          <w:p w14:paraId="735F210A" w14:textId="5821D5CD" w:rsidR="00916A58" w:rsidRPr="00B9601C" w:rsidRDefault="00916A58" w:rsidP="00FE6A19">
            <w:r w:rsidRPr="00B9601C">
              <w:t>2,6-DNT</w:t>
            </w:r>
          </w:p>
        </w:tc>
        <w:tc>
          <w:tcPr>
            <w:tcW w:w="4492" w:type="dxa"/>
            <w:vMerge/>
          </w:tcPr>
          <w:p w14:paraId="238371F9" w14:textId="77777777" w:rsidR="00916A58" w:rsidRPr="00B9601C" w:rsidRDefault="00916A58" w:rsidP="00FE6A19"/>
        </w:tc>
      </w:tr>
      <w:tr w:rsidR="00916A58" w:rsidRPr="00B9601C" w14:paraId="3651C890" w14:textId="77777777" w:rsidTr="00916A58">
        <w:tc>
          <w:tcPr>
            <w:tcW w:w="4492" w:type="dxa"/>
          </w:tcPr>
          <w:p w14:paraId="6125F74F" w14:textId="43029F70" w:rsidR="00916A58" w:rsidRPr="00B9601C" w:rsidRDefault="00916A58" w:rsidP="00FE6A19">
            <w:r w:rsidRPr="00B9601C">
              <w:t>Dimethyl Phthalate (DMP)</w:t>
            </w:r>
          </w:p>
        </w:tc>
        <w:tc>
          <w:tcPr>
            <w:tcW w:w="4492" w:type="dxa"/>
            <w:vMerge w:val="restart"/>
          </w:tcPr>
          <w:p w14:paraId="088D786E" w14:textId="364F70B1" w:rsidR="00916A58" w:rsidRPr="00B9601C" w:rsidRDefault="00916A58" w:rsidP="00FE6A19">
            <w:r w:rsidRPr="00B9601C">
              <w:t>Plasticisers, identified as potential interferents based on known sample components</w:t>
            </w:r>
          </w:p>
        </w:tc>
      </w:tr>
      <w:tr w:rsidR="00916A58" w:rsidRPr="00B9601C" w14:paraId="71A5C349" w14:textId="77777777" w:rsidTr="00916A58">
        <w:tc>
          <w:tcPr>
            <w:tcW w:w="4492" w:type="dxa"/>
          </w:tcPr>
          <w:p w14:paraId="1C5E53D5" w14:textId="06EC33F0" w:rsidR="00916A58" w:rsidRPr="00B9601C" w:rsidRDefault="00916A58" w:rsidP="00FE6A19">
            <w:r w:rsidRPr="00B9601C">
              <w:t>Diethyl Phthalate (DEP)</w:t>
            </w:r>
          </w:p>
        </w:tc>
        <w:tc>
          <w:tcPr>
            <w:tcW w:w="4492" w:type="dxa"/>
            <w:vMerge/>
          </w:tcPr>
          <w:p w14:paraId="69C2CFAB" w14:textId="77777777" w:rsidR="00916A58" w:rsidRPr="00B9601C" w:rsidRDefault="00916A58" w:rsidP="00FE6A19"/>
        </w:tc>
      </w:tr>
      <w:tr w:rsidR="00916A58" w:rsidRPr="00B9601C" w14:paraId="794608E7" w14:textId="77777777" w:rsidTr="00916A58">
        <w:tc>
          <w:tcPr>
            <w:tcW w:w="4492" w:type="dxa"/>
          </w:tcPr>
          <w:p w14:paraId="6B2128E7" w14:textId="0F8A916E" w:rsidR="00916A58" w:rsidRPr="00B9601C" w:rsidRDefault="00916A58" w:rsidP="00FE6A19">
            <w:r w:rsidRPr="00B9601C">
              <w:t>Dibutyl Phthalate (DBP)</w:t>
            </w:r>
          </w:p>
        </w:tc>
        <w:tc>
          <w:tcPr>
            <w:tcW w:w="4492" w:type="dxa"/>
            <w:vMerge/>
          </w:tcPr>
          <w:p w14:paraId="722B115D" w14:textId="77777777" w:rsidR="00916A58" w:rsidRPr="00B9601C" w:rsidRDefault="00916A58" w:rsidP="00FE6A19"/>
        </w:tc>
      </w:tr>
      <w:tr w:rsidR="00916A58" w:rsidRPr="00B9601C" w14:paraId="5069739D" w14:textId="77777777" w:rsidTr="00916A58">
        <w:tc>
          <w:tcPr>
            <w:tcW w:w="4492" w:type="dxa"/>
          </w:tcPr>
          <w:p w14:paraId="361DC7F6" w14:textId="2A458EB3" w:rsidR="00916A58" w:rsidRPr="00B9601C" w:rsidRDefault="005B6EE4" w:rsidP="00FE6A19">
            <w:r w:rsidRPr="00B9601C">
              <w:t>Nitroguanidine (NQ)</w:t>
            </w:r>
          </w:p>
        </w:tc>
        <w:tc>
          <w:tcPr>
            <w:tcW w:w="4492" w:type="dxa"/>
          </w:tcPr>
          <w:p w14:paraId="2F8D079A" w14:textId="1D7FCFE1" w:rsidR="00916A58" w:rsidRPr="00B9601C" w:rsidRDefault="005B6EE4" w:rsidP="00FE6A19">
            <w:r w:rsidRPr="00B9601C">
              <w:t>Explosive, typically found in Triple-Base propellants. Identified as a potential interferent based on known sample components</w:t>
            </w:r>
          </w:p>
        </w:tc>
      </w:tr>
      <w:tr w:rsidR="00916A58" w:rsidRPr="00B9601C" w14:paraId="61C25A8A" w14:textId="77777777" w:rsidTr="00916A58">
        <w:tc>
          <w:tcPr>
            <w:tcW w:w="4492" w:type="dxa"/>
          </w:tcPr>
          <w:p w14:paraId="64B30188" w14:textId="38C39A31" w:rsidR="00916A58" w:rsidRPr="00B9601C" w:rsidRDefault="005B6EE4" w:rsidP="00FE6A19">
            <w:r w:rsidRPr="00B9601C">
              <w:t>Stabilisers Multicomponent</w:t>
            </w:r>
          </w:p>
        </w:tc>
        <w:tc>
          <w:tcPr>
            <w:tcW w:w="4492" w:type="dxa"/>
          </w:tcPr>
          <w:p w14:paraId="424EBD56" w14:textId="5B718F3F" w:rsidR="00916A58" w:rsidRPr="00B9601C" w:rsidRDefault="005B6EE4" w:rsidP="005B6EE4">
            <w:pPr>
              <w:keepNext/>
            </w:pPr>
            <w:r w:rsidRPr="00B9601C">
              <w:t>Mixture of propellant stabilisers based on target analytes for a separate stabiliser analysis method. Identified as potential interferents based on known sample components.</w:t>
            </w:r>
          </w:p>
        </w:tc>
      </w:tr>
    </w:tbl>
    <w:p w14:paraId="065D7191" w14:textId="1FFBD309" w:rsidR="00916A58" w:rsidRPr="00B9601C" w:rsidRDefault="005B6EE4" w:rsidP="005B6EE4">
      <w:pPr>
        <w:pStyle w:val="Caption"/>
        <w:rPr>
          <w:b w:val="0"/>
          <w:bCs/>
          <w:i/>
          <w:iCs/>
        </w:rPr>
      </w:pPr>
      <w:bookmarkStart w:id="155" w:name="_Toc224227190"/>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4</w:t>
      </w:r>
      <w:r w:rsidR="00933DE7" w:rsidRPr="00B9601C">
        <w:rPr>
          <w:b w:val="0"/>
          <w:bCs/>
          <w:i/>
          <w:iCs/>
        </w:rPr>
        <w:fldChar w:fldCharType="end"/>
      </w:r>
      <w:r w:rsidRPr="00B9601C">
        <w:rPr>
          <w:b w:val="0"/>
          <w:bCs/>
          <w:i/>
          <w:iCs/>
        </w:rPr>
        <w:t>: List of Potential Interferents</w:t>
      </w:r>
      <w:bookmarkEnd w:id="155"/>
    </w:p>
    <w:p w14:paraId="380E397D" w14:textId="75485D73" w:rsidR="005B6EE4" w:rsidRPr="00B9601C" w:rsidRDefault="005B6EE4" w:rsidP="005B6EE4">
      <w:r w:rsidRPr="00B9601C">
        <w:t>To determine if any of these materials did interfere with target analytes, each was injected individually at 50ng/</w:t>
      </w:r>
      <w:proofErr w:type="spellStart"/>
      <w:r w:rsidRPr="00B9601C">
        <w:t>uL</w:t>
      </w:r>
      <w:proofErr w:type="spellEnd"/>
      <w:r w:rsidRPr="00B9601C">
        <w:t xml:space="preserve"> to identify their retention times and compare to the known retention times of target analytes. Any compounds then identified as having similar RTs to a target analyte were injected alongside that analyte to determine if they would be resolved.</w:t>
      </w:r>
      <w:r w:rsidR="00BE502D" w:rsidRPr="00B9601C">
        <w:t xml:space="preserve"> For these experiments, the single-component injections were completed before the instrument failure, however the injection of interferents alongside specific analytes was not complete at the time of writing.</w:t>
      </w:r>
    </w:p>
    <w:p w14:paraId="2504BDCA" w14:textId="77777777" w:rsidR="00FE6A19" w:rsidRDefault="00FE6A19" w:rsidP="00FE6A19"/>
    <w:p w14:paraId="35A008CE" w14:textId="77777777" w:rsidR="00D94D5A" w:rsidRDefault="00D94D5A" w:rsidP="00FE6A19"/>
    <w:p w14:paraId="2F7C834E" w14:textId="77777777" w:rsidR="00D94D5A" w:rsidRDefault="00D94D5A" w:rsidP="00FE6A19"/>
    <w:p w14:paraId="15F792B5" w14:textId="77777777" w:rsidR="00D94D5A" w:rsidRPr="00B9601C" w:rsidRDefault="00D94D5A" w:rsidP="00FE6A19"/>
    <w:p w14:paraId="70454AC9" w14:textId="5962D347" w:rsidR="00FE6A19" w:rsidRPr="00DB4F99" w:rsidRDefault="00FE6A19" w:rsidP="005B47DD">
      <w:pPr>
        <w:pStyle w:val="Heading3"/>
        <w:numPr>
          <w:ilvl w:val="2"/>
          <w:numId w:val="17"/>
        </w:numPr>
        <w:rPr>
          <w:b/>
          <w:bCs/>
          <w:u w:val="none"/>
        </w:rPr>
      </w:pPr>
      <w:bookmarkStart w:id="156" w:name="_Toc224744254"/>
      <w:r w:rsidRPr="00DB4F99">
        <w:rPr>
          <w:b/>
          <w:bCs/>
          <w:u w:val="none"/>
        </w:rPr>
        <w:lastRenderedPageBreak/>
        <w:t>Robustness</w:t>
      </w:r>
      <w:bookmarkEnd w:id="156"/>
    </w:p>
    <w:p w14:paraId="7F64CEEA" w14:textId="0B4E6AE2" w:rsidR="00FE6A19" w:rsidRPr="00DB4F99" w:rsidRDefault="00486837" w:rsidP="005B47DD">
      <w:pPr>
        <w:pStyle w:val="Heading5"/>
        <w:numPr>
          <w:ilvl w:val="3"/>
          <w:numId w:val="17"/>
        </w:numPr>
        <w:rPr>
          <w:b/>
          <w:bCs/>
        </w:rPr>
      </w:pPr>
      <w:r w:rsidRPr="00DB4F99">
        <w:rPr>
          <w:b/>
          <w:bCs/>
        </w:rPr>
        <w:t>Matrix Effects</w:t>
      </w:r>
    </w:p>
    <w:p w14:paraId="0DCF5BA8" w14:textId="1A09A803" w:rsidR="00461648" w:rsidRPr="00B9601C" w:rsidRDefault="00486837" w:rsidP="00461648">
      <w:r w:rsidRPr="00B9601C">
        <w:t xml:space="preserve">In addition to the effects of specific interferents as discussed above, the </w:t>
      </w:r>
      <w:r w:rsidR="00461648" w:rsidRPr="00B9601C">
        <w:t xml:space="preserve">analyte </w:t>
      </w:r>
      <w:r w:rsidRPr="00B9601C">
        <w:t>response</w:t>
      </w:r>
      <w:r w:rsidR="00461648" w:rsidRPr="00B9601C">
        <w:t>, and thus the quantitative accuracy,</w:t>
      </w:r>
      <w:r w:rsidRPr="00B9601C">
        <w:t xml:space="preserve"> </w:t>
      </w:r>
      <w:r w:rsidR="00461648" w:rsidRPr="00B9601C">
        <w:t>can also be affected by other sample components, known as the sample matrix, and the impacts on the results are known as matrix effects</w:t>
      </w:r>
      <w:sdt>
        <w:sdtPr>
          <w:id w:val="-1943831786"/>
          <w:citation/>
        </w:sdtPr>
        <w:sdtEndPr/>
        <w:sdtContent>
          <w:r w:rsidR="00461648" w:rsidRPr="00B9601C">
            <w:fldChar w:fldCharType="begin"/>
          </w:r>
          <w:r w:rsidR="00461648" w:rsidRPr="00B9601C">
            <w:instrText xml:space="preserve"> CITATION Fre26 \l 2057 </w:instrText>
          </w:r>
          <w:r w:rsidR="00461648" w:rsidRPr="00B9601C">
            <w:fldChar w:fldCharType="separate"/>
          </w:r>
          <w:r w:rsidR="00DB4F99">
            <w:rPr>
              <w:noProof/>
            </w:rPr>
            <w:t xml:space="preserve"> [30]</w:t>
          </w:r>
          <w:r w:rsidR="00461648" w:rsidRPr="00B9601C">
            <w:fldChar w:fldCharType="end"/>
          </w:r>
        </w:sdtContent>
      </w:sdt>
      <w:r w:rsidR="00461648" w:rsidRPr="00B9601C">
        <w:t xml:space="preserve">. </w:t>
      </w:r>
      <w:proofErr w:type="gramStart"/>
      <w:r w:rsidR="00461648" w:rsidRPr="00B9601C">
        <w:t>In order to</w:t>
      </w:r>
      <w:proofErr w:type="gramEnd"/>
      <w:r w:rsidR="00461648" w:rsidRPr="00B9601C">
        <w:t xml:space="preserve"> identify whether there were significant matrix effects from standard explosive samples, the following explosives were analysed</w:t>
      </w:r>
      <w:r w:rsidR="005A546A" w:rsidRPr="00B9601C">
        <w:t>.</w:t>
      </w:r>
    </w:p>
    <w:p w14:paraId="1E885308" w14:textId="465ADCEA" w:rsidR="00461648" w:rsidRPr="00B9601C" w:rsidRDefault="00461648" w:rsidP="005B47DD">
      <w:pPr>
        <w:pStyle w:val="ListParagraph"/>
        <w:numPr>
          <w:ilvl w:val="0"/>
          <w:numId w:val="13"/>
        </w:numPr>
      </w:pPr>
      <w:r w:rsidRPr="00B9601C">
        <w:t>Plastic Explosive 8 (PE8)</w:t>
      </w:r>
    </w:p>
    <w:p w14:paraId="0DEBD651" w14:textId="78EBBC87" w:rsidR="00461648" w:rsidRPr="00B9601C" w:rsidRDefault="00461648" w:rsidP="005B47DD">
      <w:pPr>
        <w:pStyle w:val="ListParagraph"/>
        <w:numPr>
          <w:ilvl w:val="0"/>
          <w:numId w:val="13"/>
        </w:numPr>
      </w:pPr>
      <w:r w:rsidRPr="00B9601C">
        <w:t>Single-Base Propellant</w:t>
      </w:r>
    </w:p>
    <w:p w14:paraId="210A2D73" w14:textId="7E11E75A" w:rsidR="00461648" w:rsidRPr="00B9601C" w:rsidRDefault="00461648" w:rsidP="005B47DD">
      <w:pPr>
        <w:pStyle w:val="ListParagraph"/>
        <w:numPr>
          <w:ilvl w:val="0"/>
          <w:numId w:val="13"/>
        </w:numPr>
      </w:pPr>
      <w:r w:rsidRPr="00B9601C">
        <w:t>Two different Double-Base Propellants (Referred to as DB1 and DB2)</w:t>
      </w:r>
    </w:p>
    <w:p w14:paraId="6FAA2A78" w14:textId="375060BB" w:rsidR="00461648" w:rsidRPr="00B9601C" w:rsidRDefault="00461648" w:rsidP="00461648">
      <w:r w:rsidRPr="00B9601C">
        <w:t>To measure matrix effects, each sample was prepared in duplicate, and one of the resulting samples was spiked with reference explosives which were expected to occur in similar matrices. The sample preparation was carried out as follows</w:t>
      </w:r>
      <w:r w:rsidR="005A546A" w:rsidRPr="00B9601C">
        <w:t>.</w:t>
      </w:r>
    </w:p>
    <w:p w14:paraId="6EBA04DE" w14:textId="056284A6" w:rsidR="005A546A" w:rsidRPr="00B9601C" w:rsidRDefault="005A546A" w:rsidP="005B47DD">
      <w:pPr>
        <w:pStyle w:val="ListParagraph"/>
        <w:numPr>
          <w:ilvl w:val="0"/>
          <w:numId w:val="14"/>
        </w:numPr>
      </w:pPr>
      <w:r w:rsidRPr="00B9601C">
        <w:t>The explosives were weighed out in duplicate:</w:t>
      </w:r>
    </w:p>
    <w:p w14:paraId="3B03CCB1" w14:textId="1D2F7E87" w:rsidR="005A546A" w:rsidRPr="00B9601C" w:rsidRDefault="005A546A" w:rsidP="005B47DD">
      <w:pPr>
        <w:pStyle w:val="ListParagraph"/>
        <w:numPr>
          <w:ilvl w:val="1"/>
          <w:numId w:val="14"/>
        </w:numPr>
      </w:pPr>
      <w:r w:rsidRPr="00B9601C">
        <w:t>PE8 Sample 1: 0.51574g</w:t>
      </w:r>
    </w:p>
    <w:p w14:paraId="57984E85" w14:textId="2BEC31FB" w:rsidR="005A546A" w:rsidRPr="00B9601C" w:rsidRDefault="005A546A" w:rsidP="005B47DD">
      <w:pPr>
        <w:pStyle w:val="ListParagraph"/>
        <w:numPr>
          <w:ilvl w:val="1"/>
          <w:numId w:val="14"/>
        </w:numPr>
      </w:pPr>
      <w:r w:rsidRPr="00B9601C">
        <w:t>PE8 Sample 2: 0.53198g</w:t>
      </w:r>
    </w:p>
    <w:p w14:paraId="609EE60C" w14:textId="3FDCBB1F" w:rsidR="005A546A" w:rsidRPr="00B9601C" w:rsidRDefault="005A546A" w:rsidP="005B47DD">
      <w:pPr>
        <w:pStyle w:val="ListParagraph"/>
        <w:numPr>
          <w:ilvl w:val="1"/>
          <w:numId w:val="14"/>
        </w:numPr>
      </w:pPr>
      <w:r w:rsidRPr="00B9601C">
        <w:t>Single-Base Sample 1: 0.48123g</w:t>
      </w:r>
    </w:p>
    <w:p w14:paraId="26846590" w14:textId="6C4EA538" w:rsidR="005A546A" w:rsidRPr="00B9601C" w:rsidRDefault="005A546A" w:rsidP="005B47DD">
      <w:pPr>
        <w:pStyle w:val="ListParagraph"/>
        <w:numPr>
          <w:ilvl w:val="1"/>
          <w:numId w:val="14"/>
        </w:numPr>
      </w:pPr>
      <w:r w:rsidRPr="00B9601C">
        <w:t>Single-Base Sample 2: 0.51687g</w:t>
      </w:r>
    </w:p>
    <w:p w14:paraId="4F2AFD67" w14:textId="0D072800" w:rsidR="005A546A" w:rsidRPr="00B9601C" w:rsidRDefault="005A546A" w:rsidP="005B47DD">
      <w:pPr>
        <w:pStyle w:val="ListParagraph"/>
        <w:numPr>
          <w:ilvl w:val="1"/>
          <w:numId w:val="14"/>
        </w:numPr>
      </w:pPr>
      <w:r w:rsidRPr="00B9601C">
        <w:t>DB1 Sample 1: 0.51116g</w:t>
      </w:r>
    </w:p>
    <w:p w14:paraId="2D65FE21" w14:textId="274E7AB3" w:rsidR="005A546A" w:rsidRPr="00B9601C" w:rsidRDefault="005A546A" w:rsidP="005B47DD">
      <w:pPr>
        <w:pStyle w:val="ListParagraph"/>
        <w:numPr>
          <w:ilvl w:val="1"/>
          <w:numId w:val="14"/>
        </w:numPr>
      </w:pPr>
      <w:r w:rsidRPr="00B9601C">
        <w:t>DB1 Sample 2: 0.49608g</w:t>
      </w:r>
    </w:p>
    <w:p w14:paraId="298E18D9" w14:textId="03F755B0" w:rsidR="005A546A" w:rsidRPr="00B9601C" w:rsidRDefault="005A546A" w:rsidP="005B47DD">
      <w:pPr>
        <w:pStyle w:val="ListParagraph"/>
        <w:numPr>
          <w:ilvl w:val="1"/>
          <w:numId w:val="14"/>
        </w:numPr>
      </w:pPr>
      <w:r w:rsidRPr="00B9601C">
        <w:t>DB2 Sample 1: 0.48769g</w:t>
      </w:r>
    </w:p>
    <w:p w14:paraId="426A1F19" w14:textId="48208BB3" w:rsidR="005A546A" w:rsidRPr="00B9601C" w:rsidRDefault="005A546A" w:rsidP="005B47DD">
      <w:pPr>
        <w:pStyle w:val="ListParagraph"/>
        <w:numPr>
          <w:ilvl w:val="1"/>
          <w:numId w:val="14"/>
        </w:numPr>
      </w:pPr>
      <w:r w:rsidRPr="00B9601C">
        <w:t>DB2 Sample 2: 0.51930g</w:t>
      </w:r>
    </w:p>
    <w:p w14:paraId="51B4F5D2" w14:textId="1880E4CA" w:rsidR="00461648" w:rsidRPr="00B9601C" w:rsidRDefault="005A546A" w:rsidP="005B47DD">
      <w:pPr>
        <w:pStyle w:val="ListParagraph"/>
        <w:numPr>
          <w:ilvl w:val="0"/>
          <w:numId w:val="14"/>
        </w:numPr>
      </w:pPr>
      <w:r w:rsidRPr="00B9601C">
        <w:t>Each sample was added to a 50mL volumetric flask and approximately 40mL of Acetonitrile was added.</w:t>
      </w:r>
    </w:p>
    <w:p w14:paraId="607C336A" w14:textId="71439B38" w:rsidR="005A546A" w:rsidRPr="00B9601C" w:rsidRDefault="005A546A" w:rsidP="005B47DD">
      <w:pPr>
        <w:pStyle w:val="ListParagraph"/>
        <w:numPr>
          <w:ilvl w:val="0"/>
          <w:numId w:val="14"/>
        </w:numPr>
      </w:pPr>
      <w:r w:rsidRPr="00B9601C">
        <w:t>A magnetic stirrer bar was placed in each flask and left to stir for approximately four hours.</w:t>
      </w:r>
    </w:p>
    <w:p w14:paraId="185A5508" w14:textId="0DD28572" w:rsidR="005A546A" w:rsidRPr="00B9601C" w:rsidRDefault="005A546A" w:rsidP="005B47DD">
      <w:pPr>
        <w:pStyle w:val="ListParagraph"/>
        <w:numPr>
          <w:ilvl w:val="0"/>
          <w:numId w:val="14"/>
        </w:numPr>
      </w:pPr>
      <w:r w:rsidRPr="00B9601C">
        <w:t>After stirring all samples were made up to volume with Acetonitrile.</w:t>
      </w:r>
    </w:p>
    <w:p w14:paraId="27F29FF8" w14:textId="03B686C9" w:rsidR="005A546A" w:rsidRPr="00B9601C" w:rsidRDefault="005A546A" w:rsidP="005B47DD">
      <w:pPr>
        <w:pStyle w:val="ListParagraph"/>
        <w:numPr>
          <w:ilvl w:val="0"/>
          <w:numId w:val="14"/>
        </w:numPr>
      </w:pPr>
      <w:r w:rsidRPr="00B9601C">
        <w:t>To bring these samples within the working range of the instrument, they were diluted to a concentration of approximately 50ng/</w:t>
      </w:r>
      <w:proofErr w:type="spellStart"/>
      <w:r w:rsidRPr="00B9601C">
        <w:rPr>
          <w:rFonts w:cs="Arial"/>
        </w:rPr>
        <w:t>μ</w:t>
      </w:r>
      <w:r w:rsidRPr="00B9601C">
        <w:t>L</w:t>
      </w:r>
      <w:proofErr w:type="spellEnd"/>
      <w:r w:rsidRPr="00B9601C">
        <w:t>.</w:t>
      </w:r>
    </w:p>
    <w:p w14:paraId="2F518646" w14:textId="7EBA4870" w:rsidR="005A546A" w:rsidRPr="00B9601C" w:rsidRDefault="005A546A" w:rsidP="005B47DD">
      <w:pPr>
        <w:pStyle w:val="ListParagraph"/>
        <w:numPr>
          <w:ilvl w:val="1"/>
          <w:numId w:val="14"/>
        </w:numPr>
      </w:pPr>
      <w:r w:rsidRPr="00B9601C">
        <w:t>For the propellants this required a 200</w:t>
      </w:r>
      <w:r w:rsidRPr="00B9601C">
        <w:rPr>
          <w:rFonts w:cs="Arial"/>
        </w:rPr>
        <w:t>μ</w:t>
      </w:r>
      <w:r w:rsidRPr="00B9601C">
        <w:t>L aliquot in a 10mL volumetric flask to bring the NG concentration within the working range.</w:t>
      </w:r>
    </w:p>
    <w:p w14:paraId="1CDC7207" w14:textId="10C50713" w:rsidR="005A546A" w:rsidRPr="00B9601C" w:rsidRDefault="005A546A" w:rsidP="005B47DD">
      <w:pPr>
        <w:pStyle w:val="ListParagraph"/>
        <w:numPr>
          <w:ilvl w:val="1"/>
          <w:numId w:val="14"/>
        </w:numPr>
      </w:pPr>
      <w:r w:rsidRPr="00B9601C">
        <w:lastRenderedPageBreak/>
        <w:t>For the PE8, this required a 50</w:t>
      </w:r>
      <w:r w:rsidRPr="00B9601C">
        <w:rPr>
          <w:rFonts w:cs="Arial"/>
        </w:rPr>
        <w:t>μ</w:t>
      </w:r>
      <w:r w:rsidRPr="00B9601C">
        <w:t>L aliquot in a 10mL volumetric flask to bring the RDX concentration within the working range.</w:t>
      </w:r>
    </w:p>
    <w:p w14:paraId="05F3B88B" w14:textId="6C52A13E" w:rsidR="008B436D" w:rsidRPr="00B9601C" w:rsidRDefault="008B436D" w:rsidP="005B47DD">
      <w:pPr>
        <w:pStyle w:val="ListParagraph"/>
        <w:numPr>
          <w:ilvl w:val="0"/>
          <w:numId w:val="14"/>
        </w:numPr>
      </w:pPr>
      <w:r w:rsidRPr="00B9601C">
        <w:t>One of each pair of samples was spiked with</w:t>
      </w:r>
      <w:r w:rsidR="00AD2198">
        <w:t xml:space="preserve"> </w:t>
      </w:r>
      <w:r w:rsidRPr="00B9601C">
        <w:t>Certified Reference Material of a range of explosives before dilution, based on typical analytes known to occur in similar matrices</w:t>
      </w:r>
    </w:p>
    <w:p w14:paraId="171944EA" w14:textId="5309A16E" w:rsidR="005A546A" w:rsidRPr="00B9601C" w:rsidRDefault="008B436D" w:rsidP="005B47DD">
      <w:pPr>
        <w:pStyle w:val="ListParagraph"/>
        <w:numPr>
          <w:ilvl w:val="1"/>
          <w:numId w:val="14"/>
        </w:numPr>
      </w:pPr>
      <w:r w:rsidRPr="00B9601C">
        <w:t>PE8: 200</w:t>
      </w:r>
      <w:r w:rsidRPr="00B9601C">
        <w:rPr>
          <w:rFonts w:cs="Arial"/>
        </w:rPr>
        <w:t>μ</w:t>
      </w:r>
      <w:r w:rsidRPr="00B9601C">
        <w:t>L each of RDX, PETN, and Tetryl</w:t>
      </w:r>
    </w:p>
    <w:p w14:paraId="2B8B275A" w14:textId="16CE46E8" w:rsidR="008B436D" w:rsidRPr="00B9601C" w:rsidRDefault="008B436D" w:rsidP="005B47DD">
      <w:pPr>
        <w:pStyle w:val="ListParagraph"/>
        <w:numPr>
          <w:ilvl w:val="1"/>
          <w:numId w:val="14"/>
        </w:numPr>
      </w:pPr>
      <w:r w:rsidRPr="00B9601C">
        <w:t>Single-Base: 200</w:t>
      </w:r>
      <w:r w:rsidRPr="00B9601C">
        <w:rPr>
          <w:rFonts w:cs="Arial"/>
        </w:rPr>
        <w:t>μ</w:t>
      </w:r>
      <w:r w:rsidRPr="00B9601C">
        <w:t>L each of NG, HMX, DEGDN, TNT, PETN</w:t>
      </w:r>
    </w:p>
    <w:p w14:paraId="73F426CA" w14:textId="497422C1" w:rsidR="008B436D" w:rsidRPr="00B9601C" w:rsidRDefault="008B436D" w:rsidP="005B47DD">
      <w:pPr>
        <w:pStyle w:val="ListParagraph"/>
        <w:numPr>
          <w:ilvl w:val="1"/>
          <w:numId w:val="14"/>
        </w:numPr>
      </w:pPr>
      <w:r w:rsidRPr="00B9601C">
        <w:t>DB1: 200</w:t>
      </w:r>
      <w:r w:rsidRPr="00B9601C">
        <w:rPr>
          <w:rFonts w:cs="Arial"/>
        </w:rPr>
        <w:t>μ</w:t>
      </w:r>
      <w:r w:rsidRPr="00B9601C">
        <w:t>L each of NG, HMX, DEGDN, TNT, PETN</w:t>
      </w:r>
    </w:p>
    <w:p w14:paraId="64381306" w14:textId="09AC4D93" w:rsidR="008B436D" w:rsidRPr="00B9601C" w:rsidRDefault="008B436D" w:rsidP="005B47DD">
      <w:pPr>
        <w:pStyle w:val="ListParagraph"/>
        <w:numPr>
          <w:ilvl w:val="1"/>
          <w:numId w:val="14"/>
        </w:numPr>
      </w:pPr>
      <w:r w:rsidRPr="00B9601C">
        <w:t>DB2: 200</w:t>
      </w:r>
      <w:r w:rsidRPr="00B9601C">
        <w:rPr>
          <w:rFonts w:cs="Arial"/>
        </w:rPr>
        <w:t>μ</w:t>
      </w:r>
      <w:r w:rsidRPr="00B9601C">
        <w:t>L each of NG, HMX, EGDN, TNT, PETN</w:t>
      </w:r>
    </w:p>
    <w:p w14:paraId="609D587C" w14:textId="3519F7F1" w:rsidR="008B436D" w:rsidRPr="00B9601C" w:rsidRDefault="008B436D" w:rsidP="008B436D">
      <w:r w:rsidRPr="00B9601C">
        <w:t>To analyse the matrix effects, the concentration of each analyte in the spiked solutions w</w:t>
      </w:r>
      <w:r w:rsidR="00BE502D" w:rsidRPr="00B9601C">
        <w:t>ould be</w:t>
      </w:r>
      <w:r w:rsidRPr="00B9601C">
        <w:t xml:space="preserve"> compared to the </w:t>
      </w:r>
      <w:proofErr w:type="spellStart"/>
      <w:r w:rsidRPr="00B9601C">
        <w:t>unspiked</w:t>
      </w:r>
      <w:proofErr w:type="spellEnd"/>
      <w:r w:rsidRPr="00B9601C">
        <w:t xml:space="preserve"> solutions. A paired t-test </w:t>
      </w:r>
      <w:r w:rsidR="00BE502D" w:rsidRPr="00B9601C">
        <w:t>would</w:t>
      </w:r>
      <w:r w:rsidRPr="00B9601C">
        <w:t xml:space="preserve"> then</w:t>
      </w:r>
      <w:r w:rsidR="00BE502D" w:rsidRPr="00B9601C">
        <w:t xml:space="preserve"> be</w:t>
      </w:r>
      <w:r w:rsidRPr="00B9601C">
        <w:t xml:space="preserve"> used to determine if there was any significant difference between the measured difference in concentration and the known concentration of the CRM spikes.</w:t>
      </w:r>
      <w:r w:rsidR="00BE502D" w:rsidRPr="00B9601C">
        <w:t xml:space="preserve"> These samples had been prepared before the instrument failure discussed in Section 4.2.4 </w:t>
      </w:r>
      <w:proofErr w:type="gramStart"/>
      <w:r w:rsidR="00BE502D" w:rsidRPr="00B9601C">
        <w:t>occurred</w:t>
      </w:r>
      <w:proofErr w:type="gramEnd"/>
      <w:r w:rsidR="00BE502D" w:rsidRPr="00B9601C">
        <w:t xml:space="preserve"> but they had not been analysed.</w:t>
      </w:r>
    </w:p>
    <w:p w14:paraId="057241AE" w14:textId="193AD8A4" w:rsidR="00486837" w:rsidRPr="00DB4F99" w:rsidRDefault="0054732F" w:rsidP="005B47DD">
      <w:pPr>
        <w:pStyle w:val="Heading5"/>
        <w:numPr>
          <w:ilvl w:val="3"/>
          <w:numId w:val="17"/>
        </w:numPr>
        <w:rPr>
          <w:b/>
          <w:bCs/>
        </w:rPr>
      </w:pPr>
      <w:r w:rsidRPr="00DB4F99">
        <w:rPr>
          <w:b/>
          <w:bCs/>
        </w:rPr>
        <w:t>Stability</w:t>
      </w:r>
    </w:p>
    <w:p w14:paraId="6F8ED280" w14:textId="0B0EFE68" w:rsidR="00486837" w:rsidRPr="00B9601C" w:rsidRDefault="00BE502D" w:rsidP="00486837">
      <w:r w:rsidRPr="00B9601C">
        <w:t xml:space="preserve">Stability experiments investigated two separate areas of standard stability. The first was the </w:t>
      </w:r>
      <w:r w:rsidR="005B5E87" w:rsidRPr="00B9601C">
        <w:t xml:space="preserve">stability of the standards over 24 hours to verify that peak areas would remain consistent over the typical operational runtime of the instrument, and thus that quantitative accuracy would not be lost. This required repeat injections of standards over 24 hours across the expected working range of the instrument. The following sequence </w:t>
      </w:r>
      <w:r w:rsidR="00672EF6" w:rsidRPr="00B9601C">
        <w:t>was repeated 13 t</w:t>
      </w:r>
      <w:r w:rsidR="005B5E87" w:rsidRPr="00B9601C">
        <w:t xml:space="preserve">imes to make up a 24hr </w:t>
      </w:r>
      <w:r w:rsidR="00672EF6" w:rsidRPr="00B9601C">
        <w:t>sequence:</w:t>
      </w:r>
    </w:p>
    <w:p w14:paraId="133A045A" w14:textId="37A0FEB4" w:rsidR="005B5E87" w:rsidRPr="00B9601C" w:rsidRDefault="005B5E87" w:rsidP="005B47DD">
      <w:pPr>
        <w:pStyle w:val="ListParagraph"/>
        <w:numPr>
          <w:ilvl w:val="0"/>
          <w:numId w:val="18"/>
        </w:numPr>
      </w:pPr>
      <w:r w:rsidRPr="00B9601C">
        <w:t>Multi 1 10ng/</w:t>
      </w:r>
      <w:r w:rsidRPr="00B9601C">
        <w:rPr>
          <w:rFonts w:cs="Arial"/>
        </w:rPr>
        <w:t>µ</w:t>
      </w:r>
      <w:r w:rsidRPr="00B9601C">
        <w:t>L</w:t>
      </w:r>
    </w:p>
    <w:p w14:paraId="1F44BEF2" w14:textId="24D73E9A" w:rsidR="005B5E87" w:rsidRPr="00B9601C" w:rsidRDefault="005B5E87" w:rsidP="005B47DD">
      <w:pPr>
        <w:pStyle w:val="ListParagraph"/>
        <w:numPr>
          <w:ilvl w:val="0"/>
          <w:numId w:val="18"/>
        </w:numPr>
      </w:pPr>
      <w:r w:rsidRPr="00B9601C">
        <w:t>Multi 1 50ng/</w:t>
      </w:r>
      <w:r w:rsidRPr="00B9601C">
        <w:rPr>
          <w:rFonts w:cs="Arial"/>
        </w:rPr>
        <w:t>µ</w:t>
      </w:r>
      <w:r w:rsidRPr="00B9601C">
        <w:t>L</w:t>
      </w:r>
    </w:p>
    <w:p w14:paraId="61DB9255" w14:textId="1F275CAF" w:rsidR="005B5E87" w:rsidRPr="00B9601C" w:rsidRDefault="005B5E87" w:rsidP="005B47DD">
      <w:pPr>
        <w:pStyle w:val="ListParagraph"/>
        <w:numPr>
          <w:ilvl w:val="0"/>
          <w:numId w:val="18"/>
        </w:numPr>
      </w:pPr>
      <w:r w:rsidRPr="00B9601C">
        <w:t>Multi 1 100ng/</w:t>
      </w:r>
      <w:proofErr w:type="spellStart"/>
      <w:r w:rsidRPr="00B9601C">
        <w:t>uL</w:t>
      </w:r>
      <w:proofErr w:type="spellEnd"/>
    </w:p>
    <w:p w14:paraId="1B546156" w14:textId="39480E15" w:rsidR="005B5E87" w:rsidRPr="00B9601C" w:rsidRDefault="005B5E87" w:rsidP="005B47DD">
      <w:pPr>
        <w:pStyle w:val="ListParagraph"/>
        <w:numPr>
          <w:ilvl w:val="0"/>
          <w:numId w:val="18"/>
        </w:numPr>
      </w:pPr>
      <w:r w:rsidRPr="00B9601C">
        <w:t>Multi 2 10ng/</w:t>
      </w:r>
      <w:r w:rsidRPr="00B9601C">
        <w:rPr>
          <w:rFonts w:cs="Arial"/>
        </w:rPr>
        <w:t>µ</w:t>
      </w:r>
      <w:r w:rsidRPr="00B9601C">
        <w:t>L</w:t>
      </w:r>
    </w:p>
    <w:p w14:paraId="0F26DFC9" w14:textId="6D7DB097" w:rsidR="005B5E87" w:rsidRPr="00B9601C" w:rsidRDefault="005B5E87" w:rsidP="005B47DD">
      <w:pPr>
        <w:pStyle w:val="ListParagraph"/>
        <w:numPr>
          <w:ilvl w:val="0"/>
          <w:numId w:val="18"/>
        </w:numPr>
      </w:pPr>
      <w:r w:rsidRPr="00B9601C">
        <w:t>Multi 2 50ng/</w:t>
      </w:r>
      <w:r w:rsidRPr="00B9601C">
        <w:rPr>
          <w:rFonts w:cs="Arial"/>
        </w:rPr>
        <w:t>µ</w:t>
      </w:r>
      <w:r w:rsidRPr="00B9601C">
        <w:t>L</w:t>
      </w:r>
    </w:p>
    <w:p w14:paraId="6163D6B1" w14:textId="7A32D47F" w:rsidR="005B5E87" w:rsidRPr="00B9601C" w:rsidRDefault="005B5E87" w:rsidP="005B47DD">
      <w:pPr>
        <w:pStyle w:val="ListParagraph"/>
        <w:numPr>
          <w:ilvl w:val="0"/>
          <w:numId w:val="18"/>
        </w:numPr>
      </w:pPr>
      <w:r w:rsidRPr="00B9601C">
        <w:t>Multi 2 100ng/</w:t>
      </w:r>
      <w:proofErr w:type="spellStart"/>
      <w:r w:rsidRPr="00B9601C">
        <w:t>uL</w:t>
      </w:r>
      <w:proofErr w:type="spellEnd"/>
    </w:p>
    <w:p w14:paraId="4E3038BD" w14:textId="77777777" w:rsidR="005B5E87" w:rsidRPr="00B9601C" w:rsidRDefault="005B5E87" w:rsidP="005B47DD">
      <w:pPr>
        <w:pStyle w:val="ListParagraph"/>
        <w:numPr>
          <w:ilvl w:val="0"/>
          <w:numId w:val="18"/>
        </w:numPr>
      </w:pPr>
      <w:r w:rsidRPr="00B9601C">
        <w:t>10x ACN Blanks</w:t>
      </w:r>
    </w:p>
    <w:p w14:paraId="68321CD1" w14:textId="5D3EDFA1" w:rsidR="005B5E87" w:rsidRPr="00B9601C" w:rsidRDefault="006B6BE9" w:rsidP="005B5E87">
      <w:r w:rsidRPr="00B9601C">
        <w:t xml:space="preserve">Initial testing was carried out with all standards in one </w:t>
      </w:r>
      <w:proofErr w:type="gramStart"/>
      <w:r w:rsidRPr="00B9601C">
        <w:t>sequence,</w:t>
      </w:r>
      <w:proofErr w:type="gramEnd"/>
      <w:r w:rsidRPr="00B9601C">
        <w:t xml:space="preserve"> however it was identified that better results would be achieved by injecting separate sequences for </w:t>
      </w:r>
      <w:r w:rsidRPr="00B9601C">
        <w:lastRenderedPageBreak/>
        <w:t>each set of standards. Completion of these reviewed experiments was not achieved at the time of the instrument failure.</w:t>
      </w:r>
    </w:p>
    <w:p w14:paraId="7A0B4A00" w14:textId="417A6DA4" w:rsidR="006B6BE9" w:rsidRPr="00B9601C" w:rsidRDefault="006B6BE9" w:rsidP="005B5E87">
      <w:r w:rsidRPr="00B9601C">
        <w:t>The second area of stability investigated involved determining the shelf life of the standards. This involved preparing a set of each of the standards at 10, 50 and 100ng/</w:t>
      </w:r>
      <w:r w:rsidRPr="00B9601C">
        <w:rPr>
          <w:rFonts w:cs="Arial"/>
        </w:rPr>
        <w:t>µ</w:t>
      </w:r>
      <w:r w:rsidRPr="00B9601C">
        <w:t>L, and injecting the each alongside a freshly prepared set on days 1, 3, 7, 14, 21, and 28 after preparation to determine if the difference in peak area between the sets varied significantly. Data was captured up to Day 14, however operational use of the instrument and instrument failure interrupted these experiments and so they are to be restarted following instrument repair.</w:t>
      </w:r>
    </w:p>
    <w:p w14:paraId="49744625" w14:textId="520E9485" w:rsidR="005A4364" w:rsidRPr="00B9601C" w:rsidRDefault="005A4364" w:rsidP="00257961">
      <w:r w:rsidRPr="00B9601C">
        <w:br w:type="page"/>
      </w:r>
    </w:p>
    <w:p w14:paraId="0CB3D0F6" w14:textId="5FC48940" w:rsidR="005A4364" w:rsidRPr="00B9601C" w:rsidRDefault="00B86CE0" w:rsidP="009D2462">
      <w:pPr>
        <w:pStyle w:val="Heading1"/>
        <w:jc w:val="left"/>
        <w:rPr>
          <w:rStyle w:val="Emphasis"/>
          <w:i w:val="0"/>
        </w:rPr>
      </w:pPr>
      <w:bookmarkStart w:id="157" w:name="_Toc341174561"/>
      <w:bookmarkStart w:id="158" w:name="_Toc224744255"/>
      <w:r w:rsidRPr="00B9601C">
        <w:rPr>
          <w:rStyle w:val="Emphasis"/>
          <w:i w:val="0"/>
        </w:rPr>
        <w:lastRenderedPageBreak/>
        <w:t xml:space="preserve">Chapter 5 – </w:t>
      </w:r>
      <w:r w:rsidR="00696183" w:rsidRPr="00B9601C">
        <w:rPr>
          <w:rStyle w:val="Emphasis"/>
          <w:i w:val="0"/>
        </w:rPr>
        <w:t>Analysis of Results</w:t>
      </w:r>
      <w:bookmarkEnd w:id="157"/>
      <w:bookmarkEnd w:id="158"/>
    </w:p>
    <w:p w14:paraId="2C25A148" w14:textId="77777777" w:rsidR="00696183" w:rsidRPr="00B9601C" w:rsidRDefault="00696183" w:rsidP="00743F73">
      <w:pPr>
        <w:pStyle w:val="Heading1"/>
        <w:jc w:val="left"/>
      </w:pPr>
    </w:p>
    <w:p w14:paraId="696426D6" w14:textId="5E536829" w:rsidR="005A4364" w:rsidRPr="00B9601C" w:rsidRDefault="009D2462" w:rsidP="007177E5">
      <w:pPr>
        <w:pStyle w:val="Heading2"/>
        <w:ind w:left="0"/>
      </w:pPr>
      <w:bookmarkStart w:id="159" w:name="_Toc224744256"/>
      <w:r w:rsidRPr="00B9601C">
        <w:t xml:space="preserve">5.1 </w:t>
      </w:r>
      <w:r w:rsidR="003D37DF" w:rsidRPr="00B9601C">
        <w:t>Method Development</w:t>
      </w:r>
      <w:bookmarkEnd w:id="159"/>
    </w:p>
    <w:p w14:paraId="3E2315FF" w14:textId="202EE308" w:rsidR="003D37DF" w:rsidRPr="00B9601C" w:rsidRDefault="003D37DF" w:rsidP="003D37DF">
      <w:pPr>
        <w:rPr>
          <w:lang w:eastAsia="x-none"/>
        </w:rPr>
      </w:pPr>
      <w:r w:rsidRPr="00B9601C">
        <w:rPr>
          <w:lang w:eastAsia="x-none"/>
        </w:rPr>
        <w:t>F</w:t>
      </w:r>
      <w:r w:rsidR="00C3043B" w:rsidRPr="00B9601C">
        <w:rPr>
          <w:lang w:eastAsia="x-none"/>
        </w:rPr>
        <w:t>ollowing the iterations on the method, and the successful achievement of R</w:t>
      </w:r>
      <w:r w:rsidR="007177E5">
        <w:rPr>
          <w:lang w:eastAsia="x-none"/>
        </w:rPr>
        <w:t>esolution</w:t>
      </w:r>
      <w:r w:rsidR="00C3043B" w:rsidRPr="00B9601C">
        <w:rPr>
          <w:lang w:eastAsia="x-none"/>
        </w:rPr>
        <w:t xml:space="preserve"> &gt; 1.5 for all analytes, the results of the new method were compared to those of the original gradient</w:t>
      </w:r>
      <w:r w:rsidR="000725C7" w:rsidRPr="00B9601C">
        <w:rPr>
          <w:lang w:eastAsia="x-none"/>
        </w:rPr>
        <w:t xml:space="preserve"> and Method 22</w:t>
      </w:r>
      <w:r w:rsidR="00C3043B" w:rsidRPr="00B9601C">
        <w:rPr>
          <w:lang w:eastAsia="x-none"/>
        </w:rPr>
        <w:t xml:space="preserve"> to quantify the improvements</w:t>
      </w:r>
      <w:r w:rsidR="000725C7" w:rsidRPr="00B9601C">
        <w:rPr>
          <w:lang w:eastAsia="x-none"/>
        </w:rPr>
        <w:t>. The following charts were produced to visualise this data:</w:t>
      </w:r>
    </w:p>
    <w:p w14:paraId="61A56574" w14:textId="77777777" w:rsidR="000725C7" w:rsidRPr="00B9601C" w:rsidRDefault="000725C7" w:rsidP="000725C7">
      <w:pPr>
        <w:keepNext/>
      </w:pPr>
      <w:r w:rsidRPr="00B9601C">
        <w:rPr>
          <w:noProof/>
        </w:rPr>
        <w:drawing>
          <wp:inline distT="0" distB="0" distL="0" distR="0" wp14:anchorId="493D64A3" wp14:editId="027E5FD2">
            <wp:extent cx="5567680" cy="2988945"/>
            <wp:effectExtent l="0" t="0" r="13970" b="1905"/>
            <wp:docPr id="729322407" name="Chart 1">
              <a:extLst xmlns:a="http://schemas.openxmlformats.org/drawingml/2006/main">
                <a:ext uri="{FF2B5EF4-FFF2-40B4-BE49-F238E27FC236}">
                  <a16:creationId xmlns:a16="http://schemas.microsoft.com/office/drawing/2014/main" id="{2D1C9473-06C8-1ABA-6E51-5FD84D891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25C31BF" w14:textId="6919840E" w:rsidR="000725C7" w:rsidRPr="00B9601C" w:rsidRDefault="000725C7" w:rsidP="000725C7">
      <w:pPr>
        <w:pStyle w:val="Caption"/>
        <w:rPr>
          <w:b w:val="0"/>
          <w:bCs/>
          <w:i/>
          <w:iCs/>
          <w:lang w:eastAsia="x-none"/>
        </w:rPr>
      </w:pPr>
      <w:bookmarkStart w:id="160" w:name="_Toc224224605"/>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14</w:t>
      </w:r>
      <w:r w:rsidRPr="00B9601C">
        <w:rPr>
          <w:b w:val="0"/>
          <w:bCs/>
          <w:i/>
          <w:iCs/>
        </w:rPr>
        <w:fldChar w:fldCharType="end"/>
      </w:r>
      <w:r w:rsidRPr="00B9601C">
        <w:rPr>
          <w:b w:val="0"/>
          <w:bCs/>
          <w:i/>
          <w:iCs/>
        </w:rPr>
        <w:t>: Comparison of peak areas for each analyte from the tested methods</w:t>
      </w:r>
      <w:bookmarkEnd w:id="160"/>
    </w:p>
    <w:p w14:paraId="0B6623E3" w14:textId="77777777" w:rsidR="000725C7" w:rsidRPr="00B9601C" w:rsidRDefault="000725C7" w:rsidP="003D37DF">
      <w:pPr>
        <w:rPr>
          <w:lang w:eastAsia="x-none"/>
        </w:rPr>
      </w:pPr>
    </w:p>
    <w:p w14:paraId="025CB559" w14:textId="77777777" w:rsidR="000725C7" w:rsidRPr="00B9601C" w:rsidRDefault="000725C7" w:rsidP="000725C7">
      <w:pPr>
        <w:keepNext/>
      </w:pPr>
      <w:r w:rsidRPr="00B9601C">
        <w:rPr>
          <w:noProof/>
        </w:rPr>
        <w:lastRenderedPageBreak/>
        <w:drawing>
          <wp:inline distT="0" distB="0" distL="0" distR="0" wp14:anchorId="2381E961" wp14:editId="5720ACB6">
            <wp:extent cx="5567680" cy="3361055"/>
            <wp:effectExtent l="0" t="0" r="13970" b="10795"/>
            <wp:docPr id="1522143109" name="Chart 1">
              <a:extLst xmlns:a="http://schemas.openxmlformats.org/drawingml/2006/main">
                <a:ext uri="{FF2B5EF4-FFF2-40B4-BE49-F238E27FC236}">
                  <a16:creationId xmlns:a16="http://schemas.microsoft.com/office/drawing/2014/main" id="{C64F4779-4118-2F7D-DA0C-D921ECFDC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2C080B2" w14:textId="40B9C1DD" w:rsidR="000725C7" w:rsidRPr="00B9601C" w:rsidRDefault="000725C7" w:rsidP="000725C7">
      <w:pPr>
        <w:pStyle w:val="Caption"/>
        <w:jc w:val="left"/>
        <w:rPr>
          <w:b w:val="0"/>
          <w:bCs/>
          <w:i/>
          <w:iCs/>
          <w:lang w:eastAsia="x-none"/>
        </w:rPr>
      </w:pPr>
      <w:bookmarkStart w:id="161" w:name="_Toc224224606"/>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15</w:t>
      </w:r>
      <w:r w:rsidRPr="00B9601C">
        <w:rPr>
          <w:b w:val="0"/>
          <w:bCs/>
          <w:i/>
          <w:iCs/>
        </w:rPr>
        <w:fldChar w:fldCharType="end"/>
      </w:r>
      <w:r w:rsidRPr="00B9601C">
        <w:rPr>
          <w:b w:val="0"/>
          <w:bCs/>
          <w:i/>
          <w:iCs/>
        </w:rPr>
        <w:t>: Comparison of peak heights for each analyte from the tested methods</w:t>
      </w:r>
      <w:bookmarkEnd w:id="161"/>
    </w:p>
    <w:p w14:paraId="375A12EA" w14:textId="77777777" w:rsidR="000725C7" w:rsidRPr="00B9601C" w:rsidRDefault="000725C7" w:rsidP="003D37DF">
      <w:pPr>
        <w:rPr>
          <w:lang w:eastAsia="x-none"/>
        </w:rPr>
      </w:pPr>
    </w:p>
    <w:p w14:paraId="090D2CAE" w14:textId="77777777" w:rsidR="000725C7" w:rsidRPr="00B9601C" w:rsidRDefault="000725C7" w:rsidP="000725C7">
      <w:pPr>
        <w:keepNext/>
      </w:pPr>
      <w:r w:rsidRPr="00B9601C">
        <w:rPr>
          <w:noProof/>
        </w:rPr>
        <w:drawing>
          <wp:inline distT="0" distB="0" distL="0" distR="0" wp14:anchorId="7797410B" wp14:editId="1006DB26">
            <wp:extent cx="5567680" cy="3515360"/>
            <wp:effectExtent l="0" t="0" r="13970" b="8890"/>
            <wp:docPr id="471508420" name="Chart 1">
              <a:extLst xmlns:a="http://schemas.openxmlformats.org/drawingml/2006/main">
                <a:ext uri="{FF2B5EF4-FFF2-40B4-BE49-F238E27FC236}">
                  <a16:creationId xmlns:a16="http://schemas.microsoft.com/office/drawing/2014/main" id="{CF875C5B-DD82-656C-68D8-CCE9A7A510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CEBA823" w14:textId="71686469" w:rsidR="000725C7" w:rsidRPr="00B9601C" w:rsidRDefault="000725C7" w:rsidP="000725C7">
      <w:pPr>
        <w:pStyle w:val="Caption"/>
        <w:rPr>
          <w:b w:val="0"/>
          <w:bCs/>
          <w:i/>
          <w:iCs/>
        </w:rPr>
      </w:pPr>
      <w:bookmarkStart w:id="162" w:name="_Toc224224607"/>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00B27C6F" w:rsidRPr="00B9601C">
        <w:rPr>
          <w:b w:val="0"/>
          <w:bCs/>
          <w:i/>
          <w:iCs/>
          <w:noProof/>
        </w:rPr>
        <w:t>16</w:t>
      </w:r>
      <w:r w:rsidRPr="00B9601C">
        <w:rPr>
          <w:b w:val="0"/>
          <w:bCs/>
          <w:i/>
          <w:iCs/>
        </w:rPr>
        <w:fldChar w:fldCharType="end"/>
      </w:r>
      <w:r w:rsidRPr="00B9601C">
        <w:rPr>
          <w:b w:val="0"/>
          <w:bCs/>
          <w:i/>
          <w:iCs/>
        </w:rPr>
        <w:t>: Comparison of peak resolutions for each analyte from the tested methods</w:t>
      </w:r>
      <w:bookmarkEnd w:id="162"/>
    </w:p>
    <w:p w14:paraId="409416C9" w14:textId="77777777" w:rsidR="000725C7" w:rsidRPr="00B9601C" w:rsidRDefault="000725C7" w:rsidP="000725C7"/>
    <w:p w14:paraId="4D0628A1" w14:textId="77777777" w:rsidR="000725C7" w:rsidRPr="00B9601C" w:rsidRDefault="000725C7" w:rsidP="000725C7"/>
    <w:p w14:paraId="51216C46" w14:textId="52AC40B4" w:rsidR="000725C7" w:rsidRPr="00B9601C" w:rsidRDefault="003A3FB2" w:rsidP="000725C7">
      <w:r w:rsidRPr="00B9601C">
        <w:lastRenderedPageBreak/>
        <w:t>From this data, it is shown that the new method provided significant increases in peak area and peak height for all analytes when compared to the original method and Method 22. In addition, whilst some individual peak resolutions were reduced by the new method, they all remained above the acceptance threshold of 1.5, and with the successful resolution of Tetryl, it served to confirm that the new method met all the criteria laid out in the method development plan to move forwards to guard column experiments.</w:t>
      </w:r>
    </w:p>
    <w:p w14:paraId="333DBC06" w14:textId="5482F343" w:rsidR="00F9537E" w:rsidRPr="00B9601C" w:rsidRDefault="00390C9B" w:rsidP="00F9537E">
      <w:r w:rsidRPr="00B9601C">
        <w:t xml:space="preserve">When the guard column tests were complete, they illustrated that the </w:t>
      </w:r>
      <w:r w:rsidR="00BD6CF6" w:rsidRPr="00B9601C">
        <w:t xml:space="preserve">overall performance impact on the method was minimal, </w:t>
      </w:r>
      <w:proofErr w:type="gramStart"/>
      <w:r w:rsidR="00BD6CF6" w:rsidRPr="00B9601C">
        <w:t>with the exception of</w:t>
      </w:r>
      <w:proofErr w:type="gramEnd"/>
      <w:r w:rsidR="00BD6CF6" w:rsidRPr="00B9601C">
        <w:t xml:space="preserve"> the resolution of NG being reduced below the Rs =1.5 threshold. After reviewing the End User Requirements for the method </w:t>
      </w:r>
      <w:sdt>
        <w:sdtPr>
          <w:id w:val="2070991343"/>
          <w:citation/>
        </w:sdtPr>
        <w:sdtEndPr/>
        <w:sdtContent>
          <w:r w:rsidR="00BD6CF6" w:rsidRPr="00B9601C">
            <w:fldChar w:fldCharType="begin"/>
          </w:r>
          <w:r w:rsidR="008F7C2A" w:rsidRPr="00B9601C">
            <w:instrText xml:space="preserve">CITATION Fog22 \l 2057 </w:instrText>
          </w:r>
          <w:r w:rsidR="00BD6CF6" w:rsidRPr="00B9601C">
            <w:fldChar w:fldCharType="separate"/>
          </w:r>
          <w:r w:rsidR="00DB4F99">
            <w:rPr>
              <w:noProof/>
            </w:rPr>
            <w:t>[12]</w:t>
          </w:r>
          <w:r w:rsidR="00BD6CF6" w:rsidRPr="00B9601C">
            <w:fldChar w:fldCharType="end"/>
          </w:r>
        </w:sdtContent>
      </w:sdt>
      <w:r w:rsidR="00BD6CF6" w:rsidRPr="00B9601C">
        <w:t xml:space="preserve">, it was determined that since the analysis of DNTs was stated to only be required ‘if practicable’, removing them from the list of analytes and reclassifying them as interferents would be an acceptable action and would not preclude validation. </w:t>
      </w:r>
    </w:p>
    <w:p w14:paraId="4C9D24B6" w14:textId="77777777" w:rsidR="000725C7" w:rsidRPr="00B9601C" w:rsidRDefault="000725C7" w:rsidP="003D37DF">
      <w:pPr>
        <w:rPr>
          <w:lang w:eastAsia="x-none"/>
        </w:rPr>
      </w:pPr>
    </w:p>
    <w:p w14:paraId="621C0E1B" w14:textId="77777777" w:rsidR="00B1657E" w:rsidRPr="00B9601C" w:rsidRDefault="00B1657E" w:rsidP="00A07217">
      <w:pPr>
        <w:pStyle w:val="Heading2"/>
      </w:pPr>
    </w:p>
    <w:p w14:paraId="280A82C6" w14:textId="77777777" w:rsidR="00B1657E" w:rsidRPr="00B9601C" w:rsidRDefault="00B1657E" w:rsidP="00A07217">
      <w:pPr>
        <w:pStyle w:val="Heading2"/>
      </w:pPr>
    </w:p>
    <w:p w14:paraId="75A9875F" w14:textId="77777777" w:rsidR="00B1657E" w:rsidRPr="00B9601C" w:rsidRDefault="00B1657E" w:rsidP="00A07217">
      <w:pPr>
        <w:pStyle w:val="Heading2"/>
      </w:pPr>
    </w:p>
    <w:p w14:paraId="3FBB8BAF" w14:textId="77777777" w:rsidR="00B1657E" w:rsidRPr="00B9601C" w:rsidRDefault="00B1657E" w:rsidP="00A07217">
      <w:pPr>
        <w:pStyle w:val="Heading2"/>
      </w:pPr>
    </w:p>
    <w:p w14:paraId="7819F408" w14:textId="77777777" w:rsidR="00B1657E" w:rsidRPr="00B9601C" w:rsidRDefault="00B1657E" w:rsidP="00A07217">
      <w:pPr>
        <w:pStyle w:val="Heading2"/>
      </w:pPr>
    </w:p>
    <w:p w14:paraId="0D21F568" w14:textId="77777777" w:rsidR="00B1657E" w:rsidRPr="00B9601C" w:rsidRDefault="00B1657E" w:rsidP="00A07217">
      <w:pPr>
        <w:pStyle w:val="Heading2"/>
      </w:pPr>
    </w:p>
    <w:p w14:paraId="54952DF3" w14:textId="77777777" w:rsidR="00B1657E" w:rsidRPr="00B9601C" w:rsidRDefault="00B1657E" w:rsidP="00A07217">
      <w:pPr>
        <w:pStyle w:val="Heading2"/>
      </w:pPr>
    </w:p>
    <w:p w14:paraId="6A069DF7" w14:textId="77777777" w:rsidR="00B1657E" w:rsidRPr="00B9601C" w:rsidRDefault="00B1657E" w:rsidP="00A07217">
      <w:pPr>
        <w:pStyle w:val="Heading2"/>
      </w:pPr>
    </w:p>
    <w:p w14:paraId="2AD7164B" w14:textId="77777777" w:rsidR="00B1657E" w:rsidRPr="00B9601C" w:rsidRDefault="00B1657E" w:rsidP="00A07217">
      <w:pPr>
        <w:pStyle w:val="Heading2"/>
      </w:pPr>
    </w:p>
    <w:p w14:paraId="5CEE8EF5" w14:textId="77777777" w:rsidR="00B1657E" w:rsidRPr="00B9601C" w:rsidRDefault="00B1657E" w:rsidP="00A07217">
      <w:pPr>
        <w:pStyle w:val="Heading2"/>
      </w:pPr>
    </w:p>
    <w:p w14:paraId="62B45B7B" w14:textId="77777777" w:rsidR="00B1657E" w:rsidRPr="00B9601C" w:rsidRDefault="00B1657E" w:rsidP="00A07217">
      <w:pPr>
        <w:pStyle w:val="Heading2"/>
      </w:pPr>
    </w:p>
    <w:p w14:paraId="271DB42A" w14:textId="77777777" w:rsidR="00B1657E" w:rsidRPr="00B9601C" w:rsidRDefault="00B1657E" w:rsidP="00A07217">
      <w:pPr>
        <w:pStyle w:val="Heading2"/>
      </w:pPr>
    </w:p>
    <w:p w14:paraId="332795E7" w14:textId="77777777" w:rsidR="00B1657E" w:rsidRPr="00B9601C" w:rsidRDefault="00B1657E" w:rsidP="00A07217">
      <w:pPr>
        <w:pStyle w:val="Heading2"/>
      </w:pPr>
    </w:p>
    <w:p w14:paraId="10F40C85" w14:textId="77777777" w:rsidR="00B1657E" w:rsidRPr="00B9601C" w:rsidRDefault="00B1657E" w:rsidP="00A07217">
      <w:pPr>
        <w:pStyle w:val="Heading2"/>
      </w:pPr>
    </w:p>
    <w:p w14:paraId="3F569B8E" w14:textId="77777777" w:rsidR="00B1657E" w:rsidRPr="00B9601C" w:rsidRDefault="00B1657E" w:rsidP="00A07217">
      <w:pPr>
        <w:pStyle w:val="Heading2"/>
      </w:pPr>
    </w:p>
    <w:p w14:paraId="57A9D956" w14:textId="77777777" w:rsidR="00B1657E" w:rsidRPr="00B9601C" w:rsidRDefault="00B1657E" w:rsidP="00A07217">
      <w:pPr>
        <w:pStyle w:val="Heading2"/>
      </w:pPr>
    </w:p>
    <w:p w14:paraId="6A1E5239" w14:textId="77777777" w:rsidR="00B1657E" w:rsidRPr="00B9601C" w:rsidRDefault="00B1657E" w:rsidP="00A07217">
      <w:pPr>
        <w:pStyle w:val="Heading2"/>
      </w:pPr>
    </w:p>
    <w:p w14:paraId="698520FB" w14:textId="77777777" w:rsidR="00D94D5A" w:rsidRDefault="00D94D5A" w:rsidP="007177E5">
      <w:pPr>
        <w:pStyle w:val="Heading2"/>
        <w:ind w:left="0"/>
      </w:pPr>
    </w:p>
    <w:p w14:paraId="2D57428C" w14:textId="3A4AFAD2" w:rsidR="003D37DF" w:rsidRPr="00B9601C" w:rsidRDefault="009D2462" w:rsidP="007177E5">
      <w:pPr>
        <w:pStyle w:val="Heading2"/>
        <w:ind w:left="0"/>
      </w:pPr>
      <w:bookmarkStart w:id="163" w:name="_Toc224744257"/>
      <w:r w:rsidRPr="00B9601C">
        <w:lastRenderedPageBreak/>
        <w:t xml:space="preserve">5.2 </w:t>
      </w:r>
      <w:r w:rsidR="003D37DF" w:rsidRPr="00B9601C">
        <w:t>Method Validation</w:t>
      </w:r>
      <w:bookmarkEnd w:id="163"/>
    </w:p>
    <w:p w14:paraId="57BF7FE0" w14:textId="1C2C0BEB" w:rsidR="003D37DF" w:rsidRPr="00DB4F99" w:rsidRDefault="00B52A61" w:rsidP="00B52A61">
      <w:pPr>
        <w:pStyle w:val="Heading3"/>
        <w:rPr>
          <w:b/>
          <w:bCs/>
          <w:u w:val="none"/>
        </w:rPr>
      </w:pPr>
      <w:bookmarkStart w:id="164" w:name="_Toc224744258"/>
      <w:r w:rsidRPr="00DB4F99">
        <w:rPr>
          <w:b/>
          <w:bCs/>
          <w:u w:val="none"/>
        </w:rPr>
        <w:t>5.2.1 Repeatability</w:t>
      </w:r>
      <w:bookmarkEnd w:id="164"/>
    </w:p>
    <w:p w14:paraId="7C99FFE0" w14:textId="4D3FEAA1" w:rsidR="00EC1CC2" w:rsidRPr="00B9601C" w:rsidRDefault="00B52A61" w:rsidP="00B52A61">
      <w:r w:rsidRPr="00B9601C">
        <w:t>As described in section 4.3.1, the retention times and peak areas for the 11 injections of each analyte were recorded, and the mean, standard deviation, and %RSD were calculated. These are presented in the tables below:</w:t>
      </w:r>
    </w:p>
    <w:tbl>
      <w:tblPr>
        <w:tblW w:w="10440" w:type="dxa"/>
        <w:jc w:val="center"/>
        <w:tblLook w:val="04A0" w:firstRow="1" w:lastRow="0" w:firstColumn="1" w:lastColumn="0" w:noHBand="0" w:noVBand="1"/>
      </w:tblPr>
      <w:tblGrid>
        <w:gridCol w:w="880"/>
        <w:gridCol w:w="1432"/>
        <w:gridCol w:w="448"/>
        <w:gridCol w:w="987"/>
        <w:gridCol w:w="987"/>
        <w:gridCol w:w="987"/>
        <w:gridCol w:w="987"/>
        <w:gridCol w:w="987"/>
        <w:gridCol w:w="987"/>
        <w:gridCol w:w="987"/>
        <w:gridCol w:w="987"/>
      </w:tblGrid>
      <w:tr w:rsidR="00EC1CC2" w:rsidRPr="00B9601C" w14:paraId="6AF41752" w14:textId="77777777" w:rsidTr="00EC1CC2">
        <w:trPr>
          <w:trHeight w:val="288"/>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829FF"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RT (min)</w:t>
            </w: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8400DAD"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Analyte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59915F"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EGDN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32AB62A"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RDX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9B3C21"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HMX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5E93C8"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DEGDN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5838AB"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82F03C"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TNT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E46E7CB"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Tetryl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3720D9"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PETN</w:t>
            </w:r>
          </w:p>
        </w:tc>
      </w:tr>
      <w:tr w:rsidR="00EC1CC2" w:rsidRPr="00B9601C" w14:paraId="2291FC34"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312F939C"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3E9407"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Injection</w:t>
            </w:r>
          </w:p>
        </w:tc>
        <w:tc>
          <w:tcPr>
            <w:tcW w:w="448" w:type="dxa"/>
            <w:tcBorders>
              <w:top w:val="nil"/>
              <w:left w:val="nil"/>
              <w:bottom w:val="single" w:sz="4" w:space="0" w:color="auto"/>
              <w:right w:val="single" w:sz="4" w:space="0" w:color="auto"/>
            </w:tcBorders>
            <w:shd w:val="clear" w:color="auto" w:fill="auto"/>
            <w:noWrap/>
            <w:vAlign w:val="bottom"/>
            <w:hideMark/>
          </w:tcPr>
          <w:p w14:paraId="40C1878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5B799F6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2.585</w:t>
            </w:r>
          </w:p>
        </w:tc>
        <w:tc>
          <w:tcPr>
            <w:tcW w:w="960" w:type="dxa"/>
            <w:tcBorders>
              <w:top w:val="nil"/>
              <w:left w:val="nil"/>
              <w:bottom w:val="single" w:sz="4" w:space="0" w:color="auto"/>
              <w:right w:val="single" w:sz="4" w:space="0" w:color="auto"/>
            </w:tcBorders>
            <w:shd w:val="clear" w:color="auto" w:fill="auto"/>
            <w:noWrap/>
            <w:vAlign w:val="bottom"/>
            <w:hideMark/>
          </w:tcPr>
          <w:p w14:paraId="63E556A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2.733</w:t>
            </w:r>
          </w:p>
        </w:tc>
        <w:tc>
          <w:tcPr>
            <w:tcW w:w="960" w:type="dxa"/>
            <w:tcBorders>
              <w:top w:val="nil"/>
              <w:left w:val="nil"/>
              <w:bottom w:val="single" w:sz="4" w:space="0" w:color="auto"/>
              <w:right w:val="single" w:sz="4" w:space="0" w:color="auto"/>
            </w:tcBorders>
            <w:shd w:val="clear" w:color="auto" w:fill="auto"/>
            <w:noWrap/>
            <w:vAlign w:val="bottom"/>
            <w:hideMark/>
          </w:tcPr>
          <w:p w14:paraId="703A713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3.092</w:t>
            </w:r>
          </w:p>
        </w:tc>
        <w:tc>
          <w:tcPr>
            <w:tcW w:w="960" w:type="dxa"/>
            <w:tcBorders>
              <w:top w:val="nil"/>
              <w:left w:val="nil"/>
              <w:bottom w:val="single" w:sz="4" w:space="0" w:color="auto"/>
              <w:right w:val="single" w:sz="4" w:space="0" w:color="auto"/>
            </w:tcBorders>
            <w:shd w:val="clear" w:color="auto" w:fill="auto"/>
            <w:noWrap/>
            <w:vAlign w:val="bottom"/>
            <w:hideMark/>
          </w:tcPr>
          <w:p w14:paraId="0D16A42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3.256</w:t>
            </w:r>
          </w:p>
        </w:tc>
        <w:tc>
          <w:tcPr>
            <w:tcW w:w="960" w:type="dxa"/>
            <w:tcBorders>
              <w:top w:val="nil"/>
              <w:left w:val="nil"/>
              <w:bottom w:val="single" w:sz="4" w:space="0" w:color="auto"/>
              <w:right w:val="single" w:sz="4" w:space="0" w:color="auto"/>
            </w:tcBorders>
            <w:shd w:val="clear" w:color="auto" w:fill="auto"/>
            <w:noWrap/>
            <w:vAlign w:val="bottom"/>
            <w:hideMark/>
          </w:tcPr>
          <w:p w14:paraId="38A3226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4.681</w:t>
            </w:r>
          </w:p>
        </w:tc>
        <w:tc>
          <w:tcPr>
            <w:tcW w:w="960" w:type="dxa"/>
            <w:tcBorders>
              <w:top w:val="nil"/>
              <w:left w:val="nil"/>
              <w:bottom w:val="single" w:sz="4" w:space="0" w:color="auto"/>
              <w:right w:val="single" w:sz="4" w:space="0" w:color="auto"/>
            </w:tcBorders>
            <w:shd w:val="clear" w:color="auto" w:fill="auto"/>
            <w:noWrap/>
            <w:vAlign w:val="bottom"/>
            <w:hideMark/>
          </w:tcPr>
          <w:p w14:paraId="656B03B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557B1FF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5.196</w:t>
            </w:r>
          </w:p>
        </w:tc>
        <w:tc>
          <w:tcPr>
            <w:tcW w:w="960" w:type="dxa"/>
            <w:tcBorders>
              <w:top w:val="nil"/>
              <w:left w:val="nil"/>
              <w:bottom w:val="single" w:sz="4" w:space="0" w:color="auto"/>
              <w:right w:val="single" w:sz="4" w:space="0" w:color="auto"/>
            </w:tcBorders>
            <w:shd w:val="clear" w:color="auto" w:fill="auto"/>
            <w:noWrap/>
            <w:vAlign w:val="bottom"/>
            <w:hideMark/>
          </w:tcPr>
          <w:p w14:paraId="6F86D47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5.925</w:t>
            </w:r>
          </w:p>
        </w:tc>
      </w:tr>
      <w:tr w:rsidR="00EC1CC2" w:rsidRPr="00B9601C" w14:paraId="3BB5C228"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55850D10"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C53052A"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47F9FAB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14:paraId="5C1526C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2.583</w:t>
            </w:r>
          </w:p>
        </w:tc>
        <w:tc>
          <w:tcPr>
            <w:tcW w:w="960" w:type="dxa"/>
            <w:tcBorders>
              <w:top w:val="nil"/>
              <w:left w:val="nil"/>
              <w:bottom w:val="single" w:sz="4" w:space="0" w:color="auto"/>
              <w:right w:val="single" w:sz="4" w:space="0" w:color="auto"/>
            </w:tcBorders>
            <w:shd w:val="clear" w:color="auto" w:fill="auto"/>
            <w:noWrap/>
            <w:vAlign w:val="bottom"/>
            <w:hideMark/>
          </w:tcPr>
          <w:p w14:paraId="327EC09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2.741</w:t>
            </w:r>
          </w:p>
        </w:tc>
        <w:tc>
          <w:tcPr>
            <w:tcW w:w="960" w:type="dxa"/>
            <w:tcBorders>
              <w:top w:val="nil"/>
              <w:left w:val="nil"/>
              <w:bottom w:val="single" w:sz="4" w:space="0" w:color="auto"/>
              <w:right w:val="single" w:sz="4" w:space="0" w:color="auto"/>
            </w:tcBorders>
            <w:shd w:val="clear" w:color="auto" w:fill="auto"/>
            <w:noWrap/>
            <w:vAlign w:val="bottom"/>
            <w:hideMark/>
          </w:tcPr>
          <w:p w14:paraId="43AF688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3.092</w:t>
            </w:r>
          </w:p>
        </w:tc>
        <w:tc>
          <w:tcPr>
            <w:tcW w:w="960" w:type="dxa"/>
            <w:tcBorders>
              <w:top w:val="nil"/>
              <w:left w:val="nil"/>
              <w:bottom w:val="single" w:sz="4" w:space="0" w:color="auto"/>
              <w:right w:val="single" w:sz="4" w:space="0" w:color="auto"/>
            </w:tcBorders>
            <w:shd w:val="clear" w:color="auto" w:fill="auto"/>
            <w:noWrap/>
            <w:vAlign w:val="bottom"/>
            <w:hideMark/>
          </w:tcPr>
          <w:p w14:paraId="3B4AC13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3.255</w:t>
            </w:r>
          </w:p>
        </w:tc>
        <w:tc>
          <w:tcPr>
            <w:tcW w:w="960" w:type="dxa"/>
            <w:tcBorders>
              <w:top w:val="nil"/>
              <w:left w:val="nil"/>
              <w:bottom w:val="single" w:sz="4" w:space="0" w:color="auto"/>
              <w:right w:val="single" w:sz="4" w:space="0" w:color="auto"/>
            </w:tcBorders>
            <w:shd w:val="clear" w:color="auto" w:fill="auto"/>
            <w:noWrap/>
            <w:vAlign w:val="bottom"/>
            <w:hideMark/>
          </w:tcPr>
          <w:p w14:paraId="3DE231B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4.685</w:t>
            </w:r>
          </w:p>
        </w:tc>
        <w:tc>
          <w:tcPr>
            <w:tcW w:w="960" w:type="dxa"/>
            <w:tcBorders>
              <w:top w:val="nil"/>
              <w:left w:val="nil"/>
              <w:bottom w:val="single" w:sz="4" w:space="0" w:color="auto"/>
              <w:right w:val="single" w:sz="4" w:space="0" w:color="auto"/>
            </w:tcBorders>
            <w:shd w:val="clear" w:color="auto" w:fill="auto"/>
            <w:noWrap/>
            <w:vAlign w:val="bottom"/>
            <w:hideMark/>
          </w:tcPr>
          <w:p w14:paraId="299A2D2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5.019</w:t>
            </w:r>
          </w:p>
        </w:tc>
        <w:tc>
          <w:tcPr>
            <w:tcW w:w="960" w:type="dxa"/>
            <w:tcBorders>
              <w:top w:val="nil"/>
              <w:left w:val="nil"/>
              <w:bottom w:val="single" w:sz="4" w:space="0" w:color="auto"/>
              <w:right w:val="single" w:sz="4" w:space="0" w:color="auto"/>
            </w:tcBorders>
            <w:shd w:val="clear" w:color="auto" w:fill="auto"/>
            <w:noWrap/>
            <w:vAlign w:val="bottom"/>
            <w:hideMark/>
          </w:tcPr>
          <w:p w14:paraId="1AC3B5D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5.196</w:t>
            </w:r>
          </w:p>
        </w:tc>
        <w:tc>
          <w:tcPr>
            <w:tcW w:w="960" w:type="dxa"/>
            <w:tcBorders>
              <w:top w:val="nil"/>
              <w:left w:val="nil"/>
              <w:bottom w:val="single" w:sz="4" w:space="0" w:color="auto"/>
              <w:right w:val="single" w:sz="4" w:space="0" w:color="auto"/>
            </w:tcBorders>
            <w:shd w:val="clear" w:color="auto" w:fill="auto"/>
            <w:noWrap/>
            <w:vAlign w:val="bottom"/>
            <w:hideMark/>
          </w:tcPr>
          <w:p w14:paraId="6123F68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5.925</w:t>
            </w:r>
          </w:p>
        </w:tc>
      </w:tr>
      <w:tr w:rsidR="00EC1CC2" w:rsidRPr="00B9601C" w14:paraId="2D580F0E"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46E650F2"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0CBC3AA5"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2C22808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42AA1B9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2.585</w:t>
            </w:r>
          </w:p>
        </w:tc>
        <w:tc>
          <w:tcPr>
            <w:tcW w:w="960" w:type="dxa"/>
            <w:tcBorders>
              <w:top w:val="nil"/>
              <w:left w:val="nil"/>
              <w:bottom w:val="single" w:sz="4" w:space="0" w:color="auto"/>
              <w:right w:val="single" w:sz="4" w:space="0" w:color="auto"/>
            </w:tcBorders>
            <w:shd w:val="clear" w:color="auto" w:fill="auto"/>
            <w:noWrap/>
            <w:vAlign w:val="bottom"/>
            <w:hideMark/>
          </w:tcPr>
          <w:p w14:paraId="12F1CB4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2.743</w:t>
            </w:r>
          </w:p>
        </w:tc>
        <w:tc>
          <w:tcPr>
            <w:tcW w:w="960" w:type="dxa"/>
            <w:tcBorders>
              <w:top w:val="nil"/>
              <w:left w:val="nil"/>
              <w:bottom w:val="single" w:sz="4" w:space="0" w:color="auto"/>
              <w:right w:val="single" w:sz="4" w:space="0" w:color="auto"/>
            </w:tcBorders>
            <w:shd w:val="clear" w:color="auto" w:fill="auto"/>
            <w:noWrap/>
            <w:vAlign w:val="bottom"/>
            <w:hideMark/>
          </w:tcPr>
          <w:p w14:paraId="610F03B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3.094</w:t>
            </w:r>
          </w:p>
        </w:tc>
        <w:tc>
          <w:tcPr>
            <w:tcW w:w="960" w:type="dxa"/>
            <w:tcBorders>
              <w:top w:val="nil"/>
              <w:left w:val="nil"/>
              <w:bottom w:val="single" w:sz="4" w:space="0" w:color="auto"/>
              <w:right w:val="single" w:sz="4" w:space="0" w:color="auto"/>
            </w:tcBorders>
            <w:shd w:val="clear" w:color="auto" w:fill="auto"/>
            <w:noWrap/>
            <w:vAlign w:val="bottom"/>
            <w:hideMark/>
          </w:tcPr>
          <w:p w14:paraId="180F009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3.253</w:t>
            </w:r>
          </w:p>
        </w:tc>
        <w:tc>
          <w:tcPr>
            <w:tcW w:w="960" w:type="dxa"/>
            <w:tcBorders>
              <w:top w:val="nil"/>
              <w:left w:val="nil"/>
              <w:bottom w:val="single" w:sz="4" w:space="0" w:color="auto"/>
              <w:right w:val="single" w:sz="4" w:space="0" w:color="auto"/>
            </w:tcBorders>
            <w:shd w:val="clear" w:color="auto" w:fill="auto"/>
            <w:noWrap/>
            <w:vAlign w:val="bottom"/>
            <w:hideMark/>
          </w:tcPr>
          <w:p w14:paraId="12966AA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4.685</w:t>
            </w:r>
          </w:p>
        </w:tc>
        <w:tc>
          <w:tcPr>
            <w:tcW w:w="960" w:type="dxa"/>
            <w:tcBorders>
              <w:top w:val="nil"/>
              <w:left w:val="nil"/>
              <w:bottom w:val="single" w:sz="4" w:space="0" w:color="auto"/>
              <w:right w:val="single" w:sz="4" w:space="0" w:color="auto"/>
            </w:tcBorders>
            <w:shd w:val="clear" w:color="auto" w:fill="auto"/>
            <w:noWrap/>
            <w:vAlign w:val="bottom"/>
            <w:hideMark/>
          </w:tcPr>
          <w:p w14:paraId="2F86AC0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5.022</w:t>
            </w:r>
          </w:p>
        </w:tc>
        <w:tc>
          <w:tcPr>
            <w:tcW w:w="960" w:type="dxa"/>
            <w:tcBorders>
              <w:top w:val="nil"/>
              <w:left w:val="nil"/>
              <w:bottom w:val="single" w:sz="4" w:space="0" w:color="auto"/>
              <w:right w:val="single" w:sz="4" w:space="0" w:color="auto"/>
            </w:tcBorders>
            <w:shd w:val="clear" w:color="auto" w:fill="auto"/>
            <w:noWrap/>
            <w:vAlign w:val="bottom"/>
            <w:hideMark/>
          </w:tcPr>
          <w:p w14:paraId="5C81C80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5.193</w:t>
            </w:r>
          </w:p>
        </w:tc>
        <w:tc>
          <w:tcPr>
            <w:tcW w:w="960" w:type="dxa"/>
            <w:tcBorders>
              <w:top w:val="nil"/>
              <w:left w:val="nil"/>
              <w:bottom w:val="single" w:sz="4" w:space="0" w:color="auto"/>
              <w:right w:val="single" w:sz="4" w:space="0" w:color="auto"/>
            </w:tcBorders>
            <w:shd w:val="clear" w:color="auto" w:fill="auto"/>
            <w:noWrap/>
            <w:vAlign w:val="bottom"/>
            <w:hideMark/>
          </w:tcPr>
          <w:p w14:paraId="79E3A5A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5.923</w:t>
            </w:r>
          </w:p>
        </w:tc>
      </w:tr>
      <w:tr w:rsidR="00EC1CC2" w:rsidRPr="00B9601C" w14:paraId="14F521B1"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264655E4"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7359E271"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5A51085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14:paraId="71BA55E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2.584</w:t>
            </w:r>
          </w:p>
        </w:tc>
        <w:tc>
          <w:tcPr>
            <w:tcW w:w="960" w:type="dxa"/>
            <w:tcBorders>
              <w:top w:val="nil"/>
              <w:left w:val="nil"/>
              <w:bottom w:val="single" w:sz="4" w:space="0" w:color="auto"/>
              <w:right w:val="single" w:sz="4" w:space="0" w:color="auto"/>
            </w:tcBorders>
            <w:shd w:val="clear" w:color="auto" w:fill="auto"/>
            <w:noWrap/>
            <w:vAlign w:val="bottom"/>
            <w:hideMark/>
          </w:tcPr>
          <w:p w14:paraId="147EB71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2.744</w:t>
            </w:r>
          </w:p>
        </w:tc>
        <w:tc>
          <w:tcPr>
            <w:tcW w:w="960" w:type="dxa"/>
            <w:tcBorders>
              <w:top w:val="nil"/>
              <w:left w:val="nil"/>
              <w:bottom w:val="single" w:sz="4" w:space="0" w:color="auto"/>
              <w:right w:val="single" w:sz="4" w:space="0" w:color="auto"/>
            </w:tcBorders>
            <w:shd w:val="clear" w:color="auto" w:fill="auto"/>
            <w:noWrap/>
            <w:vAlign w:val="bottom"/>
            <w:hideMark/>
          </w:tcPr>
          <w:p w14:paraId="5C42D97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3.096</w:t>
            </w:r>
          </w:p>
        </w:tc>
        <w:tc>
          <w:tcPr>
            <w:tcW w:w="960" w:type="dxa"/>
            <w:tcBorders>
              <w:top w:val="nil"/>
              <w:left w:val="nil"/>
              <w:bottom w:val="single" w:sz="4" w:space="0" w:color="auto"/>
              <w:right w:val="single" w:sz="4" w:space="0" w:color="auto"/>
            </w:tcBorders>
            <w:shd w:val="clear" w:color="auto" w:fill="auto"/>
            <w:noWrap/>
            <w:vAlign w:val="bottom"/>
            <w:hideMark/>
          </w:tcPr>
          <w:p w14:paraId="0B9DFB4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3.252</w:t>
            </w:r>
          </w:p>
        </w:tc>
        <w:tc>
          <w:tcPr>
            <w:tcW w:w="960" w:type="dxa"/>
            <w:tcBorders>
              <w:top w:val="nil"/>
              <w:left w:val="nil"/>
              <w:bottom w:val="single" w:sz="4" w:space="0" w:color="auto"/>
              <w:right w:val="single" w:sz="4" w:space="0" w:color="auto"/>
            </w:tcBorders>
            <w:shd w:val="clear" w:color="auto" w:fill="auto"/>
            <w:noWrap/>
            <w:vAlign w:val="bottom"/>
            <w:hideMark/>
          </w:tcPr>
          <w:p w14:paraId="46BDCA7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4.686</w:t>
            </w:r>
          </w:p>
        </w:tc>
        <w:tc>
          <w:tcPr>
            <w:tcW w:w="960" w:type="dxa"/>
            <w:tcBorders>
              <w:top w:val="nil"/>
              <w:left w:val="nil"/>
              <w:bottom w:val="single" w:sz="4" w:space="0" w:color="auto"/>
              <w:right w:val="single" w:sz="4" w:space="0" w:color="auto"/>
            </w:tcBorders>
            <w:shd w:val="clear" w:color="auto" w:fill="auto"/>
            <w:noWrap/>
            <w:vAlign w:val="bottom"/>
            <w:hideMark/>
          </w:tcPr>
          <w:p w14:paraId="7A0CA10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5.019</w:t>
            </w:r>
          </w:p>
        </w:tc>
        <w:tc>
          <w:tcPr>
            <w:tcW w:w="960" w:type="dxa"/>
            <w:tcBorders>
              <w:top w:val="nil"/>
              <w:left w:val="nil"/>
              <w:bottom w:val="single" w:sz="4" w:space="0" w:color="auto"/>
              <w:right w:val="single" w:sz="4" w:space="0" w:color="auto"/>
            </w:tcBorders>
            <w:shd w:val="clear" w:color="auto" w:fill="auto"/>
            <w:noWrap/>
            <w:vAlign w:val="bottom"/>
            <w:hideMark/>
          </w:tcPr>
          <w:p w14:paraId="518B528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5.192</w:t>
            </w:r>
          </w:p>
        </w:tc>
        <w:tc>
          <w:tcPr>
            <w:tcW w:w="960" w:type="dxa"/>
            <w:tcBorders>
              <w:top w:val="nil"/>
              <w:left w:val="nil"/>
              <w:bottom w:val="single" w:sz="4" w:space="0" w:color="auto"/>
              <w:right w:val="single" w:sz="4" w:space="0" w:color="auto"/>
            </w:tcBorders>
            <w:shd w:val="clear" w:color="auto" w:fill="auto"/>
            <w:noWrap/>
            <w:vAlign w:val="bottom"/>
            <w:hideMark/>
          </w:tcPr>
          <w:p w14:paraId="68EADB8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5.924</w:t>
            </w:r>
          </w:p>
        </w:tc>
      </w:tr>
      <w:tr w:rsidR="00EC1CC2" w:rsidRPr="00B9601C" w14:paraId="619CF9FA"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1B1A2DA3"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565591BE"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2BC5037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14:paraId="40228CC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2.585</w:t>
            </w:r>
          </w:p>
        </w:tc>
        <w:tc>
          <w:tcPr>
            <w:tcW w:w="960" w:type="dxa"/>
            <w:tcBorders>
              <w:top w:val="nil"/>
              <w:left w:val="nil"/>
              <w:bottom w:val="single" w:sz="4" w:space="0" w:color="auto"/>
              <w:right w:val="single" w:sz="4" w:space="0" w:color="auto"/>
            </w:tcBorders>
            <w:shd w:val="clear" w:color="auto" w:fill="auto"/>
            <w:noWrap/>
            <w:vAlign w:val="bottom"/>
            <w:hideMark/>
          </w:tcPr>
          <w:p w14:paraId="087E752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2.747</w:t>
            </w:r>
          </w:p>
        </w:tc>
        <w:tc>
          <w:tcPr>
            <w:tcW w:w="960" w:type="dxa"/>
            <w:tcBorders>
              <w:top w:val="nil"/>
              <w:left w:val="nil"/>
              <w:bottom w:val="single" w:sz="4" w:space="0" w:color="auto"/>
              <w:right w:val="single" w:sz="4" w:space="0" w:color="auto"/>
            </w:tcBorders>
            <w:shd w:val="clear" w:color="auto" w:fill="auto"/>
            <w:noWrap/>
            <w:vAlign w:val="bottom"/>
            <w:hideMark/>
          </w:tcPr>
          <w:p w14:paraId="7660ECA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3.098</w:t>
            </w:r>
          </w:p>
        </w:tc>
        <w:tc>
          <w:tcPr>
            <w:tcW w:w="960" w:type="dxa"/>
            <w:tcBorders>
              <w:top w:val="nil"/>
              <w:left w:val="nil"/>
              <w:bottom w:val="single" w:sz="4" w:space="0" w:color="auto"/>
              <w:right w:val="single" w:sz="4" w:space="0" w:color="auto"/>
            </w:tcBorders>
            <w:shd w:val="clear" w:color="auto" w:fill="auto"/>
            <w:noWrap/>
            <w:vAlign w:val="bottom"/>
            <w:hideMark/>
          </w:tcPr>
          <w:p w14:paraId="7F637ED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3.256</w:t>
            </w:r>
          </w:p>
        </w:tc>
        <w:tc>
          <w:tcPr>
            <w:tcW w:w="960" w:type="dxa"/>
            <w:tcBorders>
              <w:top w:val="nil"/>
              <w:left w:val="nil"/>
              <w:bottom w:val="single" w:sz="4" w:space="0" w:color="auto"/>
              <w:right w:val="single" w:sz="4" w:space="0" w:color="auto"/>
            </w:tcBorders>
            <w:shd w:val="clear" w:color="auto" w:fill="auto"/>
            <w:noWrap/>
            <w:vAlign w:val="bottom"/>
            <w:hideMark/>
          </w:tcPr>
          <w:p w14:paraId="2705AC3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4.683</w:t>
            </w:r>
          </w:p>
        </w:tc>
        <w:tc>
          <w:tcPr>
            <w:tcW w:w="960" w:type="dxa"/>
            <w:tcBorders>
              <w:top w:val="nil"/>
              <w:left w:val="nil"/>
              <w:bottom w:val="single" w:sz="4" w:space="0" w:color="auto"/>
              <w:right w:val="single" w:sz="4" w:space="0" w:color="auto"/>
            </w:tcBorders>
            <w:shd w:val="clear" w:color="auto" w:fill="auto"/>
            <w:noWrap/>
            <w:vAlign w:val="bottom"/>
            <w:hideMark/>
          </w:tcPr>
          <w:p w14:paraId="1FAB7C3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5.019</w:t>
            </w:r>
          </w:p>
        </w:tc>
        <w:tc>
          <w:tcPr>
            <w:tcW w:w="960" w:type="dxa"/>
            <w:tcBorders>
              <w:top w:val="nil"/>
              <w:left w:val="nil"/>
              <w:bottom w:val="single" w:sz="4" w:space="0" w:color="auto"/>
              <w:right w:val="single" w:sz="4" w:space="0" w:color="auto"/>
            </w:tcBorders>
            <w:shd w:val="clear" w:color="auto" w:fill="auto"/>
            <w:noWrap/>
            <w:vAlign w:val="bottom"/>
            <w:hideMark/>
          </w:tcPr>
          <w:p w14:paraId="10C8139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5.194</w:t>
            </w:r>
          </w:p>
        </w:tc>
        <w:tc>
          <w:tcPr>
            <w:tcW w:w="960" w:type="dxa"/>
            <w:tcBorders>
              <w:top w:val="nil"/>
              <w:left w:val="nil"/>
              <w:bottom w:val="single" w:sz="4" w:space="0" w:color="auto"/>
              <w:right w:val="single" w:sz="4" w:space="0" w:color="auto"/>
            </w:tcBorders>
            <w:shd w:val="clear" w:color="auto" w:fill="auto"/>
            <w:noWrap/>
            <w:vAlign w:val="bottom"/>
            <w:hideMark/>
          </w:tcPr>
          <w:p w14:paraId="66A4F6C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5.921</w:t>
            </w:r>
          </w:p>
        </w:tc>
      </w:tr>
      <w:tr w:rsidR="00EC1CC2" w:rsidRPr="00B9601C" w14:paraId="0A179357"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5E2ECE0D"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44A3A795"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5560D75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w:t>
            </w:r>
          </w:p>
        </w:tc>
        <w:tc>
          <w:tcPr>
            <w:tcW w:w="960" w:type="dxa"/>
            <w:tcBorders>
              <w:top w:val="nil"/>
              <w:left w:val="nil"/>
              <w:bottom w:val="single" w:sz="4" w:space="0" w:color="auto"/>
              <w:right w:val="single" w:sz="4" w:space="0" w:color="auto"/>
            </w:tcBorders>
            <w:shd w:val="clear" w:color="auto" w:fill="auto"/>
            <w:noWrap/>
            <w:vAlign w:val="bottom"/>
            <w:hideMark/>
          </w:tcPr>
          <w:p w14:paraId="7F31369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2.585</w:t>
            </w:r>
          </w:p>
        </w:tc>
        <w:tc>
          <w:tcPr>
            <w:tcW w:w="960" w:type="dxa"/>
            <w:tcBorders>
              <w:top w:val="nil"/>
              <w:left w:val="nil"/>
              <w:bottom w:val="single" w:sz="4" w:space="0" w:color="auto"/>
              <w:right w:val="single" w:sz="4" w:space="0" w:color="auto"/>
            </w:tcBorders>
            <w:shd w:val="clear" w:color="auto" w:fill="auto"/>
            <w:noWrap/>
            <w:vAlign w:val="bottom"/>
            <w:hideMark/>
          </w:tcPr>
          <w:p w14:paraId="1E08E60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2.745</w:t>
            </w:r>
          </w:p>
        </w:tc>
        <w:tc>
          <w:tcPr>
            <w:tcW w:w="960" w:type="dxa"/>
            <w:tcBorders>
              <w:top w:val="nil"/>
              <w:left w:val="nil"/>
              <w:bottom w:val="single" w:sz="4" w:space="0" w:color="auto"/>
              <w:right w:val="single" w:sz="4" w:space="0" w:color="auto"/>
            </w:tcBorders>
            <w:shd w:val="clear" w:color="auto" w:fill="auto"/>
            <w:noWrap/>
            <w:vAlign w:val="bottom"/>
            <w:hideMark/>
          </w:tcPr>
          <w:p w14:paraId="566C540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3.095</w:t>
            </w:r>
          </w:p>
        </w:tc>
        <w:tc>
          <w:tcPr>
            <w:tcW w:w="960" w:type="dxa"/>
            <w:tcBorders>
              <w:top w:val="nil"/>
              <w:left w:val="nil"/>
              <w:bottom w:val="single" w:sz="4" w:space="0" w:color="auto"/>
              <w:right w:val="single" w:sz="4" w:space="0" w:color="auto"/>
            </w:tcBorders>
            <w:shd w:val="clear" w:color="auto" w:fill="auto"/>
            <w:noWrap/>
            <w:vAlign w:val="bottom"/>
            <w:hideMark/>
          </w:tcPr>
          <w:p w14:paraId="14E196E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3.256</w:t>
            </w:r>
          </w:p>
        </w:tc>
        <w:tc>
          <w:tcPr>
            <w:tcW w:w="960" w:type="dxa"/>
            <w:tcBorders>
              <w:top w:val="nil"/>
              <w:left w:val="nil"/>
              <w:bottom w:val="single" w:sz="4" w:space="0" w:color="auto"/>
              <w:right w:val="single" w:sz="4" w:space="0" w:color="auto"/>
            </w:tcBorders>
            <w:shd w:val="clear" w:color="auto" w:fill="auto"/>
            <w:noWrap/>
            <w:vAlign w:val="bottom"/>
            <w:hideMark/>
          </w:tcPr>
          <w:p w14:paraId="2D679C8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4.684</w:t>
            </w:r>
          </w:p>
        </w:tc>
        <w:tc>
          <w:tcPr>
            <w:tcW w:w="960" w:type="dxa"/>
            <w:tcBorders>
              <w:top w:val="nil"/>
              <w:left w:val="nil"/>
              <w:bottom w:val="single" w:sz="4" w:space="0" w:color="auto"/>
              <w:right w:val="single" w:sz="4" w:space="0" w:color="auto"/>
            </w:tcBorders>
            <w:shd w:val="clear" w:color="auto" w:fill="auto"/>
            <w:noWrap/>
            <w:vAlign w:val="bottom"/>
            <w:hideMark/>
          </w:tcPr>
          <w:p w14:paraId="7AED854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051E7CD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5.197</w:t>
            </w:r>
          </w:p>
        </w:tc>
        <w:tc>
          <w:tcPr>
            <w:tcW w:w="960" w:type="dxa"/>
            <w:tcBorders>
              <w:top w:val="nil"/>
              <w:left w:val="nil"/>
              <w:bottom w:val="single" w:sz="4" w:space="0" w:color="auto"/>
              <w:right w:val="single" w:sz="4" w:space="0" w:color="auto"/>
            </w:tcBorders>
            <w:shd w:val="clear" w:color="auto" w:fill="auto"/>
            <w:noWrap/>
            <w:vAlign w:val="bottom"/>
            <w:hideMark/>
          </w:tcPr>
          <w:p w14:paraId="7DA6FBD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5.921</w:t>
            </w:r>
          </w:p>
        </w:tc>
      </w:tr>
      <w:tr w:rsidR="00EC1CC2" w:rsidRPr="00B9601C" w14:paraId="62AAEA52"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457C2162"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46198FF5"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5DB47E4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w:t>
            </w:r>
          </w:p>
        </w:tc>
        <w:tc>
          <w:tcPr>
            <w:tcW w:w="960" w:type="dxa"/>
            <w:tcBorders>
              <w:top w:val="nil"/>
              <w:left w:val="nil"/>
              <w:bottom w:val="single" w:sz="4" w:space="0" w:color="auto"/>
              <w:right w:val="single" w:sz="4" w:space="0" w:color="auto"/>
            </w:tcBorders>
            <w:shd w:val="clear" w:color="auto" w:fill="auto"/>
            <w:noWrap/>
            <w:vAlign w:val="bottom"/>
            <w:hideMark/>
          </w:tcPr>
          <w:p w14:paraId="705E10B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2.584</w:t>
            </w:r>
          </w:p>
        </w:tc>
        <w:tc>
          <w:tcPr>
            <w:tcW w:w="960" w:type="dxa"/>
            <w:tcBorders>
              <w:top w:val="nil"/>
              <w:left w:val="nil"/>
              <w:bottom w:val="single" w:sz="4" w:space="0" w:color="auto"/>
              <w:right w:val="single" w:sz="4" w:space="0" w:color="auto"/>
            </w:tcBorders>
            <w:shd w:val="clear" w:color="auto" w:fill="auto"/>
            <w:noWrap/>
            <w:vAlign w:val="bottom"/>
            <w:hideMark/>
          </w:tcPr>
          <w:p w14:paraId="63B3ED8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2.743</w:t>
            </w:r>
          </w:p>
        </w:tc>
        <w:tc>
          <w:tcPr>
            <w:tcW w:w="960" w:type="dxa"/>
            <w:tcBorders>
              <w:top w:val="nil"/>
              <w:left w:val="nil"/>
              <w:bottom w:val="single" w:sz="4" w:space="0" w:color="auto"/>
              <w:right w:val="single" w:sz="4" w:space="0" w:color="auto"/>
            </w:tcBorders>
            <w:shd w:val="clear" w:color="auto" w:fill="auto"/>
            <w:noWrap/>
            <w:vAlign w:val="bottom"/>
            <w:hideMark/>
          </w:tcPr>
          <w:p w14:paraId="08AD5FE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3.094</w:t>
            </w:r>
          </w:p>
        </w:tc>
        <w:tc>
          <w:tcPr>
            <w:tcW w:w="960" w:type="dxa"/>
            <w:tcBorders>
              <w:top w:val="nil"/>
              <w:left w:val="nil"/>
              <w:bottom w:val="single" w:sz="4" w:space="0" w:color="auto"/>
              <w:right w:val="single" w:sz="4" w:space="0" w:color="auto"/>
            </w:tcBorders>
            <w:shd w:val="clear" w:color="auto" w:fill="auto"/>
            <w:noWrap/>
            <w:vAlign w:val="bottom"/>
            <w:hideMark/>
          </w:tcPr>
          <w:p w14:paraId="7E44789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3.257</w:t>
            </w:r>
          </w:p>
        </w:tc>
        <w:tc>
          <w:tcPr>
            <w:tcW w:w="960" w:type="dxa"/>
            <w:tcBorders>
              <w:top w:val="nil"/>
              <w:left w:val="nil"/>
              <w:bottom w:val="single" w:sz="4" w:space="0" w:color="auto"/>
              <w:right w:val="single" w:sz="4" w:space="0" w:color="auto"/>
            </w:tcBorders>
            <w:shd w:val="clear" w:color="auto" w:fill="auto"/>
            <w:noWrap/>
            <w:vAlign w:val="bottom"/>
            <w:hideMark/>
          </w:tcPr>
          <w:p w14:paraId="23D3B6C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4.687</w:t>
            </w:r>
          </w:p>
        </w:tc>
        <w:tc>
          <w:tcPr>
            <w:tcW w:w="960" w:type="dxa"/>
            <w:tcBorders>
              <w:top w:val="nil"/>
              <w:left w:val="nil"/>
              <w:bottom w:val="single" w:sz="4" w:space="0" w:color="auto"/>
              <w:right w:val="single" w:sz="4" w:space="0" w:color="auto"/>
            </w:tcBorders>
            <w:shd w:val="clear" w:color="auto" w:fill="auto"/>
            <w:noWrap/>
            <w:vAlign w:val="bottom"/>
            <w:hideMark/>
          </w:tcPr>
          <w:p w14:paraId="0C182D3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168A610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5.199</w:t>
            </w:r>
          </w:p>
        </w:tc>
        <w:tc>
          <w:tcPr>
            <w:tcW w:w="960" w:type="dxa"/>
            <w:tcBorders>
              <w:top w:val="nil"/>
              <w:left w:val="nil"/>
              <w:bottom w:val="single" w:sz="4" w:space="0" w:color="auto"/>
              <w:right w:val="single" w:sz="4" w:space="0" w:color="auto"/>
            </w:tcBorders>
            <w:shd w:val="clear" w:color="auto" w:fill="auto"/>
            <w:noWrap/>
            <w:vAlign w:val="bottom"/>
            <w:hideMark/>
          </w:tcPr>
          <w:p w14:paraId="55BA2F0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5.922</w:t>
            </w:r>
          </w:p>
        </w:tc>
      </w:tr>
      <w:tr w:rsidR="00EC1CC2" w:rsidRPr="00B9601C" w14:paraId="0642A779"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51EC3044"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D0490CB"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6333B1C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8</w:t>
            </w:r>
          </w:p>
        </w:tc>
        <w:tc>
          <w:tcPr>
            <w:tcW w:w="960" w:type="dxa"/>
            <w:tcBorders>
              <w:top w:val="nil"/>
              <w:left w:val="nil"/>
              <w:bottom w:val="single" w:sz="4" w:space="0" w:color="auto"/>
              <w:right w:val="single" w:sz="4" w:space="0" w:color="auto"/>
            </w:tcBorders>
            <w:shd w:val="clear" w:color="auto" w:fill="auto"/>
            <w:noWrap/>
            <w:vAlign w:val="bottom"/>
            <w:hideMark/>
          </w:tcPr>
          <w:p w14:paraId="51373C9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2.584</w:t>
            </w:r>
          </w:p>
        </w:tc>
        <w:tc>
          <w:tcPr>
            <w:tcW w:w="960" w:type="dxa"/>
            <w:tcBorders>
              <w:top w:val="nil"/>
              <w:left w:val="nil"/>
              <w:bottom w:val="single" w:sz="4" w:space="0" w:color="auto"/>
              <w:right w:val="single" w:sz="4" w:space="0" w:color="auto"/>
            </w:tcBorders>
            <w:shd w:val="clear" w:color="auto" w:fill="auto"/>
            <w:noWrap/>
            <w:vAlign w:val="bottom"/>
            <w:hideMark/>
          </w:tcPr>
          <w:p w14:paraId="4F1D246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2.748</w:t>
            </w:r>
          </w:p>
        </w:tc>
        <w:tc>
          <w:tcPr>
            <w:tcW w:w="960" w:type="dxa"/>
            <w:tcBorders>
              <w:top w:val="nil"/>
              <w:left w:val="nil"/>
              <w:bottom w:val="single" w:sz="4" w:space="0" w:color="auto"/>
              <w:right w:val="single" w:sz="4" w:space="0" w:color="auto"/>
            </w:tcBorders>
            <w:shd w:val="clear" w:color="auto" w:fill="auto"/>
            <w:noWrap/>
            <w:vAlign w:val="bottom"/>
            <w:hideMark/>
          </w:tcPr>
          <w:p w14:paraId="2C0A8DA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3.095</w:t>
            </w:r>
          </w:p>
        </w:tc>
        <w:tc>
          <w:tcPr>
            <w:tcW w:w="960" w:type="dxa"/>
            <w:tcBorders>
              <w:top w:val="nil"/>
              <w:left w:val="nil"/>
              <w:bottom w:val="single" w:sz="4" w:space="0" w:color="auto"/>
              <w:right w:val="single" w:sz="4" w:space="0" w:color="auto"/>
            </w:tcBorders>
            <w:shd w:val="clear" w:color="auto" w:fill="auto"/>
            <w:noWrap/>
            <w:vAlign w:val="bottom"/>
            <w:hideMark/>
          </w:tcPr>
          <w:p w14:paraId="2BE96B1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3.256</w:t>
            </w:r>
          </w:p>
        </w:tc>
        <w:tc>
          <w:tcPr>
            <w:tcW w:w="960" w:type="dxa"/>
            <w:tcBorders>
              <w:top w:val="nil"/>
              <w:left w:val="nil"/>
              <w:bottom w:val="single" w:sz="4" w:space="0" w:color="auto"/>
              <w:right w:val="single" w:sz="4" w:space="0" w:color="auto"/>
            </w:tcBorders>
            <w:shd w:val="clear" w:color="auto" w:fill="auto"/>
            <w:noWrap/>
            <w:vAlign w:val="bottom"/>
            <w:hideMark/>
          </w:tcPr>
          <w:p w14:paraId="34BEB51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4.682</w:t>
            </w:r>
          </w:p>
        </w:tc>
        <w:tc>
          <w:tcPr>
            <w:tcW w:w="960" w:type="dxa"/>
            <w:tcBorders>
              <w:top w:val="nil"/>
              <w:left w:val="nil"/>
              <w:bottom w:val="single" w:sz="4" w:space="0" w:color="auto"/>
              <w:right w:val="single" w:sz="4" w:space="0" w:color="auto"/>
            </w:tcBorders>
            <w:shd w:val="clear" w:color="auto" w:fill="auto"/>
            <w:noWrap/>
            <w:vAlign w:val="bottom"/>
            <w:hideMark/>
          </w:tcPr>
          <w:p w14:paraId="133500E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5.015</w:t>
            </w:r>
          </w:p>
        </w:tc>
        <w:tc>
          <w:tcPr>
            <w:tcW w:w="960" w:type="dxa"/>
            <w:tcBorders>
              <w:top w:val="nil"/>
              <w:left w:val="nil"/>
              <w:bottom w:val="single" w:sz="4" w:space="0" w:color="auto"/>
              <w:right w:val="single" w:sz="4" w:space="0" w:color="auto"/>
            </w:tcBorders>
            <w:shd w:val="clear" w:color="auto" w:fill="auto"/>
            <w:noWrap/>
            <w:vAlign w:val="bottom"/>
            <w:hideMark/>
          </w:tcPr>
          <w:p w14:paraId="736F77F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5.196</w:t>
            </w:r>
          </w:p>
        </w:tc>
        <w:tc>
          <w:tcPr>
            <w:tcW w:w="960" w:type="dxa"/>
            <w:tcBorders>
              <w:top w:val="nil"/>
              <w:left w:val="nil"/>
              <w:bottom w:val="single" w:sz="4" w:space="0" w:color="auto"/>
              <w:right w:val="single" w:sz="4" w:space="0" w:color="auto"/>
            </w:tcBorders>
            <w:shd w:val="clear" w:color="auto" w:fill="auto"/>
            <w:noWrap/>
            <w:vAlign w:val="bottom"/>
            <w:hideMark/>
          </w:tcPr>
          <w:p w14:paraId="165998A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5.919</w:t>
            </w:r>
          </w:p>
        </w:tc>
      </w:tr>
      <w:tr w:rsidR="00EC1CC2" w:rsidRPr="00B9601C" w14:paraId="343D3995"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461F8E25"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439CFC54"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7889090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9</w:t>
            </w:r>
          </w:p>
        </w:tc>
        <w:tc>
          <w:tcPr>
            <w:tcW w:w="960" w:type="dxa"/>
            <w:tcBorders>
              <w:top w:val="nil"/>
              <w:left w:val="nil"/>
              <w:bottom w:val="single" w:sz="4" w:space="0" w:color="auto"/>
              <w:right w:val="single" w:sz="4" w:space="0" w:color="auto"/>
            </w:tcBorders>
            <w:shd w:val="clear" w:color="auto" w:fill="auto"/>
            <w:noWrap/>
            <w:vAlign w:val="bottom"/>
            <w:hideMark/>
          </w:tcPr>
          <w:p w14:paraId="3C2BCAE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2.584</w:t>
            </w:r>
          </w:p>
        </w:tc>
        <w:tc>
          <w:tcPr>
            <w:tcW w:w="960" w:type="dxa"/>
            <w:tcBorders>
              <w:top w:val="nil"/>
              <w:left w:val="nil"/>
              <w:bottom w:val="single" w:sz="4" w:space="0" w:color="auto"/>
              <w:right w:val="single" w:sz="4" w:space="0" w:color="auto"/>
            </w:tcBorders>
            <w:shd w:val="clear" w:color="auto" w:fill="auto"/>
            <w:noWrap/>
            <w:vAlign w:val="bottom"/>
            <w:hideMark/>
          </w:tcPr>
          <w:p w14:paraId="7712C6E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2.745</w:t>
            </w:r>
          </w:p>
        </w:tc>
        <w:tc>
          <w:tcPr>
            <w:tcW w:w="960" w:type="dxa"/>
            <w:tcBorders>
              <w:top w:val="nil"/>
              <w:left w:val="nil"/>
              <w:bottom w:val="single" w:sz="4" w:space="0" w:color="auto"/>
              <w:right w:val="single" w:sz="4" w:space="0" w:color="auto"/>
            </w:tcBorders>
            <w:shd w:val="clear" w:color="auto" w:fill="auto"/>
            <w:noWrap/>
            <w:vAlign w:val="bottom"/>
            <w:hideMark/>
          </w:tcPr>
          <w:p w14:paraId="2666138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3.096</w:t>
            </w:r>
          </w:p>
        </w:tc>
        <w:tc>
          <w:tcPr>
            <w:tcW w:w="960" w:type="dxa"/>
            <w:tcBorders>
              <w:top w:val="nil"/>
              <w:left w:val="nil"/>
              <w:bottom w:val="single" w:sz="4" w:space="0" w:color="auto"/>
              <w:right w:val="single" w:sz="4" w:space="0" w:color="auto"/>
            </w:tcBorders>
            <w:shd w:val="clear" w:color="auto" w:fill="auto"/>
            <w:noWrap/>
            <w:vAlign w:val="bottom"/>
            <w:hideMark/>
          </w:tcPr>
          <w:p w14:paraId="3507896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3.259</w:t>
            </w:r>
          </w:p>
        </w:tc>
        <w:tc>
          <w:tcPr>
            <w:tcW w:w="960" w:type="dxa"/>
            <w:tcBorders>
              <w:top w:val="nil"/>
              <w:left w:val="nil"/>
              <w:bottom w:val="single" w:sz="4" w:space="0" w:color="auto"/>
              <w:right w:val="single" w:sz="4" w:space="0" w:color="auto"/>
            </w:tcBorders>
            <w:shd w:val="clear" w:color="auto" w:fill="auto"/>
            <w:noWrap/>
            <w:vAlign w:val="bottom"/>
            <w:hideMark/>
          </w:tcPr>
          <w:p w14:paraId="7D2EA46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4.685</w:t>
            </w:r>
          </w:p>
        </w:tc>
        <w:tc>
          <w:tcPr>
            <w:tcW w:w="960" w:type="dxa"/>
            <w:tcBorders>
              <w:top w:val="nil"/>
              <w:left w:val="nil"/>
              <w:bottom w:val="single" w:sz="4" w:space="0" w:color="auto"/>
              <w:right w:val="single" w:sz="4" w:space="0" w:color="auto"/>
            </w:tcBorders>
            <w:shd w:val="clear" w:color="auto" w:fill="auto"/>
            <w:noWrap/>
            <w:vAlign w:val="bottom"/>
            <w:hideMark/>
          </w:tcPr>
          <w:p w14:paraId="0165226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5.017</w:t>
            </w:r>
          </w:p>
        </w:tc>
        <w:tc>
          <w:tcPr>
            <w:tcW w:w="960" w:type="dxa"/>
            <w:tcBorders>
              <w:top w:val="nil"/>
              <w:left w:val="nil"/>
              <w:bottom w:val="single" w:sz="4" w:space="0" w:color="auto"/>
              <w:right w:val="single" w:sz="4" w:space="0" w:color="auto"/>
            </w:tcBorders>
            <w:shd w:val="clear" w:color="auto" w:fill="auto"/>
            <w:noWrap/>
            <w:vAlign w:val="bottom"/>
            <w:hideMark/>
          </w:tcPr>
          <w:p w14:paraId="1FE5014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5.199</w:t>
            </w:r>
          </w:p>
        </w:tc>
        <w:tc>
          <w:tcPr>
            <w:tcW w:w="960" w:type="dxa"/>
            <w:tcBorders>
              <w:top w:val="nil"/>
              <w:left w:val="nil"/>
              <w:bottom w:val="single" w:sz="4" w:space="0" w:color="auto"/>
              <w:right w:val="single" w:sz="4" w:space="0" w:color="auto"/>
            </w:tcBorders>
            <w:shd w:val="clear" w:color="auto" w:fill="auto"/>
            <w:noWrap/>
            <w:vAlign w:val="bottom"/>
            <w:hideMark/>
          </w:tcPr>
          <w:p w14:paraId="2F6E444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5.922</w:t>
            </w:r>
          </w:p>
        </w:tc>
      </w:tr>
      <w:tr w:rsidR="00EC1CC2" w:rsidRPr="00B9601C" w14:paraId="70F7DD3E"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2BD6E1A9"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D9BC807"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0C559C8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14:paraId="4B61EEE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2.585</w:t>
            </w:r>
          </w:p>
        </w:tc>
        <w:tc>
          <w:tcPr>
            <w:tcW w:w="960" w:type="dxa"/>
            <w:tcBorders>
              <w:top w:val="nil"/>
              <w:left w:val="nil"/>
              <w:bottom w:val="single" w:sz="4" w:space="0" w:color="auto"/>
              <w:right w:val="single" w:sz="4" w:space="0" w:color="auto"/>
            </w:tcBorders>
            <w:shd w:val="clear" w:color="auto" w:fill="auto"/>
            <w:noWrap/>
            <w:vAlign w:val="bottom"/>
            <w:hideMark/>
          </w:tcPr>
          <w:p w14:paraId="07181A2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2.745</w:t>
            </w:r>
          </w:p>
        </w:tc>
        <w:tc>
          <w:tcPr>
            <w:tcW w:w="960" w:type="dxa"/>
            <w:tcBorders>
              <w:top w:val="nil"/>
              <w:left w:val="nil"/>
              <w:bottom w:val="single" w:sz="4" w:space="0" w:color="auto"/>
              <w:right w:val="single" w:sz="4" w:space="0" w:color="auto"/>
            </w:tcBorders>
            <w:shd w:val="clear" w:color="auto" w:fill="auto"/>
            <w:noWrap/>
            <w:vAlign w:val="bottom"/>
            <w:hideMark/>
          </w:tcPr>
          <w:p w14:paraId="42AFD6A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3.096</w:t>
            </w:r>
          </w:p>
        </w:tc>
        <w:tc>
          <w:tcPr>
            <w:tcW w:w="960" w:type="dxa"/>
            <w:tcBorders>
              <w:top w:val="nil"/>
              <w:left w:val="nil"/>
              <w:bottom w:val="single" w:sz="4" w:space="0" w:color="auto"/>
              <w:right w:val="single" w:sz="4" w:space="0" w:color="auto"/>
            </w:tcBorders>
            <w:shd w:val="clear" w:color="auto" w:fill="auto"/>
            <w:noWrap/>
            <w:vAlign w:val="bottom"/>
            <w:hideMark/>
          </w:tcPr>
          <w:p w14:paraId="6ECBB7D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3.258</w:t>
            </w:r>
          </w:p>
        </w:tc>
        <w:tc>
          <w:tcPr>
            <w:tcW w:w="960" w:type="dxa"/>
            <w:tcBorders>
              <w:top w:val="nil"/>
              <w:left w:val="nil"/>
              <w:bottom w:val="single" w:sz="4" w:space="0" w:color="auto"/>
              <w:right w:val="single" w:sz="4" w:space="0" w:color="auto"/>
            </w:tcBorders>
            <w:shd w:val="clear" w:color="auto" w:fill="auto"/>
            <w:noWrap/>
            <w:vAlign w:val="bottom"/>
            <w:hideMark/>
          </w:tcPr>
          <w:p w14:paraId="18596D4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4.685</w:t>
            </w:r>
          </w:p>
        </w:tc>
        <w:tc>
          <w:tcPr>
            <w:tcW w:w="960" w:type="dxa"/>
            <w:tcBorders>
              <w:top w:val="nil"/>
              <w:left w:val="nil"/>
              <w:bottom w:val="single" w:sz="4" w:space="0" w:color="auto"/>
              <w:right w:val="single" w:sz="4" w:space="0" w:color="auto"/>
            </w:tcBorders>
            <w:shd w:val="clear" w:color="auto" w:fill="auto"/>
            <w:noWrap/>
            <w:vAlign w:val="bottom"/>
            <w:hideMark/>
          </w:tcPr>
          <w:p w14:paraId="39C22E7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697D2D6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5.198</w:t>
            </w:r>
          </w:p>
        </w:tc>
        <w:tc>
          <w:tcPr>
            <w:tcW w:w="960" w:type="dxa"/>
            <w:tcBorders>
              <w:top w:val="nil"/>
              <w:left w:val="nil"/>
              <w:bottom w:val="single" w:sz="4" w:space="0" w:color="auto"/>
              <w:right w:val="single" w:sz="4" w:space="0" w:color="auto"/>
            </w:tcBorders>
            <w:shd w:val="clear" w:color="auto" w:fill="auto"/>
            <w:noWrap/>
            <w:vAlign w:val="bottom"/>
            <w:hideMark/>
          </w:tcPr>
          <w:p w14:paraId="0243754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5.922</w:t>
            </w:r>
          </w:p>
        </w:tc>
      </w:tr>
      <w:tr w:rsidR="00EC1CC2" w:rsidRPr="00B9601C" w14:paraId="36118BDB"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6FEF7E4C"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51CD143B"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438E078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bottom"/>
            <w:hideMark/>
          </w:tcPr>
          <w:p w14:paraId="3AC4B08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2.583</w:t>
            </w:r>
          </w:p>
        </w:tc>
        <w:tc>
          <w:tcPr>
            <w:tcW w:w="960" w:type="dxa"/>
            <w:tcBorders>
              <w:top w:val="nil"/>
              <w:left w:val="nil"/>
              <w:bottom w:val="single" w:sz="4" w:space="0" w:color="auto"/>
              <w:right w:val="single" w:sz="4" w:space="0" w:color="auto"/>
            </w:tcBorders>
            <w:shd w:val="clear" w:color="auto" w:fill="auto"/>
            <w:noWrap/>
            <w:vAlign w:val="bottom"/>
            <w:hideMark/>
          </w:tcPr>
          <w:p w14:paraId="26B5BC2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2.743</w:t>
            </w:r>
          </w:p>
        </w:tc>
        <w:tc>
          <w:tcPr>
            <w:tcW w:w="960" w:type="dxa"/>
            <w:tcBorders>
              <w:top w:val="nil"/>
              <w:left w:val="nil"/>
              <w:bottom w:val="single" w:sz="4" w:space="0" w:color="auto"/>
              <w:right w:val="single" w:sz="4" w:space="0" w:color="auto"/>
            </w:tcBorders>
            <w:shd w:val="clear" w:color="auto" w:fill="auto"/>
            <w:noWrap/>
            <w:vAlign w:val="bottom"/>
            <w:hideMark/>
          </w:tcPr>
          <w:p w14:paraId="2500277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3.095</w:t>
            </w:r>
          </w:p>
        </w:tc>
        <w:tc>
          <w:tcPr>
            <w:tcW w:w="960" w:type="dxa"/>
            <w:tcBorders>
              <w:top w:val="nil"/>
              <w:left w:val="nil"/>
              <w:bottom w:val="single" w:sz="4" w:space="0" w:color="auto"/>
              <w:right w:val="single" w:sz="4" w:space="0" w:color="auto"/>
            </w:tcBorders>
            <w:shd w:val="clear" w:color="auto" w:fill="auto"/>
            <w:noWrap/>
            <w:vAlign w:val="bottom"/>
            <w:hideMark/>
          </w:tcPr>
          <w:p w14:paraId="11F5FCE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3.258</w:t>
            </w:r>
          </w:p>
        </w:tc>
        <w:tc>
          <w:tcPr>
            <w:tcW w:w="960" w:type="dxa"/>
            <w:tcBorders>
              <w:top w:val="nil"/>
              <w:left w:val="nil"/>
              <w:bottom w:val="single" w:sz="4" w:space="0" w:color="auto"/>
              <w:right w:val="single" w:sz="4" w:space="0" w:color="auto"/>
            </w:tcBorders>
            <w:shd w:val="clear" w:color="auto" w:fill="auto"/>
            <w:noWrap/>
            <w:vAlign w:val="bottom"/>
            <w:hideMark/>
          </w:tcPr>
          <w:p w14:paraId="24F333F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4.686</w:t>
            </w:r>
          </w:p>
        </w:tc>
        <w:tc>
          <w:tcPr>
            <w:tcW w:w="960" w:type="dxa"/>
            <w:tcBorders>
              <w:top w:val="nil"/>
              <w:left w:val="nil"/>
              <w:bottom w:val="single" w:sz="4" w:space="0" w:color="auto"/>
              <w:right w:val="single" w:sz="4" w:space="0" w:color="auto"/>
            </w:tcBorders>
            <w:shd w:val="clear" w:color="auto" w:fill="auto"/>
            <w:noWrap/>
            <w:vAlign w:val="bottom"/>
            <w:hideMark/>
          </w:tcPr>
          <w:p w14:paraId="211E01C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1736B76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5.198</w:t>
            </w:r>
          </w:p>
        </w:tc>
        <w:tc>
          <w:tcPr>
            <w:tcW w:w="960" w:type="dxa"/>
            <w:tcBorders>
              <w:top w:val="nil"/>
              <w:left w:val="nil"/>
              <w:bottom w:val="single" w:sz="4" w:space="0" w:color="auto"/>
              <w:right w:val="single" w:sz="4" w:space="0" w:color="auto"/>
            </w:tcBorders>
            <w:shd w:val="clear" w:color="auto" w:fill="auto"/>
            <w:noWrap/>
            <w:vAlign w:val="bottom"/>
            <w:hideMark/>
          </w:tcPr>
          <w:p w14:paraId="29261C1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w:t>
            </w:r>
          </w:p>
        </w:tc>
      </w:tr>
      <w:tr w:rsidR="00EC1CC2" w:rsidRPr="00B9601C" w14:paraId="5C9A69B6"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5A2F2C0B"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EB999E1"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Mean</w:t>
            </w:r>
          </w:p>
        </w:tc>
        <w:tc>
          <w:tcPr>
            <w:tcW w:w="960" w:type="dxa"/>
            <w:tcBorders>
              <w:top w:val="nil"/>
              <w:left w:val="nil"/>
              <w:bottom w:val="single" w:sz="4" w:space="0" w:color="auto"/>
              <w:right w:val="single" w:sz="4" w:space="0" w:color="auto"/>
            </w:tcBorders>
            <w:shd w:val="clear" w:color="auto" w:fill="auto"/>
            <w:noWrap/>
            <w:vAlign w:val="bottom"/>
            <w:hideMark/>
          </w:tcPr>
          <w:p w14:paraId="11513E8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2.584</w:t>
            </w:r>
          </w:p>
        </w:tc>
        <w:tc>
          <w:tcPr>
            <w:tcW w:w="960" w:type="dxa"/>
            <w:tcBorders>
              <w:top w:val="nil"/>
              <w:left w:val="nil"/>
              <w:bottom w:val="single" w:sz="4" w:space="0" w:color="auto"/>
              <w:right w:val="single" w:sz="4" w:space="0" w:color="auto"/>
            </w:tcBorders>
            <w:shd w:val="clear" w:color="auto" w:fill="auto"/>
            <w:noWrap/>
            <w:vAlign w:val="bottom"/>
            <w:hideMark/>
          </w:tcPr>
          <w:p w14:paraId="74D9A40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2.743</w:t>
            </w:r>
          </w:p>
        </w:tc>
        <w:tc>
          <w:tcPr>
            <w:tcW w:w="960" w:type="dxa"/>
            <w:tcBorders>
              <w:top w:val="nil"/>
              <w:left w:val="nil"/>
              <w:bottom w:val="single" w:sz="4" w:space="0" w:color="auto"/>
              <w:right w:val="single" w:sz="4" w:space="0" w:color="auto"/>
            </w:tcBorders>
            <w:shd w:val="clear" w:color="auto" w:fill="auto"/>
            <w:noWrap/>
            <w:vAlign w:val="bottom"/>
            <w:hideMark/>
          </w:tcPr>
          <w:p w14:paraId="5C77781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3.095</w:t>
            </w:r>
          </w:p>
        </w:tc>
        <w:tc>
          <w:tcPr>
            <w:tcW w:w="960" w:type="dxa"/>
            <w:tcBorders>
              <w:top w:val="nil"/>
              <w:left w:val="nil"/>
              <w:bottom w:val="single" w:sz="4" w:space="0" w:color="auto"/>
              <w:right w:val="single" w:sz="4" w:space="0" w:color="auto"/>
            </w:tcBorders>
            <w:shd w:val="clear" w:color="auto" w:fill="auto"/>
            <w:noWrap/>
            <w:vAlign w:val="bottom"/>
            <w:hideMark/>
          </w:tcPr>
          <w:p w14:paraId="6E46DD7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3.256</w:t>
            </w:r>
          </w:p>
        </w:tc>
        <w:tc>
          <w:tcPr>
            <w:tcW w:w="960" w:type="dxa"/>
            <w:tcBorders>
              <w:top w:val="nil"/>
              <w:left w:val="nil"/>
              <w:bottom w:val="single" w:sz="4" w:space="0" w:color="auto"/>
              <w:right w:val="single" w:sz="4" w:space="0" w:color="auto"/>
            </w:tcBorders>
            <w:shd w:val="clear" w:color="auto" w:fill="auto"/>
            <w:noWrap/>
            <w:vAlign w:val="bottom"/>
            <w:hideMark/>
          </w:tcPr>
          <w:p w14:paraId="2FAA6F7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4.684</w:t>
            </w:r>
          </w:p>
        </w:tc>
        <w:tc>
          <w:tcPr>
            <w:tcW w:w="960" w:type="dxa"/>
            <w:tcBorders>
              <w:top w:val="nil"/>
              <w:left w:val="nil"/>
              <w:bottom w:val="single" w:sz="4" w:space="0" w:color="auto"/>
              <w:right w:val="single" w:sz="4" w:space="0" w:color="auto"/>
            </w:tcBorders>
            <w:shd w:val="clear" w:color="auto" w:fill="auto"/>
            <w:noWrap/>
            <w:vAlign w:val="bottom"/>
            <w:hideMark/>
          </w:tcPr>
          <w:p w14:paraId="388367F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5.018</w:t>
            </w:r>
          </w:p>
        </w:tc>
        <w:tc>
          <w:tcPr>
            <w:tcW w:w="960" w:type="dxa"/>
            <w:tcBorders>
              <w:top w:val="nil"/>
              <w:left w:val="nil"/>
              <w:bottom w:val="single" w:sz="4" w:space="0" w:color="auto"/>
              <w:right w:val="single" w:sz="4" w:space="0" w:color="auto"/>
            </w:tcBorders>
            <w:shd w:val="clear" w:color="auto" w:fill="auto"/>
            <w:noWrap/>
            <w:vAlign w:val="bottom"/>
            <w:hideMark/>
          </w:tcPr>
          <w:p w14:paraId="24388E5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5.196</w:t>
            </w:r>
          </w:p>
        </w:tc>
        <w:tc>
          <w:tcPr>
            <w:tcW w:w="960" w:type="dxa"/>
            <w:tcBorders>
              <w:top w:val="nil"/>
              <w:left w:val="nil"/>
              <w:bottom w:val="single" w:sz="4" w:space="0" w:color="auto"/>
              <w:right w:val="single" w:sz="4" w:space="0" w:color="auto"/>
            </w:tcBorders>
            <w:shd w:val="clear" w:color="auto" w:fill="auto"/>
            <w:noWrap/>
            <w:vAlign w:val="bottom"/>
            <w:hideMark/>
          </w:tcPr>
          <w:p w14:paraId="28B9024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5.922</w:t>
            </w:r>
          </w:p>
        </w:tc>
      </w:tr>
      <w:tr w:rsidR="00EC1CC2" w:rsidRPr="00B9601C" w14:paraId="099F05E3"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2AD6633B"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vAlign w:val="bottom"/>
            <w:hideMark/>
          </w:tcPr>
          <w:p w14:paraId="7DA9886D"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Standard Deviation</w:t>
            </w:r>
          </w:p>
        </w:tc>
        <w:tc>
          <w:tcPr>
            <w:tcW w:w="960" w:type="dxa"/>
            <w:tcBorders>
              <w:top w:val="nil"/>
              <w:left w:val="nil"/>
              <w:bottom w:val="single" w:sz="4" w:space="0" w:color="auto"/>
              <w:right w:val="single" w:sz="4" w:space="0" w:color="auto"/>
            </w:tcBorders>
            <w:shd w:val="clear" w:color="auto" w:fill="auto"/>
            <w:noWrap/>
            <w:vAlign w:val="bottom"/>
            <w:hideMark/>
          </w:tcPr>
          <w:p w14:paraId="6BE3AE1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0.00079</w:t>
            </w:r>
          </w:p>
        </w:tc>
        <w:tc>
          <w:tcPr>
            <w:tcW w:w="960" w:type="dxa"/>
            <w:tcBorders>
              <w:top w:val="nil"/>
              <w:left w:val="nil"/>
              <w:bottom w:val="single" w:sz="4" w:space="0" w:color="auto"/>
              <w:right w:val="single" w:sz="4" w:space="0" w:color="auto"/>
            </w:tcBorders>
            <w:shd w:val="clear" w:color="auto" w:fill="auto"/>
            <w:noWrap/>
            <w:vAlign w:val="bottom"/>
            <w:hideMark/>
          </w:tcPr>
          <w:p w14:paraId="18998E6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0.00396</w:t>
            </w:r>
          </w:p>
        </w:tc>
        <w:tc>
          <w:tcPr>
            <w:tcW w:w="960" w:type="dxa"/>
            <w:tcBorders>
              <w:top w:val="nil"/>
              <w:left w:val="nil"/>
              <w:bottom w:val="single" w:sz="4" w:space="0" w:color="auto"/>
              <w:right w:val="single" w:sz="4" w:space="0" w:color="auto"/>
            </w:tcBorders>
            <w:shd w:val="clear" w:color="auto" w:fill="auto"/>
            <w:noWrap/>
            <w:vAlign w:val="bottom"/>
            <w:hideMark/>
          </w:tcPr>
          <w:p w14:paraId="55F7EEB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0.00178</w:t>
            </w:r>
          </w:p>
        </w:tc>
        <w:tc>
          <w:tcPr>
            <w:tcW w:w="960" w:type="dxa"/>
            <w:tcBorders>
              <w:top w:val="nil"/>
              <w:left w:val="nil"/>
              <w:bottom w:val="single" w:sz="4" w:space="0" w:color="auto"/>
              <w:right w:val="single" w:sz="4" w:space="0" w:color="auto"/>
            </w:tcBorders>
            <w:shd w:val="clear" w:color="auto" w:fill="auto"/>
            <w:noWrap/>
            <w:vAlign w:val="bottom"/>
            <w:hideMark/>
          </w:tcPr>
          <w:p w14:paraId="238E97C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0.00210</w:t>
            </w:r>
          </w:p>
        </w:tc>
        <w:tc>
          <w:tcPr>
            <w:tcW w:w="960" w:type="dxa"/>
            <w:tcBorders>
              <w:top w:val="nil"/>
              <w:left w:val="nil"/>
              <w:bottom w:val="single" w:sz="4" w:space="0" w:color="auto"/>
              <w:right w:val="single" w:sz="4" w:space="0" w:color="auto"/>
            </w:tcBorders>
            <w:shd w:val="clear" w:color="auto" w:fill="auto"/>
            <w:noWrap/>
            <w:vAlign w:val="bottom"/>
            <w:hideMark/>
          </w:tcPr>
          <w:p w14:paraId="3061CCA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0.00181</w:t>
            </w:r>
          </w:p>
        </w:tc>
        <w:tc>
          <w:tcPr>
            <w:tcW w:w="960" w:type="dxa"/>
            <w:tcBorders>
              <w:top w:val="nil"/>
              <w:left w:val="nil"/>
              <w:bottom w:val="single" w:sz="4" w:space="0" w:color="auto"/>
              <w:right w:val="single" w:sz="4" w:space="0" w:color="auto"/>
            </w:tcBorders>
            <w:shd w:val="clear" w:color="auto" w:fill="auto"/>
            <w:noWrap/>
            <w:vAlign w:val="bottom"/>
            <w:hideMark/>
          </w:tcPr>
          <w:p w14:paraId="32F57D0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0.00168</w:t>
            </w:r>
          </w:p>
        </w:tc>
        <w:tc>
          <w:tcPr>
            <w:tcW w:w="960" w:type="dxa"/>
            <w:tcBorders>
              <w:top w:val="nil"/>
              <w:left w:val="nil"/>
              <w:bottom w:val="single" w:sz="4" w:space="0" w:color="auto"/>
              <w:right w:val="single" w:sz="4" w:space="0" w:color="auto"/>
            </w:tcBorders>
            <w:shd w:val="clear" w:color="auto" w:fill="auto"/>
            <w:noWrap/>
            <w:vAlign w:val="bottom"/>
            <w:hideMark/>
          </w:tcPr>
          <w:p w14:paraId="0EC99B1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0.00236</w:t>
            </w:r>
          </w:p>
        </w:tc>
        <w:tc>
          <w:tcPr>
            <w:tcW w:w="960" w:type="dxa"/>
            <w:tcBorders>
              <w:top w:val="nil"/>
              <w:left w:val="nil"/>
              <w:bottom w:val="single" w:sz="4" w:space="0" w:color="auto"/>
              <w:right w:val="single" w:sz="4" w:space="0" w:color="auto"/>
            </w:tcBorders>
            <w:shd w:val="clear" w:color="auto" w:fill="auto"/>
            <w:noWrap/>
            <w:vAlign w:val="bottom"/>
            <w:hideMark/>
          </w:tcPr>
          <w:p w14:paraId="67502B6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0.00194</w:t>
            </w:r>
          </w:p>
        </w:tc>
      </w:tr>
      <w:tr w:rsidR="00EC1CC2" w:rsidRPr="00B9601C" w14:paraId="641F2FE3" w14:textId="77777777" w:rsidTr="00EC1CC2">
        <w:trPr>
          <w:trHeight w:val="288"/>
          <w:jc w:val="center"/>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34B190A9"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0769E8"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%RSD</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067699D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0.0304%</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0EF8753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0.1442%</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6CB4B97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0.0575%</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6C3BA37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0.0644%</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46FB87C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0.0386%</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3A943B3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0.0335%</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63AFFAE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0.0454%</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713A4969" w14:textId="77777777" w:rsidR="00EC1CC2" w:rsidRPr="00B9601C" w:rsidRDefault="00EC1CC2" w:rsidP="00EC1CC2">
            <w:pPr>
              <w:keepNext/>
              <w:spacing w:line="240" w:lineRule="auto"/>
              <w:jc w:val="right"/>
              <w:rPr>
                <w:rFonts w:ascii="Calibri" w:hAnsi="Calibri" w:cs="Calibri"/>
                <w:color w:val="000000"/>
                <w:sz w:val="22"/>
                <w:szCs w:val="22"/>
              </w:rPr>
            </w:pPr>
            <w:r w:rsidRPr="00B9601C">
              <w:rPr>
                <w:rFonts w:ascii="Calibri" w:hAnsi="Calibri" w:cs="Calibri"/>
                <w:color w:val="000000"/>
                <w:sz w:val="22"/>
                <w:szCs w:val="22"/>
              </w:rPr>
              <w:t>0.0328%</w:t>
            </w:r>
          </w:p>
        </w:tc>
      </w:tr>
    </w:tbl>
    <w:p w14:paraId="3E4297DE" w14:textId="642AA185" w:rsidR="00B52A61" w:rsidRPr="00B9601C" w:rsidRDefault="00EC1CC2" w:rsidP="00EC1CC2">
      <w:pPr>
        <w:pStyle w:val="Caption"/>
        <w:jc w:val="left"/>
        <w:rPr>
          <w:b w:val="0"/>
          <w:bCs/>
          <w:i/>
          <w:iCs/>
        </w:rPr>
      </w:pPr>
      <w:bookmarkStart w:id="165" w:name="_Toc224227191"/>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5</w:t>
      </w:r>
      <w:r w:rsidR="00933DE7" w:rsidRPr="00B9601C">
        <w:rPr>
          <w:b w:val="0"/>
          <w:bCs/>
          <w:i/>
          <w:iCs/>
        </w:rPr>
        <w:fldChar w:fldCharType="end"/>
      </w:r>
      <w:r w:rsidRPr="00B9601C">
        <w:rPr>
          <w:b w:val="0"/>
          <w:bCs/>
          <w:i/>
          <w:iCs/>
        </w:rPr>
        <w:t>: Mean, Standard Deviation, and %RSD of retention times for each analyte as calculated from Repeatability experiments</w:t>
      </w:r>
      <w:bookmarkEnd w:id="165"/>
    </w:p>
    <w:tbl>
      <w:tblPr>
        <w:tblW w:w="10600" w:type="dxa"/>
        <w:jc w:val="center"/>
        <w:tblLook w:val="04A0" w:firstRow="1" w:lastRow="0" w:firstColumn="1" w:lastColumn="0" w:noHBand="0" w:noVBand="1"/>
      </w:tblPr>
      <w:tblGrid>
        <w:gridCol w:w="1016"/>
        <w:gridCol w:w="1432"/>
        <w:gridCol w:w="448"/>
        <w:gridCol w:w="1053"/>
        <w:gridCol w:w="1053"/>
        <w:gridCol w:w="1053"/>
        <w:gridCol w:w="1053"/>
        <w:gridCol w:w="1053"/>
        <w:gridCol w:w="1053"/>
        <w:gridCol w:w="1053"/>
        <w:gridCol w:w="960"/>
      </w:tblGrid>
      <w:tr w:rsidR="00EC1CC2" w:rsidRPr="00B9601C" w14:paraId="42C92520" w14:textId="77777777" w:rsidTr="00EC1CC2">
        <w:trPr>
          <w:trHeight w:val="288"/>
          <w:jc w:val="center"/>
        </w:trPr>
        <w:tc>
          <w:tcPr>
            <w:tcW w:w="1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F58B1E"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 xml:space="preserve">Peak Area </w:t>
            </w:r>
            <w:r w:rsidRPr="00B9601C">
              <w:rPr>
                <w:rFonts w:ascii="Calibri" w:hAnsi="Calibri" w:cs="Calibri"/>
                <w:color w:val="000000"/>
                <w:sz w:val="22"/>
                <w:szCs w:val="22"/>
              </w:rPr>
              <w:br/>
              <w:t>(AU*sec)</w:t>
            </w: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EE6A755"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Analyte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AE52E1"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EGDN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AE43E7"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RDX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6FB74F"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HMX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D819A1"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DEGDN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5C1DB6"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ECC25B"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TNT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E904D6"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Tetryl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6B4F2C" w14:textId="77777777" w:rsidR="00EC1CC2" w:rsidRPr="00B9601C" w:rsidRDefault="00EC1CC2" w:rsidP="00EC1CC2">
            <w:pPr>
              <w:spacing w:line="240" w:lineRule="auto"/>
              <w:jc w:val="left"/>
              <w:rPr>
                <w:rFonts w:ascii="Calibri" w:hAnsi="Calibri" w:cs="Calibri"/>
                <w:color w:val="000000"/>
                <w:sz w:val="22"/>
                <w:szCs w:val="22"/>
              </w:rPr>
            </w:pPr>
            <w:r w:rsidRPr="00B9601C">
              <w:rPr>
                <w:rFonts w:ascii="Calibri" w:hAnsi="Calibri" w:cs="Calibri"/>
                <w:color w:val="000000"/>
                <w:sz w:val="22"/>
                <w:szCs w:val="22"/>
              </w:rPr>
              <w:t>PETN</w:t>
            </w:r>
          </w:p>
        </w:tc>
      </w:tr>
      <w:tr w:rsidR="00EC1CC2" w:rsidRPr="00B9601C" w14:paraId="65937FBA"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39A203CF"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78E51B"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Injection</w:t>
            </w:r>
          </w:p>
        </w:tc>
        <w:tc>
          <w:tcPr>
            <w:tcW w:w="448" w:type="dxa"/>
            <w:tcBorders>
              <w:top w:val="nil"/>
              <w:left w:val="nil"/>
              <w:bottom w:val="single" w:sz="4" w:space="0" w:color="auto"/>
              <w:right w:val="single" w:sz="4" w:space="0" w:color="auto"/>
            </w:tcBorders>
            <w:shd w:val="clear" w:color="auto" w:fill="auto"/>
            <w:noWrap/>
            <w:vAlign w:val="bottom"/>
            <w:hideMark/>
          </w:tcPr>
          <w:p w14:paraId="13FA0C8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7ABFA16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356017</w:t>
            </w:r>
          </w:p>
        </w:tc>
        <w:tc>
          <w:tcPr>
            <w:tcW w:w="960" w:type="dxa"/>
            <w:tcBorders>
              <w:top w:val="nil"/>
              <w:left w:val="nil"/>
              <w:bottom w:val="single" w:sz="4" w:space="0" w:color="auto"/>
              <w:right w:val="single" w:sz="4" w:space="0" w:color="auto"/>
            </w:tcBorders>
            <w:shd w:val="clear" w:color="auto" w:fill="auto"/>
            <w:noWrap/>
            <w:vAlign w:val="bottom"/>
            <w:hideMark/>
          </w:tcPr>
          <w:p w14:paraId="24A10BF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590277</w:t>
            </w:r>
          </w:p>
        </w:tc>
        <w:tc>
          <w:tcPr>
            <w:tcW w:w="960" w:type="dxa"/>
            <w:tcBorders>
              <w:top w:val="nil"/>
              <w:left w:val="nil"/>
              <w:bottom w:val="single" w:sz="4" w:space="0" w:color="auto"/>
              <w:right w:val="single" w:sz="4" w:space="0" w:color="auto"/>
            </w:tcBorders>
            <w:shd w:val="clear" w:color="auto" w:fill="auto"/>
            <w:noWrap/>
            <w:vAlign w:val="bottom"/>
            <w:hideMark/>
          </w:tcPr>
          <w:p w14:paraId="5155119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674447</w:t>
            </w:r>
          </w:p>
        </w:tc>
        <w:tc>
          <w:tcPr>
            <w:tcW w:w="960" w:type="dxa"/>
            <w:tcBorders>
              <w:top w:val="nil"/>
              <w:left w:val="nil"/>
              <w:bottom w:val="single" w:sz="4" w:space="0" w:color="auto"/>
              <w:right w:val="single" w:sz="4" w:space="0" w:color="auto"/>
            </w:tcBorders>
            <w:shd w:val="clear" w:color="auto" w:fill="auto"/>
            <w:noWrap/>
            <w:vAlign w:val="bottom"/>
            <w:hideMark/>
          </w:tcPr>
          <w:p w14:paraId="4791C32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298090</w:t>
            </w:r>
          </w:p>
        </w:tc>
        <w:tc>
          <w:tcPr>
            <w:tcW w:w="960" w:type="dxa"/>
            <w:tcBorders>
              <w:top w:val="nil"/>
              <w:left w:val="nil"/>
              <w:bottom w:val="single" w:sz="4" w:space="0" w:color="auto"/>
              <w:right w:val="single" w:sz="4" w:space="0" w:color="auto"/>
            </w:tcBorders>
            <w:shd w:val="clear" w:color="auto" w:fill="auto"/>
            <w:noWrap/>
            <w:vAlign w:val="bottom"/>
            <w:hideMark/>
          </w:tcPr>
          <w:p w14:paraId="3DF8601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356863</w:t>
            </w:r>
          </w:p>
        </w:tc>
        <w:tc>
          <w:tcPr>
            <w:tcW w:w="960" w:type="dxa"/>
            <w:tcBorders>
              <w:top w:val="nil"/>
              <w:left w:val="nil"/>
              <w:bottom w:val="single" w:sz="4" w:space="0" w:color="auto"/>
              <w:right w:val="single" w:sz="4" w:space="0" w:color="auto"/>
            </w:tcBorders>
            <w:shd w:val="clear" w:color="auto" w:fill="auto"/>
            <w:noWrap/>
            <w:vAlign w:val="bottom"/>
            <w:hideMark/>
          </w:tcPr>
          <w:p w14:paraId="7C8B6A0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713245</w:t>
            </w:r>
          </w:p>
        </w:tc>
        <w:tc>
          <w:tcPr>
            <w:tcW w:w="960" w:type="dxa"/>
            <w:tcBorders>
              <w:top w:val="nil"/>
              <w:left w:val="nil"/>
              <w:bottom w:val="single" w:sz="4" w:space="0" w:color="auto"/>
              <w:right w:val="single" w:sz="4" w:space="0" w:color="auto"/>
            </w:tcBorders>
            <w:shd w:val="clear" w:color="auto" w:fill="auto"/>
            <w:noWrap/>
            <w:vAlign w:val="bottom"/>
            <w:hideMark/>
          </w:tcPr>
          <w:p w14:paraId="0B6EC12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655282</w:t>
            </w:r>
          </w:p>
        </w:tc>
        <w:tc>
          <w:tcPr>
            <w:tcW w:w="960" w:type="dxa"/>
            <w:tcBorders>
              <w:top w:val="nil"/>
              <w:left w:val="nil"/>
              <w:bottom w:val="single" w:sz="4" w:space="0" w:color="auto"/>
              <w:right w:val="single" w:sz="4" w:space="0" w:color="auto"/>
            </w:tcBorders>
            <w:shd w:val="clear" w:color="auto" w:fill="auto"/>
            <w:noWrap/>
            <w:vAlign w:val="bottom"/>
            <w:hideMark/>
          </w:tcPr>
          <w:p w14:paraId="32F46A0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329921</w:t>
            </w:r>
          </w:p>
        </w:tc>
      </w:tr>
      <w:tr w:rsidR="00EC1CC2" w:rsidRPr="00B9601C" w14:paraId="1512966A"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6697FAD4"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F7E854F"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63CD0FE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14:paraId="4CE8C40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353451</w:t>
            </w:r>
          </w:p>
        </w:tc>
        <w:tc>
          <w:tcPr>
            <w:tcW w:w="960" w:type="dxa"/>
            <w:tcBorders>
              <w:top w:val="nil"/>
              <w:left w:val="nil"/>
              <w:bottom w:val="single" w:sz="4" w:space="0" w:color="auto"/>
              <w:right w:val="single" w:sz="4" w:space="0" w:color="auto"/>
            </w:tcBorders>
            <w:shd w:val="clear" w:color="auto" w:fill="auto"/>
            <w:noWrap/>
            <w:vAlign w:val="bottom"/>
            <w:hideMark/>
          </w:tcPr>
          <w:p w14:paraId="18B5EF1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588115</w:t>
            </w:r>
          </w:p>
        </w:tc>
        <w:tc>
          <w:tcPr>
            <w:tcW w:w="960" w:type="dxa"/>
            <w:tcBorders>
              <w:top w:val="nil"/>
              <w:left w:val="nil"/>
              <w:bottom w:val="single" w:sz="4" w:space="0" w:color="auto"/>
              <w:right w:val="single" w:sz="4" w:space="0" w:color="auto"/>
            </w:tcBorders>
            <w:shd w:val="clear" w:color="auto" w:fill="auto"/>
            <w:noWrap/>
            <w:vAlign w:val="bottom"/>
            <w:hideMark/>
          </w:tcPr>
          <w:p w14:paraId="16A2A41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681404</w:t>
            </w:r>
          </w:p>
        </w:tc>
        <w:tc>
          <w:tcPr>
            <w:tcW w:w="960" w:type="dxa"/>
            <w:tcBorders>
              <w:top w:val="nil"/>
              <w:left w:val="nil"/>
              <w:bottom w:val="single" w:sz="4" w:space="0" w:color="auto"/>
              <w:right w:val="single" w:sz="4" w:space="0" w:color="auto"/>
            </w:tcBorders>
            <w:shd w:val="clear" w:color="auto" w:fill="auto"/>
            <w:noWrap/>
            <w:vAlign w:val="bottom"/>
            <w:hideMark/>
          </w:tcPr>
          <w:p w14:paraId="787EED6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296464</w:t>
            </w:r>
          </w:p>
        </w:tc>
        <w:tc>
          <w:tcPr>
            <w:tcW w:w="960" w:type="dxa"/>
            <w:tcBorders>
              <w:top w:val="nil"/>
              <w:left w:val="nil"/>
              <w:bottom w:val="single" w:sz="4" w:space="0" w:color="auto"/>
              <w:right w:val="single" w:sz="4" w:space="0" w:color="auto"/>
            </w:tcBorders>
            <w:shd w:val="clear" w:color="auto" w:fill="auto"/>
            <w:noWrap/>
            <w:vAlign w:val="bottom"/>
            <w:hideMark/>
          </w:tcPr>
          <w:p w14:paraId="3866BF2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358055</w:t>
            </w:r>
          </w:p>
        </w:tc>
        <w:tc>
          <w:tcPr>
            <w:tcW w:w="960" w:type="dxa"/>
            <w:tcBorders>
              <w:top w:val="nil"/>
              <w:left w:val="nil"/>
              <w:bottom w:val="single" w:sz="4" w:space="0" w:color="auto"/>
              <w:right w:val="single" w:sz="4" w:space="0" w:color="auto"/>
            </w:tcBorders>
            <w:shd w:val="clear" w:color="auto" w:fill="auto"/>
            <w:noWrap/>
            <w:vAlign w:val="bottom"/>
            <w:hideMark/>
          </w:tcPr>
          <w:p w14:paraId="58C0AF5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714388</w:t>
            </w:r>
          </w:p>
        </w:tc>
        <w:tc>
          <w:tcPr>
            <w:tcW w:w="960" w:type="dxa"/>
            <w:tcBorders>
              <w:top w:val="nil"/>
              <w:left w:val="nil"/>
              <w:bottom w:val="single" w:sz="4" w:space="0" w:color="auto"/>
              <w:right w:val="single" w:sz="4" w:space="0" w:color="auto"/>
            </w:tcBorders>
            <w:shd w:val="clear" w:color="auto" w:fill="auto"/>
            <w:noWrap/>
            <w:vAlign w:val="bottom"/>
            <w:hideMark/>
          </w:tcPr>
          <w:p w14:paraId="731434F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663162</w:t>
            </w:r>
          </w:p>
        </w:tc>
        <w:tc>
          <w:tcPr>
            <w:tcW w:w="960" w:type="dxa"/>
            <w:tcBorders>
              <w:top w:val="nil"/>
              <w:left w:val="nil"/>
              <w:bottom w:val="single" w:sz="4" w:space="0" w:color="auto"/>
              <w:right w:val="single" w:sz="4" w:space="0" w:color="auto"/>
            </w:tcBorders>
            <w:shd w:val="clear" w:color="auto" w:fill="auto"/>
            <w:noWrap/>
            <w:vAlign w:val="bottom"/>
            <w:hideMark/>
          </w:tcPr>
          <w:p w14:paraId="69419C3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328356</w:t>
            </w:r>
          </w:p>
        </w:tc>
      </w:tr>
      <w:tr w:rsidR="00EC1CC2" w:rsidRPr="00B9601C" w14:paraId="559EDB93"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05212F56"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521AD03"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57F743D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43F1D98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358785</w:t>
            </w:r>
          </w:p>
        </w:tc>
        <w:tc>
          <w:tcPr>
            <w:tcW w:w="960" w:type="dxa"/>
            <w:tcBorders>
              <w:top w:val="nil"/>
              <w:left w:val="nil"/>
              <w:bottom w:val="single" w:sz="4" w:space="0" w:color="auto"/>
              <w:right w:val="single" w:sz="4" w:space="0" w:color="auto"/>
            </w:tcBorders>
            <w:shd w:val="clear" w:color="auto" w:fill="auto"/>
            <w:noWrap/>
            <w:vAlign w:val="bottom"/>
            <w:hideMark/>
          </w:tcPr>
          <w:p w14:paraId="3033151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589154</w:t>
            </w:r>
          </w:p>
        </w:tc>
        <w:tc>
          <w:tcPr>
            <w:tcW w:w="960" w:type="dxa"/>
            <w:tcBorders>
              <w:top w:val="nil"/>
              <w:left w:val="nil"/>
              <w:bottom w:val="single" w:sz="4" w:space="0" w:color="auto"/>
              <w:right w:val="single" w:sz="4" w:space="0" w:color="auto"/>
            </w:tcBorders>
            <w:shd w:val="clear" w:color="auto" w:fill="auto"/>
            <w:noWrap/>
            <w:vAlign w:val="bottom"/>
            <w:hideMark/>
          </w:tcPr>
          <w:p w14:paraId="32BDEA2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670623</w:t>
            </w:r>
          </w:p>
        </w:tc>
        <w:tc>
          <w:tcPr>
            <w:tcW w:w="960" w:type="dxa"/>
            <w:tcBorders>
              <w:top w:val="nil"/>
              <w:left w:val="nil"/>
              <w:bottom w:val="single" w:sz="4" w:space="0" w:color="auto"/>
              <w:right w:val="single" w:sz="4" w:space="0" w:color="auto"/>
            </w:tcBorders>
            <w:shd w:val="clear" w:color="auto" w:fill="auto"/>
            <w:noWrap/>
            <w:vAlign w:val="bottom"/>
            <w:hideMark/>
          </w:tcPr>
          <w:p w14:paraId="3ACCB43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295116</w:t>
            </w:r>
          </w:p>
        </w:tc>
        <w:tc>
          <w:tcPr>
            <w:tcW w:w="960" w:type="dxa"/>
            <w:tcBorders>
              <w:top w:val="nil"/>
              <w:left w:val="nil"/>
              <w:bottom w:val="single" w:sz="4" w:space="0" w:color="auto"/>
              <w:right w:val="single" w:sz="4" w:space="0" w:color="auto"/>
            </w:tcBorders>
            <w:shd w:val="clear" w:color="auto" w:fill="auto"/>
            <w:noWrap/>
            <w:vAlign w:val="bottom"/>
            <w:hideMark/>
          </w:tcPr>
          <w:p w14:paraId="5A2B220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357806</w:t>
            </w:r>
          </w:p>
        </w:tc>
        <w:tc>
          <w:tcPr>
            <w:tcW w:w="960" w:type="dxa"/>
            <w:tcBorders>
              <w:top w:val="nil"/>
              <w:left w:val="nil"/>
              <w:bottom w:val="single" w:sz="4" w:space="0" w:color="auto"/>
              <w:right w:val="single" w:sz="4" w:space="0" w:color="auto"/>
            </w:tcBorders>
            <w:shd w:val="clear" w:color="auto" w:fill="auto"/>
            <w:noWrap/>
            <w:vAlign w:val="bottom"/>
            <w:hideMark/>
          </w:tcPr>
          <w:p w14:paraId="43C49A1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715606</w:t>
            </w:r>
          </w:p>
        </w:tc>
        <w:tc>
          <w:tcPr>
            <w:tcW w:w="960" w:type="dxa"/>
            <w:tcBorders>
              <w:top w:val="nil"/>
              <w:left w:val="nil"/>
              <w:bottom w:val="single" w:sz="4" w:space="0" w:color="auto"/>
              <w:right w:val="single" w:sz="4" w:space="0" w:color="auto"/>
            </w:tcBorders>
            <w:shd w:val="clear" w:color="auto" w:fill="auto"/>
            <w:noWrap/>
            <w:vAlign w:val="bottom"/>
            <w:hideMark/>
          </w:tcPr>
          <w:p w14:paraId="6859403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668904</w:t>
            </w:r>
          </w:p>
        </w:tc>
        <w:tc>
          <w:tcPr>
            <w:tcW w:w="960" w:type="dxa"/>
            <w:tcBorders>
              <w:top w:val="nil"/>
              <w:left w:val="nil"/>
              <w:bottom w:val="single" w:sz="4" w:space="0" w:color="auto"/>
              <w:right w:val="single" w:sz="4" w:space="0" w:color="auto"/>
            </w:tcBorders>
            <w:shd w:val="clear" w:color="auto" w:fill="auto"/>
            <w:noWrap/>
            <w:vAlign w:val="bottom"/>
            <w:hideMark/>
          </w:tcPr>
          <w:p w14:paraId="4302987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330215</w:t>
            </w:r>
          </w:p>
        </w:tc>
      </w:tr>
      <w:tr w:rsidR="00EC1CC2" w:rsidRPr="00B9601C" w14:paraId="450D3773"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4A5A7CE7"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0C769658"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3C725B1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14:paraId="0A1CCF1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354135</w:t>
            </w:r>
          </w:p>
        </w:tc>
        <w:tc>
          <w:tcPr>
            <w:tcW w:w="960" w:type="dxa"/>
            <w:tcBorders>
              <w:top w:val="nil"/>
              <w:left w:val="nil"/>
              <w:bottom w:val="single" w:sz="4" w:space="0" w:color="auto"/>
              <w:right w:val="single" w:sz="4" w:space="0" w:color="auto"/>
            </w:tcBorders>
            <w:shd w:val="clear" w:color="auto" w:fill="auto"/>
            <w:noWrap/>
            <w:vAlign w:val="bottom"/>
            <w:hideMark/>
          </w:tcPr>
          <w:p w14:paraId="0E4110A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589099</w:t>
            </w:r>
          </w:p>
        </w:tc>
        <w:tc>
          <w:tcPr>
            <w:tcW w:w="960" w:type="dxa"/>
            <w:tcBorders>
              <w:top w:val="nil"/>
              <w:left w:val="nil"/>
              <w:bottom w:val="single" w:sz="4" w:space="0" w:color="auto"/>
              <w:right w:val="single" w:sz="4" w:space="0" w:color="auto"/>
            </w:tcBorders>
            <w:shd w:val="clear" w:color="auto" w:fill="auto"/>
            <w:noWrap/>
            <w:vAlign w:val="bottom"/>
            <w:hideMark/>
          </w:tcPr>
          <w:p w14:paraId="7129919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670471</w:t>
            </w:r>
          </w:p>
        </w:tc>
        <w:tc>
          <w:tcPr>
            <w:tcW w:w="960" w:type="dxa"/>
            <w:tcBorders>
              <w:top w:val="nil"/>
              <w:left w:val="nil"/>
              <w:bottom w:val="single" w:sz="4" w:space="0" w:color="auto"/>
              <w:right w:val="single" w:sz="4" w:space="0" w:color="auto"/>
            </w:tcBorders>
            <w:shd w:val="clear" w:color="auto" w:fill="auto"/>
            <w:noWrap/>
            <w:vAlign w:val="bottom"/>
            <w:hideMark/>
          </w:tcPr>
          <w:p w14:paraId="62C3386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298528</w:t>
            </w:r>
          </w:p>
        </w:tc>
        <w:tc>
          <w:tcPr>
            <w:tcW w:w="960" w:type="dxa"/>
            <w:tcBorders>
              <w:top w:val="nil"/>
              <w:left w:val="nil"/>
              <w:bottom w:val="single" w:sz="4" w:space="0" w:color="auto"/>
              <w:right w:val="single" w:sz="4" w:space="0" w:color="auto"/>
            </w:tcBorders>
            <w:shd w:val="clear" w:color="auto" w:fill="auto"/>
            <w:noWrap/>
            <w:vAlign w:val="bottom"/>
            <w:hideMark/>
          </w:tcPr>
          <w:p w14:paraId="7657ACA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356859</w:t>
            </w:r>
          </w:p>
        </w:tc>
        <w:tc>
          <w:tcPr>
            <w:tcW w:w="960" w:type="dxa"/>
            <w:tcBorders>
              <w:top w:val="nil"/>
              <w:left w:val="nil"/>
              <w:bottom w:val="single" w:sz="4" w:space="0" w:color="auto"/>
              <w:right w:val="single" w:sz="4" w:space="0" w:color="auto"/>
            </w:tcBorders>
            <w:shd w:val="clear" w:color="auto" w:fill="auto"/>
            <w:noWrap/>
            <w:vAlign w:val="bottom"/>
            <w:hideMark/>
          </w:tcPr>
          <w:p w14:paraId="1C871EF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716951</w:t>
            </w:r>
          </w:p>
        </w:tc>
        <w:tc>
          <w:tcPr>
            <w:tcW w:w="960" w:type="dxa"/>
            <w:tcBorders>
              <w:top w:val="nil"/>
              <w:left w:val="nil"/>
              <w:bottom w:val="single" w:sz="4" w:space="0" w:color="auto"/>
              <w:right w:val="single" w:sz="4" w:space="0" w:color="auto"/>
            </w:tcBorders>
            <w:shd w:val="clear" w:color="auto" w:fill="auto"/>
            <w:noWrap/>
            <w:vAlign w:val="bottom"/>
            <w:hideMark/>
          </w:tcPr>
          <w:p w14:paraId="06BCC33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669495</w:t>
            </w:r>
          </w:p>
        </w:tc>
        <w:tc>
          <w:tcPr>
            <w:tcW w:w="960" w:type="dxa"/>
            <w:tcBorders>
              <w:top w:val="nil"/>
              <w:left w:val="nil"/>
              <w:bottom w:val="single" w:sz="4" w:space="0" w:color="auto"/>
              <w:right w:val="single" w:sz="4" w:space="0" w:color="auto"/>
            </w:tcBorders>
            <w:shd w:val="clear" w:color="auto" w:fill="auto"/>
            <w:noWrap/>
            <w:vAlign w:val="bottom"/>
            <w:hideMark/>
          </w:tcPr>
          <w:p w14:paraId="129A507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329726</w:t>
            </w:r>
          </w:p>
        </w:tc>
      </w:tr>
      <w:tr w:rsidR="00EC1CC2" w:rsidRPr="00B9601C" w14:paraId="3D8CDA48"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2715114B"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E452DE7"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6EFEF7F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14:paraId="467AD0A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354382</w:t>
            </w:r>
          </w:p>
        </w:tc>
        <w:tc>
          <w:tcPr>
            <w:tcW w:w="960" w:type="dxa"/>
            <w:tcBorders>
              <w:top w:val="nil"/>
              <w:left w:val="nil"/>
              <w:bottom w:val="single" w:sz="4" w:space="0" w:color="auto"/>
              <w:right w:val="single" w:sz="4" w:space="0" w:color="auto"/>
            </w:tcBorders>
            <w:shd w:val="clear" w:color="auto" w:fill="auto"/>
            <w:noWrap/>
            <w:vAlign w:val="bottom"/>
            <w:hideMark/>
          </w:tcPr>
          <w:p w14:paraId="70A3C3D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591670</w:t>
            </w:r>
          </w:p>
        </w:tc>
        <w:tc>
          <w:tcPr>
            <w:tcW w:w="960" w:type="dxa"/>
            <w:tcBorders>
              <w:top w:val="nil"/>
              <w:left w:val="nil"/>
              <w:bottom w:val="single" w:sz="4" w:space="0" w:color="auto"/>
              <w:right w:val="single" w:sz="4" w:space="0" w:color="auto"/>
            </w:tcBorders>
            <w:shd w:val="clear" w:color="auto" w:fill="auto"/>
            <w:noWrap/>
            <w:vAlign w:val="bottom"/>
            <w:hideMark/>
          </w:tcPr>
          <w:p w14:paraId="559C6D1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683811</w:t>
            </w:r>
          </w:p>
        </w:tc>
        <w:tc>
          <w:tcPr>
            <w:tcW w:w="960" w:type="dxa"/>
            <w:tcBorders>
              <w:top w:val="nil"/>
              <w:left w:val="nil"/>
              <w:bottom w:val="single" w:sz="4" w:space="0" w:color="auto"/>
              <w:right w:val="single" w:sz="4" w:space="0" w:color="auto"/>
            </w:tcBorders>
            <w:shd w:val="clear" w:color="auto" w:fill="auto"/>
            <w:noWrap/>
            <w:vAlign w:val="bottom"/>
            <w:hideMark/>
          </w:tcPr>
          <w:p w14:paraId="6D11D38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292320</w:t>
            </w:r>
          </w:p>
        </w:tc>
        <w:tc>
          <w:tcPr>
            <w:tcW w:w="960" w:type="dxa"/>
            <w:tcBorders>
              <w:top w:val="nil"/>
              <w:left w:val="nil"/>
              <w:bottom w:val="single" w:sz="4" w:space="0" w:color="auto"/>
              <w:right w:val="single" w:sz="4" w:space="0" w:color="auto"/>
            </w:tcBorders>
            <w:shd w:val="clear" w:color="auto" w:fill="auto"/>
            <w:noWrap/>
            <w:vAlign w:val="bottom"/>
            <w:hideMark/>
          </w:tcPr>
          <w:p w14:paraId="5FEC1F5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358678</w:t>
            </w:r>
          </w:p>
        </w:tc>
        <w:tc>
          <w:tcPr>
            <w:tcW w:w="960" w:type="dxa"/>
            <w:tcBorders>
              <w:top w:val="nil"/>
              <w:left w:val="nil"/>
              <w:bottom w:val="single" w:sz="4" w:space="0" w:color="auto"/>
              <w:right w:val="single" w:sz="4" w:space="0" w:color="auto"/>
            </w:tcBorders>
            <w:shd w:val="clear" w:color="auto" w:fill="auto"/>
            <w:noWrap/>
            <w:vAlign w:val="bottom"/>
            <w:hideMark/>
          </w:tcPr>
          <w:p w14:paraId="007BCD1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714333</w:t>
            </w:r>
          </w:p>
        </w:tc>
        <w:tc>
          <w:tcPr>
            <w:tcW w:w="960" w:type="dxa"/>
            <w:tcBorders>
              <w:top w:val="nil"/>
              <w:left w:val="nil"/>
              <w:bottom w:val="single" w:sz="4" w:space="0" w:color="auto"/>
              <w:right w:val="single" w:sz="4" w:space="0" w:color="auto"/>
            </w:tcBorders>
            <w:shd w:val="clear" w:color="auto" w:fill="auto"/>
            <w:noWrap/>
            <w:vAlign w:val="bottom"/>
            <w:hideMark/>
          </w:tcPr>
          <w:p w14:paraId="2877957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670896</w:t>
            </w:r>
          </w:p>
        </w:tc>
        <w:tc>
          <w:tcPr>
            <w:tcW w:w="960" w:type="dxa"/>
            <w:tcBorders>
              <w:top w:val="nil"/>
              <w:left w:val="nil"/>
              <w:bottom w:val="single" w:sz="4" w:space="0" w:color="auto"/>
              <w:right w:val="single" w:sz="4" w:space="0" w:color="auto"/>
            </w:tcBorders>
            <w:shd w:val="clear" w:color="auto" w:fill="auto"/>
            <w:noWrap/>
            <w:vAlign w:val="bottom"/>
            <w:hideMark/>
          </w:tcPr>
          <w:p w14:paraId="0EADD33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329601</w:t>
            </w:r>
          </w:p>
        </w:tc>
      </w:tr>
      <w:tr w:rsidR="00EC1CC2" w:rsidRPr="00B9601C" w14:paraId="1A19C336"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5F9ED090"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6AB402B8"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16D947F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w:t>
            </w:r>
          </w:p>
        </w:tc>
        <w:tc>
          <w:tcPr>
            <w:tcW w:w="960" w:type="dxa"/>
            <w:tcBorders>
              <w:top w:val="nil"/>
              <w:left w:val="nil"/>
              <w:bottom w:val="single" w:sz="4" w:space="0" w:color="auto"/>
              <w:right w:val="single" w:sz="4" w:space="0" w:color="auto"/>
            </w:tcBorders>
            <w:shd w:val="clear" w:color="auto" w:fill="auto"/>
            <w:noWrap/>
            <w:vAlign w:val="bottom"/>
            <w:hideMark/>
          </w:tcPr>
          <w:p w14:paraId="28AA1FD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354314</w:t>
            </w:r>
          </w:p>
        </w:tc>
        <w:tc>
          <w:tcPr>
            <w:tcW w:w="960" w:type="dxa"/>
            <w:tcBorders>
              <w:top w:val="nil"/>
              <w:left w:val="nil"/>
              <w:bottom w:val="single" w:sz="4" w:space="0" w:color="auto"/>
              <w:right w:val="single" w:sz="4" w:space="0" w:color="auto"/>
            </w:tcBorders>
            <w:shd w:val="clear" w:color="auto" w:fill="auto"/>
            <w:noWrap/>
            <w:vAlign w:val="bottom"/>
            <w:hideMark/>
          </w:tcPr>
          <w:p w14:paraId="2193C6B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587552</w:t>
            </w:r>
          </w:p>
        </w:tc>
        <w:tc>
          <w:tcPr>
            <w:tcW w:w="960" w:type="dxa"/>
            <w:tcBorders>
              <w:top w:val="nil"/>
              <w:left w:val="nil"/>
              <w:bottom w:val="single" w:sz="4" w:space="0" w:color="auto"/>
              <w:right w:val="single" w:sz="4" w:space="0" w:color="auto"/>
            </w:tcBorders>
            <w:shd w:val="clear" w:color="auto" w:fill="auto"/>
            <w:noWrap/>
            <w:vAlign w:val="bottom"/>
            <w:hideMark/>
          </w:tcPr>
          <w:p w14:paraId="3D3BCF0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683073</w:t>
            </w:r>
          </w:p>
        </w:tc>
        <w:tc>
          <w:tcPr>
            <w:tcW w:w="960" w:type="dxa"/>
            <w:tcBorders>
              <w:top w:val="nil"/>
              <w:left w:val="nil"/>
              <w:bottom w:val="single" w:sz="4" w:space="0" w:color="auto"/>
              <w:right w:val="single" w:sz="4" w:space="0" w:color="auto"/>
            </w:tcBorders>
            <w:shd w:val="clear" w:color="auto" w:fill="auto"/>
            <w:noWrap/>
            <w:vAlign w:val="bottom"/>
            <w:hideMark/>
          </w:tcPr>
          <w:p w14:paraId="3A82D46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294951</w:t>
            </w:r>
          </w:p>
        </w:tc>
        <w:tc>
          <w:tcPr>
            <w:tcW w:w="960" w:type="dxa"/>
            <w:tcBorders>
              <w:top w:val="nil"/>
              <w:left w:val="nil"/>
              <w:bottom w:val="single" w:sz="4" w:space="0" w:color="auto"/>
              <w:right w:val="single" w:sz="4" w:space="0" w:color="auto"/>
            </w:tcBorders>
            <w:shd w:val="clear" w:color="auto" w:fill="auto"/>
            <w:noWrap/>
            <w:vAlign w:val="bottom"/>
            <w:hideMark/>
          </w:tcPr>
          <w:p w14:paraId="481B537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359184</w:t>
            </w:r>
          </w:p>
        </w:tc>
        <w:tc>
          <w:tcPr>
            <w:tcW w:w="960" w:type="dxa"/>
            <w:tcBorders>
              <w:top w:val="nil"/>
              <w:left w:val="nil"/>
              <w:bottom w:val="single" w:sz="4" w:space="0" w:color="auto"/>
              <w:right w:val="single" w:sz="4" w:space="0" w:color="auto"/>
            </w:tcBorders>
            <w:shd w:val="clear" w:color="auto" w:fill="auto"/>
            <w:noWrap/>
            <w:vAlign w:val="bottom"/>
            <w:hideMark/>
          </w:tcPr>
          <w:p w14:paraId="5B5E43E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716731</w:t>
            </w:r>
          </w:p>
        </w:tc>
        <w:tc>
          <w:tcPr>
            <w:tcW w:w="960" w:type="dxa"/>
            <w:tcBorders>
              <w:top w:val="nil"/>
              <w:left w:val="nil"/>
              <w:bottom w:val="single" w:sz="4" w:space="0" w:color="auto"/>
              <w:right w:val="single" w:sz="4" w:space="0" w:color="auto"/>
            </w:tcBorders>
            <w:shd w:val="clear" w:color="auto" w:fill="auto"/>
            <w:noWrap/>
            <w:vAlign w:val="bottom"/>
            <w:hideMark/>
          </w:tcPr>
          <w:p w14:paraId="4A60449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677367</w:t>
            </w:r>
          </w:p>
        </w:tc>
        <w:tc>
          <w:tcPr>
            <w:tcW w:w="960" w:type="dxa"/>
            <w:tcBorders>
              <w:top w:val="nil"/>
              <w:left w:val="nil"/>
              <w:bottom w:val="single" w:sz="4" w:space="0" w:color="auto"/>
              <w:right w:val="single" w:sz="4" w:space="0" w:color="auto"/>
            </w:tcBorders>
            <w:shd w:val="clear" w:color="auto" w:fill="auto"/>
            <w:noWrap/>
            <w:vAlign w:val="bottom"/>
            <w:hideMark/>
          </w:tcPr>
          <w:p w14:paraId="6A354EB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329957</w:t>
            </w:r>
          </w:p>
        </w:tc>
      </w:tr>
      <w:tr w:rsidR="00EC1CC2" w:rsidRPr="00B9601C" w14:paraId="09499057"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6962A457"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08478084"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3A19F27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w:t>
            </w:r>
          </w:p>
        </w:tc>
        <w:tc>
          <w:tcPr>
            <w:tcW w:w="960" w:type="dxa"/>
            <w:tcBorders>
              <w:top w:val="nil"/>
              <w:left w:val="nil"/>
              <w:bottom w:val="single" w:sz="4" w:space="0" w:color="auto"/>
              <w:right w:val="single" w:sz="4" w:space="0" w:color="auto"/>
            </w:tcBorders>
            <w:shd w:val="clear" w:color="auto" w:fill="auto"/>
            <w:noWrap/>
            <w:vAlign w:val="bottom"/>
            <w:hideMark/>
          </w:tcPr>
          <w:p w14:paraId="10768C2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356382</w:t>
            </w:r>
          </w:p>
        </w:tc>
        <w:tc>
          <w:tcPr>
            <w:tcW w:w="960" w:type="dxa"/>
            <w:tcBorders>
              <w:top w:val="nil"/>
              <w:left w:val="nil"/>
              <w:bottom w:val="single" w:sz="4" w:space="0" w:color="auto"/>
              <w:right w:val="single" w:sz="4" w:space="0" w:color="auto"/>
            </w:tcBorders>
            <w:shd w:val="clear" w:color="auto" w:fill="auto"/>
            <w:noWrap/>
            <w:vAlign w:val="bottom"/>
            <w:hideMark/>
          </w:tcPr>
          <w:p w14:paraId="2EEB895D"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587187</w:t>
            </w:r>
          </w:p>
        </w:tc>
        <w:tc>
          <w:tcPr>
            <w:tcW w:w="960" w:type="dxa"/>
            <w:tcBorders>
              <w:top w:val="nil"/>
              <w:left w:val="nil"/>
              <w:bottom w:val="single" w:sz="4" w:space="0" w:color="auto"/>
              <w:right w:val="single" w:sz="4" w:space="0" w:color="auto"/>
            </w:tcBorders>
            <w:shd w:val="clear" w:color="auto" w:fill="auto"/>
            <w:noWrap/>
            <w:vAlign w:val="bottom"/>
            <w:hideMark/>
          </w:tcPr>
          <w:p w14:paraId="1D017C6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672289</w:t>
            </w:r>
          </w:p>
        </w:tc>
        <w:tc>
          <w:tcPr>
            <w:tcW w:w="960" w:type="dxa"/>
            <w:tcBorders>
              <w:top w:val="nil"/>
              <w:left w:val="nil"/>
              <w:bottom w:val="single" w:sz="4" w:space="0" w:color="auto"/>
              <w:right w:val="single" w:sz="4" w:space="0" w:color="auto"/>
            </w:tcBorders>
            <w:shd w:val="clear" w:color="auto" w:fill="auto"/>
            <w:noWrap/>
            <w:vAlign w:val="bottom"/>
            <w:hideMark/>
          </w:tcPr>
          <w:p w14:paraId="5D0EE13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296125</w:t>
            </w:r>
          </w:p>
        </w:tc>
        <w:tc>
          <w:tcPr>
            <w:tcW w:w="960" w:type="dxa"/>
            <w:tcBorders>
              <w:top w:val="nil"/>
              <w:left w:val="nil"/>
              <w:bottom w:val="single" w:sz="4" w:space="0" w:color="auto"/>
              <w:right w:val="single" w:sz="4" w:space="0" w:color="auto"/>
            </w:tcBorders>
            <w:shd w:val="clear" w:color="auto" w:fill="auto"/>
            <w:noWrap/>
            <w:vAlign w:val="bottom"/>
            <w:hideMark/>
          </w:tcPr>
          <w:p w14:paraId="1EE32512"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356714</w:t>
            </w:r>
          </w:p>
        </w:tc>
        <w:tc>
          <w:tcPr>
            <w:tcW w:w="960" w:type="dxa"/>
            <w:tcBorders>
              <w:top w:val="nil"/>
              <w:left w:val="nil"/>
              <w:bottom w:val="single" w:sz="4" w:space="0" w:color="auto"/>
              <w:right w:val="single" w:sz="4" w:space="0" w:color="auto"/>
            </w:tcBorders>
            <w:shd w:val="clear" w:color="auto" w:fill="auto"/>
            <w:noWrap/>
            <w:vAlign w:val="bottom"/>
            <w:hideMark/>
          </w:tcPr>
          <w:p w14:paraId="0B11E37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714786</w:t>
            </w:r>
          </w:p>
        </w:tc>
        <w:tc>
          <w:tcPr>
            <w:tcW w:w="960" w:type="dxa"/>
            <w:tcBorders>
              <w:top w:val="nil"/>
              <w:left w:val="nil"/>
              <w:bottom w:val="single" w:sz="4" w:space="0" w:color="auto"/>
              <w:right w:val="single" w:sz="4" w:space="0" w:color="auto"/>
            </w:tcBorders>
            <w:shd w:val="clear" w:color="auto" w:fill="auto"/>
            <w:noWrap/>
            <w:vAlign w:val="bottom"/>
            <w:hideMark/>
          </w:tcPr>
          <w:p w14:paraId="484FB0A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671707</w:t>
            </w:r>
          </w:p>
        </w:tc>
        <w:tc>
          <w:tcPr>
            <w:tcW w:w="960" w:type="dxa"/>
            <w:tcBorders>
              <w:top w:val="nil"/>
              <w:left w:val="nil"/>
              <w:bottom w:val="single" w:sz="4" w:space="0" w:color="auto"/>
              <w:right w:val="single" w:sz="4" w:space="0" w:color="auto"/>
            </w:tcBorders>
            <w:shd w:val="clear" w:color="auto" w:fill="auto"/>
            <w:noWrap/>
            <w:vAlign w:val="bottom"/>
            <w:hideMark/>
          </w:tcPr>
          <w:p w14:paraId="3438FCD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331703</w:t>
            </w:r>
          </w:p>
        </w:tc>
      </w:tr>
      <w:tr w:rsidR="00EC1CC2" w:rsidRPr="00B9601C" w14:paraId="425D8B99"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66331C37"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51CE562D"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73CCE14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8</w:t>
            </w:r>
          </w:p>
        </w:tc>
        <w:tc>
          <w:tcPr>
            <w:tcW w:w="960" w:type="dxa"/>
            <w:tcBorders>
              <w:top w:val="nil"/>
              <w:left w:val="nil"/>
              <w:bottom w:val="single" w:sz="4" w:space="0" w:color="auto"/>
              <w:right w:val="single" w:sz="4" w:space="0" w:color="auto"/>
            </w:tcBorders>
            <w:shd w:val="clear" w:color="auto" w:fill="auto"/>
            <w:noWrap/>
            <w:vAlign w:val="bottom"/>
            <w:hideMark/>
          </w:tcPr>
          <w:p w14:paraId="15EB2DF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354928</w:t>
            </w:r>
          </w:p>
        </w:tc>
        <w:tc>
          <w:tcPr>
            <w:tcW w:w="960" w:type="dxa"/>
            <w:tcBorders>
              <w:top w:val="nil"/>
              <w:left w:val="nil"/>
              <w:bottom w:val="single" w:sz="4" w:space="0" w:color="auto"/>
              <w:right w:val="single" w:sz="4" w:space="0" w:color="auto"/>
            </w:tcBorders>
            <w:shd w:val="clear" w:color="auto" w:fill="auto"/>
            <w:noWrap/>
            <w:vAlign w:val="bottom"/>
            <w:hideMark/>
          </w:tcPr>
          <w:p w14:paraId="7A4F608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588741</w:t>
            </w:r>
          </w:p>
        </w:tc>
        <w:tc>
          <w:tcPr>
            <w:tcW w:w="960" w:type="dxa"/>
            <w:tcBorders>
              <w:top w:val="nil"/>
              <w:left w:val="nil"/>
              <w:bottom w:val="single" w:sz="4" w:space="0" w:color="auto"/>
              <w:right w:val="single" w:sz="4" w:space="0" w:color="auto"/>
            </w:tcBorders>
            <w:shd w:val="clear" w:color="auto" w:fill="auto"/>
            <w:noWrap/>
            <w:vAlign w:val="bottom"/>
            <w:hideMark/>
          </w:tcPr>
          <w:p w14:paraId="5237084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675704</w:t>
            </w:r>
          </w:p>
        </w:tc>
        <w:tc>
          <w:tcPr>
            <w:tcW w:w="960" w:type="dxa"/>
            <w:tcBorders>
              <w:top w:val="nil"/>
              <w:left w:val="nil"/>
              <w:bottom w:val="single" w:sz="4" w:space="0" w:color="auto"/>
              <w:right w:val="single" w:sz="4" w:space="0" w:color="auto"/>
            </w:tcBorders>
            <w:shd w:val="clear" w:color="auto" w:fill="auto"/>
            <w:noWrap/>
            <w:vAlign w:val="bottom"/>
            <w:hideMark/>
          </w:tcPr>
          <w:p w14:paraId="2445D26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296030</w:t>
            </w:r>
          </w:p>
        </w:tc>
        <w:tc>
          <w:tcPr>
            <w:tcW w:w="960" w:type="dxa"/>
            <w:tcBorders>
              <w:top w:val="nil"/>
              <w:left w:val="nil"/>
              <w:bottom w:val="single" w:sz="4" w:space="0" w:color="auto"/>
              <w:right w:val="single" w:sz="4" w:space="0" w:color="auto"/>
            </w:tcBorders>
            <w:shd w:val="clear" w:color="auto" w:fill="auto"/>
            <w:noWrap/>
            <w:vAlign w:val="bottom"/>
            <w:hideMark/>
          </w:tcPr>
          <w:p w14:paraId="25A68DB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355953</w:t>
            </w:r>
          </w:p>
        </w:tc>
        <w:tc>
          <w:tcPr>
            <w:tcW w:w="960" w:type="dxa"/>
            <w:tcBorders>
              <w:top w:val="nil"/>
              <w:left w:val="nil"/>
              <w:bottom w:val="single" w:sz="4" w:space="0" w:color="auto"/>
              <w:right w:val="single" w:sz="4" w:space="0" w:color="auto"/>
            </w:tcBorders>
            <w:shd w:val="clear" w:color="auto" w:fill="auto"/>
            <w:noWrap/>
            <w:vAlign w:val="bottom"/>
            <w:hideMark/>
          </w:tcPr>
          <w:p w14:paraId="01988C5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716222</w:t>
            </w:r>
          </w:p>
        </w:tc>
        <w:tc>
          <w:tcPr>
            <w:tcW w:w="960" w:type="dxa"/>
            <w:tcBorders>
              <w:top w:val="nil"/>
              <w:left w:val="nil"/>
              <w:bottom w:val="single" w:sz="4" w:space="0" w:color="auto"/>
              <w:right w:val="single" w:sz="4" w:space="0" w:color="auto"/>
            </w:tcBorders>
            <w:shd w:val="clear" w:color="auto" w:fill="auto"/>
            <w:noWrap/>
            <w:vAlign w:val="bottom"/>
            <w:hideMark/>
          </w:tcPr>
          <w:p w14:paraId="544BAE2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678546</w:t>
            </w:r>
          </w:p>
        </w:tc>
        <w:tc>
          <w:tcPr>
            <w:tcW w:w="960" w:type="dxa"/>
            <w:tcBorders>
              <w:top w:val="nil"/>
              <w:left w:val="nil"/>
              <w:bottom w:val="single" w:sz="4" w:space="0" w:color="auto"/>
              <w:right w:val="single" w:sz="4" w:space="0" w:color="auto"/>
            </w:tcBorders>
            <w:shd w:val="clear" w:color="auto" w:fill="auto"/>
            <w:noWrap/>
            <w:vAlign w:val="bottom"/>
            <w:hideMark/>
          </w:tcPr>
          <w:p w14:paraId="766601B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328844</w:t>
            </w:r>
          </w:p>
        </w:tc>
      </w:tr>
      <w:tr w:rsidR="00EC1CC2" w:rsidRPr="00B9601C" w14:paraId="43F0F0BB"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19C141A1"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25FF772F"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548C1AA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9</w:t>
            </w:r>
          </w:p>
        </w:tc>
        <w:tc>
          <w:tcPr>
            <w:tcW w:w="960" w:type="dxa"/>
            <w:tcBorders>
              <w:top w:val="nil"/>
              <w:left w:val="nil"/>
              <w:bottom w:val="single" w:sz="4" w:space="0" w:color="auto"/>
              <w:right w:val="single" w:sz="4" w:space="0" w:color="auto"/>
            </w:tcBorders>
            <w:shd w:val="clear" w:color="auto" w:fill="auto"/>
            <w:noWrap/>
            <w:vAlign w:val="bottom"/>
            <w:hideMark/>
          </w:tcPr>
          <w:p w14:paraId="1DE7EEB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354535</w:t>
            </w:r>
          </w:p>
        </w:tc>
        <w:tc>
          <w:tcPr>
            <w:tcW w:w="960" w:type="dxa"/>
            <w:tcBorders>
              <w:top w:val="nil"/>
              <w:left w:val="nil"/>
              <w:bottom w:val="single" w:sz="4" w:space="0" w:color="auto"/>
              <w:right w:val="single" w:sz="4" w:space="0" w:color="auto"/>
            </w:tcBorders>
            <w:shd w:val="clear" w:color="auto" w:fill="auto"/>
            <w:noWrap/>
            <w:vAlign w:val="bottom"/>
            <w:hideMark/>
          </w:tcPr>
          <w:p w14:paraId="65BE694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588851</w:t>
            </w:r>
          </w:p>
        </w:tc>
        <w:tc>
          <w:tcPr>
            <w:tcW w:w="960" w:type="dxa"/>
            <w:tcBorders>
              <w:top w:val="nil"/>
              <w:left w:val="nil"/>
              <w:bottom w:val="single" w:sz="4" w:space="0" w:color="auto"/>
              <w:right w:val="single" w:sz="4" w:space="0" w:color="auto"/>
            </w:tcBorders>
            <w:shd w:val="clear" w:color="auto" w:fill="auto"/>
            <w:noWrap/>
            <w:vAlign w:val="bottom"/>
            <w:hideMark/>
          </w:tcPr>
          <w:p w14:paraId="54D8BCF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675224</w:t>
            </w:r>
          </w:p>
        </w:tc>
        <w:tc>
          <w:tcPr>
            <w:tcW w:w="960" w:type="dxa"/>
            <w:tcBorders>
              <w:top w:val="nil"/>
              <w:left w:val="nil"/>
              <w:bottom w:val="single" w:sz="4" w:space="0" w:color="auto"/>
              <w:right w:val="single" w:sz="4" w:space="0" w:color="auto"/>
            </w:tcBorders>
            <w:shd w:val="clear" w:color="auto" w:fill="auto"/>
            <w:noWrap/>
            <w:vAlign w:val="bottom"/>
            <w:hideMark/>
          </w:tcPr>
          <w:p w14:paraId="19D69EE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295423</w:t>
            </w:r>
          </w:p>
        </w:tc>
        <w:tc>
          <w:tcPr>
            <w:tcW w:w="960" w:type="dxa"/>
            <w:tcBorders>
              <w:top w:val="nil"/>
              <w:left w:val="nil"/>
              <w:bottom w:val="single" w:sz="4" w:space="0" w:color="auto"/>
              <w:right w:val="single" w:sz="4" w:space="0" w:color="auto"/>
            </w:tcBorders>
            <w:shd w:val="clear" w:color="auto" w:fill="auto"/>
            <w:noWrap/>
            <w:vAlign w:val="bottom"/>
            <w:hideMark/>
          </w:tcPr>
          <w:p w14:paraId="599B0D2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358769</w:t>
            </w:r>
          </w:p>
        </w:tc>
        <w:tc>
          <w:tcPr>
            <w:tcW w:w="960" w:type="dxa"/>
            <w:tcBorders>
              <w:top w:val="nil"/>
              <w:left w:val="nil"/>
              <w:bottom w:val="single" w:sz="4" w:space="0" w:color="auto"/>
              <w:right w:val="single" w:sz="4" w:space="0" w:color="auto"/>
            </w:tcBorders>
            <w:shd w:val="clear" w:color="auto" w:fill="auto"/>
            <w:noWrap/>
            <w:vAlign w:val="bottom"/>
            <w:hideMark/>
          </w:tcPr>
          <w:p w14:paraId="2C55BB4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716663</w:t>
            </w:r>
          </w:p>
        </w:tc>
        <w:tc>
          <w:tcPr>
            <w:tcW w:w="960" w:type="dxa"/>
            <w:tcBorders>
              <w:top w:val="nil"/>
              <w:left w:val="nil"/>
              <w:bottom w:val="single" w:sz="4" w:space="0" w:color="auto"/>
              <w:right w:val="single" w:sz="4" w:space="0" w:color="auto"/>
            </w:tcBorders>
            <w:shd w:val="clear" w:color="auto" w:fill="auto"/>
            <w:noWrap/>
            <w:vAlign w:val="bottom"/>
            <w:hideMark/>
          </w:tcPr>
          <w:p w14:paraId="6FFEB8F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677990</w:t>
            </w:r>
          </w:p>
        </w:tc>
        <w:tc>
          <w:tcPr>
            <w:tcW w:w="960" w:type="dxa"/>
            <w:tcBorders>
              <w:top w:val="nil"/>
              <w:left w:val="nil"/>
              <w:bottom w:val="single" w:sz="4" w:space="0" w:color="auto"/>
              <w:right w:val="single" w:sz="4" w:space="0" w:color="auto"/>
            </w:tcBorders>
            <w:shd w:val="clear" w:color="auto" w:fill="auto"/>
            <w:noWrap/>
            <w:vAlign w:val="bottom"/>
            <w:hideMark/>
          </w:tcPr>
          <w:p w14:paraId="1A0B70B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329977</w:t>
            </w:r>
          </w:p>
        </w:tc>
      </w:tr>
      <w:tr w:rsidR="00EC1CC2" w:rsidRPr="00B9601C" w14:paraId="289C0A5E"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0D500942"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527FDBDA"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0E2220D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14:paraId="4E52F8D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354567</w:t>
            </w:r>
          </w:p>
        </w:tc>
        <w:tc>
          <w:tcPr>
            <w:tcW w:w="960" w:type="dxa"/>
            <w:tcBorders>
              <w:top w:val="nil"/>
              <w:left w:val="nil"/>
              <w:bottom w:val="single" w:sz="4" w:space="0" w:color="auto"/>
              <w:right w:val="single" w:sz="4" w:space="0" w:color="auto"/>
            </w:tcBorders>
            <w:shd w:val="clear" w:color="auto" w:fill="auto"/>
            <w:noWrap/>
            <w:vAlign w:val="bottom"/>
            <w:hideMark/>
          </w:tcPr>
          <w:p w14:paraId="6020A83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586288</w:t>
            </w:r>
          </w:p>
        </w:tc>
        <w:tc>
          <w:tcPr>
            <w:tcW w:w="960" w:type="dxa"/>
            <w:tcBorders>
              <w:top w:val="nil"/>
              <w:left w:val="nil"/>
              <w:bottom w:val="single" w:sz="4" w:space="0" w:color="auto"/>
              <w:right w:val="single" w:sz="4" w:space="0" w:color="auto"/>
            </w:tcBorders>
            <w:shd w:val="clear" w:color="auto" w:fill="auto"/>
            <w:noWrap/>
            <w:vAlign w:val="bottom"/>
            <w:hideMark/>
          </w:tcPr>
          <w:p w14:paraId="5FE33A7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674137</w:t>
            </w:r>
          </w:p>
        </w:tc>
        <w:tc>
          <w:tcPr>
            <w:tcW w:w="960" w:type="dxa"/>
            <w:tcBorders>
              <w:top w:val="nil"/>
              <w:left w:val="nil"/>
              <w:bottom w:val="single" w:sz="4" w:space="0" w:color="auto"/>
              <w:right w:val="single" w:sz="4" w:space="0" w:color="auto"/>
            </w:tcBorders>
            <w:shd w:val="clear" w:color="auto" w:fill="auto"/>
            <w:noWrap/>
            <w:vAlign w:val="bottom"/>
            <w:hideMark/>
          </w:tcPr>
          <w:p w14:paraId="2B46252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300060</w:t>
            </w:r>
          </w:p>
        </w:tc>
        <w:tc>
          <w:tcPr>
            <w:tcW w:w="960" w:type="dxa"/>
            <w:tcBorders>
              <w:top w:val="nil"/>
              <w:left w:val="nil"/>
              <w:bottom w:val="single" w:sz="4" w:space="0" w:color="auto"/>
              <w:right w:val="single" w:sz="4" w:space="0" w:color="auto"/>
            </w:tcBorders>
            <w:shd w:val="clear" w:color="auto" w:fill="auto"/>
            <w:noWrap/>
            <w:vAlign w:val="bottom"/>
            <w:hideMark/>
          </w:tcPr>
          <w:p w14:paraId="3D0BCE5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357094</w:t>
            </w:r>
          </w:p>
        </w:tc>
        <w:tc>
          <w:tcPr>
            <w:tcW w:w="960" w:type="dxa"/>
            <w:tcBorders>
              <w:top w:val="nil"/>
              <w:left w:val="nil"/>
              <w:bottom w:val="single" w:sz="4" w:space="0" w:color="auto"/>
              <w:right w:val="single" w:sz="4" w:space="0" w:color="auto"/>
            </w:tcBorders>
            <w:shd w:val="clear" w:color="auto" w:fill="auto"/>
            <w:noWrap/>
            <w:vAlign w:val="bottom"/>
            <w:hideMark/>
          </w:tcPr>
          <w:p w14:paraId="08F7A78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719486</w:t>
            </w:r>
          </w:p>
        </w:tc>
        <w:tc>
          <w:tcPr>
            <w:tcW w:w="960" w:type="dxa"/>
            <w:tcBorders>
              <w:top w:val="nil"/>
              <w:left w:val="nil"/>
              <w:bottom w:val="single" w:sz="4" w:space="0" w:color="auto"/>
              <w:right w:val="single" w:sz="4" w:space="0" w:color="auto"/>
            </w:tcBorders>
            <w:shd w:val="clear" w:color="auto" w:fill="auto"/>
            <w:noWrap/>
            <w:vAlign w:val="bottom"/>
            <w:hideMark/>
          </w:tcPr>
          <w:p w14:paraId="1FE31AF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677367</w:t>
            </w:r>
          </w:p>
        </w:tc>
        <w:tc>
          <w:tcPr>
            <w:tcW w:w="960" w:type="dxa"/>
            <w:tcBorders>
              <w:top w:val="nil"/>
              <w:left w:val="nil"/>
              <w:bottom w:val="single" w:sz="4" w:space="0" w:color="auto"/>
              <w:right w:val="single" w:sz="4" w:space="0" w:color="auto"/>
            </w:tcBorders>
            <w:shd w:val="clear" w:color="auto" w:fill="auto"/>
            <w:noWrap/>
            <w:vAlign w:val="bottom"/>
            <w:hideMark/>
          </w:tcPr>
          <w:p w14:paraId="668F7583"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329292</w:t>
            </w:r>
          </w:p>
        </w:tc>
      </w:tr>
      <w:tr w:rsidR="00EC1CC2" w:rsidRPr="00B9601C" w14:paraId="28EA6E06"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05468195" w14:textId="77777777" w:rsidR="00EC1CC2" w:rsidRPr="00B9601C" w:rsidRDefault="00EC1CC2" w:rsidP="00EC1CC2">
            <w:pPr>
              <w:spacing w:line="240" w:lineRule="auto"/>
              <w:jc w:val="left"/>
              <w:rPr>
                <w:rFonts w:ascii="Calibri" w:hAnsi="Calibri" w:cs="Calibri"/>
                <w:color w:val="000000"/>
                <w:sz w:val="22"/>
                <w:szCs w:val="22"/>
              </w:rPr>
            </w:pPr>
          </w:p>
        </w:tc>
        <w:tc>
          <w:tcPr>
            <w:tcW w:w="1432" w:type="dxa"/>
            <w:vMerge/>
            <w:tcBorders>
              <w:top w:val="nil"/>
              <w:left w:val="single" w:sz="4" w:space="0" w:color="auto"/>
              <w:bottom w:val="single" w:sz="4" w:space="0" w:color="auto"/>
              <w:right w:val="single" w:sz="4" w:space="0" w:color="auto"/>
            </w:tcBorders>
            <w:vAlign w:val="center"/>
            <w:hideMark/>
          </w:tcPr>
          <w:p w14:paraId="7CE5E4E7" w14:textId="77777777" w:rsidR="00EC1CC2" w:rsidRPr="00B9601C" w:rsidRDefault="00EC1CC2" w:rsidP="00EC1CC2">
            <w:pPr>
              <w:spacing w:line="240" w:lineRule="auto"/>
              <w:jc w:val="left"/>
              <w:rPr>
                <w:rFonts w:ascii="Calibri" w:hAnsi="Calibri" w:cs="Calibri"/>
                <w:color w:val="000000"/>
                <w:sz w:val="22"/>
                <w:szCs w:val="22"/>
              </w:rPr>
            </w:pPr>
          </w:p>
        </w:tc>
        <w:tc>
          <w:tcPr>
            <w:tcW w:w="448" w:type="dxa"/>
            <w:tcBorders>
              <w:top w:val="nil"/>
              <w:left w:val="nil"/>
              <w:bottom w:val="single" w:sz="4" w:space="0" w:color="auto"/>
              <w:right w:val="single" w:sz="4" w:space="0" w:color="auto"/>
            </w:tcBorders>
            <w:shd w:val="clear" w:color="auto" w:fill="auto"/>
            <w:noWrap/>
            <w:vAlign w:val="bottom"/>
            <w:hideMark/>
          </w:tcPr>
          <w:p w14:paraId="1A8B5F7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bottom"/>
            <w:hideMark/>
          </w:tcPr>
          <w:p w14:paraId="6FDA214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353387</w:t>
            </w:r>
          </w:p>
        </w:tc>
        <w:tc>
          <w:tcPr>
            <w:tcW w:w="960" w:type="dxa"/>
            <w:tcBorders>
              <w:top w:val="nil"/>
              <w:left w:val="nil"/>
              <w:bottom w:val="single" w:sz="4" w:space="0" w:color="auto"/>
              <w:right w:val="single" w:sz="4" w:space="0" w:color="auto"/>
            </w:tcBorders>
            <w:shd w:val="clear" w:color="auto" w:fill="auto"/>
            <w:noWrap/>
            <w:vAlign w:val="bottom"/>
            <w:hideMark/>
          </w:tcPr>
          <w:p w14:paraId="1E3BCB2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590202</w:t>
            </w:r>
          </w:p>
        </w:tc>
        <w:tc>
          <w:tcPr>
            <w:tcW w:w="960" w:type="dxa"/>
            <w:tcBorders>
              <w:top w:val="nil"/>
              <w:left w:val="nil"/>
              <w:bottom w:val="single" w:sz="4" w:space="0" w:color="auto"/>
              <w:right w:val="single" w:sz="4" w:space="0" w:color="auto"/>
            </w:tcBorders>
            <w:shd w:val="clear" w:color="auto" w:fill="auto"/>
            <w:noWrap/>
            <w:vAlign w:val="bottom"/>
            <w:hideMark/>
          </w:tcPr>
          <w:p w14:paraId="76EE7FA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672604</w:t>
            </w:r>
          </w:p>
        </w:tc>
        <w:tc>
          <w:tcPr>
            <w:tcW w:w="960" w:type="dxa"/>
            <w:tcBorders>
              <w:top w:val="nil"/>
              <w:left w:val="nil"/>
              <w:bottom w:val="single" w:sz="4" w:space="0" w:color="auto"/>
              <w:right w:val="single" w:sz="4" w:space="0" w:color="auto"/>
            </w:tcBorders>
            <w:shd w:val="clear" w:color="auto" w:fill="auto"/>
            <w:noWrap/>
            <w:vAlign w:val="bottom"/>
            <w:hideMark/>
          </w:tcPr>
          <w:p w14:paraId="36A3D84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296870</w:t>
            </w:r>
          </w:p>
        </w:tc>
        <w:tc>
          <w:tcPr>
            <w:tcW w:w="960" w:type="dxa"/>
            <w:tcBorders>
              <w:top w:val="nil"/>
              <w:left w:val="nil"/>
              <w:bottom w:val="single" w:sz="4" w:space="0" w:color="auto"/>
              <w:right w:val="single" w:sz="4" w:space="0" w:color="auto"/>
            </w:tcBorders>
            <w:shd w:val="clear" w:color="auto" w:fill="auto"/>
            <w:noWrap/>
            <w:vAlign w:val="bottom"/>
            <w:hideMark/>
          </w:tcPr>
          <w:p w14:paraId="46ACCEA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358031</w:t>
            </w:r>
          </w:p>
        </w:tc>
        <w:tc>
          <w:tcPr>
            <w:tcW w:w="960" w:type="dxa"/>
            <w:tcBorders>
              <w:top w:val="nil"/>
              <w:left w:val="nil"/>
              <w:bottom w:val="single" w:sz="4" w:space="0" w:color="auto"/>
              <w:right w:val="single" w:sz="4" w:space="0" w:color="auto"/>
            </w:tcBorders>
            <w:shd w:val="clear" w:color="auto" w:fill="auto"/>
            <w:noWrap/>
            <w:vAlign w:val="bottom"/>
            <w:hideMark/>
          </w:tcPr>
          <w:p w14:paraId="6E815CC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719338</w:t>
            </w:r>
          </w:p>
        </w:tc>
        <w:tc>
          <w:tcPr>
            <w:tcW w:w="960" w:type="dxa"/>
            <w:tcBorders>
              <w:top w:val="nil"/>
              <w:left w:val="nil"/>
              <w:bottom w:val="single" w:sz="4" w:space="0" w:color="auto"/>
              <w:right w:val="single" w:sz="4" w:space="0" w:color="auto"/>
            </w:tcBorders>
            <w:shd w:val="clear" w:color="auto" w:fill="auto"/>
            <w:noWrap/>
            <w:vAlign w:val="bottom"/>
            <w:hideMark/>
          </w:tcPr>
          <w:p w14:paraId="73D0EBE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676670</w:t>
            </w:r>
          </w:p>
        </w:tc>
        <w:tc>
          <w:tcPr>
            <w:tcW w:w="960" w:type="dxa"/>
            <w:tcBorders>
              <w:top w:val="nil"/>
              <w:left w:val="nil"/>
              <w:bottom w:val="single" w:sz="4" w:space="0" w:color="auto"/>
              <w:right w:val="single" w:sz="4" w:space="0" w:color="auto"/>
            </w:tcBorders>
            <w:shd w:val="clear" w:color="auto" w:fill="auto"/>
            <w:noWrap/>
            <w:vAlign w:val="bottom"/>
            <w:hideMark/>
          </w:tcPr>
          <w:p w14:paraId="30F7AE6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329944</w:t>
            </w:r>
          </w:p>
        </w:tc>
      </w:tr>
      <w:tr w:rsidR="00EC1CC2" w:rsidRPr="00B9601C" w14:paraId="01B06EEC"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448BB665"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E10ED8"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Mean</w:t>
            </w:r>
          </w:p>
        </w:tc>
        <w:tc>
          <w:tcPr>
            <w:tcW w:w="960" w:type="dxa"/>
            <w:tcBorders>
              <w:top w:val="nil"/>
              <w:left w:val="nil"/>
              <w:bottom w:val="single" w:sz="4" w:space="0" w:color="auto"/>
              <w:right w:val="single" w:sz="4" w:space="0" w:color="auto"/>
            </w:tcBorders>
            <w:shd w:val="clear" w:color="auto" w:fill="auto"/>
            <w:noWrap/>
            <w:vAlign w:val="bottom"/>
            <w:hideMark/>
          </w:tcPr>
          <w:p w14:paraId="5B03394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354989</w:t>
            </w:r>
          </w:p>
        </w:tc>
        <w:tc>
          <w:tcPr>
            <w:tcW w:w="960" w:type="dxa"/>
            <w:tcBorders>
              <w:top w:val="nil"/>
              <w:left w:val="nil"/>
              <w:bottom w:val="single" w:sz="4" w:space="0" w:color="auto"/>
              <w:right w:val="single" w:sz="4" w:space="0" w:color="auto"/>
            </w:tcBorders>
            <w:shd w:val="clear" w:color="auto" w:fill="auto"/>
            <w:noWrap/>
            <w:vAlign w:val="bottom"/>
            <w:hideMark/>
          </w:tcPr>
          <w:p w14:paraId="25B842B7"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588831</w:t>
            </w:r>
          </w:p>
        </w:tc>
        <w:tc>
          <w:tcPr>
            <w:tcW w:w="960" w:type="dxa"/>
            <w:tcBorders>
              <w:top w:val="nil"/>
              <w:left w:val="nil"/>
              <w:bottom w:val="single" w:sz="4" w:space="0" w:color="auto"/>
              <w:right w:val="single" w:sz="4" w:space="0" w:color="auto"/>
            </w:tcBorders>
            <w:shd w:val="clear" w:color="auto" w:fill="auto"/>
            <w:noWrap/>
            <w:vAlign w:val="bottom"/>
            <w:hideMark/>
          </w:tcPr>
          <w:p w14:paraId="28E420A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675799</w:t>
            </w:r>
          </w:p>
        </w:tc>
        <w:tc>
          <w:tcPr>
            <w:tcW w:w="960" w:type="dxa"/>
            <w:tcBorders>
              <w:top w:val="nil"/>
              <w:left w:val="nil"/>
              <w:bottom w:val="single" w:sz="4" w:space="0" w:color="auto"/>
              <w:right w:val="single" w:sz="4" w:space="0" w:color="auto"/>
            </w:tcBorders>
            <w:shd w:val="clear" w:color="auto" w:fill="auto"/>
            <w:noWrap/>
            <w:vAlign w:val="bottom"/>
            <w:hideMark/>
          </w:tcPr>
          <w:p w14:paraId="52C4722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296362</w:t>
            </w:r>
          </w:p>
        </w:tc>
        <w:tc>
          <w:tcPr>
            <w:tcW w:w="960" w:type="dxa"/>
            <w:tcBorders>
              <w:top w:val="nil"/>
              <w:left w:val="nil"/>
              <w:bottom w:val="single" w:sz="4" w:space="0" w:color="auto"/>
              <w:right w:val="single" w:sz="4" w:space="0" w:color="auto"/>
            </w:tcBorders>
            <w:shd w:val="clear" w:color="auto" w:fill="auto"/>
            <w:noWrap/>
            <w:vAlign w:val="bottom"/>
            <w:hideMark/>
          </w:tcPr>
          <w:p w14:paraId="555C9F81"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357637</w:t>
            </w:r>
          </w:p>
        </w:tc>
        <w:tc>
          <w:tcPr>
            <w:tcW w:w="960" w:type="dxa"/>
            <w:tcBorders>
              <w:top w:val="nil"/>
              <w:left w:val="nil"/>
              <w:bottom w:val="single" w:sz="4" w:space="0" w:color="auto"/>
              <w:right w:val="single" w:sz="4" w:space="0" w:color="auto"/>
            </w:tcBorders>
            <w:shd w:val="clear" w:color="auto" w:fill="auto"/>
            <w:noWrap/>
            <w:vAlign w:val="bottom"/>
            <w:hideMark/>
          </w:tcPr>
          <w:p w14:paraId="5D60076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716159</w:t>
            </w:r>
          </w:p>
        </w:tc>
        <w:tc>
          <w:tcPr>
            <w:tcW w:w="960" w:type="dxa"/>
            <w:tcBorders>
              <w:top w:val="nil"/>
              <w:left w:val="nil"/>
              <w:bottom w:val="single" w:sz="4" w:space="0" w:color="auto"/>
              <w:right w:val="single" w:sz="4" w:space="0" w:color="auto"/>
            </w:tcBorders>
            <w:shd w:val="clear" w:color="auto" w:fill="auto"/>
            <w:noWrap/>
            <w:vAlign w:val="bottom"/>
            <w:hideMark/>
          </w:tcPr>
          <w:p w14:paraId="4809F28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671581</w:t>
            </w:r>
          </w:p>
        </w:tc>
        <w:tc>
          <w:tcPr>
            <w:tcW w:w="960" w:type="dxa"/>
            <w:tcBorders>
              <w:top w:val="nil"/>
              <w:left w:val="nil"/>
              <w:bottom w:val="single" w:sz="4" w:space="0" w:color="auto"/>
              <w:right w:val="single" w:sz="4" w:space="0" w:color="auto"/>
            </w:tcBorders>
            <w:shd w:val="clear" w:color="auto" w:fill="auto"/>
            <w:noWrap/>
            <w:vAlign w:val="bottom"/>
            <w:hideMark/>
          </w:tcPr>
          <w:p w14:paraId="40AB2B7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329776</w:t>
            </w:r>
          </w:p>
        </w:tc>
      </w:tr>
      <w:tr w:rsidR="00EC1CC2" w:rsidRPr="00B9601C" w14:paraId="64262BF4" w14:textId="77777777" w:rsidTr="007C19E5">
        <w:trPr>
          <w:trHeight w:val="652"/>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689C07A8"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vAlign w:val="bottom"/>
            <w:hideMark/>
          </w:tcPr>
          <w:p w14:paraId="44DEB384"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Std.</w:t>
            </w:r>
            <w:r w:rsidRPr="00B9601C">
              <w:rPr>
                <w:rFonts w:ascii="Calibri" w:hAnsi="Calibri" w:cs="Calibri"/>
                <w:color w:val="000000"/>
                <w:sz w:val="22"/>
                <w:szCs w:val="22"/>
              </w:rPr>
              <w:br/>
              <w:t>Dev</w:t>
            </w:r>
          </w:p>
        </w:tc>
        <w:tc>
          <w:tcPr>
            <w:tcW w:w="960" w:type="dxa"/>
            <w:tcBorders>
              <w:top w:val="nil"/>
              <w:left w:val="nil"/>
              <w:bottom w:val="single" w:sz="4" w:space="0" w:color="auto"/>
              <w:right w:val="single" w:sz="4" w:space="0" w:color="auto"/>
            </w:tcBorders>
            <w:shd w:val="clear" w:color="auto" w:fill="auto"/>
            <w:noWrap/>
            <w:vAlign w:val="bottom"/>
            <w:hideMark/>
          </w:tcPr>
          <w:p w14:paraId="2E99A69F"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1558.204</w:t>
            </w:r>
          </w:p>
        </w:tc>
        <w:tc>
          <w:tcPr>
            <w:tcW w:w="960" w:type="dxa"/>
            <w:tcBorders>
              <w:top w:val="nil"/>
              <w:left w:val="nil"/>
              <w:bottom w:val="single" w:sz="4" w:space="0" w:color="auto"/>
              <w:right w:val="single" w:sz="4" w:space="0" w:color="auto"/>
            </w:tcBorders>
            <w:shd w:val="clear" w:color="auto" w:fill="auto"/>
            <w:noWrap/>
            <w:vAlign w:val="bottom"/>
            <w:hideMark/>
          </w:tcPr>
          <w:p w14:paraId="5799E92B"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1534.054</w:t>
            </w:r>
          </w:p>
        </w:tc>
        <w:tc>
          <w:tcPr>
            <w:tcW w:w="960" w:type="dxa"/>
            <w:tcBorders>
              <w:top w:val="nil"/>
              <w:left w:val="nil"/>
              <w:bottom w:val="single" w:sz="4" w:space="0" w:color="auto"/>
              <w:right w:val="single" w:sz="4" w:space="0" w:color="auto"/>
            </w:tcBorders>
            <w:shd w:val="clear" w:color="auto" w:fill="auto"/>
            <w:noWrap/>
            <w:vAlign w:val="bottom"/>
            <w:hideMark/>
          </w:tcPr>
          <w:p w14:paraId="4692F46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4807.866</w:t>
            </w:r>
          </w:p>
        </w:tc>
        <w:tc>
          <w:tcPr>
            <w:tcW w:w="960" w:type="dxa"/>
            <w:tcBorders>
              <w:top w:val="nil"/>
              <w:left w:val="nil"/>
              <w:bottom w:val="single" w:sz="4" w:space="0" w:color="auto"/>
              <w:right w:val="single" w:sz="4" w:space="0" w:color="auto"/>
            </w:tcBorders>
            <w:shd w:val="clear" w:color="auto" w:fill="auto"/>
            <w:noWrap/>
            <w:vAlign w:val="bottom"/>
            <w:hideMark/>
          </w:tcPr>
          <w:p w14:paraId="0EB809B0"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2062.778</w:t>
            </w:r>
          </w:p>
        </w:tc>
        <w:tc>
          <w:tcPr>
            <w:tcW w:w="960" w:type="dxa"/>
            <w:tcBorders>
              <w:top w:val="nil"/>
              <w:left w:val="nil"/>
              <w:bottom w:val="single" w:sz="4" w:space="0" w:color="auto"/>
              <w:right w:val="single" w:sz="4" w:space="0" w:color="auto"/>
            </w:tcBorders>
            <w:shd w:val="clear" w:color="auto" w:fill="auto"/>
            <w:noWrap/>
            <w:vAlign w:val="bottom"/>
            <w:hideMark/>
          </w:tcPr>
          <w:p w14:paraId="455863BA"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1015.078</w:t>
            </w:r>
          </w:p>
        </w:tc>
        <w:tc>
          <w:tcPr>
            <w:tcW w:w="960" w:type="dxa"/>
            <w:tcBorders>
              <w:top w:val="nil"/>
              <w:left w:val="nil"/>
              <w:bottom w:val="single" w:sz="4" w:space="0" w:color="auto"/>
              <w:right w:val="single" w:sz="4" w:space="0" w:color="auto"/>
            </w:tcBorders>
            <w:shd w:val="clear" w:color="auto" w:fill="auto"/>
            <w:noWrap/>
            <w:vAlign w:val="bottom"/>
            <w:hideMark/>
          </w:tcPr>
          <w:p w14:paraId="6AF6B8A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1988.478</w:t>
            </w:r>
          </w:p>
        </w:tc>
        <w:tc>
          <w:tcPr>
            <w:tcW w:w="960" w:type="dxa"/>
            <w:tcBorders>
              <w:top w:val="nil"/>
              <w:left w:val="nil"/>
              <w:bottom w:val="single" w:sz="4" w:space="0" w:color="auto"/>
              <w:right w:val="single" w:sz="4" w:space="0" w:color="auto"/>
            </w:tcBorders>
            <w:shd w:val="clear" w:color="auto" w:fill="auto"/>
            <w:noWrap/>
            <w:vAlign w:val="bottom"/>
            <w:hideMark/>
          </w:tcPr>
          <w:p w14:paraId="1616AF9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7286.836</w:t>
            </w:r>
          </w:p>
        </w:tc>
        <w:tc>
          <w:tcPr>
            <w:tcW w:w="960" w:type="dxa"/>
            <w:tcBorders>
              <w:top w:val="nil"/>
              <w:left w:val="nil"/>
              <w:bottom w:val="single" w:sz="4" w:space="0" w:color="auto"/>
              <w:right w:val="single" w:sz="4" w:space="0" w:color="auto"/>
            </w:tcBorders>
            <w:shd w:val="clear" w:color="auto" w:fill="auto"/>
            <w:noWrap/>
            <w:vAlign w:val="bottom"/>
            <w:hideMark/>
          </w:tcPr>
          <w:p w14:paraId="7F5B1449"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847.400</w:t>
            </w:r>
          </w:p>
        </w:tc>
      </w:tr>
      <w:tr w:rsidR="00EC1CC2" w:rsidRPr="00B9601C" w14:paraId="291BB132" w14:textId="77777777" w:rsidTr="00EC1CC2">
        <w:trPr>
          <w:trHeight w:val="288"/>
          <w:jc w:val="center"/>
        </w:trPr>
        <w:tc>
          <w:tcPr>
            <w:tcW w:w="1040" w:type="dxa"/>
            <w:vMerge/>
            <w:tcBorders>
              <w:top w:val="single" w:sz="4" w:space="0" w:color="auto"/>
              <w:left w:val="single" w:sz="4" w:space="0" w:color="auto"/>
              <w:bottom w:val="single" w:sz="4" w:space="0" w:color="auto"/>
              <w:right w:val="single" w:sz="4" w:space="0" w:color="auto"/>
            </w:tcBorders>
            <w:vAlign w:val="center"/>
            <w:hideMark/>
          </w:tcPr>
          <w:p w14:paraId="27711E29" w14:textId="77777777" w:rsidR="00EC1CC2" w:rsidRPr="00B9601C" w:rsidRDefault="00EC1CC2" w:rsidP="00EC1CC2">
            <w:pPr>
              <w:spacing w:line="240" w:lineRule="auto"/>
              <w:jc w:val="left"/>
              <w:rPr>
                <w:rFonts w:ascii="Calibri" w:hAnsi="Calibri" w:cs="Calibri"/>
                <w:color w:val="000000"/>
                <w:sz w:val="22"/>
                <w:szCs w:val="22"/>
              </w:rPr>
            </w:pP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9EE1AA" w14:textId="77777777" w:rsidR="00EC1CC2" w:rsidRPr="00B9601C" w:rsidRDefault="00EC1CC2" w:rsidP="00EC1CC2">
            <w:pPr>
              <w:spacing w:line="240" w:lineRule="auto"/>
              <w:jc w:val="center"/>
              <w:rPr>
                <w:rFonts w:ascii="Calibri" w:hAnsi="Calibri" w:cs="Calibri"/>
                <w:color w:val="000000"/>
                <w:sz w:val="22"/>
                <w:szCs w:val="22"/>
              </w:rPr>
            </w:pPr>
            <w:r w:rsidRPr="00B9601C">
              <w:rPr>
                <w:rFonts w:ascii="Calibri" w:hAnsi="Calibri" w:cs="Calibri"/>
                <w:color w:val="000000"/>
                <w:sz w:val="22"/>
                <w:szCs w:val="22"/>
              </w:rPr>
              <w:t>%RSD</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F43F746"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0.439%</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0D71FAF8"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0.261%</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68B5BAF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0.711%</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ED2320E"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0.696%</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00D70FE4"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0.284%</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55895845"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0.278%</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10C42FC" w14:textId="77777777" w:rsidR="00EC1CC2" w:rsidRPr="00B9601C" w:rsidRDefault="00EC1CC2" w:rsidP="00EC1CC2">
            <w:pPr>
              <w:spacing w:line="240" w:lineRule="auto"/>
              <w:jc w:val="right"/>
              <w:rPr>
                <w:rFonts w:ascii="Calibri" w:hAnsi="Calibri" w:cs="Calibri"/>
                <w:color w:val="000000"/>
                <w:sz w:val="22"/>
                <w:szCs w:val="22"/>
              </w:rPr>
            </w:pPr>
            <w:r w:rsidRPr="00B9601C">
              <w:rPr>
                <w:rFonts w:ascii="Calibri" w:hAnsi="Calibri" w:cs="Calibri"/>
                <w:color w:val="000000"/>
                <w:sz w:val="22"/>
                <w:szCs w:val="22"/>
              </w:rPr>
              <w:t>1.085%</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E727C6A" w14:textId="77777777" w:rsidR="00EC1CC2" w:rsidRPr="00B9601C" w:rsidRDefault="00EC1CC2" w:rsidP="00EC1CC2">
            <w:pPr>
              <w:keepNext/>
              <w:spacing w:line="240" w:lineRule="auto"/>
              <w:jc w:val="right"/>
              <w:rPr>
                <w:rFonts w:ascii="Calibri" w:hAnsi="Calibri" w:cs="Calibri"/>
                <w:color w:val="000000"/>
                <w:sz w:val="22"/>
                <w:szCs w:val="22"/>
              </w:rPr>
            </w:pPr>
            <w:r w:rsidRPr="00B9601C">
              <w:rPr>
                <w:rFonts w:ascii="Calibri" w:hAnsi="Calibri" w:cs="Calibri"/>
                <w:color w:val="000000"/>
                <w:sz w:val="22"/>
                <w:szCs w:val="22"/>
              </w:rPr>
              <w:t>0.257%</w:t>
            </w:r>
          </w:p>
        </w:tc>
      </w:tr>
    </w:tbl>
    <w:p w14:paraId="477A9C9E" w14:textId="04ADD64A" w:rsidR="00EC1CC2" w:rsidRPr="00B9601C" w:rsidRDefault="00EC1CC2" w:rsidP="00EC1CC2">
      <w:pPr>
        <w:pStyle w:val="Caption"/>
        <w:jc w:val="left"/>
        <w:rPr>
          <w:b w:val="0"/>
          <w:bCs/>
          <w:i/>
          <w:iCs/>
        </w:rPr>
      </w:pPr>
      <w:bookmarkStart w:id="166" w:name="_Toc224227192"/>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6</w:t>
      </w:r>
      <w:r w:rsidR="00933DE7" w:rsidRPr="00B9601C">
        <w:rPr>
          <w:b w:val="0"/>
          <w:bCs/>
          <w:i/>
          <w:iCs/>
        </w:rPr>
        <w:fldChar w:fldCharType="end"/>
      </w:r>
      <w:r w:rsidRPr="00B9601C">
        <w:rPr>
          <w:b w:val="0"/>
          <w:bCs/>
          <w:i/>
          <w:iCs/>
        </w:rPr>
        <w:t xml:space="preserve">: Mean, Standard Deviation, and %RSD of peak areas for each analyte as calculated from </w:t>
      </w:r>
      <w:r w:rsidR="007467E5" w:rsidRPr="00B9601C">
        <w:rPr>
          <w:b w:val="0"/>
          <w:bCs/>
          <w:i/>
          <w:iCs/>
        </w:rPr>
        <w:t>Repeatability</w:t>
      </w:r>
      <w:r w:rsidRPr="00B9601C">
        <w:rPr>
          <w:b w:val="0"/>
          <w:bCs/>
          <w:i/>
          <w:iCs/>
        </w:rPr>
        <w:t xml:space="preserve"> Experiments</w:t>
      </w:r>
      <w:bookmarkEnd w:id="166"/>
    </w:p>
    <w:p w14:paraId="24195627" w14:textId="7B0AE271" w:rsidR="00FE6A19" w:rsidRPr="00DB4F99" w:rsidRDefault="00471C74" w:rsidP="00FE6A19">
      <w:pPr>
        <w:pStyle w:val="Heading3"/>
        <w:rPr>
          <w:b/>
          <w:bCs/>
          <w:u w:val="none"/>
        </w:rPr>
      </w:pPr>
      <w:bookmarkStart w:id="167" w:name="_Toc224744259"/>
      <w:r w:rsidRPr="00DB4F99">
        <w:rPr>
          <w:b/>
          <w:bCs/>
          <w:u w:val="none"/>
        </w:rPr>
        <w:lastRenderedPageBreak/>
        <w:t>5.2.2 Linearity and Working Range</w:t>
      </w:r>
      <w:bookmarkEnd w:id="167"/>
    </w:p>
    <w:p w14:paraId="548F5107" w14:textId="764B9455" w:rsidR="00471C74" w:rsidRPr="00B9601C" w:rsidRDefault="00471C74" w:rsidP="00471C74">
      <w:r w:rsidRPr="00B9601C">
        <w:t xml:space="preserve">As described in </w:t>
      </w:r>
      <w:r w:rsidR="00B27C6F" w:rsidRPr="00B9601C">
        <w:t>section 4.2.2,</w:t>
      </w:r>
      <w:r w:rsidRPr="00B9601C">
        <w:t xml:space="preserve"> experiments were carried out to investigate the linearity and working range of the instrument. The</w:t>
      </w:r>
      <w:r w:rsidR="006068B8" w:rsidRPr="00B9601C">
        <w:t xml:space="preserve"> r</w:t>
      </w:r>
      <w:r w:rsidR="006068B8" w:rsidRPr="00B9601C">
        <w:rPr>
          <w:vertAlign w:val="superscript"/>
        </w:rPr>
        <w:t>2</w:t>
      </w:r>
      <w:r w:rsidR="006068B8" w:rsidRPr="00B9601C">
        <w:t xml:space="preserve"> values across the entire tested range (1-250ng/</w:t>
      </w:r>
      <w:proofErr w:type="spellStart"/>
      <w:r w:rsidR="006068B8" w:rsidRPr="00B9601C">
        <w:t>uL</w:t>
      </w:r>
      <w:proofErr w:type="spellEnd"/>
      <w:r w:rsidR="006068B8" w:rsidRPr="00B9601C">
        <w:t xml:space="preserve">) </w:t>
      </w:r>
      <w:r w:rsidRPr="00B9601C">
        <w:t>are presented in</w:t>
      </w:r>
      <w:r w:rsidR="00B1657E" w:rsidRPr="00B9601C">
        <w:t xml:space="preserve"> </w:t>
      </w:r>
      <w:r w:rsidR="00B1657E" w:rsidRPr="00B9601C">
        <w:fldChar w:fldCharType="begin"/>
      </w:r>
      <w:r w:rsidR="00B1657E" w:rsidRPr="00B9601C">
        <w:instrText xml:space="preserve"> REF _Ref224138740 \h  \* MERGEFORMAT </w:instrText>
      </w:r>
      <w:r w:rsidR="00B1657E" w:rsidRPr="00B9601C">
        <w:fldChar w:fldCharType="separate"/>
      </w:r>
      <w:r w:rsidR="00B1657E" w:rsidRPr="00B9601C">
        <w:t xml:space="preserve">Table </w:t>
      </w:r>
      <w:r w:rsidR="00B1657E" w:rsidRPr="00B9601C">
        <w:rPr>
          <w:noProof/>
        </w:rPr>
        <w:t>7</w:t>
      </w:r>
      <w:r w:rsidR="00B1657E" w:rsidRPr="00B9601C">
        <w:fldChar w:fldCharType="end"/>
      </w:r>
      <w:r w:rsidRPr="00B9601C">
        <w:t xml:space="preserve"> below, and the graphs produced for each analyte are shown in </w:t>
      </w:r>
      <w:r w:rsidR="00B27C6F" w:rsidRPr="00B9601C">
        <w:t xml:space="preserve">Appendix </w:t>
      </w:r>
      <w:r w:rsidR="00DB4F99">
        <w:t>3</w:t>
      </w:r>
    </w:p>
    <w:tbl>
      <w:tblPr>
        <w:tblStyle w:val="TableGrid"/>
        <w:tblW w:w="0" w:type="auto"/>
        <w:tblLook w:val="04A0" w:firstRow="1" w:lastRow="0" w:firstColumn="1" w:lastColumn="0" w:noHBand="0" w:noVBand="1"/>
      </w:tblPr>
      <w:tblGrid>
        <w:gridCol w:w="4375"/>
        <w:gridCol w:w="4383"/>
      </w:tblGrid>
      <w:tr w:rsidR="00913539" w:rsidRPr="00B9601C" w14:paraId="112B754E" w14:textId="77777777" w:rsidTr="00913539">
        <w:tc>
          <w:tcPr>
            <w:tcW w:w="4492" w:type="dxa"/>
          </w:tcPr>
          <w:p w14:paraId="4A14D000" w14:textId="4E4D46C4" w:rsidR="00913539" w:rsidRPr="00B9601C" w:rsidRDefault="00913539" w:rsidP="00471C74">
            <w:r w:rsidRPr="00B9601C">
              <w:t>Analyte</w:t>
            </w:r>
          </w:p>
        </w:tc>
        <w:tc>
          <w:tcPr>
            <w:tcW w:w="4492" w:type="dxa"/>
          </w:tcPr>
          <w:p w14:paraId="1B7C789A" w14:textId="3F269010" w:rsidR="00913539" w:rsidRPr="00B9601C" w:rsidRDefault="00913539" w:rsidP="00471C74">
            <w:r w:rsidRPr="00B9601C">
              <w:t>r</w:t>
            </w:r>
            <w:r w:rsidRPr="00B9601C">
              <w:rPr>
                <w:vertAlign w:val="superscript"/>
              </w:rPr>
              <w:t>2</w:t>
            </w:r>
            <w:r w:rsidR="0026617E" w:rsidRPr="00B9601C">
              <w:t xml:space="preserve"> (1-250ng/</w:t>
            </w:r>
            <w:r w:rsidR="0026617E" w:rsidRPr="00B9601C">
              <w:rPr>
                <w:rFonts w:cs="Arial"/>
              </w:rPr>
              <w:t>µ</w:t>
            </w:r>
            <w:r w:rsidR="0026617E" w:rsidRPr="00B9601C">
              <w:t>L)</w:t>
            </w:r>
          </w:p>
        </w:tc>
      </w:tr>
      <w:tr w:rsidR="00913539" w:rsidRPr="00B9601C" w14:paraId="07A1F3EC" w14:textId="77777777" w:rsidTr="00913539">
        <w:tc>
          <w:tcPr>
            <w:tcW w:w="4492" w:type="dxa"/>
          </w:tcPr>
          <w:p w14:paraId="4B3FDE25" w14:textId="5148D70C" w:rsidR="00913539" w:rsidRPr="00B9601C" w:rsidRDefault="00913539" w:rsidP="00471C74">
            <w:r w:rsidRPr="00B9601C">
              <w:t>EGDN</w:t>
            </w:r>
          </w:p>
        </w:tc>
        <w:tc>
          <w:tcPr>
            <w:tcW w:w="4492" w:type="dxa"/>
          </w:tcPr>
          <w:p w14:paraId="6C39FCBE" w14:textId="1242E873" w:rsidR="00913539" w:rsidRPr="00B9601C" w:rsidRDefault="00913539" w:rsidP="00471C74">
            <w:r w:rsidRPr="00B9601C">
              <w:t>0.9992</w:t>
            </w:r>
          </w:p>
        </w:tc>
      </w:tr>
      <w:tr w:rsidR="00913539" w:rsidRPr="00B9601C" w14:paraId="1D5E470C" w14:textId="77777777" w:rsidTr="00913539">
        <w:tc>
          <w:tcPr>
            <w:tcW w:w="4492" w:type="dxa"/>
          </w:tcPr>
          <w:p w14:paraId="6B17519D" w14:textId="312C62C1" w:rsidR="00913539" w:rsidRPr="00B9601C" w:rsidRDefault="00913539" w:rsidP="00471C74">
            <w:r w:rsidRPr="00B9601C">
              <w:t>RDX</w:t>
            </w:r>
          </w:p>
        </w:tc>
        <w:tc>
          <w:tcPr>
            <w:tcW w:w="4492" w:type="dxa"/>
          </w:tcPr>
          <w:p w14:paraId="78A2ECAB" w14:textId="3E4B1AAE" w:rsidR="00913539" w:rsidRPr="00B9601C" w:rsidRDefault="00913539" w:rsidP="00471C74">
            <w:r w:rsidRPr="00B9601C">
              <w:t>0.9995</w:t>
            </w:r>
          </w:p>
        </w:tc>
      </w:tr>
      <w:tr w:rsidR="00913539" w:rsidRPr="00B9601C" w14:paraId="632C5186" w14:textId="77777777" w:rsidTr="00913539">
        <w:tc>
          <w:tcPr>
            <w:tcW w:w="4492" w:type="dxa"/>
          </w:tcPr>
          <w:p w14:paraId="44D852A1" w14:textId="39434E7E" w:rsidR="00913539" w:rsidRPr="00B9601C" w:rsidRDefault="00913539" w:rsidP="00471C74">
            <w:r w:rsidRPr="00B9601C">
              <w:t>HMX</w:t>
            </w:r>
          </w:p>
        </w:tc>
        <w:tc>
          <w:tcPr>
            <w:tcW w:w="4492" w:type="dxa"/>
          </w:tcPr>
          <w:p w14:paraId="39E6B7F7" w14:textId="21B3EEC7" w:rsidR="00913539" w:rsidRPr="00B9601C" w:rsidRDefault="00E60F85" w:rsidP="00471C74">
            <w:r w:rsidRPr="00B9601C">
              <w:t>0.9992</w:t>
            </w:r>
          </w:p>
        </w:tc>
      </w:tr>
      <w:tr w:rsidR="00913539" w:rsidRPr="00B9601C" w14:paraId="0D8D9365" w14:textId="77777777" w:rsidTr="00913539">
        <w:tc>
          <w:tcPr>
            <w:tcW w:w="4492" w:type="dxa"/>
          </w:tcPr>
          <w:p w14:paraId="364076DE" w14:textId="0EDE6190" w:rsidR="00913539" w:rsidRPr="00B9601C" w:rsidRDefault="00913539" w:rsidP="00471C74">
            <w:r w:rsidRPr="00B9601C">
              <w:t>DEGDN</w:t>
            </w:r>
          </w:p>
        </w:tc>
        <w:tc>
          <w:tcPr>
            <w:tcW w:w="4492" w:type="dxa"/>
          </w:tcPr>
          <w:p w14:paraId="621CFFC8" w14:textId="1A389E34" w:rsidR="00913539" w:rsidRPr="00B9601C" w:rsidRDefault="00E60F85" w:rsidP="00471C74">
            <w:r w:rsidRPr="00B9601C">
              <w:t>0.9987</w:t>
            </w:r>
          </w:p>
        </w:tc>
      </w:tr>
      <w:tr w:rsidR="00913539" w:rsidRPr="00B9601C" w14:paraId="0D59BFFD" w14:textId="77777777" w:rsidTr="00913539">
        <w:tc>
          <w:tcPr>
            <w:tcW w:w="4492" w:type="dxa"/>
          </w:tcPr>
          <w:p w14:paraId="0B5C4736" w14:textId="29B3F0BB" w:rsidR="00913539" w:rsidRPr="00B9601C" w:rsidRDefault="00913539" w:rsidP="00471C74">
            <w:r w:rsidRPr="00B9601C">
              <w:t>NG</w:t>
            </w:r>
          </w:p>
        </w:tc>
        <w:tc>
          <w:tcPr>
            <w:tcW w:w="4492" w:type="dxa"/>
          </w:tcPr>
          <w:p w14:paraId="6E249AF6" w14:textId="20BB50C7" w:rsidR="00913539" w:rsidRPr="00B9601C" w:rsidRDefault="00E60F85" w:rsidP="00471C74">
            <w:r w:rsidRPr="00B9601C">
              <w:t>0.9988</w:t>
            </w:r>
          </w:p>
        </w:tc>
      </w:tr>
      <w:tr w:rsidR="00913539" w:rsidRPr="00B9601C" w14:paraId="44AEC5C4" w14:textId="77777777" w:rsidTr="00913539">
        <w:tc>
          <w:tcPr>
            <w:tcW w:w="4492" w:type="dxa"/>
          </w:tcPr>
          <w:p w14:paraId="02BEF865" w14:textId="7E8A82AB" w:rsidR="00913539" w:rsidRPr="00B9601C" w:rsidRDefault="00913539" w:rsidP="00471C74">
            <w:r w:rsidRPr="00B9601C">
              <w:t>TNT</w:t>
            </w:r>
          </w:p>
        </w:tc>
        <w:tc>
          <w:tcPr>
            <w:tcW w:w="4492" w:type="dxa"/>
          </w:tcPr>
          <w:p w14:paraId="734BF97A" w14:textId="3AC5C4C5" w:rsidR="00913539" w:rsidRPr="00B9601C" w:rsidRDefault="00913539" w:rsidP="00471C74">
            <w:r w:rsidRPr="00B9601C">
              <w:t>0.9998</w:t>
            </w:r>
          </w:p>
        </w:tc>
      </w:tr>
      <w:tr w:rsidR="00913539" w:rsidRPr="00B9601C" w14:paraId="08C3ABD6" w14:textId="77777777" w:rsidTr="00913539">
        <w:tc>
          <w:tcPr>
            <w:tcW w:w="4492" w:type="dxa"/>
          </w:tcPr>
          <w:p w14:paraId="5855121B" w14:textId="03B6B9AB" w:rsidR="00913539" w:rsidRPr="00B9601C" w:rsidRDefault="00913539" w:rsidP="00471C74">
            <w:r w:rsidRPr="00B9601C">
              <w:t>Tetryl</w:t>
            </w:r>
          </w:p>
        </w:tc>
        <w:tc>
          <w:tcPr>
            <w:tcW w:w="4492" w:type="dxa"/>
          </w:tcPr>
          <w:p w14:paraId="52A46BAD" w14:textId="3886757B" w:rsidR="00913539" w:rsidRPr="00B9601C" w:rsidRDefault="00913539" w:rsidP="00471C74">
            <w:r w:rsidRPr="00B9601C">
              <w:t>0.9987</w:t>
            </w:r>
          </w:p>
        </w:tc>
      </w:tr>
      <w:tr w:rsidR="00913539" w:rsidRPr="00B9601C" w14:paraId="268B0746" w14:textId="77777777" w:rsidTr="00913539">
        <w:tc>
          <w:tcPr>
            <w:tcW w:w="4492" w:type="dxa"/>
          </w:tcPr>
          <w:p w14:paraId="39F2A8AA" w14:textId="221D17E7" w:rsidR="00913539" w:rsidRPr="00B9601C" w:rsidRDefault="00913539" w:rsidP="00471C74">
            <w:r w:rsidRPr="00B9601C">
              <w:t>PETN</w:t>
            </w:r>
          </w:p>
        </w:tc>
        <w:tc>
          <w:tcPr>
            <w:tcW w:w="4492" w:type="dxa"/>
          </w:tcPr>
          <w:p w14:paraId="2D3D5FA5" w14:textId="34F4770A" w:rsidR="00913539" w:rsidRPr="00B9601C" w:rsidRDefault="00E60F85" w:rsidP="00B1657E">
            <w:pPr>
              <w:keepNext/>
            </w:pPr>
            <w:r w:rsidRPr="00B9601C">
              <w:t>0.9982</w:t>
            </w:r>
          </w:p>
        </w:tc>
      </w:tr>
    </w:tbl>
    <w:p w14:paraId="491A12BA" w14:textId="1A7AB602" w:rsidR="00913539" w:rsidRPr="00B9601C" w:rsidRDefault="00B1657E" w:rsidP="00B1657E">
      <w:pPr>
        <w:pStyle w:val="Caption"/>
        <w:rPr>
          <w:b w:val="0"/>
          <w:bCs/>
          <w:i/>
          <w:iCs/>
        </w:rPr>
      </w:pPr>
      <w:bookmarkStart w:id="168" w:name="_Ref224138740"/>
      <w:bookmarkStart w:id="169" w:name="_Toc224227193"/>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7</w:t>
      </w:r>
      <w:r w:rsidR="00933DE7" w:rsidRPr="00B9601C">
        <w:rPr>
          <w:b w:val="0"/>
          <w:bCs/>
          <w:i/>
          <w:iCs/>
        </w:rPr>
        <w:fldChar w:fldCharType="end"/>
      </w:r>
      <w:bookmarkEnd w:id="168"/>
      <w:r w:rsidRPr="00B9601C">
        <w:rPr>
          <w:b w:val="0"/>
          <w:bCs/>
          <w:i/>
          <w:iCs/>
        </w:rPr>
        <w:t>: r</w:t>
      </w:r>
      <w:r w:rsidRPr="00B9601C">
        <w:rPr>
          <w:b w:val="0"/>
          <w:bCs/>
          <w:i/>
          <w:iCs/>
          <w:vertAlign w:val="superscript"/>
        </w:rPr>
        <w:t>2</w:t>
      </w:r>
      <w:r w:rsidRPr="00B9601C">
        <w:rPr>
          <w:b w:val="0"/>
          <w:bCs/>
          <w:i/>
          <w:iCs/>
        </w:rPr>
        <w:t xml:space="preserve"> values for analytes as demonstrated during linearity experiments</w:t>
      </w:r>
      <w:bookmarkEnd w:id="169"/>
    </w:p>
    <w:p w14:paraId="5C32D174" w14:textId="2715A508" w:rsidR="00FE6A19" w:rsidRPr="00B9601C" w:rsidRDefault="00875D6E" w:rsidP="00471C74">
      <w:r w:rsidRPr="00B9601C">
        <w:t>To determine the actual working range of the method, regression analysis was carried out on the calibration lines to determine if there were significant residuals</w:t>
      </w:r>
      <w:r w:rsidR="00A64564" w:rsidRPr="00B9601C">
        <w:t xml:space="preserve"> (Differences between the values predicted by the curve and the true values)</w:t>
      </w:r>
      <w:r w:rsidRPr="00B9601C">
        <w:t>.</w:t>
      </w:r>
    </w:p>
    <w:p w14:paraId="31591318" w14:textId="03E4E858" w:rsidR="00933DE7" w:rsidRDefault="00626C2B" w:rsidP="00933DE7">
      <w:r w:rsidRPr="00B9601C">
        <w:t>For all analytes, residuals were identified when the full concentration range of 1-250ng/</w:t>
      </w:r>
      <w:r w:rsidRPr="00B9601C">
        <w:rPr>
          <w:rFonts w:cs="Arial"/>
        </w:rPr>
        <w:t>µ</w:t>
      </w:r>
      <w:r w:rsidRPr="00B9601C">
        <w:t>L. When the working range was reduced to 10-100ng/</w:t>
      </w:r>
      <w:r w:rsidRPr="00B9601C">
        <w:rPr>
          <w:rFonts w:cs="Arial"/>
        </w:rPr>
        <w:t>µ</w:t>
      </w:r>
      <w:r w:rsidRPr="00B9601C">
        <w:t xml:space="preserve">L, residuals reduced to within an acceptable range for all analytes Multicomponent 1. Initial checks of Multicomponent 2 appeared to show less residuals however upon </w:t>
      </w:r>
      <w:r w:rsidR="0026617E" w:rsidRPr="00B9601C">
        <w:t xml:space="preserve">later </w:t>
      </w:r>
      <w:r w:rsidR="00E60F85" w:rsidRPr="00B9601C">
        <w:t>review</w:t>
      </w:r>
      <w:r w:rsidRPr="00B9601C">
        <w:t>, they were determined to be unacceptably large no matter the selected working range</w:t>
      </w:r>
      <w:r w:rsidR="009A2DFE" w:rsidRPr="00B9601C">
        <w:t>, especially lower in the concentration range</w:t>
      </w:r>
      <w:r w:rsidRPr="00B9601C">
        <w:t>. This was determined to be due to the sample preparation errors outlined in Section 4.2.2 and so it is planned to repeat this experiment once the instrument repairs are complete.</w:t>
      </w:r>
    </w:p>
    <w:p w14:paraId="5DD4D4A9" w14:textId="77777777" w:rsidR="008E64D4" w:rsidRDefault="008E64D4" w:rsidP="00933DE7"/>
    <w:p w14:paraId="1E00DCC9" w14:textId="77777777" w:rsidR="008E64D4" w:rsidRDefault="008E64D4" w:rsidP="00933DE7"/>
    <w:p w14:paraId="50C747A0" w14:textId="77777777" w:rsidR="008E64D4" w:rsidRDefault="008E64D4" w:rsidP="00933DE7"/>
    <w:p w14:paraId="1A5AB08D" w14:textId="77777777" w:rsidR="008E64D4" w:rsidRDefault="008E64D4" w:rsidP="00933DE7"/>
    <w:p w14:paraId="4FE6BCA3" w14:textId="77777777" w:rsidR="008E64D4" w:rsidRDefault="008E64D4" w:rsidP="00933DE7"/>
    <w:p w14:paraId="49EBE5FA" w14:textId="77777777" w:rsidR="008E64D4" w:rsidRPr="00B9601C" w:rsidRDefault="008E64D4" w:rsidP="00933DE7"/>
    <w:tbl>
      <w:tblPr>
        <w:tblStyle w:val="TableGrid"/>
        <w:tblW w:w="0" w:type="auto"/>
        <w:tblLook w:val="04A0" w:firstRow="1" w:lastRow="0" w:firstColumn="1" w:lastColumn="0" w:noHBand="0" w:noVBand="1"/>
      </w:tblPr>
      <w:tblGrid>
        <w:gridCol w:w="1031"/>
        <w:gridCol w:w="1034"/>
        <w:gridCol w:w="955"/>
        <w:gridCol w:w="965"/>
        <w:gridCol w:w="995"/>
        <w:gridCol w:w="897"/>
        <w:gridCol w:w="1083"/>
        <w:gridCol w:w="886"/>
        <w:gridCol w:w="912"/>
      </w:tblGrid>
      <w:tr w:rsidR="00D60314" w:rsidRPr="00B9601C" w14:paraId="3F669429" w14:textId="13A63C1F" w:rsidTr="00D60314">
        <w:tc>
          <w:tcPr>
            <w:tcW w:w="1043" w:type="dxa"/>
            <w:vMerge w:val="restart"/>
          </w:tcPr>
          <w:p w14:paraId="784EA002" w14:textId="77777777" w:rsidR="00D60314" w:rsidRPr="00B9601C" w:rsidRDefault="00D60314" w:rsidP="008E64D4">
            <w:r w:rsidRPr="00B9601C">
              <w:lastRenderedPageBreak/>
              <w:t>Conc.</w:t>
            </w:r>
          </w:p>
          <w:p w14:paraId="106D4980" w14:textId="594E75C6" w:rsidR="00D60314" w:rsidRPr="00B9601C" w:rsidRDefault="00D60314" w:rsidP="008E64D4">
            <w:r w:rsidRPr="00B9601C">
              <w:t>(ng/</w:t>
            </w:r>
            <w:r w:rsidRPr="00B9601C">
              <w:rPr>
                <w:rFonts w:cs="Arial"/>
              </w:rPr>
              <w:t>µL)</w:t>
            </w:r>
          </w:p>
        </w:tc>
        <w:tc>
          <w:tcPr>
            <w:tcW w:w="7941" w:type="dxa"/>
            <w:gridSpan w:val="8"/>
          </w:tcPr>
          <w:p w14:paraId="6B5D3751" w14:textId="630EC0F1" w:rsidR="00D60314" w:rsidRPr="00B9601C" w:rsidRDefault="00587BA1" w:rsidP="008E64D4">
            <w:r w:rsidRPr="00B9601C">
              <w:t>Average</w:t>
            </w:r>
            <w:r w:rsidR="00D60314" w:rsidRPr="00B9601C">
              <w:t xml:space="preserve"> Residual</w:t>
            </w:r>
            <w:r w:rsidRPr="00B9601C">
              <w:t>s</w:t>
            </w:r>
            <w:r w:rsidR="00D60314" w:rsidRPr="00B9601C">
              <w:t xml:space="preserve"> for 1-250ng/</w:t>
            </w:r>
            <w:r w:rsidR="00D60314" w:rsidRPr="00B9601C">
              <w:rPr>
                <w:rFonts w:cs="Arial"/>
              </w:rPr>
              <w:t>µ</w:t>
            </w:r>
            <w:r w:rsidR="00D60314" w:rsidRPr="00B9601C">
              <w:t>L (%)</w:t>
            </w:r>
          </w:p>
        </w:tc>
      </w:tr>
      <w:tr w:rsidR="00D60314" w:rsidRPr="00B9601C" w14:paraId="1B9DB737" w14:textId="72201842" w:rsidTr="00D60314">
        <w:tc>
          <w:tcPr>
            <w:tcW w:w="1043" w:type="dxa"/>
            <w:vMerge/>
          </w:tcPr>
          <w:p w14:paraId="5D4ECA3A" w14:textId="77777777" w:rsidR="00D60314" w:rsidRPr="00B9601C" w:rsidRDefault="00D60314" w:rsidP="008E64D4"/>
        </w:tc>
        <w:tc>
          <w:tcPr>
            <w:tcW w:w="1064" w:type="dxa"/>
          </w:tcPr>
          <w:p w14:paraId="0FD32FF4" w14:textId="2F9B8A0F" w:rsidR="00D60314" w:rsidRPr="00B9601C" w:rsidRDefault="00D60314" w:rsidP="008E64D4">
            <w:r w:rsidRPr="00B9601C">
              <w:t>EGDN</w:t>
            </w:r>
          </w:p>
        </w:tc>
        <w:tc>
          <w:tcPr>
            <w:tcW w:w="1011" w:type="dxa"/>
          </w:tcPr>
          <w:p w14:paraId="32B0EB0A" w14:textId="5771CA06" w:rsidR="00D60314" w:rsidRPr="00B9601C" w:rsidRDefault="00D60314" w:rsidP="008E64D4">
            <w:r w:rsidRPr="00B9601C">
              <w:t>RDX</w:t>
            </w:r>
          </w:p>
        </w:tc>
        <w:tc>
          <w:tcPr>
            <w:tcW w:w="1001" w:type="dxa"/>
          </w:tcPr>
          <w:p w14:paraId="48359B8D" w14:textId="264BCC6B" w:rsidR="00D60314" w:rsidRPr="00B9601C" w:rsidRDefault="00D60314" w:rsidP="008E64D4">
            <w:r w:rsidRPr="00B9601C">
              <w:t>TNT</w:t>
            </w:r>
          </w:p>
        </w:tc>
        <w:tc>
          <w:tcPr>
            <w:tcW w:w="1038" w:type="dxa"/>
          </w:tcPr>
          <w:p w14:paraId="4B9D3D8C" w14:textId="3786E2A4" w:rsidR="00D60314" w:rsidRPr="00B9601C" w:rsidRDefault="00D60314" w:rsidP="008E64D4">
            <w:r w:rsidRPr="00B9601C">
              <w:t>Tetryl</w:t>
            </w:r>
          </w:p>
        </w:tc>
        <w:tc>
          <w:tcPr>
            <w:tcW w:w="916" w:type="dxa"/>
          </w:tcPr>
          <w:p w14:paraId="6A4F0F14" w14:textId="1D4FEB56" w:rsidR="00D60314" w:rsidRPr="00B9601C" w:rsidRDefault="00D60314" w:rsidP="008E64D4">
            <w:r w:rsidRPr="00B9601C">
              <w:t>HMX</w:t>
            </w:r>
          </w:p>
        </w:tc>
        <w:tc>
          <w:tcPr>
            <w:tcW w:w="1083" w:type="dxa"/>
          </w:tcPr>
          <w:p w14:paraId="76026FB1" w14:textId="49D7B1D8" w:rsidR="00D60314" w:rsidRPr="00B9601C" w:rsidRDefault="00D60314" w:rsidP="008E64D4">
            <w:r w:rsidRPr="00B9601C">
              <w:t>DEGDN</w:t>
            </w:r>
          </w:p>
        </w:tc>
        <w:tc>
          <w:tcPr>
            <w:tcW w:w="903" w:type="dxa"/>
          </w:tcPr>
          <w:p w14:paraId="5683DC0D" w14:textId="78FC6C6F" w:rsidR="00D60314" w:rsidRPr="00B9601C" w:rsidRDefault="00D60314" w:rsidP="008E64D4">
            <w:r w:rsidRPr="00B9601C">
              <w:t>NG</w:t>
            </w:r>
          </w:p>
        </w:tc>
        <w:tc>
          <w:tcPr>
            <w:tcW w:w="925" w:type="dxa"/>
          </w:tcPr>
          <w:p w14:paraId="544F834D" w14:textId="37F69015" w:rsidR="00D60314" w:rsidRPr="00B9601C" w:rsidRDefault="00D60314" w:rsidP="008E64D4">
            <w:r w:rsidRPr="00B9601C">
              <w:t>PETN</w:t>
            </w:r>
          </w:p>
        </w:tc>
      </w:tr>
      <w:tr w:rsidR="0018751E" w:rsidRPr="00B9601C" w14:paraId="437D2EC7" w14:textId="096D0D66" w:rsidTr="00D60314">
        <w:tc>
          <w:tcPr>
            <w:tcW w:w="1043" w:type="dxa"/>
          </w:tcPr>
          <w:p w14:paraId="0C8A8051" w14:textId="5CA4A788" w:rsidR="00D60314" w:rsidRPr="00B9601C" w:rsidRDefault="00D60314" w:rsidP="008E64D4">
            <w:r w:rsidRPr="00B9601C">
              <w:t>1</w:t>
            </w:r>
          </w:p>
        </w:tc>
        <w:tc>
          <w:tcPr>
            <w:tcW w:w="1064" w:type="dxa"/>
          </w:tcPr>
          <w:p w14:paraId="36FEA420" w14:textId="7311F851" w:rsidR="00D60314" w:rsidRPr="00B9601C" w:rsidRDefault="00933DE7" w:rsidP="008E64D4">
            <w:r w:rsidRPr="00B9601C">
              <w:t>-50.3</w:t>
            </w:r>
          </w:p>
        </w:tc>
        <w:tc>
          <w:tcPr>
            <w:tcW w:w="1011" w:type="dxa"/>
          </w:tcPr>
          <w:p w14:paraId="386953E8" w14:textId="3187DC52" w:rsidR="00D60314" w:rsidRPr="00B9601C" w:rsidRDefault="00933DE7" w:rsidP="008E64D4">
            <w:r w:rsidRPr="00B9601C">
              <w:t>-60.0</w:t>
            </w:r>
          </w:p>
        </w:tc>
        <w:tc>
          <w:tcPr>
            <w:tcW w:w="1001" w:type="dxa"/>
          </w:tcPr>
          <w:p w14:paraId="3BC4B2C3" w14:textId="0DA2D790" w:rsidR="00D60314" w:rsidRPr="00B9601C" w:rsidRDefault="00933DE7" w:rsidP="008E64D4">
            <w:r w:rsidRPr="00B9601C">
              <w:t>-437.1</w:t>
            </w:r>
          </w:p>
        </w:tc>
        <w:tc>
          <w:tcPr>
            <w:tcW w:w="1038" w:type="dxa"/>
          </w:tcPr>
          <w:p w14:paraId="040AC79F" w14:textId="7D830DB1" w:rsidR="00D60314" w:rsidRPr="00B9601C" w:rsidRDefault="00933DE7" w:rsidP="008E64D4">
            <w:r w:rsidRPr="00B9601C">
              <w:t>-108.2</w:t>
            </w:r>
          </w:p>
        </w:tc>
        <w:tc>
          <w:tcPr>
            <w:tcW w:w="916" w:type="dxa"/>
          </w:tcPr>
          <w:p w14:paraId="2C98DE01" w14:textId="2E859BDB" w:rsidR="00D60314" w:rsidRPr="00B9601C" w:rsidRDefault="00933DE7" w:rsidP="008E64D4">
            <w:r w:rsidRPr="00B9601C">
              <w:t>603.1</w:t>
            </w:r>
          </w:p>
        </w:tc>
        <w:tc>
          <w:tcPr>
            <w:tcW w:w="1083" w:type="dxa"/>
          </w:tcPr>
          <w:p w14:paraId="7F898B86" w14:textId="01C8915D" w:rsidR="00D60314" w:rsidRPr="00B9601C" w:rsidRDefault="00933DE7" w:rsidP="008E64D4">
            <w:r w:rsidRPr="00B9601C">
              <w:t>-134.4</w:t>
            </w:r>
          </w:p>
        </w:tc>
        <w:tc>
          <w:tcPr>
            <w:tcW w:w="903" w:type="dxa"/>
          </w:tcPr>
          <w:p w14:paraId="5ABA989A" w14:textId="22FA98A5" w:rsidR="00D60314" w:rsidRPr="00B9601C" w:rsidRDefault="00933DE7" w:rsidP="008E64D4">
            <w:r w:rsidRPr="00B9601C">
              <w:t>-164.5</w:t>
            </w:r>
          </w:p>
        </w:tc>
        <w:tc>
          <w:tcPr>
            <w:tcW w:w="925" w:type="dxa"/>
          </w:tcPr>
          <w:p w14:paraId="37A7AF2A" w14:textId="54B014E0" w:rsidR="00D60314" w:rsidRPr="00B9601C" w:rsidRDefault="00933DE7" w:rsidP="008E64D4">
            <w:r w:rsidRPr="00B9601C">
              <w:t>-171.3</w:t>
            </w:r>
          </w:p>
        </w:tc>
      </w:tr>
      <w:tr w:rsidR="0018751E" w:rsidRPr="00B9601C" w14:paraId="5D0DD793" w14:textId="36F79F12" w:rsidTr="00D60314">
        <w:tc>
          <w:tcPr>
            <w:tcW w:w="1043" w:type="dxa"/>
          </w:tcPr>
          <w:p w14:paraId="3478522C" w14:textId="4A407346" w:rsidR="00D60314" w:rsidRPr="00B9601C" w:rsidRDefault="00D60314" w:rsidP="008E64D4">
            <w:r w:rsidRPr="00B9601C">
              <w:t>10</w:t>
            </w:r>
          </w:p>
        </w:tc>
        <w:tc>
          <w:tcPr>
            <w:tcW w:w="1064" w:type="dxa"/>
          </w:tcPr>
          <w:p w14:paraId="1952ED08" w14:textId="0455FCDE" w:rsidR="00D60314" w:rsidRPr="00B9601C" w:rsidRDefault="00933DE7" w:rsidP="008E64D4">
            <w:r w:rsidRPr="00B9601C">
              <w:t>-16.5</w:t>
            </w:r>
          </w:p>
        </w:tc>
        <w:tc>
          <w:tcPr>
            <w:tcW w:w="1011" w:type="dxa"/>
          </w:tcPr>
          <w:p w14:paraId="06F53F93" w14:textId="766EBB77" w:rsidR="00D60314" w:rsidRPr="00B9601C" w:rsidRDefault="00933DE7" w:rsidP="008E64D4">
            <w:r w:rsidRPr="00B9601C">
              <w:t>-10.9</w:t>
            </w:r>
          </w:p>
        </w:tc>
        <w:tc>
          <w:tcPr>
            <w:tcW w:w="1001" w:type="dxa"/>
          </w:tcPr>
          <w:p w14:paraId="099498DD" w14:textId="33F319F9" w:rsidR="00D60314" w:rsidRPr="00B9601C" w:rsidRDefault="00933DE7" w:rsidP="008E64D4">
            <w:r w:rsidRPr="00B9601C">
              <w:t>-3.2</w:t>
            </w:r>
          </w:p>
        </w:tc>
        <w:tc>
          <w:tcPr>
            <w:tcW w:w="1038" w:type="dxa"/>
          </w:tcPr>
          <w:p w14:paraId="24B8FB14" w14:textId="1991DC09" w:rsidR="00D60314" w:rsidRPr="00B9601C" w:rsidRDefault="00933DE7" w:rsidP="008E64D4">
            <w:r w:rsidRPr="00B9601C">
              <w:t>-41.4</w:t>
            </w:r>
          </w:p>
        </w:tc>
        <w:tc>
          <w:tcPr>
            <w:tcW w:w="916" w:type="dxa"/>
          </w:tcPr>
          <w:p w14:paraId="6784E8DC" w14:textId="6EF7C0CE" w:rsidR="00D60314" w:rsidRPr="00B9601C" w:rsidRDefault="00933DE7" w:rsidP="008E64D4">
            <w:r w:rsidRPr="00B9601C">
              <w:t>-8.6</w:t>
            </w:r>
          </w:p>
        </w:tc>
        <w:tc>
          <w:tcPr>
            <w:tcW w:w="1083" w:type="dxa"/>
          </w:tcPr>
          <w:p w14:paraId="70E61B68" w14:textId="5CAC7512" w:rsidR="00D60314" w:rsidRPr="00B9601C" w:rsidRDefault="00933DE7" w:rsidP="008E64D4">
            <w:r w:rsidRPr="00B9601C">
              <w:t>29.0</w:t>
            </w:r>
          </w:p>
        </w:tc>
        <w:tc>
          <w:tcPr>
            <w:tcW w:w="903" w:type="dxa"/>
          </w:tcPr>
          <w:p w14:paraId="46B65CAB" w14:textId="771A417D" w:rsidR="00D60314" w:rsidRPr="00B9601C" w:rsidRDefault="00933DE7" w:rsidP="008E64D4">
            <w:r w:rsidRPr="00B9601C">
              <w:t>15.1</w:t>
            </w:r>
          </w:p>
        </w:tc>
        <w:tc>
          <w:tcPr>
            <w:tcW w:w="925" w:type="dxa"/>
          </w:tcPr>
          <w:p w14:paraId="549E53F3" w14:textId="603FBCCB" w:rsidR="00D60314" w:rsidRPr="00B9601C" w:rsidRDefault="00933DE7" w:rsidP="008E64D4">
            <w:r w:rsidRPr="00B9601C">
              <w:t>1.6</w:t>
            </w:r>
          </w:p>
        </w:tc>
      </w:tr>
      <w:tr w:rsidR="0018751E" w:rsidRPr="00B9601C" w14:paraId="6EC91A0B" w14:textId="59076605" w:rsidTr="00D60314">
        <w:tc>
          <w:tcPr>
            <w:tcW w:w="1043" w:type="dxa"/>
          </w:tcPr>
          <w:p w14:paraId="7713F8DE" w14:textId="19645E93" w:rsidR="00D60314" w:rsidRPr="00B9601C" w:rsidRDefault="00D60314" w:rsidP="008E64D4">
            <w:r w:rsidRPr="00B9601C">
              <w:t>25</w:t>
            </w:r>
          </w:p>
        </w:tc>
        <w:tc>
          <w:tcPr>
            <w:tcW w:w="1064" w:type="dxa"/>
          </w:tcPr>
          <w:p w14:paraId="71075A3D" w14:textId="4CB302CB" w:rsidR="00D60314" w:rsidRPr="00B9601C" w:rsidRDefault="00933DE7" w:rsidP="008E64D4">
            <w:r w:rsidRPr="00B9601C">
              <w:t>-0.7</w:t>
            </w:r>
          </w:p>
        </w:tc>
        <w:tc>
          <w:tcPr>
            <w:tcW w:w="1011" w:type="dxa"/>
          </w:tcPr>
          <w:p w14:paraId="543F4E04" w14:textId="3EFD9F6C" w:rsidR="00D60314" w:rsidRPr="00B9601C" w:rsidRDefault="00933DE7" w:rsidP="008E64D4">
            <w:r w:rsidRPr="00B9601C">
              <w:t>-3.1</w:t>
            </w:r>
          </w:p>
        </w:tc>
        <w:tc>
          <w:tcPr>
            <w:tcW w:w="1001" w:type="dxa"/>
          </w:tcPr>
          <w:p w14:paraId="1BA0C28D" w14:textId="43860FF9" w:rsidR="00D60314" w:rsidRPr="00B9601C" w:rsidRDefault="00933DE7" w:rsidP="008E64D4">
            <w:r w:rsidRPr="00B9601C">
              <w:t>-5.9</w:t>
            </w:r>
          </w:p>
        </w:tc>
        <w:tc>
          <w:tcPr>
            <w:tcW w:w="1038" w:type="dxa"/>
          </w:tcPr>
          <w:p w14:paraId="01545F90" w14:textId="0BA77A3D" w:rsidR="00D60314" w:rsidRPr="00B9601C" w:rsidRDefault="00933DE7" w:rsidP="008E64D4">
            <w:r w:rsidRPr="00B9601C">
              <w:t>-16.0</w:t>
            </w:r>
          </w:p>
        </w:tc>
        <w:tc>
          <w:tcPr>
            <w:tcW w:w="916" w:type="dxa"/>
          </w:tcPr>
          <w:p w14:paraId="1CE2BD9A" w14:textId="20CECAA8" w:rsidR="00D60314" w:rsidRPr="00B9601C" w:rsidRDefault="00933DE7" w:rsidP="008E64D4">
            <w:r w:rsidRPr="00B9601C">
              <w:t>9.2</w:t>
            </w:r>
          </w:p>
        </w:tc>
        <w:tc>
          <w:tcPr>
            <w:tcW w:w="1083" w:type="dxa"/>
          </w:tcPr>
          <w:p w14:paraId="41908FD1" w14:textId="131EB839" w:rsidR="00D60314" w:rsidRPr="00B9601C" w:rsidRDefault="00933DE7" w:rsidP="008E64D4">
            <w:r w:rsidRPr="00B9601C">
              <w:t>-16.8</w:t>
            </w:r>
          </w:p>
        </w:tc>
        <w:tc>
          <w:tcPr>
            <w:tcW w:w="903" w:type="dxa"/>
          </w:tcPr>
          <w:p w14:paraId="61EA2638" w14:textId="5F537C68" w:rsidR="00D60314" w:rsidRPr="00B9601C" w:rsidRDefault="00933DE7" w:rsidP="008E64D4">
            <w:r w:rsidRPr="00B9601C">
              <w:t>-18.6</w:t>
            </w:r>
          </w:p>
        </w:tc>
        <w:tc>
          <w:tcPr>
            <w:tcW w:w="925" w:type="dxa"/>
          </w:tcPr>
          <w:p w14:paraId="0BE1B85E" w14:textId="20D7839E" w:rsidR="00D60314" w:rsidRPr="00B9601C" w:rsidRDefault="00933DE7" w:rsidP="008E64D4">
            <w:r w:rsidRPr="00B9601C">
              <w:t>-19.6</w:t>
            </w:r>
          </w:p>
        </w:tc>
      </w:tr>
      <w:tr w:rsidR="0018751E" w:rsidRPr="00B9601C" w14:paraId="4D929579" w14:textId="6D6AACDC" w:rsidTr="00D60314">
        <w:tc>
          <w:tcPr>
            <w:tcW w:w="1043" w:type="dxa"/>
          </w:tcPr>
          <w:p w14:paraId="33F900D2" w14:textId="4CD4E44B" w:rsidR="00D60314" w:rsidRPr="00B9601C" w:rsidRDefault="00D60314" w:rsidP="008E64D4">
            <w:r w:rsidRPr="00B9601C">
              <w:t>50</w:t>
            </w:r>
          </w:p>
        </w:tc>
        <w:tc>
          <w:tcPr>
            <w:tcW w:w="1064" w:type="dxa"/>
          </w:tcPr>
          <w:p w14:paraId="0E259A91" w14:textId="3BFDDE76" w:rsidR="00D60314" w:rsidRPr="00B9601C" w:rsidRDefault="00933DE7" w:rsidP="008E64D4">
            <w:r w:rsidRPr="00B9601C">
              <w:t>-1.1</w:t>
            </w:r>
          </w:p>
        </w:tc>
        <w:tc>
          <w:tcPr>
            <w:tcW w:w="1011" w:type="dxa"/>
          </w:tcPr>
          <w:p w14:paraId="72A1569F" w14:textId="604C99F9" w:rsidR="00D60314" w:rsidRPr="00B9601C" w:rsidRDefault="00933DE7" w:rsidP="008E64D4">
            <w:r w:rsidRPr="00B9601C">
              <w:t>1.1</w:t>
            </w:r>
          </w:p>
        </w:tc>
        <w:tc>
          <w:tcPr>
            <w:tcW w:w="1001" w:type="dxa"/>
          </w:tcPr>
          <w:p w14:paraId="328505E7" w14:textId="0A1B7389" w:rsidR="00D60314" w:rsidRPr="00B9601C" w:rsidRDefault="00933DE7" w:rsidP="008E64D4">
            <w:r w:rsidRPr="00B9601C">
              <w:t>-2.4</w:t>
            </w:r>
          </w:p>
        </w:tc>
        <w:tc>
          <w:tcPr>
            <w:tcW w:w="1038" w:type="dxa"/>
          </w:tcPr>
          <w:p w14:paraId="34403760" w14:textId="1005F37B" w:rsidR="00D60314" w:rsidRPr="00B9601C" w:rsidRDefault="00933DE7" w:rsidP="008E64D4">
            <w:r w:rsidRPr="00B9601C">
              <w:t>-6.9</w:t>
            </w:r>
          </w:p>
        </w:tc>
        <w:tc>
          <w:tcPr>
            <w:tcW w:w="916" w:type="dxa"/>
          </w:tcPr>
          <w:p w14:paraId="1E992A28" w14:textId="609E5E8C" w:rsidR="00D60314" w:rsidRPr="00B9601C" w:rsidRDefault="00933DE7" w:rsidP="008E64D4">
            <w:r w:rsidRPr="00B9601C">
              <w:t>-2.6</w:t>
            </w:r>
          </w:p>
        </w:tc>
        <w:tc>
          <w:tcPr>
            <w:tcW w:w="1083" w:type="dxa"/>
          </w:tcPr>
          <w:p w14:paraId="74F2F08F" w14:textId="43726F67" w:rsidR="00D60314" w:rsidRPr="00B9601C" w:rsidRDefault="00933DE7" w:rsidP="008E64D4">
            <w:r w:rsidRPr="00B9601C">
              <w:t>-5.3</w:t>
            </w:r>
          </w:p>
        </w:tc>
        <w:tc>
          <w:tcPr>
            <w:tcW w:w="903" w:type="dxa"/>
          </w:tcPr>
          <w:p w14:paraId="27038859" w14:textId="5A7F48A1" w:rsidR="00D60314" w:rsidRPr="00B9601C" w:rsidRDefault="00933DE7" w:rsidP="008E64D4">
            <w:r w:rsidRPr="00B9601C">
              <w:t>-4.1</w:t>
            </w:r>
          </w:p>
        </w:tc>
        <w:tc>
          <w:tcPr>
            <w:tcW w:w="925" w:type="dxa"/>
          </w:tcPr>
          <w:p w14:paraId="30767566" w14:textId="47EA991F" w:rsidR="00D60314" w:rsidRPr="00B9601C" w:rsidRDefault="00933DE7" w:rsidP="008E64D4">
            <w:r w:rsidRPr="00B9601C">
              <w:t>-4.4</w:t>
            </w:r>
          </w:p>
        </w:tc>
      </w:tr>
      <w:tr w:rsidR="0018751E" w:rsidRPr="00B9601C" w14:paraId="5D71258E" w14:textId="4B829F19" w:rsidTr="00D60314">
        <w:tc>
          <w:tcPr>
            <w:tcW w:w="1043" w:type="dxa"/>
          </w:tcPr>
          <w:p w14:paraId="501CA62C" w14:textId="229E5231" w:rsidR="00D60314" w:rsidRPr="00B9601C" w:rsidRDefault="00D60314" w:rsidP="008E64D4">
            <w:r w:rsidRPr="00B9601C">
              <w:t>75</w:t>
            </w:r>
          </w:p>
        </w:tc>
        <w:tc>
          <w:tcPr>
            <w:tcW w:w="1064" w:type="dxa"/>
          </w:tcPr>
          <w:p w14:paraId="761FBB2D" w14:textId="55114872" w:rsidR="00D60314" w:rsidRPr="00B9601C" w:rsidRDefault="00933DE7" w:rsidP="008E64D4">
            <w:r w:rsidRPr="00B9601C">
              <w:t>2.7</w:t>
            </w:r>
          </w:p>
        </w:tc>
        <w:tc>
          <w:tcPr>
            <w:tcW w:w="1011" w:type="dxa"/>
          </w:tcPr>
          <w:p w14:paraId="3A5C9B58" w14:textId="3D2D74A5" w:rsidR="00D60314" w:rsidRPr="00B9601C" w:rsidRDefault="00933DE7" w:rsidP="008E64D4">
            <w:r w:rsidRPr="00B9601C">
              <w:t>2.0</w:t>
            </w:r>
          </w:p>
        </w:tc>
        <w:tc>
          <w:tcPr>
            <w:tcW w:w="1001" w:type="dxa"/>
          </w:tcPr>
          <w:p w14:paraId="0DC04B53" w14:textId="21D041AA" w:rsidR="00D60314" w:rsidRPr="00B9601C" w:rsidRDefault="00933DE7" w:rsidP="008E64D4">
            <w:r w:rsidRPr="00B9601C">
              <w:t>0.5</w:t>
            </w:r>
          </w:p>
        </w:tc>
        <w:tc>
          <w:tcPr>
            <w:tcW w:w="1038" w:type="dxa"/>
          </w:tcPr>
          <w:p w14:paraId="25166627" w14:textId="005BC1D1" w:rsidR="00D60314" w:rsidRPr="00B9601C" w:rsidRDefault="00933DE7" w:rsidP="008E64D4">
            <w:r w:rsidRPr="00B9601C">
              <w:t>-3.8</w:t>
            </w:r>
          </w:p>
        </w:tc>
        <w:tc>
          <w:tcPr>
            <w:tcW w:w="916" w:type="dxa"/>
          </w:tcPr>
          <w:p w14:paraId="6759A614" w14:textId="67D5D8CE" w:rsidR="00D60314" w:rsidRPr="00B9601C" w:rsidRDefault="00933DE7" w:rsidP="008E64D4">
            <w:r w:rsidRPr="00B9601C">
              <w:t>1.2</w:t>
            </w:r>
          </w:p>
        </w:tc>
        <w:tc>
          <w:tcPr>
            <w:tcW w:w="1083" w:type="dxa"/>
          </w:tcPr>
          <w:p w14:paraId="75454B24" w14:textId="0C6CD60A" w:rsidR="00D60314" w:rsidRPr="00B9601C" w:rsidRDefault="00933DE7" w:rsidP="008E64D4">
            <w:r w:rsidRPr="00B9601C">
              <w:t>1.4</w:t>
            </w:r>
          </w:p>
        </w:tc>
        <w:tc>
          <w:tcPr>
            <w:tcW w:w="903" w:type="dxa"/>
          </w:tcPr>
          <w:p w14:paraId="7E60AA45" w14:textId="7C97045F" w:rsidR="00D60314" w:rsidRPr="00B9601C" w:rsidRDefault="00933DE7" w:rsidP="008E64D4">
            <w:r w:rsidRPr="00B9601C">
              <w:t>1.4</w:t>
            </w:r>
          </w:p>
        </w:tc>
        <w:tc>
          <w:tcPr>
            <w:tcW w:w="925" w:type="dxa"/>
          </w:tcPr>
          <w:p w14:paraId="6D1E6223" w14:textId="016598F4" w:rsidR="00D60314" w:rsidRPr="00B9601C" w:rsidRDefault="00933DE7" w:rsidP="008E64D4">
            <w:r w:rsidRPr="00B9601C">
              <w:t>5.3</w:t>
            </w:r>
          </w:p>
        </w:tc>
      </w:tr>
      <w:tr w:rsidR="0018751E" w:rsidRPr="00B9601C" w14:paraId="708D9713" w14:textId="41A7D3AC" w:rsidTr="00D60314">
        <w:tc>
          <w:tcPr>
            <w:tcW w:w="1043" w:type="dxa"/>
          </w:tcPr>
          <w:p w14:paraId="58BAA89A" w14:textId="55CF99BA" w:rsidR="00D60314" w:rsidRPr="00B9601C" w:rsidRDefault="00D60314" w:rsidP="008E64D4">
            <w:r w:rsidRPr="00B9601C">
              <w:t>100</w:t>
            </w:r>
          </w:p>
        </w:tc>
        <w:tc>
          <w:tcPr>
            <w:tcW w:w="1064" w:type="dxa"/>
          </w:tcPr>
          <w:p w14:paraId="0BE30AFE" w14:textId="4E51448E" w:rsidR="00D60314" w:rsidRPr="00B9601C" w:rsidRDefault="00933DE7" w:rsidP="008E64D4">
            <w:r w:rsidRPr="00B9601C">
              <w:t>2.8</w:t>
            </w:r>
          </w:p>
        </w:tc>
        <w:tc>
          <w:tcPr>
            <w:tcW w:w="1011" w:type="dxa"/>
          </w:tcPr>
          <w:p w14:paraId="20296D18" w14:textId="709CEB17" w:rsidR="00D60314" w:rsidRPr="00B9601C" w:rsidRDefault="00933DE7" w:rsidP="008E64D4">
            <w:r w:rsidRPr="00B9601C">
              <w:t>1.6</w:t>
            </w:r>
          </w:p>
        </w:tc>
        <w:tc>
          <w:tcPr>
            <w:tcW w:w="1001" w:type="dxa"/>
          </w:tcPr>
          <w:p w14:paraId="704AFBBF" w14:textId="1B3AD12E" w:rsidR="00D60314" w:rsidRPr="00B9601C" w:rsidRDefault="00933DE7" w:rsidP="008E64D4">
            <w:r w:rsidRPr="00B9601C">
              <w:t>2.2</w:t>
            </w:r>
          </w:p>
        </w:tc>
        <w:tc>
          <w:tcPr>
            <w:tcW w:w="1038" w:type="dxa"/>
          </w:tcPr>
          <w:p w14:paraId="07A8B9EA" w14:textId="52836C3F" w:rsidR="00D60314" w:rsidRPr="00B9601C" w:rsidRDefault="00933DE7" w:rsidP="008E64D4">
            <w:r w:rsidRPr="00B9601C">
              <w:t>0.18</w:t>
            </w:r>
          </w:p>
        </w:tc>
        <w:tc>
          <w:tcPr>
            <w:tcW w:w="916" w:type="dxa"/>
          </w:tcPr>
          <w:p w14:paraId="6EF0EC4B" w14:textId="26B391BC" w:rsidR="00D60314" w:rsidRPr="00B9601C" w:rsidRDefault="00933DE7" w:rsidP="008E64D4">
            <w:r w:rsidRPr="00B9601C">
              <w:t>-1.9</w:t>
            </w:r>
          </w:p>
        </w:tc>
        <w:tc>
          <w:tcPr>
            <w:tcW w:w="1083" w:type="dxa"/>
          </w:tcPr>
          <w:p w14:paraId="2BA5F27B" w14:textId="5E640302" w:rsidR="00D60314" w:rsidRPr="00B9601C" w:rsidRDefault="00933DE7" w:rsidP="008E64D4">
            <w:r w:rsidRPr="00B9601C">
              <w:t>0.6</w:t>
            </w:r>
          </w:p>
        </w:tc>
        <w:tc>
          <w:tcPr>
            <w:tcW w:w="903" w:type="dxa"/>
          </w:tcPr>
          <w:p w14:paraId="18542EA1" w14:textId="780CA757" w:rsidR="00D60314" w:rsidRPr="00B9601C" w:rsidRDefault="00933DE7" w:rsidP="008E64D4">
            <w:r w:rsidRPr="00B9601C">
              <w:t>2.3</w:t>
            </w:r>
          </w:p>
        </w:tc>
        <w:tc>
          <w:tcPr>
            <w:tcW w:w="925" w:type="dxa"/>
          </w:tcPr>
          <w:p w14:paraId="5E704A2B" w14:textId="16B834D3" w:rsidR="00D60314" w:rsidRPr="00B9601C" w:rsidRDefault="00933DE7" w:rsidP="008E64D4">
            <w:r w:rsidRPr="00B9601C">
              <w:t>1.6</w:t>
            </w:r>
          </w:p>
        </w:tc>
      </w:tr>
      <w:tr w:rsidR="0018751E" w:rsidRPr="00B9601C" w14:paraId="376782FA" w14:textId="14DA47EA" w:rsidTr="00D60314">
        <w:tc>
          <w:tcPr>
            <w:tcW w:w="1043" w:type="dxa"/>
          </w:tcPr>
          <w:p w14:paraId="02E9A3C6" w14:textId="40F09A2D" w:rsidR="00D60314" w:rsidRPr="00B9601C" w:rsidRDefault="00D60314" w:rsidP="008E64D4">
            <w:r w:rsidRPr="00B9601C">
              <w:t>250</w:t>
            </w:r>
          </w:p>
        </w:tc>
        <w:tc>
          <w:tcPr>
            <w:tcW w:w="1064" w:type="dxa"/>
          </w:tcPr>
          <w:p w14:paraId="583C9DBF" w14:textId="60C98A22" w:rsidR="00D60314" w:rsidRPr="00B9601C" w:rsidRDefault="00933DE7" w:rsidP="008E64D4">
            <w:r w:rsidRPr="00B9601C">
              <w:t>-0.6</w:t>
            </w:r>
          </w:p>
        </w:tc>
        <w:tc>
          <w:tcPr>
            <w:tcW w:w="1011" w:type="dxa"/>
          </w:tcPr>
          <w:p w14:paraId="287C98C9" w14:textId="2AB0C831" w:rsidR="00D60314" w:rsidRPr="00B9601C" w:rsidRDefault="00933DE7" w:rsidP="008E64D4">
            <w:r w:rsidRPr="00B9601C">
              <w:t>-0.5</w:t>
            </w:r>
          </w:p>
        </w:tc>
        <w:tc>
          <w:tcPr>
            <w:tcW w:w="1001" w:type="dxa"/>
          </w:tcPr>
          <w:p w14:paraId="4EFE0CD1" w14:textId="3063546E" w:rsidR="00D60314" w:rsidRPr="00B9601C" w:rsidRDefault="00933DE7" w:rsidP="008E64D4">
            <w:r w:rsidRPr="00B9601C">
              <w:t>-0.2</w:t>
            </w:r>
          </w:p>
        </w:tc>
        <w:tc>
          <w:tcPr>
            <w:tcW w:w="1038" w:type="dxa"/>
          </w:tcPr>
          <w:p w14:paraId="033E97CE" w14:textId="6186DF82" w:rsidR="00D60314" w:rsidRPr="00B9601C" w:rsidRDefault="00933DE7" w:rsidP="008E64D4">
            <w:r w:rsidRPr="00B9601C">
              <w:t>0.6</w:t>
            </w:r>
          </w:p>
        </w:tc>
        <w:tc>
          <w:tcPr>
            <w:tcW w:w="916" w:type="dxa"/>
          </w:tcPr>
          <w:p w14:paraId="13526034" w14:textId="28BFEA31" w:rsidR="00D60314" w:rsidRPr="00B9601C" w:rsidRDefault="00933DE7" w:rsidP="008E64D4">
            <w:r w:rsidRPr="00B9601C">
              <w:t>0.3</w:t>
            </w:r>
          </w:p>
        </w:tc>
        <w:tc>
          <w:tcPr>
            <w:tcW w:w="1083" w:type="dxa"/>
          </w:tcPr>
          <w:p w14:paraId="5A415E5E" w14:textId="48484658" w:rsidR="00D60314" w:rsidRPr="00B9601C" w:rsidRDefault="00933DE7" w:rsidP="008E64D4">
            <w:r w:rsidRPr="00B9601C">
              <w:t>0.1</w:t>
            </w:r>
          </w:p>
        </w:tc>
        <w:tc>
          <w:tcPr>
            <w:tcW w:w="903" w:type="dxa"/>
          </w:tcPr>
          <w:p w14:paraId="18CE24D3" w14:textId="3C9A6713" w:rsidR="00D60314" w:rsidRPr="00B9601C" w:rsidRDefault="00933DE7" w:rsidP="008E64D4">
            <w:r w:rsidRPr="00B9601C">
              <w:t>-0.2</w:t>
            </w:r>
          </w:p>
        </w:tc>
        <w:tc>
          <w:tcPr>
            <w:tcW w:w="925" w:type="dxa"/>
          </w:tcPr>
          <w:p w14:paraId="15058BE4" w14:textId="75BF6317" w:rsidR="00D60314" w:rsidRPr="00B9601C" w:rsidRDefault="00933DE7" w:rsidP="008E64D4">
            <w:r w:rsidRPr="00B9601C">
              <w:t>-0.4</w:t>
            </w:r>
          </w:p>
        </w:tc>
      </w:tr>
    </w:tbl>
    <w:p w14:paraId="74A52A3A" w14:textId="396BA798" w:rsidR="00B1657E" w:rsidRPr="00B9601C" w:rsidRDefault="00933DE7" w:rsidP="00933DE7">
      <w:pPr>
        <w:pStyle w:val="Caption"/>
      </w:pPr>
      <w:bookmarkStart w:id="170" w:name="_Toc224227194"/>
      <w:r w:rsidRPr="00B9601C">
        <w:rPr>
          <w:b w:val="0"/>
          <w:bCs/>
          <w:i/>
          <w:iCs/>
        </w:rPr>
        <w:t xml:space="preserve">Table </w:t>
      </w:r>
      <w:r w:rsidRPr="00B9601C">
        <w:rPr>
          <w:b w:val="0"/>
          <w:bCs/>
          <w:i/>
          <w:iCs/>
        </w:rPr>
        <w:fldChar w:fldCharType="begin"/>
      </w:r>
      <w:r w:rsidRPr="00B9601C">
        <w:rPr>
          <w:b w:val="0"/>
          <w:bCs/>
          <w:i/>
          <w:iCs/>
        </w:rPr>
        <w:instrText xml:space="preserve"> SEQ Table \* ARABIC </w:instrText>
      </w:r>
      <w:r w:rsidRPr="00B9601C">
        <w:rPr>
          <w:b w:val="0"/>
          <w:bCs/>
          <w:i/>
          <w:iCs/>
        </w:rPr>
        <w:fldChar w:fldCharType="separate"/>
      </w:r>
      <w:r w:rsidR="006E0861" w:rsidRPr="00B9601C">
        <w:rPr>
          <w:b w:val="0"/>
          <w:bCs/>
          <w:i/>
          <w:iCs/>
          <w:noProof/>
        </w:rPr>
        <w:t>8</w:t>
      </w:r>
      <w:r w:rsidRPr="00B9601C">
        <w:rPr>
          <w:b w:val="0"/>
          <w:bCs/>
          <w:i/>
          <w:iCs/>
        </w:rPr>
        <w:fldChar w:fldCharType="end"/>
      </w:r>
      <w:r w:rsidRPr="00B9601C">
        <w:rPr>
          <w:b w:val="0"/>
          <w:bCs/>
          <w:i/>
          <w:iCs/>
        </w:rPr>
        <w:t>:</w:t>
      </w:r>
      <w:r w:rsidRPr="00B9601C">
        <w:t xml:space="preserve"> </w:t>
      </w:r>
      <w:r w:rsidRPr="00B9601C">
        <w:rPr>
          <w:b w:val="0"/>
          <w:bCs/>
          <w:i/>
          <w:iCs/>
        </w:rPr>
        <w:t>Average % Residuals at each concentration level for linearity experiments between 1 and 250 ng/µL</w:t>
      </w:r>
      <w:bookmarkEnd w:id="170"/>
    </w:p>
    <w:tbl>
      <w:tblPr>
        <w:tblStyle w:val="TableGrid"/>
        <w:tblW w:w="0" w:type="auto"/>
        <w:tblLook w:val="04A0" w:firstRow="1" w:lastRow="0" w:firstColumn="1" w:lastColumn="0" w:noHBand="0" w:noVBand="1"/>
      </w:tblPr>
      <w:tblGrid>
        <w:gridCol w:w="1034"/>
        <w:gridCol w:w="1041"/>
        <w:gridCol w:w="967"/>
        <w:gridCol w:w="953"/>
        <w:gridCol w:w="1004"/>
        <w:gridCol w:w="891"/>
        <w:gridCol w:w="1083"/>
        <w:gridCol w:w="870"/>
        <w:gridCol w:w="915"/>
      </w:tblGrid>
      <w:tr w:rsidR="00933DE7" w:rsidRPr="00B9601C" w14:paraId="160615F3" w14:textId="77777777" w:rsidTr="00C8040A">
        <w:tc>
          <w:tcPr>
            <w:tcW w:w="1043" w:type="dxa"/>
            <w:vMerge w:val="restart"/>
          </w:tcPr>
          <w:p w14:paraId="3A79D519" w14:textId="77777777" w:rsidR="00933DE7" w:rsidRPr="00B9601C" w:rsidRDefault="00933DE7" w:rsidP="008E64D4">
            <w:r w:rsidRPr="00B9601C">
              <w:t>Conc.</w:t>
            </w:r>
          </w:p>
          <w:p w14:paraId="6EF0F81F" w14:textId="77777777" w:rsidR="00933DE7" w:rsidRPr="00B9601C" w:rsidRDefault="00933DE7" w:rsidP="008E64D4">
            <w:r w:rsidRPr="00B9601C">
              <w:t>(ng/</w:t>
            </w:r>
            <w:r w:rsidRPr="00B9601C">
              <w:rPr>
                <w:rFonts w:cs="Arial"/>
              </w:rPr>
              <w:t>µL)</w:t>
            </w:r>
          </w:p>
        </w:tc>
        <w:tc>
          <w:tcPr>
            <w:tcW w:w="7941" w:type="dxa"/>
            <w:gridSpan w:val="8"/>
          </w:tcPr>
          <w:p w14:paraId="2D6BA783" w14:textId="4C34E9B1" w:rsidR="00933DE7" w:rsidRPr="00B9601C" w:rsidRDefault="00933DE7" w:rsidP="008E64D4">
            <w:r w:rsidRPr="00B9601C">
              <w:t>Average Residuals for 10-100ng/</w:t>
            </w:r>
            <w:r w:rsidRPr="00B9601C">
              <w:rPr>
                <w:rFonts w:cs="Arial"/>
              </w:rPr>
              <w:t>µ</w:t>
            </w:r>
            <w:r w:rsidRPr="00B9601C">
              <w:t>L (%)</w:t>
            </w:r>
          </w:p>
        </w:tc>
      </w:tr>
      <w:tr w:rsidR="00933DE7" w:rsidRPr="00B9601C" w14:paraId="18B56A06" w14:textId="77777777" w:rsidTr="00C8040A">
        <w:tc>
          <w:tcPr>
            <w:tcW w:w="1043" w:type="dxa"/>
            <w:vMerge/>
          </w:tcPr>
          <w:p w14:paraId="0284B817" w14:textId="77777777" w:rsidR="00933DE7" w:rsidRPr="00B9601C" w:rsidRDefault="00933DE7" w:rsidP="008E64D4"/>
        </w:tc>
        <w:tc>
          <w:tcPr>
            <w:tcW w:w="1064" w:type="dxa"/>
          </w:tcPr>
          <w:p w14:paraId="3896EF4C" w14:textId="77777777" w:rsidR="00933DE7" w:rsidRPr="00B9601C" w:rsidRDefault="00933DE7" w:rsidP="008E64D4">
            <w:r w:rsidRPr="00B9601C">
              <w:t>EGDN</w:t>
            </w:r>
          </w:p>
        </w:tc>
        <w:tc>
          <w:tcPr>
            <w:tcW w:w="1011" w:type="dxa"/>
          </w:tcPr>
          <w:p w14:paraId="1166FF25" w14:textId="77777777" w:rsidR="00933DE7" w:rsidRPr="00B9601C" w:rsidRDefault="00933DE7" w:rsidP="008E64D4">
            <w:r w:rsidRPr="00B9601C">
              <w:t>RDX</w:t>
            </w:r>
          </w:p>
        </w:tc>
        <w:tc>
          <w:tcPr>
            <w:tcW w:w="1001" w:type="dxa"/>
          </w:tcPr>
          <w:p w14:paraId="3756F254" w14:textId="77777777" w:rsidR="00933DE7" w:rsidRPr="00B9601C" w:rsidRDefault="00933DE7" w:rsidP="008E64D4">
            <w:r w:rsidRPr="00B9601C">
              <w:t>TNT</w:t>
            </w:r>
          </w:p>
        </w:tc>
        <w:tc>
          <w:tcPr>
            <w:tcW w:w="1038" w:type="dxa"/>
          </w:tcPr>
          <w:p w14:paraId="1D9B49B9" w14:textId="77777777" w:rsidR="00933DE7" w:rsidRPr="00B9601C" w:rsidRDefault="00933DE7" w:rsidP="008E64D4">
            <w:r w:rsidRPr="00B9601C">
              <w:t>Tetryl</w:t>
            </w:r>
          </w:p>
        </w:tc>
        <w:tc>
          <w:tcPr>
            <w:tcW w:w="916" w:type="dxa"/>
          </w:tcPr>
          <w:p w14:paraId="69680370" w14:textId="77777777" w:rsidR="00933DE7" w:rsidRPr="00B9601C" w:rsidRDefault="00933DE7" w:rsidP="008E64D4">
            <w:r w:rsidRPr="00B9601C">
              <w:t>HMX</w:t>
            </w:r>
          </w:p>
        </w:tc>
        <w:tc>
          <w:tcPr>
            <w:tcW w:w="1083" w:type="dxa"/>
          </w:tcPr>
          <w:p w14:paraId="5658D998" w14:textId="77777777" w:rsidR="00933DE7" w:rsidRPr="00B9601C" w:rsidRDefault="00933DE7" w:rsidP="008E64D4">
            <w:r w:rsidRPr="00B9601C">
              <w:t>DEGDN</w:t>
            </w:r>
          </w:p>
        </w:tc>
        <w:tc>
          <w:tcPr>
            <w:tcW w:w="903" w:type="dxa"/>
          </w:tcPr>
          <w:p w14:paraId="29A08A5D" w14:textId="77777777" w:rsidR="00933DE7" w:rsidRPr="00B9601C" w:rsidRDefault="00933DE7" w:rsidP="008E64D4">
            <w:r w:rsidRPr="00B9601C">
              <w:t>NG</w:t>
            </w:r>
          </w:p>
        </w:tc>
        <w:tc>
          <w:tcPr>
            <w:tcW w:w="925" w:type="dxa"/>
          </w:tcPr>
          <w:p w14:paraId="0EE8EC14" w14:textId="77777777" w:rsidR="00933DE7" w:rsidRPr="00B9601C" w:rsidRDefault="00933DE7" w:rsidP="008E64D4">
            <w:r w:rsidRPr="00B9601C">
              <w:t>PETN</w:t>
            </w:r>
          </w:p>
        </w:tc>
      </w:tr>
      <w:tr w:rsidR="00933DE7" w:rsidRPr="00B9601C" w14:paraId="7642C88B" w14:textId="77777777" w:rsidTr="00C8040A">
        <w:tc>
          <w:tcPr>
            <w:tcW w:w="1043" w:type="dxa"/>
          </w:tcPr>
          <w:p w14:paraId="0A766B60" w14:textId="77777777" w:rsidR="00933DE7" w:rsidRPr="00B9601C" w:rsidRDefault="00933DE7" w:rsidP="008E64D4">
            <w:r w:rsidRPr="00B9601C">
              <w:t>10</w:t>
            </w:r>
          </w:p>
        </w:tc>
        <w:tc>
          <w:tcPr>
            <w:tcW w:w="1064" w:type="dxa"/>
          </w:tcPr>
          <w:p w14:paraId="7C01F353" w14:textId="2D1B75A3" w:rsidR="00933DE7" w:rsidRPr="00B9601C" w:rsidRDefault="00007160" w:rsidP="008E64D4">
            <w:r w:rsidRPr="00B9601C">
              <w:t>-1.8</w:t>
            </w:r>
          </w:p>
        </w:tc>
        <w:tc>
          <w:tcPr>
            <w:tcW w:w="1011" w:type="dxa"/>
          </w:tcPr>
          <w:p w14:paraId="71E0B2DB" w14:textId="3B6A7C5F" w:rsidR="00933DE7" w:rsidRPr="00B9601C" w:rsidRDefault="00007160" w:rsidP="008E64D4">
            <w:r w:rsidRPr="00B9601C">
              <w:t>-0.8</w:t>
            </w:r>
          </w:p>
        </w:tc>
        <w:tc>
          <w:tcPr>
            <w:tcW w:w="1001" w:type="dxa"/>
          </w:tcPr>
          <w:p w14:paraId="543A7790" w14:textId="36A7CA45" w:rsidR="00933DE7" w:rsidRPr="009D6E02" w:rsidRDefault="00007160" w:rsidP="008E64D4">
            <w:pPr>
              <w:rPr>
                <w:highlight w:val="yellow"/>
              </w:rPr>
            </w:pPr>
            <w:r w:rsidRPr="009D6E02">
              <w:rPr>
                <w:highlight w:val="yellow"/>
              </w:rPr>
              <w:t>14.8</w:t>
            </w:r>
          </w:p>
        </w:tc>
        <w:tc>
          <w:tcPr>
            <w:tcW w:w="1038" w:type="dxa"/>
          </w:tcPr>
          <w:p w14:paraId="6209C0D4" w14:textId="06F8298C" w:rsidR="00933DE7" w:rsidRPr="009D6E02" w:rsidRDefault="00007160" w:rsidP="008E64D4">
            <w:pPr>
              <w:rPr>
                <w:highlight w:val="yellow"/>
              </w:rPr>
            </w:pPr>
            <w:r w:rsidRPr="009D6E02">
              <w:rPr>
                <w:highlight w:val="yellow"/>
              </w:rPr>
              <w:t>92.1</w:t>
            </w:r>
          </w:p>
        </w:tc>
        <w:tc>
          <w:tcPr>
            <w:tcW w:w="916" w:type="dxa"/>
          </w:tcPr>
          <w:p w14:paraId="2B3765F9" w14:textId="4B91E855" w:rsidR="00933DE7" w:rsidRPr="00B9601C" w:rsidRDefault="00007160" w:rsidP="008E64D4">
            <w:r w:rsidRPr="00B9601C">
              <w:t>-6.1</w:t>
            </w:r>
          </w:p>
        </w:tc>
        <w:tc>
          <w:tcPr>
            <w:tcW w:w="1083" w:type="dxa"/>
          </w:tcPr>
          <w:p w14:paraId="074FDCF3" w14:textId="652F70CE" w:rsidR="00933DE7" w:rsidRPr="00B9601C" w:rsidRDefault="00007160" w:rsidP="008E64D4">
            <w:r w:rsidRPr="00B9601C">
              <w:t>55.4</w:t>
            </w:r>
          </w:p>
        </w:tc>
        <w:tc>
          <w:tcPr>
            <w:tcW w:w="903" w:type="dxa"/>
          </w:tcPr>
          <w:p w14:paraId="1DDC0170" w14:textId="4B0FD1E5" w:rsidR="00933DE7" w:rsidRPr="00B9601C" w:rsidRDefault="00007160" w:rsidP="008E64D4">
            <w:r w:rsidRPr="00B9601C">
              <w:t>31.5</w:t>
            </w:r>
          </w:p>
        </w:tc>
        <w:tc>
          <w:tcPr>
            <w:tcW w:w="925" w:type="dxa"/>
          </w:tcPr>
          <w:p w14:paraId="1C2FF125" w14:textId="6E123D78" w:rsidR="00933DE7" w:rsidRPr="00B9601C" w:rsidRDefault="00007160" w:rsidP="008E64D4">
            <w:r w:rsidRPr="00B9601C">
              <w:t>11.5</w:t>
            </w:r>
          </w:p>
        </w:tc>
      </w:tr>
      <w:tr w:rsidR="00933DE7" w:rsidRPr="00B9601C" w14:paraId="5586ECBE" w14:textId="77777777" w:rsidTr="00C8040A">
        <w:tc>
          <w:tcPr>
            <w:tcW w:w="1043" w:type="dxa"/>
          </w:tcPr>
          <w:p w14:paraId="7B146DDC" w14:textId="77777777" w:rsidR="00933DE7" w:rsidRPr="00B9601C" w:rsidRDefault="00933DE7" w:rsidP="008E64D4">
            <w:r w:rsidRPr="00B9601C">
              <w:t>25</w:t>
            </w:r>
          </w:p>
        </w:tc>
        <w:tc>
          <w:tcPr>
            <w:tcW w:w="1064" w:type="dxa"/>
          </w:tcPr>
          <w:p w14:paraId="59C78A61" w14:textId="721DE5FF" w:rsidR="00933DE7" w:rsidRPr="00B9601C" w:rsidRDefault="00007160" w:rsidP="008E64D4">
            <w:r w:rsidRPr="00B9601C">
              <w:t>2.8</w:t>
            </w:r>
          </w:p>
        </w:tc>
        <w:tc>
          <w:tcPr>
            <w:tcW w:w="1011" w:type="dxa"/>
          </w:tcPr>
          <w:p w14:paraId="57149603" w14:textId="5ADA7184" w:rsidR="00933DE7" w:rsidRPr="00B9601C" w:rsidRDefault="00007160" w:rsidP="008E64D4">
            <w:r w:rsidRPr="00B9601C">
              <w:t>-0.9</w:t>
            </w:r>
          </w:p>
        </w:tc>
        <w:tc>
          <w:tcPr>
            <w:tcW w:w="1001" w:type="dxa"/>
          </w:tcPr>
          <w:p w14:paraId="4BCBC4B6" w14:textId="0CE8CD5F" w:rsidR="00933DE7" w:rsidRPr="00B9601C" w:rsidRDefault="00007160" w:rsidP="008E64D4">
            <w:r w:rsidRPr="00B9601C">
              <w:t>-2.2</w:t>
            </w:r>
          </w:p>
        </w:tc>
        <w:tc>
          <w:tcPr>
            <w:tcW w:w="1038" w:type="dxa"/>
          </w:tcPr>
          <w:p w14:paraId="634648DD" w14:textId="2EC639B1" w:rsidR="00933DE7" w:rsidRPr="00B9601C" w:rsidRDefault="00007160" w:rsidP="008E64D4">
            <w:r w:rsidRPr="00B9601C">
              <w:t>-10.4</w:t>
            </w:r>
          </w:p>
        </w:tc>
        <w:tc>
          <w:tcPr>
            <w:tcW w:w="916" w:type="dxa"/>
          </w:tcPr>
          <w:p w14:paraId="1A6642D2" w14:textId="5196B040" w:rsidR="00933DE7" w:rsidRPr="00B9601C" w:rsidRDefault="00007160" w:rsidP="008E64D4">
            <w:r w:rsidRPr="00B9601C">
              <w:t>10.7</w:t>
            </w:r>
          </w:p>
        </w:tc>
        <w:tc>
          <w:tcPr>
            <w:tcW w:w="1083" w:type="dxa"/>
          </w:tcPr>
          <w:p w14:paraId="601E216B" w14:textId="5A7680AD" w:rsidR="00933DE7" w:rsidRPr="00B9601C" w:rsidRDefault="00007160" w:rsidP="008E64D4">
            <w:r w:rsidRPr="00B9601C">
              <w:t>-13.6</w:t>
            </w:r>
          </w:p>
        </w:tc>
        <w:tc>
          <w:tcPr>
            <w:tcW w:w="903" w:type="dxa"/>
          </w:tcPr>
          <w:p w14:paraId="7EF4E95F" w14:textId="0707B7F9" w:rsidR="00933DE7" w:rsidRPr="00B9601C" w:rsidRDefault="00007160" w:rsidP="008E64D4">
            <w:r w:rsidRPr="00B9601C">
              <w:t>-16.1</w:t>
            </w:r>
          </w:p>
        </w:tc>
        <w:tc>
          <w:tcPr>
            <w:tcW w:w="925" w:type="dxa"/>
          </w:tcPr>
          <w:p w14:paraId="14A9EA1C" w14:textId="1FABD389" w:rsidR="00933DE7" w:rsidRPr="00B9601C" w:rsidRDefault="00007160" w:rsidP="008E64D4">
            <w:r w:rsidRPr="00B9601C">
              <w:t>-17.26</w:t>
            </w:r>
          </w:p>
        </w:tc>
      </w:tr>
      <w:tr w:rsidR="00933DE7" w:rsidRPr="00B9601C" w14:paraId="5A53D18B" w14:textId="77777777" w:rsidTr="00C8040A">
        <w:tc>
          <w:tcPr>
            <w:tcW w:w="1043" w:type="dxa"/>
          </w:tcPr>
          <w:p w14:paraId="3435142F" w14:textId="77777777" w:rsidR="00933DE7" w:rsidRPr="00B9601C" w:rsidRDefault="00933DE7" w:rsidP="008E64D4">
            <w:r w:rsidRPr="00B9601C">
              <w:t>50</w:t>
            </w:r>
          </w:p>
        </w:tc>
        <w:tc>
          <w:tcPr>
            <w:tcW w:w="1064" w:type="dxa"/>
          </w:tcPr>
          <w:p w14:paraId="73541CC6" w14:textId="2129695C" w:rsidR="00933DE7" w:rsidRPr="00B9601C" w:rsidRDefault="00007160" w:rsidP="008E64D4">
            <w:r w:rsidRPr="00B9601C">
              <w:t>-1.8</w:t>
            </w:r>
          </w:p>
        </w:tc>
        <w:tc>
          <w:tcPr>
            <w:tcW w:w="1011" w:type="dxa"/>
          </w:tcPr>
          <w:p w14:paraId="7CE0BFA1" w14:textId="09B0FB2A" w:rsidR="00933DE7" w:rsidRPr="00B9601C" w:rsidRDefault="00007160" w:rsidP="008E64D4">
            <w:r w:rsidRPr="00B9601C">
              <w:t>0.6</w:t>
            </w:r>
          </w:p>
        </w:tc>
        <w:tc>
          <w:tcPr>
            <w:tcW w:w="1001" w:type="dxa"/>
          </w:tcPr>
          <w:p w14:paraId="55246C50" w14:textId="6995BBFC" w:rsidR="00933DE7" w:rsidRPr="00B9601C" w:rsidRDefault="00007160" w:rsidP="008E64D4">
            <w:r w:rsidRPr="00B9601C">
              <w:t>-2.2</w:t>
            </w:r>
          </w:p>
        </w:tc>
        <w:tc>
          <w:tcPr>
            <w:tcW w:w="1038" w:type="dxa"/>
          </w:tcPr>
          <w:p w14:paraId="715C1765" w14:textId="62EC20EB" w:rsidR="00933DE7" w:rsidRPr="00B9601C" w:rsidRDefault="00007160" w:rsidP="008E64D4">
            <w:r w:rsidRPr="00B9601C">
              <w:t>-3.9</w:t>
            </w:r>
          </w:p>
        </w:tc>
        <w:tc>
          <w:tcPr>
            <w:tcW w:w="916" w:type="dxa"/>
          </w:tcPr>
          <w:p w14:paraId="74FA71D4" w14:textId="0C99F131" w:rsidR="00933DE7" w:rsidRPr="00B9601C" w:rsidRDefault="00007160" w:rsidP="008E64D4">
            <w:r w:rsidRPr="00B9601C">
              <w:t>-2.2</w:t>
            </w:r>
          </w:p>
        </w:tc>
        <w:tc>
          <w:tcPr>
            <w:tcW w:w="1083" w:type="dxa"/>
          </w:tcPr>
          <w:p w14:paraId="46EDC0D6" w14:textId="379C006F" w:rsidR="00933DE7" w:rsidRPr="00B9601C" w:rsidRDefault="00007160" w:rsidP="008E64D4">
            <w:r w:rsidRPr="00B9601C">
              <w:t>-3.8</w:t>
            </w:r>
          </w:p>
        </w:tc>
        <w:tc>
          <w:tcPr>
            <w:tcW w:w="903" w:type="dxa"/>
          </w:tcPr>
          <w:p w14:paraId="2A0B9E19" w14:textId="59C5EFCB" w:rsidR="00933DE7" w:rsidRPr="00B9601C" w:rsidRDefault="00007160" w:rsidP="008E64D4">
            <w:r w:rsidRPr="00B9601C">
              <w:t>-2.9</w:t>
            </w:r>
          </w:p>
        </w:tc>
        <w:tc>
          <w:tcPr>
            <w:tcW w:w="925" w:type="dxa"/>
          </w:tcPr>
          <w:p w14:paraId="1ABCDC15" w14:textId="195B1FB3" w:rsidR="00933DE7" w:rsidRPr="00B9601C" w:rsidRDefault="00007160" w:rsidP="008E64D4">
            <w:r w:rsidRPr="00B9601C">
              <w:t>-3.4</w:t>
            </w:r>
          </w:p>
        </w:tc>
      </w:tr>
      <w:tr w:rsidR="00933DE7" w:rsidRPr="00B9601C" w14:paraId="2D6B7AEF" w14:textId="77777777" w:rsidTr="00C8040A">
        <w:tc>
          <w:tcPr>
            <w:tcW w:w="1043" w:type="dxa"/>
          </w:tcPr>
          <w:p w14:paraId="5C9A9903" w14:textId="77777777" w:rsidR="00933DE7" w:rsidRPr="00B9601C" w:rsidRDefault="00933DE7" w:rsidP="008E64D4">
            <w:r w:rsidRPr="00B9601C">
              <w:t>75</w:t>
            </w:r>
          </w:p>
        </w:tc>
        <w:tc>
          <w:tcPr>
            <w:tcW w:w="1064" w:type="dxa"/>
          </w:tcPr>
          <w:p w14:paraId="31ECE7ED" w14:textId="0A9F096C" w:rsidR="00933DE7" w:rsidRPr="00B9601C" w:rsidRDefault="00007160" w:rsidP="008E64D4">
            <w:r w:rsidRPr="00B9601C">
              <w:t>0.5</w:t>
            </w:r>
          </w:p>
        </w:tc>
        <w:tc>
          <w:tcPr>
            <w:tcW w:w="1011" w:type="dxa"/>
          </w:tcPr>
          <w:p w14:paraId="688A2EC9" w14:textId="259499F9" w:rsidR="00933DE7" w:rsidRPr="00B9601C" w:rsidRDefault="00007160" w:rsidP="008E64D4">
            <w:r w:rsidRPr="00B9601C">
              <w:t>0.5</w:t>
            </w:r>
          </w:p>
        </w:tc>
        <w:tc>
          <w:tcPr>
            <w:tcW w:w="1001" w:type="dxa"/>
          </w:tcPr>
          <w:p w14:paraId="1831BDFF" w14:textId="38F5738D" w:rsidR="00933DE7" w:rsidRPr="00B9601C" w:rsidRDefault="00007160" w:rsidP="008E64D4">
            <w:r w:rsidRPr="00B9601C">
              <w:t>-0.4</w:t>
            </w:r>
          </w:p>
        </w:tc>
        <w:tc>
          <w:tcPr>
            <w:tcW w:w="1038" w:type="dxa"/>
          </w:tcPr>
          <w:p w14:paraId="4752A578" w14:textId="73B329A2" w:rsidR="00933DE7" w:rsidRPr="00B9601C" w:rsidRDefault="00007160" w:rsidP="008E64D4">
            <w:r w:rsidRPr="00B9601C">
              <w:t>-1.6</w:t>
            </w:r>
          </w:p>
        </w:tc>
        <w:tc>
          <w:tcPr>
            <w:tcW w:w="916" w:type="dxa"/>
          </w:tcPr>
          <w:p w14:paraId="48A2D186" w14:textId="0C6564C7" w:rsidR="00933DE7" w:rsidRPr="00B9601C" w:rsidRDefault="00007160" w:rsidP="008E64D4">
            <w:r w:rsidRPr="00B9601C">
              <w:t>1.4</w:t>
            </w:r>
          </w:p>
        </w:tc>
        <w:tc>
          <w:tcPr>
            <w:tcW w:w="1083" w:type="dxa"/>
          </w:tcPr>
          <w:p w14:paraId="294CCEDC" w14:textId="64B0FF59" w:rsidR="00933DE7" w:rsidRPr="00B9601C" w:rsidRDefault="00007160" w:rsidP="008E64D4">
            <w:r w:rsidRPr="00B9601C">
              <w:t>2.1</w:t>
            </w:r>
          </w:p>
        </w:tc>
        <w:tc>
          <w:tcPr>
            <w:tcW w:w="903" w:type="dxa"/>
          </w:tcPr>
          <w:p w14:paraId="02A884D9" w14:textId="6FF8D684" w:rsidR="00933DE7" w:rsidRPr="00B9601C" w:rsidRDefault="00007160" w:rsidP="008E64D4">
            <w:r w:rsidRPr="00B9601C">
              <w:t>2.0</w:t>
            </w:r>
          </w:p>
        </w:tc>
        <w:tc>
          <w:tcPr>
            <w:tcW w:w="925" w:type="dxa"/>
          </w:tcPr>
          <w:p w14:paraId="15FD31C8" w14:textId="43CB88AD" w:rsidR="00933DE7" w:rsidRPr="00B9601C" w:rsidRDefault="00007160" w:rsidP="008E64D4">
            <w:r w:rsidRPr="00B9601C">
              <w:t>5.9</w:t>
            </w:r>
          </w:p>
        </w:tc>
      </w:tr>
      <w:tr w:rsidR="00933DE7" w:rsidRPr="00B9601C" w14:paraId="6FEAA53F" w14:textId="77777777" w:rsidTr="00C8040A">
        <w:tc>
          <w:tcPr>
            <w:tcW w:w="1043" w:type="dxa"/>
          </w:tcPr>
          <w:p w14:paraId="0F57F2ED" w14:textId="77777777" w:rsidR="00933DE7" w:rsidRPr="00B9601C" w:rsidRDefault="00933DE7" w:rsidP="008E64D4">
            <w:r w:rsidRPr="00B9601C">
              <w:t>100</w:t>
            </w:r>
          </w:p>
        </w:tc>
        <w:tc>
          <w:tcPr>
            <w:tcW w:w="1064" w:type="dxa"/>
          </w:tcPr>
          <w:p w14:paraId="3C0F283E" w14:textId="7247282A" w:rsidR="00933DE7" w:rsidRPr="00B9601C" w:rsidRDefault="00007160" w:rsidP="008E64D4">
            <w:r w:rsidRPr="00B9601C">
              <w:t>0</w:t>
            </w:r>
          </w:p>
        </w:tc>
        <w:tc>
          <w:tcPr>
            <w:tcW w:w="1011" w:type="dxa"/>
          </w:tcPr>
          <w:p w14:paraId="2C87AA91" w14:textId="0B9A9C66" w:rsidR="00933DE7" w:rsidRPr="00B9601C" w:rsidRDefault="00E60F85" w:rsidP="008E64D4">
            <w:r w:rsidRPr="00B9601C">
              <w:t>-0.4</w:t>
            </w:r>
          </w:p>
        </w:tc>
        <w:tc>
          <w:tcPr>
            <w:tcW w:w="1001" w:type="dxa"/>
          </w:tcPr>
          <w:p w14:paraId="6BA7408F" w14:textId="05991927" w:rsidR="00933DE7" w:rsidRPr="00B9601C" w:rsidRDefault="00E60F85" w:rsidP="008E64D4">
            <w:r w:rsidRPr="00B9601C">
              <w:t>0.8</w:t>
            </w:r>
          </w:p>
        </w:tc>
        <w:tc>
          <w:tcPr>
            <w:tcW w:w="1038" w:type="dxa"/>
          </w:tcPr>
          <w:p w14:paraId="0A649D85" w14:textId="2887F43F" w:rsidR="00933DE7" w:rsidRPr="00B9601C" w:rsidRDefault="00E60F85" w:rsidP="008E64D4">
            <w:r w:rsidRPr="00B9601C">
              <w:t>2.0</w:t>
            </w:r>
          </w:p>
        </w:tc>
        <w:tc>
          <w:tcPr>
            <w:tcW w:w="916" w:type="dxa"/>
          </w:tcPr>
          <w:p w14:paraId="50FBBCA0" w14:textId="532FD446" w:rsidR="00933DE7" w:rsidRPr="00B9601C" w:rsidRDefault="00E60F85" w:rsidP="008E64D4">
            <w:r w:rsidRPr="00B9601C">
              <w:t>-1.8</w:t>
            </w:r>
          </w:p>
        </w:tc>
        <w:tc>
          <w:tcPr>
            <w:tcW w:w="1083" w:type="dxa"/>
          </w:tcPr>
          <w:p w14:paraId="648020A3" w14:textId="01F17C1C" w:rsidR="00933DE7" w:rsidRPr="00B9601C" w:rsidRDefault="00E60F85" w:rsidP="008E64D4">
            <w:r w:rsidRPr="00B9601C">
              <w:t>0.9</w:t>
            </w:r>
          </w:p>
        </w:tc>
        <w:tc>
          <w:tcPr>
            <w:tcW w:w="903" w:type="dxa"/>
          </w:tcPr>
          <w:p w14:paraId="2270F73E" w14:textId="5072B8E8" w:rsidR="00933DE7" w:rsidRPr="00B9601C" w:rsidRDefault="00E60F85" w:rsidP="008E64D4">
            <w:r w:rsidRPr="00B9601C">
              <w:t>2.6</w:t>
            </w:r>
          </w:p>
        </w:tc>
        <w:tc>
          <w:tcPr>
            <w:tcW w:w="925" w:type="dxa"/>
          </w:tcPr>
          <w:p w14:paraId="62C9B9D2" w14:textId="617456EB" w:rsidR="00933DE7" w:rsidRPr="00B9601C" w:rsidRDefault="00E60F85" w:rsidP="008E64D4">
            <w:r w:rsidRPr="00B9601C">
              <w:t>1.8</w:t>
            </w:r>
          </w:p>
        </w:tc>
      </w:tr>
    </w:tbl>
    <w:p w14:paraId="1A3BF1D5" w14:textId="44D7A6A9" w:rsidR="00B1657E" w:rsidRPr="00B9601C" w:rsidRDefault="00E60F85" w:rsidP="00E60F85">
      <w:pPr>
        <w:pStyle w:val="Caption"/>
        <w:rPr>
          <w:b w:val="0"/>
          <w:bCs/>
          <w:i/>
          <w:iCs/>
        </w:rPr>
      </w:pPr>
      <w:bookmarkStart w:id="171" w:name="_Toc224227195"/>
      <w:r w:rsidRPr="00B9601C">
        <w:rPr>
          <w:b w:val="0"/>
          <w:bCs/>
          <w:i/>
          <w:iCs/>
        </w:rPr>
        <w:t xml:space="preserve">Table </w:t>
      </w:r>
      <w:r w:rsidRPr="00B9601C">
        <w:rPr>
          <w:b w:val="0"/>
          <w:bCs/>
          <w:i/>
          <w:iCs/>
        </w:rPr>
        <w:fldChar w:fldCharType="begin"/>
      </w:r>
      <w:r w:rsidRPr="00B9601C">
        <w:rPr>
          <w:b w:val="0"/>
          <w:bCs/>
          <w:i/>
          <w:iCs/>
        </w:rPr>
        <w:instrText xml:space="preserve"> SEQ Table \* ARABIC </w:instrText>
      </w:r>
      <w:r w:rsidRPr="00B9601C">
        <w:rPr>
          <w:b w:val="0"/>
          <w:bCs/>
          <w:i/>
          <w:iCs/>
        </w:rPr>
        <w:fldChar w:fldCharType="separate"/>
      </w:r>
      <w:r w:rsidR="006E0861" w:rsidRPr="00B9601C">
        <w:rPr>
          <w:b w:val="0"/>
          <w:bCs/>
          <w:i/>
          <w:iCs/>
          <w:noProof/>
        </w:rPr>
        <w:t>9</w:t>
      </w:r>
      <w:r w:rsidRPr="00B9601C">
        <w:rPr>
          <w:b w:val="0"/>
          <w:bCs/>
          <w:i/>
          <w:iCs/>
        </w:rPr>
        <w:fldChar w:fldCharType="end"/>
      </w:r>
      <w:r w:rsidRPr="00B9601C">
        <w:rPr>
          <w:b w:val="0"/>
          <w:bCs/>
          <w:i/>
          <w:iCs/>
        </w:rPr>
        <w:t xml:space="preserve">: Average % Residuals at each concentration level for linearity experiments between 10 and </w:t>
      </w:r>
      <w:r w:rsidR="007177E5">
        <w:rPr>
          <w:b w:val="0"/>
          <w:bCs/>
          <w:i/>
          <w:iCs/>
        </w:rPr>
        <w:t>100</w:t>
      </w:r>
      <w:r w:rsidRPr="00B9601C">
        <w:rPr>
          <w:b w:val="0"/>
          <w:bCs/>
          <w:i/>
          <w:iCs/>
        </w:rPr>
        <w:t>ng/</w:t>
      </w:r>
      <w:r w:rsidRPr="00B9601C">
        <w:rPr>
          <w:rFonts w:cs="Arial"/>
          <w:b w:val="0"/>
          <w:bCs/>
          <w:i/>
          <w:iCs/>
        </w:rPr>
        <w:t>µ</w:t>
      </w:r>
      <w:r w:rsidRPr="00B9601C">
        <w:rPr>
          <w:b w:val="0"/>
          <w:bCs/>
          <w:i/>
          <w:iCs/>
        </w:rPr>
        <w:t>L</w:t>
      </w:r>
      <w:bookmarkEnd w:id="171"/>
    </w:p>
    <w:p w14:paraId="3ABCA0AC" w14:textId="57B6D5D5" w:rsidR="00B1657E" w:rsidRPr="00B9601C" w:rsidRDefault="00E60F85" w:rsidP="00B1657E">
      <w:r w:rsidRPr="00B9601C">
        <w:t>The tables above show that within a working range of 10-100ng/</w:t>
      </w:r>
      <w:r w:rsidRPr="00B9601C">
        <w:rPr>
          <w:rFonts w:cs="Arial"/>
        </w:rPr>
        <w:t>µ</w:t>
      </w:r>
      <w:r w:rsidRPr="00B9601C">
        <w:t>L, most analytes do not exhibit significant residuals. The high residuals of TNT and Tetryl at low concentrations (highlighted yellow) are suspected to be due to the breakdown of tetryl in solution and will be further investigated following instrument repair. The high residuals of HMX, DEGDN, NG, and PETN are discussed above and will be investigated with a repeat experiment following instrument repair.</w:t>
      </w:r>
    </w:p>
    <w:p w14:paraId="744EBF7E" w14:textId="77777777" w:rsidR="00B1657E" w:rsidRPr="00B9601C" w:rsidRDefault="00B1657E" w:rsidP="00B1657E"/>
    <w:p w14:paraId="275478F3" w14:textId="77777777" w:rsidR="00B1657E" w:rsidRPr="00B9601C" w:rsidRDefault="00B1657E" w:rsidP="00B1657E"/>
    <w:p w14:paraId="47662D98" w14:textId="77777777" w:rsidR="00B1657E" w:rsidRPr="00B9601C" w:rsidRDefault="00B1657E" w:rsidP="00FE6A19">
      <w:pPr>
        <w:pStyle w:val="Heading3"/>
      </w:pPr>
    </w:p>
    <w:p w14:paraId="7D0FB06A" w14:textId="08B94A5B" w:rsidR="00FE6A19" w:rsidRPr="00DB4F99" w:rsidRDefault="00FE6A19" w:rsidP="00FE6A19">
      <w:pPr>
        <w:pStyle w:val="Heading3"/>
        <w:rPr>
          <w:b/>
          <w:bCs/>
          <w:u w:val="none"/>
        </w:rPr>
      </w:pPr>
      <w:bookmarkStart w:id="172" w:name="_Toc224744260"/>
      <w:r w:rsidRPr="00DB4F99">
        <w:rPr>
          <w:b/>
          <w:bCs/>
          <w:u w:val="none"/>
        </w:rPr>
        <w:t>5.2.3 Validation of Multi-Component Standards</w:t>
      </w:r>
      <w:bookmarkEnd w:id="172"/>
    </w:p>
    <w:p w14:paraId="4EE8F5EF" w14:textId="4A8585CA" w:rsidR="00B1657E" w:rsidRPr="00B9601C" w:rsidRDefault="00FE6A19" w:rsidP="00FE6A19">
      <w:r w:rsidRPr="00B9601C">
        <w:t xml:space="preserve">As described in section 4.3.3, experiments were carried out to investigate the suitability of the multi-component standards for quantitative analysis. </w:t>
      </w:r>
      <w:r w:rsidR="0090432E" w:rsidRPr="00B9601C">
        <w:t>The results are presented in</w:t>
      </w:r>
      <w:r w:rsidR="00B1657E" w:rsidRPr="00B9601C">
        <w:t xml:space="preserve"> </w:t>
      </w:r>
      <w:r w:rsidR="00B1657E" w:rsidRPr="00B9601C">
        <w:fldChar w:fldCharType="begin"/>
      </w:r>
      <w:r w:rsidR="00B1657E" w:rsidRPr="00B9601C">
        <w:instrText xml:space="preserve"> REF _Ref224138569 \h  \* MERGEFORMAT </w:instrText>
      </w:r>
      <w:r w:rsidR="00B1657E" w:rsidRPr="00B9601C">
        <w:fldChar w:fldCharType="separate"/>
      </w:r>
      <w:r w:rsidR="00E60F85" w:rsidRPr="00B9601C">
        <w:t xml:space="preserve">Table </w:t>
      </w:r>
      <w:r w:rsidR="00E60F85" w:rsidRPr="00B9601C">
        <w:rPr>
          <w:noProof/>
        </w:rPr>
        <w:t>10</w:t>
      </w:r>
      <w:r w:rsidR="00B1657E" w:rsidRPr="00B9601C">
        <w:fldChar w:fldCharType="end"/>
      </w:r>
      <w:r w:rsidR="00B1657E" w:rsidRPr="00B9601C">
        <w:t xml:space="preserve"> </w:t>
      </w:r>
      <w:r w:rsidR="0090432E" w:rsidRPr="00B9601C">
        <w:t>below.</w:t>
      </w:r>
    </w:p>
    <w:tbl>
      <w:tblPr>
        <w:tblStyle w:val="TableGrid"/>
        <w:tblW w:w="0" w:type="auto"/>
        <w:tblLook w:val="04A0" w:firstRow="1" w:lastRow="0" w:firstColumn="1" w:lastColumn="0" w:noHBand="0" w:noVBand="1"/>
      </w:tblPr>
      <w:tblGrid>
        <w:gridCol w:w="2157"/>
        <w:gridCol w:w="2205"/>
        <w:gridCol w:w="2205"/>
        <w:gridCol w:w="2191"/>
      </w:tblGrid>
      <w:tr w:rsidR="00913539" w:rsidRPr="00B9601C" w14:paraId="3783F380" w14:textId="77777777" w:rsidTr="00913539">
        <w:tc>
          <w:tcPr>
            <w:tcW w:w="2246" w:type="dxa"/>
          </w:tcPr>
          <w:p w14:paraId="6C9F96E5" w14:textId="097B11BF" w:rsidR="00913539" w:rsidRPr="00B9601C" w:rsidRDefault="00913539" w:rsidP="00FE6A19">
            <w:r w:rsidRPr="00B9601C">
              <w:t>Analyte</w:t>
            </w:r>
          </w:p>
        </w:tc>
        <w:tc>
          <w:tcPr>
            <w:tcW w:w="2246" w:type="dxa"/>
          </w:tcPr>
          <w:p w14:paraId="416CB52B" w14:textId="036027DD" w:rsidR="00913539" w:rsidRPr="00B9601C" w:rsidRDefault="00913539" w:rsidP="00FE6A19">
            <w:r w:rsidRPr="00B9601C">
              <w:t>Prepared Concentration (ng/</w:t>
            </w:r>
            <w:proofErr w:type="spellStart"/>
            <w:r w:rsidRPr="00B9601C">
              <w:rPr>
                <w:rFonts w:cs="Arial"/>
              </w:rPr>
              <w:t>μ</w:t>
            </w:r>
            <w:r w:rsidRPr="00B9601C">
              <w:t>L</w:t>
            </w:r>
            <w:proofErr w:type="spellEnd"/>
            <w:r w:rsidRPr="00B9601C">
              <w:t>)</w:t>
            </w:r>
          </w:p>
        </w:tc>
        <w:tc>
          <w:tcPr>
            <w:tcW w:w="2246" w:type="dxa"/>
          </w:tcPr>
          <w:p w14:paraId="026F14B5" w14:textId="3A017DEF" w:rsidR="00913539" w:rsidRPr="00B9601C" w:rsidRDefault="00913539" w:rsidP="00FE6A19">
            <w:r w:rsidRPr="00B9601C">
              <w:t>Measured Concentration (ng/</w:t>
            </w:r>
            <w:proofErr w:type="spellStart"/>
            <w:r w:rsidRPr="00B9601C">
              <w:rPr>
                <w:rFonts w:cs="Arial"/>
              </w:rPr>
              <w:t>μL</w:t>
            </w:r>
            <w:proofErr w:type="spellEnd"/>
            <w:r w:rsidRPr="00B9601C">
              <w:rPr>
                <w:rFonts w:cs="Arial"/>
              </w:rPr>
              <w:t>)</w:t>
            </w:r>
          </w:p>
        </w:tc>
        <w:tc>
          <w:tcPr>
            <w:tcW w:w="2246" w:type="dxa"/>
          </w:tcPr>
          <w:p w14:paraId="7A7A0E4F" w14:textId="4131CFF1" w:rsidR="00913539" w:rsidRPr="00B9601C" w:rsidRDefault="00913539" w:rsidP="00FE6A19">
            <w:r w:rsidRPr="00B9601C">
              <w:t>%Difference</w:t>
            </w:r>
          </w:p>
        </w:tc>
      </w:tr>
      <w:tr w:rsidR="00913539" w:rsidRPr="00B9601C" w14:paraId="26833C73" w14:textId="77777777" w:rsidTr="00913539">
        <w:tc>
          <w:tcPr>
            <w:tcW w:w="2246" w:type="dxa"/>
          </w:tcPr>
          <w:p w14:paraId="5C213736" w14:textId="1E76AF28" w:rsidR="00913539" w:rsidRPr="00B9601C" w:rsidRDefault="00913539" w:rsidP="00FE6A19">
            <w:r w:rsidRPr="00B9601C">
              <w:t>EGDN</w:t>
            </w:r>
          </w:p>
        </w:tc>
        <w:tc>
          <w:tcPr>
            <w:tcW w:w="2246" w:type="dxa"/>
          </w:tcPr>
          <w:p w14:paraId="014FF7ED" w14:textId="655D71B2" w:rsidR="00913539" w:rsidRPr="00B9601C" w:rsidRDefault="00913539" w:rsidP="00FE6A19">
            <w:r w:rsidRPr="00B9601C">
              <w:t>50</w:t>
            </w:r>
          </w:p>
        </w:tc>
        <w:tc>
          <w:tcPr>
            <w:tcW w:w="2246" w:type="dxa"/>
          </w:tcPr>
          <w:p w14:paraId="73E6E263" w14:textId="362DD31C" w:rsidR="00913539" w:rsidRPr="00B9601C" w:rsidRDefault="006068B8" w:rsidP="00FE6A19">
            <w:r w:rsidRPr="00B9601C">
              <w:t>53.15</w:t>
            </w:r>
          </w:p>
        </w:tc>
        <w:tc>
          <w:tcPr>
            <w:tcW w:w="2246" w:type="dxa"/>
          </w:tcPr>
          <w:p w14:paraId="7B87DF02" w14:textId="7DB40F56" w:rsidR="00913539" w:rsidRPr="00B9601C" w:rsidRDefault="006068B8" w:rsidP="00FE6A19">
            <w:r w:rsidRPr="00B9601C">
              <w:t>6.3%</w:t>
            </w:r>
          </w:p>
        </w:tc>
      </w:tr>
      <w:tr w:rsidR="006068B8" w:rsidRPr="00B9601C" w14:paraId="3428A009" w14:textId="77777777" w:rsidTr="00AF164B">
        <w:tc>
          <w:tcPr>
            <w:tcW w:w="2246" w:type="dxa"/>
          </w:tcPr>
          <w:p w14:paraId="13B2D0D6" w14:textId="5E0FAE72" w:rsidR="006068B8" w:rsidRPr="00B9601C" w:rsidRDefault="006068B8" w:rsidP="006068B8">
            <w:r w:rsidRPr="00B9601C">
              <w:t>RDX</w:t>
            </w:r>
          </w:p>
        </w:tc>
        <w:tc>
          <w:tcPr>
            <w:tcW w:w="2246" w:type="dxa"/>
          </w:tcPr>
          <w:p w14:paraId="4E02590A" w14:textId="38FC6418" w:rsidR="006068B8" w:rsidRPr="00B9601C" w:rsidRDefault="006068B8" w:rsidP="006068B8">
            <w:r w:rsidRPr="00B9601C">
              <w:t>50</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bottom"/>
          </w:tcPr>
          <w:p w14:paraId="4B1EB06B" w14:textId="7A707BF3" w:rsidR="006068B8" w:rsidRPr="00B9601C" w:rsidRDefault="006068B8" w:rsidP="006068B8">
            <w:pPr>
              <w:rPr>
                <w:rFonts w:cs="Arial"/>
              </w:rPr>
            </w:pPr>
            <w:r w:rsidRPr="00B9601C">
              <w:rPr>
                <w:rFonts w:cs="Arial"/>
                <w:color w:val="000000"/>
              </w:rPr>
              <w:t>50.45</w:t>
            </w:r>
          </w:p>
        </w:tc>
        <w:tc>
          <w:tcPr>
            <w:tcW w:w="2246" w:type="dxa"/>
          </w:tcPr>
          <w:p w14:paraId="7362E643" w14:textId="542ECE1A" w:rsidR="006068B8" w:rsidRPr="00B9601C" w:rsidRDefault="006068B8" w:rsidP="006068B8">
            <w:r w:rsidRPr="00B9601C">
              <w:t>0.9%</w:t>
            </w:r>
          </w:p>
        </w:tc>
      </w:tr>
      <w:tr w:rsidR="006068B8" w:rsidRPr="00B9601C" w14:paraId="3F043BB4" w14:textId="77777777" w:rsidTr="00AF164B">
        <w:tc>
          <w:tcPr>
            <w:tcW w:w="2246" w:type="dxa"/>
          </w:tcPr>
          <w:p w14:paraId="15905150" w14:textId="119EAFA7" w:rsidR="006068B8" w:rsidRPr="00B9601C" w:rsidRDefault="006068B8" w:rsidP="006068B8">
            <w:r w:rsidRPr="00B9601C">
              <w:t>HMX</w:t>
            </w:r>
          </w:p>
        </w:tc>
        <w:tc>
          <w:tcPr>
            <w:tcW w:w="2246" w:type="dxa"/>
          </w:tcPr>
          <w:p w14:paraId="5C8C2DF2" w14:textId="11DDC3ED"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08CB8C7C" w14:textId="48501E5A" w:rsidR="006068B8" w:rsidRPr="00B9601C" w:rsidRDefault="006068B8" w:rsidP="006068B8">
            <w:pPr>
              <w:rPr>
                <w:rFonts w:cs="Arial"/>
              </w:rPr>
            </w:pPr>
            <w:r w:rsidRPr="00B9601C">
              <w:rPr>
                <w:rFonts w:cs="Arial"/>
                <w:color w:val="000000"/>
              </w:rPr>
              <w:t>51.6</w:t>
            </w:r>
          </w:p>
        </w:tc>
        <w:tc>
          <w:tcPr>
            <w:tcW w:w="2246" w:type="dxa"/>
          </w:tcPr>
          <w:p w14:paraId="03D93649" w14:textId="06CD3959" w:rsidR="006068B8" w:rsidRPr="00B9601C" w:rsidRDefault="006068B8" w:rsidP="006068B8">
            <w:r w:rsidRPr="00B9601C">
              <w:t>3.2%</w:t>
            </w:r>
          </w:p>
        </w:tc>
      </w:tr>
      <w:tr w:rsidR="006068B8" w:rsidRPr="00B9601C" w14:paraId="2D885DF0" w14:textId="77777777" w:rsidTr="00AF164B">
        <w:tc>
          <w:tcPr>
            <w:tcW w:w="2246" w:type="dxa"/>
          </w:tcPr>
          <w:p w14:paraId="2073302D" w14:textId="4698E7DB" w:rsidR="006068B8" w:rsidRPr="00B9601C" w:rsidRDefault="006068B8" w:rsidP="006068B8">
            <w:r w:rsidRPr="00B9601C">
              <w:t>DEGDN</w:t>
            </w:r>
          </w:p>
        </w:tc>
        <w:tc>
          <w:tcPr>
            <w:tcW w:w="2246" w:type="dxa"/>
          </w:tcPr>
          <w:p w14:paraId="7E0BE245" w14:textId="60815399"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28F46C8D" w14:textId="44A92CF3" w:rsidR="006068B8" w:rsidRPr="00B9601C" w:rsidRDefault="006068B8" w:rsidP="006068B8">
            <w:pPr>
              <w:rPr>
                <w:rFonts w:cs="Arial"/>
              </w:rPr>
            </w:pPr>
            <w:r w:rsidRPr="00B9601C">
              <w:rPr>
                <w:rFonts w:cs="Arial"/>
                <w:color w:val="000000"/>
              </w:rPr>
              <w:t>49.9</w:t>
            </w:r>
          </w:p>
        </w:tc>
        <w:tc>
          <w:tcPr>
            <w:tcW w:w="2246" w:type="dxa"/>
          </w:tcPr>
          <w:p w14:paraId="43F51DE3" w14:textId="7680AFF4" w:rsidR="006068B8" w:rsidRPr="00B9601C" w:rsidRDefault="006068B8" w:rsidP="006068B8">
            <w:r w:rsidRPr="00B9601C">
              <w:t>-0.2%</w:t>
            </w:r>
          </w:p>
        </w:tc>
      </w:tr>
      <w:tr w:rsidR="006068B8" w:rsidRPr="00B9601C" w14:paraId="5B96350F" w14:textId="77777777" w:rsidTr="00AF164B">
        <w:tc>
          <w:tcPr>
            <w:tcW w:w="2246" w:type="dxa"/>
          </w:tcPr>
          <w:p w14:paraId="63889D2C" w14:textId="6DA4A218" w:rsidR="006068B8" w:rsidRPr="00B9601C" w:rsidRDefault="006068B8" w:rsidP="006068B8">
            <w:r w:rsidRPr="00B9601C">
              <w:t>NG</w:t>
            </w:r>
          </w:p>
        </w:tc>
        <w:tc>
          <w:tcPr>
            <w:tcW w:w="2246" w:type="dxa"/>
          </w:tcPr>
          <w:p w14:paraId="0B028AC9" w14:textId="77C4655F"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7B9306C6" w14:textId="292E4058" w:rsidR="006068B8" w:rsidRPr="00B9601C" w:rsidRDefault="006068B8" w:rsidP="006068B8">
            <w:pPr>
              <w:rPr>
                <w:rFonts w:cs="Arial"/>
              </w:rPr>
            </w:pPr>
            <w:r w:rsidRPr="00B9601C">
              <w:rPr>
                <w:rFonts w:cs="Arial"/>
                <w:color w:val="000000"/>
              </w:rPr>
              <w:t>54.8</w:t>
            </w:r>
          </w:p>
        </w:tc>
        <w:tc>
          <w:tcPr>
            <w:tcW w:w="2246" w:type="dxa"/>
          </w:tcPr>
          <w:p w14:paraId="5277DE41" w14:textId="11032C83" w:rsidR="006068B8" w:rsidRPr="00B9601C" w:rsidRDefault="006068B8" w:rsidP="006068B8">
            <w:r w:rsidRPr="00B9601C">
              <w:t>9.6%</w:t>
            </w:r>
          </w:p>
        </w:tc>
      </w:tr>
      <w:tr w:rsidR="006068B8" w:rsidRPr="00B9601C" w14:paraId="555BA5AA" w14:textId="77777777" w:rsidTr="00AF164B">
        <w:tc>
          <w:tcPr>
            <w:tcW w:w="2246" w:type="dxa"/>
          </w:tcPr>
          <w:p w14:paraId="7E66E8AB" w14:textId="7DC1A54E" w:rsidR="006068B8" w:rsidRPr="00B9601C" w:rsidRDefault="006068B8" w:rsidP="006068B8">
            <w:r w:rsidRPr="00B9601C">
              <w:t>TNT</w:t>
            </w:r>
          </w:p>
        </w:tc>
        <w:tc>
          <w:tcPr>
            <w:tcW w:w="2246" w:type="dxa"/>
          </w:tcPr>
          <w:p w14:paraId="4CF8EA0C" w14:textId="60D6415E"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0437A701" w14:textId="6E67302E" w:rsidR="006068B8" w:rsidRPr="00B9601C" w:rsidRDefault="006068B8" w:rsidP="006068B8">
            <w:pPr>
              <w:rPr>
                <w:rFonts w:cs="Arial"/>
              </w:rPr>
            </w:pPr>
            <w:r w:rsidRPr="00B9601C">
              <w:rPr>
                <w:rFonts w:cs="Arial"/>
                <w:color w:val="000000"/>
              </w:rPr>
              <w:t>49.55</w:t>
            </w:r>
          </w:p>
        </w:tc>
        <w:tc>
          <w:tcPr>
            <w:tcW w:w="2246" w:type="dxa"/>
          </w:tcPr>
          <w:p w14:paraId="660E8044" w14:textId="5CFE4472" w:rsidR="006068B8" w:rsidRPr="00B9601C" w:rsidRDefault="006068B8" w:rsidP="006068B8">
            <w:r w:rsidRPr="00B9601C">
              <w:t>-0.9%</w:t>
            </w:r>
          </w:p>
        </w:tc>
      </w:tr>
      <w:tr w:rsidR="006068B8" w:rsidRPr="00B9601C" w14:paraId="392E965A" w14:textId="77777777" w:rsidTr="00AF164B">
        <w:tc>
          <w:tcPr>
            <w:tcW w:w="2246" w:type="dxa"/>
          </w:tcPr>
          <w:p w14:paraId="72F3A78F" w14:textId="5D960ED6" w:rsidR="006068B8" w:rsidRPr="00B9601C" w:rsidRDefault="006068B8" w:rsidP="006068B8">
            <w:r w:rsidRPr="00B9601C">
              <w:t>Tetryl</w:t>
            </w:r>
          </w:p>
        </w:tc>
        <w:tc>
          <w:tcPr>
            <w:tcW w:w="2246" w:type="dxa"/>
          </w:tcPr>
          <w:p w14:paraId="08700B85" w14:textId="2B661828"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4D769674" w14:textId="07B0481B" w:rsidR="006068B8" w:rsidRPr="00B9601C" w:rsidRDefault="006068B8" w:rsidP="006068B8">
            <w:pPr>
              <w:rPr>
                <w:rFonts w:cs="Arial"/>
              </w:rPr>
            </w:pPr>
            <w:r w:rsidRPr="00B9601C">
              <w:rPr>
                <w:rFonts w:cs="Arial"/>
                <w:color w:val="000000"/>
              </w:rPr>
              <w:t>48.35</w:t>
            </w:r>
          </w:p>
        </w:tc>
        <w:tc>
          <w:tcPr>
            <w:tcW w:w="2246" w:type="dxa"/>
          </w:tcPr>
          <w:p w14:paraId="5976AF44" w14:textId="1485A711" w:rsidR="006068B8" w:rsidRPr="00B9601C" w:rsidRDefault="006068B8" w:rsidP="006068B8">
            <w:r w:rsidRPr="00B9601C">
              <w:t>-3.3%</w:t>
            </w:r>
          </w:p>
        </w:tc>
      </w:tr>
      <w:tr w:rsidR="006068B8" w:rsidRPr="00B9601C" w14:paraId="2932C943" w14:textId="77777777" w:rsidTr="00AF164B">
        <w:tc>
          <w:tcPr>
            <w:tcW w:w="2246" w:type="dxa"/>
          </w:tcPr>
          <w:p w14:paraId="4256CBAC" w14:textId="3EA3BC90" w:rsidR="006068B8" w:rsidRPr="00B9601C" w:rsidRDefault="006068B8" w:rsidP="006068B8">
            <w:r w:rsidRPr="00B9601C">
              <w:t>PETN</w:t>
            </w:r>
          </w:p>
        </w:tc>
        <w:tc>
          <w:tcPr>
            <w:tcW w:w="2246" w:type="dxa"/>
          </w:tcPr>
          <w:p w14:paraId="16D05A5D" w14:textId="173AC5D1" w:rsidR="006068B8" w:rsidRPr="00B9601C" w:rsidRDefault="006068B8" w:rsidP="006068B8">
            <w:r w:rsidRPr="00B9601C">
              <w:t>50</w:t>
            </w:r>
          </w:p>
        </w:tc>
        <w:tc>
          <w:tcPr>
            <w:tcW w:w="2246" w:type="dxa"/>
            <w:tcBorders>
              <w:top w:val="nil"/>
              <w:left w:val="single" w:sz="4" w:space="0" w:color="auto"/>
              <w:bottom w:val="single" w:sz="4" w:space="0" w:color="auto"/>
              <w:right w:val="single" w:sz="4" w:space="0" w:color="auto"/>
            </w:tcBorders>
            <w:shd w:val="clear" w:color="auto" w:fill="auto"/>
            <w:vAlign w:val="bottom"/>
          </w:tcPr>
          <w:p w14:paraId="52275569" w14:textId="10CADCCC" w:rsidR="006068B8" w:rsidRPr="00B9601C" w:rsidRDefault="006068B8" w:rsidP="006068B8">
            <w:pPr>
              <w:rPr>
                <w:rFonts w:cs="Arial"/>
              </w:rPr>
            </w:pPr>
            <w:r w:rsidRPr="00B9601C">
              <w:rPr>
                <w:rFonts w:cs="Arial"/>
                <w:color w:val="000000"/>
              </w:rPr>
              <w:t>50.05</w:t>
            </w:r>
          </w:p>
        </w:tc>
        <w:tc>
          <w:tcPr>
            <w:tcW w:w="2246" w:type="dxa"/>
          </w:tcPr>
          <w:p w14:paraId="4A047CC1" w14:textId="6A8A5F92" w:rsidR="006068B8" w:rsidRPr="00B9601C" w:rsidRDefault="006068B8" w:rsidP="006E308E">
            <w:pPr>
              <w:keepNext/>
            </w:pPr>
            <w:r w:rsidRPr="00B9601C">
              <w:t>0.1%</w:t>
            </w:r>
          </w:p>
        </w:tc>
      </w:tr>
    </w:tbl>
    <w:p w14:paraId="07A013B4" w14:textId="0C7EA0A0" w:rsidR="00913539" w:rsidRPr="00B9601C" w:rsidRDefault="006E308E" w:rsidP="006E308E">
      <w:pPr>
        <w:pStyle w:val="Caption"/>
        <w:rPr>
          <w:b w:val="0"/>
          <w:bCs/>
          <w:i/>
          <w:iCs/>
        </w:rPr>
      </w:pPr>
      <w:bookmarkStart w:id="173" w:name="_Ref224138569"/>
      <w:bookmarkStart w:id="174" w:name="_Toc224227196"/>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10</w:t>
      </w:r>
      <w:r w:rsidR="00933DE7" w:rsidRPr="00B9601C">
        <w:rPr>
          <w:b w:val="0"/>
          <w:bCs/>
          <w:i/>
          <w:iCs/>
        </w:rPr>
        <w:fldChar w:fldCharType="end"/>
      </w:r>
      <w:bookmarkEnd w:id="173"/>
      <w:r w:rsidRPr="00B9601C">
        <w:rPr>
          <w:b w:val="0"/>
          <w:bCs/>
          <w:i/>
          <w:iCs/>
        </w:rPr>
        <w:t>: Prepared vs Measured Concentrations of the Single-Component Standards as seen in the Multicom</w:t>
      </w:r>
      <w:r w:rsidR="0018751E" w:rsidRPr="00B9601C">
        <w:rPr>
          <w:b w:val="0"/>
          <w:bCs/>
          <w:i/>
          <w:iCs/>
        </w:rPr>
        <w:t>ponent</w:t>
      </w:r>
      <w:r w:rsidRPr="00B9601C">
        <w:rPr>
          <w:b w:val="0"/>
          <w:bCs/>
          <w:i/>
          <w:iCs/>
        </w:rPr>
        <w:t xml:space="preserve"> Validation Experiments.</w:t>
      </w:r>
      <w:bookmarkEnd w:id="174"/>
    </w:p>
    <w:p w14:paraId="37AF14F4" w14:textId="7435F205" w:rsidR="005B6EE4" w:rsidRPr="00B9601C" w:rsidRDefault="006E308E" w:rsidP="00FE6A19">
      <w:r w:rsidRPr="00B9601C">
        <w:t xml:space="preserve">For NG and EGDN, the difference between prepared concentration and actual concentration was outside of the </w:t>
      </w:r>
      <w:r w:rsidRPr="00B9601C">
        <w:rPr>
          <w:rFonts w:cs="Arial"/>
        </w:rPr>
        <w:t>±</w:t>
      </w:r>
      <w:r w:rsidRPr="00B9601C">
        <w:t>5% acceptance criteria. To verify that this was not an integration issue, the peaks of the samples and the 50ng/</w:t>
      </w:r>
      <w:r w:rsidR="00DD4A32">
        <w:rPr>
          <w:rFonts w:cs="Arial"/>
        </w:rPr>
        <w:t>µ</w:t>
      </w:r>
      <w:r w:rsidRPr="00B9601C">
        <w:t>L standards were overlaid in the software and observed to have visibly different peak areas. These overlays are presented below.</w:t>
      </w:r>
    </w:p>
    <w:p w14:paraId="04826FBE" w14:textId="77777777" w:rsidR="00B27C6F" w:rsidRPr="00B9601C" w:rsidRDefault="00B27C6F" w:rsidP="00B27C6F">
      <w:pPr>
        <w:keepNext/>
      </w:pPr>
      <w:r w:rsidRPr="00B9601C">
        <w:rPr>
          <w:noProof/>
        </w:rPr>
        <w:lastRenderedPageBreak/>
        <w:drawing>
          <wp:inline distT="0" distB="0" distL="0" distR="0" wp14:anchorId="45276815" wp14:editId="2BD4C21F">
            <wp:extent cx="5567680" cy="1943735"/>
            <wp:effectExtent l="0" t="0" r="0" b="0"/>
            <wp:docPr id="241828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67680" cy="1943735"/>
                    </a:xfrm>
                    <a:prstGeom prst="rect">
                      <a:avLst/>
                    </a:prstGeom>
                    <a:noFill/>
                    <a:ln>
                      <a:noFill/>
                    </a:ln>
                  </pic:spPr>
                </pic:pic>
              </a:graphicData>
            </a:graphic>
          </wp:inline>
        </w:drawing>
      </w:r>
    </w:p>
    <w:p w14:paraId="1B0571F1" w14:textId="3EF97F61" w:rsidR="00B27C6F" w:rsidRPr="00B9601C" w:rsidRDefault="00B27C6F" w:rsidP="00B27C6F">
      <w:pPr>
        <w:pStyle w:val="Caption"/>
        <w:rPr>
          <w:b w:val="0"/>
          <w:bCs/>
          <w:i/>
          <w:iCs/>
        </w:rPr>
      </w:pPr>
      <w:bookmarkStart w:id="175" w:name="_Toc224224608"/>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Pr="00B9601C">
        <w:rPr>
          <w:b w:val="0"/>
          <w:bCs/>
          <w:i/>
          <w:iCs/>
          <w:noProof/>
        </w:rPr>
        <w:t>17</w:t>
      </w:r>
      <w:r w:rsidRPr="00B9601C">
        <w:rPr>
          <w:b w:val="0"/>
          <w:bCs/>
          <w:i/>
          <w:iCs/>
        </w:rPr>
        <w:fldChar w:fldCharType="end"/>
      </w:r>
      <w:r w:rsidRPr="00B9601C">
        <w:rPr>
          <w:b w:val="0"/>
          <w:bCs/>
          <w:i/>
          <w:iCs/>
        </w:rPr>
        <w:t>: Overlay of peaks from multicomponent standard validation showing the difference between sample (larger peaks) and standard (smaller peaks) for EGDN at 50ng/</w:t>
      </w:r>
      <w:r w:rsidRPr="00B9601C">
        <w:rPr>
          <w:rFonts w:cs="Arial"/>
          <w:b w:val="0"/>
          <w:bCs/>
          <w:i/>
          <w:iCs/>
        </w:rPr>
        <w:t>µ</w:t>
      </w:r>
      <w:r w:rsidRPr="00B9601C">
        <w:rPr>
          <w:b w:val="0"/>
          <w:bCs/>
          <w:i/>
          <w:iCs/>
        </w:rPr>
        <w:t>L</w:t>
      </w:r>
      <w:bookmarkEnd w:id="175"/>
    </w:p>
    <w:p w14:paraId="48FD6B06" w14:textId="77777777" w:rsidR="00B27C6F" w:rsidRPr="00B9601C" w:rsidRDefault="00B27C6F" w:rsidP="00B27C6F">
      <w:pPr>
        <w:keepNext/>
      </w:pPr>
      <w:r w:rsidRPr="00B9601C">
        <w:t xml:space="preserve"> </w:t>
      </w:r>
      <w:r w:rsidRPr="00B9601C">
        <w:rPr>
          <w:noProof/>
        </w:rPr>
        <w:drawing>
          <wp:inline distT="0" distB="0" distL="0" distR="0" wp14:anchorId="4275B032" wp14:editId="795ACF6F">
            <wp:extent cx="5567680" cy="1988185"/>
            <wp:effectExtent l="0" t="0" r="0" b="0"/>
            <wp:docPr id="915452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67680" cy="1988185"/>
                    </a:xfrm>
                    <a:prstGeom prst="rect">
                      <a:avLst/>
                    </a:prstGeom>
                    <a:noFill/>
                    <a:ln>
                      <a:noFill/>
                    </a:ln>
                  </pic:spPr>
                </pic:pic>
              </a:graphicData>
            </a:graphic>
          </wp:inline>
        </w:drawing>
      </w:r>
    </w:p>
    <w:p w14:paraId="79561A6F" w14:textId="6A95074C" w:rsidR="006E308E" w:rsidRPr="00B9601C" w:rsidRDefault="00B27C6F" w:rsidP="00B27C6F">
      <w:pPr>
        <w:pStyle w:val="Caption"/>
      </w:pPr>
      <w:bookmarkStart w:id="176" w:name="_Toc224224609"/>
      <w:r w:rsidRPr="00B9601C">
        <w:rPr>
          <w:b w:val="0"/>
          <w:bCs/>
          <w:i/>
          <w:iCs/>
        </w:rPr>
        <w:t xml:space="preserve">Figure </w:t>
      </w:r>
      <w:r w:rsidRPr="00B9601C">
        <w:rPr>
          <w:b w:val="0"/>
          <w:bCs/>
          <w:i/>
          <w:iCs/>
        </w:rPr>
        <w:fldChar w:fldCharType="begin"/>
      </w:r>
      <w:r w:rsidRPr="00B9601C">
        <w:rPr>
          <w:b w:val="0"/>
          <w:bCs/>
          <w:i/>
          <w:iCs/>
        </w:rPr>
        <w:instrText xml:space="preserve"> SEQ Figure \* ARABIC </w:instrText>
      </w:r>
      <w:r w:rsidRPr="00B9601C">
        <w:rPr>
          <w:b w:val="0"/>
          <w:bCs/>
          <w:i/>
          <w:iCs/>
        </w:rPr>
        <w:fldChar w:fldCharType="separate"/>
      </w:r>
      <w:r w:rsidRPr="00B9601C">
        <w:rPr>
          <w:b w:val="0"/>
          <w:bCs/>
          <w:i/>
          <w:iCs/>
          <w:noProof/>
        </w:rPr>
        <w:t>18</w:t>
      </w:r>
      <w:r w:rsidRPr="00B9601C">
        <w:rPr>
          <w:b w:val="0"/>
          <w:bCs/>
          <w:i/>
          <w:iCs/>
        </w:rPr>
        <w:fldChar w:fldCharType="end"/>
      </w:r>
      <w:r w:rsidRPr="00B9601C">
        <w:t>:</w:t>
      </w:r>
      <w:r w:rsidRPr="00B9601C">
        <w:rPr>
          <w:b w:val="0"/>
          <w:bCs/>
          <w:i/>
          <w:iCs/>
        </w:rPr>
        <w:t xml:space="preserve"> Overlay of peaks from multicomponent standard validation showing the difference between sample (larger peaks) and standard (smaller peaks) for NG at 50ng/</w:t>
      </w:r>
      <w:r w:rsidRPr="00B9601C">
        <w:rPr>
          <w:rFonts w:cs="Arial"/>
          <w:b w:val="0"/>
          <w:bCs/>
          <w:i/>
          <w:iCs/>
        </w:rPr>
        <w:t>µ</w:t>
      </w:r>
      <w:r w:rsidRPr="00B9601C">
        <w:rPr>
          <w:b w:val="0"/>
          <w:bCs/>
          <w:i/>
          <w:iCs/>
        </w:rPr>
        <w:t>L</w:t>
      </w:r>
      <w:bookmarkEnd w:id="176"/>
    </w:p>
    <w:p w14:paraId="4A2C1BBA" w14:textId="4B0BE6B6" w:rsidR="006E308E" w:rsidRPr="00B9601C" w:rsidRDefault="006E308E" w:rsidP="00FE6A19">
      <w:r w:rsidRPr="00B9601C">
        <w:t>Given this difference, it was determined that NG and EGDN were not suitable for inclusion in multi-component standards and so for all following experiments, they were injected as single-component standards for calibration.</w:t>
      </w:r>
    </w:p>
    <w:p w14:paraId="3EE23FE3" w14:textId="3EA5B639" w:rsidR="005B6EE4" w:rsidRPr="00B9601C" w:rsidRDefault="005B6EE4" w:rsidP="005B6EE4">
      <w:pPr>
        <w:pStyle w:val="Heading3"/>
      </w:pPr>
      <w:bookmarkStart w:id="177" w:name="_Toc224744261"/>
      <w:r w:rsidRPr="00B9601C">
        <w:t>5.2.4 Precision and Bias</w:t>
      </w:r>
      <w:bookmarkEnd w:id="177"/>
    </w:p>
    <w:p w14:paraId="3E8E9626" w14:textId="0AF6B843" w:rsidR="005B6EE4" w:rsidRPr="00B9601C" w:rsidRDefault="006E308E" w:rsidP="005B6EE4">
      <w:r w:rsidRPr="00B9601C">
        <w:t>Due to the instrument failure occurring during the first set of precision and bias experiments, no results have been acquired or analysed at the time of writing. When the instrument repairs are complete, work will continue.</w:t>
      </w:r>
    </w:p>
    <w:p w14:paraId="6CA37DA5" w14:textId="77777777" w:rsidR="005B6EE4" w:rsidRPr="00DB4F99" w:rsidRDefault="005B6EE4" w:rsidP="005B6EE4">
      <w:pPr>
        <w:pStyle w:val="Heading3"/>
        <w:rPr>
          <w:b/>
          <w:bCs/>
          <w:u w:val="none"/>
        </w:rPr>
      </w:pPr>
      <w:bookmarkStart w:id="178" w:name="_Toc224744262"/>
      <w:r w:rsidRPr="00DB4F99">
        <w:rPr>
          <w:b/>
          <w:bCs/>
          <w:u w:val="none"/>
        </w:rPr>
        <w:lastRenderedPageBreak/>
        <w:t>5.2.5 Interferents</w:t>
      </w:r>
      <w:bookmarkEnd w:id="178"/>
    </w:p>
    <w:p w14:paraId="09B9DEB4" w14:textId="5D6687B8" w:rsidR="00693BB6" w:rsidRPr="00B9601C" w:rsidRDefault="00693BB6" w:rsidP="00693BB6">
      <w:r w:rsidRPr="00B9601C">
        <w:t xml:space="preserve">A sequence of injections containing each potential interferent was analysed, the results of which are presented in the table below, and the chromatograms from which are presented in </w:t>
      </w:r>
      <w:r w:rsidR="00B27C6F" w:rsidRPr="00B9601C">
        <w:t xml:space="preserve">Appendix </w:t>
      </w:r>
      <w:r w:rsidR="00DB4F99">
        <w:t>3</w:t>
      </w:r>
      <w:r w:rsidR="00B27C6F" w:rsidRPr="00B9601C">
        <w:t>.</w:t>
      </w:r>
    </w:p>
    <w:tbl>
      <w:tblPr>
        <w:tblStyle w:val="TableGrid"/>
        <w:tblW w:w="0" w:type="auto"/>
        <w:tblLook w:val="04A0" w:firstRow="1" w:lastRow="0" w:firstColumn="1" w:lastColumn="0" w:noHBand="0" w:noVBand="1"/>
      </w:tblPr>
      <w:tblGrid>
        <w:gridCol w:w="4363"/>
        <w:gridCol w:w="4395"/>
      </w:tblGrid>
      <w:tr w:rsidR="00693BB6" w:rsidRPr="00B9601C" w14:paraId="0F044F1E" w14:textId="77777777" w:rsidTr="00F927E8">
        <w:tc>
          <w:tcPr>
            <w:tcW w:w="4492" w:type="dxa"/>
          </w:tcPr>
          <w:p w14:paraId="066205E5" w14:textId="77777777" w:rsidR="00693BB6" w:rsidRPr="00B9601C" w:rsidRDefault="00693BB6" w:rsidP="00F927E8">
            <w:r w:rsidRPr="00B9601C">
              <w:t>Material</w:t>
            </w:r>
          </w:p>
        </w:tc>
        <w:tc>
          <w:tcPr>
            <w:tcW w:w="4492" w:type="dxa"/>
          </w:tcPr>
          <w:p w14:paraId="7988C541" w14:textId="10B942F6" w:rsidR="00693BB6" w:rsidRPr="00B9601C" w:rsidRDefault="00693BB6" w:rsidP="00F927E8">
            <w:r w:rsidRPr="00B9601C">
              <w:t>Observations</w:t>
            </w:r>
          </w:p>
        </w:tc>
      </w:tr>
      <w:tr w:rsidR="00693BB6" w:rsidRPr="00B9601C" w14:paraId="3C90B862" w14:textId="77777777" w:rsidTr="00F927E8">
        <w:tc>
          <w:tcPr>
            <w:tcW w:w="4492" w:type="dxa"/>
          </w:tcPr>
          <w:p w14:paraId="335BF928" w14:textId="77777777" w:rsidR="00693BB6" w:rsidRPr="00B9601C" w:rsidRDefault="00693BB6" w:rsidP="00F927E8">
            <w:r w:rsidRPr="00B9601C">
              <w:t>2-NT</w:t>
            </w:r>
          </w:p>
        </w:tc>
        <w:tc>
          <w:tcPr>
            <w:tcW w:w="4492" w:type="dxa"/>
          </w:tcPr>
          <w:p w14:paraId="6A724367" w14:textId="4816FB2E" w:rsidR="00693BB6" w:rsidRPr="00B9601C" w:rsidRDefault="00693BB6" w:rsidP="00F927E8">
            <w:r w:rsidRPr="00B9601C">
              <w:t xml:space="preserve">RT 4.090 min. </w:t>
            </w:r>
            <w:proofErr w:type="gramStart"/>
            <w:r w:rsidRPr="00B9601C">
              <w:t>Non-interfering</w:t>
            </w:r>
            <w:proofErr w:type="gramEnd"/>
          </w:p>
        </w:tc>
      </w:tr>
      <w:tr w:rsidR="00693BB6" w:rsidRPr="00B9601C" w14:paraId="5696CE2E" w14:textId="77777777" w:rsidTr="00F927E8">
        <w:tc>
          <w:tcPr>
            <w:tcW w:w="4492" w:type="dxa"/>
          </w:tcPr>
          <w:p w14:paraId="16FE6C02" w14:textId="77777777" w:rsidR="00693BB6" w:rsidRPr="00B9601C" w:rsidRDefault="00693BB6" w:rsidP="00F927E8">
            <w:r w:rsidRPr="00B9601C">
              <w:t>3-NT</w:t>
            </w:r>
          </w:p>
        </w:tc>
        <w:tc>
          <w:tcPr>
            <w:tcW w:w="4492" w:type="dxa"/>
          </w:tcPr>
          <w:p w14:paraId="39824B7D" w14:textId="474A0D8B" w:rsidR="00693BB6" w:rsidRPr="00B9601C" w:rsidRDefault="00693BB6" w:rsidP="00F927E8">
            <w:r w:rsidRPr="00B9601C">
              <w:t xml:space="preserve">RT 4.239 min. </w:t>
            </w:r>
            <w:proofErr w:type="gramStart"/>
            <w:r w:rsidRPr="00B9601C">
              <w:t>Non-interfering</w:t>
            </w:r>
            <w:proofErr w:type="gramEnd"/>
          </w:p>
        </w:tc>
      </w:tr>
      <w:tr w:rsidR="00693BB6" w:rsidRPr="00B9601C" w14:paraId="428C006D" w14:textId="77777777" w:rsidTr="00F927E8">
        <w:tc>
          <w:tcPr>
            <w:tcW w:w="4492" w:type="dxa"/>
          </w:tcPr>
          <w:p w14:paraId="72709765" w14:textId="77777777" w:rsidR="00693BB6" w:rsidRPr="00B9601C" w:rsidRDefault="00693BB6" w:rsidP="00693BB6">
            <w:r w:rsidRPr="00B9601C">
              <w:t>4-NT</w:t>
            </w:r>
          </w:p>
        </w:tc>
        <w:tc>
          <w:tcPr>
            <w:tcW w:w="4492" w:type="dxa"/>
          </w:tcPr>
          <w:p w14:paraId="646CF1FA" w14:textId="40EDEFC1" w:rsidR="00693BB6" w:rsidRPr="00B9601C" w:rsidRDefault="00693BB6" w:rsidP="00693BB6">
            <w:r w:rsidRPr="00B9601C">
              <w:t xml:space="preserve">RT 4.083 min. </w:t>
            </w:r>
            <w:proofErr w:type="gramStart"/>
            <w:r w:rsidRPr="00B9601C">
              <w:t>Non-interfering</w:t>
            </w:r>
            <w:proofErr w:type="gramEnd"/>
          </w:p>
        </w:tc>
      </w:tr>
      <w:tr w:rsidR="00693BB6" w:rsidRPr="00B9601C" w14:paraId="00B0F5FD" w14:textId="77777777" w:rsidTr="00F927E8">
        <w:tc>
          <w:tcPr>
            <w:tcW w:w="4492" w:type="dxa"/>
          </w:tcPr>
          <w:p w14:paraId="0FF93210" w14:textId="77777777" w:rsidR="00693BB6" w:rsidRPr="00B9601C" w:rsidRDefault="00693BB6" w:rsidP="00693BB6">
            <w:r w:rsidRPr="00B9601C">
              <w:t>2,4-DNT</w:t>
            </w:r>
          </w:p>
        </w:tc>
        <w:tc>
          <w:tcPr>
            <w:tcW w:w="4492" w:type="dxa"/>
          </w:tcPr>
          <w:p w14:paraId="660248D5" w14:textId="260FBF61" w:rsidR="00693BB6" w:rsidRPr="00B9601C" w:rsidRDefault="00693BB6" w:rsidP="00693BB6">
            <w:r w:rsidRPr="00B9601C">
              <w:t xml:space="preserve">RT 4.420 min. </w:t>
            </w:r>
            <w:proofErr w:type="gramStart"/>
            <w:r w:rsidRPr="00B9601C">
              <w:t>Non-interfering</w:t>
            </w:r>
            <w:proofErr w:type="gramEnd"/>
          </w:p>
        </w:tc>
      </w:tr>
      <w:tr w:rsidR="00693BB6" w:rsidRPr="00B9601C" w14:paraId="39FE50EB" w14:textId="77777777" w:rsidTr="00F927E8">
        <w:tc>
          <w:tcPr>
            <w:tcW w:w="4492" w:type="dxa"/>
          </w:tcPr>
          <w:p w14:paraId="1FD99FE3" w14:textId="77777777" w:rsidR="00693BB6" w:rsidRPr="00B9601C" w:rsidRDefault="00693BB6" w:rsidP="00693BB6">
            <w:r w:rsidRPr="00B9601C">
              <w:t>3,4-DNT</w:t>
            </w:r>
          </w:p>
        </w:tc>
        <w:tc>
          <w:tcPr>
            <w:tcW w:w="4492" w:type="dxa"/>
          </w:tcPr>
          <w:p w14:paraId="7AD78B0C" w14:textId="7002DE71" w:rsidR="00693BB6" w:rsidRPr="00B9601C" w:rsidRDefault="00693BB6" w:rsidP="00693BB6">
            <w:r w:rsidRPr="00B9601C">
              <w:t>RT 4.630 min. Potential Interferent for NG</w:t>
            </w:r>
          </w:p>
        </w:tc>
      </w:tr>
      <w:tr w:rsidR="00693BB6" w:rsidRPr="00B9601C" w14:paraId="7C173ABE" w14:textId="77777777" w:rsidTr="00F927E8">
        <w:tc>
          <w:tcPr>
            <w:tcW w:w="4492" w:type="dxa"/>
          </w:tcPr>
          <w:p w14:paraId="6C732BD9" w14:textId="77777777" w:rsidR="00693BB6" w:rsidRPr="00B9601C" w:rsidRDefault="00693BB6" w:rsidP="00693BB6">
            <w:r w:rsidRPr="00B9601C">
              <w:t>2,6-DNT</w:t>
            </w:r>
          </w:p>
        </w:tc>
        <w:tc>
          <w:tcPr>
            <w:tcW w:w="4492" w:type="dxa"/>
          </w:tcPr>
          <w:p w14:paraId="196613ED" w14:textId="150A671E" w:rsidR="00693BB6" w:rsidRPr="00B9601C" w:rsidRDefault="00693BB6" w:rsidP="00693BB6">
            <w:r w:rsidRPr="00B9601C">
              <w:t xml:space="preserve">RT 4.433 min. </w:t>
            </w:r>
            <w:proofErr w:type="gramStart"/>
            <w:r w:rsidRPr="00B9601C">
              <w:t>Non-interfering</w:t>
            </w:r>
            <w:proofErr w:type="gramEnd"/>
          </w:p>
        </w:tc>
      </w:tr>
      <w:tr w:rsidR="00693BB6" w:rsidRPr="00B9601C" w14:paraId="41C83874" w14:textId="77777777" w:rsidTr="00F927E8">
        <w:tc>
          <w:tcPr>
            <w:tcW w:w="4492" w:type="dxa"/>
          </w:tcPr>
          <w:p w14:paraId="22358E73" w14:textId="77777777" w:rsidR="00693BB6" w:rsidRPr="00B9601C" w:rsidRDefault="00693BB6" w:rsidP="00693BB6">
            <w:r w:rsidRPr="00B9601C">
              <w:t>Dimethyl Phthalate (DMP)</w:t>
            </w:r>
          </w:p>
        </w:tc>
        <w:tc>
          <w:tcPr>
            <w:tcW w:w="4492" w:type="dxa"/>
          </w:tcPr>
          <w:p w14:paraId="7BA69C54" w14:textId="11CBAFB2" w:rsidR="00693BB6" w:rsidRPr="00B9601C" w:rsidRDefault="00693BB6" w:rsidP="00693BB6">
            <w:r w:rsidRPr="00B9601C">
              <w:t>RT 2.890 min. Potential Interferent for RDX and/or HMX</w:t>
            </w:r>
          </w:p>
        </w:tc>
      </w:tr>
      <w:tr w:rsidR="00693BB6" w:rsidRPr="00B9601C" w14:paraId="49943132" w14:textId="77777777" w:rsidTr="00F927E8">
        <w:tc>
          <w:tcPr>
            <w:tcW w:w="4492" w:type="dxa"/>
          </w:tcPr>
          <w:p w14:paraId="392A9062" w14:textId="77777777" w:rsidR="00693BB6" w:rsidRPr="00B9601C" w:rsidRDefault="00693BB6" w:rsidP="00693BB6">
            <w:r w:rsidRPr="00B9601C">
              <w:t>Diethyl Phthalate (DEP)</w:t>
            </w:r>
          </w:p>
        </w:tc>
        <w:tc>
          <w:tcPr>
            <w:tcW w:w="4492" w:type="dxa"/>
          </w:tcPr>
          <w:p w14:paraId="30F1DC10" w14:textId="0255807F" w:rsidR="00693BB6" w:rsidRPr="00B9601C" w:rsidRDefault="00693BB6" w:rsidP="00693BB6">
            <w:r w:rsidRPr="00B9601C">
              <w:t>RT 4.575 min. Potential Interferent for NG</w:t>
            </w:r>
          </w:p>
        </w:tc>
      </w:tr>
      <w:tr w:rsidR="00693BB6" w:rsidRPr="00B9601C" w14:paraId="4AE0BCDE" w14:textId="77777777" w:rsidTr="00F927E8">
        <w:tc>
          <w:tcPr>
            <w:tcW w:w="4492" w:type="dxa"/>
          </w:tcPr>
          <w:p w14:paraId="55302DC5" w14:textId="77777777" w:rsidR="00693BB6" w:rsidRPr="00B9601C" w:rsidRDefault="00693BB6" w:rsidP="00693BB6">
            <w:r w:rsidRPr="00B9601C">
              <w:t>Dibutyl Phthalate (DBP)</w:t>
            </w:r>
          </w:p>
        </w:tc>
        <w:tc>
          <w:tcPr>
            <w:tcW w:w="4492" w:type="dxa"/>
          </w:tcPr>
          <w:p w14:paraId="3458B9E8" w14:textId="22A813CB" w:rsidR="00693BB6" w:rsidRPr="00B9601C" w:rsidRDefault="00693BB6" w:rsidP="00693BB6">
            <w:r w:rsidRPr="00B9601C">
              <w:t>RT 5.055 min. Potential Interferent for TNT</w:t>
            </w:r>
          </w:p>
        </w:tc>
      </w:tr>
      <w:tr w:rsidR="00693BB6" w:rsidRPr="00B9601C" w14:paraId="148586FD" w14:textId="77777777" w:rsidTr="00F927E8">
        <w:tc>
          <w:tcPr>
            <w:tcW w:w="4492" w:type="dxa"/>
          </w:tcPr>
          <w:p w14:paraId="2ABA6458" w14:textId="77777777" w:rsidR="00693BB6" w:rsidRPr="00B9601C" w:rsidRDefault="00693BB6" w:rsidP="00693BB6">
            <w:r w:rsidRPr="00B9601C">
              <w:t>Nitroguanidine (NQ)</w:t>
            </w:r>
          </w:p>
        </w:tc>
        <w:tc>
          <w:tcPr>
            <w:tcW w:w="4492" w:type="dxa"/>
          </w:tcPr>
          <w:p w14:paraId="4BA859B0" w14:textId="5C11E35D" w:rsidR="00693BB6" w:rsidRPr="00B9601C" w:rsidRDefault="00693BB6" w:rsidP="00693BB6">
            <w:r w:rsidRPr="00B9601C">
              <w:t>No RT – Does not elute. Non-interfering</w:t>
            </w:r>
          </w:p>
        </w:tc>
      </w:tr>
      <w:tr w:rsidR="00693BB6" w:rsidRPr="00B9601C" w14:paraId="3F58E866" w14:textId="77777777" w:rsidTr="00F927E8">
        <w:tc>
          <w:tcPr>
            <w:tcW w:w="4492" w:type="dxa"/>
          </w:tcPr>
          <w:p w14:paraId="6198476A" w14:textId="77777777" w:rsidR="00693BB6" w:rsidRPr="00B9601C" w:rsidRDefault="00693BB6" w:rsidP="00693BB6">
            <w:r w:rsidRPr="00B9601C">
              <w:t>Stabilisers Multicomponent</w:t>
            </w:r>
          </w:p>
        </w:tc>
        <w:tc>
          <w:tcPr>
            <w:tcW w:w="4492" w:type="dxa"/>
          </w:tcPr>
          <w:p w14:paraId="29F88D7E" w14:textId="05EEF5B8" w:rsidR="00693BB6" w:rsidRPr="00B9601C" w:rsidRDefault="00693BB6" w:rsidP="00693BB6">
            <w:pPr>
              <w:keepNext/>
            </w:pPr>
            <w:r w:rsidRPr="00B9601C">
              <w:t>Peaks at 2.86, 4.89, 5.82, 6.05 minutes. Potential Interferent for RDX/HMX/TNT/PETN</w:t>
            </w:r>
          </w:p>
        </w:tc>
      </w:tr>
    </w:tbl>
    <w:p w14:paraId="407644D1" w14:textId="07D638A5" w:rsidR="00693BB6" w:rsidRPr="00B9601C" w:rsidRDefault="00693BB6">
      <w:pPr>
        <w:pStyle w:val="Caption"/>
        <w:rPr>
          <w:b w:val="0"/>
          <w:bCs/>
          <w:i/>
          <w:iCs/>
        </w:rPr>
      </w:pPr>
      <w:bookmarkStart w:id="179" w:name="_Toc224227197"/>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11</w:t>
      </w:r>
      <w:r w:rsidR="00933DE7" w:rsidRPr="00B9601C">
        <w:rPr>
          <w:b w:val="0"/>
          <w:bCs/>
          <w:i/>
          <w:iCs/>
        </w:rPr>
        <w:fldChar w:fldCharType="end"/>
      </w:r>
      <w:r w:rsidRPr="00B9601C">
        <w:rPr>
          <w:b w:val="0"/>
          <w:bCs/>
          <w:i/>
          <w:iCs/>
        </w:rPr>
        <w:t>: Observations from initial interferent analysis</w:t>
      </w:r>
      <w:bookmarkEnd w:id="179"/>
    </w:p>
    <w:p w14:paraId="47441D20" w14:textId="05429338" w:rsidR="00656BAB" w:rsidRDefault="00656BAB" w:rsidP="00693BB6">
      <w:r w:rsidRPr="00B9601C">
        <w:t>To assess whether the potential interferents identified above were baseline resolved from the relevant analytes, the following solutions were prepared with all components at 50ng/</w:t>
      </w:r>
      <w:proofErr w:type="spellStart"/>
      <w:r w:rsidRPr="00B9601C">
        <w:rPr>
          <w:rFonts w:cs="Arial"/>
        </w:rPr>
        <w:t>μ</w:t>
      </w:r>
      <w:r w:rsidRPr="00B9601C">
        <w:t>L</w:t>
      </w:r>
      <w:proofErr w:type="spellEnd"/>
      <w:r w:rsidRPr="00B9601C">
        <w:t>.</w:t>
      </w:r>
      <w:r w:rsidR="006E308E" w:rsidRPr="00B9601C">
        <w:t xml:space="preserve">  The instrument failure occurred after these samples had been prepared but before they were analysed, and so no results were produced to </w:t>
      </w:r>
      <w:r w:rsidR="007177E5">
        <w:t xml:space="preserve">definitively </w:t>
      </w:r>
      <w:r w:rsidR="006E308E" w:rsidRPr="00B9601C">
        <w:t xml:space="preserve">determine resolution between </w:t>
      </w:r>
      <w:r w:rsidR="00F85CA6" w:rsidRPr="00B9601C">
        <w:t>analytes and suspected interferents</w:t>
      </w:r>
    </w:p>
    <w:p w14:paraId="0C267010" w14:textId="77777777" w:rsidR="008E64D4" w:rsidRDefault="008E64D4" w:rsidP="00693BB6"/>
    <w:p w14:paraId="27D7712D" w14:textId="77777777" w:rsidR="008E64D4" w:rsidRDefault="008E64D4" w:rsidP="00693BB6"/>
    <w:p w14:paraId="7F51345D" w14:textId="77777777" w:rsidR="008E64D4" w:rsidRDefault="008E64D4" w:rsidP="00693BB6"/>
    <w:p w14:paraId="2AC65535" w14:textId="77777777" w:rsidR="008E64D4" w:rsidRPr="00B9601C" w:rsidRDefault="008E64D4" w:rsidP="00693BB6"/>
    <w:tbl>
      <w:tblPr>
        <w:tblStyle w:val="TableGrid"/>
        <w:tblW w:w="0" w:type="auto"/>
        <w:tblLook w:val="04A0" w:firstRow="1" w:lastRow="0" w:firstColumn="1" w:lastColumn="0" w:noHBand="0" w:noVBand="1"/>
      </w:tblPr>
      <w:tblGrid>
        <w:gridCol w:w="3796"/>
        <w:gridCol w:w="4962"/>
      </w:tblGrid>
      <w:tr w:rsidR="00656BAB" w:rsidRPr="00B9601C" w14:paraId="55108B7B" w14:textId="77777777" w:rsidTr="00656BAB">
        <w:tc>
          <w:tcPr>
            <w:tcW w:w="3936" w:type="dxa"/>
          </w:tcPr>
          <w:p w14:paraId="00D08D62" w14:textId="7DFF7403" w:rsidR="00656BAB" w:rsidRPr="00B9601C" w:rsidRDefault="00656BAB" w:rsidP="00693BB6">
            <w:r w:rsidRPr="00B9601C">
              <w:lastRenderedPageBreak/>
              <w:t>Solution</w:t>
            </w:r>
          </w:p>
        </w:tc>
        <w:tc>
          <w:tcPr>
            <w:tcW w:w="5048" w:type="dxa"/>
          </w:tcPr>
          <w:p w14:paraId="5BCCA631" w14:textId="3D96C501" w:rsidR="00656BAB" w:rsidRPr="00B9601C" w:rsidRDefault="00656BAB" w:rsidP="00693BB6">
            <w:r w:rsidRPr="00B9601C">
              <w:t>Contents</w:t>
            </w:r>
          </w:p>
        </w:tc>
      </w:tr>
      <w:tr w:rsidR="00656BAB" w:rsidRPr="00B9601C" w14:paraId="3892A31D" w14:textId="77777777" w:rsidTr="00656BAB">
        <w:tc>
          <w:tcPr>
            <w:tcW w:w="3936" w:type="dxa"/>
          </w:tcPr>
          <w:p w14:paraId="76C3BF47" w14:textId="38B0D8B2" w:rsidR="00656BAB" w:rsidRPr="00B9601C" w:rsidRDefault="00656BAB" w:rsidP="00693BB6">
            <w:r w:rsidRPr="00B9601C">
              <w:t>Interferent Combo 1</w:t>
            </w:r>
          </w:p>
        </w:tc>
        <w:tc>
          <w:tcPr>
            <w:tcW w:w="5048" w:type="dxa"/>
          </w:tcPr>
          <w:p w14:paraId="4E8DFF94" w14:textId="12360B2B" w:rsidR="00656BAB" w:rsidRPr="00B9601C" w:rsidRDefault="00656BAB" w:rsidP="00693BB6">
            <w:r w:rsidRPr="00B9601C">
              <w:t>3,4-DNT+NG</w:t>
            </w:r>
          </w:p>
        </w:tc>
      </w:tr>
      <w:tr w:rsidR="00656BAB" w:rsidRPr="00B9601C" w14:paraId="1E45546E" w14:textId="77777777" w:rsidTr="00656BAB">
        <w:tc>
          <w:tcPr>
            <w:tcW w:w="3936" w:type="dxa"/>
          </w:tcPr>
          <w:p w14:paraId="6C885AE9" w14:textId="731B9025" w:rsidR="00656BAB" w:rsidRPr="00B9601C" w:rsidRDefault="00656BAB" w:rsidP="00693BB6">
            <w:r w:rsidRPr="00B9601C">
              <w:t>Interferent Combo 2</w:t>
            </w:r>
          </w:p>
        </w:tc>
        <w:tc>
          <w:tcPr>
            <w:tcW w:w="5048" w:type="dxa"/>
          </w:tcPr>
          <w:p w14:paraId="46149282" w14:textId="69A2A30E" w:rsidR="00656BAB" w:rsidRPr="00B9601C" w:rsidRDefault="00656BAB" w:rsidP="00693BB6">
            <w:r w:rsidRPr="00B9601C">
              <w:t>DMP+RDX+HMX</w:t>
            </w:r>
          </w:p>
        </w:tc>
      </w:tr>
      <w:tr w:rsidR="00656BAB" w:rsidRPr="00B9601C" w14:paraId="727BE223" w14:textId="77777777" w:rsidTr="00656BAB">
        <w:tc>
          <w:tcPr>
            <w:tcW w:w="3936" w:type="dxa"/>
          </w:tcPr>
          <w:p w14:paraId="64C4B336" w14:textId="0CB559E7" w:rsidR="00656BAB" w:rsidRPr="00B9601C" w:rsidRDefault="00656BAB" w:rsidP="00693BB6">
            <w:r w:rsidRPr="00B9601C">
              <w:t>Interferent Combo 3</w:t>
            </w:r>
          </w:p>
        </w:tc>
        <w:tc>
          <w:tcPr>
            <w:tcW w:w="5048" w:type="dxa"/>
          </w:tcPr>
          <w:p w14:paraId="691C01BF" w14:textId="0B020124" w:rsidR="00656BAB" w:rsidRPr="00B9601C" w:rsidRDefault="00656BAB" w:rsidP="00693BB6">
            <w:r w:rsidRPr="00B9601C">
              <w:t>DEP+NG</w:t>
            </w:r>
          </w:p>
        </w:tc>
      </w:tr>
      <w:tr w:rsidR="00656BAB" w:rsidRPr="00B9601C" w14:paraId="282C6AD8" w14:textId="77777777" w:rsidTr="00656BAB">
        <w:tc>
          <w:tcPr>
            <w:tcW w:w="3936" w:type="dxa"/>
          </w:tcPr>
          <w:p w14:paraId="159F4C2F" w14:textId="14CAAF78" w:rsidR="00656BAB" w:rsidRPr="00B9601C" w:rsidRDefault="00656BAB" w:rsidP="00693BB6">
            <w:r w:rsidRPr="00B9601C">
              <w:t>Interferent Combo 4</w:t>
            </w:r>
          </w:p>
        </w:tc>
        <w:tc>
          <w:tcPr>
            <w:tcW w:w="5048" w:type="dxa"/>
          </w:tcPr>
          <w:p w14:paraId="1B3A571B" w14:textId="3BC268DD" w:rsidR="00656BAB" w:rsidRPr="00B9601C" w:rsidRDefault="00656BAB" w:rsidP="00693BB6">
            <w:r w:rsidRPr="00B9601C">
              <w:t>DBP+TNT</w:t>
            </w:r>
          </w:p>
        </w:tc>
      </w:tr>
      <w:tr w:rsidR="00656BAB" w:rsidRPr="00B9601C" w14:paraId="7C8CA3A0" w14:textId="77777777" w:rsidTr="00656BAB">
        <w:tc>
          <w:tcPr>
            <w:tcW w:w="3936" w:type="dxa"/>
          </w:tcPr>
          <w:p w14:paraId="037A2628" w14:textId="751C2B28" w:rsidR="00656BAB" w:rsidRPr="00B9601C" w:rsidRDefault="00656BAB" w:rsidP="00693BB6">
            <w:r w:rsidRPr="00B9601C">
              <w:t>Interferent Combo 5</w:t>
            </w:r>
          </w:p>
        </w:tc>
        <w:tc>
          <w:tcPr>
            <w:tcW w:w="5048" w:type="dxa"/>
          </w:tcPr>
          <w:p w14:paraId="00168F85" w14:textId="6DA1FC03" w:rsidR="00656BAB" w:rsidRPr="00B9601C" w:rsidRDefault="00656BAB" w:rsidP="004778D4">
            <w:pPr>
              <w:keepNext/>
            </w:pPr>
            <w:r w:rsidRPr="00B9601C">
              <w:t xml:space="preserve">Stabilisers </w:t>
            </w:r>
            <w:proofErr w:type="spellStart"/>
            <w:r w:rsidRPr="00B9601C">
              <w:t>Multi+RDX+HMX+TNT+PETN</w:t>
            </w:r>
            <w:proofErr w:type="spellEnd"/>
          </w:p>
        </w:tc>
      </w:tr>
    </w:tbl>
    <w:p w14:paraId="01858D4B" w14:textId="69186F76" w:rsidR="004778D4" w:rsidRPr="00B9601C" w:rsidRDefault="004778D4">
      <w:pPr>
        <w:pStyle w:val="Caption"/>
        <w:rPr>
          <w:b w:val="0"/>
          <w:bCs/>
          <w:i/>
          <w:iCs/>
        </w:rPr>
      </w:pPr>
      <w:bookmarkStart w:id="180" w:name="_Toc224227198"/>
      <w:r w:rsidRPr="00B9601C">
        <w:rPr>
          <w:b w:val="0"/>
          <w:bCs/>
          <w:i/>
          <w:iCs/>
        </w:rPr>
        <w:t xml:space="preserve">Table </w:t>
      </w:r>
      <w:r w:rsidR="00933DE7" w:rsidRPr="00B9601C">
        <w:rPr>
          <w:b w:val="0"/>
          <w:bCs/>
          <w:i/>
          <w:iCs/>
        </w:rPr>
        <w:fldChar w:fldCharType="begin"/>
      </w:r>
      <w:r w:rsidR="00933DE7" w:rsidRPr="00B9601C">
        <w:rPr>
          <w:b w:val="0"/>
          <w:bCs/>
          <w:i/>
          <w:iCs/>
        </w:rPr>
        <w:instrText xml:space="preserve"> SEQ Table \* ARABIC </w:instrText>
      </w:r>
      <w:r w:rsidR="00933DE7" w:rsidRPr="00B9601C">
        <w:rPr>
          <w:b w:val="0"/>
          <w:bCs/>
          <w:i/>
          <w:iCs/>
        </w:rPr>
        <w:fldChar w:fldCharType="separate"/>
      </w:r>
      <w:r w:rsidR="006E0861" w:rsidRPr="00B9601C">
        <w:rPr>
          <w:b w:val="0"/>
          <w:bCs/>
          <w:i/>
          <w:iCs/>
          <w:noProof/>
        </w:rPr>
        <w:t>12</w:t>
      </w:r>
      <w:r w:rsidR="00933DE7" w:rsidRPr="00B9601C">
        <w:rPr>
          <w:b w:val="0"/>
          <w:bCs/>
          <w:i/>
          <w:iCs/>
        </w:rPr>
        <w:fldChar w:fldCharType="end"/>
      </w:r>
      <w:r w:rsidRPr="00B9601C">
        <w:rPr>
          <w:b w:val="0"/>
          <w:bCs/>
          <w:i/>
          <w:iCs/>
        </w:rPr>
        <w:t xml:space="preserve">: Solutions </w:t>
      </w:r>
      <w:r w:rsidR="00E60F85" w:rsidRPr="00B9601C">
        <w:rPr>
          <w:b w:val="0"/>
          <w:bCs/>
          <w:i/>
          <w:iCs/>
        </w:rPr>
        <w:t>prepared</w:t>
      </w:r>
      <w:r w:rsidRPr="00B9601C">
        <w:rPr>
          <w:b w:val="0"/>
          <w:bCs/>
          <w:i/>
          <w:iCs/>
        </w:rPr>
        <w:t xml:space="preserve"> to determine resolution of interferents</w:t>
      </w:r>
      <w:bookmarkEnd w:id="180"/>
    </w:p>
    <w:p w14:paraId="46262D8A" w14:textId="77777777" w:rsidR="00F85CA6" w:rsidRPr="00D01F06" w:rsidRDefault="00F85CA6" w:rsidP="00F85CA6">
      <w:pPr>
        <w:pStyle w:val="Heading3"/>
        <w:rPr>
          <w:b/>
          <w:bCs/>
          <w:u w:val="none"/>
        </w:rPr>
      </w:pPr>
      <w:bookmarkStart w:id="181" w:name="_Toc224744263"/>
      <w:r w:rsidRPr="00D01F06">
        <w:rPr>
          <w:b/>
          <w:bCs/>
          <w:u w:val="none"/>
        </w:rPr>
        <w:t>5.2.6 Robustness</w:t>
      </w:r>
      <w:bookmarkEnd w:id="181"/>
    </w:p>
    <w:p w14:paraId="4F2D76D7" w14:textId="77777777" w:rsidR="00F85CA6" w:rsidRPr="00D01F06" w:rsidRDefault="00F85CA6" w:rsidP="00F85CA6">
      <w:pPr>
        <w:pStyle w:val="Heading5"/>
        <w:rPr>
          <w:b/>
          <w:bCs/>
        </w:rPr>
      </w:pPr>
      <w:r w:rsidRPr="00D01F06">
        <w:rPr>
          <w:b/>
          <w:bCs/>
        </w:rPr>
        <w:t>5.2.6.1 Matrix Effects</w:t>
      </w:r>
    </w:p>
    <w:p w14:paraId="5C5EA8BF" w14:textId="15BFAC05" w:rsidR="00F85CA6" w:rsidRPr="00B9601C" w:rsidRDefault="00F85CA6" w:rsidP="00F85CA6">
      <w:r w:rsidRPr="00B9601C">
        <w:t>Matrix effect samples were prepared before instrument failure occurred but were not analysed, and so no results were produced. These samples are to be analysed following instrument repair.</w:t>
      </w:r>
    </w:p>
    <w:p w14:paraId="62D23018" w14:textId="7F90A2CD" w:rsidR="00F85CA6" w:rsidRPr="00D01F06" w:rsidRDefault="00F85CA6" w:rsidP="00F85CA6">
      <w:pPr>
        <w:pStyle w:val="Heading5"/>
        <w:rPr>
          <w:b/>
          <w:bCs/>
        </w:rPr>
      </w:pPr>
      <w:r w:rsidRPr="00D01F06">
        <w:rPr>
          <w:b/>
          <w:bCs/>
        </w:rPr>
        <w:t>5.2.6.2 Stability</w:t>
      </w:r>
    </w:p>
    <w:p w14:paraId="458A6848" w14:textId="1CA386A8" w:rsidR="00F85CA6" w:rsidRDefault="0018751E" w:rsidP="00F85CA6">
      <w:r w:rsidRPr="00B9601C">
        <w:t xml:space="preserve">During the repeat injections to determine 24-hour stability, all analytes other than TNT and Tetryl exhibited deviations of </w:t>
      </w:r>
      <w:r w:rsidRPr="00B9601C">
        <w:rPr>
          <w:rFonts w:cs="Arial"/>
        </w:rPr>
        <w:t>±</w:t>
      </w:r>
      <w:r w:rsidRPr="00B9601C">
        <w:t xml:space="preserve">3% or less from the mean in their peak areas across all three concentrations tested. TNT </w:t>
      </w:r>
      <w:r w:rsidR="006E0861" w:rsidRPr="00B9601C">
        <w:t>was observed to deviate up to 10% from the mean peak area at 10ng/</w:t>
      </w:r>
      <w:r w:rsidR="006E0861" w:rsidRPr="00B9601C">
        <w:rPr>
          <w:rFonts w:cs="Arial"/>
        </w:rPr>
        <w:t>µ</w:t>
      </w:r>
      <w:r w:rsidR="006E0861" w:rsidRPr="00B9601C">
        <w:t>L, and Tetryl was observed to deviate up to 15% from the mean peak area at 10 and 50ng/</w:t>
      </w:r>
      <w:r w:rsidR="006E0861" w:rsidRPr="00B9601C">
        <w:rPr>
          <w:rFonts w:cs="Arial"/>
        </w:rPr>
        <w:t>µ</w:t>
      </w:r>
      <w:r w:rsidR="006E0861" w:rsidRPr="00B9601C">
        <w:t>L. This was suspected to be due to the instability of Tetryl in solution, and the fact that these two analytes elute alongside one another, leading to breakdown products and peak shape changes of Tetryl affecting the peak shape of TNT. The tables below describe the observed deviations.</w:t>
      </w:r>
    </w:p>
    <w:p w14:paraId="5B01F9D3" w14:textId="77777777" w:rsidR="008E64D4" w:rsidRDefault="008E64D4" w:rsidP="00F85CA6"/>
    <w:p w14:paraId="486C9EEC" w14:textId="77777777" w:rsidR="008E64D4" w:rsidRDefault="008E64D4" w:rsidP="00F85CA6"/>
    <w:p w14:paraId="14C7562E" w14:textId="77777777" w:rsidR="008E64D4" w:rsidRDefault="008E64D4" w:rsidP="00F85CA6"/>
    <w:p w14:paraId="7F5DFA1F" w14:textId="77777777" w:rsidR="008E64D4" w:rsidRDefault="008E64D4" w:rsidP="00F85CA6"/>
    <w:p w14:paraId="7874D58F" w14:textId="77777777" w:rsidR="008E64D4" w:rsidRDefault="008E64D4" w:rsidP="00F85CA6"/>
    <w:p w14:paraId="5213066E" w14:textId="77777777" w:rsidR="008E64D4" w:rsidRDefault="008E64D4" w:rsidP="00F85CA6"/>
    <w:p w14:paraId="46EBB457" w14:textId="77777777" w:rsidR="008E64D4" w:rsidRDefault="008E64D4" w:rsidP="00F85CA6"/>
    <w:p w14:paraId="4C33FAAD" w14:textId="77777777" w:rsidR="008E64D4" w:rsidRPr="00B9601C" w:rsidRDefault="008E64D4" w:rsidP="00F85CA6"/>
    <w:tbl>
      <w:tblPr>
        <w:tblStyle w:val="TableGrid"/>
        <w:tblW w:w="0" w:type="auto"/>
        <w:tblLook w:val="04A0" w:firstRow="1" w:lastRow="0" w:firstColumn="1" w:lastColumn="0" w:noHBand="0" w:noVBand="1"/>
      </w:tblPr>
      <w:tblGrid>
        <w:gridCol w:w="2986"/>
        <w:gridCol w:w="3062"/>
        <w:gridCol w:w="2710"/>
      </w:tblGrid>
      <w:tr w:rsidR="003F7C2B" w:rsidRPr="00B9601C" w14:paraId="0110C63C" w14:textId="77777777" w:rsidTr="00E83F75">
        <w:tc>
          <w:tcPr>
            <w:tcW w:w="8984" w:type="dxa"/>
            <w:gridSpan w:val="3"/>
          </w:tcPr>
          <w:p w14:paraId="795305C1" w14:textId="56C5E0AC" w:rsidR="003F7C2B" w:rsidRPr="00B9601C" w:rsidRDefault="003F7C2B" w:rsidP="003F7C2B">
            <w:pPr>
              <w:pStyle w:val="Heading5"/>
              <w:jc w:val="center"/>
            </w:pPr>
            <w:r w:rsidRPr="00B9601C">
              <w:lastRenderedPageBreak/>
              <w:t>10ng/</w:t>
            </w:r>
            <w:r w:rsidRPr="00B9601C">
              <w:rPr>
                <w:rFonts w:cs="Arial"/>
              </w:rPr>
              <w:t>µL</w:t>
            </w:r>
          </w:p>
        </w:tc>
      </w:tr>
      <w:tr w:rsidR="003F7C2B" w:rsidRPr="00B9601C" w14:paraId="3DA167FF" w14:textId="1EF65B07" w:rsidTr="003F7C2B">
        <w:tc>
          <w:tcPr>
            <w:tcW w:w="3067" w:type="dxa"/>
          </w:tcPr>
          <w:p w14:paraId="32CF0FC6" w14:textId="2BFC1897" w:rsidR="003F7C2B" w:rsidRPr="00B9601C" w:rsidRDefault="003F7C2B" w:rsidP="00F85CA6">
            <w:pPr>
              <w:pStyle w:val="Heading5"/>
            </w:pPr>
            <w:r w:rsidRPr="00B9601C">
              <w:t>Analyte</w:t>
            </w:r>
          </w:p>
        </w:tc>
        <w:tc>
          <w:tcPr>
            <w:tcW w:w="3142" w:type="dxa"/>
          </w:tcPr>
          <w:p w14:paraId="4C9CFCF7" w14:textId="583AB7BC" w:rsidR="003F7C2B" w:rsidRPr="00B9601C" w:rsidRDefault="003F7C2B" w:rsidP="00F85CA6">
            <w:pPr>
              <w:pStyle w:val="Heading5"/>
            </w:pPr>
            <w:r w:rsidRPr="00B9601C">
              <w:t>% Deviation in 24hrs (Largest Peak Area)</w:t>
            </w:r>
          </w:p>
        </w:tc>
        <w:tc>
          <w:tcPr>
            <w:tcW w:w="2775" w:type="dxa"/>
          </w:tcPr>
          <w:p w14:paraId="6C0ED071" w14:textId="3434BE88" w:rsidR="003F7C2B" w:rsidRPr="00B9601C" w:rsidRDefault="003F7C2B" w:rsidP="00F85CA6">
            <w:pPr>
              <w:pStyle w:val="Heading5"/>
            </w:pPr>
            <w:r w:rsidRPr="00B9601C">
              <w:t>% Deviation in 24hrs (</w:t>
            </w:r>
            <w:r w:rsidR="0018751E" w:rsidRPr="00B9601C">
              <w:t xml:space="preserve">Smallest </w:t>
            </w:r>
            <w:r w:rsidRPr="00B9601C">
              <w:t>Peak Area)</w:t>
            </w:r>
          </w:p>
        </w:tc>
      </w:tr>
      <w:tr w:rsidR="003F7C2B" w:rsidRPr="00B9601C" w14:paraId="3AE1C732" w14:textId="0F5F6209" w:rsidTr="003F7C2B">
        <w:tc>
          <w:tcPr>
            <w:tcW w:w="3067" w:type="dxa"/>
          </w:tcPr>
          <w:p w14:paraId="741F7A6D" w14:textId="229264FD" w:rsidR="003F7C2B" w:rsidRPr="00B9601C" w:rsidRDefault="003F7C2B" w:rsidP="00F85CA6">
            <w:pPr>
              <w:pStyle w:val="Heading5"/>
            </w:pPr>
            <w:r w:rsidRPr="00B9601C">
              <w:t>EGDN</w:t>
            </w:r>
          </w:p>
        </w:tc>
        <w:tc>
          <w:tcPr>
            <w:tcW w:w="3142" w:type="dxa"/>
          </w:tcPr>
          <w:p w14:paraId="76A88ACD" w14:textId="265AF7E8" w:rsidR="0018751E" w:rsidRPr="00B9601C" w:rsidRDefault="0018751E" w:rsidP="0018751E">
            <w:pPr>
              <w:pStyle w:val="Heading5"/>
            </w:pPr>
            <w:r w:rsidRPr="00B9601C">
              <w:t>2.3%</w:t>
            </w:r>
          </w:p>
        </w:tc>
        <w:tc>
          <w:tcPr>
            <w:tcW w:w="2775" w:type="dxa"/>
          </w:tcPr>
          <w:p w14:paraId="5940A4CC" w14:textId="2EF55A0F" w:rsidR="003F7C2B" w:rsidRPr="00B9601C" w:rsidRDefault="0018751E" w:rsidP="00F85CA6">
            <w:pPr>
              <w:pStyle w:val="Heading5"/>
            </w:pPr>
            <w:r w:rsidRPr="00B9601C">
              <w:t>-2.4%</w:t>
            </w:r>
          </w:p>
        </w:tc>
      </w:tr>
      <w:tr w:rsidR="003F7C2B" w:rsidRPr="00B9601C" w14:paraId="5CC99E27" w14:textId="1FFF026C" w:rsidTr="003F7C2B">
        <w:tc>
          <w:tcPr>
            <w:tcW w:w="3067" w:type="dxa"/>
          </w:tcPr>
          <w:p w14:paraId="02A39239" w14:textId="1CD87CB0" w:rsidR="003F7C2B" w:rsidRPr="00B9601C" w:rsidRDefault="003F7C2B" w:rsidP="003F7C2B">
            <w:pPr>
              <w:pStyle w:val="Heading5"/>
            </w:pPr>
            <w:r w:rsidRPr="00B9601C">
              <w:t>RDX</w:t>
            </w:r>
          </w:p>
        </w:tc>
        <w:tc>
          <w:tcPr>
            <w:tcW w:w="3142" w:type="dxa"/>
          </w:tcPr>
          <w:p w14:paraId="582D4C01" w14:textId="14B9F1E9" w:rsidR="003F7C2B" w:rsidRPr="00B9601C" w:rsidRDefault="0018751E" w:rsidP="00F85CA6">
            <w:pPr>
              <w:pStyle w:val="Heading5"/>
            </w:pPr>
            <w:r w:rsidRPr="00B9601C">
              <w:t>0.3%</w:t>
            </w:r>
          </w:p>
        </w:tc>
        <w:tc>
          <w:tcPr>
            <w:tcW w:w="2775" w:type="dxa"/>
          </w:tcPr>
          <w:p w14:paraId="150CBAAF" w14:textId="5DFE6E20" w:rsidR="003F7C2B" w:rsidRPr="00B9601C" w:rsidRDefault="0018751E" w:rsidP="00F85CA6">
            <w:pPr>
              <w:pStyle w:val="Heading5"/>
            </w:pPr>
            <w:r w:rsidRPr="00B9601C">
              <w:t>0.5%</w:t>
            </w:r>
          </w:p>
        </w:tc>
      </w:tr>
      <w:tr w:rsidR="003F7C2B" w:rsidRPr="00B9601C" w14:paraId="6B330A52" w14:textId="24629010" w:rsidTr="003F7C2B">
        <w:tc>
          <w:tcPr>
            <w:tcW w:w="3067" w:type="dxa"/>
          </w:tcPr>
          <w:p w14:paraId="3DC51C34" w14:textId="5424DACB" w:rsidR="003F7C2B" w:rsidRPr="00B9601C" w:rsidRDefault="003F7C2B" w:rsidP="00F85CA6">
            <w:pPr>
              <w:pStyle w:val="Heading5"/>
            </w:pPr>
            <w:r w:rsidRPr="00B9601C">
              <w:t>TNT</w:t>
            </w:r>
          </w:p>
        </w:tc>
        <w:tc>
          <w:tcPr>
            <w:tcW w:w="3142" w:type="dxa"/>
          </w:tcPr>
          <w:p w14:paraId="4DD7CF28" w14:textId="3CF99417" w:rsidR="003F7C2B" w:rsidRPr="00B9601C" w:rsidRDefault="0018751E" w:rsidP="00F85CA6">
            <w:pPr>
              <w:pStyle w:val="Heading5"/>
            </w:pPr>
            <w:r w:rsidRPr="00B9601C">
              <w:t>9.6%</w:t>
            </w:r>
          </w:p>
        </w:tc>
        <w:tc>
          <w:tcPr>
            <w:tcW w:w="2775" w:type="dxa"/>
          </w:tcPr>
          <w:p w14:paraId="743D6A09" w14:textId="1DFB31C6" w:rsidR="003F7C2B" w:rsidRPr="00B9601C" w:rsidRDefault="0018751E" w:rsidP="00F85CA6">
            <w:pPr>
              <w:pStyle w:val="Heading5"/>
            </w:pPr>
            <w:r w:rsidRPr="00B9601C">
              <w:t>-5.8%</w:t>
            </w:r>
          </w:p>
        </w:tc>
      </w:tr>
      <w:tr w:rsidR="003F7C2B" w:rsidRPr="00B9601C" w14:paraId="742F499D" w14:textId="7319CC42" w:rsidTr="003F7C2B">
        <w:tc>
          <w:tcPr>
            <w:tcW w:w="3067" w:type="dxa"/>
          </w:tcPr>
          <w:p w14:paraId="201FCEFF" w14:textId="6D3514D8" w:rsidR="003F7C2B" w:rsidRPr="00B9601C" w:rsidRDefault="003F7C2B" w:rsidP="00F85CA6">
            <w:pPr>
              <w:pStyle w:val="Heading5"/>
            </w:pPr>
            <w:r w:rsidRPr="00B9601C">
              <w:t>Tetryl</w:t>
            </w:r>
          </w:p>
        </w:tc>
        <w:tc>
          <w:tcPr>
            <w:tcW w:w="3142" w:type="dxa"/>
          </w:tcPr>
          <w:p w14:paraId="7F54D2FE" w14:textId="35B2B5F8" w:rsidR="003F7C2B" w:rsidRPr="00B9601C" w:rsidRDefault="0018751E" w:rsidP="00F85CA6">
            <w:pPr>
              <w:pStyle w:val="Heading5"/>
            </w:pPr>
            <w:r w:rsidRPr="00B9601C">
              <w:t>15.5%</w:t>
            </w:r>
          </w:p>
        </w:tc>
        <w:tc>
          <w:tcPr>
            <w:tcW w:w="2775" w:type="dxa"/>
          </w:tcPr>
          <w:p w14:paraId="3FBDFCE2" w14:textId="34B13728" w:rsidR="003F7C2B" w:rsidRPr="00B9601C" w:rsidRDefault="0018751E" w:rsidP="00F85CA6">
            <w:pPr>
              <w:pStyle w:val="Heading5"/>
            </w:pPr>
            <w:r w:rsidRPr="00B9601C">
              <w:t>-11.8%</w:t>
            </w:r>
          </w:p>
        </w:tc>
      </w:tr>
      <w:tr w:rsidR="003F7C2B" w:rsidRPr="00B9601C" w14:paraId="5AD48603" w14:textId="769B3C25" w:rsidTr="003F7C2B">
        <w:tc>
          <w:tcPr>
            <w:tcW w:w="3067" w:type="dxa"/>
          </w:tcPr>
          <w:p w14:paraId="5528093D" w14:textId="1A1D4CCB" w:rsidR="003F7C2B" w:rsidRPr="00B9601C" w:rsidRDefault="003F7C2B" w:rsidP="003F7C2B">
            <w:pPr>
              <w:pStyle w:val="Heading5"/>
            </w:pPr>
            <w:r w:rsidRPr="00B9601C">
              <w:t>HMX</w:t>
            </w:r>
          </w:p>
        </w:tc>
        <w:tc>
          <w:tcPr>
            <w:tcW w:w="3142" w:type="dxa"/>
          </w:tcPr>
          <w:p w14:paraId="7BF75714" w14:textId="52D905C3" w:rsidR="003F7C2B" w:rsidRPr="00B9601C" w:rsidRDefault="0018751E" w:rsidP="00F85CA6">
            <w:pPr>
              <w:pStyle w:val="Heading5"/>
            </w:pPr>
            <w:r w:rsidRPr="00B9601C">
              <w:t>0.2%</w:t>
            </w:r>
          </w:p>
        </w:tc>
        <w:tc>
          <w:tcPr>
            <w:tcW w:w="2775" w:type="dxa"/>
          </w:tcPr>
          <w:p w14:paraId="3C5F53AC" w14:textId="0035253F" w:rsidR="003F7C2B" w:rsidRPr="00B9601C" w:rsidRDefault="0018751E" w:rsidP="00F85CA6">
            <w:pPr>
              <w:pStyle w:val="Heading5"/>
            </w:pPr>
            <w:r w:rsidRPr="00B9601C">
              <w:t>-0.2%</w:t>
            </w:r>
          </w:p>
        </w:tc>
      </w:tr>
      <w:tr w:rsidR="003F7C2B" w:rsidRPr="00B9601C" w14:paraId="11DF53B9" w14:textId="77777777" w:rsidTr="003F7C2B">
        <w:tc>
          <w:tcPr>
            <w:tcW w:w="3067" w:type="dxa"/>
          </w:tcPr>
          <w:p w14:paraId="410B29A1" w14:textId="3DC5BE65" w:rsidR="003F7C2B" w:rsidRPr="00B9601C" w:rsidRDefault="003F7C2B" w:rsidP="00F85CA6">
            <w:pPr>
              <w:pStyle w:val="Heading5"/>
            </w:pPr>
            <w:r w:rsidRPr="00B9601C">
              <w:t>DEGDN</w:t>
            </w:r>
          </w:p>
        </w:tc>
        <w:tc>
          <w:tcPr>
            <w:tcW w:w="3142" w:type="dxa"/>
          </w:tcPr>
          <w:p w14:paraId="6448DF66" w14:textId="32111B8C" w:rsidR="003F7C2B" w:rsidRPr="00B9601C" w:rsidRDefault="0018751E" w:rsidP="00F85CA6">
            <w:pPr>
              <w:pStyle w:val="Heading5"/>
            </w:pPr>
            <w:r w:rsidRPr="00B9601C">
              <w:t>2.6%</w:t>
            </w:r>
          </w:p>
        </w:tc>
        <w:tc>
          <w:tcPr>
            <w:tcW w:w="2775" w:type="dxa"/>
          </w:tcPr>
          <w:p w14:paraId="5AAF4B0F" w14:textId="479B93DA" w:rsidR="003F7C2B" w:rsidRPr="00B9601C" w:rsidRDefault="0018751E" w:rsidP="00F85CA6">
            <w:pPr>
              <w:pStyle w:val="Heading5"/>
            </w:pPr>
            <w:r w:rsidRPr="00B9601C">
              <w:t>-2.5%</w:t>
            </w:r>
          </w:p>
        </w:tc>
      </w:tr>
      <w:tr w:rsidR="003F7C2B" w:rsidRPr="00B9601C" w14:paraId="59C50D2A" w14:textId="77777777" w:rsidTr="003F7C2B">
        <w:tc>
          <w:tcPr>
            <w:tcW w:w="3067" w:type="dxa"/>
          </w:tcPr>
          <w:p w14:paraId="1E1DD79B" w14:textId="5AC052A3" w:rsidR="003F7C2B" w:rsidRPr="00B9601C" w:rsidRDefault="003F7C2B" w:rsidP="00F85CA6">
            <w:pPr>
              <w:pStyle w:val="Heading5"/>
            </w:pPr>
            <w:r w:rsidRPr="00B9601C">
              <w:t>NG</w:t>
            </w:r>
          </w:p>
        </w:tc>
        <w:tc>
          <w:tcPr>
            <w:tcW w:w="3142" w:type="dxa"/>
          </w:tcPr>
          <w:p w14:paraId="79E51837" w14:textId="2E5B2160" w:rsidR="003F7C2B" w:rsidRPr="00B9601C" w:rsidRDefault="0018751E" w:rsidP="00F85CA6">
            <w:pPr>
              <w:pStyle w:val="Heading5"/>
            </w:pPr>
            <w:r w:rsidRPr="00B9601C">
              <w:t>1.4%</w:t>
            </w:r>
          </w:p>
        </w:tc>
        <w:tc>
          <w:tcPr>
            <w:tcW w:w="2775" w:type="dxa"/>
          </w:tcPr>
          <w:p w14:paraId="64DEFE0C" w14:textId="7CCE6003" w:rsidR="003F7C2B" w:rsidRPr="00B9601C" w:rsidRDefault="0018751E" w:rsidP="00F85CA6">
            <w:pPr>
              <w:pStyle w:val="Heading5"/>
            </w:pPr>
            <w:r w:rsidRPr="00B9601C">
              <w:t>-0.8%</w:t>
            </w:r>
          </w:p>
        </w:tc>
      </w:tr>
      <w:tr w:rsidR="003F7C2B" w:rsidRPr="00B9601C" w14:paraId="4D59A867" w14:textId="77777777" w:rsidTr="003F7C2B">
        <w:tc>
          <w:tcPr>
            <w:tcW w:w="3067" w:type="dxa"/>
          </w:tcPr>
          <w:p w14:paraId="7176B3A3" w14:textId="6FAAEFEE" w:rsidR="003F7C2B" w:rsidRPr="00B9601C" w:rsidRDefault="003F7C2B" w:rsidP="00F85CA6">
            <w:pPr>
              <w:pStyle w:val="Heading5"/>
            </w:pPr>
            <w:r w:rsidRPr="00B9601C">
              <w:t>PETN</w:t>
            </w:r>
          </w:p>
        </w:tc>
        <w:tc>
          <w:tcPr>
            <w:tcW w:w="3142" w:type="dxa"/>
          </w:tcPr>
          <w:p w14:paraId="71D65CD0" w14:textId="5B83D39F" w:rsidR="003F7C2B" w:rsidRPr="00B9601C" w:rsidRDefault="0018751E" w:rsidP="00F85CA6">
            <w:pPr>
              <w:pStyle w:val="Heading5"/>
            </w:pPr>
            <w:r w:rsidRPr="00B9601C">
              <w:t>2.2%</w:t>
            </w:r>
          </w:p>
        </w:tc>
        <w:tc>
          <w:tcPr>
            <w:tcW w:w="2775" w:type="dxa"/>
          </w:tcPr>
          <w:p w14:paraId="47B38748" w14:textId="49561DE3" w:rsidR="003F7C2B" w:rsidRPr="00B9601C" w:rsidRDefault="0018751E" w:rsidP="006E0861">
            <w:pPr>
              <w:pStyle w:val="Heading5"/>
              <w:keepNext/>
            </w:pPr>
            <w:r w:rsidRPr="00B9601C">
              <w:t>-1.3%</w:t>
            </w:r>
          </w:p>
        </w:tc>
      </w:tr>
    </w:tbl>
    <w:p w14:paraId="0813C364" w14:textId="76D15E06" w:rsidR="003F7C2B" w:rsidRPr="00B9601C" w:rsidRDefault="006E0861" w:rsidP="006E0861">
      <w:pPr>
        <w:pStyle w:val="Caption"/>
        <w:rPr>
          <w:b w:val="0"/>
          <w:bCs/>
          <w:i/>
          <w:iCs/>
        </w:rPr>
      </w:pPr>
      <w:bookmarkStart w:id="182" w:name="_Toc224227199"/>
      <w:r w:rsidRPr="00B9601C">
        <w:rPr>
          <w:b w:val="0"/>
          <w:bCs/>
          <w:i/>
          <w:iCs/>
        </w:rPr>
        <w:t xml:space="preserve">Table </w:t>
      </w:r>
      <w:r w:rsidRPr="00B9601C">
        <w:rPr>
          <w:b w:val="0"/>
          <w:bCs/>
          <w:i/>
          <w:iCs/>
        </w:rPr>
        <w:fldChar w:fldCharType="begin"/>
      </w:r>
      <w:r w:rsidRPr="00B9601C">
        <w:rPr>
          <w:b w:val="0"/>
          <w:bCs/>
          <w:i/>
          <w:iCs/>
        </w:rPr>
        <w:instrText xml:space="preserve"> SEQ Table \* ARABIC </w:instrText>
      </w:r>
      <w:r w:rsidRPr="00B9601C">
        <w:rPr>
          <w:b w:val="0"/>
          <w:bCs/>
          <w:i/>
          <w:iCs/>
        </w:rPr>
        <w:fldChar w:fldCharType="separate"/>
      </w:r>
      <w:r w:rsidRPr="00B9601C">
        <w:rPr>
          <w:b w:val="0"/>
          <w:bCs/>
          <w:i/>
          <w:iCs/>
          <w:noProof/>
        </w:rPr>
        <w:t>13</w:t>
      </w:r>
      <w:r w:rsidRPr="00B9601C">
        <w:rPr>
          <w:b w:val="0"/>
          <w:bCs/>
          <w:i/>
          <w:iCs/>
        </w:rPr>
        <w:fldChar w:fldCharType="end"/>
      </w:r>
      <w:r w:rsidRPr="00B9601C">
        <w:rPr>
          <w:b w:val="0"/>
          <w:bCs/>
          <w:i/>
          <w:iCs/>
        </w:rPr>
        <w:t>: Deviation in Peak Area over 24 hours for all analytes at 10ng/</w:t>
      </w:r>
      <w:r w:rsidRPr="00B9601C">
        <w:rPr>
          <w:rFonts w:cs="Arial"/>
          <w:b w:val="0"/>
          <w:bCs/>
          <w:i/>
          <w:iCs/>
        </w:rPr>
        <w:t>µ</w:t>
      </w:r>
      <w:r w:rsidRPr="00B9601C">
        <w:rPr>
          <w:b w:val="0"/>
          <w:bCs/>
          <w:i/>
          <w:iCs/>
        </w:rPr>
        <w:t>L</w:t>
      </w:r>
      <w:bookmarkEnd w:id="182"/>
    </w:p>
    <w:p w14:paraId="7C13F9FA" w14:textId="77777777" w:rsidR="003F7C2B" w:rsidRDefault="003F7C2B" w:rsidP="00F85CA6">
      <w:pPr>
        <w:pStyle w:val="Heading5"/>
      </w:pPr>
    </w:p>
    <w:p w14:paraId="77246586" w14:textId="77777777" w:rsidR="008E64D4" w:rsidRDefault="008E64D4" w:rsidP="008E64D4"/>
    <w:p w14:paraId="24692B27" w14:textId="77777777" w:rsidR="008E64D4" w:rsidRDefault="008E64D4" w:rsidP="008E64D4"/>
    <w:p w14:paraId="01CD2E01" w14:textId="77777777" w:rsidR="008E64D4" w:rsidRDefault="008E64D4" w:rsidP="008E64D4"/>
    <w:p w14:paraId="0FE8E817" w14:textId="77777777" w:rsidR="008E64D4" w:rsidRDefault="008E64D4" w:rsidP="008E64D4"/>
    <w:p w14:paraId="60FB9B8A" w14:textId="77777777" w:rsidR="008E64D4" w:rsidRDefault="008E64D4" w:rsidP="008E64D4"/>
    <w:p w14:paraId="7C37E232" w14:textId="77777777" w:rsidR="008E64D4" w:rsidRDefault="008E64D4" w:rsidP="008E64D4"/>
    <w:p w14:paraId="624BF34B" w14:textId="77777777" w:rsidR="008E64D4" w:rsidRDefault="008E64D4" w:rsidP="008E64D4"/>
    <w:p w14:paraId="14E410EA" w14:textId="77777777" w:rsidR="008E64D4" w:rsidRDefault="008E64D4" w:rsidP="008E64D4"/>
    <w:p w14:paraId="4BD0AF6E" w14:textId="77777777" w:rsidR="008E64D4" w:rsidRDefault="008E64D4" w:rsidP="008E64D4"/>
    <w:p w14:paraId="7A581CCD" w14:textId="77777777" w:rsidR="008E64D4" w:rsidRDefault="008E64D4" w:rsidP="008E64D4"/>
    <w:p w14:paraId="78B6A135" w14:textId="77777777" w:rsidR="008E64D4" w:rsidRPr="008E64D4" w:rsidRDefault="008E64D4" w:rsidP="008E64D4"/>
    <w:tbl>
      <w:tblPr>
        <w:tblStyle w:val="TableGrid"/>
        <w:tblW w:w="0" w:type="auto"/>
        <w:tblLook w:val="04A0" w:firstRow="1" w:lastRow="0" w:firstColumn="1" w:lastColumn="0" w:noHBand="0" w:noVBand="1"/>
      </w:tblPr>
      <w:tblGrid>
        <w:gridCol w:w="2986"/>
        <w:gridCol w:w="3062"/>
        <w:gridCol w:w="2710"/>
      </w:tblGrid>
      <w:tr w:rsidR="003F7C2B" w:rsidRPr="00B9601C" w14:paraId="6CE3A4AA" w14:textId="77777777" w:rsidTr="00C8040A">
        <w:tc>
          <w:tcPr>
            <w:tcW w:w="8984" w:type="dxa"/>
            <w:gridSpan w:val="3"/>
          </w:tcPr>
          <w:p w14:paraId="2569F4DE" w14:textId="1C8463A4" w:rsidR="003F7C2B" w:rsidRPr="00B9601C" w:rsidRDefault="003F7C2B" w:rsidP="00C8040A">
            <w:pPr>
              <w:pStyle w:val="Heading5"/>
              <w:jc w:val="center"/>
            </w:pPr>
            <w:r w:rsidRPr="00B9601C">
              <w:lastRenderedPageBreak/>
              <w:t>50ng/</w:t>
            </w:r>
            <w:r w:rsidRPr="00B9601C">
              <w:rPr>
                <w:rFonts w:cs="Arial"/>
              </w:rPr>
              <w:t>µL</w:t>
            </w:r>
          </w:p>
        </w:tc>
      </w:tr>
      <w:tr w:rsidR="003F7C2B" w:rsidRPr="00B9601C" w14:paraId="219A6CC3" w14:textId="77777777" w:rsidTr="00C8040A">
        <w:tc>
          <w:tcPr>
            <w:tcW w:w="3067" w:type="dxa"/>
          </w:tcPr>
          <w:p w14:paraId="7430FA8D" w14:textId="77777777" w:rsidR="003F7C2B" w:rsidRPr="00B9601C" w:rsidRDefault="003F7C2B" w:rsidP="00C8040A">
            <w:pPr>
              <w:pStyle w:val="Heading5"/>
            </w:pPr>
            <w:r w:rsidRPr="00B9601C">
              <w:t>Analyte</w:t>
            </w:r>
          </w:p>
        </w:tc>
        <w:tc>
          <w:tcPr>
            <w:tcW w:w="3142" w:type="dxa"/>
          </w:tcPr>
          <w:p w14:paraId="1608E98A" w14:textId="77777777" w:rsidR="003F7C2B" w:rsidRPr="00B9601C" w:rsidRDefault="003F7C2B" w:rsidP="00C8040A">
            <w:pPr>
              <w:pStyle w:val="Heading5"/>
            </w:pPr>
            <w:r w:rsidRPr="00B9601C">
              <w:t>% Deviation in 24hrs (Largest Peak Area)</w:t>
            </w:r>
          </w:p>
        </w:tc>
        <w:tc>
          <w:tcPr>
            <w:tcW w:w="2775" w:type="dxa"/>
          </w:tcPr>
          <w:p w14:paraId="6EF3FF6A" w14:textId="77777777" w:rsidR="003F7C2B" w:rsidRPr="00B9601C" w:rsidRDefault="003F7C2B" w:rsidP="00C8040A">
            <w:pPr>
              <w:pStyle w:val="Heading5"/>
            </w:pPr>
            <w:r w:rsidRPr="00B9601C">
              <w:t>% Deviation in 24hrs (Largest Peak Area)</w:t>
            </w:r>
          </w:p>
        </w:tc>
      </w:tr>
      <w:tr w:rsidR="003F7C2B" w:rsidRPr="00B9601C" w14:paraId="44682CD0" w14:textId="77777777" w:rsidTr="00C8040A">
        <w:tc>
          <w:tcPr>
            <w:tcW w:w="3067" w:type="dxa"/>
          </w:tcPr>
          <w:p w14:paraId="3C4B3401" w14:textId="77777777" w:rsidR="003F7C2B" w:rsidRPr="00B9601C" w:rsidRDefault="003F7C2B" w:rsidP="00C8040A">
            <w:pPr>
              <w:pStyle w:val="Heading5"/>
            </w:pPr>
            <w:r w:rsidRPr="00B9601C">
              <w:t>EGDN</w:t>
            </w:r>
          </w:p>
        </w:tc>
        <w:tc>
          <w:tcPr>
            <w:tcW w:w="3142" w:type="dxa"/>
          </w:tcPr>
          <w:p w14:paraId="2C16E8ED" w14:textId="0942BA80" w:rsidR="0018751E" w:rsidRPr="00B9601C" w:rsidRDefault="0018751E" w:rsidP="0018751E">
            <w:pPr>
              <w:pStyle w:val="Heading5"/>
            </w:pPr>
            <w:r w:rsidRPr="00B9601C">
              <w:t>0.7%</w:t>
            </w:r>
          </w:p>
        </w:tc>
        <w:tc>
          <w:tcPr>
            <w:tcW w:w="2775" w:type="dxa"/>
          </w:tcPr>
          <w:p w14:paraId="05F2886B" w14:textId="46C6153E" w:rsidR="003F7C2B" w:rsidRPr="00B9601C" w:rsidRDefault="0018751E" w:rsidP="00C8040A">
            <w:pPr>
              <w:pStyle w:val="Heading5"/>
            </w:pPr>
            <w:r w:rsidRPr="00B9601C">
              <w:t>-1.1%</w:t>
            </w:r>
          </w:p>
        </w:tc>
      </w:tr>
      <w:tr w:rsidR="003F7C2B" w:rsidRPr="00B9601C" w14:paraId="5C9E9ADF" w14:textId="77777777" w:rsidTr="00C8040A">
        <w:tc>
          <w:tcPr>
            <w:tcW w:w="3067" w:type="dxa"/>
          </w:tcPr>
          <w:p w14:paraId="6B8C0D63" w14:textId="77777777" w:rsidR="003F7C2B" w:rsidRPr="00B9601C" w:rsidRDefault="003F7C2B" w:rsidP="00C8040A">
            <w:pPr>
              <w:pStyle w:val="Heading5"/>
            </w:pPr>
            <w:r w:rsidRPr="00B9601C">
              <w:t>RDX</w:t>
            </w:r>
          </w:p>
        </w:tc>
        <w:tc>
          <w:tcPr>
            <w:tcW w:w="3142" w:type="dxa"/>
          </w:tcPr>
          <w:p w14:paraId="76EA8965" w14:textId="14018AC0" w:rsidR="003F7C2B" w:rsidRPr="00B9601C" w:rsidRDefault="0018751E" w:rsidP="00C8040A">
            <w:pPr>
              <w:pStyle w:val="Heading5"/>
            </w:pPr>
            <w:r w:rsidRPr="00B9601C">
              <w:t>0.4%</w:t>
            </w:r>
          </w:p>
        </w:tc>
        <w:tc>
          <w:tcPr>
            <w:tcW w:w="2775" w:type="dxa"/>
          </w:tcPr>
          <w:p w14:paraId="1EA5E067" w14:textId="5FFE37B9" w:rsidR="003F7C2B" w:rsidRPr="00B9601C" w:rsidRDefault="0018751E" w:rsidP="00C8040A">
            <w:pPr>
              <w:pStyle w:val="Heading5"/>
            </w:pPr>
            <w:r w:rsidRPr="00B9601C">
              <w:t>-0.5%</w:t>
            </w:r>
          </w:p>
        </w:tc>
      </w:tr>
      <w:tr w:rsidR="003F7C2B" w:rsidRPr="00B9601C" w14:paraId="149484BD" w14:textId="77777777" w:rsidTr="00C8040A">
        <w:tc>
          <w:tcPr>
            <w:tcW w:w="3067" w:type="dxa"/>
          </w:tcPr>
          <w:p w14:paraId="4BA8337B" w14:textId="77777777" w:rsidR="003F7C2B" w:rsidRPr="00B9601C" w:rsidRDefault="003F7C2B" w:rsidP="00C8040A">
            <w:pPr>
              <w:pStyle w:val="Heading5"/>
            </w:pPr>
            <w:r w:rsidRPr="00B9601C">
              <w:t>TNT</w:t>
            </w:r>
          </w:p>
        </w:tc>
        <w:tc>
          <w:tcPr>
            <w:tcW w:w="3142" w:type="dxa"/>
          </w:tcPr>
          <w:p w14:paraId="0ECBC0B1" w14:textId="51C0A116" w:rsidR="003F7C2B" w:rsidRPr="00B9601C" w:rsidRDefault="0018751E" w:rsidP="00C8040A">
            <w:pPr>
              <w:pStyle w:val="Heading5"/>
            </w:pPr>
            <w:r w:rsidRPr="00B9601C">
              <w:t>1.7%</w:t>
            </w:r>
          </w:p>
        </w:tc>
        <w:tc>
          <w:tcPr>
            <w:tcW w:w="2775" w:type="dxa"/>
          </w:tcPr>
          <w:p w14:paraId="39ABF2F5" w14:textId="5DEF295E" w:rsidR="003F7C2B" w:rsidRPr="00B9601C" w:rsidRDefault="0018751E" w:rsidP="00C8040A">
            <w:pPr>
              <w:pStyle w:val="Heading5"/>
            </w:pPr>
            <w:r w:rsidRPr="00B9601C">
              <w:t>-1.4%</w:t>
            </w:r>
          </w:p>
        </w:tc>
      </w:tr>
      <w:tr w:rsidR="003F7C2B" w:rsidRPr="00B9601C" w14:paraId="1CE88DC0" w14:textId="77777777" w:rsidTr="00C8040A">
        <w:tc>
          <w:tcPr>
            <w:tcW w:w="3067" w:type="dxa"/>
          </w:tcPr>
          <w:p w14:paraId="20B4F112" w14:textId="77777777" w:rsidR="003F7C2B" w:rsidRPr="00B9601C" w:rsidRDefault="003F7C2B" w:rsidP="00C8040A">
            <w:pPr>
              <w:pStyle w:val="Heading5"/>
            </w:pPr>
            <w:r w:rsidRPr="00B9601C">
              <w:t>Tetryl</w:t>
            </w:r>
          </w:p>
        </w:tc>
        <w:tc>
          <w:tcPr>
            <w:tcW w:w="3142" w:type="dxa"/>
          </w:tcPr>
          <w:p w14:paraId="58911209" w14:textId="124C11D2" w:rsidR="003F7C2B" w:rsidRPr="00B9601C" w:rsidRDefault="0018751E" w:rsidP="00C8040A">
            <w:pPr>
              <w:pStyle w:val="Heading5"/>
            </w:pPr>
            <w:r w:rsidRPr="00B9601C">
              <w:t>6.2%</w:t>
            </w:r>
          </w:p>
        </w:tc>
        <w:tc>
          <w:tcPr>
            <w:tcW w:w="2775" w:type="dxa"/>
          </w:tcPr>
          <w:p w14:paraId="506DBC95" w14:textId="16200551" w:rsidR="003F7C2B" w:rsidRPr="00B9601C" w:rsidRDefault="0018751E" w:rsidP="00C8040A">
            <w:pPr>
              <w:pStyle w:val="Heading5"/>
            </w:pPr>
            <w:r w:rsidRPr="00B9601C">
              <w:t>-15.2%</w:t>
            </w:r>
          </w:p>
        </w:tc>
      </w:tr>
      <w:tr w:rsidR="003F7C2B" w:rsidRPr="00B9601C" w14:paraId="1410C396" w14:textId="77777777" w:rsidTr="00C8040A">
        <w:tc>
          <w:tcPr>
            <w:tcW w:w="3067" w:type="dxa"/>
          </w:tcPr>
          <w:p w14:paraId="2092CEA0" w14:textId="77777777" w:rsidR="003F7C2B" w:rsidRPr="00B9601C" w:rsidRDefault="003F7C2B" w:rsidP="00C8040A">
            <w:pPr>
              <w:pStyle w:val="Heading5"/>
            </w:pPr>
            <w:r w:rsidRPr="00B9601C">
              <w:t>HMX</w:t>
            </w:r>
          </w:p>
        </w:tc>
        <w:tc>
          <w:tcPr>
            <w:tcW w:w="3142" w:type="dxa"/>
          </w:tcPr>
          <w:p w14:paraId="3B0D9BBA" w14:textId="7DF05AA7" w:rsidR="003F7C2B" w:rsidRPr="00B9601C" w:rsidRDefault="0018751E" w:rsidP="00C8040A">
            <w:pPr>
              <w:pStyle w:val="Heading5"/>
            </w:pPr>
            <w:r w:rsidRPr="00B9601C">
              <w:t>0.1%</w:t>
            </w:r>
          </w:p>
        </w:tc>
        <w:tc>
          <w:tcPr>
            <w:tcW w:w="2775" w:type="dxa"/>
          </w:tcPr>
          <w:p w14:paraId="141C12FA" w14:textId="629C905B" w:rsidR="003F7C2B" w:rsidRPr="00B9601C" w:rsidRDefault="0018751E" w:rsidP="00C8040A">
            <w:pPr>
              <w:pStyle w:val="Heading5"/>
            </w:pPr>
            <w:r w:rsidRPr="00B9601C">
              <w:t>-0.1%</w:t>
            </w:r>
          </w:p>
        </w:tc>
      </w:tr>
      <w:tr w:rsidR="003F7C2B" w:rsidRPr="00B9601C" w14:paraId="522DB405" w14:textId="77777777" w:rsidTr="00C8040A">
        <w:tc>
          <w:tcPr>
            <w:tcW w:w="3067" w:type="dxa"/>
          </w:tcPr>
          <w:p w14:paraId="622BFEE6" w14:textId="77777777" w:rsidR="003F7C2B" w:rsidRPr="00B9601C" w:rsidRDefault="003F7C2B" w:rsidP="00C8040A">
            <w:pPr>
              <w:pStyle w:val="Heading5"/>
            </w:pPr>
            <w:r w:rsidRPr="00B9601C">
              <w:t>DEGDN</w:t>
            </w:r>
          </w:p>
        </w:tc>
        <w:tc>
          <w:tcPr>
            <w:tcW w:w="3142" w:type="dxa"/>
          </w:tcPr>
          <w:p w14:paraId="4CDE9A3E" w14:textId="4E5DD4B4" w:rsidR="003F7C2B" w:rsidRPr="00B9601C" w:rsidRDefault="0018751E" w:rsidP="00C8040A">
            <w:pPr>
              <w:pStyle w:val="Heading5"/>
            </w:pPr>
            <w:r w:rsidRPr="00B9601C">
              <w:t>0.6%</w:t>
            </w:r>
          </w:p>
        </w:tc>
        <w:tc>
          <w:tcPr>
            <w:tcW w:w="2775" w:type="dxa"/>
          </w:tcPr>
          <w:p w14:paraId="12D00A74" w14:textId="24A86EBC" w:rsidR="003F7C2B" w:rsidRPr="00B9601C" w:rsidRDefault="0018751E" w:rsidP="00C8040A">
            <w:pPr>
              <w:pStyle w:val="Heading5"/>
            </w:pPr>
            <w:r w:rsidRPr="00B9601C">
              <w:t>-0.8%</w:t>
            </w:r>
          </w:p>
        </w:tc>
      </w:tr>
      <w:tr w:rsidR="003F7C2B" w:rsidRPr="00B9601C" w14:paraId="711F66FA" w14:textId="77777777" w:rsidTr="00C8040A">
        <w:tc>
          <w:tcPr>
            <w:tcW w:w="3067" w:type="dxa"/>
          </w:tcPr>
          <w:p w14:paraId="3E600047" w14:textId="77777777" w:rsidR="003F7C2B" w:rsidRPr="00B9601C" w:rsidRDefault="003F7C2B" w:rsidP="00C8040A">
            <w:pPr>
              <w:pStyle w:val="Heading5"/>
            </w:pPr>
            <w:r w:rsidRPr="00B9601C">
              <w:t>NG</w:t>
            </w:r>
          </w:p>
        </w:tc>
        <w:tc>
          <w:tcPr>
            <w:tcW w:w="3142" w:type="dxa"/>
          </w:tcPr>
          <w:p w14:paraId="03F7832E" w14:textId="351CED27" w:rsidR="003F7C2B" w:rsidRPr="00B9601C" w:rsidRDefault="0018751E" w:rsidP="00C8040A">
            <w:pPr>
              <w:pStyle w:val="Heading5"/>
            </w:pPr>
            <w:r w:rsidRPr="00B9601C">
              <w:t>0.7%</w:t>
            </w:r>
          </w:p>
        </w:tc>
        <w:tc>
          <w:tcPr>
            <w:tcW w:w="2775" w:type="dxa"/>
          </w:tcPr>
          <w:p w14:paraId="497037F4" w14:textId="7E01A0A5" w:rsidR="003F7C2B" w:rsidRPr="00B9601C" w:rsidRDefault="0018751E" w:rsidP="00C8040A">
            <w:pPr>
              <w:pStyle w:val="Heading5"/>
            </w:pPr>
            <w:r w:rsidRPr="00B9601C">
              <w:t>-0.8%</w:t>
            </w:r>
          </w:p>
        </w:tc>
      </w:tr>
      <w:tr w:rsidR="003F7C2B" w:rsidRPr="00B9601C" w14:paraId="72C84C46" w14:textId="77777777" w:rsidTr="00C8040A">
        <w:tc>
          <w:tcPr>
            <w:tcW w:w="3067" w:type="dxa"/>
          </w:tcPr>
          <w:p w14:paraId="5CBE6EC4" w14:textId="77777777" w:rsidR="003F7C2B" w:rsidRPr="00B9601C" w:rsidRDefault="003F7C2B" w:rsidP="00C8040A">
            <w:pPr>
              <w:pStyle w:val="Heading5"/>
            </w:pPr>
            <w:r w:rsidRPr="00B9601C">
              <w:t>PETN</w:t>
            </w:r>
          </w:p>
        </w:tc>
        <w:tc>
          <w:tcPr>
            <w:tcW w:w="3142" w:type="dxa"/>
          </w:tcPr>
          <w:p w14:paraId="10AC4F6A" w14:textId="717F7B56" w:rsidR="003F7C2B" w:rsidRPr="00B9601C" w:rsidRDefault="0018751E" w:rsidP="00C8040A">
            <w:pPr>
              <w:pStyle w:val="Heading5"/>
            </w:pPr>
            <w:r w:rsidRPr="00B9601C">
              <w:t>0.6%</w:t>
            </w:r>
          </w:p>
        </w:tc>
        <w:tc>
          <w:tcPr>
            <w:tcW w:w="2775" w:type="dxa"/>
          </w:tcPr>
          <w:p w14:paraId="3D6F52CD" w14:textId="4C2EADCE" w:rsidR="003F7C2B" w:rsidRPr="00B9601C" w:rsidRDefault="0018751E" w:rsidP="006E0861">
            <w:pPr>
              <w:pStyle w:val="Heading5"/>
              <w:keepNext/>
            </w:pPr>
            <w:r w:rsidRPr="00B9601C">
              <w:t>-1.0%</w:t>
            </w:r>
          </w:p>
        </w:tc>
      </w:tr>
    </w:tbl>
    <w:p w14:paraId="221F9316" w14:textId="188D9BD9" w:rsidR="003F7C2B" w:rsidRPr="00B9601C" w:rsidRDefault="006E0861" w:rsidP="006E0861">
      <w:pPr>
        <w:pStyle w:val="Caption"/>
        <w:rPr>
          <w:b w:val="0"/>
          <w:bCs/>
          <w:i/>
          <w:iCs/>
        </w:rPr>
      </w:pPr>
      <w:bookmarkStart w:id="183" w:name="_Toc224227200"/>
      <w:r w:rsidRPr="00B9601C">
        <w:rPr>
          <w:b w:val="0"/>
          <w:bCs/>
          <w:i/>
          <w:iCs/>
        </w:rPr>
        <w:t xml:space="preserve">Table </w:t>
      </w:r>
      <w:r w:rsidRPr="00B9601C">
        <w:rPr>
          <w:b w:val="0"/>
          <w:bCs/>
          <w:i/>
          <w:iCs/>
        </w:rPr>
        <w:fldChar w:fldCharType="begin"/>
      </w:r>
      <w:r w:rsidRPr="00B9601C">
        <w:rPr>
          <w:b w:val="0"/>
          <w:bCs/>
          <w:i/>
          <w:iCs/>
        </w:rPr>
        <w:instrText xml:space="preserve"> SEQ Table \* ARABIC </w:instrText>
      </w:r>
      <w:r w:rsidRPr="00B9601C">
        <w:rPr>
          <w:b w:val="0"/>
          <w:bCs/>
          <w:i/>
          <w:iCs/>
        </w:rPr>
        <w:fldChar w:fldCharType="separate"/>
      </w:r>
      <w:r w:rsidRPr="00B9601C">
        <w:rPr>
          <w:b w:val="0"/>
          <w:bCs/>
          <w:i/>
          <w:iCs/>
          <w:noProof/>
        </w:rPr>
        <w:t>14</w:t>
      </w:r>
      <w:r w:rsidRPr="00B9601C">
        <w:rPr>
          <w:b w:val="0"/>
          <w:bCs/>
          <w:i/>
          <w:iCs/>
        </w:rPr>
        <w:fldChar w:fldCharType="end"/>
      </w:r>
      <w:r w:rsidRPr="00B9601C">
        <w:rPr>
          <w:b w:val="0"/>
          <w:bCs/>
          <w:i/>
          <w:iCs/>
        </w:rPr>
        <w:t>: Deviation in Peak Area over 24 hours for all analytes at 50ng/µL</w:t>
      </w:r>
      <w:bookmarkEnd w:id="183"/>
    </w:p>
    <w:p w14:paraId="594D2E9F" w14:textId="77777777" w:rsidR="003F7C2B" w:rsidRPr="00B9601C" w:rsidRDefault="003F7C2B" w:rsidP="003F7C2B"/>
    <w:p w14:paraId="56433F21" w14:textId="77777777" w:rsidR="003F7C2B" w:rsidRPr="00B9601C" w:rsidRDefault="003F7C2B" w:rsidP="003F7C2B"/>
    <w:p w14:paraId="78EEF74D" w14:textId="77777777" w:rsidR="003F7C2B" w:rsidRPr="00B9601C" w:rsidRDefault="003F7C2B" w:rsidP="003F7C2B"/>
    <w:p w14:paraId="3D8F0276" w14:textId="77777777" w:rsidR="003F7C2B" w:rsidRPr="00B9601C" w:rsidRDefault="003F7C2B" w:rsidP="003F7C2B"/>
    <w:p w14:paraId="64886A0F" w14:textId="77777777" w:rsidR="003F7C2B" w:rsidRPr="00B9601C" w:rsidRDefault="003F7C2B" w:rsidP="003F7C2B"/>
    <w:p w14:paraId="692B719A" w14:textId="77777777" w:rsidR="003F7C2B" w:rsidRPr="00B9601C" w:rsidRDefault="003F7C2B" w:rsidP="003F7C2B"/>
    <w:p w14:paraId="46F37D5F" w14:textId="77777777" w:rsidR="003F7C2B" w:rsidRPr="00B9601C" w:rsidRDefault="003F7C2B" w:rsidP="003F7C2B"/>
    <w:p w14:paraId="37071636" w14:textId="77777777" w:rsidR="003F7C2B" w:rsidRPr="00B9601C" w:rsidRDefault="003F7C2B" w:rsidP="003F7C2B"/>
    <w:p w14:paraId="6406D2F0" w14:textId="77777777" w:rsidR="003F7C2B" w:rsidRPr="00B9601C" w:rsidRDefault="003F7C2B" w:rsidP="003F7C2B"/>
    <w:p w14:paraId="7D3FD5AD" w14:textId="77777777" w:rsidR="003F7C2B" w:rsidRPr="00B9601C" w:rsidRDefault="003F7C2B" w:rsidP="003F7C2B"/>
    <w:p w14:paraId="1E843FB8" w14:textId="77777777" w:rsidR="003F7C2B" w:rsidRPr="00B9601C" w:rsidRDefault="003F7C2B" w:rsidP="003F7C2B"/>
    <w:p w14:paraId="0D15195A" w14:textId="77777777" w:rsidR="003F7C2B" w:rsidRPr="00B9601C" w:rsidRDefault="003F7C2B" w:rsidP="003F7C2B"/>
    <w:p w14:paraId="5732555A" w14:textId="77777777" w:rsidR="003F7C2B" w:rsidRPr="00B9601C" w:rsidRDefault="003F7C2B" w:rsidP="003F7C2B"/>
    <w:tbl>
      <w:tblPr>
        <w:tblStyle w:val="TableGrid"/>
        <w:tblW w:w="0" w:type="auto"/>
        <w:tblLook w:val="04A0" w:firstRow="1" w:lastRow="0" w:firstColumn="1" w:lastColumn="0" w:noHBand="0" w:noVBand="1"/>
      </w:tblPr>
      <w:tblGrid>
        <w:gridCol w:w="2986"/>
        <w:gridCol w:w="3062"/>
        <w:gridCol w:w="2710"/>
      </w:tblGrid>
      <w:tr w:rsidR="003F7C2B" w:rsidRPr="00B9601C" w14:paraId="1A97D30C" w14:textId="77777777" w:rsidTr="00C8040A">
        <w:tc>
          <w:tcPr>
            <w:tcW w:w="8984" w:type="dxa"/>
            <w:gridSpan w:val="3"/>
          </w:tcPr>
          <w:p w14:paraId="305A7DC6" w14:textId="1DEF561C" w:rsidR="003F7C2B" w:rsidRPr="00B9601C" w:rsidRDefault="003F7C2B" w:rsidP="00C8040A">
            <w:pPr>
              <w:pStyle w:val="Heading5"/>
              <w:jc w:val="center"/>
            </w:pPr>
            <w:r w:rsidRPr="00B9601C">
              <w:lastRenderedPageBreak/>
              <w:t>100ng/</w:t>
            </w:r>
            <w:r w:rsidRPr="00B9601C">
              <w:rPr>
                <w:rFonts w:cs="Arial"/>
              </w:rPr>
              <w:t>µL</w:t>
            </w:r>
          </w:p>
        </w:tc>
      </w:tr>
      <w:tr w:rsidR="003F7C2B" w:rsidRPr="00B9601C" w14:paraId="16183A27" w14:textId="77777777" w:rsidTr="00C8040A">
        <w:tc>
          <w:tcPr>
            <w:tcW w:w="3067" w:type="dxa"/>
          </w:tcPr>
          <w:p w14:paraId="4D883D17" w14:textId="77777777" w:rsidR="003F7C2B" w:rsidRPr="00B9601C" w:rsidRDefault="003F7C2B" w:rsidP="00C8040A">
            <w:pPr>
              <w:pStyle w:val="Heading5"/>
            </w:pPr>
            <w:r w:rsidRPr="00B9601C">
              <w:t>Analyte</w:t>
            </w:r>
          </w:p>
        </w:tc>
        <w:tc>
          <w:tcPr>
            <w:tcW w:w="3142" w:type="dxa"/>
          </w:tcPr>
          <w:p w14:paraId="7E9C6B00" w14:textId="77777777" w:rsidR="003F7C2B" w:rsidRPr="00B9601C" w:rsidRDefault="003F7C2B" w:rsidP="00C8040A">
            <w:pPr>
              <w:pStyle w:val="Heading5"/>
            </w:pPr>
            <w:r w:rsidRPr="00B9601C">
              <w:t>% Deviation in 24hrs (Largest Peak Area)</w:t>
            </w:r>
          </w:p>
        </w:tc>
        <w:tc>
          <w:tcPr>
            <w:tcW w:w="2775" w:type="dxa"/>
          </w:tcPr>
          <w:p w14:paraId="51C1E26C" w14:textId="77777777" w:rsidR="003F7C2B" w:rsidRPr="00B9601C" w:rsidRDefault="003F7C2B" w:rsidP="00C8040A">
            <w:pPr>
              <w:pStyle w:val="Heading5"/>
            </w:pPr>
            <w:r w:rsidRPr="00B9601C">
              <w:t>% Deviation in 24hrs (Largest Peak Area)</w:t>
            </w:r>
          </w:p>
        </w:tc>
      </w:tr>
      <w:tr w:rsidR="003F7C2B" w:rsidRPr="00B9601C" w14:paraId="0D88B3DD" w14:textId="77777777" w:rsidTr="00C8040A">
        <w:tc>
          <w:tcPr>
            <w:tcW w:w="3067" w:type="dxa"/>
          </w:tcPr>
          <w:p w14:paraId="3A7BB9BE" w14:textId="77777777" w:rsidR="003F7C2B" w:rsidRPr="00B9601C" w:rsidRDefault="003F7C2B" w:rsidP="00C8040A">
            <w:pPr>
              <w:pStyle w:val="Heading5"/>
            </w:pPr>
            <w:r w:rsidRPr="00B9601C">
              <w:t>EGDN</w:t>
            </w:r>
          </w:p>
        </w:tc>
        <w:tc>
          <w:tcPr>
            <w:tcW w:w="3142" w:type="dxa"/>
          </w:tcPr>
          <w:p w14:paraId="3791841E" w14:textId="543F7730" w:rsidR="003F7C2B" w:rsidRPr="00B9601C" w:rsidRDefault="0018751E" w:rsidP="00C8040A">
            <w:pPr>
              <w:pStyle w:val="Heading5"/>
            </w:pPr>
            <w:r w:rsidRPr="00B9601C">
              <w:t>1.4%</w:t>
            </w:r>
          </w:p>
        </w:tc>
        <w:tc>
          <w:tcPr>
            <w:tcW w:w="2775" w:type="dxa"/>
          </w:tcPr>
          <w:p w14:paraId="6486416C" w14:textId="124D0971" w:rsidR="003F7C2B" w:rsidRPr="00B9601C" w:rsidRDefault="0018751E" w:rsidP="00C8040A">
            <w:pPr>
              <w:pStyle w:val="Heading5"/>
            </w:pPr>
            <w:r w:rsidRPr="00B9601C">
              <w:t>-1.9%</w:t>
            </w:r>
          </w:p>
        </w:tc>
      </w:tr>
      <w:tr w:rsidR="003F7C2B" w:rsidRPr="00B9601C" w14:paraId="7F30551A" w14:textId="77777777" w:rsidTr="00C8040A">
        <w:tc>
          <w:tcPr>
            <w:tcW w:w="3067" w:type="dxa"/>
          </w:tcPr>
          <w:p w14:paraId="5068E0C7" w14:textId="77777777" w:rsidR="003F7C2B" w:rsidRPr="00B9601C" w:rsidRDefault="003F7C2B" w:rsidP="00C8040A">
            <w:pPr>
              <w:pStyle w:val="Heading5"/>
            </w:pPr>
            <w:r w:rsidRPr="00B9601C">
              <w:t>RDX</w:t>
            </w:r>
          </w:p>
        </w:tc>
        <w:tc>
          <w:tcPr>
            <w:tcW w:w="3142" w:type="dxa"/>
          </w:tcPr>
          <w:p w14:paraId="628414AC" w14:textId="468E8138" w:rsidR="003F7C2B" w:rsidRPr="00B9601C" w:rsidRDefault="0018751E" w:rsidP="00C8040A">
            <w:pPr>
              <w:pStyle w:val="Heading5"/>
            </w:pPr>
            <w:r w:rsidRPr="00B9601C">
              <w:t>1.3%</w:t>
            </w:r>
          </w:p>
        </w:tc>
        <w:tc>
          <w:tcPr>
            <w:tcW w:w="2775" w:type="dxa"/>
          </w:tcPr>
          <w:p w14:paraId="0019F749" w14:textId="2E9E37FA" w:rsidR="003F7C2B" w:rsidRPr="00B9601C" w:rsidRDefault="0018751E" w:rsidP="00C8040A">
            <w:pPr>
              <w:pStyle w:val="Heading5"/>
            </w:pPr>
            <w:r w:rsidRPr="00B9601C">
              <w:t>-0.9%</w:t>
            </w:r>
          </w:p>
        </w:tc>
      </w:tr>
      <w:tr w:rsidR="003F7C2B" w:rsidRPr="00B9601C" w14:paraId="0C1A64EE" w14:textId="77777777" w:rsidTr="00C8040A">
        <w:tc>
          <w:tcPr>
            <w:tcW w:w="3067" w:type="dxa"/>
          </w:tcPr>
          <w:p w14:paraId="7C3DBF61" w14:textId="77777777" w:rsidR="003F7C2B" w:rsidRPr="00B9601C" w:rsidRDefault="003F7C2B" w:rsidP="00C8040A">
            <w:pPr>
              <w:pStyle w:val="Heading5"/>
            </w:pPr>
            <w:r w:rsidRPr="00B9601C">
              <w:t>TNT</w:t>
            </w:r>
          </w:p>
        </w:tc>
        <w:tc>
          <w:tcPr>
            <w:tcW w:w="3142" w:type="dxa"/>
          </w:tcPr>
          <w:p w14:paraId="67E3DA4E" w14:textId="05D7DCC7" w:rsidR="003F7C2B" w:rsidRPr="00B9601C" w:rsidRDefault="0018751E" w:rsidP="00C8040A">
            <w:pPr>
              <w:pStyle w:val="Heading5"/>
            </w:pPr>
            <w:r w:rsidRPr="00B9601C">
              <w:t>0.5%</w:t>
            </w:r>
          </w:p>
        </w:tc>
        <w:tc>
          <w:tcPr>
            <w:tcW w:w="2775" w:type="dxa"/>
          </w:tcPr>
          <w:p w14:paraId="2B3ADC19" w14:textId="2947AFBA" w:rsidR="003F7C2B" w:rsidRPr="00B9601C" w:rsidRDefault="0018751E" w:rsidP="00C8040A">
            <w:pPr>
              <w:pStyle w:val="Heading5"/>
            </w:pPr>
            <w:r w:rsidRPr="00B9601C">
              <w:t>-0.4%</w:t>
            </w:r>
          </w:p>
        </w:tc>
      </w:tr>
      <w:tr w:rsidR="003F7C2B" w:rsidRPr="00B9601C" w14:paraId="52B44C8D" w14:textId="77777777" w:rsidTr="00C8040A">
        <w:tc>
          <w:tcPr>
            <w:tcW w:w="3067" w:type="dxa"/>
          </w:tcPr>
          <w:p w14:paraId="6B9EBAA0" w14:textId="77777777" w:rsidR="003F7C2B" w:rsidRPr="00B9601C" w:rsidRDefault="003F7C2B" w:rsidP="00C8040A">
            <w:pPr>
              <w:pStyle w:val="Heading5"/>
            </w:pPr>
            <w:r w:rsidRPr="00B9601C">
              <w:t>Tetryl</w:t>
            </w:r>
          </w:p>
        </w:tc>
        <w:tc>
          <w:tcPr>
            <w:tcW w:w="3142" w:type="dxa"/>
          </w:tcPr>
          <w:p w14:paraId="436A86DC" w14:textId="2A281452" w:rsidR="003F7C2B" w:rsidRPr="00B9601C" w:rsidRDefault="0018751E" w:rsidP="00C8040A">
            <w:pPr>
              <w:pStyle w:val="Heading5"/>
            </w:pPr>
            <w:r w:rsidRPr="00B9601C">
              <w:t>1.0%</w:t>
            </w:r>
          </w:p>
        </w:tc>
        <w:tc>
          <w:tcPr>
            <w:tcW w:w="2775" w:type="dxa"/>
          </w:tcPr>
          <w:p w14:paraId="68C46DC7" w14:textId="0905ADA0" w:rsidR="003F7C2B" w:rsidRPr="00B9601C" w:rsidRDefault="0018751E" w:rsidP="00C8040A">
            <w:pPr>
              <w:pStyle w:val="Heading5"/>
            </w:pPr>
            <w:r w:rsidRPr="00B9601C">
              <w:t>-0.4%</w:t>
            </w:r>
          </w:p>
        </w:tc>
      </w:tr>
      <w:tr w:rsidR="003F7C2B" w:rsidRPr="00B9601C" w14:paraId="22C4B6FD" w14:textId="77777777" w:rsidTr="00C8040A">
        <w:tc>
          <w:tcPr>
            <w:tcW w:w="3067" w:type="dxa"/>
          </w:tcPr>
          <w:p w14:paraId="69E98E38" w14:textId="77777777" w:rsidR="003F7C2B" w:rsidRPr="00B9601C" w:rsidRDefault="003F7C2B" w:rsidP="00C8040A">
            <w:pPr>
              <w:pStyle w:val="Heading5"/>
            </w:pPr>
            <w:r w:rsidRPr="00B9601C">
              <w:t>HMX</w:t>
            </w:r>
          </w:p>
        </w:tc>
        <w:tc>
          <w:tcPr>
            <w:tcW w:w="3142" w:type="dxa"/>
          </w:tcPr>
          <w:p w14:paraId="4001E1BF" w14:textId="094CEBB8" w:rsidR="003F7C2B" w:rsidRPr="00B9601C" w:rsidRDefault="0018751E" w:rsidP="00C8040A">
            <w:pPr>
              <w:pStyle w:val="Heading5"/>
            </w:pPr>
            <w:r w:rsidRPr="00B9601C">
              <w:t>0.5%</w:t>
            </w:r>
          </w:p>
        </w:tc>
        <w:tc>
          <w:tcPr>
            <w:tcW w:w="2775" w:type="dxa"/>
          </w:tcPr>
          <w:p w14:paraId="233E2957" w14:textId="7D3E4992" w:rsidR="003F7C2B" w:rsidRPr="00B9601C" w:rsidRDefault="0018751E" w:rsidP="00C8040A">
            <w:pPr>
              <w:pStyle w:val="Heading5"/>
            </w:pPr>
            <w:r w:rsidRPr="00B9601C">
              <w:t>-0.4%</w:t>
            </w:r>
          </w:p>
        </w:tc>
      </w:tr>
      <w:tr w:rsidR="003F7C2B" w:rsidRPr="00B9601C" w14:paraId="1E7DCCCB" w14:textId="77777777" w:rsidTr="00C8040A">
        <w:tc>
          <w:tcPr>
            <w:tcW w:w="3067" w:type="dxa"/>
          </w:tcPr>
          <w:p w14:paraId="6FACCD37" w14:textId="77777777" w:rsidR="003F7C2B" w:rsidRPr="00B9601C" w:rsidRDefault="003F7C2B" w:rsidP="00C8040A">
            <w:pPr>
              <w:pStyle w:val="Heading5"/>
            </w:pPr>
            <w:r w:rsidRPr="00B9601C">
              <w:t>DEGDN</w:t>
            </w:r>
          </w:p>
        </w:tc>
        <w:tc>
          <w:tcPr>
            <w:tcW w:w="3142" w:type="dxa"/>
          </w:tcPr>
          <w:p w14:paraId="5349B7DB" w14:textId="59BD365F" w:rsidR="003F7C2B" w:rsidRPr="00B9601C" w:rsidRDefault="0018751E" w:rsidP="00C8040A">
            <w:pPr>
              <w:pStyle w:val="Heading5"/>
            </w:pPr>
            <w:r w:rsidRPr="00B9601C">
              <w:t>0.7%</w:t>
            </w:r>
          </w:p>
        </w:tc>
        <w:tc>
          <w:tcPr>
            <w:tcW w:w="2775" w:type="dxa"/>
          </w:tcPr>
          <w:p w14:paraId="4E1F3695" w14:textId="42C906D3" w:rsidR="003F7C2B" w:rsidRPr="00B9601C" w:rsidRDefault="0018751E" w:rsidP="00C8040A">
            <w:pPr>
              <w:pStyle w:val="Heading5"/>
            </w:pPr>
            <w:r w:rsidRPr="00B9601C">
              <w:t>-0.9%</w:t>
            </w:r>
          </w:p>
        </w:tc>
      </w:tr>
      <w:tr w:rsidR="003F7C2B" w:rsidRPr="00B9601C" w14:paraId="2601DD3A" w14:textId="77777777" w:rsidTr="00C8040A">
        <w:tc>
          <w:tcPr>
            <w:tcW w:w="3067" w:type="dxa"/>
          </w:tcPr>
          <w:p w14:paraId="5B265957" w14:textId="77777777" w:rsidR="003F7C2B" w:rsidRPr="00B9601C" w:rsidRDefault="003F7C2B" w:rsidP="00C8040A">
            <w:pPr>
              <w:pStyle w:val="Heading5"/>
            </w:pPr>
            <w:r w:rsidRPr="00B9601C">
              <w:t>NG</w:t>
            </w:r>
          </w:p>
        </w:tc>
        <w:tc>
          <w:tcPr>
            <w:tcW w:w="3142" w:type="dxa"/>
          </w:tcPr>
          <w:p w14:paraId="693E5763" w14:textId="7D183C49" w:rsidR="003F7C2B" w:rsidRPr="00B9601C" w:rsidRDefault="0018751E" w:rsidP="00C8040A">
            <w:pPr>
              <w:pStyle w:val="Heading5"/>
            </w:pPr>
            <w:r w:rsidRPr="00B9601C">
              <w:t>0.8%</w:t>
            </w:r>
          </w:p>
        </w:tc>
        <w:tc>
          <w:tcPr>
            <w:tcW w:w="2775" w:type="dxa"/>
          </w:tcPr>
          <w:p w14:paraId="17AB69AD" w14:textId="4C5B1138" w:rsidR="003F7C2B" w:rsidRPr="00B9601C" w:rsidRDefault="0018751E" w:rsidP="00C8040A">
            <w:pPr>
              <w:pStyle w:val="Heading5"/>
            </w:pPr>
            <w:r w:rsidRPr="00B9601C">
              <w:t>-1.0%</w:t>
            </w:r>
          </w:p>
        </w:tc>
      </w:tr>
      <w:tr w:rsidR="003F7C2B" w:rsidRPr="00B9601C" w14:paraId="3C772B2B" w14:textId="77777777" w:rsidTr="00C8040A">
        <w:tc>
          <w:tcPr>
            <w:tcW w:w="3067" w:type="dxa"/>
          </w:tcPr>
          <w:p w14:paraId="3090C992" w14:textId="77777777" w:rsidR="003F7C2B" w:rsidRPr="00B9601C" w:rsidRDefault="003F7C2B" w:rsidP="00C8040A">
            <w:pPr>
              <w:pStyle w:val="Heading5"/>
            </w:pPr>
            <w:r w:rsidRPr="00B9601C">
              <w:t>PETN</w:t>
            </w:r>
          </w:p>
        </w:tc>
        <w:tc>
          <w:tcPr>
            <w:tcW w:w="3142" w:type="dxa"/>
          </w:tcPr>
          <w:p w14:paraId="3D91B52A" w14:textId="48A38B79" w:rsidR="003F7C2B" w:rsidRPr="00B9601C" w:rsidRDefault="0018751E" w:rsidP="00C8040A">
            <w:pPr>
              <w:pStyle w:val="Heading5"/>
            </w:pPr>
            <w:r w:rsidRPr="00B9601C">
              <w:t>0.9%</w:t>
            </w:r>
          </w:p>
        </w:tc>
        <w:tc>
          <w:tcPr>
            <w:tcW w:w="2775" w:type="dxa"/>
          </w:tcPr>
          <w:p w14:paraId="19DFDEE8" w14:textId="792A4031" w:rsidR="003F7C2B" w:rsidRPr="00B9601C" w:rsidRDefault="0018751E" w:rsidP="006E0861">
            <w:pPr>
              <w:pStyle w:val="Heading5"/>
              <w:keepNext/>
            </w:pPr>
            <w:r w:rsidRPr="00B9601C">
              <w:t>-0.7%</w:t>
            </w:r>
          </w:p>
        </w:tc>
      </w:tr>
    </w:tbl>
    <w:p w14:paraId="234EB080" w14:textId="75C26ADE" w:rsidR="006E0861" w:rsidRPr="00B9601C" w:rsidRDefault="006E0861">
      <w:pPr>
        <w:pStyle w:val="Caption"/>
        <w:rPr>
          <w:b w:val="0"/>
          <w:bCs/>
          <w:i/>
          <w:iCs/>
        </w:rPr>
      </w:pPr>
      <w:bookmarkStart w:id="184" w:name="_Toc224227201"/>
      <w:r w:rsidRPr="00B9601C">
        <w:rPr>
          <w:b w:val="0"/>
          <w:bCs/>
          <w:i/>
          <w:iCs/>
        </w:rPr>
        <w:t xml:space="preserve">Table </w:t>
      </w:r>
      <w:r w:rsidRPr="00B9601C">
        <w:rPr>
          <w:b w:val="0"/>
          <w:bCs/>
          <w:i/>
          <w:iCs/>
        </w:rPr>
        <w:fldChar w:fldCharType="begin"/>
      </w:r>
      <w:r w:rsidRPr="00B9601C">
        <w:rPr>
          <w:b w:val="0"/>
          <w:bCs/>
          <w:i/>
          <w:iCs/>
        </w:rPr>
        <w:instrText xml:space="preserve"> SEQ Table \* ARABIC </w:instrText>
      </w:r>
      <w:r w:rsidRPr="00B9601C">
        <w:rPr>
          <w:b w:val="0"/>
          <w:bCs/>
          <w:i/>
          <w:iCs/>
        </w:rPr>
        <w:fldChar w:fldCharType="separate"/>
      </w:r>
      <w:r w:rsidRPr="00B9601C">
        <w:rPr>
          <w:b w:val="0"/>
          <w:bCs/>
          <w:i/>
          <w:iCs/>
          <w:noProof/>
        </w:rPr>
        <w:t>15</w:t>
      </w:r>
      <w:r w:rsidRPr="00B9601C">
        <w:rPr>
          <w:b w:val="0"/>
          <w:bCs/>
          <w:i/>
          <w:iCs/>
        </w:rPr>
        <w:fldChar w:fldCharType="end"/>
      </w:r>
      <w:r w:rsidRPr="00B9601C">
        <w:rPr>
          <w:b w:val="0"/>
          <w:bCs/>
          <w:i/>
          <w:iCs/>
        </w:rPr>
        <w:t>: Deviation in Peak Area over 24 hours for all analytes at 100ng/µL</w:t>
      </w:r>
      <w:bookmarkEnd w:id="184"/>
    </w:p>
    <w:p w14:paraId="4232C5CB" w14:textId="661671B5" w:rsidR="005A4364" w:rsidRPr="00B9601C" w:rsidRDefault="00224854" w:rsidP="00224854">
      <w:r w:rsidRPr="00B9601C">
        <w:t>For the 28-Day stability, instrument breakdowns and operational use of the instrument prevented sufficient data being gathered to identify a trend in peak area over the 28 days. It was identified from the limited data gathered that Tetryl would likely be unstable in storage, in line with other experiments and previous research.</w:t>
      </w:r>
      <w:r w:rsidR="005A4364" w:rsidRPr="00B9601C">
        <w:br w:type="page"/>
      </w:r>
    </w:p>
    <w:p w14:paraId="30DAE5B9" w14:textId="77777777" w:rsidR="00B86CE0" w:rsidRPr="00B9601C" w:rsidRDefault="00B86CE0" w:rsidP="00743F73">
      <w:pPr>
        <w:pStyle w:val="Heading1"/>
        <w:jc w:val="left"/>
      </w:pPr>
      <w:bookmarkStart w:id="185" w:name="_Toc341174562"/>
      <w:bookmarkStart w:id="186" w:name="_Toc224744264"/>
      <w:r w:rsidRPr="00B9601C">
        <w:lastRenderedPageBreak/>
        <w:t xml:space="preserve">Chapter 6 - </w:t>
      </w:r>
      <w:bookmarkEnd w:id="185"/>
      <w:r w:rsidRPr="00B9601C">
        <w:t>CONCLUSIONS AND RECOMMENDATIONS</w:t>
      </w:r>
      <w:bookmarkEnd w:id="186"/>
    </w:p>
    <w:p w14:paraId="4A2D9BEC" w14:textId="77777777" w:rsidR="00592FD3" w:rsidRPr="00B9601C" w:rsidRDefault="00592FD3" w:rsidP="00875D6E">
      <w:pPr>
        <w:jc w:val="left"/>
      </w:pPr>
      <w:bookmarkStart w:id="187" w:name="_Toc371251378"/>
      <w:bookmarkStart w:id="188" w:name="_Toc371251427"/>
      <w:bookmarkStart w:id="189" w:name="_Toc371255407"/>
      <w:bookmarkStart w:id="190" w:name="_Toc371255562"/>
      <w:bookmarkStart w:id="191" w:name="_Toc200709248"/>
      <w:bookmarkEnd w:id="187"/>
      <w:bookmarkEnd w:id="188"/>
      <w:bookmarkEnd w:id="189"/>
      <w:bookmarkEnd w:id="190"/>
      <w:bookmarkEnd w:id="191"/>
    </w:p>
    <w:p w14:paraId="52C38406" w14:textId="2D3C4F51" w:rsidR="00592FD3" w:rsidRDefault="00592FD3" w:rsidP="00A07217">
      <w:pPr>
        <w:pStyle w:val="Heading2"/>
        <w:numPr>
          <w:ilvl w:val="1"/>
          <w:numId w:val="3"/>
        </w:numPr>
      </w:pPr>
      <w:bookmarkStart w:id="192" w:name="_Toc224744265"/>
      <w:r w:rsidRPr="00B9601C">
        <w:t>Conclusion</w:t>
      </w:r>
      <w:r w:rsidR="00C07D11" w:rsidRPr="00B9601C">
        <w:t>s</w:t>
      </w:r>
      <w:bookmarkEnd w:id="192"/>
    </w:p>
    <w:p w14:paraId="2D365D63" w14:textId="0C0C3F50" w:rsidR="00147F26" w:rsidRPr="00D01F06" w:rsidRDefault="00147F26" w:rsidP="009D6E02">
      <w:pPr>
        <w:pStyle w:val="Heading3"/>
        <w:numPr>
          <w:ilvl w:val="2"/>
          <w:numId w:val="3"/>
        </w:numPr>
        <w:rPr>
          <w:b/>
          <w:bCs/>
          <w:u w:val="none"/>
        </w:rPr>
      </w:pPr>
      <w:bookmarkStart w:id="193" w:name="_Toc224744266"/>
      <w:r w:rsidRPr="00D01F06">
        <w:rPr>
          <w:b/>
          <w:bCs/>
          <w:u w:val="none"/>
        </w:rPr>
        <w:t>Review of Objectives</w:t>
      </w:r>
      <w:bookmarkEnd w:id="193"/>
    </w:p>
    <w:p w14:paraId="73E18F09" w14:textId="77777777" w:rsidR="00147F26" w:rsidRPr="00B9601C" w:rsidRDefault="00147F26" w:rsidP="00147F26">
      <w:pPr>
        <w:jc w:val="left"/>
      </w:pPr>
      <w:r w:rsidRPr="00B9601C">
        <w:t>The aim of this research was to develop and validate INS/SM085 for use within the Forensic Explosives Laboratory’s Chemical Analysis Service. Although full completion of the validation was delayed due to the instrument failure, significant progress was still made against all but one of the original project objectives, those being:</w:t>
      </w:r>
    </w:p>
    <w:p w14:paraId="2F394C19" w14:textId="77777777" w:rsidR="00147F26" w:rsidRPr="00B9601C" w:rsidRDefault="00147F26" w:rsidP="00147F26">
      <w:pPr>
        <w:pStyle w:val="ListParagraph"/>
        <w:numPr>
          <w:ilvl w:val="0"/>
          <w:numId w:val="20"/>
        </w:numPr>
        <w:jc w:val="left"/>
        <w:rPr>
          <w:iCs/>
        </w:rPr>
      </w:pPr>
      <w:r w:rsidRPr="00B9601C">
        <w:rPr>
          <w:iCs/>
        </w:rPr>
        <w:t xml:space="preserve">Identify best practice in UHPLC Analysis and method </w:t>
      </w:r>
      <w:proofErr w:type="gramStart"/>
      <w:r w:rsidRPr="00B9601C">
        <w:rPr>
          <w:iCs/>
        </w:rPr>
        <w:t>design, and</w:t>
      </w:r>
      <w:proofErr w:type="gramEnd"/>
      <w:r w:rsidRPr="00B9601C">
        <w:rPr>
          <w:iCs/>
        </w:rPr>
        <w:t xml:space="preserve"> understand how this can be applied to INS/SM085.</w:t>
      </w:r>
    </w:p>
    <w:p w14:paraId="4429306D" w14:textId="77777777" w:rsidR="00147F26" w:rsidRPr="00B9601C" w:rsidRDefault="00147F26" w:rsidP="00147F26">
      <w:pPr>
        <w:pStyle w:val="ListParagraph"/>
        <w:numPr>
          <w:ilvl w:val="1"/>
          <w:numId w:val="20"/>
        </w:numPr>
        <w:jc w:val="left"/>
        <w:rPr>
          <w:iCs/>
        </w:rPr>
      </w:pPr>
      <w:r w:rsidRPr="00B9601C">
        <w:rPr>
          <w:iCs/>
        </w:rPr>
        <w:t xml:space="preserve">Objective complete. Literature review conducted and understanding of </w:t>
      </w:r>
      <w:proofErr w:type="spellStart"/>
      <w:r w:rsidRPr="00B9601C">
        <w:rPr>
          <w:iCs/>
        </w:rPr>
        <w:t>uHPLC</w:t>
      </w:r>
      <w:proofErr w:type="spellEnd"/>
      <w:r w:rsidRPr="00B9601C">
        <w:rPr>
          <w:iCs/>
        </w:rPr>
        <w:t xml:space="preserve"> techniques applied to Method Development plan.</w:t>
      </w:r>
    </w:p>
    <w:p w14:paraId="7B339B2A" w14:textId="77777777" w:rsidR="00147F26" w:rsidRPr="00B9601C" w:rsidRDefault="00147F26" w:rsidP="00147F26">
      <w:pPr>
        <w:pStyle w:val="ListParagraph"/>
        <w:numPr>
          <w:ilvl w:val="0"/>
          <w:numId w:val="20"/>
        </w:numPr>
        <w:jc w:val="left"/>
        <w:rPr>
          <w:iCs/>
        </w:rPr>
      </w:pPr>
      <w:r w:rsidRPr="00B9601C">
        <w:rPr>
          <w:iCs/>
        </w:rPr>
        <w:t>Identify and implement improvements to the method based on previous and new research.</w:t>
      </w:r>
    </w:p>
    <w:p w14:paraId="05D484BC" w14:textId="77777777" w:rsidR="00147F26" w:rsidRPr="00B9601C" w:rsidRDefault="00147F26" w:rsidP="00147F26">
      <w:pPr>
        <w:pStyle w:val="ListParagraph"/>
        <w:numPr>
          <w:ilvl w:val="1"/>
          <w:numId w:val="20"/>
        </w:numPr>
        <w:jc w:val="left"/>
        <w:rPr>
          <w:iCs/>
        </w:rPr>
      </w:pPr>
      <w:r w:rsidRPr="00B9601C">
        <w:rPr>
          <w:iCs/>
        </w:rPr>
        <w:t>Objective complete. Method development carried out delivering tangible improvements to method performance, with improved peak area and selectivity.</w:t>
      </w:r>
    </w:p>
    <w:p w14:paraId="44F4D81E" w14:textId="77777777" w:rsidR="00147F26" w:rsidRPr="00B9601C" w:rsidRDefault="00147F26" w:rsidP="00147F26">
      <w:pPr>
        <w:pStyle w:val="ListParagraph"/>
        <w:numPr>
          <w:ilvl w:val="0"/>
          <w:numId w:val="20"/>
        </w:numPr>
        <w:jc w:val="left"/>
        <w:rPr>
          <w:iCs/>
        </w:rPr>
      </w:pPr>
      <w:r w:rsidRPr="00B9601C">
        <w:rPr>
          <w:iCs/>
        </w:rPr>
        <w:t>Demonstrate compliance of INS/SM085 with quality guidelines and validation procedures, and the end user requirements.</w:t>
      </w:r>
    </w:p>
    <w:p w14:paraId="0013DD1B" w14:textId="77777777" w:rsidR="00147F26" w:rsidRPr="00B9601C" w:rsidRDefault="00147F26" w:rsidP="00147F26">
      <w:pPr>
        <w:pStyle w:val="ListParagraph"/>
        <w:numPr>
          <w:ilvl w:val="1"/>
          <w:numId w:val="20"/>
        </w:numPr>
        <w:jc w:val="left"/>
        <w:rPr>
          <w:iCs/>
        </w:rPr>
      </w:pPr>
      <w:r w:rsidRPr="00B9601C">
        <w:rPr>
          <w:iCs/>
        </w:rPr>
        <w:t>Objective partially complete. Method validation experiments were paused due to instrument failure however all experiments conducted at the time of writing either demonstrate compliance with end user requirements or, if they do not, a cause has been identified. A plan is in place to resume the work at the nearest opportunity to complete remaining experiments.</w:t>
      </w:r>
    </w:p>
    <w:p w14:paraId="1515FEFF" w14:textId="77777777" w:rsidR="00147F26" w:rsidRPr="00B9601C" w:rsidRDefault="00147F26" w:rsidP="00147F26">
      <w:pPr>
        <w:pStyle w:val="ListParagraph"/>
        <w:numPr>
          <w:ilvl w:val="0"/>
          <w:numId w:val="20"/>
        </w:numPr>
        <w:jc w:val="left"/>
        <w:rPr>
          <w:iCs/>
        </w:rPr>
      </w:pPr>
      <w:r w:rsidRPr="00B9601C">
        <w:rPr>
          <w:iCs/>
        </w:rPr>
        <w:t>Issue INS/SM085 into the FEL Quality Management System (QMS).</w:t>
      </w:r>
    </w:p>
    <w:p w14:paraId="03433B86" w14:textId="07E43A3C" w:rsidR="00147F26" w:rsidRPr="00147F26" w:rsidRDefault="00147F26" w:rsidP="009D6E02">
      <w:r w:rsidRPr="00B9601C">
        <w:rPr>
          <w:iCs/>
        </w:rPr>
        <w:t>Objective incomplete. Until validation has been completed, the method will not be able to be issued. This objective will be completed once validation resumes.</w:t>
      </w:r>
    </w:p>
    <w:p w14:paraId="0497C4F6" w14:textId="77777777" w:rsidR="00147F26" w:rsidRDefault="00147F26" w:rsidP="00147F26"/>
    <w:p w14:paraId="53935851" w14:textId="77777777" w:rsidR="00147F26" w:rsidRPr="00147F26" w:rsidRDefault="00147F26" w:rsidP="009D6E02"/>
    <w:p w14:paraId="31ACCB79" w14:textId="685DC01D" w:rsidR="00592FD3" w:rsidRPr="00D01F06" w:rsidRDefault="00C07D11" w:rsidP="00147F26">
      <w:pPr>
        <w:pStyle w:val="Heading3"/>
        <w:numPr>
          <w:ilvl w:val="2"/>
          <w:numId w:val="3"/>
        </w:numPr>
        <w:rPr>
          <w:b/>
          <w:bCs/>
          <w:u w:val="none"/>
        </w:rPr>
      </w:pPr>
      <w:bookmarkStart w:id="194" w:name="_Toc224744267"/>
      <w:r w:rsidRPr="00D01F06">
        <w:rPr>
          <w:b/>
          <w:bCs/>
          <w:u w:val="none"/>
        </w:rPr>
        <w:lastRenderedPageBreak/>
        <w:t>Method Development</w:t>
      </w:r>
      <w:bookmarkEnd w:id="194"/>
    </w:p>
    <w:p w14:paraId="73F3BB1A" w14:textId="4DBA2CF0" w:rsidR="00C07D11" w:rsidRDefault="00C07D11" w:rsidP="00C07D11">
      <w:r w:rsidRPr="00B9601C">
        <w:t>The method development experiments carried out aimed to introduce improvements to the method performance based on shortcomings identified during previous research and operational use. Through the selection of a new column more suitable for the analysis of</w:t>
      </w:r>
      <w:r w:rsidR="00A43C5A" w:rsidRPr="00B9601C">
        <w:t xml:space="preserve"> compounds containing</w:t>
      </w:r>
      <w:r w:rsidRPr="00B9601C">
        <w:t xml:space="preserve"> nitro groups and </w:t>
      </w:r>
      <w:r w:rsidR="00286013" w:rsidRPr="00B9601C">
        <w:t xml:space="preserve">changes to the composition, flow rate, and gradient of the mobile phase, the selectivity and analyte response was </w:t>
      </w:r>
      <w:proofErr w:type="gramStart"/>
      <w:r w:rsidR="00286013" w:rsidRPr="00B9601C">
        <w:t>improved</w:t>
      </w:r>
      <w:proofErr w:type="gramEnd"/>
      <w:r w:rsidR="00286013" w:rsidRPr="00B9601C">
        <w:t xml:space="preserve"> and the shortcomings were successfully mitigated. However, owing to co-elution and interferences with other analytes, analysis of NT and DNT isomers was determined not to be practicable whilst retaining the ability to analyse a wide range of explosives.</w:t>
      </w:r>
    </w:p>
    <w:p w14:paraId="7D1BE85F" w14:textId="77777777" w:rsidR="00D94D5A" w:rsidRPr="00B9601C" w:rsidRDefault="00D94D5A" w:rsidP="00C07D11"/>
    <w:p w14:paraId="4A312F9F" w14:textId="557A3F20" w:rsidR="00286013" w:rsidRPr="00D01F06" w:rsidRDefault="00286013" w:rsidP="00286013">
      <w:pPr>
        <w:pStyle w:val="Heading3"/>
        <w:numPr>
          <w:ilvl w:val="2"/>
          <w:numId w:val="3"/>
        </w:numPr>
        <w:rPr>
          <w:b/>
          <w:bCs/>
          <w:u w:val="none"/>
        </w:rPr>
      </w:pPr>
      <w:bookmarkStart w:id="195" w:name="_Toc224744268"/>
      <w:r w:rsidRPr="00D01F06">
        <w:rPr>
          <w:b/>
          <w:bCs/>
          <w:u w:val="none"/>
        </w:rPr>
        <w:t>Method Validation</w:t>
      </w:r>
      <w:bookmarkEnd w:id="195"/>
    </w:p>
    <w:p w14:paraId="347FF35E" w14:textId="189FDE6E" w:rsidR="00F85CA6" w:rsidRPr="00B9601C" w:rsidRDefault="0090432E" w:rsidP="00B1657E">
      <w:pPr>
        <w:rPr>
          <w:rFonts w:cs="Arial"/>
        </w:rPr>
      </w:pPr>
      <w:r w:rsidRPr="00B9601C">
        <w:t xml:space="preserve">The method validation experiments aimed to demonstrate that the method was suitable for operational use. </w:t>
      </w:r>
      <w:proofErr w:type="gramStart"/>
      <w:r w:rsidRPr="00B9601C">
        <w:t>In the course of</w:t>
      </w:r>
      <w:proofErr w:type="gramEnd"/>
      <w:r w:rsidRPr="00B9601C">
        <w:t xml:space="preserve"> these experiments, the following conclusions were reached</w:t>
      </w:r>
      <w:r w:rsidR="00B1657E" w:rsidRPr="00B9601C">
        <w:t>. For r</w:t>
      </w:r>
      <w:r w:rsidRPr="00B9601C">
        <w:t xml:space="preserve">epeatability: </w:t>
      </w:r>
      <w:r w:rsidR="00B1657E" w:rsidRPr="00B9601C">
        <w:t>t</w:t>
      </w:r>
      <w:r w:rsidRPr="00B9601C">
        <w:t>he method demonstrated acceptable repeatability for all target analytes and met the acceptance criteria described in the end user requirements</w:t>
      </w:r>
      <w:r w:rsidR="00B1657E" w:rsidRPr="00B9601C">
        <w:t xml:space="preserve"> </w:t>
      </w:r>
      <w:proofErr w:type="gramStart"/>
      <w:r w:rsidR="00B1657E" w:rsidRPr="00B9601C">
        <w:t>For</w:t>
      </w:r>
      <w:proofErr w:type="gramEnd"/>
      <w:r w:rsidR="00B1657E" w:rsidRPr="00B9601C">
        <w:t xml:space="preserve"> l</w:t>
      </w:r>
      <w:r w:rsidRPr="00B9601C">
        <w:t xml:space="preserve">inearity: </w:t>
      </w:r>
      <w:r w:rsidR="00B1657E" w:rsidRPr="00B9601C">
        <w:t>a</w:t>
      </w:r>
      <w:r w:rsidRPr="00B9601C">
        <w:t>ll analytes were determined to produce acceptable calibration curves with r</w:t>
      </w:r>
      <w:r w:rsidRPr="00B9601C">
        <w:rPr>
          <w:vertAlign w:val="superscript"/>
        </w:rPr>
        <w:t>2</w:t>
      </w:r>
      <w:r w:rsidRPr="00B9601C">
        <w:t xml:space="preserve"> values and working ranges meeting the acceptance criteria described in the end user requirements.</w:t>
      </w:r>
      <w:r w:rsidR="00F85CA6" w:rsidRPr="00B9601C">
        <w:t xml:space="preserve"> A repeat experiment to verify performance of Multicomponent 2 is planned following instrument repair</w:t>
      </w:r>
      <w:r w:rsidR="00AC3BD6">
        <w:t xml:space="preserve">. </w:t>
      </w:r>
      <w:r w:rsidR="00B1657E" w:rsidRPr="00B9601C">
        <w:t>For v</w:t>
      </w:r>
      <w:r w:rsidR="00014683" w:rsidRPr="00B9601C">
        <w:t xml:space="preserve">alidation of the multi-component standards: </w:t>
      </w:r>
      <w:r w:rsidR="004778D4" w:rsidRPr="00B9601C">
        <w:t>NG and EGDN were determined to be unsuitable for inclusion in multi-component standards and so the method was updated to reflect this.</w:t>
      </w:r>
      <w:r w:rsidR="00B1657E" w:rsidRPr="00B9601C">
        <w:t xml:space="preserve"> For p</w:t>
      </w:r>
      <w:r w:rsidR="004778D4" w:rsidRPr="00B9601C">
        <w:t xml:space="preserve">recision and </w:t>
      </w:r>
      <w:r w:rsidR="00B1657E" w:rsidRPr="00B9601C">
        <w:t>b</w:t>
      </w:r>
      <w:r w:rsidR="004778D4" w:rsidRPr="00B9601C">
        <w:t xml:space="preserve">ias: </w:t>
      </w:r>
      <w:r w:rsidR="00B1657E" w:rsidRPr="00B9601C">
        <w:rPr>
          <w:rFonts w:eastAsia="Segoe UI Emoji" w:cs="Arial"/>
        </w:rPr>
        <w:t>d</w:t>
      </w:r>
      <w:r w:rsidR="008A1B99" w:rsidRPr="00B9601C">
        <w:rPr>
          <w:rFonts w:eastAsia="Segoe UI Emoji" w:cs="Arial"/>
        </w:rPr>
        <w:t xml:space="preserve">uring these experiments, a loss of precision was observed with retention times shifting significantly between injections. No useful data had been gathered as of the time of </w:t>
      </w:r>
      <w:proofErr w:type="gramStart"/>
      <w:r w:rsidR="008A1B99" w:rsidRPr="00B9601C">
        <w:rPr>
          <w:rFonts w:eastAsia="Segoe UI Emoji" w:cs="Arial"/>
        </w:rPr>
        <w:t>writing</w:t>
      </w:r>
      <w:proofErr w:type="gramEnd"/>
      <w:r w:rsidR="008A1B99" w:rsidRPr="00B9601C">
        <w:rPr>
          <w:rFonts w:eastAsia="Segoe UI Emoji" w:cs="Arial"/>
        </w:rPr>
        <w:t xml:space="preserve"> but additional experiments are planned once the instrument has been repaired.</w:t>
      </w:r>
      <w:r w:rsidR="00F85CA6" w:rsidRPr="00B9601C">
        <w:rPr>
          <w:rFonts w:eastAsia="Segoe UI Emoji" w:cs="Arial"/>
        </w:rPr>
        <w:br/>
      </w:r>
      <w:r w:rsidR="00B1657E" w:rsidRPr="00B9601C">
        <w:rPr>
          <w:rFonts w:cs="Arial"/>
        </w:rPr>
        <w:t xml:space="preserve">For </w:t>
      </w:r>
      <w:r w:rsidR="00B1657E" w:rsidRPr="00B9601C">
        <w:rPr>
          <w:rFonts w:eastAsia="Segoe UI Emoji" w:cs="Arial"/>
        </w:rPr>
        <w:t>i</w:t>
      </w:r>
      <w:r w:rsidR="004778D4" w:rsidRPr="00B9601C">
        <w:rPr>
          <w:rFonts w:eastAsia="Segoe UI Emoji" w:cs="Arial"/>
        </w:rPr>
        <w:t xml:space="preserve">nterferents: </w:t>
      </w:r>
      <w:r w:rsidR="00B1657E" w:rsidRPr="00B9601C">
        <w:rPr>
          <w:rFonts w:eastAsia="Segoe UI Emoji" w:cs="Arial"/>
        </w:rPr>
        <w:t>p</w:t>
      </w:r>
      <w:r w:rsidR="00F85CA6" w:rsidRPr="00B9601C">
        <w:rPr>
          <w:rFonts w:eastAsia="Segoe UI Emoji" w:cs="Arial"/>
        </w:rPr>
        <w:t>otential interferents were identified through comparison of retention times of the potentially interfering compounds to the retention times of the analytes. Further work is required to determine resolution between analytes and interferents as instrument failure precluded this work being carried out in the original timeframe.</w:t>
      </w:r>
      <w:r w:rsidR="00B1657E" w:rsidRPr="00B9601C">
        <w:rPr>
          <w:rFonts w:eastAsia="Segoe UI Emoji" w:cs="Arial"/>
        </w:rPr>
        <w:t xml:space="preserve"> For </w:t>
      </w:r>
      <w:r w:rsidR="00B1657E" w:rsidRPr="00B9601C">
        <w:rPr>
          <w:rFonts w:cs="Arial"/>
        </w:rPr>
        <w:t>matrix effects</w:t>
      </w:r>
      <w:r w:rsidR="004778D4" w:rsidRPr="00B9601C">
        <w:rPr>
          <w:rFonts w:cs="Arial"/>
        </w:rPr>
        <w:t>:</w:t>
      </w:r>
      <w:r w:rsidR="00B1657E" w:rsidRPr="00B9601C">
        <w:rPr>
          <w:rFonts w:cs="Arial"/>
        </w:rPr>
        <w:t xml:space="preserve"> i</w:t>
      </w:r>
      <w:r w:rsidR="00F85CA6" w:rsidRPr="00B9601C">
        <w:rPr>
          <w:rFonts w:cs="Arial"/>
        </w:rPr>
        <w:t xml:space="preserve">t was not possible to determine the matrix effect for any analyte at the time of writing due to instrument </w:t>
      </w:r>
      <w:r w:rsidR="00B1657E" w:rsidRPr="00B9601C">
        <w:rPr>
          <w:rFonts w:cs="Arial"/>
        </w:rPr>
        <w:t>failure</w:t>
      </w:r>
      <w:r w:rsidR="00F85CA6" w:rsidRPr="00B9601C">
        <w:rPr>
          <w:rFonts w:cs="Arial"/>
        </w:rPr>
        <w:t xml:space="preserve">, and so further work is required to carry out these experiments and determine matrix effects once the </w:t>
      </w:r>
      <w:r w:rsidR="00F85CA6" w:rsidRPr="00B9601C">
        <w:rPr>
          <w:rFonts w:cs="Arial"/>
        </w:rPr>
        <w:lastRenderedPageBreak/>
        <w:t>instrument repairs are complete.</w:t>
      </w:r>
      <w:r w:rsidR="00B1657E" w:rsidRPr="00B9601C">
        <w:rPr>
          <w:rFonts w:cs="Arial"/>
        </w:rPr>
        <w:t xml:space="preserve"> For stability</w:t>
      </w:r>
      <w:r w:rsidR="00F85CA6" w:rsidRPr="00B9601C">
        <w:rPr>
          <w:rFonts w:cs="Arial"/>
        </w:rPr>
        <w:t xml:space="preserve">: </w:t>
      </w:r>
      <w:r w:rsidR="00B1657E" w:rsidRPr="00B9601C">
        <w:rPr>
          <w:rFonts w:cs="Arial"/>
        </w:rPr>
        <w:t>i</w:t>
      </w:r>
      <w:r w:rsidR="00F85CA6" w:rsidRPr="00B9601C">
        <w:rPr>
          <w:rFonts w:cs="Arial"/>
        </w:rPr>
        <w:t xml:space="preserve">nitial experiments suggested that standards were acceptably stable over </w:t>
      </w:r>
      <w:r w:rsidR="00224625" w:rsidRPr="00B9601C">
        <w:rPr>
          <w:rFonts w:cs="Arial"/>
        </w:rPr>
        <w:t>24 hours, and that all analytes except tetryl would be shelf-stable for an acceptable period, however the interruption of these experiments by the instrument breakdown will require additional work and repeats following instrument repair.</w:t>
      </w:r>
    </w:p>
    <w:p w14:paraId="40889C47" w14:textId="77777777" w:rsidR="007437D7" w:rsidRPr="00B9601C" w:rsidRDefault="007437D7" w:rsidP="00743F73">
      <w:pPr>
        <w:pStyle w:val="Heading1"/>
        <w:jc w:val="left"/>
      </w:pPr>
    </w:p>
    <w:p w14:paraId="53E01759" w14:textId="77777777" w:rsidR="007437D7" w:rsidRPr="00B9601C" w:rsidRDefault="007437D7" w:rsidP="00743F73">
      <w:pPr>
        <w:tabs>
          <w:tab w:val="left" w:pos="4096"/>
        </w:tabs>
        <w:jc w:val="left"/>
      </w:pPr>
    </w:p>
    <w:p w14:paraId="4E28BDF7" w14:textId="4CF853E2" w:rsidR="00224625" w:rsidRPr="00B9601C" w:rsidRDefault="00D01F06" w:rsidP="00224625">
      <w:pPr>
        <w:pStyle w:val="Heading2"/>
        <w:numPr>
          <w:ilvl w:val="1"/>
          <w:numId w:val="3"/>
        </w:numPr>
      </w:pPr>
      <w:bookmarkStart w:id="196" w:name="_Toc224744269"/>
      <w:r>
        <w:t xml:space="preserve"> </w:t>
      </w:r>
      <w:r w:rsidR="007437D7" w:rsidRPr="00B9601C">
        <w:t>Rec</w:t>
      </w:r>
      <w:r w:rsidR="00F13625" w:rsidRPr="00B9601C">
        <w:t>C</w:t>
      </w:r>
      <w:r w:rsidR="007437D7" w:rsidRPr="00B9601C">
        <w:t xml:space="preserve">omendations </w:t>
      </w:r>
      <w:proofErr w:type="gramStart"/>
      <w:r w:rsidR="007437D7" w:rsidRPr="00B9601C">
        <w:t>for  Further</w:t>
      </w:r>
      <w:proofErr w:type="gramEnd"/>
      <w:r w:rsidR="007437D7" w:rsidRPr="00B9601C">
        <w:t xml:space="preserve"> Research</w:t>
      </w:r>
      <w:bookmarkEnd w:id="196"/>
    </w:p>
    <w:p w14:paraId="4E52E9BF" w14:textId="284E177B" w:rsidR="007437D7" w:rsidRPr="00B9601C" w:rsidRDefault="00224625" w:rsidP="00743F73">
      <w:pPr>
        <w:jc w:val="left"/>
      </w:pPr>
      <w:r w:rsidRPr="00B9601C">
        <w:t>Given the interruption in experiments caused by the instrument failure, the following actions are required to complete the validation:</w:t>
      </w:r>
    </w:p>
    <w:p w14:paraId="546CA5CC" w14:textId="66B74B6E" w:rsidR="00224625" w:rsidRPr="00B9601C" w:rsidRDefault="00224625" w:rsidP="005B47DD">
      <w:pPr>
        <w:pStyle w:val="ListParagraph"/>
        <w:numPr>
          <w:ilvl w:val="0"/>
          <w:numId w:val="19"/>
        </w:numPr>
        <w:jc w:val="left"/>
      </w:pPr>
      <w:r w:rsidRPr="00B9601C">
        <w:t>Repeat of Multicomponent Standard 2 and NG Linearity based on review of initial data.</w:t>
      </w:r>
    </w:p>
    <w:p w14:paraId="405224C3" w14:textId="7BD21763" w:rsidR="00224625" w:rsidRPr="00B9601C" w:rsidRDefault="00224625" w:rsidP="005B47DD">
      <w:pPr>
        <w:pStyle w:val="ListParagraph"/>
        <w:numPr>
          <w:ilvl w:val="0"/>
          <w:numId w:val="19"/>
        </w:numPr>
        <w:jc w:val="left"/>
      </w:pPr>
      <w:r w:rsidRPr="00B9601C">
        <w:t>Complete all precision and bias experiments.</w:t>
      </w:r>
    </w:p>
    <w:p w14:paraId="12338CC0" w14:textId="1C9ACE30" w:rsidR="00224625" w:rsidRPr="00B9601C" w:rsidRDefault="00224625" w:rsidP="005B47DD">
      <w:pPr>
        <w:pStyle w:val="ListParagraph"/>
        <w:numPr>
          <w:ilvl w:val="0"/>
          <w:numId w:val="19"/>
        </w:numPr>
        <w:jc w:val="left"/>
      </w:pPr>
      <w:r w:rsidRPr="00B9601C">
        <w:t>Resume interferent and matrix effect experiments.</w:t>
      </w:r>
    </w:p>
    <w:p w14:paraId="0F1A419F" w14:textId="0672CB76" w:rsidR="00224625" w:rsidRPr="00B9601C" w:rsidRDefault="00224625" w:rsidP="005B47DD">
      <w:pPr>
        <w:pStyle w:val="ListParagraph"/>
        <w:numPr>
          <w:ilvl w:val="0"/>
          <w:numId w:val="19"/>
        </w:numPr>
        <w:jc w:val="left"/>
      </w:pPr>
      <w:r w:rsidRPr="00B9601C">
        <w:t>Restart and complete stability experiments.</w:t>
      </w:r>
    </w:p>
    <w:p w14:paraId="5DDE2A4A" w14:textId="251AB2D1" w:rsidR="007437D7" w:rsidRPr="00B9601C" w:rsidRDefault="00224625" w:rsidP="00743F73">
      <w:pPr>
        <w:jc w:val="left"/>
      </w:pPr>
      <w:r w:rsidRPr="00B9601C">
        <w:t>In addition to completion of validation,</w:t>
      </w:r>
      <w:r w:rsidR="00286013" w:rsidRPr="00B9601C">
        <w:t xml:space="preserve"> several subjects have been identified that could be of interest as topics for further </w:t>
      </w:r>
      <w:r w:rsidR="00377711" w:rsidRPr="00B9601C">
        <w:t>study or development</w:t>
      </w:r>
    </w:p>
    <w:p w14:paraId="039B7A14" w14:textId="2B6F882C" w:rsidR="00286013" w:rsidRPr="00B9601C" w:rsidRDefault="00286013" w:rsidP="005B47DD">
      <w:pPr>
        <w:pStyle w:val="ListParagraph"/>
        <w:numPr>
          <w:ilvl w:val="0"/>
          <w:numId w:val="12"/>
        </w:numPr>
        <w:jc w:val="left"/>
      </w:pPr>
      <w:r w:rsidRPr="00B9601C">
        <w:t>Development of a method for the quantitative analysis of Nitrotoluenes and Dinitrotoluenes.</w:t>
      </w:r>
    </w:p>
    <w:p w14:paraId="744C3A8F" w14:textId="38E2905B" w:rsidR="00286013" w:rsidRPr="00B9601C" w:rsidRDefault="00286013" w:rsidP="005B47DD">
      <w:pPr>
        <w:pStyle w:val="ListParagraph"/>
        <w:numPr>
          <w:ilvl w:val="1"/>
          <w:numId w:val="12"/>
        </w:numPr>
        <w:jc w:val="left"/>
      </w:pPr>
      <w:r w:rsidRPr="00B9601C">
        <w:t xml:space="preserve">Although the end user requirements specified that NTs and DNTs should only be included in the method ‘if practicable’, there is still a potential requirement to quantify these </w:t>
      </w:r>
      <w:proofErr w:type="gramStart"/>
      <w:r w:rsidRPr="00B9601C">
        <w:t>materials</w:t>
      </w:r>
      <w:proofErr w:type="gramEnd"/>
      <w:r w:rsidRPr="00B9601C">
        <w:t xml:space="preserve"> and so research could be conducted to identify the best technique for this analysis and develop an appropriate method.</w:t>
      </w:r>
    </w:p>
    <w:p w14:paraId="3F32F332" w14:textId="73389D09" w:rsidR="00286013" w:rsidRPr="00B9601C" w:rsidRDefault="00286013" w:rsidP="005B47DD">
      <w:pPr>
        <w:pStyle w:val="ListParagraph"/>
        <w:numPr>
          <w:ilvl w:val="0"/>
          <w:numId w:val="12"/>
        </w:numPr>
        <w:jc w:val="left"/>
      </w:pPr>
      <w:r w:rsidRPr="00B9601C">
        <w:t>Improved understanding of the behaviour of Tetryl in solution</w:t>
      </w:r>
      <w:r w:rsidR="00377711" w:rsidRPr="00B9601C">
        <w:t>.</w:t>
      </w:r>
    </w:p>
    <w:p w14:paraId="3DDCBF1D" w14:textId="4824DCDB" w:rsidR="00286013" w:rsidRDefault="00286013" w:rsidP="005B47DD">
      <w:pPr>
        <w:pStyle w:val="ListParagraph"/>
        <w:numPr>
          <w:ilvl w:val="1"/>
          <w:numId w:val="12"/>
        </w:numPr>
        <w:jc w:val="left"/>
      </w:pPr>
      <w:r w:rsidRPr="00B9601C">
        <w:t>During the validation</w:t>
      </w:r>
      <w:r w:rsidR="00377711" w:rsidRPr="00B9601C">
        <w:t xml:space="preserve"> experiments, the breakdown of Tetryl in solution presented </w:t>
      </w:r>
      <w:proofErr w:type="gramStart"/>
      <w:r w:rsidR="00377711" w:rsidRPr="00B9601C">
        <w:t>a number of</w:t>
      </w:r>
      <w:proofErr w:type="gramEnd"/>
      <w:r w:rsidR="00377711" w:rsidRPr="00B9601C">
        <w:t xml:space="preserve"> challenges to the preparation</w:t>
      </w:r>
      <w:r w:rsidR="00224854" w:rsidRPr="00B9601C">
        <w:t xml:space="preserve"> and storage</w:t>
      </w:r>
      <w:r w:rsidR="00377711" w:rsidRPr="00B9601C">
        <w:t xml:space="preserve"> of standards. Research could be conducted to characterise the breakdown products and investigate if alternative techniques would be more suited to the quantitative analysis of Tetryl.</w:t>
      </w:r>
    </w:p>
    <w:p w14:paraId="3BE0D674" w14:textId="77777777" w:rsidR="009D6E02" w:rsidRDefault="009D6E02" w:rsidP="009D6E02">
      <w:pPr>
        <w:jc w:val="left"/>
      </w:pPr>
    </w:p>
    <w:p w14:paraId="1F10D867" w14:textId="77777777" w:rsidR="009D6E02" w:rsidRDefault="009D6E02" w:rsidP="009D6E02">
      <w:pPr>
        <w:jc w:val="left"/>
      </w:pPr>
    </w:p>
    <w:p w14:paraId="5494166B" w14:textId="77777777" w:rsidR="009D6E02" w:rsidRPr="00B9601C" w:rsidRDefault="009D6E02" w:rsidP="009D6E02">
      <w:pPr>
        <w:jc w:val="left"/>
      </w:pPr>
    </w:p>
    <w:p w14:paraId="0BFC13AE" w14:textId="19C96402" w:rsidR="000459E0" w:rsidRPr="00B9601C" w:rsidRDefault="000459E0" w:rsidP="005B47DD">
      <w:pPr>
        <w:pStyle w:val="ListParagraph"/>
        <w:numPr>
          <w:ilvl w:val="0"/>
          <w:numId w:val="12"/>
        </w:numPr>
        <w:jc w:val="left"/>
      </w:pPr>
      <w:r w:rsidRPr="00B9601C">
        <w:lastRenderedPageBreak/>
        <w:t>Inclusion of Additional Analytes to INS/SM085.</w:t>
      </w:r>
    </w:p>
    <w:p w14:paraId="65CFAB6D" w14:textId="1F2C8002" w:rsidR="000459E0" w:rsidRPr="00B9601C" w:rsidRDefault="000459E0" w:rsidP="005B47DD">
      <w:pPr>
        <w:pStyle w:val="ListParagraph"/>
        <w:numPr>
          <w:ilvl w:val="1"/>
          <w:numId w:val="12"/>
        </w:numPr>
        <w:jc w:val="left"/>
      </w:pPr>
      <w:r w:rsidRPr="00B9601C">
        <w:t xml:space="preserve">This research has been focused solely on the target analytes prescribed in the end user requirements. There is potential scope for research into the inclusion of additional analytes, </w:t>
      </w:r>
      <w:r w:rsidR="004C6413" w:rsidRPr="00B9601C">
        <w:t xml:space="preserve">such </w:t>
      </w:r>
      <w:r w:rsidR="00AC3BD6">
        <w:t xml:space="preserve">as </w:t>
      </w:r>
      <w:r w:rsidR="004C6413" w:rsidRPr="00B9601C">
        <w:t>R-Salt</w:t>
      </w:r>
      <w:r w:rsidRPr="00B9601C">
        <w:t>, to the method.</w:t>
      </w:r>
    </w:p>
    <w:p w14:paraId="2F0933EC" w14:textId="6D2F0930" w:rsidR="005A4364" w:rsidRPr="00B9601C" w:rsidRDefault="00592FD3" w:rsidP="00743F73">
      <w:pPr>
        <w:pStyle w:val="Heading1"/>
        <w:jc w:val="left"/>
      </w:pPr>
      <w:r w:rsidRPr="00B9601C">
        <w:br w:type="page"/>
      </w:r>
      <w:bookmarkStart w:id="197" w:name="_Toc341174563"/>
      <w:bookmarkStart w:id="198" w:name="_Toc224744270"/>
      <w:r w:rsidR="007437D7" w:rsidRPr="00B9601C">
        <w:lastRenderedPageBreak/>
        <w:t>Chapter 7 – Reflections</w:t>
      </w:r>
      <w:bookmarkEnd w:id="197"/>
      <w:bookmarkEnd w:id="198"/>
    </w:p>
    <w:p w14:paraId="3AD33C5A" w14:textId="77777777" w:rsidR="00D90512" w:rsidRPr="00B9601C" w:rsidRDefault="00D90512" w:rsidP="00743F73">
      <w:pPr>
        <w:jc w:val="left"/>
      </w:pPr>
    </w:p>
    <w:p w14:paraId="53F101B1" w14:textId="5492A3B9" w:rsidR="00DB1D73" w:rsidRPr="00B9601C" w:rsidRDefault="00147F26" w:rsidP="009D6E02">
      <w:pPr>
        <w:rPr>
          <w:iCs/>
        </w:rPr>
      </w:pPr>
      <w:r>
        <w:t xml:space="preserve">This research has provided an opportunity to improve understanding of best practice in </w:t>
      </w:r>
      <w:proofErr w:type="spellStart"/>
      <w:r>
        <w:t>uHPLC</w:t>
      </w:r>
      <w:proofErr w:type="spellEnd"/>
      <w:r>
        <w:t xml:space="preserve"> analysis and method development. The importance of selecting the correct pairing of column and mobile phase to match the chemistry of the analytes was demonstrated through the improvements made to selectivity by altering these aspects. </w:t>
      </w:r>
      <w:r w:rsidR="00194F6E">
        <w:t>In retrospect, time spent on administrative tasks such as review of internal documents could have been managed more effectively, and doing so would likely have meant that the method validation experiments could have begun at an earlier date, and so the effects of the instrument breakdown could have been mitigated, leading to these tasks being completed on time.</w:t>
      </w:r>
    </w:p>
    <w:p w14:paraId="25B84FF1" w14:textId="5EAD31A0" w:rsidR="009E6258" w:rsidRPr="00B9601C" w:rsidRDefault="009E6258" w:rsidP="009E6258">
      <w:pPr>
        <w:jc w:val="left"/>
      </w:pPr>
    </w:p>
    <w:p w14:paraId="1325B777" w14:textId="0845FACE" w:rsidR="000B3632" w:rsidRPr="00B9601C" w:rsidRDefault="00272726" w:rsidP="00743F73">
      <w:pPr>
        <w:pStyle w:val="Heading1"/>
        <w:jc w:val="left"/>
      </w:pPr>
      <w:r w:rsidRPr="00B9601C">
        <w:br w:type="page"/>
      </w:r>
      <w:bookmarkStart w:id="199" w:name="_Toc224744271"/>
      <w:r w:rsidR="000B3632" w:rsidRPr="00B9601C">
        <w:lastRenderedPageBreak/>
        <w:t>chapter 8 - REFERENCES</w:t>
      </w:r>
      <w:bookmarkEnd w:id="199"/>
    </w:p>
    <w:p w14:paraId="25F39456" w14:textId="77777777" w:rsidR="00DB4F99" w:rsidRDefault="00E33997" w:rsidP="00743F73">
      <w:pPr>
        <w:jc w:val="left"/>
        <w:rPr>
          <w:rFonts w:ascii="Times New Roman" w:hAnsi="Times New Roman"/>
          <w:noProof/>
          <w:sz w:val="20"/>
          <w:szCs w:val="20"/>
        </w:rPr>
      </w:pPr>
      <w:r w:rsidRPr="00B9601C">
        <w:rPr>
          <w:rFonts w:cs="Arial"/>
          <w:b/>
          <w:u w:val="single"/>
        </w:rPr>
        <w:fldChar w:fldCharType="begin"/>
      </w:r>
      <w:r w:rsidRPr="00B9601C">
        <w:rPr>
          <w:rFonts w:cs="Arial"/>
          <w:b/>
          <w:u w:val="single"/>
        </w:rPr>
        <w:instrText xml:space="preserve"> BIBLIOGRAPHY  \l 2057 </w:instrText>
      </w:r>
      <w:r w:rsidRPr="00B9601C">
        <w:rPr>
          <w:rFonts w:cs="Arial"/>
          <w:b/>
          <w:u w:val="single"/>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201"/>
      </w:tblGrid>
      <w:tr w:rsidR="00DB4F99" w14:paraId="7A2F1D6A" w14:textId="77777777" w:rsidTr="00A6322D">
        <w:trPr>
          <w:divId w:val="78913802"/>
          <w:tblCellSpacing w:w="15" w:type="dxa"/>
        </w:trPr>
        <w:tc>
          <w:tcPr>
            <w:tcW w:w="298" w:type="pct"/>
            <w:hideMark/>
          </w:tcPr>
          <w:p w14:paraId="1ED6D2CF" w14:textId="1E33027F" w:rsidR="00DB4F99" w:rsidRDefault="00DB4F99">
            <w:pPr>
              <w:pStyle w:val="Bibliography"/>
              <w:rPr>
                <w:noProof/>
              </w:rPr>
            </w:pPr>
            <w:r>
              <w:rPr>
                <w:noProof/>
              </w:rPr>
              <w:t xml:space="preserve">[1] </w:t>
            </w:r>
          </w:p>
        </w:tc>
        <w:tc>
          <w:tcPr>
            <w:tcW w:w="4651" w:type="pct"/>
            <w:hideMark/>
          </w:tcPr>
          <w:p w14:paraId="326224EB" w14:textId="77777777" w:rsidR="00DB4F99" w:rsidRDefault="00DB4F99">
            <w:pPr>
              <w:pStyle w:val="Bibliography"/>
              <w:rPr>
                <w:noProof/>
              </w:rPr>
            </w:pPr>
            <w:r>
              <w:rPr>
                <w:noProof/>
              </w:rPr>
              <w:t>HM Government, “Dstl Marks 150 year history of its forensic explosives laboratory,” 11 August 2021. [Online]. Available: https://www.gov.uk/government/news/dstl-marks-150-year-history-of-its-forensic-explosives-laboratory.</w:t>
            </w:r>
          </w:p>
        </w:tc>
      </w:tr>
      <w:tr w:rsidR="00DB4F99" w14:paraId="6AB25062" w14:textId="77777777" w:rsidTr="00A6322D">
        <w:trPr>
          <w:divId w:val="78913802"/>
          <w:tblCellSpacing w:w="15" w:type="dxa"/>
        </w:trPr>
        <w:tc>
          <w:tcPr>
            <w:tcW w:w="298" w:type="pct"/>
            <w:hideMark/>
          </w:tcPr>
          <w:p w14:paraId="7C8867BC" w14:textId="77777777" w:rsidR="00DB4F99" w:rsidRDefault="00DB4F99">
            <w:pPr>
              <w:pStyle w:val="Bibliography"/>
              <w:rPr>
                <w:noProof/>
              </w:rPr>
            </w:pPr>
            <w:r>
              <w:rPr>
                <w:noProof/>
              </w:rPr>
              <w:t xml:space="preserve">[2] </w:t>
            </w:r>
          </w:p>
        </w:tc>
        <w:tc>
          <w:tcPr>
            <w:tcW w:w="4651" w:type="pct"/>
            <w:hideMark/>
          </w:tcPr>
          <w:p w14:paraId="18009DCC" w14:textId="77777777" w:rsidR="00DB4F99" w:rsidRDefault="00DB4F99">
            <w:pPr>
              <w:pStyle w:val="Bibliography"/>
              <w:rPr>
                <w:noProof/>
              </w:rPr>
            </w:pPr>
            <w:r>
              <w:rPr>
                <w:noProof/>
              </w:rPr>
              <w:t xml:space="preserve">Forensic Science Regulator, Code of Practice Version 2, London: HMG, 2025. </w:t>
            </w:r>
          </w:p>
        </w:tc>
      </w:tr>
      <w:tr w:rsidR="00DB4F99" w14:paraId="55D77965" w14:textId="77777777" w:rsidTr="00A6322D">
        <w:trPr>
          <w:divId w:val="78913802"/>
          <w:tblCellSpacing w:w="15" w:type="dxa"/>
        </w:trPr>
        <w:tc>
          <w:tcPr>
            <w:tcW w:w="298" w:type="pct"/>
            <w:hideMark/>
          </w:tcPr>
          <w:p w14:paraId="55C29F0F" w14:textId="77777777" w:rsidR="00DB4F99" w:rsidRDefault="00DB4F99">
            <w:pPr>
              <w:pStyle w:val="Bibliography"/>
              <w:rPr>
                <w:noProof/>
              </w:rPr>
            </w:pPr>
            <w:r>
              <w:rPr>
                <w:noProof/>
              </w:rPr>
              <w:t xml:space="preserve">[3] </w:t>
            </w:r>
          </w:p>
        </w:tc>
        <w:tc>
          <w:tcPr>
            <w:tcW w:w="4651" w:type="pct"/>
            <w:hideMark/>
          </w:tcPr>
          <w:p w14:paraId="265CEC06" w14:textId="77777777" w:rsidR="00DB4F99" w:rsidRDefault="00DB4F99">
            <w:pPr>
              <w:pStyle w:val="Bibliography"/>
              <w:rPr>
                <w:noProof/>
              </w:rPr>
            </w:pPr>
            <w:r>
              <w:rPr>
                <w:noProof/>
              </w:rPr>
              <w:t xml:space="preserve">BSI Standards, BS EN ISO/IEC17025:2017 General requirements for the competence of testing and calibration libraries, BSI Standards, 2017. </w:t>
            </w:r>
          </w:p>
        </w:tc>
      </w:tr>
      <w:tr w:rsidR="00DB4F99" w14:paraId="5CF69899" w14:textId="77777777" w:rsidTr="00A6322D">
        <w:trPr>
          <w:divId w:val="78913802"/>
          <w:tblCellSpacing w:w="15" w:type="dxa"/>
        </w:trPr>
        <w:tc>
          <w:tcPr>
            <w:tcW w:w="298" w:type="pct"/>
            <w:hideMark/>
          </w:tcPr>
          <w:p w14:paraId="46590204" w14:textId="77777777" w:rsidR="00DB4F99" w:rsidRDefault="00DB4F99">
            <w:pPr>
              <w:pStyle w:val="Bibliography"/>
              <w:rPr>
                <w:noProof/>
              </w:rPr>
            </w:pPr>
            <w:r>
              <w:rPr>
                <w:noProof/>
              </w:rPr>
              <w:t xml:space="preserve">[4] </w:t>
            </w:r>
          </w:p>
        </w:tc>
        <w:tc>
          <w:tcPr>
            <w:tcW w:w="4651" w:type="pct"/>
            <w:hideMark/>
          </w:tcPr>
          <w:p w14:paraId="5FAF23A0" w14:textId="77777777" w:rsidR="00DB4F99" w:rsidRDefault="00DB4F99">
            <w:pPr>
              <w:pStyle w:val="Bibliography"/>
              <w:rPr>
                <w:noProof/>
              </w:rPr>
            </w:pPr>
            <w:r>
              <w:rPr>
                <w:noProof/>
              </w:rPr>
              <w:t xml:space="preserve">Anonymous, </w:t>
            </w:r>
            <w:r>
              <w:rPr>
                <w:i/>
                <w:iCs/>
                <w:noProof/>
              </w:rPr>
              <w:t xml:space="preserve">INS/SM085 Quantitative Analysis of Explosives using UPLC (DRAFT) - OFFICIAL, </w:t>
            </w:r>
            <w:r>
              <w:rPr>
                <w:noProof/>
              </w:rPr>
              <w:t xml:space="preserve">Dstl, 2023. </w:t>
            </w:r>
          </w:p>
        </w:tc>
      </w:tr>
      <w:tr w:rsidR="00DB4F99" w14:paraId="3964EF67" w14:textId="77777777" w:rsidTr="00A6322D">
        <w:trPr>
          <w:divId w:val="78913802"/>
          <w:tblCellSpacing w:w="15" w:type="dxa"/>
        </w:trPr>
        <w:tc>
          <w:tcPr>
            <w:tcW w:w="298" w:type="pct"/>
            <w:hideMark/>
          </w:tcPr>
          <w:p w14:paraId="7B491FDD" w14:textId="77777777" w:rsidR="00DB4F99" w:rsidRDefault="00DB4F99">
            <w:pPr>
              <w:pStyle w:val="Bibliography"/>
              <w:rPr>
                <w:noProof/>
              </w:rPr>
            </w:pPr>
            <w:r>
              <w:rPr>
                <w:noProof/>
              </w:rPr>
              <w:t xml:space="preserve">[5] </w:t>
            </w:r>
          </w:p>
        </w:tc>
        <w:tc>
          <w:tcPr>
            <w:tcW w:w="4651" w:type="pct"/>
            <w:hideMark/>
          </w:tcPr>
          <w:p w14:paraId="3F584BE9" w14:textId="77777777" w:rsidR="00DB4F99" w:rsidRDefault="00DB4F99">
            <w:pPr>
              <w:pStyle w:val="Bibliography"/>
              <w:rPr>
                <w:noProof/>
              </w:rPr>
            </w:pPr>
            <w:r>
              <w:rPr>
                <w:noProof/>
              </w:rPr>
              <w:t xml:space="preserve">Anonymous, </w:t>
            </w:r>
            <w:r>
              <w:rPr>
                <w:i/>
                <w:iCs/>
                <w:noProof/>
              </w:rPr>
              <w:t xml:space="preserve">QUA/QP022 Management and Conduct of Validation (Issue 03) - OFFICIAL, </w:t>
            </w:r>
            <w:r>
              <w:rPr>
                <w:noProof/>
              </w:rPr>
              <w:t xml:space="preserve">2023. </w:t>
            </w:r>
          </w:p>
        </w:tc>
      </w:tr>
      <w:tr w:rsidR="00DB4F99" w14:paraId="1B2F36C2" w14:textId="77777777" w:rsidTr="00A6322D">
        <w:trPr>
          <w:divId w:val="78913802"/>
          <w:tblCellSpacing w:w="15" w:type="dxa"/>
        </w:trPr>
        <w:tc>
          <w:tcPr>
            <w:tcW w:w="298" w:type="pct"/>
            <w:hideMark/>
          </w:tcPr>
          <w:p w14:paraId="70412060" w14:textId="77777777" w:rsidR="00DB4F99" w:rsidRDefault="00DB4F99">
            <w:pPr>
              <w:pStyle w:val="Bibliography"/>
              <w:rPr>
                <w:noProof/>
              </w:rPr>
            </w:pPr>
            <w:r>
              <w:rPr>
                <w:noProof/>
              </w:rPr>
              <w:t xml:space="preserve">[6] </w:t>
            </w:r>
          </w:p>
        </w:tc>
        <w:tc>
          <w:tcPr>
            <w:tcW w:w="4651" w:type="pct"/>
            <w:hideMark/>
          </w:tcPr>
          <w:p w14:paraId="0D83FA8A" w14:textId="77777777" w:rsidR="00DB4F99" w:rsidRDefault="00DB4F99">
            <w:pPr>
              <w:pStyle w:val="Bibliography"/>
              <w:rPr>
                <w:noProof/>
              </w:rPr>
            </w:pPr>
            <w:r>
              <w:rPr>
                <w:noProof/>
              </w:rPr>
              <w:t>International Union of Pure and Applied Chemistry, “"Chromatography" in "IUPAC Gold Book",” 2025. [Online]. Available: https://goldbook.iupac.org/terms/view/C01075. [Accessed 29 January 2026].</w:t>
            </w:r>
          </w:p>
        </w:tc>
      </w:tr>
      <w:tr w:rsidR="00DB4F99" w14:paraId="2284463E" w14:textId="77777777" w:rsidTr="00A6322D">
        <w:trPr>
          <w:divId w:val="78913802"/>
          <w:tblCellSpacing w:w="15" w:type="dxa"/>
        </w:trPr>
        <w:tc>
          <w:tcPr>
            <w:tcW w:w="298" w:type="pct"/>
            <w:hideMark/>
          </w:tcPr>
          <w:p w14:paraId="7D5473E9" w14:textId="77777777" w:rsidR="00DB4F99" w:rsidRDefault="00DB4F99">
            <w:pPr>
              <w:pStyle w:val="Bibliography"/>
              <w:rPr>
                <w:noProof/>
              </w:rPr>
            </w:pPr>
            <w:r>
              <w:rPr>
                <w:noProof/>
              </w:rPr>
              <w:t xml:space="preserve">[7] </w:t>
            </w:r>
          </w:p>
        </w:tc>
        <w:tc>
          <w:tcPr>
            <w:tcW w:w="4651" w:type="pct"/>
            <w:hideMark/>
          </w:tcPr>
          <w:p w14:paraId="2BEF9DC5" w14:textId="77777777" w:rsidR="00DB4F99" w:rsidRDefault="00DB4F99">
            <w:pPr>
              <w:pStyle w:val="Bibliography"/>
              <w:rPr>
                <w:noProof/>
              </w:rPr>
            </w:pPr>
            <w:r>
              <w:rPr>
                <w:noProof/>
              </w:rPr>
              <w:t>Agilent Technologies, “HPLC Fundamentals,” Agilent Technologies, 2026. [Online]. Available: https://www.agilent.com/en/product/liquid-chromatography/hplc-fundamentals?Campaign_Source=PAN_PSM_LPSD_B&amp;gclid=4166119970bd17f0c6f8782809cb3327&amp;gclsrc=3p.ds&amp;msclkid=4166119970bd17f0c6f8782809cb3327&amp;utm_source=bing&amp;utm_medium=cpc&amp;utm_campaign=B_PS_NBr_HPL. [Accessed 11 March 2026].</w:t>
            </w:r>
          </w:p>
        </w:tc>
      </w:tr>
      <w:tr w:rsidR="00DB4F99" w14:paraId="021DA92D" w14:textId="77777777" w:rsidTr="00A6322D">
        <w:trPr>
          <w:divId w:val="78913802"/>
          <w:tblCellSpacing w:w="15" w:type="dxa"/>
        </w:trPr>
        <w:tc>
          <w:tcPr>
            <w:tcW w:w="298" w:type="pct"/>
            <w:hideMark/>
          </w:tcPr>
          <w:p w14:paraId="47876A6D" w14:textId="77777777" w:rsidR="00DB4F99" w:rsidRDefault="00DB4F99">
            <w:pPr>
              <w:pStyle w:val="Bibliography"/>
              <w:rPr>
                <w:noProof/>
              </w:rPr>
            </w:pPr>
            <w:r>
              <w:rPr>
                <w:noProof/>
              </w:rPr>
              <w:t xml:space="preserve">[8] </w:t>
            </w:r>
          </w:p>
        </w:tc>
        <w:tc>
          <w:tcPr>
            <w:tcW w:w="4651" w:type="pct"/>
            <w:hideMark/>
          </w:tcPr>
          <w:p w14:paraId="310AB064" w14:textId="77777777" w:rsidR="00DB4F99" w:rsidRDefault="00DB4F99">
            <w:pPr>
              <w:pStyle w:val="Bibliography"/>
              <w:rPr>
                <w:noProof/>
              </w:rPr>
            </w:pPr>
            <w:r>
              <w:rPr>
                <w:noProof/>
              </w:rPr>
              <w:t xml:space="preserve">V. Ganesh, P. Poorna Basuri, K. Sahini and C. Nalini, “Retention Behaviour of Analytes in Reversed-Phase High-Performance Liquid Chromatography - A Review",” </w:t>
            </w:r>
            <w:r>
              <w:rPr>
                <w:i/>
                <w:iCs/>
                <w:noProof/>
              </w:rPr>
              <w:t xml:space="preserve">Biomedical Chromatography, </w:t>
            </w:r>
            <w:r>
              <w:rPr>
                <w:noProof/>
              </w:rPr>
              <w:t xml:space="preserve">vol. 37, no. 7, 2023. </w:t>
            </w:r>
          </w:p>
        </w:tc>
      </w:tr>
      <w:tr w:rsidR="00DB4F99" w14:paraId="00A78AFA" w14:textId="77777777" w:rsidTr="00A6322D">
        <w:trPr>
          <w:divId w:val="78913802"/>
          <w:tblCellSpacing w:w="15" w:type="dxa"/>
        </w:trPr>
        <w:tc>
          <w:tcPr>
            <w:tcW w:w="298" w:type="pct"/>
            <w:hideMark/>
          </w:tcPr>
          <w:p w14:paraId="46EFC358" w14:textId="77777777" w:rsidR="00DB4F99" w:rsidRDefault="00DB4F99">
            <w:pPr>
              <w:pStyle w:val="Bibliography"/>
              <w:rPr>
                <w:noProof/>
              </w:rPr>
            </w:pPr>
            <w:r>
              <w:rPr>
                <w:noProof/>
              </w:rPr>
              <w:t xml:space="preserve">[9] </w:t>
            </w:r>
          </w:p>
        </w:tc>
        <w:tc>
          <w:tcPr>
            <w:tcW w:w="4651" w:type="pct"/>
            <w:hideMark/>
          </w:tcPr>
          <w:p w14:paraId="7725CFF3" w14:textId="77777777" w:rsidR="00DB4F99" w:rsidRDefault="00DB4F99">
            <w:pPr>
              <w:pStyle w:val="Bibliography"/>
              <w:rPr>
                <w:noProof/>
              </w:rPr>
            </w:pPr>
            <w:r>
              <w:rPr>
                <w:noProof/>
              </w:rPr>
              <w:t xml:space="preserve">L. R. Snyder and J. W. Dolan, High-Performance Gradient Elution: The Practical Application of the Linear Solvent Strength Model, John Wiley and Sons, 2007. </w:t>
            </w:r>
          </w:p>
        </w:tc>
      </w:tr>
      <w:tr w:rsidR="00DB4F99" w14:paraId="2E3B1062" w14:textId="77777777" w:rsidTr="00A6322D">
        <w:trPr>
          <w:divId w:val="78913802"/>
          <w:tblCellSpacing w:w="15" w:type="dxa"/>
        </w:trPr>
        <w:tc>
          <w:tcPr>
            <w:tcW w:w="298" w:type="pct"/>
            <w:hideMark/>
          </w:tcPr>
          <w:p w14:paraId="368B494D" w14:textId="77777777" w:rsidR="00DB4F99" w:rsidRDefault="00DB4F99">
            <w:pPr>
              <w:pStyle w:val="Bibliography"/>
              <w:rPr>
                <w:noProof/>
              </w:rPr>
            </w:pPr>
            <w:r>
              <w:rPr>
                <w:noProof/>
              </w:rPr>
              <w:t xml:space="preserve">[10] </w:t>
            </w:r>
          </w:p>
        </w:tc>
        <w:tc>
          <w:tcPr>
            <w:tcW w:w="4651" w:type="pct"/>
            <w:hideMark/>
          </w:tcPr>
          <w:p w14:paraId="1887D675" w14:textId="77777777" w:rsidR="00DB4F99" w:rsidRDefault="00DB4F99">
            <w:pPr>
              <w:pStyle w:val="Bibliography"/>
              <w:rPr>
                <w:noProof/>
              </w:rPr>
            </w:pPr>
            <w:r>
              <w:rPr>
                <w:noProof/>
              </w:rPr>
              <w:t>Waters, ACQUITY Premier e</w:t>
            </w:r>
            <w:r>
              <w:rPr>
                <w:noProof/>
              </w:rPr>
              <w:sym w:font="Symbol" w:char="F06C"/>
            </w:r>
            <w:r>
              <w:rPr>
                <w:noProof/>
              </w:rPr>
              <w:t xml:space="preserve"> Photodiode Array (e</w:t>
            </w:r>
            <w:r>
              <w:rPr>
                <w:noProof/>
              </w:rPr>
              <w:sym w:font="Symbol" w:char="F06C"/>
            </w:r>
            <w:r>
              <w:rPr>
                <w:noProof/>
              </w:rPr>
              <w:t xml:space="preserve"> PDA) Detector Overview and Maintenance Guide, Waters, 2022. </w:t>
            </w:r>
          </w:p>
        </w:tc>
      </w:tr>
      <w:tr w:rsidR="00DB4F99" w14:paraId="78A2E220" w14:textId="77777777" w:rsidTr="00A6322D">
        <w:trPr>
          <w:divId w:val="78913802"/>
          <w:tblCellSpacing w:w="15" w:type="dxa"/>
        </w:trPr>
        <w:tc>
          <w:tcPr>
            <w:tcW w:w="298" w:type="pct"/>
            <w:hideMark/>
          </w:tcPr>
          <w:p w14:paraId="2AF05D30" w14:textId="77777777" w:rsidR="00DB4F99" w:rsidRDefault="00DB4F99">
            <w:pPr>
              <w:pStyle w:val="Bibliography"/>
              <w:rPr>
                <w:noProof/>
              </w:rPr>
            </w:pPr>
            <w:r>
              <w:rPr>
                <w:noProof/>
              </w:rPr>
              <w:lastRenderedPageBreak/>
              <w:t xml:space="preserve">[11] </w:t>
            </w:r>
          </w:p>
        </w:tc>
        <w:tc>
          <w:tcPr>
            <w:tcW w:w="4651" w:type="pct"/>
            <w:hideMark/>
          </w:tcPr>
          <w:p w14:paraId="6233CF41" w14:textId="77777777" w:rsidR="00DB4F99" w:rsidRDefault="00DB4F99">
            <w:pPr>
              <w:pStyle w:val="Bibliography"/>
              <w:rPr>
                <w:noProof/>
              </w:rPr>
            </w:pPr>
            <w:r>
              <w:rPr>
                <w:noProof/>
              </w:rPr>
              <w:t>Cooksey, “Spectrophotometry,” NIST, 26 March 2025. [Online]. Available: https://www.nist.gov/programs-projects/spectrophotometry. [Accessed 9 March 2026].</w:t>
            </w:r>
          </w:p>
        </w:tc>
      </w:tr>
      <w:tr w:rsidR="00DB4F99" w14:paraId="3F5A8FAF" w14:textId="77777777" w:rsidTr="00A6322D">
        <w:trPr>
          <w:divId w:val="78913802"/>
          <w:tblCellSpacing w:w="15" w:type="dxa"/>
        </w:trPr>
        <w:tc>
          <w:tcPr>
            <w:tcW w:w="298" w:type="pct"/>
            <w:hideMark/>
          </w:tcPr>
          <w:p w14:paraId="1BC9ECF3" w14:textId="77777777" w:rsidR="00DB4F99" w:rsidRDefault="00DB4F99">
            <w:pPr>
              <w:pStyle w:val="Bibliography"/>
              <w:rPr>
                <w:noProof/>
              </w:rPr>
            </w:pPr>
            <w:r>
              <w:rPr>
                <w:noProof/>
              </w:rPr>
              <w:t xml:space="preserve">[12] </w:t>
            </w:r>
          </w:p>
        </w:tc>
        <w:tc>
          <w:tcPr>
            <w:tcW w:w="4651" w:type="pct"/>
            <w:hideMark/>
          </w:tcPr>
          <w:p w14:paraId="2C93DB8E" w14:textId="77777777" w:rsidR="00DB4F99" w:rsidRDefault="00DB4F99">
            <w:pPr>
              <w:pStyle w:val="Bibliography"/>
              <w:rPr>
                <w:noProof/>
              </w:rPr>
            </w:pPr>
            <w:r>
              <w:rPr>
                <w:noProof/>
              </w:rPr>
              <w:t>S. G. Blevins and Anonymous, “Dstl/DOC132869 INS/SM085: Quantitative Analysis of Explosives using UPLC: End User Response - OFFICIAL,” Dstl, Salisbury, 2025.</w:t>
            </w:r>
          </w:p>
        </w:tc>
      </w:tr>
      <w:tr w:rsidR="00DB4F99" w14:paraId="5159ED1F" w14:textId="77777777" w:rsidTr="00A6322D">
        <w:trPr>
          <w:divId w:val="78913802"/>
          <w:tblCellSpacing w:w="15" w:type="dxa"/>
        </w:trPr>
        <w:tc>
          <w:tcPr>
            <w:tcW w:w="298" w:type="pct"/>
            <w:hideMark/>
          </w:tcPr>
          <w:p w14:paraId="1046EFCA" w14:textId="77777777" w:rsidR="00DB4F99" w:rsidRDefault="00DB4F99">
            <w:pPr>
              <w:pStyle w:val="Bibliography"/>
              <w:rPr>
                <w:noProof/>
              </w:rPr>
            </w:pPr>
            <w:r>
              <w:rPr>
                <w:noProof/>
              </w:rPr>
              <w:t xml:space="preserve">[13] </w:t>
            </w:r>
          </w:p>
        </w:tc>
        <w:tc>
          <w:tcPr>
            <w:tcW w:w="4651" w:type="pct"/>
            <w:hideMark/>
          </w:tcPr>
          <w:p w14:paraId="0C69C93D" w14:textId="77777777" w:rsidR="00DB4F99" w:rsidRDefault="00DB4F99">
            <w:pPr>
              <w:pStyle w:val="Bibliography"/>
              <w:rPr>
                <w:noProof/>
              </w:rPr>
            </w:pPr>
            <w:r>
              <w:rPr>
                <w:noProof/>
              </w:rPr>
              <w:t>S. G. Blevins, “Integrated Project Plan: Method Development and Valiation of INS/SM085: Quantitative Analysis of High Explosives using UHPLC - OFFICIAL,” Dstl, 2025.</w:t>
            </w:r>
          </w:p>
        </w:tc>
      </w:tr>
      <w:tr w:rsidR="00DB4F99" w14:paraId="753BCF64" w14:textId="77777777" w:rsidTr="00A6322D">
        <w:trPr>
          <w:divId w:val="78913802"/>
          <w:tblCellSpacing w:w="15" w:type="dxa"/>
        </w:trPr>
        <w:tc>
          <w:tcPr>
            <w:tcW w:w="298" w:type="pct"/>
            <w:hideMark/>
          </w:tcPr>
          <w:p w14:paraId="01EA8E70" w14:textId="77777777" w:rsidR="00DB4F99" w:rsidRDefault="00DB4F99">
            <w:pPr>
              <w:pStyle w:val="Bibliography"/>
              <w:rPr>
                <w:noProof/>
              </w:rPr>
            </w:pPr>
            <w:r>
              <w:rPr>
                <w:noProof/>
              </w:rPr>
              <w:t xml:space="preserve">[14] </w:t>
            </w:r>
          </w:p>
        </w:tc>
        <w:tc>
          <w:tcPr>
            <w:tcW w:w="4651" w:type="pct"/>
            <w:hideMark/>
          </w:tcPr>
          <w:p w14:paraId="1E671FCD" w14:textId="77777777" w:rsidR="00DB4F99" w:rsidRDefault="00DB4F99">
            <w:pPr>
              <w:pStyle w:val="Bibliography"/>
              <w:rPr>
                <w:noProof/>
              </w:rPr>
            </w:pPr>
            <w:r>
              <w:rPr>
                <w:noProof/>
              </w:rPr>
              <w:t xml:space="preserve">S. G. Blevins, </w:t>
            </w:r>
            <w:r>
              <w:rPr>
                <w:i/>
                <w:iCs/>
                <w:noProof/>
              </w:rPr>
              <w:t xml:space="preserve">INS/SM085 Validation - FCDP 25/26 Start Up Meeting - OFFICIAL, </w:t>
            </w:r>
            <w:r>
              <w:rPr>
                <w:noProof/>
              </w:rPr>
              <w:t xml:space="preserve">Salisbury: Dstl, 2025. </w:t>
            </w:r>
          </w:p>
        </w:tc>
      </w:tr>
      <w:tr w:rsidR="00DB4F99" w14:paraId="29D8E252" w14:textId="77777777" w:rsidTr="00A6322D">
        <w:trPr>
          <w:divId w:val="78913802"/>
          <w:tblCellSpacing w:w="15" w:type="dxa"/>
        </w:trPr>
        <w:tc>
          <w:tcPr>
            <w:tcW w:w="298" w:type="pct"/>
            <w:hideMark/>
          </w:tcPr>
          <w:p w14:paraId="129030F5" w14:textId="77777777" w:rsidR="00DB4F99" w:rsidRDefault="00DB4F99">
            <w:pPr>
              <w:pStyle w:val="Bibliography"/>
              <w:rPr>
                <w:noProof/>
              </w:rPr>
            </w:pPr>
            <w:r>
              <w:rPr>
                <w:noProof/>
              </w:rPr>
              <w:t xml:space="preserve">[15] </w:t>
            </w:r>
          </w:p>
        </w:tc>
        <w:tc>
          <w:tcPr>
            <w:tcW w:w="4651" w:type="pct"/>
            <w:hideMark/>
          </w:tcPr>
          <w:p w14:paraId="40B2E3C5" w14:textId="77777777" w:rsidR="00DB4F99" w:rsidRDefault="00DB4F99">
            <w:pPr>
              <w:pStyle w:val="Bibliography"/>
              <w:rPr>
                <w:noProof/>
              </w:rPr>
            </w:pPr>
            <w:r>
              <w:rPr>
                <w:noProof/>
              </w:rPr>
              <w:t>S. G. Blevins, “DSTL/TR169320 OME Degree Apprenticeship Major Project Proposal - Validation of a UHPLC Method for the Quantitative Analysis of High Explosives - OFFICIAL,” Dstl, Salisbury, 2025.</w:t>
            </w:r>
          </w:p>
        </w:tc>
      </w:tr>
      <w:tr w:rsidR="00DB4F99" w14:paraId="33087BE0" w14:textId="77777777" w:rsidTr="00A6322D">
        <w:trPr>
          <w:divId w:val="78913802"/>
          <w:tblCellSpacing w:w="15" w:type="dxa"/>
        </w:trPr>
        <w:tc>
          <w:tcPr>
            <w:tcW w:w="298" w:type="pct"/>
            <w:hideMark/>
          </w:tcPr>
          <w:p w14:paraId="006F30E5" w14:textId="77777777" w:rsidR="00DB4F99" w:rsidRDefault="00DB4F99">
            <w:pPr>
              <w:pStyle w:val="Bibliography"/>
              <w:rPr>
                <w:noProof/>
              </w:rPr>
            </w:pPr>
            <w:r>
              <w:rPr>
                <w:noProof/>
              </w:rPr>
              <w:t xml:space="preserve">[16] </w:t>
            </w:r>
          </w:p>
        </w:tc>
        <w:tc>
          <w:tcPr>
            <w:tcW w:w="4651" w:type="pct"/>
            <w:hideMark/>
          </w:tcPr>
          <w:p w14:paraId="44B37125" w14:textId="77777777" w:rsidR="00DB4F99" w:rsidRDefault="00DB4F99">
            <w:pPr>
              <w:pStyle w:val="Bibliography"/>
              <w:rPr>
                <w:noProof/>
              </w:rPr>
            </w:pPr>
            <w:r>
              <w:rPr>
                <w:noProof/>
              </w:rPr>
              <w:t>S. G. Blevins, “DSTL/TR169591 INS/SM085 Quantitative Analysis of Explosives using UPLC: Method Development Plan - OFFICIAL,” Dstl, Salisbury, 2025.</w:t>
            </w:r>
          </w:p>
        </w:tc>
      </w:tr>
      <w:tr w:rsidR="00DB4F99" w14:paraId="0E351A3C" w14:textId="77777777" w:rsidTr="00A6322D">
        <w:trPr>
          <w:divId w:val="78913802"/>
          <w:tblCellSpacing w:w="15" w:type="dxa"/>
        </w:trPr>
        <w:tc>
          <w:tcPr>
            <w:tcW w:w="298" w:type="pct"/>
            <w:hideMark/>
          </w:tcPr>
          <w:p w14:paraId="678500BC" w14:textId="77777777" w:rsidR="00DB4F99" w:rsidRDefault="00DB4F99">
            <w:pPr>
              <w:pStyle w:val="Bibliography"/>
              <w:rPr>
                <w:noProof/>
              </w:rPr>
            </w:pPr>
            <w:r>
              <w:rPr>
                <w:noProof/>
              </w:rPr>
              <w:t xml:space="preserve">[17] </w:t>
            </w:r>
          </w:p>
        </w:tc>
        <w:tc>
          <w:tcPr>
            <w:tcW w:w="4651" w:type="pct"/>
            <w:hideMark/>
          </w:tcPr>
          <w:p w14:paraId="747A2D9F" w14:textId="77777777" w:rsidR="00DB4F99" w:rsidRDefault="00DB4F99">
            <w:pPr>
              <w:pStyle w:val="Bibliography"/>
              <w:rPr>
                <w:noProof/>
              </w:rPr>
            </w:pPr>
            <w:r>
              <w:rPr>
                <w:noProof/>
              </w:rPr>
              <w:t>S. G. Blevins, “INS/SM085: Method Development Summary - OFFICIAL,” Dstl, Salisbury, 2025.</w:t>
            </w:r>
          </w:p>
        </w:tc>
      </w:tr>
      <w:tr w:rsidR="00DB4F99" w14:paraId="01AD2BA1" w14:textId="77777777" w:rsidTr="00A6322D">
        <w:trPr>
          <w:divId w:val="78913802"/>
          <w:tblCellSpacing w:w="15" w:type="dxa"/>
        </w:trPr>
        <w:tc>
          <w:tcPr>
            <w:tcW w:w="298" w:type="pct"/>
            <w:hideMark/>
          </w:tcPr>
          <w:p w14:paraId="263C31D0" w14:textId="77777777" w:rsidR="00DB4F99" w:rsidRDefault="00DB4F99">
            <w:pPr>
              <w:pStyle w:val="Bibliography"/>
              <w:rPr>
                <w:noProof/>
              </w:rPr>
            </w:pPr>
            <w:r>
              <w:rPr>
                <w:noProof/>
              </w:rPr>
              <w:t xml:space="preserve">[18] </w:t>
            </w:r>
          </w:p>
        </w:tc>
        <w:tc>
          <w:tcPr>
            <w:tcW w:w="4651" w:type="pct"/>
            <w:hideMark/>
          </w:tcPr>
          <w:p w14:paraId="6E4FAD03" w14:textId="77777777" w:rsidR="00DB4F99" w:rsidRDefault="00DB4F99">
            <w:pPr>
              <w:pStyle w:val="Bibliography"/>
              <w:rPr>
                <w:noProof/>
              </w:rPr>
            </w:pPr>
            <w:r>
              <w:rPr>
                <w:noProof/>
              </w:rPr>
              <w:t>S. G. Blevins, “DSTL/TR174566 INS/SM085: ‘Quantitative analysis of explosives using uHPLC-UV’ Validation Report - OFFICIAL,” Dstl, Salisbury, 2025.</w:t>
            </w:r>
          </w:p>
        </w:tc>
      </w:tr>
      <w:tr w:rsidR="00DB4F99" w14:paraId="784939A0" w14:textId="77777777" w:rsidTr="00A6322D">
        <w:trPr>
          <w:divId w:val="78913802"/>
          <w:tblCellSpacing w:w="15" w:type="dxa"/>
        </w:trPr>
        <w:tc>
          <w:tcPr>
            <w:tcW w:w="298" w:type="pct"/>
            <w:hideMark/>
          </w:tcPr>
          <w:p w14:paraId="6B6F6360" w14:textId="77777777" w:rsidR="00DB4F99" w:rsidRDefault="00DB4F99">
            <w:pPr>
              <w:pStyle w:val="Bibliography"/>
              <w:rPr>
                <w:noProof/>
              </w:rPr>
            </w:pPr>
            <w:r>
              <w:rPr>
                <w:noProof/>
              </w:rPr>
              <w:t xml:space="preserve">[19] </w:t>
            </w:r>
          </w:p>
        </w:tc>
        <w:tc>
          <w:tcPr>
            <w:tcW w:w="4651" w:type="pct"/>
            <w:hideMark/>
          </w:tcPr>
          <w:p w14:paraId="2B445A4E" w14:textId="77777777" w:rsidR="00DB4F99" w:rsidRDefault="00DB4F99">
            <w:pPr>
              <w:pStyle w:val="Bibliography"/>
              <w:rPr>
                <w:noProof/>
              </w:rPr>
            </w:pPr>
            <w:r>
              <w:rPr>
                <w:noProof/>
              </w:rPr>
              <w:t>Anonymous, “Development of a uHPLC-MS method for the analysis of explosives - OFFICIAL,” Dstl, Salisbury, 2021.</w:t>
            </w:r>
          </w:p>
        </w:tc>
      </w:tr>
      <w:tr w:rsidR="00DB4F99" w14:paraId="2B92E996" w14:textId="77777777" w:rsidTr="00A6322D">
        <w:trPr>
          <w:divId w:val="78913802"/>
          <w:tblCellSpacing w:w="15" w:type="dxa"/>
        </w:trPr>
        <w:tc>
          <w:tcPr>
            <w:tcW w:w="298" w:type="pct"/>
            <w:hideMark/>
          </w:tcPr>
          <w:p w14:paraId="2C34A06B" w14:textId="77777777" w:rsidR="00DB4F99" w:rsidRDefault="00DB4F99">
            <w:pPr>
              <w:pStyle w:val="Bibliography"/>
              <w:rPr>
                <w:noProof/>
              </w:rPr>
            </w:pPr>
            <w:r>
              <w:rPr>
                <w:noProof/>
              </w:rPr>
              <w:t xml:space="preserve">[20] </w:t>
            </w:r>
          </w:p>
        </w:tc>
        <w:tc>
          <w:tcPr>
            <w:tcW w:w="4651" w:type="pct"/>
            <w:hideMark/>
          </w:tcPr>
          <w:p w14:paraId="79FAF4EC" w14:textId="77777777" w:rsidR="00DB4F99" w:rsidRDefault="00DB4F99">
            <w:pPr>
              <w:pStyle w:val="Bibliography"/>
              <w:rPr>
                <w:noProof/>
              </w:rPr>
            </w:pPr>
            <w:r>
              <w:rPr>
                <w:noProof/>
              </w:rPr>
              <w:t xml:space="preserve">D. DeTata, P. Collins and A. McKinlet, “A fast liquid chromatography quadrupole time-of-flight mass spectrometry (LC-QToF-MS) method for the identification of organic explosives and propellants,” </w:t>
            </w:r>
            <w:r>
              <w:rPr>
                <w:i/>
                <w:iCs/>
                <w:noProof/>
              </w:rPr>
              <w:t xml:space="preserve">Forensic Science International, </w:t>
            </w:r>
            <w:r>
              <w:rPr>
                <w:noProof/>
              </w:rPr>
              <w:t xml:space="preserve">vol. 233, no. 1-3, pp. 63-74, 2013. </w:t>
            </w:r>
          </w:p>
        </w:tc>
      </w:tr>
      <w:tr w:rsidR="00DB4F99" w14:paraId="0F0AC72C" w14:textId="77777777" w:rsidTr="00A6322D">
        <w:trPr>
          <w:divId w:val="78913802"/>
          <w:tblCellSpacing w:w="15" w:type="dxa"/>
        </w:trPr>
        <w:tc>
          <w:tcPr>
            <w:tcW w:w="298" w:type="pct"/>
            <w:hideMark/>
          </w:tcPr>
          <w:p w14:paraId="3E17F00A" w14:textId="77777777" w:rsidR="00DB4F99" w:rsidRDefault="00DB4F99">
            <w:pPr>
              <w:pStyle w:val="Bibliography"/>
              <w:rPr>
                <w:noProof/>
              </w:rPr>
            </w:pPr>
            <w:r>
              <w:rPr>
                <w:noProof/>
              </w:rPr>
              <w:t xml:space="preserve">[21] </w:t>
            </w:r>
          </w:p>
        </w:tc>
        <w:tc>
          <w:tcPr>
            <w:tcW w:w="4651" w:type="pct"/>
            <w:hideMark/>
          </w:tcPr>
          <w:p w14:paraId="37609397" w14:textId="77777777" w:rsidR="00DB4F99" w:rsidRDefault="00DB4F99">
            <w:pPr>
              <w:pStyle w:val="Bibliography"/>
              <w:rPr>
                <w:noProof/>
              </w:rPr>
            </w:pPr>
            <w:r>
              <w:rPr>
                <w:noProof/>
              </w:rPr>
              <w:t>NIST Mass Spectrometry Data Centre, “Trinitrotoluene,” NIST, 2025. [Online]. Available: https://webbook.nist.gov/cgi/cbook.cgi?ID=C118967&amp;Mask=200. [Accessed 14 May 2025].</w:t>
            </w:r>
          </w:p>
        </w:tc>
      </w:tr>
      <w:tr w:rsidR="00DB4F99" w14:paraId="6FE5CC4B" w14:textId="77777777" w:rsidTr="00A6322D">
        <w:trPr>
          <w:divId w:val="78913802"/>
          <w:tblCellSpacing w:w="15" w:type="dxa"/>
        </w:trPr>
        <w:tc>
          <w:tcPr>
            <w:tcW w:w="298" w:type="pct"/>
            <w:hideMark/>
          </w:tcPr>
          <w:p w14:paraId="2B87A91E" w14:textId="77777777" w:rsidR="00DB4F99" w:rsidRDefault="00DB4F99">
            <w:pPr>
              <w:pStyle w:val="Bibliography"/>
              <w:rPr>
                <w:noProof/>
              </w:rPr>
            </w:pPr>
            <w:r>
              <w:rPr>
                <w:noProof/>
              </w:rPr>
              <w:lastRenderedPageBreak/>
              <w:t xml:space="preserve">[22] </w:t>
            </w:r>
          </w:p>
        </w:tc>
        <w:tc>
          <w:tcPr>
            <w:tcW w:w="4651" w:type="pct"/>
            <w:hideMark/>
          </w:tcPr>
          <w:p w14:paraId="0E6FBE57" w14:textId="77777777" w:rsidR="00DB4F99" w:rsidRDefault="00DB4F99">
            <w:pPr>
              <w:pStyle w:val="Bibliography"/>
              <w:rPr>
                <w:noProof/>
              </w:rPr>
            </w:pPr>
            <w:r>
              <w:rPr>
                <w:noProof/>
              </w:rPr>
              <w:t>NIST Mass Spectrometry Data Centre, “Nitroglycerine,” NIST, 2025. [Online]. Available: https://webbook.nist.gov/cgi/cbook.cgi?ID=C55630&amp;Mask=200. [Accessed 14 May 2025].</w:t>
            </w:r>
          </w:p>
        </w:tc>
      </w:tr>
      <w:tr w:rsidR="00DB4F99" w14:paraId="620EDBD2" w14:textId="77777777" w:rsidTr="00A6322D">
        <w:trPr>
          <w:divId w:val="78913802"/>
          <w:tblCellSpacing w:w="15" w:type="dxa"/>
        </w:trPr>
        <w:tc>
          <w:tcPr>
            <w:tcW w:w="298" w:type="pct"/>
            <w:hideMark/>
          </w:tcPr>
          <w:p w14:paraId="5DDB5E64" w14:textId="77777777" w:rsidR="00DB4F99" w:rsidRDefault="00DB4F99">
            <w:pPr>
              <w:pStyle w:val="Bibliography"/>
              <w:rPr>
                <w:noProof/>
              </w:rPr>
            </w:pPr>
            <w:r>
              <w:rPr>
                <w:noProof/>
              </w:rPr>
              <w:t xml:space="preserve">[23] </w:t>
            </w:r>
          </w:p>
        </w:tc>
        <w:tc>
          <w:tcPr>
            <w:tcW w:w="4651" w:type="pct"/>
            <w:hideMark/>
          </w:tcPr>
          <w:p w14:paraId="43C119FD" w14:textId="77777777" w:rsidR="00DB4F99" w:rsidRDefault="00DB4F99">
            <w:pPr>
              <w:pStyle w:val="Bibliography"/>
              <w:rPr>
                <w:noProof/>
              </w:rPr>
            </w:pPr>
            <w:r>
              <w:rPr>
                <w:noProof/>
              </w:rPr>
              <w:t>NIST Mass Spectrometry Data Centre, “Tetryl,” NIST, 2025. [Online]. Available: https://webbook.nist.gov/cgi/inchi?ID=C479458&amp;Mask=200. [Accessed 14 May 2025].</w:t>
            </w:r>
          </w:p>
        </w:tc>
      </w:tr>
      <w:tr w:rsidR="00DB4F99" w14:paraId="07464FD1" w14:textId="77777777" w:rsidTr="00A6322D">
        <w:trPr>
          <w:divId w:val="78913802"/>
          <w:tblCellSpacing w:w="15" w:type="dxa"/>
        </w:trPr>
        <w:tc>
          <w:tcPr>
            <w:tcW w:w="298" w:type="pct"/>
            <w:hideMark/>
          </w:tcPr>
          <w:p w14:paraId="6F13EA1E" w14:textId="77777777" w:rsidR="00DB4F99" w:rsidRDefault="00DB4F99">
            <w:pPr>
              <w:pStyle w:val="Bibliography"/>
              <w:rPr>
                <w:noProof/>
              </w:rPr>
            </w:pPr>
            <w:r>
              <w:rPr>
                <w:noProof/>
              </w:rPr>
              <w:t xml:space="preserve">[24] </w:t>
            </w:r>
          </w:p>
        </w:tc>
        <w:tc>
          <w:tcPr>
            <w:tcW w:w="4651" w:type="pct"/>
            <w:hideMark/>
          </w:tcPr>
          <w:p w14:paraId="6A097124" w14:textId="77777777" w:rsidR="00DB4F99" w:rsidRDefault="00DB4F99">
            <w:pPr>
              <w:pStyle w:val="Bibliography"/>
              <w:rPr>
                <w:noProof/>
              </w:rPr>
            </w:pPr>
            <w:r>
              <w:rPr>
                <w:noProof/>
              </w:rPr>
              <w:t xml:space="preserve">A. E. Contini, N. Flood, D. McAteer, N. Mai and J. Akhavan, “Low hazard small-scale synthesis and chemical analysis of high purity nitroglycerine (NG),” </w:t>
            </w:r>
            <w:r>
              <w:rPr>
                <w:i/>
                <w:iCs/>
                <w:noProof/>
              </w:rPr>
              <w:t xml:space="preserve">RSC Advances, </w:t>
            </w:r>
            <w:r>
              <w:rPr>
                <w:noProof/>
              </w:rPr>
              <w:t xml:space="preserve">vol. 5, no. 106, pp. 87228-87232, 2015. </w:t>
            </w:r>
          </w:p>
        </w:tc>
      </w:tr>
      <w:tr w:rsidR="00DB4F99" w14:paraId="280D99BC" w14:textId="77777777" w:rsidTr="00A6322D">
        <w:trPr>
          <w:divId w:val="78913802"/>
          <w:tblCellSpacing w:w="15" w:type="dxa"/>
        </w:trPr>
        <w:tc>
          <w:tcPr>
            <w:tcW w:w="298" w:type="pct"/>
            <w:hideMark/>
          </w:tcPr>
          <w:p w14:paraId="2F70C152" w14:textId="77777777" w:rsidR="00DB4F99" w:rsidRDefault="00DB4F99">
            <w:pPr>
              <w:pStyle w:val="Bibliography"/>
              <w:rPr>
                <w:noProof/>
              </w:rPr>
            </w:pPr>
            <w:r>
              <w:rPr>
                <w:noProof/>
              </w:rPr>
              <w:t xml:space="preserve">[25] </w:t>
            </w:r>
          </w:p>
        </w:tc>
        <w:tc>
          <w:tcPr>
            <w:tcW w:w="4651" w:type="pct"/>
            <w:hideMark/>
          </w:tcPr>
          <w:p w14:paraId="13B529B4" w14:textId="77777777" w:rsidR="00DB4F99" w:rsidRDefault="00DB4F99">
            <w:pPr>
              <w:pStyle w:val="Bibliography"/>
              <w:rPr>
                <w:noProof/>
              </w:rPr>
            </w:pPr>
            <w:r>
              <w:rPr>
                <w:noProof/>
              </w:rPr>
              <w:t>Welch Materials, “A Comprehensive Guide to Guard Columns and Pre-Columns,” Welch Materials, 20 March 2025. [Online]. Available: https://www.welch-us.com/blogs/knowleage-base/comprehensive-guide-to-guard-columns-and-pre-columns. [Accessed 20 May 2025].</w:t>
            </w:r>
          </w:p>
        </w:tc>
      </w:tr>
      <w:tr w:rsidR="00DB4F99" w14:paraId="34AD6A3A" w14:textId="77777777" w:rsidTr="00A6322D">
        <w:trPr>
          <w:divId w:val="78913802"/>
          <w:tblCellSpacing w:w="15" w:type="dxa"/>
        </w:trPr>
        <w:tc>
          <w:tcPr>
            <w:tcW w:w="298" w:type="pct"/>
            <w:hideMark/>
          </w:tcPr>
          <w:p w14:paraId="2CCF95BE" w14:textId="77777777" w:rsidR="00DB4F99" w:rsidRDefault="00DB4F99">
            <w:pPr>
              <w:pStyle w:val="Bibliography"/>
              <w:rPr>
                <w:noProof/>
              </w:rPr>
            </w:pPr>
            <w:r>
              <w:rPr>
                <w:noProof/>
              </w:rPr>
              <w:t xml:space="preserve">[26] </w:t>
            </w:r>
          </w:p>
        </w:tc>
        <w:tc>
          <w:tcPr>
            <w:tcW w:w="4651" w:type="pct"/>
            <w:hideMark/>
          </w:tcPr>
          <w:p w14:paraId="32B068B3" w14:textId="77777777" w:rsidR="00DB4F99" w:rsidRDefault="00DB4F99">
            <w:pPr>
              <w:pStyle w:val="Bibliography"/>
              <w:rPr>
                <w:noProof/>
              </w:rPr>
            </w:pPr>
            <w:r>
              <w:rPr>
                <w:noProof/>
              </w:rPr>
              <w:t xml:space="preserve">T. Miyayama, P.-S. Tsou, S.-M. Fung and H.-L. Fung, “Simeltaneous Determination of Nitroglycerin and Dinitrate Metabolites in Metabolism Studies using Liquid Chromatography-Mass Spectrometry with Electrospray Ionisation,” </w:t>
            </w:r>
            <w:r>
              <w:rPr>
                <w:i/>
                <w:iCs/>
                <w:noProof/>
              </w:rPr>
              <w:t xml:space="preserve">Journal of Chromatography B, </w:t>
            </w:r>
            <w:r>
              <w:rPr>
                <w:noProof/>
              </w:rPr>
              <w:t xml:space="preserve">pp. 21-26, 2006. </w:t>
            </w:r>
          </w:p>
        </w:tc>
      </w:tr>
      <w:tr w:rsidR="00DB4F99" w14:paraId="47837738" w14:textId="77777777" w:rsidTr="00A6322D">
        <w:trPr>
          <w:divId w:val="78913802"/>
          <w:tblCellSpacing w:w="15" w:type="dxa"/>
        </w:trPr>
        <w:tc>
          <w:tcPr>
            <w:tcW w:w="298" w:type="pct"/>
            <w:hideMark/>
          </w:tcPr>
          <w:p w14:paraId="7BD10CAE" w14:textId="77777777" w:rsidR="00DB4F99" w:rsidRDefault="00DB4F99">
            <w:pPr>
              <w:pStyle w:val="Bibliography"/>
              <w:rPr>
                <w:noProof/>
              </w:rPr>
            </w:pPr>
            <w:r>
              <w:rPr>
                <w:noProof/>
              </w:rPr>
              <w:t xml:space="preserve">[27] </w:t>
            </w:r>
          </w:p>
        </w:tc>
        <w:tc>
          <w:tcPr>
            <w:tcW w:w="4651" w:type="pct"/>
            <w:hideMark/>
          </w:tcPr>
          <w:p w14:paraId="1DE078B5" w14:textId="77777777" w:rsidR="00DB4F99" w:rsidRDefault="00DB4F99">
            <w:pPr>
              <w:pStyle w:val="Bibliography"/>
              <w:rPr>
                <w:noProof/>
              </w:rPr>
            </w:pPr>
            <w:r>
              <w:rPr>
                <w:noProof/>
              </w:rPr>
              <w:t>Waters, “What is the maximum percent formic acid solution that can be used with an LC/MS? - WKB198101,” Waters Knowledge Base, 21 December 2021. [Online]. Available: https://support.waters.com/KB_Chem/Other/WKB198101_What_is_the_maximum_percent_Formic_Acid_solution_that_can_be_used_with_an_LC_MS. [Accessed 6 June 2025].</w:t>
            </w:r>
          </w:p>
        </w:tc>
      </w:tr>
      <w:tr w:rsidR="00DB4F99" w14:paraId="1CD78C33" w14:textId="77777777" w:rsidTr="00A6322D">
        <w:trPr>
          <w:divId w:val="78913802"/>
          <w:tblCellSpacing w:w="15" w:type="dxa"/>
        </w:trPr>
        <w:tc>
          <w:tcPr>
            <w:tcW w:w="298" w:type="pct"/>
            <w:hideMark/>
          </w:tcPr>
          <w:p w14:paraId="1981736A" w14:textId="77777777" w:rsidR="00DB4F99" w:rsidRDefault="00DB4F99">
            <w:pPr>
              <w:pStyle w:val="Bibliography"/>
              <w:rPr>
                <w:noProof/>
              </w:rPr>
            </w:pPr>
            <w:r>
              <w:rPr>
                <w:noProof/>
              </w:rPr>
              <w:t xml:space="preserve">[28] </w:t>
            </w:r>
          </w:p>
        </w:tc>
        <w:tc>
          <w:tcPr>
            <w:tcW w:w="4651" w:type="pct"/>
            <w:hideMark/>
          </w:tcPr>
          <w:p w14:paraId="16357BB5" w14:textId="77777777" w:rsidR="00DB4F99" w:rsidRDefault="00DB4F99">
            <w:pPr>
              <w:pStyle w:val="Bibliography"/>
              <w:rPr>
                <w:noProof/>
              </w:rPr>
            </w:pPr>
            <w:r>
              <w:rPr>
                <w:noProof/>
              </w:rPr>
              <w:t xml:space="preserve">Forensic Science Regulator, FSR-G-201 Guidance on Validation (Issue 2), London: HMG, 2020. </w:t>
            </w:r>
          </w:p>
        </w:tc>
      </w:tr>
      <w:tr w:rsidR="00DB4F99" w14:paraId="156789B9" w14:textId="77777777" w:rsidTr="00A6322D">
        <w:trPr>
          <w:divId w:val="78913802"/>
          <w:tblCellSpacing w:w="15" w:type="dxa"/>
        </w:trPr>
        <w:tc>
          <w:tcPr>
            <w:tcW w:w="298" w:type="pct"/>
            <w:hideMark/>
          </w:tcPr>
          <w:p w14:paraId="142A31E8" w14:textId="77777777" w:rsidR="00DB4F99" w:rsidRDefault="00DB4F99">
            <w:pPr>
              <w:pStyle w:val="Bibliography"/>
              <w:rPr>
                <w:noProof/>
              </w:rPr>
            </w:pPr>
            <w:r>
              <w:rPr>
                <w:noProof/>
              </w:rPr>
              <w:t xml:space="preserve">[29] </w:t>
            </w:r>
          </w:p>
        </w:tc>
        <w:tc>
          <w:tcPr>
            <w:tcW w:w="4651" w:type="pct"/>
            <w:hideMark/>
          </w:tcPr>
          <w:p w14:paraId="31C95FA8" w14:textId="77777777" w:rsidR="00DB4F99" w:rsidRDefault="00DB4F99">
            <w:pPr>
              <w:pStyle w:val="Bibliography"/>
              <w:rPr>
                <w:noProof/>
              </w:rPr>
            </w:pPr>
            <w:r>
              <w:rPr>
                <w:noProof/>
              </w:rPr>
              <w:t>S. G. Blevins, “DSTL/TR133976 INS/SM085: Quantitative Analysis of explosives using uHPLC-UV Validation Plan - OFFICIAL,” Dstl, Salisbury, 2025.</w:t>
            </w:r>
          </w:p>
        </w:tc>
      </w:tr>
      <w:tr w:rsidR="00DB4F99" w14:paraId="351D848D" w14:textId="77777777" w:rsidTr="00A6322D">
        <w:trPr>
          <w:divId w:val="78913802"/>
          <w:tblCellSpacing w:w="15" w:type="dxa"/>
        </w:trPr>
        <w:tc>
          <w:tcPr>
            <w:tcW w:w="298" w:type="pct"/>
            <w:hideMark/>
          </w:tcPr>
          <w:p w14:paraId="401B41F1" w14:textId="77777777" w:rsidR="00DB4F99" w:rsidRDefault="00DB4F99">
            <w:pPr>
              <w:pStyle w:val="Bibliography"/>
              <w:rPr>
                <w:noProof/>
              </w:rPr>
            </w:pPr>
            <w:r>
              <w:rPr>
                <w:noProof/>
              </w:rPr>
              <w:t xml:space="preserve">[30] </w:t>
            </w:r>
          </w:p>
        </w:tc>
        <w:tc>
          <w:tcPr>
            <w:tcW w:w="4651" w:type="pct"/>
            <w:hideMark/>
          </w:tcPr>
          <w:p w14:paraId="70BD9C2E" w14:textId="77777777" w:rsidR="00DB4F99" w:rsidRDefault="00DB4F99">
            <w:pPr>
              <w:pStyle w:val="Bibliography"/>
              <w:rPr>
                <w:noProof/>
              </w:rPr>
            </w:pPr>
            <w:r>
              <w:rPr>
                <w:noProof/>
              </w:rPr>
              <w:t xml:space="preserve">A. Freitas, J. Barbosa and F. Ramos, “Matrix Effetcts in Ultra-High-Performance Liquid Chromatography-Tandem Mass Spectrometry Antibiotic Milti-Detection Methods in Food Products with Animal Origins,” </w:t>
            </w:r>
            <w:r>
              <w:rPr>
                <w:i/>
                <w:iCs/>
                <w:noProof/>
              </w:rPr>
              <w:t xml:space="preserve">Food Analytical Methods, </w:t>
            </w:r>
            <w:r>
              <w:rPr>
                <w:noProof/>
              </w:rPr>
              <w:t xml:space="preserve">vol. 9, pp. 23-29, 26. </w:t>
            </w:r>
          </w:p>
        </w:tc>
      </w:tr>
    </w:tbl>
    <w:p w14:paraId="4872E82B" w14:textId="77777777" w:rsidR="00DB4F99" w:rsidRDefault="00DB4F99">
      <w:pPr>
        <w:divId w:val="78913802"/>
        <w:rPr>
          <w:noProof/>
        </w:rPr>
      </w:pPr>
    </w:p>
    <w:p w14:paraId="28FC019C" w14:textId="185A7C50" w:rsidR="000B3632" w:rsidRPr="00B9601C" w:rsidRDefault="00E33997" w:rsidP="00743F73">
      <w:pPr>
        <w:jc w:val="left"/>
        <w:rPr>
          <w:rFonts w:cs="Arial"/>
          <w:b/>
          <w:u w:val="single"/>
        </w:rPr>
      </w:pPr>
      <w:r w:rsidRPr="00B9601C">
        <w:rPr>
          <w:rFonts w:cs="Arial"/>
          <w:b/>
          <w:u w:val="single"/>
        </w:rPr>
        <w:fldChar w:fldCharType="end"/>
      </w:r>
    </w:p>
    <w:p w14:paraId="22367099" w14:textId="72C63A6F" w:rsidR="000B3632" w:rsidRPr="00B9601C" w:rsidRDefault="000B3632" w:rsidP="00743F73">
      <w:pPr>
        <w:pStyle w:val="Heading1"/>
        <w:jc w:val="left"/>
      </w:pPr>
      <w:bookmarkStart w:id="200" w:name="_Toc224744272"/>
      <w:bookmarkEnd w:id="130"/>
      <w:bookmarkEnd w:id="131"/>
      <w:bookmarkEnd w:id="132"/>
      <w:r w:rsidRPr="00B9601C">
        <w:t>chapter 9 - BIBLIOGRAPHY</w:t>
      </w:r>
      <w:bookmarkEnd w:id="200"/>
    </w:p>
    <w:p w14:paraId="1D8A6C7C" w14:textId="77777777" w:rsidR="000B3632" w:rsidRPr="00B9601C" w:rsidRDefault="000B3632" w:rsidP="00743F73">
      <w:pPr>
        <w:jc w:val="left"/>
        <w:rPr>
          <w:rFonts w:ascii="Calibri" w:hAnsi="Calibri"/>
          <w:color w:val="000000"/>
        </w:rPr>
      </w:pPr>
    </w:p>
    <w:p w14:paraId="1322A8A3" w14:textId="16EDDAC5" w:rsidR="000B3632" w:rsidRPr="00B9601C" w:rsidRDefault="00DC71A8" w:rsidP="005B47DD">
      <w:pPr>
        <w:pStyle w:val="ListParagraph"/>
        <w:numPr>
          <w:ilvl w:val="0"/>
          <w:numId w:val="16"/>
        </w:numPr>
        <w:jc w:val="left"/>
        <w:rPr>
          <w:rFonts w:ascii="Calibri" w:hAnsi="Calibri"/>
          <w:color w:val="000000"/>
        </w:rPr>
      </w:pPr>
      <w:r w:rsidRPr="00B9601C">
        <w:rPr>
          <w:noProof/>
        </w:rPr>
        <w:t>A. Braithwaite and F. J. Smith, Chromatographic Methods (Fourth Edition), London: Chapman and Hall, 1985.</w:t>
      </w:r>
    </w:p>
    <w:p w14:paraId="721BB926" w14:textId="2610347F" w:rsidR="00DC71A8" w:rsidRPr="00B9601C" w:rsidRDefault="00DC71A8" w:rsidP="005B47DD">
      <w:pPr>
        <w:pStyle w:val="ListParagraph"/>
        <w:numPr>
          <w:ilvl w:val="0"/>
          <w:numId w:val="16"/>
        </w:numPr>
        <w:jc w:val="left"/>
        <w:rPr>
          <w:rFonts w:ascii="Calibri" w:hAnsi="Calibri"/>
          <w:color w:val="000000"/>
        </w:rPr>
      </w:pPr>
      <w:r w:rsidRPr="00B9601C">
        <w:rPr>
          <w:noProof/>
        </w:rPr>
        <w:t>J. Yinon and S. Zitrin, Modern Methods and Applications in Analysis of Explosives, Chichester: John Wiley &amp; Sons, 1996.</w:t>
      </w:r>
    </w:p>
    <w:p w14:paraId="23129CE1" w14:textId="426DFCE3" w:rsidR="00DC71A8" w:rsidRPr="00B9601C" w:rsidRDefault="00DC71A8" w:rsidP="005B47DD">
      <w:pPr>
        <w:pStyle w:val="ListParagraph"/>
        <w:numPr>
          <w:ilvl w:val="0"/>
          <w:numId w:val="16"/>
        </w:numPr>
        <w:jc w:val="left"/>
        <w:rPr>
          <w:rFonts w:ascii="Calibri" w:hAnsi="Calibri"/>
          <w:color w:val="000000"/>
        </w:rPr>
      </w:pPr>
      <w:r w:rsidRPr="00B9601C">
        <w:rPr>
          <w:noProof/>
        </w:rPr>
        <w:t>British Standards Institution, BS EN ISO17034:2016 General Requirements for the Competence of Reference Material Producers, London: BSI Standards Limited, 2016.</w:t>
      </w:r>
    </w:p>
    <w:p w14:paraId="0E3F5F5A" w14:textId="2FF26E42" w:rsidR="00DC71A8" w:rsidRPr="00B9601C" w:rsidRDefault="00DC71A8" w:rsidP="005B47DD">
      <w:pPr>
        <w:pStyle w:val="ListParagraph"/>
        <w:numPr>
          <w:ilvl w:val="0"/>
          <w:numId w:val="16"/>
        </w:numPr>
        <w:jc w:val="left"/>
        <w:rPr>
          <w:rFonts w:cs="Arial"/>
          <w:color w:val="000000"/>
        </w:rPr>
      </w:pPr>
      <w:r w:rsidRPr="00B9601C">
        <w:rPr>
          <w:rFonts w:cs="Arial"/>
          <w:color w:val="000000"/>
        </w:rPr>
        <w:t>Anonymous, LAB/SOP054 Standard Explosives and Preparation of Standard Solutions - OFFICIAL, Salisbury: Dstl, 2024.</w:t>
      </w:r>
    </w:p>
    <w:p w14:paraId="33AC331B" w14:textId="77777777" w:rsidR="000B3632" w:rsidRPr="00B9601C" w:rsidRDefault="000B3632" w:rsidP="00743F73">
      <w:pPr>
        <w:pStyle w:val="Heading1"/>
        <w:jc w:val="left"/>
      </w:pPr>
      <w:r w:rsidRPr="00B9601C">
        <w:br w:type="page"/>
      </w:r>
      <w:bookmarkStart w:id="201" w:name="_Toc224744273"/>
      <w:r w:rsidRPr="00B9601C">
        <w:lastRenderedPageBreak/>
        <w:t>APPENDICES</w:t>
      </w:r>
      <w:bookmarkEnd w:id="201"/>
    </w:p>
    <w:p w14:paraId="70316DFE" w14:textId="77777777" w:rsidR="000B3632" w:rsidRPr="00B9601C" w:rsidRDefault="000B3632" w:rsidP="00743F73">
      <w:pPr>
        <w:jc w:val="left"/>
      </w:pPr>
    </w:p>
    <w:p w14:paraId="3355ABA6" w14:textId="77777777" w:rsidR="000B3632" w:rsidRPr="00B9601C" w:rsidRDefault="000B3632" w:rsidP="00743F73">
      <w:pPr>
        <w:jc w:val="left"/>
      </w:pPr>
    </w:p>
    <w:p w14:paraId="78A6DB3D" w14:textId="3A92BD48" w:rsidR="00F74EAF" w:rsidRPr="00B9601C" w:rsidRDefault="006B263E" w:rsidP="00743F73">
      <w:pPr>
        <w:pStyle w:val="Heading1"/>
        <w:jc w:val="left"/>
      </w:pPr>
      <w:bookmarkStart w:id="202" w:name="_Toc224744274"/>
      <w:r w:rsidRPr="00B9601C">
        <w:t xml:space="preserve">Appendix 1 </w:t>
      </w:r>
      <w:r w:rsidR="000146EC" w:rsidRPr="00B9601C">
        <w:t>PROJECT MANAGEMENT</w:t>
      </w:r>
      <w:bookmarkEnd w:id="202"/>
    </w:p>
    <w:p w14:paraId="3435AE7E" w14:textId="453B9BE1" w:rsidR="000146EC" w:rsidRPr="00B9601C" w:rsidRDefault="008C5CB2" w:rsidP="00743F73">
      <w:pPr>
        <w:jc w:val="left"/>
      </w:pPr>
      <w:r>
        <w:rPr>
          <w:noProof/>
        </w:rPr>
        <mc:AlternateContent>
          <mc:Choice Requires="wps">
            <w:drawing>
              <wp:anchor distT="0" distB="0" distL="114300" distR="114300" simplePos="0" relativeHeight="251668480" behindDoc="0" locked="0" layoutInCell="1" allowOverlap="1" wp14:anchorId="713C482A" wp14:editId="46F1CC68">
                <wp:simplePos x="0" y="0"/>
                <wp:positionH relativeFrom="column">
                  <wp:posOffset>-432435</wp:posOffset>
                </wp:positionH>
                <wp:positionV relativeFrom="paragraph">
                  <wp:posOffset>2085340</wp:posOffset>
                </wp:positionV>
                <wp:extent cx="6233160" cy="415290"/>
                <wp:effectExtent l="0" t="0" r="0" b="3810"/>
                <wp:wrapTopAndBottom/>
                <wp:docPr id="8350008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16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A95FD5" w14:textId="42B16DE1" w:rsidR="004106A6" w:rsidRPr="004106A6" w:rsidRDefault="004106A6" w:rsidP="004106A6">
                            <w:pPr>
                              <w:pStyle w:val="Caption"/>
                              <w:rPr>
                                <w:rFonts w:cs="Arial"/>
                                <w:b w:val="0"/>
                                <w:bCs/>
                                <w:i/>
                                <w:iCs/>
                              </w:rPr>
                            </w:pPr>
                            <w:bookmarkStart w:id="203" w:name="_Toc224237910"/>
                            <w:r w:rsidRPr="004106A6">
                              <w:rPr>
                                <w:b w:val="0"/>
                                <w:bCs/>
                                <w:i/>
                                <w:iCs/>
                              </w:rPr>
                              <w:t xml:space="preserve">Figure A - </w:t>
                            </w:r>
                            <w:r w:rsidRPr="004106A6">
                              <w:rPr>
                                <w:b w:val="0"/>
                                <w:bCs/>
                                <w:i/>
                                <w:iCs/>
                              </w:rPr>
                              <w:fldChar w:fldCharType="begin"/>
                            </w:r>
                            <w:r w:rsidRPr="004106A6">
                              <w:rPr>
                                <w:b w:val="0"/>
                                <w:bCs/>
                                <w:i/>
                                <w:iCs/>
                              </w:rPr>
                              <w:instrText xml:space="preserve"> SEQ Figure_A_- \* ARABIC </w:instrText>
                            </w:r>
                            <w:r w:rsidRPr="004106A6">
                              <w:rPr>
                                <w:b w:val="0"/>
                                <w:bCs/>
                                <w:i/>
                                <w:iCs/>
                              </w:rPr>
                              <w:fldChar w:fldCharType="separate"/>
                            </w:r>
                            <w:r>
                              <w:rPr>
                                <w:b w:val="0"/>
                                <w:bCs/>
                                <w:i/>
                                <w:iCs/>
                                <w:noProof/>
                              </w:rPr>
                              <w:t>1</w:t>
                            </w:r>
                            <w:r w:rsidRPr="004106A6">
                              <w:rPr>
                                <w:b w:val="0"/>
                                <w:bCs/>
                                <w:i/>
                                <w:iCs/>
                              </w:rPr>
                              <w:fldChar w:fldCharType="end"/>
                            </w:r>
                            <w:r w:rsidRPr="004106A6">
                              <w:rPr>
                                <w:b w:val="0"/>
                                <w:bCs/>
                                <w:i/>
                                <w:iCs/>
                              </w:rPr>
                              <w:t>: GANTT Chart with planned vs actual dates</w:t>
                            </w:r>
                            <w:bookmarkEnd w:id="20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13C482A" id="_x0000_t202" coordsize="21600,21600" o:spt="202" path="m,l,21600r21600,l21600,xe">
                <v:stroke joinstyle="miter"/>
                <v:path gradientshapeok="t" o:connecttype="rect"/>
              </v:shapetype>
              <v:shape id="Text Box 4" o:spid="_x0000_s1026" type="#_x0000_t202" style="position:absolute;margin-left:-34.05pt;margin-top:164.2pt;width:490.8pt;height:3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" stroked="f">
                <v:textbox style="mso-fit-shape-to-text:t" inset="0,0,0,0">
                  <w:txbxContent>
                    <w:p w14:paraId="30A95FD5" w14:textId="42B16DE1" w:rsidR="004106A6" w:rsidRPr="004106A6" w:rsidRDefault="004106A6" w:rsidP="004106A6">
                      <w:pPr>
                        <w:pStyle w:val="Caption"/>
                        <w:rPr>
                          <w:rFonts w:cs="Arial"/>
                          <w:b w:val="0"/>
                          <w:bCs/>
                          <w:i/>
                          <w:iCs/>
                        </w:rPr>
                      </w:pPr>
                      <w:bookmarkStart w:id="318" w:name="_Toc224237910"/>
                      <w:r w:rsidRPr="004106A6">
                        <w:rPr>
                          <w:b w:val="0"/>
                          <w:bCs/>
                          <w:i/>
                          <w:iCs/>
                        </w:rPr>
                        <w:t xml:space="preserve">Figure A - </w:t>
                      </w:r>
                      <w:r w:rsidRPr="004106A6">
                        <w:rPr>
                          <w:b w:val="0"/>
                          <w:bCs/>
                          <w:i/>
                          <w:iCs/>
                        </w:rPr>
                        <w:fldChar w:fldCharType="begin"/>
                      </w:r>
                      <w:r w:rsidRPr="004106A6">
                        <w:rPr>
                          <w:b w:val="0"/>
                          <w:bCs/>
                          <w:i/>
                          <w:iCs/>
                        </w:rPr>
                        <w:instrText xml:space="preserve"> SEQ Figure_A_- \* ARABIC </w:instrText>
                      </w:r>
                      <w:r w:rsidRPr="004106A6">
                        <w:rPr>
                          <w:b w:val="0"/>
                          <w:bCs/>
                          <w:i/>
                          <w:iCs/>
                        </w:rPr>
                        <w:fldChar w:fldCharType="separate"/>
                      </w:r>
                      <w:r>
                        <w:rPr>
                          <w:b w:val="0"/>
                          <w:bCs/>
                          <w:i/>
                          <w:iCs/>
                          <w:noProof/>
                        </w:rPr>
                        <w:t>1</w:t>
                      </w:r>
                      <w:r w:rsidRPr="004106A6">
                        <w:rPr>
                          <w:b w:val="0"/>
                          <w:bCs/>
                          <w:i/>
                          <w:iCs/>
                        </w:rPr>
                        <w:fldChar w:fldCharType="end"/>
                      </w:r>
                      <w:r w:rsidRPr="004106A6">
                        <w:rPr>
                          <w:b w:val="0"/>
                          <w:bCs/>
                          <w:i/>
                          <w:iCs/>
                        </w:rPr>
                        <w:t>: GANTT Chart with planned vs actual dates</w:t>
                      </w:r>
                      <w:bookmarkEnd w:id="318"/>
                    </w:p>
                  </w:txbxContent>
                </v:textbox>
                <w10:wrap type="topAndBottom"/>
              </v:shape>
            </w:pict>
          </mc:Fallback>
        </mc:AlternateContent>
      </w:r>
      <w:r w:rsidR="00A07217" w:rsidRPr="00A07217">
        <w:rPr>
          <w:rFonts w:cs="Arial"/>
          <w:noProof/>
        </w:rPr>
        <w:drawing>
          <wp:anchor distT="0" distB="0" distL="114300" distR="114300" simplePos="0" relativeHeight="251663360" behindDoc="1" locked="0" layoutInCell="1" allowOverlap="1" wp14:anchorId="09387994" wp14:editId="6986F466">
            <wp:simplePos x="0" y="0"/>
            <wp:positionH relativeFrom="column">
              <wp:posOffset>-432435</wp:posOffset>
            </wp:positionH>
            <wp:positionV relativeFrom="paragraph">
              <wp:posOffset>263028</wp:posOffset>
            </wp:positionV>
            <wp:extent cx="6233649" cy="1765300"/>
            <wp:effectExtent l="0" t="0" r="0" b="0"/>
            <wp:wrapTopAndBottom/>
            <wp:docPr id="111514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48937"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33649" cy="1765300"/>
                    </a:xfrm>
                    <a:prstGeom prst="rect">
                      <a:avLst/>
                    </a:prstGeom>
                  </pic:spPr>
                </pic:pic>
              </a:graphicData>
            </a:graphic>
          </wp:anchor>
        </w:drawing>
      </w:r>
    </w:p>
    <w:p w14:paraId="05381A0C" w14:textId="7B3B1533" w:rsidR="000146EC" w:rsidRDefault="000146EC" w:rsidP="00A07217">
      <w:pPr>
        <w:jc w:val="left"/>
        <w:rPr>
          <w:rFonts w:cs="Arial"/>
        </w:rPr>
      </w:pPr>
    </w:p>
    <w:p w14:paraId="07FBE3EA" w14:textId="77777777" w:rsidR="004106A6" w:rsidRDefault="004106A6" w:rsidP="004106A6">
      <w:pPr>
        <w:keepNext/>
        <w:jc w:val="center"/>
      </w:pPr>
      <w:r w:rsidRPr="004106A6">
        <w:rPr>
          <w:rFonts w:cs="Arial"/>
          <w:noProof/>
        </w:rPr>
        <w:drawing>
          <wp:inline distT="0" distB="0" distL="0" distR="0" wp14:anchorId="6B66C4CA" wp14:editId="60986D12">
            <wp:extent cx="2981741" cy="962159"/>
            <wp:effectExtent l="0" t="0" r="9525" b="9525"/>
            <wp:docPr id="63809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3838" name=""/>
                    <pic:cNvPicPr/>
                  </pic:nvPicPr>
                  <pic:blipFill>
                    <a:blip r:embed="rId34"/>
                    <a:stretch>
                      <a:fillRect/>
                    </a:stretch>
                  </pic:blipFill>
                  <pic:spPr>
                    <a:xfrm>
                      <a:off x="0" y="0"/>
                      <a:ext cx="2981741" cy="962159"/>
                    </a:xfrm>
                    <a:prstGeom prst="rect">
                      <a:avLst/>
                    </a:prstGeom>
                  </pic:spPr>
                </pic:pic>
              </a:graphicData>
            </a:graphic>
          </wp:inline>
        </w:drawing>
      </w:r>
    </w:p>
    <w:p w14:paraId="29780502" w14:textId="4AE1E37F" w:rsidR="004106A6" w:rsidRPr="004106A6" w:rsidRDefault="004106A6" w:rsidP="004106A6">
      <w:pPr>
        <w:pStyle w:val="Caption"/>
        <w:jc w:val="center"/>
        <w:rPr>
          <w:rFonts w:cs="Arial"/>
          <w:b w:val="0"/>
          <w:bCs/>
          <w:i/>
          <w:iCs/>
        </w:rPr>
      </w:pPr>
      <w:bookmarkStart w:id="204" w:name="_Toc224237911"/>
      <w:r w:rsidRPr="004106A6">
        <w:rPr>
          <w:b w:val="0"/>
          <w:bCs/>
          <w:i/>
          <w:iCs/>
        </w:rPr>
        <w:t xml:space="preserve">Figure A - </w:t>
      </w:r>
      <w:r w:rsidRPr="004106A6">
        <w:rPr>
          <w:b w:val="0"/>
          <w:bCs/>
          <w:i/>
          <w:iCs/>
        </w:rPr>
        <w:fldChar w:fldCharType="begin"/>
      </w:r>
      <w:r w:rsidRPr="004106A6">
        <w:rPr>
          <w:b w:val="0"/>
          <w:bCs/>
          <w:i/>
          <w:iCs/>
        </w:rPr>
        <w:instrText xml:space="preserve"> SEQ Figure_A_- \* ARABIC </w:instrText>
      </w:r>
      <w:r w:rsidRPr="004106A6">
        <w:rPr>
          <w:b w:val="0"/>
          <w:bCs/>
          <w:i/>
          <w:iCs/>
        </w:rPr>
        <w:fldChar w:fldCharType="separate"/>
      </w:r>
      <w:r w:rsidRPr="004106A6">
        <w:rPr>
          <w:b w:val="0"/>
          <w:bCs/>
          <w:i/>
          <w:iCs/>
          <w:noProof/>
        </w:rPr>
        <w:t>2</w:t>
      </w:r>
      <w:r w:rsidRPr="004106A6">
        <w:rPr>
          <w:b w:val="0"/>
          <w:bCs/>
          <w:i/>
          <w:iCs/>
        </w:rPr>
        <w:fldChar w:fldCharType="end"/>
      </w:r>
      <w:r w:rsidRPr="004106A6">
        <w:rPr>
          <w:b w:val="0"/>
          <w:bCs/>
          <w:i/>
          <w:iCs/>
        </w:rPr>
        <w:t>: Key to GANTT Chart</w:t>
      </w:r>
      <w:bookmarkEnd w:id="204"/>
    </w:p>
    <w:p w14:paraId="48B3C4C3" w14:textId="77777777" w:rsidR="004106A6" w:rsidRDefault="004106A6" w:rsidP="00A07217">
      <w:pPr>
        <w:jc w:val="left"/>
        <w:rPr>
          <w:rFonts w:cs="Arial"/>
        </w:rPr>
      </w:pPr>
    </w:p>
    <w:p w14:paraId="5BB3BB2D" w14:textId="77777777" w:rsidR="004106A6" w:rsidRDefault="004106A6" w:rsidP="00A07217">
      <w:pPr>
        <w:jc w:val="left"/>
        <w:rPr>
          <w:rFonts w:cs="Arial"/>
        </w:rPr>
      </w:pPr>
    </w:p>
    <w:p w14:paraId="1EBE6B82" w14:textId="77777777" w:rsidR="004106A6" w:rsidRDefault="004106A6" w:rsidP="00A07217">
      <w:pPr>
        <w:jc w:val="left"/>
        <w:rPr>
          <w:rFonts w:cs="Arial"/>
        </w:rPr>
      </w:pPr>
    </w:p>
    <w:p w14:paraId="179385E7" w14:textId="77777777" w:rsidR="004106A6" w:rsidRDefault="004106A6" w:rsidP="00A07217">
      <w:pPr>
        <w:jc w:val="left"/>
        <w:rPr>
          <w:rFonts w:cs="Arial"/>
        </w:rPr>
      </w:pPr>
    </w:p>
    <w:p w14:paraId="19628247" w14:textId="77777777" w:rsidR="004106A6" w:rsidRDefault="004106A6" w:rsidP="00A07217">
      <w:pPr>
        <w:jc w:val="left"/>
        <w:rPr>
          <w:rFonts w:cs="Arial"/>
        </w:rPr>
      </w:pPr>
    </w:p>
    <w:p w14:paraId="53A6FDC8" w14:textId="77777777" w:rsidR="004106A6" w:rsidRDefault="004106A6" w:rsidP="00A07217">
      <w:pPr>
        <w:jc w:val="left"/>
        <w:rPr>
          <w:rFonts w:cs="Arial"/>
        </w:rPr>
      </w:pPr>
    </w:p>
    <w:p w14:paraId="03D0C015" w14:textId="77777777" w:rsidR="004106A6" w:rsidRDefault="004106A6" w:rsidP="00A07217">
      <w:pPr>
        <w:jc w:val="left"/>
        <w:rPr>
          <w:rFonts w:cs="Arial"/>
        </w:rPr>
      </w:pPr>
    </w:p>
    <w:p w14:paraId="5304B66C" w14:textId="77777777" w:rsidR="004106A6" w:rsidRDefault="004106A6" w:rsidP="00A07217">
      <w:pPr>
        <w:jc w:val="left"/>
        <w:rPr>
          <w:rFonts w:cs="Arial"/>
        </w:rPr>
      </w:pPr>
    </w:p>
    <w:p w14:paraId="62254DC7" w14:textId="77777777" w:rsidR="004106A6" w:rsidRDefault="004106A6" w:rsidP="00A07217">
      <w:pPr>
        <w:jc w:val="left"/>
        <w:rPr>
          <w:rFonts w:cs="Arial"/>
        </w:rPr>
      </w:pPr>
    </w:p>
    <w:p w14:paraId="462B5F1E" w14:textId="77777777" w:rsidR="004106A6" w:rsidRDefault="004106A6" w:rsidP="00A07217">
      <w:pPr>
        <w:jc w:val="left"/>
        <w:rPr>
          <w:rFonts w:cs="Arial"/>
        </w:rPr>
      </w:pPr>
    </w:p>
    <w:p w14:paraId="5CA9C010" w14:textId="77777777" w:rsidR="004106A6" w:rsidRDefault="004106A6" w:rsidP="00A07217">
      <w:pPr>
        <w:jc w:val="left"/>
        <w:rPr>
          <w:rFonts w:cs="Arial"/>
        </w:rPr>
      </w:pPr>
    </w:p>
    <w:p w14:paraId="74232697" w14:textId="77777777" w:rsidR="004106A6" w:rsidRDefault="004106A6" w:rsidP="00A07217">
      <w:pPr>
        <w:jc w:val="left"/>
        <w:rPr>
          <w:rFonts w:cs="Arial"/>
        </w:rPr>
      </w:pPr>
    </w:p>
    <w:p w14:paraId="7A134C33" w14:textId="77777777" w:rsidR="004106A6" w:rsidRDefault="004106A6" w:rsidP="00A07217">
      <w:pPr>
        <w:jc w:val="left"/>
        <w:rPr>
          <w:rFonts w:cs="Arial"/>
        </w:rPr>
      </w:pPr>
    </w:p>
    <w:p w14:paraId="1FF9E475" w14:textId="77777777" w:rsidR="006B263E" w:rsidRPr="00B9601C" w:rsidRDefault="006B263E" w:rsidP="00743F73">
      <w:pPr>
        <w:pStyle w:val="Heading1"/>
        <w:jc w:val="left"/>
      </w:pPr>
      <w:bookmarkStart w:id="205" w:name="_Toc121041635"/>
    </w:p>
    <w:p w14:paraId="76152B0A" w14:textId="77777777" w:rsidR="00D94D5A" w:rsidRDefault="00D94D5A" w:rsidP="00743F73">
      <w:pPr>
        <w:pStyle w:val="Heading1"/>
        <w:jc w:val="left"/>
      </w:pPr>
    </w:p>
    <w:p w14:paraId="148018C9" w14:textId="70B6BE5D" w:rsidR="00C4511D" w:rsidRDefault="006B263E" w:rsidP="00743F73">
      <w:pPr>
        <w:pStyle w:val="Heading1"/>
        <w:jc w:val="left"/>
      </w:pPr>
      <w:bookmarkStart w:id="206" w:name="_Toc224744275"/>
      <w:r w:rsidRPr="00B9601C">
        <w:t xml:space="preserve">Appendix </w:t>
      </w:r>
      <w:r w:rsidR="00DB4F99">
        <w:t>2</w:t>
      </w:r>
      <w:r w:rsidRPr="00B9601C">
        <w:t xml:space="preserve"> </w:t>
      </w:r>
      <w:r w:rsidR="00C4511D" w:rsidRPr="00B9601C">
        <w:t>Logbook</w:t>
      </w:r>
      <w:bookmarkEnd w:id="206"/>
    </w:p>
    <w:p w14:paraId="7B3C083C" w14:textId="77777777" w:rsidR="0011175B" w:rsidRPr="0011175B" w:rsidRDefault="0011175B" w:rsidP="0011175B">
      <w:pPr>
        <w:rPr>
          <w:lang w:eastAsia="x-none"/>
        </w:rPr>
      </w:pPr>
    </w:p>
    <w:tbl>
      <w:tblPr>
        <w:tblStyle w:val="TableGrid"/>
        <w:tblW w:w="0" w:type="auto"/>
        <w:tblLook w:val="04A0" w:firstRow="1" w:lastRow="0" w:firstColumn="1" w:lastColumn="0" w:noHBand="0" w:noVBand="1"/>
      </w:tblPr>
      <w:tblGrid>
        <w:gridCol w:w="4379"/>
        <w:gridCol w:w="4379"/>
      </w:tblGrid>
      <w:tr w:rsidR="006B263E" w:rsidRPr="00B9601C" w14:paraId="24A58665" w14:textId="77777777" w:rsidTr="006B263E">
        <w:tc>
          <w:tcPr>
            <w:tcW w:w="4379" w:type="dxa"/>
          </w:tcPr>
          <w:p w14:paraId="74169D24" w14:textId="10232278" w:rsidR="006B263E" w:rsidRPr="00B9601C" w:rsidRDefault="006B263E" w:rsidP="00743F73">
            <w:pPr>
              <w:jc w:val="left"/>
              <w:rPr>
                <w:lang w:val="x-none" w:eastAsia="x-none"/>
              </w:rPr>
            </w:pPr>
            <w:r w:rsidRPr="00B9601C">
              <w:rPr>
                <w:lang w:val="x-none" w:eastAsia="x-none"/>
              </w:rPr>
              <w:t>Date</w:t>
            </w:r>
          </w:p>
        </w:tc>
        <w:tc>
          <w:tcPr>
            <w:tcW w:w="4379" w:type="dxa"/>
          </w:tcPr>
          <w:p w14:paraId="2297625E" w14:textId="07ED45B5" w:rsidR="006B263E" w:rsidRPr="00B9601C" w:rsidRDefault="006B263E" w:rsidP="00743F73">
            <w:pPr>
              <w:jc w:val="left"/>
              <w:rPr>
                <w:lang w:val="x-none" w:eastAsia="x-none"/>
              </w:rPr>
            </w:pPr>
            <w:r w:rsidRPr="00B9601C">
              <w:rPr>
                <w:lang w:val="x-none" w:eastAsia="x-none"/>
              </w:rPr>
              <w:t>Activities Conducted</w:t>
            </w:r>
          </w:p>
        </w:tc>
      </w:tr>
      <w:tr w:rsidR="006B263E" w:rsidRPr="00B9601C" w14:paraId="5A6E8BE2" w14:textId="77777777" w:rsidTr="006B263E">
        <w:tc>
          <w:tcPr>
            <w:tcW w:w="4379" w:type="dxa"/>
          </w:tcPr>
          <w:p w14:paraId="7D2186C9" w14:textId="328E9EA1" w:rsidR="006B263E" w:rsidRPr="00B9601C" w:rsidRDefault="006B263E" w:rsidP="00743F73">
            <w:pPr>
              <w:jc w:val="left"/>
              <w:rPr>
                <w:lang w:val="x-none" w:eastAsia="x-none"/>
              </w:rPr>
            </w:pPr>
            <w:r w:rsidRPr="00B9601C">
              <w:rPr>
                <w:lang w:val="x-none" w:eastAsia="x-none"/>
              </w:rPr>
              <w:t>01/04/2025-</w:t>
            </w:r>
            <w:r w:rsidR="00DA3D93" w:rsidRPr="00B9601C">
              <w:rPr>
                <w:lang w:val="x-none" w:eastAsia="x-none"/>
              </w:rPr>
              <w:t>17/04/2025</w:t>
            </w:r>
          </w:p>
        </w:tc>
        <w:tc>
          <w:tcPr>
            <w:tcW w:w="4379" w:type="dxa"/>
          </w:tcPr>
          <w:p w14:paraId="0A3CD2C5" w14:textId="295C5FE7" w:rsidR="006B263E" w:rsidRPr="00B9601C" w:rsidRDefault="00DA3D93" w:rsidP="00743F73">
            <w:pPr>
              <w:jc w:val="left"/>
              <w:rPr>
                <w:lang w:val="x-none" w:eastAsia="x-none"/>
              </w:rPr>
            </w:pPr>
            <w:r w:rsidRPr="00B9601C">
              <w:rPr>
                <w:lang w:val="x-none" w:eastAsia="x-none"/>
              </w:rPr>
              <w:t>Internal Dstl IPP and Presentation on the project were prepared and reviewed by the Project Technical Authority (PTA)</w:t>
            </w:r>
          </w:p>
        </w:tc>
      </w:tr>
      <w:tr w:rsidR="006B263E" w:rsidRPr="00B9601C" w14:paraId="7BF45ABD" w14:textId="77777777" w:rsidTr="006B263E">
        <w:tc>
          <w:tcPr>
            <w:tcW w:w="4379" w:type="dxa"/>
          </w:tcPr>
          <w:p w14:paraId="5DF93F68" w14:textId="7FDBC657" w:rsidR="006B263E" w:rsidRPr="00B9601C" w:rsidRDefault="00DA3D93" w:rsidP="00743F73">
            <w:pPr>
              <w:jc w:val="left"/>
              <w:rPr>
                <w:lang w:val="x-none" w:eastAsia="x-none"/>
              </w:rPr>
            </w:pPr>
            <w:r w:rsidRPr="00B9601C">
              <w:rPr>
                <w:lang w:val="x-none" w:eastAsia="x-none"/>
              </w:rPr>
              <w:t>28/04/2025</w:t>
            </w:r>
          </w:p>
        </w:tc>
        <w:tc>
          <w:tcPr>
            <w:tcW w:w="4379" w:type="dxa"/>
          </w:tcPr>
          <w:p w14:paraId="3E025E9C" w14:textId="1CD55243" w:rsidR="006B263E" w:rsidRPr="00B9601C" w:rsidRDefault="00DA3D93" w:rsidP="00743F73">
            <w:pPr>
              <w:jc w:val="left"/>
              <w:rPr>
                <w:lang w:val="x-none" w:eastAsia="x-none"/>
              </w:rPr>
            </w:pPr>
            <w:r w:rsidRPr="00B9601C">
              <w:rPr>
                <w:lang w:val="x-none" w:eastAsia="x-none"/>
              </w:rPr>
              <w:t>Presentation on Project Proposal given to FEL Project Management Team</w:t>
            </w:r>
          </w:p>
        </w:tc>
      </w:tr>
      <w:tr w:rsidR="006B263E" w:rsidRPr="00B9601C" w14:paraId="5F61366A" w14:textId="77777777" w:rsidTr="006B263E">
        <w:tc>
          <w:tcPr>
            <w:tcW w:w="4379" w:type="dxa"/>
          </w:tcPr>
          <w:p w14:paraId="6849FD38" w14:textId="008BEA5B" w:rsidR="006B263E" w:rsidRPr="00B9601C" w:rsidRDefault="00DA3D93" w:rsidP="00743F73">
            <w:pPr>
              <w:jc w:val="left"/>
              <w:rPr>
                <w:lang w:val="x-none" w:eastAsia="x-none"/>
              </w:rPr>
            </w:pPr>
            <w:r w:rsidRPr="00B9601C">
              <w:rPr>
                <w:lang w:val="x-none" w:eastAsia="x-none"/>
              </w:rPr>
              <w:t>30/04/2025</w:t>
            </w:r>
          </w:p>
        </w:tc>
        <w:tc>
          <w:tcPr>
            <w:tcW w:w="4379" w:type="dxa"/>
          </w:tcPr>
          <w:p w14:paraId="79843138" w14:textId="2964570F" w:rsidR="006B263E" w:rsidRPr="00B9601C" w:rsidRDefault="00DA3D93" w:rsidP="00743F73">
            <w:pPr>
              <w:jc w:val="left"/>
              <w:rPr>
                <w:lang w:val="x-none" w:eastAsia="x-none"/>
              </w:rPr>
            </w:pPr>
            <w:r w:rsidRPr="00B9601C">
              <w:rPr>
                <w:lang w:val="x-none" w:eastAsia="x-none"/>
              </w:rPr>
              <w:t>Training Session familiarising myself with the current method.</w:t>
            </w:r>
          </w:p>
        </w:tc>
      </w:tr>
      <w:tr w:rsidR="006B263E" w:rsidRPr="00B9601C" w14:paraId="5E8CF083" w14:textId="77777777" w:rsidTr="006B263E">
        <w:tc>
          <w:tcPr>
            <w:tcW w:w="4379" w:type="dxa"/>
          </w:tcPr>
          <w:p w14:paraId="2F717120" w14:textId="0DD6C080" w:rsidR="006B263E" w:rsidRPr="00B9601C" w:rsidRDefault="00DA3D93" w:rsidP="00743F73">
            <w:pPr>
              <w:jc w:val="left"/>
              <w:rPr>
                <w:lang w:val="x-none" w:eastAsia="x-none"/>
              </w:rPr>
            </w:pPr>
            <w:r w:rsidRPr="00B9601C">
              <w:rPr>
                <w:lang w:val="x-none" w:eastAsia="x-none"/>
              </w:rPr>
              <w:t>14/05/2025</w:t>
            </w:r>
          </w:p>
        </w:tc>
        <w:tc>
          <w:tcPr>
            <w:tcW w:w="4379" w:type="dxa"/>
          </w:tcPr>
          <w:p w14:paraId="2E0DB2B1" w14:textId="66FBDC55" w:rsidR="006B263E" w:rsidRPr="00B9601C" w:rsidRDefault="00DA3D93" w:rsidP="00743F73">
            <w:pPr>
              <w:jc w:val="left"/>
              <w:rPr>
                <w:lang w:val="x-none" w:eastAsia="x-none"/>
              </w:rPr>
            </w:pPr>
            <w:r w:rsidRPr="00B9601C">
              <w:rPr>
                <w:lang w:val="x-none" w:eastAsia="x-none"/>
              </w:rPr>
              <w:t>Began working on internal literature review to identify method development options</w:t>
            </w:r>
          </w:p>
        </w:tc>
      </w:tr>
      <w:tr w:rsidR="006B263E" w:rsidRPr="00B9601C" w14:paraId="029368F6" w14:textId="77777777" w:rsidTr="006B263E">
        <w:tc>
          <w:tcPr>
            <w:tcW w:w="4379" w:type="dxa"/>
          </w:tcPr>
          <w:p w14:paraId="5FF3C4FA" w14:textId="46BB51E9" w:rsidR="006B263E" w:rsidRPr="00B9601C" w:rsidRDefault="00DA3D93" w:rsidP="00743F73">
            <w:pPr>
              <w:jc w:val="left"/>
              <w:rPr>
                <w:lang w:val="x-none" w:eastAsia="x-none"/>
              </w:rPr>
            </w:pPr>
            <w:r w:rsidRPr="00B9601C">
              <w:rPr>
                <w:lang w:val="x-none" w:eastAsia="x-none"/>
              </w:rPr>
              <w:t>19/05/2025</w:t>
            </w:r>
          </w:p>
        </w:tc>
        <w:tc>
          <w:tcPr>
            <w:tcW w:w="4379" w:type="dxa"/>
          </w:tcPr>
          <w:p w14:paraId="25D8A089" w14:textId="7B8456CD" w:rsidR="006B263E" w:rsidRPr="00B9601C" w:rsidRDefault="00DA3D93" w:rsidP="00743F73">
            <w:pPr>
              <w:jc w:val="left"/>
              <w:rPr>
                <w:lang w:val="x-none" w:eastAsia="x-none"/>
              </w:rPr>
            </w:pPr>
            <w:r w:rsidRPr="00B9601C">
              <w:rPr>
                <w:lang w:val="x-none" w:eastAsia="x-none"/>
              </w:rPr>
              <w:t>Discussion of literature and development options with my mentor, formalising of plans and timelines</w:t>
            </w:r>
          </w:p>
        </w:tc>
      </w:tr>
      <w:tr w:rsidR="006B263E" w:rsidRPr="00B9601C" w14:paraId="06D1A805" w14:textId="77777777" w:rsidTr="006B263E">
        <w:tc>
          <w:tcPr>
            <w:tcW w:w="4379" w:type="dxa"/>
          </w:tcPr>
          <w:p w14:paraId="6C2E59E4" w14:textId="6DF98EA4" w:rsidR="006B263E" w:rsidRPr="00B9601C" w:rsidRDefault="00DA3D93" w:rsidP="00743F73">
            <w:pPr>
              <w:jc w:val="left"/>
              <w:rPr>
                <w:lang w:val="x-none" w:eastAsia="x-none"/>
              </w:rPr>
            </w:pPr>
            <w:r w:rsidRPr="00B9601C">
              <w:rPr>
                <w:lang w:val="x-none" w:eastAsia="x-none"/>
              </w:rPr>
              <w:t>20/05/2025</w:t>
            </w:r>
          </w:p>
        </w:tc>
        <w:tc>
          <w:tcPr>
            <w:tcW w:w="4379" w:type="dxa"/>
          </w:tcPr>
          <w:p w14:paraId="493B6655" w14:textId="4F9EC8F0" w:rsidR="006B263E" w:rsidRPr="00B9601C" w:rsidRDefault="00DA3D93" w:rsidP="00743F73">
            <w:pPr>
              <w:jc w:val="left"/>
              <w:rPr>
                <w:lang w:val="x-none" w:eastAsia="x-none"/>
              </w:rPr>
            </w:pPr>
            <w:r w:rsidRPr="00B9601C">
              <w:rPr>
                <w:lang w:val="x-none" w:eastAsia="x-none"/>
              </w:rPr>
              <w:t>Began drafting Project Proposal and considering ideas for method development based on earlier discussions</w:t>
            </w:r>
          </w:p>
        </w:tc>
      </w:tr>
      <w:tr w:rsidR="006B263E" w:rsidRPr="00B9601C" w14:paraId="35BAFC1E" w14:textId="77777777" w:rsidTr="006B263E">
        <w:tc>
          <w:tcPr>
            <w:tcW w:w="4379" w:type="dxa"/>
          </w:tcPr>
          <w:p w14:paraId="342772D4" w14:textId="20A051F2" w:rsidR="006B263E" w:rsidRPr="00B9601C" w:rsidRDefault="00DA3D93" w:rsidP="00743F73">
            <w:pPr>
              <w:jc w:val="left"/>
              <w:rPr>
                <w:lang w:val="x-none" w:eastAsia="x-none"/>
              </w:rPr>
            </w:pPr>
            <w:r w:rsidRPr="00B9601C">
              <w:rPr>
                <w:lang w:val="x-none" w:eastAsia="x-none"/>
              </w:rPr>
              <w:t>29/05/2025</w:t>
            </w:r>
          </w:p>
        </w:tc>
        <w:tc>
          <w:tcPr>
            <w:tcW w:w="4379" w:type="dxa"/>
          </w:tcPr>
          <w:p w14:paraId="686CEC88" w14:textId="0B1917D7" w:rsidR="006B263E" w:rsidRPr="00B9601C" w:rsidRDefault="00DA3D93" w:rsidP="00743F73">
            <w:pPr>
              <w:jc w:val="left"/>
              <w:rPr>
                <w:lang w:val="x-none" w:eastAsia="x-none"/>
              </w:rPr>
            </w:pPr>
            <w:r w:rsidRPr="00B9601C">
              <w:rPr>
                <w:lang w:val="x-none" w:eastAsia="x-none"/>
              </w:rPr>
              <w:t>Began drafting method development plan. Putting all ideas from discussions and literature reviews onto paper.</w:t>
            </w:r>
          </w:p>
        </w:tc>
      </w:tr>
      <w:tr w:rsidR="00DA3D93" w:rsidRPr="00B9601C" w14:paraId="58FA3842" w14:textId="77777777" w:rsidTr="006B263E">
        <w:tc>
          <w:tcPr>
            <w:tcW w:w="4379" w:type="dxa"/>
          </w:tcPr>
          <w:p w14:paraId="4806F239" w14:textId="44864BA7" w:rsidR="00DA3D93" w:rsidRPr="00B9601C" w:rsidRDefault="00DA3D93" w:rsidP="00743F73">
            <w:pPr>
              <w:jc w:val="left"/>
              <w:rPr>
                <w:lang w:val="x-none" w:eastAsia="x-none"/>
              </w:rPr>
            </w:pPr>
            <w:r w:rsidRPr="00B9601C">
              <w:rPr>
                <w:lang w:val="x-none" w:eastAsia="x-none"/>
              </w:rPr>
              <w:t>02/06/25</w:t>
            </w:r>
          </w:p>
        </w:tc>
        <w:tc>
          <w:tcPr>
            <w:tcW w:w="4379" w:type="dxa"/>
          </w:tcPr>
          <w:p w14:paraId="4D8741F5" w14:textId="6723A3C8" w:rsidR="00DA3D93" w:rsidRPr="00B9601C" w:rsidRDefault="00DA3D93" w:rsidP="00743F73">
            <w:pPr>
              <w:jc w:val="left"/>
              <w:rPr>
                <w:lang w:val="x-none" w:eastAsia="x-none"/>
              </w:rPr>
            </w:pPr>
            <w:r w:rsidRPr="00B9601C">
              <w:rPr>
                <w:lang w:val="x-none" w:eastAsia="x-none"/>
              </w:rPr>
              <w:t>Ran some HMX samples on the instrument to improve my understanding of the quantitation functions</w:t>
            </w:r>
          </w:p>
        </w:tc>
      </w:tr>
      <w:tr w:rsidR="00DA3D93" w:rsidRPr="00B9601C" w14:paraId="27F57A23" w14:textId="77777777" w:rsidTr="006B263E">
        <w:tc>
          <w:tcPr>
            <w:tcW w:w="4379" w:type="dxa"/>
          </w:tcPr>
          <w:p w14:paraId="6DC20F07" w14:textId="78F24D58" w:rsidR="00DA3D93" w:rsidRPr="00B9601C" w:rsidRDefault="00DA3D93" w:rsidP="00743F73">
            <w:pPr>
              <w:jc w:val="left"/>
              <w:rPr>
                <w:lang w:val="x-none" w:eastAsia="x-none"/>
              </w:rPr>
            </w:pPr>
            <w:r w:rsidRPr="00B9601C">
              <w:rPr>
                <w:lang w:val="x-none" w:eastAsia="x-none"/>
              </w:rPr>
              <w:t>03/06/2025</w:t>
            </w:r>
          </w:p>
        </w:tc>
        <w:tc>
          <w:tcPr>
            <w:tcW w:w="4379" w:type="dxa"/>
          </w:tcPr>
          <w:p w14:paraId="48C77C39" w14:textId="4ECA1048" w:rsidR="00DA3D93" w:rsidRPr="00B9601C" w:rsidRDefault="00DA3D93" w:rsidP="00743F73">
            <w:pPr>
              <w:jc w:val="left"/>
              <w:rPr>
                <w:lang w:val="x-none" w:eastAsia="x-none"/>
              </w:rPr>
            </w:pPr>
            <w:r w:rsidRPr="00B9601C">
              <w:rPr>
                <w:lang w:val="x-none" w:eastAsia="x-none"/>
              </w:rPr>
              <w:t>Sent first draft of Method Development plan for review by Mentor</w:t>
            </w:r>
            <w:r w:rsidR="007177E5">
              <w:rPr>
                <w:lang w:val="x-none" w:eastAsia="x-none"/>
              </w:rPr>
              <w:br/>
            </w:r>
            <w:r w:rsidR="007177E5">
              <w:rPr>
                <w:lang w:val="x-none" w:eastAsia="x-none"/>
              </w:rPr>
              <w:br/>
            </w:r>
          </w:p>
        </w:tc>
      </w:tr>
      <w:tr w:rsidR="00DA3D93" w:rsidRPr="00B9601C" w14:paraId="7DDCB084" w14:textId="77777777" w:rsidTr="006B263E">
        <w:tc>
          <w:tcPr>
            <w:tcW w:w="4379" w:type="dxa"/>
          </w:tcPr>
          <w:p w14:paraId="5D3D198D" w14:textId="1DF6EF4E" w:rsidR="00DA3D93" w:rsidRPr="00B9601C" w:rsidRDefault="00DA3D93" w:rsidP="00743F73">
            <w:pPr>
              <w:jc w:val="left"/>
              <w:rPr>
                <w:lang w:val="x-none" w:eastAsia="x-none"/>
              </w:rPr>
            </w:pPr>
            <w:r w:rsidRPr="00B9601C">
              <w:rPr>
                <w:lang w:val="x-none" w:eastAsia="x-none"/>
              </w:rPr>
              <w:lastRenderedPageBreak/>
              <w:t>05/06/2025</w:t>
            </w:r>
          </w:p>
        </w:tc>
        <w:tc>
          <w:tcPr>
            <w:tcW w:w="4379" w:type="dxa"/>
          </w:tcPr>
          <w:p w14:paraId="0C0A2FE9" w14:textId="4F171E1A" w:rsidR="00DA3D93" w:rsidRPr="00B9601C" w:rsidRDefault="00DA3D93" w:rsidP="00743F73">
            <w:pPr>
              <w:jc w:val="left"/>
              <w:rPr>
                <w:lang w:val="x-none" w:eastAsia="x-none"/>
              </w:rPr>
            </w:pPr>
            <w:r w:rsidRPr="00B9601C">
              <w:rPr>
                <w:lang w:val="x-none" w:eastAsia="x-none"/>
              </w:rPr>
              <w:t xml:space="preserve">Session in the lab with my mentor to </w:t>
            </w:r>
            <w:r w:rsidR="009E71E7" w:rsidRPr="00B9601C">
              <w:rPr>
                <w:lang w:val="x-none" w:eastAsia="x-none"/>
              </w:rPr>
              <w:t>build understanding of method development and run some initial experiments on alternative columns</w:t>
            </w:r>
          </w:p>
        </w:tc>
      </w:tr>
      <w:tr w:rsidR="009E71E7" w:rsidRPr="00B9601C" w14:paraId="4FFFD2A5" w14:textId="77777777" w:rsidTr="006B263E">
        <w:tc>
          <w:tcPr>
            <w:tcW w:w="4379" w:type="dxa"/>
          </w:tcPr>
          <w:p w14:paraId="4D462B6B" w14:textId="609D5091" w:rsidR="009E71E7" w:rsidRPr="00B9601C" w:rsidRDefault="009E71E7" w:rsidP="00743F73">
            <w:pPr>
              <w:jc w:val="left"/>
              <w:rPr>
                <w:lang w:val="x-none" w:eastAsia="x-none"/>
              </w:rPr>
            </w:pPr>
            <w:r w:rsidRPr="00B9601C">
              <w:rPr>
                <w:lang w:val="x-none" w:eastAsia="x-none"/>
              </w:rPr>
              <w:t>06/06/2025</w:t>
            </w:r>
          </w:p>
        </w:tc>
        <w:tc>
          <w:tcPr>
            <w:tcW w:w="4379" w:type="dxa"/>
          </w:tcPr>
          <w:p w14:paraId="25478F58" w14:textId="77777777" w:rsidR="009E71E7" w:rsidRPr="00B9601C" w:rsidRDefault="009E71E7" w:rsidP="00743F73">
            <w:pPr>
              <w:jc w:val="left"/>
              <w:rPr>
                <w:lang w:val="x-none" w:eastAsia="x-none"/>
              </w:rPr>
            </w:pPr>
            <w:r w:rsidRPr="00B9601C">
              <w:rPr>
                <w:lang w:val="x-none" w:eastAsia="x-none"/>
              </w:rPr>
              <w:t>Reviewed feedback on first draft of method development plan and updated it to reflect the results of the initial experiments conducted 05/06/2025</w:t>
            </w:r>
          </w:p>
          <w:p w14:paraId="175B352E" w14:textId="77777777" w:rsidR="009E71E7" w:rsidRPr="00B9601C" w:rsidRDefault="009E71E7" w:rsidP="00743F73">
            <w:pPr>
              <w:jc w:val="left"/>
              <w:rPr>
                <w:lang w:val="x-none" w:eastAsia="x-none"/>
              </w:rPr>
            </w:pPr>
          </w:p>
          <w:p w14:paraId="17FC957E" w14:textId="7D2708E2" w:rsidR="009E71E7" w:rsidRPr="00B9601C" w:rsidRDefault="009E71E7" w:rsidP="00743F73">
            <w:pPr>
              <w:jc w:val="left"/>
              <w:rPr>
                <w:lang w:val="x-none" w:eastAsia="x-none"/>
              </w:rPr>
            </w:pPr>
            <w:r w:rsidRPr="00B9601C">
              <w:rPr>
                <w:lang w:val="x-none" w:eastAsia="x-none"/>
              </w:rPr>
              <w:t>Final Project Proposal approved for publication and submitted to university</w:t>
            </w:r>
          </w:p>
        </w:tc>
      </w:tr>
      <w:tr w:rsidR="009E71E7" w:rsidRPr="00B9601C" w14:paraId="463BCFB1" w14:textId="77777777" w:rsidTr="006B263E">
        <w:tc>
          <w:tcPr>
            <w:tcW w:w="4379" w:type="dxa"/>
          </w:tcPr>
          <w:p w14:paraId="2DAE796F" w14:textId="020468DA" w:rsidR="009E71E7" w:rsidRPr="00B9601C" w:rsidRDefault="009E71E7" w:rsidP="00743F73">
            <w:pPr>
              <w:jc w:val="left"/>
              <w:rPr>
                <w:lang w:val="x-none" w:eastAsia="x-none"/>
              </w:rPr>
            </w:pPr>
            <w:r w:rsidRPr="00B9601C">
              <w:rPr>
                <w:lang w:val="x-none" w:eastAsia="x-none"/>
              </w:rPr>
              <w:t>13/06/2025</w:t>
            </w:r>
          </w:p>
        </w:tc>
        <w:tc>
          <w:tcPr>
            <w:tcW w:w="4379" w:type="dxa"/>
          </w:tcPr>
          <w:p w14:paraId="19755B49" w14:textId="6AB28C27" w:rsidR="009E71E7" w:rsidRPr="00B9601C" w:rsidRDefault="009E71E7" w:rsidP="00743F73">
            <w:pPr>
              <w:jc w:val="left"/>
              <w:rPr>
                <w:lang w:val="x-none" w:eastAsia="x-none"/>
              </w:rPr>
            </w:pPr>
            <w:r w:rsidRPr="00B9601C">
              <w:rPr>
                <w:lang w:val="x-none" w:eastAsia="x-none"/>
              </w:rPr>
              <w:t>Received feedback on second draft of Method Development Plan and wrote third draft. Clear plan now in place for development experiments</w:t>
            </w:r>
          </w:p>
        </w:tc>
      </w:tr>
      <w:tr w:rsidR="009E71E7" w:rsidRPr="00B9601C" w14:paraId="7364083E" w14:textId="77777777" w:rsidTr="006B263E">
        <w:tc>
          <w:tcPr>
            <w:tcW w:w="4379" w:type="dxa"/>
          </w:tcPr>
          <w:p w14:paraId="4487F03D" w14:textId="1BE646AD" w:rsidR="009E71E7" w:rsidRPr="00B9601C" w:rsidRDefault="009D0A97" w:rsidP="00743F73">
            <w:pPr>
              <w:jc w:val="left"/>
              <w:rPr>
                <w:lang w:val="x-none" w:eastAsia="x-none"/>
              </w:rPr>
            </w:pPr>
            <w:r w:rsidRPr="00B9601C">
              <w:rPr>
                <w:lang w:val="x-none" w:eastAsia="x-none"/>
              </w:rPr>
              <w:t>24/06/2025-26/06/2025</w:t>
            </w:r>
          </w:p>
        </w:tc>
        <w:tc>
          <w:tcPr>
            <w:tcW w:w="4379" w:type="dxa"/>
          </w:tcPr>
          <w:p w14:paraId="2E184035" w14:textId="2EE92F72" w:rsidR="009E71E7" w:rsidRPr="00B9601C" w:rsidRDefault="009D0A97" w:rsidP="00743F73">
            <w:pPr>
              <w:jc w:val="left"/>
              <w:rPr>
                <w:lang w:val="x-none" w:eastAsia="x-none"/>
              </w:rPr>
            </w:pPr>
            <w:r w:rsidRPr="00B9601C">
              <w:rPr>
                <w:lang w:val="x-none" w:eastAsia="x-none"/>
              </w:rPr>
              <w:t>Attended LGC Method Validation Course to gain understanding of validation techniques and form part of my FEL competency in Method Validation</w:t>
            </w:r>
          </w:p>
        </w:tc>
      </w:tr>
      <w:tr w:rsidR="009E71E7" w:rsidRPr="00B9601C" w14:paraId="0C41EBC8" w14:textId="77777777" w:rsidTr="006B263E">
        <w:tc>
          <w:tcPr>
            <w:tcW w:w="4379" w:type="dxa"/>
          </w:tcPr>
          <w:p w14:paraId="07404B5E" w14:textId="2725D837" w:rsidR="009E71E7" w:rsidRPr="00B9601C" w:rsidRDefault="006C1991" w:rsidP="00743F73">
            <w:pPr>
              <w:jc w:val="left"/>
              <w:rPr>
                <w:lang w:val="x-none" w:eastAsia="x-none"/>
              </w:rPr>
            </w:pPr>
            <w:r w:rsidRPr="00B9601C">
              <w:rPr>
                <w:lang w:val="x-none" w:eastAsia="x-none"/>
              </w:rPr>
              <w:t>30/06/2025-01/07/2025</w:t>
            </w:r>
          </w:p>
        </w:tc>
        <w:tc>
          <w:tcPr>
            <w:tcW w:w="4379" w:type="dxa"/>
          </w:tcPr>
          <w:p w14:paraId="48980D45" w14:textId="4DC42BAB" w:rsidR="009E71E7" w:rsidRPr="00B9601C" w:rsidRDefault="006C1991" w:rsidP="00743F73">
            <w:pPr>
              <w:jc w:val="left"/>
              <w:rPr>
                <w:lang w:val="x-none" w:eastAsia="x-none"/>
              </w:rPr>
            </w:pPr>
            <w:r w:rsidRPr="00B9601C">
              <w:rPr>
                <w:lang w:val="x-none" w:eastAsia="x-none"/>
              </w:rPr>
              <w:t>Carried out an experiment to determine retention times on the new column and improve understanding of its’ behaviour. Collected mass spectra for all explosive analytes</w:t>
            </w:r>
          </w:p>
        </w:tc>
      </w:tr>
      <w:tr w:rsidR="009E71E7" w:rsidRPr="00B9601C" w14:paraId="13D74952" w14:textId="77777777" w:rsidTr="006B263E">
        <w:tc>
          <w:tcPr>
            <w:tcW w:w="4379" w:type="dxa"/>
          </w:tcPr>
          <w:p w14:paraId="0EDFE234" w14:textId="7410E36D" w:rsidR="009E71E7" w:rsidRPr="00B9601C" w:rsidRDefault="004D7293" w:rsidP="00743F73">
            <w:pPr>
              <w:jc w:val="left"/>
              <w:rPr>
                <w:lang w:val="x-none" w:eastAsia="x-none"/>
              </w:rPr>
            </w:pPr>
            <w:r w:rsidRPr="00B9601C">
              <w:rPr>
                <w:lang w:val="x-none" w:eastAsia="x-none"/>
              </w:rPr>
              <w:t>02/07/2025-03/07/2025</w:t>
            </w:r>
          </w:p>
        </w:tc>
        <w:tc>
          <w:tcPr>
            <w:tcW w:w="4379" w:type="dxa"/>
          </w:tcPr>
          <w:p w14:paraId="3DF5A568" w14:textId="71A25616" w:rsidR="009E71E7" w:rsidRPr="00B9601C" w:rsidRDefault="004D7293" w:rsidP="00743F73">
            <w:pPr>
              <w:jc w:val="left"/>
              <w:rPr>
                <w:lang w:val="x-none" w:eastAsia="x-none"/>
              </w:rPr>
            </w:pPr>
            <w:r w:rsidRPr="00B9601C">
              <w:rPr>
                <w:lang w:val="x-none" w:eastAsia="x-none"/>
              </w:rPr>
              <w:t>Carried out an experiment to demonstrate the instruments ability to identify explosives by SIM based on the spectra collected on 1/7. Built understanding of how to edit the method</w:t>
            </w:r>
            <w:r w:rsidR="007177E5">
              <w:rPr>
                <w:lang w:val="x-none" w:eastAsia="x-none"/>
              </w:rPr>
              <w:t>.</w:t>
            </w:r>
            <w:r w:rsidR="007177E5">
              <w:rPr>
                <w:lang w:val="x-none" w:eastAsia="x-none"/>
              </w:rPr>
              <w:br/>
            </w:r>
          </w:p>
        </w:tc>
      </w:tr>
      <w:tr w:rsidR="009E71E7" w:rsidRPr="00B9601C" w14:paraId="7D8BE44C" w14:textId="77777777" w:rsidTr="006B263E">
        <w:tc>
          <w:tcPr>
            <w:tcW w:w="4379" w:type="dxa"/>
          </w:tcPr>
          <w:p w14:paraId="1235E7A6" w14:textId="5CB351D2" w:rsidR="009E71E7" w:rsidRPr="00B9601C" w:rsidRDefault="006F139E" w:rsidP="00743F73">
            <w:pPr>
              <w:jc w:val="left"/>
              <w:rPr>
                <w:lang w:val="x-none" w:eastAsia="x-none"/>
              </w:rPr>
            </w:pPr>
            <w:r w:rsidRPr="00B9601C">
              <w:rPr>
                <w:lang w:val="x-none" w:eastAsia="x-none"/>
              </w:rPr>
              <w:lastRenderedPageBreak/>
              <w:t>July-September 2025</w:t>
            </w:r>
          </w:p>
        </w:tc>
        <w:tc>
          <w:tcPr>
            <w:tcW w:w="4379" w:type="dxa"/>
          </w:tcPr>
          <w:p w14:paraId="390485C0" w14:textId="0EE72E42" w:rsidR="009E71E7" w:rsidRPr="00B9601C" w:rsidRDefault="006F139E" w:rsidP="00743F73">
            <w:pPr>
              <w:jc w:val="left"/>
              <w:rPr>
                <w:lang w:val="x-none" w:eastAsia="x-none"/>
              </w:rPr>
            </w:pPr>
            <w:r w:rsidRPr="00B9601C">
              <w:rPr>
                <w:lang w:val="x-none" w:eastAsia="x-none"/>
              </w:rPr>
              <w:t>Carried out further method development experiments. Refined the gradient to optimise analyte separation.</w:t>
            </w:r>
          </w:p>
        </w:tc>
      </w:tr>
      <w:tr w:rsidR="009E71E7" w:rsidRPr="00B9601C" w14:paraId="4D96C270" w14:textId="77777777" w:rsidTr="006B263E">
        <w:tc>
          <w:tcPr>
            <w:tcW w:w="4379" w:type="dxa"/>
          </w:tcPr>
          <w:p w14:paraId="6176451C" w14:textId="2C3984B1" w:rsidR="009E71E7" w:rsidRPr="00B9601C" w:rsidRDefault="006F139E" w:rsidP="00743F73">
            <w:pPr>
              <w:jc w:val="left"/>
              <w:rPr>
                <w:lang w:val="x-none" w:eastAsia="x-none"/>
              </w:rPr>
            </w:pPr>
            <w:r w:rsidRPr="00B9601C">
              <w:rPr>
                <w:lang w:val="x-none" w:eastAsia="x-none"/>
              </w:rPr>
              <w:t>September-December 2025</w:t>
            </w:r>
          </w:p>
        </w:tc>
        <w:tc>
          <w:tcPr>
            <w:tcW w:w="4379" w:type="dxa"/>
          </w:tcPr>
          <w:p w14:paraId="1146361D" w14:textId="54F8D315" w:rsidR="009E71E7" w:rsidRPr="00B9601C" w:rsidRDefault="006F139E" w:rsidP="00743F73">
            <w:pPr>
              <w:jc w:val="left"/>
              <w:rPr>
                <w:lang w:val="x-none" w:eastAsia="x-none"/>
              </w:rPr>
            </w:pPr>
            <w:r w:rsidRPr="00B9601C">
              <w:rPr>
                <w:lang w:val="x-none" w:eastAsia="x-none"/>
              </w:rPr>
              <w:t>Completed the method development report and drafted the method development plan</w:t>
            </w:r>
          </w:p>
        </w:tc>
      </w:tr>
      <w:tr w:rsidR="009E71E7" w:rsidRPr="00B9601C" w14:paraId="59F4C148" w14:textId="77777777" w:rsidTr="006B263E">
        <w:tc>
          <w:tcPr>
            <w:tcW w:w="4379" w:type="dxa"/>
          </w:tcPr>
          <w:p w14:paraId="069807C4" w14:textId="0CC62359" w:rsidR="009E71E7" w:rsidRPr="00B9601C" w:rsidRDefault="006F139E" w:rsidP="00743F73">
            <w:pPr>
              <w:jc w:val="left"/>
              <w:rPr>
                <w:lang w:val="x-none" w:eastAsia="x-none"/>
              </w:rPr>
            </w:pPr>
            <w:r w:rsidRPr="00B9601C">
              <w:rPr>
                <w:lang w:val="x-none" w:eastAsia="x-none"/>
              </w:rPr>
              <w:t>January-March 2026</w:t>
            </w:r>
          </w:p>
        </w:tc>
        <w:tc>
          <w:tcPr>
            <w:tcW w:w="4379" w:type="dxa"/>
          </w:tcPr>
          <w:p w14:paraId="116E9271" w14:textId="56E15F6B" w:rsidR="009E71E7" w:rsidRPr="00B9601C" w:rsidRDefault="006F139E" w:rsidP="00743F73">
            <w:pPr>
              <w:jc w:val="left"/>
              <w:rPr>
                <w:lang w:val="x-none" w:eastAsia="x-none"/>
              </w:rPr>
            </w:pPr>
            <w:r w:rsidRPr="00B9601C">
              <w:rPr>
                <w:lang w:val="x-none" w:eastAsia="x-none"/>
              </w:rPr>
              <w:t>Carried out method validation experiments and worked on validation report</w:t>
            </w:r>
          </w:p>
        </w:tc>
      </w:tr>
      <w:tr w:rsidR="009E71E7" w:rsidRPr="00B9601C" w14:paraId="34FB3712" w14:textId="77777777" w:rsidTr="006B263E">
        <w:tc>
          <w:tcPr>
            <w:tcW w:w="4379" w:type="dxa"/>
          </w:tcPr>
          <w:p w14:paraId="5795DA67" w14:textId="572C16A8" w:rsidR="009E71E7" w:rsidRPr="00B9601C" w:rsidRDefault="006F139E" w:rsidP="00743F73">
            <w:pPr>
              <w:jc w:val="left"/>
              <w:rPr>
                <w:lang w:val="x-none" w:eastAsia="x-none"/>
              </w:rPr>
            </w:pPr>
            <w:r w:rsidRPr="00B9601C">
              <w:rPr>
                <w:lang w:val="x-none" w:eastAsia="x-none"/>
              </w:rPr>
              <w:t>February 2026</w:t>
            </w:r>
          </w:p>
        </w:tc>
        <w:tc>
          <w:tcPr>
            <w:tcW w:w="4379" w:type="dxa"/>
          </w:tcPr>
          <w:p w14:paraId="2AE88320" w14:textId="1ADCDC3A" w:rsidR="009E71E7" w:rsidRPr="00B9601C" w:rsidRDefault="006F139E" w:rsidP="00743F73">
            <w:pPr>
              <w:jc w:val="left"/>
              <w:rPr>
                <w:lang w:val="x-none" w:eastAsia="x-none"/>
              </w:rPr>
            </w:pPr>
            <w:r w:rsidRPr="00B9601C">
              <w:rPr>
                <w:lang w:val="x-none" w:eastAsia="x-none"/>
              </w:rPr>
              <w:t>Instrument failure occurred when significant retention time drift occurred during precision and bias experiments. Spare parts ordered but did not arrive in time to repair the instrument and complete experiments before report submission.</w:t>
            </w:r>
          </w:p>
        </w:tc>
      </w:tr>
      <w:tr w:rsidR="009E71E7" w:rsidRPr="00B9601C" w14:paraId="5D7981E8" w14:textId="77777777" w:rsidTr="006B263E">
        <w:tc>
          <w:tcPr>
            <w:tcW w:w="4379" w:type="dxa"/>
          </w:tcPr>
          <w:p w14:paraId="22F0D354" w14:textId="69E8EC4A" w:rsidR="009E71E7" w:rsidRPr="00B9601C" w:rsidRDefault="006F139E" w:rsidP="00743F73">
            <w:pPr>
              <w:jc w:val="left"/>
              <w:rPr>
                <w:lang w:val="x-none" w:eastAsia="x-none"/>
              </w:rPr>
            </w:pPr>
            <w:r w:rsidRPr="00B9601C">
              <w:rPr>
                <w:lang w:val="x-none" w:eastAsia="x-none"/>
              </w:rPr>
              <w:t>14/03/2026</w:t>
            </w:r>
          </w:p>
        </w:tc>
        <w:tc>
          <w:tcPr>
            <w:tcW w:w="4379" w:type="dxa"/>
          </w:tcPr>
          <w:p w14:paraId="0BE7FA49" w14:textId="4452D873" w:rsidR="009E71E7" w:rsidRPr="00B9601C" w:rsidRDefault="006F139E" w:rsidP="00743F73">
            <w:pPr>
              <w:jc w:val="left"/>
              <w:rPr>
                <w:lang w:val="x-none" w:eastAsia="x-none"/>
              </w:rPr>
            </w:pPr>
            <w:r w:rsidRPr="00B9601C">
              <w:rPr>
                <w:lang w:val="x-none" w:eastAsia="x-none"/>
              </w:rPr>
              <w:t>Dissertation completed and submitted for Permission to Publish</w:t>
            </w:r>
          </w:p>
        </w:tc>
      </w:tr>
      <w:tr w:rsidR="009E71E7" w:rsidRPr="00B9601C" w14:paraId="034B0435" w14:textId="77777777" w:rsidTr="006B263E">
        <w:tc>
          <w:tcPr>
            <w:tcW w:w="4379" w:type="dxa"/>
          </w:tcPr>
          <w:p w14:paraId="4F4E91D2" w14:textId="4FA43743" w:rsidR="009E71E7" w:rsidRPr="00B9601C" w:rsidRDefault="006F139E" w:rsidP="00743F73">
            <w:pPr>
              <w:jc w:val="left"/>
              <w:rPr>
                <w:lang w:val="x-none" w:eastAsia="x-none"/>
              </w:rPr>
            </w:pPr>
            <w:r w:rsidRPr="00B9601C">
              <w:rPr>
                <w:lang w:val="x-none" w:eastAsia="x-none"/>
              </w:rPr>
              <w:t>20/03/2026</w:t>
            </w:r>
          </w:p>
        </w:tc>
        <w:tc>
          <w:tcPr>
            <w:tcW w:w="4379" w:type="dxa"/>
          </w:tcPr>
          <w:p w14:paraId="143D008E" w14:textId="15D029F6" w:rsidR="009E71E7" w:rsidRPr="00B9601C" w:rsidRDefault="006F139E" w:rsidP="00293686">
            <w:pPr>
              <w:keepNext/>
              <w:jc w:val="left"/>
              <w:rPr>
                <w:lang w:val="x-none" w:eastAsia="x-none"/>
              </w:rPr>
            </w:pPr>
            <w:r w:rsidRPr="00B9601C">
              <w:rPr>
                <w:lang w:val="x-none" w:eastAsia="x-none"/>
              </w:rPr>
              <w:t>Dissertation, Poster, and Viva submitted.</w:t>
            </w:r>
          </w:p>
        </w:tc>
      </w:tr>
    </w:tbl>
    <w:p w14:paraId="126D7302" w14:textId="4D25D08C" w:rsidR="006B263E" w:rsidRPr="00293686" w:rsidRDefault="00293686" w:rsidP="00293686">
      <w:pPr>
        <w:pStyle w:val="Caption"/>
        <w:rPr>
          <w:b w:val="0"/>
          <w:bCs/>
          <w:i/>
          <w:iCs/>
          <w:lang w:val="x-none" w:eastAsia="x-none"/>
        </w:rPr>
      </w:pPr>
      <w:bookmarkStart w:id="207" w:name="_Toc224286051"/>
      <w:r w:rsidRPr="00293686">
        <w:rPr>
          <w:b w:val="0"/>
          <w:bCs/>
          <w:i/>
          <w:iCs/>
        </w:rPr>
        <w:t xml:space="preserve">Table A - </w:t>
      </w:r>
      <w:r w:rsidRPr="00293686">
        <w:rPr>
          <w:b w:val="0"/>
          <w:bCs/>
          <w:i/>
          <w:iCs/>
        </w:rPr>
        <w:fldChar w:fldCharType="begin"/>
      </w:r>
      <w:r w:rsidRPr="00293686">
        <w:rPr>
          <w:b w:val="0"/>
          <w:bCs/>
          <w:i/>
          <w:iCs/>
        </w:rPr>
        <w:instrText xml:space="preserve"> SEQ Table_A_- \* ARABIC </w:instrText>
      </w:r>
      <w:r w:rsidRPr="00293686">
        <w:rPr>
          <w:b w:val="0"/>
          <w:bCs/>
          <w:i/>
          <w:iCs/>
        </w:rPr>
        <w:fldChar w:fldCharType="separate"/>
      </w:r>
      <w:r>
        <w:rPr>
          <w:b w:val="0"/>
          <w:bCs/>
          <w:i/>
          <w:iCs/>
          <w:noProof/>
        </w:rPr>
        <w:t>1</w:t>
      </w:r>
      <w:r w:rsidRPr="00293686">
        <w:rPr>
          <w:b w:val="0"/>
          <w:bCs/>
          <w:i/>
          <w:iCs/>
        </w:rPr>
        <w:fldChar w:fldCharType="end"/>
      </w:r>
      <w:r w:rsidRPr="00293686">
        <w:rPr>
          <w:b w:val="0"/>
          <w:bCs/>
          <w:i/>
          <w:iCs/>
        </w:rPr>
        <w:t>: Project Logbook</w:t>
      </w:r>
      <w:bookmarkEnd w:id="207"/>
    </w:p>
    <w:p w14:paraId="5A5B7448" w14:textId="77777777" w:rsidR="00220E45" w:rsidRPr="00B9601C" w:rsidRDefault="00220E45" w:rsidP="00743F73">
      <w:pPr>
        <w:pStyle w:val="Heading1"/>
        <w:jc w:val="left"/>
      </w:pPr>
      <w:bookmarkStart w:id="208" w:name="_Toc266447556"/>
      <w:bookmarkEnd w:id="205"/>
    </w:p>
    <w:p w14:paraId="72E5820E" w14:textId="77777777" w:rsidR="006B263E" w:rsidRPr="00B9601C" w:rsidRDefault="006B263E" w:rsidP="00743F73">
      <w:pPr>
        <w:jc w:val="left"/>
        <w:rPr>
          <w:lang w:val="x-none" w:eastAsia="x-none"/>
        </w:rPr>
      </w:pPr>
    </w:p>
    <w:p w14:paraId="51859A7E" w14:textId="77777777" w:rsidR="006B263E" w:rsidRPr="00B9601C" w:rsidRDefault="006B263E" w:rsidP="00743F73">
      <w:pPr>
        <w:jc w:val="left"/>
        <w:rPr>
          <w:lang w:val="x-none" w:eastAsia="x-none"/>
        </w:rPr>
      </w:pPr>
    </w:p>
    <w:p w14:paraId="7C514BBD" w14:textId="77777777" w:rsidR="006B263E" w:rsidRPr="00B9601C" w:rsidRDefault="006B263E" w:rsidP="00743F73">
      <w:pPr>
        <w:jc w:val="left"/>
        <w:rPr>
          <w:lang w:val="x-none" w:eastAsia="x-none"/>
        </w:rPr>
      </w:pPr>
    </w:p>
    <w:p w14:paraId="3E829174" w14:textId="77777777" w:rsidR="006B263E" w:rsidRPr="00B9601C" w:rsidRDefault="006B263E" w:rsidP="00743F73">
      <w:pPr>
        <w:jc w:val="left"/>
        <w:rPr>
          <w:lang w:val="x-none" w:eastAsia="x-none"/>
        </w:rPr>
      </w:pPr>
    </w:p>
    <w:p w14:paraId="26B374C3" w14:textId="77777777" w:rsidR="006B263E" w:rsidRPr="00B9601C" w:rsidRDefault="006B263E" w:rsidP="00743F73">
      <w:pPr>
        <w:jc w:val="left"/>
        <w:rPr>
          <w:lang w:val="x-none" w:eastAsia="x-none"/>
        </w:rPr>
      </w:pPr>
    </w:p>
    <w:p w14:paraId="242BEE62" w14:textId="77777777" w:rsidR="006B263E" w:rsidRPr="00B9601C" w:rsidRDefault="006B263E" w:rsidP="00743F73">
      <w:pPr>
        <w:jc w:val="left"/>
        <w:rPr>
          <w:lang w:val="x-none" w:eastAsia="x-none"/>
        </w:rPr>
      </w:pPr>
    </w:p>
    <w:p w14:paraId="13A45C72" w14:textId="77777777" w:rsidR="006B263E" w:rsidRPr="00B9601C" w:rsidRDefault="006B263E" w:rsidP="00743F73">
      <w:pPr>
        <w:jc w:val="left"/>
        <w:rPr>
          <w:lang w:val="x-none" w:eastAsia="x-none"/>
        </w:rPr>
      </w:pPr>
    </w:p>
    <w:p w14:paraId="0EF2BC55" w14:textId="77777777" w:rsidR="006B263E" w:rsidRPr="00B9601C" w:rsidRDefault="006B263E" w:rsidP="00743F73">
      <w:pPr>
        <w:jc w:val="left"/>
        <w:rPr>
          <w:lang w:val="x-none" w:eastAsia="x-none"/>
        </w:rPr>
      </w:pPr>
    </w:p>
    <w:p w14:paraId="7033D81A" w14:textId="77777777" w:rsidR="006B263E" w:rsidRPr="00B9601C" w:rsidRDefault="006B263E" w:rsidP="00743F73">
      <w:pPr>
        <w:jc w:val="left"/>
        <w:rPr>
          <w:lang w:val="x-none" w:eastAsia="x-none"/>
        </w:rPr>
      </w:pPr>
    </w:p>
    <w:p w14:paraId="1BB98E1E" w14:textId="77777777" w:rsidR="006B263E" w:rsidRPr="00B9601C" w:rsidRDefault="006B263E" w:rsidP="00743F73">
      <w:pPr>
        <w:jc w:val="left"/>
        <w:rPr>
          <w:lang w:val="x-none" w:eastAsia="x-none"/>
        </w:rPr>
      </w:pPr>
    </w:p>
    <w:p w14:paraId="5CD59224" w14:textId="3B174E94" w:rsidR="006B263E" w:rsidRDefault="0066221C" w:rsidP="00B27C6F">
      <w:pPr>
        <w:pStyle w:val="Heading1"/>
      </w:pPr>
      <w:bookmarkStart w:id="209" w:name="_Toc224744276"/>
      <w:r w:rsidRPr="00B9601C">
        <w:lastRenderedPageBreak/>
        <w:t xml:space="preserve">Appendix </w:t>
      </w:r>
      <w:r w:rsidR="00DB4F99">
        <w:t>3</w:t>
      </w:r>
      <w:r w:rsidRPr="00B9601C">
        <w:t xml:space="preserve"> Chromatograms and plots</w:t>
      </w:r>
      <w:bookmarkEnd w:id="209"/>
    </w:p>
    <w:p w14:paraId="40C5AB63" w14:textId="77777777" w:rsidR="0011175B" w:rsidRDefault="0011175B" w:rsidP="0011175B">
      <w:pPr>
        <w:rPr>
          <w:lang w:eastAsia="x-none"/>
        </w:rPr>
      </w:pPr>
    </w:p>
    <w:p w14:paraId="6EB7F13D" w14:textId="3F34D4B2" w:rsidR="0011175B" w:rsidRPr="0011175B" w:rsidRDefault="0011175B" w:rsidP="0011175B">
      <w:pPr>
        <w:rPr>
          <w:lang w:eastAsia="x-none"/>
        </w:rPr>
      </w:pPr>
      <w:r>
        <w:rPr>
          <w:lang w:eastAsia="x-none"/>
        </w:rPr>
        <w:t>This appendix contains a series of chromatograms and other plots produced during the research which aid understanding of the processes followed but were deemed unnecessary to include in the main body of text.</w:t>
      </w:r>
    </w:p>
    <w:p w14:paraId="09C56DA5" w14:textId="77777777" w:rsidR="00B27C6F" w:rsidRPr="00B9601C" w:rsidRDefault="00B27C6F" w:rsidP="00B27C6F">
      <w:pPr>
        <w:rPr>
          <w:lang w:eastAsia="x-none"/>
        </w:rPr>
      </w:pPr>
    </w:p>
    <w:p w14:paraId="1944F00C" w14:textId="77777777" w:rsidR="006845E1" w:rsidRPr="00B9601C" w:rsidRDefault="006845E1" w:rsidP="006845E1">
      <w:pPr>
        <w:keepNext/>
      </w:pPr>
      <w:r w:rsidRPr="00B9601C">
        <w:rPr>
          <w:noProof/>
          <w:lang w:eastAsia="x-none"/>
        </w:rPr>
        <w:drawing>
          <wp:inline distT="0" distB="0" distL="0" distR="0" wp14:anchorId="699C5696" wp14:editId="012C01B7">
            <wp:extent cx="5567680" cy="2573020"/>
            <wp:effectExtent l="0" t="0" r="0" b="0"/>
            <wp:docPr id="125767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7068" name=""/>
                    <pic:cNvPicPr/>
                  </pic:nvPicPr>
                  <pic:blipFill>
                    <a:blip r:embed="rId35"/>
                    <a:stretch>
                      <a:fillRect/>
                    </a:stretch>
                  </pic:blipFill>
                  <pic:spPr>
                    <a:xfrm>
                      <a:off x="0" y="0"/>
                      <a:ext cx="5567680" cy="2573020"/>
                    </a:xfrm>
                    <a:prstGeom prst="rect">
                      <a:avLst/>
                    </a:prstGeom>
                  </pic:spPr>
                </pic:pic>
              </a:graphicData>
            </a:graphic>
          </wp:inline>
        </w:drawing>
      </w:r>
    </w:p>
    <w:p w14:paraId="46FA418F" w14:textId="0E7ABF8C" w:rsidR="00B27C6F" w:rsidRPr="00B9601C" w:rsidRDefault="006845E1" w:rsidP="006845E1">
      <w:pPr>
        <w:pStyle w:val="Caption"/>
        <w:rPr>
          <w:b w:val="0"/>
          <w:bCs/>
          <w:i/>
          <w:iCs/>
        </w:rPr>
      </w:pPr>
      <w:bookmarkStart w:id="210" w:name="_Toc224237912"/>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w:t>
      </w:r>
      <w:r w:rsidRPr="00B9601C">
        <w:rPr>
          <w:b w:val="0"/>
          <w:bCs/>
          <w:i/>
          <w:iCs/>
        </w:rPr>
        <w:fldChar w:fldCharType="end"/>
      </w:r>
      <w:r w:rsidRPr="00B9601C">
        <w:rPr>
          <w:b w:val="0"/>
          <w:bCs/>
          <w:i/>
          <w:iCs/>
        </w:rPr>
        <w:t>: Method Development Chromatogram 'PhenylACN3090' method</w:t>
      </w:r>
      <w:bookmarkEnd w:id="210"/>
    </w:p>
    <w:p w14:paraId="6584310F" w14:textId="77777777" w:rsidR="006845E1" w:rsidRPr="00B9601C" w:rsidRDefault="006845E1" w:rsidP="006845E1">
      <w:pPr>
        <w:keepNext/>
      </w:pPr>
      <w:r w:rsidRPr="00B9601C">
        <w:rPr>
          <w:noProof/>
          <w:lang w:eastAsia="x-none"/>
        </w:rPr>
        <w:drawing>
          <wp:inline distT="0" distB="0" distL="0" distR="0" wp14:anchorId="2D7823D8" wp14:editId="7D201472">
            <wp:extent cx="5567680" cy="2590165"/>
            <wp:effectExtent l="0" t="0" r="0" b="0"/>
            <wp:docPr id="1144459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59544" name=""/>
                    <pic:cNvPicPr/>
                  </pic:nvPicPr>
                  <pic:blipFill>
                    <a:blip r:embed="rId36"/>
                    <a:stretch>
                      <a:fillRect/>
                    </a:stretch>
                  </pic:blipFill>
                  <pic:spPr>
                    <a:xfrm>
                      <a:off x="0" y="0"/>
                      <a:ext cx="5567680" cy="2590165"/>
                    </a:xfrm>
                    <a:prstGeom prst="rect">
                      <a:avLst/>
                    </a:prstGeom>
                  </pic:spPr>
                </pic:pic>
              </a:graphicData>
            </a:graphic>
          </wp:inline>
        </w:drawing>
      </w:r>
    </w:p>
    <w:p w14:paraId="2FB46657" w14:textId="7B598A85" w:rsidR="006845E1" w:rsidRPr="00B9601C" w:rsidRDefault="006845E1" w:rsidP="006845E1">
      <w:pPr>
        <w:pStyle w:val="Caption"/>
        <w:jc w:val="left"/>
        <w:rPr>
          <w:b w:val="0"/>
          <w:bCs/>
          <w:i/>
          <w:iCs/>
        </w:rPr>
      </w:pPr>
      <w:bookmarkStart w:id="211" w:name="_Toc224237913"/>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4</w:t>
      </w:r>
      <w:r w:rsidRPr="00B9601C">
        <w:rPr>
          <w:b w:val="0"/>
          <w:bCs/>
          <w:i/>
          <w:iCs/>
        </w:rPr>
        <w:fldChar w:fldCharType="end"/>
      </w:r>
      <w:r w:rsidRPr="00B9601C">
        <w:rPr>
          <w:b w:val="0"/>
          <w:bCs/>
          <w:i/>
          <w:iCs/>
        </w:rPr>
        <w:t>: Method Development Chromatogram 'PhenylACN4090' method</w:t>
      </w:r>
      <w:bookmarkEnd w:id="211"/>
    </w:p>
    <w:p w14:paraId="43276821" w14:textId="77777777" w:rsidR="006845E1" w:rsidRPr="00B9601C" w:rsidRDefault="006845E1" w:rsidP="006845E1">
      <w:pPr>
        <w:keepNext/>
        <w:rPr>
          <w:lang w:eastAsia="x-none"/>
        </w:rPr>
      </w:pPr>
    </w:p>
    <w:p w14:paraId="7850A256" w14:textId="2738A53A" w:rsidR="006845E1" w:rsidRPr="00B9601C" w:rsidRDefault="006845E1" w:rsidP="006845E1">
      <w:pPr>
        <w:keepNext/>
      </w:pPr>
      <w:r w:rsidRPr="00B9601C">
        <w:rPr>
          <w:noProof/>
          <w:lang w:eastAsia="x-none"/>
        </w:rPr>
        <w:drawing>
          <wp:inline distT="0" distB="0" distL="0" distR="0" wp14:anchorId="30A3107D" wp14:editId="051C3C0E">
            <wp:extent cx="5567680" cy="2558932"/>
            <wp:effectExtent l="0" t="0" r="0" b="0"/>
            <wp:docPr id="106686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69364" name=""/>
                    <pic:cNvPicPr/>
                  </pic:nvPicPr>
                  <pic:blipFill rotWithShape="1">
                    <a:blip r:embed="rId37"/>
                    <a:srcRect t="4371"/>
                    <a:stretch>
                      <a:fillRect/>
                    </a:stretch>
                  </pic:blipFill>
                  <pic:spPr bwMode="auto">
                    <a:xfrm>
                      <a:off x="0" y="0"/>
                      <a:ext cx="5567680" cy="2558932"/>
                    </a:xfrm>
                    <a:prstGeom prst="rect">
                      <a:avLst/>
                    </a:prstGeom>
                    <a:ln>
                      <a:noFill/>
                    </a:ln>
                    <a:extLst>
                      <a:ext uri="{53640926-AAD7-44D8-BBD7-CCE9431645EC}">
                        <a14:shadowObscured xmlns:a14="http://schemas.microsoft.com/office/drawing/2010/main"/>
                      </a:ext>
                    </a:extLst>
                  </pic:spPr>
                </pic:pic>
              </a:graphicData>
            </a:graphic>
          </wp:inline>
        </w:drawing>
      </w:r>
    </w:p>
    <w:p w14:paraId="3807601F" w14:textId="77454DFA" w:rsidR="006845E1" w:rsidRPr="00B9601C" w:rsidRDefault="006845E1" w:rsidP="006845E1">
      <w:pPr>
        <w:pStyle w:val="Caption"/>
        <w:rPr>
          <w:b w:val="0"/>
          <w:bCs/>
          <w:i/>
          <w:iCs/>
        </w:rPr>
      </w:pPr>
      <w:bookmarkStart w:id="212" w:name="_Toc224237914"/>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5</w:t>
      </w:r>
      <w:r w:rsidRPr="00B9601C">
        <w:rPr>
          <w:b w:val="0"/>
          <w:bCs/>
          <w:i/>
          <w:iCs/>
        </w:rPr>
        <w:fldChar w:fldCharType="end"/>
      </w:r>
      <w:r w:rsidRPr="00B9601C">
        <w:rPr>
          <w:b w:val="0"/>
          <w:bCs/>
          <w:i/>
          <w:iCs/>
        </w:rPr>
        <w:t>: Method Development Chromatogram 'PhenylACN5090' method</w:t>
      </w:r>
      <w:bookmarkEnd w:id="212"/>
    </w:p>
    <w:p w14:paraId="1DEA554A" w14:textId="77777777" w:rsidR="006845E1" w:rsidRPr="00B9601C" w:rsidRDefault="006845E1" w:rsidP="006845E1">
      <w:pPr>
        <w:keepNext/>
      </w:pPr>
      <w:r w:rsidRPr="00B9601C">
        <w:rPr>
          <w:noProof/>
          <w:lang w:eastAsia="x-none"/>
        </w:rPr>
        <w:drawing>
          <wp:inline distT="0" distB="0" distL="0" distR="0" wp14:anchorId="448B1B4C" wp14:editId="7F70482C">
            <wp:extent cx="5567680" cy="2548255"/>
            <wp:effectExtent l="0" t="0" r="0" b="0"/>
            <wp:docPr id="137474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40019" name=""/>
                    <pic:cNvPicPr/>
                  </pic:nvPicPr>
                  <pic:blipFill>
                    <a:blip r:embed="rId38"/>
                    <a:stretch>
                      <a:fillRect/>
                    </a:stretch>
                  </pic:blipFill>
                  <pic:spPr>
                    <a:xfrm>
                      <a:off x="0" y="0"/>
                      <a:ext cx="5567680" cy="2548255"/>
                    </a:xfrm>
                    <a:prstGeom prst="rect">
                      <a:avLst/>
                    </a:prstGeom>
                  </pic:spPr>
                </pic:pic>
              </a:graphicData>
            </a:graphic>
          </wp:inline>
        </w:drawing>
      </w:r>
    </w:p>
    <w:p w14:paraId="77AC4BBC" w14:textId="3C5E7F50" w:rsidR="006845E1" w:rsidRPr="00B9601C" w:rsidRDefault="006845E1" w:rsidP="006845E1">
      <w:pPr>
        <w:pStyle w:val="Caption"/>
        <w:rPr>
          <w:b w:val="0"/>
          <w:bCs/>
          <w:i/>
          <w:iCs/>
        </w:rPr>
      </w:pPr>
      <w:bookmarkStart w:id="213" w:name="_Toc224237915"/>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6</w:t>
      </w:r>
      <w:r w:rsidRPr="00B9601C">
        <w:rPr>
          <w:b w:val="0"/>
          <w:bCs/>
          <w:i/>
          <w:iCs/>
        </w:rPr>
        <w:fldChar w:fldCharType="end"/>
      </w:r>
      <w:r w:rsidRPr="00B9601C">
        <w:rPr>
          <w:b w:val="0"/>
          <w:bCs/>
          <w:i/>
          <w:iCs/>
        </w:rPr>
        <w:t>: Method Development Chromatogram 'PhenylACN3070' method</w:t>
      </w:r>
      <w:bookmarkEnd w:id="213"/>
    </w:p>
    <w:p w14:paraId="357A566D" w14:textId="77777777" w:rsidR="006845E1" w:rsidRPr="00B9601C" w:rsidRDefault="006845E1" w:rsidP="006845E1">
      <w:pPr>
        <w:keepNext/>
      </w:pPr>
      <w:r w:rsidRPr="00B9601C">
        <w:rPr>
          <w:noProof/>
          <w:lang w:eastAsia="x-none"/>
        </w:rPr>
        <w:lastRenderedPageBreak/>
        <w:drawing>
          <wp:inline distT="0" distB="0" distL="0" distR="0" wp14:anchorId="6EC2C022" wp14:editId="1B3FE228">
            <wp:extent cx="5567680" cy="2531745"/>
            <wp:effectExtent l="0" t="0" r="0" b="0"/>
            <wp:docPr id="1999989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89922" name=""/>
                    <pic:cNvPicPr/>
                  </pic:nvPicPr>
                  <pic:blipFill>
                    <a:blip r:embed="rId39"/>
                    <a:stretch>
                      <a:fillRect/>
                    </a:stretch>
                  </pic:blipFill>
                  <pic:spPr>
                    <a:xfrm>
                      <a:off x="0" y="0"/>
                      <a:ext cx="5567680" cy="2531745"/>
                    </a:xfrm>
                    <a:prstGeom prst="rect">
                      <a:avLst/>
                    </a:prstGeom>
                  </pic:spPr>
                </pic:pic>
              </a:graphicData>
            </a:graphic>
          </wp:inline>
        </w:drawing>
      </w:r>
    </w:p>
    <w:p w14:paraId="19AC041D" w14:textId="2E3F99F1" w:rsidR="006845E1" w:rsidRPr="00B9601C" w:rsidRDefault="006845E1" w:rsidP="006845E1">
      <w:pPr>
        <w:pStyle w:val="Caption"/>
        <w:rPr>
          <w:b w:val="0"/>
          <w:bCs/>
          <w:i/>
          <w:iCs/>
        </w:rPr>
      </w:pPr>
      <w:bookmarkStart w:id="214" w:name="_Toc224237916"/>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7</w:t>
      </w:r>
      <w:r w:rsidRPr="00B9601C">
        <w:rPr>
          <w:b w:val="0"/>
          <w:bCs/>
          <w:i/>
          <w:iCs/>
        </w:rPr>
        <w:fldChar w:fldCharType="end"/>
      </w:r>
      <w:r w:rsidRPr="00B9601C">
        <w:rPr>
          <w:b w:val="0"/>
          <w:bCs/>
          <w:i/>
          <w:iCs/>
        </w:rPr>
        <w:t>: Method Development Chromatogram 'PhenylACN1070' method</w:t>
      </w:r>
      <w:bookmarkEnd w:id="214"/>
    </w:p>
    <w:p w14:paraId="7D89A8AD" w14:textId="3F2C72A9" w:rsidR="006845E1" w:rsidRPr="00B9601C" w:rsidRDefault="006845E1" w:rsidP="006845E1">
      <w:pPr>
        <w:pStyle w:val="Caption"/>
        <w:rPr>
          <w:b w:val="0"/>
          <w:bCs/>
          <w:i/>
          <w:iCs/>
        </w:rPr>
      </w:pPr>
      <w:bookmarkStart w:id="215" w:name="_Toc224237917"/>
      <w:r w:rsidRPr="00B9601C">
        <w:rPr>
          <w:noProof/>
          <w:lang w:eastAsia="x-none"/>
        </w:rPr>
        <w:drawing>
          <wp:inline distT="0" distB="0" distL="0" distR="0" wp14:anchorId="5E7C6D06" wp14:editId="5792E270">
            <wp:extent cx="5567680" cy="2527300"/>
            <wp:effectExtent l="0" t="0" r="0" b="0"/>
            <wp:docPr id="2603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7984" name=""/>
                    <pic:cNvPicPr/>
                  </pic:nvPicPr>
                  <pic:blipFill>
                    <a:blip r:embed="rId40"/>
                    <a:stretch>
                      <a:fillRect/>
                    </a:stretch>
                  </pic:blipFill>
                  <pic:spPr>
                    <a:xfrm>
                      <a:off x="0" y="0"/>
                      <a:ext cx="5567680" cy="2527300"/>
                    </a:xfrm>
                    <a:prstGeom prst="rect">
                      <a:avLst/>
                    </a:prstGeom>
                  </pic:spPr>
                </pic:pic>
              </a:graphicData>
            </a:graphic>
          </wp:inline>
        </w:drawing>
      </w:r>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8</w:t>
      </w:r>
      <w:r w:rsidRPr="00B9601C">
        <w:rPr>
          <w:b w:val="0"/>
          <w:bCs/>
          <w:i/>
          <w:iCs/>
        </w:rPr>
        <w:fldChar w:fldCharType="end"/>
      </w:r>
      <w:r w:rsidRPr="00B9601C">
        <w:rPr>
          <w:b w:val="0"/>
          <w:bCs/>
          <w:i/>
          <w:iCs/>
        </w:rPr>
        <w:t>: Method Development Chromatogram 'PhenylACN3080' method</w:t>
      </w:r>
      <w:bookmarkEnd w:id="215"/>
    </w:p>
    <w:p w14:paraId="275C0650" w14:textId="77777777" w:rsidR="006845E1" w:rsidRPr="00B9601C" w:rsidRDefault="006845E1" w:rsidP="006845E1">
      <w:pPr>
        <w:keepNext/>
      </w:pPr>
      <w:r w:rsidRPr="00B9601C">
        <w:rPr>
          <w:noProof/>
          <w:lang w:eastAsia="x-none"/>
        </w:rPr>
        <w:lastRenderedPageBreak/>
        <w:drawing>
          <wp:inline distT="0" distB="0" distL="0" distR="0" wp14:anchorId="1C6ACF36" wp14:editId="701A6E08">
            <wp:extent cx="5567680" cy="2500630"/>
            <wp:effectExtent l="0" t="0" r="0" b="0"/>
            <wp:docPr id="64650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02871" name=""/>
                    <pic:cNvPicPr/>
                  </pic:nvPicPr>
                  <pic:blipFill>
                    <a:blip r:embed="rId41"/>
                    <a:stretch>
                      <a:fillRect/>
                    </a:stretch>
                  </pic:blipFill>
                  <pic:spPr>
                    <a:xfrm>
                      <a:off x="0" y="0"/>
                      <a:ext cx="5567680" cy="2500630"/>
                    </a:xfrm>
                    <a:prstGeom prst="rect">
                      <a:avLst/>
                    </a:prstGeom>
                  </pic:spPr>
                </pic:pic>
              </a:graphicData>
            </a:graphic>
          </wp:inline>
        </w:drawing>
      </w:r>
    </w:p>
    <w:p w14:paraId="42447E45" w14:textId="5F4E9639" w:rsidR="006845E1" w:rsidRPr="00B9601C" w:rsidRDefault="006845E1" w:rsidP="006845E1">
      <w:pPr>
        <w:pStyle w:val="Caption"/>
        <w:rPr>
          <w:b w:val="0"/>
          <w:bCs/>
          <w:i/>
          <w:iCs/>
        </w:rPr>
      </w:pPr>
      <w:bookmarkStart w:id="216" w:name="_Toc224237918"/>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9</w:t>
      </w:r>
      <w:r w:rsidRPr="00B9601C">
        <w:rPr>
          <w:b w:val="0"/>
          <w:bCs/>
          <w:i/>
          <w:iCs/>
        </w:rPr>
        <w:fldChar w:fldCharType="end"/>
      </w:r>
      <w:r w:rsidRPr="00B9601C">
        <w:rPr>
          <w:b w:val="0"/>
          <w:bCs/>
          <w:i/>
          <w:iCs/>
        </w:rPr>
        <w:t>: Method Development Chromatogram 'PhenylACN2080' method</w:t>
      </w:r>
      <w:bookmarkEnd w:id="216"/>
    </w:p>
    <w:p w14:paraId="623429DB" w14:textId="0173FD05" w:rsidR="006845E1" w:rsidRPr="00B9601C" w:rsidRDefault="006845E1" w:rsidP="006845E1">
      <w:pPr>
        <w:pStyle w:val="Caption"/>
        <w:rPr>
          <w:b w:val="0"/>
          <w:bCs/>
          <w:i/>
          <w:iCs/>
        </w:rPr>
      </w:pPr>
      <w:bookmarkStart w:id="217" w:name="_Toc224237919"/>
      <w:r w:rsidRPr="00B9601C">
        <w:rPr>
          <w:noProof/>
          <w:lang w:eastAsia="x-none"/>
        </w:rPr>
        <w:drawing>
          <wp:inline distT="0" distB="0" distL="0" distR="0" wp14:anchorId="492FC28A" wp14:editId="41F8D96B">
            <wp:extent cx="5567680" cy="2550160"/>
            <wp:effectExtent l="0" t="0" r="0" b="0"/>
            <wp:docPr id="1725150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50445" name=""/>
                    <pic:cNvPicPr/>
                  </pic:nvPicPr>
                  <pic:blipFill>
                    <a:blip r:embed="rId42"/>
                    <a:stretch>
                      <a:fillRect/>
                    </a:stretch>
                  </pic:blipFill>
                  <pic:spPr>
                    <a:xfrm>
                      <a:off x="0" y="0"/>
                      <a:ext cx="5567680" cy="2550160"/>
                    </a:xfrm>
                    <a:prstGeom prst="rect">
                      <a:avLst/>
                    </a:prstGeom>
                  </pic:spPr>
                </pic:pic>
              </a:graphicData>
            </a:graphic>
          </wp:inline>
        </w:drawing>
      </w:r>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10</w:t>
      </w:r>
      <w:r w:rsidRPr="00B9601C">
        <w:rPr>
          <w:b w:val="0"/>
          <w:bCs/>
          <w:i/>
          <w:iCs/>
        </w:rPr>
        <w:fldChar w:fldCharType="end"/>
      </w:r>
      <w:r w:rsidRPr="00B9601C">
        <w:rPr>
          <w:b w:val="0"/>
          <w:bCs/>
          <w:i/>
          <w:iCs/>
        </w:rPr>
        <w:t>: Method Development Chromatogram 'PhenylACN1080' method</w:t>
      </w:r>
      <w:bookmarkEnd w:id="217"/>
    </w:p>
    <w:p w14:paraId="2F14453B" w14:textId="77777777" w:rsidR="0077330D" w:rsidRPr="00B9601C" w:rsidRDefault="0077330D" w:rsidP="0077330D">
      <w:pPr>
        <w:keepNext/>
      </w:pPr>
      <w:r w:rsidRPr="00B9601C">
        <w:rPr>
          <w:noProof/>
          <w:lang w:eastAsia="x-none"/>
        </w:rPr>
        <w:lastRenderedPageBreak/>
        <w:drawing>
          <wp:inline distT="0" distB="0" distL="0" distR="0" wp14:anchorId="6313CB80" wp14:editId="567E74A6">
            <wp:extent cx="5567680" cy="2536190"/>
            <wp:effectExtent l="0" t="0" r="0" b="0"/>
            <wp:docPr id="609267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67058" name=""/>
                    <pic:cNvPicPr/>
                  </pic:nvPicPr>
                  <pic:blipFill>
                    <a:blip r:embed="rId43"/>
                    <a:stretch>
                      <a:fillRect/>
                    </a:stretch>
                  </pic:blipFill>
                  <pic:spPr>
                    <a:xfrm>
                      <a:off x="0" y="0"/>
                      <a:ext cx="5567680" cy="2536190"/>
                    </a:xfrm>
                    <a:prstGeom prst="rect">
                      <a:avLst/>
                    </a:prstGeom>
                  </pic:spPr>
                </pic:pic>
              </a:graphicData>
            </a:graphic>
          </wp:inline>
        </w:drawing>
      </w:r>
    </w:p>
    <w:p w14:paraId="00922E3E" w14:textId="344449D1" w:rsidR="006845E1" w:rsidRPr="00B9601C" w:rsidRDefault="0077330D" w:rsidP="0077330D">
      <w:pPr>
        <w:pStyle w:val="Caption"/>
        <w:rPr>
          <w:b w:val="0"/>
          <w:bCs/>
          <w:i/>
          <w:iCs/>
        </w:rPr>
      </w:pPr>
      <w:bookmarkStart w:id="218" w:name="_Toc224237920"/>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11</w:t>
      </w:r>
      <w:r w:rsidRPr="00B9601C">
        <w:rPr>
          <w:b w:val="0"/>
          <w:bCs/>
          <w:i/>
          <w:iCs/>
        </w:rPr>
        <w:fldChar w:fldCharType="end"/>
      </w:r>
      <w:r w:rsidRPr="00B9601C">
        <w:rPr>
          <w:b w:val="0"/>
          <w:bCs/>
          <w:i/>
          <w:iCs/>
        </w:rPr>
        <w:t>: Method Development Chromatogram 'PhenylACNISO2' method</w:t>
      </w:r>
      <w:bookmarkEnd w:id="218"/>
    </w:p>
    <w:p w14:paraId="7C2207D6" w14:textId="77777777" w:rsidR="0077330D" w:rsidRPr="00B9601C" w:rsidRDefault="0077330D" w:rsidP="0077330D">
      <w:pPr>
        <w:keepNext/>
      </w:pPr>
      <w:r w:rsidRPr="00B9601C">
        <w:rPr>
          <w:noProof/>
          <w:lang w:eastAsia="x-none"/>
        </w:rPr>
        <w:drawing>
          <wp:inline distT="0" distB="0" distL="0" distR="0" wp14:anchorId="636A06C6" wp14:editId="5F0510EB">
            <wp:extent cx="5567680" cy="2540635"/>
            <wp:effectExtent l="0" t="0" r="0" b="0"/>
            <wp:docPr id="1416782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82609" name=""/>
                    <pic:cNvPicPr/>
                  </pic:nvPicPr>
                  <pic:blipFill>
                    <a:blip r:embed="rId44"/>
                    <a:stretch>
                      <a:fillRect/>
                    </a:stretch>
                  </pic:blipFill>
                  <pic:spPr>
                    <a:xfrm>
                      <a:off x="0" y="0"/>
                      <a:ext cx="5567680" cy="2540635"/>
                    </a:xfrm>
                    <a:prstGeom prst="rect">
                      <a:avLst/>
                    </a:prstGeom>
                  </pic:spPr>
                </pic:pic>
              </a:graphicData>
            </a:graphic>
          </wp:inline>
        </w:drawing>
      </w:r>
    </w:p>
    <w:p w14:paraId="19804AF5" w14:textId="7FC7717D" w:rsidR="0077330D" w:rsidRPr="00B9601C" w:rsidRDefault="0077330D" w:rsidP="0077330D">
      <w:pPr>
        <w:pStyle w:val="Caption"/>
        <w:rPr>
          <w:b w:val="0"/>
          <w:bCs/>
          <w:i/>
          <w:iCs/>
        </w:rPr>
      </w:pPr>
      <w:bookmarkStart w:id="219" w:name="_Toc224237921"/>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12</w:t>
      </w:r>
      <w:r w:rsidRPr="00B9601C">
        <w:rPr>
          <w:b w:val="0"/>
          <w:bCs/>
          <w:i/>
          <w:iCs/>
        </w:rPr>
        <w:fldChar w:fldCharType="end"/>
      </w:r>
      <w:r w:rsidRPr="00B9601C">
        <w:rPr>
          <w:b w:val="0"/>
          <w:bCs/>
          <w:i/>
          <w:iCs/>
        </w:rPr>
        <w:t>: Method Development Chromatogram 'PhenylACN2P1' Method</w:t>
      </w:r>
      <w:bookmarkEnd w:id="219"/>
    </w:p>
    <w:p w14:paraId="27C301E5" w14:textId="77777777" w:rsidR="0077330D" w:rsidRPr="00B9601C" w:rsidRDefault="0077330D" w:rsidP="0077330D">
      <w:pPr>
        <w:keepNext/>
      </w:pPr>
      <w:r w:rsidRPr="00B9601C">
        <w:rPr>
          <w:noProof/>
          <w:lang w:eastAsia="x-none"/>
        </w:rPr>
        <w:lastRenderedPageBreak/>
        <w:drawing>
          <wp:inline distT="0" distB="0" distL="0" distR="0" wp14:anchorId="4997F8D0" wp14:editId="15A8AB1D">
            <wp:extent cx="5567680" cy="2555240"/>
            <wp:effectExtent l="0" t="0" r="0" b="0"/>
            <wp:docPr id="1866420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20696" name=""/>
                    <pic:cNvPicPr/>
                  </pic:nvPicPr>
                  <pic:blipFill>
                    <a:blip r:embed="rId45"/>
                    <a:stretch>
                      <a:fillRect/>
                    </a:stretch>
                  </pic:blipFill>
                  <pic:spPr>
                    <a:xfrm>
                      <a:off x="0" y="0"/>
                      <a:ext cx="5567680" cy="2555240"/>
                    </a:xfrm>
                    <a:prstGeom prst="rect">
                      <a:avLst/>
                    </a:prstGeom>
                  </pic:spPr>
                </pic:pic>
              </a:graphicData>
            </a:graphic>
          </wp:inline>
        </w:drawing>
      </w:r>
    </w:p>
    <w:p w14:paraId="3B9D8509" w14:textId="7B2C083B" w:rsidR="0077330D" w:rsidRPr="00B9601C" w:rsidRDefault="0077330D" w:rsidP="0077330D">
      <w:pPr>
        <w:pStyle w:val="Caption"/>
        <w:rPr>
          <w:b w:val="0"/>
          <w:bCs/>
          <w:i/>
          <w:iCs/>
        </w:rPr>
      </w:pPr>
      <w:bookmarkStart w:id="220" w:name="_Toc224237922"/>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13</w:t>
      </w:r>
      <w:r w:rsidRPr="00B9601C">
        <w:rPr>
          <w:b w:val="0"/>
          <w:bCs/>
          <w:i/>
          <w:iCs/>
        </w:rPr>
        <w:fldChar w:fldCharType="end"/>
      </w:r>
      <w:r w:rsidRPr="00B9601C">
        <w:rPr>
          <w:b w:val="0"/>
          <w:bCs/>
          <w:i/>
          <w:iCs/>
        </w:rPr>
        <w:t>: Method Development Chromatogram 'PhenylACN2P2' method</w:t>
      </w:r>
      <w:bookmarkEnd w:id="220"/>
    </w:p>
    <w:p w14:paraId="5AD38D79" w14:textId="77777777" w:rsidR="0077330D" w:rsidRPr="00B9601C" w:rsidRDefault="0077330D" w:rsidP="0077330D">
      <w:pPr>
        <w:keepNext/>
      </w:pPr>
      <w:r w:rsidRPr="00B9601C">
        <w:rPr>
          <w:noProof/>
          <w:lang w:eastAsia="x-none"/>
        </w:rPr>
        <w:drawing>
          <wp:inline distT="0" distB="0" distL="0" distR="0" wp14:anchorId="1D4DD6F0" wp14:editId="767CD55A">
            <wp:extent cx="5567680" cy="2478405"/>
            <wp:effectExtent l="0" t="0" r="0" b="0"/>
            <wp:docPr id="175874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46063" name=""/>
                    <pic:cNvPicPr/>
                  </pic:nvPicPr>
                  <pic:blipFill>
                    <a:blip r:embed="rId46"/>
                    <a:stretch>
                      <a:fillRect/>
                    </a:stretch>
                  </pic:blipFill>
                  <pic:spPr>
                    <a:xfrm>
                      <a:off x="0" y="0"/>
                      <a:ext cx="5567680" cy="2478405"/>
                    </a:xfrm>
                    <a:prstGeom prst="rect">
                      <a:avLst/>
                    </a:prstGeom>
                  </pic:spPr>
                </pic:pic>
              </a:graphicData>
            </a:graphic>
          </wp:inline>
        </w:drawing>
      </w:r>
    </w:p>
    <w:p w14:paraId="13FD0239" w14:textId="5A438E85" w:rsidR="0077330D" w:rsidRPr="00B9601C" w:rsidRDefault="0077330D" w:rsidP="0077330D">
      <w:pPr>
        <w:pStyle w:val="Caption"/>
        <w:rPr>
          <w:b w:val="0"/>
          <w:bCs/>
          <w:i/>
          <w:iCs/>
        </w:rPr>
      </w:pPr>
      <w:bookmarkStart w:id="221" w:name="_Toc224237923"/>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14</w:t>
      </w:r>
      <w:r w:rsidRPr="00B9601C">
        <w:rPr>
          <w:b w:val="0"/>
          <w:bCs/>
          <w:i/>
          <w:iCs/>
        </w:rPr>
        <w:fldChar w:fldCharType="end"/>
      </w:r>
      <w:r w:rsidRPr="00B9601C">
        <w:rPr>
          <w:b w:val="0"/>
          <w:bCs/>
          <w:i/>
          <w:iCs/>
        </w:rPr>
        <w:t>: Method Development Chromatogram 'PhenylACN2P3' method</w:t>
      </w:r>
      <w:bookmarkEnd w:id="221"/>
    </w:p>
    <w:p w14:paraId="741CF60D" w14:textId="77777777" w:rsidR="0077330D" w:rsidRPr="00B9601C" w:rsidRDefault="0077330D" w:rsidP="0077330D">
      <w:pPr>
        <w:keepNext/>
      </w:pPr>
      <w:r w:rsidRPr="00B9601C">
        <w:rPr>
          <w:noProof/>
          <w:lang w:eastAsia="x-none"/>
        </w:rPr>
        <w:lastRenderedPageBreak/>
        <w:drawing>
          <wp:inline distT="0" distB="0" distL="0" distR="0" wp14:anchorId="372AFA5A" wp14:editId="3D39EBCD">
            <wp:extent cx="5567680" cy="2493645"/>
            <wp:effectExtent l="0" t="0" r="0" b="0"/>
            <wp:docPr id="109485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50637" name=""/>
                    <pic:cNvPicPr/>
                  </pic:nvPicPr>
                  <pic:blipFill>
                    <a:blip r:embed="rId47"/>
                    <a:stretch>
                      <a:fillRect/>
                    </a:stretch>
                  </pic:blipFill>
                  <pic:spPr>
                    <a:xfrm>
                      <a:off x="0" y="0"/>
                      <a:ext cx="5567680" cy="2493645"/>
                    </a:xfrm>
                    <a:prstGeom prst="rect">
                      <a:avLst/>
                    </a:prstGeom>
                  </pic:spPr>
                </pic:pic>
              </a:graphicData>
            </a:graphic>
          </wp:inline>
        </w:drawing>
      </w:r>
    </w:p>
    <w:p w14:paraId="28DBA99E" w14:textId="4768E6F4" w:rsidR="0077330D" w:rsidRPr="00B9601C" w:rsidRDefault="0077330D" w:rsidP="0077330D">
      <w:pPr>
        <w:pStyle w:val="Caption"/>
        <w:rPr>
          <w:b w:val="0"/>
          <w:bCs/>
          <w:i/>
          <w:iCs/>
        </w:rPr>
      </w:pPr>
      <w:bookmarkStart w:id="222" w:name="_Toc224237924"/>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15</w:t>
      </w:r>
      <w:r w:rsidRPr="00B9601C">
        <w:rPr>
          <w:b w:val="0"/>
          <w:bCs/>
          <w:i/>
          <w:iCs/>
        </w:rPr>
        <w:fldChar w:fldCharType="end"/>
      </w:r>
      <w:r w:rsidRPr="00B9601C">
        <w:rPr>
          <w:b w:val="0"/>
          <w:bCs/>
          <w:i/>
          <w:iCs/>
        </w:rPr>
        <w:t>: Method Development Chromatogram 'PhenylACN2P4' method</w:t>
      </w:r>
      <w:bookmarkEnd w:id="222"/>
    </w:p>
    <w:p w14:paraId="1274F2DA" w14:textId="77777777" w:rsidR="0077330D" w:rsidRPr="00B9601C" w:rsidRDefault="0077330D" w:rsidP="0077330D">
      <w:pPr>
        <w:keepNext/>
      </w:pPr>
      <w:r w:rsidRPr="00B9601C">
        <w:rPr>
          <w:noProof/>
          <w:lang w:eastAsia="x-none"/>
        </w:rPr>
        <w:drawing>
          <wp:inline distT="0" distB="0" distL="0" distR="0" wp14:anchorId="3DC0C0C4" wp14:editId="4B018F9E">
            <wp:extent cx="5567680" cy="2557145"/>
            <wp:effectExtent l="0" t="0" r="0" b="0"/>
            <wp:docPr id="1846326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26031" name=""/>
                    <pic:cNvPicPr/>
                  </pic:nvPicPr>
                  <pic:blipFill>
                    <a:blip r:embed="rId48"/>
                    <a:stretch>
                      <a:fillRect/>
                    </a:stretch>
                  </pic:blipFill>
                  <pic:spPr>
                    <a:xfrm>
                      <a:off x="0" y="0"/>
                      <a:ext cx="5567680" cy="2557145"/>
                    </a:xfrm>
                    <a:prstGeom prst="rect">
                      <a:avLst/>
                    </a:prstGeom>
                  </pic:spPr>
                </pic:pic>
              </a:graphicData>
            </a:graphic>
          </wp:inline>
        </w:drawing>
      </w:r>
    </w:p>
    <w:p w14:paraId="42F8C46B" w14:textId="5EFC2FC2" w:rsidR="0077330D" w:rsidRPr="00B9601C" w:rsidRDefault="0077330D" w:rsidP="0077330D">
      <w:pPr>
        <w:pStyle w:val="Caption"/>
        <w:rPr>
          <w:b w:val="0"/>
          <w:bCs/>
          <w:i/>
          <w:iCs/>
        </w:rPr>
      </w:pPr>
      <w:bookmarkStart w:id="223" w:name="_Toc224237925"/>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16</w:t>
      </w:r>
      <w:r w:rsidRPr="00B9601C">
        <w:rPr>
          <w:b w:val="0"/>
          <w:bCs/>
          <w:i/>
          <w:iCs/>
        </w:rPr>
        <w:fldChar w:fldCharType="end"/>
      </w:r>
      <w:r w:rsidRPr="00B9601C">
        <w:rPr>
          <w:b w:val="0"/>
          <w:bCs/>
          <w:i/>
          <w:iCs/>
        </w:rPr>
        <w:t>: Method Development Chromatogram 'PhenylACN2P5' method</w:t>
      </w:r>
      <w:bookmarkEnd w:id="223"/>
    </w:p>
    <w:p w14:paraId="5A06543E" w14:textId="77777777" w:rsidR="0077330D" w:rsidRPr="00B9601C" w:rsidRDefault="0077330D" w:rsidP="0077330D">
      <w:pPr>
        <w:keepNext/>
      </w:pPr>
      <w:r w:rsidRPr="00B9601C">
        <w:rPr>
          <w:noProof/>
          <w:lang w:eastAsia="x-none"/>
        </w:rPr>
        <w:lastRenderedPageBreak/>
        <w:drawing>
          <wp:inline distT="0" distB="0" distL="0" distR="0" wp14:anchorId="182F48DB" wp14:editId="428F1E59">
            <wp:extent cx="5567680" cy="2451100"/>
            <wp:effectExtent l="0" t="0" r="0" b="0"/>
            <wp:docPr id="1625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789" name=""/>
                    <pic:cNvPicPr/>
                  </pic:nvPicPr>
                  <pic:blipFill>
                    <a:blip r:embed="rId49"/>
                    <a:stretch>
                      <a:fillRect/>
                    </a:stretch>
                  </pic:blipFill>
                  <pic:spPr>
                    <a:xfrm>
                      <a:off x="0" y="0"/>
                      <a:ext cx="5567680" cy="2451100"/>
                    </a:xfrm>
                    <a:prstGeom prst="rect">
                      <a:avLst/>
                    </a:prstGeom>
                  </pic:spPr>
                </pic:pic>
              </a:graphicData>
            </a:graphic>
          </wp:inline>
        </w:drawing>
      </w:r>
    </w:p>
    <w:p w14:paraId="7F660834" w14:textId="7FC2670E" w:rsidR="0077330D" w:rsidRPr="00B9601C" w:rsidRDefault="0077330D" w:rsidP="0077330D">
      <w:pPr>
        <w:pStyle w:val="Caption"/>
        <w:rPr>
          <w:b w:val="0"/>
          <w:bCs/>
          <w:i/>
          <w:iCs/>
        </w:rPr>
      </w:pPr>
      <w:bookmarkStart w:id="224" w:name="_Toc224237926"/>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17</w:t>
      </w:r>
      <w:r w:rsidRPr="00B9601C">
        <w:rPr>
          <w:b w:val="0"/>
          <w:bCs/>
          <w:i/>
          <w:iCs/>
        </w:rPr>
        <w:fldChar w:fldCharType="end"/>
      </w:r>
      <w:r w:rsidRPr="00B9601C">
        <w:rPr>
          <w:b w:val="0"/>
          <w:bCs/>
          <w:i/>
          <w:iCs/>
        </w:rPr>
        <w:t>: Method Development Chromatogram 'PhenylACN2P6' method</w:t>
      </w:r>
      <w:bookmarkEnd w:id="224"/>
    </w:p>
    <w:p w14:paraId="7A1AB693" w14:textId="77777777" w:rsidR="0077330D" w:rsidRPr="00B9601C" w:rsidRDefault="0077330D" w:rsidP="0077330D">
      <w:pPr>
        <w:keepNext/>
      </w:pPr>
      <w:r w:rsidRPr="00B9601C">
        <w:rPr>
          <w:noProof/>
          <w:lang w:eastAsia="x-none"/>
        </w:rPr>
        <w:drawing>
          <wp:inline distT="0" distB="0" distL="0" distR="0" wp14:anchorId="5C549103" wp14:editId="716BAE7B">
            <wp:extent cx="5567680" cy="2485390"/>
            <wp:effectExtent l="0" t="0" r="0" b="0"/>
            <wp:docPr id="19971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2192" name=""/>
                    <pic:cNvPicPr/>
                  </pic:nvPicPr>
                  <pic:blipFill>
                    <a:blip r:embed="rId50"/>
                    <a:stretch>
                      <a:fillRect/>
                    </a:stretch>
                  </pic:blipFill>
                  <pic:spPr>
                    <a:xfrm>
                      <a:off x="0" y="0"/>
                      <a:ext cx="5567680" cy="2485390"/>
                    </a:xfrm>
                    <a:prstGeom prst="rect">
                      <a:avLst/>
                    </a:prstGeom>
                  </pic:spPr>
                </pic:pic>
              </a:graphicData>
            </a:graphic>
          </wp:inline>
        </w:drawing>
      </w:r>
    </w:p>
    <w:p w14:paraId="34DBDD64" w14:textId="2BDA8C4B" w:rsidR="0077330D" w:rsidRPr="00B9601C" w:rsidRDefault="0077330D" w:rsidP="0077330D">
      <w:pPr>
        <w:pStyle w:val="Caption"/>
        <w:rPr>
          <w:b w:val="0"/>
          <w:bCs/>
          <w:i/>
          <w:iCs/>
        </w:rPr>
      </w:pPr>
      <w:bookmarkStart w:id="225" w:name="_Toc224237927"/>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18</w:t>
      </w:r>
      <w:r w:rsidRPr="00B9601C">
        <w:rPr>
          <w:b w:val="0"/>
          <w:bCs/>
          <w:i/>
          <w:iCs/>
        </w:rPr>
        <w:fldChar w:fldCharType="end"/>
      </w:r>
      <w:r w:rsidRPr="00B9601C">
        <w:rPr>
          <w:b w:val="0"/>
          <w:bCs/>
          <w:i/>
          <w:iCs/>
        </w:rPr>
        <w:t>: Method Development Chromatogram 'PhenylACN2P7' method</w:t>
      </w:r>
      <w:bookmarkEnd w:id="225"/>
    </w:p>
    <w:p w14:paraId="20B91350" w14:textId="77777777" w:rsidR="0077330D" w:rsidRPr="00B9601C" w:rsidRDefault="0077330D" w:rsidP="0077330D">
      <w:pPr>
        <w:keepNext/>
      </w:pPr>
      <w:r w:rsidRPr="00B9601C">
        <w:rPr>
          <w:noProof/>
          <w:lang w:eastAsia="x-none"/>
        </w:rPr>
        <w:lastRenderedPageBreak/>
        <w:drawing>
          <wp:inline distT="0" distB="0" distL="0" distR="0" wp14:anchorId="3DCD9030" wp14:editId="64DE05AE">
            <wp:extent cx="5567680" cy="2580640"/>
            <wp:effectExtent l="0" t="0" r="0" b="0"/>
            <wp:docPr id="75943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38333" name=""/>
                    <pic:cNvPicPr/>
                  </pic:nvPicPr>
                  <pic:blipFill>
                    <a:blip r:embed="rId51"/>
                    <a:stretch>
                      <a:fillRect/>
                    </a:stretch>
                  </pic:blipFill>
                  <pic:spPr>
                    <a:xfrm>
                      <a:off x="0" y="0"/>
                      <a:ext cx="5567680" cy="2580640"/>
                    </a:xfrm>
                    <a:prstGeom prst="rect">
                      <a:avLst/>
                    </a:prstGeom>
                  </pic:spPr>
                </pic:pic>
              </a:graphicData>
            </a:graphic>
          </wp:inline>
        </w:drawing>
      </w:r>
    </w:p>
    <w:p w14:paraId="1908C866" w14:textId="64E981F5" w:rsidR="0077330D" w:rsidRPr="00B9601C" w:rsidRDefault="0077330D" w:rsidP="0077330D">
      <w:pPr>
        <w:pStyle w:val="Caption"/>
        <w:rPr>
          <w:b w:val="0"/>
          <w:bCs/>
          <w:i/>
          <w:iCs/>
        </w:rPr>
      </w:pPr>
      <w:bookmarkStart w:id="226" w:name="_Toc224237928"/>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19</w:t>
      </w:r>
      <w:r w:rsidRPr="00B9601C">
        <w:rPr>
          <w:b w:val="0"/>
          <w:bCs/>
          <w:i/>
          <w:iCs/>
        </w:rPr>
        <w:fldChar w:fldCharType="end"/>
      </w:r>
      <w:r w:rsidRPr="00B9601C">
        <w:rPr>
          <w:b w:val="0"/>
          <w:bCs/>
          <w:i/>
          <w:iCs/>
        </w:rPr>
        <w:t>: Method Development Chromatogram 'PhenylACN2P8' method</w:t>
      </w:r>
      <w:bookmarkEnd w:id="226"/>
    </w:p>
    <w:p w14:paraId="4C939835" w14:textId="77777777" w:rsidR="00B9601C" w:rsidRPr="00B9601C" w:rsidRDefault="00B9601C" w:rsidP="00B9601C">
      <w:pPr>
        <w:keepNext/>
      </w:pPr>
      <w:r w:rsidRPr="00B9601C">
        <w:rPr>
          <w:noProof/>
          <w:lang w:eastAsia="x-none"/>
        </w:rPr>
        <w:drawing>
          <wp:inline distT="0" distB="0" distL="0" distR="0" wp14:anchorId="1EA099E3" wp14:editId="317AF693">
            <wp:extent cx="5567680" cy="2574290"/>
            <wp:effectExtent l="0" t="0" r="0" b="0"/>
            <wp:docPr id="193460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06535" name=""/>
                    <pic:cNvPicPr/>
                  </pic:nvPicPr>
                  <pic:blipFill>
                    <a:blip r:embed="rId52"/>
                    <a:stretch>
                      <a:fillRect/>
                    </a:stretch>
                  </pic:blipFill>
                  <pic:spPr>
                    <a:xfrm>
                      <a:off x="0" y="0"/>
                      <a:ext cx="5567680" cy="2574290"/>
                    </a:xfrm>
                    <a:prstGeom prst="rect">
                      <a:avLst/>
                    </a:prstGeom>
                  </pic:spPr>
                </pic:pic>
              </a:graphicData>
            </a:graphic>
          </wp:inline>
        </w:drawing>
      </w:r>
    </w:p>
    <w:p w14:paraId="77739746" w14:textId="717A1593" w:rsidR="0077330D" w:rsidRPr="00B9601C" w:rsidRDefault="00B9601C" w:rsidP="00B9601C">
      <w:pPr>
        <w:pStyle w:val="Caption"/>
        <w:rPr>
          <w:b w:val="0"/>
          <w:bCs/>
          <w:i/>
          <w:iCs/>
        </w:rPr>
      </w:pPr>
      <w:bookmarkStart w:id="227" w:name="_Toc224237929"/>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20</w:t>
      </w:r>
      <w:r w:rsidRPr="00B9601C">
        <w:rPr>
          <w:b w:val="0"/>
          <w:bCs/>
          <w:i/>
          <w:iCs/>
        </w:rPr>
        <w:fldChar w:fldCharType="end"/>
      </w:r>
      <w:r w:rsidRPr="00B9601C">
        <w:rPr>
          <w:b w:val="0"/>
          <w:bCs/>
          <w:i/>
          <w:iCs/>
        </w:rPr>
        <w:t>: Method Development Chromatogram 'PhenylACN2P10' method</w:t>
      </w:r>
      <w:bookmarkEnd w:id="227"/>
    </w:p>
    <w:p w14:paraId="27AA8DCA" w14:textId="77777777" w:rsidR="00B9601C" w:rsidRPr="00B9601C" w:rsidRDefault="00B9601C" w:rsidP="00B9601C">
      <w:pPr>
        <w:keepNext/>
      </w:pPr>
      <w:r w:rsidRPr="00B9601C">
        <w:rPr>
          <w:noProof/>
          <w:lang w:eastAsia="x-none"/>
        </w:rPr>
        <w:lastRenderedPageBreak/>
        <w:drawing>
          <wp:inline distT="0" distB="0" distL="0" distR="0" wp14:anchorId="48299175" wp14:editId="0B9FB7A0">
            <wp:extent cx="5567680" cy="2539365"/>
            <wp:effectExtent l="0" t="0" r="0" b="0"/>
            <wp:docPr id="71417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76955" name=""/>
                    <pic:cNvPicPr/>
                  </pic:nvPicPr>
                  <pic:blipFill>
                    <a:blip r:embed="rId53"/>
                    <a:stretch>
                      <a:fillRect/>
                    </a:stretch>
                  </pic:blipFill>
                  <pic:spPr>
                    <a:xfrm>
                      <a:off x="0" y="0"/>
                      <a:ext cx="5567680" cy="2539365"/>
                    </a:xfrm>
                    <a:prstGeom prst="rect">
                      <a:avLst/>
                    </a:prstGeom>
                  </pic:spPr>
                </pic:pic>
              </a:graphicData>
            </a:graphic>
          </wp:inline>
        </w:drawing>
      </w:r>
    </w:p>
    <w:p w14:paraId="01A82D3B" w14:textId="37477BBE" w:rsidR="00B9601C" w:rsidRPr="00B9601C" w:rsidRDefault="00B9601C" w:rsidP="00B9601C">
      <w:pPr>
        <w:pStyle w:val="Caption"/>
        <w:rPr>
          <w:b w:val="0"/>
          <w:bCs/>
          <w:i/>
          <w:iCs/>
        </w:rPr>
      </w:pPr>
      <w:bookmarkStart w:id="228" w:name="_Toc224237930"/>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21</w:t>
      </w:r>
      <w:r w:rsidRPr="00B9601C">
        <w:rPr>
          <w:b w:val="0"/>
          <w:bCs/>
          <w:i/>
          <w:iCs/>
        </w:rPr>
        <w:fldChar w:fldCharType="end"/>
      </w:r>
      <w:r w:rsidRPr="00B9601C">
        <w:rPr>
          <w:b w:val="0"/>
          <w:bCs/>
          <w:i/>
          <w:iCs/>
        </w:rPr>
        <w:t>: Method Development Chromatogram 'PhenylACN2P11' method</w:t>
      </w:r>
      <w:bookmarkEnd w:id="228"/>
    </w:p>
    <w:p w14:paraId="52313C52" w14:textId="77777777" w:rsidR="00B9601C" w:rsidRPr="00B9601C" w:rsidRDefault="00B9601C" w:rsidP="00B9601C">
      <w:pPr>
        <w:keepNext/>
      </w:pPr>
      <w:r w:rsidRPr="00B9601C">
        <w:rPr>
          <w:noProof/>
          <w:lang w:eastAsia="x-none"/>
        </w:rPr>
        <w:drawing>
          <wp:inline distT="0" distB="0" distL="0" distR="0" wp14:anchorId="79CFFDB6" wp14:editId="2A37A85D">
            <wp:extent cx="5567680" cy="2512060"/>
            <wp:effectExtent l="0" t="0" r="0" b="0"/>
            <wp:docPr id="93645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457961" name=""/>
                    <pic:cNvPicPr/>
                  </pic:nvPicPr>
                  <pic:blipFill>
                    <a:blip r:embed="rId54"/>
                    <a:stretch>
                      <a:fillRect/>
                    </a:stretch>
                  </pic:blipFill>
                  <pic:spPr>
                    <a:xfrm>
                      <a:off x="0" y="0"/>
                      <a:ext cx="5567680" cy="2512060"/>
                    </a:xfrm>
                    <a:prstGeom prst="rect">
                      <a:avLst/>
                    </a:prstGeom>
                  </pic:spPr>
                </pic:pic>
              </a:graphicData>
            </a:graphic>
          </wp:inline>
        </w:drawing>
      </w:r>
    </w:p>
    <w:p w14:paraId="4532D316" w14:textId="1E7D8540" w:rsidR="00B9601C" w:rsidRPr="00B9601C" w:rsidRDefault="00B9601C" w:rsidP="00B9601C">
      <w:pPr>
        <w:pStyle w:val="Caption"/>
        <w:rPr>
          <w:b w:val="0"/>
          <w:bCs/>
          <w:i/>
          <w:iCs/>
        </w:rPr>
      </w:pPr>
      <w:bookmarkStart w:id="229" w:name="_Toc224237931"/>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22</w:t>
      </w:r>
      <w:r w:rsidRPr="00B9601C">
        <w:rPr>
          <w:b w:val="0"/>
          <w:bCs/>
          <w:i/>
          <w:iCs/>
        </w:rPr>
        <w:fldChar w:fldCharType="end"/>
      </w:r>
      <w:r w:rsidRPr="00B9601C">
        <w:rPr>
          <w:b w:val="0"/>
          <w:bCs/>
          <w:i/>
          <w:iCs/>
        </w:rPr>
        <w:t>: Method Development Chromatogram 'PhenylACN2P12' method</w:t>
      </w:r>
      <w:bookmarkEnd w:id="229"/>
    </w:p>
    <w:p w14:paraId="78389CEE" w14:textId="77777777" w:rsidR="00B9601C" w:rsidRPr="00B9601C" w:rsidRDefault="00B9601C" w:rsidP="00B9601C">
      <w:pPr>
        <w:keepNext/>
      </w:pPr>
      <w:r w:rsidRPr="00B9601C">
        <w:rPr>
          <w:noProof/>
          <w:lang w:eastAsia="x-none"/>
        </w:rPr>
        <w:lastRenderedPageBreak/>
        <w:drawing>
          <wp:inline distT="0" distB="0" distL="0" distR="0" wp14:anchorId="6FDD5E72" wp14:editId="0E107E1D">
            <wp:extent cx="5567680" cy="2487930"/>
            <wp:effectExtent l="0" t="0" r="0" b="0"/>
            <wp:docPr id="179668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84191" name=""/>
                    <pic:cNvPicPr/>
                  </pic:nvPicPr>
                  <pic:blipFill>
                    <a:blip r:embed="rId55"/>
                    <a:stretch>
                      <a:fillRect/>
                    </a:stretch>
                  </pic:blipFill>
                  <pic:spPr>
                    <a:xfrm>
                      <a:off x="0" y="0"/>
                      <a:ext cx="5567680" cy="2487930"/>
                    </a:xfrm>
                    <a:prstGeom prst="rect">
                      <a:avLst/>
                    </a:prstGeom>
                  </pic:spPr>
                </pic:pic>
              </a:graphicData>
            </a:graphic>
          </wp:inline>
        </w:drawing>
      </w:r>
    </w:p>
    <w:p w14:paraId="1B3F37F7" w14:textId="2E7B964F" w:rsidR="00B9601C" w:rsidRPr="00B9601C" w:rsidRDefault="00B9601C" w:rsidP="00B9601C">
      <w:pPr>
        <w:pStyle w:val="Caption"/>
        <w:rPr>
          <w:b w:val="0"/>
          <w:bCs/>
          <w:i/>
          <w:iCs/>
        </w:rPr>
      </w:pPr>
      <w:bookmarkStart w:id="230" w:name="_Toc224237932"/>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23</w:t>
      </w:r>
      <w:r w:rsidRPr="00B9601C">
        <w:rPr>
          <w:b w:val="0"/>
          <w:bCs/>
          <w:i/>
          <w:iCs/>
        </w:rPr>
        <w:fldChar w:fldCharType="end"/>
      </w:r>
      <w:r w:rsidRPr="00B9601C">
        <w:rPr>
          <w:b w:val="0"/>
          <w:bCs/>
          <w:i/>
          <w:iCs/>
        </w:rPr>
        <w:t>: Method Development Chromatogram 'PhenylACN2P13' method</w:t>
      </w:r>
      <w:bookmarkEnd w:id="230"/>
    </w:p>
    <w:p w14:paraId="32604B56" w14:textId="77777777" w:rsidR="00B9601C" w:rsidRPr="00B9601C" w:rsidRDefault="00B9601C" w:rsidP="00B9601C">
      <w:pPr>
        <w:pStyle w:val="Caption"/>
        <w:keepNext/>
      </w:pPr>
      <w:r w:rsidRPr="00B9601C">
        <w:rPr>
          <w:noProof/>
        </w:rPr>
        <w:drawing>
          <wp:inline distT="0" distB="0" distL="0" distR="0" wp14:anchorId="7E754A97" wp14:editId="28170D46">
            <wp:extent cx="5567680" cy="2494915"/>
            <wp:effectExtent l="0" t="0" r="0" b="0"/>
            <wp:docPr id="156290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08726" name=""/>
                    <pic:cNvPicPr/>
                  </pic:nvPicPr>
                  <pic:blipFill>
                    <a:blip r:embed="rId56"/>
                    <a:stretch>
                      <a:fillRect/>
                    </a:stretch>
                  </pic:blipFill>
                  <pic:spPr>
                    <a:xfrm>
                      <a:off x="0" y="0"/>
                      <a:ext cx="5567680" cy="2494915"/>
                    </a:xfrm>
                    <a:prstGeom prst="rect">
                      <a:avLst/>
                    </a:prstGeom>
                  </pic:spPr>
                </pic:pic>
              </a:graphicData>
            </a:graphic>
          </wp:inline>
        </w:drawing>
      </w:r>
    </w:p>
    <w:p w14:paraId="14C720BB" w14:textId="1455CD5E" w:rsidR="005F2A01" w:rsidRPr="00B9601C" w:rsidRDefault="00B9601C" w:rsidP="00B9601C">
      <w:pPr>
        <w:pStyle w:val="Caption"/>
        <w:rPr>
          <w:b w:val="0"/>
          <w:bCs/>
          <w:i/>
          <w:iCs/>
        </w:rPr>
      </w:pPr>
      <w:bookmarkStart w:id="231" w:name="_Toc224237933"/>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24</w:t>
      </w:r>
      <w:r w:rsidRPr="00B9601C">
        <w:rPr>
          <w:b w:val="0"/>
          <w:bCs/>
          <w:i/>
          <w:iCs/>
        </w:rPr>
        <w:fldChar w:fldCharType="end"/>
      </w:r>
      <w:r w:rsidRPr="00B9601C">
        <w:rPr>
          <w:b w:val="0"/>
          <w:bCs/>
          <w:i/>
          <w:iCs/>
        </w:rPr>
        <w:t>: Method Validation Chromatogram - RDX</w:t>
      </w:r>
      <w:bookmarkEnd w:id="231"/>
    </w:p>
    <w:p w14:paraId="3AEDB96F" w14:textId="52D79B9E" w:rsidR="005F2A01" w:rsidRPr="00B9601C" w:rsidRDefault="005F2A01" w:rsidP="005F2A01">
      <w:pPr>
        <w:keepNext/>
      </w:pPr>
    </w:p>
    <w:p w14:paraId="22B25FC2" w14:textId="77777777" w:rsidR="00B9601C" w:rsidRPr="00B9601C" w:rsidRDefault="005F2A01" w:rsidP="00B9601C">
      <w:pPr>
        <w:keepNext/>
      </w:pPr>
      <w:r w:rsidRPr="00B9601C">
        <w:rPr>
          <w:noProof/>
        </w:rPr>
        <w:drawing>
          <wp:inline distT="0" distB="0" distL="0" distR="0" wp14:anchorId="0508879B" wp14:editId="3346FBA2">
            <wp:extent cx="5567680" cy="2513965"/>
            <wp:effectExtent l="0" t="0" r="0" b="0"/>
            <wp:docPr id="623961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61683" name=""/>
                    <pic:cNvPicPr/>
                  </pic:nvPicPr>
                  <pic:blipFill>
                    <a:blip r:embed="rId57"/>
                    <a:stretch>
                      <a:fillRect/>
                    </a:stretch>
                  </pic:blipFill>
                  <pic:spPr>
                    <a:xfrm>
                      <a:off x="0" y="0"/>
                      <a:ext cx="5567680" cy="2513965"/>
                    </a:xfrm>
                    <a:prstGeom prst="rect">
                      <a:avLst/>
                    </a:prstGeom>
                  </pic:spPr>
                </pic:pic>
              </a:graphicData>
            </a:graphic>
          </wp:inline>
        </w:drawing>
      </w:r>
    </w:p>
    <w:p w14:paraId="2033438A" w14:textId="6CF8E37D" w:rsidR="005F2A01" w:rsidRPr="00B9601C" w:rsidRDefault="00B9601C" w:rsidP="00B9601C">
      <w:pPr>
        <w:pStyle w:val="Caption"/>
        <w:rPr>
          <w:b w:val="0"/>
          <w:bCs/>
          <w:i/>
          <w:iCs/>
        </w:rPr>
      </w:pPr>
      <w:bookmarkStart w:id="232" w:name="_Toc224237934"/>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25</w:t>
      </w:r>
      <w:r w:rsidRPr="00B9601C">
        <w:rPr>
          <w:b w:val="0"/>
          <w:bCs/>
          <w:i/>
          <w:iCs/>
        </w:rPr>
        <w:fldChar w:fldCharType="end"/>
      </w:r>
      <w:r w:rsidRPr="00B9601C">
        <w:rPr>
          <w:b w:val="0"/>
          <w:bCs/>
          <w:i/>
          <w:iCs/>
        </w:rPr>
        <w:t>: Method Validation Chromatogram - HMX</w:t>
      </w:r>
      <w:bookmarkEnd w:id="232"/>
    </w:p>
    <w:p w14:paraId="40EEEE15" w14:textId="77777777" w:rsidR="00B9601C" w:rsidRPr="00B9601C" w:rsidRDefault="005F2A01" w:rsidP="00B9601C">
      <w:pPr>
        <w:keepNext/>
      </w:pPr>
      <w:r w:rsidRPr="00B9601C">
        <w:rPr>
          <w:noProof/>
        </w:rPr>
        <w:drawing>
          <wp:inline distT="0" distB="0" distL="0" distR="0" wp14:anchorId="453043C7" wp14:editId="67A4FF89">
            <wp:extent cx="5567680" cy="2548255"/>
            <wp:effectExtent l="0" t="0" r="0" b="0"/>
            <wp:docPr id="206406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65383" name=""/>
                    <pic:cNvPicPr/>
                  </pic:nvPicPr>
                  <pic:blipFill>
                    <a:blip r:embed="rId58"/>
                    <a:stretch>
                      <a:fillRect/>
                    </a:stretch>
                  </pic:blipFill>
                  <pic:spPr>
                    <a:xfrm>
                      <a:off x="0" y="0"/>
                      <a:ext cx="5567680" cy="2548255"/>
                    </a:xfrm>
                    <a:prstGeom prst="rect">
                      <a:avLst/>
                    </a:prstGeom>
                  </pic:spPr>
                </pic:pic>
              </a:graphicData>
            </a:graphic>
          </wp:inline>
        </w:drawing>
      </w:r>
    </w:p>
    <w:p w14:paraId="09DC7947" w14:textId="5DA49845" w:rsidR="005F2A01" w:rsidRPr="00B9601C" w:rsidRDefault="00B9601C" w:rsidP="00B9601C">
      <w:pPr>
        <w:pStyle w:val="Caption"/>
        <w:rPr>
          <w:b w:val="0"/>
          <w:bCs/>
          <w:i/>
          <w:iCs/>
        </w:rPr>
      </w:pPr>
      <w:bookmarkStart w:id="233" w:name="_Toc224237935"/>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26</w:t>
      </w:r>
      <w:r w:rsidRPr="00B9601C">
        <w:rPr>
          <w:b w:val="0"/>
          <w:bCs/>
          <w:i/>
          <w:iCs/>
        </w:rPr>
        <w:fldChar w:fldCharType="end"/>
      </w:r>
      <w:r w:rsidRPr="00B9601C">
        <w:rPr>
          <w:b w:val="0"/>
          <w:bCs/>
          <w:i/>
          <w:iCs/>
        </w:rPr>
        <w:t>:Method Validation Chromatogram - EGDN</w:t>
      </w:r>
      <w:bookmarkEnd w:id="233"/>
    </w:p>
    <w:p w14:paraId="033443B0" w14:textId="77777777" w:rsidR="00B9601C" w:rsidRPr="00B9601C" w:rsidRDefault="005F2A01" w:rsidP="00B9601C">
      <w:pPr>
        <w:keepNext/>
      </w:pPr>
      <w:r w:rsidRPr="00B9601C">
        <w:rPr>
          <w:noProof/>
        </w:rPr>
        <w:lastRenderedPageBreak/>
        <w:drawing>
          <wp:inline distT="0" distB="0" distL="0" distR="0" wp14:anchorId="3FEC073B" wp14:editId="5CDE41D1">
            <wp:extent cx="5567680" cy="2477770"/>
            <wp:effectExtent l="0" t="0" r="0" b="0"/>
            <wp:docPr id="147777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7116" name=""/>
                    <pic:cNvPicPr/>
                  </pic:nvPicPr>
                  <pic:blipFill>
                    <a:blip r:embed="rId59"/>
                    <a:stretch>
                      <a:fillRect/>
                    </a:stretch>
                  </pic:blipFill>
                  <pic:spPr>
                    <a:xfrm>
                      <a:off x="0" y="0"/>
                      <a:ext cx="5567680" cy="2477770"/>
                    </a:xfrm>
                    <a:prstGeom prst="rect">
                      <a:avLst/>
                    </a:prstGeom>
                  </pic:spPr>
                </pic:pic>
              </a:graphicData>
            </a:graphic>
          </wp:inline>
        </w:drawing>
      </w:r>
    </w:p>
    <w:p w14:paraId="6CBFB098" w14:textId="0C3052B7" w:rsidR="00B9601C" w:rsidRPr="00B9601C" w:rsidRDefault="00B9601C" w:rsidP="00B9601C">
      <w:pPr>
        <w:pStyle w:val="Caption"/>
        <w:rPr>
          <w:b w:val="0"/>
          <w:bCs/>
          <w:i/>
          <w:iCs/>
        </w:rPr>
      </w:pPr>
      <w:bookmarkStart w:id="234" w:name="_Toc224237936"/>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27</w:t>
      </w:r>
      <w:r w:rsidRPr="00B9601C">
        <w:rPr>
          <w:b w:val="0"/>
          <w:bCs/>
          <w:i/>
          <w:iCs/>
        </w:rPr>
        <w:fldChar w:fldCharType="end"/>
      </w:r>
      <w:r w:rsidRPr="00B9601C">
        <w:rPr>
          <w:b w:val="0"/>
          <w:bCs/>
          <w:i/>
          <w:iCs/>
        </w:rPr>
        <w:t>: Method Validation Chromatogram – DEGDN</w:t>
      </w:r>
      <w:bookmarkEnd w:id="234"/>
    </w:p>
    <w:p w14:paraId="4F933CEA" w14:textId="77777777" w:rsidR="00B9601C" w:rsidRPr="00B9601C" w:rsidRDefault="00B9601C" w:rsidP="00B9601C">
      <w:pPr>
        <w:pStyle w:val="Caption"/>
        <w:keepNext/>
      </w:pPr>
      <w:r w:rsidRPr="00B9601C">
        <w:rPr>
          <w:noProof/>
          <w:lang w:val="x-none" w:eastAsia="x-none"/>
        </w:rPr>
        <w:drawing>
          <wp:inline distT="0" distB="0" distL="0" distR="0" wp14:anchorId="7FF8B64C" wp14:editId="51327123">
            <wp:extent cx="5567680" cy="2499995"/>
            <wp:effectExtent l="0" t="0" r="0" b="0"/>
            <wp:docPr id="96651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19202" name=""/>
                    <pic:cNvPicPr/>
                  </pic:nvPicPr>
                  <pic:blipFill>
                    <a:blip r:embed="rId60"/>
                    <a:stretch>
                      <a:fillRect/>
                    </a:stretch>
                  </pic:blipFill>
                  <pic:spPr>
                    <a:xfrm>
                      <a:off x="0" y="0"/>
                      <a:ext cx="5567680" cy="2499995"/>
                    </a:xfrm>
                    <a:prstGeom prst="rect">
                      <a:avLst/>
                    </a:prstGeom>
                  </pic:spPr>
                </pic:pic>
              </a:graphicData>
            </a:graphic>
          </wp:inline>
        </w:drawing>
      </w:r>
    </w:p>
    <w:p w14:paraId="7F199DC9" w14:textId="068E3A4B" w:rsidR="005F2A01" w:rsidRPr="00B9601C" w:rsidRDefault="00B9601C" w:rsidP="00B9601C">
      <w:pPr>
        <w:pStyle w:val="Caption"/>
        <w:rPr>
          <w:b w:val="0"/>
          <w:bCs/>
          <w:i/>
          <w:iCs/>
        </w:rPr>
      </w:pPr>
      <w:bookmarkStart w:id="235" w:name="_Toc224237937"/>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28</w:t>
      </w:r>
      <w:r w:rsidRPr="00B9601C">
        <w:rPr>
          <w:b w:val="0"/>
          <w:bCs/>
          <w:i/>
          <w:iCs/>
        </w:rPr>
        <w:fldChar w:fldCharType="end"/>
      </w:r>
      <w:r w:rsidRPr="00B9601C">
        <w:rPr>
          <w:b w:val="0"/>
          <w:bCs/>
          <w:i/>
          <w:iCs/>
        </w:rPr>
        <w:t>: Method Validation Chromatogram - NG</w:t>
      </w:r>
      <w:bookmarkEnd w:id="235"/>
    </w:p>
    <w:p w14:paraId="685F9754" w14:textId="6650ED6E" w:rsidR="005F2A01" w:rsidRPr="00B9601C" w:rsidRDefault="005F2A01" w:rsidP="005F2A01">
      <w:pPr>
        <w:keepNext/>
        <w:jc w:val="left"/>
      </w:pPr>
    </w:p>
    <w:p w14:paraId="74F479D3" w14:textId="77777777" w:rsidR="00B9601C" w:rsidRPr="00B9601C" w:rsidRDefault="00B52A61" w:rsidP="00B9601C">
      <w:pPr>
        <w:keepNext/>
      </w:pPr>
      <w:r w:rsidRPr="00B9601C">
        <w:rPr>
          <w:noProof/>
        </w:rPr>
        <w:drawing>
          <wp:inline distT="0" distB="0" distL="0" distR="0" wp14:anchorId="1995AE73" wp14:editId="27F12A71">
            <wp:extent cx="5567680" cy="2477770"/>
            <wp:effectExtent l="0" t="0" r="0" b="0"/>
            <wp:docPr id="1358323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23691" name=""/>
                    <pic:cNvPicPr/>
                  </pic:nvPicPr>
                  <pic:blipFill>
                    <a:blip r:embed="rId61"/>
                    <a:stretch>
                      <a:fillRect/>
                    </a:stretch>
                  </pic:blipFill>
                  <pic:spPr>
                    <a:xfrm>
                      <a:off x="0" y="0"/>
                      <a:ext cx="5567680" cy="2477770"/>
                    </a:xfrm>
                    <a:prstGeom prst="rect">
                      <a:avLst/>
                    </a:prstGeom>
                  </pic:spPr>
                </pic:pic>
              </a:graphicData>
            </a:graphic>
          </wp:inline>
        </w:drawing>
      </w:r>
    </w:p>
    <w:p w14:paraId="6FB48590" w14:textId="7C4FE994" w:rsidR="00B52A61" w:rsidRPr="00B9601C" w:rsidRDefault="00B9601C" w:rsidP="00B9601C">
      <w:pPr>
        <w:pStyle w:val="Caption"/>
        <w:rPr>
          <w:b w:val="0"/>
          <w:bCs/>
          <w:i/>
          <w:iCs/>
        </w:rPr>
      </w:pPr>
      <w:bookmarkStart w:id="236" w:name="_Toc224237938"/>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29</w:t>
      </w:r>
      <w:r w:rsidRPr="00B9601C">
        <w:rPr>
          <w:b w:val="0"/>
          <w:bCs/>
          <w:i/>
          <w:iCs/>
        </w:rPr>
        <w:fldChar w:fldCharType="end"/>
      </w:r>
      <w:r w:rsidRPr="00B9601C">
        <w:rPr>
          <w:b w:val="0"/>
          <w:bCs/>
          <w:i/>
          <w:iCs/>
        </w:rPr>
        <w:t>: Method Validation Chromatogram - TNT</w:t>
      </w:r>
      <w:bookmarkEnd w:id="236"/>
    </w:p>
    <w:p w14:paraId="466A5CFA" w14:textId="77777777" w:rsidR="00B9601C" w:rsidRPr="00B9601C" w:rsidRDefault="00B52A61" w:rsidP="00B9601C">
      <w:pPr>
        <w:keepNext/>
      </w:pPr>
      <w:r w:rsidRPr="00B9601C">
        <w:rPr>
          <w:noProof/>
        </w:rPr>
        <w:drawing>
          <wp:inline distT="0" distB="0" distL="0" distR="0" wp14:anchorId="1F6B8545" wp14:editId="0C27EAAA">
            <wp:extent cx="5567680" cy="2503170"/>
            <wp:effectExtent l="0" t="0" r="0" b="0"/>
            <wp:docPr id="1410278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8429" name=""/>
                    <pic:cNvPicPr/>
                  </pic:nvPicPr>
                  <pic:blipFill>
                    <a:blip r:embed="rId62"/>
                    <a:stretch>
                      <a:fillRect/>
                    </a:stretch>
                  </pic:blipFill>
                  <pic:spPr>
                    <a:xfrm>
                      <a:off x="0" y="0"/>
                      <a:ext cx="5567680" cy="2503170"/>
                    </a:xfrm>
                    <a:prstGeom prst="rect">
                      <a:avLst/>
                    </a:prstGeom>
                  </pic:spPr>
                </pic:pic>
              </a:graphicData>
            </a:graphic>
          </wp:inline>
        </w:drawing>
      </w:r>
    </w:p>
    <w:p w14:paraId="242F7640" w14:textId="7CEC7DA7" w:rsidR="00B52A61" w:rsidRPr="00B9601C" w:rsidRDefault="00B9601C" w:rsidP="00B9601C">
      <w:pPr>
        <w:pStyle w:val="Caption"/>
        <w:rPr>
          <w:b w:val="0"/>
          <w:bCs/>
          <w:i/>
          <w:iCs/>
        </w:rPr>
      </w:pPr>
      <w:bookmarkStart w:id="237" w:name="_Toc224237939"/>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30</w:t>
      </w:r>
      <w:r w:rsidRPr="00B9601C">
        <w:rPr>
          <w:b w:val="0"/>
          <w:bCs/>
          <w:i/>
          <w:iCs/>
        </w:rPr>
        <w:fldChar w:fldCharType="end"/>
      </w:r>
      <w:r w:rsidRPr="00B9601C">
        <w:rPr>
          <w:b w:val="0"/>
          <w:bCs/>
          <w:i/>
          <w:iCs/>
        </w:rPr>
        <w:t>: Method Validation Chromatogram - Tetryl</w:t>
      </w:r>
      <w:bookmarkEnd w:id="237"/>
    </w:p>
    <w:p w14:paraId="53F3B4F0" w14:textId="77777777" w:rsidR="00B9601C" w:rsidRPr="00B9601C" w:rsidRDefault="00B52A61" w:rsidP="00B9601C">
      <w:pPr>
        <w:keepNext/>
      </w:pPr>
      <w:r w:rsidRPr="00B9601C">
        <w:rPr>
          <w:noProof/>
        </w:rPr>
        <w:lastRenderedPageBreak/>
        <w:drawing>
          <wp:inline distT="0" distB="0" distL="0" distR="0" wp14:anchorId="6324C135" wp14:editId="0B376BDA">
            <wp:extent cx="5567680" cy="2482850"/>
            <wp:effectExtent l="0" t="0" r="0" b="0"/>
            <wp:docPr id="644888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88657" name=""/>
                    <pic:cNvPicPr/>
                  </pic:nvPicPr>
                  <pic:blipFill>
                    <a:blip r:embed="rId63"/>
                    <a:stretch>
                      <a:fillRect/>
                    </a:stretch>
                  </pic:blipFill>
                  <pic:spPr>
                    <a:xfrm>
                      <a:off x="0" y="0"/>
                      <a:ext cx="5567680" cy="2482850"/>
                    </a:xfrm>
                    <a:prstGeom prst="rect">
                      <a:avLst/>
                    </a:prstGeom>
                  </pic:spPr>
                </pic:pic>
              </a:graphicData>
            </a:graphic>
          </wp:inline>
        </w:drawing>
      </w:r>
    </w:p>
    <w:p w14:paraId="00DF4215" w14:textId="1915F13C" w:rsidR="00B52A61" w:rsidRPr="00B9601C" w:rsidRDefault="00B9601C" w:rsidP="00B9601C">
      <w:pPr>
        <w:pStyle w:val="Caption"/>
        <w:rPr>
          <w:b w:val="0"/>
          <w:bCs/>
          <w:i/>
          <w:iCs/>
        </w:rPr>
      </w:pPr>
      <w:bookmarkStart w:id="238" w:name="_Toc224237940"/>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31</w:t>
      </w:r>
      <w:r w:rsidRPr="00B9601C">
        <w:rPr>
          <w:b w:val="0"/>
          <w:bCs/>
          <w:i/>
          <w:iCs/>
        </w:rPr>
        <w:fldChar w:fldCharType="end"/>
      </w:r>
      <w:r w:rsidRPr="00B9601C">
        <w:rPr>
          <w:b w:val="0"/>
          <w:bCs/>
          <w:i/>
          <w:iCs/>
        </w:rPr>
        <w:t>: Method Validation Chromatogram - PETN</w:t>
      </w:r>
      <w:bookmarkEnd w:id="238"/>
    </w:p>
    <w:p w14:paraId="3F2BB897" w14:textId="77777777" w:rsidR="00B9601C" w:rsidRDefault="00B9601C" w:rsidP="00B9601C">
      <w:pPr>
        <w:pStyle w:val="Heading1"/>
        <w:keepNext/>
        <w:jc w:val="left"/>
      </w:pPr>
      <w:bookmarkStart w:id="239" w:name="_Toc224227140"/>
      <w:bookmarkStart w:id="240" w:name="_Toc224236243"/>
      <w:bookmarkStart w:id="241" w:name="_Toc224236409"/>
      <w:bookmarkStart w:id="242" w:name="_Toc224285987"/>
      <w:bookmarkStart w:id="243" w:name="_Toc224744277"/>
      <w:r w:rsidRPr="00B9601C">
        <w:rPr>
          <w:noProof/>
        </w:rPr>
        <w:drawing>
          <wp:inline distT="0" distB="0" distL="0" distR="0" wp14:anchorId="35F419BE" wp14:editId="708C707A">
            <wp:extent cx="5567680" cy="2507615"/>
            <wp:effectExtent l="0" t="0" r="0" b="6985"/>
            <wp:docPr id="1544444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44104" name=""/>
                    <pic:cNvPicPr/>
                  </pic:nvPicPr>
                  <pic:blipFill>
                    <a:blip r:embed="rId64"/>
                    <a:stretch>
                      <a:fillRect/>
                    </a:stretch>
                  </pic:blipFill>
                  <pic:spPr>
                    <a:xfrm>
                      <a:off x="0" y="0"/>
                      <a:ext cx="5567680" cy="2507615"/>
                    </a:xfrm>
                    <a:prstGeom prst="rect">
                      <a:avLst/>
                    </a:prstGeom>
                  </pic:spPr>
                </pic:pic>
              </a:graphicData>
            </a:graphic>
          </wp:inline>
        </w:drawing>
      </w:r>
      <w:bookmarkEnd w:id="239"/>
      <w:bookmarkEnd w:id="240"/>
      <w:bookmarkEnd w:id="241"/>
      <w:bookmarkEnd w:id="242"/>
      <w:bookmarkEnd w:id="243"/>
    </w:p>
    <w:p w14:paraId="0B5542AA" w14:textId="4CF73455" w:rsidR="00B9601C" w:rsidRDefault="00B9601C" w:rsidP="00B9601C">
      <w:pPr>
        <w:pStyle w:val="Caption"/>
        <w:jc w:val="left"/>
        <w:rPr>
          <w:b w:val="0"/>
          <w:bCs/>
          <w:i/>
          <w:iCs/>
        </w:rPr>
      </w:pPr>
      <w:bookmarkStart w:id="244" w:name="_Toc224237941"/>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32</w:t>
      </w:r>
      <w:r w:rsidRPr="00B9601C">
        <w:rPr>
          <w:b w:val="0"/>
          <w:bCs/>
          <w:i/>
          <w:iCs/>
        </w:rPr>
        <w:fldChar w:fldCharType="end"/>
      </w:r>
      <w:r w:rsidRPr="00B9601C">
        <w:rPr>
          <w:b w:val="0"/>
          <w:bCs/>
          <w:i/>
          <w:iCs/>
        </w:rPr>
        <w:t>: Method Validation Chromatogram - Multicomponent 1</w:t>
      </w:r>
      <w:bookmarkEnd w:id="244"/>
    </w:p>
    <w:p w14:paraId="1141B8A7" w14:textId="77777777" w:rsidR="00A07217" w:rsidRPr="00A07217" w:rsidRDefault="00A07217" w:rsidP="00A07217"/>
    <w:p w14:paraId="13FECA20" w14:textId="77777777" w:rsidR="00B9601C" w:rsidRDefault="00B9601C" w:rsidP="0011175B">
      <w:r w:rsidRPr="00B9601C">
        <w:rPr>
          <w:noProof/>
        </w:rPr>
        <w:lastRenderedPageBreak/>
        <w:drawing>
          <wp:inline distT="0" distB="0" distL="0" distR="0" wp14:anchorId="05B3F15F" wp14:editId="21774924">
            <wp:extent cx="5567680" cy="2621280"/>
            <wp:effectExtent l="0" t="0" r="0" b="0"/>
            <wp:docPr id="170311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18728" name=""/>
                    <pic:cNvPicPr/>
                  </pic:nvPicPr>
                  <pic:blipFill>
                    <a:blip r:embed="rId65"/>
                    <a:stretch>
                      <a:fillRect/>
                    </a:stretch>
                  </pic:blipFill>
                  <pic:spPr>
                    <a:xfrm>
                      <a:off x="0" y="0"/>
                      <a:ext cx="5567680" cy="2621280"/>
                    </a:xfrm>
                    <a:prstGeom prst="rect">
                      <a:avLst/>
                    </a:prstGeom>
                  </pic:spPr>
                </pic:pic>
              </a:graphicData>
            </a:graphic>
          </wp:inline>
        </w:drawing>
      </w:r>
    </w:p>
    <w:p w14:paraId="0ED06975" w14:textId="2DBE544B" w:rsidR="00B9601C" w:rsidRDefault="00B9601C" w:rsidP="00B9601C">
      <w:pPr>
        <w:pStyle w:val="Caption"/>
        <w:rPr>
          <w:b w:val="0"/>
          <w:bCs/>
          <w:i/>
          <w:iCs/>
        </w:rPr>
      </w:pPr>
      <w:bookmarkStart w:id="245" w:name="_Toc224237942"/>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33</w:t>
      </w:r>
      <w:r w:rsidRPr="00B9601C">
        <w:rPr>
          <w:b w:val="0"/>
          <w:bCs/>
          <w:i/>
          <w:iCs/>
        </w:rPr>
        <w:fldChar w:fldCharType="end"/>
      </w:r>
      <w:r w:rsidRPr="00B9601C">
        <w:rPr>
          <w:b w:val="0"/>
          <w:bCs/>
          <w:i/>
          <w:iCs/>
        </w:rPr>
        <w:t>: Method Validation Chromatogram - Multicomponent 2</w:t>
      </w:r>
      <w:bookmarkEnd w:id="245"/>
    </w:p>
    <w:p w14:paraId="2947B01C" w14:textId="77777777" w:rsidR="00293686" w:rsidRPr="00293686" w:rsidRDefault="00293686" w:rsidP="00293686">
      <w:pPr>
        <w:keepNext/>
        <w:jc w:val="center"/>
        <w:rPr>
          <w:bCs/>
          <w:i/>
          <w:iCs/>
        </w:rPr>
      </w:pPr>
      <w:r w:rsidRPr="00293686">
        <w:rPr>
          <w:bCs/>
          <w:i/>
          <w:iCs/>
          <w:noProof/>
        </w:rPr>
        <w:drawing>
          <wp:inline distT="0" distB="0" distL="0" distR="0" wp14:anchorId="039C8CD8" wp14:editId="7212001E">
            <wp:extent cx="4550228" cy="2835379"/>
            <wp:effectExtent l="0" t="0" r="3175" b="3175"/>
            <wp:docPr id="351412005" name="Chart 1">
              <a:extLst xmlns:a="http://schemas.openxmlformats.org/drawingml/2006/main">
                <a:ext uri="{FF2B5EF4-FFF2-40B4-BE49-F238E27FC236}">
                  <a16:creationId xmlns:a16="http://schemas.microsoft.com/office/drawing/2014/main" id="{6933A11D-A523-6B6A-48AE-5D64A6277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2BA38936" w14:textId="21E5F2FF" w:rsidR="00293686" w:rsidRDefault="00293686" w:rsidP="00293686">
      <w:pPr>
        <w:pStyle w:val="Caption"/>
        <w:jc w:val="left"/>
      </w:pPr>
      <w:bookmarkStart w:id="246" w:name="_Toc224237943"/>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34</w:t>
      </w:r>
      <w:r w:rsidRPr="00293686">
        <w:rPr>
          <w:b w:val="0"/>
          <w:bCs/>
          <w:i/>
          <w:iCs/>
        </w:rPr>
        <w:fldChar w:fldCharType="end"/>
      </w:r>
      <w:r>
        <w:t>:</w:t>
      </w:r>
      <w:r w:rsidRPr="00293686">
        <w:rPr>
          <w:b w:val="0"/>
          <w:bCs/>
          <w:i/>
          <w:iCs/>
        </w:rPr>
        <w:t xml:space="preserve"> </w:t>
      </w:r>
      <w:r w:rsidRPr="00B9601C">
        <w:rPr>
          <w:b w:val="0"/>
          <w:bCs/>
          <w:i/>
          <w:iCs/>
        </w:rPr>
        <w:t xml:space="preserve">Linearity plot for </w:t>
      </w:r>
      <w:r>
        <w:rPr>
          <w:b w:val="0"/>
          <w:bCs/>
          <w:i/>
          <w:iCs/>
        </w:rPr>
        <w:t>EGDN</w:t>
      </w:r>
      <w:r w:rsidRPr="00B9601C">
        <w:rPr>
          <w:b w:val="0"/>
          <w:bCs/>
          <w:i/>
          <w:iCs/>
        </w:rPr>
        <w:t xml:space="preserve"> in the 1-250ng/</w:t>
      </w:r>
      <w:r>
        <w:rPr>
          <w:rFonts w:cs="Arial"/>
          <w:b w:val="0"/>
          <w:bCs/>
          <w:i/>
          <w:iCs/>
        </w:rPr>
        <w:t>µ</w:t>
      </w:r>
      <w:r w:rsidRPr="00B9601C">
        <w:rPr>
          <w:b w:val="0"/>
          <w:bCs/>
          <w:i/>
          <w:iCs/>
        </w:rPr>
        <w:t>L range</w:t>
      </w:r>
      <w:bookmarkEnd w:id="246"/>
    </w:p>
    <w:p w14:paraId="4375FEE7" w14:textId="77777777" w:rsidR="00293686" w:rsidRPr="00293686" w:rsidRDefault="00293686" w:rsidP="00293686"/>
    <w:p w14:paraId="22A67F07" w14:textId="77777777" w:rsidR="00B9601C" w:rsidRDefault="00B9601C" w:rsidP="00B9601C">
      <w:pPr>
        <w:keepNext/>
        <w:jc w:val="center"/>
      </w:pPr>
      <w:r>
        <w:rPr>
          <w:noProof/>
        </w:rPr>
        <w:lastRenderedPageBreak/>
        <w:drawing>
          <wp:inline distT="0" distB="0" distL="0" distR="0" wp14:anchorId="4735C549" wp14:editId="379B6B65">
            <wp:extent cx="4572000" cy="2779395"/>
            <wp:effectExtent l="0" t="0" r="0" b="1905"/>
            <wp:docPr id="1776178072" name="Chart 1">
              <a:extLst xmlns:a="http://schemas.openxmlformats.org/drawingml/2006/main">
                <a:ext uri="{FF2B5EF4-FFF2-40B4-BE49-F238E27FC236}">
                  <a16:creationId xmlns:a16="http://schemas.microsoft.com/office/drawing/2014/main" id="{10C05A73-C1C1-4C39-B425-684347B063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686240DC" w14:textId="4EEFF66F" w:rsidR="00B9601C" w:rsidRDefault="00B9601C" w:rsidP="00B9601C">
      <w:pPr>
        <w:pStyle w:val="Caption"/>
        <w:jc w:val="left"/>
        <w:rPr>
          <w:b w:val="0"/>
          <w:bCs/>
          <w:i/>
          <w:iCs/>
        </w:rPr>
      </w:pPr>
      <w:bookmarkStart w:id="247" w:name="_Toc224237944"/>
      <w:r w:rsidRPr="00B9601C">
        <w:rPr>
          <w:b w:val="0"/>
          <w:bCs/>
          <w:i/>
          <w:iCs/>
        </w:rPr>
        <w:t xml:space="preserve">Figure A - </w:t>
      </w:r>
      <w:r w:rsidRPr="00B9601C">
        <w:rPr>
          <w:b w:val="0"/>
          <w:bCs/>
          <w:i/>
          <w:iCs/>
        </w:rPr>
        <w:fldChar w:fldCharType="begin"/>
      </w:r>
      <w:r w:rsidRPr="00B9601C">
        <w:rPr>
          <w:b w:val="0"/>
          <w:bCs/>
          <w:i/>
          <w:iCs/>
        </w:rPr>
        <w:instrText xml:space="preserve"> SEQ Figure_A_- \* ARABIC </w:instrText>
      </w:r>
      <w:r w:rsidRPr="00B9601C">
        <w:rPr>
          <w:b w:val="0"/>
          <w:bCs/>
          <w:i/>
          <w:iCs/>
        </w:rPr>
        <w:fldChar w:fldCharType="separate"/>
      </w:r>
      <w:r w:rsidR="004106A6">
        <w:rPr>
          <w:b w:val="0"/>
          <w:bCs/>
          <w:i/>
          <w:iCs/>
          <w:noProof/>
        </w:rPr>
        <w:t>35</w:t>
      </w:r>
      <w:r w:rsidRPr="00B9601C">
        <w:rPr>
          <w:b w:val="0"/>
          <w:bCs/>
          <w:i/>
          <w:iCs/>
        </w:rPr>
        <w:fldChar w:fldCharType="end"/>
      </w:r>
      <w:r w:rsidRPr="00B9601C">
        <w:rPr>
          <w:b w:val="0"/>
          <w:bCs/>
          <w:i/>
          <w:iCs/>
        </w:rPr>
        <w:t>: Linearity plot for RDX in the 1-250ng/</w:t>
      </w:r>
      <w:r w:rsidR="00293686">
        <w:rPr>
          <w:rFonts w:cs="Arial"/>
          <w:b w:val="0"/>
          <w:bCs/>
          <w:i/>
          <w:iCs/>
        </w:rPr>
        <w:t>µ</w:t>
      </w:r>
      <w:r w:rsidRPr="00B9601C">
        <w:rPr>
          <w:b w:val="0"/>
          <w:bCs/>
          <w:i/>
          <w:iCs/>
        </w:rPr>
        <w:t>L range</w:t>
      </w:r>
      <w:bookmarkEnd w:id="247"/>
    </w:p>
    <w:p w14:paraId="2A7BB68A" w14:textId="77777777" w:rsidR="00293686" w:rsidRDefault="00293686" w:rsidP="00A07217">
      <w:pPr>
        <w:jc w:val="center"/>
      </w:pPr>
      <w:bookmarkStart w:id="248" w:name="_Toc224227141"/>
      <w:r>
        <w:rPr>
          <w:noProof/>
        </w:rPr>
        <w:drawing>
          <wp:inline distT="0" distB="0" distL="0" distR="0" wp14:anchorId="29D706C7" wp14:editId="6073DC21">
            <wp:extent cx="4550228" cy="2835379"/>
            <wp:effectExtent l="0" t="0" r="3175" b="3175"/>
            <wp:docPr id="1234340250" name="Chart 1">
              <a:extLst xmlns:a="http://schemas.openxmlformats.org/drawingml/2006/main">
                <a:ext uri="{FF2B5EF4-FFF2-40B4-BE49-F238E27FC236}">
                  <a16:creationId xmlns:a16="http://schemas.microsoft.com/office/drawing/2014/main" id="{74043E75-E178-33EA-43E3-BB751847E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bookmarkEnd w:id="248"/>
    </w:p>
    <w:p w14:paraId="67168DD8" w14:textId="06DFF6FA" w:rsidR="00293686" w:rsidRDefault="00293686" w:rsidP="00293686">
      <w:pPr>
        <w:pStyle w:val="Caption"/>
        <w:jc w:val="left"/>
        <w:rPr>
          <w:b w:val="0"/>
          <w:bCs/>
          <w:i/>
          <w:iCs/>
        </w:rPr>
      </w:pPr>
      <w:bookmarkStart w:id="249" w:name="_Toc224237945"/>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36</w:t>
      </w:r>
      <w:r w:rsidRPr="00293686">
        <w:rPr>
          <w:b w:val="0"/>
          <w:bCs/>
          <w:i/>
          <w:iCs/>
        </w:rPr>
        <w:fldChar w:fldCharType="end"/>
      </w:r>
      <w:r w:rsidRPr="00293686">
        <w:rPr>
          <w:b w:val="0"/>
          <w:bCs/>
          <w:i/>
          <w:iCs/>
        </w:rPr>
        <w:t>: Linearity plot for TNT in the 1-250ng/µL range</w:t>
      </w:r>
      <w:bookmarkEnd w:id="249"/>
    </w:p>
    <w:p w14:paraId="048B0266" w14:textId="77777777" w:rsidR="00293686" w:rsidRDefault="00293686" w:rsidP="00293686">
      <w:pPr>
        <w:keepNext/>
        <w:jc w:val="center"/>
      </w:pPr>
      <w:r>
        <w:rPr>
          <w:noProof/>
        </w:rPr>
        <w:lastRenderedPageBreak/>
        <w:drawing>
          <wp:inline distT="0" distB="0" distL="0" distR="0" wp14:anchorId="68C91BDF" wp14:editId="57D0C10B">
            <wp:extent cx="4547119" cy="2856256"/>
            <wp:effectExtent l="0" t="0" r="6350" b="1270"/>
            <wp:docPr id="1715001880" name="Chart 1">
              <a:extLst xmlns:a="http://schemas.openxmlformats.org/drawingml/2006/main">
                <a:ext uri="{FF2B5EF4-FFF2-40B4-BE49-F238E27FC236}">
                  <a16:creationId xmlns:a16="http://schemas.microsoft.com/office/drawing/2014/main" id="{6D1687F4-A68F-B374-9F21-B78B193C11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17B2E95" w14:textId="42652179" w:rsidR="00293686" w:rsidRDefault="00293686" w:rsidP="00293686">
      <w:pPr>
        <w:pStyle w:val="Caption"/>
        <w:jc w:val="left"/>
        <w:rPr>
          <w:b w:val="0"/>
          <w:bCs/>
          <w:i/>
          <w:iCs/>
        </w:rPr>
      </w:pPr>
      <w:bookmarkStart w:id="250" w:name="_Toc224237946"/>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37</w:t>
      </w:r>
      <w:r w:rsidRPr="00293686">
        <w:rPr>
          <w:b w:val="0"/>
          <w:bCs/>
          <w:i/>
          <w:iCs/>
        </w:rPr>
        <w:fldChar w:fldCharType="end"/>
      </w:r>
      <w:r w:rsidRPr="00293686">
        <w:rPr>
          <w:b w:val="0"/>
          <w:bCs/>
          <w:i/>
          <w:iCs/>
        </w:rPr>
        <w:t>: Linearity plot for Tetryl in the 1-250ng/µL range</w:t>
      </w:r>
      <w:bookmarkEnd w:id="250"/>
    </w:p>
    <w:p w14:paraId="4B64E0A3" w14:textId="77777777" w:rsidR="00293686" w:rsidRDefault="00293686" w:rsidP="00293686">
      <w:pPr>
        <w:keepNext/>
        <w:jc w:val="center"/>
      </w:pPr>
      <w:r>
        <w:rPr>
          <w:noProof/>
        </w:rPr>
        <w:drawing>
          <wp:inline distT="0" distB="0" distL="0" distR="0" wp14:anchorId="4722ECD6" wp14:editId="276D46E1">
            <wp:extent cx="4550228" cy="2835379"/>
            <wp:effectExtent l="0" t="0" r="3175" b="3175"/>
            <wp:docPr id="1433991357" name="Chart 1">
              <a:extLst xmlns:a="http://schemas.openxmlformats.org/drawingml/2006/main">
                <a:ext uri="{FF2B5EF4-FFF2-40B4-BE49-F238E27FC236}">
                  <a16:creationId xmlns:a16="http://schemas.microsoft.com/office/drawing/2014/main" id="{51C33D4E-046E-BC74-DF7B-BBE0F8A98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0B6DD5EB" w14:textId="3F1760F3" w:rsidR="00293686" w:rsidRPr="00293686" w:rsidRDefault="00293686" w:rsidP="00293686">
      <w:pPr>
        <w:pStyle w:val="Caption"/>
        <w:jc w:val="left"/>
        <w:rPr>
          <w:b w:val="0"/>
          <w:bCs/>
          <w:i/>
          <w:iCs/>
        </w:rPr>
      </w:pPr>
      <w:bookmarkStart w:id="251" w:name="_Toc224237947"/>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38</w:t>
      </w:r>
      <w:r w:rsidRPr="00293686">
        <w:rPr>
          <w:b w:val="0"/>
          <w:bCs/>
          <w:i/>
          <w:iCs/>
        </w:rPr>
        <w:fldChar w:fldCharType="end"/>
      </w:r>
      <w:r w:rsidRPr="00293686">
        <w:rPr>
          <w:b w:val="0"/>
          <w:bCs/>
          <w:i/>
          <w:iCs/>
        </w:rPr>
        <w:t>: Linearity plot for HMX in the 1-250ng/µL range</w:t>
      </w:r>
      <w:bookmarkEnd w:id="251"/>
    </w:p>
    <w:p w14:paraId="44D75110" w14:textId="77777777" w:rsidR="00293686" w:rsidRDefault="00293686" w:rsidP="00293686">
      <w:pPr>
        <w:keepNext/>
        <w:jc w:val="center"/>
      </w:pPr>
      <w:r>
        <w:rPr>
          <w:noProof/>
        </w:rPr>
        <w:lastRenderedPageBreak/>
        <w:drawing>
          <wp:inline distT="0" distB="0" distL="0" distR="0" wp14:anchorId="2F6C42EB" wp14:editId="2644FBAF">
            <wp:extent cx="4547119" cy="2835379"/>
            <wp:effectExtent l="0" t="0" r="6350" b="3175"/>
            <wp:docPr id="346062264" name="Chart 1">
              <a:extLst xmlns:a="http://schemas.openxmlformats.org/drawingml/2006/main">
                <a:ext uri="{FF2B5EF4-FFF2-40B4-BE49-F238E27FC236}">
                  <a16:creationId xmlns:a16="http://schemas.microsoft.com/office/drawing/2014/main" id="{6470CC53-8A6B-0985-99FC-BC85F126D0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FF05F79" w14:textId="736899FD" w:rsidR="00293686" w:rsidRPr="00293686" w:rsidRDefault="00293686" w:rsidP="00293686">
      <w:pPr>
        <w:pStyle w:val="Caption"/>
        <w:jc w:val="left"/>
        <w:rPr>
          <w:b w:val="0"/>
          <w:bCs/>
          <w:i/>
          <w:iCs/>
        </w:rPr>
      </w:pPr>
      <w:bookmarkStart w:id="252" w:name="_Toc224237948"/>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39</w:t>
      </w:r>
      <w:r w:rsidRPr="00293686">
        <w:rPr>
          <w:b w:val="0"/>
          <w:bCs/>
          <w:i/>
          <w:iCs/>
        </w:rPr>
        <w:fldChar w:fldCharType="end"/>
      </w:r>
      <w:r w:rsidRPr="00293686">
        <w:rPr>
          <w:b w:val="0"/>
          <w:bCs/>
          <w:i/>
          <w:iCs/>
        </w:rPr>
        <w:t>: Linearity plot for DEGDN in the 1-250ng/µL range</w:t>
      </w:r>
      <w:bookmarkEnd w:id="252"/>
    </w:p>
    <w:p w14:paraId="7AB5011E" w14:textId="77777777" w:rsidR="00293686" w:rsidRDefault="00293686" w:rsidP="00A07217">
      <w:pPr>
        <w:jc w:val="center"/>
      </w:pPr>
      <w:bookmarkStart w:id="253" w:name="_Toc224227142"/>
      <w:r>
        <w:rPr>
          <w:noProof/>
        </w:rPr>
        <w:drawing>
          <wp:inline distT="0" distB="0" distL="0" distR="0" wp14:anchorId="24B74B8D" wp14:editId="3F78292A">
            <wp:extent cx="4550228" cy="2835379"/>
            <wp:effectExtent l="0" t="0" r="3175" b="3175"/>
            <wp:docPr id="843325157" name="Chart 1">
              <a:extLst xmlns:a="http://schemas.openxmlformats.org/drawingml/2006/main">
                <a:ext uri="{FF2B5EF4-FFF2-40B4-BE49-F238E27FC236}">
                  <a16:creationId xmlns:a16="http://schemas.microsoft.com/office/drawing/2014/main" id="{7D4855B1-60A3-F10D-6049-247BF8C7F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bookmarkEnd w:id="253"/>
    </w:p>
    <w:p w14:paraId="0CF8C879" w14:textId="01602BE6" w:rsidR="00293686" w:rsidRPr="00293686" w:rsidRDefault="00293686" w:rsidP="00293686">
      <w:pPr>
        <w:pStyle w:val="Caption"/>
        <w:jc w:val="left"/>
        <w:rPr>
          <w:b w:val="0"/>
          <w:bCs/>
          <w:i/>
          <w:iCs/>
        </w:rPr>
      </w:pPr>
      <w:bookmarkStart w:id="254" w:name="_Toc224237949"/>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40</w:t>
      </w:r>
      <w:r w:rsidRPr="00293686">
        <w:rPr>
          <w:b w:val="0"/>
          <w:bCs/>
          <w:i/>
          <w:iCs/>
        </w:rPr>
        <w:fldChar w:fldCharType="end"/>
      </w:r>
      <w:r w:rsidRPr="00293686">
        <w:rPr>
          <w:b w:val="0"/>
          <w:bCs/>
          <w:i/>
          <w:iCs/>
        </w:rPr>
        <w:t>: Linearity plot for NG in the 1-250ng/µL range</w:t>
      </w:r>
      <w:bookmarkEnd w:id="254"/>
    </w:p>
    <w:p w14:paraId="4D246075" w14:textId="6CE3D025" w:rsidR="00293686" w:rsidRDefault="00293686" w:rsidP="00293686">
      <w:pPr>
        <w:pStyle w:val="Heading1"/>
        <w:jc w:val="center"/>
      </w:pPr>
      <w:r w:rsidRPr="00B9601C">
        <w:t xml:space="preserve"> </w:t>
      </w:r>
    </w:p>
    <w:p w14:paraId="23D0677F" w14:textId="77777777" w:rsidR="00293686" w:rsidRDefault="00293686" w:rsidP="00A07217">
      <w:pPr>
        <w:jc w:val="center"/>
      </w:pPr>
      <w:bookmarkStart w:id="255" w:name="_Toc224227143"/>
      <w:r>
        <w:rPr>
          <w:noProof/>
        </w:rPr>
        <w:lastRenderedPageBreak/>
        <w:drawing>
          <wp:inline distT="0" distB="0" distL="0" distR="0" wp14:anchorId="799DB280" wp14:editId="7FCFF9C2">
            <wp:extent cx="4547119" cy="2835379"/>
            <wp:effectExtent l="0" t="0" r="6350" b="3175"/>
            <wp:docPr id="2110881204" name="Chart 1">
              <a:extLst xmlns:a="http://schemas.openxmlformats.org/drawingml/2006/main">
                <a:ext uri="{FF2B5EF4-FFF2-40B4-BE49-F238E27FC236}">
                  <a16:creationId xmlns:a16="http://schemas.microsoft.com/office/drawing/2014/main" id="{206A79B0-18A5-9B1E-DA3F-9325840E14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bookmarkEnd w:id="255"/>
    </w:p>
    <w:p w14:paraId="0D1F470F" w14:textId="1D648F14" w:rsidR="00293686" w:rsidRPr="00293686" w:rsidRDefault="00293686" w:rsidP="00293686">
      <w:pPr>
        <w:pStyle w:val="Caption"/>
        <w:jc w:val="left"/>
        <w:rPr>
          <w:b w:val="0"/>
          <w:bCs/>
          <w:i/>
          <w:iCs/>
        </w:rPr>
      </w:pPr>
      <w:bookmarkStart w:id="256" w:name="_Toc224237950"/>
      <w:r w:rsidRPr="00293686">
        <w:rPr>
          <w:b w:val="0"/>
          <w:bCs/>
          <w:i/>
          <w:iCs/>
        </w:rPr>
        <w:t xml:space="preserve">Figure A - </w:t>
      </w:r>
      <w:r w:rsidRPr="00293686">
        <w:rPr>
          <w:b w:val="0"/>
          <w:bCs/>
          <w:i/>
          <w:iCs/>
        </w:rPr>
        <w:fldChar w:fldCharType="begin"/>
      </w:r>
      <w:r w:rsidRPr="00293686">
        <w:rPr>
          <w:b w:val="0"/>
          <w:bCs/>
          <w:i/>
          <w:iCs/>
        </w:rPr>
        <w:instrText xml:space="preserve"> SEQ Figure_A_- \* ARABIC </w:instrText>
      </w:r>
      <w:r w:rsidRPr="00293686">
        <w:rPr>
          <w:b w:val="0"/>
          <w:bCs/>
          <w:i/>
          <w:iCs/>
        </w:rPr>
        <w:fldChar w:fldCharType="separate"/>
      </w:r>
      <w:r w:rsidR="004106A6">
        <w:rPr>
          <w:b w:val="0"/>
          <w:bCs/>
          <w:i/>
          <w:iCs/>
          <w:noProof/>
        </w:rPr>
        <w:t>41</w:t>
      </w:r>
      <w:r w:rsidRPr="00293686">
        <w:rPr>
          <w:b w:val="0"/>
          <w:bCs/>
          <w:i/>
          <w:iCs/>
        </w:rPr>
        <w:fldChar w:fldCharType="end"/>
      </w:r>
      <w:r w:rsidRPr="00293686">
        <w:rPr>
          <w:b w:val="0"/>
          <w:bCs/>
          <w:i/>
          <w:iCs/>
        </w:rPr>
        <w:t>: Linearity plot for PETN in the 1-250ng/µL range</w:t>
      </w:r>
      <w:bookmarkEnd w:id="256"/>
    </w:p>
    <w:p w14:paraId="09B7ECA1" w14:textId="4C02D5C9" w:rsidR="00D822AD" w:rsidRPr="00B9601C" w:rsidRDefault="00293686" w:rsidP="00293686">
      <w:pPr>
        <w:pStyle w:val="Heading1"/>
        <w:jc w:val="center"/>
      </w:pPr>
      <w:r w:rsidRPr="00B9601C">
        <w:t xml:space="preserve"> </w:t>
      </w:r>
      <w:r w:rsidR="00F74EAF" w:rsidRPr="00B9601C">
        <w:br w:type="page"/>
      </w:r>
    </w:p>
    <w:p w14:paraId="6FD60DE3" w14:textId="77777777" w:rsidR="00D822AD" w:rsidRPr="00B9601C" w:rsidRDefault="00D822AD" w:rsidP="00743F73">
      <w:pPr>
        <w:pStyle w:val="Heading1"/>
        <w:jc w:val="left"/>
      </w:pPr>
    </w:p>
    <w:p w14:paraId="61D162E8" w14:textId="77AF9F1F" w:rsidR="00D822AD" w:rsidRPr="00B9601C" w:rsidRDefault="00D822AD" w:rsidP="00D822AD">
      <w:pPr>
        <w:pStyle w:val="Heading1"/>
        <w:jc w:val="left"/>
      </w:pPr>
      <w:bookmarkStart w:id="257" w:name="_Toc224744278"/>
      <w:r w:rsidRPr="00B9601C">
        <w:t xml:space="preserve">Appendix </w:t>
      </w:r>
      <w:r w:rsidR="00DB4F99">
        <w:t>4</w:t>
      </w:r>
      <w:r w:rsidRPr="00B9601C">
        <w:t xml:space="preserve"> Bill of Materials</w:t>
      </w:r>
      <w:bookmarkEnd w:id="257"/>
    </w:p>
    <w:p w14:paraId="7F4E1CEF" w14:textId="77777777" w:rsidR="00D822AD" w:rsidRPr="00B9601C" w:rsidRDefault="00D822AD" w:rsidP="00743F73">
      <w:pPr>
        <w:pStyle w:val="Heading1"/>
        <w:jc w:val="left"/>
      </w:pPr>
    </w:p>
    <w:p w14:paraId="3D2C05AA" w14:textId="20E35E1F" w:rsidR="00D822AD" w:rsidRPr="00B9601C" w:rsidRDefault="00A56E7C" w:rsidP="00A56E7C">
      <w:r w:rsidRPr="00B9601C">
        <w:t xml:space="preserve">The below table lists the materials used </w:t>
      </w:r>
      <w:r w:rsidR="00963110" w:rsidRPr="00B9601C">
        <w:t>during</w:t>
      </w:r>
      <w:r w:rsidRPr="00B9601C">
        <w:t xml:space="preserve"> this study, describes their use and, where relevant, includes the chemical structure.</w:t>
      </w:r>
      <w:r w:rsidR="00315CB1" w:rsidRPr="00B9601C">
        <w:t xml:space="preserve"> </w:t>
      </w:r>
    </w:p>
    <w:tbl>
      <w:tblPr>
        <w:tblStyle w:val="TableGrid"/>
        <w:tblW w:w="0" w:type="auto"/>
        <w:tblLook w:val="04A0" w:firstRow="1" w:lastRow="0" w:firstColumn="1" w:lastColumn="0" w:noHBand="0" w:noVBand="1"/>
      </w:tblPr>
      <w:tblGrid>
        <w:gridCol w:w="2603"/>
        <w:gridCol w:w="2680"/>
        <w:gridCol w:w="3475"/>
      </w:tblGrid>
      <w:tr w:rsidR="00F9537E" w:rsidRPr="00B9601C" w14:paraId="37CAE35C" w14:textId="77777777" w:rsidTr="000B2A46">
        <w:tc>
          <w:tcPr>
            <w:tcW w:w="2828" w:type="dxa"/>
          </w:tcPr>
          <w:p w14:paraId="2A645358" w14:textId="1E46311E" w:rsidR="00315CB1" w:rsidRPr="00B9601C" w:rsidRDefault="00315CB1" w:rsidP="00A56E7C">
            <w:r w:rsidRPr="00B9601C">
              <w:t>Material Name</w:t>
            </w:r>
          </w:p>
        </w:tc>
        <w:tc>
          <w:tcPr>
            <w:tcW w:w="2861" w:type="dxa"/>
          </w:tcPr>
          <w:p w14:paraId="65DE177B" w14:textId="1E2B2986" w:rsidR="00315CB1" w:rsidRPr="00B9601C" w:rsidRDefault="00315CB1" w:rsidP="00A56E7C">
            <w:r w:rsidRPr="00B9601C">
              <w:t>Description and Role</w:t>
            </w:r>
          </w:p>
        </w:tc>
        <w:tc>
          <w:tcPr>
            <w:tcW w:w="3295" w:type="dxa"/>
          </w:tcPr>
          <w:p w14:paraId="1437B296" w14:textId="261BE1DC" w:rsidR="00315CB1" w:rsidRPr="00B9601C" w:rsidRDefault="00315CB1" w:rsidP="00A56E7C">
            <w:r w:rsidRPr="00B9601C">
              <w:t>Structure</w:t>
            </w:r>
          </w:p>
        </w:tc>
      </w:tr>
      <w:tr w:rsidR="00F9537E" w:rsidRPr="00B9601C" w14:paraId="7456281F" w14:textId="77777777" w:rsidTr="004507D4">
        <w:tc>
          <w:tcPr>
            <w:tcW w:w="2828" w:type="dxa"/>
            <w:vAlign w:val="center"/>
          </w:tcPr>
          <w:p w14:paraId="7D81031B" w14:textId="7CF8C245" w:rsidR="00315CB1" w:rsidRPr="00B9601C" w:rsidRDefault="00315CB1" w:rsidP="004507D4">
            <w:pPr>
              <w:jc w:val="left"/>
            </w:pPr>
            <w:r w:rsidRPr="00B9601C">
              <w:t>Acetonitrile (ACN)</w:t>
            </w:r>
          </w:p>
        </w:tc>
        <w:tc>
          <w:tcPr>
            <w:tcW w:w="2861" w:type="dxa"/>
            <w:vAlign w:val="center"/>
          </w:tcPr>
          <w:p w14:paraId="596115F9" w14:textId="440E045A" w:rsidR="00315CB1" w:rsidRPr="00B9601C" w:rsidRDefault="00315CB1" w:rsidP="000B2A46">
            <w:pPr>
              <w:jc w:val="left"/>
            </w:pPr>
            <w:r w:rsidRPr="00B9601C">
              <w:t>Polar Solvent and Mobile Phase Component</w:t>
            </w:r>
          </w:p>
        </w:tc>
        <w:tc>
          <w:tcPr>
            <w:tcW w:w="3295" w:type="dxa"/>
            <w:vAlign w:val="center"/>
          </w:tcPr>
          <w:p w14:paraId="7C94D256" w14:textId="59FFB0E4" w:rsidR="00315CB1" w:rsidRPr="00B9601C" w:rsidRDefault="000F56AA" w:rsidP="000B2A46">
            <w:pPr>
              <w:jc w:val="center"/>
            </w:pPr>
            <w:r w:rsidRPr="00B9601C">
              <w:rPr>
                <w:noProof/>
              </w:rPr>
              <w:drawing>
                <wp:inline distT="0" distB="0" distL="0" distR="0" wp14:anchorId="45AF757C" wp14:editId="1A4BA23C">
                  <wp:extent cx="932457" cy="703580"/>
                  <wp:effectExtent l="0" t="0" r="0" b="0"/>
                  <wp:docPr id="171797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75970" cy="736412"/>
                          </a:xfrm>
                          <a:prstGeom prst="rect">
                            <a:avLst/>
                          </a:prstGeom>
                          <a:noFill/>
                        </pic:spPr>
                      </pic:pic>
                    </a:graphicData>
                  </a:graphic>
                </wp:inline>
              </w:drawing>
            </w:r>
          </w:p>
        </w:tc>
      </w:tr>
      <w:tr w:rsidR="00F9537E" w:rsidRPr="00B9601C" w14:paraId="75E2F575" w14:textId="77777777" w:rsidTr="004507D4">
        <w:tc>
          <w:tcPr>
            <w:tcW w:w="2828" w:type="dxa"/>
            <w:vAlign w:val="center"/>
          </w:tcPr>
          <w:p w14:paraId="284E2945" w14:textId="55BFA8BC" w:rsidR="00315CB1" w:rsidRPr="00B9601C" w:rsidRDefault="00315CB1" w:rsidP="004507D4">
            <w:pPr>
              <w:jc w:val="left"/>
              <w:rPr>
                <w:vertAlign w:val="subscript"/>
              </w:rPr>
            </w:pPr>
            <w:r w:rsidRPr="00B9601C">
              <w:t>Water</w:t>
            </w:r>
          </w:p>
        </w:tc>
        <w:tc>
          <w:tcPr>
            <w:tcW w:w="2861" w:type="dxa"/>
            <w:vAlign w:val="center"/>
          </w:tcPr>
          <w:p w14:paraId="59920738" w14:textId="2687D8AE" w:rsidR="00315CB1" w:rsidRPr="00B9601C" w:rsidRDefault="00315CB1" w:rsidP="000B2A46">
            <w:pPr>
              <w:jc w:val="left"/>
            </w:pPr>
            <w:r w:rsidRPr="00B9601C">
              <w:t>Mobile Phase Component</w:t>
            </w:r>
          </w:p>
        </w:tc>
        <w:tc>
          <w:tcPr>
            <w:tcW w:w="3295" w:type="dxa"/>
            <w:vAlign w:val="center"/>
          </w:tcPr>
          <w:p w14:paraId="522BD04D" w14:textId="4F56DB67" w:rsidR="00315CB1" w:rsidRPr="00B9601C" w:rsidRDefault="000F56AA" w:rsidP="000B2A46">
            <w:pPr>
              <w:jc w:val="center"/>
            </w:pPr>
            <w:r w:rsidRPr="00B9601C">
              <w:rPr>
                <w:noProof/>
              </w:rPr>
              <w:drawing>
                <wp:inline distT="0" distB="0" distL="0" distR="0" wp14:anchorId="036364FA" wp14:editId="4653DCD5">
                  <wp:extent cx="1219200" cy="522922"/>
                  <wp:effectExtent l="0" t="0" r="0" b="0"/>
                  <wp:docPr id="2093518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72139" cy="545628"/>
                          </a:xfrm>
                          <a:prstGeom prst="rect">
                            <a:avLst/>
                          </a:prstGeom>
                          <a:noFill/>
                        </pic:spPr>
                      </pic:pic>
                    </a:graphicData>
                  </a:graphic>
                </wp:inline>
              </w:drawing>
            </w:r>
          </w:p>
        </w:tc>
      </w:tr>
      <w:tr w:rsidR="00F9537E" w:rsidRPr="00B9601C" w14:paraId="22888DA1" w14:textId="77777777" w:rsidTr="004507D4">
        <w:tc>
          <w:tcPr>
            <w:tcW w:w="2828" w:type="dxa"/>
            <w:vAlign w:val="center"/>
          </w:tcPr>
          <w:p w14:paraId="1EEF8164" w14:textId="34B39887" w:rsidR="00315CB1" w:rsidRPr="00B9601C" w:rsidRDefault="00315CB1" w:rsidP="004507D4">
            <w:pPr>
              <w:jc w:val="left"/>
            </w:pPr>
            <w:r w:rsidRPr="00B9601C">
              <w:t>Formic Acid</w:t>
            </w:r>
          </w:p>
        </w:tc>
        <w:tc>
          <w:tcPr>
            <w:tcW w:w="2861" w:type="dxa"/>
            <w:vAlign w:val="center"/>
          </w:tcPr>
          <w:p w14:paraId="6543A4C7" w14:textId="2B2D217C" w:rsidR="00315CB1" w:rsidRPr="00B9601C" w:rsidRDefault="00315CB1" w:rsidP="000B2A46">
            <w:pPr>
              <w:jc w:val="left"/>
            </w:pPr>
            <w:r w:rsidRPr="00B9601C">
              <w:t>Mobile Phase Component</w:t>
            </w:r>
            <w:r w:rsidR="000F56AA" w:rsidRPr="00B9601C">
              <w:t xml:space="preserve"> (Buffer)</w:t>
            </w:r>
          </w:p>
        </w:tc>
        <w:tc>
          <w:tcPr>
            <w:tcW w:w="3295" w:type="dxa"/>
            <w:vAlign w:val="center"/>
          </w:tcPr>
          <w:p w14:paraId="6F15631F" w14:textId="2914AE3E" w:rsidR="00315CB1" w:rsidRPr="00B9601C" w:rsidRDefault="000F56AA" w:rsidP="000B2A46">
            <w:pPr>
              <w:jc w:val="center"/>
            </w:pPr>
            <w:r w:rsidRPr="00B9601C">
              <w:rPr>
                <w:noProof/>
              </w:rPr>
              <w:drawing>
                <wp:inline distT="0" distB="0" distL="0" distR="0" wp14:anchorId="73051FD0" wp14:editId="33E07E23">
                  <wp:extent cx="1030326" cy="829091"/>
                  <wp:effectExtent l="0" t="0" r="0" b="0"/>
                  <wp:docPr id="2013356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58518" cy="851776"/>
                          </a:xfrm>
                          <a:prstGeom prst="rect">
                            <a:avLst/>
                          </a:prstGeom>
                          <a:noFill/>
                        </pic:spPr>
                      </pic:pic>
                    </a:graphicData>
                  </a:graphic>
                </wp:inline>
              </w:drawing>
            </w:r>
          </w:p>
        </w:tc>
      </w:tr>
      <w:tr w:rsidR="00F9537E" w:rsidRPr="00B9601C" w14:paraId="1E15A9FF" w14:textId="77777777" w:rsidTr="004507D4">
        <w:tc>
          <w:tcPr>
            <w:tcW w:w="2828" w:type="dxa"/>
            <w:vAlign w:val="center"/>
          </w:tcPr>
          <w:p w14:paraId="6BAE2C95" w14:textId="63C0F8EF" w:rsidR="00315CB1" w:rsidRPr="00B9601C" w:rsidRDefault="000F56AA" w:rsidP="004507D4">
            <w:pPr>
              <w:jc w:val="left"/>
            </w:pPr>
            <w:r w:rsidRPr="00B9601C">
              <w:t>EGDN</w:t>
            </w:r>
          </w:p>
        </w:tc>
        <w:tc>
          <w:tcPr>
            <w:tcW w:w="2861" w:type="dxa"/>
            <w:vAlign w:val="center"/>
          </w:tcPr>
          <w:p w14:paraId="13F13AD4" w14:textId="2B9FFCC3" w:rsidR="00315CB1" w:rsidRPr="00B9601C" w:rsidRDefault="000F56AA" w:rsidP="000B2A46">
            <w:pPr>
              <w:jc w:val="left"/>
            </w:pPr>
            <w:r w:rsidRPr="00B9601C">
              <w:t xml:space="preserve">Analyte </w:t>
            </w:r>
            <w:r w:rsidR="00963110" w:rsidRPr="00B9601C">
              <w:t>(Supplied as 1000ng/</w:t>
            </w:r>
            <w:r w:rsidR="00963110" w:rsidRPr="00B9601C">
              <w:rPr>
                <w:rFonts w:cs="Arial"/>
              </w:rPr>
              <w:t>µ</w:t>
            </w:r>
            <w:r w:rsidR="00963110" w:rsidRPr="00B9601C">
              <w:t>L CRM and diluted as required)</w:t>
            </w:r>
          </w:p>
        </w:tc>
        <w:tc>
          <w:tcPr>
            <w:tcW w:w="3295" w:type="dxa"/>
            <w:vAlign w:val="center"/>
          </w:tcPr>
          <w:p w14:paraId="286AA3AB" w14:textId="3908211D" w:rsidR="00315CB1" w:rsidRPr="00B9601C" w:rsidRDefault="000B2A46" w:rsidP="000B2A46">
            <w:pPr>
              <w:jc w:val="center"/>
            </w:pPr>
            <w:r w:rsidRPr="00B9601C">
              <w:rPr>
                <w:noProof/>
              </w:rPr>
              <w:drawing>
                <wp:inline distT="0" distB="0" distL="0" distR="0" wp14:anchorId="32A53398" wp14:editId="7BC98A2E">
                  <wp:extent cx="1597564" cy="322009"/>
                  <wp:effectExtent l="0" t="0" r="0" b="0"/>
                  <wp:docPr id="10984004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83298" cy="359446"/>
                          </a:xfrm>
                          <a:prstGeom prst="rect">
                            <a:avLst/>
                          </a:prstGeom>
                          <a:noFill/>
                        </pic:spPr>
                      </pic:pic>
                    </a:graphicData>
                  </a:graphic>
                </wp:inline>
              </w:drawing>
            </w:r>
          </w:p>
        </w:tc>
      </w:tr>
      <w:tr w:rsidR="00F9537E" w:rsidRPr="00B9601C" w14:paraId="2B8E8438" w14:textId="77777777" w:rsidTr="004507D4">
        <w:tc>
          <w:tcPr>
            <w:tcW w:w="2828" w:type="dxa"/>
            <w:vAlign w:val="center"/>
          </w:tcPr>
          <w:p w14:paraId="40274B11" w14:textId="7B8EE40A" w:rsidR="00315CB1" w:rsidRPr="00B9601C" w:rsidRDefault="00963110" w:rsidP="004507D4">
            <w:pPr>
              <w:jc w:val="left"/>
            </w:pPr>
            <w:r w:rsidRPr="00B9601C">
              <w:t>RDX</w:t>
            </w:r>
          </w:p>
        </w:tc>
        <w:tc>
          <w:tcPr>
            <w:tcW w:w="2861" w:type="dxa"/>
            <w:vAlign w:val="center"/>
          </w:tcPr>
          <w:p w14:paraId="3E77A431" w14:textId="16700DA8" w:rsidR="00315CB1"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0EE2BD8D" w14:textId="50D50B60" w:rsidR="00315CB1" w:rsidRPr="00B9601C" w:rsidRDefault="000B2A46" w:rsidP="000B2A46">
            <w:pPr>
              <w:jc w:val="center"/>
            </w:pPr>
            <w:r w:rsidRPr="00B9601C">
              <w:rPr>
                <w:noProof/>
              </w:rPr>
              <w:drawing>
                <wp:inline distT="0" distB="0" distL="0" distR="0" wp14:anchorId="1B68FA88" wp14:editId="595DBA86">
                  <wp:extent cx="942269" cy="922638"/>
                  <wp:effectExtent l="0" t="0" r="0" b="0"/>
                  <wp:docPr id="15620300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963385" cy="943314"/>
                          </a:xfrm>
                          <a:prstGeom prst="rect">
                            <a:avLst/>
                          </a:prstGeom>
                          <a:noFill/>
                        </pic:spPr>
                      </pic:pic>
                    </a:graphicData>
                  </a:graphic>
                </wp:inline>
              </w:drawing>
            </w:r>
          </w:p>
        </w:tc>
      </w:tr>
      <w:tr w:rsidR="00F9537E" w:rsidRPr="00B9601C" w14:paraId="54F7618F" w14:textId="77777777" w:rsidTr="004507D4">
        <w:tc>
          <w:tcPr>
            <w:tcW w:w="2828" w:type="dxa"/>
            <w:vAlign w:val="center"/>
          </w:tcPr>
          <w:p w14:paraId="183CB969" w14:textId="45392262" w:rsidR="00963110" w:rsidRPr="00B9601C" w:rsidRDefault="00963110" w:rsidP="004507D4">
            <w:pPr>
              <w:jc w:val="left"/>
            </w:pPr>
            <w:r w:rsidRPr="00B9601C">
              <w:t>HMX</w:t>
            </w:r>
          </w:p>
        </w:tc>
        <w:tc>
          <w:tcPr>
            <w:tcW w:w="2861" w:type="dxa"/>
            <w:vAlign w:val="center"/>
          </w:tcPr>
          <w:p w14:paraId="6CA1AC43" w14:textId="693A0B3A" w:rsidR="000B2A46"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115A6C3F" w14:textId="28613B60" w:rsidR="00963110" w:rsidRPr="00B9601C" w:rsidRDefault="000B2A46" w:rsidP="000B2A46">
            <w:pPr>
              <w:jc w:val="center"/>
            </w:pPr>
            <w:r w:rsidRPr="00B9601C">
              <w:rPr>
                <w:noProof/>
              </w:rPr>
              <w:drawing>
                <wp:inline distT="0" distB="0" distL="0" distR="0" wp14:anchorId="352F8C52" wp14:editId="5527E6B6">
                  <wp:extent cx="1062681" cy="1000860"/>
                  <wp:effectExtent l="0" t="0" r="0" b="0"/>
                  <wp:docPr id="11670524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82847" cy="1019853"/>
                          </a:xfrm>
                          <a:prstGeom prst="rect">
                            <a:avLst/>
                          </a:prstGeom>
                          <a:noFill/>
                        </pic:spPr>
                      </pic:pic>
                    </a:graphicData>
                  </a:graphic>
                </wp:inline>
              </w:drawing>
            </w:r>
          </w:p>
        </w:tc>
      </w:tr>
      <w:tr w:rsidR="00F9537E" w:rsidRPr="00B9601C" w14:paraId="6D7296CD" w14:textId="77777777" w:rsidTr="004507D4">
        <w:tc>
          <w:tcPr>
            <w:tcW w:w="2828" w:type="dxa"/>
            <w:vAlign w:val="center"/>
          </w:tcPr>
          <w:p w14:paraId="623CDB87" w14:textId="269E7BDE" w:rsidR="00963110" w:rsidRPr="00B9601C" w:rsidRDefault="00963110" w:rsidP="004507D4">
            <w:pPr>
              <w:jc w:val="left"/>
            </w:pPr>
            <w:r w:rsidRPr="00B9601C">
              <w:t>DEGDN</w:t>
            </w:r>
          </w:p>
        </w:tc>
        <w:tc>
          <w:tcPr>
            <w:tcW w:w="2861" w:type="dxa"/>
            <w:vAlign w:val="center"/>
          </w:tcPr>
          <w:p w14:paraId="53BEA59B" w14:textId="2902ACBF" w:rsidR="00963110"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53E403CC" w14:textId="66EC8601" w:rsidR="00963110" w:rsidRPr="00B9601C" w:rsidRDefault="000B2A46" w:rsidP="000B2A46">
            <w:pPr>
              <w:jc w:val="center"/>
            </w:pPr>
            <w:r w:rsidRPr="00B9601C">
              <w:rPr>
                <w:noProof/>
              </w:rPr>
              <w:drawing>
                <wp:inline distT="0" distB="0" distL="0" distR="0" wp14:anchorId="40D23EE2" wp14:editId="55EFBF33">
                  <wp:extent cx="1955226" cy="424434"/>
                  <wp:effectExtent l="0" t="0" r="0" b="0"/>
                  <wp:docPr id="20029588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010548" cy="436443"/>
                          </a:xfrm>
                          <a:prstGeom prst="rect">
                            <a:avLst/>
                          </a:prstGeom>
                          <a:noFill/>
                        </pic:spPr>
                      </pic:pic>
                    </a:graphicData>
                  </a:graphic>
                </wp:inline>
              </w:drawing>
            </w:r>
          </w:p>
        </w:tc>
      </w:tr>
      <w:tr w:rsidR="00F9537E" w:rsidRPr="00B9601C" w14:paraId="0ADE2BF2" w14:textId="77777777" w:rsidTr="004507D4">
        <w:tc>
          <w:tcPr>
            <w:tcW w:w="2828" w:type="dxa"/>
            <w:vAlign w:val="center"/>
          </w:tcPr>
          <w:p w14:paraId="782656C2" w14:textId="1DCD6ACD" w:rsidR="00963110" w:rsidRPr="00B9601C" w:rsidRDefault="00963110" w:rsidP="004507D4">
            <w:pPr>
              <w:jc w:val="left"/>
            </w:pPr>
            <w:r w:rsidRPr="00B9601C">
              <w:t>NG</w:t>
            </w:r>
          </w:p>
        </w:tc>
        <w:tc>
          <w:tcPr>
            <w:tcW w:w="2861" w:type="dxa"/>
            <w:vAlign w:val="center"/>
          </w:tcPr>
          <w:p w14:paraId="023FDABF" w14:textId="77777777" w:rsidR="000B2A46" w:rsidRPr="00B9601C" w:rsidRDefault="000B2A46" w:rsidP="000B2A46">
            <w:pPr>
              <w:jc w:val="left"/>
            </w:pPr>
          </w:p>
          <w:p w14:paraId="71DB3660" w14:textId="66B78097" w:rsidR="00963110" w:rsidRPr="00B9601C" w:rsidRDefault="00963110" w:rsidP="000B2A46">
            <w:pPr>
              <w:jc w:val="left"/>
            </w:pPr>
            <w:r w:rsidRPr="00B9601C">
              <w:t>Analyte (Supplied as 1000ng/</w:t>
            </w:r>
            <w:r w:rsidRPr="00B9601C">
              <w:rPr>
                <w:rFonts w:cs="Arial"/>
              </w:rPr>
              <w:t>µ</w:t>
            </w:r>
            <w:r w:rsidRPr="00B9601C">
              <w:t>L CRM and diluted as required)</w:t>
            </w:r>
            <w:r w:rsidR="000B2A46" w:rsidRPr="00B9601C">
              <w:br/>
            </w:r>
          </w:p>
        </w:tc>
        <w:tc>
          <w:tcPr>
            <w:tcW w:w="3295" w:type="dxa"/>
            <w:vAlign w:val="center"/>
          </w:tcPr>
          <w:p w14:paraId="01C20248" w14:textId="7C253EED" w:rsidR="00963110" w:rsidRPr="00B9601C" w:rsidRDefault="000B2A46" w:rsidP="000B2A46">
            <w:pPr>
              <w:jc w:val="center"/>
            </w:pPr>
            <w:r w:rsidRPr="00B9601C">
              <w:rPr>
                <w:noProof/>
              </w:rPr>
              <w:drawing>
                <wp:inline distT="0" distB="0" distL="0" distR="0" wp14:anchorId="550D8056" wp14:editId="28CD0B55">
                  <wp:extent cx="1845040" cy="1079157"/>
                  <wp:effectExtent l="0" t="0" r="0" b="0"/>
                  <wp:docPr id="14730669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98652" cy="1169004"/>
                          </a:xfrm>
                          <a:prstGeom prst="rect">
                            <a:avLst/>
                          </a:prstGeom>
                          <a:noFill/>
                        </pic:spPr>
                      </pic:pic>
                    </a:graphicData>
                  </a:graphic>
                </wp:inline>
              </w:drawing>
            </w:r>
          </w:p>
        </w:tc>
      </w:tr>
      <w:tr w:rsidR="00F9537E" w:rsidRPr="00B9601C" w14:paraId="50C759A1" w14:textId="77777777" w:rsidTr="004507D4">
        <w:tc>
          <w:tcPr>
            <w:tcW w:w="2828" w:type="dxa"/>
            <w:vAlign w:val="center"/>
          </w:tcPr>
          <w:p w14:paraId="0406D99A" w14:textId="379965B2" w:rsidR="00963110" w:rsidRPr="00B9601C" w:rsidRDefault="00963110" w:rsidP="004507D4">
            <w:pPr>
              <w:jc w:val="left"/>
            </w:pPr>
            <w:r w:rsidRPr="00B9601C">
              <w:lastRenderedPageBreak/>
              <w:t>TNT</w:t>
            </w:r>
          </w:p>
        </w:tc>
        <w:tc>
          <w:tcPr>
            <w:tcW w:w="2861" w:type="dxa"/>
            <w:vAlign w:val="center"/>
          </w:tcPr>
          <w:p w14:paraId="15D6A8CA" w14:textId="12DF400C" w:rsidR="00963110"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6715F791" w14:textId="6242A634" w:rsidR="00963110" w:rsidRPr="00B9601C" w:rsidRDefault="004507D4" w:rsidP="004507D4">
            <w:pPr>
              <w:jc w:val="center"/>
            </w:pPr>
            <w:r w:rsidRPr="00B9601C">
              <w:rPr>
                <w:noProof/>
              </w:rPr>
              <w:drawing>
                <wp:inline distT="0" distB="0" distL="0" distR="0" wp14:anchorId="66F8B48F" wp14:editId="665C4AA3">
                  <wp:extent cx="1346184" cy="1147411"/>
                  <wp:effectExtent l="0" t="0" r="0" b="0"/>
                  <wp:docPr id="18960648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54838" cy="1154787"/>
                          </a:xfrm>
                          <a:prstGeom prst="rect">
                            <a:avLst/>
                          </a:prstGeom>
                          <a:noFill/>
                        </pic:spPr>
                      </pic:pic>
                    </a:graphicData>
                  </a:graphic>
                </wp:inline>
              </w:drawing>
            </w:r>
          </w:p>
        </w:tc>
      </w:tr>
      <w:tr w:rsidR="00F9537E" w:rsidRPr="00B9601C" w14:paraId="7A63F00D" w14:textId="77777777" w:rsidTr="004507D4">
        <w:tc>
          <w:tcPr>
            <w:tcW w:w="2828" w:type="dxa"/>
            <w:vAlign w:val="center"/>
          </w:tcPr>
          <w:p w14:paraId="555BE85A" w14:textId="2E87A93C" w:rsidR="00963110" w:rsidRPr="00B9601C" w:rsidRDefault="00963110" w:rsidP="004507D4">
            <w:pPr>
              <w:jc w:val="left"/>
            </w:pPr>
            <w:r w:rsidRPr="00B9601C">
              <w:t>Tetryl</w:t>
            </w:r>
          </w:p>
        </w:tc>
        <w:tc>
          <w:tcPr>
            <w:tcW w:w="2861" w:type="dxa"/>
            <w:vAlign w:val="center"/>
          </w:tcPr>
          <w:p w14:paraId="41EDAA73" w14:textId="25742BB4" w:rsidR="00963110"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55B0CAE1" w14:textId="72DD70B6" w:rsidR="00963110" w:rsidRPr="00B9601C" w:rsidRDefault="004507D4" w:rsidP="004507D4">
            <w:pPr>
              <w:jc w:val="center"/>
            </w:pPr>
            <w:r w:rsidRPr="00B9601C">
              <w:rPr>
                <w:noProof/>
              </w:rPr>
              <w:drawing>
                <wp:inline distT="0" distB="0" distL="0" distR="0" wp14:anchorId="119E596C" wp14:editId="49802C14">
                  <wp:extent cx="1068206" cy="980302"/>
                  <wp:effectExtent l="0" t="0" r="0" b="0"/>
                  <wp:docPr id="3769915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90915" cy="1001143"/>
                          </a:xfrm>
                          <a:prstGeom prst="rect">
                            <a:avLst/>
                          </a:prstGeom>
                          <a:noFill/>
                        </pic:spPr>
                      </pic:pic>
                    </a:graphicData>
                  </a:graphic>
                </wp:inline>
              </w:drawing>
            </w:r>
          </w:p>
        </w:tc>
      </w:tr>
      <w:tr w:rsidR="00F9537E" w:rsidRPr="00B9601C" w14:paraId="3AD35825" w14:textId="77777777" w:rsidTr="00FB572B">
        <w:tc>
          <w:tcPr>
            <w:tcW w:w="2828" w:type="dxa"/>
            <w:vAlign w:val="center"/>
          </w:tcPr>
          <w:p w14:paraId="162D9614" w14:textId="4467BBF8" w:rsidR="00963110" w:rsidRPr="00B9601C" w:rsidRDefault="00963110" w:rsidP="004507D4">
            <w:pPr>
              <w:jc w:val="left"/>
            </w:pPr>
            <w:r w:rsidRPr="00B9601C">
              <w:t>PETN</w:t>
            </w:r>
          </w:p>
        </w:tc>
        <w:tc>
          <w:tcPr>
            <w:tcW w:w="2861" w:type="dxa"/>
            <w:vAlign w:val="center"/>
          </w:tcPr>
          <w:p w14:paraId="6DE32C9E" w14:textId="5AA2EFC9" w:rsidR="00963110" w:rsidRPr="00B9601C" w:rsidRDefault="00963110" w:rsidP="000B2A46">
            <w:pPr>
              <w:jc w:val="left"/>
            </w:pPr>
            <w:r w:rsidRPr="00B9601C">
              <w:t>Analyte (Supplied as 1000ng/</w:t>
            </w:r>
            <w:r w:rsidRPr="00B9601C">
              <w:rPr>
                <w:rFonts w:cs="Arial"/>
              </w:rPr>
              <w:t>µ</w:t>
            </w:r>
            <w:r w:rsidRPr="00B9601C">
              <w:t>L CRM and diluted as required)</w:t>
            </w:r>
          </w:p>
        </w:tc>
        <w:tc>
          <w:tcPr>
            <w:tcW w:w="3295" w:type="dxa"/>
            <w:vAlign w:val="center"/>
          </w:tcPr>
          <w:p w14:paraId="3F33A1CF" w14:textId="73FFBCFB" w:rsidR="00963110" w:rsidRPr="00B9601C" w:rsidRDefault="00FB572B" w:rsidP="00FB572B">
            <w:pPr>
              <w:jc w:val="center"/>
            </w:pPr>
            <w:r w:rsidRPr="00B9601C">
              <w:rPr>
                <w:noProof/>
              </w:rPr>
              <w:drawing>
                <wp:inline distT="0" distB="0" distL="0" distR="0" wp14:anchorId="24A0E6E9" wp14:editId="4A55786F">
                  <wp:extent cx="1342768" cy="1147456"/>
                  <wp:effectExtent l="0" t="0" r="0" b="0"/>
                  <wp:docPr id="1099961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48166" cy="1152068"/>
                          </a:xfrm>
                          <a:prstGeom prst="rect">
                            <a:avLst/>
                          </a:prstGeom>
                          <a:noFill/>
                        </pic:spPr>
                      </pic:pic>
                    </a:graphicData>
                  </a:graphic>
                </wp:inline>
              </w:drawing>
            </w:r>
          </w:p>
        </w:tc>
      </w:tr>
      <w:tr w:rsidR="00F9537E" w:rsidRPr="00B9601C" w14:paraId="467EB04D" w14:textId="77777777" w:rsidTr="00FB572B">
        <w:tc>
          <w:tcPr>
            <w:tcW w:w="2828" w:type="dxa"/>
            <w:vAlign w:val="center"/>
          </w:tcPr>
          <w:p w14:paraId="4E7EB9AC" w14:textId="63E26B19" w:rsidR="00963110" w:rsidRPr="00B9601C" w:rsidRDefault="00963110" w:rsidP="004507D4">
            <w:pPr>
              <w:jc w:val="left"/>
            </w:pPr>
            <w:r w:rsidRPr="00B9601C">
              <w:t>2-NT</w:t>
            </w:r>
          </w:p>
        </w:tc>
        <w:tc>
          <w:tcPr>
            <w:tcW w:w="2861" w:type="dxa"/>
            <w:vAlign w:val="center"/>
          </w:tcPr>
          <w:p w14:paraId="6EA5EB20" w14:textId="64517ED3"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6E3A1D30" w14:textId="0B4869E3" w:rsidR="00963110" w:rsidRPr="00B9601C" w:rsidRDefault="00FB572B" w:rsidP="00FB572B">
            <w:pPr>
              <w:jc w:val="center"/>
            </w:pPr>
            <w:r w:rsidRPr="00B9601C">
              <w:rPr>
                <w:noProof/>
              </w:rPr>
              <w:drawing>
                <wp:inline distT="0" distB="0" distL="0" distR="0" wp14:anchorId="4967D0A1" wp14:editId="3A345BF3">
                  <wp:extent cx="1172998" cy="1079157"/>
                  <wp:effectExtent l="0" t="0" r="0" b="0"/>
                  <wp:docPr id="3867784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76160" cy="1082066"/>
                          </a:xfrm>
                          <a:prstGeom prst="rect">
                            <a:avLst/>
                          </a:prstGeom>
                          <a:noFill/>
                        </pic:spPr>
                      </pic:pic>
                    </a:graphicData>
                  </a:graphic>
                </wp:inline>
              </w:drawing>
            </w:r>
          </w:p>
        </w:tc>
      </w:tr>
      <w:tr w:rsidR="00F9537E" w:rsidRPr="00B9601C" w14:paraId="588FA1A0" w14:textId="77777777" w:rsidTr="00FB572B">
        <w:tc>
          <w:tcPr>
            <w:tcW w:w="2828" w:type="dxa"/>
            <w:vAlign w:val="center"/>
          </w:tcPr>
          <w:p w14:paraId="21FAE1DF" w14:textId="158006BD" w:rsidR="00963110" w:rsidRPr="00B9601C" w:rsidRDefault="00963110" w:rsidP="004507D4">
            <w:pPr>
              <w:jc w:val="left"/>
            </w:pPr>
            <w:r w:rsidRPr="00B9601C">
              <w:t>3-NT</w:t>
            </w:r>
          </w:p>
        </w:tc>
        <w:tc>
          <w:tcPr>
            <w:tcW w:w="2861" w:type="dxa"/>
            <w:vAlign w:val="center"/>
          </w:tcPr>
          <w:p w14:paraId="30B7F51D" w14:textId="2C7DC56F"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1C432FDB" w14:textId="5017D251" w:rsidR="00963110" w:rsidRPr="00B9601C" w:rsidRDefault="00FB572B" w:rsidP="00FB572B">
            <w:pPr>
              <w:jc w:val="center"/>
            </w:pPr>
            <w:r w:rsidRPr="00B9601C">
              <w:rPr>
                <w:noProof/>
              </w:rPr>
              <w:drawing>
                <wp:inline distT="0" distB="0" distL="0" distR="0" wp14:anchorId="0A008718" wp14:editId="6A5DD8ED">
                  <wp:extent cx="1145574" cy="1159321"/>
                  <wp:effectExtent l="0" t="0" r="0" b="0"/>
                  <wp:docPr id="1645645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48965" cy="1162752"/>
                          </a:xfrm>
                          <a:prstGeom prst="rect">
                            <a:avLst/>
                          </a:prstGeom>
                          <a:noFill/>
                        </pic:spPr>
                      </pic:pic>
                    </a:graphicData>
                  </a:graphic>
                </wp:inline>
              </w:drawing>
            </w:r>
          </w:p>
        </w:tc>
      </w:tr>
      <w:tr w:rsidR="00F9537E" w:rsidRPr="00B9601C" w14:paraId="6AF8E34D" w14:textId="77777777" w:rsidTr="00FB572B">
        <w:tc>
          <w:tcPr>
            <w:tcW w:w="2828" w:type="dxa"/>
            <w:vAlign w:val="center"/>
          </w:tcPr>
          <w:p w14:paraId="61C6BC46" w14:textId="12F2070D" w:rsidR="00963110" w:rsidRPr="00B9601C" w:rsidRDefault="00963110" w:rsidP="004507D4">
            <w:pPr>
              <w:jc w:val="left"/>
            </w:pPr>
            <w:r w:rsidRPr="00B9601C">
              <w:t>4-NT</w:t>
            </w:r>
          </w:p>
        </w:tc>
        <w:tc>
          <w:tcPr>
            <w:tcW w:w="2861" w:type="dxa"/>
            <w:vAlign w:val="center"/>
          </w:tcPr>
          <w:p w14:paraId="2031C55D" w14:textId="6A054BB9" w:rsidR="00963110" w:rsidRPr="00B9601C" w:rsidRDefault="00963110" w:rsidP="000B2A46">
            <w:pPr>
              <w:jc w:val="left"/>
              <w:rPr>
                <w:b/>
                <w:bCs/>
              </w:rPr>
            </w:pPr>
            <w:r w:rsidRPr="00B9601C">
              <w:t>Interferent (Supplied as 1000ng/</w:t>
            </w:r>
            <w:r w:rsidRPr="00B9601C">
              <w:rPr>
                <w:rFonts w:cs="Arial"/>
              </w:rPr>
              <w:t>µ</w:t>
            </w:r>
            <w:r w:rsidRPr="00B9601C">
              <w:t>L CRM and diluted as required)</w:t>
            </w:r>
          </w:p>
        </w:tc>
        <w:tc>
          <w:tcPr>
            <w:tcW w:w="3295" w:type="dxa"/>
            <w:vAlign w:val="center"/>
          </w:tcPr>
          <w:p w14:paraId="306D44E5" w14:textId="2864FB79" w:rsidR="00963110" w:rsidRPr="00B9601C" w:rsidRDefault="00FB572B" w:rsidP="00FB572B">
            <w:pPr>
              <w:jc w:val="center"/>
            </w:pPr>
            <w:r w:rsidRPr="00B9601C">
              <w:rPr>
                <w:noProof/>
              </w:rPr>
              <w:drawing>
                <wp:inline distT="0" distB="0" distL="0" distR="0" wp14:anchorId="531C554B" wp14:editId="092D4467">
                  <wp:extent cx="600878" cy="1532238"/>
                  <wp:effectExtent l="0" t="0" r="0" b="0"/>
                  <wp:docPr id="474994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7533" cy="1549208"/>
                          </a:xfrm>
                          <a:prstGeom prst="rect">
                            <a:avLst/>
                          </a:prstGeom>
                          <a:noFill/>
                        </pic:spPr>
                      </pic:pic>
                    </a:graphicData>
                  </a:graphic>
                </wp:inline>
              </w:drawing>
            </w:r>
          </w:p>
        </w:tc>
      </w:tr>
      <w:tr w:rsidR="00F9537E" w:rsidRPr="00B9601C" w14:paraId="3811B4A9" w14:textId="77777777" w:rsidTr="00FB572B">
        <w:tc>
          <w:tcPr>
            <w:tcW w:w="2828" w:type="dxa"/>
            <w:vAlign w:val="center"/>
          </w:tcPr>
          <w:p w14:paraId="2454FA28" w14:textId="25025C22" w:rsidR="00963110" w:rsidRPr="00B9601C" w:rsidRDefault="00963110" w:rsidP="004507D4">
            <w:pPr>
              <w:jc w:val="left"/>
            </w:pPr>
            <w:r w:rsidRPr="00B9601C">
              <w:lastRenderedPageBreak/>
              <w:t>2,4-DNT</w:t>
            </w:r>
          </w:p>
        </w:tc>
        <w:tc>
          <w:tcPr>
            <w:tcW w:w="2861" w:type="dxa"/>
            <w:vAlign w:val="center"/>
          </w:tcPr>
          <w:p w14:paraId="6B0D8547" w14:textId="4309D809"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00BEF034" w14:textId="38DBFDAF" w:rsidR="00963110" w:rsidRPr="00B9601C" w:rsidRDefault="00FB572B" w:rsidP="00FB572B">
            <w:pPr>
              <w:jc w:val="center"/>
            </w:pPr>
            <w:r w:rsidRPr="00B9601C">
              <w:rPr>
                <w:noProof/>
              </w:rPr>
              <w:drawing>
                <wp:inline distT="0" distB="0" distL="0" distR="0" wp14:anchorId="699AA726" wp14:editId="017A8FEA">
                  <wp:extent cx="1116742" cy="1444996"/>
                  <wp:effectExtent l="0" t="0" r="0" b="0"/>
                  <wp:docPr id="2981247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124497" cy="1455030"/>
                          </a:xfrm>
                          <a:prstGeom prst="rect">
                            <a:avLst/>
                          </a:prstGeom>
                          <a:noFill/>
                        </pic:spPr>
                      </pic:pic>
                    </a:graphicData>
                  </a:graphic>
                </wp:inline>
              </w:drawing>
            </w:r>
          </w:p>
        </w:tc>
      </w:tr>
      <w:tr w:rsidR="00F9537E" w:rsidRPr="00B9601C" w14:paraId="0B753759" w14:textId="77777777" w:rsidTr="00FB572B">
        <w:tc>
          <w:tcPr>
            <w:tcW w:w="2828" w:type="dxa"/>
            <w:vAlign w:val="center"/>
          </w:tcPr>
          <w:p w14:paraId="63876FB5" w14:textId="4B6FC499" w:rsidR="00963110" w:rsidRPr="00B9601C" w:rsidRDefault="00963110" w:rsidP="004507D4">
            <w:pPr>
              <w:jc w:val="left"/>
            </w:pPr>
            <w:r w:rsidRPr="00B9601C">
              <w:t>2-6-DNT</w:t>
            </w:r>
          </w:p>
        </w:tc>
        <w:tc>
          <w:tcPr>
            <w:tcW w:w="2861" w:type="dxa"/>
            <w:vAlign w:val="center"/>
          </w:tcPr>
          <w:p w14:paraId="5DD54D31" w14:textId="6BB1B8F8"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5AFF33DB" w14:textId="18DDC52A" w:rsidR="00963110" w:rsidRPr="00B9601C" w:rsidRDefault="00FB572B" w:rsidP="00FB572B">
            <w:pPr>
              <w:jc w:val="center"/>
            </w:pPr>
            <w:r w:rsidRPr="00B9601C">
              <w:rPr>
                <w:noProof/>
              </w:rPr>
              <w:drawing>
                <wp:inline distT="0" distB="0" distL="0" distR="0" wp14:anchorId="7BAC52AA" wp14:editId="42DB91D0">
                  <wp:extent cx="1809800" cy="1144321"/>
                  <wp:effectExtent l="0" t="0" r="0" b="0"/>
                  <wp:docPr id="14335576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816448" cy="1148524"/>
                          </a:xfrm>
                          <a:prstGeom prst="rect">
                            <a:avLst/>
                          </a:prstGeom>
                          <a:noFill/>
                        </pic:spPr>
                      </pic:pic>
                    </a:graphicData>
                  </a:graphic>
                </wp:inline>
              </w:drawing>
            </w:r>
          </w:p>
        </w:tc>
      </w:tr>
      <w:tr w:rsidR="00F9537E" w:rsidRPr="00B9601C" w14:paraId="58255EB2" w14:textId="77777777" w:rsidTr="00FB572B">
        <w:tc>
          <w:tcPr>
            <w:tcW w:w="2828" w:type="dxa"/>
            <w:vAlign w:val="center"/>
          </w:tcPr>
          <w:p w14:paraId="67810453" w14:textId="2EAD224E" w:rsidR="00963110" w:rsidRPr="00B9601C" w:rsidRDefault="00963110" w:rsidP="004507D4">
            <w:pPr>
              <w:jc w:val="left"/>
            </w:pPr>
            <w:r w:rsidRPr="00B9601C">
              <w:t>3,4-DNT</w:t>
            </w:r>
          </w:p>
        </w:tc>
        <w:tc>
          <w:tcPr>
            <w:tcW w:w="2861" w:type="dxa"/>
            <w:vAlign w:val="center"/>
          </w:tcPr>
          <w:p w14:paraId="5B8FC542" w14:textId="1C11EAEC"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358F5E67" w14:textId="2EAB71B8" w:rsidR="00963110" w:rsidRPr="00B9601C" w:rsidRDefault="00FB572B" w:rsidP="00FB572B">
            <w:pPr>
              <w:jc w:val="center"/>
            </w:pPr>
            <w:r w:rsidRPr="00B9601C">
              <w:rPr>
                <w:noProof/>
              </w:rPr>
              <w:drawing>
                <wp:inline distT="0" distB="0" distL="0" distR="0" wp14:anchorId="7D26CE54" wp14:editId="00045FCB">
                  <wp:extent cx="1129427" cy="1504727"/>
                  <wp:effectExtent l="0" t="0" r="0" b="0"/>
                  <wp:docPr id="21352385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142376" cy="1521978"/>
                          </a:xfrm>
                          <a:prstGeom prst="rect">
                            <a:avLst/>
                          </a:prstGeom>
                          <a:noFill/>
                        </pic:spPr>
                      </pic:pic>
                    </a:graphicData>
                  </a:graphic>
                </wp:inline>
              </w:drawing>
            </w:r>
          </w:p>
        </w:tc>
      </w:tr>
      <w:tr w:rsidR="00F9537E" w:rsidRPr="00B9601C" w14:paraId="08CF63D1" w14:textId="77777777" w:rsidTr="00FB572B">
        <w:tc>
          <w:tcPr>
            <w:tcW w:w="2828" w:type="dxa"/>
            <w:vAlign w:val="center"/>
          </w:tcPr>
          <w:p w14:paraId="270DC509" w14:textId="78FF4F67" w:rsidR="00963110" w:rsidRPr="00B9601C" w:rsidRDefault="00963110" w:rsidP="004507D4">
            <w:pPr>
              <w:jc w:val="left"/>
            </w:pPr>
            <w:r w:rsidRPr="00B9601C">
              <w:t>DMP</w:t>
            </w:r>
          </w:p>
        </w:tc>
        <w:tc>
          <w:tcPr>
            <w:tcW w:w="2861" w:type="dxa"/>
            <w:vAlign w:val="center"/>
          </w:tcPr>
          <w:p w14:paraId="564CAAC8" w14:textId="7B5EECBD" w:rsidR="00963110" w:rsidRPr="00B9601C" w:rsidRDefault="00963110" w:rsidP="000B2A46">
            <w:pPr>
              <w:jc w:val="left"/>
            </w:pPr>
            <w:r w:rsidRPr="00B9601C">
              <w:t>Interferent</w:t>
            </w:r>
          </w:p>
        </w:tc>
        <w:tc>
          <w:tcPr>
            <w:tcW w:w="3295" w:type="dxa"/>
            <w:vAlign w:val="center"/>
          </w:tcPr>
          <w:p w14:paraId="5640A38E" w14:textId="2D546514" w:rsidR="00963110" w:rsidRPr="00B9601C" w:rsidRDefault="00FB572B" w:rsidP="00FB572B">
            <w:pPr>
              <w:jc w:val="center"/>
            </w:pPr>
            <w:r w:rsidRPr="00B9601C">
              <w:rPr>
                <w:noProof/>
              </w:rPr>
              <w:drawing>
                <wp:inline distT="0" distB="0" distL="0" distR="0" wp14:anchorId="5AC28765" wp14:editId="371371E0">
                  <wp:extent cx="1107955" cy="1420197"/>
                  <wp:effectExtent l="0" t="0" r="0" b="0"/>
                  <wp:docPr id="9143428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23132" cy="1439651"/>
                          </a:xfrm>
                          <a:prstGeom prst="rect">
                            <a:avLst/>
                          </a:prstGeom>
                          <a:noFill/>
                        </pic:spPr>
                      </pic:pic>
                    </a:graphicData>
                  </a:graphic>
                </wp:inline>
              </w:drawing>
            </w:r>
          </w:p>
        </w:tc>
      </w:tr>
      <w:tr w:rsidR="00F9537E" w:rsidRPr="00B9601C" w14:paraId="3A51278D" w14:textId="77777777" w:rsidTr="00F9537E">
        <w:tc>
          <w:tcPr>
            <w:tcW w:w="2828" w:type="dxa"/>
            <w:vAlign w:val="center"/>
          </w:tcPr>
          <w:p w14:paraId="29CF3AC6" w14:textId="30DC342D" w:rsidR="00963110" w:rsidRPr="00B9601C" w:rsidRDefault="00963110" w:rsidP="004507D4">
            <w:pPr>
              <w:jc w:val="left"/>
            </w:pPr>
            <w:r w:rsidRPr="00B9601C">
              <w:t>DEP</w:t>
            </w:r>
          </w:p>
        </w:tc>
        <w:tc>
          <w:tcPr>
            <w:tcW w:w="2861" w:type="dxa"/>
            <w:vAlign w:val="center"/>
          </w:tcPr>
          <w:p w14:paraId="0E0E97C6" w14:textId="6D06BD65" w:rsidR="00963110" w:rsidRPr="00B9601C" w:rsidRDefault="00963110" w:rsidP="000B2A46">
            <w:pPr>
              <w:jc w:val="left"/>
            </w:pPr>
            <w:r w:rsidRPr="00B9601C">
              <w:t>Interferent</w:t>
            </w:r>
          </w:p>
        </w:tc>
        <w:tc>
          <w:tcPr>
            <w:tcW w:w="3295" w:type="dxa"/>
            <w:vAlign w:val="center"/>
          </w:tcPr>
          <w:p w14:paraId="60E1323D" w14:textId="277880C9" w:rsidR="00963110" w:rsidRPr="00B9601C" w:rsidRDefault="00F9537E" w:rsidP="00F9537E">
            <w:pPr>
              <w:jc w:val="center"/>
            </w:pPr>
            <w:r w:rsidRPr="00B9601C">
              <w:rPr>
                <w:noProof/>
              </w:rPr>
              <w:drawing>
                <wp:inline distT="0" distB="0" distL="0" distR="0" wp14:anchorId="31D74836" wp14:editId="535C99F8">
                  <wp:extent cx="1601764" cy="1169773"/>
                  <wp:effectExtent l="0" t="0" r="0" b="0"/>
                  <wp:docPr id="10759881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606626" cy="1173324"/>
                          </a:xfrm>
                          <a:prstGeom prst="rect">
                            <a:avLst/>
                          </a:prstGeom>
                          <a:noFill/>
                        </pic:spPr>
                      </pic:pic>
                    </a:graphicData>
                  </a:graphic>
                </wp:inline>
              </w:drawing>
            </w:r>
          </w:p>
        </w:tc>
      </w:tr>
      <w:tr w:rsidR="00F9537E" w:rsidRPr="00B9601C" w14:paraId="205C010D" w14:textId="77777777" w:rsidTr="00F9537E">
        <w:tc>
          <w:tcPr>
            <w:tcW w:w="2828" w:type="dxa"/>
            <w:vAlign w:val="center"/>
          </w:tcPr>
          <w:p w14:paraId="47BB7D98" w14:textId="4EB99584" w:rsidR="00963110" w:rsidRPr="00B9601C" w:rsidRDefault="00963110" w:rsidP="004507D4">
            <w:pPr>
              <w:jc w:val="left"/>
            </w:pPr>
            <w:r w:rsidRPr="00B9601C">
              <w:t>DBP</w:t>
            </w:r>
          </w:p>
        </w:tc>
        <w:tc>
          <w:tcPr>
            <w:tcW w:w="2861" w:type="dxa"/>
            <w:vAlign w:val="center"/>
          </w:tcPr>
          <w:p w14:paraId="7ECDFA05" w14:textId="369CBEDB" w:rsidR="00963110" w:rsidRPr="00B9601C" w:rsidRDefault="00963110" w:rsidP="000B2A46">
            <w:pPr>
              <w:jc w:val="left"/>
            </w:pPr>
            <w:r w:rsidRPr="00B9601C">
              <w:t>Interferent</w:t>
            </w:r>
          </w:p>
        </w:tc>
        <w:tc>
          <w:tcPr>
            <w:tcW w:w="3295" w:type="dxa"/>
            <w:vAlign w:val="center"/>
          </w:tcPr>
          <w:p w14:paraId="3EFD8ECC" w14:textId="434E1BF3" w:rsidR="00963110" w:rsidRPr="00B9601C" w:rsidRDefault="00F9537E" w:rsidP="00F9537E">
            <w:pPr>
              <w:jc w:val="center"/>
            </w:pPr>
            <w:r w:rsidRPr="00B9601C">
              <w:rPr>
                <w:noProof/>
              </w:rPr>
              <w:drawing>
                <wp:inline distT="0" distB="0" distL="0" distR="0" wp14:anchorId="6103BF9F" wp14:editId="05243244">
                  <wp:extent cx="2069481" cy="1392195"/>
                  <wp:effectExtent l="0" t="0" r="0" b="0"/>
                  <wp:docPr id="4407659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00303" cy="1412930"/>
                          </a:xfrm>
                          <a:prstGeom prst="rect">
                            <a:avLst/>
                          </a:prstGeom>
                          <a:noFill/>
                        </pic:spPr>
                      </pic:pic>
                    </a:graphicData>
                  </a:graphic>
                </wp:inline>
              </w:drawing>
            </w:r>
          </w:p>
        </w:tc>
      </w:tr>
      <w:tr w:rsidR="00F9537E" w:rsidRPr="00B9601C" w14:paraId="45DA3843" w14:textId="77777777" w:rsidTr="00F9537E">
        <w:tc>
          <w:tcPr>
            <w:tcW w:w="2828" w:type="dxa"/>
            <w:vAlign w:val="center"/>
          </w:tcPr>
          <w:p w14:paraId="409092A8" w14:textId="1E7A9B93" w:rsidR="00963110" w:rsidRPr="00B9601C" w:rsidRDefault="00963110" w:rsidP="004507D4">
            <w:pPr>
              <w:jc w:val="left"/>
            </w:pPr>
            <w:r w:rsidRPr="00B9601C">
              <w:lastRenderedPageBreak/>
              <w:t>NQ</w:t>
            </w:r>
          </w:p>
        </w:tc>
        <w:tc>
          <w:tcPr>
            <w:tcW w:w="2861" w:type="dxa"/>
            <w:vAlign w:val="center"/>
          </w:tcPr>
          <w:p w14:paraId="05571419" w14:textId="1E0641A9" w:rsidR="00963110" w:rsidRPr="00B9601C" w:rsidRDefault="00963110" w:rsidP="000B2A46">
            <w:pPr>
              <w:jc w:val="left"/>
            </w:pPr>
            <w:r w:rsidRPr="00B9601C">
              <w:t>Interferent (Supplied as 1000ng/</w:t>
            </w:r>
            <w:r w:rsidRPr="00B9601C">
              <w:rPr>
                <w:rFonts w:cs="Arial"/>
              </w:rPr>
              <w:t>µ</w:t>
            </w:r>
            <w:r w:rsidRPr="00B9601C">
              <w:t>L CRM and diluted as required)</w:t>
            </w:r>
          </w:p>
        </w:tc>
        <w:tc>
          <w:tcPr>
            <w:tcW w:w="3295" w:type="dxa"/>
            <w:vAlign w:val="center"/>
          </w:tcPr>
          <w:p w14:paraId="78AAA71F" w14:textId="6043C7FF" w:rsidR="00963110" w:rsidRPr="00B9601C" w:rsidRDefault="00F9537E" w:rsidP="00F9537E">
            <w:pPr>
              <w:jc w:val="center"/>
            </w:pPr>
            <w:r w:rsidRPr="00B9601C">
              <w:rPr>
                <w:noProof/>
              </w:rPr>
              <w:drawing>
                <wp:inline distT="0" distB="0" distL="0" distR="0" wp14:anchorId="69862163" wp14:editId="344F462C">
                  <wp:extent cx="1143000" cy="857250"/>
                  <wp:effectExtent l="0" t="0" r="0" b="0"/>
                  <wp:docPr id="132329697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143000" cy="857250"/>
                          </a:xfrm>
                          <a:prstGeom prst="rect">
                            <a:avLst/>
                          </a:prstGeom>
                          <a:noFill/>
                        </pic:spPr>
                      </pic:pic>
                    </a:graphicData>
                  </a:graphic>
                </wp:inline>
              </w:drawing>
            </w:r>
          </w:p>
        </w:tc>
      </w:tr>
      <w:tr w:rsidR="00F9537E" w:rsidRPr="00B9601C" w14:paraId="09665202" w14:textId="77777777" w:rsidTr="00F9537E">
        <w:tc>
          <w:tcPr>
            <w:tcW w:w="2828" w:type="dxa"/>
            <w:vAlign w:val="center"/>
          </w:tcPr>
          <w:p w14:paraId="136024AB" w14:textId="48B10236" w:rsidR="00963110" w:rsidRPr="00B9601C" w:rsidRDefault="00963110" w:rsidP="004507D4">
            <w:pPr>
              <w:jc w:val="left"/>
            </w:pPr>
            <w:r w:rsidRPr="00B9601C">
              <w:t>PE8</w:t>
            </w:r>
          </w:p>
        </w:tc>
        <w:tc>
          <w:tcPr>
            <w:tcW w:w="2861" w:type="dxa"/>
            <w:vAlign w:val="center"/>
          </w:tcPr>
          <w:p w14:paraId="6A6B6C64" w14:textId="6D68A753" w:rsidR="00963110" w:rsidRPr="00B9601C" w:rsidRDefault="00963110" w:rsidP="000B2A46">
            <w:pPr>
              <w:jc w:val="left"/>
            </w:pPr>
            <w:r w:rsidRPr="00B9601C">
              <w:t>Plastic Explosive, primary component RDX. Used for matrix experiment</w:t>
            </w:r>
            <w:r w:rsidR="000B2A46" w:rsidRPr="00B9601C">
              <w:t>s</w:t>
            </w:r>
            <w:r w:rsidRPr="00B9601C">
              <w:t>.</w:t>
            </w:r>
          </w:p>
        </w:tc>
        <w:tc>
          <w:tcPr>
            <w:tcW w:w="3295" w:type="dxa"/>
            <w:vAlign w:val="center"/>
          </w:tcPr>
          <w:p w14:paraId="362A21FA" w14:textId="17FE6652" w:rsidR="00963110" w:rsidRPr="00B9601C" w:rsidRDefault="000B2A46" w:rsidP="00F9537E">
            <w:pPr>
              <w:jc w:val="center"/>
            </w:pPr>
            <w:r w:rsidRPr="00B9601C">
              <w:t>N/A</w:t>
            </w:r>
          </w:p>
        </w:tc>
      </w:tr>
      <w:tr w:rsidR="00F9537E" w:rsidRPr="00B9601C" w14:paraId="1EF18138" w14:textId="77777777" w:rsidTr="00F9537E">
        <w:tc>
          <w:tcPr>
            <w:tcW w:w="2828" w:type="dxa"/>
            <w:vAlign w:val="center"/>
          </w:tcPr>
          <w:p w14:paraId="58298039" w14:textId="283550CF" w:rsidR="00963110" w:rsidRPr="00B9601C" w:rsidRDefault="000B2A46" w:rsidP="004507D4">
            <w:pPr>
              <w:jc w:val="left"/>
            </w:pPr>
            <w:r w:rsidRPr="00B9601C">
              <w:t>Single-Base Propellant</w:t>
            </w:r>
          </w:p>
        </w:tc>
        <w:tc>
          <w:tcPr>
            <w:tcW w:w="2861" w:type="dxa"/>
          </w:tcPr>
          <w:p w14:paraId="4B28DEC7" w14:textId="62E80DCA" w:rsidR="00963110" w:rsidRPr="00B9601C" w:rsidRDefault="000B2A46" w:rsidP="000B2A46">
            <w:pPr>
              <w:jc w:val="left"/>
            </w:pPr>
            <w:r w:rsidRPr="00B9601C">
              <w:t>Propellant. Primary component Nitrocellulose. Used for matrix experiments.</w:t>
            </w:r>
          </w:p>
        </w:tc>
        <w:tc>
          <w:tcPr>
            <w:tcW w:w="3295" w:type="dxa"/>
            <w:vAlign w:val="center"/>
          </w:tcPr>
          <w:p w14:paraId="79F74A7C" w14:textId="5FD9260F" w:rsidR="00963110" w:rsidRPr="00B9601C" w:rsidRDefault="000B2A46" w:rsidP="00F9537E">
            <w:pPr>
              <w:jc w:val="center"/>
            </w:pPr>
            <w:r w:rsidRPr="00B9601C">
              <w:t>N/A</w:t>
            </w:r>
          </w:p>
        </w:tc>
      </w:tr>
      <w:tr w:rsidR="00F9537E" w:rsidRPr="00B9601C" w14:paraId="46B08C6E" w14:textId="77777777" w:rsidTr="00F9537E">
        <w:tc>
          <w:tcPr>
            <w:tcW w:w="2828" w:type="dxa"/>
            <w:vAlign w:val="center"/>
          </w:tcPr>
          <w:p w14:paraId="04014E07" w14:textId="02100B5F" w:rsidR="00963110" w:rsidRPr="00B9601C" w:rsidRDefault="000B2A46" w:rsidP="004507D4">
            <w:pPr>
              <w:jc w:val="left"/>
            </w:pPr>
            <w:r w:rsidRPr="00B9601C">
              <w:t>Double-Base Propellants 1+2</w:t>
            </w:r>
          </w:p>
        </w:tc>
        <w:tc>
          <w:tcPr>
            <w:tcW w:w="2861" w:type="dxa"/>
          </w:tcPr>
          <w:p w14:paraId="411B1DD0" w14:textId="59C5E088" w:rsidR="00963110" w:rsidRPr="00B9601C" w:rsidRDefault="000B2A46" w:rsidP="000B2A46">
            <w:pPr>
              <w:jc w:val="left"/>
            </w:pPr>
            <w:r w:rsidRPr="00B9601C">
              <w:t>Propellants. Mixture of Nitrocellulose and Nitroglycerin. Used for matrix experiments</w:t>
            </w:r>
          </w:p>
        </w:tc>
        <w:tc>
          <w:tcPr>
            <w:tcW w:w="3295" w:type="dxa"/>
            <w:vAlign w:val="center"/>
          </w:tcPr>
          <w:p w14:paraId="4853820A" w14:textId="5AD132ED" w:rsidR="00963110" w:rsidRPr="00B9601C" w:rsidRDefault="000B2A46" w:rsidP="00293686">
            <w:pPr>
              <w:keepNext/>
              <w:jc w:val="center"/>
            </w:pPr>
            <w:r w:rsidRPr="00B9601C">
              <w:t>N/A</w:t>
            </w:r>
          </w:p>
        </w:tc>
      </w:tr>
    </w:tbl>
    <w:p w14:paraId="0D14071B" w14:textId="05CE4FFC" w:rsidR="00A56E7C" w:rsidRPr="008C5CB2" w:rsidRDefault="00293686" w:rsidP="00293686">
      <w:pPr>
        <w:pStyle w:val="Caption"/>
        <w:rPr>
          <w:b w:val="0"/>
          <w:bCs/>
          <w:i/>
          <w:iCs/>
        </w:rPr>
      </w:pPr>
      <w:bookmarkStart w:id="258" w:name="_Toc224286052"/>
      <w:r w:rsidRPr="008C5CB2">
        <w:rPr>
          <w:b w:val="0"/>
          <w:bCs/>
          <w:i/>
          <w:iCs/>
        </w:rPr>
        <w:t xml:space="preserve">Table A - </w:t>
      </w:r>
      <w:r w:rsidRPr="008C5CB2">
        <w:rPr>
          <w:b w:val="0"/>
          <w:bCs/>
          <w:i/>
          <w:iCs/>
        </w:rPr>
        <w:fldChar w:fldCharType="begin"/>
      </w:r>
      <w:r w:rsidRPr="008C5CB2">
        <w:rPr>
          <w:b w:val="0"/>
          <w:bCs/>
          <w:i/>
          <w:iCs/>
        </w:rPr>
        <w:instrText xml:space="preserve"> SEQ Table_A_- \* ARABIC </w:instrText>
      </w:r>
      <w:r w:rsidRPr="008C5CB2">
        <w:rPr>
          <w:b w:val="0"/>
          <w:bCs/>
          <w:i/>
          <w:iCs/>
        </w:rPr>
        <w:fldChar w:fldCharType="separate"/>
      </w:r>
      <w:r w:rsidRPr="008C5CB2">
        <w:rPr>
          <w:b w:val="0"/>
          <w:bCs/>
          <w:i/>
          <w:iCs/>
          <w:noProof/>
        </w:rPr>
        <w:t>2</w:t>
      </w:r>
      <w:r w:rsidRPr="008C5CB2">
        <w:rPr>
          <w:b w:val="0"/>
          <w:bCs/>
          <w:i/>
          <w:iCs/>
        </w:rPr>
        <w:fldChar w:fldCharType="end"/>
      </w:r>
      <w:r w:rsidRPr="008C5CB2">
        <w:rPr>
          <w:b w:val="0"/>
          <w:bCs/>
          <w:i/>
          <w:iCs/>
        </w:rPr>
        <w:t>: Bill of Materials</w:t>
      </w:r>
      <w:bookmarkEnd w:id="258"/>
    </w:p>
    <w:p w14:paraId="6AF90F5F" w14:textId="77777777" w:rsidR="00D822AD" w:rsidRPr="00B9601C" w:rsidRDefault="00D822AD" w:rsidP="00743F73">
      <w:pPr>
        <w:pStyle w:val="Heading1"/>
        <w:jc w:val="left"/>
      </w:pPr>
    </w:p>
    <w:p w14:paraId="58BA0F2F" w14:textId="77777777" w:rsidR="00D822AD" w:rsidRPr="00B9601C" w:rsidRDefault="00D822AD" w:rsidP="00743F73">
      <w:pPr>
        <w:pStyle w:val="Heading1"/>
        <w:jc w:val="left"/>
      </w:pPr>
    </w:p>
    <w:p w14:paraId="4A3DEFF6" w14:textId="77777777" w:rsidR="00B27C6F" w:rsidRPr="00B9601C" w:rsidRDefault="00B27C6F" w:rsidP="00B27C6F">
      <w:pPr>
        <w:rPr>
          <w:lang w:eastAsia="x-none"/>
        </w:rPr>
      </w:pPr>
    </w:p>
    <w:p w14:paraId="31DACB01" w14:textId="77777777" w:rsidR="00B27C6F" w:rsidRPr="00B9601C" w:rsidRDefault="00B27C6F" w:rsidP="00B27C6F">
      <w:pPr>
        <w:rPr>
          <w:lang w:eastAsia="x-none"/>
        </w:rPr>
      </w:pPr>
    </w:p>
    <w:p w14:paraId="7EAC9D1A" w14:textId="77777777" w:rsidR="00B27C6F" w:rsidRPr="00B9601C" w:rsidRDefault="00B27C6F" w:rsidP="00B27C6F">
      <w:pPr>
        <w:rPr>
          <w:lang w:eastAsia="x-none"/>
        </w:rPr>
      </w:pPr>
    </w:p>
    <w:p w14:paraId="7A698B77" w14:textId="77777777" w:rsidR="00B27C6F" w:rsidRPr="00B9601C" w:rsidRDefault="00B27C6F" w:rsidP="00B27C6F">
      <w:pPr>
        <w:rPr>
          <w:lang w:eastAsia="x-none"/>
        </w:rPr>
      </w:pPr>
    </w:p>
    <w:p w14:paraId="45C81F84" w14:textId="77777777" w:rsidR="00B27C6F" w:rsidRPr="00B9601C" w:rsidRDefault="00B27C6F" w:rsidP="00B27C6F">
      <w:pPr>
        <w:rPr>
          <w:lang w:eastAsia="x-none"/>
        </w:rPr>
      </w:pPr>
    </w:p>
    <w:p w14:paraId="7AA991FD" w14:textId="77777777" w:rsidR="00B27C6F" w:rsidRPr="00B9601C" w:rsidRDefault="00B27C6F" w:rsidP="00B27C6F">
      <w:pPr>
        <w:rPr>
          <w:lang w:eastAsia="x-none"/>
        </w:rPr>
      </w:pPr>
    </w:p>
    <w:p w14:paraId="38D26CD7" w14:textId="77777777" w:rsidR="00B27C6F" w:rsidRPr="00B9601C" w:rsidRDefault="00B27C6F" w:rsidP="00B27C6F">
      <w:pPr>
        <w:rPr>
          <w:lang w:eastAsia="x-none"/>
        </w:rPr>
      </w:pPr>
    </w:p>
    <w:p w14:paraId="32295B34" w14:textId="77777777" w:rsidR="00B27C6F" w:rsidRPr="00B9601C" w:rsidRDefault="00B27C6F" w:rsidP="00B27C6F">
      <w:pPr>
        <w:rPr>
          <w:lang w:eastAsia="x-none"/>
        </w:rPr>
      </w:pPr>
    </w:p>
    <w:p w14:paraId="51F29B3E" w14:textId="77777777" w:rsidR="00B27C6F" w:rsidRPr="00B9601C" w:rsidRDefault="00B27C6F" w:rsidP="00B27C6F">
      <w:pPr>
        <w:rPr>
          <w:lang w:eastAsia="x-none"/>
        </w:rPr>
      </w:pPr>
    </w:p>
    <w:p w14:paraId="5587FB86" w14:textId="77777777" w:rsidR="00B27C6F" w:rsidRPr="00B9601C" w:rsidRDefault="00B27C6F" w:rsidP="00B27C6F">
      <w:pPr>
        <w:rPr>
          <w:lang w:eastAsia="x-none"/>
        </w:rPr>
      </w:pPr>
    </w:p>
    <w:p w14:paraId="2BE878B2" w14:textId="77777777" w:rsidR="00B27C6F" w:rsidRPr="00B9601C" w:rsidRDefault="00B27C6F" w:rsidP="00B27C6F">
      <w:pPr>
        <w:rPr>
          <w:lang w:eastAsia="x-none"/>
        </w:rPr>
      </w:pPr>
    </w:p>
    <w:p w14:paraId="755930BE" w14:textId="77777777" w:rsidR="00B27C6F" w:rsidRPr="00B9601C" w:rsidRDefault="00B27C6F" w:rsidP="00B27C6F">
      <w:pPr>
        <w:rPr>
          <w:lang w:eastAsia="x-none"/>
        </w:rPr>
      </w:pPr>
    </w:p>
    <w:p w14:paraId="21782EFF" w14:textId="77777777" w:rsidR="00D822AD" w:rsidRPr="00B9601C" w:rsidRDefault="00D822AD" w:rsidP="00743F73">
      <w:pPr>
        <w:pStyle w:val="Heading1"/>
        <w:jc w:val="left"/>
      </w:pPr>
    </w:p>
    <w:p w14:paraId="5FD4BC3D" w14:textId="77777777" w:rsidR="00D822AD" w:rsidRPr="00B9601C" w:rsidRDefault="00D822AD" w:rsidP="00743F73">
      <w:pPr>
        <w:pStyle w:val="Heading1"/>
        <w:jc w:val="left"/>
      </w:pPr>
    </w:p>
    <w:p w14:paraId="48CADA11" w14:textId="77777777" w:rsidR="00D822AD" w:rsidRPr="00B9601C" w:rsidRDefault="00D822AD" w:rsidP="00743F73">
      <w:pPr>
        <w:pStyle w:val="Heading1"/>
        <w:jc w:val="left"/>
      </w:pPr>
    </w:p>
    <w:p w14:paraId="4762B5BF" w14:textId="77777777" w:rsidR="00D822AD" w:rsidRPr="00B9601C" w:rsidRDefault="00D822AD" w:rsidP="00743F73">
      <w:pPr>
        <w:pStyle w:val="Heading1"/>
        <w:jc w:val="left"/>
      </w:pPr>
    </w:p>
    <w:p w14:paraId="24A9A815" w14:textId="56881701" w:rsidR="00F74EAF" w:rsidRPr="00B9601C" w:rsidRDefault="00F74EAF" w:rsidP="00743F73">
      <w:pPr>
        <w:pStyle w:val="Heading1"/>
        <w:jc w:val="left"/>
      </w:pPr>
      <w:bookmarkStart w:id="259" w:name="_Toc224744279"/>
      <w:r w:rsidRPr="00B9601C">
        <w:t>GLOSSARY</w:t>
      </w:r>
      <w:bookmarkEnd w:id="208"/>
      <w:bookmarkEnd w:id="259"/>
    </w:p>
    <w:p w14:paraId="7E44D0D0" w14:textId="77777777" w:rsidR="00D822AD" w:rsidRPr="00B9601C" w:rsidRDefault="00D822AD" w:rsidP="00D822AD">
      <w:pPr>
        <w:pStyle w:val="Normal1"/>
        <w:spacing w:line="360" w:lineRule="auto"/>
        <w:rPr>
          <w:b/>
          <w:u w:val="single"/>
        </w:rPr>
      </w:pPr>
    </w:p>
    <w:p w14:paraId="2C14EA05" w14:textId="702ED211" w:rsidR="00D822AD" w:rsidRPr="00B9601C" w:rsidRDefault="00D822AD" w:rsidP="00D822AD">
      <w:pPr>
        <w:pStyle w:val="Heading3"/>
      </w:pPr>
      <w:bookmarkStart w:id="260" w:name="_Toc224744280"/>
      <w:r w:rsidRPr="00B9601C">
        <w:t>List of Abbreviations</w:t>
      </w:r>
      <w:bookmarkEnd w:id="260"/>
    </w:p>
    <w:p w14:paraId="6E01B32B" w14:textId="601D39AC" w:rsidR="00A56E7C" w:rsidRPr="00B9601C" w:rsidRDefault="00A56E7C" w:rsidP="00A56E7C">
      <w:r w:rsidRPr="00B9601C">
        <w:t>FEL</w:t>
      </w:r>
      <w:r w:rsidRPr="00B9601C">
        <w:tab/>
      </w:r>
      <w:r w:rsidRPr="00B9601C">
        <w:tab/>
      </w:r>
      <w:r w:rsidRPr="00B9601C">
        <w:tab/>
      </w:r>
      <w:r w:rsidR="00702B94" w:rsidRPr="00B9601C">
        <w:tab/>
      </w:r>
      <w:r w:rsidRPr="00B9601C">
        <w:t>Forensic Explosives Laboratory</w:t>
      </w:r>
    </w:p>
    <w:p w14:paraId="52435F59" w14:textId="5C3A6296" w:rsidR="00A56E7C" w:rsidRPr="00B9601C" w:rsidRDefault="00A56E7C" w:rsidP="00A56E7C">
      <w:r w:rsidRPr="00B9601C">
        <w:t>Dstl</w:t>
      </w:r>
      <w:r w:rsidRPr="00B9601C">
        <w:tab/>
      </w:r>
      <w:r w:rsidRPr="00B9601C">
        <w:tab/>
      </w:r>
      <w:r w:rsidRPr="00B9601C">
        <w:tab/>
      </w:r>
      <w:r w:rsidR="00702B94" w:rsidRPr="00B9601C">
        <w:tab/>
      </w:r>
      <w:r w:rsidRPr="00B9601C">
        <w:t>Defence Science and Technology Laboratory</w:t>
      </w:r>
    </w:p>
    <w:p w14:paraId="7DADB45E" w14:textId="46E4EBEF" w:rsidR="00A56E7C" w:rsidRPr="00B9601C" w:rsidRDefault="00A56E7C" w:rsidP="00A56E7C">
      <w:r w:rsidRPr="00B9601C">
        <w:t>FSR</w:t>
      </w:r>
      <w:r w:rsidRPr="00B9601C">
        <w:tab/>
      </w:r>
      <w:r w:rsidRPr="00B9601C">
        <w:tab/>
      </w:r>
      <w:r w:rsidRPr="00B9601C">
        <w:tab/>
      </w:r>
      <w:r w:rsidR="00702B94" w:rsidRPr="00B9601C">
        <w:tab/>
      </w:r>
      <w:r w:rsidRPr="00B9601C">
        <w:t>Forensic Science Regulator</w:t>
      </w:r>
    </w:p>
    <w:p w14:paraId="0BED6E97" w14:textId="573C08B0" w:rsidR="00A56E7C" w:rsidRPr="00B9601C" w:rsidRDefault="00A56E7C" w:rsidP="00A56E7C">
      <w:r w:rsidRPr="00B9601C">
        <w:t>INS/SM</w:t>
      </w:r>
      <w:r w:rsidRPr="00B9601C">
        <w:tab/>
      </w:r>
      <w:r w:rsidRPr="00B9601C">
        <w:tab/>
      </w:r>
      <w:r w:rsidR="00702B94" w:rsidRPr="00B9601C">
        <w:tab/>
      </w:r>
      <w:r w:rsidRPr="00B9601C">
        <w:t>Instrument Standard Method</w:t>
      </w:r>
    </w:p>
    <w:p w14:paraId="2EB854D3" w14:textId="3526321D" w:rsidR="00A56E7C" w:rsidRPr="00B9601C" w:rsidRDefault="00A56E7C" w:rsidP="00A56E7C">
      <w:proofErr w:type="spellStart"/>
      <w:r w:rsidRPr="00B9601C">
        <w:t>uHPLC</w:t>
      </w:r>
      <w:proofErr w:type="spellEnd"/>
      <w:r w:rsidRPr="00B9601C">
        <w:tab/>
      </w:r>
      <w:r w:rsidRPr="00B9601C">
        <w:tab/>
      </w:r>
      <w:r w:rsidR="00702B94" w:rsidRPr="00B9601C">
        <w:tab/>
      </w:r>
      <w:r w:rsidRPr="00B9601C">
        <w:t>Ultra-High Performance Liquid Chromatography</w:t>
      </w:r>
    </w:p>
    <w:p w14:paraId="709ADE71" w14:textId="155D44C6" w:rsidR="00A56E7C" w:rsidRPr="00B9601C" w:rsidRDefault="00A56E7C" w:rsidP="00A56E7C">
      <w:r w:rsidRPr="00B9601C">
        <w:t>UV</w:t>
      </w:r>
      <w:r w:rsidRPr="00B9601C">
        <w:tab/>
      </w:r>
      <w:r w:rsidRPr="00B9601C">
        <w:tab/>
      </w:r>
      <w:r w:rsidRPr="00B9601C">
        <w:tab/>
      </w:r>
      <w:r w:rsidR="00702B94" w:rsidRPr="00B9601C">
        <w:tab/>
      </w:r>
      <w:r w:rsidRPr="00B9601C">
        <w:t>Ultraviolet</w:t>
      </w:r>
    </w:p>
    <w:p w14:paraId="0054934F" w14:textId="36242949" w:rsidR="00A56E7C" w:rsidRPr="00B9601C" w:rsidRDefault="00A56E7C" w:rsidP="00A56E7C">
      <w:r w:rsidRPr="00B9601C">
        <w:t>CAS</w:t>
      </w:r>
      <w:r w:rsidRPr="00B9601C">
        <w:tab/>
      </w:r>
      <w:r w:rsidRPr="00B9601C">
        <w:tab/>
      </w:r>
      <w:r w:rsidRPr="00B9601C">
        <w:tab/>
      </w:r>
      <w:r w:rsidR="00702B94" w:rsidRPr="00B9601C">
        <w:tab/>
      </w:r>
      <w:r w:rsidRPr="00B9601C">
        <w:t>Chemical Analysis Service</w:t>
      </w:r>
    </w:p>
    <w:p w14:paraId="47A3F3B9" w14:textId="2450A8B1" w:rsidR="00A56E7C" w:rsidRPr="00B9601C" w:rsidRDefault="00A56E7C" w:rsidP="00A56E7C">
      <w:r w:rsidRPr="00B9601C">
        <w:t>QMS</w:t>
      </w:r>
      <w:r w:rsidRPr="00B9601C">
        <w:tab/>
      </w:r>
      <w:r w:rsidRPr="00B9601C">
        <w:tab/>
      </w:r>
      <w:r w:rsidRPr="00B9601C">
        <w:tab/>
      </w:r>
      <w:r w:rsidR="00702B94" w:rsidRPr="00B9601C">
        <w:tab/>
      </w:r>
      <w:r w:rsidRPr="00B9601C">
        <w:t>Quality Management System</w:t>
      </w:r>
    </w:p>
    <w:p w14:paraId="77C9D89F" w14:textId="4564599B" w:rsidR="00A56E7C" w:rsidRPr="00B9601C" w:rsidRDefault="00A56E7C" w:rsidP="00A56E7C">
      <w:r w:rsidRPr="00B9601C">
        <w:t>IUPAC</w:t>
      </w:r>
      <w:r w:rsidRPr="00B9601C">
        <w:tab/>
      </w:r>
      <w:r w:rsidRPr="00B9601C">
        <w:tab/>
      </w:r>
      <w:r w:rsidR="00702B94" w:rsidRPr="00B9601C">
        <w:tab/>
      </w:r>
      <w:r w:rsidRPr="00B9601C">
        <w:t>International Union of Pure and Applied Chemistry</w:t>
      </w:r>
    </w:p>
    <w:p w14:paraId="158840E1" w14:textId="35CE57D7" w:rsidR="00A56E7C" w:rsidRPr="00B9601C" w:rsidRDefault="00A56E7C" w:rsidP="00A56E7C">
      <w:r w:rsidRPr="00B9601C">
        <w:t>PDA</w:t>
      </w:r>
      <w:r w:rsidRPr="00B9601C">
        <w:tab/>
      </w:r>
      <w:r w:rsidRPr="00B9601C">
        <w:tab/>
      </w:r>
      <w:r w:rsidRPr="00B9601C">
        <w:tab/>
      </w:r>
      <w:r w:rsidR="00702B94" w:rsidRPr="00B9601C">
        <w:tab/>
      </w:r>
      <w:r w:rsidRPr="00B9601C">
        <w:t>Photodiode Array</w:t>
      </w:r>
    </w:p>
    <w:p w14:paraId="272DA79F" w14:textId="480CA65A" w:rsidR="00A56E7C" w:rsidRPr="00B9601C" w:rsidRDefault="00A56E7C" w:rsidP="00A56E7C">
      <w:r w:rsidRPr="00B9601C">
        <w:t>RT</w:t>
      </w:r>
      <w:r w:rsidRPr="00B9601C">
        <w:tab/>
      </w:r>
      <w:r w:rsidRPr="00B9601C">
        <w:tab/>
      </w:r>
      <w:r w:rsidRPr="00B9601C">
        <w:tab/>
      </w:r>
      <w:r w:rsidR="00702B94" w:rsidRPr="00B9601C">
        <w:tab/>
      </w:r>
      <w:r w:rsidRPr="00B9601C">
        <w:t>Retention Time</w:t>
      </w:r>
    </w:p>
    <w:p w14:paraId="1D8434DD" w14:textId="28569CF8" w:rsidR="00A56E7C" w:rsidRPr="00B9601C" w:rsidRDefault="00A56E7C" w:rsidP="00A56E7C">
      <w:r w:rsidRPr="00B9601C">
        <w:t>TNT</w:t>
      </w:r>
      <w:r w:rsidRPr="00B9601C">
        <w:tab/>
      </w:r>
      <w:r w:rsidRPr="00B9601C">
        <w:tab/>
      </w:r>
      <w:r w:rsidRPr="00B9601C">
        <w:tab/>
      </w:r>
      <w:r w:rsidR="00702B94" w:rsidRPr="00B9601C">
        <w:tab/>
      </w:r>
      <w:r w:rsidRPr="00B9601C">
        <w:t>2,4,6-Trinitrotoluene</w:t>
      </w:r>
    </w:p>
    <w:p w14:paraId="73ECBB4E" w14:textId="1DD09A81" w:rsidR="00A56E7C" w:rsidRPr="00B9601C" w:rsidRDefault="00A56E7C" w:rsidP="00A56E7C">
      <w:r w:rsidRPr="00B9601C">
        <w:t>RDX</w:t>
      </w:r>
      <w:r w:rsidRPr="00B9601C">
        <w:tab/>
      </w:r>
      <w:r w:rsidRPr="00B9601C">
        <w:tab/>
      </w:r>
      <w:r w:rsidRPr="00B9601C">
        <w:tab/>
      </w:r>
      <w:r w:rsidR="00702B94" w:rsidRPr="00B9601C">
        <w:tab/>
      </w:r>
      <w:r w:rsidRPr="00B9601C">
        <w:t xml:space="preserve">Research Department Explosive </w:t>
      </w:r>
    </w:p>
    <w:p w14:paraId="5BDA81F1" w14:textId="77777777" w:rsidR="00A56E7C" w:rsidRPr="00B9601C" w:rsidRDefault="00A56E7C" w:rsidP="00702B94">
      <w:pPr>
        <w:ind w:left="2160" w:firstLine="720"/>
      </w:pPr>
      <w:r w:rsidRPr="00B9601C">
        <w:t>(1,3,5-Trinitro-1,3,5-triazinane)</w:t>
      </w:r>
    </w:p>
    <w:p w14:paraId="68B7D5E3" w14:textId="52FA2AC7" w:rsidR="00A56E7C" w:rsidRPr="00B9601C" w:rsidRDefault="00A56E7C" w:rsidP="00A56E7C">
      <w:r w:rsidRPr="00B9601C">
        <w:t>HMX</w:t>
      </w:r>
      <w:r w:rsidRPr="00B9601C">
        <w:tab/>
      </w:r>
      <w:r w:rsidRPr="00B9601C">
        <w:tab/>
      </w:r>
      <w:r w:rsidRPr="00B9601C">
        <w:tab/>
      </w:r>
      <w:r w:rsidR="00702B94" w:rsidRPr="00B9601C">
        <w:tab/>
      </w:r>
      <w:r w:rsidRPr="00B9601C">
        <w:t>High Melting Explosive</w:t>
      </w:r>
    </w:p>
    <w:p w14:paraId="6F954F69" w14:textId="6247FD44" w:rsidR="00A56E7C" w:rsidRPr="00B9601C" w:rsidRDefault="00A56E7C" w:rsidP="00A56E7C">
      <w:pPr>
        <w:rPr>
          <w:lang w:eastAsia="x-none"/>
        </w:rPr>
      </w:pPr>
      <w:r w:rsidRPr="00B9601C">
        <w:tab/>
      </w:r>
      <w:r w:rsidRPr="00B9601C">
        <w:tab/>
      </w:r>
      <w:r w:rsidRPr="00B9601C">
        <w:tab/>
      </w:r>
      <w:r w:rsidR="00702B94" w:rsidRPr="00B9601C">
        <w:tab/>
      </w:r>
      <w:r w:rsidRPr="00B9601C">
        <w:t>(</w:t>
      </w:r>
      <w:r w:rsidRPr="00B9601C">
        <w:rPr>
          <w:lang w:eastAsia="x-none"/>
        </w:rPr>
        <w:t>1,3,5,7-Tetranitro-1,3,5,7-tetrazocane)</w:t>
      </w:r>
    </w:p>
    <w:p w14:paraId="4E146934" w14:textId="7ECC05E5" w:rsidR="00A56E7C" w:rsidRPr="00B9601C" w:rsidRDefault="00A56E7C" w:rsidP="00A56E7C">
      <w:pPr>
        <w:rPr>
          <w:lang w:eastAsia="x-none"/>
        </w:rPr>
      </w:pPr>
      <w:r w:rsidRPr="00B9601C">
        <w:rPr>
          <w:lang w:eastAsia="x-none"/>
        </w:rPr>
        <w:t>PETN</w:t>
      </w:r>
      <w:r w:rsidRPr="00B9601C">
        <w:rPr>
          <w:lang w:eastAsia="x-none"/>
        </w:rPr>
        <w:tab/>
      </w:r>
      <w:r w:rsidRPr="00B9601C">
        <w:rPr>
          <w:lang w:eastAsia="x-none"/>
        </w:rPr>
        <w:tab/>
      </w:r>
      <w:r w:rsidRPr="00B9601C">
        <w:rPr>
          <w:lang w:eastAsia="x-none"/>
        </w:rPr>
        <w:tab/>
      </w:r>
      <w:r w:rsidR="00702B94" w:rsidRPr="00B9601C">
        <w:rPr>
          <w:lang w:eastAsia="x-none"/>
        </w:rPr>
        <w:tab/>
      </w:r>
      <w:r w:rsidRPr="00B9601C">
        <w:rPr>
          <w:lang w:eastAsia="x-none"/>
        </w:rPr>
        <w:t>Pentaerythritol Tetranitrate</w:t>
      </w:r>
    </w:p>
    <w:p w14:paraId="0014C5B0" w14:textId="740B2D7B" w:rsidR="00A56E7C" w:rsidRPr="00B9601C" w:rsidRDefault="00A56E7C" w:rsidP="00A56E7C">
      <w:pPr>
        <w:rPr>
          <w:lang w:eastAsia="x-none"/>
        </w:rPr>
      </w:pPr>
      <w:r w:rsidRPr="00B9601C">
        <w:rPr>
          <w:lang w:eastAsia="x-none"/>
        </w:rPr>
        <w:t>NG</w:t>
      </w:r>
      <w:r w:rsidRPr="00B9601C">
        <w:rPr>
          <w:lang w:eastAsia="x-none"/>
        </w:rPr>
        <w:tab/>
      </w:r>
      <w:r w:rsidRPr="00B9601C">
        <w:rPr>
          <w:lang w:eastAsia="x-none"/>
        </w:rPr>
        <w:tab/>
      </w:r>
      <w:r w:rsidRPr="00B9601C">
        <w:rPr>
          <w:lang w:eastAsia="x-none"/>
        </w:rPr>
        <w:tab/>
      </w:r>
      <w:r w:rsidR="00702B94" w:rsidRPr="00B9601C">
        <w:rPr>
          <w:lang w:eastAsia="x-none"/>
        </w:rPr>
        <w:tab/>
      </w:r>
      <w:r w:rsidRPr="00B9601C">
        <w:rPr>
          <w:lang w:eastAsia="x-none"/>
        </w:rPr>
        <w:t>Nitroglycerin</w:t>
      </w:r>
    </w:p>
    <w:p w14:paraId="37F0A397" w14:textId="6BDCBB4C" w:rsidR="00A56E7C" w:rsidRPr="00B9601C" w:rsidRDefault="00A56E7C" w:rsidP="00A56E7C">
      <w:pPr>
        <w:rPr>
          <w:lang w:eastAsia="x-none"/>
        </w:rPr>
      </w:pPr>
      <w:r w:rsidRPr="00B9601C">
        <w:rPr>
          <w:lang w:eastAsia="x-none"/>
        </w:rPr>
        <w:t>EGDN</w:t>
      </w:r>
      <w:r w:rsidRPr="00B9601C">
        <w:rPr>
          <w:lang w:eastAsia="x-none"/>
        </w:rPr>
        <w:tab/>
      </w:r>
      <w:r w:rsidRPr="00B9601C">
        <w:rPr>
          <w:lang w:eastAsia="x-none"/>
        </w:rPr>
        <w:tab/>
      </w:r>
      <w:r w:rsidRPr="00B9601C">
        <w:rPr>
          <w:lang w:eastAsia="x-none"/>
        </w:rPr>
        <w:tab/>
      </w:r>
      <w:r w:rsidR="00702B94" w:rsidRPr="00B9601C">
        <w:rPr>
          <w:lang w:eastAsia="x-none"/>
        </w:rPr>
        <w:tab/>
      </w:r>
      <w:r w:rsidRPr="00B9601C">
        <w:rPr>
          <w:lang w:eastAsia="x-none"/>
        </w:rPr>
        <w:t>Ethylene Glycol Dinitrate</w:t>
      </w:r>
    </w:p>
    <w:p w14:paraId="25C0A99B" w14:textId="0E0A36F1" w:rsidR="00A56E7C" w:rsidRPr="00B9601C" w:rsidRDefault="00A56E7C" w:rsidP="00A56E7C">
      <w:pPr>
        <w:rPr>
          <w:lang w:eastAsia="x-none"/>
        </w:rPr>
      </w:pPr>
      <w:r w:rsidRPr="00B9601C">
        <w:rPr>
          <w:lang w:eastAsia="x-none"/>
        </w:rPr>
        <w:t>DEGDN</w:t>
      </w:r>
      <w:r w:rsidRPr="00B9601C">
        <w:rPr>
          <w:lang w:eastAsia="x-none"/>
        </w:rPr>
        <w:tab/>
      </w:r>
      <w:r w:rsidRPr="00B9601C">
        <w:rPr>
          <w:lang w:eastAsia="x-none"/>
        </w:rPr>
        <w:tab/>
      </w:r>
      <w:r w:rsidR="00702B94" w:rsidRPr="00B9601C">
        <w:rPr>
          <w:lang w:eastAsia="x-none"/>
        </w:rPr>
        <w:tab/>
      </w:r>
      <w:r w:rsidRPr="00B9601C">
        <w:rPr>
          <w:lang w:eastAsia="x-none"/>
        </w:rPr>
        <w:t>Diethylene Glycol Dinitrate</w:t>
      </w:r>
    </w:p>
    <w:p w14:paraId="6B3766F0" w14:textId="38EA776B" w:rsidR="00A56E7C" w:rsidRPr="00B9601C" w:rsidRDefault="00A56E7C" w:rsidP="00A56E7C">
      <w:pPr>
        <w:rPr>
          <w:lang w:eastAsia="x-none"/>
        </w:rPr>
      </w:pPr>
      <w:r w:rsidRPr="00B9601C">
        <w:rPr>
          <w:lang w:eastAsia="x-none"/>
        </w:rPr>
        <w:t>DNT</w:t>
      </w:r>
      <w:r w:rsidRPr="00B9601C">
        <w:rPr>
          <w:lang w:eastAsia="x-none"/>
        </w:rPr>
        <w:tab/>
      </w:r>
      <w:r w:rsidRPr="00B9601C">
        <w:rPr>
          <w:lang w:eastAsia="x-none"/>
        </w:rPr>
        <w:tab/>
      </w:r>
      <w:r w:rsidRPr="00B9601C">
        <w:rPr>
          <w:lang w:eastAsia="x-none"/>
        </w:rPr>
        <w:tab/>
      </w:r>
      <w:r w:rsidR="00702B94" w:rsidRPr="00B9601C">
        <w:rPr>
          <w:lang w:eastAsia="x-none"/>
        </w:rPr>
        <w:tab/>
      </w:r>
      <w:r w:rsidRPr="00B9601C">
        <w:rPr>
          <w:lang w:eastAsia="x-none"/>
        </w:rPr>
        <w:t>Dinitrotoluene</w:t>
      </w:r>
    </w:p>
    <w:p w14:paraId="4774F7E7" w14:textId="15F422BC" w:rsidR="00A56E7C" w:rsidRPr="00B9601C" w:rsidRDefault="00A56E7C" w:rsidP="00A56E7C">
      <w:r w:rsidRPr="00B9601C">
        <w:t>IPP</w:t>
      </w:r>
      <w:r w:rsidRPr="00B9601C">
        <w:tab/>
      </w:r>
      <w:r w:rsidRPr="00B9601C">
        <w:tab/>
      </w:r>
      <w:r w:rsidRPr="00B9601C">
        <w:tab/>
      </w:r>
      <w:r w:rsidR="00702B94" w:rsidRPr="00B9601C">
        <w:tab/>
      </w:r>
      <w:r w:rsidRPr="00B9601C">
        <w:t>Integrated Project Plan</w:t>
      </w:r>
    </w:p>
    <w:p w14:paraId="6D57365A" w14:textId="51E53820" w:rsidR="00A56E7C" w:rsidRPr="00B9601C" w:rsidRDefault="00A56E7C" w:rsidP="00A56E7C">
      <w:r w:rsidRPr="00B9601C">
        <w:t>LC</w:t>
      </w:r>
      <w:r w:rsidRPr="00B9601C">
        <w:tab/>
      </w:r>
      <w:r w:rsidRPr="00B9601C">
        <w:tab/>
      </w:r>
      <w:r w:rsidRPr="00B9601C">
        <w:tab/>
      </w:r>
      <w:r w:rsidR="00702B94" w:rsidRPr="00B9601C">
        <w:tab/>
      </w:r>
      <w:r w:rsidRPr="00B9601C">
        <w:t>Liquid Chromatography</w:t>
      </w:r>
    </w:p>
    <w:p w14:paraId="45CD07F1" w14:textId="61A6F572" w:rsidR="00A56E7C" w:rsidRPr="00B9601C" w:rsidRDefault="00A56E7C" w:rsidP="00A56E7C">
      <w:r w:rsidRPr="00B9601C">
        <w:t>HPLC</w:t>
      </w:r>
      <w:r w:rsidRPr="00B9601C">
        <w:tab/>
      </w:r>
      <w:r w:rsidRPr="00B9601C">
        <w:tab/>
      </w:r>
      <w:r w:rsidRPr="00B9601C">
        <w:tab/>
      </w:r>
      <w:r w:rsidR="00702B94" w:rsidRPr="00B9601C">
        <w:tab/>
      </w:r>
      <w:r w:rsidRPr="00B9601C">
        <w:t>High Performance Liquid Chromatography</w:t>
      </w:r>
    </w:p>
    <w:p w14:paraId="65B67C18" w14:textId="5D22FDBD" w:rsidR="00A56E7C" w:rsidRPr="00B9601C" w:rsidRDefault="00A56E7C" w:rsidP="00A56E7C">
      <w:r w:rsidRPr="00B9601C">
        <w:t>MS</w:t>
      </w:r>
      <w:r w:rsidRPr="00B9601C">
        <w:tab/>
      </w:r>
      <w:r w:rsidRPr="00B9601C">
        <w:tab/>
      </w:r>
      <w:r w:rsidRPr="00B9601C">
        <w:tab/>
      </w:r>
      <w:r w:rsidR="00702B94" w:rsidRPr="00B9601C">
        <w:tab/>
      </w:r>
      <w:r w:rsidRPr="00B9601C">
        <w:t>Mass Spectrometry OR Mass Spectrometer</w:t>
      </w:r>
    </w:p>
    <w:p w14:paraId="24C392DE" w14:textId="226D2802" w:rsidR="00A56E7C" w:rsidRPr="00B9601C" w:rsidRDefault="00A56E7C" w:rsidP="00A56E7C">
      <w:r w:rsidRPr="00B9601C">
        <w:t>APCI</w:t>
      </w:r>
      <w:r w:rsidRPr="00B9601C">
        <w:tab/>
      </w:r>
      <w:r w:rsidRPr="00B9601C">
        <w:tab/>
      </w:r>
      <w:r w:rsidRPr="00B9601C">
        <w:tab/>
      </w:r>
      <w:r w:rsidR="00702B94" w:rsidRPr="00B9601C">
        <w:tab/>
      </w:r>
      <w:r w:rsidRPr="00B9601C">
        <w:t>Atmospheric Pressure Chemical Ionisation</w:t>
      </w:r>
    </w:p>
    <w:p w14:paraId="7DE60292" w14:textId="50A4A13A" w:rsidR="00A56E7C" w:rsidRPr="00B9601C" w:rsidRDefault="00A56E7C" w:rsidP="00A56E7C">
      <w:r w:rsidRPr="00B9601C">
        <w:t>EI</w:t>
      </w:r>
      <w:r w:rsidRPr="00B9601C">
        <w:tab/>
      </w:r>
      <w:r w:rsidRPr="00B9601C">
        <w:tab/>
      </w:r>
      <w:r w:rsidRPr="00B9601C">
        <w:tab/>
      </w:r>
      <w:r w:rsidR="00702B94" w:rsidRPr="00B9601C">
        <w:tab/>
      </w:r>
      <w:r w:rsidRPr="00B9601C">
        <w:t>Electrospray Ionisation</w:t>
      </w:r>
    </w:p>
    <w:p w14:paraId="7BFD9684" w14:textId="56CA195E" w:rsidR="00A56E7C" w:rsidRPr="00B9601C" w:rsidRDefault="00A56E7C" w:rsidP="00A56E7C">
      <w:r w:rsidRPr="00B9601C">
        <w:t>EUR</w:t>
      </w:r>
      <w:r w:rsidRPr="00B9601C">
        <w:tab/>
      </w:r>
      <w:r w:rsidRPr="00B9601C">
        <w:tab/>
      </w:r>
      <w:r w:rsidRPr="00B9601C">
        <w:tab/>
      </w:r>
      <w:r w:rsidR="00702B94" w:rsidRPr="00B9601C">
        <w:tab/>
      </w:r>
      <w:r w:rsidRPr="00B9601C">
        <w:t>End User Requirements</w:t>
      </w:r>
    </w:p>
    <w:p w14:paraId="4A845358" w14:textId="223C0930" w:rsidR="00A56E7C" w:rsidRPr="00B9601C" w:rsidRDefault="00A56E7C" w:rsidP="00A56E7C">
      <w:r w:rsidRPr="00B9601C">
        <w:t>ACN</w:t>
      </w:r>
      <w:r w:rsidRPr="00B9601C">
        <w:tab/>
      </w:r>
      <w:r w:rsidRPr="00B9601C">
        <w:tab/>
      </w:r>
      <w:r w:rsidRPr="00B9601C">
        <w:tab/>
      </w:r>
      <w:r w:rsidR="00702B94" w:rsidRPr="00B9601C">
        <w:tab/>
      </w:r>
      <w:r w:rsidRPr="00B9601C">
        <w:t>Acetonitrile</w:t>
      </w:r>
    </w:p>
    <w:p w14:paraId="517E2784" w14:textId="74392856" w:rsidR="00A56E7C" w:rsidRPr="00B9601C" w:rsidRDefault="00A56E7C" w:rsidP="00A56E7C">
      <w:r w:rsidRPr="00B9601C">
        <w:lastRenderedPageBreak/>
        <w:t>FA</w:t>
      </w:r>
      <w:r w:rsidRPr="00B9601C">
        <w:tab/>
      </w:r>
      <w:r w:rsidRPr="00B9601C">
        <w:tab/>
      </w:r>
      <w:r w:rsidRPr="00B9601C">
        <w:tab/>
      </w:r>
      <w:r w:rsidR="00702B94" w:rsidRPr="00B9601C">
        <w:tab/>
      </w:r>
      <w:r w:rsidRPr="00B9601C">
        <w:t>Formic Acid</w:t>
      </w:r>
    </w:p>
    <w:p w14:paraId="6FBED6E8" w14:textId="4FCD6A65" w:rsidR="00A56E7C" w:rsidRPr="00B9601C" w:rsidRDefault="00A56E7C" w:rsidP="00A56E7C">
      <w:r w:rsidRPr="00B9601C">
        <w:t>%RSD</w:t>
      </w:r>
      <w:r w:rsidRPr="00B9601C">
        <w:tab/>
      </w:r>
      <w:r w:rsidRPr="00B9601C">
        <w:tab/>
      </w:r>
      <w:r w:rsidR="00702B94" w:rsidRPr="00B9601C">
        <w:tab/>
      </w:r>
      <w:r w:rsidRPr="00B9601C">
        <w:t>% Relative Standard Deviation</w:t>
      </w:r>
    </w:p>
    <w:p w14:paraId="074767F6" w14:textId="167787F9" w:rsidR="00A56E7C" w:rsidRPr="00B9601C" w:rsidRDefault="00A56E7C" w:rsidP="00A56E7C">
      <w:r w:rsidRPr="00B9601C">
        <w:t>CRM</w:t>
      </w:r>
      <w:r w:rsidRPr="00B9601C">
        <w:tab/>
      </w:r>
      <w:r w:rsidRPr="00B9601C">
        <w:tab/>
      </w:r>
      <w:r w:rsidRPr="00B9601C">
        <w:tab/>
      </w:r>
      <w:r w:rsidR="00702B94" w:rsidRPr="00B9601C">
        <w:tab/>
      </w:r>
      <w:r w:rsidRPr="00B9601C">
        <w:t>Certified Reference Material</w:t>
      </w:r>
    </w:p>
    <w:p w14:paraId="596C0E93" w14:textId="02A828C9" w:rsidR="00A56E7C" w:rsidRPr="00B9601C" w:rsidRDefault="00A56E7C" w:rsidP="00A56E7C">
      <w:r w:rsidRPr="00B9601C">
        <w:t>NT</w:t>
      </w:r>
      <w:r w:rsidRPr="00B9601C">
        <w:tab/>
      </w:r>
      <w:r w:rsidRPr="00B9601C">
        <w:tab/>
      </w:r>
      <w:r w:rsidRPr="00B9601C">
        <w:tab/>
      </w:r>
      <w:r w:rsidR="00702B94" w:rsidRPr="00B9601C">
        <w:tab/>
      </w:r>
      <w:r w:rsidRPr="00B9601C">
        <w:t>Nitrotoluene</w:t>
      </w:r>
    </w:p>
    <w:p w14:paraId="2177FED0" w14:textId="08316BE2" w:rsidR="00A56E7C" w:rsidRPr="00B9601C" w:rsidRDefault="00A56E7C" w:rsidP="00A56E7C">
      <w:r w:rsidRPr="00B9601C">
        <w:t>DMP</w:t>
      </w:r>
      <w:r w:rsidRPr="00B9601C">
        <w:tab/>
      </w:r>
      <w:r w:rsidRPr="00B9601C">
        <w:tab/>
      </w:r>
      <w:r w:rsidRPr="00B9601C">
        <w:tab/>
      </w:r>
      <w:r w:rsidR="00702B94" w:rsidRPr="00B9601C">
        <w:tab/>
      </w:r>
      <w:r w:rsidRPr="00B9601C">
        <w:t>Dimethyl Phthalate</w:t>
      </w:r>
    </w:p>
    <w:p w14:paraId="13772A23" w14:textId="6B046DCE" w:rsidR="00A56E7C" w:rsidRPr="00B9601C" w:rsidRDefault="00A56E7C" w:rsidP="00A56E7C">
      <w:r w:rsidRPr="00B9601C">
        <w:t>DEP</w:t>
      </w:r>
      <w:r w:rsidRPr="00B9601C">
        <w:tab/>
      </w:r>
      <w:r w:rsidRPr="00B9601C">
        <w:tab/>
      </w:r>
      <w:r w:rsidRPr="00B9601C">
        <w:tab/>
      </w:r>
      <w:r w:rsidR="00702B94" w:rsidRPr="00B9601C">
        <w:tab/>
      </w:r>
      <w:r w:rsidRPr="00B9601C">
        <w:t>Diethyl Phthalate</w:t>
      </w:r>
    </w:p>
    <w:p w14:paraId="5D983982" w14:textId="23F56B38" w:rsidR="00A56E7C" w:rsidRPr="00B9601C" w:rsidRDefault="00A56E7C" w:rsidP="00A56E7C">
      <w:r w:rsidRPr="00B9601C">
        <w:t>DBP</w:t>
      </w:r>
      <w:r w:rsidRPr="00B9601C">
        <w:tab/>
      </w:r>
      <w:r w:rsidRPr="00B9601C">
        <w:tab/>
      </w:r>
      <w:r w:rsidRPr="00B9601C">
        <w:tab/>
      </w:r>
      <w:r w:rsidR="00702B94" w:rsidRPr="00B9601C">
        <w:tab/>
      </w:r>
      <w:r w:rsidRPr="00B9601C">
        <w:t>Dibutyl Phthalate</w:t>
      </w:r>
    </w:p>
    <w:p w14:paraId="33E3244B" w14:textId="191F038F" w:rsidR="00A56E7C" w:rsidRPr="00B9601C" w:rsidRDefault="00A56E7C" w:rsidP="00A56E7C">
      <w:r w:rsidRPr="00B9601C">
        <w:t>NQ</w:t>
      </w:r>
      <w:r w:rsidRPr="00B9601C">
        <w:tab/>
      </w:r>
      <w:r w:rsidRPr="00B9601C">
        <w:tab/>
      </w:r>
      <w:r w:rsidRPr="00B9601C">
        <w:tab/>
      </w:r>
      <w:r w:rsidR="00702B94" w:rsidRPr="00B9601C">
        <w:tab/>
      </w:r>
      <w:r w:rsidRPr="00B9601C">
        <w:t>Nitroguanidine</w:t>
      </w:r>
    </w:p>
    <w:p w14:paraId="2BF41296" w14:textId="55D851F9" w:rsidR="00A56E7C" w:rsidRPr="00B9601C" w:rsidRDefault="00A56E7C" w:rsidP="00A56E7C">
      <w:r w:rsidRPr="00B9601C">
        <w:t>PE8</w:t>
      </w:r>
      <w:r w:rsidRPr="00B9601C">
        <w:tab/>
      </w:r>
      <w:r w:rsidRPr="00B9601C">
        <w:tab/>
      </w:r>
      <w:r w:rsidRPr="00B9601C">
        <w:tab/>
      </w:r>
      <w:r w:rsidR="00702B94" w:rsidRPr="00B9601C">
        <w:tab/>
      </w:r>
      <w:r w:rsidRPr="00B9601C">
        <w:t>Plastic Explosive 8</w:t>
      </w:r>
    </w:p>
    <w:p w14:paraId="4D79C6F4" w14:textId="09E81520" w:rsidR="00A56E7C" w:rsidRPr="00B9601C" w:rsidRDefault="00A56E7C" w:rsidP="00A56E7C">
      <w:r w:rsidRPr="00B9601C">
        <w:t>DB</w:t>
      </w:r>
      <w:r w:rsidRPr="00B9601C">
        <w:tab/>
      </w:r>
      <w:r w:rsidRPr="00B9601C">
        <w:tab/>
      </w:r>
      <w:r w:rsidRPr="00B9601C">
        <w:tab/>
      </w:r>
      <w:r w:rsidR="00702B94" w:rsidRPr="00B9601C">
        <w:tab/>
      </w:r>
      <w:r w:rsidRPr="00B9601C">
        <w:t>Double-Base</w:t>
      </w:r>
      <w:r w:rsidR="00100768" w:rsidRPr="00B9601C">
        <w:t xml:space="preserve"> (Propellant)</w:t>
      </w:r>
    </w:p>
    <w:p w14:paraId="4842D0BA" w14:textId="622BD117" w:rsidR="00A56E7C" w:rsidRPr="00B9601C" w:rsidRDefault="00A56E7C" w:rsidP="00822333">
      <w:r w:rsidRPr="00B9601C">
        <w:tab/>
      </w:r>
      <w:r w:rsidRPr="00B9601C">
        <w:tab/>
      </w:r>
      <w:r w:rsidRPr="00B9601C">
        <w:tab/>
      </w:r>
      <w:r w:rsidR="00702B94" w:rsidRPr="00B9601C">
        <w:tab/>
      </w:r>
    </w:p>
    <w:p w14:paraId="464E3BFF" w14:textId="77777777" w:rsidR="00A56E7C" w:rsidRPr="00B9601C" w:rsidRDefault="00A56E7C" w:rsidP="00A56E7C"/>
    <w:p w14:paraId="426089F7" w14:textId="77777777" w:rsidR="00A56E7C" w:rsidRPr="00B9601C" w:rsidRDefault="00A56E7C" w:rsidP="00A56E7C"/>
    <w:p w14:paraId="0C99AAE4" w14:textId="22BFE350" w:rsidR="00A56E7C" w:rsidRPr="00B9601C" w:rsidRDefault="00A56E7C" w:rsidP="00A56E7C">
      <w:pPr>
        <w:pStyle w:val="Heading3"/>
      </w:pPr>
      <w:bookmarkStart w:id="261" w:name="_Toc224744281"/>
      <w:r w:rsidRPr="00B9601C">
        <w:t>Definitions of Technical Terms</w:t>
      </w:r>
      <w:bookmarkEnd w:id="261"/>
    </w:p>
    <w:p w14:paraId="70BE252B" w14:textId="602D76BE" w:rsidR="00A56E7C" w:rsidRPr="00B9601C" w:rsidRDefault="00631264" w:rsidP="00F068DD">
      <w:pPr>
        <w:ind w:left="2160" w:firstLine="720"/>
      </w:pPr>
      <w:r w:rsidRPr="00B9601C">
        <w:rPr>
          <w:lang w:eastAsia="x-none"/>
        </w:rPr>
        <w:t>.</w:t>
      </w:r>
    </w:p>
    <w:p w14:paraId="517D608F" w14:textId="5EA8EC38" w:rsidR="001A1C90" w:rsidRPr="00B9601C" w:rsidRDefault="001A1C90" w:rsidP="00A56E7C">
      <w:r w:rsidRPr="00B9601C">
        <w:t>Analyte</w:t>
      </w:r>
      <w:r w:rsidRPr="00B9601C">
        <w:tab/>
      </w:r>
      <w:r w:rsidRPr="00B9601C">
        <w:tab/>
      </w:r>
      <w:r w:rsidRPr="00B9601C">
        <w:tab/>
      </w:r>
      <w:r w:rsidR="00B45D88" w:rsidRPr="00B9601C">
        <w:t>A specific chemical which is of interest in an analytical</w:t>
      </w:r>
      <w:r w:rsidR="00B45D88" w:rsidRPr="00B9601C">
        <w:tab/>
      </w:r>
      <w:r w:rsidR="00B45D88" w:rsidRPr="00B9601C">
        <w:tab/>
      </w:r>
      <w:r w:rsidR="00B45D88" w:rsidRPr="00B9601C">
        <w:tab/>
      </w:r>
      <w:r w:rsidR="00B45D88" w:rsidRPr="00B9601C">
        <w:tab/>
      </w:r>
      <w:r w:rsidR="00B45D88" w:rsidRPr="00B9601C">
        <w:tab/>
        <w:t>procedure.</w:t>
      </w:r>
    </w:p>
    <w:p w14:paraId="42700627" w14:textId="77777777" w:rsidR="00B45D88" w:rsidRPr="00B9601C" w:rsidRDefault="00B45D88" w:rsidP="00A56E7C"/>
    <w:p w14:paraId="35B5AD25" w14:textId="7F24D911" w:rsidR="001A1C90" w:rsidRPr="00B9601C" w:rsidRDefault="001A1C90" w:rsidP="00A56E7C">
      <w:r w:rsidRPr="00B9601C">
        <w:t>Bias</w:t>
      </w:r>
      <w:r w:rsidRPr="00B9601C">
        <w:tab/>
      </w:r>
      <w:r w:rsidRPr="00B9601C">
        <w:tab/>
      </w:r>
      <w:r w:rsidRPr="00B9601C">
        <w:tab/>
      </w:r>
      <w:r w:rsidRPr="00B9601C">
        <w:tab/>
      </w:r>
      <w:r w:rsidR="00100768" w:rsidRPr="00B9601C">
        <w:t>The difference between the true result and the</w:t>
      </w:r>
      <w:r w:rsidR="00100768" w:rsidRPr="00B9601C">
        <w:tab/>
      </w:r>
      <w:r w:rsidR="00100768" w:rsidRPr="00B9601C">
        <w:tab/>
      </w:r>
      <w:r w:rsidR="00100768" w:rsidRPr="00B9601C">
        <w:tab/>
      </w:r>
      <w:r w:rsidR="00100768" w:rsidRPr="00B9601C">
        <w:tab/>
      </w:r>
      <w:r w:rsidR="00100768" w:rsidRPr="00B9601C">
        <w:tab/>
      </w:r>
      <w:r w:rsidR="00100768" w:rsidRPr="00B9601C">
        <w:tab/>
        <w:t>measured value.</w:t>
      </w:r>
    </w:p>
    <w:p w14:paraId="30AAA01E" w14:textId="77777777" w:rsidR="001A1C90" w:rsidRPr="00B9601C" w:rsidRDefault="001A1C90" w:rsidP="00A56E7C"/>
    <w:p w14:paraId="1BD48BBB" w14:textId="52A353E5" w:rsidR="003019D6" w:rsidRPr="00B9601C" w:rsidRDefault="003019D6" w:rsidP="00A56E7C">
      <w:r w:rsidRPr="00B9601C">
        <w:t>Certified Reference</w:t>
      </w:r>
      <w:r w:rsidRPr="00B9601C">
        <w:tab/>
      </w:r>
      <w:r w:rsidRPr="00B9601C">
        <w:tab/>
      </w:r>
      <w:r w:rsidR="0085504D" w:rsidRPr="00B9601C">
        <w:t xml:space="preserve">A reference material of known provenance which has </w:t>
      </w:r>
    </w:p>
    <w:p w14:paraId="2EA0ECEB" w14:textId="746EB602" w:rsidR="003019D6" w:rsidRPr="00B9601C" w:rsidRDefault="003019D6" w:rsidP="00A56E7C">
      <w:r w:rsidRPr="00B9601C">
        <w:t>Material</w:t>
      </w:r>
      <w:r w:rsidR="0085504D" w:rsidRPr="00B9601C">
        <w:tab/>
      </w:r>
      <w:r w:rsidR="0085504D" w:rsidRPr="00B9601C">
        <w:tab/>
      </w:r>
      <w:r w:rsidR="0085504D" w:rsidRPr="00B9601C">
        <w:tab/>
        <w:t>been characterised to evaluate its properties (</w:t>
      </w:r>
      <w:proofErr w:type="spellStart"/>
      <w:r w:rsidR="0085504D" w:rsidRPr="00B9601C">
        <w:t>e.g</w:t>
      </w:r>
      <w:proofErr w:type="spellEnd"/>
      <w:r w:rsidR="0085504D" w:rsidRPr="00B9601C">
        <w:t xml:space="preserve"> </w:t>
      </w:r>
      <w:r w:rsidR="0085504D" w:rsidRPr="00B9601C">
        <w:tab/>
      </w:r>
      <w:r w:rsidR="0085504D" w:rsidRPr="00B9601C">
        <w:tab/>
      </w:r>
      <w:r w:rsidR="0085504D" w:rsidRPr="00B9601C">
        <w:tab/>
      </w:r>
      <w:r w:rsidR="0085504D" w:rsidRPr="00B9601C">
        <w:tab/>
      </w:r>
      <w:r w:rsidR="0085504D" w:rsidRPr="00B9601C">
        <w:tab/>
        <w:t>concentration or purity) and is issued with a certificate</w:t>
      </w:r>
      <w:r w:rsidR="0085504D" w:rsidRPr="00B9601C">
        <w:tab/>
      </w:r>
      <w:r w:rsidR="0085504D" w:rsidRPr="00B9601C">
        <w:tab/>
      </w:r>
      <w:r w:rsidR="0085504D" w:rsidRPr="00B9601C">
        <w:tab/>
      </w:r>
      <w:r w:rsidR="0085504D" w:rsidRPr="00B9601C">
        <w:tab/>
      </w:r>
      <w:r w:rsidR="0085504D" w:rsidRPr="00B9601C">
        <w:tab/>
        <w:t xml:space="preserve">which provides the values for those properties </w:t>
      </w:r>
      <w:proofErr w:type="gramStart"/>
      <w:r w:rsidR="0085504D" w:rsidRPr="00B9601C">
        <w:t>and also</w:t>
      </w:r>
      <w:proofErr w:type="gramEnd"/>
      <w:r w:rsidR="0085504D" w:rsidRPr="00B9601C">
        <w:tab/>
      </w:r>
      <w:r w:rsidR="0085504D" w:rsidRPr="00B9601C">
        <w:tab/>
      </w:r>
      <w:r w:rsidR="0085504D" w:rsidRPr="00B9601C">
        <w:tab/>
      </w:r>
      <w:r w:rsidR="0085504D" w:rsidRPr="00B9601C">
        <w:tab/>
        <w:t>provides a statement of metrological traceability</w:t>
      </w:r>
      <w:r w:rsidR="0085504D" w:rsidRPr="00B9601C">
        <w:tab/>
      </w:r>
      <w:r w:rsidR="0085504D" w:rsidRPr="00B9601C">
        <w:tab/>
      </w:r>
      <w:r w:rsidR="0085504D" w:rsidRPr="00B9601C">
        <w:tab/>
      </w:r>
    </w:p>
    <w:p w14:paraId="402108B0" w14:textId="67450F00" w:rsidR="001A1C90" w:rsidRPr="00B9601C" w:rsidRDefault="001A1C90" w:rsidP="00100768">
      <w:pPr>
        <w:ind w:left="2880" w:hanging="2880"/>
      </w:pPr>
      <w:r w:rsidRPr="00B9601C">
        <w:t>Chromatogram</w:t>
      </w:r>
      <w:r w:rsidRPr="00B9601C">
        <w:tab/>
      </w:r>
      <w:r w:rsidR="00100768" w:rsidRPr="00B9601C">
        <w:t xml:space="preserve">The visual output of the detector. In the case of </w:t>
      </w:r>
      <w:proofErr w:type="spellStart"/>
      <w:r w:rsidR="00100768" w:rsidRPr="00B9601C">
        <w:t>uHPLC</w:t>
      </w:r>
      <w:proofErr w:type="spellEnd"/>
      <w:r w:rsidR="00100768" w:rsidRPr="00B9601C">
        <w:t>-UV, this appears as a series of peaks.</w:t>
      </w:r>
    </w:p>
    <w:p w14:paraId="58C75E31" w14:textId="77777777" w:rsidR="001A1C90" w:rsidRDefault="001A1C90" w:rsidP="001A1C90"/>
    <w:p w14:paraId="43A241D0" w14:textId="77777777" w:rsidR="0011175B" w:rsidRDefault="0011175B" w:rsidP="001A1C90"/>
    <w:p w14:paraId="03BFF0C8" w14:textId="77777777" w:rsidR="0011175B" w:rsidRPr="00B9601C" w:rsidRDefault="0011175B" w:rsidP="001A1C90"/>
    <w:p w14:paraId="7CAE8EDC" w14:textId="77777777" w:rsidR="001A1C90" w:rsidRPr="00B9601C" w:rsidRDefault="001A1C90" w:rsidP="001A1C90">
      <w:pPr>
        <w:ind w:left="2160" w:hanging="2160"/>
        <w:rPr>
          <w:lang w:eastAsia="x-none"/>
        </w:rPr>
      </w:pPr>
      <w:r w:rsidRPr="00B9601C">
        <w:t>Chromatography</w:t>
      </w:r>
      <w:r w:rsidRPr="00B9601C">
        <w:tab/>
      </w:r>
      <w:r w:rsidRPr="00B9601C">
        <w:tab/>
      </w:r>
      <w:r w:rsidRPr="00B9601C">
        <w:rPr>
          <w:lang w:eastAsia="x-none"/>
        </w:rPr>
        <w:t xml:space="preserve">A physical method of separation in which the </w:t>
      </w:r>
    </w:p>
    <w:p w14:paraId="4FAB8B6D" w14:textId="77777777" w:rsidR="001A1C90" w:rsidRPr="00B9601C" w:rsidRDefault="001A1C90" w:rsidP="001A1C90">
      <w:pPr>
        <w:ind w:left="2160" w:hanging="2160"/>
        <w:rPr>
          <w:lang w:eastAsia="x-none"/>
        </w:rPr>
      </w:pPr>
      <w:r w:rsidRPr="00B9601C">
        <w:rPr>
          <w:lang w:eastAsia="x-none"/>
        </w:rPr>
        <w:lastRenderedPageBreak/>
        <w:tab/>
      </w:r>
      <w:r w:rsidRPr="00B9601C">
        <w:rPr>
          <w:lang w:eastAsia="x-none"/>
        </w:rPr>
        <w:tab/>
        <w:t xml:space="preserve">components to be separated are distributed between </w:t>
      </w:r>
    </w:p>
    <w:p w14:paraId="0310B808" w14:textId="77777777" w:rsidR="001A1C90" w:rsidRPr="00B9601C" w:rsidRDefault="001A1C90" w:rsidP="001A1C90">
      <w:pPr>
        <w:ind w:left="2160" w:firstLine="720"/>
        <w:rPr>
          <w:lang w:eastAsia="x-none"/>
        </w:rPr>
      </w:pPr>
      <w:r w:rsidRPr="00B9601C">
        <w:rPr>
          <w:lang w:eastAsia="x-none"/>
        </w:rPr>
        <w:t xml:space="preserve">two phases, one of which is stationary (stationary </w:t>
      </w:r>
    </w:p>
    <w:p w14:paraId="3370BFCF" w14:textId="77777777" w:rsidR="001A1C90" w:rsidRPr="00B9601C" w:rsidRDefault="001A1C90" w:rsidP="001A1C90">
      <w:pPr>
        <w:ind w:left="2160" w:firstLine="720"/>
        <w:rPr>
          <w:lang w:eastAsia="x-none"/>
        </w:rPr>
      </w:pPr>
      <w:r w:rsidRPr="00B9601C">
        <w:rPr>
          <w:lang w:eastAsia="x-none"/>
        </w:rPr>
        <w:t xml:space="preserve">phase) while the other (the mobile phase) moves in a </w:t>
      </w:r>
    </w:p>
    <w:p w14:paraId="791A2FF4" w14:textId="59B73CCC" w:rsidR="001A1C90" w:rsidRPr="00B9601C" w:rsidRDefault="001A1C90" w:rsidP="001A1C90">
      <w:pPr>
        <w:ind w:left="2160" w:firstLine="720"/>
        <w:rPr>
          <w:lang w:eastAsia="x-none"/>
        </w:rPr>
      </w:pPr>
      <w:r w:rsidRPr="00B9601C">
        <w:rPr>
          <w:lang w:eastAsia="x-none"/>
        </w:rPr>
        <w:t>definite direction.</w:t>
      </w:r>
    </w:p>
    <w:p w14:paraId="177E6FBE" w14:textId="238BE015" w:rsidR="009023F4" w:rsidRPr="00B9601C" w:rsidRDefault="009023F4" w:rsidP="001A1C90">
      <w:pPr>
        <w:ind w:left="2160" w:firstLine="720"/>
        <w:rPr>
          <w:i/>
          <w:iCs/>
          <w:lang w:eastAsia="x-none"/>
        </w:rPr>
      </w:pPr>
      <w:r w:rsidRPr="00B9601C">
        <w:rPr>
          <w:i/>
          <w:iCs/>
          <w:lang w:eastAsia="x-none"/>
        </w:rPr>
        <w:t>See Also: Liquid Chromatography, Ultra-High</w:t>
      </w:r>
      <w:r w:rsidRPr="00B9601C">
        <w:rPr>
          <w:i/>
          <w:iCs/>
          <w:lang w:eastAsia="x-none"/>
        </w:rPr>
        <w:tab/>
      </w:r>
      <w:r w:rsidRPr="00B9601C">
        <w:rPr>
          <w:i/>
          <w:iCs/>
          <w:lang w:eastAsia="x-none"/>
        </w:rPr>
        <w:tab/>
      </w:r>
      <w:r w:rsidRPr="00B9601C">
        <w:rPr>
          <w:i/>
          <w:iCs/>
          <w:lang w:eastAsia="x-none"/>
        </w:rPr>
        <w:tab/>
        <w:t>Performance Liquid Chromatography, Chromatogram</w:t>
      </w:r>
    </w:p>
    <w:p w14:paraId="6895D05A" w14:textId="77777777" w:rsidR="001A1C90" w:rsidRPr="00B9601C" w:rsidRDefault="001A1C90" w:rsidP="001A1C90">
      <w:pPr>
        <w:ind w:left="2160" w:firstLine="720"/>
        <w:rPr>
          <w:lang w:eastAsia="x-none"/>
        </w:rPr>
      </w:pPr>
    </w:p>
    <w:p w14:paraId="50DE80E6" w14:textId="711A52AA" w:rsidR="001A1C90" w:rsidRPr="00B9601C" w:rsidRDefault="001A1C90" w:rsidP="001A1C90">
      <w:pPr>
        <w:rPr>
          <w:i/>
          <w:iCs/>
        </w:rPr>
      </w:pPr>
      <w:r w:rsidRPr="00B9601C">
        <w:t>Interferent</w:t>
      </w:r>
      <w:r w:rsidRPr="00B9601C">
        <w:tab/>
      </w:r>
      <w:r w:rsidRPr="00B9601C">
        <w:tab/>
      </w:r>
      <w:r w:rsidRPr="00B9601C">
        <w:tab/>
      </w:r>
      <w:r w:rsidR="00B45D88" w:rsidRPr="00B9601C">
        <w:t>A chemical found in the sample which has the potential</w:t>
      </w:r>
      <w:r w:rsidR="00B45D88" w:rsidRPr="00B9601C">
        <w:tab/>
      </w:r>
      <w:r w:rsidR="00B45D88" w:rsidRPr="00B9601C">
        <w:tab/>
      </w:r>
      <w:r w:rsidR="00B45D88" w:rsidRPr="00B9601C">
        <w:tab/>
      </w:r>
      <w:r w:rsidR="00B45D88" w:rsidRPr="00B9601C">
        <w:tab/>
        <w:t xml:space="preserve">to be incorrectly identified as an analyte of interest </w:t>
      </w:r>
      <w:r w:rsidR="00B45D88" w:rsidRPr="00B9601C">
        <w:tab/>
      </w:r>
      <w:r w:rsidR="00B45D88" w:rsidRPr="00B9601C">
        <w:tab/>
      </w:r>
      <w:r w:rsidR="00B45D88" w:rsidRPr="00B9601C">
        <w:tab/>
      </w:r>
      <w:r w:rsidR="00B45D88" w:rsidRPr="00B9601C">
        <w:tab/>
      </w:r>
      <w:r w:rsidR="00B45D88" w:rsidRPr="00B9601C">
        <w:tab/>
        <w:t>and/or cause errors in the quantitation of that analyte.</w:t>
      </w:r>
      <w:r w:rsidR="009023F4" w:rsidRPr="00B9601C">
        <w:tab/>
      </w:r>
      <w:r w:rsidR="009023F4" w:rsidRPr="00B9601C">
        <w:tab/>
      </w:r>
      <w:r w:rsidR="009023F4" w:rsidRPr="00B9601C">
        <w:tab/>
      </w:r>
      <w:r w:rsidR="009023F4" w:rsidRPr="00B9601C">
        <w:tab/>
      </w:r>
      <w:r w:rsidR="009023F4" w:rsidRPr="00B9601C">
        <w:tab/>
      </w:r>
      <w:r w:rsidR="009023F4" w:rsidRPr="00B9601C">
        <w:rPr>
          <w:i/>
          <w:iCs/>
        </w:rPr>
        <w:t>See Also: Matrix</w:t>
      </w:r>
    </w:p>
    <w:p w14:paraId="517E9CAE" w14:textId="7AA7A53D" w:rsidR="001A1C90" w:rsidRPr="00B9601C" w:rsidRDefault="001A1C90" w:rsidP="001A1C90">
      <w:pPr>
        <w:rPr>
          <w:lang w:eastAsia="x-none"/>
        </w:rPr>
      </w:pPr>
    </w:p>
    <w:p w14:paraId="1ACCC430" w14:textId="4CD18982" w:rsidR="001A1C90" w:rsidRPr="00B9601C" w:rsidRDefault="001A1C90" w:rsidP="001A1C90">
      <w:r w:rsidRPr="00B9601C">
        <w:t>Linearity</w:t>
      </w:r>
      <w:r w:rsidRPr="00B9601C">
        <w:tab/>
      </w:r>
      <w:r w:rsidRPr="00B9601C">
        <w:tab/>
      </w:r>
      <w:r w:rsidRPr="00B9601C">
        <w:tab/>
      </w:r>
      <w:r w:rsidR="009023F4" w:rsidRPr="00B9601C">
        <w:t>The ability of the method to obtain results which are</w:t>
      </w:r>
      <w:r w:rsidR="009023F4" w:rsidRPr="00B9601C">
        <w:tab/>
      </w:r>
      <w:r w:rsidR="009023F4" w:rsidRPr="00B9601C">
        <w:tab/>
      </w:r>
      <w:r w:rsidR="009023F4" w:rsidRPr="00B9601C">
        <w:tab/>
      </w:r>
      <w:r w:rsidR="009023F4" w:rsidRPr="00B9601C">
        <w:tab/>
      </w:r>
      <w:r w:rsidR="009023F4" w:rsidRPr="00B9601C">
        <w:tab/>
        <w:t xml:space="preserve">directly proportional to the concentration of a specific </w:t>
      </w:r>
      <w:r w:rsidR="009023F4" w:rsidRPr="00B9601C">
        <w:tab/>
      </w:r>
      <w:r w:rsidR="009023F4" w:rsidRPr="00B9601C">
        <w:tab/>
      </w:r>
      <w:r w:rsidR="009023F4" w:rsidRPr="00B9601C">
        <w:tab/>
      </w:r>
      <w:r w:rsidR="009023F4" w:rsidRPr="00B9601C">
        <w:tab/>
      </w:r>
      <w:r w:rsidR="009023F4" w:rsidRPr="00B9601C">
        <w:tab/>
        <w:t>analyte in the sample.</w:t>
      </w:r>
    </w:p>
    <w:p w14:paraId="18FBFE4F" w14:textId="3AEFAAF5" w:rsidR="009023F4" w:rsidRPr="00B9601C" w:rsidRDefault="009023F4" w:rsidP="001A1C90">
      <w:pPr>
        <w:rPr>
          <w:i/>
          <w:iCs/>
        </w:rPr>
      </w:pPr>
      <w:r w:rsidRPr="00B9601C">
        <w:tab/>
      </w:r>
      <w:r w:rsidRPr="00B9601C">
        <w:tab/>
      </w:r>
      <w:r w:rsidRPr="00B9601C">
        <w:tab/>
      </w:r>
      <w:r w:rsidRPr="00B9601C">
        <w:tab/>
      </w:r>
      <w:r w:rsidRPr="00B9601C">
        <w:rPr>
          <w:i/>
          <w:iCs/>
        </w:rPr>
        <w:t>See Also: Working Range</w:t>
      </w:r>
    </w:p>
    <w:p w14:paraId="144734E7" w14:textId="77777777" w:rsidR="001A1C90" w:rsidRPr="00B9601C" w:rsidRDefault="001A1C90" w:rsidP="001A1C90"/>
    <w:p w14:paraId="5BD67E26" w14:textId="77777777" w:rsidR="001A1C90" w:rsidRPr="00B9601C" w:rsidRDefault="001A1C90" w:rsidP="001A1C90">
      <w:r w:rsidRPr="00B9601C">
        <w:t>Liquid Chromatography</w:t>
      </w:r>
      <w:r w:rsidRPr="00B9601C">
        <w:tab/>
        <w:t>A family of chromatographic techniques in which</w:t>
      </w:r>
    </w:p>
    <w:p w14:paraId="4EB25C48" w14:textId="77777777" w:rsidR="001A1C90" w:rsidRPr="00B9601C" w:rsidRDefault="001A1C90" w:rsidP="001A1C90">
      <w:r w:rsidRPr="00B9601C">
        <w:tab/>
      </w:r>
      <w:r w:rsidRPr="00B9601C">
        <w:tab/>
      </w:r>
      <w:r w:rsidRPr="00B9601C">
        <w:tab/>
      </w:r>
      <w:r w:rsidRPr="00B9601C">
        <w:tab/>
        <w:t>samples and the mobile phase are liquids or solutions.</w:t>
      </w:r>
    </w:p>
    <w:p w14:paraId="63FDBCFC" w14:textId="45112740" w:rsidR="009023F4" w:rsidRPr="00B9601C" w:rsidRDefault="009023F4" w:rsidP="001A1C90">
      <w:pPr>
        <w:rPr>
          <w:i/>
          <w:iCs/>
        </w:rPr>
      </w:pPr>
      <w:r w:rsidRPr="00B9601C">
        <w:tab/>
      </w:r>
      <w:r w:rsidRPr="00B9601C">
        <w:tab/>
      </w:r>
      <w:r w:rsidRPr="00B9601C">
        <w:tab/>
      </w:r>
      <w:r w:rsidRPr="00B9601C">
        <w:tab/>
      </w:r>
      <w:r w:rsidRPr="00B9601C">
        <w:rPr>
          <w:i/>
          <w:iCs/>
        </w:rPr>
        <w:t>See Also: Chromatography, Ultra-High Performance</w:t>
      </w:r>
      <w:r w:rsidRPr="00B9601C">
        <w:rPr>
          <w:i/>
          <w:iCs/>
        </w:rPr>
        <w:tab/>
      </w:r>
      <w:r w:rsidRPr="00B9601C">
        <w:rPr>
          <w:i/>
          <w:iCs/>
        </w:rPr>
        <w:tab/>
      </w:r>
      <w:r w:rsidRPr="00B9601C">
        <w:rPr>
          <w:i/>
          <w:iCs/>
        </w:rPr>
        <w:tab/>
      </w:r>
      <w:r w:rsidRPr="00B9601C">
        <w:rPr>
          <w:i/>
          <w:iCs/>
        </w:rPr>
        <w:tab/>
      </w:r>
      <w:r w:rsidRPr="00B9601C">
        <w:rPr>
          <w:i/>
          <w:iCs/>
        </w:rPr>
        <w:tab/>
        <w:t>Liquid Chromatography</w:t>
      </w:r>
    </w:p>
    <w:p w14:paraId="3FD3A8E7" w14:textId="77777777" w:rsidR="001A1C90" w:rsidRPr="00B9601C" w:rsidRDefault="001A1C90" w:rsidP="001A1C90"/>
    <w:p w14:paraId="7EB4207F" w14:textId="059ABA7C" w:rsidR="001A1C90" w:rsidRPr="00B9601C" w:rsidRDefault="001A1C90" w:rsidP="00A56E7C">
      <w:r w:rsidRPr="00B9601C">
        <w:t>Mass Spectrometry</w:t>
      </w:r>
      <w:r w:rsidRPr="00B9601C">
        <w:tab/>
      </w:r>
      <w:r w:rsidRPr="00B9601C">
        <w:tab/>
      </w:r>
      <w:r w:rsidR="003019D6" w:rsidRPr="00B9601C">
        <w:t>An analytical technique that identifies chemicals by</w:t>
      </w:r>
      <w:r w:rsidR="003019D6" w:rsidRPr="00B9601C">
        <w:tab/>
      </w:r>
      <w:r w:rsidR="003019D6" w:rsidRPr="00B9601C">
        <w:tab/>
      </w:r>
      <w:r w:rsidR="003019D6" w:rsidRPr="00B9601C">
        <w:tab/>
      </w:r>
      <w:r w:rsidR="003019D6" w:rsidRPr="00B9601C">
        <w:tab/>
      </w:r>
      <w:r w:rsidR="003019D6" w:rsidRPr="00B9601C">
        <w:tab/>
        <w:t>ionising them and measuring the mass to charge ratios</w:t>
      </w:r>
      <w:r w:rsidR="003019D6" w:rsidRPr="00B9601C">
        <w:tab/>
      </w:r>
      <w:r w:rsidR="003019D6" w:rsidRPr="00B9601C">
        <w:tab/>
      </w:r>
      <w:r w:rsidR="003019D6" w:rsidRPr="00B9601C">
        <w:tab/>
      </w:r>
      <w:r w:rsidR="003019D6" w:rsidRPr="00B9601C">
        <w:tab/>
        <w:t>of the ions produced.</w:t>
      </w:r>
    </w:p>
    <w:p w14:paraId="47EDA469" w14:textId="77777777" w:rsidR="001A1C90" w:rsidRPr="00B9601C" w:rsidRDefault="001A1C90" w:rsidP="00A56E7C"/>
    <w:p w14:paraId="79796FE5" w14:textId="700538BF" w:rsidR="001A1C90" w:rsidRPr="00B9601C" w:rsidRDefault="001A1C90" w:rsidP="00A56E7C">
      <w:r w:rsidRPr="00B9601C">
        <w:t>Matrix</w:t>
      </w:r>
      <w:r w:rsidRPr="00B9601C">
        <w:tab/>
      </w:r>
      <w:r w:rsidRPr="00B9601C">
        <w:tab/>
      </w:r>
      <w:r w:rsidRPr="00B9601C">
        <w:tab/>
      </w:r>
      <w:r w:rsidRPr="00B9601C">
        <w:tab/>
      </w:r>
      <w:r w:rsidR="009023F4" w:rsidRPr="00B9601C">
        <w:t>All components of a sample which are not target</w:t>
      </w:r>
      <w:r w:rsidR="009023F4" w:rsidRPr="00B9601C">
        <w:tab/>
      </w:r>
      <w:r w:rsidR="009023F4" w:rsidRPr="00B9601C">
        <w:tab/>
      </w:r>
      <w:r w:rsidR="009023F4" w:rsidRPr="00B9601C">
        <w:tab/>
      </w:r>
      <w:r w:rsidR="009023F4" w:rsidRPr="00B9601C">
        <w:tab/>
      </w:r>
      <w:r w:rsidR="009023F4" w:rsidRPr="00B9601C">
        <w:tab/>
        <w:t>analytes.</w:t>
      </w:r>
    </w:p>
    <w:p w14:paraId="28F29A87" w14:textId="65239765" w:rsidR="009023F4" w:rsidRPr="00B9601C" w:rsidRDefault="009023F4" w:rsidP="00A56E7C">
      <w:pPr>
        <w:rPr>
          <w:i/>
          <w:iCs/>
        </w:rPr>
      </w:pPr>
      <w:r w:rsidRPr="00B9601C">
        <w:tab/>
      </w:r>
      <w:r w:rsidRPr="00B9601C">
        <w:tab/>
      </w:r>
      <w:r w:rsidRPr="00B9601C">
        <w:tab/>
      </w:r>
      <w:r w:rsidRPr="00B9601C">
        <w:tab/>
      </w:r>
      <w:r w:rsidRPr="00B9601C">
        <w:rPr>
          <w:i/>
          <w:iCs/>
        </w:rPr>
        <w:t>See Also: Interferent</w:t>
      </w:r>
    </w:p>
    <w:p w14:paraId="319D2481" w14:textId="77777777" w:rsidR="001A1C90" w:rsidRDefault="001A1C90" w:rsidP="00A56E7C"/>
    <w:p w14:paraId="4811948A" w14:textId="77777777" w:rsidR="0011175B" w:rsidRPr="00B9601C" w:rsidRDefault="0011175B" w:rsidP="00A56E7C"/>
    <w:p w14:paraId="55F8B5A7" w14:textId="38D6C154" w:rsidR="001A1C90" w:rsidRPr="00B9601C" w:rsidRDefault="001A1C90" w:rsidP="001A1C90">
      <w:r w:rsidRPr="00B9601C">
        <w:t>Method Development</w:t>
      </w:r>
      <w:r w:rsidRPr="00B9601C">
        <w:tab/>
        <w:t>The process of</w:t>
      </w:r>
      <w:r w:rsidR="00293686">
        <w:t xml:space="preserve"> selection of a</w:t>
      </w:r>
      <w:r w:rsidR="00517119">
        <w:t xml:space="preserve">n appropriate </w:t>
      </w:r>
      <w:r w:rsidR="00293686">
        <w:t>technique or</w:t>
      </w:r>
      <w:r w:rsidR="00293686">
        <w:tab/>
      </w:r>
      <w:r w:rsidR="00293686">
        <w:tab/>
      </w:r>
      <w:r w:rsidR="00293686">
        <w:tab/>
      </w:r>
      <w:r w:rsidR="00293686">
        <w:tab/>
        <w:t xml:space="preserve">process </w:t>
      </w:r>
      <w:r w:rsidR="00517119">
        <w:t xml:space="preserve">to meet user requirements and the conduct of </w:t>
      </w:r>
      <w:r w:rsidR="00517119">
        <w:lastRenderedPageBreak/>
        <w:tab/>
      </w:r>
      <w:r w:rsidR="00517119">
        <w:tab/>
      </w:r>
      <w:r w:rsidR="00517119">
        <w:tab/>
      </w:r>
      <w:r w:rsidR="00517119">
        <w:tab/>
        <w:t>experiments to optimise that process, along with the</w:t>
      </w:r>
      <w:r w:rsidR="00517119">
        <w:tab/>
      </w:r>
      <w:r w:rsidR="00517119">
        <w:tab/>
      </w:r>
      <w:r w:rsidR="00517119">
        <w:tab/>
      </w:r>
      <w:r w:rsidR="00517119">
        <w:tab/>
      </w:r>
      <w:r w:rsidR="00517119">
        <w:tab/>
        <w:t>drafting of a written method.</w:t>
      </w:r>
    </w:p>
    <w:p w14:paraId="68452346" w14:textId="77777777" w:rsidR="001A1C90" w:rsidRPr="00B9601C" w:rsidRDefault="001A1C90" w:rsidP="00A56E7C"/>
    <w:p w14:paraId="2ACDA62F" w14:textId="3BC74E4E" w:rsidR="001A1C90" w:rsidRPr="00B9601C" w:rsidRDefault="001A1C90" w:rsidP="001A1C90">
      <w:r w:rsidRPr="00B9601C">
        <w:t>Method Validation</w:t>
      </w:r>
      <w:r w:rsidRPr="00B9601C">
        <w:tab/>
      </w:r>
      <w:r w:rsidRPr="00B9601C">
        <w:tab/>
        <w:t>The process of</w:t>
      </w:r>
      <w:r w:rsidR="00517119">
        <w:t xml:space="preserve"> providing objective evidence that a</w:t>
      </w:r>
      <w:r w:rsidR="00517119">
        <w:tab/>
      </w:r>
      <w:r w:rsidR="00517119">
        <w:tab/>
      </w:r>
      <w:r w:rsidR="00517119">
        <w:tab/>
      </w:r>
      <w:r w:rsidR="00517119">
        <w:tab/>
      </w:r>
      <w:r w:rsidR="00517119">
        <w:tab/>
        <w:t xml:space="preserve">method, process, or device is fit for the specific </w:t>
      </w:r>
      <w:r w:rsidR="00517119">
        <w:tab/>
      </w:r>
      <w:r w:rsidR="00517119">
        <w:tab/>
      </w:r>
      <w:r w:rsidR="00517119">
        <w:tab/>
      </w:r>
      <w:r w:rsidR="00517119">
        <w:tab/>
      </w:r>
      <w:r w:rsidR="00517119">
        <w:tab/>
        <w:t>purpose intended.</w:t>
      </w:r>
    </w:p>
    <w:p w14:paraId="37F4B606" w14:textId="77777777" w:rsidR="001A1C90" w:rsidRPr="00B9601C" w:rsidRDefault="001A1C90" w:rsidP="001A1C90"/>
    <w:p w14:paraId="12B9C563" w14:textId="77777777" w:rsidR="001A1C90" w:rsidRPr="00B9601C" w:rsidRDefault="001A1C90" w:rsidP="001A1C90">
      <w:r w:rsidRPr="00B9601C">
        <w:t>Photodiode Array</w:t>
      </w:r>
      <w:r w:rsidRPr="00B9601C">
        <w:tab/>
      </w:r>
      <w:r w:rsidRPr="00B9601C">
        <w:tab/>
        <w:t>An array of light-sensitive diodes that allow a current</w:t>
      </w:r>
    </w:p>
    <w:p w14:paraId="7BD62A3F" w14:textId="77777777" w:rsidR="001A1C90" w:rsidRPr="00B9601C" w:rsidRDefault="001A1C90" w:rsidP="001A1C90">
      <w:r w:rsidRPr="00B9601C">
        <w:tab/>
      </w:r>
      <w:r w:rsidRPr="00B9601C">
        <w:tab/>
      </w:r>
      <w:r w:rsidRPr="00B9601C">
        <w:tab/>
      </w:r>
      <w:r w:rsidRPr="00B9601C">
        <w:tab/>
        <w:t>to pass through depending on the amount of light they</w:t>
      </w:r>
    </w:p>
    <w:p w14:paraId="5A6C95C0" w14:textId="75CD0399" w:rsidR="001A1C90" w:rsidRPr="00B9601C" w:rsidRDefault="001A1C90" w:rsidP="001A1C90">
      <w:r w:rsidRPr="00B9601C">
        <w:tab/>
      </w:r>
      <w:r w:rsidRPr="00B9601C">
        <w:tab/>
      </w:r>
      <w:r w:rsidRPr="00B9601C">
        <w:tab/>
      </w:r>
      <w:r w:rsidRPr="00B9601C">
        <w:tab/>
        <w:t xml:space="preserve">are exposed to. Used to detect analytes in the method </w:t>
      </w:r>
      <w:r w:rsidRPr="00B9601C">
        <w:tab/>
      </w:r>
      <w:r w:rsidRPr="00B9601C">
        <w:tab/>
      </w:r>
      <w:r w:rsidRPr="00B9601C">
        <w:tab/>
      </w:r>
      <w:r w:rsidRPr="00B9601C">
        <w:tab/>
        <w:t>by measuring absorbance over time.</w:t>
      </w:r>
    </w:p>
    <w:p w14:paraId="4034E7F5" w14:textId="77777777" w:rsidR="001A1C90" w:rsidRPr="00B9601C" w:rsidRDefault="001A1C90" w:rsidP="00A56E7C"/>
    <w:p w14:paraId="74A5E4AB" w14:textId="6C5AE0B8" w:rsidR="001A1C90" w:rsidRPr="00B9601C" w:rsidRDefault="001A1C90" w:rsidP="00A56E7C">
      <w:r w:rsidRPr="00B9601C">
        <w:t>Precision</w:t>
      </w:r>
      <w:r w:rsidRPr="00B9601C">
        <w:tab/>
      </w:r>
      <w:r w:rsidRPr="00B9601C">
        <w:tab/>
      </w:r>
      <w:r w:rsidRPr="00B9601C">
        <w:tab/>
      </w:r>
      <w:r w:rsidR="00517119">
        <w:t>The variability to be expected in a result when a</w:t>
      </w:r>
      <w:r w:rsidR="00517119">
        <w:tab/>
      </w:r>
      <w:r w:rsidR="00517119">
        <w:tab/>
      </w:r>
      <w:r w:rsidR="00517119">
        <w:tab/>
      </w:r>
      <w:r w:rsidR="00517119">
        <w:tab/>
      </w:r>
      <w:r w:rsidR="00517119">
        <w:tab/>
        <w:t>method is performed by different operators using</w:t>
      </w:r>
      <w:r w:rsidR="00517119">
        <w:tab/>
      </w:r>
      <w:r w:rsidR="00517119">
        <w:tab/>
      </w:r>
      <w:r w:rsidR="00517119">
        <w:tab/>
      </w:r>
      <w:r w:rsidR="00517119">
        <w:tab/>
      </w:r>
      <w:r w:rsidR="00517119">
        <w:tab/>
        <w:t>different consumable components at different times.</w:t>
      </w:r>
    </w:p>
    <w:p w14:paraId="2902A735" w14:textId="77777777" w:rsidR="001A1C90" w:rsidRPr="00B9601C" w:rsidRDefault="001A1C90" w:rsidP="00A56E7C"/>
    <w:p w14:paraId="440FE2B7" w14:textId="3E18561F" w:rsidR="001A1C90" w:rsidRPr="00B9601C" w:rsidRDefault="001A1C90" w:rsidP="00A56E7C">
      <w:r w:rsidRPr="00B9601C">
        <w:t>Repeatability</w:t>
      </w:r>
      <w:r w:rsidRPr="00B9601C">
        <w:tab/>
      </w:r>
      <w:r w:rsidRPr="00B9601C">
        <w:tab/>
      </w:r>
      <w:r w:rsidRPr="00B9601C">
        <w:tab/>
      </w:r>
      <w:r w:rsidR="00517119">
        <w:t>The variability to be expected in a result when a</w:t>
      </w:r>
      <w:r w:rsidR="00517119">
        <w:tab/>
      </w:r>
      <w:r w:rsidR="00517119">
        <w:tab/>
      </w:r>
      <w:r w:rsidR="00517119">
        <w:tab/>
      </w:r>
      <w:r w:rsidR="00517119">
        <w:tab/>
      </w:r>
      <w:r w:rsidR="00517119">
        <w:tab/>
        <w:t>method is performed by a single operator over a short</w:t>
      </w:r>
      <w:r w:rsidR="00517119">
        <w:tab/>
      </w:r>
      <w:r w:rsidR="00517119">
        <w:tab/>
      </w:r>
      <w:r w:rsidR="00517119">
        <w:tab/>
      </w:r>
      <w:r w:rsidR="00517119">
        <w:tab/>
      </w:r>
      <w:r w:rsidR="00517119">
        <w:tab/>
        <w:t>timescale.</w:t>
      </w:r>
    </w:p>
    <w:p w14:paraId="03CAEAFC" w14:textId="77777777" w:rsidR="001A1C90" w:rsidRPr="00B9601C" w:rsidRDefault="001A1C90" w:rsidP="00A56E7C"/>
    <w:p w14:paraId="623B48B3" w14:textId="21FDA7EA" w:rsidR="001A1C90" w:rsidRPr="00B9601C" w:rsidRDefault="001A1C90" w:rsidP="001A1C90">
      <w:r w:rsidRPr="00B9601C">
        <w:t>Resolution</w:t>
      </w:r>
      <w:r w:rsidRPr="00B9601C">
        <w:tab/>
      </w:r>
      <w:r w:rsidRPr="00B9601C">
        <w:tab/>
      </w:r>
      <w:r w:rsidRPr="00B9601C">
        <w:tab/>
        <w:t xml:space="preserve">A measure of separation between two peaks in a </w:t>
      </w:r>
      <w:r w:rsidRPr="00B9601C">
        <w:tab/>
      </w:r>
      <w:r w:rsidRPr="00B9601C">
        <w:tab/>
      </w:r>
      <w:r w:rsidRPr="00B9601C">
        <w:tab/>
      </w:r>
      <w:r w:rsidRPr="00B9601C">
        <w:tab/>
      </w:r>
      <w:r w:rsidRPr="00B9601C">
        <w:tab/>
        <w:t>chromatogram. Calculated by multiplying the difference</w:t>
      </w:r>
      <w:r w:rsidRPr="00B9601C">
        <w:tab/>
      </w:r>
      <w:r w:rsidRPr="00B9601C">
        <w:tab/>
      </w:r>
      <w:r w:rsidRPr="00B9601C">
        <w:tab/>
      </w:r>
      <w:r w:rsidRPr="00B9601C">
        <w:tab/>
        <w:t>between peak retention times by two, and dividing by</w:t>
      </w:r>
      <w:r w:rsidRPr="00B9601C">
        <w:tab/>
      </w:r>
      <w:r w:rsidRPr="00B9601C">
        <w:tab/>
      </w:r>
      <w:r w:rsidRPr="00B9601C">
        <w:tab/>
      </w:r>
      <w:r w:rsidRPr="00B9601C">
        <w:tab/>
      </w:r>
      <w:r w:rsidRPr="00B9601C">
        <w:tab/>
        <w:t>the difference between the baseline widths of the</w:t>
      </w:r>
      <w:r w:rsidRPr="00B9601C">
        <w:tab/>
      </w:r>
      <w:r w:rsidRPr="00B9601C">
        <w:tab/>
      </w:r>
      <w:r w:rsidRPr="00B9601C">
        <w:tab/>
      </w:r>
      <w:r w:rsidRPr="00B9601C">
        <w:tab/>
      </w:r>
      <w:r w:rsidRPr="00B9601C">
        <w:tab/>
        <w:t>peaks</w:t>
      </w:r>
    </w:p>
    <w:p w14:paraId="7D65874B" w14:textId="77777777" w:rsidR="001A1C90" w:rsidRPr="00B9601C" w:rsidRDefault="001A1C90" w:rsidP="00A56E7C"/>
    <w:p w14:paraId="2EA78090" w14:textId="77777777" w:rsidR="001A1C90" w:rsidRPr="00B9601C" w:rsidRDefault="001A1C90" w:rsidP="001A1C90">
      <w:r w:rsidRPr="00B9601C">
        <w:t>Ultra-High Performance</w:t>
      </w:r>
      <w:r w:rsidRPr="00B9601C">
        <w:tab/>
      </w:r>
      <w:proofErr w:type="gramStart"/>
      <w:r w:rsidRPr="00B9601C">
        <w:t>An</w:t>
      </w:r>
      <w:proofErr w:type="gramEnd"/>
      <w:r w:rsidRPr="00B9601C">
        <w:t xml:space="preserve"> LC technique in which the mobile phase containing </w:t>
      </w:r>
    </w:p>
    <w:p w14:paraId="720FC4AE" w14:textId="61F947DC" w:rsidR="001A1C90" w:rsidRPr="00B9601C" w:rsidRDefault="001A1C90" w:rsidP="00A56E7C">
      <w:r w:rsidRPr="00B9601C">
        <w:t>Liquid Chromatography</w:t>
      </w:r>
      <w:r w:rsidRPr="00B9601C">
        <w:tab/>
        <w:t xml:space="preserve">the samples is pumped through the column (stationary </w:t>
      </w:r>
      <w:r w:rsidRPr="00B9601C">
        <w:tab/>
      </w:r>
      <w:r w:rsidRPr="00B9601C">
        <w:tab/>
      </w:r>
      <w:r w:rsidRPr="00B9601C">
        <w:tab/>
      </w:r>
      <w:r w:rsidRPr="00B9601C">
        <w:tab/>
        <w:t>phase) at high pressures.</w:t>
      </w:r>
    </w:p>
    <w:p w14:paraId="7653B4BA" w14:textId="5E51DC39" w:rsidR="009023F4" w:rsidRPr="00B9601C" w:rsidRDefault="009023F4" w:rsidP="00A56E7C">
      <w:pPr>
        <w:rPr>
          <w:i/>
          <w:iCs/>
        </w:rPr>
      </w:pPr>
      <w:r w:rsidRPr="00B9601C">
        <w:tab/>
      </w:r>
      <w:r w:rsidRPr="00B9601C">
        <w:tab/>
      </w:r>
      <w:r w:rsidRPr="00B9601C">
        <w:tab/>
      </w:r>
      <w:r w:rsidRPr="00B9601C">
        <w:tab/>
      </w:r>
      <w:r w:rsidRPr="00B9601C">
        <w:rPr>
          <w:i/>
          <w:iCs/>
        </w:rPr>
        <w:t>See Also: Chromatography, Liquid Chromatography</w:t>
      </w:r>
    </w:p>
    <w:p w14:paraId="09581914" w14:textId="77777777" w:rsidR="009023F4" w:rsidRPr="00B9601C" w:rsidRDefault="009023F4" w:rsidP="00A56E7C"/>
    <w:p w14:paraId="62AF1D3E" w14:textId="77777777" w:rsidR="00FF232E" w:rsidRPr="00B9601C" w:rsidRDefault="001A1C90" w:rsidP="00A56E7C">
      <w:r w:rsidRPr="00B9601C">
        <w:t xml:space="preserve">Working </w:t>
      </w:r>
      <w:proofErr w:type="gramStart"/>
      <w:r w:rsidRPr="00B9601C">
        <w:t>Range</w:t>
      </w:r>
      <w:proofErr w:type="gramEnd"/>
      <w:r w:rsidRPr="00B9601C">
        <w:tab/>
      </w:r>
      <w:r w:rsidRPr="00B9601C">
        <w:tab/>
      </w:r>
      <w:r w:rsidR="009023F4" w:rsidRPr="00B9601C">
        <w:t>The range of concentrations across which the method</w:t>
      </w:r>
      <w:r w:rsidR="009023F4" w:rsidRPr="00B9601C">
        <w:tab/>
      </w:r>
      <w:r w:rsidR="009023F4" w:rsidRPr="00B9601C">
        <w:tab/>
      </w:r>
      <w:r w:rsidR="009023F4" w:rsidRPr="00B9601C">
        <w:tab/>
      </w:r>
      <w:r w:rsidR="009023F4" w:rsidRPr="00B9601C">
        <w:tab/>
      </w:r>
      <w:r w:rsidR="00FF232E" w:rsidRPr="00B9601C">
        <w:tab/>
        <w:t>exhibits a linear relationship between analyte</w:t>
      </w:r>
      <w:r w:rsidR="00FF232E" w:rsidRPr="00B9601C">
        <w:tab/>
      </w:r>
      <w:r w:rsidR="00FF232E" w:rsidRPr="00B9601C">
        <w:tab/>
      </w:r>
      <w:r w:rsidR="00FF232E" w:rsidRPr="00B9601C">
        <w:lastRenderedPageBreak/>
        <w:tab/>
      </w:r>
      <w:r w:rsidR="00FF232E" w:rsidRPr="00B9601C">
        <w:tab/>
      </w:r>
      <w:r w:rsidR="00FF232E" w:rsidRPr="00B9601C">
        <w:tab/>
      </w:r>
      <w:r w:rsidR="00FF232E" w:rsidRPr="00B9601C">
        <w:tab/>
        <w:t>concentration and detector response, without</w:t>
      </w:r>
      <w:r w:rsidR="00FF232E" w:rsidRPr="00B9601C">
        <w:tab/>
      </w:r>
      <w:r w:rsidR="00FF232E" w:rsidRPr="00B9601C">
        <w:tab/>
      </w:r>
      <w:r w:rsidR="00FF232E" w:rsidRPr="00B9601C">
        <w:tab/>
      </w:r>
      <w:r w:rsidR="00FF232E" w:rsidRPr="00B9601C">
        <w:tab/>
      </w:r>
      <w:r w:rsidR="00FF232E" w:rsidRPr="00B9601C">
        <w:tab/>
      </w:r>
      <w:r w:rsidR="00FF232E" w:rsidRPr="00B9601C">
        <w:tab/>
        <w:t xml:space="preserve">significant deviation between predicted response and </w:t>
      </w:r>
      <w:r w:rsidR="00FF232E" w:rsidRPr="00B9601C">
        <w:tab/>
      </w:r>
      <w:r w:rsidR="00FF232E" w:rsidRPr="00B9601C">
        <w:tab/>
      </w:r>
      <w:r w:rsidR="00FF232E" w:rsidRPr="00B9601C">
        <w:tab/>
      </w:r>
      <w:r w:rsidR="00FF232E" w:rsidRPr="00B9601C">
        <w:tab/>
      </w:r>
      <w:r w:rsidR="00FF232E" w:rsidRPr="00B9601C">
        <w:tab/>
        <w:t>actual response.</w:t>
      </w:r>
    </w:p>
    <w:p w14:paraId="2BAA5490" w14:textId="3670D27C" w:rsidR="001A1C90" w:rsidRPr="00D822AD" w:rsidRDefault="00FF232E" w:rsidP="00A56E7C">
      <w:r w:rsidRPr="00B9601C">
        <w:tab/>
      </w:r>
      <w:r w:rsidRPr="00B9601C">
        <w:tab/>
      </w:r>
      <w:r w:rsidRPr="00B9601C">
        <w:tab/>
      </w:r>
      <w:r w:rsidRPr="00B9601C">
        <w:tab/>
      </w:r>
      <w:r w:rsidRPr="00B9601C">
        <w:rPr>
          <w:i/>
          <w:iCs/>
        </w:rPr>
        <w:t>See Also: Linearity</w:t>
      </w:r>
      <w:r>
        <w:t xml:space="preserve"> </w:t>
      </w:r>
    </w:p>
    <w:sectPr w:rsidR="001A1C90" w:rsidRPr="00D822AD" w:rsidSect="00275718">
      <w:footerReference w:type="even" r:id="rId95"/>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23C31" w14:textId="77777777" w:rsidR="00A33FDD" w:rsidRDefault="00A33FDD">
      <w:r>
        <w:separator/>
      </w:r>
    </w:p>
  </w:endnote>
  <w:endnote w:type="continuationSeparator" w:id="0">
    <w:p w14:paraId="04699393" w14:textId="77777777" w:rsidR="00A33FDD" w:rsidRDefault="00A3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791172"/>
      <w:docPartObj>
        <w:docPartGallery w:val="Page Numbers (Bottom of Page)"/>
        <w:docPartUnique/>
      </w:docPartObj>
    </w:sdtPr>
    <w:sdtEndPr/>
    <w:sdtContent>
      <w:p w14:paraId="540F8C29" w14:textId="328A8F29" w:rsidR="009E1D09" w:rsidRDefault="009E1D09">
        <w:pPr>
          <w:pStyle w:val="Footer"/>
        </w:pPr>
        <w:r>
          <w:fldChar w:fldCharType="begin"/>
        </w:r>
        <w:r>
          <w:instrText>PAGE   \* MERGEFORMAT</w:instrText>
        </w:r>
        <w:r>
          <w:fldChar w:fldCharType="separate"/>
        </w:r>
        <w:r>
          <w:rPr>
            <w:lang w:val="en-GB"/>
          </w:rPr>
          <w:t>2</w:t>
        </w:r>
        <w:r>
          <w:fldChar w:fldCharType="end"/>
        </w:r>
      </w:p>
    </w:sdtContent>
  </w:sdt>
  <w:p w14:paraId="6DB5BA78"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83AE"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5C842"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4406A50"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A0E8F" w14:textId="77777777" w:rsidR="00A33FDD" w:rsidRDefault="00A33FDD">
      <w:r>
        <w:separator/>
      </w:r>
    </w:p>
  </w:footnote>
  <w:footnote w:type="continuationSeparator" w:id="0">
    <w:p w14:paraId="61E70050" w14:textId="77777777" w:rsidR="00A33FDD" w:rsidRDefault="00A3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631F" w14:textId="77777777" w:rsidR="004F6515" w:rsidRDefault="004F6515" w:rsidP="00566CC2">
    <w:pPr>
      <w:pStyle w:val="Header"/>
      <w:rPr>
        <w:sz w:val="16"/>
        <w:szCs w:val="16"/>
      </w:rPr>
    </w:pPr>
  </w:p>
  <w:p w14:paraId="33C86FCF" w14:textId="48D5EF64" w:rsidR="004F6515" w:rsidRPr="00633E03" w:rsidRDefault="008C5CB2" w:rsidP="00566CC2">
    <w:pPr>
      <w:pStyle w:val="Header"/>
      <w:rPr>
        <w:sz w:val="16"/>
        <w:szCs w:val="16"/>
      </w:rPr>
    </w:pPr>
    <w:r>
      <w:rPr>
        <w:noProof/>
      </w:rPr>
      <mc:AlternateContent>
        <mc:Choice Requires="wps">
          <w:drawing>
            <wp:anchor distT="4294967295" distB="4294967295" distL="114300" distR="114300" simplePos="0" relativeHeight="251656192" behindDoc="0" locked="0" layoutInCell="1" allowOverlap="1" wp14:anchorId="1AB2E1DC" wp14:editId="4E9F1ADA">
              <wp:simplePos x="0" y="0"/>
              <wp:positionH relativeFrom="column">
                <wp:posOffset>3810</wp:posOffset>
              </wp:positionH>
              <wp:positionV relativeFrom="paragraph">
                <wp:posOffset>156209</wp:posOffset>
              </wp:positionV>
              <wp:extent cx="5615940" cy="0"/>
              <wp:effectExtent l="0" t="0" r="0" b="0"/>
              <wp:wrapNone/>
              <wp:docPr id="10620377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type w14:anchorId="7532BD94" id="_x0000_t32" coordsize="21600,21600" o:spt="32" o:oned="t" path="m,l21600,21600e" filled="f">
              <v:path arrowok="t" fillok="f" o:connecttype="none"/>
              <o:lock v:ext="edit" shapetype="t"/>
            </v:shapetype>
            <v:shape id="Straight Arrow Connector 1" o:spid="_x0000_s1026" type="#_x0000_t32" style="position:absolute;margin-left:.3pt;margin-top:12.3pt;width:442.2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A84EE"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1402AA"/>
    <w:lvl w:ilvl="0">
      <w:start w:val="1"/>
      <w:numFmt w:val="decimal"/>
      <w:pStyle w:val="ListNumber5"/>
      <w:lvlText w:val="%1."/>
      <w:lvlJc w:val="left"/>
      <w:pPr>
        <w:tabs>
          <w:tab w:val="num" w:pos="2835"/>
        </w:tabs>
        <w:ind w:left="2835" w:hanging="567"/>
      </w:pPr>
      <w:rPr>
        <w:rFonts w:hint="default"/>
      </w:rPr>
    </w:lvl>
  </w:abstractNum>
  <w:abstractNum w:abstractNumId="1" w15:restartNumberingAfterBreak="0">
    <w:nsid w:val="FFFFFF7D"/>
    <w:multiLevelType w:val="singleLevel"/>
    <w:tmpl w:val="243A4862"/>
    <w:lvl w:ilvl="0">
      <w:start w:val="1"/>
      <w:numFmt w:val="decimal"/>
      <w:pStyle w:val="ListNumber4"/>
      <w:lvlText w:val="%1."/>
      <w:lvlJc w:val="left"/>
      <w:pPr>
        <w:tabs>
          <w:tab w:val="num" w:pos="2268"/>
        </w:tabs>
        <w:ind w:left="2268" w:hanging="567"/>
      </w:pPr>
      <w:rPr>
        <w:rFonts w:hint="default"/>
      </w:rPr>
    </w:lvl>
  </w:abstractNum>
  <w:abstractNum w:abstractNumId="2" w15:restartNumberingAfterBreak="0">
    <w:nsid w:val="FFFFFF7E"/>
    <w:multiLevelType w:val="singleLevel"/>
    <w:tmpl w:val="F82C5066"/>
    <w:lvl w:ilvl="0">
      <w:start w:val="1"/>
      <w:numFmt w:val="decimal"/>
      <w:pStyle w:val="ListNumber3"/>
      <w:lvlText w:val="%1."/>
      <w:lvlJc w:val="left"/>
      <w:pPr>
        <w:tabs>
          <w:tab w:val="num" w:pos="1701"/>
        </w:tabs>
        <w:ind w:left="1701" w:hanging="567"/>
      </w:pPr>
      <w:rPr>
        <w:rFonts w:hint="default"/>
      </w:rPr>
    </w:lvl>
  </w:abstractNum>
  <w:abstractNum w:abstractNumId="3" w15:restartNumberingAfterBreak="0">
    <w:nsid w:val="FFFFFF7F"/>
    <w:multiLevelType w:val="singleLevel"/>
    <w:tmpl w:val="8BCA28B4"/>
    <w:lvl w:ilvl="0">
      <w:start w:val="1"/>
      <w:numFmt w:val="decimal"/>
      <w:pStyle w:val="ListNumber2"/>
      <w:lvlText w:val="%1."/>
      <w:lvlJc w:val="left"/>
      <w:pPr>
        <w:tabs>
          <w:tab w:val="num" w:pos="1134"/>
        </w:tabs>
        <w:ind w:left="1134" w:hanging="567"/>
      </w:pPr>
      <w:rPr>
        <w:rFonts w:hint="default"/>
      </w:rPr>
    </w:lvl>
  </w:abstractNum>
  <w:abstractNum w:abstractNumId="4" w15:restartNumberingAfterBreak="0">
    <w:nsid w:val="FFFFFF80"/>
    <w:multiLevelType w:val="singleLevel"/>
    <w:tmpl w:val="A06827FE"/>
    <w:lvl w:ilvl="0">
      <w:start w:val="1"/>
      <w:numFmt w:val="bullet"/>
      <w:pStyle w:val="ListBullet5"/>
      <w:lvlText w:val=""/>
      <w:lvlJc w:val="left"/>
      <w:pPr>
        <w:tabs>
          <w:tab w:val="num" w:pos="2835"/>
        </w:tabs>
        <w:ind w:left="2835" w:hanging="567"/>
      </w:pPr>
      <w:rPr>
        <w:rFonts w:ascii="Symbol" w:hAnsi="Symbol" w:hint="default"/>
      </w:rPr>
    </w:lvl>
  </w:abstractNum>
  <w:abstractNum w:abstractNumId="5" w15:restartNumberingAfterBreak="0">
    <w:nsid w:val="FFFFFF81"/>
    <w:multiLevelType w:val="singleLevel"/>
    <w:tmpl w:val="3DB4A924"/>
    <w:lvl w:ilvl="0">
      <w:start w:val="1"/>
      <w:numFmt w:val="bullet"/>
      <w:pStyle w:val="ListBullet4"/>
      <w:lvlText w:val=""/>
      <w:lvlJc w:val="left"/>
      <w:pPr>
        <w:tabs>
          <w:tab w:val="num" w:pos="2268"/>
        </w:tabs>
        <w:ind w:left="2268" w:hanging="567"/>
      </w:pPr>
      <w:rPr>
        <w:rFonts w:ascii="Symbol" w:hAnsi="Symbol" w:hint="default"/>
      </w:rPr>
    </w:lvl>
  </w:abstractNum>
  <w:abstractNum w:abstractNumId="6" w15:restartNumberingAfterBreak="0">
    <w:nsid w:val="FFFFFF82"/>
    <w:multiLevelType w:val="singleLevel"/>
    <w:tmpl w:val="5E6826BC"/>
    <w:lvl w:ilvl="0">
      <w:start w:val="1"/>
      <w:numFmt w:val="bullet"/>
      <w:pStyle w:val="ListBullet3"/>
      <w:lvlText w:val=""/>
      <w:lvlJc w:val="left"/>
      <w:pPr>
        <w:tabs>
          <w:tab w:val="num" w:pos="1701"/>
        </w:tabs>
        <w:ind w:left="1701" w:hanging="567"/>
      </w:pPr>
      <w:rPr>
        <w:rFonts w:ascii="Symbol" w:hAnsi="Symbol" w:hint="default"/>
      </w:rPr>
    </w:lvl>
  </w:abstractNum>
  <w:abstractNum w:abstractNumId="7" w15:restartNumberingAfterBreak="0">
    <w:nsid w:val="FFFFFF83"/>
    <w:multiLevelType w:val="singleLevel"/>
    <w:tmpl w:val="A6DEFB12"/>
    <w:lvl w:ilvl="0">
      <w:start w:val="1"/>
      <w:numFmt w:val="bullet"/>
      <w:pStyle w:val="ListBullet2"/>
      <w:lvlText w:val=""/>
      <w:lvlJc w:val="left"/>
      <w:pPr>
        <w:tabs>
          <w:tab w:val="num" w:pos="1134"/>
        </w:tabs>
        <w:ind w:left="1134" w:hanging="567"/>
      </w:pPr>
      <w:rPr>
        <w:rFonts w:ascii="Symbol" w:hAnsi="Symbol" w:hint="default"/>
      </w:rPr>
    </w:lvl>
  </w:abstractNum>
  <w:abstractNum w:abstractNumId="8" w15:restartNumberingAfterBreak="0">
    <w:nsid w:val="FFFFFF88"/>
    <w:multiLevelType w:val="singleLevel"/>
    <w:tmpl w:val="29947FBA"/>
    <w:lvl w:ilvl="0">
      <w:start w:val="1"/>
      <w:numFmt w:val="decimal"/>
      <w:pStyle w:val="ListNumber"/>
      <w:lvlText w:val="%1."/>
      <w:lvlJc w:val="left"/>
      <w:pPr>
        <w:tabs>
          <w:tab w:val="num" w:pos="567"/>
        </w:tabs>
        <w:ind w:left="567" w:hanging="567"/>
      </w:pPr>
      <w:rPr>
        <w:rFonts w:hint="default"/>
      </w:rPr>
    </w:lvl>
  </w:abstractNum>
  <w:abstractNum w:abstractNumId="9" w15:restartNumberingAfterBreak="0">
    <w:nsid w:val="FFFFFF89"/>
    <w:multiLevelType w:val="singleLevel"/>
    <w:tmpl w:val="4790E9CE"/>
    <w:lvl w:ilvl="0">
      <w:start w:val="1"/>
      <w:numFmt w:val="bullet"/>
      <w:pStyle w:val="ListBullet"/>
      <w:lvlText w:val=""/>
      <w:lvlJc w:val="left"/>
      <w:pPr>
        <w:tabs>
          <w:tab w:val="num" w:pos="567"/>
        </w:tabs>
        <w:ind w:left="567" w:hanging="567"/>
      </w:pPr>
      <w:rPr>
        <w:rFonts w:ascii="Symbol" w:hAnsi="Symbol" w:hint="default"/>
      </w:rPr>
    </w:lvl>
  </w:abstractNum>
  <w:abstractNum w:abstractNumId="10" w15:restartNumberingAfterBreak="0">
    <w:nsid w:val="01DB617A"/>
    <w:multiLevelType w:val="hybridMultilevel"/>
    <w:tmpl w:val="C464A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1E44C2"/>
    <w:multiLevelType w:val="multilevel"/>
    <w:tmpl w:val="1B8E595C"/>
    <w:styleLink w:val="111111"/>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2835"/>
        </w:tabs>
        <w:ind w:left="2835" w:hanging="567"/>
      </w:pPr>
      <w:rPr>
        <w:rFonts w:hint="default"/>
      </w:rPr>
    </w:lvl>
    <w:lvl w:ilvl="5">
      <w:start w:val="1"/>
      <w:numFmt w:val="decimal"/>
      <w:lvlText w:val="%1.%2.%3.%4.%5.%6."/>
      <w:lvlJc w:val="left"/>
      <w:pPr>
        <w:tabs>
          <w:tab w:val="num" w:pos="3402"/>
        </w:tabs>
        <w:ind w:left="3402" w:hanging="567"/>
      </w:pPr>
      <w:rPr>
        <w:rFonts w:hint="default"/>
      </w:rPr>
    </w:lvl>
    <w:lvl w:ilvl="6">
      <w:start w:val="1"/>
      <w:numFmt w:val="decimal"/>
      <w:lvlText w:val="%1.%2.%3.%4.%5.%6.%7."/>
      <w:lvlJc w:val="left"/>
      <w:pPr>
        <w:tabs>
          <w:tab w:val="num" w:pos="3969"/>
        </w:tabs>
        <w:ind w:left="3969" w:hanging="567"/>
      </w:pPr>
      <w:rPr>
        <w:rFonts w:hint="default"/>
      </w:rPr>
    </w:lvl>
    <w:lvl w:ilvl="7">
      <w:start w:val="1"/>
      <w:numFmt w:val="decimal"/>
      <w:lvlText w:val="%1.%2.%3.%4.%5.%6.%7.%8."/>
      <w:lvlJc w:val="left"/>
      <w:pPr>
        <w:tabs>
          <w:tab w:val="num" w:pos="4536"/>
        </w:tabs>
        <w:ind w:left="4536" w:hanging="567"/>
      </w:pPr>
      <w:rPr>
        <w:rFonts w:hint="default"/>
      </w:rPr>
    </w:lvl>
    <w:lvl w:ilvl="8">
      <w:start w:val="1"/>
      <w:numFmt w:val="decimal"/>
      <w:lvlText w:val="%1.%2.%3.%4.%5.%6.%7.%8.%9."/>
      <w:lvlJc w:val="left"/>
      <w:pPr>
        <w:tabs>
          <w:tab w:val="num" w:pos="5103"/>
        </w:tabs>
        <w:ind w:left="5103" w:hanging="567"/>
      </w:pPr>
      <w:rPr>
        <w:rFonts w:hint="default"/>
      </w:rPr>
    </w:lvl>
  </w:abstractNum>
  <w:abstractNum w:abstractNumId="12" w15:restartNumberingAfterBreak="0">
    <w:nsid w:val="0BCF25C9"/>
    <w:multiLevelType w:val="multilevel"/>
    <w:tmpl w:val="BCACC90E"/>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0F91706C"/>
    <w:multiLevelType w:val="multilevel"/>
    <w:tmpl w:val="B800683C"/>
    <w:lvl w:ilvl="0">
      <w:start w:val="1"/>
      <w:numFmt w:val="decimal"/>
      <w:pStyle w:val="DstlNumberedList"/>
      <w:lvlText w:val="%1."/>
      <w:lvlJc w:val="left"/>
      <w:pPr>
        <w:tabs>
          <w:tab w:val="num" w:pos="567"/>
        </w:tabs>
        <w:ind w:left="567" w:hanging="567"/>
      </w:pPr>
      <w:rPr>
        <w:rFonts w:ascii="Arial" w:hAnsi="Arial" w:hint="default"/>
        <w:sz w:val="22"/>
      </w:rPr>
    </w:lvl>
    <w:lvl w:ilvl="1">
      <w:start w:val="1"/>
      <w:numFmt w:val="lowerLetter"/>
      <w:lvlText w:val="%2."/>
      <w:lvlJc w:val="left"/>
      <w:pPr>
        <w:tabs>
          <w:tab w:val="num" w:pos="1134"/>
        </w:tabs>
        <w:ind w:left="1134" w:hanging="567"/>
      </w:pPr>
      <w:rPr>
        <w:rFonts w:hint="default"/>
      </w:rPr>
    </w:lvl>
    <w:lvl w:ilvl="2">
      <w:start w:val="1"/>
      <w:numFmt w:val="decimal"/>
      <w:lvlText w:val="(%3)"/>
      <w:lvlJc w:val="left"/>
      <w:pPr>
        <w:tabs>
          <w:tab w:val="num" w:pos="1701"/>
        </w:tabs>
        <w:ind w:left="1701" w:hanging="567"/>
      </w:pPr>
      <w:rPr>
        <w:rFonts w:hint="default"/>
      </w:rPr>
    </w:lvl>
    <w:lvl w:ilvl="3">
      <w:start w:val="1"/>
      <w:numFmt w:val="lowerLetter"/>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4"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DB560F6"/>
    <w:multiLevelType w:val="hybridMultilevel"/>
    <w:tmpl w:val="F4E8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750772"/>
    <w:multiLevelType w:val="hybridMultilevel"/>
    <w:tmpl w:val="863AE40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3B9B7075"/>
    <w:multiLevelType w:val="multilevel"/>
    <w:tmpl w:val="BC0237CA"/>
    <w:lvl w:ilvl="0">
      <w:start w:val="1"/>
      <w:numFmt w:val="upperLetter"/>
      <w:pStyle w:val="Appendix1"/>
      <w:lvlText w:val="APPENDIX %1"/>
      <w:lvlJc w:val="left"/>
      <w:pPr>
        <w:tabs>
          <w:tab w:val="num" w:pos="0"/>
        </w:tabs>
        <w:ind w:left="0" w:hanging="1021"/>
      </w:pPr>
      <w:rPr>
        <w:rFonts w:hint="default"/>
      </w:rPr>
    </w:lvl>
    <w:lvl w:ilvl="1">
      <w:start w:val="1"/>
      <w:numFmt w:val="decimal"/>
      <w:pStyle w:val="Appendix2"/>
      <w:lvlText w:val="%1.%2"/>
      <w:lvlJc w:val="left"/>
      <w:pPr>
        <w:tabs>
          <w:tab w:val="num" w:pos="0"/>
        </w:tabs>
        <w:ind w:left="0" w:hanging="1021"/>
      </w:pPr>
      <w:rPr>
        <w:rFonts w:hint="default"/>
      </w:rPr>
    </w:lvl>
    <w:lvl w:ilvl="2">
      <w:start w:val="1"/>
      <w:numFmt w:val="decimal"/>
      <w:pStyle w:val="Appendix3"/>
      <w:lvlText w:val="%1.%2.%3"/>
      <w:lvlJc w:val="left"/>
      <w:pPr>
        <w:tabs>
          <w:tab w:val="num" w:pos="0"/>
        </w:tabs>
        <w:ind w:left="0" w:hanging="1021"/>
      </w:pPr>
      <w:rPr>
        <w:rFonts w:hint="default"/>
      </w:rPr>
    </w:lvl>
    <w:lvl w:ilvl="3">
      <w:start w:val="1"/>
      <w:numFmt w:val="decimal"/>
      <w:pStyle w:val="Appendix4"/>
      <w:lvlText w:val="%1.%2.%3.%4"/>
      <w:lvlJc w:val="left"/>
      <w:pPr>
        <w:tabs>
          <w:tab w:val="num" w:pos="0"/>
        </w:tabs>
        <w:ind w:left="0" w:hanging="1021"/>
      </w:pPr>
      <w:rPr>
        <w:rFonts w:hint="default"/>
      </w:rPr>
    </w:lvl>
    <w:lvl w:ilvl="4">
      <w:start w:val="1"/>
      <w:numFmt w:val="none"/>
      <w:lvlRestart w:val="1"/>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0" w15:restartNumberingAfterBreak="0">
    <w:nsid w:val="3BFA2BFA"/>
    <w:multiLevelType w:val="hybridMultilevel"/>
    <w:tmpl w:val="83549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C05E76"/>
    <w:multiLevelType w:val="multilevel"/>
    <w:tmpl w:val="845A0206"/>
    <w:lvl w:ilvl="0">
      <w:start w:val="1"/>
      <w:numFmt w:val="upperLetter"/>
      <w:pStyle w:val="Annex"/>
      <w:lvlText w:val="ANNEX %1"/>
      <w:lvlJc w:val="left"/>
      <w:pPr>
        <w:tabs>
          <w:tab w:val="num" w:pos="0"/>
        </w:tabs>
        <w:ind w:left="0" w:hanging="1021"/>
      </w:pPr>
      <w:rPr>
        <w:rFonts w:hint="default"/>
      </w:rPr>
    </w:lvl>
    <w:lvl w:ilvl="1">
      <w:start w:val="1"/>
      <w:numFmt w:val="decimal"/>
      <w:pStyle w:val="AnnexHeading1"/>
      <w:lvlText w:val="%1-%2"/>
      <w:lvlJc w:val="left"/>
      <w:pPr>
        <w:tabs>
          <w:tab w:val="num" w:pos="0"/>
        </w:tabs>
        <w:ind w:left="0" w:hanging="1021"/>
      </w:pPr>
      <w:rPr>
        <w:rFonts w:hint="default"/>
      </w:rPr>
    </w:lvl>
    <w:lvl w:ilvl="2">
      <w:start w:val="1"/>
      <w:numFmt w:val="decimal"/>
      <w:pStyle w:val="AnnexHeading2"/>
      <w:lvlText w:val="%1-%2.%3"/>
      <w:lvlJc w:val="left"/>
      <w:pPr>
        <w:tabs>
          <w:tab w:val="num" w:pos="0"/>
        </w:tabs>
        <w:ind w:left="0" w:hanging="1021"/>
      </w:pPr>
      <w:rPr>
        <w:rFonts w:hint="default"/>
      </w:rPr>
    </w:lvl>
    <w:lvl w:ilvl="3">
      <w:start w:val="1"/>
      <w:numFmt w:val="decimal"/>
      <w:pStyle w:val="AnnexHeading3"/>
      <w:lvlText w:val="%1-%2.%3.%4"/>
      <w:lvlJc w:val="left"/>
      <w:pPr>
        <w:tabs>
          <w:tab w:val="num" w:pos="0"/>
        </w:tabs>
        <w:ind w:left="0" w:hanging="1021"/>
      </w:pPr>
      <w:rPr>
        <w:rFonts w:hint="default"/>
      </w:rPr>
    </w:lvl>
    <w:lvl w:ilvl="4">
      <w:start w:val="1"/>
      <w:numFmt w:val="decimal"/>
      <w:pStyle w:val="AnnexHeading4"/>
      <w:lvlText w:val="%1-%2.%3.%4.%5"/>
      <w:lvlJc w:val="left"/>
      <w:pPr>
        <w:tabs>
          <w:tab w:val="num" w:pos="0"/>
        </w:tabs>
        <w:ind w:left="0" w:hanging="1021"/>
      </w:pPr>
      <w:rPr>
        <w:rFonts w:hint="default"/>
      </w:rPr>
    </w:lvl>
    <w:lvl w:ilvl="5">
      <w:start w:val="1"/>
      <w:numFmt w:val="upperLetter"/>
      <w:lvlRestart w:val="1"/>
      <w:pStyle w:val="AnnexAppendix1"/>
      <w:lvlText w:val="APPENDIX %1-%6"/>
      <w:lvlJc w:val="left"/>
      <w:pPr>
        <w:tabs>
          <w:tab w:val="num" w:pos="2042"/>
        </w:tabs>
        <w:ind w:left="1021" w:hanging="1021"/>
      </w:pPr>
      <w:rPr>
        <w:rFonts w:hint="default"/>
      </w:rPr>
    </w:lvl>
    <w:lvl w:ilvl="6">
      <w:start w:val="1"/>
      <w:numFmt w:val="decimal"/>
      <w:pStyle w:val="AnnexAppendix2"/>
      <w:lvlText w:val="%1-%6.%7"/>
      <w:lvlJc w:val="left"/>
      <w:pPr>
        <w:tabs>
          <w:tab w:val="num" w:pos="0"/>
        </w:tabs>
        <w:ind w:left="0" w:hanging="1021"/>
      </w:pPr>
      <w:rPr>
        <w:rFonts w:hint="default"/>
      </w:rPr>
    </w:lvl>
    <w:lvl w:ilvl="7">
      <w:start w:val="1"/>
      <w:numFmt w:val="decimal"/>
      <w:pStyle w:val="AnnexAppendix3"/>
      <w:lvlText w:val="%1-%6.%7.%8"/>
      <w:lvlJc w:val="left"/>
      <w:pPr>
        <w:tabs>
          <w:tab w:val="num" w:pos="0"/>
        </w:tabs>
        <w:ind w:left="0" w:hanging="1021"/>
      </w:pPr>
      <w:rPr>
        <w:rFonts w:hint="default"/>
      </w:rPr>
    </w:lvl>
    <w:lvl w:ilvl="8">
      <w:start w:val="1"/>
      <w:numFmt w:val="decimal"/>
      <w:pStyle w:val="AnnexAppendix4"/>
      <w:lvlText w:val="%1-%6.%7.%8.%9"/>
      <w:lvlJc w:val="left"/>
      <w:pPr>
        <w:tabs>
          <w:tab w:val="num" w:pos="0"/>
        </w:tabs>
        <w:ind w:left="0" w:hanging="1021"/>
      </w:pPr>
      <w:rPr>
        <w:rFonts w:hint="default"/>
      </w:rPr>
    </w:lvl>
  </w:abstractNum>
  <w:abstractNum w:abstractNumId="22" w15:restartNumberingAfterBreak="0">
    <w:nsid w:val="41800529"/>
    <w:multiLevelType w:val="hybridMultilevel"/>
    <w:tmpl w:val="4E30214C"/>
    <w:lvl w:ilvl="0" w:tplc="B9FA6208">
      <w:start w:val="1"/>
      <w:numFmt w:val="decimal"/>
      <w:pStyle w:val="BodyTextNumbered"/>
      <w:lvlText w:val="%1. "/>
      <w:lvlJc w:val="left"/>
      <w:pPr>
        <w:ind w:left="0" w:hanging="851"/>
      </w:pPr>
      <w:rPr>
        <w:rFonts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1924830"/>
    <w:multiLevelType w:val="hybridMultilevel"/>
    <w:tmpl w:val="312244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4F5F21"/>
    <w:multiLevelType w:val="hybridMultilevel"/>
    <w:tmpl w:val="920C4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0860FD"/>
    <w:multiLevelType w:val="hybridMultilevel"/>
    <w:tmpl w:val="39AA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5044C4"/>
    <w:multiLevelType w:val="multilevel"/>
    <w:tmpl w:val="1200D458"/>
    <w:styleLink w:val="Numbered"/>
    <w:lvl w:ilvl="0">
      <w:start w:val="1"/>
      <w:numFmt w:val="decimal"/>
      <w:lvlText w:val="%1."/>
      <w:lvlJc w:val="left"/>
      <w:pPr>
        <w:tabs>
          <w:tab w:val="num" w:pos="720"/>
        </w:tabs>
        <w:ind w:left="720" w:hanging="720"/>
      </w:pPr>
      <w:rPr>
        <w:rFonts w:ascii="Arial" w:hAnsi="Arial" w:hint="default"/>
        <w:sz w:val="22"/>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19"/>
      </w:pPr>
      <w:rPr>
        <w:rFonts w:hint="default"/>
      </w:rPr>
    </w:lvl>
    <w:lvl w:ilvl="7">
      <w:start w:val="1"/>
      <w:numFmt w:val="lowerLetter"/>
      <w:lvlText w:val="%8."/>
      <w:lvlJc w:val="left"/>
      <w:pPr>
        <w:tabs>
          <w:tab w:val="num" w:pos="5760"/>
        </w:tabs>
        <w:ind w:left="5760" w:hanging="719"/>
      </w:pPr>
      <w:rPr>
        <w:rFonts w:hint="default"/>
      </w:rPr>
    </w:lvl>
    <w:lvl w:ilvl="8">
      <w:start w:val="1"/>
      <w:numFmt w:val="lowerRoman"/>
      <w:lvlText w:val="%9."/>
      <w:lvlJc w:val="left"/>
      <w:pPr>
        <w:tabs>
          <w:tab w:val="num" w:pos="6480"/>
        </w:tabs>
        <w:ind w:left="6480" w:hanging="719"/>
      </w:pPr>
      <w:rPr>
        <w:rFonts w:hint="default"/>
      </w:rPr>
    </w:lvl>
  </w:abstractNum>
  <w:abstractNum w:abstractNumId="27" w15:restartNumberingAfterBreak="0">
    <w:nsid w:val="510873CB"/>
    <w:multiLevelType w:val="multilevel"/>
    <w:tmpl w:val="89225D96"/>
    <w:lvl w:ilvl="0">
      <w:start w:val="1"/>
      <w:numFmt w:val="decimal"/>
      <w:lvlText w:val="%1."/>
      <w:lvlJc w:val="left"/>
      <w:pPr>
        <w:ind w:left="720" w:hanging="360"/>
      </w:pPr>
    </w:lvl>
    <w:lvl w:ilvl="1">
      <w:start w:val="1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2415043"/>
    <w:multiLevelType w:val="hybridMultilevel"/>
    <w:tmpl w:val="CE4CCC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B1654"/>
    <w:multiLevelType w:val="multilevel"/>
    <w:tmpl w:val="7C4E1D9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A20574"/>
    <w:multiLevelType w:val="hybridMultilevel"/>
    <w:tmpl w:val="B6206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F87B40"/>
    <w:multiLevelType w:val="hybridMultilevel"/>
    <w:tmpl w:val="48E05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EA369F"/>
    <w:multiLevelType w:val="hybridMultilevel"/>
    <w:tmpl w:val="7A8E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DA22CE"/>
    <w:multiLevelType w:val="hybridMultilevel"/>
    <w:tmpl w:val="F334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532B63"/>
    <w:multiLevelType w:val="multilevel"/>
    <w:tmpl w:val="DD1621DE"/>
    <w:lvl w:ilvl="0">
      <w:numFmt w:val="bullet"/>
      <w:pStyle w:val="DstlBulletedList"/>
      <w:lvlText w:val=""/>
      <w:lvlJc w:val="left"/>
      <w:pPr>
        <w:tabs>
          <w:tab w:val="num" w:pos="567"/>
        </w:tabs>
        <w:ind w:left="567" w:hanging="567"/>
      </w:pPr>
      <w:rPr>
        <w:rFonts w:ascii="Symbol" w:hAnsi="Symbol" w:hint="default"/>
        <w:sz w:val="2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7" w15:restartNumberingAfterBreak="0">
    <w:nsid w:val="70717622"/>
    <w:multiLevelType w:val="hybridMultilevel"/>
    <w:tmpl w:val="B60EE656"/>
    <w:lvl w:ilvl="0" w:tplc="5170AD38">
      <w:start w:val="1"/>
      <w:numFmt w:val="decimal"/>
      <w:pStyle w:val="TableCaption"/>
      <w:lvlText w:val="Table %1: "/>
      <w:lvlJc w:val="left"/>
      <w:pPr>
        <w:tabs>
          <w:tab w:val="num" w:pos="0"/>
        </w:tabs>
        <w:ind w:left="0" w:firstLine="0"/>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2574BDB"/>
    <w:multiLevelType w:val="multilevel"/>
    <w:tmpl w:val="E42C070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9" w15:restartNumberingAfterBreak="0">
    <w:nsid w:val="73E745F4"/>
    <w:multiLevelType w:val="multilevel"/>
    <w:tmpl w:val="A10256E0"/>
    <w:styleLink w:val="1ai"/>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8820C9"/>
    <w:multiLevelType w:val="hybridMultilevel"/>
    <w:tmpl w:val="0568B9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49727C"/>
    <w:multiLevelType w:val="hybridMultilevel"/>
    <w:tmpl w:val="AE4A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4328440">
    <w:abstractNumId w:val="14"/>
  </w:num>
  <w:num w:numId="2" w16cid:durableId="543715742">
    <w:abstractNumId w:val="17"/>
  </w:num>
  <w:num w:numId="3" w16cid:durableId="1782912180">
    <w:abstractNumId w:val="34"/>
  </w:num>
  <w:num w:numId="4" w16cid:durableId="1721979665">
    <w:abstractNumId w:val="36"/>
  </w:num>
  <w:num w:numId="5" w16cid:durableId="324087876">
    <w:abstractNumId w:val="32"/>
  </w:num>
  <w:num w:numId="6" w16cid:durableId="1166821742">
    <w:abstractNumId w:val="27"/>
  </w:num>
  <w:num w:numId="7" w16cid:durableId="1282303792">
    <w:abstractNumId w:val="38"/>
  </w:num>
  <w:num w:numId="8" w16cid:durableId="1401755017">
    <w:abstractNumId w:val="31"/>
  </w:num>
  <w:num w:numId="9" w16cid:durableId="662587978">
    <w:abstractNumId w:val="23"/>
  </w:num>
  <w:num w:numId="10" w16cid:durableId="1829134077">
    <w:abstractNumId w:val="12"/>
  </w:num>
  <w:num w:numId="11" w16cid:durableId="1311055219">
    <w:abstractNumId w:val="41"/>
  </w:num>
  <w:num w:numId="12" w16cid:durableId="1660424244">
    <w:abstractNumId w:val="28"/>
  </w:num>
  <w:num w:numId="13" w16cid:durableId="1617788872">
    <w:abstractNumId w:val="10"/>
  </w:num>
  <w:num w:numId="14" w16cid:durableId="720135646">
    <w:abstractNumId w:val="24"/>
  </w:num>
  <w:num w:numId="15" w16cid:durableId="1391810437">
    <w:abstractNumId w:val="16"/>
  </w:num>
  <w:num w:numId="16" w16cid:durableId="146559626">
    <w:abstractNumId w:val="25"/>
  </w:num>
  <w:num w:numId="17" w16cid:durableId="1545364253">
    <w:abstractNumId w:val="29"/>
  </w:num>
  <w:num w:numId="18" w16cid:durableId="1511067370">
    <w:abstractNumId w:val="30"/>
  </w:num>
  <w:num w:numId="19" w16cid:durableId="1171456473">
    <w:abstractNumId w:val="15"/>
  </w:num>
  <w:num w:numId="20" w16cid:durableId="309746792">
    <w:abstractNumId w:val="20"/>
  </w:num>
  <w:num w:numId="21" w16cid:durableId="159007207">
    <w:abstractNumId w:val="21"/>
  </w:num>
  <w:num w:numId="22" w16cid:durableId="417482032">
    <w:abstractNumId w:val="19"/>
  </w:num>
  <w:num w:numId="23" w16cid:durableId="695469193">
    <w:abstractNumId w:val="13"/>
  </w:num>
  <w:num w:numId="24" w16cid:durableId="1140810426">
    <w:abstractNumId w:val="26"/>
  </w:num>
  <w:num w:numId="25" w16cid:durableId="535704792">
    <w:abstractNumId w:val="37"/>
  </w:num>
  <w:num w:numId="26" w16cid:durableId="302582678">
    <w:abstractNumId w:val="9"/>
  </w:num>
  <w:num w:numId="27" w16cid:durableId="1559054410">
    <w:abstractNumId w:val="7"/>
  </w:num>
  <w:num w:numId="28" w16cid:durableId="197863220">
    <w:abstractNumId w:val="6"/>
  </w:num>
  <w:num w:numId="29" w16cid:durableId="1835415286">
    <w:abstractNumId w:val="5"/>
  </w:num>
  <w:num w:numId="30" w16cid:durableId="1062406016">
    <w:abstractNumId w:val="4"/>
  </w:num>
  <w:num w:numId="31" w16cid:durableId="2132744118">
    <w:abstractNumId w:val="8"/>
  </w:num>
  <w:num w:numId="32" w16cid:durableId="514996489">
    <w:abstractNumId w:val="3"/>
  </w:num>
  <w:num w:numId="33" w16cid:durableId="831410391">
    <w:abstractNumId w:val="2"/>
  </w:num>
  <w:num w:numId="34" w16cid:durableId="905531896">
    <w:abstractNumId w:val="1"/>
  </w:num>
  <w:num w:numId="35" w16cid:durableId="1732457414">
    <w:abstractNumId w:val="0"/>
  </w:num>
  <w:num w:numId="36" w16cid:durableId="171799708">
    <w:abstractNumId w:val="11"/>
  </w:num>
  <w:num w:numId="37" w16cid:durableId="750397330">
    <w:abstractNumId w:val="39"/>
  </w:num>
  <w:num w:numId="38" w16cid:durableId="1212574009">
    <w:abstractNumId w:val="22"/>
  </w:num>
  <w:num w:numId="39" w16cid:durableId="678583902">
    <w:abstractNumId w:val="33"/>
  </w:num>
  <w:num w:numId="40" w16cid:durableId="14522852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2218291">
    <w:abstractNumId w:val="40"/>
  </w:num>
  <w:num w:numId="42" w16cid:durableId="477184957">
    <w:abstractNumId w:val="42"/>
  </w:num>
  <w:num w:numId="43" w16cid:durableId="1945963295">
    <w:abstractNumId w:val="35"/>
  </w:num>
  <w:num w:numId="44" w16cid:durableId="779881882">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3">
      <v:stroke endarrow="block"/>
      <v:textbox inset="0,0,0,0"/>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DFB"/>
    <w:rsid w:val="00003E53"/>
    <w:rsid w:val="000047B2"/>
    <w:rsid w:val="0000495C"/>
    <w:rsid w:val="0000509C"/>
    <w:rsid w:val="00005C44"/>
    <w:rsid w:val="00006CA0"/>
    <w:rsid w:val="00007160"/>
    <w:rsid w:val="000072BC"/>
    <w:rsid w:val="00007D8C"/>
    <w:rsid w:val="000103EC"/>
    <w:rsid w:val="00010F31"/>
    <w:rsid w:val="00011223"/>
    <w:rsid w:val="00012051"/>
    <w:rsid w:val="00014683"/>
    <w:rsid w:val="000146EC"/>
    <w:rsid w:val="00014DDC"/>
    <w:rsid w:val="000157B3"/>
    <w:rsid w:val="00015EE3"/>
    <w:rsid w:val="000166C1"/>
    <w:rsid w:val="00020777"/>
    <w:rsid w:val="00021675"/>
    <w:rsid w:val="00022799"/>
    <w:rsid w:val="0002474E"/>
    <w:rsid w:val="00024F35"/>
    <w:rsid w:val="00025D76"/>
    <w:rsid w:val="00027307"/>
    <w:rsid w:val="00027B55"/>
    <w:rsid w:val="0003001E"/>
    <w:rsid w:val="00030CD1"/>
    <w:rsid w:val="00031B4D"/>
    <w:rsid w:val="0003205F"/>
    <w:rsid w:val="000349AB"/>
    <w:rsid w:val="00034FB3"/>
    <w:rsid w:val="00035609"/>
    <w:rsid w:val="00035681"/>
    <w:rsid w:val="00035D0B"/>
    <w:rsid w:val="00036724"/>
    <w:rsid w:val="00036A05"/>
    <w:rsid w:val="00036B24"/>
    <w:rsid w:val="00036C86"/>
    <w:rsid w:val="0004048A"/>
    <w:rsid w:val="000420D7"/>
    <w:rsid w:val="000420E0"/>
    <w:rsid w:val="0004238E"/>
    <w:rsid w:val="00043A03"/>
    <w:rsid w:val="00044263"/>
    <w:rsid w:val="00044647"/>
    <w:rsid w:val="000446AF"/>
    <w:rsid w:val="000447BB"/>
    <w:rsid w:val="00044A61"/>
    <w:rsid w:val="00044F18"/>
    <w:rsid w:val="000459E0"/>
    <w:rsid w:val="00045F99"/>
    <w:rsid w:val="00047379"/>
    <w:rsid w:val="0005041D"/>
    <w:rsid w:val="00050C10"/>
    <w:rsid w:val="00050F3F"/>
    <w:rsid w:val="000512AC"/>
    <w:rsid w:val="0005148A"/>
    <w:rsid w:val="000529CD"/>
    <w:rsid w:val="000545C1"/>
    <w:rsid w:val="00055098"/>
    <w:rsid w:val="0005554E"/>
    <w:rsid w:val="00056696"/>
    <w:rsid w:val="00061AC3"/>
    <w:rsid w:val="0006206C"/>
    <w:rsid w:val="00062117"/>
    <w:rsid w:val="00062C30"/>
    <w:rsid w:val="00062CE3"/>
    <w:rsid w:val="0006311D"/>
    <w:rsid w:val="00064144"/>
    <w:rsid w:val="00064331"/>
    <w:rsid w:val="00064D13"/>
    <w:rsid w:val="000650FF"/>
    <w:rsid w:val="00065C90"/>
    <w:rsid w:val="0006604F"/>
    <w:rsid w:val="000660C0"/>
    <w:rsid w:val="00066326"/>
    <w:rsid w:val="00066EE1"/>
    <w:rsid w:val="00067A11"/>
    <w:rsid w:val="00067D0A"/>
    <w:rsid w:val="00067EC8"/>
    <w:rsid w:val="000701FD"/>
    <w:rsid w:val="00071EE2"/>
    <w:rsid w:val="000725C7"/>
    <w:rsid w:val="00072615"/>
    <w:rsid w:val="0007285C"/>
    <w:rsid w:val="00072BC2"/>
    <w:rsid w:val="00075FC5"/>
    <w:rsid w:val="00076819"/>
    <w:rsid w:val="000768D3"/>
    <w:rsid w:val="00080148"/>
    <w:rsid w:val="00080CF2"/>
    <w:rsid w:val="00081176"/>
    <w:rsid w:val="00081341"/>
    <w:rsid w:val="000814C3"/>
    <w:rsid w:val="00081920"/>
    <w:rsid w:val="00081A5F"/>
    <w:rsid w:val="0008336C"/>
    <w:rsid w:val="000833A8"/>
    <w:rsid w:val="0008447F"/>
    <w:rsid w:val="00085BA9"/>
    <w:rsid w:val="00085CC1"/>
    <w:rsid w:val="00086F7D"/>
    <w:rsid w:val="0008734F"/>
    <w:rsid w:val="0008781C"/>
    <w:rsid w:val="00087C87"/>
    <w:rsid w:val="00090AF7"/>
    <w:rsid w:val="00090BB1"/>
    <w:rsid w:val="0009144C"/>
    <w:rsid w:val="00092EA1"/>
    <w:rsid w:val="0009517C"/>
    <w:rsid w:val="00095875"/>
    <w:rsid w:val="00095A7B"/>
    <w:rsid w:val="00096DED"/>
    <w:rsid w:val="00097EC7"/>
    <w:rsid w:val="000A094C"/>
    <w:rsid w:val="000A0EA0"/>
    <w:rsid w:val="000A1208"/>
    <w:rsid w:val="000A19FF"/>
    <w:rsid w:val="000A1B61"/>
    <w:rsid w:val="000A25DD"/>
    <w:rsid w:val="000A2D5F"/>
    <w:rsid w:val="000A3391"/>
    <w:rsid w:val="000A3B1B"/>
    <w:rsid w:val="000A3F59"/>
    <w:rsid w:val="000A408C"/>
    <w:rsid w:val="000A49BD"/>
    <w:rsid w:val="000A4C84"/>
    <w:rsid w:val="000A54B2"/>
    <w:rsid w:val="000A73FC"/>
    <w:rsid w:val="000A74C8"/>
    <w:rsid w:val="000A770E"/>
    <w:rsid w:val="000A77AC"/>
    <w:rsid w:val="000B010F"/>
    <w:rsid w:val="000B2085"/>
    <w:rsid w:val="000B2873"/>
    <w:rsid w:val="000B2A46"/>
    <w:rsid w:val="000B31C5"/>
    <w:rsid w:val="000B3632"/>
    <w:rsid w:val="000B3897"/>
    <w:rsid w:val="000B3DB4"/>
    <w:rsid w:val="000B4476"/>
    <w:rsid w:val="000B4659"/>
    <w:rsid w:val="000B4745"/>
    <w:rsid w:val="000B545B"/>
    <w:rsid w:val="000B57A5"/>
    <w:rsid w:val="000B5B4B"/>
    <w:rsid w:val="000B5F78"/>
    <w:rsid w:val="000B7C33"/>
    <w:rsid w:val="000B7D3A"/>
    <w:rsid w:val="000C44C0"/>
    <w:rsid w:val="000C5936"/>
    <w:rsid w:val="000C5B01"/>
    <w:rsid w:val="000C6568"/>
    <w:rsid w:val="000C65CF"/>
    <w:rsid w:val="000C6F84"/>
    <w:rsid w:val="000C74DF"/>
    <w:rsid w:val="000C76CC"/>
    <w:rsid w:val="000C7AC4"/>
    <w:rsid w:val="000C7B26"/>
    <w:rsid w:val="000D26D3"/>
    <w:rsid w:val="000D316B"/>
    <w:rsid w:val="000D3F47"/>
    <w:rsid w:val="000D41D0"/>
    <w:rsid w:val="000D4613"/>
    <w:rsid w:val="000D5712"/>
    <w:rsid w:val="000D622C"/>
    <w:rsid w:val="000D63E2"/>
    <w:rsid w:val="000D6D19"/>
    <w:rsid w:val="000D715B"/>
    <w:rsid w:val="000D74F8"/>
    <w:rsid w:val="000E14A5"/>
    <w:rsid w:val="000E1EEC"/>
    <w:rsid w:val="000E26A5"/>
    <w:rsid w:val="000E27E7"/>
    <w:rsid w:val="000E3A76"/>
    <w:rsid w:val="000E3FB6"/>
    <w:rsid w:val="000E4616"/>
    <w:rsid w:val="000E4A4B"/>
    <w:rsid w:val="000E4FF2"/>
    <w:rsid w:val="000E5085"/>
    <w:rsid w:val="000E7495"/>
    <w:rsid w:val="000E76F5"/>
    <w:rsid w:val="000E7DDC"/>
    <w:rsid w:val="000F15BA"/>
    <w:rsid w:val="000F239E"/>
    <w:rsid w:val="000F34B8"/>
    <w:rsid w:val="000F3E15"/>
    <w:rsid w:val="000F56AA"/>
    <w:rsid w:val="000F573D"/>
    <w:rsid w:val="000F5FE1"/>
    <w:rsid w:val="000F6438"/>
    <w:rsid w:val="000F71F5"/>
    <w:rsid w:val="000F75EA"/>
    <w:rsid w:val="00100768"/>
    <w:rsid w:val="00101DF8"/>
    <w:rsid w:val="001021FF"/>
    <w:rsid w:val="00102887"/>
    <w:rsid w:val="00102B9A"/>
    <w:rsid w:val="00103B2D"/>
    <w:rsid w:val="00104764"/>
    <w:rsid w:val="00104CA9"/>
    <w:rsid w:val="00104ED7"/>
    <w:rsid w:val="00105435"/>
    <w:rsid w:val="001061D3"/>
    <w:rsid w:val="001064BC"/>
    <w:rsid w:val="0011175B"/>
    <w:rsid w:val="00111FFA"/>
    <w:rsid w:val="0011227B"/>
    <w:rsid w:val="00113186"/>
    <w:rsid w:val="00113D27"/>
    <w:rsid w:val="00113D9A"/>
    <w:rsid w:val="00114294"/>
    <w:rsid w:val="001148F6"/>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4F28"/>
    <w:rsid w:val="001259D1"/>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1FD"/>
    <w:rsid w:val="001433CD"/>
    <w:rsid w:val="00143563"/>
    <w:rsid w:val="00143DC2"/>
    <w:rsid w:val="001441B4"/>
    <w:rsid w:val="00144B98"/>
    <w:rsid w:val="00144C73"/>
    <w:rsid w:val="00145FF3"/>
    <w:rsid w:val="001465CA"/>
    <w:rsid w:val="00147489"/>
    <w:rsid w:val="001478BE"/>
    <w:rsid w:val="00147F26"/>
    <w:rsid w:val="00150142"/>
    <w:rsid w:val="0015051F"/>
    <w:rsid w:val="00150AA1"/>
    <w:rsid w:val="00150CB6"/>
    <w:rsid w:val="0015132B"/>
    <w:rsid w:val="00151528"/>
    <w:rsid w:val="001536F2"/>
    <w:rsid w:val="00153A0C"/>
    <w:rsid w:val="00154B4C"/>
    <w:rsid w:val="00155A1C"/>
    <w:rsid w:val="001562D6"/>
    <w:rsid w:val="001567CB"/>
    <w:rsid w:val="00157B1E"/>
    <w:rsid w:val="00160114"/>
    <w:rsid w:val="00160A8B"/>
    <w:rsid w:val="00160D2B"/>
    <w:rsid w:val="0016307A"/>
    <w:rsid w:val="001632F7"/>
    <w:rsid w:val="001634E2"/>
    <w:rsid w:val="0016449F"/>
    <w:rsid w:val="00164637"/>
    <w:rsid w:val="001648FE"/>
    <w:rsid w:val="00167266"/>
    <w:rsid w:val="00167604"/>
    <w:rsid w:val="00167D7B"/>
    <w:rsid w:val="00170CB7"/>
    <w:rsid w:val="00170F52"/>
    <w:rsid w:val="0017138C"/>
    <w:rsid w:val="00172288"/>
    <w:rsid w:val="001726B2"/>
    <w:rsid w:val="00172C50"/>
    <w:rsid w:val="00172E34"/>
    <w:rsid w:val="0017347C"/>
    <w:rsid w:val="0017387C"/>
    <w:rsid w:val="001738CB"/>
    <w:rsid w:val="0017452E"/>
    <w:rsid w:val="00174A04"/>
    <w:rsid w:val="00174AA7"/>
    <w:rsid w:val="00175985"/>
    <w:rsid w:val="00176181"/>
    <w:rsid w:val="00176705"/>
    <w:rsid w:val="001768C0"/>
    <w:rsid w:val="001769B4"/>
    <w:rsid w:val="00180630"/>
    <w:rsid w:val="00180D8D"/>
    <w:rsid w:val="00181315"/>
    <w:rsid w:val="001818CF"/>
    <w:rsid w:val="001823AE"/>
    <w:rsid w:val="001823FC"/>
    <w:rsid w:val="001828A3"/>
    <w:rsid w:val="00182D2D"/>
    <w:rsid w:val="00183A2E"/>
    <w:rsid w:val="00184B06"/>
    <w:rsid w:val="00186674"/>
    <w:rsid w:val="00186C28"/>
    <w:rsid w:val="0018751E"/>
    <w:rsid w:val="001879A8"/>
    <w:rsid w:val="001908C9"/>
    <w:rsid w:val="00190935"/>
    <w:rsid w:val="00190CD7"/>
    <w:rsid w:val="00190D92"/>
    <w:rsid w:val="00192BF8"/>
    <w:rsid w:val="00192F1C"/>
    <w:rsid w:val="00193052"/>
    <w:rsid w:val="001934CB"/>
    <w:rsid w:val="001939C8"/>
    <w:rsid w:val="00194412"/>
    <w:rsid w:val="001946E8"/>
    <w:rsid w:val="0019471B"/>
    <w:rsid w:val="00194F6E"/>
    <w:rsid w:val="001963BB"/>
    <w:rsid w:val="0019705C"/>
    <w:rsid w:val="00197CA9"/>
    <w:rsid w:val="001A0473"/>
    <w:rsid w:val="001A0517"/>
    <w:rsid w:val="001A1227"/>
    <w:rsid w:val="001A1C90"/>
    <w:rsid w:val="001A1F94"/>
    <w:rsid w:val="001A2A17"/>
    <w:rsid w:val="001A41EE"/>
    <w:rsid w:val="001A43F7"/>
    <w:rsid w:val="001A6F17"/>
    <w:rsid w:val="001A7502"/>
    <w:rsid w:val="001A79AE"/>
    <w:rsid w:val="001A7A4B"/>
    <w:rsid w:val="001B1721"/>
    <w:rsid w:val="001B1DC7"/>
    <w:rsid w:val="001B213C"/>
    <w:rsid w:val="001B2F73"/>
    <w:rsid w:val="001B63B1"/>
    <w:rsid w:val="001B6B0F"/>
    <w:rsid w:val="001C01F4"/>
    <w:rsid w:val="001C1025"/>
    <w:rsid w:val="001C106C"/>
    <w:rsid w:val="001C2BC3"/>
    <w:rsid w:val="001C4FF2"/>
    <w:rsid w:val="001D0DDB"/>
    <w:rsid w:val="001D0E5A"/>
    <w:rsid w:val="001D2DE7"/>
    <w:rsid w:val="001D3AFD"/>
    <w:rsid w:val="001D3D1C"/>
    <w:rsid w:val="001D4DCF"/>
    <w:rsid w:val="001D4FB4"/>
    <w:rsid w:val="001D693B"/>
    <w:rsid w:val="001D6D26"/>
    <w:rsid w:val="001D7948"/>
    <w:rsid w:val="001E4417"/>
    <w:rsid w:val="001E47F4"/>
    <w:rsid w:val="001E4B40"/>
    <w:rsid w:val="001E6BD6"/>
    <w:rsid w:val="001E6DDD"/>
    <w:rsid w:val="001E71F4"/>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7B5"/>
    <w:rsid w:val="00200419"/>
    <w:rsid w:val="00200DF5"/>
    <w:rsid w:val="00200EEA"/>
    <w:rsid w:val="00201D66"/>
    <w:rsid w:val="0020289D"/>
    <w:rsid w:val="0020333F"/>
    <w:rsid w:val="00203F15"/>
    <w:rsid w:val="00205660"/>
    <w:rsid w:val="00205F4E"/>
    <w:rsid w:val="00205F71"/>
    <w:rsid w:val="002061BA"/>
    <w:rsid w:val="0020790D"/>
    <w:rsid w:val="00207F83"/>
    <w:rsid w:val="002109D5"/>
    <w:rsid w:val="00210E28"/>
    <w:rsid w:val="0021171E"/>
    <w:rsid w:val="0021291F"/>
    <w:rsid w:val="002146BB"/>
    <w:rsid w:val="00215ABB"/>
    <w:rsid w:val="00215DFB"/>
    <w:rsid w:val="00215F08"/>
    <w:rsid w:val="002173B8"/>
    <w:rsid w:val="0021774C"/>
    <w:rsid w:val="002178E1"/>
    <w:rsid w:val="00217B15"/>
    <w:rsid w:val="00220BB0"/>
    <w:rsid w:val="00220C13"/>
    <w:rsid w:val="00220E45"/>
    <w:rsid w:val="002220C9"/>
    <w:rsid w:val="00222AA6"/>
    <w:rsid w:val="00222AC8"/>
    <w:rsid w:val="00222C66"/>
    <w:rsid w:val="00222E4D"/>
    <w:rsid w:val="00223175"/>
    <w:rsid w:val="0022327F"/>
    <w:rsid w:val="00223462"/>
    <w:rsid w:val="00223A91"/>
    <w:rsid w:val="002240A0"/>
    <w:rsid w:val="00224448"/>
    <w:rsid w:val="002244F2"/>
    <w:rsid w:val="00224571"/>
    <w:rsid w:val="00224625"/>
    <w:rsid w:val="00224854"/>
    <w:rsid w:val="002249B5"/>
    <w:rsid w:val="00224D33"/>
    <w:rsid w:val="00225936"/>
    <w:rsid w:val="00225DE3"/>
    <w:rsid w:val="00226B3F"/>
    <w:rsid w:val="00227A1C"/>
    <w:rsid w:val="00230785"/>
    <w:rsid w:val="00230959"/>
    <w:rsid w:val="0023122A"/>
    <w:rsid w:val="002318F0"/>
    <w:rsid w:val="0023195C"/>
    <w:rsid w:val="00233EAD"/>
    <w:rsid w:val="00234128"/>
    <w:rsid w:val="00234206"/>
    <w:rsid w:val="0023432A"/>
    <w:rsid w:val="00234520"/>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4B7A"/>
    <w:rsid w:val="00245BDF"/>
    <w:rsid w:val="002475F5"/>
    <w:rsid w:val="00247DC6"/>
    <w:rsid w:val="00251B39"/>
    <w:rsid w:val="00251F51"/>
    <w:rsid w:val="00253008"/>
    <w:rsid w:val="00253CDF"/>
    <w:rsid w:val="00253DB2"/>
    <w:rsid w:val="0025517D"/>
    <w:rsid w:val="00256454"/>
    <w:rsid w:val="0025683A"/>
    <w:rsid w:val="00256963"/>
    <w:rsid w:val="00256F9B"/>
    <w:rsid w:val="00257678"/>
    <w:rsid w:val="00257792"/>
    <w:rsid w:val="00257961"/>
    <w:rsid w:val="00257FB4"/>
    <w:rsid w:val="00260456"/>
    <w:rsid w:val="00260A00"/>
    <w:rsid w:val="00261A03"/>
    <w:rsid w:val="00261D0F"/>
    <w:rsid w:val="00261E55"/>
    <w:rsid w:val="002627B5"/>
    <w:rsid w:val="002635AC"/>
    <w:rsid w:val="00263C62"/>
    <w:rsid w:val="00264C9D"/>
    <w:rsid w:val="00264FE5"/>
    <w:rsid w:val="00265BB4"/>
    <w:rsid w:val="0026617E"/>
    <w:rsid w:val="00266548"/>
    <w:rsid w:val="002678EA"/>
    <w:rsid w:val="00267EDC"/>
    <w:rsid w:val="0027089C"/>
    <w:rsid w:val="00271667"/>
    <w:rsid w:val="00271F43"/>
    <w:rsid w:val="00272726"/>
    <w:rsid w:val="00273308"/>
    <w:rsid w:val="00274DE0"/>
    <w:rsid w:val="00275718"/>
    <w:rsid w:val="00275F01"/>
    <w:rsid w:val="00275F5A"/>
    <w:rsid w:val="0027616A"/>
    <w:rsid w:val="002766F1"/>
    <w:rsid w:val="00276B6F"/>
    <w:rsid w:val="00277189"/>
    <w:rsid w:val="0028044A"/>
    <w:rsid w:val="00280AB0"/>
    <w:rsid w:val="0028154E"/>
    <w:rsid w:val="00281D25"/>
    <w:rsid w:val="00282199"/>
    <w:rsid w:val="002827DE"/>
    <w:rsid w:val="00282DD4"/>
    <w:rsid w:val="00283364"/>
    <w:rsid w:val="00283772"/>
    <w:rsid w:val="002842BF"/>
    <w:rsid w:val="00284523"/>
    <w:rsid w:val="00284C79"/>
    <w:rsid w:val="00284EB1"/>
    <w:rsid w:val="002851BF"/>
    <w:rsid w:val="00285E13"/>
    <w:rsid w:val="00285F80"/>
    <w:rsid w:val="00286013"/>
    <w:rsid w:val="00286445"/>
    <w:rsid w:val="00286E73"/>
    <w:rsid w:val="00287483"/>
    <w:rsid w:val="00290EDA"/>
    <w:rsid w:val="00292E0A"/>
    <w:rsid w:val="00293686"/>
    <w:rsid w:val="00293E6B"/>
    <w:rsid w:val="00293F5C"/>
    <w:rsid w:val="002947CC"/>
    <w:rsid w:val="0029505E"/>
    <w:rsid w:val="00295A69"/>
    <w:rsid w:val="00295E72"/>
    <w:rsid w:val="00296E8A"/>
    <w:rsid w:val="002A030F"/>
    <w:rsid w:val="002A0527"/>
    <w:rsid w:val="002A18F0"/>
    <w:rsid w:val="002A267A"/>
    <w:rsid w:val="002A315A"/>
    <w:rsid w:val="002A33C6"/>
    <w:rsid w:val="002A57F1"/>
    <w:rsid w:val="002A5CDF"/>
    <w:rsid w:val="002A6BB1"/>
    <w:rsid w:val="002B1103"/>
    <w:rsid w:val="002B17CE"/>
    <w:rsid w:val="002B17DA"/>
    <w:rsid w:val="002B1E31"/>
    <w:rsid w:val="002B1FEA"/>
    <w:rsid w:val="002B37C8"/>
    <w:rsid w:val="002B3B89"/>
    <w:rsid w:val="002B4140"/>
    <w:rsid w:val="002B5388"/>
    <w:rsid w:val="002B55F6"/>
    <w:rsid w:val="002B5E80"/>
    <w:rsid w:val="002B6432"/>
    <w:rsid w:val="002B6579"/>
    <w:rsid w:val="002B662B"/>
    <w:rsid w:val="002C085C"/>
    <w:rsid w:val="002C08EE"/>
    <w:rsid w:val="002C099F"/>
    <w:rsid w:val="002C13ED"/>
    <w:rsid w:val="002C14C1"/>
    <w:rsid w:val="002C3A22"/>
    <w:rsid w:val="002C502C"/>
    <w:rsid w:val="002C533C"/>
    <w:rsid w:val="002C55A7"/>
    <w:rsid w:val="002C6384"/>
    <w:rsid w:val="002C639D"/>
    <w:rsid w:val="002C671A"/>
    <w:rsid w:val="002C6F0F"/>
    <w:rsid w:val="002C716F"/>
    <w:rsid w:val="002D0393"/>
    <w:rsid w:val="002D03F3"/>
    <w:rsid w:val="002D0544"/>
    <w:rsid w:val="002D0659"/>
    <w:rsid w:val="002D0F83"/>
    <w:rsid w:val="002D1307"/>
    <w:rsid w:val="002D22FB"/>
    <w:rsid w:val="002D2343"/>
    <w:rsid w:val="002D2857"/>
    <w:rsid w:val="002D2E4A"/>
    <w:rsid w:val="002D2ED4"/>
    <w:rsid w:val="002D47D4"/>
    <w:rsid w:val="002D5625"/>
    <w:rsid w:val="002D5C8D"/>
    <w:rsid w:val="002D6416"/>
    <w:rsid w:val="002D65AB"/>
    <w:rsid w:val="002D6B55"/>
    <w:rsid w:val="002D7594"/>
    <w:rsid w:val="002D76C6"/>
    <w:rsid w:val="002E0464"/>
    <w:rsid w:val="002E06DE"/>
    <w:rsid w:val="002E0AEB"/>
    <w:rsid w:val="002E111C"/>
    <w:rsid w:val="002E142E"/>
    <w:rsid w:val="002E1DF6"/>
    <w:rsid w:val="002E21DB"/>
    <w:rsid w:val="002E39E2"/>
    <w:rsid w:val="002E3A8E"/>
    <w:rsid w:val="002E49C6"/>
    <w:rsid w:val="002E5015"/>
    <w:rsid w:val="002E585B"/>
    <w:rsid w:val="002E5AD7"/>
    <w:rsid w:val="002E5C25"/>
    <w:rsid w:val="002E606D"/>
    <w:rsid w:val="002E64F2"/>
    <w:rsid w:val="002E6822"/>
    <w:rsid w:val="002E6BF3"/>
    <w:rsid w:val="002E75A3"/>
    <w:rsid w:val="002F0913"/>
    <w:rsid w:val="002F11D8"/>
    <w:rsid w:val="002F13B0"/>
    <w:rsid w:val="002F37A9"/>
    <w:rsid w:val="002F37F6"/>
    <w:rsid w:val="002F54E1"/>
    <w:rsid w:val="002F6774"/>
    <w:rsid w:val="002F6A99"/>
    <w:rsid w:val="002F7751"/>
    <w:rsid w:val="00300402"/>
    <w:rsid w:val="00301523"/>
    <w:rsid w:val="003019D6"/>
    <w:rsid w:val="0030267C"/>
    <w:rsid w:val="003028F2"/>
    <w:rsid w:val="003047B1"/>
    <w:rsid w:val="0030597F"/>
    <w:rsid w:val="00306D56"/>
    <w:rsid w:val="00307151"/>
    <w:rsid w:val="003079AD"/>
    <w:rsid w:val="00307C51"/>
    <w:rsid w:val="00307CCE"/>
    <w:rsid w:val="003109D0"/>
    <w:rsid w:val="00310AB7"/>
    <w:rsid w:val="00311C1A"/>
    <w:rsid w:val="00311C69"/>
    <w:rsid w:val="00312F35"/>
    <w:rsid w:val="00315903"/>
    <w:rsid w:val="00315CB1"/>
    <w:rsid w:val="00315EDE"/>
    <w:rsid w:val="00316184"/>
    <w:rsid w:val="00316F57"/>
    <w:rsid w:val="0031711B"/>
    <w:rsid w:val="00317203"/>
    <w:rsid w:val="003179BF"/>
    <w:rsid w:val="00317ADD"/>
    <w:rsid w:val="00320184"/>
    <w:rsid w:val="00321A58"/>
    <w:rsid w:val="0032209F"/>
    <w:rsid w:val="00323151"/>
    <w:rsid w:val="00323416"/>
    <w:rsid w:val="00323763"/>
    <w:rsid w:val="00324154"/>
    <w:rsid w:val="00324378"/>
    <w:rsid w:val="00326A48"/>
    <w:rsid w:val="00326EBD"/>
    <w:rsid w:val="00327337"/>
    <w:rsid w:val="00327997"/>
    <w:rsid w:val="00330A0B"/>
    <w:rsid w:val="00330E22"/>
    <w:rsid w:val="00330F94"/>
    <w:rsid w:val="003330AD"/>
    <w:rsid w:val="0033323B"/>
    <w:rsid w:val="00333276"/>
    <w:rsid w:val="003334AD"/>
    <w:rsid w:val="0033542D"/>
    <w:rsid w:val="00335433"/>
    <w:rsid w:val="003358A1"/>
    <w:rsid w:val="00335C46"/>
    <w:rsid w:val="00335C6D"/>
    <w:rsid w:val="003378B5"/>
    <w:rsid w:val="003404CE"/>
    <w:rsid w:val="00340593"/>
    <w:rsid w:val="00341EE0"/>
    <w:rsid w:val="00342F6C"/>
    <w:rsid w:val="0034323B"/>
    <w:rsid w:val="003434E6"/>
    <w:rsid w:val="00343A44"/>
    <w:rsid w:val="00343EC6"/>
    <w:rsid w:val="00346610"/>
    <w:rsid w:val="00347407"/>
    <w:rsid w:val="003475FC"/>
    <w:rsid w:val="00347E51"/>
    <w:rsid w:val="00351D88"/>
    <w:rsid w:val="00353632"/>
    <w:rsid w:val="0035379C"/>
    <w:rsid w:val="003548DC"/>
    <w:rsid w:val="00354940"/>
    <w:rsid w:val="0035543D"/>
    <w:rsid w:val="003555D8"/>
    <w:rsid w:val="0035560B"/>
    <w:rsid w:val="00356CDD"/>
    <w:rsid w:val="00356FEE"/>
    <w:rsid w:val="00357055"/>
    <w:rsid w:val="0035759D"/>
    <w:rsid w:val="00357948"/>
    <w:rsid w:val="00357AD4"/>
    <w:rsid w:val="00361721"/>
    <w:rsid w:val="00362322"/>
    <w:rsid w:val="00362332"/>
    <w:rsid w:val="00362CDD"/>
    <w:rsid w:val="00362E35"/>
    <w:rsid w:val="00365B3F"/>
    <w:rsid w:val="0036615C"/>
    <w:rsid w:val="0036672C"/>
    <w:rsid w:val="0036702D"/>
    <w:rsid w:val="0037126A"/>
    <w:rsid w:val="00371E32"/>
    <w:rsid w:val="00371F63"/>
    <w:rsid w:val="0037216A"/>
    <w:rsid w:val="003730DA"/>
    <w:rsid w:val="00373F31"/>
    <w:rsid w:val="00374ACB"/>
    <w:rsid w:val="00374F24"/>
    <w:rsid w:val="00374F92"/>
    <w:rsid w:val="003756D1"/>
    <w:rsid w:val="0037640E"/>
    <w:rsid w:val="00376ED8"/>
    <w:rsid w:val="00377711"/>
    <w:rsid w:val="00380D88"/>
    <w:rsid w:val="0038160D"/>
    <w:rsid w:val="00381D42"/>
    <w:rsid w:val="003826FC"/>
    <w:rsid w:val="00383A23"/>
    <w:rsid w:val="00383AA0"/>
    <w:rsid w:val="00384108"/>
    <w:rsid w:val="00384336"/>
    <w:rsid w:val="00384DD1"/>
    <w:rsid w:val="00384F93"/>
    <w:rsid w:val="003850B9"/>
    <w:rsid w:val="00385B09"/>
    <w:rsid w:val="00387DCE"/>
    <w:rsid w:val="003909AD"/>
    <w:rsid w:val="00390A76"/>
    <w:rsid w:val="00390BB5"/>
    <w:rsid w:val="00390C9B"/>
    <w:rsid w:val="00393124"/>
    <w:rsid w:val="00395344"/>
    <w:rsid w:val="00395835"/>
    <w:rsid w:val="00396142"/>
    <w:rsid w:val="003A1044"/>
    <w:rsid w:val="003A133D"/>
    <w:rsid w:val="003A1DF4"/>
    <w:rsid w:val="003A1EDF"/>
    <w:rsid w:val="003A2B81"/>
    <w:rsid w:val="003A2D57"/>
    <w:rsid w:val="003A2D81"/>
    <w:rsid w:val="003A3FB2"/>
    <w:rsid w:val="003A502B"/>
    <w:rsid w:val="003A6219"/>
    <w:rsid w:val="003B0186"/>
    <w:rsid w:val="003B107D"/>
    <w:rsid w:val="003B1165"/>
    <w:rsid w:val="003B1AAC"/>
    <w:rsid w:val="003B256E"/>
    <w:rsid w:val="003B323F"/>
    <w:rsid w:val="003B3EF2"/>
    <w:rsid w:val="003B4330"/>
    <w:rsid w:val="003B48EA"/>
    <w:rsid w:val="003B4F35"/>
    <w:rsid w:val="003B5002"/>
    <w:rsid w:val="003B5547"/>
    <w:rsid w:val="003B5652"/>
    <w:rsid w:val="003B626C"/>
    <w:rsid w:val="003B659A"/>
    <w:rsid w:val="003B65AD"/>
    <w:rsid w:val="003B6D05"/>
    <w:rsid w:val="003C154B"/>
    <w:rsid w:val="003C15A8"/>
    <w:rsid w:val="003C2005"/>
    <w:rsid w:val="003C2C0B"/>
    <w:rsid w:val="003C351C"/>
    <w:rsid w:val="003C353A"/>
    <w:rsid w:val="003C39E5"/>
    <w:rsid w:val="003C3B43"/>
    <w:rsid w:val="003C3D5D"/>
    <w:rsid w:val="003C483B"/>
    <w:rsid w:val="003C63F6"/>
    <w:rsid w:val="003C6616"/>
    <w:rsid w:val="003C741F"/>
    <w:rsid w:val="003C75AF"/>
    <w:rsid w:val="003D04C8"/>
    <w:rsid w:val="003D0BEA"/>
    <w:rsid w:val="003D0C62"/>
    <w:rsid w:val="003D0EB3"/>
    <w:rsid w:val="003D18D8"/>
    <w:rsid w:val="003D1E8F"/>
    <w:rsid w:val="003D2488"/>
    <w:rsid w:val="003D2997"/>
    <w:rsid w:val="003D327A"/>
    <w:rsid w:val="003D37DF"/>
    <w:rsid w:val="003D46C8"/>
    <w:rsid w:val="003D49A9"/>
    <w:rsid w:val="003D5117"/>
    <w:rsid w:val="003D551A"/>
    <w:rsid w:val="003D55CA"/>
    <w:rsid w:val="003D5789"/>
    <w:rsid w:val="003D5FC5"/>
    <w:rsid w:val="003D6AEC"/>
    <w:rsid w:val="003D6C00"/>
    <w:rsid w:val="003E0B87"/>
    <w:rsid w:val="003E10B5"/>
    <w:rsid w:val="003E177F"/>
    <w:rsid w:val="003E2072"/>
    <w:rsid w:val="003E232B"/>
    <w:rsid w:val="003E2FF6"/>
    <w:rsid w:val="003E3A11"/>
    <w:rsid w:val="003E417C"/>
    <w:rsid w:val="003E429A"/>
    <w:rsid w:val="003E502F"/>
    <w:rsid w:val="003E62B6"/>
    <w:rsid w:val="003E7BA4"/>
    <w:rsid w:val="003E7C43"/>
    <w:rsid w:val="003E7D09"/>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BCA"/>
    <w:rsid w:val="003F6BFB"/>
    <w:rsid w:val="003F7AE1"/>
    <w:rsid w:val="003F7C2B"/>
    <w:rsid w:val="00400241"/>
    <w:rsid w:val="00401258"/>
    <w:rsid w:val="00401A5F"/>
    <w:rsid w:val="004039E2"/>
    <w:rsid w:val="00404BDC"/>
    <w:rsid w:val="00404D40"/>
    <w:rsid w:val="004057B3"/>
    <w:rsid w:val="00405AE6"/>
    <w:rsid w:val="004068F9"/>
    <w:rsid w:val="00406A78"/>
    <w:rsid w:val="0040709F"/>
    <w:rsid w:val="004078B3"/>
    <w:rsid w:val="004106A6"/>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AAE"/>
    <w:rsid w:val="00420F0F"/>
    <w:rsid w:val="00421087"/>
    <w:rsid w:val="00421ACF"/>
    <w:rsid w:val="00421C41"/>
    <w:rsid w:val="00421D08"/>
    <w:rsid w:val="004225C3"/>
    <w:rsid w:val="00422F42"/>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30132"/>
    <w:rsid w:val="004310A4"/>
    <w:rsid w:val="00431A50"/>
    <w:rsid w:val="0043242F"/>
    <w:rsid w:val="0043466C"/>
    <w:rsid w:val="00434DF3"/>
    <w:rsid w:val="00435088"/>
    <w:rsid w:val="00435925"/>
    <w:rsid w:val="00435AF6"/>
    <w:rsid w:val="00436995"/>
    <w:rsid w:val="004379C2"/>
    <w:rsid w:val="0044044F"/>
    <w:rsid w:val="004407BC"/>
    <w:rsid w:val="00440B0F"/>
    <w:rsid w:val="00440E25"/>
    <w:rsid w:val="00440EE3"/>
    <w:rsid w:val="004412A2"/>
    <w:rsid w:val="00441640"/>
    <w:rsid w:val="00441985"/>
    <w:rsid w:val="00441F7A"/>
    <w:rsid w:val="004444BC"/>
    <w:rsid w:val="00445571"/>
    <w:rsid w:val="00445A69"/>
    <w:rsid w:val="004467B4"/>
    <w:rsid w:val="004467FE"/>
    <w:rsid w:val="00446C26"/>
    <w:rsid w:val="00446CA3"/>
    <w:rsid w:val="0044740B"/>
    <w:rsid w:val="00447A28"/>
    <w:rsid w:val="0045044A"/>
    <w:rsid w:val="004507D4"/>
    <w:rsid w:val="004508B2"/>
    <w:rsid w:val="004508C5"/>
    <w:rsid w:val="004532B8"/>
    <w:rsid w:val="00453BD5"/>
    <w:rsid w:val="00454DE7"/>
    <w:rsid w:val="00455536"/>
    <w:rsid w:val="00456CB5"/>
    <w:rsid w:val="00457664"/>
    <w:rsid w:val="0046126E"/>
    <w:rsid w:val="00461648"/>
    <w:rsid w:val="00462A0A"/>
    <w:rsid w:val="00462CCE"/>
    <w:rsid w:val="00462F51"/>
    <w:rsid w:val="00463606"/>
    <w:rsid w:val="00463876"/>
    <w:rsid w:val="00463C27"/>
    <w:rsid w:val="004645CA"/>
    <w:rsid w:val="00464790"/>
    <w:rsid w:val="0046541D"/>
    <w:rsid w:val="00465952"/>
    <w:rsid w:val="00465C99"/>
    <w:rsid w:val="0046681C"/>
    <w:rsid w:val="00466C85"/>
    <w:rsid w:val="00466D3F"/>
    <w:rsid w:val="004670A0"/>
    <w:rsid w:val="00470380"/>
    <w:rsid w:val="00470ACB"/>
    <w:rsid w:val="00471C74"/>
    <w:rsid w:val="004726CB"/>
    <w:rsid w:val="00472EB1"/>
    <w:rsid w:val="00473A31"/>
    <w:rsid w:val="00473B71"/>
    <w:rsid w:val="00474983"/>
    <w:rsid w:val="004757BD"/>
    <w:rsid w:val="00476B80"/>
    <w:rsid w:val="00476C22"/>
    <w:rsid w:val="004778D4"/>
    <w:rsid w:val="00480322"/>
    <w:rsid w:val="00480577"/>
    <w:rsid w:val="00480AAF"/>
    <w:rsid w:val="0048156B"/>
    <w:rsid w:val="0048184C"/>
    <w:rsid w:val="0048371B"/>
    <w:rsid w:val="00483B75"/>
    <w:rsid w:val="00484F8C"/>
    <w:rsid w:val="00485056"/>
    <w:rsid w:val="00485A39"/>
    <w:rsid w:val="00485BDD"/>
    <w:rsid w:val="00486837"/>
    <w:rsid w:val="00490865"/>
    <w:rsid w:val="004909E3"/>
    <w:rsid w:val="00490FE9"/>
    <w:rsid w:val="00491311"/>
    <w:rsid w:val="00492E50"/>
    <w:rsid w:val="00493167"/>
    <w:rsid w:val="004934F3"/>
    <w:rsid w:val="00493513"/>
    <w:rsid w:val="00494149"/>
    <w:rsid w:val="00495BD0"/>
    <w:rsid w:val="00495D4A"/>
    <w:rsid w:val="00495E6B"/>
    <w:rsid w:val="0049607C"/>
    <w:rsid w:val="00496165"/>
    <w:rsid w:val="00497599"/>
    <w:rsid w:val="004A0588"/>
    <w:rsid w:val="004A0C86"/>
    <w:rsid w:val="004A371C"/>
    <w:rsid w:val="004A39B1"/>
    <w:rsid w:val="004A3ABB"/>
    <w:rsid w:val="004A57CF"/>
    <w:rsid w:val="004A57D2"/>
    <w:rsid w:val="004A6671"/>
    <w:rsid w:val="004A7035"/>
    <w:rsid w:val="004A7862"/>
    <w:rsid w:val="004A7A58"/>
    <w:rsid w:val="004B064D"/>
    <w:rsid w:val="004B1101"/>
    <w:rsid w:val="004B11B1"/>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2B5"/>
    <w:rsid w:val="004C2C9D"/>
    <w:rsid w:val="004C3BCC"/>
    <w:rsid w:val="004C4656"/>
    <w:rsid w:val="004C5209"/>
    <w:rsid w:val="004C5574"/>
    <w:rsid w:val="004C59AB"/>
    <w:rsid w:val="004C5CD2"/>
    <w:rsid w:val="004C5EF2"/>
    <w:rsid w:val="004C6413"/>
    <w:rsid w:val="004C7226"/>
    <w:rsid w:val="004C7643"/>
    <w:rsid w:val="004C7B90"/>
    <w:rsid w:val="004D0116"/>
    <w:rsid w:val="004D0714"/>
    <w:rsid w:val="004D1941"/>
    <w:rsid w:val="004D2C37"/>
    <w:rsid w:val="004D32D3"/>
    <w:rsid w:val="004D34D1"/>
    <w:rsid w:val="004D396B"/>
    <w:rsid w:val="004D4604"/>
    <w:rsid w:val="004D6466"/>
    <w:rsid w:val="004D6D1B"/>
    <w:rsid w:val="004D70A9"/>
    <w:rsid w:val="004D7293"/>
    <w:rsid w:val="004E0909"/>
    <w:rsid w:val="004E0E8B"/>
    <w:rsid w:val="004E1ED1"/>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5D7C"/>
    <w:rsid w:val="004F6515"/>
    <w:rsid w:val="00500BF9"/>
    <w:rsid w:val="00500FD3"/>
    <w:rsid w:val="00501433"/>
    <w:rsid w:val="00501F18"/>
    <w:rsid w:val="00503584"/>
    <w:rsid w:val="005037BF"/>
    <w:rsid w:val="005043B2"/>
    <w:rsid w:val="005056D9"/>
    <w:rsid w:val="005071A0"/>
    <w:rsid w:val="005071B0"/>
    <w:rsid w:val="0051033F"/>
    <w:rsid w:val="005107B2"/>
    <w:rsid w:val="0051101D"/>
    <w:rsid w:val="005110CD"/>
    <w:rsid w:val="005118BA"/>
    <w:rsid w:val="0051194E"/>
    <w:rsid w:val="00511AD2"/>
    <w:rsid w:val="00512A6C"/>
    <w:rsid w:val="00512DDC"/>
    <w:rsid w:val="0051412C"/>
    <w:rsid w:val="00514EA5"/>
    <w:rsid w:val="0051552A"/>
    <w:rsid w:val="0051598D"/>
    <w:rsid w:val="00516E54"/>
    <w:rsid w:val="00516F62"/>
    <w:rsid w:val="00517119"/>
    <w:rsid w:val="00517EB2"/>
    <w:rsid w:val="0052014F"/>
    <w:rsid w:val="005214AB"/>
    <w:rsid w:val="00522253"/>
    <w:rsid w:val="00522825"/>
    <w:rsid w:val="00522BC7"/>
    <w:rsid w:val="00522C30"/>
    <w:rsid w:val="00522E2B"/>
    <w:rsid w:val="00523674"/>
    <w:rsid w:val="00523E83"/>
    <w:rsid w:val="00523F80"/>
    <w:rsid w:val="0052494F"/>
    <w:rsid w:val="005249DF"/>
    <w:rsid w:val="005267B9"/>
    <w:rsid w:val="00530074"/>
    <w:rsid w:val="00530524"/>
    <w:rsid w:val="005309F5"/>
    <w:rsid w:val="00530D04"/>
    <w:rsid w:val="005311C6"/>
    <w:rsid w:val="005312B4"/>
    <w:rsid w:val="005318F4"/>
    <w:rsid w:val="005324E3"/>
    <w:rsid w:val="0053324E"/>
    <w:rsid w:val="00533785"/>
    <w:rsid w:val="00534F98"/>
    <w:rsid w:val="005354E8"/>
    <w:rsid w:val="00535A0D"/>
    <w:rsid w:val="00535A32"/>
    <w:rsid w:val="00535D12"/>
    <w:rsid w:val="00536A44"/>
    <w:rsid w:val="00536E95"/>
    <w:rsid w:val="0054074D"/>
    <w:rsid w:val="00540844"/>
    <w:rsid w:val="005409A6"/>
    <w:rsid w:val="00541683"/>
    <w:rsid w:val="005429BB"/>
    <w:rsid w:val="00542D39"/>
    <w:rsid w:val="00543D59"/>
    <w:rsid w:val="00543DD4"/>
    <w:rsid w:val="00543F72"/>
    <w:rsid w:val="00545404"/>
    <w:rsid w:val="0054550D"/>
    <w:rsid w:val="00546F66"/>
    <w:rsid w:val="0054732F"/>
    <w:rsid w:val="00547E68"/>
    <w:rsid w:val="00551453"/>
    <w:rsid w:val="00552C97"/>
    <w:rsid w:val="00553250"/>
    <w:rsid w:val="00553D4B"/>
    <w:rsid w:val="00555276"/>
    <w:rsid w:val="00556CE3"/>
    <w:rsid w:val="00556FA9"/>
    <w:rsid w:val="00557040"/>
    <w:rsid w:val="00557466"/>
    <w:rsid w:val="0056038F"/>
    <w:rsid w:val="00561155"/>
    <w:rsid w:val="005617FD"/>
    <w:rsid w:val="00562199"/>
    <w:rsid w:val="0056274E"/>
    <w:rsid w:val="0056312E"/>
    <w:rsid w:val="005632B1"/>
    <w:rsid w:val="00563492"/>
    <w:rsid w:val="00564216"/>
    <w:rsid w:val="00566CC2"/>
    <w:rsid w:val="00570D9C"/>
    <w:rsid w:val="00570E4F"/>
    <w:rsid w:val="00570FB1"/>
    <w:rsid w:val="0057204E"/>
    <w:rsid w:val="00572B0A"/>
    <w:rsid w:val="00572E96"/>
    <w:rsid w:val="00573821"/>
    <w:rsid w:val="00573876"/>
    <w:rsid w:val="00573AC6"/>
    <w:rsid w:val="00573F87"/>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840"/>
    <w:rsid w:val="00583B26"/>
    <w:rsid w:val="00583F86"/>
    <w:rsid w:val="00584299"/>
    <w:rsid w:val="00585072"/>
    <w:rsid w:val="005851BF"/>
    <w:rsid w:val="00585487"/>
    <w:rsid w:val="0058616C"/>
    <w:rsid w:val="00586608"/>
    <w:rsid w:val="00586BD0"/>
    <w:rsid w:val="00587BA1"/>
    <w:rsid w:val="00587E65"/>
    <w:rsid w:val="00587F0E"/>
    <w:rsid w:val="00590068"/>
    <w:rsid w:val="00590ADD"/>
    <w:rsid w:val="00590D6D"/>
    <w:rsid w:val="00591875"/>
    <w:rsid w:val="00591D99"/>
    <w:rsid w:val="00592FD3"/>
    <w:rsid w:val="005946C2"/>
    <w:rsid w:val="00594CC3"/>
    <w:rsid w:val="00594F8A"/>
    <w:rsid w:val="005950DD"/>
    <w:rsid w:val="005952F7"/>
    <w:rsid w:val="00595FB9"/>
    <w:rsid w:val="00596FC5"/>
    <w:rsid w:val="005975FC"/>
    <w:rsid w:val="005A02D1"/>
    <w:rsid w:val="005A0AD1"/>
    <w:rsid w:val="005A1475"/>
    <w:rsid w:val="005A28C2"/>
    <w:rsid w:val="005A2A03"/>
    <w:rsid w:val="005A33F5"/>
    <w:rsid w:val="005A3FC7"/>
    <w:rsid w:val="005A4364"/>
    <w:rsid w:val="005A538E"/>
    <w:rsid w:val="005A546A"/>
    <w:rsid w:val="005A7F32"/>
    <w:rsid w:val="005B1479"/>
    <w:rsid w:val="005B1A73"/>
    <w:rsid w:val="005B2870"/>
    <w:rsid w:val="005B2E9F"/>
    <w:rsid w:val="005B308E"/>
    <w:rsid w:val="005B325B"/>
    <w:rsid w:val="005B3ADD"/>
    <w:rsid w:val="005B4042"/>
    <w:rsid w:val="005B47B2"/>
    <w:rsid w:val="005B47DD"/>
    <w:rsid w:val="005B59A5"/>
    <w:rsid w:val="005B5D98"/>
    <w:rsid w:val="005B5E87"/>
    <w:rsid w:val="005B6275"/>
    <w:rsid w:val="005B6578"/>
    <w:rsid w:val="005B67B1"/>
    <w:rsid w:val="005B6CD7"/>
    <w:rsid w:val="005B6EE4"/>
    <w:rsid w:val="005C19FA"/>
    <w:rsid w:val="005C1BE1"/>
    <w:rsid w:val="005C1E68"/>
    <w:rsid w:val="005C3944"/>
    <w:rsid w:val="005C446A"/>
    <w:rsid w:val="005C5560"/>
    <w:rsid w:val="005C5724"/>
    <w:rsid w:val="005C72A7"/>
    <w:rsid w:val="005D04C4"/>
    <w:rsid w:val="005D0630"/>
    <w:rsid w:val="005D11AB"/>
    <w:rsid w:val="005D145F"/>
    <w:rsid w:val="005D1A41"/>
    <w:rsid w:val="005D1D84"/>
    <w:rsid w:val="005D2767"/>
    <w:rsid w:val="005D2B70"/>
    <w:rsid w:val="005D5A6E"/>
    <w:rsid w:val="005D6ECA"/>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502"/>
    <w:rsid w:val="005F1B7E"/>
    <w:rsid w:val="005F2606"/>
    <w:rsid w:val="005F2875"/>
    <w:rsid w:val="005F2A01"/>
    <w:rsid w:val="005F2B08"/>
    <w:rsid w:val="005F3109"/>
    <w:rsid w:val="005F3386"/>
    <w:rsid w:val="005F33DF"/>
    <w:rsid w:val="005F3834"/>
    <w:rsid w:val="005F3E32"/>
    <w:rsid w:val="005F50D6"/>
    <w:rsid w:val="005F5F7F"/>
    <w:rsid w:val="005F6010"/>
    <w:rsid w:val="005F640C"/>
    <w:rsid w:val="005F6C9E"/>
    <w:rsid w:val="005F7337"/>
    <w:rsid w:val="005F7C35"/>
    <w:rsid w:val="006006F3"/>
    <w:rsid w:val="00600CBA"/>
    <w:rsid w:val="00600E94"/>
    <w:rsid w:val="00600E9C"/>
    <w:rsid w:val="00601186"/>
    <w:rsid w:val="006027AD"/>
    <w:rsid w:val="00602BE3"/>
    <w:rsid w:val="0060368D"/>
    <w:rsid w:val="00603CCF"/>
    <w:rsid w:val="00603CFA"/>
    <w:rsid w:val="00604932"/>
    <w:rsid w:val="006068B8"/>
    <w:rsid w:val="00607519"/>
    <w:rsid w:val="00607C17"/>
    <w:rsid w:val="00607D6F"/>
    <w:rsid w:val="006107D8"/>
    <w:rsid w:val="0061139E"/>
    <w:rsid w:val="00611577"/>
    <w:rsid w:val="00612029"/>
    <w:rsid w:val="00612919"/>
    <w:rsid w:val="00612A75"/>
    <w:rsid w:val="00612FCB"/>
    <w:rsid w:val="00616564"/>
    <w:rsid w:val="00616900"/>
    <w:rsid w:val="00616B2E"/>
    <w:rsid w:val="00617980"/>
    <w:rsid w:val="006212EE"/>
    <w:rsid w:val="00625589"/>
    <w:rsid w:val="00625737"/>
    <w:rsid w:val="00625F5E"/>
    <w:rsid w:val="00626080"/>
    <w:rsid w:val="006262A2"/>
    <w:rsid w:val="006266D3"/>
    <w:rsid w:val="006268B1"/>
    <w:rsid w:val="00626C2B"/>
    <w:rsid w:val="006273E4"/>
    <w:rsid w:val="00627A08"/>
    <w:rsid w:val="00627B86"/>
    <w:rsid w:val="00631083"/>
    <w:rsid w:val="00631264"/>
    <w:rsid w:val="00631FEE"/>
    <w:rsid w:val="006320EB"/>
    <w:rsid w:val="00632614"/>
    <w:rsid w:val="00633E03"/>
    <w:rsid w:val="00633EDB"/>
    <w:rsid w:val="006350DF"/>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61F2"/>
    <w:rsid w:val="00646C4D"/>
    <w:rsid w:val="00647459"/>
    <w:rsid w:val="00647640"/>
    <w:rsid w:val="006502E4"/>
    <w:rsid w:val="00651950"/>
    <w:rsid w:val="00651A4E"/>
    <w:rsid w:val="00652BA4"/>
    <w:rsid w:val="00652FEF"/>
    <w:rsid w:val="006531AD"/>
    <w:rsid w:val="00653732"/>
    <w:rsid w:val="00654118"/>
    <w:rsid w:val="00654648"/>
    <w:rsid w:val="00655745"/>
    <w:rsid w:val="0065583E"/>
    <w:rsid w:val="00655F39"/>
    <w:rsid w:val="00656266"/>
    <w:rsid w:val="0065686D"/>
    <w:rsid w:val="00656ABC"/>
    <w:rsid w:val="00656BAB"/>
    <w:rsid w:val="00657111"/>
    <w:rsid w:val="006571D8"/>
    <w:rsid w:val="006573D6"/>
    <w:rsid w:val="00660905"/>
    <w:rsid w:val="006609BF"/>
    <w:rsid w:val="00661D5E"/>
    <w:rsid w:val="0066221C"/>
    <w:rsid w:val="00662A4E"/>
    <w:rsid w:val="00665D3F"/>
    <w:rsid w:val="006665DC"/>
    <w:rsid w:val="00666F5F"/>
    <w:rsid w:val="00667F5A"/>
    <w:rsid w:val="0067077E"/>
    <w:rsid w:val="006720C6"/>
    <w:rsid w:val="00672E7B"/>
    <w:rsid w:val="00672EF6"/>
    <w:rsid w:val="00672F4D"/>
    <w:rsid w:val="006742B7"/>
    <w:rsid w:val="00674823"/>
    <w:rsid w:val="00674D3E"/>
    <w:rsid w:val="00674E67"/>
    <w:rsid w:val="006750A6"/>
    <w:rsid w:val="00675673"/>
    <w:rsid w:val="00675714"/>
    <w:rsid w:val="00675B03"/>
    <w:rsid w:val="00675E1F"/>
    <w:rsid w:val="00676B5B"/>
    <w:rsid w:val="00680158"/>
    <w:rsid w:val="006808C8"/>
    <w:rsid w:val="00680EA5"/>
    <w:rsid w:val="006818A9"/>
    <w:rsid w:val="00682E8B"/>
    <w:rsid w:val="00682F96"/>
    <w:rsid w:val="0068407F"/>
    <w:rsid w:val="006845E1"/>
    <w:rsid w:val="00685CF1"/>
    <w:rsid w:val="006870E1"/>
    <w:rsid w:val="00690819"/>
    <w:rsid w:val="0069157D"/>
    <w:rsid w:val="00692494"/>
    <w:rsid w:val="00692A92"/>
    <w:rsid w:val="006935BB"/>
    <w:rsid w:val="00693BB6"/>
    <w:rsid w:val="00693C1B"/>
    <w:rsid w:val="00693DF9"/>
    <w:rsid w:val="006947F7"/>
    <w:rsid w:val="0069504B"/>
    <w:rsid w:val="00695A81"/>
    <w:rsid w:val="00695B1C"/>
    <w:rsid w:val="00695E21"/>
    <w:rsid w:val="00696183"/>
    <w:rsid w:val="0069635A"/>
    <w:rsid w:val="00696881"/>
    <w:rsid w:val="00696B18"/>
    <w:rsid w:val="00697B54"/>
    <w:rsid w:val="00697EFE"/>
    <w:rsid w:val="006A00E4"/>
    <w:rsid w:val="006A0450"/>
    <w:rsid w:val="006A06F3"/>
    <w:rsid w:val="006A07FD"/>
    <w:rsid w:val="006A1450"/>
    <w:rsid w:val="006A1E76"/>
    <w:rsid w:val="006A2051"/>
    <w:rsid w:val="006A2CA4"/>
    <w:rsid w:val="006A2CBF"/>
    <w:rsid w:val="006A3C63"/>
    <w:rsid w:val="006A3E62"/>
    <w:rsid w:val="006A3F16"/>
    <w:rsid w:val="006A41DD"/>
    <w:rsid w:val="006A46C0"/>
    <w:rsid w:val="006A6EA4"/>
    <w:rsid w:val="006A6FFF"/>
    <w:rsid w:val="006A7032"/>
    <w:rsid w:val="006A75AD"/>
    <w:rsid w:val="006A7DCD"/>
    <w:rsid w:val="006B0BBB"/>
    <w:rsid w:val="006B0F1B"/>
    <w:rsid w:val="006B1001"/>
    <w:rsid w:val="006B16DF"/>
    <w:rsid w:val="006B1A71"/>
    <w:rsid w:val="006B263E"/>
    <w:rsid w:val="006B381F"/>
    <w:rsid w:val="006B539E"/>
    <w:rsid w:val="006B55A0"/>
    <w:rsid w:val="006B56A4"/>
    <w:rsid w:val="006B5D2D"/>
    <w:rsid w:val="006B6BE9"/>
    <w:rsid w:val="006B6CF6"/>
    <w:rsid w:val="006B73DA"/>
    <w:rsid w:val="006B7507"/>
    <w:rsid w:val="006B7582"/>
    <w:rsid w:val="006C1130"/>
    <w:rsid w:val="006C13BB"/>
    <w:rsid w:val="006C1991"/>
    <w:rsid w:val="006C2BDA"/>
    <w:rsid w:val="006C32BE"/>
    <w:rsid w:val="006C52AC"/>
    <w:rsid w:val="006C59ED"/>
    <w:rsid w:val="006C5BBE"/>
    <w:rsid w:val="006C6198"/>
    <w:rsid w:val="006C6AC9"/>
    <w:rsid w:val="006C7761"/>
    <w:rsid w:val="006C777E"/>
    <w:rsid w:val="006C77E7"/>
    <w:rsid w:val="006C7908"/>
    <w:rsid w:val="006C7BCB"/>
    <w:rsid w:val="006C7F2B"/>
    <w:rsid w:val="006D07D2"/>
    <w:rsid w:val="006D0AE6"/>
    <w:rsid w:val="006D1A10"/>
    <w:rsid w:val="006D1DCA"/>
    <w:rsid w:val="006D26A5"/>
    <w:rsid w:val="006D2913"/>
    <w:rsid w:val="006D2C79"/>
    <w:rsid w:val="006D3452"/>
    <w:rsid w:val="006D3591"/>
    <w:rsid w:val="006D39C9"/>
    <w:rsid w:val="006D3EED"/>
    <w:rsid w:val="006D566A"/>
    <w:rsid w:val="006D6019"/>
    <w:rsid w:val="006D6504"/>
    <w:rsid w:val="006D6B74"/>
    <w:rsid w:val="006D70E8"/>
    <w:rsid w:val="006D78E5"/>
    <w:rsid w:val="006E0232"/>
    <w:rsid w:val="006E0861"/>
    <w:rsid w:val="006E0A27"/>
    <w:rsid w:val="006E1133"/>
    <w:rsid w:val="006E271C"/>
    <w:rsid w:val="006E308E"/>
    <w:rsid w:val="006E3F31"/>
    <w:rsid w:val="006E40CE"/>
    <w:rsid w:val="006E5087"/>
    <w:rsid w:val="006E7DAC"/>
    <w:rsid w:val="006F029C"/>
    <w:rsid w:val="006F076D"/>
    <w:rsid w:val="006F139E"/>
    <w:rsid w:val="006F1DC2"/>
    <w:rsid w:val="006F2275"/>
    <w:rsid w:val="006F22DF"/>
    <w:rsid w:val="006F287E"/>
    <w:rsid w:val="006F28B8"/>
    <w:rsid w:val="006F3543"/>
    <w:rsid w:val="006F36BA"/>
    <w:rsid w:val="006F3A3D"/>
    <w:rsid w:val="006F3BE6"/>
    <w:rsid w:val="006F3C47"/>
    <w:rsid w:val="006F43A5"/>
    <w:rsid w:val="006F44E2"/>
    <w:rsid w:val="006F67BA"/>
    <w:rsid w:val="007004B1"/>
    <w:rsid w:val="00700559"/>
    <w:rsid w:val="00700C61"/>
    <w:rsid w:val="00702B94"/>
    <w:rsid w:val="00702F4E"/>
    <w:rsid w:val="00704538"/>
    <w:rsid w:val="007057D9"/>
    <w:rsid w:val="00706ABF"/>
    <w:rsid w:val="007104FA"/>
    <w:rsid w:val="00710789"/>
    <w:rsid w:val="0071175E"/>
    <w:rsid w:val="00711AC0"/>
    <w:rsid w:val="00711E1E"/>
    <w:rsid w:val="00712F5B"/>
    <w:rsid w:val="00713804"/>
    <w:rsid w:val="00714437"/>
    <w:rsid w:val="00715421"/>
    <w:rsid w:val="00715F00"/>
    <w:rsid w:val="0071697F"/>
    <w:rsid w:val="00716B02"/>
    <w:rsid w:val="007173E3"/>
    <w:rsid w:val="007177E5"/>
    <w:rsid w:val="00717DBF"/>
    <w:rsid w:val="00717EC8"/>
    <w:rsid w:val="00720193"/>
    <w:rsid w:val="00721F3E"/>
    <w:rsid w:val="007221D2"/>
    <w:rsid w:val="00723139"/>
    <w:rsid w:val="007232AF"/>
    <w:rsid w:val="00724152"/>
    <w:rsid w:val="00724DD6"/>
    <w:rsid w:val="00726635"/>
    <w:rsid w:val="00730158"/>
    <w:rsid w:val="00731855"/>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857"/>
    <w:rsid w:val="00742987"/>
    <w:rsid w:val="00742ABC"/>
    <w:rsid w:val="007437D7"/>
    <w:rsid w:val="007438D2"/>
    <w:rsid w:val="00743ABD"/>
    <w:rsid w:val="00743F73"/>
    <w:rsid w:val="00744896"/>
    <w:rsid w:val="00744B69"/>
    <w:rsid w:val="00744E32"/>
    <w:rsid w:val="0074504C"/>
    <w:rsid w:val="007467E5"/>
    <w:rsid w:val="0074767C"/>
    <w:rsid w:val="007500D4"/>
    <w:rsid w:val="00751C9A"/>
    <w:rsid w:val="00752054"/>
    <w:rsid w:val="007533DA"/>
    <w:rsid w:val="007535D5"/>
    <w:rsid w:val="00754066"/>
    <w:rsid w:val="007540C8"/>
    <w:rsid w:val="00754E29"/>
    <w:rsid w:val="0075522E"/>
    <w:rsid w:val="00755CA1"/>
    <w:rsid w:val="00757541"/>
    <w:rsid w:val="00760617"/>
    <w:rsid w:val="007621DE"/>
    <w:rsid w:val="007628C4"/>
    <w:rsid w:val="007636CD"/>
    <w:rsid w:val="00764F10"/>
    <w:rsid w:val="00764F3D"/>
    <w:rsid w:val="00765917"/>
    <w:rsid w:val="007659E4"/>
    <w:rsid w:val="007662C1"/>
    <w:rsid w:val="00766C65"/>
    <w:rsid w:val="00770D50"/>
    <w:rsid w:val="0077114B"/>
    <w:rsid w:val="00771EE2"/>
    <w:rsid w:val="0077248B"/>
    <w:rsid w:val="00772594"/>
    <w:rsid w:val="00772BF9"/>
    <w:rsid w:val="00772EEA"/>
    <w:rsid w:val="007731D9"/>
    <w:rsid w:val="0077330D"/>
    <w:rsid w:val="00773886"/>
    <w:rsid w:val="00773F5C"/>
    <w:rsid w:val="00774FC7"/>
    <w:rsid w:val="007750AF"/>
    <w:rsid w:val="007760B4"/>
    <w:rsid w:val="00777274"/>
    <w:rsid w:val="00777522"/>
    <w:rsid w:val="00777809"/>
    <w:rsid w:val="00780F40"/>
    <w:rsid w:val="00781A57"/>
    <w:rsid w:val="00781DF5"/>
    <w:rsid w:val="0078267B"/>
    <w:rsid w:val="00782AAC"/>
    <w:rsid w:val="00782B27"/>
    <w:rsid w:val="0078386A"/>
    <w:rsid w:val="00783F3B"/>
    <w:rsid w:val="00784415"/>
    <w:rsid w:val="00784634"/>
    <w:rsid w:val="00784EE7"/>
    <w:rsid w:val="00785B0E"/>
    <w:rsid w:val="007874E3"/>
    <w:rsid w:val="00787E8F"/>
    <w:rsid w:val="00790206"/>
    <w:rsid w:val="007913C9"/>
    <w:rsid w:val="007913CE"/>
    <w:rsid w:val="00792566"/>
    <w:rsid w:val="007928AC"/>
    <w:rsid w:val="00793AA2"/>
    <w:rsid w:val="007940C7"/>
    <w:rsid w:val="00794C28"/>
    <w:rsid w:val="00794DCB"/>
    <w:rsid w:val="007952D4"/>
    <w:rsid w:val="007958A0"/>
    <w:rsid w:val="00795E5A"/>
    <w:rsid w:val="00795FBE"/>
    <w:rsid w:val="007962C6"/>
    <w:rsid w:val="007976E1"/>
    <w:rsid w:val="007978E8"/>
    <w:rsid w:val="007A0154"/>
    <w:rsid w:val="007A0363"/>
    <w:rsid w:val="007A0A79"/>
    <w:rsid w:val="007A0D54"/>
    <w:rsid w:val="007A0DE5"/>
    <w:rsid w:val="007A19D1"/>
    <w:rsid w:val="007A1FC4"/>
    <w:rsid w:val="007A2097"/>
    <w:rsid w:val="007A2E0B"/>
    <w:rsid w:val="007A4724"/>
    <w:rsid w:val="007A512B"/>
    <w:rsid w:val="007A73A6"/>
    <w:rsid w:val="007B01D3"/>
    <w:rsid w:val="007B0346"/>
    <w:rsid w:val="007B03EF"/>
    <w:rsid w:val="007B0F27"/>
    <w:rsid w:val="007B1B44"/>
    <w:rsid w:val="007B223F"/>
    <w:rsid w:val="007B2B2D"/>
    <w:rsid w:val="007B2E4D"/>
    <w:rsid w:val="007B30D8"/>
    <w:rsid w:val="007B3A8B"/>
    <w:rsid w:val="007B4E6B"/>
    <w:rsid w:val="007B544D"/>
    <w:rsid w:val="007B666A"/>
    <w:rsid w:val="007C03E9"/>
    <w:rsid w:val="007C0692"/>
    <w:rsid w:val="007C0E9B"/>
    <w:rsid w:val="007C0F75"/>
    <w:rsid w:val="007C1874"/>
    <w:rsid w:val="007C19E5"/>
    <w:rsid w:val="007C23E1"/>
    <w:rsid w:val="007C2520"/>
    <w:rsid w:val="007C2A72"/>
    <w:rsid w:val="007C2AC6"/>
    <w:rsid w:val="007C2CBF"/>
    <w:rsid w:val="007C531B"/>
    <w:rsid w:val="007C5B2C"/>
    <w:rsid w:val="007C6214"/>
    <w:rsid w:val="007C7613"/>
    <w:rsid w:val="007C7AB5"/>
    <w:rsid w:val="007C7FBD"/>
    <w:rsid w:val="007D0741"/>
    <w:rsid w:val="007D1134"/>
    <w:rsid w:val="007D137B"/>
    <w:rsid w:val="007D13EE"/>
    <w:rsid w:val="007D1C21"/>
    <w:rsid w:val="007D22E4"/>
    <w:rsid w:val="007D3B3F"/>
    <w:rsid w:val="007D4005"/>
    <w:rsid w:val="007D4D89"/>
    <w:rsid w:val="007D59EA"/>
    <w:rsid w:val="007D6100"/>
    <w:rsid w:val="007D775B"/>
    <w:rsid w:val="007D78C7"/>
    <w:rsid w:val="007E0655"/>
    <w:rsid w:val="007E06E7"/>
    <w:rsid w:val="007E0DA2"/>
    <w:rsid w:val="007E1117"/>
    <w:rsid w:val="007E3914"/>
    <w:rsid w:val="007E3D7B"/>
    <w:rsid w:val="007E4350"/>
    <w:rsid w:val="007E4D1B"/>
    <w:rsid w:val="007E5F31"/>
    <w:rsid w:val="007E6124"/>
    <w:rsid w:val="007E6741"/>
    <w:rsid w:val="007E6BCA"/>
    <w:rsid w:val="007E7248"/>
    <w:rsid w:val="007E742B"/>
    <w:rsid w:val="007F0215"/>
    <w:rsid w:val="007F1570"/>
    <w:rsid w:val="007F1EC0"/>
    <w:rsid w:val="007F33D9"/>
    <w:rsid w:val="007F41FC"/>
    <w:rsid w:val="007F4955"/>
    <w:rsid w:val="007F50F4"/>
    <w:rsid w:val="007F550D"/>
    <w:rsid w:val="007F5A7A"/>
    <w:rsid w:val="007F5BAC"/>
    <w:rsid w:val="007F5E49"/>
    <w:rsid w:val="007F68B0"/>
    <w:rsid w:val="007F723D"/>
    <w:rsid w:val="007F7674"/>
    <w:rsid w:val="007F768D"/>
    <w:rsid w:val="008005D5"/>
    <w:rsid w:val="0080201F"/>
    <w:rsid w:val="0080215A"/>
    <w:rsid w:val="0080284A"/>
    <w:rsid w:val="00802C64"/>
    <w:rsid w:val="00803A1F"/>
    <w:rsid w:val="008044E7"/>
    <w:rsid w:val="00804F05"/>
    <w:rsid w:val="00805025"/>
    <w:rsid w:val="00805BB4"/>
    <w:rsid w:val="00805CD4"/>
    <w:rsid w:val="00810105"/>
    <w:rsid w:val="00810DA2"/>
    <w:rsid w:val="00811B7C"/>
    <w:rsid w:val="00812014"/>
    <w:rsid w:val="0081268D"/>
    <w:rsid w:val="0081283B"/>
    <w:rsid w:val="00812C5A"/>
    <w:rsid w:val="0081302D"/>
    <w:rsid w:val="00813619"/>
    <w:rsid w:val="0081468B"/>
    <w:rsid w:val="0081473A"/>
    <w:rsid w:val="008148CB"/>
    <w:rsid w:val="00815AC0"/>
    <w:rsid w:val="00816189"/>
    <w:rsid w:val="00817162"/>
    <w:rsid w:val="00817EFC"/>
    <w:rsid w:val="008222AD"/>
    <w:rsid w:val="00822333"/>
    <w:rsid w:val="008229D5"/>
    <w:rsid w:val="00822D4B"/>
    <w:rsid w:val="0082316F"/>
    <w:rsid w:val="00823BC2"/>
    <w:rsid w:val="00823D66"/>
    <w:rsid w:val="00824BA0"/>
    <w:rsid w:val="00824D45"/>
    <w:rsid w:val="00825217"/>
    <w:rsid w:val="00826A62"/>
    <w:rsid w:val="00826DA3"/>
    <w:rsid w:val="0082783A"/>
    <w:rsid w:val="00827EBB"/>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4797"/>
    <w:rsid w:val="00844E41"/>
    <w:rsid w:val="008454FA"/>
    <w:rsid w:val="00845655"/>
    <w:rsid w:val="00846E62"/>
    <w:rsid w:val="0084762A"/>
    <w:rsid w:val="0085037F"/>
    <w:rsid w:val="0085238F"/>
    <w:rsid w:val="00852C70"/>
    <w:rsid w:val="0085335C"/>
    <w:rsid w:val="0085504D"/>
    <w:rsid w:val="0085550D"/>
    <w:rsid w:val="00855B52"/>
    <w:rsid w:val="008561F3"/>
    <w:rsid w:val="00856B0D"/>
    <w:rsid w:val="00856FC3"/>
    <w:rsid w:val="0085738F"/>
    <w:rsid w:val="00857610"/>
    <w:rsid w:val="008578EB"/>
    <w:rsid w:val="00857A31"/>
    <w:rsid w:val="008604FE"/>
    <w:rsid w:val="0086108D"/>
    <w:rsid w:val="00862051"/>
    <w:rsid w:val="008621C2"/>
    <w:rsid w:val="008622B0"/>
    <w:rsid w:val="008626FD"/>
    <w:rsid w:val="00862A30"/>
    <w:rsid w:val="00863240"/>
    <w:rsid w:val="00864BFA"/>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5D6E"/>
    <w:rsid w:val="00875F4E"/>
    <w:rsid w:val="008762B2"/>
    <w:rsid w:val="008766E9"/>
    <w:rsid w:val="00876798"/>
    <w:rsid w:val="008771C3"/>
    <w:rsid w:val="008777F6"/>
    <w:rsid w:val="0088064C"/>
    <w:rsid w:val="008812AF"/>
    <w:rsid w:val="008814A0"/>
    <w:rsid w:val="00881810"/>
    <w:rsid w:val="0088181E"/>
    <w:rsid w:val="00881936"/>
    <w:rsid w:val="00881E35"/>
    <w:rsid w:val="008821F3"/>
    <w:rsid w:val="00882A80"/>
    <w:rsid w:val="008838B8"/>
    <w:rsid w:val="0088411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A71"/>
    <w:rsid w:val="008971A6"/>
    <w:rsid w:val="00897670"/>
    <w:rsid w:val="00897C1D"/>
    <w:rsid w:val="00897D32"/>
    <w:rsid w:val="008A02D6"/>
    <w:rsid w:val="008A0373"/>
    <w:rsid w:val="008A1B99"/>
    <w:rsid w:val="008A2391"/>
    <w:rsid w:val="008A25A6"/>
    <w:rsid w:val="008A28BC"/>
    <w:rsid w:val="008A2F4D"/>
    <w:rsid w:val="008A3566"/>
    <w:rsid w:val="008A4237"/>
    <w:rsid w:val="008A5426"/>
    <w:rsid w:val="008A5E17"/>
    <w:rsid w:val="008A5FDD"/>
    <w:rsid w:val="008A6151"/>
    <w:rsid w:val="008A651D"/>
    <w:rsid w:val="008A6C99"/>
    <w:rsid w:val="008A6FA9"/>
    <w:rsid w:val="008A767F"/>
    <w:rsid w:val="008B0323"/>
    <w:rsid w:val="008B0BDD"/>
    <w:rsid w:val="008B210E"/>
    <w:rsid w:val="008B3468"/>
    <w:rsid w:val="008B3C9C"/>
    <w:rsid w:val="008B4032"/>
    <w:rsid w:val="008B436D"/>
    <w:rsid w:val="008B672B"/>
    <w:rsid w:val="008B7EB4"/>
    <w:rsid w:val="008C01F3"/>
    <w:rsid w:val="008C064B"/>
    <w:rsid w:val="008C0EA6"/>
    <w:rsid w:val="008C0F1E"/>
    <w:rsid w:val="008C1036"/>
    <w:rsid w:val="008C1A54"/>
    <w:rsid w:val="008C1BB7"/>
    <w:rsid w:val="008C2714"/>
    <w:rsid w:val="008C2BBF"/>
    <w:rsid w:val="008C338B"/>
    <w:rsid w:val="008C45E9"/>
    <w:rsid w:val="008C48DB"/>
    <w:rsid w:val="008C56FC"/>
    <w:rsid w:val="008C5CB2"/>
    <w:rsid w:val="008C62AE"/>
    <w:rsid w:val="008C6EE9"/>
    <w:rsid w:val="008D0A5F"/>
    <w:rsid w:val="008D170D"/>
    <w:rsid w:val="008D236A"/>
    <w:rsid w:val="008D2B43"/>
    <w:rsid w:val="008D53C4"/>
    <w:rsid w:val="008D6008"/>
    <w:rsid w:val="008D6034"/>
    <w:rsid w:val="008D683F"/>
    <w:rsid w:val="008D6938"/>
    <w:rsid w:val="008D7C3D"/>
    <w:rsid w:val="008E04E4"/>
    <w:rsid w:val="008E0686"/>
    <w:rsid w:val="008E0A18"/>
    <w:rsid w:val="008E0E23"/>
    <w:rsid w:val="008E1889"/>
    <w:rsid w:val="008E1F4E"/>
    <w:rsid w:val="008E340F"/>
    <w:rsid w:val="008E3E9D"/>
    <w:rsid w:val="008E4A9A"/>
    <w:rsid w:val="008E5E8F"/>
    <w:rsid w:val="008E5F79"/>
    <w:rsid w:val="008E6005"/>
    <w:rsid w:val="008E64D4"/>
    <w:rsid w:val="008E7E51"/>
    <w:rsid w:val="008E7F2A"/>
    <w:rsid w:val="008F07A4"/>
    <w:rsid w:val="008F100D"/>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8F7C2A"/>
    <w:rsid w:val="00901334"/>
    <w:rsid w:val="009016D2"/>
    <w:rsid w:val="00901B1A"/>
    <w:rsid w:val="00902159"/>
    <w:rsid w:val="009023F4"/>
    <w:rsid w:val="0090432E"/>
    <w:rsid w:val="00904878"/>
    <w:rsid w:val="0090502F"/>
    <w:rsid w:val="0090561A"/>
    <w:rsid w:val="00905F7A"/>
    <w:rsid w:val="00906008"/>
    <w:rsid w:val="00906917"/>
    <w:rsid w:val="00906CA0"/>
    <w:rsid w:val="00907891"/>
    <w:rsid w:val="00910B57"/>
    <w:rsid w:val="009129BE"/>
    <w:rsid w:val="009129D5"/>
    <w:rsid w:val="0091327A"/>
    <w:rsid w:val="00913287"/>
    <w:rsid w:val="00913351"/>
    <w:rsid w:val="009134A0"/>
    <w:rsid w:val="00913539"/>
    <w:rsid w:val="009152B4"/>
    <w:rsid w:val="00916A58"/>
    <w:rsid w:val="00917261"/>
    <w:rsid w:val="00917C14"/>
    <w:rsid w:val="009204E1"/>
    <w:rsid w:val="00920CAD"/>
    <w:rsid w:val="00921EF8"/>
    <w:rsid w:val="0092221E"/>
    <w:rsid w:val="009229E8"/>
    <w:rsid w:val="00922EB9"/>
    <w:rsid w:val="00923A3D"/>
    <w:rsid w:val="00923C59"/>
    <w:rsid w:val="0092414E"/>
    <w:rsid w:val="00924307"/>
    <w:rsid w:val="00924A19"/>
    <w:rsid w:val="009254F6"/>
    <w:rsid w:val="009256DE"/>
    <w:rsid w:val="00925B40"/>
    <w:rsid w:val="009263BE"/>
    <w:rsid w:val="00926E50"/>
    <w:rsid w:val="009302E9"/>
    <w:rsid w:val="009314C1"/>
    <w:rsid w:val="009317AF"/>
    <w:rsid w:val="009322E5"/>
    <w:rsid w:val="00932646"/>
    <w:rsid w:val="009326BD"/>
    <w:rsid w:val="00932747"/>
    <w:rsid w:val="00933C16"/>
    <w:rsid w:val="00933DE7"/>
    <w:rsid w:val="0093428F"/>
    <w:rsid w:val="009345CC"/>
    <w:rsid w:val="00935D39"/>
    <w:rsid w:val="009361DA"/>
    <w:rsid w:val="009365F4"/>
    <w:rsid w:val="00936994"/>
    <w:rsid w:val="009411D8"/>
    <w:rsid w:val="00944756"/>
    <w:rsid w:val="00945A08"/>
    <w:rsid w:val="00945C37"/>
    <w:rsid w:val="00945E92"/>
    <w:rsid w:val="009502D9"/>
    <w:rsid w:val="00950F12"/>
    <w:rsid w:val="009511A4"/>
    <w:rsid w:val="009519C7"/>
    <w:rsid w:val="009528F2"/>
    <w:rsid w:val="00954813"/>
    <w:rsid w:val="00955697"/>
    <w:rsid w:val="00956861"/>
    <w:rsid w:val="00956E4C"/>
    <w:rsid w:val="00956F6B"/>
    <w:rsid w:val="00957521"/>
    <w:rsid w:val="00957944"/>
    <w:rsid w:val="00957CF2"/>
    <w:rsid w:val="009603EF"/>
    <w:rsid w:val="009609CC"/>
    <w:rsid w:val="009613E3"/>
    <w:rsid w:val="00961E6C"/>
    <w:rsid w:val="00962950"/>
    <w:rsid w:val="00963110"/>
    <w:rsid w:val="00963137"/>
    <w:rsid w:val="00963886"/>
    <w:rsid w:val="0096432B"/>
    <w:rsid w:val="00964501"/>
    <w:rsid w:val="00964522"/>
    <w:rsid w:val="00964C86"/>
    <w:rsid w:val="009654ED"/>
    <w:rsid w:val="0096717F"/>
    <w:rsid w:val="00967DFB"/>
    <w:rsid w:val="00967F9D"/>
    <w:rsid w:val="00970A88"/>
    <w:rsid w:val="00970C70"/>
    <w:rsid w:val="00971183"/>
    <w:rsid w:val="00971649"/>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4407"/>
    <w:rsid w:val="009947C2"/>
    <w:rsid w:val="00994E2E"/>
    <w:rsid w:val="00996CEC"/>
    <w:rsid w:val="00997EFB"/>
    <w:rsid w:val="009A0035"/>
    <w:rsid w:val="009A0BD2"/>
    <w:rsid w:val="009A13BC"/>
    <w:rsid w:val="009A151E"/>
    <w:rsid w:val="009A2DFE"/>
    <w:rsid w:val="009A2E89"/>
    <w:rsid w:val="009A3406"/>
    <w:rsid w:val="009A432D"/>
    <w:rsid w:val="009A4380"/>
    <w:rsid w:val="009A5BC3"/>
    <w:rsid w:val="009A7962"/>
    <w:rsid w:val="009B0205"/>
    <w:rsid w:val="009B02AC"/>
    <w:rsid w:val="009B0BCD"/>
    <w:rsid w:val="009B0C11"/>
    <w:rsid w:val="009B0EEB"/>
    <w:rsid w:val="009B14B5"/>
    <w:rsid w:val="009B242F"/>
    <w:rsid w:val="009B2FD4"/>
    <w:rsid w:val="009B307E"/>
    <w:rsid w:val="009B3D93"/>
    <w:rsid w:val="009B40A1"/>
    <w:rsid w:val="009B4A37"/>
    <w:rsid w:val="009B4C73"/>
    <w:rsid w:val="009B5851"/>
    <w:rsid w:val="009B5B60"/>
    <w:rsid w:val="009B63F9"/>
    <w:rsid w:val="009B6954"/>
    <w:rsid w:val="009B6EB9"/>
    <w:rsid w:val="009C507D"/>
    <w:rsid w:val="009C52EF"/>
    <w:rsid w:val="009C7720"/>
    <w:rsid w:val="009C7888"/>
    <w:rsid w:val="009D0115"/>
    <w:rsid w:val="009D0A97"/>
    <w:rsid w:val="009D0B70"/>
    <w:rsid w:val="009D206D"/>
    <w:rsid w:val="009D22C0"/>
    <w:rsid w:val="009D2462"/>
    <w:rsid w:val="009D26F4"/>
    <w:rsid w:val="009D4BE2"/>
    <w:rsid w:val="009D4FED"/>
    <w:rsid w:val="009D5181"/>
    <w:rsid w:val="009D540D"/>
    <w:rsid w:val="009D5E0A"/>
    <w:rsid w:val="009D6E02"/>
    <w:rsid w:val="009D71FA"/>
    <w:rsid w:val="009D752C"/>
    <w:rsid w:val="009E0513"/>
    <w:rsid w:val="009E1D09"/>
    <w:rsid w:val="009E2080"/>
    <w:rsid w:val="009E22FC"/>
    <w:rsid w:val="009E3839"/>
    <w:rsid w:val="009E4A7F"/>
    <w:rsid w:val="009E5787"/>
    <w:rsid w:val="009E5B4C"/>
    <w:rsid w:val="009E6258"/>
    <w:rsid w:val="009E6518"/>
    <w:rsid w:val="009E68DA"/>
    <w:rsid w:val="009E71E7"/>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5C1F"/>
    <w:rsid w:val="009F64C7"/>
    <w:rsid w:val="009F6981"/>
    <w:rsid w:val="009F6E04"/>
    <w:rsid w:val="00A002FA"/>
    <w:rsid w:val="00A0033F"/>
    <w:rsid w:val="00A00C81"/>
    <w:rsid w:val="00A011ED"/>
    <w:rsid w:val="00A03D7D"/>
    <w:rsid w:val="00A04009"/>
    <w:rsid w:val="00A044DE"/>
    <w:rsid w:val="00A0523C"/>
    <w:rsid w:val="00A05327"/>
    <w:rsid w:val="00A07217"/>
    <w:rsid w:val="00A102D3"/>
    <w:rsid w:val="00A10868"/>
    <w:rsid w:val="00A11095"/>
    <w:rsid w:val="00A111A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3FDD"/>
    <w:rsid w:val="00A353ED"/>
    <w:rsid w:val="00A362AF"/>
    <w:rsid w:val="00A37042"/>
    <w:rsid w:val="00A37FE9"/>
    <w:rsid w:val="00A403DB"/>
    <w:rsid w:val="00A407D0"/>
    <w:rsid w:val="00A40B12"/>
    <w:rsid w:val="00A40D34"/>
    <w:rsid w:val="00A41875"/>
    <w:rsid w:val="00A4189E"/>
    <w:rsid w:val="00A419F9"/>
    <w:rsid w:val="00A41AB1"/>
    <w:rsid w:val="00A42313"/>
    <w:rsid w:val="00A42544"/>
    <w:rsid w:val="00A42AFA"/>
    <w:rsid w:val="00A42DC4"/>
    <w:rsid w:val="00A43C5A"/>
    <w:rsid w:val="00A44CF2"/>
    <w:rsid w:val="00A45A2E"/>
    <w:rsid w:val="00A46B19"/>
    <w:rsid w:val="00A515CC"/>
    <w:rsid w:val="00A521A9"/>
    <w:rsid w:val="00A521D4"/>
    <w:rsid w:val="00A5229E"/>
    <w:rsid w:val="00A52567"/>
    <w:rsid w:val="00A5360C"/>
    <w:rsid w:val="00A53885"/>
    <w:rsid w:val="00A53D55"/>
    <w:rsid w:val="00A54255"/>
    <w:rsid w:val="00A54ACC"/>
    <w:rsid w:val="00A5569F"/>
    <w:rsid w:val="00A55C45"/>
    <w:rsid w:val="00A56572"/>
    <w:rsid w:val="00A56582"/>
    <w:rsid w:val="00A56E7C"/>
    <w:rsid w:val="00A57506"/>
    <w:rsid w:val="00A576C5"/>
    <w:rsid w:val="00A5784F"/>
    <w:rsid w:val="00A6148E"/>
    <w:rsid w:val="00A62539"/>
    <w:rsid w:val="00A626D0"/>
    <w:rsid w:val="00A62A81"/>
    <w:rsid w:val="00A62B82"/>
    <w:rsid w:val="00A631D1"/>
    <w:rsid w:val="00A6322D"/>
    <w:rsid w:val="00A6350A"/>
    <w:rsid w:val="00A637D0"/>
    <w:rsid w:val="00A639C9"/>
    <w:rsid w:val="00A63AC3"/>
    <w:rsid w:val="00A63B64"/>
    <w:rsid w:val="00A63FB3"/>
    <w:rsid w:val="00A64437"/>
    <w:rsid w:val="00A64564"/>
    <w:rsid w:val="00A64CCB"/>
    <w:rsid w:val="00A64E22"/>
    <w:rsid w:val="00A652D2"/>
    <w:rsid w:val="00A653BD"/>
    <w:rsid w:val="00A65B22"/>
    <w:rsid w:val="00A66047"/>
    <w:rsid w:val="00A67103"/>
    <w:rsid w:val="00A67E0E"/>
    <w:rsid w:val="00A715A3"/>
    <w:rsid w:val="00A71F03"/>
    <w:rsid w:val="00A73CBC"/>
    <w:rsid w:val="00A73D42"/>
    <w:rsid w:val="00A748CC"/>
    <w:rsid w:val="00A74A10"/>
    <w:rsid w:val="00A75A76"/>
    <w:rsid w:val="00A7680F"/>
    <w:rsid w:val="00A77ABF"/>
    <w:rsid w:val="00A801F6"/>
    <w:rsid w:val="00A80D8E"/>
    <w:rsid w:val="00A8121F"/>
    <w:rsid w:val="00A82425"/>
    <w:rsid w:val="00A82553"/>
    <w:rsid w:val="00A82801"/>
    <w:rsid w:val="00A83731"/>
    <w:rsid w:val="00A83870"/>
    <w:rsid w:val="00A83DB6"/>
    <w:rsid w:val="00A84131"/>
    <w:rsid w:val="00A844EE"/>
    <w:rsid w:val="00A84CA8"/>
    <w:rsid w:val="00A84D30"/>
    <w:rsid w:val="00A85070"/>
    <w:rsid w:val="00A871AC"/>
    <w:rsid w:val="00A87635"/>
    <w:rsid w:val="00A87AAE"/>
    <w:rsid w:val="00A9132B"/>
    <w:rsid w:val="00A926BE"/>
    <w:rsid w:val="00A9349C"/>
    <w:rsid w:val="00A94592"/>
    <w:rsid w:val="00A94D62"/>
    <w:rsid w:val="00A95106"/>
    <w:rsid w:val="00A957DC"/>
    <w:rsid w:val="00A95CAA"/>
    <w:rsid w:val="00A96340"/>
    <w:rsid w:val="00A97B23"/>
    <w:rsid w:val="00A97E09"/>
    <w:rsid w:val="00A97EDA"/>
    <w:rsid w:val="00A97FDD"/>
    <w:rsid w:val="00AA0F4B"/>
    <w:rsid w:val="00AA14FF"/>
    <w:rsid w:val="00AA19AF"/>
    <w:rsid w:val="00AA3012"/>
    <w:rsid w:val="00AA4953"/>
    <w:rsid w:val="00AA4B16"/>
    <w:rsid w:val="00AA52E4"/>
    <w:rsid w:val="00AA63C3"/>
    <w:rsid w:val="00AA68CB"/>
    <w:rsid w:val="00AA69FB"/>
    <w:rsid w:val="00AA7212"/>
    <w:rsid w:val="00AA7B43"/>
    <w:rsid w:val="00AA7BD6"/>
    <w:rsid w:val="00AB0AC3"/>
    <w:rsid w:val="00AB1713"/>
    <w:rsid w:val="00AB2366"/>
    <w:rsid w:val="00AB24CA"/>
    <w:rsid w:val="00AB3192"/>
    <w:rsid w:val="00AB32CF"/>
    <w:rsid w:val="00AB3526"/>
    <w:rsid w:val="00AB3683"/>
    <w:rsid w:val="00AB3C10"/>
    <w:rsid w:val="00AB503C"/>
    <w:rsid w:val="00AB748C"/>
    <w:rsid w:val="00AB7857"/>
    <w:rsid w:val="00AC0A8E"/>
    <w:rsid w:val="00AC0D28"/>
    <w:rsid w:val="00AC10C2"/>
    <w:rsid w:val="00AC1916"/>
    <w:rsid w:val="00AC1C59"/>
    <w:rsid w:val="00AC1F31"/>
    <w:rsid w:val="00AC2601"/>
    <w:rsid w:val="00AC2693"/>
    <w:rsid w:val="00AC2F23"/>
    <w:rsid w:val="00AC3BD6"/>
    <w:rsid w:val="00AC447F"/>
    <w:rsid w:val="00AC4941"/>
    <w:rsid w:val="00AC4ACA"/>
    <w:rsid w:val="00AC5F9B"/>
    <w:rsid w:val="00AC6E1B"/>
    <w:rsid w:val="00AC7137"/>
    <w:rsid w:val="00AC73EC"/>
    <w:rsid w:val="00AC74C6"/>
    <w:rsid w:val="00AC7962"/>
    <w:rsid w:val="00AC7C5A"/>
    <w:rsid w:val="00AD03F5"/>
    <w:rsid w:val="00AD1B00"/>
    <w:rsid w:val="00AD2198"/>
    <w:rsid w:val="00AD2BB4"/>
    <w:rsid w:val="00AD31A6"/>
    <w:rsid w:val="00AD346C"/>
    <w:rsid w:val="00AD4E0B"/>
    <w:rsid w:val="00AD6C58"/>
    <w:rsid w:val="00AD7020"/>
    <w:rsid w:val="00AD7DC7"/>
    <w:rsid w:val="00AE06AA"/>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2F94"/>
    <w:rsid w:val="00AF336A"/>
    <w:rsid w:val="00AF4F31"/>
    <w:rsid w:val="00AF5060"/>
    <w:rsid w:val="00AF509A"/>
    <w:rsid w:val="00AF52E5"/>
    <w:rsid w:val="00AF55D2"/>
    <w:rsid w:val="00AF5835"/>
    <w:rsid w:val="00AF589E"/>
    <w:rsid w:val="00AF5CC1"/>
    <w:rsid w:val="00AF6DDA"/>
    <w:rsid w:val="00AF6E67"/>
    <w:rsid w:val="00AF6F95"/>
    <w:rsid w:val="00AF70AC"/>
    <w:rsid w:val="00AF7674"/>
    <w:rsid w:val="00AF7F6D"/>
    <w:rsid w:val="00B000C3"/>
    <w:rsid w:val="00B002C7"/>
    <w:rsid w:val="00B00C3B"/>
    <w:rsid w:val="00B016DA"/>
    <w:rsid w:val="00B02DA7"/>
    <w:rsid w:val="00B04F2F"/>
    <w:rsid w:val="00B052E8"/>
    <w:rsid w:val="00B06132"/>
    <w:rsid w:val="00B068C1"/>
    <w:rsid w:val="00B07649"/>
    <w:rsid w:val="00B07837"/>
    <w:rsid w:val="00B1253D"/>
    <w:rsid w:val="00B128ED"/>
    <w:rsid w:val="00B13949"/>
    <w:rsid w:val="00B144CA"/>
    <w:rsid w:val="00B14A23"/>
    <w:rsid w:val="00B14E06"/>
    <w:rsid w:val="00B152B3"/>
    <w:rsid w:val="00B1657E"/>
    <w:rsid w:val="00B2074F"/>
    <w:rsid w:val="00B209C5"/>
    <w:rsid w:val="00B2137F"/>
    <w:rsid w:val="00B234F7"/>
    <w:rsid w:val="00B23906"/>
    <w:rsid w:val="00B251FC"/>
    <w:rsid w:val="00B25ABE"/>
    <w:rsid w:val="00B25F74"/>
    <w:rsid w:val="00B26C3C"/>
    <w:rsid w:val="00B26CA2"/>
    <w:rsid w:val="00B26E04"/>
    <w:rsid w:val="00B27156"/>
    <w:rsid w:val="00B27C6F"/>
    <w:rsid w:val="00B30AB3"/>
    <w:rsid w:val="00B3184B"/>
    <w:rsid w:val="00B31F72"/>
    <w:rsid w:val="00B32B05"/>
    <w:rsid w:val="00B34B0D"/>
    <w:rsid w:val="00B34EE7"/>
    <w:rsid w:val="00B34F3B"/>
    <w:rsid w:val="00B35420"/>
    <w:rsid w:val="00B364F8"/>
    <w:rsid w:val="00B36577"/>
    <w:rsid w:val="00B36BAF"/>
    <w:rsid w:val="00B37DF1"/>
    <w:rsid w:val="00B402D4"/>
    <w:rsid w:val="00B4072B"/>
    <w:rsid w:val="00B42B7B"/>
    <w:rsid w:val="00B42F6C"/>
    <w:rsid w:val="00B43AD7"/>
    <w:rsid w:val="00B43B41"/>
    <w:rsid w:val="00B4458A"/>
    <w:rsid w:val="00B454BC"/>
    <w:rsid w:val="00B456BB"/>
    <w:rsid w:val="00B45B54"/>
    <w:rsid w:val="00B45D88"/>
    <w:rsid w:val="00B47D20"/>
    <w:rsid w:val="00B47DC9"/>
    <w:rsid w:val="00B504EB"/>
    <w:rsid w:val="00B50841"/>
    <w:rsid w:val="00B508E5"/>
    <w:rsid w:val="00B51165"/>
    <w:rsid w:val="00B513C8"/>
    <w:rsid w:val="00B51463"/>
    <w:rsid w:val="00B51488"/>
    <w:rsid w:val="00B522DB"/>
    <w:rsid w:val="00B5291E"/>
    <w:rsid w:val="00B52A61"/>
    <w:rsid w:val="00B52EAE"/>
    <w:rsid w:val="00B53074"/>
    <w:rsid w:val="00B5338A"/>
    <w:rsid w:val="00B53692"/>
    <w:rsid w:val="00B54C93"/>
    <w:rsid w:val="00B562E8"/>
    <w:rsid w:val="00B562ED"/>
    <w:rsid w:val="00B57043"/>
    <w:rsid w:val="00B57597"/>
    <w:rsid w:val="00B57869"/>
    <w:rsid w:val="00B5786C"/>
    <w:rsid w:val="00B6012B"/>
    <w:rsid w:val="00B60C0B"/>
    <w:rsid w:val="00B60FFA"/>
    <w:rsid w:val="00B61073"/>
    <w:rsid w:val="00B6190B"/>
    <w:rsid w:val="00B61B65"/>
    <w:rsid w:val="00B622A1"/>
    <w:rsid w:val="00B6545C"/>
    <w:rsid w:val="00B655B8"/>
    <w:rsid w:val="00B65816"/>
    <w:rsid w:val="00B65F63"/>
    <w:rsid w:val="00B6609B"/>
    <w:rsid w:val="00B7009E"/>
    <w:rsid w:val="00B701F1"/>
    <w:rsid w:val="00B70D39"/>
    <w:rsid w:val="00B70E66"/>
    <w:rsid w:val="00B713EB"/>
    <w:rsid w:val="00B724EA"/>
    <w:rsid w:val="00B72708"/>
    <w:rsid w:val="00B72D9F"/>
    <w:rsid w:val="00B72DBB"/>
    <w:rsid w:val="00B72DD5"/>
    <w:rsid w:val="00B73C04"/>
    <w:rsid w:val="00B73FAC"/>
    <w:rsid w:val="00B7402E"/>
    <w:rsid w:val="00B74249"/>
    <w:rsid w:val="00B74DB2"/>
    <w:rsid w:val="00B7587B"/>
    <w:rsid w:val="00B76E0D"/>
    <w:rsid w:val="00B76F3C"/>
    <w:rsid w:val="00B76F41"/>
    <w:rsid w:val="00B80525"/>
    <w:rsid w:val="00B80FC3"/>
    <w:rsid w:val="00B822E7"/>
    <w:rsid w:val="00B82654"/>
    <w:rsid w:val="00B830D9"/>
    <w:rsid w:val="00B83BA4"/>
    <w:rsid w:val="00B8449D"/>
    <w:rsid w:val="00B84674"/>
    <w:rsid w:val="00B8498D"/>
    <w:rsid w:val="00B84A67"/>
    <w:rsid w:val="00B84B8D"/>
    <w:rsid w:val="00B84E1D"/>
    <w:rsid w:val="00B85396"/>
    <w:rsid w:val="00B8594F"/>
    <w:rsid w:val="00B85CB5"/>
    <w:rsid w:val="00B86017"/>
    <w:rsid w:val="00B86CE0"/>
    <w:rsid w:val="00B87005"/>
    <w:rsid w:val="00B8785A"/>
    <w:rsid w:val="00B87B7A"/>
    <w:rsid w:val="00B87DE5"/>
    <w:rsid w:val="00B91199"/>
    <w:rsid w:val="00B9164F"/>
    <w:rsid w:val="00B91AD9"/>
    <w:rsid w:val="00B9319B"/>
    <w:rsid w:val="00B93E2E"/>
    <w:rsid w:val="00B9471E"/>
    <w:rsid w:val="00B948A3"/>
    <w:rsid w:val="00B9502E"/>
    <w:rsid w:val="00B95D5A"/>
    <w:rsid w:val="00B9601C"/>
    <w:rsid w:val="00B96CAE"/>
    <w:rsid w:val="00B972E1"/>
    <w:rsid w:val="00B977FE"/>
    <w:rsid w:val="00B97B7A"/>
    <w:rsid w:val="00BA02F5"/>
    <w:rsid w:val="00BA0BDC"/>
    <w:rsid w:val="00BA0E1C"/>
    <w:rsid w:val="00BA268A"/>
    <w:rsid w:val="00BA49B5"/>
    <w:rsid w:val="00BA4B49"/>
    <w:rsid w:val="00BA4BF3"/>
    <w:rsid w:val="00BA66D3"/>
    <w:rsid w:val="00BA68EC"/>
    <w:rsid w:val="00BA6E73"/>
    <w:rsid w:val="00BA7308"/>
    <w:rsid w:val="00BB01BD"/>
    <w:rsid w:val="00BB1FF4"/>
    <w:rsid w:val="00BB295C"/>
    <w:rsid w:val="00BB3066"/>
    <w:rsid w:val="00BB3659"/>
    <w:rsid w:val="00BB5E7A"/>
    <w:rsid w:val="00BB5ECF"/>
    <w:rsid w:val="00BB5F32"/>
    <w:rsid w:val="00BB6AC7"/>
    <w:rsid w:val="00BB773B"/>
    <w:rsid w:val="00BC1C1A"/>
    <w:rsid w:val="00BC282E"/>
    <w:rsid w:val="00BC3E1A"/>
    <w:rsid w:val="00BC403A"/>
    <w:rsid w:val="00BC4ECC"/>
    <w:rsid w:val="00BC76DF"/>
    <w:rsid w:val="00BC7B62"/>
    <w:rsid w:val="00BD0421"/>
    <w:rsid w:val="00BD0674"/>
    <w:rsid w:val="00BD0AA9"/>
    <w:rsid w:val="00BD14BF"/>
    <w:rsid w:val="00BD34AE"/>
    <w:rsid w:val="00BD3A6F"/>
    <w:rsid w:val="00BD3B72"/>
    <w:rsid w:val="00BD3BB2"/>
    <w:rsid w:val="00BD60E4"/>
    <w:rsid w:val="00BD6BB9"/>
    <w:rsid w:val="00BD6CF6"/>
    <w:rsid w:val="00BD7256"/>
    <w:rsid w:val="00BD7FDE"/>
    <w:rsid w:val="00BE017E"/>
    <w:rsid w:val="00BE1F1A"/>
    <w:rsid w:val="00BE2645"/>
    <w:rsid w:val="00BE3465"/>
    <w:rsid w:val="00BE35C6"/>
    <w:rsid w:val="00BE429A"/>
    <w:rsid w:val="00BE48FB"/>
    <w:rsid w:val="00BE4B1F"/>
    <w:rsid w:val="00BE502D"/>
    <w:rsid w:val="00BE5124"/>
    <w:rsid w:val="00BE52E8"/>
    <w:rsid w:val="00BE65D2"/>
    <w:rsid w:val="00BE757E"/>
    <w:rsid w:val="00BF01E9"/>
    <w:rsid w:val="00BF1D50"/>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D2E"/>
    <w:rsid w:val="00C03287"/>
    <w:rsid w:val="00C032F2"/>
    <w:rsid w:val="00C03DC4"/>
    <w:rsid w:val="00C04EFA"/>
    <w:rsid w:val="00C05DFB"/>
    <w:rsid w:val="00C0688C"/>
    <w:rsid w:val="00C07170"/>
    <w:rsid w:val="00C07BBC"/>
    <w:rsid w:val="00C07D11"/>
    <w:rsid w:val="00C112FA"/>
    <w:rsid w:val="00C11923"/>
    <w:rsid w:val="00C11CBC"/>
    <w:rsid w:val="00C1277B"/>
    <w:rsid w:val="00C12B56"/>
    <w:rsid w:val="00C12FD3"/>
    <w:rsid w:val="00C1399D"/>
    <w:rsid w:val="00C143CC"/>
    <w:rsid w:val="00C148F4"/>
    <w:rsid w:val="00C1539E"/>
    <w:rsid w:val="00C1563E"/>
    <w:rsid w:val="00C16999"/>
    <w:rsid w:val="00C16FE3"/>
    <w:rsid w:val="00C17445"/>
    <w:rsid w:val="00C17F13"/>
    <w:rsid w:val="00C20A77"/>
    <w:rsid w:val="00C20C8C"/>
    <w:rsid w:val="00C211AC"/>
    <w:rsid w:val="00C21671"/>
    <w:rsid w:val="00C2268E"/>
    <w:rsid w:val="00C22B19"/>
    <w:rsid w:val="00C23F45"/>
    <w:rsid w:val="00C2406D"/>
    <w:rsid w:val="00C24CAA"/>
    <w:rsid w:val="00C257D3"/>
    <w:rsid w:val="00C26660"/>
    <w:rsid w:val="00C3043B"/>
    <w:rsid w:val="00C3082C"/>
    <w:rsid w:val="00C30A24"/>
    <w:rsid w:val="00C30E26"/>
    <w:rsid w:val="00C32027"/>
    <w:rsid w:val="00C32A75"/>
    <w:rsid w:val="00C32A90"/>
    <w:rsid w:val="00C32AB1"/>
    <w:rsid w:val="00C330E1"/>
    <w:rsid w:val="00C33606"/>
    <w:rsid w:val="00C3363F"/>
    <w:rsid w:val="00C33DDD"/>
    <w:rsid w:val="00C347AF"/>
    <w:rsid w:val="00C350B7"/>
    <w:rsid w:val="00C35904"/>
    <w:rsid w:val="00C35AD9"/>
    <w:rsid w:val="00C361C3"/>
    <w:rsid w:val="00C40DFE"/>
    <w:rsid w:val="00C41D89"/>
    <w:rsid w:val="00C41DF3"/>
    <w:rsid w:val="00C42043"/>
    <w:rsid w:val="00C42BBE"/>
    <w:rsid w:val="00C430DA"/>
    <w:rsid w:val="00C44709"/>
    <w:rsid w:val="00C4511D"/>
    <w:rsid w:val="00C45150"/>
    <w:rsid w:val="00C46784"/>
    <w:rsid w:val="00C47377"/>
    <w:rsid w:val="00C4747C"/>
    <w:rsid w:val="00C508CF"/>
    <w:rsid w:val="00C50E13"/>
    <w:rsid w:val="00C5202A"/>
    <w:rsid w:val="00C526EE"/>
    <w:rsid w:val="00C52792"/>
    <w:rsid w:val="00C52A19"/>
    <w:rsid w:val="00C57633"/>
    <w:rsid w:val="00C57A7B"/>
    <w:rsid w:val="00C60303"/>
    <w:rsid w:val="00C60DF3"/>
    <w:rsid w:val="00C61669"/>
    <w:rsid w:val="00C61B97"/>
    <w:rsid w:val="00C63673"/>
    <w:rsid w:val="00C63AB0"/>
    <w:rsid w:val="00C63EF9"/>
    <w:rsid w:val="00C645DC"/>
    <w:rsid w:val="00C64AD4"/>
    <w:rsid w:val="00C650A7"/>
    <w:rsid w:val="00C651F2"/>
    <w:rsid w:val="00C655AC"/>
    <w:rsid w:val="00C6694A"/>
    <w:rsid w:val="00C66F44"/>
    <w:rsid w:val="00C672E5"/>
    <w:rsid w:val="00C6764C"/>
    <w:rsid w:val="00C713F3"/>
    <w:rsid w:val="00C714EB"/>
    <w:rsid w:val="00C718FE"/>
    <w:rsid w:val="00C72288"/>
    <w:rsid w:val="00C730E4"/>
    <w:rsid w:val="00C73B09"/>
    <w:rsid w:val="00C73BAC"/>
    <w:rsid w:val="00C75A44"/>
    <w:rsid w:val="00C75EA8"/>
    <w:rsid w:val="00C76F37"/>
    <w:rsid w:val="00C77225"/>
    <w:rsid w:val="00C807EC"/>
    <w:rsid w:val="00C8171A"/>
    <w:rsid w:val="00C81E33"/>
    <w:rsid w:val="00C840D7"/>
    <w:rsid w:val="00C86023"/>
    <w:rsid w:val="00C860FB"/>
    <w:rsid w:val="00C87356"/>
    <w:rsid w:val="00C87C9F"/>
    <w:rsid w:val="00C9058D"/>
    <w:rsid w:val="00C90AF1"/>
    <w:rsid w:val="00C9234A"/>
    <w:rsid w:val="00C9247D"/>
    <w:rsid w:val="00C92FC5"/>
    <w:rsid w:val="00C9307D"/>
    <w:rsid w:val="00C93857"/>
    <w:rsid w:val="00C940BE"/>
    <w:rsid w:val="00C94C5D"/>
    <w:rsid w:val="00C94F75"/>
    <w:rsid w:val="00C97383"/>
    <w:rsid w:val="00C97DA2"/>
    <w:rsid w:val="00CA1B07"/>
    <w:rsid w:val="00CA1BA1"/>
    <w:rsid w:val="00CA1C9B"/>
    <w:rsid w:val="00CA2156"/>
    <w:rsid w:val="00CA302B"/>
    <w:rsid w:val="00CA43DD"/>
    <w:rsid w:val="00CA50FA"/>
    <w:rsid w:val="00CA5E01"/>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6E9A"/>
    <w:rsid w:val="00CB76BF"/>
    <w:rsid w:val="00CB798E"/>
    <w:rsid w:val="00CC067D"/>
    <w:rsid w:val="00CC0F88"/>
    <w:rsid w:val="00CC18CF"/>
    <w:rsid w:val="00CC2091"/>
    <w:rsid w:val="00CC3B76"/>
    <w:rsid w:val="00CC448A"/>
    <w:rsid w:val="00CC4ACC"/>
    <w:rsid w:val="00CC6BB2"/>
    <w:rsid w:val="00CC750C"/>
    <w:rsid w:val="00CC76B2"/>
    <w:rsid w:val="00CC7EF6"/>
    <w:rsid w:val="00CC7FF0"/>
    <w:rsid w:val="00CD07C3"/>
    <w:rsid w:val="00CD1B08"/>
    <w:rsid w:val="00CD1B75"/>
    <w:rsid w:val="00CD2082"/>
    <w:rsid w:val="00CD310E"/>
    <w:rsid w:val="00CD3333"/>
    <w:rsid w:val="00CD36C5"/>
    <w:rsid w:val="00CD5441"/>
    <w:rsid w:val="00CD5C4A"/>
    <w:rsid w:val="00CD5CB7"/>
    <w:rsid w:val="00CD6765"/>
    <w:rsid w:val="00CD73C0"/>
    <w:rsid w:val="00CD7942"/>
    <w:rsid w:val="00CE0D6B"/>
    <w:rsid w:val="00CE15A6"/>
    <w:rsid w:val="00CE19D4"/>
    <w:rsid w:val="00CE26F8"/>
    <w:rsid w:val="00CE2BF2"/>
    <w:rsid w:val="00CE363D"/>
    <w:rsid w:val="00CE4F57"/>
    <w:rsid w:val="00CE5211"/>
    <w:rsid w:val="00CE5C01"/>
    <w:rsid w:val="00CE662D"/>
    <w:rsid w:val="00CE74FE"/>
    <w:rsid w:val="00CE7C8E"/>
    <w:rsid w:val="00CE7E41"/>
    <w:rsid w:val="00CF045C"/>
    <w:rsid w:val="00CF0527"/>
    <w:rsid w:val="00CF0B0F"/>
    <w:rsid w:val="00CF3571"/>
    <w:rsid w:val="00CF44CA"/>
    <w:rsid w:val="00CF46F7"/>
    <w:rsid w:val="00CF50A1"/>
    <w:rsid w:val="00CF560A"/>
    <w:rsid w:val="00CF5B69"/>
    <w:rsid w:val="00CF5E59"/>
    <w:rsid w:val="00CF5F4B"/>
    <w:rsid w:val="00CF7222"/>
    <w:rsid w:val="00CF7D47"/>
    <w:rsid w:val="00CF7DE2"/>
    <w:rsid w:val="00D003AB"/>
    <w:rsid w:val="00D00F34"/>
    <w:rsid w:val="00D01105"/>
    <w:rsid w:val="00D01529"/>
    <w:rsid w:val="00D01C8E"/>
    <w:rsid w:val="00D01F06"/>
    <w:rsid w:val="00D01F9E"/>
    <w:rsid w:val="00D027FD"/>
    <w:rsid w:val="00D034D6"/>
    <w:rsid w:val="00D041F7"/>
    <w:rsid w:val="00D069D2"/>
    <w:rsid w:val="00D0783D"/>
    <w:rsid w:val="00D11163"/>
    <w:rsid w:val="00D11AB8"/>
    <w:rsid w:val="00D1224B"/>
    <w:rsid w:val="00D12383"/>
    <w:rsid w:val="00D1338D"/>
    <w:rsid w:val="00D13453"/>
    <w:rsid w:val="00D13BA1"/>
    <w:rsid w:val="00D14469"/>
    <w:rsid w:val="00D14C48"/>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ED7"/>
    <w:rsid w:val="00D319E1"/>
    <w:rsid w:val="00D34183"/>
    <w:rsid w:val="00D3541F"/>
    <w:rsid w:val="00D35511"/>
    <w:rsid w:val="00D35A7B"/>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76C1"/>
    <w:rsid w:val="00D47C42"/>
    <w:rsid w:val="00D51FF2"/>
    <w:rsid w:val="00D52963"/>
    <w:rsid w:val="00D52C84"/>
    <w:rsid w:val="00D53D98"/>
    <w:rsid w:val="00D55CBC"/>
    <w:rsid w:val="00D5707D"/>
    <w:rsid w:val="00D577F7"/>
    <w:rsid w:val="00D57F62"/>
    <w:rsid w:val="00D600BB"/>
    <w:rsid w:val="00D60314"/>
    <w:rsid w:val="00D60D71"/>
    <w:rsid w:val="00D6145F"/>
    <w:rsid w:val="00D62CDB"/>
    <w:rsid w:val="00D62E34"/>
    <w:rsid w:val="00D62E9D"/>
    <w:rsid w:val="00D63C91"/>
    <w:rsid w:val="00D63F26"/>
    <w:rsid w:val="00D644FA"/>
    <w:rsid w:val="00D6483A"/>
    <w:rsid w:val="00D64A46"/>
    <w:rsid w:val="00D65396"/>
    <w:rsid w:val="00D6554F"/>
    <w:rsid w:val="00D672DE"/>
    <w:rsid w:val="00D6769F"/>
    <w:rsid w:val="00D67BC6"/>
    <w:rsid w:val="00D7068F"/>
    <w:rsid w:val="00D70EA9"/>
    <w:rsid w:val="00D70FC6"/>
    <w:rsid w:val="00D71B71"/>
    <w:rsid w:val="00D71DFC"/>
    <w:rsid w:val="00D73467"/>
    <w:rsid w:val="00D73ACC"/>
    <w:rsid w:val="00D745BD"/>
    <w:rsid w:val="00D75213"/>
    <w:rsid w:val="00D76398"/>
    <w:rsid w:val="00D767EB"/>
    <w:rsid w:val="00D77AE5"/>
    <w:rsid w:val="00D77AF6"/>
    <w:rsid w:val="00D8069B"/>
    <w:rsid w:val="00D81133"/>
    <w:rsid w:val="00D815BB"/>
    <w:rsid w:val="00D817E7"/>
    <w:rsid w:val="00D822A0"/>
    <w:rsid w:val="00D822AD"/>
    <w:rsid w:val="00D82B7F"/>
    <w:rsid w:val="00D82DC1"/>
    <w:rsid w:val="00D83390"/>
    <w:rsid w:val="00D83792"/>
    <w:rsid w:val="00D847DB"/>
    <w:rsid w:val="00D84909"/>
    <w:rsid w:val="00D85069"/>
    <w:rsid w:val="00D8592F"/>
    <w:rsid w:val="00D86546"/>
    <w:rsid w:val="00D867A5"/>
    <w:rsid w:val="00D87D0B"/>
    <w:rsid w:val="00D904B6"/>
    <w:rsid w:val="00D90512"/>
    <w:rsid w:val="00D90754"/>
    <w:rsid w:val="00D90C9E"/>
    <w:rsid w:val="00D90CF1"/>
    <w:rsid w:val="00D912EF"/>
    <w:rsid w:val="00D9268A"/>
    <w:rsid w:val="00D931AE"/>
    <w:rsid w:val="00D9406A"/>
    <w:rsid w:val="00D9439D"/>
    <w:rsid w:val="00D94903"/>
    <w:rsid w:val="00D94BD3"/>
    <w:rsid w:val="00D94D5A"/>
    <w:rsid w:val="00D956EF"/>
    <w:rsid w:val="00D95A98"/>
    <w:rsid w:val="00D97007"/>
    <w:rsid w:val="00DA0D3E"/>
    <w:rsid w:val="00DA0F67"/>
    <w:rsid w:val="00DA10DA"/>
    <w:rsid w:val="00DA1332"/>
    <w:rsid w:val="00DA16D9"/>
    <w:rsid w:val="00DA3D93"/>
    <w:rsid w:val="00DA42DA"/>
    <w:rsid w:val="00DA4C9E"/>
    <w:rsid w:val="00DA52FD"/>
    <w:rsid w:val="00DA6800"/>
    <w:rsid w:val="00DA7798"/>
    <w:rsid w:val="00DA7D12"/>
    <w:rsid w:val="00DB0118"/>
    <w:rsid w:val="00DB1D73"/>
    <w:rsid w:val="00DB215B"/>
    <w:rsid w:val="00DB33CB"/>
    <w:rsid w:val="00DB34C1"/>
    <w:rsid w:val="00DB424F"/>
    <w:rsid w:val="00DB4ABF"/>
    <w:rsid w:val="00DB4F76"/>
    <w:rsid w:val="00DB4F99"/>
    <w:rsid w:val="00DB5539"/>
    <w:rsid w:val="00DB6DD0"/>
    <w:rsid w:val="00DB7A69"/>
    <w:rsid w:val="00DC00C7"/>
    <w:rsid w:val="00DC0150"/>
    <w:rsid w:val="00DC041B"/>
    <w:rsid w:val="00DC0607"/>
    <w:rsid w:val="00DC0748"/>
    <w:rsid w:val="00DC0836"/>
    <w:rsid w:val="00DC0FE6"/>
    <w:rsid w:val="00DC299F"/>
    <w:rsid w:val="00DC3187"/>
    <w:rsid w:val="00DC3191"/>
    <w:rsid w:val="00DC32A7"/>
    <w:rsid w:val="00DC3C7D"/>
    <w:rsid w:val="00DC3D9B"/>
    <w:rsid w:val="00DC472F"/>
    <w:rsid w:val="00DC50A2"/>
    <w:rsid w:val="00DC6394"/>
    <w:rsid w:val="00DC6B91"/>
    <w:rsid w:val="00DC6F79"/>
    <w:rsid w:val="00DC71A8"/>
    <w:rsid w:val="00DD0AB1"/>
    <w:rsid w:val="00DD0F18"/>
    <w:rsid w:val="00DD23DB"/>
    <w:rsid w:val="00DD249F"/>
    <w:rsid w:val="00DD2B1F"/>
    <w:rsid w:val="00DD2D2C"/>
    <w:rsid w:val="00DD41D4"/>
    <w:rsid w:val="00DD4A32"/>
    <w:rsid w:val="00DD507E"/>
    <w:rsid w:val="00DD6009"/>
    <w:rsid w:val="00DD6450"/>
    <w:rsid w:val="00DD653B"/>
    <w:rsid w:val="00DD6B8C"/>
    <w:rsid w:val="00DD6D46"/>
    <w:rsid w:val="00DD6F0B"/>
    <w:rsid w:val="00DD70B5"/>
    <w:rsid w:val="00DD785B"/>
    <w:rsid w:val="00DE069D"/>
    <w:rsid w:val="00DE0E31"/>
    <w:rsid w:val="00DE1214"/>
    <w:rsid w:val="00DE1E0E"/>
    <w:rsid w:val="00DE2DDE"/>
    <w:rsid w:val="00DE34C1"/>
    <w:rsid w:val="00DE3E95"/>
    <w:rsid w:val="00DE52B4"/>
    <w:rsid w:val="00DE60A7"/>
    <w:rsid w:val="00DE713F"/>
    <w:rsid w:val="00DE73EF"/>
    <w:rsid w:val="00DE742B"/>
    <w:rsid w:val="00DE7D3D"/>
    <w:rsid w:val="00DF0324"/>
    <w:rsid w:val="00DF037F"/>
    <w:rsid w:val="00DF10D5"/>
    <w:rsid w:val="00DF1F1F"/>
    <w:rsid w:val="00DF27F7"/>
    <w:rsid w:val="00DF2A2B"/>
    <w:rsid w:val="00DF439D"/>
    <w:rsid w:val="00DF4B16"/>
    <w:rsid w:val="00DF5100"/>
    <w:rsid w:val="00DF55D4"/>
    <w:rsid w:val="00DF662F"/>
    <w:rsid w:val="00DF6A5F"/>
    <w:rsid w:val="00E005B8"/>
    <w:rsid w:val="00E00AAF"/>
    <w:rsid w:val="00E00D60"/>
    <w:rsid w:val="00E00F26"/>
    <w:rsid w:val="00E031A4"/>
    <w:rsid w:val="00E03FAB"/>
    <w:rsid w:val="00E04101"/>
    <w:rsid w:val="00E04174"/>
    <w:rsid w:val="00E0471D"/>
    <w:rsid w:val="00E055FE"/>
    <w:rsid w:val="00E0590E"/>
    <w:rsid w:val="00E061A0"/>
    <w:rsid w:val="00E06672"/>
    <w:rsid w:val="00E070F2"/>
    <w:rsid w:val="00E07CF6"/>
    <w:rsid w:val="00E07D67"/>
    <w:rsid w:val="00E10438"/>
    <w:rsid w:val="00E10B41"/>
    <w:rsid w:val="00E11694"/>
    <w:rsid w:val="00E117D6"/>
    <w:rsid w:val="00E1334F"/>
    <w:rsid w:val="00E13C7B"/>
    <w:rsid w:val="00E13FD8"/>
    <w:rsid w:val="00E1421B"/>
    <w:rsid w:val="00E144D2"/>
    <w:rsid w:val="00E16C45"/>
    <w:rsid w:val="00E17517"/>
    <w:rsid w:val="00E1783B"/>
    <w:rsid w:val="00E17895"/>
    <w:rsid w:val="00E203DC"/>
    <w:rsid w:val="00E206E6"/>
    <w:rsid w:val="00E2140A"/>
    <w:rsid w:val="00E220B1"/>
    <w:rsid w:val="00E2221F"/>
    <w:rsid w:val="00E226CA"/>
    <w:rsid w:val="00E227A5"/>
    <w:rsid w:val="00E23408"/>
    <w:rsid w:val="00E23426"/>
    <w:rsid w:val="00E234ED"/>
    <w:rsid w:val="00E23763"/>
    <w:rsid w:val="00E23D09"/>
    <w:rsid w:val="00E24D62"/>
    <w:rsid w:val="00E25312"/>
    <w:rsid w:val="00E25928"/>
    <w:rsid w:val="00E25FA9"/>
    <w:rsid w:val="00E2637E"/>
    <w:rsid w:val="00E27CA4"/>
    <w:rsid w:val="00E27FE9"/>
    <w:rsid w:val="00E31C12"/>
    <w:rsid w:val="00E31E55"/>
    <w:rsid w:val="00E3253B"/>
    <w:rsid w:val="00E33083"/>
    <w:rsid w:val="00E33997"/>
    <w:rsid w:val="00E348D8"/>
    <w:rsid w:val="00E3537A"/>
    <w:rsid w:val="00E363A5"/>
    <w:rsid w:val="00E36FC1"/>
    <w:rsid w:val="00E4053A"/>
    <w:rsid w:val="00E406DC"/>
    <w:rsid w:val="00E40A7B"/>
    <w:rsid w:val="00E40DEB"/>
    <w:rsid w:val="00E4114B"/>
    <w:rsid w:val="00E41DF6"/>
    <w:rsid w:val="00E42AC3"/>
    <w:rsid w:val="00E42DF6"/>
    <w:rsid w:val="00E43233"/>
    <w:rsid w:val="00E4330E"/>
    <w:rsid w:val="00E43599"/>
    <w:rsid w:val="00E44063"/>
    <w:rsid w:val="00E446CD"/>
    <w:rsid w:val="00E44F3F"/>
    <w:rsid w:val="00E4573E"/>
    <w:rsid w:val="00E45791"/>
    <w:rsid w:val="00E46BD9"/>
    <w:rsid w:val="00E4755E"/>
    <w:rsid w:val="00E47E61"/>
    <w:rsid w:val="00E50DFB"/>
    <w:rsid w:val="00E50E4F"/>
    <w:rsid w:val="00E5243E"/>
    <w:rsid w:val="00E52617"/>
    <w:rsid w:val="00E52704"/>
    <w:rsid w:val="00E53596"/>
    <w:rsid w:val="00E54A00"/>
    <w:rsid w:val="00E54BE8"/>
    <w:rsid w:val="00E55676"/>
    <w:rsid w:val="00E56310"/>
    <w:rsid w:val="00E56538"/>
    <w:rsid w:val="00E56577"/>
    <w:rsid w:val="00E569B7"/>
    <w:rsid w:val="00E57E81"/>
    <w:rsid w:val="00E60F85"/>
    <w:rsid w:val="00E610AF"/>
    <w:rsid w:val="00E61FA4"/>
    <w:rsid w:val="00E63457"/>
    <w:rsid w:val="00E63CC0"/>
    <w:rsid w:val="00E64BE7"/>
    <w:rsid w:val="00E656E3"/>
    <w:rsid w:val="00E65859"/>
    <w:rsid w:val="00E65F92"/>
    <w:rsid w:val="00E6654F"/>
    <w:rsid w:val="00E66B37"/>
    <w:rsid w:val="00E67A20"/>
    <w:rsid w:val="00E713BD"/>
    <w:rsid w:val="00E72636"/>
    <w:rsid w:val="00E72657"/>
    <w:rsid w:val="00E73883"/>
    <w:rsid w:val="00E7416C"/>
    <w:rsid w:val="00E741E2"/>
    <w:rsid w:val="00E74B37"/>
    <w:rsid w:val="00E75059"/>
    <w:rsid w:val="00E7714F"/>
    <w:rsid w:val="00E77CD4"/>
    <w:rsid w:val="00E801B8"/>
    <w:rsid w:val="00E80A9C"/>
    <w:rsid w:val="00E80AD0"/>
    <w:rsid w:val="00E8164E"/>
    <w:rsid w:val="00E81FDF"/>
    <w:rsid w:val="00E82111"/>
    <w:rsid w:val="00E8348B"/>
    <w:rsid w:val="00E83D26"/>
    <w:rsid w:val="00E83FCE"/>
    <w:rsid w:val="00E848FD"/>
    <w:rsid w:val="00E84C59"/>
    <w:rsid w:val="00E85114"/>
    <w:rsid w:val="00E86286"/>
    <w:rsid w:val="00E871D0"/>
    <w:rsid w:val="00E876B2"/>
    <w:rsid w:val="00E8795F"/>
    <w:rsid w:val="00E90953"/>
    <w:rsid w:val="00E9099D"/>
    <w:rsid w:val="00E91412"/>
    <w:rsid w:val="00E91B8D"/>
    <w:rsid w:val="00E91D5C"/>
    <w:rsid w:val="00E9230C"/>
    <w:rsid w:val="00E9258B"/>
    <w:rsid w:val="00E9323D"/>
    <w:rsid w:val="00E9371E"/>
    <w:rsid w:val="00E93BE3"/>
    <w:rsid w:val="00E93E2E"/>
    <w:rsid w:val="00E94CDD"/>
    <w:rsid w:val="00E97B3A"/>
    <w:rsid w:val="00EA0091"/>
    <w:rsid w:val="00EA07EB"/>
    <w:rsid w:val="00EA097D"/>
    <w:rsid w:val="00EA0B9D"/>
    <w:rsid w:val="00EA13C4"/>
    <w:rsid w:val="00EA1553"/>
    <w:rsid w:val="00EA181F"/>
    <w:rsid w:val="00EA27D8"/>
    <w:rsid w:val="00EA34DA"/>
    <w:rsid w:val="00EA40B6"/>
    <w:rsid w:val="00EA46F1"/>
    <w:rsid w:val="00EA6240"/>
    <w:rsid w:val="00EA66D1"/>
    <w:rsid w:val="00EA6B2E"/>
    <w:rsid w:val="00EA6BCB"/>
    <w:rsid w:val="00EA6C6B"/>
    <w:rsid w:val="00EA7070"/>
    <w:rsid w:val="00EA754B"/>
    <w:rsid w:val="00EA7B78"/>
    <w:rsid w:val="00EA7D55"/>
    <w:rsid w:val="00EB1669"/>
    <w:rsid w:val="00EB1DE2"/>
    <w:rsid w:val="00EB2A62"/>
    <w:rsid w:val="00EB2B28"/>
    <w:rsid w:val="00EB3214"/>
    <w:rsid w:val="00EB3BF1"/>
    <w:rsid w:val="00EB4996"/>
    <w:rsid w:val="00EB53A4"/>
    <w:rsid w:val="00EB54F1"/>
    <w:rsid w:val="00EB5537"/>
    <w:rsid w:val="00EB7CD0"/>
    <w:rsid w:val="00EC02C3"/>
    <w:rsid w:val="00EC0889"/>
    <w:rsid w:val="00EC103B"/>
    <w:rsid w:val="00EC168F"/>
    <w:rsid w:val="00EC1CC2"/>
    <w:rsid w:val="00EC1EE3"/>
    <w:rsid w:val="00EC425B"/>
    <w:rsid w:val="00EC4CEC"/>
    <w:rsid w:val="00EC5081"/>
    <w:rsid w:val="00EC5FEF"/>
    <w:rsid w:val="00EC62B5"/>
    <w:rsid w:val="00ED0580"/>
    <w:rsid w:val="00ED074F"/>
    <w:rsid w:val="00ED0A31"/>
    <w:rsid w:val="00ED201A"/>
    <w:rsid w:val="00ED2178"/>
    <w:rsid w:val="00ED2A6C"/>
    <w:rsid w:val="00ED36C5"/>
    <w:rsid w:val="00ED3FDB"/>
    <w:rsid w:val="00ED4524"/>
    <w:rsid w:val="00ED50FC"/>
    <w:rsid w:val="00ED650F"/>
    <w:rsid w:val="00ED6C4B"/>
    <w:rsid w:val="00ED6CBC"/>
    <w:rsid w:val="00EE0F82"/>
    <w:rsid w:val="00EE2AAC"/>
    <w:rsid w:val="00EE2F9A"/>
    <w:rsid w:val="00EE48EC"/>
    <w:rsid w:val="00EE4912"/>
    <w:rsid w:val="00EE50DA"/>
    <w:rsid w:val="00EE55B3"/>
    <w:rsid w:val="00EE6F52"/>
    <w:rsid w:val="00EF0A5E"/>
    <w:rsid w:val="00EF0CD9"/>
    <w:rsid w:val="00EF3002"/>
    <w:rsid w:val="00EF3667"/>
    <w:rsid w:val="00EF42B8"/>
    <w:rsid w:val="00EF4532"/>
    <w:rsid w:val="00EF6277"/>
    <w:rsid w:val="00EF6418"/>
    <w:rsid w:val="00EF6B02"/>
    <w:rsid w:val="00EF6EC7"/>
    <w:rsid w:val="00F011A9"/>
    <w:rsid w:val="00F01435"/>
    <w:rsid w:val="00F01ED4"/>
    <w:rsid w:val="00F021A1"/>
    <w:rsid w:val="00F021EB"/>
    <w:rsid w:val="00F03253"/>
    <w:rsid w:val="00F0401E"/>
    <w:rsid w:val="00F04C92"/>
    <w:rsid w:val="00F04CDD"/>
    <w:rsid w:val="00F068DD"/>
    <w:rsid w:val="00F1028C"/>
    <w:rsid w:val="00F11255"/>
    <w:rsid w:val="00F113D8"/>
    <w:rsid w:val="00F11D14"/>
    <w:rsid w:val="00F12352"/>
    <w:rsid w:val="00F1258A"/>
    <w:rsid w:val="00F13625"/>
    <w:rsid w:val="00F13C6F"/>
    <w:rsid w:val="00F13EA0"/>
    <w:rsid w:val="00F14828"/>
    <w:rsid w:val="00F1618F"/>
    <w:rsid w:val="00F178F9"/>
    <w:rsid w:val="00F179CC"/>
    <w:rsid w:val="00F2051D"/>
    <w:rsid w:val="00F209CC"/>
    <w:rsid w:val="00F21094"/>
    <w:rsid w:val="00F21206"/>
    <w:rsid w:val="00F22460"/>
    <w:rsid w:val="00F23B7B"/>
    <w:rsid w:val="00F240AD"/>
    <w:rsid w:val="00F244AF"/>
    <w:rsid w:val="00F25211"/>
    <w:rsid w:val="00F253BD"/>
    <w:rsid w:val="00F254D7"/>
    <w:rsid w:val="00F2588B"/>
    <w:rsid w:val="00F260AA"/>
    <w:rsid w:val="00F263C2"/>
    <w:rsid w:val="00F26DE2"/>
    <w:rsid w:val="00F26FBA"/>
    <w:rsid w:val="00F2742E"/>
    <w:rsid w:val="00F27933"/>
    <w:rsid w:val="00F3001B"/>
    <w:rsid w:val="00F3009A"/>
    <w:rsid w:val="00F3061F"/>
    <w:rsid w:val="00F30E1A"/>
    <w:rsid w:val="00F31CE5"/>
    <w:rsid w:val="00F320B8"/>
    <w:rsid w:val="00F320F6"/>
    <w:rsid w:val="00F32281"/>
    <w:rsid w:val="00F33712"/>
    <w:rsid w:val="00F35699"/>
    <w:rsid w:val="00F3569E"/>
    <w:rsid w:val="00F41322"/>
    <w:rsid w:val="00F4173F"/>
    <w:rsid w:val="00F41A35"/>
    <w:rsid w:val="00F4271B"/>
    <w:rsid w:val="00F4282E"/>
    <w:rsid w:val="00F436B3"/>
    <w:rsid w:val="00F43E7C"/>
    <w:rsid w:val="00F43F30"/>
    <w:rsid w:val="00F442BF"/>
    <w:rsid w:val="00F45012"/>
    <w:rsid w:val="00F46397"/>
    <w:rsid w:val="00F47102"/>
    <w:rsid w:val="00F4752B"/>
    <w:rsid w:val="00F503BA"/>
    <w:rsid w:val="00F50895"/>
    <w:rsid w:val="00F51C8F"/>
    <w:rsid w:val="00F5270D"/>
    <w:rsid w:val="00F531D0"/>
    <w:rsid w:val="00F55187"/>
    <w:rsid w:val="00F56BE8"/>
    <w:rsid w:val="00F57351"/>
    <w:rsid w:val="00F57374"/>
    <w:rsid w:val="00F57604"/>
    <w:rsid w:val="00F57664"/>
    <w:rsid w:val="00F578F1"/>
    <w:rsid w:val="00F57A8D"/>
    <w:rsid w:val="00F57D9F"/>
    <w:rsid w:val="00F60183"/>
    <w:rsid w:val="00F603A5"/>
    <w:rsid w:val="00F62507"/>
    <w:rsid w:val="00F6343A"/>
    <w:rsid w:val="00F63F3A"/>
    <w:rsid w:val="00F64088"/>
    <w:rsid w:val="00F64131"/>
    <w:rsid w:val="00F6416B"/>
    <w:rsid w:val="00F6436D"/>
    <w:rsid w:val="00F65507"/>
    <w:rsid w:val="00F656DD"/>
    <w:rsid w:val="00F669B8"/>
    <w:rsid w:val="00F66C95"/>
    <w:rsid w:val="00F70157"/>
    <w:rsid w:val="00F704EA"/>
    <w:rsid w:val="00F70926"/>
    <w:rsid w:val="00F70A47"/>
    <w:rsid w:val="00F70E7A"/>
    <w:rsid w:val="00F71605"/>
    <w:rsid w:val="00F71620"/>
    <w:rsid w:val="00F72509"/>
    <w:rsid w:val="00F72965"/>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E12"/>
    <w:rsid w:val="00F82F7B"/>
    <w:rsid w:val="00F83A78"/>
    <w:rsid w:val="00F8407C"/>
    <w:rsid w:val="00F84186"/>
    <w:rsid w:val="00F854D6"/>
    <w:rsid w:val="00F857BF"/>
    <w:rsid w:val="00F8585D"/>
    <w:rsid w:val="00F85B92"/>
    <w:rsid w:val="00F85CA6"/>
    <w:rsid w:val="00F860F1"/>
    <w:rsid w:val="00F861BC"/>
    <w:rsid w:val="00F877B9"/>
    <w:rsid w:val="00F87C1F"/>
    <w:rsid w:val="00F903E7"/>
    <w:rsid w:val="00F90D33"/>
    <w:rsid w:val="00F91C29"/>
    <w:rsid w:val="00F920D6"/>
    <w:rsid w:val="00F92B76"/>
    <w:rsid w:val="00F932E6"/>
    <w:rsid w:val="00F93EA7"/>
    <w:rsid w:val="00F94A95"/>
    <w:rsid w:val="00F94C69"/>
    <w:rsid w:val="00F9516E"/>
    <w:rsid w:val="00F9537E"/>
    <w:rsid w:val="00F95F3A"/>
    <w:rsid w:val="00F97049"/>
    <w:rsid w:val="00F972F0"/>
    <w:rsid w:val="00F97453"/>
    <w:rsid w:val="00FA0874"/>
    <w:rsid w:val="00FA0A5D"/>
    <w:rsid w:val="00FA1647"/>
    <w:rsid w:val="00FA217F"/>
    <w:rsid w:val="00FA55BD"/>
    <w:rsid w:val="00FA5B41"/>
    <w:rsid w:val="00FA63B2"/>
    <w:rsid w:val="00FA6DD4"/>
    <w:rsid w:val="00FB01B9"/>
    <w:rsid w:val="00FB0F2A"/>
    <w:rsid w:val="00FB1CD7"/>
    <w:rsid w:val="00FB25F8"/>
    <w:rsid w:val="00FB27E1"/>
    <w:rsid w:val="00FB2C4B"/>
    <w:rsid w:val="00FB3080"/>
    <w:rsid w:val="00FB3382"/>
    <w:rsid w:val="00FB405C"/>
    <w:rsid w:val="00FB413D"/>
    <w:rsid w:val="00FB415A"/>
    <w:rsid w:val="00FB4615"/>
    <w:rsid w:val="00FB4882"/>
    <w:rsid w:val="00FB4B44"/>
    <w:rsid w:val="00FB572B"/>
    <w:rsid w:val="00FB69CF"/>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28"/>
    <w:rsid w:val="00FC65CC"/>
    <w:rsid w:val="00FC673A"/>
    <w:rsid w:val="00FC6BD4"/>
    <w:rsid w:val="00FD0905"/>
    <w:rsid w:val="00FD191C"/>
    <w:rsid w:val="00FD2C14"/>
    <w:rsid w:val="00FD318D"/>
    <w:rsid w:val="00FD3839"/>
    <w:rsid w:val="00FD445B"/>
    <w:rsid w:val="00FD47EC"/>
    <w:rsid w:val="00FD4859"/>
    <w:rsid w:val="00FD5736"/>
    <w:rsid w:val="00FD6500"/>
    <w:rsid w:val="00FD6537"/>
    <w:rsid w:val="00FD6DA1"/>
    <w:rsid w:val="00FD7117"/>
    <w:rsid w:val="00FD763C"/>
    <w:rsid w:val="00FD7E78"/>
    <w:rsid w:val="00FE0546"/>
    <w:rsid w:val="00FE0DF7"/>
    <w:rsid w:val="00FE1365"/>
    <w:rsid w:val="00FE21EB"/>
    <w:rsid w:val="00FE23AC"/>
    <w:rsid w:val="00FE340E"/>
    <w:rsid w:val="00FE45B1"/>
    <w:rsid w:val="00FE48E1"/>
    <w:rsid w:val="00FE49D1"/>
    <w:rsid w:val="00FE4E60"/>
    <w:rsid w:val="00FE5ACC"/>
    <w:rsid w:val="00FE6A19"/>
    <w:rsid w:val="00FE6CD2"/>
    <w:rsid w:val="00FE739F"/>
    <w:rsid w:val="00FE7882"/>
    <w:rsid w:val="00FE7905"/>
    <w:rsid w:val="00FF0EC3"/>
    <w:rsid w:val="00FF15F5"/>
    <w:rsid w:val="00FF232E"/>
    <w:rsid w:val="00FF23F9"/>
    <w:rsid w:val="00FF2437"/>
    <w:rsid w:val="00FF2C3B"/>
    <w:rsid w:val="00FF2FBF"/>
    <w:rsid w:val="00FF3FFB"/>
    <w:rsid w:val="00FF4142"/>
    <w:rsid w:val="00FF5000"/>
    <w:rsid w:val="00FF53D5"/>
    <w:rsid w:val="00FF5746"/>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v:stroke endarrow="block"/>
      <v:textbox inset="0,0,0,0"/>
    </o:shapedefaults>
    <o:shapelayout v:ext="edit">
      <o:idmap v:ext="edit" data="2"/>
    </o:shapelayout>
  </w:shapeDefaults>
  <w:decimalSymbol w:val="."/>
  <w:listSeparator w:val=","/>
  <w14:docId w14:val="528A4D33"/>
  <w15:docId w15:val="{39C4B66F-6B3B-4B57-B1B7-B1BFD022D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qFormat="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uiPriority w:val="99"/>
    <w:qFormat/>
    <w:rsid w:val="0077330D"/>
    <w:pPr>
      <w:spacing w:line="240" w:lineRule="auto"/>
      <w:outlineLvl w:val="0"/>
    </w:pPr>
    <w:rPr>
      <w:b/>
      <w:caps/>
      <w:color w:val="000000"/>
      <w:sz w:val="26"/>
      <w:szCs w:val="26"/>
      <w:lang w:eastAsia="x-none"/>
    </w:rPr>
  </w:style>
  <w:style w:type="paragraph" w:styleId="Heading2">
    <w:name w:val="heading 2"/>
    <w:basedOn w:val="Heading1"/>
    <w:next w:val="Normal"/>
    <w:autoRedefine/>
    <w:qFormat/>
    <w:rsid w:val="00A07217"/>
    <w:pPr>
      <w:spacing w:line="360" w:lineRule="auto"/>
      <w:ind w:left="283"/>
      <w:jc w:val="left"/>
      <w:outlineLvl w:val="1"/>
    </w:pPr>
    <w:rPr>
      <w:sz w:val="24"/>
      <w:szCs w:val="24"/>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link w:val="Heading4Char"/>
    <w:uiPriority w:val="99"/>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uiPriority w:val="99"/>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uiPriority w:val="1"/>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link w:val="BodyText2Char"/>
    <w:uiPriority w:val="99"/>
  </w:style>
  <w:style w:type="paragraph" w:styleId="BodyText">
    <w:name w:val="Body Text"/>
    <w:basedOn w:val="Normal"/>
    <w:link w:val="BodyTextChar1"/>
    <w:qFormat/>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uiPriority w:val="99"/>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9"/>
    <w:rsid w:val="0077330D"/>
    <w:rPr>
      <w:rFonts w:ascii="Arial" w:hAnsi="Arial"/>
      <w:b/>
      <w:caps/>
      <w:color w:val="000000"/>
      <w:sz w:val="26"/>
      <w:szCs w:val="26"/>
      <w:lang w:eastAsia="x-none"/>
    </w:rPr>
  </w:style>
  <w:style w:type="paragraph" w:styleId="BodyTextIndent">
    <w:name w:val="Body Text Indent"/>
    <w:basedOn w:val="Normal"/>
    <w:link w:val="BodyTextIndentChar"/>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uiPriority w:val="1"/>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paragraph" w:customStyle="1" w:styleId="DstlBulletedList">
    <w:name w:val="Dstl Bulleted List"/>
    <w:basedOn w:val="Normal"/>
    <w:qFormat/>
    <w:rsid w:val="00790206"/>
    <w:pPr>
      <w:numPr>
        <w:numId w:val="4"/>
      </w:numPr>
      <w:spacing w:before="240" w:after="240" w:line="270" w:lineRule="atLeast"/>
      <w:jc w:val="left"/>
    </w:pPr>
    <w:rPr>
      <w:sz w:val="22"/>
    </w:rPr>
  </w:style>
  <w:style w:type="paragraph" w:styleId="Title">
    <w:name w:val="Title"/>
    <w:basedOn w:val="Normal"/>
    <w:next w:val="Normal"/>
    <w:link w:val="TitleChar"/>
    <w:uiPriority w:val="10"/>
    <w:qFormat/>
    <w:rsid w:val="00743F7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F73"/>
    <w:rPr>
      <w:rFonts w:asciiTheme="majorHAnsi" w:eastAsiaTheme="majorEastAsia" w:hAnsiTheme="majorHAnsi" w:cstheme="majorBidi"/>
      <w:spacing w:val="-10"/>
      <w:kern w:val="28"/>
      <w:sz w:val="56"/>
      <w:szCs w:val="56"/>
    </w:rPr>
  </w:style>
  <w:style w:type="paragraph" w:styleId="NoSpacing">
    <w:name w:val="No Spacing"/>
    <w:uiPriority w:val="1"/>
    <w:qFormat/>
    <w:rsid w:val="00743F73"/>
    <w:pPr>
      <w:jc w:val="both"/>
    </w:pPr>
    <w:rPr>
      <w:rFonts w:ascii="Arial" w:hAnsi="Arial"/>
      <w:sz w:val="24"/>
      <w:szCs w:val="24"/>
    </w:rPr>
  </w:style>
  <w:style w:type="paragraph" w:styleId="Bibliography">
    <w:name w:val="Bibliography"/>
    <w:basedOn w:val="Normal"/>
    <w:next w:val="Normal"/>
    <w:uiPriority w:val="1"/>
    <w:unhideWhenUsed/>
    <w:rsid w:val="00E33997"/>
  </w:style>
  <w:style w:type="character" w:styleId="UnresolvedMention">
    <w:name w:val="Unresolved Mention"/>
    <w:basedOn w:val="DefaultParagraphFont"/>
    <w:uiPriority w:val="99"/>
    <w:semiHidden/>
    <w:unhideWhenUsed/>
    <w:rsid w:val="00390A76"/>
    <w:rPr>
      <w:color w:val="605E5C"/>
      <w:shd w:val="clear" w:color="auto" w:fill="E1DFDD"/>
    </w:rPr>
  </w:style>
  <w:style w:type="paragraph" w:customStyle="1" w:styleId="Annex">
    <w:name w:val="Annex"/>
    <w:basedOn w:val="ZHeading1"/>
    <w:next w:val="BodyText"/>
    <w:uiPriority w:val="4"/>
    <w:qFormat/>
    <w:rsid w:val="004106A6"/>
    <w:pPr>
      <w:numPr>
        <w:numId w:val="21"/>
      </w:numPr>
      <w:tabs>
        <w:tab w:val="left" w:pos="0"/>
      </w:tabs>
      <w:ind w:firstLine="0"/>
    </w:pPr>
  </w:style>
  <w:style w:type="paragraph" w:customStyle="1" w:styleId="AnnexAppendix1">
    <w:name w:val="Annex Appendix 1"/>
    <w:basedOn w:val="ZHeading1"/>
    <w:next w:val="BodyText"/>
    <w:uiPriority w:val="4"/>
    <w:qFormat/>
    <w:rsid w:val="004106A6"/>
    <w:pPr>
      <w:pageBreakBefore w:val="0"/>
      <w:numPr>
        <w:ilvl w:val="5"/>
        <w:numId w:val="21"/>
      </w:numPr>
      <w:tabs>
        <w:tab w:val="clear" w:pos="0"/>
        <w:tab w:val="clear" w:pos="2042"/>
        <w:tab w:val="num" w:pos="1021"/>
      </w:tabs>
      <w:spacing w:before="240"/>
      <w:ind w:left="0" w:firstLine="0"/>
      <w:outlineLvl w:val="1"/>
    </w:pPr>
  </w:style>
  <w:style w:type="paragraph" w:customStyle="1" w:styleId="AnnexAppendix2">
    <w:name w:val="Annex Appendix 2"/>
    <w:basedOn w:val="ZHeading2"/>
    <w:next w:val="BodyText"/>
    <w:link w:val="AnnexAppendix2Char"/>
    <w:uiPriority w:val="4"/>
    <w:qFormat/>
    <w:rsid w:val="004106A6"/>
    <w:pPr>
      <w:numPr>
        <w:ilvl w:val="6"/>
        <w:numId w:val="21"/>
      </w:numPr>
      <w:tabs>
        <w:tab w:val="clear" w:pos="0"/>
      </w:tabs>
      <w:ind w:firstLine="0"/>
      <w:outlineLvl w:val="2"/>
    </w:pPr>
  </w:style>
  <w:style w:type="character" w:customStyle="1" w:styleId="AnnexAppendix2Char">
    <w:name w:val="Annex Appendix 2 Char"/>
    <w:link w:val="AnnexAppendix2"/>
    <w:uiPriority w:val="4"/>
    <w:rsid w:val="004106A6"/>
    <w:rPr>
      <w:rFonts w:ascii="Arial" w:hAnsi="Arial"/>
      <w:b/>
      <w:sz w:val="22"/>
      <w:szCs w:val="24"/>
    </w:rPr>
  </w:style>
  <w:style w:type="paragraph" w:customStyle="1" w:styleId="AnnexAppendix3">
    <w:name w:val="Annex Appendix 3"/>
    <w:basedOn w:val="ZHeading3"/>
    <w:next w:val="BodyText"/>
    <w:uiPriority w:val="4"/>
    <w:qFormat/>
    <w:rsid w:val="004106A6"/>
    <w:pPr>
      <w:numPr>
        <w:ilvl w:val="7"/>
        <w:numId w:val="21"/>
      </w:numPr>
      <w:tabs>
        <w:tab w:val="clear" w:pos="0"/>
      </w:tabs>
      <w:ind w:firstLine="0"/>
      <w:outlineLvl w:val="3"/>
    </w:pPr>
  </w:style>
  <w:style w:type="paragraph" w:customStyle="1" w:styleId="AnnexHeading1">
    <w:name w:val="Annex Heading 1"/>
    <w:basedOn w:val="ZHeading1"/>
    <w:next w:val="BodyText"/>
    <w:uiPriority w:val="4"/>
    <w:qFormat/>
    <w:rsid w:val="004106A6"/>
    <w:pPr>
      <w:pageBreakBefore w:val="0"/>
      <w:numPr>
        <w:ilvl w:val="1"/>
        <w:numId w:val="21"/>
      </w:numPr>
      <w:tabs>
        <w:tab w:val="left" w:pos="0"/>
      </w:tabs>
      <w:spacing w:before="240"/>
      <w:ind w:firstLine="0"/>
      <w:outlineLvl w:val="1"/>
    </w:pPr>
  </w:style>
  <w:style w:type="paragraph" w:customStyle="1" w:styleId="AnnexHeading2">
    <w:name w:val="Annex Heading 2"/>
    <w:basedOn w:val="ZHeading2"/>
    <w:next w:val="BodyText"/>
    <w:uiPriority w:val="4"/>
    <w:qFormat/>
    <w:rsid w:val="004106A6"/>
    <w:pPr>
      <w:numPr>
        <w:ilvl w:val="2"/>
        <w:numId w:val="21"/>
      </w:numPr>
      <w:tabs>
        <w:tab w:val="clear" w:pos="0"/>
      </w:tabs>
      <w:ind w:firstLine="0"/>
      <w:outlineLvl w:val="2"/>
    </w:pPr>
  </w:style>
  <w:style w:type="paragraph" w:customStyle="1" w:styleId="AnnexHeading3">
    <w:name w:val="Annex Heading 3"/>
    <w:basedOn w:val="ZHeading3"/>
    <w:next w:val="BodyText"/>
    <w:uiPriority w:val="4"/>
    <w:qFormat/>
    <w:rsid w:val="004106A6"/>
    <w:pPr>
      <w:numPr>
        <w:ilvl w:val="3"/>
        <w:numId w:val="21"/>
      </w:numPr>
      <w:tabs>
        <w:tab w:val="clear" w:pos="0"/>
      </w:tabs>
      <w:ind w:firstLine="0"/>
      <w:outlineLvl w:val="3"/>
    </w:pPr>
  </w:style>
  <w:style w:type="paragraph" w:customStyle="1" w:styleId="AnnexHeading4">
    <w:name w:val="Annex Heading 4"/>
    <w:basedOn w:val="ZHeading4"/>
    <w:next w:val="BodyText"/>
    <w:uiPriority w:val="4"/>
    <w:qFormat/>
    <w:rsid w:val="004106A6"/>
    <w:pPr>
      <w:numPr>
        <w:ilvl w:val="4"/>
        <w:numId w:val="21"/>
      </w:numPr>
      <w:tabs>
        <w:tab w:val="clear" w:pos="0"/>
      </w:tabs>
      <w:ind w:firstLine="0"/>
    </w:pPr>
  </w:style>
  <w:style w:type="paragraph" w:customStyle="1" w:styleId="Appendix1">
    <w:name w:val="Appendix 1"/>
    <w:basedOn w:val="ZHeading1"/>
    <w:next w:val="BodyText"/>
    <w:uiPriority w:val="3"/>
    <w:qFormat/>
    <w:rsid w:val="004106A6"/>
    <w:pPr>
      <w:numPr>
        <w:numId w:val="22"/>
      </w:numPr>
      <w:tabs>
        <w:tab w:val="left" w:pos="0"/>
      </w:tabs>
      <w:ind w:firstLine="0"/>
    </w:pPr>
  </w:style>
  <w:style w:type="paragraph" w:customStyle="1" w:styleId="Appendix2">
    <w:name w:val="Appendix 2"/>
    <w:basedOn w:val="ZHeading2"/>
    <w:next w:val="BodyText"/>
    <w:uiPriority w:val="3"/>
    <w:qFormat/>
    <w:rsid w:val="004106A6"/>
    <w:pPr>
      <w:numPr>
        <w:ilvl w:val="1"/>
        <w:numId w:val="22"/>
      </w:numPr>
      <w:tabs>
        <w:tab w:val="clear" w:pos="0"/>
      </w:tabs>
      <w:ind w:firstLine="0"/>
    </w:pPr>
  </w:style>
  <w:style w:type="paragraph" w:customStyle="1" w:styleId="Appendix3">
    <w:name w:val="Appendix 3"/>
    <w:basedOn w:val="ZHeading3"/>
    <w:next w:val="BodyText"/>
    <w:uiPriority w:val="3"/>
    <w:qFormat/>
    <w:rsid w:val="004106A6"/>
    <w:pPr>
      <w:numPr>
        <w:ilvl w:val="2"/>
        <w:numId w:val="22"/>
      </w:numPr>
      <w:tabs>
        <w:tab w:val="clear" w:pos="0"/>
      </w:tabs>
      <w:ind w:firstLine="0"/>
    </w:pPr>
  </w:style>
  <w:style w:type="paragraph" w:customStyle="1" w:styleId="Appendix4">
    <w:name w:val="Appendix 4"/>
    <w:basedOn w:val="ZHeading4"/>
    <w:next w:val="BodyText"/>
    <w:uiPriority w:val="3"/>
    <w:qFormat/>
    <w:rsid w:val="004106A6"/>
    <w:pPr>
      <w:numPr>
        <w:ilvl w:val="3"/>
        <w:numId w:val="22"/>
      </w:numPr>
      <w:tabs>
        <w:tab w:val="clear" w:pos="0"/>
      </w:tabs>
      <w:ind w:firstLine="0"/>
    </w:pPr>
  </w:style>
  <w:style w:type="paragraph" w:customStyle="1" w:styleId="DstlNumberedList">
    <w:name w:val="Dstl Numbered List"/>
    <w:basedOn w:val="Normal"/>
    <w:qFormat/>
    <w:rsid w:val="004106A6"/>
    <w:pPr>
      <w:numPr>
        <w:numId w:val="23"/>
      </w:numPr>
      <w:tabs>
        <w:tab w:val="clear" w:pos="567"/>
      </w:tabs>
      <w:spacing w:before="240" w:after="240" w:line="270" w:lineRule="atLeast"/>
      <w:ind w:left="0" w:firstLine="0"/>
      <w:jc w:val="left"/>
    </w:pPr>
    <w:rPr>
      <w:sz w:val="22"/>
    </w:rPr>
  </w:style>
  <w:style w:type="paragraph" w:customStyle="1" w:styleId="Heading">
    <w:name w:val="Heading"/>
    <w:basedOn w:val="Normal"/>
    <w:next w:val="BodyText"/>
    <w:rsid w:val="004106A6"/>
    <w:pPr>
      <w:keepNext/>
      <w:pageBreakBefore/>
      <w:tabs>
        <w:tab w:val="right" w:pos="8335"/>
      </w:tabs>
      <w:spacing w:after="240" w:line="270" w:lineRule="atLeast"/>
      <w:ind w:left="-1021"/>
      <w:jc w:val="left"/>
      <w:outlineLvl w:val="0"/>
    </w:pPr>
    <w:rPr>
      <w:b/>
      <w:sz w:val="26"/>
    </w:rPr>
  </w:style>
  <w:style w:type="paragraph" w:customStyle="1" w:styleId="WideText">
    <w:name w:val="Wide Text"/>
    <w:basedOn w:val="Normal"/>
    <w:rsid w:val="004106A6"/>
    <w:pPr>
      <w:spacing w:before="240" w:after="240" w:line="270" w:lineRule="atLeast"/>
      <w:ind w:left="-1021"/>
      <w:jc w:val="left"/>
    </w:pPr>
    <w:rPr>
      <w:sz w:val="22"/>
    </w:rPr>
  </w:style>
  <w:style w:type="paragraph" w:customStyle="1" w:styleId="ZNormalNoSpacing">
    <w:name w:val="Z Normal No Spacing"/>
    <w:basedOn w:val="Normal"/>
    <w:uiPriority w:val="8"/>
    <w:semiHidden/>
    <w:rsid w:val="004106A6"/>
    <w:pPr>
      <w:framePr w:wrap="around" w:vAnchor="page" w:hAnchor="page" w:x="1" w:y="681"/>
      <w:spacing w:line="240" w:lineRule="auto"/>
      <w:jc w:val="left"/>
    </w:pPr>
    <w:rPr>
      <w:sz w:val="22"/>
    </w:rPr>
  </w:style>
  <w:style w:type="paragraph" w:customStyle="1" w:styleId="ZAddressCover">
    <w:name w:val="Z Address Cover"/>
    <w:basedOn w:val="ZNormalNoSpacing"/>
    <w:uiPriority w:val="8"/>
    <w:semiHidden/>
    <w:rsid w:val="004106A6"/>
    <w:pPr>
      <w:framePr w:wrap="auto" w:vAnchor="margin" w:hAnchor="text" w:xAlign="left" w:yAlign="inline"/>
      <w:spacing w:line="220" w:lineRule="exact"/>
    </w:pPr>
    <w:rPr>
      <w:sz w:val="18"/>
    </w:rPr>
  </w:style>
  <w:style w:type="paragraph" w:customStyle="1" w:styleId="ZAddressCoverBold">
    <w:name w:val="Z Address Cover Bold"/>
    <w:basedOn w:val="ZAddressCover"/>
    <w:uiPriority w:val="8"/>
    <w:semiHidden/>
    <w:rsid w:val="004106A6"/>
    <w:rPr>
      <w:b/>
    </w:rPr>
  </w:style>
  <w:style w:type="paragraph" w:customStyle="1" w:styleId="ZAuthorCover">
    <w:name w:val="Z Author Cover"/>
    <w:basedOn w:val="ZNormalNoSpacing"/>
    <w:uiPriority w:val="8"/>
    <w:semiHidden/>
    <w:rsid w:val="004106A6"/>
    <w:pPr>
      <w:framePr w:wrap="around"/>
      <w:spacing w:line="220" w:lineRule="exact"/>
    </w:pPr>
    <w:rPr>
      <w:sz w:val="18"/>
    </w:rPr>
  </w:style>
  <w:style w:type="paragraph" w:customStyle="1" w:styleId="ZCopyrightCover">
    <w:name w:val="Z Copyright Cover"/>
    <w:basedOn w:val="ZNormalNoSpacing"/>
    <w:uiPriority w:val="8"/>
    <w:semiHidden/>
    <w:rsid w:val="004106A6"/>
    <w:pPr>
      <w:framePr w:wrap="auto" w:vAnchor="margin" w:hAnchor="text" w:xAlign="left" w:yAlign="inline"/>
      <w:spacing w:line="220" w:lineRule="exact"/>
    </w:pPr>
    <w:rPr>
      <w:sz w:val="14"/>
    </w:rPr>
  </w:style>
  <w:style w:type="paragraph" w:customStyle="1" w:styleId="ZHeadingnoTOC">
    <w:name w:val="Z Heading noTOC"/>
    <w:basedOn w:val="ZHeading1"/>
    <w:next w:val="Normal"/>
    <w:uiPriority w:val="8"/>
    <w:semiHidden/>
    <w:rsid w:val="004106A6"/>
    <w:pPr>
      <w:ind w:left="-1021"/>
    </w:pPr>
  </w:style>
  <w:style w:type="paragraph" w:customStyle="1" w:styleId="ZNormalSpaced">
    <w:name w:val="Z Normal Spaced"/>
    <w:basedOn w:val="Normal"/>
    <w:uiPriority w:val="8"/>
    <w:semiHidden/>
    <w:rsid w:val="004106A6"/>
    <w:pPr>
      <w:spacing w:before="240" w:line="270" w:lineRule="atLeast"/>
      <w:jc w:val="left"/>
    </w:pPr>
    <w:rPr>
      <w:sz w:val="22"/>
    </w:rPr>
  </w:style>
  <w:style w:type="paragraph" w:customStyle="1" w:styleId="ZProtectiveMarkingBody">
    <w:name w:val="Z Protective Marking Body"/>
    <w:basedOn w:val="Normal"/>
    <w:uiPriority w:val="8"/>
    <w:semiHidden/>
    <w:rsid w:val="004106A6"/>
    <w:pPr>
      <w:spacing w:line="270" w:lineRule="atLeast"/>
      <w:ind w:left="-1021"/>
      <w:jc w:val="center"/>
    </w:pPr>
    <w:rPr>
      <w:b/>
      <w:sz w:val="28"/>
    </w:rPr>
  </w:style>
  <w:style w:type="paragraph" w:customStyle="1" w:styleId="ZProtectiveMarkingCover">
    <w:name w:val="Z Protective Marking Cover"/>
    <w:basedOn w:val="ZNormalNoSpacing"/>
    <w:uiPriority w:val="8"/>
    <w:semiHidden/>
    <w:rsid w:val="004106A6"/>
    <w:pPr>
      <w:framePr w:wrap="around"/>
    </w:pPr>
    <w:rPr>
      <w:b/>
      <w:sz w:val="24"/>
    </w:rPr>
  </w:style>
  <w:style w:type="paragraph" w:customStyle="1" w:styleId="ZProtectiveMarkingInnerEnd">
    <w:name w:val="Z Protective Marking InnerEnd"/>
    <w:basedOn w:val="ZProtectiveMarkingBody"/>
    <w:uiPriority w:val="8"/>
    <w:semiHidden/>
    <w:rsid w:val="004106A6"/>
    <w:pPr>
      <w:ind w:left="0" w:right="851"/>
    </w:pPr>
  </w:style>
  <w:style w:type="paragraph" w:customStyle="1" w:styleId="ZTitleCover">
    <w:name w:val="Z Title Cover"/>
    <w:basedOn w:val="ZNormalNoSpacing"/>
    <w:uiPriority w:val="8"/>
    <w:semiHidden/>
    <w:rsid w:val="004106A6"/>
    <w:pPr>
      <w:framePr w:wrap="around"/>
      <w:spacing w:line="290" w:lineRule="exact"/>
    </w:pPr>
    <w:rPr>
      <w:b/>
      <w:sz w:val="24"/>
    </w:rPr>
  </w:style>
  <w:style w:type="paragraph" w:customStyle="1" w:styleId="ZTPILB">
    <w:name w:val="Z TPILB"/>
    <w:basedOn w:val="Normal"/>
    <w:uiPriority w:val="8"/>
    <w:semiHidden/>
    <w:rsid w:val="004106A6"/>
    <w:pPr>
      <w:spacing w:line="270" w:lineRule="atLeast"/>
      <w:jc w:val="center"/>
    </w:pPr>
    <w:rPr>
      <w:b/>
      <w:sz w:val="22"/>
    </w:rPr>
  </w:style>
  <w:style w:type="character" w:customStyle="1" w:styleId="BodyTextChar">
    <w:name w:val="Body Text Char"/>
    <w:rsid w:val="004106A6"/>
    <w:rPr>
      <w:rFonts w:ascii="Arial" w:hAnsi="Arial"/>
      <w:sz w:val="22"/>
      <w:szCs w:val="24"/>
    </w:rPr>
  </w:style>
  <w:style w:type="numbering" w:customStyle="1" w:styleId="Numbered">
    <w:name w:val="Numbered"/>
    <w:basedOn w:val="NoList"/>
    <w:semiHidden/>
    <w:rsid w:val="004106A6"/>
    <w:pPr>
      <w:numPr>
        <w:numId w:val="24"/>
      </w:numPr>
    </w:pPr>
  </w:style>
  <w:style w:type="paragraph" w:customStyle="1" w:styleId="ZRDPFieldName">
    <w:name w:val="Z RDP Field Name"/>
    <w:basedOn w:val="Normal"/>
    <w:uiPriority w:val="8"/>
    <w:semiHidden/>
    <w:rsid w:val="004106A6"/>
    <w:pPr>
      <w:spacing w:before="40" w:after="40" w:line="240" w:lineRule="auto"/>
      <w:contextualSpacing/>
      <w:jc w:val="left"/>
    </w:pPr>
    <w:rPr>
      <w:b/>
      <w:sz w:val="20"/>
      <w:szCs w:val="20"/>
    </w:rPr>
  </w:style>
  <w:style w:type="paragraph" w:customStyle="1" w:styleId="ZRDPFieldValue">
    <w:name w:val="Z RDP Field Value"/>
    <w:basedOn w:val="Normal"/>
    <w:uiPriority w:val="8"/>
    <w:semiHidden/>
    <w:rsid w:val="004106A6"/>
    <w:pPr>
      <w:spacing w:before="40" w:after="40" w:line="240" w:lineRule="auto"/>
      <w:contextualSpacing/>
      <w:jc w:val="left"/>
    </w:pPr>
    <w:rPr>
      <w:sz w:val="20"/>
      <w:szCs w:val="20"/>
    </w:rPr>
  </w:style>
  <w:style w:type="paragraph" w:customStyle="1" w:styleId="ZEquation">
    <w:name w:val="Z Equation"/>
    <w:basedOn w:val="Normal"/>
    <w:uiPriority w:val="8"/>
    <w:semiHidden/>
    <w:rsid w:val="004106A6"/>
    <w:pPr>
      <w:spacing w:before="40" w:after="40" w:line="270" w:lineRule="atLeast"/>
      <w:contextualSpacing/>
      <w:jc w:val="center"/>
    </w:pPr>
    <w:rPr>
      <w:sz w:val="22"/>
    </w:rPr>
  </w:style>
  <w:style w:type="paragraph" w:customStyle="1" w:styleId="ZEquationNumber">
    <w:name w:val="Z Equation Number"/>
    <w:basedOn w:val="Normal"/>
    <w:uiPriority w:val="8"/>
    <w:semiHidden/>
    <w:rsid w:val="004106A6"/>
    <w:pPr>
      <w:spacing w:before="40" w:after="40" w:line="270" w:lineRule="atLeast"/>
      <w:contextualSpacing/>
      <w:jc w:val="right"/>
    </w:pPr>
    <w:rPr>
      <w:sz w:val="20"/>
    </w:rPr>
  </w:style>
  <w:style w:type="paragraph" w:styleId="DocumentMap">
    <w:name w:val="Document Map"/>
    <w:basedOn w:val="Normal"/>
    <w:link w:val="DocumentMapChar"/>
    <w:semiHidden/>
    <w:rsid w:val="004106A6"/>
    <w:pPr>
      <w:shd w:val="clear" w:color="auto" w:fill="000080"/>
      <w:spacing w:line="270" w:lineRule="atLeast"/>
      <w:jc w:val="left"/>
    </w:pPr>
    <w:rPr>
      <w:rFonts w:ascii="Tahoma" w:hAnsi="Tahoma" w:cs="Tahoma"/>
      <w:sz w:val="20"/>
      <w:szCs w:val="20"/>
    </w:rPr>
  </w:style>
  <w:style w:type="character" w:customStyle="1" w:styleId="DocumentMapChar">
    <w:name w:val="Document Map Char"/>
    <w:basedOn w:val="DefaultParagraphFont"/>
    <w:link w:val="DocumentMap"/>
    <w:semiHidden/>
    <w:rsid w:val="004106A6"/>
    <w:rPr>
      <w:rFonts w:ascii="Tahoma" w:hAnsi="Tahoma" w:cs="Tahoma"/>
      <w:shd w:val="clear" w:color="auto" w:fill="000080"/>
    </w:rPr>
  </w:style>
  <w:style w:type="paragraph" w:customStyle="1" w:styleId="ZBackCoverSecurityText">
    <w:name w:val="Z Back Cover Security Text"/>
    <w:basedOn w:val="Normal"/>
    <w:uiPriority w:val="8"/>
    <w:semiHidden/>
    <w:rsid w:val="004106A6"/>
    <w:pPr>
      <w:spacing w:line="170" w:lineRule="exact"/>
      <w:jc w:val="left"/>
    </w:pPr>
    <w:rPr>
      <w:sz w:val="14"/>
    </w:rPr>
  </w:style>
  <w:style w:type="paragraph" w:customStyle="1" w:styleId="TableCaption">
    <w:name w:val="Table Caption"/>
    <w:basedOn w:val="Caption"/>
    <w:next w:val="BodyText"/>
    <w:rsid w:val="004106A6"/>
    <w:pPr>
      <w:numPr>
        <w:numId w:val="25"/>
      </w:numPr>
      <w:tabs>
        <w:tab w:val="clear" w:pos="0"/>
      </w:tabs>
      <w:spacing w:before="240" w:after="240" w:line="220" w:lineRule="atLeast"/>
      <w:jc w:val="left"/>
    </w:pPr>
    <w:rPr>
      <w:b w:val="0"/>
      <w:bCs/>
      <w:sz w:val="18"/>
      <w:szCs w:val="20"/>
    </w:rPr>
  </w:style>
  <w:style w:type="paragraph" w:customStyle="1" w:styleId="ZFooterRight">
    <w:name w:val="Z Footer Right"/>
    <w:basedOn w:val="Footer"/>
    <w:uiPriority w:val="8"/>
    <w:semiHidden/>
    <w:rsid w:val="004106A6"/>
    <w:pPr>
      <w:tabs>
        <w:tab w:val="clear" w:pos="4153"/>
        <w:tab w:val="clear" w:pos="8306"/>
        <w:tab w:val="right" w:pos="8335"/>
      </w:tabs>
      <w:spacing w:line="270" w:lineRule="atLeast"/>
      <w:jc w:val="right"/>
    </w:pPr>
    <w:rPr>
      <w:sz w:val="20"/>
      <w:lang w:val="en-GB" w:eastAsia="en-GB"/>
    </w:rPr>
  </w:style>
  <w:style w:type="paragraph" w:customStyle="1" w:styleId="AnnexAppendix4">
    <w:name w:val="Annex Appendix 4"/>
    <w:basedOn w:val="ZHeading4"/>
    <w:next w:val="BodyText"/>
    <w:uiPriority w:val="4"/>
    <w:qFormat/>
    <w:rsid w:val="004106A6"/>
    <w:pPr>
      <w:numPr>
        <w:ilvl w:val="8"/>
        <w:numId w:val="21"/>
      </w:numPr>
      <w:tabs>
        <w:tab w:val="clear" w:pos="0"/>
      </w:tabs>
      <w:ind w:firstLine="0"/>
    </w:pPr>
  </w:style>
  <w:style w:type="paragraph" w:customStyle="1" w:styleId="GlossaryEntry">
    <w:name w:val="Glossary Entry"/>
    <w:basedOn w:val="BodyText"/>
    <w:next w:val="GlossaryDescription"/>
    <w:uiPriority w:val="1"/>
    <w:rsid w:val="004106A6"/>
    <w:pPr>
      <w:spacing w:before="240" w:after="120" w:line="270" w:lineRule="atLeast"/>
      <w:jc w:val="left"/>
    </w:pPr>
    <w:rPr>
      <w:b/>
      <w:sz w:val="22"/>
    </w:rPr>
  </w:style>
  <w:style w:type="paragraph" w:customStyle="1" w:styleId="GlossaryDescription">
    <w:name w:val="Glossary Description"/>
    <w:basedOn w:val="BodyText"/>
    <w:next w:val="GlossaryEntry"/>
    <w:uiPriority w:val="1"/>
    <w:rsid w:val="004106A6"/>
    <w:pPr>
      <w:spacing w:before="120" w:after="240" w:line="270" w:lineRule="atLeast"/>
      <w:ind w:left="567"/>
      <w:jc w:val="left"/>
    </w:pPr>
    <w:rPr>
      <w:sz w:val="22"/>
    </w:rPr>
  </w:style>
  <w:style w:type="paragraph" w:customStyle="1" w:styleId="TableText">
    <w:name w:val="Table Text"/>
    <w:basedOn w:val="Normal"/>
    <w:qFormat/>
    <w:rsid w:val="004106A6"/>
    <w:pPr>
      <w:spacing w:line="240" w:lineRule="auto"/>
      <w:jc w:val="left"/>
    </w:pPr>
    <w:rPr>
      <w:sz w:val="20"/>
    </w:rPr>
  </w:style>
  <w:style w:type="paragraph" w:customStyle="1" w:styleId="ZBoldNoSpacing">
    <w:name w:val="Z Bold No Spacing"/>
    <w:basedOn w:val="ZNormalNoSpacing"/>
    <w:uiPriority w:val="8"/>
    <w:semiHidden/>
    <w:rsid w:val="004106A6"/>
    <w:pPr>
      <w:framePr w:wrap="auto" w:vAnchor="margin" w:hAnchor="text" w:xAlign="left" w:yAlign="inline"/>
      <w:spacing w:before="40" w:after="40"/>
      <w:contextualSpacing/>
    </w:pPr>
    <w:rPr>
      <w:b/>
      <w:sz w:val="20"/>
    </w:rPr>
  </w:style>
  <w:style w:type="paragraph" w:customStyle="1" w:styleId="ZRDPFieldValueCentered">
    <w:name w:val="Z RDP Field Value Centered"/>
    <w:basedOn w:val="ZRDPFieldValue"/>
    <w:uiPriority w:val="8"/>
    <w:semiHidden/>
    <w:rsid w:val="004106A6"/>
    <w:pPr>
      <w:jc w:val="center"/>
    </w:pPr>
  </w:style>
  <w:style w:type="paragraph" w:customStyle="1" w:styleId="ZRDPFieldValueCompact">
    <w:name w:val="Z RDP Field Value Compact"/>
    <w:basedOn w:val="ZRDPFieldValue"/>
    <w:uiPriority w:val="8"/>
    <w:semiHidden/>
    <w:rsid w:val="004106A6"/>
    <w:pPr>
      <w:spacing w:before="0" w:after="0"/>
      <w:contextualSpacing w:val="0"/>
    </w:pPr>
  </w:style>
  <w:style w:type="paragraph" w:styleId="ListBullet2">
    <w:name w:val="List Bullet 2"/>
    <w:basedOn w:val="Normal"/>
    <w:semiHidden/>
    <w:unhideWhenUsed/>
    <w:rsid w:val="004106A6"/>
    <w:pPr>
      <w:numPr>
        <w:numId w:val="27"/>
      </w:numPr>
      <w:tabs>
        <w:tab w:val="clear" w:pos="1134"/>
      </w:tabs>
      <w:spacing w:before="240" w:after="240" w:line="270" w:lineRule="atLeast"/>
      <w:ind w:left="0" w:firstLine="0"/>
      <w:jc w:val="left"/>
    </w:pPr>
    <w:rPr>
      <w:sz w:val="22"/>
    </w:rPr>
  </w:style>
  <w:style w:type="paragraph" w:styleId="ListBullet3">
    <w:name w:val="List Bullet 3"/>
    <w:basedOn w:val="Normal"/>
    <w:semiHidden/>
    <w:unhideWhenUsed/>
    <w:rsid w:val="004106A6"/>
    <w:pPr>
      <w:numPr>
        <w:numId w:val="28"/>
      </w:numPr>
      <w:tabs>
        <w:tab w:val="clear" w:pos="1701"/>
      </w:tabs>
      <w:spacing w:before="240" w:after="240" w:line="270" w:lineRule="atLeast"/>
      <w:ind w:left="0" w:firstLine="0"/>
      <w:jc w:val="left"/>
    </w:pPr>
    <w:rPr>
      <w:sz w:val="22"/>
    </w:rPr>
  </w:style>
  <w:style w:type="paragraph" w:styleId="ListBullet">
    <w:name w:val="List Bullet"/>
    <w:basedOn w:val="Normal"/>
    <w:rsid w:val="004106A6"/>
    <w:pPr>
      <w:numPr>
        <w:numId w:val="26"/>
      </w:numPr>
      <w:tabs>
        <w:tab w:val="clear" w:pos="567"/>
      </w:tabs>
      <w:spacing w:before="240" w:after="240" w:line="270" w:lineRule="atLeast"/>
      <w:ind w:left="0" w:firstLine="0"/>
      <w:jc w:val="left"/>
    </w:pPr>
    <w:rPr>
      <w:sz w:val="22"/>
    </w:rPr>
  </w:style>
  <w:style w:type="paragraph" w:styleId="ListBullet4">
    <w:name w:val="List Bullet 4"/>
    <w:basedOn w:val="Normal"/>
    <w:semiHidden/>
    <w:unhideWhenUsed/>
    <w:rsid w:val="004106A6"/>
    <w:pPr>
      <w:numPr>
        <w:numId w:val="29"/>
      </w:numPr>
      <w:tabs>
        <w:tab w:val="clear" w:pos="2268"/>
      </w:tabs>
      <w:spacing w:before="240" w:after="240" w:line="270" w:lineRule="atLeast"/>
      <w:ind w:left="0" w:firstLine="0"/>
      <w:jc w:val="left"/>
    </w:pPr>
    <w:rPr>
      <w:sz w:val="22"/>
    </w:rPr>
  </w:style>
  <w:style w:type="paragraph" w:styleId="ListBullet5">
    <w:name w:val="List Bullet 5"/>
    <w:basedOn w:val="Normal"/>
    <w:semiHidden/>
    <w:unhideWhenUsed/>
    <w:rsid w:val="004106A6"/>
    <w:pPr>
      <w:numPr>
        <w:numId w:val="30"/>
      </w:numPr>
      <w:tabs>
        <w:tab w:val="clear" w:pos="2835"/>
      </w:tabs>
      <w:spacing w:before="240" w:after="240" w:line="270" w:lineRule="atLeast"/>
      <w:ind w:left="0" w:firstLine="0"/>
      <w:jc w:val="left"/>
    </w:pPr>
    <w:rPr>
      <w:sz w:val="22"/>
    </w:rPr>
  </w:style>
  <w:style w:type="paragraph" w:styleId="ListContinue">
    <w:name w:val="List Continue"/>
    <w:basedOn w:val="Normal"/>
    <w:qFormat/>
    <w:rsid w:val="004106A6"/>
    <w:pPr>
      <w:spacing w:before="240" w:after="240" w:line="270" w:lineRule="atLeast"/>
      <w:ind w:left="567"/>
      <w:jc w:val="left"/>
    </w:pPr>
    <w:rPr>
      <w:sz w:val="22"/>
    </w:rPr>
  </w:style>
  <w:style w:type="paragraph" w:styleId="ListContinue2">
    <w:name w:val="List Continue 2"/>
    <w:basedOn w:val="Normal"/>
    <w:semiHidden/>
    <w:unhideWhenUsed/>
    <w:rsid w:val="004106A6"/>
    <w:pPr>
      <w:spacing w:before="240" w:after="240" w:line="270" w:lineRule="atLeast"/>
      <w:ind w:left="1134"/>
      <w:jc w:val="left"/>
    </w:pPr>
    <w:rPr>
      <w:sz w:val="22"/>
    </w:rPr>
  </w:style>
  <w:style w:type="paragraph" w:styleId="ListContinue3">
    <w:name w:val="List Continue 3"/>
    <w:basedOn w:val="Normal"/>
    <w:semiHidden/>
    <w:unhideWhenUsed/>
    <w:rsid w:val="004106A6"/>
    <w:pPr>
      <w:spacing w:before="240" w:after="240" w:line="270" w:lineRule="atLeast"/>
      <w:ind w:left="1701"/>
      <w:jc w:val="left"/>
    </w:pPr>
    <w:rPr>
      <w:sz w:val="22"/>
    </w:rPr>
  </w:style>
  <w:style w:type="paragraph" w:styleId="ListContinue4">
    <w:name w:val="List Continue 4"/>
    <w:basedOn w:val="Normal"/>
    <w:semiHidden/>
    <w:unhideWhenUsed/>
    <w:rsid w:val="004106A6"/>
    <w:pPr>
      <w:spacing w:before="240" w:after="240" w:line="270" w:lineRule="atLeast"/>
      <w:ind w:left="2268"/>
      <w:jc w:val="left"/>
    </w:pPr>
    <w:rPr>
      <w:sz w:val="22"/>
    </w:rPr>
  </w:style>
  <w:style w:type="paragraph" w:styleId="ListContinue5">
    <w:name w:val="List Continue 5"/>
    <w:basedOn w:val="Normal"/>
    <w:semiHidden/>
    <w:unhideWhenUsed/>
    <w:rsid w:val="004106A6"/>
    <w:pPr>
      <w:spacing w:before="240" w:after="240" w:line="270" w:lineRule="atLeast"/>
      <w:ind w:left="2835"/>
      <w:jc w:val="left"/>
    </w:pPr>
    <w:rPr>
      <w:sz w:val="22"/>
    </w:rPr>
  </w:style>
  <w:style w:type="paragraph" w:styleId="List">
    <w:name w:val="List"/>
    <w:basedOn w:val="Normal"/>
    <w:rsid w:val="004106A6"/>
    <w:pPr>
      <w:spacing w:before="240" w:after="240" w:line="270" w:lineRule="atLeast"/>
      <w:ind w:left="567" w:hanging="567"/>
      <w:jc w:val="left"/>
    </w:pPr>
    <w:rPr>
      <w:sz w:val="22"/>
    </w:rPr>
  </w:style>
  <w:style w:type="paragraph" w:styleId="List2">
    <w:name w:val="List 2"/>
    <w:basedOn w:val="Normal"/>
    <w:semiHidden/>
    <w:unhideWhenUsed/>
    <w:rsid w:val="004106A6"/>
    <w:pPr>
      <w:spacing w:before="240" w:after="240" w:line="270" w:lineRule="atLeast"/>
      <w:ind w:left="1134" w:hanging="567"/>
      <w:jc w:val="left"/>
    </w:pPr>
    <w:rPr>
      <w:sz w:val="22"/>
    </w:rPr>
  </w:style>
  <w:style w:type="paragraph" w:styleId="List3">
    <w:name w:val="List 3"/>
    <w:basedOn w:val="Normal"/>
    <w:semiHidden/>
    <w:unhideWhenUsed/>
    <w:rsid w:val="004106A6"/>
    <w:pPr>
      <w:spacing w:before="240" w:after="240" w:line="270" w:lineRule="atLeast"/>
      <w:ind w:left="1701" w:hanging="567"/>
      <w:jc w:val="left"/>
    </w:pPr>
    <w:rPr>
      <w:sz w:val="22"/>
    </w:rPr>
  </w:style>
  <w:style w:type="paragraph" w:styleId="List4">
    <w:name w:val="List 4"/>
    <w:basedOn w:val="Normal"/>
    <w:semiHidden/>
    <w:unhideWhenUsed/>
    <w:rsid w:val="004106A6"/>
    <w:pPr>
      <w:spacing w:before="240" w:after="240" w:line="270" w:lineRule="atLeast"/>
      <w:ind w:left="2268" w:hanging="567"/>
      <w:jc w:val="left"/>
    </w:pPr>
    <w:rPr>
      <w:sz w:val="22"/>
    </w:rPr>
  </w:style>
  <w:style w:type="paragraph" w:styleId="List5">
    <w:name w:val="List 5"/>
    <w:basedOn w:val="Normal"/>
    <w:semiHidden/>
    <w:unhideWhenUsed/>
    <w:rsid w:val="004106A6"/>
    <w:pPr>
      <w:spacing w:before="240" w:after="240" w:line="270" w:lineRule="atLeast"/>
      <w:ind w:left="2835" w:hanging="567"/>
      <w:jc w:val="left"/>
    </w:pPr>
    <w:rPr>
      <w:sz w:val="22"/>
    </w:rPr>
  </w:style>
  <w:style w:type="paragraph" w:styleId="ListNumber">
    <w:name w:val="List Number"/>
    <w:basedOn w:val="Normal"/>
    <w:rsid w:val="004106A6"/>
    <w:pPr>
      <w:numPr>
        <w:numId w:val="31"/>
      </w:numPr>
      <w:tabs>
        <w:tab w:val="clear" w:pos="567"/>
      </w:tabs>
      <w:spacing w:before="240" w:after="240" w:line="270" w:lineRule="atLeast"/>
      <w:ind w:left="0" w:firstLine="0"/>
      <w:jc w:val="left"/>
    </w:pPr>
    <w:rPr>
      <w:sz w:val="22"/>
    </w:rPr>
  </w:style>
  <w:style w:type="paragraph" w:styleId="ListNumber2">
    <w:name w:val="List Number 2"/>
    <w:basedOn w:val="Normal"/>
    <w:semiHidden/>
    <w:unhideWhenUsed/>
    <w:rsid w:val="004106A6"/>
    <w:pPr>
      <w:numPr>
        <w:numId w:val="32"/>
      </w:numPr>
      <w:tabs>
        <w:tab w:val="clear" w:pos="1134"/>
      </w:tabs>
      <w:spacing w:before="240" w:after="240" w:line="270" w:lineRule="atLeast"/>
      <w:ind w:left="0" w:firstLine="0"/>
      <w:jc w:val="left"/>
    </w:pPr>
    <w:rPr>
      <w:sz w:val="22"/>
    </w:rPr>
  </w:style>
  <w:style w:type="paragraph" w:styleId="ListNumber3">
    <w:name w:val="List Number 3"/>
    <w:basedOn w:val="Normal"/>
    <w:semiHidden/>
    <w:unhideWhenUsed/>
    <w:rsid w:val="004106A6"/>
    <w:pPr>
      <w:numPr>
        <w:numId w:val="33"/>
      </w:numPr>
      <w:tabs>
        <w:tab w:val="clear" w:pos="1701"/>
      </w:tabs>
      <w:spacing w:before="240" w:after="240" w:line="270" w:lineRule="atLeast"/>
      <w:ind w:left="0" w:firstLine="0"/>
      <w:jc w:val="left"/>
    </w:pPr>
    <w:rPr>
      <w:sz w:val="22"/>
    </w:rPr>
  </w:style>
  <w:style w:type="paragraph" w:styleId="ListNumber4">
    <w:name w:val="List Number 4"/>
    <w:basedOn w:val="Normal"/>
    <w:semiHidden/>
    <w:unhideWhenUsed/>
    <w:rsid w:val="004106A6"/>
    <w:pPr>
      <w:numPr>
        <w:numId w:val="34"/>
      </w:numPr>
      <w:tabs>
        <w:tab w:val="clear" w:pos="2268"/>
      </w:tabs>
      <w:spacing w:before="240" w:after="240" w:line="270" w:lineRule="atLeast"/>
      <w:ind w:left="0" w:firstLine="0"/>
      <w:jc w:val="left"/>
    </w:pPr>
    <w:rPr>
      <w:sz w:val="22"/>
    </w:rPr>
  </w:style>
  <w:style w:type="paragraph" w:styleId="ListNumber5">
    <w:name w:val="List Number 5"/>
    <w:basedOn w:val="Normal"/>
    <w:semiHidden/>
    <w:unhideWhenUsed/>
    <w:rsid w:val="004106A6"/>
    <w:pPr>
      <w:numPr>
        <w:numId w:val="35"/>
      </w:numPr>
      <w:tabs>
        <w:tab w:val="clear" w:pos="2835"/>
      </w:tabs>
      <w:spacing w:before="240" w:after="240" w:line="270" w:lineRule="atLeast"/>
      <w:ind w:left="0" w:firstLine="0"/>
      <w:jc w:val="left"/>
    </w:pPr>
    <w:rPr>
      <w:sz w:val="22"/>
    </w:rPr>
  </w:style>
  <w:style w:type="paragraph" w:styleId="NormalIndent">
    <w:name w:val="Normal Indent"/>
    <w:basedOn w:val="Normal"/>
    <w:uiPriority w:val="1"/>
    <w:rsid w:val="004106A6"/>
    <w:pPr>
      <w:spacing w:line="270" w:lineRule="atLeast"/>
      <w:ind w:left="567"/>
      <w:jc w:val="left"/>
    </w:pPr>
    <w:rPr>
      <w:sz w:val="22"/>
    </w:rPr>
  </w:style>
  <w:style w:type="numbering" w:styleId="111111">
    <w:name w:val="Outline List 2"/>
    <w:basedOn w:val="NoList"/>
    <w:rsid w:val="004106A6"/>
    <w:pPr>
      <w:numPr>
        <w:numId w:val="36"/>
      </w:numPr>
    </w:pPr>
  </w:style>
  <w:style w:type="numbering" w:styleId="1ai">
    <w:name w:val="Outline List 1"/>
    <w:basedOn w:val="NoList"/>
    <w:rsid w:val="004106A6"/>
    <w:pPr>
      <w:numPr>
        <w:numId w:val="37"/>
      </w:numPr>
    </w:pPr>
  </w:style>
  <w:style w:type="paragraph" w:styleId="BodyTextFirstIndent">
    <w:name w:val="Body Text First Indent"/>
    <w:basedOn w:val="BodyText"/>
    <w:link w:val="BodyTextFirstIndentChar"/>
    <w:semiHidden/>
    <w:unhideWhenUsed/>
    <w:rsid w:val="004106A6"/>
    <w:pPr>
      <w:spacing w:before="240" w:after="240" w:line="270" w:lineRule="atLeast"/>
      <w:ind w:firstLine="567"/>
      <w:jc w:val="left"/>
    </w:pPr>
    <w:rPr>
      <w:sz w:val="22"/>
    </w:rPr>
  </w:style>
  <w:style w:type="character" w:customStyle="1" w:styleId="BodyTextChar1">
    <w:name w:val="Body Text Char1"/>
    <w:basedOn w:val="DefaultParagraphFont"/>
    <w:link w:val="BodyText"/>
    <w:rsid w:val="004106A6"/>
    <w:rPr>
      <w:rFonts w:ascii="Arial" w:hAnsi="Arial"/>
      <w:sz w:val="24"/>
      <w:szCs w:val="24"/>
    </w:rPr>
  </w:style>
  <w:style w:type="character" w:customStyle="1" w:styleId="BodyTextFirstIndentChar">
    <w:name w:val="Body Text First Indent Char"/>
    <w:basedOn w:val="BodyTextChar1"/>
    <w:link w:val="BodyTextFirstIndent"/>
    <w:semiHidden/>
    <w:rsid w:val="004106A6"/>
    <w:rPr>
      <w:rFonts w:ascii="Arial" w:hAnsi="Arial"/>
      <w:sz w:val="22"/>
      <w:szCs w:val="24"/>
    </w:rPr>
  </w:style>
  <w:style w:type="paragraph" w:styleId="BodyTextFirstIndent2">
    <w:name w:val="Body Text First Indent 2"/>
    <w:basedOn w:val="BodyTextIndent"/>
    <w:link w:val="BodyTextFirstIndent2Char"/>
    <w:semiHidden/>
    <w:unhideWhenUsed/>
    <w:rsid w:val="004106A6"/>
    <w:pPr>
      <w:spacing w:before="240" w:after="240" w:line="480" w:lineRule="auto"/>
      <w:ind w:left="0" w:firstLine="567"/>
      <w:jc w:val="left"/>
    </w:pPr>
    <w:rPr>
      <w:sz w:val="22"/>
    </w:rPr>
  </w:style>
  <w:style w:type="character" w:customStyle="1" w:styleId="BodyTextIndentChar">
    <w:name w:val="Body Text Indent Char"/>
    <w:basedOn w:val="DefaultParagraphFont"/>
    <w:link w:val="BodyTextIndent"/>
    <w:rsid w:val="004106A6"/>
    <w:rPr>
      <w:rFonts w:ascii="Arial" w:hAnsi="Arial"/>
      <w:sz w:val="24"/>
      <w:szCs w:val="24"/>
    </w:rPr>
  </w:style>
  <w:style w:type="character" w:customStyle="1" w:styleId="BodyTextFirstIndent2Char">
    <w:name w:val="Body Text First Indent 2 Char"/>
    <w:basedOn w:val="BodyTextIndentChar"/>
    <w:link w:val="BodyTextFirstIndent2"/>
    <w:semiHidden/>
    <w:rsid w:val="004106A6"/>
    <w:rPr>
      <w:rFonts w:ascii="Arial" w:hAnsi="Arial"/>
      <w:sz w:val="22"/>
      <w:szCs w:val="24"/>
    </w:rPr>
  </w:style>
  <w:style w:type="paragraph" w:styleId="BlockText">
    <w:name w:val="Block Text"/>
    <w:basedOn w:val="Normal"/>
    <w:rsid w:val="004106A6"/>
    <w:pPr>
      <w:spacing w:before="240" w:after="240" w:line="270" w:lineRule="atLeast"/>
      <w:ind w:left="567" w:right="567"/>
      <w:jc w:val="left"/>
    </w:pPr>
    <w:rPr>
      <w:sz w:val="22"/>
    </w:rPr>
  </w:style>
  <w:style w:type="paragraph" w:styleId="BodyTextIndent3">
    <w:name w:val="Body Text Indent 3"/>
    <w:basedOn w:val="Normal"/>
    <w:link w:val="BodyTextIndent3Char"/>
    <w:semiHidden/>
    <w:unhideWhenUsed/>
    <w:rsid w:val="004106A6"/>
    <w:pPr>
      <w:spacing w:before="120" w:after="120" w:line="270" w:lineRule="atLeast"/>
      <w:ind w:left="567"/>
      <w:jc w:val="left"/>
    </w:pPr>
    <w:rPr>
      <w:sz w:val="16"/>
      <w:szCs w:val="16"/>
    </w:rPr>
  </w:style>
  <w:style w:type="character" w:customStyle="1" w:styleId="BodyTextIndent3Char">
    <w:name w:val="Body Text Indent 3 Char"/>
    <w:basedOn w:val="DefaultParagraphFont"/>
    <w:link w:val="BodyTextIndent3"/>
    <w:semiHidden/>
    <w:rsid w:val="004106A6"/>
    <w:rPr>
      <w:rFonts w:ascii="Arial" w:hAnsi="Arial"/>
      <w:sz w:val="16"/>
      <w:szCs w:val="16"/>
    </w:rPr>
  </w:style>
  <w:style w:type="character" w:styleId="IntenseEmphasis">
    <w:name w:val="Intense Emphasis"/>
    <w:uiPriority w:val="21"/>
    <w:unhideWhenUsed/>
    <w:qFormat/>
    <w:rsid w:val="004106A6"/>
    <w:rPr>
      <w:b/>
      <w:bCs/>
      <w:i/>
      <w:iCs/>
      <w:color w:val="4F81BD"/>
    </w:rPr>
  </w:style>
  <w:style w:type="character" w:styleId="SubtleReference">
    <w:name w:val="Subtle Reference"/>
    <w:uiPriority w:val="31"/>
    <w:unhideWhenUsed/>
    <w:qFormat/>
    <w:rsid w:val="004106A6"/>
    <w:rPr>
      <w:smallCaps/>
      <w:color w:val="C0504D"/>
      <w:u w:val="single"/>
    </w:rPr>
  </w:style>
  <w:style w:type="character" w:styleId="IntenseReference">
    <w:name w:val="Intense Reference"/>
    <w:uiPriority w:val="32"/>
    <w:unhideWhenUsed/>
    <w:qFormat/>
    <w:rsid w:val="004106A6"/>
    <w:rPr>
      <w:b/>
      <w:bCs/>
      <w:smallCaps/>
      <w:color w:val="C0504D"/>
      <w:spacing w:val="5"/>
      <w:u w:val="single"/>
    </w:rPr>
  </w:style>
  <w:style w:type="paragraph" w:styleId="IntenseQuote">
    <w:name w:val="Intense Quote"/>
    <w:basedOn w:val="Normal"/>
    <w:next w:val="Normal"/>
    <w:link w:val="IntenseQuoteChar"/>
    <w:uiPriority w:val="30"/>
    <w:unhideWhenUsed/>
    <w:qFormat/>
    <w:rsid w:val="004106A6"/>
    <w:pPr>
      <w:pBdr>
        <w:bottom w:val="single" w:sz="4" w:space="4" w:color="4F81BD"/>
      </w:pBdr>
      <w:spacing w:before="200" w:after="280" w:line="270" w:lineRule="atLeast"/>
      <w:ind w:left="936" w:right="936"/>
      <w:jc w:val="left"/>
    </w:pPr>
    <w:rPr>
      <w:b/>
      <w:bCs/>
      <w:i/>
      <w:iCs/>
      <w:color w:val="4F81BD"/>
      <w:sz w:val="22"/>
    </w:rPr>
  </w:style>
  <w:style w:type="character" w:customStyle="1" w:styleId="IntenseQuoteChar">
    <w:name w:val="Intense Quote Char"/>
    <w:basedOn w:val="DefaultParagraphFont"/>
    <w:link w:val="IntenseQuote"/>
    <w:uiPriority w:val="30"/>
    <w:rsid w:val="004106A6"/>
    <w:rPr>
      <w:rFonts w:ascii="Arial" w:hAnsi="Arial"/>
      <w:b/>
      <w:bCs/>
      <w:i/>
      <w:iCs/>
      <w:color w:val="4F81BD"/>
      <w:sz w:val="22"/>
      <w:szCs w:val="24"/>
    </w:rPr>
  </w:style>
  <w:style w:type="paragraph" w:customStyle="1" w:styleId="ZHeading1">
    <w:name w:val="Z Heading 1"/>
    <w:basedOn w:val="Normal"/>
    <w:next w:val="BodyText"/>
    <w:uiPriority w:val="8"/>
    <w:semiHidden/>
    <w:rsid w:val="004106A6"/>
    <w:pPr>
      <w:keepNext/>
      <w:keepLines/>
      <w:pageBreakBefore/>
      <w:tabs>
        <w:tab w:val="left" w:pos="0"/>
      </w:tabs>
      <w:spacing w:after="240" w:line="240" w:lineRule="auto"/>
      <w:jc w:val="left"/>
      <w:outlineLvl w:val="0"/>
    </w:pPr>
    <w:rPr>
      <w:b/>
      <w:sz w:val="26"/>
    </w:rPr>
  </w:style>
  <w:style w:type="paragraph" w:customStyle="1" w:styleId="ZHeading2">
    <w:name w:val="Z Heading 2"/>
    <w:basedOn w:val="Normal"/>
    <w:next w:val="BodyText"/>
    <w:uiPriority w:val="8"/>
    <w:semiHidden/>
    <w:rsid w:val="004106A6"/>
    <w:pPr>
      <w:keepNext/>
      <w:keepLines/>
      <w:spacing w:before="240" w:after="240" w:line="240" w:lineRule="auto"/>
      <w:ind w:hanging="1021"/>
      <w:jc w:val="left"/>
      <w:outlineLvl w:val="1"/>
    </w:pPr>
    <w:rPr>
      <w:b/>
      <w:sz w:val="22"/>
    </w:rPr>
  </w:style>
  <w:style w:type="paragraph" w:customStyle="1" w:styleId="ZHeading3">
    <w:name w:val="Z Heading 3"/>
    <w:basedOn w:val="Normal"/>
    <w:uiPriority w:val="8"/>
    <w:semiHidden/>
    <w:rsid w:val="004106A6"/>
    <w:pPr>
      <w:keepNext/>
      <w:keepLines/>
      <w:spacing w:before="240" w:after="240" w:line="240" w:lineRule="auto"/>
      <w:ind w:hanging="1021"/>
      <w:jc w:val="left"/>
      <w:outlineLvl w:val="2"/>
    </w:pPr>
    <w:rPr>
      <w:b/>
      <w:sz w:val="22"/>
    </w:rPr>
  </w:style>
  <w:style w:type="paragraph" w:customStyle="1" w:styleId="ZHeading4">
    <w:name w:val="Z Heading 4"/>
    <w:basedOn w:val="Normal"/>
    <w:uiPriority w:val="8"/>
    <w:semiHidden/>
    <w:rsid w:val="004106A6"/>
    <w:pPr>
      <w:keepNext/>
      <w:keepLines/>
      <w:spacing w:before="240" w:after="240" w:line="240" w:lineRule="auto"/>
      <w:ind w:hanging="1021"/>
      <w:jc w:val="left"/>
      <w:outlineLvl w:val="3"/>
    </w:pPr>
    <w:rPr>
      <w:b/>
      <w:sz w:val="22"/>
    </w:rPr>
  </w:style>
  <w:style w:type="paragraph" w:customStyle="1" w:styleId="BodyTextNumbered">
    <w:name w:val="Body Text Numbered"/>
    <w:basedOn w:val="BodyText"/>
    <w:uiPriority w:val="1"/>
    <w:qFormat/>
    <w:rsid w:val="004106A6"/>
    <w:pPr>
      <w:numPr>
        <w:numId w:val="38"/>
      </w:numPr>
      <w:tabs>
        <w:tab w:val="left" w:pos="0"/>
      </w:tabs>
      <w:spacing w:before="240" w:after="240" w:line="270" w:lineRule="atLeast"/>
      <w:ind w:firstLine="0"/>
      <w:jc w:val="left"/>
    </w:pPr>
    <w:rPr>
      <w:sz w:val="22"/>
    </w:rPr>
  </w:style>
  <w:style w:type="character" w:styleId="PlaceholderText">
    <w:name w:val="Placeholder Text"/>
    <w:basedOn w:val="DefaultParagraphFont"/>
    <w:uiPriority w:val="99"/>
    <w:semiHidden/>
    <w:rsid w:val="004106A6"/>
    <w:rPr>
      <w:vanish/>
      <w:color w:val="808080"/>
    </w:rPr>
  </w:style>
  <w:style w:type="paragraph" w:customStyle="1" w:styleId="16153252ABD44F31BBEFD558BF98294F">
    <w:name w:val="16153252ABD44F31BBEFD558BF98294F"/>
    <w:rsid w:val="004106A6"/>
    <w:pPr>
      <w:spacing w:line="270" w:lineRule="atLeast"/>
    </w:pPr>
    <w:rPr>
      <w:rFonts w:ascii="Arial" w:hAnsi="Arial"/>
      <w:sz w:val="22"/>
      <w:szCs w:val="24"/>
    </w:rPr>
  </w:style>
  <w:style w:type="paragraph" w:customStyle="1" w:styleId="32E993BA8124498B8BBE4EEE4A7F915D1">
    <w:name w:val="32E993BA8124498B8BBE4EEE4A7F915D1"/>
    <w:rsid w:val="004106A6"/>
    <w:pPr>
      <w:spacing w:before="40" w:after="40"/>
      <w:contextualSpacing/>
    </w:pPr>
    <w:rPr>
      <w:rFonts w:ascii="Arial" w:hAnsi="Arial"/>
    </w:rPr>
  </w:style>
  <w:style w:type="paragraph" w:customStyle="1" w:styleId="D494D41DD52746E59E2EBACA6489693F4">
    <w:name w:val="D494D41DD52746E59E2EBACA6489693F4"/>
    <w:rsid w:val="004106A6"/>
    <w:pPr>
      <w:framePr w:wrap="around" w:vAnchor="page" w:hAnchor="page" w:x="1" w:y="681"/>
      <w:spacing w:line="220" w:lineRule="exact"/>
    </w:pPr>
    <w:rPr>
      <w:rFonts w:ascii="Arial" w:hAnsi="Arial"/>
      <w:sz w:val="18"/>
      <w:szCs w:val="24"/>
    </w:rPr>
  </w:style>
  <w:style w:type="paragraph" w:customStyle="1" w:styleId="FCA0D1431C484B319093C625B46282302">
    <w:name w:val="FCA0D1431C484B319093C625B46282302"/>
    <w:rsid w:val="004106A6"/>
    <w:pPr>
      <w:spacing w:line="270" w:lineRule="atLeast"/>
    </w:pPr>
    <w:rPr>
      <w:rFonts w:ascii="Arial" w:hAnsi="Arial"/>
      <w:sz w:val="22"/>
      <w:szCs w:val="24"/>
    </w:rPr>
  </w:style>
  <w:style w:type="paragraph" w:customStyle="1" w:styleId="351111A11DBC49889D40DED8E8BBA6F5">
    <w:name w:val="351111A11DBC49889D40DED8E8BBA6F5"/>
    <w:rsid w:val="004106A6"/>
    <w:pPr>
      <w:spacing w:before="240" w:after="240" w:line="270" w:lineRule="atLeast"/>
    </w:pPr>
    <w:rPr>
      <w:rFonts w:ascii="Arial" w:hAnsi="Arial"/>
      <w:sz w:val="22"/>
      <w:szCs w:val="24"/>
    </w:rPr>
  </w:style>
  <w:style w:type="paragraph" w:customStyle="1" w:styleId="EA6206144256410AA77FA6DE7564CB373">
    <w:name w:val="EA6206144256410AA77FA6DE7564CB373"/>
    <w:rsid w:val="004106A6"/>
    <w:pPr>
      <w:spacing w:line="270" w:lineRule="atLeast"/>
    </w:pPr>
    <w:rPr>
      <w:rFonts w:ascii="Arial" w:hAnsi="Arial"/>
      <w:sz w:val="22"/>
      <w:szCs w:val="24"/>
    </w:rPr>
  </w:style>
  <w:style w:type="paragraph" w:customStyle="1" w:styleId="E41E4DD1274643B9952E4684C080DDE62">
    <w:name w:val="E41E4DD1274643B9952E4684C080DDE62"/>
    <w:rsid w:val="004106A6"/>
    <w:pPr>
      <w:spacing w:before="40" w:after="40"/>
      <w:contextualSpacing/>
    </w:pPr>
    <w:rPr>
      <w:rFonts w:ascii="Arial" w:hAnsi="Arial"/>
    </w:rPr>
  </w:style>
  <w:style w:type="character" w:customStyle="1" w:styleId="CommentTextChar">
    <w:name w:val="Comment Text Char"/>
    <w:basedOn w:val="DefaultParagraphFont"/>
    <w:link w:val="CommentText"/>
    <w:uiPriority w:val="99"/>
    <w:semiHidden/>
    <w:rsid w:val="004106A6"/>
    <w:rPr>
      <w:rFonts w:ascii="Arial" w:hAnsi="Arial"/>
      <w:szCs w:val="24"/>
    </w:rPr>
  </w:style>
  <w:style w:type="character" w:customStyle="1" w:styleId="CommentSubjectChar">
    <w:name w:val="Comment Subject Char"/>
    <w:basedOn w:val="CommentTextChar"/>
    <w:link w:val="CommentSubject"/>
    <w:uiPriority w:val="99"/>
    <w:semiHidden/>
    <w:rsid w:val="004106A6"/>
    <w:rPr>
      <w:rFonts w:ascii="Arial" w:hAnsi="Arial"/>
      <w:b/>
      <w:bCs/>
      <w:szCs w:val="24"/>
    </w:rPr>
  </w:style>
  <w:style w:type="paragraph" w:customStyle="1" w:styleId="DstlBibliography">
    <w:name w:val="Dstl Bibliography"/>
    <w:basedOn w:val="DstlBulletedList"/>
    <w:uiPriority w:val="1"/>
    <w:qFormat/>
    <w:rsid w:val="004106A6"/>
    <w:pPr>
      <w:numPr>
        <w:numId w:val="0"/>
      </w:numPr>
    </w:pPr>
  </w:style>
  <w:style w:type="character" w:customStyle="1" w:styleId="Heading4Char">
    <w:name w:val="Heading 4 Char"/>
    <w:basedOn w:val="DefaultParagraphFont"/>
    <w:link w:val="Heading4"/>
    <w:uiPriority w:val="99"/>
    <w:rsid w:val="004106A6"/>
    <w:rPr>
      <w:rFonts w:ascii="Arial" w:hAnsi="Arial"/>
      <w:b/>
      <w:sz w:val="24"/>
      <w:szCs w:val="24"/>
      <w:u w:val="single"/>
    </w:rPr>
  </w:style>
  <w:style w:type="character" w:customStyle="1" w:styleId="BodyText2Char">
    <w:name w:val="Body Text 2 Char"/>
    <w:basedOn w:val="DefaultParagraphFont"/>
    <w:link w:val="BodyText2"/>
    <w:uiPriority w:val="99"/>
    <w:rsid w:val="004106A6"/>
    <w:rPr>
      <w:rFonts w:ascii="Arial" w:hAnsi="Arial"/>
      <w:sz w:val="24"/>
      <w:szCs w:val="24"/>
    </w:rPr>
  </w:style>
  <w:style w:type="paragraph" w:customStyle="1" w:styleId="deannah1">
    <w:name w:val="deannah1"/>
    <w:basedOn w:val="Normal"/>
    <w:uiPriority w:val="99"/>
    <w:rsid w:val="004106A6"/>
    <w:pPr>
      <w:keepNext/>
      <w:spacing w:after="240" w:line="240" w:lineRule="auto"/>
      <w:jc w:val="left"/>
    </w:pPr>
    <w:rPr>
      <w:rFonts w:ascii="Times New Roman" w:hAnsi="Times New Roman"/>
      <w:b/>
      <w:bCs/>
      <w:lang w:eastAsia="en-US"/>
    </w:rPr>
  </w:style>
  <w:style w:type="character" w:customStyle="1" w:styleId="BalloonTextChar">
    <w:name w:val="Balloon Text Char"/>
    <w:basedOn w:val="DefaultParagraphFont"/>
    <w:link w:val="BalloonText"/>
    <w:uiPriority w:val="99"/>
    <w:semiHidden/>
    <w:rsid w:val="004106A6"/>
    <w:rPr>
      <w:rFonts w:ascii="Tahoma" w:hAnsi="Tahoma" w:cs="Tahoma"/>
      <w:sz w:val="16"/>
      <w:szCs w:val="16"/>
    </w:rPr>
  </w:style>
  <w:style w:type="character" w:customStyle="1" w:styleId="Hyperlink1">
    <w:name w:val="Hyperlink1"/>
    <w:uiPriority w:val="99"/>
    <w:rsid w:val="004106A6"/>
    <w:rPr>
      <w:color w:val="535353"/>
      <w:u w:val="single"/>
      <w:effect w:val="none"/>
    </w:rPr>
  </w:style>
  <w:style w:type="paragraph" w:customStyle="1" w:styleId="NormalWeb1">
    <w:name w:val="Normal (Web)1"/>
    <w:basedOn w:val="Normal"/>
    <w:uiPriority w:val="99"/>
    <w:rsid w:val="004106A6"/>
    <w:pPr>
      <w:spacing w:before="100" w:beforeAutospacing="1" w:after="300" w:line="240" w:lineRule="auto"/>
      <w:jc w:val="left"/>
    </w:pPr>
    <w:rPr>
      <w:rFonts w:ascii="Times New Roman" w:hAnsi="Times New Roman"/>
    </w:rPr>
  </w:style>
  <w:style w:type="paragraph" w:styleId="Revision">
    <w:name w:val="Revision"/>
    <w:hidden/>
    <w:uiPriority w:val="99"/>
    <w:semiHidden/>
    <w:rsid w:val="00AD6C5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198">
      <w:bodyDiv w:val="1"/>
      <w:marLeft w:val="0"/>
      <w:marRight w:val="0"/>
      <w:marTop w:val="0"/>
      <w:marBottom w:val="0"/>
      <w:divBdr>
        <w:top w:val="none" w:sz="0" w:space="0" w:color="auto"/>
        <w:left w:val="none" w:sz="0" w:space="0" w:color="auto"/>
        <w:bottom w:val="none" w:sz="0" w:space="0" w:color="auto"/>
        <w:right w:val="none" w:sz="0" w:space="0" w:color="auto"/>
      </w:divBdr>
    </w:div>
    <w:div w:id="8454210">
      <w:bodyDiv w:val="1"/>
      <w:marLeft w:val="0"/>
      <w:marRight w:val="0"/>
      <w:marTop w:val="0"/>
      <w:marBottom w:val="0"/>
      <w:divBdr>
        <w:top w:val="none" w:sz="0" w:space="0" w:color="auto"/>
        <w:left w:val="none" w:sz="0" w:space="0" w:color="auto"/>
        <w:bottom w:val="none" w:sz="0" w:space="0" w:color="auto"/>
        <w:right w:val="none" w:sz="0" w:space="0" w:color="auto"/>
      </w:divBdr>
    </w:div>
    <w:div w:id="8606450">
      <w:bodyDiv w:val="1"/>
      <w:marLeft w:val="0"/>
      <w:marRight w:val="0"/>
      <w:marTop w:val="0"/>
      <w:marBottom w:val="0"/>
      <w:divBdr>
        <w:top w:val="none" w:sz="0" w:space="0" w:color="auto"/>
        <w:left w:val="none" w:sz="0" w:space="0" w:color="auto"/>
        <w:bottom w:val="none" w:sz="0" w:space="0" w:color="auto"/>
        <w:right w:val="none" w:sz="0" w:space="0" w:color="auto"/>
      </w:divBdr>
    </w:div>
    <w:div w:id="9455464">
      <w:bodyDiv w:val="1"/>
      <w:marLeft w:val="0"/>
      <w:marRight w:val="0"/>
      <w:marTop w:val="0"/>
      <w:marBottom w:val="0"/>
      <w:divBdr>
        <w:top w:val="none" w:sz="0" w:space="0" w:color="auto"/>
        <w:left w:val="none" w:sz="0" w:space="0" w:color="auto"/>
        <w:bottom w:val="none" w:sz="0" w:space="0" w:color="auto"/>
        <w:right w:val="none" w:sz="0" w:space="0" w:color="auto"/>
      </w:divBdr>
    </w:div>
    <w:div w:id="11300688">
      <w:bodyDiv w:val="1"/>
      <w:marLeft w:val="0"/>
      <w:marRight w:val="0"/>
      <w:marTop w:val="0"/>
      <w:marBottom w:val="0"/>
      <w:divBdr>
        <w:top w:val="none" w:sz="0" w:space="0" w:color="auto"/>
        <w:left w:val="none" w:sz="0" w:space="0" w:color="auto"/>
        <w:bottom w:val="none" w:sz="0" w:space="0" w:color="auto"/>
        <w:right w:val="none" w:sz="0" w:space="0" w:color="auto"/>
      </w:divBdr>
    </w:div>
    <w:div w:id="17001822">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30427274">
      <w:bodyDiv w:val="1"/>
      <w:marLeft w:val="0"/>
      <w:marRight w:val="0"/>
      <w:marTop w:val="0"/>
      <w:marBottom w:val="0"/>
      <w:divBdr>
        <w:top w:val="none" w:sz="0" w:space="0" w:color="auto"/>
        <w:left w:val="none" w:sz="0" w:space="0" w:color="auto"/>
        <w:bottom w:val="none" w:sz="0" w:space="0" w:color="auto"/>
        <w:right w:val="none" w:sz="0" w:space="0" w:color="auto"/>
      </w:divBdr>
    </w:div>
    <w:div w:id="40370198">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8653271">
      <w:bodyDiv w:val="1"/>
      <w:marLeft w:val="0"/>
      <w:marRight w:val="0"/>
      <w:marTop w:val="0"/>
      <w:marBottom w:val="0"/>
      <w:divBdr>
        <w:top w:val="none" w:sz="0" w:space="0" w:color="auto"/>
        <w:left w:val="none" w:sz="0" w:space="0" w:color="auto"/>
        <w:bottom w:val="none" w:sz="0" w:space="0" w:color="auto"/>
        <w:right w:val="none" w:sz="0" w:space="0" w:color="auto"/>
      </w:divBdr>
    </w:div>
    <w:div w:id="53890635">
      <w:bodyDiv w:val="1"/>
      <w:marLeft w:val="0"/>
      <w:marRight w:val="0"/>
      <w:marTop w:val="0"/>
      <w:marBottom w:val="0"/>
      <w:divBdr>
        <w:top w:val="none" w:sz="0" w:space="0" w:color="auto"/>
        <w:left w:val="none" w:sz="0" w:space="0" w:color="auto"/>
        <w:bottom w:val="none" w:sz="0" w:space="0" w:color="auto"/>
        <w:right w:val="none" w:sz="0" w:space="0" w:color="auto"/>
      </w:divBdr>
    </w:div>
    <w:div w:id="57635111">
      <w:bodyDiv w:val="1"/>
      <w:marLeft w:val="0"/>
      <w:marRight w:val="0"/>
      <w:marTop w:val="0"/>
      <w:marBottom w:val="0"/>
      <w:divBdr>
        <w:top w:val="none" w:sz="0" w:space="0" w:color="auto"/>
        <w:left w:val="none" w:sz="0" w:space="0" w:color="auto"/>
        <w:bottom w:val="none" w:sz="0" w:space="0" w:color="auto"/>
        <w:right w:val="none" w:sz="0" w:space="0" w:color="auto"/>
      </w:divBdr>
    </w:div>
    <w:div w:id="63376861">
      <w:bodyDiv w:val="1"/>
      <w:marLeft w:val="0"/>
      <w:marRight w:val="0"/>
      <w:marTop w:val="0"/>
      <w:marBottom w:val="0"/>
      <w:divBdr>
        <w:top w:val="none" w:sz="0" w:space="0" w:color="auto"/>
        <w:left w:val="none" w:sz="0" w:space="0" w:color="auto"/>
        <w:bottom w:val="none" w:sz="0" w:space="0" w:color="auto"/>
        <w:right w:val="none" w:sz="0" w:space="0" w:color="auto"/>
      </w:divBdr>
    </w:div>
    <w:div w:id="67071810">
      <w:bodyDiv w:val="1"/>
      <w:marLeft w:val="0"/>
      <w:marRight w:val="0"/>
      <w:marTop w:val="0"/>
      <w:marBottom w:val="0"/>
      <w:divBdr>
        <w:top w:val="none" w:sz="0" w:space="0" w:color="auto"/>
        <w:left w:val="none" w:sz="0" w:space="0" w:color="auto"/>
        <w:bottom w:val="none" w:sz="0" w:space="0" w:color="auto"/>
        <w:right w:val="none" w:sz="0" w:space="0" w:color="auto"/>
      </w:divBdr>
    </w:div>
    <w:div w:id="69743259">
      <w:bodyDiv w:val="1"/>
      <w:marLeft w:val="0"/>
      <w:marRight w:val="0"/>
      <w:marTop w:val="0"/>
      <w:marBottom w:val="0"/>
      <w:divBdr>
        <w:top w:val="none" w:sz="0" w:space="0" w:color="auto"/>
        <w:left w:val="none" w:sz="0" w:space="0" w:color="auto"/>
        <w:bottom w:val="none" w:sz="0" w:space="0" w:color="auto"/>
        <w:right w:val="none" w:sz="0" w:space="0" w:color="auto"/>
      </w:divBdr>
    </w:div>
    <w:div w:id="78913802">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87384860">
      <w:bodyDiv w:val="1"/>
      <w:marLeft w:val="0"/>
      <w:marRight w:val="0"/>
      <w:marTop w:val="0"/>
      <w:marBottom w:val="0"/>
      <w:divBdr>
        <w:top w:val="none" w:sz="0" w:space="0" w:color="auto"/>
        <w:left w:val="none" w:sz="0" w:space="0" w:color="auto"/>
        <w:bottom w:val="none" w:sz="0" w:space="0" w:color="auto"/>
        <w:right w:val="none" w:sz="0" w:space="0" w:color="auto"/>
      </w:divBdr>
    </w:div>
    <w:div w:id="87622516">
      <w:bodyDiv w:val="1"/>
      <w:marLeft w:val="0"/>
      <w:marRight w:val="0"/>
      <w:marTop w:val="0"/>
      <w:marBottom w:val="0"/>
      <w:divBdr>
        <w:top w:val="none" w:sz="0" w:space="0" w:color="auto"/>
        <w:left w:val="none" w:sz="0" w:space="0" w:color="auto"/>
        <w:bottom w:val="none" w:sz="0" w:space="0" w:color="auto"/>
        <w:right w:val="none" w:sz="0" w:space="0" w:color="auto"/>
      </w:divBdr>
    </w:div>
    <w:div w:id="87966299">
      <w:bodyDiv w:val="1"/>
      <w:marLeft w:val="0"/>
      <w:marRight w:val="0"/>
      <w:marTop w:val="0"/>
      <w:marBottom w:val="0"/>
      <w:divBdr>
        <w:top w:val="none" w:sz="0" w:space="0" w:color="auto"/>
        <w:left w:val="none" w:sz="0" w:space="0" w:color="auto"/>
        <w:bottom w:val="none" w:sz="0" w:space="0" w:color="auto"/>
        <w:right w:val="none" w:sz="0" w:space="0" w:color="auto"/>
      </w:divBdr>
    </w:div>
    <w:div w:id="87968954">
      <w:bodyDiv w:val="1"/>
      <w:marLeft w:val="0"/>
      <w:marRight w:val="0"/>
      <w:marTop w:val="0"/>
      <w:marBottom w:val="0"/>
      <w:divBdr>
        <w:top w:val="none" w:sz="0" w:space="0" w:color="auto"/>
        <w:left w:val="none" w:sz="0" w:space="0" w:color="auto"/>
        <w:bottom w:val="none" w:sz="0" w:space="0" w:color="auto"/>
        <w:right w:val="none" w:sz="0" w:space="0" w:color="auto"/>
      </w:divBdr>
    </w:div>
    <w:div w:id="94061681">
      <w:bodyDiv w:val="1"/>
      <w:marLeft w:val="0"/>
      <w:marRight w:val="0"/>
      <w:marTop w:val="0"/>
      <w:marBottom w:val="0"/>
      <w:divBdr>
        <w:top w:val="none" w:sz="0" w:space="0" w:color="auto"/>
        <w:left w:val="none" w:sz="0" w:space="0" w:color="auto"/>
        <w:bottom w:val="none" w:sz="0" w:space="0" w:color="auto"/>
        <w:right w:val="none" w:sz="0" w:space="0" w:color="auto"/>
      </w:divBdr>
    </w:div>
    <w:div w:id="987954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4982843">
      <w:bodyDiv w:val="1"/>
      <w:marLeft w:val="0"/>
      <w:marRight w:val="0"/>
      <w:marTop w:val="0"/>
      <w:marBottom w:val="0"/>
      <w:divBdr>
        <w:top w:val="none" w:sz="0" w:space="0" w:color="auto"/>
        <w:left w:val="none" w:sz="0" w:space="0" w:color="auto"/>
        <w:bottom w:val="none" w:sz="0" w:space="0" w:color="auto"/>
        <w:right w:val="none" w:sz="0" w:space="0" w:color="auto"/>
      </w:divBdr>
    </w:div>
    <w:div w:id="119156854">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28281359">
      <w:bodyDiv w:val="1"/>
      <w:marLeft w:val="0"/>
      <w:marRight w:val="0"/>
      <w:marTop w:val="0"/>
      <w:marBottom w:val="0"/>
      <w:divBdr>
        <w:top w:val="none" w:sz="0" w:space="0" w:color="auto"/>
        <w:left w:val="none" w:sz="0" w:space="0" w:color="auto"/>
        <w:bottom w:val="none" w:sz="0" w:space="0" w:color="auto"/>
        <w:right w:val="none" w:sz="0" w:space="0" w:color="auto"/>
      </w:divBdr>
    </w:div>
    <w:div w:id="128327347">
      <w:bodyDiv w:val="1"/>
      <w:marLeft w:val="0"/>
      <w:marRight w:val="0"/>
      <w:marTop w:val="0"/>
      <w:marBottom w:val="0"/>
      <w:divBdr>
        <w:top w:val="none" w:sz="0" w:space="0" w:color="auto"/>
        <w:left w:val="none" w:sz="0" w:space="0" w:color="auto"/>
        <w:bottom w:val="none" w:sz="0" w:space="0" w:color="auto"/>
        <w:right w:val="none" w:sz="0" w:space="0" w:color="auto"/>
      </w:divBdr>
    </w:div>
    <w:div w:id="130947484">
      <w:bodyDiv w:val="1"/>
      <w:marLeft w:val="0"/>
      <w:marRight w:val="0"/>
      <w:marTop w:val="0"/>
      <w:marBottom w:val="0"/>
      <w:divBdr>
        <w:top w:val="none" w:sz="0" w:space="0" w:color="auto"/>
        <w:left w:val="none" w:sz="0" w:space="0" w:color="auto"/>
        <w:bottom w:val="none" w:sz="0" w:space="0" w:color="auto"/>
        <w:right w:val="none" w:sz="0" w:space="0" w:color="auto"/>
      </w:divBdr>
    </w:div>
    <w:div w:id="140582818">
      <w:bodyDiv w:val="1"/>
      <w:marLeft w:val="0"/>
      <w:marRight w:val="0"/>
      <w:marTop w:val="0"/>
      <w:marBottom w:val="0"/>
      <w:divBdr>
        <w:top w:val="none" w:sz="0" w:space="0" w:color="auto"/>
        <w:left w:val="none" w:sz="0" w:space="0" w:color="auto"/>
        <w:bottom w:val="none" w:sz="0" w:space="0" w:color="auto"/>
        <w:right w:val="none" w:sz="0" w:space="0" w:color="auto"/>
      </w:divBdr>
    </w:div>
    <w:div w:id="142166774">
      <w:bodyDiv w:val="1"/>
      <w:marLeft w:val="0"/>
      <w:marRight w:val="0"/>
      <w:marTop w:val="0"/>
      <w:marBottom w:val="0"/>
      <w:divBdr>
        <w:top w:val="none" w:sz="0" w:space="0" w:color="auto"/>
        <w:left w:val="none" w:sz="0" w:space="0" w:color="auto"/>
        <w:bottom w:val="none" w:sz="0" w:space="0" w:color="auto"/>
        <w:right w:val="none" w:sz="0" w:space="0" w:color="auto"/>
      </w:divBdr>
    </w:div>
    <w:div w:id="142818609">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67985111">
      <w:bodyDiv w:val="1"/>
      <w:marLeft w:val="0"/>
      <w:marRight w:val="0"/>
      <w:marTop w:val="0"/>
      <w:marBottom w:val="0"/>
      <w:divBdr>
        <w:top w:val="none" w:sz="0" w:space="0" w:color="auto"/>
        <w:left w:val="none" w:sz="0" w:space="0" w:color="auto"/>
        <w:bottom w:val="none" w:sz="0" w:space="0" w:color="auto"/>
        <w:right w:val="none" w:sz="0" w:space="0" w:color="auto"/>
      </w:divBdr>
    </w:div>
    <w:div w:id="176241129">
      <w:bodyDiv w:val="1"/>
      <w:marLeft w:val="0"/>
      <w:marRight w:val="0"/>
      <w:marTop w:val="0"/>
      <w:marBottom w:val="0"/>
      <w:divBdr>
        <w:top w:val="none" w:sz="0" w:space="0" w:color="auto"/>
        <w:left w:val="none" w:sz="0" w:space="0" w:color="auto"/>
        <w:bottom w:val="none" w:sz="0" w:space="0" w:color="auto"/>
        <w:right w:val="none" w:sz="0" w:space="0" w:color="auto"/>
      </w:divBdr>
    </w:div>
    <w:div w:id="179201489">
      <w:bodyDiv w:val="1"/>
      <w:marLeft w:val="0"/>
      <w:marRight w:val="0"/>
      <w:marTop w:val="0"/>
      <w:marBottom w:val="0"/>
      <w:divBdr>
        <w:top w:val="none" w:sz="0" w:space="0" w:color="auto"/>
        <w:left w:val="none" w:sz="0" w:space="0" w:color="auto"/>
        <w:bottom w:val="none" w:sz="0" w:space="0" w:color="auto"/>
        <w:right w:val="none" w:sz="0" w:space="0" w:color="auto"/>
      </w:divBdr>
    </w:div>
    <w:div w:id="180094331">
      <w:bodyDiv w:val="1"/>
      <w:marLeft w:val="0"/>
      <w:marRight w:val="0"/>
      <w:marTop w:val="0"/>
      <w:marBottom w:val="0"/>
      <w:divBdr>
        <w:top w:val="none" w:sz="0" w:space="0" w:color="auto"/>
        <w:left w:val="none" w:sz="0" w:space="0" w:color="auto"/>
        <w:bottom w:val="none" w:sz="0" w:space="0" w:color="auto"/>
        <w:right w:val="none" w:sz="0" w:space="0" w:color="auto"/>
      </w:divBdr>
    </w:div>
    <w:div w:id="180433287">
      <w:bodyDiv w:val="1"/>
      <w:marLeft w:val="0"/>
      <w:marRight w:val="0"/>
      <w:marTop w:val="0"/>
      <w:marBottom w:val="0"/>
      <w:divBdr>
        <w:top w:val="none" w:sz="0" w:space="0" w:color="auto"/>
        <w:left w:val="none" w:sz="0" w:space="0" w:color="auto"/>
        <w:bottom w:val="none" w:sz="0" w:space="0" w:color="auto"/>
        <w:right w:val="none" w:sz="0" w:space="0" w:color="auto"/>
      </w:divBdr>
    </w:div>
    <w:div w:id="181557811">
      <w:bodyDiv w:val="1"/>
      <w:marLeft w:val="0"/>
      <w:marRight w:val="0"/>
      <w:marTop w:val="0"/>
      <w:marBottom w:val="0"/>
      <w:divBdr>
        <w:top w:val="none" w:sz="0" w:space="0" w:color="auto"/>
        <w:left w:val="none" w:sz="0" w:space="0" w:color="auto"/>
        <w:bottom w:val="none" w:sz="0" w:space="0" w:color="auto"/>
        <w:right w:val="none" w:sz="0" w:space="0" w:color="auto"/>
      </w:divBdr>
    </w:div>
    <w:div w:id="183324447">
      <w:bodyDiv w:val="1"/>
      <w:marLeft w:val="0"/>
      <w:marRight w:val="0"/>
      <w:marTop w:val="0"/>
      <w:marBottom w:val="0"/>
      <w:divBdr>
        <w:top w:val="none" w:sz="0" w:space="0" w:color="auto"/>
        <w:left w:val="none" w:sz="0" w:space="0" w:color="auto"/>
        <w:bottom w:val="none" w:sz="0" w:space="0" w:color="auto"/>
        <w:right w:val="none" w:sz="0" w:space="0" w:color="auto"/>
      </w:divBdr>
    </w:div>
    <w:div w:id="183592340">
      <w:bodyDiv w:val="1"/>
      <w:marLeft w:val="0"/>
      <w:marRight w:val="0"/>
      <w:marTop w:val="0"/>
      <w:marBottom w:val="0"/>
      <w:divBdr>
        <w:top w:val="none" w:sz="0" w:space="0" w:color="auto"/>
        <w:left w:val="none" w:sz="0" w:space="0" w:color="auto"/>
        <w:bottom w:val="none" w:sz="0" w:space="0" w:color="auto"/>
        <w:right w:val="none" w:sz="0" w:space="0" w:color="auto"/>
      </w:divBdr>
    </w:div>
    <w:div w:id="186256989">
      <w:bodyDiv w:val="1"/>
      <w:marLeft w:val="0"/>
      <w:marRight w:val="0"/>
      <w:marTop w:val="0"/>
      <w:marBottom w:val="0"/>
      <w:divBdr>
        <w:top w:val="none" w:sz="0" w:space="0" w:color="auto"/>
        <w:left w:val="none" w:sz="0" w:space="0" w:color="auto"/>
        <w:bottom w:val="none" w:sz="0" w:space="0" w:color="auto"/>
        <w:right w:val="none" w:sz="0" w:space="0" w:color="auto"/>
      </w:divBdr>
    </w:div>
    <w:div w:id="186991027">
      <w:bodyDiv w:val="1"/>
      <w:marLeft w:val="0"/>
      <w:marRight w:val="0"/>
      <w:marTop w:val="0"/>
      <w:marBottom w:val="0"/>
      <w:divBdr>
        <w:top w:val="none" w:sz="0" w:space="0" w:color="auto"/>
        <w:left w:val="none" w:sz="0" w:space="0" w:color="auto"/>
        <w:bottom w:val="none" w:sz="0" w:space="0" w:color="auto"/>
        <w:right w:val="none" w:sz="0" w:space="0" w:color="auto"/>
      </w:divBdr>
    </w:div>
    <w:div w:id="192572051">
      <w:bodyDiv w:val="1"/>
      <w:marLeft w:val="0"/>
      <w:marRight w:val="0"/>
      <w:marTop w:val="0"/>
      <w:marBottom w:val="0"/>
      <w:divBdr>
        <w:top w:val="none" w:sz="0" w:space="0" w:color="auto"/>
        <w:left w:val="none" w:sz="0" w:space="0" w:color="auto"/>
        <w:bottom w:val="none" w:sz="0" w:space="0" w:color="auto"/>
        <w:right w:val="none" w:sz="0" w:space="0" w:color="auto"/>
      </w:divBdr>
    </w:div>
    <w:div w:id="200409561">
      <w:bodyDiv w:val="1"/>
      <w:marLeft w:val="0"/>
      <w:marRight w:val="0"/>
      <w:marTop w:val="0"/>
      <w:marBottom w:val="0"/>
      <w:divBdr>
        <w:top w:val="none" w:sz="0" w:space="0" w:color="auto"/>
        <w:left w:val="none" w:sz="0" w:space="0" w:color="auto"/>
        <w:bottom w:val="none" w:sz="0" w:space="0" w:color="auto"/>
        <w:right w:val="none" w:sz="0" w:space="0" w:color="auto"/>
      </w:divBdr>
    </w:div>
    <w:div w:id="214588303">
      <w:bodyDiv w:val="1"/>
      <w:marLeft w:val="0"/>
      <w:marRight w:val="0"/>
      <w:marTop w:val="0"/>
      <w:marBottom w:val="0"/>
      <w:divBdr>
        <w:top w:val="none" w:sz="0" w:space="0" w:color="auto"/>
        <w:left w:val="none" w:sz="0" w:space="0" w:color="auto"/>
        <w:bottom w:val="none" w:sz="0" w:space="0" w:color="auto"/>
        <w:right w:val="none" w:sz="0" w:space="0" w:color="auto"/>
      </w:divBdr>
    </w:div>
    <w:div w:id="217514265">
      <w:bodyDiv w:val="1"/>
      <w:marLeft w:val="0"/>
      <w:marRight w:val="0"/>
      <w:marTop w:val="0"/>
      <w:marBottom w:val="0"/>
      <w:divBdr>
        <w:top w:val="none" w:sz="0" w:space="0" w:color="auto"/>
        <w:left w:val="none" w:sz="0" w:space="0" w:color="auto"/>
        <w:bottom w:val="none" w:sz="0" w:space="0" w:color="auto"/>
        <w:right w:val="none" w:sz="0" w:space="0" w:color="auto"/>
      </w:divBdr>
    </w:div>
    <w:div w:id="217861341">
      <w:bodyDiv w:val="1"/>
      <w:marLeft w:val="0"/>
      <w:marRight w:val="0"/>
      <w:marTop w:val="0"/>
      <w:marBottom w:val="0"/>
      <w:divBdr>
        <w:top w:val="none" w:sz="0" w:space="0" w:color="auto"/>
        <w:left w:val="none" w:sz="0" w:space="0" w:color="auto"/>
        <w:bottom w:val="none" w:sz="0" w:space="0" w:color="auto"/>
        <w:right w:val="none" w:sz="0" w:space="0" w:color="auto"/>
      </w:divBdr>
    </w:div>
    <w:div w:id="227351593">
      <w:bodyDiv w:val="1"/>
      <w:marLeft w:val="0"/>
      <w:marRight w:val="0"/>
      <w:marTop w:val="0"/>
      <w:marBottom w:val="0"/>
      <w:divBdr>
        <w:top w:val="none" w:sz="0" w:space="0" w:color="auto"/>
        <w:left w:val="none" w:sz="0" w:space="0" w:color="auto"/>
        <w:bottom w:val="none" w:sz="0" w:space="0" w:color="auto"/>
        <w:right w:val="none" w:sz="0" w:space="0" w:color="auto"/>
      </w:divBdr>
    </w:div>
    <w:div w:id="231625996">
      <w:bodyDiv w:val="1"/>
      <w:marLeft w:val="0"/>
      <w:marRight w:val="0"/>
      <w:marTop w:val="0"/>
      <w:marBottom w:val="0"/>
      <w:divBdr>
        <w:top w:val="none" w:sz="0" w:space="0" w:color="auto"/>
        <w:left w:val="none" w:sz="0" w:space="0" w:color="auto"/>
        <w:bottom w:val="none" w:sz="0" w:space="0" w:color="auto"/>
        <w:right w:val="none" w:sz="0" w:space="0" w:color="auto"/>
      </w:divBdr>
    </w:div>
    <w:div w:id="233591775">
      <w:bodyDiv w:val="1"/>
      <w:marLeft w:val="0"/>
      <w:marRight w:val="0"/>
      <w:marTop w:val="0"/>
      <w:marBottom w:val="0"/>
      <w:divBdr>
        <w:top w:val="none" w:sz="0" w:space="0" w:color="auto"/>
        <w:left w:val="none" w:sz="0" w:space="0" w:color="auto"/>
        <w:bottom w:val="none" w:sz="0" w:space="0" w:color="auto"/>
        <w:right w:val="none" w:sz="0" w:space="0" w:color="auto"/>
      </w:divBdr>
    </w:div>
    <w:div w:id="234635211">
      <w:bodyDiv w:val="1"/>
      <w:marLeft w:val="0"/>
      <w:marRight w:val="0"/>
      <w:marTop w:val="0"/>
      <w:marBottom w:val="0"/>
      <w:divBdr>
        <w:top w:val="none" w:sz="0" w:space="0" w:color="auto"/>
        <w:left w:val="none" w:sz="0" w:space="0" w:color="auto"/>
        <w:bottom w:val="none" w:sz="0" w:space="0" w:color="auto"/>
        <w:right w:val="none" w:sz="0" w:space="0" w:color="auto"/>
      </w:divBdr>
    </w:div>
    <w:div w:id="236789362">
      <w:bodyDiv w:val="1"/>
      <w:marLeft w:val="0"/>
      <w:marRight w:val="0"/>
      <w:marTop w:val="0"/>
      <w:marBottom w:val="0"/>
      <w:divBdr>
        <w:top w:val="none" w:sz="0" w:space="0" w:color="auto"/>
        <w:left w:val="none" w:sz="0" w:space="0" w:color="auto"/>
        <w:bottom w:val="none" w:sz="0" w:space="0" w:color="auto"/>
        <w:right w:val="none" w:sz="0" w:space="0" w:color="auto"/>
      </w:divBdr>
    </w:div>
    <w:div w:id="236860839">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96340">
      <w:bodyDiv w:val="1"/>
      <w:marLeft w:val="0"/>
      <w:marRight w:val="0"/>
      <w:marTop w:val="0"/>
      <w:marBottom w:val="0"/>
      <w:divBdr>
        <w:top w:val="none" w:sz="0" w:space="0" w:color="auto"/>
        <w:left w:val="none" w:sz="0" w:space="0" w:color="auto"/>
        <w:bottom w:val="none" w:sz="0" w:space="0" w:color="auto"/>
        <w:right w:val="none" w:sz="0" w:space="0" w:color="auto"/>
      </w:divBdr>
    </w:div>
    <w:div w:id="263270650">
      <w:bodyDiv w:val="1"/>
      <w:marLeft w:val="0"/>
      <w:marRight w:val="0"/>
      <w:marTop w:val="0"/>
      <w:marBottom w:val="0"/>
      <w:divBdr>
        <w:top w:val="none" w:sz="0" w:space="0" w:color="auto"/>
        <w:left w:val="none" w:sz="0" w:space="0" w:color="auto"/>
        <w:bottom w:val="none" w:sz="0" w:space="0" w:color="auto"/>
        <w:right w:val="none" w:sz="0" w:space="0" w:color="auto"/>
      </w:divBdr>
    </w:div>
    <w:div w:id="264582197">
      <w:bodyDiv w:val="1"/>
      <w:marLeft w:val="0"/>
      <w:marRight w:val="0"/>
      <w:marTop w:val="0"/>
      <w:marBottom w:val="0"/>
      <w:divBdr>
        <w:top w:val="none" w:sz="0" w:space="0" w:color="auto"/>
        <w:left w:val="none" w:sz="0" w:space="0" w:color="auto"/>
        <w:bottom w:val="none" w:sz="0" w:space="0" w:color="auto"/>
        <w:right w:val="none" w:sz="0" w:space="0" w:color="auto"/>
      </w:divBdr>
    </w:div>
    <w:div w:id="267784389">
      <w:bodyDiv w:val="1"/>
      <w:marLeft w:val="0"/>
      <w:marRight w:val="0"/>
      <w:marTop w:val="0"/>
      <w:marBottom w:val="0"/>
      <w:divBdr>
        <w:top w:val="none" w:sz="0" w:space="0" w:color="auto"/>
        <w:left w:val="none" w:sz="0" w:space="0" w:color="auto"/>
        <w:bottom w:val="none" w:sz="0" w:space="0" w:color="auto"/>
        <w:right w:val="none" w:sz="0" w:space="0" w:color="auto"/>
      </w:divBdr>
    </w:div>
    <w:div w:id="270480676">
      <w:bodyDiv w:val="1"/>
      <w:marLeft w:val="0"/>
      <w:marRight w:val="0"/>
      <w:marTop w:val="0"/>
      <w:marBottom w:val="0"/>
      <w:divBdr>
        <w:top w:val="none" w:sz="0" w:space="0" w:color="auto"/>
        <w:left w:val="none" w:sz="0" w:space="0" w:color="auto"/>
        <w:bottom w:val="none" w:sz="0" w:space="0" w:color="auto"/>
        <w:right w:val="none" w:sz="0" w:space="0" w:color="auto"/>
      </w:divBdr>
    </w:div>
    <w:div w:id="275984011">
      <w:bodyDiv w:val="1"/>
      <w:marLeft w:val="0"/>
      <w:marRight w:val="0"/>
      <w:marTop w:val="0"/>
      <w:marBottom w:val="0"/>
      <w:divBdr>
        <w:top w:val="none" w:sz="0" w:space="0" w:color="auto"/>
        <w:left w:val="none" w:sz="0" w:space="0" w:color="auto"/>
        <w:bottom w:val="none" w:sz="0" w:space="0" w:color="auto"/>
        <w:right w:val="none" w:sz="0" w:space="0" w:color="auto"/>
      </w:divBdr>
    </w:div>
    <w:div w:id="281575002">
      <w:bodyDiv w:val="1"/>
      <w:marLeft w:val="0"/>
      <w:marRight w:val="0"/>
      <w:marTop w:val="0"/>
      <w:marBottom w:val="0"/>
      <w:divBdr>
        <w:top w:val="none" w:sz="0" w:space="0" w:color="auto"/>
        <w:left w:val="none" w:sz="0" w:space="0" w:color="auto"/>
        <w:bottom w:val="none" w:sz="0" w:space="0" w:color="auto"/>
        <w:right w:val="none" w:sz="0" w:space="0" w:color="auto"/>
      </w:divBdr>
    </w:div>
    <w:div w:id="283119326">
      <w:bodyDiv w:val="1"/>
      <w:marLeft w:val="0"/>
      <w:marRight w:val="0"/>
      <w:marTop w:val="0"/>
      <w:marBottom w:val="0"/>
      <w:divBdr>
        <w:top w:val="none" w:sz="0" w:space="0" w:color="auto"/>
        <w:left w:val="none" w:sz="0" w:space="0" w:color="auto"/>
        <w:bottom w:val="none" w:sz="0" w:space="0" w:color="auto"/>
        <w:right w:val="none" w:sz="0" w:space="0" w:color="auto"/>
      </w:divBdr>
    </w:div>
    <w:div w:id="294023350">
      <w:bodyDiv w:val="1"/>
      <w:marLeft w:val="0"/>
      <w:marRight w:val="0"/>
      <w:marTop w:val="0"/>
      <w:marBottom w:val="0"/>
      <w:divBdr>
        <w:top w:val="none" w:sz="0" w:space="0" w:color="auto"/>
        <w:left w:val="none" w:sz="0" w:space="0" w:color="auto"/>
        <w:bottom w:val="none" w:sz="0" w:space="0" w:color="auto"/>
        <w:right w:val="none" w:sz="0" w:space="0" w:color="auto"/>
      </w:divBdr>
    </w:div>
    <w:div w:id="296495217">
      <w:bodyDiv w:val="1"/>
      <w:marLeft w:val="0"/>
      <w:marRight w:val="0"/>
      <w:marTop w:val="0"/>
      <w:marBottom w:val="0"/>
      <w:divBdr>
        <w:top w:val="none" w:sz="0" w:space="0" w:color="auto"/>
        <w:left w:val="none" w:sz="0" w:space="0" w:color="auto"/>
        <w:bottom w:val="none" w:sz="0" w:space="0" w:color="auto"/>
        <w:right w:val="none" w:sz="0" w:space="0" w:color="auto"/>
      </w:divBdr>
    </w:div>
    <w:div w:id="297879325">
      <w:bodyDiv w:val="1"/>
      <w:marLeft w:val="0"/>
      <w:marRight w:val="0"/>
      <w:marTop w:val="0"/>
      <w:marBottom w:val="0"/>
      <w:divBdr>
        <w:top w:val="none" w:sz="0" w:space="0" w:color="auto"/>
        <w:left w:val="none" w:sz="0" w:space="0" w:color="auto"/>
        <w:bottom w:val="none" w:sz="0" w:space="0" w:color="auto"/>
        <w:right w:val="none" w:sz="0" w:space="0" w:color="auto"/>
      </w:divBdr>
    </w:div>
    <w:div w:id="308704451">
      <w:bodyDiv w:val="1"/>
      <w:marLeft w:val="0"/>
      <w:marRight w:val="0"/>
      <w:marTop w:val="0"/>
      <w:marBottom w:val="0"/>
      <w:divBdr>
        <w:top w:val="none" w:sz="0" w:space="0" w:color="auto"/>
        <w:left w:val="none" w:sz="0" w:space="0" w:color="auto"/>
        <w:bottom w:val="none" w:sz="0" w:space="0" w:color="auto"/>
        <w:right w:val="none" w:sz="0" w:space="0" w:color="auto"/>
      </w:divBdr>
    </w:div>
    <w:div w:id="319387637">
      <w:bodyDiv w:val="1"/>
      <w:marLeft w:val="0"/>
      <w:marRight w:val="0"/>
      <w:marTop w:val="0"/>
      <w:marBottom w:val="0"/>
      <w:divBdr>
        <w:top w:val="none" w:sz="0" w:space="0" w:color="auto"/>
        <w:left w:val="none" w:sz="0" w:space="0" w:color="auto"/>
        <w:bottom w:val="none" w:sz="0" w:space="0" w:color="auto"/>
        <w:right w:val="none" w:sz="0" w:space="0" w:color="auto"/>
      </w:divBdr>
    </w:div>
    <w:div w:id="319429986">
      <w:bodyDiv w:val="1"/>
      <w:marLeft w:val="0"/>
      <w:marRight w:val="0"/>
      <w:marTop w:val="0"/>
      <w:marBottom w:val="0"/>
      <w:divBdr>
        <w:top w:val="none" w:sz="0" w:space="0" w:color="auto"/>
        <w:left w:val="none" w:sz="0" w:space="0" w:color="auto"/>
        <w:bottom w:val="none" w:sz="0" w:space="0" w:color="auto"/>
        <w:right w:val="none" w:sz="0" w:space="0" w:color="auto"/>
      </w:divBdr>
    </w:div>
    <w:div w:id="321978440">
      <w:bodyDiv w:val="1"/>
      <w:marLeft w:val="0"/>
      <w:marRight w:val="0"/>
      <w:marTop w:val="0"/>
      <w:marBottom w:val="0"/>
      <w:divBdr>
        <w:top w:val="none" w:sz="0" w:space="0" w:color="auto"/>
        <w:left w:val="none" w:sz="0" w:space="0" w:color="auto"/>
        <w:bottom w:val="none" w:sz="0" w:space="0" w:color="auto"/>
        <w:right w:val="none" w:sz="0" w:space="0" w:color="auto"/>
      </w:divBdr>
    </w:div>
    <w:div w:id="325599868">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6419625">
      <w:bodyDiv w:val="1"/>
      <w:marLeft w:val="0"/>
      <w:marRight w:val="0"/>
      <w:marTop w:val="0"/>
      <w:marBottom w:val="0"/>
      <w:divBdr>
        <w:top w:val="none" w:sz="0" w:space="0" w:color="auto"/>
        <w:left w:val="none" w:sz="0" w:space="0" w:color="auto"/>
        <w:bottom w:val="none" w:sz="0" w:space="0" w:color="auto"/>
        <w:right w:val="none" w:sz="0" w:space="0" w:color="auto"/>
      </w:divBdr>
    </w:div>
    <w:div w:id="344328758">
      <w:bodyDiv w:val="1"/>
      <w:marLeft w:val="0"/>
      <w:marRight w:val="0"/>
      <w:marTop w:val="0"/>
      <w:marBottom w:val="0"/>
      <w:divBdr>
        <w:top w:val="none" w:sz="0" w:space="0" w:color="auto"/>
        <w:left w:val="none" w:sz="0" w:space="0" w:color="auto"/>
        <w:bottom w:val="none" w:sz="0" w:space="0" w:color="auto"/>
        <w:right w:val="none" w:sz="0" w:space="0" w:color="auto"/>
      </w:divBdr>
    </w:div>
    <w:div w:id="349452515">
      <w:bodyDiv w:val="1"/>
      <w:marLeft w:val="0"/>
      <w:marRight w:val="0"/>
      <w:marTop w:val="0"/>
      <w:marBottom w:val="0"/>
      <w:divBdr>
        <w:top w:val="none" w:sz="0" w:space="0" w:color="auto"/>
        <w:left w:val="none" w:sz="0" w:space="0" w:color="auto"/>
        <w:bottom w:val="none" w:sz="0" w:space="0" w:color="auto"/>
        <w:right w:val="none" w:sz="0" w:space="0" w:color="auto"/>
      </w:divBdr>
    </w:div>
    <w:div w:id="351732914">
      <w:bodyDiv w:val="1"/>
      <w:marLeft w:val="0"/>
      <w:marRight w:val="0"/>
      <w:marTop w:val="0"/>
      <w:marBottom w:val="0"/>
      <w:divBdr>
        <w:top w:val="none" w:sz="0" w:space="0" w:color="auto"/>
        <w:left w:val="none" w:sz="0" w:space="0" w:color="auto"/>
        <w:bottom w:val="none" w:sz="0" w:space="0" w:color="auto"/>
        <w:right w:val="none" w:sz="0" w:space="0" w:color="auto"/>
      </w:divBdr>
    </w:div>
    <w:div w:id="356469133">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82489623">
      <w:bodyDiv w:val="1"/>
      <w:marLeft w:val="0"/>
      <w:marRight w:val="0"/>
      <w:marTop w:val="0"/>
      <w:marBottom w:val="0"/>
      <w:divBdr>
        <w:top w:val="none" w:sz="0" w:space="0" w:color="auto"/>
        <w:left w:val="none" w:sz="0" w:space="0" w:color="auto"/>
        <w:bottom w:val="none" w:sz="0" w:space="0" w:color="auto"/>
        <w:right w:val="none" w:sz="0" w:space="0" w:color="auto"/>
      </w:divBdr>
    </w:div>
    <w:div w:id="388068727">
      <w:bodyDiv w:val="1"/>
      <w:marLeft w:val="0"/>
      <w:marRight w:val="0"/>
      <w:marTop w:val="0"/>
      <w:marBottom w:val="0"/>
      <w:divBdr>
        <w:top w:val="none" w:sz="0" w:space="0" w:color="auto"/>
        <w:left w:val="none" w:sz="0" w:space="0" w:color="auto"/>
        <w:bottom w:val="none" w:sz="0" w:space="0" w:color="auto"/>
        <w:right w:val="none" w:sz="0" w:space="0" w:color="auto"/>
      </w:divBdr>
    </w:div>
    <w:div w:id="407310417">
      <w:bodyDiv w:val="1"/>
      <w:marLeft w:val="0"/>
      <w:marRight w:val="0"/>
      <w:marTop w:val="0"/>
      <w:marBottom w:val="0"/>
      <w:divBdr>
        <w:top w:val="none" w:sz="0" w:space="0" w:color="auto"/>
        <w:left w:val="none" w:sz="0" w:space="0" w:color="auto"/>
        <w:bottom w:val="none" w:sz="0" w:space="0" w:color="auto"/>
        <w:right w:val="none" w:sz="0" w:space="0" w:color="auto"/>
      </w:divBdr>
    </w:div>
    <w:div w:id="409036344">
      <w:bodyDiv w:val="1"/>
      <w:marLeft w:val="0"/>
      <w:marRight w:val="0"/>
      <w:marTop w:val="0"/>
      <w:marBottom w:val="0"/>
      <w:divBdr>
        <w:top w:val="none" w:sz="0" w:space="0" w:color="auto"/>
        <w:left w:val="none" w:sz="0" w:space="0" w:color="auto"/>
        <w:bottom w:val="none" w:sz="0" w:space="0" w:color="auto"/>
        <w:right w:val="none" w:sz="0" w:space="0" w:color="auto"/>
      </w:divBdr>
    </w:div>
    <w:div w:id="420180464">
      <w:bodyDiv w:val="1"/>
      <w:marLeft w:val="0"/>
      <w:marRight w:val="0"/>
      <w:marTop w:val="0"/>
      <w:marBottom w:val="0"/>
      <w:divBdr>
        <w:top w:val="none" w:sz="0" w:space="0" w:color="auto"/>
        <w:left w:val="none" w:sz="0" w:space="0" w:color="auto"/>
        <w:bottom w:val="none" w:sz="0" w:space="0" w:color="auto"/>
        <w:right w:val="none" w:sz="0" w:space="0" w:color="auto"/>
      </w:divBdr>
    </w:div>
    <w:div w:id="421948459">
      <w:bodyDiv w:val="1"/>
      <w:marLeft w:val="0"/>
      <w:marRight w:val="0"/>
      <w:marTop w:val="0"/>
      <w:marBottom w:val="0"/>
      <w:divBdr>
        <w:top w:val="none" w:sz="0" w:space="0" w:color="auto"/>
        <w:left w:val="none" w:sz="0" w:space="0" w:color="auto"/>
        <w:bottom w:val="none" w:sz="0" w:space="0" w:color="auto"/>
        <w:right w:val="none" w:sz="0" w:space="0" w:color="auto"/>
      </w:divBdr>
    </w:div>
    <w:div w:id="425225533">
      <w:bodyDiv w:val="1"/>
      <w:marLeft w:val="0"/>
      <w:marRight w:val="0"/>
      <w:marTop w:val="0"/>
      <w:marBottom w:val="0"/>
      <w:divBdr>
        <w:top w:val="none" w:sz="0" w:space="0" w:color="auto"/>
        <w:left w:val="none" w:sz="0" w:space="0" w:color="auto"/>
        <w:bottom w:val="none" w:sz="0" w:space="0" w:color="auto"/>
        <w:right w:val="none" w:sz="0" w:space="0" w:color="auto"/>
      </w:divBdr>
    </w:div>
    <w:div w:id="429161251">
      <w:bodyDiv w:val="1"/>
      <w:marLeft w:val="0"/>
      <w:marRight w:val="0"/>
      <w:marTop w:val="0"/>
      <w:marBottom w:val="0"/>
      <w:divBdr>
        <w:top w:val="none" w:sz="0" w:space="0" w:color="auto"/>
        <w:left w:val="none" w:sz="0" w:space="0" w:color="auto"/>
        <w:bottom w:val="none" w:sz="0" w:space="0" w:color="auto"/>
        <w:right w:val="none" w:sz="0" w:space="0" w:color="auto"/>
      </w:divBdr>
    </w:div>
    <w:div w:id="430971346">
      <w:bodyDiv w:val="1"/>
      <w:marLeft w:val="0"/>
      <w:marRight w:val="0"/>
      <w:marTop w:val="0"/>
      <w:marBottom w:val="0"/>
      <w:divBdr>
        <w:top w:val="none" w:sz="0" w:space="0" w:color="auto"/>
        <w:left w:val="none" w:sz="0" w:space="0" w:color="auto"/>
        <w:bottom w:val="none" w:sz="0" w:space="0" w:color="auto"/>
        <w:right w:val="none" w:sz="0" w:space="0" w:color="auto"/>
      </w:divBdr>
    </w:div>
    <w:div w:id="441917622">
      <w:bodyDiv w:val="1"/>
      <w:marLeft w:val="0"/>
      <w:marRight w:val="0"/>
      <w:marTop w:val="0"/>
      <w:marBottom w:val="0"/>
      <w:divBdr>
        <w:top w:val="none" w:sz="0" w:space="0" w:color="auto"/>
        <w:left w:val="none" w:sz="0" w:space="0" w:color="auto"/>
        <w:bottom w:val="none" w:sz="0" w:space="0" w:color="auto"/>
        <w:right w:val="none" w:sz="0" w:space="0" w:color="auto"/>
      </w:divBdr>
    </w:div>
    <w:div w:id="443155989">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58300860">
      <w:bodyDiv w:val="1"/>
      <w:marLeft w:val="0"/>
      <w:marRight w:val="0"/>
      <w:marTop w:val="0"/>
      <w:marBottom w:val="0"/>
      <w:divBdr>
        <w:top w:val="none" w:sz="0" w:space="0" w:color="auto"/>
        <w:left w:val="none" w:sz="0" w:space="0" w:color="auto"/>
        <w:bottom w:val="none" w:sz="0" w:space="0" w:color="auto"/>
        <w:right w:val="none" w:sz="0" w:space="0" w:color="auto"/>
      </w:divBdr>
    </w:div>
    <w:div w:id="463616717">
      <w:bodyDiv w:val="1"/>
      <w:marLeft w:val="0"/>
      <w:marRight w:val="0"/>
      <w:marTop w:val="0"/>
      <w:marBottom w:val="0"/>
      <w:divBdr>
        <w:top w:val="none" w:sz="0" w:space="0" w:color="auto"/>
        <w:left w:val="none" w:sz="0" w:space="0" w:color="auto"/>
        <w:bottom w:val="none" w:sz="0" w:space="0" w:color="auto"/>
        <w:right w:val="none" w:sz="0" w:space="0" w:color="auto"/>
      </w:divBdr>
    </w:div>
    <w:div w:id="466314398">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8038488">
      <w:bodyDiv w:val="1"/>
      <w:marLeft w:val="0"/>
      <w:marRight w:val="0"/>
      <w:marTop w:val="0"/>
      <w:marBottom w:val="0"/>
      <w:divBdr>
        <w:top w:val="none" w:sz="0" w:space="0" w:color="auto"/>
        <w:left w:val="none" w:sz="0" w:space="0" w:color="auto"/>
        <w:bottom w:val="none" w:sz="0" w:space="0" w:color="auto"/>
        <w:right w:val="none" w:sz="0" w:space="0" w:color="auto"/>
      </w:divBdr>
    </w:div>
    <w:div w:id="480922359">
      <w:bodyDiv w:val="1"/>
      <w:marLeft w:val="0"/>
      <w:marRight w:val="0"/>
      <w:marTop w:val="0"/>
      <w:marBottom w:val="0"/>
      <w:divBdr>
        <w:top w:val="none" w:sz="0" w:space="0" w:color="auto"/>
        <w:left w:val="none" w:sz="0" w:space="0" w:color="auto"/>
        <w:bottom w:val="none" w:sz="0" w:space="0" w:color="auto"/>
        <w:right w:val="none" w:sz="0" w:space="0" w:color="auto"/>
      </w:divBdr>
    </w:div>
    <w:div w:id="488600369">
      <w:bodyDiv w:val="1"/>
      <w:marLeft w:val="0"/>
      <w:marRight w:val="0"/>
      <w:marTop w:val="0"/>
      <w:marBottom w:val="0"/>
      <w:divBdr>
        <w:top w:val="none" w:sz="0" w:space="0" w:color="auto"/>
        <w:left w:val="none" w:sz="0" w:space="0" w:color="auto"/>
        <w:bottom w:val="none" w:sz="0" w:space="0" w:color="auto"/>
        <w:right w:val="none" w:sz="0" w:space="0" w:color="auto"/>
      </w:divBdr>
    </w:div>
    <w:div w:id="499587523">
      <w:bodyDiv w:val="1"/>
      <w:marLeft w:val="0"/>
      <w:marRight w:val="0"/>
      <w:marTop w:val="0"/>
      <w:marBottom w:val="0"/>
      <w:divBdr>
        <w:top w:val="none" w:sz="0" w:space="0" w:color="auto"/>
        <w:left w:val="none" w:sz="0" w:space="0" w:color="auto"/>
        <w:bottom w:val="none" w:sz="0" w:space="0" w:color="auto"/>
        <w:right w:val="none" w:sz="0" w:space="0" w:color="auto"/>
      </w:divBdr>
    </w:div>
    <w:div w:id="503790317">
      <w:bodyDiv w:val="1"/>
      <w:marLeft w:val="0"/>
      <w:marRight w:val="0"/>
      <w:marTop w:val="0"/>
      <w:marBottom w:val="0"/>
      <w:divBdr>
        <w:top w:val="none" w:sz="0" w:space="0" w:color="auto"/>
        <w:left w:val="none" w:sz="0" w:space="0" w:color="auto"/>
        <w:bottom w:val="none" w:sz="0" w:space="0" w:color="auto"/>
        <w:right w:val="none" w:sz="0" w:space="0" w:color="auto"/>
      </w:divBdr>
    </w:div>
    <w:div w:id="504129489">
      <w:bodyDiv w:val="1"/>
      <w:marLeft w:val="0"/>
      <w:marRight w:val="0"/>
      <w:marTop w:val="0"/>
      <w:marBottom w:val="0"/>
      <w:divBdr>
        <w:top w:val="none" w:sz="0" w:space="0" w:color="auto"/>
        <w:left w:val="none" w:sz="0" w:space="0" w:color="auto"/>
        <w:bottom w:val="none" w:sz="0" w:space="0" w:color="auto"/>
        <w:right w:val="none" w:sz="0" w:space="0" w:color="auto"/>
      </w:divBdr>
    </w:div>
    <w:div w:id="507185088">
      <w:bodyDiv w:val="1"/>
      <w:marLeft w:val="0"/>
      <w:marRight w:val="0"/>
      <w:marTop w:val="0"/>
      <w:marBottom w:val="0"/>
      <w:divBdr>
        <w:top w:val="none" w:sz="0" w:space="0" w:color="auto"/>
        <w:left w:val="none" w:sz="0" w:space="0" w:color="auto"/>
        <w:bottom w:val="none" w:sz="0" w:space="0" w:color="auto"/>
        <w:right w:val="none" w:sz="0" w:space="0" w:color="auto"/>
      </w:divBdr>
    </w:div>
    <w:div w:id="508101730">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13421673">
      <w:bodyDiv w:val="1"/>
      <w:marLeft w:val="0"/>
      <w:marRight w:val="0"/>
      <w:marTop w:val="0"/>
      <w:marBottom w:val="0"/>
      <w:divBdr>
        <w:top w:val="none" w:sz="0" w:space="0" w:color="auto"/>
        <w:left w:val="none" w:sz="0" w:space="0" w:color="auto"/>
        <w:bottom w:val="none" w:sz="0" w:space="0" w:color="auto"/>
        <w:right w:val="none" w:sz="0" w:space="0" w:color="auto"/>
      </w:divBdr>
    </w:div>
    <w:div w:id="516428679">
      <w:bodyDiv w:val="1"/>
      <w:marLeft w:val="0"/>
      <w:marRight w:val="0"/>
      <w:marTop w:val="0"/>
      <w:marBottom w:val="0"/>
      <w:divBdr>
        <w:top w:val="none" w:sz="0" w:space="0" w:color="auto"/>
        <w:left w:val="none" w:sz="0" w:space="0" w:color="auto"/>
        <w:bottom w:val="none" w:sz="0" w:space="0" w:color="auto"/>
        <w:right w:val="none" w:sz="0" w:space="0" w:color="auto"/>
      </w:divBdr>
    </w:div>
    <w:div w:id="525413494">
      <w:bodyDiv w:val="1"/>
      <w:marLeft w:val="0"/>
      <w:marRight w:val="0"/>
      <w:marTop w:val="0"/>
      <w:marBottom w:val="0"/>
      <w:divBdr>
        <w:top w:val="none" w:sz="0" w:space="0" w:color="auto"/>
        <w:left w:val="none" w:sz="0" w:space="0" w:color="auto"/>
        <w:bottom w:val="none" w:sz="0" w:space="0" w:color="auto"/>
        <w:right w:val="none" w:sz="0" w:space="0" w:color="auto"/>
      </w:divBdr>
    </w:div>
    <w:div w:id="529073194">
      <w:bodyDiv w:val="1"/>
      <w:marLeft w:val="0"/>
      <w:marRight w:val="0"/>
      <w:marTop w:val="0"/>
      <w:marBottom w:val="0"/>
      <w:divBdr>
        <w:top w:val="none" w:sz="0" w:space="0" w:color="auto"/>
        <w:left w:val="none" w:sz="0" w:space="0" w:color="auto"/>
        <w:bottom w:val="none" w:sz="0" w:space="0" w:color="auto"/>
        <w:right w:val="none" w:sz="0" w:space="0" w:color="auto"/>
      </w:divBdr>
    </w:div>
    <w:div w:id="529297512">
      <w:bodyDiv w:val="1"/>
      <w:marLeft w:val="0"/>
      <w:marRight w:val="0"/>
      <w:marTop w:val="0"/>
      <w:marBottom w:val="0"/>
      <w:divBdr>
        <w:top w:val="none" w:sz="0" w:space="0" w:color="auto"/>
        <w:left w:val="none" w:sz="0" w:space="0" w:color="auto"/>
        <w:bottom w:val="none" w:sz="0" w:space="0" w:color="auto"/>
        <w:right w:val="none" w:sz="0" w:space="0" w:color="auto"/>
      </w:divBdr>
    </w:div>
    <w:div w:id="536547856">
      <w:bodyDiv w:val="1"/>
      <w:marLeft w:val="0"/>
      <w:marRight w:val="0"/>
      <w:marTop w:val="0"/>
      <w:marBottom w:val="0"/>
      <w:divBdr>
        <w:top w:val="none" w:sz="0" w:space="0" w:color="auto"/>
        <w:left w:val="none" w:sz="0" w:space="0" w:color="auto"/>
        <w:bottom w:val="none" w:sz="0" w:space="0" w:color="auto"/>
        <w:right w:val="none" w:sz="0" w:space="0" w:color="auto"/>
      </w:divBdr>
    </w:div>
    <w:div w:id="539362459">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9002993">
      <w:bodyDiv w:val="1"/>
      <w:marLeft w:val="0"/>
      <w:marRight w:val="0"/>
      <w:marTop w:val="0"/>
      <w:marBottom w:val="0"/>
      <w:divBdr>
        <w:top w:val="none" w:sz="0" w:space="0" w:color="auto"/>
        <w:left w:val="none" w:sz="0" w:space="0" w:color="auto"/>
        <w:bottom w:val="none" w:sz="0" w:space="0" w:color="auto"/>
        <w:right w:val="none" w:sz="0" w:space="0" w:color="auto"/>
      </w:divBdr>
    </w:div>
    <w:div w:id="560558037">
      <w:bodyDiv w:val="1"/>
      <w:marLeft w:val="0"/>
      <w:marRight w:val="0"/>
      <w:marTop w:val="0"/>
      <w:marBottom w:val="0"/>
      <w:divBdr>
        <w:top w:val="none" w:sz="0" w:space="0" w:color="auto"/>
        <w:left w:val="none" w:sz="0" w:space="0" w:color="auto"/>
        <w:bottom w:val="none" w:sz="0" w:space="0" w:color="auto"/>
        <w:right w:val="none" w:sz="0" w:space="0" w:color="auto"/>
      </w:divBdr>
    </w:div>
    <w:div w:id="563416346">
      <w:bodyDiv w:val="1"/>
      <w:marLeft w:val="0"/>
      <w:marRight w:val="0"/>
      <w:marTop w:val="0"/>
      <w:marBottom w:val="0"/>
      <w:divBdr>
        <w:top w:val="none" w:sz="0" w:space="0" w:color="auto"/>
        <w:left w:val="none" w:sz="0" w:space="0" w:color="auto"/>
        <w:bottom w:val="none" w:sz="0" w:space="0" w:color="auto"/>
        <w:right w:val="none" w:sz="0" w:space="0" w:color="auto"/>
      </w:divBdr>
    </w:div>
    <w:div w:id="584414812">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9339916">
      <w:bodyDiv w:val="1"/>
      <w:marLeft w:val="0"/>
      <w:marRight w:val="0"/>
      <w:marTop w:val="0"/>
      <w:marBottom w:val="0"/>
      <w:divBdr>
        <w:top w:val="none" w:sz="0" w:space="0" w:color="auto"/>
        <w:left w:val="none" w:sz="0" w:space="0" w:color="auto"/>
        <w:bottom w:val="none" w:sz="0" w:space="0" w:color="auto"/>
        <w:right w:val="none" w:sz="0" w:space="0" w:color="auto"/>
      </w:divBdr>
    </w:div>
    <w:div w:id="605695419">
      <w:bodyDiv w:val="1"/>
      <w:marLeft w:val="0"/>
      <w:marRight w:val="0"/>
      <w:marTop w:val="0"/>
      <w:marBottom w:val="0"/>
      <w:divBdr>
        <w:top w:val="none" w:sz="0" w:space="0" w:color="auto"/>
        <w:left w:val="none" w:sz="0" w:space="0" w:color="auto"/>
        <w:bottom w:val="none" w:sz="0" w:space="0" w:color="auto"/>
        <w:right w:val="none" w:sz="0" w:space="0" w:color="auto"/>
      </w:divBdr>
    </w:div>
    <w:div w:id="616907419">
      <w:bodyDiv w:val="1"/>
      <w:marLeft w:val="0"/>
      <w:marRight w:val="0"/>
      <w:marTop w:val="0"/>
      <w:marBottom w:val="0"/>
      <w:divBdr>
        <w:top w:val="none" w:sz="0" w:space="0" w:color="auto"/>
        <w:left w:val="none" w:sz="0" w:space="0" w:color="auto"/>
        <w:bottom w:val="none" w:sz="0" w:space="0" w:color="auto"/>
        <w:right w:val="none" w:sz="0" w:space="0" w:color="auto"/>
      </w:divBdr>
    </w:div>
    <w:div w:id="622885352">
      <w:bodyDiv w:val="1"/>
      <w:marLeft w:val="0"/>
      <w:marRight w:val="0"/>
      <w:marTop w:val="0"/>
      <w:marBottom w:val="0"/>
      <w:divBdr>
        <w:top w:val="none" w:sz="0" w:space="0" w:color="auto"/>
        <w:left w:val="none" w:sz="0" w:space="0" w:color="auto"/>
        <w:bottom w:val="none" w:sz="0" w:space="0" w:color="auto"/>
        <w:right w:val="none" w:sz="0" w:space="0" w:color="auto"/>
      </w:divBdr>
    </w:div>
    <w:div w:id="627584941">
      <w:bodyDiv w:val="1"/>
      <w:marLeft w:val="0"/>
      <w:marRight w:val="0"/>
      <w:marTop w:val="0"/>
      <w:marBottom w:val="0"/>
      <w:divBdr>
        <w:top w:val="none" w:sz="0" w:space="0" w:color="auto"/>
        <w:left w:val="none" w:sz="0" w:space="0" w:color="auto"/>
        <w:bottom w:val="none" w:sz="0" w:space="0" w:color="auto"/>
        <w:right w:val="none" w:sz="0" w:space="0" w:color="auto"/>
      </w:divBdr>
    </w:div>
    <w:div w:id="628435623">
      <w:bodyDiv w:val="1"/>
      <w:marLeft w:val="0"/>
      <w:marRight w:val="0"/>
      <w:marTop w:val="0"/>
      <w:marBottom w:val="0"/>
      <w:divBdr>
        <w:top w:val="none" w:sz="0" w:space="0" w:color="auto"/>
        <w:left w:val="none" w:sz="0" w:space="0" w:color="auto"/>
        <w:bottom w:val="none" w:sz="0" w:space="0" w:color="auto"/>
        <w:right w:val="none" w:sz="0" w:space="0" w:color="auto"/>
      </w:divBdr>
    </w:div>
    <w:div w:id="636184943">
      <w:bodyDiv w:val="1"/>
      <w:marLeft w:val="0"/>
      <w:marRight w:val="0"/>
      <w:marTop w:val="0"/>
      <w:marBottom w:val="0"/>
      <w:divBdr>
        <w:top w:val="none" w:sz="0" w:space="0" w:color="auto"/>
        <w:left w:val="none" w:sz="0" w:space="0" w:color="auto"/>
        <w:bottom w:val="none" w:sz="0" w:space="0" w:color="auto"/>
        <w:right w:val="none" w:sz="0" w:space="0" w:color="auto"/>
      </w:divBdr>
    </w:div>
    <w:div w:id="645473945">
      <w:bodyDiv w:val="1"/>
      <w:marLeft w:val="0"/>
      <w:marRight w:val="0"/>
      <w:marTop w:val="0"/>
      <w:marBottom w:val="0"/>
      <w:divBdr>
        <w:top w:val="none" w:sz="0" w:space="0" w:color="auto"/>
        <w:left w:val="none" w:sz="0" w:space="0" w:color="auto"/>
        <w:bottom w:val="none" w:sz="0" w:space="0" w:color="auto"/>
        <w:right w:val="none" w:sz="0" w:space="0" w:color="auto"/>
      </w:divBdr>
    </w:div>
    <w:div w:id="646057373">
      <w:bodyDiv w:val="1"/>
      <w:marLeft w:val="0"/>
      <w:marRight w:val="0"/>
      <w:marTop w:val="0"/>
      <w:marBottom w:val="0"/>
      <w:divBdr>
        <w:top w:val="none" w:sz="0" w:space="0" w:color="auto"/>
        <w:left w:val="none" w:sz="0" w:space="0" w:color="auto"/>
        <w:bottom w:val="none" w:sz="0" w:space="0" w:color="auto"/>
        <w:right w:val="none" w:sz="0" w:space="0" w:color="auto"/>
      </w:divBdr>
    </w:div>
    <w:div w:id="650214807">
      <w:bodyDiv w:val="1"/>
      <w:marLeft w:val="0"/>
      <w:marRight w:val="0"/>
      <w:marTop w:val="0"/>
      <w:marBottom w:val="0"/>
      <w:divBdr>
        <w:top w:val="none" w:sz="0" w:space="0" w:color="auto"/>
        <w:left w:val="none" w:sz="0" w:space="0" w:color="auto"/>
        <w:bottom w:val="none" w:sz="0" w:space="0" w:color="auto"/>
        <w:right w:val="none" w:sz="0" w:space="0" w:color="auto"/>
      </w:divBdr>
    </w:div>
    <w:div w:id="653029457">
      <w:bodyDiv w:val="1"/>
      <w:marLeft w:val="0"/>
      <w:marRight w:val="0"/>
      <w:marTop w:val="0"/>
      <w:marBottom w:val="0"/>
      <w:divBdr>
        <w:top w:val="none" w:sz="0" w:space="0" w:color="auto"/>
        <w:left w:val="none" w:sz="0" w:space="0" w:color="auto"/>
        <w:bottom w:val="none" w:sz="0" w:space="0" w:color="auto"/>
        <w:right w:val="none" w:sz="0" w:space="0" w:color="auto"/>
      </w:divBdr>
    </w:div>
    <w:div w:id="653800821">
      <w:bodyDiv w:val="1"/>
      <w:marLeft w:val="0"/>
      <w:marRight w:val="0"/>
      <w:marTop w:val="0"/>
      <w:marBottom w:val="0"/>
      <w:divBdr>
        <w:top w:val="none" w:sz="0" w:space="0" w:color="auto"/>
        <w:left w:val="none" w:sz="0" w:space="0" w:color="auto"/>
        <w:bottom w:val="none" w:sz="0" w:space="0" w:color="auto"/>
        <w:right w:val="none" w:sz="0" w:space="0" w:color="auto"/>
      </w:divBdr>
    </w:div>
    <w:div w:id="654837079">
      <w:bodyDiv w:val="1"/>
      <w:marLeft w:val="0"/>
      <w:marRight w:val="0"/>
      <w:marTop w:val="0"/>
      <w:marBottom w:val="0"/>
      <w:divBdr>
        <w:top w:val="none" w:sz="0" w:space="0" w:color="auto"/>
        <w:left w:val="none" w:sz="0" w:space="0" w:color="auto"/>
        <w:bottom w:val="none" w:sz="0" w:space="0" w:color="auto"/>
        <w:right w:val="none" w:sz="0" w:space="0" w:color="auto"/>
      </w:divBdr>
    </w:div>
    <w:div w:id="656958057">
      <w:bodyDiv w:val="1"/>
      <w:marLeft w:val="0"/>
      <w:marRight w:val="0"/>
      <w:marTop w:val="0"/>
      <w:marBottom w:val="0"/>
      <w:divBdr>
        <w:top w:val="none" w:sz="0" w:space="0" w:color="auto"/>
        <w:left w:val="none" w:sz="0" w:space="0" w:color="auto"/>
        <w:bottom w:val="none" w:sz="0" w:space="0" w:color="auto"/>
        <w:right w:val="none" w:sz="0" w:space="0" w:color="auto"/>
      </w:divBdr>
    </w:div>
    <w:div w:id="660155543">
      <w:bodyDiv w:val="1"/>
      <w:marLeft w:val="0"/>
      <w:marRight w:val="0"/>
      <w:marTop w:val="0"/>
      <w:marBottom w:val="0"/>
      <w:divBdr>
        <w:top w:val="none" w:sz="0" w:space="0" w:color="auto"/>
        <w:left w:val="none" w:sz="0" w:space="0" w:color="auto"/>
        <w:bottom w:val="none" w:sz="0" w:space="0" w:color="auto"/>
        <w:right w:val="none" w:sz="0" w:space="0" w:color="auto"/>
      </w:divBdr>
    </w:div>
    <w:div w:id="678891565">
      <w:bodyDiv w:val="1"/>
      <w:marLeft w:val="0"/>
      <w:marRight w:val="0"/>
      <w:marTop w:val="0"/>
      <w:marBottom w:val="0"/>
      <w:divBdr>
        <w:top w:val="none" w:sz="0" w:space="0" w:color="auto"/>
        <w:left w:val="none" w:sz="0" w:space="0" w:color="auto"/>
        <w:bottom w:val="none" w:sz="0" w:space="0" w:color="auto"/>
        <w:right w:val="none" w:sz="0" w:space="0" w:color="auto"/>
      </w:divBdr>
    </w:div>
    <w:div w:id="681904221">
      <w:bodyDiv w:val="1"/>
      <w:marLeft w:val="0"/>
      <w:marRight w:val="0"/>
      <w:marTop w:val="0"/>
      <w:marBottom w:val="0"/>
      <w:divBdr>
        <w:top w:val="none" w:sz="0" w:space="0" w:color="auto"/>
        <w:left w:val="none" w:sz="0" w:space="0" w:color="auto"/>
        <w:bottom w:val="none" w:sz="0" w:space="0" w:color="auto"/>
        <w:right w:val="none" w:sz="0" w:space="0" w:color="auto"/>
      </w:divBdr>
    </w:div>
    <w:div w:id="687098817">
      <w:bodyDiv w:val="1"/>
      <w:marLeft w:val="0"/>
      <w:marRight w:val="0"/>
      <w:marTop w:val="0"/>
      <w:marBottom w:val="0"/>
      <w:divBdr>
        <w:top w:val="none" w:sz="0" w:space="0" w:color="auto"/>
        <w:left w:val="none" w:sz="0" w:space="0" w:color="auto"/>
        <w:bottom w:val="none" w:sz="0" w:space="0" w:color="auto"/>
        <w:right w:val="none" w:sz="0" w:space="0" w:color="auto"/>
      </w:divBdr>
    </w:div>
    <w:div w:id="688220827">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4116560">
      <w:bodyDiv w:val="1"/>
      <w:marLeft w:val="0"/>
      <w:marRight w:val="0"/>
      <w:marTop w:val="0"/>
      <w:marBottom w:val="0"/>
      <w:divBdr>
        <w:top w:val="none" w:sz="0" w:space="0" w:color="auto"/>
        <w:left w:val="none" w:sz="0" w:space="0" w:color="auto"/>
        <w:bottom w:val="none" w:sz="0" w:space="0" w:color="auto"/>
        <w:right w:val="none" w:sz="0" w:space="0" w:color="auto"/>
      </w:divBdr>
    </w:div>
    <w:div w:id="697196792">
      <w:bodyDiv w:val="1"/>
      <w:marLeft w:val="0"/>
      <w:marRight w:val="0"/>
      <w:marTop w:val="0"/>
      <w:marBottom w:val="0"/>
      <w:divBdr>
        <w:top w:val="none" w:sz="0" w:space="0" w:color="auto"/>
        <w:left w:val="none" w:sz="0" w:space="0" w:color="auto"/>
        <w:bottom w:val="none" w:sz="0" w:space="0" w:color="auto"/>
        <w:right w:val="none" w:sz="0" w:space="0" w:color="auto"/>
      </w:divBdr>
    </w:div>
    <w:div w:id="720204341">
      <w:bodyDiv w:val="1"/>
      <w:marLeft w:val="0"/>
      <w:marRight w:val="0"/>
      <w:marTop w:val="0"/>
      <w:marBottom w:val="0"/>
      <w:divBdr>
        <w:top w:val="none" w:sz="0" w:space="0" w:color="auto"/>
        <w:left w:val="none" w:sz="0" w:space="0" w:color="auto"/>
        <w:bottom w:val="none" w:sz="0" w:space="0" w:color="auto"/>
        <w:right w:val="none" w:sz="0" w:space="0" w:color="auto"/>
      </w:divBdr>
    </w:div>
    <w:div w:id="720446577">
      <w:bodyDiv w:val="1"/>
      <w:marLeft w:val="0"/>
      <w:marRight w:val="0"/>
      <w:marTop w:val="0"/>
      <w:marBottom w:val="0"/>
      <w:divBdr>
        <w:top w:val="none" w:sz="0" w:space="0" w:color="auto"/>
        <w:left w:val="none" w:sz="0" w:space="0" w:color="auto"/>
        <w:bottom w:val="none" w:sz="0" w:space="0" w:color="auto"/>
        <w:right w:val="none" w:sz="0" w:space="0" w:color="auto"/>
      </w:divBdr>
    </w:div>
    <w:div w:id="735012594">
      <w:bodyDiv w:val="1"/>
      <w:marLeft w:val="0"/>
      <w:marRight w:val="0"/>
      <w:marTop w:val="0"/>
      <w:marBottom w:val="0"/>
      <w:divBdr>
        <w:top w:val="none" w:sz="0" w:space="0" w:color="auto"/>
        <w:left w:val="none" w:sz="0" w:space="0" w:color="auto"/>
        <w:bottom w:val="none" w:sz="0" w:space="0" w:color="auto"/>
        <w:right w:val="none" w:sz="0" w:space="0" w:color="auto"/>
      </w:divBdr>
    </w:div>
    <w:div w:id="738750931">
      <w:bodyDiv w:val="1"/>
      <w:marLeft w:val="0"/>
      <w:marRight w:val="0"/>
      <w:marTop w:val="0"/>
      <w:marBottom w:val="0"/>
      <w:divBdr>
        <w:top w:val="none" w:sz="0" w:space="0" w:color="auto"/>
        <w:left w:val="none" w:sz="0" w:space="0" w:color="auto"/>
        <w:bottom w:val="none" w:sz="0" w:space="0" w:color="auto"/>
        <w:right w:val="none" w:sz="0" w:space="0" w:color="auto"/>
      </w:divBdr>
    </w:div>
    <w:div w:id="745105017">
      <w:bodyDiv w:val="1"/>
      <w:marLeft w:val="0"/>
      <w:marRight w:val="0"/>
      <w:marTop w:val="0"/>
      <w:marBottom w:val="0"/>
      <w:divBdr>
        <w:top w:val="none" w:sz="0" w:space="0" w:color="auto"/>
        <w:left w:val="none" w:sz="0" w:space="0" w:color="auto"/>
        <w:bottom w:val="none" w:sz="0" w:space="0" w:color="auto"/>
        <w:right w:val="none" w:sz="0" w:space="0" w:color="auto"/>
      </w:divBdr>
    </w:div>
    <w:div w:id="746339788">
      <w:bodyDiv w:val="1"/>
      <w:marLeft w:val="0"/>
      <w:marRight w:val="0"/>
      <w:marTop w:val="0"/>
      <w:marBottom w:val="0"/>
      <w:divBdr>
        <w:top w:val="none" w:sz="0" w:space="0" w:color="auto"/>
        <w:left w:val="none" w:sz="0" w:space="0" w:color="auto"/>
        <w:bottom w:val="none" w:sz="0" w:space="0" w:color="auto"/>
        <w:right w:val="none" w:sz="0" w:space="0" w:color="auto"/>
      </w:divBdr>
    </w:div>
    <w:div w:id="751120953">
      <w:bodyDiv w:val="1"/>
      <w:marLeft w:val="0"/>
      <w:marRight w:val="0"/>
      <w:marTop w:val="0"/>
      <w:marBottom w:val="0"/>
      <w:divBdr>
        <w:top w:val="none" w:sz="0" w:space="0" w:color="auto"/>
        <w:left w:val="none" w:sz="0" w:space="0" w:color="auto"/>
        <w:bottom w:val="none" w:sz="0" w:space="0" w:color="auto"/>
        <w:right w:val="none" w:sz="0" w:space="0" w:color="auto"/>
      </w:divBdr>
    </w:div>
    <w:div w:id="751781379">
      <w:bodyDiv w:val="1"/>
      <w:marLeft w:val="0"/>
      <w:marRight w:val="0"/>
      <w:marTop w:val="0"/>
      <w:marBottom w:val="0"/>
      <w:divBdr>
        <w:top w:val="none" w:sz="0" w:space="0" w:color="auto"/>
        <w:left w:val="none" w:sz="0" w:space="0" w:color="auto"/>
        <w:bottom w:val="none" w:sz="0" w:space="0" w:color="auto"/>
        <w:right w:val="none" w:sz="0" w:space="0" w:color="auto"/>
      </w:divBdr>
    </w:div>
    <w:div w:id="753168701">
      <w:bodyDiv w:val="1"/>
      <w:marLeft w:val="0"/>
      <w:marRight w:val="0"/>
      <w:marTop w:val="0"/>
      <w:marBottom w:val="0"/>
      <w:divBdr>
        <w:top w:val="none" w:sz="0" w:space="0" w:color="auto"/>
        <w:left w:val="none" w:sz="0" w:space="0" w:color="auto"/>
        <w:bottom w:val="none" w:sz="0" w:space="0" w:color="auto"/>
        <w:right w:val="none" w:sz="0" w:space="0" w:color="auto"/>
      </w:divBdr>
    </w:div>
    <w:div w:id="75682840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5269873">
      <w:bodyDiv w:val="1"/>
      <w:marLeft w:val="0"/>
      <w:marRight w:val="0"/>
      <w:marTop w:val="0"/>
      <w:marBottom w:val="0"/>
      <w:divBdr>
        <w:top w:val="none" w:sz="0" w:space="0" w:color="auto"/>
        <w:left w:val="none" w:sz="0" w:space="0" w:color="auto"/>
        <w:bottom w:val="none" w:sz="0" w:space="0" w:color="auto"/>
        <w:right w:val="none" w:sz="0" w:space="0" w:color="auto"/>
      </w:divBdr>
    </w:div>
    <w:div w:id="767581860">
      <w:bodyDiv w:val="1"/>
      <w:marLeft w:val="0"/>
      <w:marRight w:val="0"/>
      <w:marTop w:val="0"/>
      <w:marBottom w:val="0"/>
      <w:divBdr>
        <w:top w:val="none" w:sz="0" w:space="0" w:color="auto"/>
        <w:left w:val="none" w:sz="0" w:space="0" w:color="auto"/>
        <w:bottom w:val="none" w:sz="0" w:space="0" w:color="auto"/>
        <w:right w:val="none" w:sz="0" w:space="0" w:color="auto"/>
      </w:divBdr>
    </w:div>
    <w:div w:id="773206631">
      <w:bodyDiv w:val="1"/>
      <w:marLeft w:val="0"/>
      <w:marRight w:val="0"/>
      <w:marTop w:val="0"/>
      <w:marBottom w:val="0"/>
      <w:divBdr>
        <w:top w:val="none" w:sz="0" w:space="0" w:color="auto"/>
        <w:left w:val="none" w:sz="0" w:space="0" w:color="auto"/>
        <w:bottom w:val="none" w:sz="0" w:space="0" w:color="auto"/>
        <w:right w:val="none" w:sz="0" w:space="0" w:color="auto"/>
      </w:divBdr>
    </w:div>
    <w:div w:id="786437208">
      <w:bodyDiv w:val="1"/>
      <w:marLeft w:val="0"/>
      <w:marRight w:val="0"/>
      <w:marTop w:val="0"/>
      <w:marBottom w:val="0"/>
      <w:divBdr>
        <w:top w:val="none" w:sz="0" w:space="0" w:color="auto"/>
        <w:left w:val="none" w:sz="0" w:space="0" w:color="auto"/>
        <w:bottom w:val="none" w:sz="0" w:space="0" w:color="auto"/>
        <w:right w:val="none" w:sz="0" w:space="0" w:color="auto"/>
      </w:divBdr>
    </w:div>
    <w:div w:id="791051294">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799417152">
      <w:bodyDiv w:val="1"/>
      <w:marLeft w:val="0"/>
      <w:marRight w:val="0"/>
      <w:marTop w:val="0"/>
      <w:marBottom w:val="0"/>
      <w:divBdr>
        <w:top w:val="none" w:sz="0" w:space="0" w:color="auto"/>
        <w:left w:val="none" w:sz="0" w:space="0" w:color="auto"/>
        <w:bottom w:val="none" w:sz="0" w:space="0" w:color="auto"/>
        <w:right w:val="none" w:sz="0" w:space="0" w:color="auto"/>
      </w:divBdr>
    </w:div>
    <w:div w:id="803624837">
      <w:bodyDiv w:val="1"/>
      <w:marLeft w:val="0"/>
      <w:marRight w:val="0"/>
      <w:marTop w:val="0"/>
      <w:marBottom w:val="0"/>
      <w:divBdr>
        <w:top w:val="none" w:sz="0" w:space="0" w:color="auto"/>
        <w:left w:val="none" w:sz="0" w:space="0" w:color="auto"/>
        <w:bottom w:val="none" w:sz="0" w:space="0" w:color="auto"/>
        <w:right w:val="none" w:sz="0" w:space="0" w:color="auto"/>
      </w:divBdr>
    </w:div>
    <w:div w:id="809595876">
      <w:bodyDiv w:val="1"/>
      <w:marLeft w:val="0"/>
      <w:marRight w:val="0"/>
      <w:marTop w:val="0"/>
      <w:marBottom w:val="0"/>
      <w:divBdr>
        <w:top w:val="none" w:sz="0" w:space="0" w:color="auto"/>
        <w:left w:val="none" w:sz="0" w:space="0" w:color="auto"/>
        <w:bottom w:val="none" w:sz="0" w:space="0" w:color="auto"/>
        <w:right w:val="none" w:sz="0" w:space="0" w:color="auto"/>
      </w:divBdr>
    </w:div>
    <w:div w:id="819931296">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35264490">
      <w:bodyDiv w:val="1"/>
      <w:marLeft w:val="0"/>
      <w:marRight w:val="0"/>
      <w:marTop w:val="0"/>
      <w:marBottom w:val="0"/>
      <w:divBdr>
        <w:top w:val="none" w:sz="0" w:space="0" w:color="auto"/>
        <w:left w:val="none" w:sz="0" w:space="0" w:color="auto"/>
        <w:bottom w:val="none" w:sz="0" w:space="0" w:color="auto"/>
        <w:right w:val="none" w:sz="0" w:space="0" w:color="auto"/>
      </w:divBdr>
    </w:div>
    <w:div w:id="837842638">
      <w:bodyDiv w:val="1"/>
      <w:marLeft w:val="0"/>
      <w:marRight w:val="0"/>
      <w:marTop w:val="0"/>
      <w:marBottom w:val="0"/>
      <w:divBdr>
        <w:top w:val="none" w:sz="0" w:space="0" w:color="auto"/>
        <w:left w:val="none" w:sz="0" w:space="0" w:color="auto"/>
        <w:bottom w:val="none" w:sz="0" w:space="0" w:color="auto"/>
        <w:right w:val="none" w:sz="0" w:space="0" w:color="auto"/>
      </w:divBdr>
    </w:div>
    <w:div w:id="841090756">
      <w:bodyDiv w:val="1"/>
      <w:marLeft w:val="0"/>
      <w:marRight w:val="0"/>
      <w:marTop w:val="0"/>
      <w:marBottom w:val="0"/>
      <w:divBdr>
        <w:top w:val="none" w:sz="0" w:space="0" w:color="auto"/>
        <w:left w:val="none" w:sz="0" w:space="0" w:color="auto"/>
        <w:bottom w:val="none" w:sz="0" w:space="0" w:color="auto"/>
        <w:right w:val="none" w:sz="0" w:space="0" w:color="auto"/>
      </w:divBdr>
    </w:div>
    <w:div w:id="846410034">
      <w:bodyDiv w:val="1"/>
      <w:marLeft w:val="0"/>
      <w:marRight w:val="0"/>
      <w:marTop w:val="0"/>
      <w:marBottom w:val="0"/>
      <w:divBdr>
        <w:top w:val="none" w:sz="0" w:space="0" w:color="auto"/>
        <w:left w:val="none" w:sz="0" w:space="0" w:color="auto"/>
        <w:bottom w:val="none" w:sz="0" w:space="0" w:color="auto"/>
        <w:right w:val="none" w:sz="0" w:space="0" w:color="auto"/>
      </w:divBdr>
    </w:div>
    <w:div w:id="852188214">
      <w:bodyDiv w:val="1"/>
      <w:marLeft w:val="0"/>
      <w:marRight w:val="0"/>
      <w:marTop w:val="0"/>
      <w:marBottom w:val="0"/>
      <w:divBdr>
        <w:top w:val="none" w:sz="0" w:space="0" w:color="auto"/>
        <w:left w:val="none" w:sz="0" w:space="0" w:color="auto"/>
        <w:bottom w:val="none" w:sz="0" w:space="0" w:color="auto"/>
        <w:right w:val="none" w:sz="0" w:space="0" w:color="auto"/>
      </w:divBdr>
    </w:div>
    <w:div w:id="852459162">
      <w:bodyDiv w:val="1"/>
      <w:marLeft w:val="0"/>
      <w:marRight w:val="0"/>
      <w:marTop w:val="0"/>
      <w:marBottom w:val="0"/>
      <w:divBdr>
        <w:top w:val="none" w:sz="0" w:space="0" w:color="auto"/>
        <w:left w:val="none" w:sz="0" w:space="0" w:color="auto"/>
        <w:bottom w:val="none" w:sz="0" w:space="0" w:color="auto"/>
        <w:right w:val="none" w:sz="0" w:space="0" w:color="auto"/>
      </w:divBdr>
    </w:div>
    <w:div w:id="853954443">
      <w:bodyDiv w:val="1"/>
      <w:marLeft w:val="0"/>
      <w:marRight w:val="0"/>
      <w:marTop w:val="0"/>
      <w:marBottom w:val="0"/>
      <w:divBdr>
        <w:top w:val="none" w:sz="0" w:space="0" w:color="auto"/>
        <w:left w:val="none" w:sz="0" w:space="0" w:color="auto"/>
        <w:bottom w:val="none" w:sz="0" w:space="0" w:color="auto"/>
        <w:right w:val="none" w:sz="0" w:space="0" w:color="auto"/>
      </w:divBdr>
    </w:div>
    <w:div w:id="866721962">
      <w:bodyDiv w:val="1"/>
      <w:marLeft w:val="0"/>
      <w:marRight w:val="0"/>
      <w:marTop w:val="0"/>
      <w:marBottom w:val="0"/>
      <w:divBdr>
        <w:top w:val="none" w:sz="0" w:space="0" w:color="auto"/>
        <w:left w:val="none" w:sz="0" w:space="0" w:color="auto"/>
        <w:bottom w:val="none" w:sz="0" w:space="0" w:color="auto"/>
        <w:right w:val="none" w:sz="0" w:space="0" w:color="auto"/>
      </w:divBdr>
    </w:div>
    <w:div w:id="866985014">
      <w:bodyDiv w:val="1"/>
      <w:marLeft w:val="0"/>
      <w:marRight w:val="0"/>
      <w:marTop w:val="0"/>
      <w:marBottom w:val="0"/>
      <w:divBdr>
        <w:top w:val="none" w:sz="0" w:space="0" w:color="auto"/>
        <w:left w:val="none" w:sz="0" w:space="0" w:color="auto"/>
        <w:bottom w:val="none" w:sz="0" w:space="0" w:color="auto"/>
        <w:right w:val="none" w:sz="0" w:space="0" w:color="auto"/>
      </w:divBdr>
    </w:div>
    <w:div w:id="868027195">
      <w:bodyDiv w:val="1"/>
      <w:marLeft w:val="0"/>
      <w:marRight w:val="0"/>
      <w:marTop w:val="0"/>
      <w:marBottom w:val="0"/>
      <w:divBdr>
        <w:top w:val="none" w:sz="0" w:space="0" w:color="auto"/>
        <w:left w:val="none" w:sz="0" w:space="0" w:color="auto"/>
        <w:bottom w:val="none" w:sz="0" w:space="0" w:color="auto"/>
        <w:right w:val="none" w:sz="0" w:space="0" w:color="auto"/>
      </w:divBdr>
    </w:div>
    <w:div w:id="869876502">
      <w:bodyDiv w:val="1"/>
      <w:marLeft w:val="0"/>
      <w:marRight w:val="0"/>
      <w:marTop w:val="0"/>
      <w:marBottom w:val="0"/>
      <w:divBdr>
        <w:top w:val="none" w:sz="0" w:space="0" w:color="auto"/>
        <w:left w:val="none" w:sz="0" w:space="0" w:color="auto"/>
        <w:bottom w:val="none" w:sz="0" w:space="0" w:color="auto"/>
        <w:right w:val="none" w:sz="0" w:space="0" w:color="auto"/>
      </w:divBdr>
    </w:div>
    <w:div w:id="878855348">
      <w:bodyDiv w:val="1"/>
      <w:marLeft w:val="0"/>
      <w:marRight w:val="0"/>
      <w:marTop w:val="0"/>
      <w:marBottom w:val="0"/>
      <w:divBdr>
        <w:top w:val="none" w:sz="0" w:space="0" w:color="auto"/>
        <w:left w:val="none" w:sz="0" w:space="0" w:color="auto"/>
        <w:bottom w:val="none" w:sz="0" w:space="0" w:color="auto"/>
        <w:right w:val="none" w:sz="0" w:space="0" w:color="auto"/>
      </w:divBdr>
    </w:div>
    <w:div w:id="878972804">
      <w:bodyDiv w:val="1"/>
      <w:marLeft w:val="0"/>
      <w:marRight w:val="0"/>
      <w:marTop w:val="0"/>
      <w:marBottom w:val="0"/>
      <w:divBdr>
        <w:top w:val="none" w:sz="0" w:space="0" w:color="auto"/>
        <w:left w:val="none" w:sz="0" w:space="0" w:color="auto"/>
        <w:bottom w:val="none" w:sz="0" w:space="0" w:color="auto"/>
        <w:right w:val="none" w:sz="0" w:space="0" w:color="auto"/>
      </w:divBdr>
    </w:div>
    <w:div w:id="879778197">
      <w:bodyDiv w:val="1"/>
      <w:marLeft w:val="0"/>
      <w:marRight w:val="0"/>
      <w:marTop w:val="0"/>
      <w:marBottom w:val="0"/>
      <w:divBdr>
        <w:top w:val="none" w:sz="0" w:space="0" w:color="auto"/>
        <w:left w:val="none" w:sz="0" w:space="0" w:color="auto"/>
        <w:bottom w:val="none" w:sz="0" w:space="0" w:color="auto"/>
        <w:right w:val="none" w:sz="0" w:space="0" w:color="auto"/>
      </w:divBdr>
    </w:div>
    <w:div w:id="882060623">
      <w:bodyDiv w:val="1"/>
      <w:marLeft w:val="0"/>
      <w:marRight w:val="0"/>
      <w:marTop w:val="0"/>
      <w:marBottom w:val="0"/>
      <w:divBdr>
        <w:top w:val="none" w:sz="0" w:space="0" w:color="auto"/>
        <w:left w:val="none" w:sz="0" w:space="0" w:color="auto"/>
        <w:bottom w:val="none" w:sz="0" w:space="0" w:color="auto"/>
        <w:right w:val="none" w:sz="0" w:space="0" w:color="auto"/>
      </w:divBdr>
    </w:div>
    <w:div w:id="922377740">
      <w:bodyDiv w:val="1"/>
      <w:marLeft w:val="0"/>
      <w:marRight w:val="0"/>
      <w:marTop w:val="0"/>
      <w:marBottom w:val="0"/>
      <w:divBdr>
        <w:top w:val="none" w:sz="0" w:space="0" w:color="auto"/>
        <w:left w:val="none" w:sz="0" w:space="0" w:color="auto"/>
        <w:bottom w:val="none" w:sz="0" w:space="0" w:color="auto"/>
        <w:right w:val="none" w:sz="0" w:space="0" w:color="auto"/>
      </w:divBdr>
    </w:div>
    <w:div w:id="925114481">
      <w:bodyDiv w:val="1"/>
      <w:marLeft w:val="0"/>
      <w:marRight w:val="0"/>
      <w:marTop w:val="0"/>
      <w:marBottom w:val="0"/>
      <w:divBdr>
        <w:top w:val="none" w:sz="0" w:space="0" w:color="auto"/>
        <w:left w:val="none" w:sz="0" w:space="0" w:color="auto"/>
        <w:bottom w:val="none" w:sz="0" w:space="0" w:color="auto"/>
        <w:right w:val="none" w:sz="0" w:space="0" w:color="auto"/>
      </w:divBdr>
    </w:div>
    <w:div w:id="931818648">
      <w:bodyDiv w:val="1"/>
      <w:marLeft w:val="0"/>
      <w:marRight w:val="0"/>
      <w:marTop w:val="0"/>
      <w:marBottom w:val="0"/>
      <w:divBdr>
        <w:top w:val="none" w:sz="0" w:space="0" w:color="auto"/>
        <w:left w:val="none" w:sz="0" w:space="0" w:color="auto"/>
        <w:bottom w:val="none" w:sz="0" w:space="0" w:color="auto"/>
        <w:right w:val="none" w:sz="0" w:space="0" w:color="auto"/>
      </w:divBdr>
    </w:div>
    <w:div w:id="933435282">
      <w:bodyDiv w:val="1"/>
      <w:marLeft w:val="0"/>
      <w:marRight w:val="0"/>
      <w:marTop w:val="0"/>
      <w:marBottom w:val="0"/>
      <w:divBdr>
        <w:top w:val="none" w:sz="0" w:space="0" w:color="auto"/>
        <w:left w:val="none" w:sz="0" w:space="0" w:color="auto"/>
        <w:bottom w:val="none" w:sz="0" w:space="0" w:color="auto"/>
        <w:right w:val="none" w:sz="0" w:space="0" w:color="auto"/>
      </w:divBdr>
    </w:div>
    <w:div w:id="935402439">
      <w:bodyDiv w:val="1"/>
      <w:marLeft w:val="0"/>
      <w:marRight w:val="0"/>
      <w:marTop w:val="0"/>
      <w:marBottom w:val="0"/>
      <w:divBdr>
        <w:top w:val="none" w:sz="0" w:space="0" w:color="auto"/>
        <w:left w:val="none" w:sz="0" w:space="0" w:color="auto"/>
        <w:bottom w:val="none" w:sz="0" w:space="0" w:color="auto"/>
        <w:right w:val="none" w:sz="0" w:space="0" w:color="auto"/>
      </w:divBdr>
    </w:div>
    <w:div w:id="952906674">
      <w:bodyDiv w:val="1"/>
      <w:marLeft w:val="0"/>
      <w:marRight w:val="0"/>
      <w:marTop w:val="0"/>
      <w:marBottom w:val="0"/>
      <w:divBdr>
        <w:top w:val="none" w:sz="0" w:space="0" w:color="auto"/>
        <w:left w:val="none" w:sz="0" w:space="0" w:color="auto"/>
        <w:bottom w:val="none" w:sz="0" w:space="0" w:color="auto"/>
        <w:right w:val="none" w:sz="0" w:space="0" w:color="auto"/>
      </w:divBdr>
    </w:div>
    <w:div w:id="955989490">
      <w:bodyDiv w:val="1"/>
      <w:marLeft w:val="0"/>
      <w:marRight w:val="0"/>
      <w:marTop w:val="0"/>
      <w:marBottom w:val="0"/>
      <w:divBdr>
        <w:top w:val="none" w:sz="0" w:space="0" w:color="auto"/>
        <w:left w:val="none" w:sz="0" w:space="0" w:color="auto"/>
        <w:bottom w:val="none" w:sz="0" w:space="0" w:color="auto"/>
        <w:right w:val="none" w:sz="0" w:space="0" w:color="auto"/>
      </w:divBdr>
    </w:div>
    <w:div w:id="957874940">
      <w:bodyDiv w:val="1"/>
      <w:marLeft w:val="0"/>
      <w:marRight w:val="0"/>
      <w:marTop w:val="0"/>
      <w:marBottom w:val="0"/>
      <w:divBdr>
        <w:top w:val="none" w:sz="0" w:space="0" w:color="auto"/>
        <w:left w:val="none" w:sz="0" w:space="0" w:color="auto"/>
        <w:bottom w:val="none" w:sz="0" w:space="0" w:color="auto"/>
        <w:right w:val="none" w:sz="0" w:space="0" w:color="auto"/>
      </w:divBdr>
    </w:div>
    <w:div w:id="966087367">
      <w:bodyDiv w:val="1"/>
      <w:marLeft w:val="0"/>
      <w:marRight w:val="0"/>
      <w:marTop w:val="0"/>
      <w:marBottom w:val="0"/>
      <w:divBdr>
        <w:top w:val="none" w:sz="0" w:space="0" w:color="auto"/>
        <w:left w:val="none" w:sz="0" w:space="0" w:color="auto"/>
        <w:bottom w:val="none" w:sz="0" w:space="0" w:color="auto"/>
        <w:right w:val="none" w:sz="0" w:space="0" w:color="auto"/>
      </w:divBdr>
    </w:div>
    <w:div w:id="986086051">
      <w:bodyDiv w:val="1"/>
      <w:marLeft w:val="0"/>
      <w:marRight w:val="0"/>
      <w:marTop w:val="0"/>
      <w:marBottom w:val="0"/>
      <w:divBdr>
        <w:top w:val="none" w:sz="0" w:space="0" w:color="auto"/>
        <w:left w:val="none" w:sz="0" w:space="0" w:color="auto"/>
        <w:bottom w:val="none" w:sz="0" w:space="0" w:color="auto"/>
        <w:right w:val="none" w:sz="0" w:space="0" w:color="auto"/>
      </w:divBdr>
    </w:div>
    <w:div w:id="986513795">
      <w:bodyDiv w:val="1"/>
      <w:marLeft w:val="0"/>
      <w:marRight w:val="0"/>
      <w:marTop w:val="0"/>
      <w:marBottom w:val="0"/>
      <w:divBdr>
        <w:top w:val="none" w:sz="0" w:space="0" w:color="auto"/>
        <w:left w:val="none" w:sz="0" w:space="0" w:color="auto"/>
        <w:bottom w:val="none" w:sz="0" w:space="0" w:color="auto"/>
        <w:right w:val="none" w:sz="0" w:space="0" w:color="auto"/>
      </w:divBdr>
    </w:div>
    <w:div w:id="991445180">
      <w:bodyDiv w:val="1"/>
      <w:marLeft w:val="0"/>
      <w:marRight w:val="0"/>
      <w:marTop w:val="0"/>
      <w:marBottom w:val="0"/>
      <w:divBdr>
        <w:top w:val="none" w:sz="0" w:space="0" w:color="auto"/>
        <w:left w:val="none" w:sz="0" w:space="0" w:color="auto"/>
        <w:bottom w:val="none" w:sz="0" w:space="0" w:color="auto"/>
        <w:right w:val="none" w:sz="0" w:space="0" w:color="auto"/>
      </w:divBdr>
    </w:div>
    <w:div w:id="994603080">
      <w:bodyDiv w:val="1"/>
      <w:marLeft w:val="0"/>
      <w:marRight w:val="0"/>
      <w:marTop w:val="0"/>
      <w:marBottom w:val="0"/>
      <w:divBdr>
        <w:top w:val="none" w:sz="0" w:space="0" w:color="auto"/>
        <w:left w:val="none" w:sz="0" w:space="0" w:color="auto"/>
        <w:bottom w:val="none" w:sz="0" w:space="0" w:color="auto"/>
        <w:right w:val="none" w:sz="0" w:space="0" w:color="auto"/>
      </w:divBdr>
    </w:div>
    <w:div w:id="997921406">
      <w:bodyDiv w:val="1"/>
      <w:marLeft w:val="0"/>
      <w:marRight w:val="0"/>
      <w:marTop w:val="0"/>
      <w:marBottom w:val="0"/>
      <w:divBdr>
        <w:top w:val="none" w:sz="0" w:space="0" w:color="auto"/>
        <w:left w:val="none" w:sz="0" w:space="0" w:color="auto"/>
        <w:bottom w:val="none" w:sz="0" w:space="0" w:color="auto"/>
        <w:right w:val="none" w:sz="0" w:space="0" w:color="auto"/>
      </w:divBdr>
    </w:div>
    <w:div w:id="1003049583">
      <w:bodyDiv w:val="1"/>
      <w:marLeft w:val="0"/>
      <w:marRight w:val="0"/>
      <w:marTop w:val="0"/>
      <w:marBottom w:val="0"/>
      <w:divBdr>
        <w:top w:val="none" w:sz="0" w:space="0" w:color="auto"/>
        <w:left w:val="none" w:sz="0" w:space="0" w:color="auto"/>
        <w:bottom w:val="none" w:sz="0" w:space="0" w:color="auto"/>
        <w:right w:val="none" w:sz="0" w:space="0" w:color="auto"/>
      </w:divBdr>
    </w:div>
    <w:div w:id="1005941286">
      <w:bodyDiv w:val="1"/>
      <w:marLeft w:val="0"/>
      <w:marRight w:val="0"/>
      <w:marTop w:val="0"/>
      <w:marBottom w:val="0"/>
      <w:divBdr>
        <w:top w:val="none" w:sz="0" w:space="0" w:color="auto"/>
        <w:left w:val="none" w:sz="0" w:space="0" w:color="auto"/>
        <w:bottom w:val="none" w:sz="0" w:space="0" w:color="auto"/>
        <w:right w:val="none" w:sz="0" w:space="0" w:color="auto"/>
      </w:divBdr>
    </w:div>
    <w:div w:id="1013728538">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7532">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55274840">
      <w:bodyDiv w:val="1"/>
      <w:marLeft w:val="0"/>
      <w:marRight w:val="0"/>
      <w:marTop w:val="0"/>
      <w:marBottom w:val="0"/>
      <w:divBdr>
        <w:top w:val="none" w:sz="0" w:space="0" w:color="auto"/>
        <w:left w:val="none" w:sz="0" w:space="0" w:color="auto"/>
        <w:bottom w:val="none" w:sz="0" w:space="0" w:color="auto"/>
        <w:right w:val="none" w:sz="0" w:space="0" w:color="auto"/>
      </w:divBdr>
    </w:div>
    <w:div w:id="1064445743">
      <w:bodyDiv w:val="1"/>
      <w:marLeft w:val="0"/>
      <w:marRight w:val="0"/>
      <w:marTop w:val="0"/>
      <w:marBottom w:val="0"/>
      <w:divBdr>
        <w:top w:val="none" w:sz="0" w:space="0" w:color="auto"/>
        <w:left w:val="none" w:sz="0" w:space="0" w:color="auto"/>
        <w:bottom w:val="none" w:sz="0" w:space="0" w:color="auto"/>
        <w:right w:val="none" w:sz="0" w:space="0" w:color="auto"/>
      </w:divBdr>
    </w:div>
    <w:div w:id="1066607182">
      <w:bodyDiv w:val="1"/>
      <w:marLeft w:val="0"/>
      <w:marRight w:val="0"/>
      <w:marTop w:val="0"/>
      <w:marBottom w:val="0"/>
      <w:divBdr>
        <w:top w:val="none" w:sz="0" w:space="0" w:color="auto"/>
        <w:left w:val="none" w:sz="0" w:space="0" w:color="auto"/>
        <w:bottom w:val="none" w:sz="0" w:space="0" w:color="auto"/>
        <w:right w:val="none" w:sz="0" w:space="0" w:color="auto"/>
      </w:divBdr>
    </w:div>
    <w:div w:id="1076323556">
      <w:bodyDiv w:val="1"/>
      <w:marLeft w:val="0"/>
      <w:marRight w:val="0"/>
      <w:marTop w:val="0"/>
      <w:marBottom w:val="0"/>
      <w:divBdr>
        <w:top w:val="none" w:sz="0" w:space="0" w:color="auto"/>
        <w:left w:val="none" w:sz="0" w:space="0" w:color="auto"/>
        <w:bottom w:val="none" w:sz="0" w:space="0" w:color="auto"/>
        <w:right w:val="none" w:sz="0" w:space="0" w:color="auto"/>
      </w:divBdr>
    </w:div>
    <w:div w:id="1082263240">
      <w:bodyDiv w:val="1"/>
      <w:marLeft w:val="0"/>
      <w:marRight w:val="0"/>
      <w:marTop w:val="0"/>
      <w:marBottom w:val="0"/>
      <w:divBdr>
        <w:top w:val="none" w:sz="0" w:space="0" w:color="auto"/>
        <w:left w:val="none" w:sz="0" w:space="0" w:color="auto"/>
        <w:bottom w:val="none" w:sz="0" w:space="0" w:color="auto"/>
        <w:right w:val="none" w:sz="0" w:space="0" w:color="auto"/>
      </w:divBdr>
    </w:div>
    <w:div w:id="1082411365">
      <w:bodyDiv w:val="1"/>
      <w:marLeft w:val="0"/>
      <w:marRight w:val="0"/>
      <w:marTop w:val="0"/>
      <w:marBottom w:val="0"/>
      <w:divBdr>
        <w:top w:val="none" w:sz="0" w:space="0" w:color="auto"/>
        <w:left w:val="none" w:sz="0" w:space="0" w:color="auto"/>
        <w:bottom w:val="none" w:sz="0" w:space="0" w:color="auto"/>
        <w:right w:val="none" w:sz="0" w:space="0" w:color="auto"/>
      </w:divBdr>
    </w:div>
    <w:div w:id="1091511692">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53765">
      <w:bodyDiv w:val="1"/>
      <w:marLeft w:val="0"/>
      <w:marRight w:val="0"/>
      <w:marTop w:val="0"/>
      <w:marBottom w:val="0"/>
      <w:divBdr>
        <w:top w:val="none" w:sz="0" w:space="0" w:color="auto"/>
        <w:left w:val="none" w:sz="0" w:space="0" w:color="auto"/>
        <w:bottom w:val="none" w:sz="0" w:space="0" w:color="auto"/>
        <w:right w:val="none" w:sz="0" w:space="0" w:color="auto"/>
      </w:divBdr>
    </w:div>
    <w:div w:id="1101099262">
      <w:bodyDiv w:val="1"/>
      <w:marLeft w:val="0"/>
      <w:marRight w:val="0"/>
      <w:marTop w:val="0"/>
      <w:marBottom w:val="0"/>
      <w:divBdr>
        <w:top w:val="none" w:sz="0" w:space="0" w:color="auto"/>
        <w:left w:val="none" w:sz="0" w:space="0" w:color="auto"/>
        <w:bottom w:val="none" w:sz="0" w:space="0" w:color="auto"/>
        <w:right w:val="none" w:sz="0" w:space="0" w:color="auto"/>
      </w:divBdr>
    </w:div>
    <w:div w:id="1110473606">
      <w:bodyDiv w:val="1"/>
      <w:marLeft w:val="0"/>
      <w:marRight w:val="0"/>
      <w:marTop w:val="0"/>
      <w:marBottom w:val="0"/>
      <w:divBdr>
        <w:top w:val="none" w:sz="0" w:space="0" w:color="auto"/>
        <w:left w:val="none" w:sz="0" w:space="0" w:color="auto"/>
        <w:bottom w:val="none" w:sz="0" w:space="0" w:color="auto"/>
        <w:right w:val="none" w:sz="0" w:space="0" w:color="auto"/>
      </w:divBdr>
    </w:div>
    <w:div w:id="1114599368">
      <w:bodyDiv w:val="1"/>
      <w:marLeft w:val="0"/>
      <w:marRight w:val="0"/>
      <w:marTop w:val="0"/>
      <w:marBottom w:val="0"/>
      <w:divBdr>
        <w:top w:val="none" w:sz="0" w:space="0" w:color="auto"/>
        <w:left w:val="none" w:sz="0" w:space="0" w:color="auto"/>
        <w:bottom w:val="none" w:sz="0" w:space="0" w:color="auto"/>
        <w:right w:val="none" w:sz="0" w:space="0" w:color="auto"/>
      </w:divBdr>
    </w:div>
    <w:div w:id="1117601441">
      <w:bodyDiv w:val="1"/>
      <w:marLeft w:val="0"/>
      <w:marRight w:val="0"/>
      <w:marTop w:val="0"/>
      <w:marBottom w:val="0"/>
      <w:divBdr>
        <w:top w:val="none" w:sz="0" w:space="0" w:color="auto"/>
        <w:left w:val="none" w:sz="0" w:space="0" w:color="auto"/>
        <w:bottom w:val="none" w:sz="0" w:space="0" w:color="auto"/>
        <w:right w:val="none" w:sz="0" w:space="0" w:color="auto"/>
      </w:divBdr>
    </w:div>
    <w:div w:id="1120956247">
      <w:bodyDiv w:val="1"/>
      <w:marLeft w:val="0"/>
      <w:marRight w:val="0"/>
      <w:marTop w:val="0"/>
      <w:marBottom w:val="0"/>
      <w:divBdr>
        <w:top w:val="none" w:sz="0" w:space="0" w:color="auto"/>
        <w:left w:val="none" w:sz="0" w:space="0" w:color="auto"/>
        <w:bottom w:val="none" w:sz="0" w:space="0" w:color="auto"/>
        <w:right w:val="none" w:sz="0" w:space="0" w:color="auto"/>
      </w:divBdr>
    </w:div>
    <w:div w:id="1123184280">
      <w:bodyDiv w:val="1"/>
      <w:marLeft w:val="0"/>
      <w:marRight w:val="0"/>
      <w:marTop w:val="0"/>
      <w:marBottom w:val="0"/>
      <w:divBdr>
        <w:top w:val="none" w:sz="0" w:space="0" w:color="auto"/>
        <w:left w:val="none" w:sz="0" w:space="0" w:color="auto"/>
        <w:bottom w:val="none" w:sz="0" w:space="0" w:color="auto"/>
        <w:right w:val="none" w:sz="0" w:space="0" w:color="auto"/>
      </w:divBdr>
    </w:div>
    <w:div w:id="1125350390">
      <w:bodyDiv w:val="1"/>
      <w:marLeft w:val="0"/>
      <w:marRight w:val="0"/>
      <w:marTop w:val="0"/>
      <w:marBottom w:val="0"/>
      <w:divBdr>
        <w:top w:val="none" w:sz="0" w:space="0" w:color="auto"/>
        <w:left w:val="none" w:sz="0" w:space="0" w:color="auto"/>
        <w:bottom w:val="none" w:sz="0" w:space="0" w:color="auto"/>
        <w:right w:val="none" w:sz="0" w:space="0" w:color="auto"/>
      </w:divBdr>
    </w:div>
    <w:div w:id="1127817535">
      <w:bodyDiv w:val="1"/>
      <w:marLeft w:val="0"/>
      <w:marRight w:val="0"/>
      <w:marTop w:val="0"/>
      <w:marBottom w:val="0"/>
      <w:divBdr>
        <w:top w:val="none" w:sz="0" w:space="0" w:color="auto"/>
        <w:left w:val="none" w:sz="0" w:space="0" w:color="auto"/>
        <w:bottom w:val="none" w:sz="0" w:space="0" w:color="auto"/>
        <w:right w:val="none" w:sz="0" w:space="0" w:color="auto"/>
      </w:divBdr>
    </w:div>
    <w:div w:id="1137189395">
      <w:bodyDiv w:val="1"/>
      <w:marLeft w:val="0"/>
      <w:marRight w:val="0"/>
      <w:marTop w:val="0"/>
      <w:marBottom w:val="0"/>
      <w:divBdr>
        <w:top w:val="none" w:sz="0" w:space="0" w:color="auto"/>
        <w:left w:val="none" w:sz="0" w:space="0" w:color="auto"/>
        <w:bottom w:val="none" w:sz="0" w:space="0" w:color="auto"/>
        <w:right w:val="none" w:sz="0" w:space="0" w:color="auto"/>
      </w:divBdr>
    </w:div>
    <w:div w:id="1141003491">
      <w:bodyDiv w:val="1"/>
      <w:marLeft w:val="0"/>
      <w:marRight w:val="0"/>
      <w:marTop w:val="0"/>
      <w:marBottom w:val="0"/>
      <w:divBdr>
        <w:top w:val="none" w:sz="0" w:space="0" w:color="auto"/>
        <w:left w:val="none" w:sz="0" w:space="0" w:color="auto"/>
        <w:bottom w:val="none" w:sz="0" w:space="0" w:color="auto"/>
        <w:right w:val="none" w:sz="0" w:space="0" w:color="auto"/>
      </w:divBdr>
    </w:div>
    <w:div w:id="1143888545">
      <w:bodyDiv w:val="1"/>
      <w:marLeft w:val="0"/>
      <w:marRight w:val="0"/>
      <w:marTop w:val="0"/>
      <w:marBottom w:val="0"/>
      <w:divBdr>
        <w:top w:val="none" w:sz="0" w:space="0" w:color="auto"/>
        <w:left w:val="none" w:sz="0" w:space="0" w:color="auto"/>
        <w:bottom w:val="none" w:sz="0" w:space="0" w:color="auto"/>
        <w:right w:val="none" w:sz="0" w:space="0" w:color="auto"/>
      </w:divBdr>
    </w:div>
    <w:div w:id="1154030864">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66091738">
      <w:bodyDiv w:val="1"/>
      <w:marLeft w:val="0"/>
      <w:marRight w:val="0"/>
      <w:marTop w:val="0"/>
      <w:marBottom w:val="0"/>
      <w:divBdr>
        <w:top w:val="none" w:sz="0" w:space="0" w:color="auto"/>
        <w:left w:val="none" w:sz="0" w:space="0" w:color="auto"/>
        <w:bottom w:val="none" w:sz="0" w:space="0" w:color="auto"/>
        <w:right w:val="none" w:sz="0" w:space="0" w:color="auto"/>
      </w:divBdr>
    </w:div>
    <w:div w:id="1166821935">
      <w:bodyDiv w:val="1"/>
      <w:marLeft w:val="0"/>
      <w:marRight w:val="0"/>
      <w:marTop w:val="0"/>
      <w:marBottom w:val="0"/>
      <w:divBdr>
        <w:top w:val="none" w:sz="0" w:space="0" w:color="auto"/>
        <w:left w:val="none" w:sz="0" w:space="0" w:color="auto"/>
        <w:bottom w:val="none" w:sz="0" w:space="0" w:color="auto"/>
        <w:right w:val="none" w:sz="0" w:space="0" w:color="auto"/>
      </w:divBdr>
    </w:div>
    <w:div w:id="1169099332">
      <w:bodyDiv w:val="1"/>
      <w:marLeft w:val="0"/>
      <w:marRight w:val="0"/>
      <w:marTop w:val="0"/>
      <w:marBottom w:val="0"/>
      <w:divBdr>
        <w:top w:val="none" w:sz="0" w:space="0" w:color="auto"/>
        <w:left w:val="none" w:sz="0" w:space="0" w:color="auto"/>
        <w:bottom w:val="none" w:sz="0" w:space="0" w:color="auto"/>
        <w:right w:val="none" w:sz="0" w:space="0" w:color="auto"/>
      </w:divBdr>
    </w:div>
    <w:div w:id="1171025376">
      <w:bodyDiv w:val="1"/>
      <w:marLeft w:val="0"/>
      <w:marRight w:val="0"/>
      <w:marTop w:val="0"/>
      <w:marBottom w:val="0"/>
      <w:divBdr>
        <w:top w:val="none" w:sz="0" w:space="0" w:color="auto"/>
        <w:left w:val="none" w:sz="0" w:space="0" w:color="auto"/>
        <w:bottom w:val="none" w:sz="0" w:space="0" w:color="auto"/>
        <w:right w:val="none" w:sz="0" w:space="0" w:color="auto"/>
      </w:divBdr>
    </w:div>
    <w:div w:id="1183938744">
      <w:bodyDiv w:val="1"/>
      <w:marLeft w:val="0"/>
      <w:marRight w:val="0"/>
      <w:marTop w:val="0"/>
      <w:marBottom w:val="0"/>
      <w:divBdr>
        <w:top w:val="none" w:sz="0" w:space="0" w:color="auto"/>
        <w:left w:val="none" w:sz="0" w:space="0" w:color="auto"/>
        <w:bottom w:val="none" w:sz="0" w:space="0" w:color="auto"/>
        <w:right w:val="none" w:sz="0" w:space="0" w:color="auto"/>
      </w:divBdr>
    </w:div>
    <w:div w:id="1190139734">
      <w:bodyDiv w:val="1"/>
      <w:marLeft w:val="0"/>
      <w:marRight w:val="0"/>
      <w:marTop w:val="0"/>
      <w:marBottom w:val="0"/>
      <w:divBdr>
        <w:top w:val="none" w:sz="0" w:space="0" w:color="auto"/>
        <w:left w:val="none" w:sz="0" w:space="0" w:color="auto"/>
        <w:bottom w:val="none" w:sz="0" w:space="0" w:color="auto"/>
        <w:right w:val="none" w:sz="0" w:space="0" w:color="auto"/>
      </w:divBdr>
    </w:div>
    <w:div w:id="1191652873">
      <w:bodyDiv w:val="1"/>
      <w:marLeft w:val="0"/>
      <w:marRight w:val="0"/>
      <w:marTop w:val="0"/>
      <w:marBottom w:val="0"/>
      <w:divBdr>
        <w:top w:val="none" w:sz="0" w:space="0" w:color="auto"/>
        <w:left w:val="none" w:sz="0" w:space="0" w:color="auto"/>
        <w:bottom w:val="none" w:sz="0" w:space="0" w:color="auto"/>
        <w:right w:val="none" w:sz="0" w:space="0" w:color="auto"/>
      </w:divBdr>
    </w:div>
    <w:div w:id="1198615238">
      <w:bodyDiv w:val="1"/>
      <w:marLeft w:val="0"/>
      <w:marRight w:val="0"/>
      <w:marTop w:val="0"/>
      <w:marBottom w:val="0"/>
      <w:divBdr>
        <w:top w:val="none" w:sz="0" w:space="0" w:color="auto"/>
        <w:left w:val="none" w:sz="0" w:space="0" w:color="auto"/>
        <w:bottom w:val="none" w:sz="0" w:space="0" w:color="auto"/>
        <w:right w:val="none" w:sz="0" w:space="0" w:color="auto"/>
      </w:divBdr>
    </w:div>
    <w:div w:id="1211500674">
      <w:bodyDiv w:val="1"/>
      <w:marLeft w:val="0"/>
      <w:marRight w:val="0"/>
      <w:marTop w:val="0"/>
      <w:marBottom w:val="0"/>
      <w:divBdr>
        <w:top w:val="none" w:sz="0" w:space="0" w:color="auto"/>
        <w:left w:val="none" w:sz="0" w:space="0" w:color="auto"/>
        <w:bottom w:val="none" w:sz="0" w:space="0" w:color="auto"/>
        <w:right w:val="none" w:sz="0" w:space="0" w:color="auto"/>
      </w:divBdr>
    </w:div>
    <w:div w:id="1211769323">
      <w:bodyDiv w:val="1"/>
      <w:marLeft w:val="0"/>
      <w:marRight w:val="0"/>
      <w:marTop w:val="0"/>
      <w:marBottom w:val="0"/>
      <w:divBdr>
        <w:top w:val="none" w:sz="0" w:space="0" w:color="auto"/>
        <w:left w:val="none" w:sz="0" w:space="0" w:color="auto"/>
        <w:bottom w:val="none" w:sz="0" w:space="0" w:color="auto"/>
        <w:right w:val="none" w:sz="0" w:space="0" w:color="auto"/>
      </w:divBdr>
    </w:div>
    <w:div w:id="1218317593">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345843">
      <w:bodyDiv w:val="1"/>
      <w:marLeft w:val="0"/>
      <w:marRight w:val="0"/>
      <w:marTop w:val="0"/>
      <w:marBottom w:val="0"/>
      <w:divBdr>
        <w:top w:val="none" w:sz="0" w:space="0" w:color="auto"/>
        <w:left w:val="none" w:sz="0" w:space="0" w:color="auto"/>
        <w:bottom w:val="none" w:sz="0" w:space="0" w:color="auto"/>
        <w:right w:val="none" w:sz="0" w:space="0" w:color="auto"/>
      </w:divBdr>
    </w:div>
    <w:div w:id="1229266026">
      <w:bodyDiv w:val="1"/>
      <w:marLeft w:val="0"/>
      <w:marRight w:val="0"/>
      <w:marTop w:val="0"/>
      <w:marBottom w:val="0"/>
      <w:divBdr>
        <w:top w:val="none" w:sz="0" w:space="0" w:color="auto"/>
        <w:left w:val="none" w:sz="0" w:space="0" w:color="auto"/>
        <w:bottom w:val="none" w:sz="0" w:space="0" w:color="auto"/>
        <w:right w:val="none" w:sz="0" w:space="0" w:color="auto"/>
      </w:divBdr>
    </w:div>
    <w:div w:id="1238902463">
      <w:bodyDiv w:val="1"/>
      <w:marLeft w:val="0"/>
      <w:marRight w:val="0"/>
      <w:marTop w:val="0"/>
      <w:marBottom w:val="0"/>
      <w:divBdr>
        <w:top w:val="none" w:sz="0" w:space="0" w:color="auto"/>
        <w:left w:val="none" w:sz="0" w:space="0" w:color="auto"/>
        <w:bottom w:val="none" w:sz="0" w:space="0" w:color="auto"/>
        <w:right w:val="none" w:sz="0" w:space="0" w:color="auto"/>
      </w:divBdr>
    </w:div>
    <w:div w:id="1240556144">
      <w:bodyDiv w:val="1"/>
      <w:marLeft w:val="0"/>
      <w:marRight w:val="0"/>
      <w:marTop w:val="0"/>
      <w:marBottom w:val="0"/>
      <w:divBdr>
        <w:top w:val="none" w:sz="0" w:space="0" w:color="auto"/>
        <w:left w:val="none" w:sz="0" w:space="0" w:color="auto"/>
        <w:bottom w:val="none" w:sz="0" w:space="0" w:color="auto"/>
        <w:right w:val="none" w:sz="0" w:space="0" w:color="auto"/>
      </w:divBdr>
    </w:div>
    <w:div w:id="1256938579">
      <w:bodyDiv w:val="1"/>
      <w:marLeft w:val="0"/>
      <w:marRight w:val="0"/>
      <w:marTop w:val="0"/>
      <w:marBottom w:val="0"/>
      <w:divBdr>
        <w:top w:val="none" w:sz="0" w:space="0" w:color="auto"/>
        <w:left w:val="none" w:sz="0" w:space="0" w:color="auto"/>
        <w:bottom w:val="none" w:sz="0" w:space="0" w:color="auto"/>
        <w:right w:val="none" w:sz="0" w:space="0" w:color="auto"/>
      </w:divBdr>
    </w:div>
    <w:div w:id="1261375944">
      <w:bodyDiv w:val="1"/>
      <w:marLeft w:val="0"/>
      <w:marRight w:val="0"/>
      <w:marTop w:val="0"/>
      <w:marBottom w:val="0"/>
      <w:divBdr>
        <w:top w:val="none" w:sz="0" w:space="0" w:color="auto"/>
        <w:left w:val="none" w:sz="0" w:space="0" w:color="auto"/>
        <w:bottom w:val="none" w:sz="0" w:space="0" w:color="auto"/>
        <w:right w:val="none" w:sz="0" w:space="0" w:color="auto"/>
      </w:divBdr>
    </w:div>
    <w:div w:id="1270310913">
      <w:bodyDiv w:val="1"/>
      <w:marLeft w:val="0"/>
      <w:marRight w:val="0"/>
      <w:marTop w:val="0"/>
      <w:marBottom w:val="0"/>
      <w:divBdr>
        <w:top w:val="none" w:sz="0" w:space="0" w:color="auto"/>
        <w:left w:val="none" w:sz="0" w:space="0" w:color="auto"/>
        <w:bottom w:val="none" w:sz="0" w:space="0" w:color="auto"/>
        <w:right w:val="none" w:sz="0" w:space="0" w:color="auto"/>
      </w:divBdr>
    </w:div>
    <w:div w:id="1271160535">
      <w:bodyDiv w:val="1"/>
      <w:marLeft w:val="0"/>
      <w:marRight w:val="0"/>
      <w:marTop w:val="0"/>
      <w:marBottom w:val="0"/>
      <w:divBdr>
        <w:top w:val="none" w:sz="0" w:space="0" w:color="auto"/>
        <w:left w:val="none" w:sz="0" w:space="0" w:color="auto"/>
        <w:bottom w:val="none" w:sz="0" w:space="0" w:color="auto"/>
        <w:right w:val="none" w:sz="0" w:space="0" w:color="auto"/>
      </w:divBdr>
    </w:div>
    <w:div w:id="1275019163">
      <w:bodyDiv w:val="1"/>
      <w:marLeft w:val="0"/>
      <w:marRight w:val="0"/>
      <w:marTop w:val="0"/>
      <w:marBottom w:val="0"/>
      <w:divBdr>
        <w:top w:val="none" w:sz="0" w:space="0" w:color="auto"/>
        <w:left w:val="none" w:sz="0" w:space="0" w:color="auto"/>
        <w:bottom w:val="none" w:sz="0" w:space="0" w:color="auto"/>
        <w:right w:val="none" w:sz="0" w:space="0" w:color="auto"/>
      </w:divBdr>
    </w:div>
    <w:div w:id="1279335914">
      <w:bodyDiv w:val="1"/>
      <w:marLeft w:val="0"/>
      <w:marRight w:val="0"/>
      <w:marTop w:val="0"/>
      <w:marBottom w:val="0"/>
      <w:divBdr>
        <w:top w:val="none" w:sz="0" w:space="0" w:color="auto"/>
        <w:left w:val="none" w:sz="0" w:space="0" w:color="auto"/>
        <w:bottom w:val="none" w:sz="0" w:space="0" w:color="auto"/>
        <w:right w:val="none" w:sz="0" w:space="0" w:color="auto"/>
      </w:divBdr>
    </w:div>
    <w:div w:id="1290476231">
      <w:bodyDiv w:val="1"/>
      <w:marLeft w:val="0"/>
      <w:marRight w:val="0"/>
      <w:marTop w:val="0"/>
      <w:marBottom w:val="0"/>
      <w:divBdr>
        <w:top w:val="none" w:sz="0" w:space="0" w:color="auto"/>
        <w:left w:val="none" w:sz="0" w:space="0" w:color="auto"/>
        <w:bottom w:val="none" w:sz="0" w:space="0" w:color="auto"/>
        <w:right w:val="none" w:sz="0" w:space="0" w:color="auto"/>
      </w:divBdr>
    </w:div>
    <w:div w:id="1308779043">
      <w:bodyDiv w:val="1"/>
      <w:marLeft w:val="0"/>
      <w:marRight w:val="0"/>
      <w:marTop w:val="0"/>
      <w:marBottom w:val="0"/>
      <w:divBdr>
        <w:top w:val="none" w:sz="0" w:space="0" w:color="auto"/>
        <w:left w:val="none" w:sz="0" w:space="0" w:color="auto"/>
        <w:bottom w:val="none" w:sz="0" w:space="0" w:color="auto"/>
        <w:right w:val="none" w:sz="0" w:space="0" w:color="auto"/>
      </w:divBdr>
    </w:div>
    <w:div w:id="1324042923">
      <w:bodyDiv w:val="1"/>
      <w:marLeft w:val="0"/>
      <w:marRight w:val="0"/>
      <w:marTop w:val="0"/>
      <w:marBottom w:val="0"/>
      <w:divBdr>
        <w:top w:val="none" w:sz="0" w:space="0" w:color="auto"/>
        <w:left w:val="none" w:sz="0" w:space="0" w:color="auto"/>
        <w:bottom w:val="none" w:sz="0" w:space="0" w:color="auto"/>
        <w:right w:val="none" w:sz="0" w:space="0" w:color="auto"/>
      </w:divBdr>
    </w:div>
    <w:div w:id="1324089878">
      <w:bodyDiv w:val="1"/>
      <w:marLeft w:val="0"/>
      <w:marRight w:val="0"/>
      <w:marTop w:val="0"/>
      <w:marBottom w:val="0"/>
      <w:divBdr>
        <w:top w:val="none" w:sz="0" w:space="0" w:color="auto"/>
        <w:left w:val="none" w:sz="0" w:space="0" w:color="auto"/>
        <w:bottom w:val="none" w:sz="0" w:space="0" w:color="auto"/>
        <w:right w:val="none" w:sz="0" w:space="0" w:color="auto"/>
      </w:divBdr>
    </w:div>
    <w:div w:id="1326207036">
      <w:bodyDiv w:val="1"/>
      <w:marLeft w:val="0"/>
      <w:marRight w:val="0"/>
      <w:marTop w:val="0"/>
      <w:marBottom w:val="0"/>
      <w:divBdr>
        <w:top w:val="none" w:sz="0" w:space="0" w:color="auto"/>
        <w:left w:val="none" w:sz="0" w:space="0" w:color="auto"/>
        <w:bottom w:val="none" w:sz="0" w:space="0" w:color="auto"/>
        <w:right w:val="none" w:sz="0" w:space="0" w:color="auto"/>
      </w:divBdr>
    </w:div>
    <w:div w:id="1327825968">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30912078">
      <w:bodyDiv w:val="1"/>
      <w:marLeft w:val="0"/>
      <w:marRight w:val="0"/>
      <w:marTop w:val="0"/>
      <w:marBottom w:val="0"/>
      <w:divBdr>
        <w:top w:val="none" w:sz="0" w:space="0" w:color="auto"/>
        <w:left w:val="none" w:sz="0" w:space="0" w:color="auto"/>
        <w:bottom w:val="none" w:sz="0" w:space="0" w:color="auto"/>
        <w:right w:val="none" w:sz="0" w:space="0" w:color="auto"/>
      </w:divBdr>
    </w:div>
    <w:div w:id="1332903827">
      <w:bodyDiv w:val="1"/>
      <w:marLeft w:val="0"/>
      <w:marRight w:val="0"/>
      <w:marTop w:val="0"/>
      <w:marBottom w:val="0"/>
      <w:divBdr>
        <w:top w:val="none" w:sz="0" w:space="0" w:color="auto"/>
        <w:left w:val="none" w:sz="0" w:space="0" w:color="auto"/>
        <w:bottom w:val="none" w:sz="0" w:space="0" w:color="auto"/>
        <w:right w:val="none" w:sz="0" w:space="0" w:color="auto"/>
      </w:divBdr>
    </w:div>
    <w:div w:id="1338927723">
      <w:bodyDiv w:val="1"/>
      <w:marLeft w:val="0"/>
      <w:marRight w:val="0"/>
      <w:marTop w:val="0"/>
      <w:marBottom w:val="0"/>
      <w:divBdr>
        <w:top w:val="none" w:sz="0" w:space="0" w:color="auto"/>
        <w:left w:val="none" w:sz="0" w:space="0" w:color="auto"/>
        <w:bottom w:val="none" w:sz="0" w:space="0" w:color="auto"/>
        <w:right w:val="none" w:sz="0" w:space="0" w:color="auto"/>
      </w:divBdr>
    </w:div>
    <w:div w:id="1345400746">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31629">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845195">
      <w:bodyDiv w:val="1"/>
      <w:marLeft w:val="0"/>
      <w:marRight w:val="0"/>
      <w:marTop w:val="0"/>
      <w:marBottom w:val="0"/>
      <w:divBdr>
        <w:top w:val="none" w:sz="0" w:space="0" w:color="auto"/>
        <w:left w:val="none" w:sz="0" w:space="0" w:color="auto"/>
        <w:bottom w:val="none" w:sz="0" w:space="0" w:color="auto"/>
        <w:right w:val="none" w:sz="0" w:space="0" w:color="auto"/>
      </w:divBdr>
    </w:div>
    <w:div w:id="1380281377">
      <w:bodyDiv w:val="1"/>
      <w:marLeft w:val="0"/>
      <w:marRight w:val="0"/>
      <w:marTop w:val="0"/>
      <w:marBottom w:val="0"/>
      <w:divBdr>
        <w:top w:val="none" w:sz="0" w:space="0" w:color="auto"/>
        <w:left w:val="none" w:sz="0" w:space="0" w:color="auto"/>
        <w:bottom w:val="none" w:sz="0" w:space="0" w:color="auto"/>
        <w:right w:val="none" w:sz="0" w:space="0" w:color="auto"/>
      </w:divBdr>
    </w:div>
    <w:div w:id="1387757283">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05958020">
      <w:bodyDiv w:val="1"/>
      <w:marLeft w:val="0"/>
      <w:marRight w:val="0"/>
      <w:marTop w:val="0"/>
      <w:marBottom w:val="0"/>
      <w:divBdr>
        <w:top w:val="none" w:sz="0" w:space="0" w:color="auto"/>
        <w:left w:val="none" w:sz="0" w:space="0" w:color="auto"/>
        <w:bottom w:val="none" w:sz="0" w:space="0" w:color="auto"/>
        <w:right w:val="none" w:sz="0" w:space="0" w:color="auto"/>
      </w:divBdr>
    </w:div>
    <w:div w:id="1406951262">
      <w:bodyDiv w:val="1"/>
      <w:marLeft w:val="0"/>
      <w:marRight w:val="0"/>
      <w:marTop w:val="0"/>
      <w:marBottom w:val="0"/>
      <w:divBdr>
        <w:top w:val="none" w:sz="0" w:space="0" w:color="auto"/>
        <w:left w:val="none" w:sz="0" w:space="0" w:color="auto"/>
        <w:bottom w:val="none" w:sz="0" w:space="0" w:color="auto"/>
        <w:right w:val="none" w:sz="0" w:space="0" w:color="auto"/>
      </w:divBdr>
    </w:div>
    <w:div w:id="1419135076">
      <w:bodyDiv w:val="1"/>
      <w:marLeft w:val="0"/>
      <w:marRight w:val="0"/>
      <w:marTop w:val="0"/>
      <w:marBottom w:val="0"/>
      <w:divBdr>
        <w:top w:val="none" w:sz="0" w:space="0" w:color="auto"/>
        <w:left w:val="none" w:sz="0" w:space="0" w:color="auto"/>
        <w:bottom w:val="none" w:sz="0" w:space="0" w:color="auto"/>
        <w:right w:val="none" w:sz="0" w:space="0" w:color="auto"/>
      </w:divBdr>
    </w:div>
    <w:div w:id="1422407260">
      <w:bodyDiv w:val="1"/>
      <w:marLeft w:val="0"/>
      <w:marRight w:val="0"/>
      <w:marTop w:val="0"/>
      <w:marBottom w:val="0"/>
      <w:divBdr>
        <w:top w:val="none" w:sz="0" w:space="0" w:color="auto"/>
        <w:left w:val="none" w:sz="0" w:space="0" w:color="auto"/>
        <w:bottom w:val="none" w:sz="0" w:space="0" w:color="auto"/>
        <w:right w:val="none" w:sz="0" w:space="0" w:color="auto"/>
      </w:divBdr>
    </w:div>
    <w:div w:id="1425877413">
      <w:bodyDiv w:val="1"/>
      <w:marLeft w:val="0"/>
      <w:marRight w:val="0"/>
      <w:marTop w:val="0"/>
      <w:marBottom w:val="0"/>
      <w:divBdr>
        <w:top w:val="none" w:sz="0" w:space="0" w:color="auto"/>
        <w:left w:val="none" w:sz="0" w:space="0" w:color="auto"/>
        <w:bottom w:val="none" w:sz="0" w:space="0" w:color="auto"/>
        <w:right w:val="none" w:sz="0" w:space="0" w:color="auto"/>
      </w:divBdr>
    </w:div>
    <w:div w:id="1438061562">
      <w:bodyDiv w:val="1"/>
      <w:marLeft w:val="0"/>
      <w:marRight w:val="0"/>
      <w:marTop w:val="0"/>
      <w:marBottom w:val="0"/>
      <w:divBdr>
        <w:top w:val="none" w:sz="0" w:space="0" w:color="auto"/>
        <w:left w:val="none" w:sz="0" w:space="0" w:color="auto"/>
        <w:bottom w:val="none" w:sz="0" w:space="0" w:color="auto"/>
        <w:right w:val="none" w:sz="0" w:space="0" w:color="auto"/>
      </w:divBdr>
    </w:div>
    <w:div w:id="1438599920">
      <w:bodyDiv w:val="1"/>
      <w:marLeft w:val="0"/>
      <w:marRight w:val="0"/>
      <w:marTop w:val="0"/>
      <w:marBottom w:val="0"/>
      <w:divBdr>
        <w:top w:val="none" w:sz="0" w:space="0" w:color="auto"/>
        <w:left w:val="none" w:sz="0" w:space="0" w:color="auto"/>
        <w:bottom w:val="none" w:sz="0" w:space="0" w:color="auto"/>
        <w:right w:val="none" w:sz="0" w:space="0" w:color="auto"/>
      </w:divBdr>
    </w:div>
    <w:div w:id="1438939056">
      <w:bodyDiv w:val="1"/>
      <w:marLeft w:val="0"/>
      <w:marRight w:val="0"/>
      <w:marTop w:val="0"/>
      <w:marBottom w:val="0"/>
      <w:divBdr>
        <w:top w:val="none" w:sz="0" w:space="0" w:color="auto"/>
        <w:left w:val="none" w:sz="0" w:space="0" w:color="auto"/>
        <w:bottom w:val="none" w:sz="0" w:space="0" w:color="auto"/>
        <w:right w:val="none" w:sz="0" w:space="0" w:color="auto"/>
      </w:divBdr>
    </w:div>
    <w:div w:id="1443303812">
      <w:bodyDiv w:val="1"/>
      <w:marLeft w:val="0"/>
      <w:marRight w:val="0"/>
      <w:marTop w:val="0"/>
      <w:marBottom w:val="0"/>
      <w:divBdr>
        <w:top w:val="none" w:sz="0" w:space="0" w:color="auto"/>
        <w:left w:val="none" w:sz="0" w:space="0" w:color="auto"/>
        <w:bottom w:val="none" w:sz="0" w:space="0" w:color="auto"/>
        <w:right w:val="none" w:sz="0" w:space="0" w:color="auto"/>
      </w:divBdr>
    </w:div>
    <w:div w:id="1455715130">
      <w:bodyDiv w:val="1"/>
      <w:marLeft w:val="0"/>
      <w:marRight w:val="0"/>
      <w:marTop w:val="0"/>
      <w:marBottom w:val="0"/>
      <w:divBdr>
        <w:top w:val="none" w:sz="0" w:space="0" w:color="auto"/>
        <w:left w:val="none" w:sz="0" w:space="0" w:color="auto"/>
        <w:bottom w:val="none" w:sz="0" w:space="0" w:color="auto"/>
        <w:right w:val="none" w:sz="0" w:space="0" w:color="auto"/>
      </w:divBdr>
    </w:div>
    <w:div w:id="1457479706">
      <w:bodyDiv w:val="1"/>
      <w:marLeft w:val="0"/>
      <w:marRight w:val="0"/>
      <w:marTop w:val="0"/>
      <w:marBottom w:val="0"/>
      <w:divBdr>
        <w:top w:val="none" w:sz="0" w:space="0" w:color="auto"/>
        <w:left w:val="none" w:sz="0" w:space="0" w:color="auto"/>
        <w:bottom w:val="none" w:sz="0" w:space="0" w:color="auto"/>
        <w:right w:val="none" w:sz="0" w:space="0" w:color="auto"/>
      </w:divBdr>
    </w:div>
    <w:div w:id="1461802624">
      <w:bodyDiv w:val="1"/>
      <w:marLeft w:val="0"/>
      <w:marRight w:val="0"/>
      <w:marTop w:val="0"/>
      <w:marBottom w:val="0"/>
      <w:divBdr>
        <w:top w:val="none" w:sz="0" w:space="0" w:color="auto"/>
        <w:left w:val="none" w:sz="0" w:space="0" w:color="auto"/>
        <w:bottom w:val="none" w:sz="0" w:space="0" w:color="auto"/>
        <w:right w:val="none" w:sz="0" w:space="0" w:color="auto"/>
      </w:divBdr>
    </w:div>
    <w:div w:id="1467236337">
      <w:bodyDiv w:val="1"/>
      <w:marLeft w:val="0"/>
      <w:marRight w:val="0"/>
      <w:marTop w:val="0"/>
      <w:marBottom w:val="0"/>
      <w:divBdr>
        <w:top w:val="none" w:sz="0" w:space="0" w:color="auto"/>
        <w:left w:val="none" w:sz="0" w:space="0" w:color="auto"/>
        <w:bottom w:val="none" w:sz="0" w:space="0" w:color="auto"/>
        <w:right w:val="none" w:sz="0" w:space="0" w:color="auto"/>
      </w:divBdr>
    </w:div>
    <w:div w:id="1479955607">
      <w:bodyDiv w:val="1"/>
      <w:marLeft w:val="0"/>
      <w:marRight w:val="0"/>
      <w:marTop w:val="0"/>
      <w:marBottom w:val="0"/>
      <w:divBdr>
        <w:top w:val="none" w:sz="0" w:space="0" w:color="auto"/>
        <w:left w:val="none" w:sz="0" w:space="0" w:color="auto"/>
        <w:bottom w:val="none" w:sz="0" w:space="0" w:color="auto"/>
        <w:right w:val="none" w:sz="0" w:space="0" w:color="auto"/>
      </w:divBdr>
    </w:div>
    <w:div w:id="1480920718">
      <w:bodyDiv w:val="1"/>
      <w:marLeft w:val="0"/>
      <w:marRight w:val="0"/>
      <w:marTop w:val="0"/>
      <w:marBottom w:val="0"/>
      <w:divBdr>
        <w:top w:val="none" w:sz="0" w:space="0" w:color="auto"/>
        <w:left w:val="none" w:sz="0" w:space="0" w:color="auto"/>
        <w:bottom w:val="none" w:sz="0" w:space="0" w:color="auto"/>
        <w:right w:val="none" w:sz="0" w:space="0" w:color="auto"/>
      </w:divBdr>
    </w:div>
    <w:div w:id="1500921797">
      <w:bodyDiv w:val="1"/>
      <w:marLeft w:val="0"/>
      <w:marRight w:val="0"/>
      <w:marTop w:val="0"/>
      <w:marBottom w:val="0"/>
      <w:divBdr>
        <w:top w:val="none" w:sz="0" w:space="0" w:color="auto"/>
        <w:left w:val="none" w:sz="0" w:space="0" w:color="auto"/>
        <w:bottom w:val="none" w:sz="0" w:space="0" w:color="auto"/>
        <w:right w:val="none" w:sz="0" w:space="0" w:color="auto"/>
      </w:divBdr>
    </w:div>
    <w:div w:id="1508015869">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09566317">
      <w:bodyDiv w:val="1"/>
      <w:marLeft w:val="0"/>
      <w:marRight w:val="0"/>
      <w:marTop w:val="0"/>
      <w:marBottom w:val="0"/>
      <w:divBdr>
        <w:top w:val="none" w:sz="0" w:space="0" w:color="auto"/>
        <w:left w:val="none" w:sz="0" w:space="0" w:color="auto"/>
        <w:bottom w:val="none" w:sz="0" w:space="0" w:color="auto"/>
        <w:right w:val="none" w:sz="0" w:space="0" w:color="auto"/>
      </w:divBdr>
    </w:div>
    <w:div w:id="1527669110">
      <w:bodyDiv w:val="1"/>
      <w:marLeft w:val="0"/>
      <w:marRight w:val="0"/>
      <w:marTop w:val="0"/>
      <w:marBottom w:val="0"/>
      <w:divBdr>
        <w:top w:val="none" w:sz="0" w:space="0" w:color="auto"/>
        <w:left w:val="none" w:sz="0" w:space="0" w:color="auto"/>
        <w:bottom w:val="none" w:sz="0" w:space="0" w:color="auto"/>
        <w:right w:val="none" w:sz="0" w:space="0" w:color="auto"/>
      </w:divBdr>
    </w:div>
    <w:div w:id="1527794017">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9508594">
      <w:bodyDiv w:val="1"/>
      <w:marLeft w:val="0"/>
      <w:marRight w:val="0"/>
      <w:marTop w:val="0"/>
      <w:marBottom w:val="0"/>
      <w:divBdr>
        <w:top w:val="none" w:sz="0" w:space="0" w:color="auto"/>
        <w:left w:val="none" w:sz="0" w:space="0" w:color="auto"/>
        <w:bottom w:val="none" w:sz="0" w:space="0" w:color="auto"/>
        <w:right w:val="none" w:sz="0" w:space="0" w:color="auto"/>
      </w:divBdr>
    </w:div>
    <w:div w:id="1542478048">
      <w:bodyDiv w:val="1"/>
      <w:marLeft w:val="0"/>
      <w:marRight w:val="0"/>
      <w:marTop w:val="0"/>
      <w:marBottom w:val="0"/>
      <w:divBdr>
        <w:top w:val="none" w:sz="0" w:space="0" w:color="auto"/>
        <w:left w:val="none" w:sz="0" w:space="0" w:color="auto"/>
        <w:bottom w:val="none" w:sz="0" w:space="0" w:color="auto"/>
        <w:right w:val="none" w:sz="0" w:space="0" w:color="auto"/>
      </w:divBdr>
    </w:div>
    <w:div w:id="1545747440">
      <w:bodyDiv w:val="1"/>
      <w:marLeft w:val="0"/>
      <w:marRight w:val="0"/>
      <w:marTop w:val="0"/>
      <w:marBottom w:val="0"/>
      <w:divBdr>
        <w:top w:val="none" w:sz="0" w:space="0" w:color="auto"/>
        <w:left w:val="none" w:sz="0" w:space="0" w:color="auto"/>
        <w:bottom w:val="none" w:sz="0" w:space="0" w:color="auto"/>
        <w:right w:val="none" w:sz="0" w:space="0" w:color="auto"/>
      </w:divBdr>
    </w:div>
    <w:div w:id="1547133318">
      <w:bodyDiv w:val="1"/>
      <w:marLeft w:val="0"/>
      <w:marRight w:val="0"/>
      <w:marTop w:val="0"/>
      <w:marBottom w:val="0"/>
      <w:divBdr>
        <w:top w:val="none" w:sz="0" w:space="0" w:color="auto"/>
        <w:left w:val="none" w:sz="0" w:space="0" w:color="auto"/>
        <w:bottom w:val="none" w:sz="0" w:space="0" w:color="auto"/>
        <w:right w:val="none" w:sz="0" w:space="0" w:color="auto"/>
      </w:divBdr>
    </w:div>
    <w:div w:id="1552618550">
      <w:bodyDiv w:val="1"/>
      <w:marLeft w:val="0"/>
      <w:marRight w:val="0"/>
      <w:marTop w:val="0"/>
      <w:marBottom w:val="0"/>
      <w:divBdr>
        <w:top w:val="none" w:sz="0" w:space="0" w:color="auto"/>
        <w:left w:val="none" w:sz="0" w:space="0" w:color="auto"/>
        <w:bottom w:val="none" w:sz="0" w:space="0" w:color="auto"/>
        <w:right w:val="none" w:sz="0" w:space="0" w:color="auto"/>
      </w:divBdr>
    </w:div>
    <w:div w:id="1553931094">
      <w:bodyDiv w:val="1"/>
      <w:marLeft w:val="0"/>
      <w:marRight w:val="0"/>
      <w:marTop w:val="0"/>
      <w:marBottom w:val="0"/>
      <w:divBdr>
        <w:top w:val="none" w:sz="0" w:space="0" w:color="auto"/>
        <w:left w:val="none" w:sz="0" w:space="0" w:color="auto"/>
        <w:bottom w:val="none" w:sz="0" w:space="0" w:color="auto"/>
        <w:right w:val="none" w:sz="0" w:space="0" w:color="auto"/>
      </w:divBdr>
    </w:div>
    <w:div w:id="1561593261">
      <w:bodyDiv w:val="1"/>
      <w:marLeft w:val="0"/>
      <w:marRight w:val="0"/>
      <w:marTop w:val="0"/>
      <w:marBottom w:val="0"/>
      <w:divBdr>
        <w:top w:val="none" w:sz="0" w:space="0" w:color="auto"/>
        <w:left w:val="none" w:sz="0" w:space="0" w:color="auto"/>
        <w:bottom w:val="none" w:sz="0" w:space="0" w:color="auto"/>
        <w:right w:val="none" w:sz="0" w:space="0" w:color="auto"/>
      </w:divBdr>
    </w:div>
    <w:div w:id="1564750985">
      <w:bodyDiv w:val="1"/>
      <w:marLeft w:val="0"/>
      <w:marRight w:val="0"/>
      <w:marTop w:val="0"/>
      <w:marBottom w:val="0"/>
      <w:divBdr>
        <w:top w:val="none" w:sz="0" w:space="0" w:color="auto"/>
        <w:left w:val="none" w:sz="0" w:space="0" w:color="auto"/>
        <w:bottom w:val="none" w:sz="0" w:space="0" w:color="auto"/>
        <w:right w:val="none" w:sz="0" w:space="0" w:color="auto"/>
      </w:divBdr>
    </w:div>
    <w:div w:id="1566211338">
      <w:bodyDiv w:val="1"/>
      <w:marLeft w:val="0"/>
      <w:marRight w:val="0"/>
      <w:marTop w:val="0"/>
      <w:marBottom w:val="0"/>
      <w:divBdr>
        <w:top w:val="none" w:sz="0" w:space="0" w:color="auto"/>
        <w:left w:val="none" w:sz="0" w:space="0" w:color="auto"/>
        <w:bottom w:val="none" w:sz="0" w:space="0" w:color="auto"/>
        <w:right w:val="none" w:sz="0" w:space="0" w:color="auto"/>
      </w:divBdr>
    </w:div>
    <w:div w:id="1570995795">
      <w:bodyDiv w:val="1"/>
      <w:marLeft w:val="0"/>
      <w:marRight w:val="0"/>
      <w:marTop w:val="0"/>
      <w:marBottom w:val="0"/>
      <w:divBdr>
        <w:top w:val="none" w:sz="0" w:space="0" w:color="auto"/>
        <w:left w:val="none" w:sz="0" w:space="0" w:color="auto"/>
        <w:bottom w:val="none" w:sz="0" w:space="0" w:color="auto"/>
        <w:right w:val="none" w:sz="0" w:space="0" w:color="auto"/>
      </w:divBdr>
    </w:div>
    <w:div w:id="1576474166">
      <w:bodyDiv w:val="1"/>
      <w:marLeft w:val="0"/>
      <w:marRight w:val="0"/>
      <w:marTop w:val="0"/>
      <w:marBottom w:val="0"/>
      <w:divBdr>
        <w:top w:val="none" w:sz="0" w:space="0" w:color="auto"/>
        <w:left w:val="none" w:sz="0" w:space="0" w:color="auto"/>
        <w:bottom w:val="none" w:sz="0" w:space="0" w:color="auto"/>
        <w:right w:val="none" w:sz="0" w:space="0" w:color="auto"/>
      </w:divBdr>
    </w:div>
    <w:div w:id="1581716496">
      <w:bodyDiv w:val="1"/>
      <w:marLeft w:val="0"/>
      <w:marRight w:val="0"/>
      <w:marTop w:val="0"/>
      <w:marBottom w:val="0"/>
      <w:divBdr>
        <w:top w:val="none" w:sz="0" w:space="0" w:color="auto"/>
        <w:left w:val="none" w:sz="0" w:space="0" w:color="auto"/>
        <w:bottom w:val="none" w:sz="0" w:space="0" w:color="auto"/>
        <w:right w:val="none" w:sz="0" w:space="0" w:color="auto"/>
      </w:divBdr>
    </w:div>
    <w:div w:id="1585727819">
      <w:bodyDiv w:val="1"/>
      <w:marLeft w:val="0"/>
      <w:marRight w:val="0"/>
      <w:marTop w:val="0"/>
      <w:marBottom w:val="0"/>
      <w:divBdr>
        <w:top w:val="none" w:sz="0" w:space="0" w:color="auto"/>
        <w:left w:val="none" w:sz="0" w:space="0" w:color="auto"/>
        <w:bottom w:val="none" w:sz="0" w:space="0" w:color="auto"/>
        <w:right w:val="none" w:sz="0" w:space="0" w:color="auto"/>
      </w:divBdr>
    </w:div>
    <w:div w:id="1592084568">
      <w:bodyDiv w:val="1"/>
      <w:marLeft w:val="0"/>
      <w:marRight w:val="0"/>
      <w:marTop w:val="0"/>
      <w:marBottom w:val="0"/>
      <w:divBdr>
        <w:top w:val="none" w:sz="0" w:space="0" w:color="auto"/>
        <w:left w:val="none" w:sz="0" w:space="0" w:color="auto"/>
        <w:bottom w:val="none" w:sz="0" w:space="0" w:color="auto"/>
        <w:right w:val="none" w:sz="0" w:space="0" w:color="auto"/>
      </w:divBdr>
    </w:div>
    <w:div w:id="1592615787">
      <w:bodyDiv w:val="1"/>
      <w:marLeft w:val="0"/>
      <w:marRight w:val="0"/>
      <w:marTop w:val="0"/>
      <w:marBottom w:val="0"/>
      <w:divBdr>
        <w:top w:val="none" w:sz="0" w:space="0" w:color="auto"/>
        <w:left w:val="none" w:sz="0" w:space="0" w:color="auto"/>
        <w:bottom w:val="none" w:sz="0" w:space="0" w:color="auto"/>
        <w:right w:val="none" w:sz="0" w:space="0" w:color="auto"/>
      </w:divBdr>
    </w:div>
    <w:div w:id="1594976146">
      <w:bodyDiv w:val="1"/>
      <w:marLeft w:val="0"/>
      <w:marRight w:val="0"/>
      <w:marTop w:val="0"/>
      <w:marBottom w:val="0"/>
      <w:divBdr>
        <w:top w:val="none" w:sz="0" w:space="0" w:color="auto"/>
        <w:left w:val="none" w:sz="0" w:space="0" w:color="auto"/>
        <w:bottom w:val="none" w:sz="0" w:space="0" w:color="auto"/>
        <w:right w:val="none" w:sz="0" w:space="0" w:color="auto"/>
      </w:divBdr>
    </w:div>
    <w:div w:id="1597666632">
      <w:bodyDiv w:val="1"/>
      <w:marLeft w:val="0"/>
      <w:marRight w:val="0"/>
      <w:marTop w:val="0"/>
      <w:marBottom w:val="0"/>
      <w:divBdr>
        <w:top w:val="none" w:sz="0" w:space="0" w:color="auto"/>
        <w:left w:val="none" w:sz="0" w:space="0" w:color="auto"/>
        <w:bottom w:val="none" w:sz="0" w:space="0" w:color="auto"/>
        <w:right w:val="none" w:sz="0" w:space="0" w:color="auto"/>
      </w:divBdr>
    </w:div>
    <w:div w:id="1618365788">
      <w:bodyDiv w:val="1"/>
      <w:marLeft w:val="0"/>
      <w:marRight w:val="0"/>
      <w:marTop w:val="0"/>
      <w:marBottom w:val="0"/>
      <w:divBdr>
        <w:top w:val="none" w:sz="0" w:space="0" w:color="auto"/>
        <w:left w:val="none" w:sz="0" w:space="0" w:color="auto"/>
        <w:bottom w:val="none" w:sz="0" w:space="0" w:color="auto"/>
        <w:right w:val="none" w:sz="0" w:space="0" w:color="auto"/>
      </w:divBdr>
    </w:div>
    <w:div w:id="1625503768">
      <w:bodyDiv w:val="1"/>
      <w:marLeft w:val="0"/>
      <w:marRight w:val="0"/>
      <w:marTop w:val="0"/>
      <w:marBottom w:val="0"/>
      <w:divBdr>
        <w:top w:val="none" w:sz="0" w:space="0" w:color="auto"/>
        <w:left w:val="none" w:sz="0" w:space="0" w:color="auto"/>
        <w:bottom w:val="none" w:sz="0" w:space="0" w:color="auto"/>
        <w:right w:val="none" w:sz="0" w:space="0" w:color="auto"/>
      </w:divBdr>
    </w:div>
    <w:div w:id="1626692325">
      <w:bodyDiv w:val="1"/>
      <w:marLeft w:val="0"/>
      <w:marRight w:val="0"/>
      <w:marTop w:val="0"/>
      <w:marBottom w:val="0"/>
      <w:divBdr>
        <w:top w:val="none" w:sz="0" w:space="0" w:color="auto"/>
        <w:left w:val="none" w:sz="0" w:space="0" w:color="auto"/>
        <w:bottom w:val="none" w:sz="0" w:space="0" w:color="auto"/>
        <w:right w:val="none" w:sz="0" w:space="0" w:color="auto"/>
      </w:divBdr>
    </w:div>
    <w:div w:id="1628849778">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5335359">
      <w:bodyDiv w:val="1"/>
      <w:marLeft w:val="0"/>
      <w:marRight w:val="0"/>
      <w:marTop w:val="0"/>
      <w:marBottom w:val="0"/>
      <w:divBdr>
        <w:top w:val="none" w:sz="0" w:space="0" w:color="auto"/>
        <w:left w:val="none" w:sz="0" w:space="0" w:color="auto"/>
        <w:bottom w:val="none" w:sz="0" w:space="0" w:color="auto"/>
        <w:right w:val="none" w:sz="0" w:space="0" w:color="auto"/>
      </w:divBdr>
    </w:div>
    <w:div w:id="1642809965">
      <w:bodyDiv w:val="1"/>
      <w:marLeft w:val="0"/>
      <w:marRight w:val="0"/>
      <w:marTop w:val="0"/>
      <w:marBottom w:val="0"/>
      <w:divBdr>
        <w:top w:val="none" w:sz="0" w:space="0" w:color="auto"/>
        <w:left w:val="none" w:sz="0" w:space="0" w:color="auto"/>
        <w:bottom w:val="none" w:sz="0" w:space="0" w:color="auto"/>
        <w:right w:val="none" w:sz="0" w:space="0" w:color="auto"/>
      </w:divBdr>
    </w:div>
    <w:div w:id="1652558018">
      <w:bodyDiv w:val="1"/>
      <w:marLeft w:val="0"/>
      <w:marRight w:val="0"/>
      <w:marTop w:val="0"/>
      <w:marBottom w:val="0"/>
      <w:divBdr>
        <w:top w:val="none" w:sz="0" w:space="0" w:color="auto"/>
        <w:left w:val="none" w:sz="0" w:space="0" w:color="auto"/>
        <w:bottom w:val="none" w:sz="0" w:space="0" w:color="auto"/>
        <w:right w:val="none" w:sz="0" w:space="0" w:color="auto"/>
      </w:divBdr>
    </w:div>
    <w:div w:id="1652756627">
      <w:bodyDiv w:val="1"/>
      <w:marLeft w:val="0"/>
      <w:marRight w:val="0"/>
      <w:marTop w:val="0"/>
      <w:marBottom w:val="0"/>
      <w:divBdr>
        <w:top w:val="none" w:sz="0" w:space="0" w:color="auto"/>
        <w:left w:val="none" w:sz="0" w:space="0" w:color="auto"/>
        <w:bottom w:val="none" w:sz="0" w:space="0" w:color="auto"/>
        <w:right w:val="none" w:sz="0" w:space="0" w:color="auto"/>
      </w:divBdr>
    </w:div>
    <w:div w:id="1659848446">
      <w:bodyDiv w:val="1"/>
      <w:marLeft w:val="0"/>
      <w:marRight w:val="0"/>
      <w:marTop w:val="0"/>
      <w:marBottom w:val="0"/>
      <w:divBdr>
        <w:top w:val="none" w:sz="0" w:space="0" w:color="auto"/>
        <w:left w:val="none" w:sz="0" w:space="0" w:color="auto"/>
        <w:bottom w:val="none" w:sz="0" w:space="0" w:color="auto"/>
        <w:right w:val="none" w:sz="0" w:space="0" w:color="auto"/>
      </w:divBdr>
    </w:div>
    <w:div w:id="1665204618">
      <w:bodyDiv w:val="1"/>
      <w:marLeft w:val="0"/>
      <w:marRight w:val="0"/>
      <w:marTop w:val="0"/>
      <w:marBottom w:val="0"/>
      <w:divBdr>
        <w:top w:val="none" w:sz="0" w:space="0" w:color="auto"/>
        <w:left w:val="none" w:sz="0" w:space="0" w:color="auto"/>
        <w:bottom w:val="none" w:sz="0" w:space="0" w:color="auto"/>
        <w:right w:val="none" w:sz="0" w:space="0" w:color="auto"/>
      </w:divBdr>
    </w:div>
    <w:div w:id="1676105082">
      <w:bodyDiv w:val="1"/>
      <w:marLeft w:val="0"/>
      <w:marRight w:val="0"/>
      <w:marTop w:val="0"/>
      <w:marBottom w:val="0"/>
      <w:divBdr>
        <w:top w:val="none" w:sz="0" w:space="0" w:color="auto"/>
        <w:left w:val="none" w:sz="0" w:space="0" w:color="auto"/>
        <w:bottom w:val="none" w:sz="0" w:space="0" w:color="auto"/>
        <w:right w:val="none" w:sz="0" w:space="0" w:color="auto"/>
      </w:divBdr>
    </w:div>
    <w:div w:id="1680040620">
      <w:bodyDiv w:val="1"/>
      <w:marLeft w:val="0"/>
      <w:marRight w:val="0"/>
      <w:marTop w:val="0"/>
      <w:marBottom w:val="0"/>
      <w:divBdr>
        <w:top w:val="none" w:sz="0" w:space="0" w:color="auto"/>
        <w:left w:val="none" w:sz="0" w:space="0" w:color="auto"/>
        <w:bottom w:val="none" w:sz="0" w:space="0" w:color="auto"/>
        <w:right w:val="none" w:sz="0" w:space="0" w:color="auto"/>
      </w:divBdr>
    </w:div>
    <w:div w:id="1684090650">
      <w:bodyDiv w:val="1"/>
      <w:marLeft w:val="0"/>
      <w:marRight w:val="0"/>
      <w:marTop w:val="0"/>
      <w:marBottom w:val="0"/>
      <w:divBdr>
        <w:top w:val="none" w:sz="0" w:space="0" w:color="auto"/>
        <w:left w:val="none" w:sz="0" w:space="0" w:color="auto"/>
        <w:bottom w:val="none" w:sz="0" w:space="0" w:color="auto"/>
        <w:right w:val="none" w:sz="0" w:space="0" w:color="auto"/>
      </w:divBdr>
    </w:div>
    <w:div w:id="1687368771">
      <w:bodyDiv w:val="1"/>
      <w:marLeft w:val="0"/>
      <w:marRight w:val="0"/>
      <w:marTop w:val="0"/>
      <w:marBottom w:val="0"/>
      <w:divBdr>
        <w:top w:val="none" w:sz="0" w:space="0" w:color="auto"/>
        <w:left w:val="none" w:sz="0" w:space="0" w:color="auto"/>
        <w:bottom w:val="none" w:sz="0" w:space="0" w:color="auto"/>
        <w:right w:val="none" w:sz="0" w:space="0" w:color="auto"/>
      </w:divBdr>
    </w:div>
    <w:div w:id="1689142123">
      <w:bodyDiv w:val="1"/>
      <w:marLeft w:val="0"/>
      <w:marRight w:val="0"/>
      <w:marTop w:val="0"/>
      <w:marBottom w:val="0"/>
      <w:divBdr>
        <w:top w:val="none" w:sz="0" w:space="0" w:color="auto"/>
        <w:left w:val="none" w:sz="0" w:space="0" w:color="auto"/>
        <w:bottom w:val="none" w:sz="0" w:space="0" w:color="auto"/>
        <w:right w:val="none" w:sz="0" w:space="0" w:color="auto"/>
      </w:divBdr>
    </w:div>
    <w:div w:id="1690988794">
      <w:bodyDiv w:val="1"/>
      <w:marLeft w:val="0"/>
      <w:marRight w:val="0"/>
      <w:marTop w:val="0"/>
      <w:marBottom w:val="0"/>
      <w:divBdr>
        <w:top w:val="none" w:sz="0" w:space="0" w:color="auto"/>
        <w:left w:val="none" w:sz="0" w:space="0" w:color="auto"/>
        <w:bottom w:val="none" w:sz="0" w:space="0" w:color="auto"/>
        <w:right w:val="none" w:sz="0" w:space="0" w:color="auto"/>
      </w:divBdr>
    </w:div>
    <w:div w:id="1691032080">
      <w:bodyDiv w:val="1"/>
      <w:marLeft w:val="0"/>
      <w:marRight w:val="0"/>
      <w:marTop w:val="0"/>
      <w:marBottom w:val="0"/>
      <w:divBdr>
        <w:top w:val="none" w:sz="0" w:space="0" w:color="auto"/>
        <w:left w:val="none" w:sz="0" w:space="0" w:color="auto"/>
        <w:bottom w:val="none" w:sz="0" w:space="0" w:color="auto"/>
        <w:right w:val="none" w:sz="0" w:space="0" w:color="auto"/>
      </w:divBdr>
    </w:div>
    <w:div w:id="1692026020">
      <w:bodyDiv w:val="1"/>
      <w:marLeft w:val="0"/>
      <w:marRight w:val="0"/>
      <w:marTop w:val="0"/>
      <w:marBottom w:val="0"/>
      <w:divBdr>
        <w:top w:val="none" w:sz="0" w:space="0" w:color="auto"/>
        <w:left w:val="none" w:sz="0" w:space="0" w:color="auto"/>
        <w:bottom w:val="none" w:sz="0" w:space="0" w:color="auto"/>
        <w:right w:val="none" w:sz="0" w:space="0" w:color="auto"/>
      </w:divBdr>
    </w:div>
    <w:div w:id="1693652621">
      <w:bodyDiv w:val="1"/>
      <w:marLeft w:val="0"/>
      <w:marRight w:val="0"/>
      <w:marTop w:val="0"/>
      <w:marBottom w:val="0"/>
      <w:divBdr>
        <w:top w:val="none" w:sz="0" w:space="0" w:color="auto"/>
        <w:left w:val="none" w:sz="0" w:space="0" w:color="auto"/>
        <w:bottom w:val="none" w:sz="0" w:space="0" w:color="auto"/>
        <w:right w:val="none" w:sz="0" w:space="0" w:color="auto"/>
      </w:divBdr>
    </w:div>
    <w:div w:id="1703288536">
      <w:bodyDiv w:val="1"/>
      <w:marLeft w:val="0"/>
      <w:marRight w:val="0"/>
      <w:marTop w:val="0"/>
      <w:marBottom w:val="0"/>
      <w:divBdr>
        <w:top w:val="none" w:sz="0" w:space="0" w:color="auto"/>
        <w:left w:val="none" w:sz="0" w:space="0" w:color="auto"/>
        <w:bottom w:val="none" w:sz="0" w:space="0" w:color="auto"/>
        <w:right w:val="none" w:sz="0" w:space="0" w:color="auto"/>
      </w:divBdr>
    </w:div>
    <w:div w:id="1705207949">
      <w:bodyDiv w:val="1"/>
      <w:marLeft w:val="0"/>
      <w:marRight w:val="0"/>
      <w:marTop w:val="0"/>
      <w:marBottom w:val="0"/>
      <w:divBdr>
        <w:top w:val="none" w:sz="0" w:space="0" w:color="auto"/>
        <w:left w:val="none" w:sz="0" w:space="0" w:color="auto"/>
        <w:bottom w:val="none" w:sz="0" w:space="0" w:color="auto"/>
        <w:right w:val="none" w:sz="0" w:space="0" w:color="auto"/>
      </w:divBdr>
    </w:div>
    <w:div w:id="1710180534">
      <w:bodyDiv w:val="1"/>
      <w:marLeft w:val="0"/>
      <w:marRight w:val="0"/>
      <w:marTop w:val="0"/>
      <w:marBottom w:val="0"/>
      <w:divBdr>
        <w:top w:val="none" w:sz="0" w:space="0" w:color="auto"/>
        <w:left w:val="none" w:sz="0" w:space="0" w:color="auto"/>
        <w:bottom w:val="none" w:sz="0" w:space="0" w:color="auto"/>
        <w:right w:val="none" w:sz="0" w:space="0" w:color="auto"/>
      </w:divBdr>
    </w:div>
    <w:div w:id="1710182558">
      <w:bodyDiv w:val="1"/>
      <w:marLeft w:val="0"/>
      <w:marRight w:val="0"/>
      <w:marTop w:val="0"/>
      <w:marBottom w:val="0"/>
      <w:divBdr>
        <w:top w:val="none" w:sz="0" w:space="0" w:color="auto"/>
        <w:left w:val="none" w:sz="0" w:space="0" w:color="auto"/>
        <w:bottom w:val="none" w:sz="0" w:space="0" w:color="auto"/>
        <w:right w:val="none" w:sz="0" w:space="0" w:color="auto"/>
      </w:divBdr>
    </w:div>
    <w:div w:id="1714232803">
      <w:bodyDiv w:val="1"/>
      <w:marLeft w:val="0"/>
      <w:marRight w:val="0"/>
      <w:marTop w:val="0"/>
      <w:marBottom w:val="0"/>
      <w:divBdr>
        <w:top w:val="none" w:sz="0" w:space="0" w:color="auto"/>
        <w:left w:val="none" w:sz="0" w:space="0" w:color="auto"/>
        <w:bottom w:val="none" w:sz="0" w:space="0" w:color="auto"/>
        <w:right w:val="none" w:sz="0" w:space="0" w:color="auto"/>
      </w:divBdr>
    </w:div>
    <w:div w:id="1714966334">
      <w:bodyDiv w:val="1"/>
      <w:marLeft w:val="0"/>
      <w:marRight w:val="0"/>
      <w:marTop w:val="0"/>
      <w:marBottom w:val="0"/>
      <w:divBdr>
        <w:top w:val="none" w:sz="0" w:space="0" w:color="auto"/>
        <w:left w:val="none" w:sz="0" w:space="0" w:color="auto"/>
        <w:bottom w:val="none" w:sz="0" w:space="0" w:color="auto"/>
        <w:right w:val="none" w:sz="0" w:space="0" w:color="auto"/>
      </w:divBdr>
    </w:div>
    <w:div w:id="1719548822">
      <w:bodyDiv w:val="1"/>
      <w:marLeft w:val="0"/>
      <w:marRight w:val="0"/>
      <w:marTop w:val="0"/>
      <w:marBottom w:val="0"/>
      <w:divBdr>
        <w:top w:val="none" w:sz="0" w:space="0" w:color="auto"/>
        <w:left w:val="none" w:sz="0" w:space="0" w:color="auto"/>
        <w:bottom w:val="none" w:sz="0" w:space="0" w:color="auto"/>
        <w:right w:val="none" w:sz="0" w:space="0" w:color="auto"/>
      </w:divBdr>
    </w:div>
    <w:div w:id="1730961532">
      <w:bodyDiv w:val="1"/>
      <w:marLeft w:val="0"/>
      <w:marRight w:val="0"/>
      <w:marTop w:val="0"/>
      <w:marBottom w:val="0"/>
      <w:divBdr>
        <w:top w:val="none" w:sz="0" w:space="0" w:color="auto"/>
        <w:left w:val="none" w:sz="0" w:space="0" w:color="auto"/>
        <w:bottom w:val="none" w:sz="0" w:space="0" w:color="auto"/>
        <w:right w:val="none" w:sz="0" w:space="0" w:color="auto"/>
      </w:divBdr>
    </w:div>
    <w:div w:id="1735425516">
      <w:bodyDiv w:val="1"/>
      <w:marLeft w:val="0"/>
      <w:marRight w:val="0"/>
      <w:marTop w:val="0"/>
      <w:marBottom w:val="0"/>
      <w:divBdr>
        <w:top w:val="none" w:sz="0" w:space="0" w:color="auto"/>
        <w:left w:val="none" w:sz="0" w:space="0" w:color="auto"/>
        <w:bottom w:val="none" w:sz="0" w:space="0" w:color="auto"/>
        <w:right w:val="none" w:sz="0" w:space="0" w:color="auto"/>
      </w:divBdr>
    </w:div>
    <w:div w:id="1737628601">
      <w:bodyDiv w:val="1"/>
      <w:marLeft w:val="0"/>
      <w:marRight w:val="0"/>
      <w:marTop w:val="0"/>
      <w:marBottom w:val="0"/>
      <w:divBdr>
        <w:top w:val="none" w:sz="0" w:space="0" w:color="auto"/>
        <w:left w:val="none" w:sz="0" w:space="0" w:color="auto"/>
        <w:bottom w:val="none" w:sz="0" w:space="0" w:color="auto"/>
        <w:right w:val="none" w:sz="0" w:space="0" w:color="auto"/>
      </w:divBdr>
    </w:div>
    <w:div w:id="1746223499">
      <w:bodyDiv w:val="1"/>
      <w:marLeft w:val="0"/>
      <w:marRight w:val="0"/>
      <w:marTop w:val="0"/>
      <w:marBottom w:val="0"/>
      <w:divBdr>
        <w:top w:val="none" w:sz="0" w:space="0" w:color="auto"/>
        <w:left w:val="none" w:sz="0" w:space="0" w:color="auto"/>
        <w:bottom w:val="none" w:sz="0" w:space="0" w:color="auto"/>
        <w:right w:val="none" w:sz="0" w:space="0" w:color="auto"/>
      </w:divBdr>
    </w:div>
    <w:div w:id="1751734947">
      <w:bodyDiv w:val="1"/>
      <w:marLeft w:val="0"/>
      <w:marRight w:val="0"/>
      <w:marTop w:val="0"/>
      <w:marBottom w:val="0"/>
      <w:divBdr>
        <w:top w:val="none" w:sz="0" w:space="0" w:color="auto"/>
        <w:left w:val="none" w:sz="0" w:space="0" w:color="auto"/>
        <w:bottom w:val="none" w:sz="0" w:space="0" w:color="auto"/>
        <w:right w:val="none" w:sz="0" w:space="0" w:color="auto"/>
      </w:divBdr>
    </w:div>
    <w:div w:id="1755937646">
      <w:bodyDiv w:val="1"/>
      <w:marLeft w:val="0"/>
      <w:marRight w:val="0"/>
      <w:marTop w:val="0"/>
      <w:marBottom w:val="0"/>
      <w:divBdr>
        <w:top w:val="none" w:sz="0" w:space="0" w:color="auto"/>
        <w:left w:val="none" w:sz="0" w:space="0" w:color="auto"/>
        <w:bottom w:val="none" w:sz="0" w:space="0" w:color="auto"/>
        <w:right w:val="none" w:sz="0" w:space="0" w:color="auto"/>
      </w:divBdr>
    </w:div>
    <w:div w:id="1758600094">
      <w:bodyDiv w:val="1"/>
      <w:marLeft w:val="0"/>
      <w:marRight w:val="0"/>
      <w:marTop w:val="0"/>
      <w:marBottom w:val="0"/>
      <w:divBdr>
        <w:top w:val="none" w:sz="0" w:space="0" w:color="auto"/>
        <w:left w:val="none" w:sz="0" w:space="0" w:color="auto"/>
        <w:bottom w:val="none" w:sz="0" w:space="0" w:color="auto"/>
        <w:right w:val="none" w:sz="0" w:space="0" w:color="auto"/>
      </w:divBdr>
    </w:div>
    <w:div w:id="1765999848">
      <w:bodyDiv w:val="1"/>
      <w:marLeft w:val="0"/>
      <w:marRight w:val="0"/>
      <w:marTop w:val="0"/>
      <w:marBottom w:val="0"/>
      <w:divBdr>
        <w:top w:val="none" w:sz="0" w:space="0" w:color="auto"/>
        <w:left w:val="none" w:sz="0" w:space="0" w:color="auto"/>
        <w:bottom w:val="none" w:sz="0" w:space="0" w:color="auto"/>
        <w:right w:val="none" w:sz="0" w:space="0" w:color="auto"/>
      </w:divBdr>
    </w:div>
    <w:div w:id="1766488285">
      <w:bodyDiv w:val="1"/>
      <w:marLeft w:val="0"/>
      <w:marRight w:val="0"/>
      <w:marTop w:val="0"/>
      <w:marBottom w:val="0"/>
      <w:divBdr>
        <w:top w:val="none" w:sz="0" w:space="0" w:color="auto"/>
        <w:left w:val="none" w:sz="0" w:space="0" w:color="auto"/>
        <w:bottom w:val="none" w:sz="0" w:space="0" w:color="auto"/>
        <w:right w:val="none" w:sz="0" w:space="0" w:color="auto"/>
      </w:divBdr>
    </w:div>
    <w:div w:id="1767993655">
      <w:bodyDiv w:val="1"/>
      <w:marLeft w:val="0"/>
      <w:marRight w:val="0"/>
      <w:marTop w:val="0"/>
      <w:marBottom w:val="0"/>
      <w:divBdr>
        <w:top w:val="none" w:sz="0" w:space="0" w:color="auto"/>
        <w:left w:val="none" w:sz="0" w:space="0" w:color="auto"/>
        <w:bottom w:val="none" w:sz="0" w:space="0" w:color="auto"/>
        <w:right w:val="none" w:sz="0" w:space="0" w:color="auto"/>
      </w:divBdr>
    </w:div>
    <w:div w:id="1777215582">
      <w:bodyDiv w:val="1"/>
      <w:marLeft w:val="0"/>
      <w:marRight w:val="0"/>
      <w:marTop w:val="0"/>
      <w:marBottom w:val="0"/>
      <w:divBdr>
        <w:top w:val="none" w:sz="0" w:space="0" w:color="auto"/>
        <w:left w:val="none" w:sz="0" w:space="0" w:color="auto"/>
        <w:bottom w:val="none" w:sz="0" w:space="0" w:color="auto"/>
        <w:right w:val="none" w:sz="0" w:space="0" w:color="auto"/>
      </w:divBdr>
    </w:div>
    <w:div w:id="1788355666">
      <w:bodyDiv w:val="1"/>
      <w:marLeft w:val="0"/>
      <w:marRight w:val="0"/>
      <w:marTop w:val="0"/>
      <w:marBottom w:val="0"/>
      <w:divBdr>
        <w:top w:val="none" w:sz="0" w:space="0" w:color="auto"/>
        <w:left w:val="none" w:sz="0" w:space="0" w:color="auto"/>
        <w:bottom w:val="none" w:sz="0" w:space="0" w:color="auto"/>
        <w:right w:val="none" w:sz="0" w:space="0" w:color="auto"/>
      </w:divBdr>
    </w:div>
    <w:div w:id="1788771898">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91050197">
      <w:bodyDiv w:val="1"/>
      <w:marLeft w:val="0"/>
      <w:marRight w:val="0"/>
      <w:marTop w:val="0"/>
      <w:marBottom w:val="0"/>
      <w:divBdr>
        <w:top w:val="none" w:sz="0" w:space="0" w:color="auto"/>
        <w:left w:val="none" w:sz="0" w:space="0" w:color="auto"/>
        <w:bottom w:val="none" w:sz="0" w:space="0" w:color="auto"/>
        <w:right w:val="none" w:sz="0" w:space="0" w:color="auto"/>
      </w:divBdr>
    </w:div>
    <w:div w:id="1791582173">
      <w:bodyDiv w:val="1"/>
      <w:marLeft w:val="0"/>
      <w:marRight w:val="0"/>
      <w:marTop w:val="0"/>
      <w:marBottom w:val="0"/>
      <w:divBdr>
        <w:top w:val="none" w:sz="0" w:space="0" w:color="auto"/>
        <w:left w:val="none" w:sz="0" w:space="0" w:color="auto"/>
        <w:bottom w:val="none" w:sz="0" w:space="0" w:color="auto"/>
        <w:right w:val="none" w:sz="0" w:space="0" w:color="auto"/>
      </w:divBdr>
    </w:div>
    <w:div w:id="1792557319">
      <w:bodyDiv w:val="1"/>
      <w:marLeft w:val="0"/>
      <w:marRight w:val="0"/>
      <w:marTop w:val="0"/>
      <w:marBottom w:val="0"/>
      <w:divBdr>
        <w:top w:val="none" w:sz="0" w:space="0" w:color="auto"/>
        <w:left w:val="none" w:sz="0" w:space="0" w:color="auto"/>
        <w:bottom w:val="none" w:sz="0" w:space="0" w:color="auto"/>
        <w:right w:val="none" w:sz="0" w:space="0" w:color="auto"/>
      </w:divBdr>
    </w:div>
    <w:div w:id="1803383486">
      <w:bodyDiv w:val="1"/>
      <w:marLeft w:val="0"/>
      <w:marRight w:val="0"/>
      <w:marTop w:val="0"/>
      <w:marBottom w:val="0"/>
      <w:divBdr>
        <w:top w:val="none" w:sz="0" w:space="0" w:color="auto"/>
        <w:left w:val="none" w:sz="0" w:space="0" w:color="auto"/>
        <w:bottom w:val="none" w:sz="0" w:space="0" w:color="auto"/>
        <w:right w:val="none" w:sz="0" w:space="0" w:color="auto"/>
      </w:divBdr>
    </w:div>
    <w:div w:id="1803883984">
      <w:bodyDiv w:val="1"/>
      <w:marLeft w:val="0"/>
      <w:marRight w:val="0"/>
      <w:marTop w:val="0"/>
      <w:marBottom w:val="0"/>
      <w:divBdr>
        <w:top w:val="none" w:sz="0" w:space="0" w:color="auto"/>
        <w:left w:val="none" w:sz="0" w:space="0" w:color="auto"/>
        <w:bottom w:val="none" w:sz="0" w:space="0" w:color="auto"/>
        <w:right w:val="none" w:sz="0" w:space="0" w:color="auto"/>
      </w:divBdr>
    </w:div>
    <w:div w:id="1805805487">
      <w:bodyDiv w:val="1"/>
      <w:marLeft w:val="0"/>
      <w:marRight w:val="0"/>
      <w:marTop w:val="0"/>
      <w:marBottom w:val="0"/>
      <w:divBdr>
        <w:top w:val="none" w:sz="0" w:space="0" w:color="auto"/>
        <w:left w:val="none" w:sz="0" w:space="0" w:color="auto"/>
        <w:bottom w:val="none" w:sz="0" w:space="0" w:color="auto"/>
        <w:right w:val="none" w:sz="0" w:space="0" w:color="auto"/>
      </w:divBdr>
    </w:div>
    <w:div w:id="1826584621">
      <w:bodyDiv w:val="1"/>
      <w:marLeft w:val="0"/>
      <w:marRight w:val="0"/>
      <w:marTop w:val="0"/>
      <w:marBottom w:val="0"/>
      <w:divBdr>
        <w:top w:val="none" w:sz="0" w:space="0" w:color="auto"/>
        <w:left w:val="none" w:sz="0" w:space="0" w:color="auto"/>
        <w:bottom w:val="none" w:sz="0" w:space="0" w:color="auto"/>
        <w:right w:val="none" w:sz="0" w:space="0" w:color="auto"/>
      </w:divBdr>
    </w:div>
    <w:div w:id="1828783071">
      <w:bodyDiv w:val="1"/>
      <w:marLeft w:val="0"/>
      <w:marRight w:val="0"/>
      <w:marTop w:val="0"/>
      <w:marBottom w:val="0"/>
      <w:divBdr>
        <w:top w:val="none" w:sz="0" w:space="0" w:color="auto"/>
        <w:left w:val="none" w:sz="0" w:space="0" w:color="auto"/>
        <w:bottom w:val="none" w:sz="0" w:space="0" w:color="auto"/>
        <w:right w:val="none" w:sz="0" w:space="0" w:color="auto"/>
      </w:divBdr>
    </w:div>
    <w:div w:id="1840388578">
      <w:bodyDiv w:val="1"/>
      <w:marLeft w:val="0"/>
      <w:marRight w:val="0"/>
      <w:marTop w:val="0"/>
      <w:marBottom w:val="0"/>
      <w:divBdr>
        <w:top w:val="none" w:sz="0" w:space="0" w:color="auto"/>
        <w:left w:val="none" w:sz="0" w:space="0" w:color="auto"/>
        <w:bottom w:val="none" w:sz="0" w:space="0" w:color="auto"/>
        <w:right w:val="none" w:sz="0" w:space="0" w:color="auto"/>
      </w:divBdr>
    </w:div>
    <w:div w:id="1843661609">
      <w:bodyDiv w:val="1"/>
      <w:marLeft w:val="0"/>
      <w:marRight w:val="0"/>
      <w:marTop w:val="0"/>
      <w:marBottom w:val="0"/>
      <w:divBdr>
        <w:top w:val="none" w:sz="0" w:space="0" w:color="auto"/>
        <w:left w:val="none" w:sz="0" w:space="0" w:color="auto"/>
        <w:bottom w:val="none" w:sz="0" w:space="0" w:color="auto"/>
        <w:right w:val="none" w:sz="0" w:space="0" w:color="auto"/>
      </w:divBdr>
    </w:div>
    <w:div w:id="1845588669">
      <w:bodyDiv w:val="1"/>
      <w:marLeft w:val="0"/>
      <w:marRight w:val="0"/>
      <w:marTop w:val="0"/>
      <w:marBottom w:val="0"/>
      <w:divBdr>
        <w:top w:val="none" w:sz="0" w:space="0" w:color="auto"/>
        <w:left w:val="none" w:sz="0" w:space="0" w:color="auto"/>
        <w:bottom w:val="none" w:sz="0" w:space="0" w:color="auto"/>
        <w:right w:val="none" w:sz="0" w:space="0" w:color="auto"/>
      </w:divBdr>
    </w:div>
    <w:div w:id="1855261499">
      <w:bodyDiv w:val="1"/>
      <w:marLeft w:val="0"/>
      <w:marRight w:val="0"/>
      <w:marTop w:val="0"/>
      <w:marBottom w:val="0"/>
      <w:divBdr>
        <w:top w:val="none" w:sz="0" w:space="0" w:color="auto"/>
        <w:left w:val="none" w:sz="0" w:space="0" w:color="auto"/>
        <w:bottom w:val="none" w:sz="0" w:space="0" w:color="auto"/>
        <w:right w:val="none" w:sz="0" w:space="0" w:color="auto"/>
      </w:divBdr>
    </w:div>
    <w:div w:id="1866748268">
      <w:bodyDiv w:val="1"/>
      <w:marLeft w:val="0"/>
      <w:marRight w:val="0"/>
      <w:marTop w:val="0"/>
      <w:marBottom w:val="0"/>
      <w:divBdr>
        <w:top w:val="none" w:sz="0" w:space="0" w:color="auto"/>
        <w:left w:val="none" w:sz="0" w:space="0" w:color="auto"/>
        <w:bottom w:val="none" w:sz="0" w:space="0" w:color="auto"/>
        <w:right w:val="none" w:sz="0" w:space="0" w:color="auto"/>
      </w:divBdr>
    </w:div>
    <w:div w:id="1879393458">
      <w:bodyDiv w:val="1"/>
      <w:marLeft w:val="0"/>
      <w:marRight w:val="0"/>
      <w:marTop w:val="0"/>
      <w:marBottom w:val="0"/>
      <w:divBdr>
        <w:top w:val="none" w:sz="0" w:space="0" w:color="auto"/>
        <w:left w:val="none" w:sz="0" w:space="0" w:color="auto"/>
        <w:bottom w:val="none" w:sz="0" w:space="0" w:color="auto"/>
        <w:right w:val="none" w:sz="0" w:space="0" w:color="auto"/>
      </w:divBdr>
    </w:div>
    <w:div w:id="1882786871">
      <w:bodyDiv w:val="1"/>
      <w:marLeft w:val="0"/>
      <w:marRight w:val="0"/>
      <w:marTop w:val="0"/>
      <w:marBottom w:val="0"/>
      <w:divBdr>
        <w:top w:val="none" w:sz="0" w:space="0" w:color="auto"/>
        <w:left w:val="none" w:sz="0" w:space="0" w:color="auto"/>
        <w:bottom w:val="none" w:sz="0" w:space="0" w:color="auto"/>
        <w:right w:val="none" w:sz="0" w:space="0" w:color="auto"/>
      </w:divBdr>
    </w:div>
    <w:div w:id="1884905102">
      <w:bodyDiv w:val="1"/>
      <w:marLeft w:val="0"/>
      <w:marRight w:val="0"/>
      <w:marTop w:val="0"/>
      <w:marBottom w:val="0"/>
      <w:divBdr>
        <w:top w:val="none" w:sz="0" w:space="0" w:color="auto"/>
        <w:left w:val="none" w:sz="0" w:space="0" w:color="auto"/>
        <w:bottom w:val="none" w:sz="0" w:space="0" w:color="auto"/>
        <w:right w:val="none" w:sz="0" w:space="0" w:color="auto"/>
      </w:divBdr>
    </w:div>
    <w:div w:id="1885020006">
      <w:bodyDiv w:val="1"/>
      <w:marLeft w:val="0"/>
      <w:marRight w:val="0"/>
      <w:marTop w:val="0"/>
      <w:marBottom w:val="0"/>
      <w:divBdr>
        <w:top w:val="none" w:sz="0" w:space="0" w:color="auto"/>
        <w:left w:val="none" w:sz="0" w:space="0" w:color="auto"/>
        <w:bottom w:val="none" w:sz="0" w:space="0" w:color="auto"/>
        <w:right w:val="none" w:sz="0" w:space="0" w:color="auto"/>
      </w:divBdr>
    </w:div>
    <w:div w:id="1887719301">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5046835">
      <w:bodyDiv w:val="1"/>
      <w:marLeft w:val="0"/>
      <w:marRight w:val="0"/>
      <w:marTop w:val="0"/>
      <w:marBottom w:val="0"/>
      <w:divBdr>
        <w:top w:val="none" w:sz="0" w:space="0" w:color="auto"/>
        <w:left w:val="none" w:sz="0" w:space="0" w:color="auto"/>
        <w:bottom w:val="none" w:sz="0" w:space="0" w:color="auto"/>
        <w:right w:val="none" w:sz="0" w:space="0" w:color="auto"/>
      </w:divBdr>
    </w:div>
    <w:div w:id="1901282916">
      <w:bodyDiv w:val="1"/>
      <w:marLeft w:val="0"/>
      <w:marRight w:val="0"/>
      <w:marTop w:val="0"/>
      <w:marBottom w:val="0"/>
      <w:divBdr>
        <w:top w:val="none" w:sz="0" w:space="0" w:color="auto"/>
        <w:left w:val="none" w:sz="0" w:space="0" w:color="auto"/>
        <w:bottom w:val="none" w:sz="0" w:space="0" w:color="auto"/>
        <w:right w:val="none" w:sz="0" w:space="0" w:color="auto"/>
      </w:divBdr>
    </w:div>
    <w:div w:id="1904220359">
      <w:bodyDiv w:val="1"/>
      <w:marLeft w:val="0"/>
      <w:marRight w:val="0"/>
      <w:marTop w:val="0"/>
      <w:marBottom w:val="0"/>
      <w:divBdr>
        <w:top w:val="none" w:sz="0" w:space="0" w:color="auto"/>
        <w:left w:val="none" w:sz="0" w:space="0" w:color="auto"/>
        <w:bottom w:val="none" w:sz="0" w:space="0" w:color="auto"/>
        <w:right w:val="none" w:sz="0" w:space="0" w:color="auto"/>
      </w:divBdr>
    </w:div>
    <w:div w:id="1905409735">
      <w:bodyDiv w:val="1"/>
      <w:marLeft w:val="0"/>
      <w:marRight w:val="0"/>
      <w:marTop w:val="0"/>
      <w:marBottom w:val="0"/>
      <w:divBdr>
        <w:top w:val="none" w:sz="0" w:space="0" w:color="auto"/>
        <w:left w:val="none" w:sz="0" w:space="0" w:color="auto"/>
        <w:bottom w:val="none" w:sz="0" w:space="0" w:color="auto"/>
        <w:right w:val="none" w:sz="0" w:space="0" w:color="auto"/>
      </w:divBdr>
    </w:div>
    <w:div w:id="1909414821">
      <w:bodyDiv w:val="1"/>
      <w:marLeft w:val="0"/>
      <w:marRight w:val="0"/>
      <w:marTop w:val="0"/>
      <w:marBottom w:val="0"/>
      <w:divBdr>
        <w:top w:val="none" w:sz="0" w:space="0" w:color="auto"/>
        <w:left w:val="none" w:sz="0" w:space="0" w:color="auto"/>
        <w:bottom w:val="none" w:sz="0" w:space="0" w:color="auto"/>
        <w:right w:val="none" w:sz="0" w:space="0" w:color="auto"/>
      </w:divBdr>
    </w:div>
    <w:div w:id="1928268143">
      <w:bodyDiv w:val="1"/>
      <w:marLeft w:val="0"/>
      <w:marRight w:val="0"/>
      <w:marTop w:val="0"/>
      <w:marBottom w:val="0"/>
      <w:divBdr>
        <w:top w:val="none" w:sz="0" w:space="0" w:color="auto"/>
        <w:left w:val="none" w:sz="0" w:space="0" w:color="auto"/>
        <w:bottom w:val="none" w:sz="0" w:space="0" w:color="auto"/>
        <w:right w:val="none" w:sz="0" w:space="0" w:color="auto"/>
      </w:divBdr>
    </w:div>
    <w:div w:id="1929583417">
      <w:bodyDiv w:val="1"/>
      <w:marLeft w:val="0"/>
      <w:marRight w:val="0"/>
      <w:marTop w:val="0"/>
      <w:marBottom w:val="0"/>
      <w:divBdr>
        <w:top w:val="none" w:sz="0" w:space="0" w:color="auto"/>
        <w:left w:val="none" w:sz="0" w:space="0" w:color="auto"/>
        <w:bottom w:val="none" w:sz="0" w:space="0" w:color="auto"/>
        <w:right w:val="none" w:sz="0" w:space="0" w:color="auto"/>
      </w:divBdr>
    </w:div>
    <w:div w:id="1933782193">
      <w:bodyDiv w:val="1"/>
      <w:marLeft w:val="0"/>
      <w:marRight w:val="0"/>
      <w:marTop w:val="0"/>
      <w:marBottom w:val="0"/>
      <w:divBdr>
        <w:top w:val="none" w:sz="0" w:space="0" w:color="auto"/>
        <w:left w:val="none" w:sz="0" w:space="0" w:color="auto"/>
        <w:bottom w:val="none" w:sz="0" w:space="0" w:color="auto"/>
        <w:right w:val="none" w:sz="0" w:space="0" w:color="auto"/>
      </w:divBdr>
    </w:div>
    <w:div w:id="1934431520">
      <w:bodyDiv w:val="1"/>
      <w:marLeft w:val="0"/>
      <w:marRight w:val="0"/>
      <w:marTop w:val="0"/>
      <w:marBottom w:val="0"/>
      <w:divBdr>
        <w:top w:val="none" w:sz="0" w:space="0" w:color="auto"/>
        <w:left w:val="none" w:sz="0" w:space="0" w:color="auto"/>
        <w:bottom w:val="none" w:sz="0" w:space="0" w:color="auto"/>
        <w:right w:val="none" w:sz="0" w:space="0" w:color="auto"/>
      </w:divBdr>
    </w:div>
    <w:div w:id="1937202922">
      <w:bodyDiv w:val="1"/>
      <w:marLeft w:val="0"/>
      <w:marRight w:val="0"/>
      <w:marTop w:val="0"/>
      <w:marBottom w:val="0"/>
      <w:divBdr>
        <w:top w:val="none" w:sz="0" w:space="0" w:color="auto"/>
        <w:left w:val="none" w:sz="0" w:space="0" w:color="auto"/>
        <w:bottom w:val="none" w:sz="0" w:space="0" w:color="auto"/>
        <w:right w:val="none" w:sz="0" w:space="0" w:color="auto"/>
      </w:divBdr>
    </w:div>
    <w:div w:id="1942179530">
      <w:bodyDiv w:val="1"/>
      <w:marLeft w:val="0"/>
      <w:marRight w:val="0"/>
      <w:marTop w:val="0"/>
      <w:marBottom w:val="0"/>
      <w:divBdr>
        <w:top w:val="none" w:sz="0" w:space="0" w:color="auto"/>
        <w:left w:val="none" w:sz="0" w:space="0" w:color="auto"/>
        <w:bottom w:val="none" w:sz="0" w:space="0" w:color="auto"/>
        <w:right w:val="none" w:sz="0" w:space="0" w:color="auto"/>
      </w:divBdr>
    </w:div>
    <w:div w:id="1946116514">
      <w:bodyDiv w:val="1"/>
      <w:marLeft w:val="0"/>
      <w:marRight w:val="0"/>
      <w:marTop w:val="0"/>
      <w:marBottom w:val="0"/>
      <w:divBdr>
        <w:top w:val="none" w:sz="0" w:space="0" w:color="auto"/>
        <w:left w:val="none" w:sz="0" w:space="0" w:color="auto"/>
        <w:bottom w:val="none" w:sz="0" w:space="0" w:color="auto"/>
        <w:right w:val="none" w:sz="0" w:space="0" w:color="auto"/>
      </w:divBdr>
    </w:div>
    <w:div w:id="1956281632">
      <w:bodyDiv w:val="1"/>
      <w:marLeft w:val="0"/>
      <w:marRight w:val="0"/>
      <w:marTop w:val="0"/>
      <w:marBottom w:val="0"/>
      <w:divBdr>
        <w:top w:val="none" w:sz="0" w:space="0" w:color="auto"/>
        <w:left w:val="none" w:sz="0" w:space="0" w:color="auto"/>
        <w:bottom w:val="none" w:sz="0" w:space="0" w:color="auto"/>
        <w:right w:val="none" w:sz="0" w:space="0" w:color="auto"/>
      </w:divBdr>
    </w:div>
    <w:div w:id="1957443586">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9508601">
      <w:bodyDiv w:val="1"/>
      <w:marLeft w:val="0"/>
      <w:marRight w:val="0"/>
      <w:marTop w:val="0"/>
      <w:marBottom w:val="0"/>
      <w:divBdr>
        <w:top w:val="none" w:sz="0" w:space="0" w:color="auto"/>
        <w:left w:val="none" w:sz="0" w:space="0" w:color="auto"/>
        <w:bottom w:val="none" w:sz="0" w:space="0" w:color="auto"/>
        <w:right w:val="none" w:sz="0" w:space="0" w:color="auto"/>
      </w:divBdr>
    </w:div>
    <w:div w:id="1972897806">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36242">
      <w:bodyDiv w:val="1"/>
      <w:marLeft w:val="0"/>
      <w:marRight w:val="0"/>
      <w:marTop w:val="0"/>
      <w:marBottom w:val="0"/>
      <w:divBdr>
        <w:top w:val="none" w:sz="0" w:space="0" w:color="auto"/>
        <w:left w:val="none" w:sz="0" w:space="0" w:color="auto"/>
        <w:bottom w:val="none" w:sz="0" w:space="0" w:color="auto"/>
        <w:right w:val="none" w:sz="0" w:space="0" w:color="auto"/>
      </w:divBdr>
    </w:div>
    <w:div w:id="1976596851">
      <w:bodyDiv w:val="1"/>
      <w:marLeft w:val="0"/>
      <w:marRight w:val="0"/>
      <w:marTop w:val="0"/>
      <w:marBottom w:val="0"/>
      <w:divBdr>
        <w:top w:val="none" w:sz="0" w:space="0" w:color="auto"/>
        <w:left w:val="none" w:sz="0" w:space="0" w:color="auto"/>
        <w:bottom w:val="none" w:sz="0" w:space="0" w:color="auto"/>
        <w:right w:val="none" w:sz="0" w:space="0" w:color="auto"/>
      </w:divBdr>
    </w:div>
    <w:div w:id="1978996861">
      <w:bodyDiv w:val="1"/>
      <w:marLeft w:val="0"/>
      <w:marRight w:val="0"/>
      <w:marTop w:val="0"/>
      <w:marBottom w:val="0"/>
      <w:divBdr>
        <w:top w:val="none" w:sz="0" w:space="0" w:color="auto"/>
        <w:left w:val="none" w:sz="0" w:space="0" w:color="auto"/>
        <w:bottom w:val="none" w:sz="0" w:space="0" w:color="auto"/>
        <w:right w:val="none" w:sz="0" w:space="0" w:color="auto"/>
      </w:divBdr>
    </w:div>
    <w:div w:id="1983267043">
      <w:bodyDiv w:val="1"/>
      <w:marLeft w:val="0"/>
      <w:marRight w:val="0"/>
      <w:marTop w:val="0"/>
      <w:marBottom w:val="0"/>
      <w:divBdr>
        <w:top w:val="none" w:sz="0" w:space="0" w:color="auto"/>
        <w:left w:val="none" w:sz="0" w:space="0" w:color="auto"/>
        <w:bottom w:val="none" w:sz="0" w:space="0" w:color="auto"/>
        <w:right w:val="none" w:sz="0" w:space="0" w:color="auto"/>
      </w:divBdr>
    </w:div>
    <w:div w:id="1983347153">
      <w:bodyDiv w:val="1"/>
      <w:marLeft w:val="0"/>
      <w:marRight w:val="0"/>
      <w:marTop w:val="0"/>
      <w:marBottom w:val="0"/>
      <w:divBdr>
        <w:top w:val="none" w:sz="0" w:space="0" w:color="auto"/>
        <w:left w:val="none" w:sz="0" w:space="0" w:color="auto"/>
        <w:bottom w:val="none" w:sz="0" w:space="0" w:color="auto"/>
        <w:right w:val="none" w:sz="0" w:space="0" w:color="auto"/>
      </w:divBdr>
    </w:div>
    <w:div w:id="1990206807">
      <w:bodyDiv w:val="1"/>
      <w:marLeft w:val="0"/>
      <w:marRight w:val="0"/>
      <w:marTop w:val="0"/>
      <w:marBottom w:val="0"/>
      <w:divBdr>
        <w:top w:val="none" w:sz="0" w:space="0" w:color="auto"/>
        <w:left w:val="none" w:sz="0" w:space="0" w:color="auto"/>
        <w:bottom w:val="none" w:sz="0" w:space="0" w:color="auto"/>
        <w:right w:val="none" w:sz="0" w:space="0" w:color="auto"/>
      </w:divBdr>
    </w:div>
    <w:div w:id="1991783237">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02275717">
      <w:bodyDiv w:val="1"/>
      <w:marLeft w:val="0"/>
      <w:marRight w:val="0"/>
      <w:marTop w:val="0"/>
      <w:marBottom w:val="0"/>
      <w:divBdr>
        <w:top w:val="none" w:sz="0" w:space="0" w:color="auto"/>
        <w:left w:val="none" w:sz="0" w:space="0" w:color="auto"/>
        <w:bottom w:val="none" w:sz="0" w:space="0" w:color="auto"/>
        <w:right w:val="none" w:sz="0" w:space="0" w:color="auto"/>
      </w:divBdr>
    </w:div>
    <w:div w:id="2016105609">
      <w:bodyDiv w:val="1"/>
      <w:marLeft w:val="0"/>
      <w:marRight w:val="0"/>
      <w:marTop w:val="0"/>
      <w:marBottom w:val="0"/>
      <w:divBdr>
        <w:top w:val="none" w:sz="0" w:space="0" w:color="auto"/>
        <w:left w:val="none" w:sz="0" w:space="0" w:color="auto"/>
        <w:bottom w:val="none" w:sz="0" w:space="0" w:color="auto"/>
        <w:right w:val="none" w:sz="0" w:space="0" w:color="auto"/>
      </w:divBdr>
    </w:div>
    <w:div w:id="2017613109">
      <w:bodyDiv w:val="1"/>
      <w:marLeft w:val="0"/>
      <w:marRight w:val="0"/>
      <w:marTop w:val="0"/>
      <w:marBottom w:val="0"/>
      <w:divBdr>
        <w:top w:val="none" w:sz="0" w:space="0" w:color="auto"/>
        <w:left w:val="none" w:sz="0" w:space="0" w:color="auto"/>
        <w:bottom w:val="none" w:sz="0" w:space="0" w:color="auto"/>
        <w:right w:val="none" w:sz="0" w:space="0" w:color="auto"/>
      </w:divBdr>
    </w:div>
    <w:div w:id="2031685394">
      <w:bodyDiv w:val="1"/>
      <w:marLeft w:val="0"/>
      <w:marRight w:val="0"/>
      <w:marTop w:val="0"/>
      <w:marBottom w:val="0"/>
      <w:divBdr>
        <w:top w:val="none" w:sz="0" w:space="0" w:color="auto"/>
        <w:left w:val="none" w:sz="0" w:space="0" w:color="auto"/>
        <w:bottom w:val="none" w:sz="0" w:space="0" w:color="auto"/>
        <w:right w:val="none" w:sz="0" w:space="0" w:color="auto"/>
      </w:divBdr>
    </w:div>
    <w:div w:id="2032879982">
      <w:bodyDiv w:val="1"/>
      <w:marLeft w:val="0"/>
      <w:marRight w:val="0"/>
      <w:marTop w:val="0"/>
      <w:marBottom w:val="0"/>
      <w:divBdr>
        <w:top w:val="none" w:sz="0" w:space="0" w:color="auto"/>
        <w:left w:val="none" w:sz="0" w:space="0" w:color="auto"/>
        <w:bottom w:val="none" w:sz="0" w:space="0" w:color="auto"/>
        <w:right w:val="none" w:sz="0" w:space="0" w:color="auto"/>
      </w:divBdr>
    </w:div>
    <w:div w:id="2034335559">
      <w:bodyDiv w:val="1"/>
      <w:marLeft w:val="0"/>
      <w:marRight w:val="0"/>
      <w:marTop w:val="0"/>
      <w:marBottom w:val="0"/>
      <w:divBdr>
        <w:top w:val="none" w:sz="0" w:space="0" w:color="auto"/>
        <w:left w:val="none" w:sz="0" w:space="0" w:color="auto"/>
        <w:bottom w:val="none" w:sz="0" w:space="0" w:color="auto"/>
        <w:right w:val="none" w:sz="0" w:space="0" w:color="auto"/>
      </w:divBdr>
    </w:div>
    <w:div w:id="2038197476">
      <w:bodyDiv w:val="1"/>
      <w:marLeft w:val="0"/>
      <w:marRight w:val="0"/>
      <w:marTop w:val="0"/>
      <w:marBottom w:val="0"/>
      <w:divBdr>
        <w:top w:val="none" w:sz="0" w:space="0" w:color="auto"/>
        <w:left w:val="none" w:sz="0" w:space="0" w:color="auto"/>
        <w:bottom w:val="none" w:sz="0" w:space="0" w:color="auto"/>
        <w:right w:val="none" w:sz="0" w:space="0" w:color="auto"/>
      </w:divBdr>
    </w:div>
    <w:div w:id="2043167758">
      <w:bodyDiv w:val="1"/>
      <w:marLeft w:val="0"/>
      <w:marRight w:val="0"/>
      <w:marTop w:val="0"/>
      <w:marBottom w:val="0"/>
      <w:divBdr>
        <w:top w:val="none" w:sz="0" w:space="0" w:color="auto"/>
        <w:left w:val="none" w:sz="0" w:space="0" w:color="auto"/>
        <w:bottom w:val="none" w:sz="0" w:space="0" w:color="auto"/>
        <w:right w:val="none" w:sz="0" w:space="0" w:color="auto"/>
      </w:divBdr>
    </w:div>
    <w:div w:id="2043508399">
      <w:bodyDiv w:val="1"/>
      <w:marLeft w:val="0"/>
      <w:marRight w:val="0"/>
      <w:marTop w:val="0"/>
      <w:marBottom w:val="0"/>
      <w:divBdr>
        <w:top w:val="none" w:sz="0" w:space="0" w:color="auto"/>
        <w:left w:val="none" w:sz="0" w:space="0" w:color="auto"/>
        <w:bottom w:val="none" w:sz="0" w:space="0" w:color="auto"/>
        <w:right w:val="none" w:sz="0" w:space="0" w:color="auto"/>
      </w:divBdr>
    </w:div>
    <w:div w:id="2048524441">
      <w:bodyDiv w:val="1"/>
      <w:marLeft w:val="0"/>
      <w:marRight w:val="0"/>
      <w:marTop w:val="0"/>
      <w:marBottom w:val="0"/>
      <w:divBdr>
        <w:top w:val="none" w:sz="0" w:space="0" w:color="auto"/>
        <w:left w:val="none" w:sz="0" w:space="0" w:color="auto"/>
        <w:bottom w:val="none" w:sz="0" w:space="0" w:color="auto"/>
        <w:right w:val="none" w:sz="0" w:space="0" w:color="auto"/>
      </w:divBdr>
    </w:div>
    <w:div w:id="2050182637">
      <w:bodyDiv w:val="1"/>
      <w:marLeft w:val="0"/>
      <w:marRight w:val="0"/>
      <w:marTop w:val="0"/>
      <w:marBottom w:val="0"/>
      <w:divBdr>
        <w:top w:val="none" w:sz="0" w:space="0" w:color="auto"/>
        <w:left w:val="none" w:sz="0" w:space="0" w:color="auto"/>
        <w:bottom w:val="none" w:sz="0" w:space="0" w:color="auto"/>
        <w:right w:val="none" w:sz="0" w:space="0" w:color="auto"/>
      </w:divBdr>
    </w:div>
    <w:div w:id="2052538146">
      <w:bodyDiv w:val="1"/>
      <w:marLeft w:val="0"/>
      <w:marRight w:val="0"/>
      <w:marTop w:val="0"/>
      <w:marBottom w:val="0"/>
      <w:divBdr>
        <w:top w:val="none" w:sz="0" w:space="0" w:color="auto"/>
        <w:left w:val="none" w:sz="0" w:space="0" w:color="auto"/>
        <w:bottom w:val="none" w:sz="0" w:space="0" w:color="auto"/>
        <w:right w:val="none" w:sz="0" w:space="0" w:color="auto"/>
      </w:divBdr>
    </w:div>
    <w:div w:id="2066370465">
      <w:bodyDiv w:val="1"/>
      <w:marLeft w:val="0"/>
      <w:marRight w:val="0"/>
      <w:marTop w:val="0"/>
      <w:marBottom w:val="0"/>
      <w:divBdr>
        <w:top w:val="none" w:sz="0" w:space="0" w:color="auto"/>
        <w:left w:val="none" w:sz="0" w:space="0" w:color="auto"/>
        <w:bottom w:val="none" w:sz="0" w:space="0" w:color="auto"/>
        <w:right w:val="none" w:sz="0" w:space="0" w:color="auto"/>
      </w:divBdr>
    </w:div>
    <w:div w:id="2066953476">
      <w:bodyDiv w:val="1"/>
      <w:marLeft w:val="0"/>
      <w:marRight w:val="0"/>
      <w:marTop w:val="0"/>
      <w:marBottom w:val="0"/>
      <w:divBdr>
        <w:top w:val="none" w:sz="0" w:space="0" w:color="auto"/>
        <w:left w:val="none" w:sz="0" w:space="0" w:color="auto"/>
        <w:bottom w:val="none" w:sz="0" w:space="0" w:color="auto"/>
        <w:right w:val="none" w:sz="0" w:space="0" w:color="auto"/>
      </w:divBdr>
    </w:div>
    <w:div w:id="2072118171">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7360536">
      <w:bodyDiv w:val="1"/>
      <w:marLeft w:val="0"/>
      <w:marRight w:val="0"/>
      <w:marTop w:val="0"/>
      <w:marBottom w:val="0"/>
      <w:divBdr>
        <w:top w:val="none" w:sz="0" w:space="0" w:color="auto"/>
        <w:left w:val="none" w:sz="0" w:space="0" w:color="auto"/>
        <w:bottom w:val="none" w:sz="0" w:space="0" w:color="auto"/>
        <w:right w:val="none" w:sz="0" w:space="0" w:color="auto"/>
      </w:divBdr>
    </w:div>
    <w:div w:id="2078359007">
      <w:bodyDiv w:val="1"/>
      <w:marLeft w:val="0"/>
      <w:marRight w:val="0"/>
      <w:marTop w:val="0"/>
      <w:marBottom w:val="0"/>
      <w:divBdr>
        <w:top w:val="none" w:sz="0" w:space="0" w:color="auto"/>
        <w:left w:val="none" w:sz="0" w:space="0" w:color="auto"/>
        <w:bottom w:val="none" w:sz="0" w:space="0" w:color="auto"/>
        <w:right w:val="none" w:sz="0" w:space="0" w:color="auto"/>
      </w:divBdr>
    </w:div>
    <w:div w:id="2079086935">
      <w:bodyDiv w:val="1"/>
      <w:marLeft w:val="0"/>
      <w:marRight w:val="0"/>
      <w:marTop w:val="0"/>
      <w:marBottom w:val="0"/>
      <w:divBdr>
        <w:top w:val="none" w:sz="0" w:space="0" w:color="auto"/>
        <w:left w:val="none" w:sz="0" w:space="0" w:color="auto"/>
        <w:bottom w:val="none" w:sz="0" w:space="0" w:color="auto"/>
        <w:right w:val="none" w:sz="0" w:space="0" w:color="auto"/>
      </w:divBdr>
    </w:div>
    <w:div w:id="2081633798">
      <w:bodyDiv w:val="1"/>
      <w:marLeft w:val="0"/>
      <w:marRight w:val="0"/>
      <w:marTop w:val="0"/>
      <w:marBottom w:val="0"/>
      <w:divBdr>
        <w:top w:val="none" w:sz="0" w:space="0" w:color="auto"/>
        <w:left w:val="none" w:sz="0" w:space="0" w:color="auto"/>
        <w:bottom w:val="none" w:sz="0" w:space="0" w:color="auto"/>
        <w:right w:val="none" w:sz="0" w:space="0" w:color="auto"/>
      </w:divBdr>
    </w:div>
    <w:div w:id="2094814868">
      <w:bodyDiv w:val="1"/>
      <w:marLeft w:val="0"/>
      <w:marRight w:val="0"/>
      <w:marTop w:val="0"/>
      <w:marBottom w:val="0"/>
      <w:divBdr>
        <w:top w:val="none" w:sz="0" w:space="0" w:color="auto"/>
        <w:left w:val="none" w:sz="0" w:space="0" w:color="auto"/>
        <w:bottom w:val="none" w:sz="0" w:space="0" w:color="auto"/>
        <w:right w:val="none" w:sz="0" w:space="0" w:color="auto"/>
      </w:divBdr>
    </w:div>
    <w:div w:id="2094860726">
      <w:bodyDiv w:val="1"/>
      <w:marLeft w:val="0"/>
      <w:marRight w:val="0"/>
      <w:marTop w:val="0"/>
      <w:marBottom w:val="0"/>
      <w:divBdr>
        <w:top w:val="none" w:sz="0" w:space="0" w:color="auto"/>
        <w:left w:val="none" w:sz="0" w:space="0" w:color="auto"/>
        <w:bottom w:val="none" w:sz="0" w:space="0" w:color="auto"/>
        <w:right w:val="none" w:sz="0" w:space="0" w:color="auto"/>
      </w:divBdr>
    </w:div>
    <w:div w:id="2097744493">
      <w:bodyDiv w:val="1"/>
      <w:marLeft w:val="0"/>
      <w:marRight w:val="0"/>
      <w:marTop w:val="0"/>
      <w:marBottom w:val="0"/>
      <w:divBdr>
        <w:top w:val="none" w:sz="0" w:space="0" w:color="auto"/>
        <w:left w:val="none" w:sz="0" w:space="0" w:color="auto"/>
        <w:bottom w:val="none" w:sz="0" w:space="0" w:color="auto"/>
        <w:right w:val="none" w:sz="0" w:space="0" w:color="auto"/>
      </w:divBdr>
    </w:div>
    <w:div w:id="2101682567">
      <w:bodyDiv w:val="1"/>
      <w:marLeft w:val="0"/>
      <w:marRight w:val="0"/>
      <w:marTop w:val="0"/>
      <w:marBottom w:val="0"/>
      <w:divBdr>
        <w:top w:val="none" w:sz="0" w:space="0" w:color="auto"/>
        <w:left w:val="none" w:sz="0" w:space="0" w:color="auto"/>
        <w:bottom w:val="none" w:sz="0" w:space="0" w:color="auto"/>
        <w:right w:val="none" w:sz="0" w:space="0" w:color="auto"/>
      </w:divBdr>
    </w:div>
    <w:div w:id="2112696547">
      <w:bodyDiv w:val="1"/>
      <w:marLeft w:val="0"/>
      <w:marRight w:val="0"/>
      <w:marTop w:val="0"/>
      <w:marBottom w:val="0"/>
      <w:divBdr>
        <w:top w:val="none" w:sz="0" w:space="0" w:color="auto"/>
        <w:left w:val="none" w:sz="0" w:space="0" w:color="auto"/>
        <w:bottom w:val="none" w:sz="0" w:space="0" w:color="auto"/>
        <w:right w:val="none" w:sz="0" w:space="0" w:color="auto"/>
      </w:divBdr>
    </w:div>
    <w:div w:id="2118677913">
      <w:bodyDiv w:val="1"/>
      <w:marLeft w:val="0"/>
      <w:marRight w:val="0"/>
      <w:marTop w:val="0"/>
      <w:marBottom w:val="0"/>
      <w:divBdr>
        <w:top w:val="none" w:sz="0" w:space="0" w:color="auto"/>
        <w:left w:val="none" w:sz="0" w:space="0" w:color="auto"/>
        <w:bottom w:val="none" w:sz="0" w:space="0" w:color="auto"/>
        <w:right w:val="none" w:sz="0" w:space="0" w:color="auto"/>
      </w:divBdr>
    </w:div>
    <w:div w:id="2119837862">
      <w:bodyDiv w:val="1"/>
      <w:marLeft w:val="0"/>
      <w:marRight w:val="0"/>
      <w:marTop w:val="0"/>
      <w:marBottom w:val="0"/>
      <w:divBdr>
        <w:top w:val="none" w:sz="0" w:space="0" w:color="auto"/>
        <w:left w:val="none" w:sz="0" w:space="0" w:color="auto"/>
        <w:bottom w:val="none" w:sz="0" w:space="0" w:color="auto"/>
        <w:right w:val="none" w:sz="0" w:space="0" w:color="auto"/>
      </w:divBdr>
    </w:div>
    <w:div w:id="2127845405">
      <w:bodyDiv w:val="1"/>
      <w:marLeft w:val="0"/>
      <w:marRight w:val="0"/>
      <w:marTop w:val="0"/>
      <w:marBottom w:val="0"/>
      <w:divBdr>
        <w:top w:val="none" w:sz="0" w:space="0" w:color="auto"/>
        <w:left w:val="none" w:sz="0" w:space="0" w:color="auto"/>
        <w:bottom w:val="none" w:sz="0" w:space="0" w:color="auto"/>
        <w:right w:val="none" w:sz="0" w:space="0" w:color="auto"/>
      </w:divBdr>
    </w:div>
    <w:div w:id="2130738190">
      <w:bodyDiv w:val="1"/>
      <w:marLeft w:val="0"/>
      <w:marRight w:val="0"/>
      <w:marTop w:val="0"/>
      <w:marBottom w:val="0"/>
      <w:divBdr>
        <w:top w:val="none" w:sz="0" w:space="0" w:color="auto"/>
        <w:left w:val="none" w:sz="0" w:space="0" w:color="auto"/>
        <w:bottom w:val="none" w:sz="0" w:space="0" w:color="auto"/>
        <w:right w:val="none" w:sz="0" w:space="0" w:color="auto"/>
      </w:divBdr>
    </w:div>
    <w:div w:id="2141606812">
      <w:bodyDiv w:val="1"/>
      <w:marLeft w:val="0"/>
      <w:marRight w:val="0"/>
      <w:marTop w:val="0"/>
      <w:marBottom w:val="0"/>
      <w:divBdr>
        <w:top w:val="none" w:sz="0" w:space="0" w:color="auto"/>
        <w:left w:val="none" w:sz="0" w:space="0" w:color="auto"/>
        <w:bottom w:val="none" w:sz="0" w:space="0" w:color="auto"/>
        <w:right w:val="none" w:sz="0" w:space="0" w:color="auto"/>
      </w:divBdr>
    </w:div>
    <w:div w:id="2142068271">
      <w:bodyDiv w:val="1"/>
      <w:marLeft w:val="0"/>
      <w:marRight w:val="0"/>
      <w:marTop w:val="0"/>
      <w:marBottom w:val="0"/>
      <w:divBdr>
        <w:top w:val="none" w:sz="0" w:space="0" w:color="auto"/>
        <w:left w:val="none" w:sz="0" w:space="0" w:color="auto"/>
        <w:bottom w:val="none" w:sz="0" w:space="0" w:color="auto"/>
        <w:right w:val="none" w:sz="0" w:space="0" w:color="auto"/>
      </w:divBdr>
    </w:div>
    <w:div w:id="2142846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chart" Target="charts/chart6.xml"/><Relationship Id="rId84" Type="http://schemas.openxmlformats.org/officeDocument/2006/relationships/image" Target="media/image62.png"/><Relationship Id="rId89" Type="http://schemas.openxmlformats.org/officeDocument/2006/relationships/image" Target="media/image67.png"/><Relationship Id="rId16" Type="http://schemas.openxmlformats.org/officeDocument/2006/relationships/image" Target="media/image5.png"/><Relationship Id="rId11" Type="http://schemas.openxmlformats.org/officeDocument/2006/relationships/header" Target="header1.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52.png"/><Relationship Id="rId79" Type="http://schemas.openxmlformats.org/officeDocument/2006/relationships/image" Target="media/image57.png"/><Relationship Id="rId5" Type="http://schemas.openxmlformats.org/officeDocument/2006/relationships/webSettings" Target="webSettings.xml"/><Relationship Id="rId90" Type="http://schemas.openxmlformats.org/officeDocument/2006/relationships/image" Target="media/image68.png"/><Relationship Id="rId95" Type="http://schemas.openxmlformats.org/officeDocument/2006/relationships/footer" Target="footer3.xm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50.png"/><Relationship Id="rId69" Type="http://schemas.openxmlformats.org/officeDocument/2006/relationships/chart" Target="charts/chart7.xml"/><Relationship Id="rId80" Type="http://schemas.openxmlformats.org/officeDocument/2006/relationships/image" Target="media/image58.png"/><Relationship Id="rId85"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chart" Target="charts/chart5.xml"/><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chart" Target="charts/chart8.xml"/><Relationship Id="rId75" Type="http://schemas.openxmlformats.org/officeDocument/2006/relationships/image" Target="media/image53.png"/><Relationship Id="rId83" Type="http://schemas.openxmlformats.org/officeDocument/2006/relationships/image" Target="media/image61.png"/><Relationship Id="rId88" Type="http://schemas.openxmlformats.org/officeDocument/2006/relationships/image" Target="media/image66.png"/><Relationship Id="rId91" Type="http://schemas.openxmlformats.org/officeDocument/2006/relationships/image" Target="media/image69.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chart" Target="charts/chart1.xml"/><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3.emf"/><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chart" Target="charts/chart11.xml"/><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image" Target="media/image7.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54.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hart" Target="charts/chart9.xml"/><Relationship Id="rId92" Type="http://schemas.openxmlformats.org/officeDocument/2006/relationships/image" Target="media/image70.png"/><Relationship Id="rId2" Type="http://schemas.openxmlformats.org/officeDocument/2006/relationships/numbering" Target="numbering.xml"/><Relationship Id="rId29" Type="http://schemas.openxmlformats.org/officeDocument/2006/relationships/chart" Target="charts/chart2.xml"/><Relationship Id="rId24" Type="http://schemas.openxmlformats.org/officeDocument/2006/relationships/image" Target="media/image13.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chart" Target="charts/chart4.xml"/><Relationship Id="rId87" Type="http://schemas.openxmlformats.org/officeDocument/2006/relationships/image" Target="media/image65.png"/><Relationship Id="rId61" Type="http://schemas.openxmlformats.org/officeDocument/2006/relationships/image" Target="media/image47.png"/><Relationship Id="rId82" Type="http://schemas.openxmlformats.org/officeDocument/2006/relationships/image" Target="media/image60.png"/><Relationship Id="rId19" Type="http://schemas.openxmlformats.org/officeDocument/2006/relationships/image" Target="media/image8.png"/><Relationship Id="rId14" Type="http://schemas.openxmlformats.org/officeDocument/2006/relationships/footer" Target="footer2.xml"/><Relationship Id="rId30" Type="http://schemas.openxmlformats.org/officeDocument/2006/relationships/chart" Target="charts/chart3.xml"/><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55.png"/><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chart" Target="charts/chart10.xml"/><Relationship Id="rId93" Type="http://schemas.openxmlformats.org/officeDocument/2006/relationships/image" Target="media/image7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RNET\Tech\Project_Technical\Custom\PJ100175\FCDP%2025_26\Technical\SM085%20Validation\001%20Method%20Development\Experiments\Phenyl%20Gradient%20Refinement\20250815_MD_Gradient_Comparisons_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RNET\Tech\Project_Technical\Custom\PJ100175\FCDP%2025_26\Technical\SM085%20Validation\001%20Method%20Development\Experiments\Phenyl%20Gradient%20Refinement\20250815_MD_Gradient_Comparisons_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RNET\Tech\Project_Technical\Custom\PJ100175\FCDP%2025_26\Technical\SM085%20Validation\001%20Method%20Development\Experiments\Phenyl%20Gradient%20Refinement\20250815_MD_Gradient_Comparisons_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SM085%20Data\Validation\02_Linearity_And_Working_Range\SM085%20Linearity%20Data_Final.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Area Per Analyte</a:t>
            </a:r>
            <a:r>
              <a:rPr lang="en-GB" baseline="0"/>
              <a:t> by Method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Sheet1!$C$4</c:f>
              <c:strCache>
                <c:ptCount val="1"/>
                <c:pt idx="0">
                  <c:v>Existing SM085 Method</c:v>
                </c:pt>
              </c:strCache>
            </c:strRef>
          </c:tx>
          <c:spPr>
            <a:solidFill>
              <a:schemeClr val="accent1"/>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(Sheet1!$E$6,Sheet1!$E$7,Sheet1!$E$8,Sheet1!$E$9,Sheet1!$E$10,Sheet1!$E$11,Sheet1!$E$12,Sheet1!$E$13,Sheet1!$E$15,Sheet1!$E$17,Sheet1!$E$18)</c:f>
              <c:numCache>
                <c:formatCode>General</c:formatCode>
                <c:ptCount val="11"/>
                <c:pt idx="0">
                  <c:v>325506</c:v>
                </c:pt>
                <c:pt idx="1">
                  <c:v>203227</c:v>
                </c:pt>
                <c:pt idx="2">
                  <c:v>360963</c:v>
                </c:pt>
                <c:pt idx="3">
                  <c:v>142307</c:v>
                </c:pt>
                <c:pt idx="4">
                  <c:v>150282</c:v>
                </c:pt>
                <c:pt idx="5">
                  <c:v>778199</c:v>
                </c:pt>
                <c:pt idx="6">
                  <c:v>193318</c:v>
                </c:pt>
                <c:pt idx="7">
                  <c:v>48055</c:v>
                </c:pt>
                <c:pt idx="8">
                  <c:v>307629</c:v>
                </c:pt>
                <c:pt idx="9">
                  <c:v>454545</c:v>
                </c:pt>
                <c:pt idx="10">
                  <c:v>141755</c:v>
                </c:pt>
              </c:numCache>
            </c:numRef>
          </c:val>
          <c:extLst>
            <c:ext xmlns:c16="http://schemas.microsoft.com/office/drawing/2014/chart" uri="{C3380CC4-5D6E-409C-BE32-E72D297353CC}">
              <c16:uniqueId val="{00000000-F75F-4A5A-8EDB-B327379BDC52}"/>
            </c:ext>
          </c:extLst>
        </c:ser>
        <c:ser>
          <c:idx val="1"/>
          <c:order val="1"/>
          <c:tx>
            <c:strRef>
              <c:f>Sheet1!$H$4</c:f>
              <c:strCache>
                <c:ptCount val="1"/>
                <c:pt idx="0">
                  <c:v>MD Method 22</c:v>
                </c:pt>
              </c:strCache>
            </c:strRef>
          </c:tx>
          <c:spPr>
            <a:solidFill>
              <a:schemeClr val="accent2"/>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(Sheet1!$J$6,Sheet1!$J$7,Sheet1!$J$8,Sheet1!$J$9,Sheet1!$J$10,Sheet1!$J$11,Sheet1!$J$12,Sheet1!$J$13,Sheet1!$J$15,Sheet1!$J$17,Sheet1!$J$18)</c:f>
              <c:numCache>
                <c:formatCode>General</c:formatCode>
                <c:ptCount val="11"/>
                <c:pt idx="0">
                  <c:v>324456</c:v>
                </c:pt>
                <c:pt idx="1">
                  <c:v>203446</c:v>
                </c:pt>
                <c:pt idx="2">
                  <c:v>363603</c:v>
                </c:pt>
                <c:pt idx="4">
                  <c:v>148983</c:v>
                </c:pt>
                <c:pt idx="5">
                  <c:v>795850</c:v>
                </c:pt>
                <c:pt idx="6">
                  <c:v>197481</c:v>
                </c:pt>
                <c:pt idx="7">
                  <c:v>50132</c:v>
                </c:pt>
                <c:pt idx="8">
                  <c:v>318136</c:v>
                </c:pt>
                <c:pt idx="9">
                  <c:v>466935</c:v>
                </c:pt>
                <c:pt idx="10">
                  <c:v>172792</c:v>
                </c:pt>
              </c:numCache>
            </c:numRef>
          </c:val>
          <c:extLst>
            <c:ext xmlns:c16="http://schemas.microsoft.com/office/drawing/2014/chart" uri="{C3380CC4-5D6E-409C-BE32-E72D297353CC}">
              <c16:uniqueId val="{00000001-F75F-4A5A-8EDB-B327379BDC52}"/>
            </c:ext>
          </c:extLst>
        </c:ser>
        <c:ser>
          <c:idx val="2"/>
          <c:order val="2"/>
          <c:tx>
            <c:strRef>
              <c:f>Sheet1!$M$4</c:f>
              <c:strCache>
                <c:ptCount val="1"/>
                <c:pt idx="0">
                  <c:v>Phenyl Method 2P9 0.55ml/min</c:v>
                </c:pt>
              </c:strCache>
            </c:strRef>
          </c:tx>
          <c:spPr>
            <a:solidFill>
              <a:schemeClr val="accent3"/>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(Sheet1!$O$8,Sheet1!$O$6,Sheet1!$O$7,Sheet1!$O$9,Sheet1!$O$14,Sheet1!$O$15,Sheet1!$O$12,Sheet1!$O$13,Sheet1!$O$10,Sheet1!$O$11,Sheet1!$O$17,Sheet1!$O$16)</c:f>
              <c:numCache>
                <c:formatCode>General</c:formatCode>
                <c:ptCount val="12"/>
                <c:pt idx="0">
                  <c:v>767356</c:v>
                </c:pt>
                <c:pt idx="1">
                  <c:v>457483</c:v>
                </c:pt>
                <c:pt idx="2">
                  <c:v>833322</c:v>
                </c:pt>
                <c:pt idx="3">
                  <c:v>312515</c:v>
                </c:pt>
                <c:pt idx="4">
                  <c:v>327884</c:v>
                </c:pt>
                <c:pt idx="5">
                  <c:v>1132862</c:v>
                </c:pt>
                <c:pt idx="6">
                  <c:v>1739671</c:v>
                </c:pt>
                <c:pt idx="7">
                  <c:v>676433</c:v>
                </c:pt>
                <c:pt idx="8">
                  <c:v>1359477</c:v>
                </c:pt>
                <c:pt idx="9">
                  <c:v>1089897</c:v>
                </c:pt>
                <c:pt idx="10">
                  <c:v>444391</c:v>
                </c:pt>
                <c:pt idx="11">
                  <c:v>674370</c:v>
                </c:pt>
              </c:numCache>
            </c:numRef>
          </c:val>
          <c:extLst>
            <c:ext xmlns:c16="http://schemas.microsoft.com/office/drawing/2014/chart" uri="{C3380CC4-5D6E-409C-BE32-E72D297353CC}">
              <c16:uniqueId val="{00000002-F75F-4A5A-8EDB-B327379BDC52}"/>
            </c:ext>
          </c:extLst>
        </c:ser>
        <c:dLbls>
          <c:showLegendKey val="0"/>
          <c:showVal val="0"/>
          <c:showCatName val="0"/>
          <c:showSerName val="0"/>
          <c:showPercent val="0"/>
          <c:showBubbleSize val="0"/>
        </c:dLbls>
        <c:gapWidth val="219"/>
        <c:axId val="1129994895"/>
        <c:axId val="1129995375"/>
      </c:barChart>
      <c:catAx>
        <c:axId val="1129994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995375"/>
        <c:crosses val="autoZero"/>
        <c:auto val="1"/>
        <c:lblAlgn val="ctr"/>
        <c:lblOffset val="100"/>
        <c:noMultiLvlLbl val="0"/>
      </c:catAx>
      <c:valAx>
        <c:axId val="11299953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994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Height Per Analyte</a:t>
            </a:r>
            <a:r>
              <a:rPr lang="en-GB" baseline="0"/>
              <a:t> by Method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Sheet1!$C$4</c:f>
              <c:strCache>
                <c:ptCount val="1"/>
                <c:pt idx="0">
                  <c:v>Existing SM085 Method</c:v>
                </c:pt>
              </c:strCache>
            </c:strRef>
          </c:tx>
          <c:spPr>
            <a:solidFill>
              <a:schemeClr val="accent1"/>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(Sheet1!$F$6,Sheet1!$F$7,Sheet1!$F$8,Sheet1!$F$9,Sheet1!$F$10,Sheet1!$F$11,Sheet1!$F$12,Sheet1!$F$13,Sheet1!$F$15,Sheet1!$F$17,Sheet1!$F$18)</c:f>
              <c:numCache>
                <c:formatCode>General</c:formatCode>
                <c:ptCount val="11"/>
                <c:pt idx="0">
                  <c:v>221722</c:v>
                </c:pt>
                <c:pt idx="1">
                  <c:v>122880</c:v>
                </c:pt>
                <c:pt idx="2">
                  <c:v>189362</c:v>
                </c:pt>
                <c:pt idx="3">
                  <c:v>71376</c:v>
                </c:pt>
                <c:pt idx="4">
                  <c:v>47003</c:v>
                </c:pt>
                <c:pt idx="5">
                  <c:v>157936</c:v>
                </c:pt>
                <c:pt idx="6">
                  <c:v>66569</c:v>
                </c:pt>
                <c:pt idx="7">
                  <c:v>25564</c:v>
                </c:pt>
                <c:pt idx="8">
                  <c:v>111708</c:v>
                </c:pt>
                <c:pt idx="9">
                  <c:v>175342</c:v>
                </c:pt>
                <c:pt idx="10">
                  <c:v>68204</c:v>
                </c:pt>
              </c:numCache>
            </c:numRef>
          </c:val>
          <c:extLst>
            <c:ext xmlns:c16="http://schemas.microsoft.com/office/drawing/2014/chart" uri="{C3380CC4-5D6E-409C-BE32-E72D297353CC}">
              <c16:uniqueId val="{00000000-E369-4E0B-B67D-16D6AFC33C5C}"/>
            </c:ext>
          </c:extLst>
        </c:ser>
        <c:ser>
          <c:idx val="1"/>
          <c:order val="1"/>
          <c:tx>
            <c:strRef>
              <c:f>Sheet1!$H$4</c:f>
              <c:strCache>
                <c:ptCount val="1"/>
                <c:pt idx="0">
                  <c:v>MD Method 22</c:v>
                </c:pt>
              </c:strCache>
            </c:strRef>
          </c:tx>
          <c:spPr>
            <a:solidFill>
              <a:schemeClr val="accent2"/>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(Sheet1!$K$6,Sheet1!$K$7,Sheet1!$K$8,Sheet1!$K$9,Sheet1!$K$10,Sheet1!$K$11,Sheet1!$K$12,Sheet1!$K$13,Sheet1!$K$15,Sheet1!$K$17,Sheet1!$K$18)</c:f>
              <c:numCache>
                <c:formatCode>General</c:formatCode>
                <c:ptCount val="11"/>
                <c:pt idx="0">
                  <c:v>232219</c:v>
                </c:pt>
                <c:pt idx="1">
                  <c:v>126979</c:v>
                </c:pt>
                <c:pt idx="2">
                  <c:v>198091</c:v>
                </c:pt>
                <c:pt idx="4">
                  <c:v>48645</c:v>
                </c:pt>
                <c:pt idx="5">
                  <c:v>167523</c:v>
                </c:pt>
                <c:pt idx="6">
                  <c:v>69383</c:v>
                </c:pt>
                <c:pt idx="7">
                  <c:v>26794</c:v>
                </c:pt>
                <c:pt idx="8">
                  <c:v>116638</c:v>
                </c:pt>
                <c:pt idx="9">
                  <c:v>182457</c:v>
                </c:pt>
                <c:pt idx="10">
                  <c:v>74848</c:v>
                </c:pt>
              </c:numCache>
            </c:numRef>
          </c:val>
          <c:extLst>
            <c:ext xmlns:c16="http://schemas.microsoft.com/office/drawing/2014/chart" uri="{C3380CC4-5D6E-409C-BE32-E72D297353CC}">
              <c16:uniqueId val="{00000001-E369-4E0B-B67D-16D6AFC33C5C}"/>
            </c:ext>
          </c:extLst>
        </c:ser>
        <c:ser>
          <c:idx val="2"/>
          <c:order val="2"/>
          <c:tx>
            <c:strRef>
              <c:f>Sheet1!$M$4</c:f>
              <c:strCache>
                <c:ptCount val="1"/>
                <c:pt idx="0">
                  <c:v>Phenyl Method 2P9 0.55ml/min</c:v>
                </c:pt>
              </c:strCache>
            </c:strRef>
          </c:tx>
          <c:spPr>
            <a:solidFill>
              <a:schemeClr val="accent3"/>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(Sheet1!$P$8,Sheet1!$P$6,Sheet1!$P$7,Sheet1!$P$9,Sheet1!$P$14,Sheet1!$P$15,Sheet1!$P$12,Sheet1!$P$13,Sheet1!$P$10,Sheet1!$P$11,Sheet1!$P$17,Sheet1!$P$16)</c:f>
              <c:numCache>
                <c:formatCode>General</c:formatCode>
                <c:ptCount val="12"/>
                <c:pt idx="0">
                  <c:v>242669</c:v>
                </c:pt>
                <c:pt idx="1">
                  <c:v>158173</c:v>
                </c:pt>
                <c:pt idx="2">
                  <c:v>277254</c:v>
                </c:pt>
                <c:pt idx="3">
                  <c:v>110822</c:v>
                </c:pt>
                <c:pt idx="4">
                  <c:v>153811</c:v>
                </c:pt>
                <c:pt idx="5">
                  <c:v>554562</c:v>
                </c:pt>
                <c:pt idx="6">
                  <c:v>685012</c:v>
                </c:pt>
                <c:pt idx="7">
                  <c:v>312481</c:v>
                </c:pt>
                <c:pt idx="8">
                  <c:v>366029</c:v>
                </c:pt>
                <c:pt idx="9">
                  <c:v>429373</c:v>
                </c:pt>
                <c:pt idx="10">
                  <c:v>276533</c:v>
                </c:pt>
                <c:pt idx="11">
                  <c:v>357210</c:v>
                </c:pt>
              </c:numCache>
            </c:numRef>
          </c:val>
          <c:extLst>
            <c:ext xmlns:c16="http://schemas.microsoft.com/office/drawing/2014/chart" uri="{C3380CC4-5D6E-409C-BE32-E72D297353CC}">
              <c16:uniqueId val="{00000002-E369-4E0B-B67D-16D6AFC33C5C}"/>
            </c:ext>
          </c:extLst>
        </c:ser>
        <c:dLbls>
          <c:showLegendKey val="0"/>
          <c:showVal val="0"/>
          <c:showCatName val="0"/>
          <c:showSerName val="0"/>
          <c:showPercent val="0"/>
          <c:showBubbleSize val="0"/>
        </c:dLbls>
        <c:gapWidth val="219"/>
        <c:overlap val="-27"/>
        <c:axId val="1385659359"/>
        <c:axId val="1385657439"/>
      </c:barChart>
      <c:catAx>
        <c:axId val="1385659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657439"/>
        <c:crosses val="autoZero"/>
        <c:auto val="1"/>
        <c:lblAlgn val="ctr"/>
        <c:lblOffset val="100"/>
        <c:noMultiLvlLbl val="0"/>
      </c:catAx>
      <c:valAx>
        <c:axId val="1385657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659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USP</a:t>
            </a:r>
            <a:r>
              <a:rPr lang="en-GB" baseline="0"/>
              <a:t> Resolution Per Analyte by Method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Sheet1!$C$4</c:f>
              <c:strCache>
                <c:ptCount val="1"/>
                <c:pt idx="0">
                  <c:v>Existing SM085 Method</c:v>
                </c:pt>
              </c:strCache>
            </c:strRef>
          </c:tx>
          <c:spPr>
            <a:solidFill>
              <a:schemeClr val="accent1"/>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(Sheet1!$G$6,Sheet1!$G$7,Sheet1!$G$8,Sheet1!$G$9,Sheet1!$G$10,Sheet1!$G$11,Sheet1!$G$12,Sheet1!$G$13,Sheet1!$G$15,Sheet1!$G$17,Sheet1!$G$18)</c:f>
              <c:numCache>
                <c:formatCode>General</c:formatCode>
                <c:ptCount val="11"/>
                <c:pt idx="1">
                  <c:v>6.19</c:v>
                </c:pt>
                <c:pt idx="2">
                  <c:v>2.83</c:v>
                </c:pt>
                <c:pt idx="3">
                  <c:v>6.99</c:v>
                </c:pt>
                <c:pt idx="4">
                  <c:v>15.09</c:v>
                </c:pt>
                <c:pt idx="5">
                  <c:v>2.36</c:v>
                </c:pt>
                <c:pt idx="6">
                  <c:v>3.88</c:v>
                </c:pt>
                <c:pt idx="7">
                  <c:v>1.26</c:v>
                </c:pt>
                <c:pt idx="8">
                  <c:v>4.72</c:v>
                </c:pt>
                <c:pt idx="9">
                  <c:v>1.63</c:v>
                </c:pt>
                <c:pt idx="10">
                  <c:v>0.72</c:v>
                </c:pt>
              </c:numCache>
            </c:numRef>
          </c:val>
          <c:extLst>
            <c:ext xmlns:c16="http://schemas.microsoft.com/office/drawing/2014/chart" uri="{C3380CC4-5D6E-409C-BE32-E72D297353CC}">
              <c16:uniqueId val="{00000000-A7B7-4F20-A060-F20709A513FB}"/>
            </c:ext>
          </c:extLst>
        </c:ser>
        <c:ser>
          <c:idx val="1"/>
          <c:order val="1"/>
          <c:tx>
            <c:strRef>
              <c:f>Sheet1!$H$4</c:f>
              <c:strCache>
                <c:ptCount val="1"/>
                <c:pt idx="0">
                  <c:v>MD Method 22</c:v>
                </c:pt>
              </c:strCache>
            </c:strRef>
          </c:tx>
          <c:spPr>
            <a:solidFill>
              <a:schemeClr val="accent2"/>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(Sheet1!$L$6,Sheet1!$L$7,Sheet1!$L$8,Sheet1!$L$9,Sheet1!$L$10,Sheet1!$L$11,Sheet1!$L$12,Sheet1!$L$13,Sheet1!$L$15,Sheet1!$L$17,Sheet1!$L$18)</c:f>
              <c:numCache>
                <c:formatCode>General</c:formatCode>
                <c:ptCount val="11"/>
                <c:pt idx="1">
                  <c:v>6.35</c:v>
                </c:pt>
                <c:pt idx="2">
                  <c:v>2.86</c:v>
                </c:pt>
                <c:pt idx="4">
                  <c:v>21.03</c:v>
                </c:pt>
                <c:pt idx="5">
                  <c:v>2.4500000000000002</c:v>
                </c:pt>
                <c:pt idx="6">
                  <c:v>3.99</c:v>
                </c:pt>
                <c:pt idx="7">
                  <c:v>1.27</c:v>
                </c:pt>
                <c:pt idx="8">
                  <c:v>4.74</c:v>
                </c:pt>
                <c:pt idx="9">
                  <c:v>1.63</c:v>
                </c:pt>
                <c:pt idx="10">
                  <c:v>3.96</c:v>
                </c:pt>
              </c:numCache>
            </c:numRef>
          </c:val>
          <c:extLst>
            <c:ext xmlns:c16="http://schemas.microsoft.com/office/drawing/2014/chart" uri="{C3380CC4-5D6E-409C-BE32-E72D297353CC}">
              <c16:uniqueId val="{00000001-A7B7-4F20-A060-F20709A513FB}"/>
            </c:ext>
          </c:extLst>
        </c:ser>
        <c:ser>
          <c:idx val="2"/>
          <c:order val="2"/>
          <c:tx>
            <c:strRef>
              <c:f>Sheet1!$M$4</c:f>
              <c:strCache>
                <c:ptCount val="1"/>
                <c:pt idx="0">
                  <c:v>Phenyl Method 2P9 0.55ml/min</c:v>
                </c:pt>
              </c:strCache>
            </c:strRef>
          </c:tx>
          <c:spPr>
            <a:solidFill>
              <a:schemeClr val="accent3"/>
            </a:solidFill>
            <a:ln>
              <a:noFill/>
            </a:ln>
            <a:effectLst/>
          </c:spPr>
          <c:invertIfNegative val="0"/>
          <c:cat>
            <c:strRef>
              <c:f>(Sheet1!$M$8,Sheet1!$M$6,Sheet1!$M$7,Sheet1!$M$9,Sheet1!$M$14,Sheet1!$M$15,Sheet1!$M$12,Sheet1!$M$13,Sheet1!$M$10,Sheet1!$M$11,Sheet1!$M$17,Sheet1!$M$16)</c:f>
              <c:strCache>
                <c:ptCount val="12"/>
                <c:pt idx="0">
                  <c:v>HMX</c:v>
                </c:pt>
                <c:pt idx="1">
                  <c:v>EGDN</c:v>
                </c:pt>
                <c:pt idx="2">
                  <c:v>RDX</c:v>
                </c:pt>
                <c:pt idx="3">
                  <c:v>DEGDN</c:v>
                </c:pt>
                <c:pt idx="4">
                  <c:v>NG</c:v>
                </c:pt>
                <c:pt idx="5">
                  <c:v>TNT</c:v>
                </c:pt>
                <c:pt idx="6">
                  <c:v>2,4-DNT/2,6-DNT</c:v>
                </c:pt>
                <c:pt idx="7">
                  <c:v>3,4-DNT</c:v>
                </c:pt>
                <c:pt idx="8">
                  <c:v>2-NT/4-NT</c:v>
                </c:pt>
                <c:pt idx="9">
                  <c:v>3-NT</c:v>
                </c:pt>
                <c:pt idx="10">
                  <c:v>PETN</c:v>
                </c:pt>
                <c:pt idx="11">
                  <c:v>Tetryl</c:v>
                </c:pt>
              </c:strCache>
            </c:strRef>
          </c:cat>
          <c:val>
            <c:numRef>
              <c:f>(Sheet1!$Q$8,Sheet1!$Q$6,Sheet1!$Q$7,Sheet1!$Q$9,Sheet1!$Q$14,Sheet1!$Q$15,Sheet1!$Q$12,Sheet1!$Q$13,Sheet1!$Q$10,Sheet1!$Q$11,Sheet1!$Q$17,Sheet1!$Q$16)</c:f>
              <c:numCache>
                <c:formatCode>General</c:formatCode>
                <c:ptCount val="12"/>
                <c:pt idx="0">
                  <c:v>4.45</c:v>
                </c:pt>
                <c:pt idx="1">
                  <c:v>8.1999999999999993</c:v>
                </c:pt>
                <c:pt idx="2">
                  <c:v>2.02</c:v>
                </c:pt>
                <c:pt idx="3">
                  <c:v>1.98</c:v>
                </c:pt>
                <c:pt idx="4">
                  <c:v>1.55</c:v>
                </c:pt>
                <c:pt idx="5">
                  <c:v>1.66</c:v>
                </c:pt>
                <c:pt idx="6">
                  <c:v>1.72</c:v>
                </c:pt>
                <c:pt idx="7">
                  <c:v>3.24</c:v>
                </c:pt>
                <c:pt idx="8">
                  <c:v>2</c:v>
                </c:pt>
                <c:pt idx="9">
                  <c:v>1.95</c:v>
                </c:pt>
                <c:pt idx="10">
                  <c:v>11.49</c:v>
                </c:pt>
                <c:pt idx="11">
                  <c:v>1.87</c:v>
                </c:pt>
              </c:numCache>
            </c:numRef>
          </c:val>
          <c:extLst>
            <c:ext xmlns:c16="http://schemas.microsoft.com/office/drawing/2014/chart" uri="{C3380CC4-5D6E-409C-BE32-E72D297353CC}">
              <c16:uniqueId val="{00000002-A7B7-4F20-A060-F20709A513FB}"/>
            </c:ext>
          </c:extLst>
        </c:ser>
        <c:dLbls>
          <c:showLegendKey val="0"/>
          <c:showVal val="0"/>
          <c:showCatName val="0"/>
          <c:showSerName val="0"/>
          <c:showPercent val="0"/>
          <c:showBubbleSize val="0"/>
        </c:dLbls>
        <c:gapWidth val="219"/>
        <c:axId val="1381254127"/>
        <c:axId val="1381263727"/>
      </c:barChart>
      <c:lineChart>
        <c:grouping val="standard"/>
        <c:varyColors val="0"/>
        <c:ser>
          <c:idx val="3"/>
          <c:order val="3"/>
          <c:tx>
            <c:strRef>
              <c:f>Sheet1!$O$51</c:f>
              <c:strCache>
                <c:ptCount val="1"/>
                <c:pt idx="0">
                  <c:v>Resolution Acceptance Value</c:v>
                </c:pt>
              </c:strCache>
            </c:strRef>
          </c:tx>
          <c:spPr>
            <a:ln w="15875" cap="rnd">
              <a:solidFill>
                <a:srgbClr val="FF0000"/>
              </a:solidFill>
              <a:prstDash val="sysDot"/>
              <a:round/>
            </a:ln>
            <a:effectLst/>
          </c:spPr>
          <c:marker>
            <c:symbol val="none"/>
          </c:marker>
          <c:val>
            <c:numRef>
              <c:f>Sheet1!$P$52:$P$63</c:f>
              <c:numCache>
                <c:formatCode>General</c:formatCode>
                <c:ptCount val="12"/>
                <c:pt idx="0">
                  <c:v>1.5</c:v>
                </c:pt>
                <c:pt idx="1">
                  <c:v>1.5</c:v>
                </c:pt>
                <c:pt idx="2">
                  <c:v>1.5</c:v>
                </c:pt>
                <c:pt idx="3">
                  <c:v>1.5</c:v>
                </c:pt>
                <c:pt idx="4">
                  <c:v>1.5</c:v>
                </c:pt>
                <c:pt idx="5">
                  <c:v>1.5</c:v>
                </c:pt>
                <c:pt idx="6">
                  <c:v>1.5</c:v>
                </c:pt>
                <c:pt idx="7">
                  <c:v>1.5</c:v>
                </c:pt>
                <c:pt idx="8">
                  <c:v>1.5</c:v>
                </c:pt>
                <c:pt idx="9">
                  <c:v>1.5</c:v>
                </c:pt>
                <c:pt idx="10">
                  <c:v>1.5</c:v>
                </c:pt>
                <c:pt idx="11">
                  <c:v>1.5</c:v>
                </c:pt>
              </c:numCache>
            </c:numRef>
          </c:val>
          <c:smooth val="0"/>
          <c:extLst>
            <c:ext xmlns:c16="http://schemas.microsoft.com/office/drawing/2014/chart" uri="{C3380CC4-5D6E-409C-BE32-E72D297353CC}">
              <c16:uniqueId val="{00000003-A7B7-4F20-A060-F20709A513FB}"/>
            </c:ext>
          </c:extLst>
        </c:ser>
        <c:dLbls>
          <c:showLegendKey val="0"/>
          <c:showVal val="0"/>
          <c:showCatName val="0"/>
          <c:showSerName val="0"/>
          <c:showPercent val="0"/>
          <c:showBubbleSize val="0"/>
        </c:dLbls>
        <c:marker val="1"/>
        <c:smooth val="0"/>
        <c:axId val="1381254127"/>
        <c:axId val="1381263727"/>
      </c:lineChart>
      <c:catAx>
        <c:axId val="1381254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63727"/>
        <c:crosses val="autoZero"/>
        <c:auto val="1"/>
        <c:lblAlgn val="ctr"/>
        <c:lblOffset val="100"/>
        <c:noMultiLvlLbl val="0"/>
      </c:catAx>
      <c:valAx>
        <c:axId val="1381263727"/>
        <c:scaling>
          <c:orientation val="minMax"/>
          <c:max val="2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54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1-250'!$C$3</c:f>
              <c:strCache>
                <c:ptCount val="1"/>
                <c:pt idx="0">
                  <c:v>EGDN</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2679593175853018"/>
                  <c:y val="-4.155124653739612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xVal>
            <c:numRef>
              <c:f>'Data 1-250'!$C$5:$C$87</c:f>
              <c:numCache>
                <c:formatCode>0.00</c:formatCode>
                <c:ptCount val="83"/>
                <c:pt idx="0">
                  <c:v>1</c:v>
                </c:pt>
                <c:pt idx="1">
                  <c:v>1</c:v>
                </c:pt>
                <c:pt idx="2">
                  <c:v>1</c:v>
                </c:pt>
                <c:pt idx="3">
                  <c:v>1</c:v>
                </c:pt>
                <c:pt idx="4">
                  <c:v>1</c:v>
                </c:pt>
                <c:pt idx="5">
                  <c:v>1</c:v>
                </c:pt>
                <c:pt idx="6">
                  <c:v>1</c:v>
                </c:pt>
                <c:pt idx="7">
                  <c:v>1</c:v>
                </c:pt>
                <c:pt idx="8">
                  <c:v>1</c:v>
                </c:pt>
                <c:pt idx="9">
                  <c:v>1</c:v>
                </c:pt>
                <c:pt idx="10">
                  <c:v>1</c:v>
                </c:pt>
                <c:pt idx="12">
                  <c:v>10</c:v>
                </c:pt>
                <c:pt idx="13">
                  <c:v>10</c:v>
                </c:pt>
                <c:pt idx="14">
                  <c:v>10</c:v>
                </c:pt>
                <c:pt idx="15">
                  <c:v>10</c:v>
                </c:pt>
                <c:pt idx="16">
                  <c:v>10</c:v>
                </c:pt>
                <c:pt idx="17">
                  <c:v>10</c:v>
                </c:pt>
                <c:pt idx="18">
                  <c:v>10</c:v>
                </c:pt>
                <c:pt idx="19">
                  <c:v>10</c:v>
                </c:pt>
                <c:pt idx="20">
                  <c:v>10</c:v>
                </c:pt>
                <c:pt idx="21">
                  <c:v>10</c:v>
                </c:pt>
                <c:pt idx="22">
                  <c:v>10</c:v>
                </c:pt>
                <c:pt idx="24">
                  <c:v>25</c:v>
                </c:pt>
                <c:pt idx="25">
                  <c:v>25</c:v>
                </c:pt>
                <c:pt idx="26">
                  <c:v>25</c:v>
                </c:pt>
                <c:pt idx="27">
                  <c:v>25</c:v>
                </c:pt>
                <c:pt idx="28">
                  <c:v>25</c:v>
                </c:pt>
                <c:pt idx="29">
                  <c:v>25</c:v>
                </c:pt>
                <c:pt idx="30">
                  <c:v>25</c:v>
                </c:pt>
                <c:pt idx="31">
                  <c:v>25</c:v>
                </c:pt>
                <c:pt idx="32">
                  <c:v>25</c:v>
                </c:pt>
                <c:pt idx="33">
                  <c:v>25</c:v>
                </c:pt>
                <c:pt idx="34">
                  <c:v>25</c:v>
                </c:pt>
                <c:pt idx="36">
                  <c:v>50</c:v>
                </c:pt>
                <c:pt idx="37">
                  <c:v>50</c:v>
                </c:pt>
                <c:pt idx="38">
                  <c:v>50</c:v>
                </c:pt>
                <c:pt idx="39">
                  <c:v>50</c:v>
                </c:pt>
                <c:pt idx="40">
                  <c:v>50</c:v>
                </c:pt>
                <c:pt idx="41">
                  <c:v>50</c:v>
                </c:pt>
                <c:pt idx="42">
                  <c:v>50</c:v>
                </c:pt>
                <c:pt idx="43">
                  <c:v>50</c:v>
                </c:pt>
                <c:pt idx="44">
                  <c:v>50</c:v>
                </c:pt>
                <c:pt idx="45">
                  <c:v>50</c:v>
                </c:pt>
                <c:pt idx="46">
                  <c:v>50</c:v>
                </c:pt>
                <c:pt idx="48">
                  <c:v>75</c:v>
                </c:pt>
                <c:pt idx="49">
                  <c:v>75</c:v>
                </c:pt>
                <c:pt idx="50">
                  <c:v>75</c:v>
                </c:pt>
                <c:pt idx="51">
                  <c:v>75</c:v>
                </c:pt>
                <c:pt idx="52">
                  <c:v>75</c:v>
                </c:pt>
                <c:pt idx="53">
                  <c:v>75</c:v>
                </c:pt>
                <c:pt idx="54">
                  <c:v>75</c:v>
                </c:pt>
                <c:pt idx="55">
                  <c:v>75</c:v>
                </c:pt>
                <c:pt idx="56">
                  <c:v>75</c:v>
                </c:pt>
                <c:pt idx="57">
                  <c:v>75</c:v>
                </c:pt>
                <c:pt idx="58">
                  <c:v>75</c:v>
                </c:pt>
                <c:pt idx="60">
                  <c:v>100</c:v>
                </c:pt>
                <c:pt idx="61">
                  <c:v>100</c:v>
                </c:pt>
                <c:pt idx="62">
                  <c:v>100</c:v>
                </c:pt>
                <c:pt idx="63">
                  <c:v>100</c:v>
                </c:pt>
                <c:pt idx="64">
                  <c:v>100</c:v>
                </c:pt>
                <c:pt idx="65">
                  <c:v>100</c:v>
                </c:pt>
                <c:pt idx="66">
                  <c:v>100</c:v>
                </c:pt>
                <c:pt idx="67">
                  <c:v>100</c:v>
                </c:pt>
                <c:pt idx="68">
                  <c:v>100</c:v>
                </c:pt>
                <c:pt idx="69">
                  <c:v>100</c:v>
                </c:pt>
                <c:pt idx="70">
                  <c:v>100</c:v>
                </c:pt>
                <c:pt idx="72">
                  <c:v>250</c:v>
                </c:pt>
                <c:pt idx="73">
                  <c:v>250</c:v>
                </c:pt>
                <c:pt idx="74">
                  <c:v>250</c:v>
                </c:pt>
                <c:pt idx="75">
                  <c:v>250</c:v>
                </c:pt>
                <c:pt idx="76">
                  <c:v>250</c:v>
                </c:pt>
                <c:pt idx="77">
                  <c:v>250</c:v>
                </c:pt>
                <c:pt idx="78">
                  <c:v>250</c:v>
                </c:pt>
                <c:pt idx="79">
                  <c:v>250</c:v>
                </c:pt>
                <c:pt idx="80">
                  <c:v>250</c:v>
                </c:pt>
                <c:pt idx="81">
                  <c:v>250</c:v>
                </c:pt>
                <c:pt idx="82">
                  <c:v>250</c:v>
                </c:pt>
              </c:numCache>
            </c:numRef>
          </c:xVal>
          <c:yVal>
            <c:numRef>
              <c:f>'Data 1-250'!$D$5:$D$87</c:f>
              <c:numCache>
                <c:formatCode>General</c:formatCode>
                <c:ptCount val="83"/>
                <c:pt idx="0">
                  <c:v>6704</c:v>
                </c:pt>
                <c:pt idx="1">
                  <c:v>4749</c:v>
                </c:pt>
                <c:pt idx="2">
                  <c:v>3457</c:v>
                </c:pt>
                <c:pt idx="3">
                  <c:v>6151</c:v>
                </c:pt>
                <c:pt idx="4">
                  <c:v>6450</c:v>
                </c:pt>
                <c:pt idx="5">
                  <c:v>6388</c:v>
                </c:pt>
                <c:pt idx="6">
                  <c:v>5541</c:v>
                </c:pt>
                <c:pt idx="7">
                  <c:v>3860</c:v>
                </c:pt>
                <c:pt idx="8">
                  <c:v>6941</c:v>
                </c:pt>
                <c:pt idx="9">
                  <c:v>6893</c:v>
                </c:pt>
                <c:pt idx="10">
                  <c:v>6547</c:v>
                </c:pt>
                <c:pt idx="11" formatCode="0.000%">
                  <c:v>0.21287103476625227</c:v>
                </c:pt>
                <c:pt idx="12">
                  <c:v>62267</c:v>
                </c:pt>
                <c:pt idx="13">
                  <c:v>61703</c:v>
                </c:pt>
                <c:pt idx="14">
                  <c:v>59366</c:v>
                </c:pt>
                <c:pt idx="15">
                  <c:v>59702</c:v>
                </c:pt>
                <c:pt idx="16">
                  <c:v>63217</c:v>
                </c:pt>
                <c:pt idx="17">
                  <c:v>60362</c:v>
                </c:pt>
                <c:pt idx="18">
                  <c:v>60240</c:v>
                </c:pt>
                <c:pt idx="19">
                  <c:v>59911</c:v>
                </c:pt>
                <c:pt idx="20">
                  <c:v>63439</c:v>
                </c:pt>
                <c:pt idx="21">
                  <c:v>62224</c:v>
                </c:pt>
                <c:pt idx="22">
                  <c:v>63082</c:v>
                </c:pt>
                <c:pt idx="23" formatCode="0.000%">
                  <c:v>2.494682389665431E-2</c:v>
                </c:pt>
                <c:pt idx="24">
                  <c:v>173098</c:v>
                </c:pt>
                <c:pt idx="25">
                  <c:v>172689</c:v>
                </c:pt>
                <c:pt idx="26">
                  <c:v>171693</c:v>
                </c:pt>
                <c:pt idx="27">
                  <c:v>178547</c:v>
                </c:pt>
                <c:pt idx="28">
                  <c:v>176319</c:v>
                </c:pt>
                <c:pt idx="29">
                  <c:v>176724</c:v>
                </c:pt>
                <c:pt idx="30">
                  <c:v>172995</c:v>
                </c:pt>
                <c:pt idx="31">
                  <c:v>179309</c:v>
                </c:pt>
                <c:pt idx="32">
                  <c:v>179698</c:v>
                </c:pt>
                <c:pt idx="33">
                  <c:v>177361</c:v>
                </c:pt>
                <c:pt idx="34">
                  <c:v>172161</c:v>
                </c:pt>
                <c:pt idx="35" formatCode="0.000%">
                  <c:v>1.7341686159804422E-2</c:v>
                </c:pt>
                <c:pt idx="36">
                  <c:v>350363</c:v>
                </c:pt>
                <c:pt idx="37">
                  <c:v>350262</c:v>
                </c:pt>
                <c:pt idx="38">
                  <c:v>339944</c:v>
                </c:pt>
                <c:pt idx="39">
                  <c:v>339842</c:v>
                </c:pt>
                <c:pt idx="40">
                  <c:v>328279</c:v>
                </c:pt>
                <c:pt idx="41">
                  <c:v>347414</c:v>
                </c:pt>
                <c:pt idx="42">
                  <c:v>348522</c:v>
                </c:pt>
                <c:pt idx="43">
                  <c:v>339784</c:v>
                </c:pt>
                <c:pt idx="44">
                  <c:v>349016</c:v>
                </c:pt>
                <c:pt idx="45">
                  <c:v>350850</c:v>
                </c:pt>
                <c:pt idx="46">
                  <c:v>348545</c:v>
                </c:pt>
                <c:pt idx="47" formatCode="0.000%">
                  <c:v>2.0428208628637454E-2</c:v>
                </c:pt>
                <c:pt idx="48">
                  <c:v>535839</c:v>
                </c:pt>
                <c:pt idx="49">
                  <c:v>522695</c:v>
                </c:pt>
                <c:pt idx="50">
                  <c:v>537651</c:v>
                </c:pt>
                <c:pt idx="51">
                  <c:v>539121</c:v>
                </c:pt>
                <c:pt idx="52">
                  <c:v>537300</c:v>
                </c:pt>
                <c:pt idx="53">
                  <c:v>537088</c:v>
                </c:pt>
                <c:pt idx="54">
                  <c:v>536987</c:v>
                </c:pt>
                <c:pt idx="55">
                  <c:v>523659</c:v>
                </c:pt>
                <c:pt idx="56">
                  <c:v>540861</c:v>
                </c:pt>
                <c:pt idx="57">
                  <c:v>528561</c:v>
                </c:pt>
                <c:pt idx="58">
                  <c:v>539498</c:v>
                </c:pt>
                <c:pt idx="59" formatCode="0.000%">
                  <c:v>1.20004669827176E-2</c:v>
                </c:pt>
                <c:pt idx="60">
                  <c:v>719456</c:v>
                </c:pt>
                <c:pt idx="61">
                  <c:v>728427</c:v>
                </c:pt>
                <c:pt idx="62">
                  <c:v>700951</c:v>
                </c:pt>
                <c:pt idx="63">
                  <c:v>702651</c:v>
                </c:pt>
                <c:pt idx="64">
                  <c:v>703173</c:v>
                </c:pt>
                <c:pt idx="65">
                  <c:v>701883</c:v>
                </c:pt>
                <c:pt idx="66">
                  <c:v>724675</c:v>
                </c:pt>
                <c:pt idx="67">
                  <c:v>723265</c:v>
                </c:pt>
                <c:pt idx="68">
                  <c:v>703425</c:v>
                </c:pt>
                <c:pt idx="69">
                  <c:v>721978</c:v>
                </c:pt>
                <c:pt idx="70">
                  <c:v>702189</c:v>
                </c:pt>
                <c:pt idx="71" formatCode="0.000%">
                  <c:v>1.5840745202952807E-2</c:v>
                </c:pt>
                <c:pt idx="72">
                  <c:v>1743788</c:v>
                </c:pt>
                <c:pt idx="73">
                  <c:v>1694309</c:v>
                </c:pt>
                <c:pt idx="74">
                  <c:v>1740015</c:v>
                </c:pt>
                <c:pt idx="75">
                  <c:v>1739521</c:v>
                </c:pt>
                <c:pt idx="76">
                  <c:v>1690717</c:v>
                </c:pt>
                <c:pt idx="77">
                  <c:v>1687569</c:v>
                </c:pt>
                <c:pt idx="78">
                  <c:v>1688465</c:v>
                </c:pt>
                <c:pt idx="79">
                  <c:v>1690541</c:v>
                </c:pt>
                <c:pt idx="80">
                  <c:v>1740662</c:v>
                </c:pt>
                <c:pt idx="81">
                  <c:v>1738132</c:v>
                </c:pt>
                <c:pt idx="82">
                  <c:v>1691494</c:v>
                </c:pt>
              </c:numCache>
            </c:numRef>
          </c:yVal>
          <c:smooth val="0"/>
          <c:extLst>
            <c:ext xmlns:c16="http://schemas.microsoft.com/office/drawing/2014/chart" uri="{C3380CC4-5D6E-409C-BE32-E72D297353CC}">
              <c16:uniqueId val="{00000008-0C0B-41B1-90EC-D3E41AF89F6A}"/>
            </c:ext>
          </c:extLst>
        </c:ser>
        <c:dLbls>
          <c:showLegendKey val="0"/>
          <c:showVal val="0"/>
          <c:showCatName val="0"/>
          <c:showSerName val="0"/>
          <c:showPercent val="0"/>
          <c:showBubbleSize val="0"/>
        </c:dLbls>
        <c:axId val="847526175"/>
        <c:axId val="847547295"/>
      </c:scatterChart>
      <c:valAx>
        <c:axId val="847526175"/>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47295"/>
        <c:crosses val="autoZero"/>
        <c:crossBetween val="midCat"/>
      </c:valAx>
      <c:valAx>
        <c:axId val="847547295"/>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261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1-250'!$E$3</c:f>
              <c:strCache>
                <c:ptCount val="1"/>
                <c:pt idx="0">
                  <c:v>RDX</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1-250'!$E$5:$E$87</c:f>
              <c:numCache>
                <c:formatCode>0.00</c:formatCode>
                <c:ptCount val="83"/>
                <c:pt idx="0">
                  <c:v>1</c:v>
                </c:pt>
                <c:pt idx="1">
                  <c:v>1</c:v>
                </c:pt>
                <c:pt idx="2">
                  <c:v>1</c:v>
                </c:pt>
                <c:pt idx="3">
                  <c:v>1</c:v>
                </c:pt>
                <c:pt idx="4">
                  <c:v>1</c:v>
                </c:pt>
                <c:pt idx="5">
                  <c:v>1</c:v>
                </c:pt>
                <c:pt idx="6">
                  <c:v>1</c:v>
                </c:pt>
                <c:pt idx="7">
                  <c:v>1</c:v>
                </c:pt>
                <c:pt idx="8">
                  <c:v>1</c:v>
                </c:pt>
                <c:pt idx="9">
                  <c:v>1</c:v>
                </c:pt>
                <c:pt idx="10">
                  <c:v>1</c:v>
                </c:pt>
                <c:pt idx="12">
                  <c:v>10</c:v>
                </c:pt>
                <c:pt idx="13">
                  <c:v>10</c:v>
                </c:pt>
                <c:pt idx="14">
                  <c:v>10</c:v>
                </c:pt>
                <c:pt idx="15">
                  <c:v>10</c:v>
                </c:pt>
                <c:pt idx="16">
                  <c:v>10</c:v>
                </c:pt>
                <c:pt idx="17">
                  <c:v>10</c:v>
                </c:pt>
                <c:pt idx="18">
                  <c:v>10</c:v>
                </c:pt>
                <c:pt idx="19">
                  <c:v>10</c:v>
                </c:pt>
                <c:pt idx="20">
                  <c:v>10</c:v>
                </c:pt>
                <c:pt idx="21">
                  <c:v>10</c:v>
                </c:pt>
                <c:pt idx="22">
                  <c:v>10</c:v>
                </c:pt>
                <c:pt idx="24">
                  <c:v>25</c:v>
                </c:pt>
                <c:pt idx="25">
                  <c:v>25</c:v>
                </c:pt>
                <c:pt idx="26">
                  <c:v>25</c:v>
                </c:pt>
                <c:pt idx="27">
                  <c:v>25</c:v>
                </c:pt>
                <c:pt idx="28">
                  <c:v>25</c:v>
                </c:pt>
                <c:pt idx="29">
                  <c:v>25</c:v>
                </c:pt>
                <c:pt idx="30">
                  <c:v>25</c:v>
                </c:pt>
                <c:pt idx="31">
                  <c:v>25</c:v>
                </c:pt>
                <c:pt idx="32">
                  <c:v>25</c:v>
                </c:pt>
                <c:pt idx="33">
                  <c:v>25</c:v>
                </c:pt>
                <c:pt idx="34">
                  <c:v>25</c:v>
                </c:pt>
                <c:pt idx="36">
                  <c:v>50</c:v>
                </c:pt>
                <c:pt idx="37">
                  <c:v>50</c:v>
                </c:pt>
                <c:pt idx="38">
                  <c:v>50</c:v>
                </c:pt>
                <c:pt idx="39">
                  <c:v>50</c:v>
                </c:pt>
                <c:pt idx="40">
                  <c:v>50</c:v>
                </c:pt>
                <c:pt idx="41">
                  <c:v>50</c:v>
                </c:pt>
                <c:pt idx="42">
                  <c:v>50</c:v>
                </c:pt>
                <c:pt idx="43">
                  <c:v>50</c:v>
                </c:pt>
                <c:pt idx="44">
                  <c:v>50</c:v>
                </c:pt>
                <c:pt idx="45">
                  <c:v>50</c:v>
                </c:pt>
                <c:pt idx="46">
                  <c:v>50</c:v>
                </c:pt>
                <c:pt idx="48">
                  <c:v>75</c:v>
                </c:pt>
                <c:pt idx="49">
                  <c:v>75</c:v>
                </c:pt>
                <c:pt idx="50">
                  <c:v>75</c:v>
                </c:pt>
                <c:pt idx="51">
                  <c:v>75</c:v>
                </c:pt>
                <c:pt idx="52">
                  <c:v>75</c:v>
                </c:pt>
                <c:pt idx="53">
                  <c:v>75</c:v>
                </c:pt>
                <c:pt idx="54">
                  <c:v>75</c:v>
                </c:pt>
                <c:pt idx="55">
                  <c:v>75</c:v>
                </c:pt>
                <c:pt idx="56">
                  <c:v>75</c:v>
                </c:pt>
                <c:pt idx="57">
                  <c:v>75</c:v>
                </c:pt>
                <c:pt idx="58">
                  <c:v>75</c:v>
                </c:pt>
                <c:pt idx="60">
                  <c:v>100</c:v>
                </c:pt>
                <c:pt idx="61">
                  <c:v>100</c:v>
                </c:pt>
                <c:pt idx="62">
                  <c:v>100</c:v>
                </c:pt>
                <c:pt idx="63">
                  <c:v>100</c:v>
                </c:pt>
                <c:pt idx="64">
                  <c:v>100</c:v>
                </c:pt>
                <c:pt idx="65">
                  <c:v>100</c:v>
                </c:pt>
                <c:pt idx="66">
                  <c:v>100</c:v>
                </c:pt>
                <c:pt idx="67">
                  <c:v>100</c:v>
                </c:pt>
                <c:pt idx="68">
                  <c:v>100</c:v>
                </c:pt>
                <c:pt idx="69">
                  <c:v>100</c:v>
                </c:pt>
                <c:pt idx="70">
                  <c:v>100</c:v>
                </c:pt>
                <c:pt idx="72">
                  <c:v>250</c:v>
                </c:pt>
                <c:pt idx="73">
                  <c:v>250</c:v>
                </c:pt>
                <c:pt idx="74">
                  <c:v>250</c:v>
                </c:pt>
                <c:pt idx="75">
                  <c:v>250</c:v>
                </c:pt>
                <c:pt idx="76">
                  <c:v>250</c:v>
                </c:pt>
                <c:pt idx="77">
                  <c:v>250</c:v>
                </c:pt>
                <c:pt idx="78">
                  <c:v>250</c:v>
                </c:pt>
                <c:pt idx="79">
                  <c:v>250</c:v>
                </c:pt>
                <c:pt idx="80">
                  <c:v>250</c:v>
                </c:pt>
                <c:pt idx="81">
                  <c:v>250</c:v>
                </c:pt>
                <c:pt idx="82">
                  <c:v>250</c:v>
                </c:pt>
              </c:numCache>
            </c:numRef>
          </c:xVal>
          <c:yVal>
            <c:numRef>
              <c:f>'Data 1-250'!$F$5:$F$87</c:f>
              <c:numCache>
                <c:formatCode>General</c:formatCode>
                <c:ptCount val="83"/>
                <c:pt idx="0">
                  <c:v>4892</c:v>
                </c:pt>
                <c:pt idx="1">
                  <c:v>10058</c:v>
                </c:pt>
                <c:pt idx="2">
                  <c:v>5107</c:v>
                </c:pt>
                <c:pt idx="3">
                  <c:v>7075</c:v>
                </c:pt>
                <c:pt idx="4">
                  <c:v>6266</c:v>
                </c:pt>
                <c:pt idx="5">
                  <c:v>10443</c:v>
                </c:pt>
                <c:pt idx="6">
                  <c:v>7512</c:v>
                </c:pt>
                <c:pt idx="7">
                  <c:v>10224</c:v>
                </c:pt>
                <c:pt idx="8">
                  <c:v>10692</c:v>
                </c:pt>
                <c:pt idx="9">
                  <c:v>7813</c:v>
                </c:pt>
                <c:pt idx="10">
                  <c:v>10318</c:v>
                </c:pt>
                <c:pt idx="11" formatCode="0.000%">
                  <c:v>0.27047988139332368</c:v>
                </c:pt>
                <c:pt idx="12">
                  <c:v>112528</c:v>
                </c:pt>
                <c:pt idx="13">
                  <c:v>109982</c:v>
                </c:pt>
                <c:pt idx="14">
                  <c:v>106654</c:v>
                </c:pt>
                <c:pt idx="15">
                  <c:v>107727</c:v>
                </c:pt>
                <c:pt idx="16">
                  <c:v>109474</c:v>
                </c:pt>
                <c:pt idx="17">
                  <c:v>108114</c:v>
                </c:pt>
                <c:pt idx="18">
                  <c:v>106759</c:v>
                </c:pt>
                <c:pt idx="19">
                  <c:v>108233</c:v>
                </c:pt>
                <c:pt idx="20">
                  <c:v>110828</c:v>
                </c:pt>
                <c:pt idx="21">
                  <c:v>109049</c:v>
                </c:pt>
                <c:pt idx="22">
                  <c:v>110087</c:v>
                </c:pt>
                <c:pt idx="23" formatCode="0.000%">
                  <c:v>1.6319134397358857E-2</c:v>
                </c:pt>
                <c:pt idx="24">
                  <c:v>277887</c:v>
                </c:pt>
                <c:pt idx="25">
                  <c:v>279144</c:v>
                </c:pt>
                <c:pt idx="26">
                  <c:v>278956</c:v>
                </c:pt>
                <c:pt idx="27">
                  <c:v>285240</c:v>
                </c:pt>
                <c:pt idx="28">
                  <c:v>283853</c:v>
                </c:pt>
                <c:pt idx="29">
                  <c:v>284918</c:v>
                </c:pt>
                <c:pt idx="30">
                  <c:v>278174</c:v>
                </c:pt>
                <c:pt idx="31">
                  <c:v>286788</c:v>
                </c:pt>
                <c:pt idx="32">
                  <c:v>290126</c:v>
                </c:pt>
                <c:pt idx="33">
                  <c:v>284493</c:v>
                </c:pt>
                <c:pt idx="34">
                  <c:v>280998</c:v>
                </c:pt>
                <c:pt idx="35" formatCode="0.000%">
                  <c:v>1.4185533645254714E-2</c:v>
                </c:pt>
                <c:pt idx="36">
                  <c:v>584072</c:v>
                </c:pt>
                <c:pt idx="37">
                  <c:v>584235</c:v>
                </c:pt>
                <c:pt idx="38">
                  <c:v>571441</c:v>
                </c:pt>
                <c:pt idx="39">
                  <c:v>573398</c:v>
                </c:pt>
                <c:pt idx="40">
                  <c:v>581963</c:v>
                </c:pt>
                <c:pt idx="41">
                  <c:v>581254</c:v>
                </c:pt>
                <c:pt idx="42">
                  <c:v>583789</c:v>
                </c:pt>
                <c:pt idx="43">
                  <c:v>572965</c:v>
                </c:pt>
                <c:pt idx="44">
                  <c:v>584698</c:v>
                </c:pt>
                <c:pt idx="45">
                  <c:v>589025</c:v>
                </c:pt>
                <c:pt idx="46">
                  <c:v>584619</c:v>
                </c:pt>
                <c:pt idx="47" formatCode="0.000%">
                  <c:v>9.939738262760546E-3</c:v>
                </c:pt>
                <c:pt idx="48">
                  <c:v>875890</c:v>
                </c:pt>
                <c:pt idx="49">
                  <c:v>859685</c:v>
                </c:pt>
                <c:pt idx="50">
                  <c:v>875742</c:v>
                </c:pt>
                <c:pt idx="51">
                  <c:v>878907</c:v>
                </c:pt>
                <c:pt idx="52">
                  <c:v>879044</c:v>
                </c:pt>
                <c:pt idx="53">
                  <c:v>875404</c:v>
                </c:pt>
                <c:pt idx="54">
                  <c:v>879069</c:v>
                </c:pt>
                <c:pt idx="55">
                  <c:v>860218</c:v>
                </c:pt>
                <c:pt idx="56">
                  <c:v>881914</c:v>
                </c:pt>
                <c:pt idx="57">
                  <c:v>871854</c:v>
                </c:pt>
                <c:pt idx="58">
                  <c:v>882195</c:v>
                </c:pt>
                <c:pt idx="59" formatCode="0.000%">
                  <c:v>8.9297049069684831E-3</c:v>
                </c:pt>
                <c:pt idx="60">
                  <c:v>1170141</c:v>
                </c:pt>
                <c:pt idx="61">
                  <c:v>1182819</c:v>
                </c:pt>
                <c:pt idx="62">
                  <c:v>1146212</c:v>
                </c:pt>
                <c:pt idx="63">
                  <c:v>1147144</c:v>
                </c:pt>
                <c:pt idx="64">
                  <c:v>1146361</c:v>
                </c:pt>
                <c:pt idx="65">
                  <c:v>1142579</c:v>
                </c:pt>
                <c:pt idx="66">
                  <c:v>1172202</c:v>
                </c:pt>
                <c:pt idx="67">
                  <c:v>1174895</c:v>
                </c:pt>
                <c:pt idx="68">
                  <c:v>1146918</c:v>
                </c:pt>
                <c:pt idx="69">
                  <c:v>1169796</c:v>
                </c:pt>
                <c:pt idx="70">
                  <c:v>1146419</c:v>
                </c:pt>
                <c:pt idx="71" formatCode="0.000%">
                  <c:v>1.3007719651408707E-2</c:v>
                </c:pt>
                <c:pt idx="72">
                  <c:v>2858570</c:v>
                </c:pt>
                <c:pt idx="73">
                  <c:v>2799470</c:v>
                </c:pt>
                <c:pt idx="74">
                  <c:v>2857995</c:v>
                </c:pt>
                <c:pt idx="75">
                  <c:v>2854453</c:v>
                </c:pt>
                <c:pt idx="76">
                  <c:v>2795900</c:v>
                </c:pt>
                <c:pt idx="77">
                  <c:v>2786969</c:v>
                </c:pt>
                <c:pt idx="78">
                  <c:v>2791394</c:v>
                </c:pt>
                <c:pt idx="79">
                  <c:v>2790993</c:v>
                </c:pt>
                <c:pt idx="80">
                  <c:v>2854814</c:v>
                </c:pt>
                <c:pt idx="81">
                  <c:v>2853291</c:v>
                </c:pt>
                <c:pt idx="82">
                  <c:v>2795505</c:v>
                </c:pt>
              </c:numCache>
            </c:numRef>
          </c:yVal>
          <c:smooth val="0"/>
          <c:extLst>
            <c:ext xmlns:c16="http://schemas.microsoft.com/office/drawing/2014/chart" uri="{C3380CC4-5D6E-409C-BE32-E72D297353CC}">
              <c16:uniqueId val="{00000002-D45D-4226-8AF2-DD95F5B3EA01}"/>
            </c:ext>
          </c:extLst>
        </c:ser>
        <c:dLbls>
          <c:showLegendKey val="0"/>
          <c:showVal val="0"/>
          <c:showCatName val="0"/>
          <c:showSerName val="0"/>
          <c:showPercent val="0"/>
          <c:showBubbleSize val="0"/>
        </c:dLbls>
        <c:axId val="847600575"/>
        <c:axId val="847590495"/>
      </c:scatterChart>
      <c:valAx>
        <c:axId val="84760057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90495"/>
        <c:crosses val="autoZero"/>
        <c:crossBetween val="midCat"/>
      </c:valAx>
      <c:valAx>
        <c:axId val="8475904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005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1-250'!$G$3</c:f>
              <c:strCache>
                <c:ptCount val="1"/>
                <c:pt idx="0">
                  <c:v>TNT</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1-250'!$G$5:$G$87</c:f>
              <c:numCache>
                <c:formatCode>0.00</c:formatCode>
                <c:ptCount val="83"/>
                <c:pt idx="0">
                  <c:v>1</c:v>
                </c:pt>
                <c:pt idx="1">
                  <c:v>1</c:v>
                </c:pt>
                <c:pt idx="2">
                  <c:v>1</c:v>
                </c:pt>
                <c:pt idx="3">
                  <c:v>1</c:v>
                </c:pt>
                <c:pt idx="4">
                  <c:v>1</c:v>
                </c:pt>
                <c:pt idx="5">
                  <c:v>1</c:v>
                </c:pt>
                <c:pt idx="6">
                  <c:v>1</c:v>
                </c:pt>
                <c:pt idx="7">
                  <c:v>1</c:v>
                </c:pt>
                <c:pt idx="8">
                  <c:v>1</c:v>
                </c:pt>
                <c:pt idx="9">
                  <c:v>1</c:v>
                </c:pt>
                <c:pt idx="10">
                  <c:v>1</c:v>
                </c:pt>
                <c:pt idx="12">
                  <c:v>10</c:v>
                </c:pt>
                <c:pt idx="13">
                  <c:v>10</c:v>
                </c:pt>
                <c:pt idx="14">
                  <c:v>10</c:v>
                </c:pt>
                <c:pt idx="15">
                  <c:v>10</c:v>
                </c:pt>
                <c:pt idx="16">
                  <c:v>10</c:v>
                </c:pt>
                <c:pt idx="17">
                  <c:v>10</c:v>
                </c:pt>
                <c:pt idx="18">
                  <c:v>10</c:v>
                </c:pt>
                <c:pt idx="19">
                  <c:v>10</c:v>
                </c:pt>
                <c:pt idx="20">
                  <c:v>10</c:v>
                </c:pt>
                <c:pt idx="21">
                  <c:v>10</c:v>
                </c:pt>
                <c:pt idx="22">
                  <c:v>10</c:v>
                </c:pt>
                <c:pt idx="24">
                  <c:v>25</c:v>
                </c:pt>
                <c:pt idx="25">
                  <c:v>25</c:v>
                </c:pt>
                <c:pt idx="26">
                  <c:v>25</c:v>
                </c:pt>
                <c:pt idx="27">
                  <c:v>25</c:v>
                </c:pt>
                <c:pt idx="28">
                  <c:v>25</c:v>
                </c:pt>
                <c:pt idx="29">
                  <c:v>25</c:v>
                </c:pt>
                <c:pt idx="30">
                  <c:v>25</c:v>
                </c:pt>
                <c:pt idx="31">
                  <c:v>25</c:v>
                </c:pt>
                <c:pt idx="32">
                  <c:v>25</c:v>
                </c:pt>
                <c:pt idx="33">
                  <c:v>25</c:v>
                </c:pt>
                <c:pt idx="34">
                  <c:v>25</c:v>
                </c:pt>
                <c:pt idx="36">
                  <c:v>50</c:v>
                </c:pt>
                <c:pt idx="37">
                  <c:v>50</c:v>
                </c:pt>
                <c:pt idx="38">
                  <c:v>50</c:v>
                </c:pt>
                <c:pt idx="39">
                  <c:v>50</c:v>
                </c:pt>
                <c:pt idx="40">
                  <c:v>50</c:v>
                </c:pt>
                <c:pt idx="41">
                  <c:v>50</c:v>
                </c:pt>
                <c:pt idx="42">
                  <c:v>50</c:v>
                </c:pt>
                <c:pt idx="43">
                  <c:v>50</c:v>
                </c:pt>
                <c:pt idx="44">
                  <c:v>50</c:v>
                </c:pt>
                <c:pt idx="45">
                  <c:v>50</c:v>
                </c:pt>
                <c:pt idx="46">
                  <c:v>50</c:v>
                </c:pt>
                <c:pt idx="48">
                  <c:v>75</c:v>
                </c:pt>
                <c:pt idx="49">
                  <c:v>75</c:v>
                </c:pt>
                <c:pt idx="50">
                  <c:v>75</c:v>
                </c:pt>
                <c:pt idx="51">
                  <c:v>75</c:v>
                </c:pt>
                <c:pt idx="52">
                  <c:v>75</c:v>
                </c:pt>
                <c:pt idx="53">
                  <c:v>75</c:v>
                </c:pt>
                <c:pt idx="54">
                  <c:v>75</c:v>
                </c:pt>
                <c:pt idx="55">
                  <c:v>75</c:v>
                </c:pt>
                <c:pt idx="56">
                  <c:v>75</c:v>
                </c:pt>
                <c:pt idx="57">
                  <c:v>75</c:v>
                </c:pt>
                <c:pt idx="58">
                  <c:v>75</c:v>
                </c:pt>
                <c:pt idx="60">
                  <c:v>100</c:v>
                </c:pt>
                <c:pt idx="61">
                  <c:v>100</c:v>
                </c:pt>
                <c:pt idx="62">
                  <c:v>100</c:v>
                </c:pt>
                <c:pt idx="63">
                  <c:v>100</c:v>
                </c:pt>
                <c:pt idx="64">
                  <c:v>100</c:v>
                </c:pt>
                <c:pt idx="65">
                  <c:v>100</c:v>
                </c:pt>
                <c:pt idx="66">
                  <c:v>100</c:v>
                </c:pt>
                <c:pt idx="67">
                  <c:v>100</c:v>
                </c:pt>
                <c:pt idx="68">
                  <c:v>100</c:v>
                </c:pt>
                <c:pt idx="69">
                  <c:v>100</c:v>
                </c:pt>
                <c:pt idx="70">
                  <c:v>100</c:v>
                </c:pt>
                <c:pt idx="72">
                  <c:v>250</c:v>
                </c:pt>
                <c:pt idx="73">
                  <c:v>250</c:v>
                </c:pt>
                <c:pt idx="74">
                  <c:v>250</c:v>
                </c:pt>
                <c:pt idx="75">
                  <c:v>250</c:v>
                </c:pt>
                <c:pt idx="76">
                  <c:v>250</c:v>
                </c:pt>
                <c:pt idx="77">
                  <c:v>250</c:v>
                </c:pt>
                <c:pt idx="78">
                  <c:v>250</c:v>
                </c:pt>
                <c:pt idx="79">
                  <c:v>250</c:v>
                </c:pt>
                <c:pt idx="80">
                  <c:v>250</c:v>
                </c:pt>
                <c:pt idx="81">
                  <c:v>250</c:v>
                </c:pt>
                <c:pt idx="82">
                  <c:v>250</c:v>
                </c:pt>
              </c:numCache>
            </c:numRef>
          </c:xVal>
          <c:yVal>
            <c:numRef>
              <c:f>'Data 1-250'!$H$5:$H$87</c:f>
              <c:numCache>
                <c:formatCode>General</c:formatCode>
                <c:ptCount val="83"/>
                <c:pt idx="0">
                  <c:v>9719</c:v>
                </c:pt>
                <c:pt idx="1">
                  <c:v>9551</c:v>
                </c:pt>
                <c:pt idx="2">
                  <c:v>9634</c:v>
                </c:pt>
                <c:pt idx="3">
                  <c:v>10198</c:v>
                </c:pt>
                <c:pt idx="4">
                  <c:v>9977</c:v>
                </c:pt>
                <c:pt idx="5">
                  <c:v>9894</c:v>
                </c:pt>
                <c:pt idx="6">
                  <c:v>9892</c:v>
                </c:pt>
                <c:pt idx="7">
                  <c:v>9316</c:v>
                </c:pt>
                <c:pt idx="8">
                  <c:v>9698</c:v>
                </c:pt>
                <c:pt idx="9">
                  <c:v>10237</c:v>
                </c:pt>
                <c:pt idx="10">
                  <c:v>9642</c:v>
                </c:pt>
                <c:pt idx="11" formatCode="0.000%">
                  <c:v>2.820794637620597E-2</c:v>
                </c:pt>
                <c:pt idx="12">
                  <c:v>120481</c:v>
                </c:pt>
                <c:pt idx="13">
                  <c:v>119889</c:v>
                </c:pt>
                <c:pt idx="14">
                  <c:v>121146</c:v>
                </c:pt>
                <c:pt idx="15">
                  <c:v>120378</c:v>
                </c:pt>
                <c:pt idx="16">
                  <c:v>119239</c:v>
                </c:pt>
                <c:pt idx="17">
                  <c:v>120795</c:v>
                </c:pt>
                <c:pt idx="18">
                  <c:v>119924</c:v>
                </c:pt>
                <c:pt idx="19">
                  <c:v>119858</c:v>
                </c:pt>
                <c:pt idx="20">
                  <c:v>119320</c:v>
                </c:pt>
                <c:pt idx="21">
                  <c:v>117757</c:v>
                </c:pt>
                <c:pt idx="22">
                  <c:v>119190</c:v>
                </c:pt>
                <c:pt idx="23" formatCode="0.000%">
                  <c:v>7.7912172810344653E-3</c:v>
                </c:pt>
                <c:pt idx="24">
                  <c:v>316772</c:v>
                </c:pt>
                <c:pt idx="25">
                  <c:v>315888</c:v>
                </c:pt>
                <c:pt idx="26">
                  <c:v>314782</c:v>
                </c:pt>
                <c:pt idx="27">
                  <c:v>316278</c:v>
                </c:pt>
                <c:pt idx="28">
                  <c:v>314722</c:v>
                </c:pt>
                <c:pt idx="29">
                  <c:v>314661</c:v>
                </c:pt>
                <c:pt idx="30">
                  <c:v>313459</c:v>
                </c:pt>
                <c:pt idx="31">
                  <c:v>314946</c:v>
                </c:pt>
                <c:pt idx="32">
                  <c:v>314926</c:v>
                </c:pt>
                <c:pt idx="33">
                  <c:v>314826</c:v>
                </c:pt>
                <c:pt idx="34">
                  <c:v>314436</c:v>
                </c:pt>
                <c:pt idx="35" formatCode="0.000%">
                  <c:v>2.9243487309884718E-3</c:v>
                </c:pt>
                <c:pt idx="36">
                  <c:v>669307</c:v>
                </c:pt>
                <c:pt idx="37">
                  <c:v>670193</c:v>
                </c:pt>
                <c:pt idx="38">
                  <c:v>666962</c:v>
                </c:pt>
                <c:pt idx="39">
                  <c:v>667292</c:v>
                </c:pt>
                <c:pt idx="40">
                  <c:v>669125</c:v>
                </c:pt>
                <c:pt idx="41">
                  <c:v>670654</c:v>
                </c:pt>
                <c:pt idx="42">
                  <c:v>670298</c:v>
                </c:pt>
                <c:pt idx="43">
                  <c:v>669230</c:v>
                </c:pt>
                <c:pt idx="44">
                  <c:v>672480</c:v>
                </c:pt>
                <c:pt idx="45">
                  <c:v>673658</c:v>
                </c:pt>
                <c:pt idx="46">
                  <c:v>669703</c:v>
                </c:pt>
                <c:pt idx="47" formatCode="0.000%">
                  <c:v>2.9276828940396375E-3</c:v>
                </c:pt>
                <c:pt idx="48">
                  <c:v>1040229</c:v>
                </c:pt>
                <c:pt idx="49">
                  <c:v>1041184</c:v>
                </c:pt>
                <c:pt idx="50">
                  <c:v>1041500</c:v>
                </c:pt>
                <c:pt idx="51">
                  <c:v>1039901</c:v>
                </c:pt>
                <c:pt idx="52">
                  <c:v>1042858</c:v>
                </c:pt>
                <c:pt idx="53">
                  <c:v>1043469</c:v>
                </c:pt>
                <c:pt idx="54">
                  <c:v>1044568</c:v>
                </c:pt>
                <c:pt idx="55">
                  <c:v>1043064</c:v>
                </c:pt>
                <c:pt idx="56">
                  <c:v>1045383</c:v>
                </c:pt>
                <c:pt idx="57">
                  <c:v>1055657</c:v>
                </c:pt>
                <c:pt idx="58">
                  <c:v>1045316</c:v>
                </c:pt>
                <c:pt idx="59" formatCode="0.000%">
                  <c:v>4.1473724986245339E-3</c:v>
                </c:pt>
                <c:pt idx="60">
                  <c:v>1420865</c:v>
                </c:pt>
                <c:pt idx="61">
                  <c:v>1436164</c:v>
                </c:pt>
                <c:pt idx="62">
                  <c:v>1420082</c:v>
                </c:pt>
                <c:pt idx="63">
                  <c:v>1420620</c:v>
                </c:pt>
                <c:pt idx="64">
                  <c:v>1421041</c:v>
                </c:pt>
                <c:pt idx="65">
                  <c:v>1417919</c:v>
                </c:pt>
                <c:pt idx="66">
                  <c:v>1420782</c:v>
                </c:pt>
                <c:pt idx="67">
                  <c:v>1419241</c:v>
                </c:pt>
                <c:pt idx="68">
                  <c:v>1421569</c:v>
                </c:pt>
                <c:pt idx="69">
                  <c:v>1420428</c:v>
                </c:pt>
                <c:pt idx="70">
                  <c:v>1418991</c:v>
                </c:pt>
                <c:pt idx="71" formatCode="0.000%">
                  <c:v>3.4760440050573744E-3</c:v>
                </c:pt>
                <c:pt idx="72">
                  <c:v>3495373</c:v>
                </c:pt>
                <c:pt idx="73">
                  <c:v>3493481</c:v>
                </c:pt>
                <c:pt idx="74">
                  <c:v>3489851</c:v>
                </c:pt>
                <c:pt idx="75">
                  <c:v>3494350</c:v>
                </c:pt>
                <c:pt idx="76">
                  <c:v>3493011</c:v>
                </c:pt>
                <c:pt idx="77">
                  <c:v>3485080</c:v>
                </c:pt>
                <c:pt idx="78">
                  <c:v>3487667</c:v>
                </c:pt>
                <c:pt idx="79">
                  <c:v>3497936</c:v>
                </c:pt>
                <c:pt idx="80">
                  <c:v>3496527</c:v>
                </c:pt>
                <c:pt idx="81">
                  <c:v>3497032</c:v>
                </c:pt>
                <c:pt idx="82">
                  <c:v>3492286</c:v>
                </c:pt>
              </c:numCache>
            </c:numRef>
          </c:yVal>
          <c:smooth val="0"/>
          <c:extLst>
            <c:ext xmlns:c16="http://schemas.microsoft.com/office/drawing/2014/chart" uri="{C3380CC4-5D6E-409C-BE32-E72D297353CC}">
              <c16:uniqueId val="{00000001-589F-4045-97DA-D3A92A777B66}"/>
            </c:ext>
          </c:extLst>
        </c:ser>
        <c:dLbls>
          <c:showLegendKey val="0"/>
          <c:showVal val="0"/>
          <c:showCatName val="0"/>
          <c:showSerName val="0"/>
          <c:showPercent val="0"/>
          <c:showBubbleSize val="0"/>
        </c:dLbls>
        <c:axId val="847595295"/>
        <c:axId val="847607775"/>
      </c:scatterChart>
      <c:valAx>
        <c:axId val="84759529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07775"/>
        <c:crosses val="autoZero"/>
        <c:crossBetween val="midCat"/>
      </c:valAx>
      <c:valAx>
        <c:axId val="847607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9529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1-250'!$I$3</c:f>
              <c:strCache>
                <c:ptCount val="1"/>
                <c:pt idx="0">
                  <c:v>Tetryl</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1-250'!$I$5:$I$87</c:f>
              <c:numCache>
                <c:formatCode>0.00</c:formatCode>
                <c:ptCount val="83"/>
                <c:pt idx="0">
                  <c:v>1</c:v>
                </c:pt>
                <c:pt idx="1">
                  <c:v>1</c:v>
                </c:pt>
                <c:pt idx="2">
                  <c:v>1</c:v>
                </c:pt>
                <c:pt idx="3">
                  <c:v>1</c:v>
                </c:pt>
                <c:pt idx="4">
                  <c:v>1</c:v>
                </c:pt>
                <c:pt idx="5">
                  <c:v>1</c:v>
                </c:pt>
                <c:pt idx="6">
                  <c:v>1</c:v>
                </c:pt>
                <c:pt idx="7">
                  <c:v>1</c:v>
                </c:pt>
                <c:pt idx="8">
                  <c:v>1</c:v>
                </c:pt>
                <c:pt idx="9">
                  <c:v>1</c:v>
                </c:pt>
                <c:pt idx="10">
                  <c:v>1</c:v>
                </c:pt>
                <c:pt idx="12">
                  <c:v>10</c:v>
                </c:pt>
                <c:pt idx="13">
                  <c:v>10</c:v>
                </c:pt>
                <c:pt idx="14">
                  <c:v>10</c:v>
                </c:pt>
                <c:pt idx="15">
                  <c:v>10</c:v>
                </c:pt>
                <c:pt idx="16">
                  <c:v>10</c:v>
                </c:pt>
                <c:pt idx="17">
                  <c:v>10</c:v>
                </c:pt>
                <c:pt idx="18">
                  <c:v>10</c:v>
                </c:pt>
                <c:pt idx="19">
                  <c:v>10</c:v>
                </c:pt>
                <c:pt idx="20">
                  <c:v>10</c:v>
                </c:pt>
                <c:pt idx="21">
                  <c:v>10</c:v>
                </c:pt>
                <c:pt idx="22">
                  <c:v>10</c:v>
                </c:pt>
                <c:pt idx="24">
                  <c:v>25</c:v>
                </c:pt>
                <c:pt idx="25">
                  <c:v>25</c:v>
                </c:pt>
                <c:pt idx="26">
                  <c:v>25</c:v>
                </c:pt>
                <c:pt idx="27">
                  <c:v>25</c:v>
                </c:pt>
                <c:pt idx="28">
                  <c:v>25</c:v>
                </c:pt>
                <c:pt idx="29">
                  <c:v>25</c:v>
                </c:pt>
                <c:pt idx="30">
                  <c:v>25</c:v>
                </c:pt>
                <c:pt idx="31">
                  <c:v>25</c:v>
                </c:pt>
                <c:pt idx="32">
                  <c:v>25</c:v>
                </c:pt>
                <c:pt idx="33">
                  <c:v>25</c:v>
                </c:pt>
                <c:pt idx="34">
                  <c:v>25</c:v>
                </c:pt>
                <c:pt idx="36">
                  <c:v>50</c:v>
                </c:pt>
                <c:pt idx="37">
                  <c:v>50</c:v>
                </c:pt>
                <c:pt idx="38">
                  <c:v>50</c:v>
                </c:pt>
                <c:pt idx="39">
                  <c:v>50</c:v>
                </c:pt>
                <c:pt idx="40">
                  <c:v>50</c:v>
                </c:pt>
                <c:pt idx="41">
                  <c:v>50</c:v>
                </c:pt>
                <c:pt idx="42">
                  <c:v>50</c:v>
                </c:pt>
                <c:pt idx="43">
                  <c:v>50</c:v>
                </c:pt>
                <c:pt idx="44">
                  <c:v>50</c:v>
                </c:pt>
                <c:pt idx="45">
                  <c:v>50</c:v>
                </c:pt>
                <c:pt idx="46">
                  <c:v>50</c:v>
                </c:pt>
                <c:pt idx="48">
                  <c:v>75</c:v>
                </c:pt>
                <c:pt idx="49">
                  <c:v>75</c:v>
                </c:pt>
                <c:pt idx="50">
                  <c:v>75</c:v>
                </c:pt>
                <c:pt idx="51">
                  <c:v>75</c:v>
                </c:pt>
                <c:pt idx="52">
                  <c:v>75</c:v>
                </c:pt>
                <c:pt idx="53">
                  <c:v>75</c:v>
                </c:pt>
                <c:pt idx="54">
                  <c:v>75</c:v>
                </c:pt>
                <c:pt idx="55">
                  <c:v>75</c:v>
                </c:pt>
                <c:pt idx="56">
                  <c:v>75</c:v>
                </c:pt>
                <c:pt idx="57">
                  <c:v>75</c:v>
                </c:pt>
                <c:pt idx="58">
                  <c:v>75</c:v>
                </c:pt>
                <c:pt idx="60">
                  <c:v>100</c:v>
                </c:pt>
                <c:pt idx="61">
                  <c:v>100</c:v>
                </c:pt>
                <c:pt idx="62">
                  <c:v>100</c:v>
                </c:pt>
                <c:pt idx="63">
                  <c:v>100</c:v>
                </c:pt>
                <c:pt idx="64">
                  <c:v>100</c:v>
                </c:pt>
                <c:pt idx="65">
                  <c:v>100</c:v>
                </c:pt>
                <c:pt idx="66">
                  <c:v>100</c:v>
                </c:pt>
                <c:pt idx="67">
                  <c:v>100</c:v>
                </c:pt>
                <c:pt idx="68">
                  <c:v>100</c:v>
                </c:pt>
                <c:pt idx="69">
                  <c:v>100</c:v>
                </c:pt>
                <c:pt idx="70">
                  <c:v>100</c:v>
                </c:pt>
                <c:pt idx="72">
                  <c:v>250</c:v>
                </c:pt>
                <c:pt idx="73">
                  <c:v>250</c:v>
                </c:pt>
                <c:pt idx="74">
                  <c:v>250</c:v>
                </c:pt>
                <c:pt idx="75">
                  <c:v>250</c:v>
                </c:pt>
                <c:pt idx="76">
                  <c:v>250</c:v>
                </c:pt>
                <c:pt idx="77">
                  <c:v>250</c:v>
                </c:pt>
                <c:pt idx="78">
                  <c:v>250</c:v>
                </c:pt>
                <c:pt idx="79">
                  <c:v>250</c:v>
                </c:pt>
                <c:pt idx="80">
                  <c:v>250</c:v>
                </c:pt>
                <c:pt idx="81">
                  <c:v>250</c:v>
                </c:pt>
                <c:pt idx="82">
                  <c:v>250</c:v>
                </c:pt>
              </c:numCache>
            </c:numRef>
          </c:xVal>
          <c:yVal>
            <c:numRef>
              <c:f>'Data 1-250'!$J$5:$J$87</c:f>
              <c:numCache>
                <c:formatCode>General</c:formatCode>
                <c:ptCount val="83"/>
                <c:pt idx="0">
                  <c:v>6485</c:v>
                </c:pt>
                <c:pt idx="1">
                  <c:v>5669</c:v>
                </c:pt>
                <c:pt idx="2">
                  <c:v>5937</c:v>
                </c:pt>
                <c:pt idx="3">
                  <c:v>5877</c:v>
                </c:pt>
                <c:pt idx="4">
                  <c:v>5555</c:v>
                </c:pt>
                <c:pt idx="5">
                  <c:v>5160</c:v>
                </c:pt>
                <c:pt idx="6">
                  <c:v>5740</c:v>
                </c:pt>
                <c:pt idx="7">
                  <c:v>5203</c:v>
                </c:pt>
                <c:pt idx="8">
                  <c:v>5360</c:v>
                </c:pt>
                <c:pt idx="9">
                  <c:v>5280</c:v>
                </c:pt>
                <c:pt idx="10">
                  <c:v>4953</c:v>
                </c:pt>
                <c:pt idx="11" formatCode="0.000%">
                  <c:v>7.8661880889695446E-2</c:v>
                </c:pt>
                <c:pt idx="12">
                  <c:v>80169</c:v>
                </c:pt>
                <c:pt idx="13">
                  <c:v>82254</c:v>
                </c:pt>
                <c:pt idx="14">
                  <c:v>81709</c:v>
                </c:pt>
                <c:pt idx="15">
                  <c:v>81974</c:v>
                </c:pt>
                <c:pt idx="16">
                  <c:v>80776</c:v>
                </c:pt>
                <c:pt idx="17">
                  <c:v>82337</c:v>
                </c:pt>
                <c:pt idx="18">
                  <c:v>79591</c:v>
                </c:pt>
                <c:pt idx="19">
                  <c:v>80291</c:v>
                </c:pt>
                <c:pt idx="20">
                  <c:v>79247</c:v>
                </c:pt>
                <c:pt idx="21">
                  <c:v>80560</c:v>
                </c:pt>
                <c:pt idx="22">
                  <c:v>80300</c:v>
                </c:pt>
                <c:pt idx="23" formatCode="0.000%">
                  <c:v>1.3268724584781899E-2</c:v>
                </c:pt>
                <c:pt idx="24">
                  <c:v>223439</c:v>
                </c:pt>
                <c:pt idx="25">
                  <c:v>222834</c:v>
                </c:pt>
                <c:pt idx="26">
                  <c:v>223127</c:v>
                </c:pt>
                <c:pt idx="27">
                  <c:v>223870</c:v>
                </c:pt>
                <c:pt idx="28">
                  <c:v>222280</c:v>
                </c:pt>
                <c:pt idx="29">
                  <c:v>222315</c:v>
                </c:pt>
                <c:pt idx="30">
                  <c:v>222409</c:v>
                </c:pt>
                <c:pt idx="31">
                  <c:v>222546</c:v>
                </c:pt>
                <c:pt idx="32">
                  <c:v>222437</c:v>
                </c:pt>
                <c:pt idx="33">
                  <c:v>222475</c:v>
                </c:pt>
                <c:pt idx="34">
                  <c:v>221905</c:v>
                </c:pt>
                <c:pt idx="35" formatCode="0.000%">
                  <c:v>2.5794900193588963E-3</c:v>
                </c:pt>
                <c:pt idx="36">
                  <c:v>567378</c:v>
                </c:pt>
                <c:pt idx="37">
                  <c:v>570808</c:v>
                </c:pt>
                <c:pt idx="38">
                  <c:v>567513</c:v>
                </c:pt>
                <c:pt idx="39">
                  <c:v>567977</c:v>
                </c:pt>
                <c:pt idx="40">
                  <c:v>570387</c:v>
                </c:pt>
                <c:pt idx="41">
                  <c:v>570734</c:v>
                </c:pt>
                <c:pt idx="42">
                  <c:v>569062</c:v>
                </c:pt>
                <c:pt idx="43">
                  <c:v>567361</c:v>
                </c:pt>
                <c:pt idx="44">
                  <c:v>570486</c:v>
                </c:pt>
                <c:pt idx="45">
                  <c:v>571231</c:v>
                </c:pt>
                <c:pt idx="46">
                  <c:v>570394</c:v>
                </c:pt>
                <c:pt idx="47" formatCode="0.000%">
                  <c:v>2.7321857626620072E-3</c:v>
                </c:pt>
                <c:pt idx="48">
                  <c:v>918067</c:v>
                </c:pt>
                <c:pt idx="49">
                  <c:v>920772</c:v>
                </c:pt>
                <c:pt idx="50">
                  <c:v>921309</c:v>
                </c:pt>
                <c:pt idx="51">
                  <c:v>918061</c:v>
                </c:pt>
                <c:pt idx="52">
                  <c:v>923409</c:v>
                </c:pt>
                <c:pt idx="53">
                  <c:v>923143</c:v>
                </c:pt>
                <c:pt idx="54">
                  <c:v>923544</c:v>
                </c:pt>
                <c:pt idx="55">
                  <c:v>921904</c:v>
                </c:pt>
                <c:pt idx="56">
                  <c:v>924775</c:v>
                </c:pt>
                <c:pt idx="57">
                  <c:v>923083</c:v>
                </c:pt>
                <c:pt idx="58">
                  <c:v>922515</c:v>
                </c:pt>
                <c:pt idx="59" formatCode="0.000%">
                  <c:v>2.3669069690901677E-3</c:v>
                </c:pt>
                <c:pt idx="60">
                  <c:v>1309790</c:v>
                </c:pt>
                <c:pt idx="61">
                  <c:v>1307060</c:v>
                </c:pt>
                <c:pt idx="62">
                  <c:v>1307507</c:v>
                </c:pt>
                <c:pt idx="63">
                  <c:v>1308036</c:v>
                </c:pt>
                <c:pt idx="64">
                  <c:v>1307233</c:v>
                </c:pt>
                <c:pt idx="65">
                  <c:v>1303494</c:v>
                </c:pt>
                <c:pt idx="66">
                  <c:v>1308409</c:v>
                </c:pt>
                <c:pt idx="67">
                  <c:v>1304726</c:v>
                </c:pt>
                <c:pt idx="68">
                  <c:v>1308387</c:v>
                </c:pt>
                <c:pt idx="69">
                  <c:v>1303636</c:v>
                </c:pt>
                <c:pt idx="70">
                  <c:v>1305602</c:v>
                </c:pt>
                <c:pt idx="71" formatCode="0.000%">
                  <c:v>1.5856283184931259E-3</c:v>
                </c:pt>
                <c:pt idx="72">
                  <c:v>3411964</c:v>
                </c:pt>
                <c:pt idx="73">
                  <c:v>3404159</c:v>
                </c:pt>
                <c:pt idx="74">
                  <c:v>3407526</c:v>
                </c:pt>
                <c:pt idx="75">
                  <c:v>3409021</c:v>
                </c:pt>
                <c:pt idx="76">
                  <c:v>3397357</c:v>
                </c:pt>
                <c:pt idx="77">
                  <c:v>3390389</c:v>
                </c:pt>
                <c:pt idx="78">
                  <c:v>3401715</c:v>
                </c:pt>
                <c:pt idx="79">
                  <c:v>3404821</c:v>
                </c:pt>
                <c:pt idx="80">
                  <c:v>3401772</c:v>
                </c:pt>
                <c:pt idx="81">
                  <c:v>3403853</c:v>
                </c:pt>
                <c:pt idx="82">
                  <c:v>3412438</c:v>
                </c:pt>
              </c:numCache>
            </c:numRef>
          </c:yVal>
          <c:smooth val="0"/>
          <c:extLst>
            <c:ext xmlns:c16="http://schemas.microsoft.com/office/drawing/2014/chart" uri="{C3380CC4-5D6E-409C-BE32-E72D297353CC}">
              <c16:uniqueId val="{00000001-5650-4B83-B71D-04C224563A18}"/>
            </c:ext>
          </c:extLst>
        </c:ser>
        <c:dLbls>
          <c:showLegendKey val="0"/>
          <c:showVal val="0"/>
          <c:showCatName val="0"/>
          <c:showSerName val="0"/>
          <c:showPercent val="0"/>
          <c:showBubbleSize val="0"/>
        </c:dLbls>
        <c:axId val="847641855"/>
        <c:axId val="847637055"/>
      </c:scatterChart>
      <c:valAx>
        <c:axId val="84764185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37055"/>
        <c:crosses val="autoZero"/>
        <c:crossBetween val="midCat"/>
      </c:valAx>
      <c:valAx>
        <c:axId val="847637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4185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1-250'!$K$3</c:f>
              <c:strCache>
                <c:ptCount val="1"/>
                <c:pt idx="0">
                  <c:v>HMX</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8.4123578302712165E-2"/>
                  <c:y val="-4.155124653739612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1-250'!$K$5:$K$87</c:f>
              <c:numCache>
                <c:formatCode>0.00</c:formatCode>
                <c:ptCount val="83"/>
                <c:pt idx="0">
                  <c:v>0.78734177215189871</c:v>
                </c:pt>
                <c:pt idx="1">
                  <c:v>0.78734177215189871</c:v>
                </c:pt>
                <c:pt idx="2">
                  <c:v>0.78734177215189871</c:v>
                </c:pt>
                <c:pt idx="3">
                  <c:v>0.78734177215189871</c:v>
                </c:pt>
                <c:pt idx="4">
                  <c:v>0.78734177215189871</c:v>
                </c:pt>
                <c:pt idx="5">
                  <c:v>0.78734177215189871</c:v>
                </c:pt>
                <c:pt idx="6">
                  <c:v>0.78734177215189871</c:v>
                </c:pt>
                <c:pt idx="7">
                  <c:v>0.78734177215189871</c:v>
                </c:pt>
                <c:pt idx="8">
                  <c:v>0.78734177215189871</c:v>
                </c:pt>
                <c:pt idx="9">
                  <c:v>0.78734177215189871</c:v>
                </c:pt>
                <c:pt idx="10">
                  <c:v>0.78734177215189871</c:v>
                </c:pt>
                <c:pt idx="12">
                  <c:v>9.2683544303797447</c:v>
                </c:pt>
                <c:pt idx="13">
                  <c:v>9.2683544303797447</c:v>
                </c:pt>
                <c:pt idx="14">
                  <c:v>9.2683544303797447</c:v>
                </c:pt>
                <c:pt idx="15">
                  <c:v>9.2683544303797447</c:v>
                </c:pt>
                <c:pt idx="16">
                  <c:v>9.2683544303797447</c:v>
                </c:pt>
                <c:pt idx="17">
                  <c:v>9.2683544303797447</c:v>
                </c:pt>
                <c:pt idx="18">
                  <c:v>9.2683544303797447</c:v>
                </c:pt>
                <c:pt idx="19">
                  <c:v>9.2683544303797447</c:v>
                </c:pt>
                <c:pt idx="20">
                  <c:v>9.2683544303797447</c:v>
                </c:pt>
                <c:pt idx="21">
                  <c:v>9.2683544303797447</c:v>
                </c:pt>
                <c:pt idx="22">
                  <c:v>9.2683544303797447</c:v>
                </c:pt>
                <c:pt idx="24">
                  <c:v>17.518987341772149</c:v>
                </c:pt>
                <c:pt idx="25">
                  <c:v>17.518987341772149</c:v>
                </c:pt>
                <c:pt idx="26">
                  <c:v>17.518987341772149</c:v>
                </c:pt>
                <c:pt idx="27">
                  <c:v>17.518987341772149</c:v>
                </c:pt>
                <c:pt idx="28">
                  <c:v>17.518987341772149</c:v>
                </c:pt>
                <c:pt idx="29">
                  <c:v>17.518987341772149</c:v>
                </c:pt>
                <c:pt idx="30">
                  <c:v>17.518987341772149</c:v>
                </c:pt>
                <c:pt idx="31">
                  <c:v>17.518987341772149</c:v>
                </c:pt>
                <c:pt idx="32">
                  <c:v>17.518987341772149</c:v>
                </c:pt>
                <c:pt idx="33">
                  <c:v>17.518987341772149</c:v>
                </c:pt>
                <c:pt idx="34">
                  <c:v>17.518987341772149</c:v>
                </c:pt>
                <c:pt idx="36">
                  <c:v>46.556962025316452</c:v>
                </c:pt>
                <c:pt idx="37">
                  <c:v>46.556962025316452</c:v>
                </c:pt>
                <c:pt idx="38">
                  <c:v>46.556962025316452</c:v>
                </c:pt>
                <c:pt idx="39">
                  <c:v>46.556962025316452</c:v>
                </c:pt>
                <c:pt idx="40">
                  <c:v>46.556962025316452</c:v>
                </c:pt>
                <c:pt idx="41">
                  <c:v>46.556962025316452</c:v>
                </c:pt>
                <c:pt idx="42">
                  <c:v>46.556962025316452</c:v>
                </c:pt>
                <c:pt idx="43">
                  <c:v>46.556962025316452</c:v>
                </c:pt>
                <c:pt idx="44">
                  <c:v>46.556962025316452</c:v>
                </c:pt>
                <c:pt idx="45">
                  <c:v>46.556962025316452</c:v>
                </c:pt>
                <c:pt idx="46">
                  <c:v>46.556962025316452</c:v>
                </c:pt>
                <c:pt idx="48">
                  <c:v>73.202531645569607</c:v>
                </c:pt>
                <c:pt idx="49">
                  <c:v>73.202531645569607</c:v>
                </c:pt>
                <c:pt idx="50">
                  <c:v>73.202531645569607</c:v>
                </c:pt>
                <c:pt idx="51">
                  <c:v>73.202531645569607</c:v>
                </c:pt>
                <c:pt idx="52">
                  <c:v>73.202531645569607</c:v>
                </c:pt>
                <c:pt idx="53">
                  <c:v>73.202531645569607</c:v>
                </c:pt>
                <c:pt idx="54">
                  <c:v>73.202531645569607</c:v>
                </c:pt>
                <c:pt idx="55">
                  <c:v>73.202531645569607</c:v>
                </c:pt>
                <c:pt idx="56">
                  <c:v>73.202531645569607</c:v>
                </c:pt>
                <c:pt idx="57">
                  <c:v>73.202531645569607</c:v>
                </c:pt>
                <c:pt idx="58">
                  <c:v>73.202531645569607</c:v>
                </c:pt>
                <c:pt idx="60">
                  <c:v>99.493670886075961</c:v>
                </c:pt>
                <c:pt idx="61">
                  <c:v>99.493670886075961</c:v>
                </c:pt>
                <c:pt idx="62">
                  <c:v>99.493670886075961</c:v>
                </c:pt>
                <c:pt idx="63">
                  <c:v>99.493670886075961</c:v>
                </c:pt>
                <c:pt idx="64">
                  <c:v>99.493670886075961</c:v>
                </c:pt>
                <c:pt idx="65">
                  <c:v>99.493670886075961</c:v>
                </c:pt>
                <c:pt idx="66">
                  <c:v>99.493670886075961</c:v>
                </c:pt>
                <c:pt idx="67">
                  <c:v>99.493670886075961</c:v>
                </c:pt>
                <c:pt idx="68">
                  <c:v>99.493670886075961</c:v>
                </c:pt>
                <c:pt idx="69">
                  <c:v>99.493670886075961</c:v>
                </c:pt>
                <c:pt idx="70">
                  <c:v>99.493670886075961</c:v>
                </c:pt>
                <c:pt idx="72">
                  <c:v>233.79746835443038</c:v>
                </c:pt>
                <c:pt idx="73">
                  <c:v>233.79746835443038</c:v>
                </c:pt>
                <c:pt idx="74">
                  <c:v>233.79746835443038</c:v>
                </c:pt>
                <c:pt idx="75">
                  <c:v>233.79746835443038</c:v>
                </c:pt>
                <c:pt idx="76">
                  <c:v>233.79746835443038</c:v>
                </c:pt>
                <c:pt idx="77">
                  <c:v>233.79746835443038</c:v>
                </c:pt>
                <c:pt idx="78">
                  <c:v>233.79746835443038</c:v>
                </c:pt>
                <c:pt idx="79">
                  <c:v>233.79746835443038</c:v>
                </c:pt>
                <c:pt idx="80">
                  <c:v>233.79746835443038</c:v>
                </c:pt>
                <c:pt idx="81">
                  <c:v>233.79746835443038</c:v>
                </c:pt>
                <c:pt idx="82">
                  <c:v>233.79746835443038</c:v>
                </c:pt>
              </c:numCache>
            </c:numRef>
          </c:xVal>
          <c:yVal>
            <c:numRef>
              <c:f>'Data 1-250'!$L$5:$L$87</c:f>
              <c:numCache>
                <c:formatCode>General</c:formatCode>
                <c:ptCount val="83"/>
                <c:pt idx="0">
                  <c:v>8142</c:v>
                </c:pt>
                <c:pt idx="1">
                  <c:v>8210</c:v>
                </c:pt>
                <c:pt idx="2">
                  <c:v>8009</c:v>
                </c:pt>
                <c:pt idx="3">
                  <c:v>7601</c:v>
                </c:pt>
                <c:pt idx="4">
                  <c:v>8022</c:v>
                </c:pt>
                <c:pt idx="5">
                  <c:v>8343</c:v>
                </c:pt>
                <c:pt idx="6">
                  <c:v>9850</c:v>
                </c:pt>
                <c:pt idx="7">
                  <c:v>7790</c:v>
                </c:pt>
                <c:pt idx="8">
                  <c:v>8120</c:v>
                </c:pt>
                <c:pt idx="9">
                  <c:v>8031</c:v>
                </c:pt>
                <c:pt idx="10">
                  <c:v>8336</c:v>
                </c:pt>
                <c:pt idx="11" formatCode="0.000%">
                  <c:v>7.0795432007437181E-2</c:v>
                </c:pt>
                <c:pt idx="12">
                  <c:v>80832</c:v>
                </c:pt>
                <c:pt idx="13">
                  <c:v>82174</c:v>
                </c:pt>
                <c:pt idx="14">
                  <c:v>80039</c:v>
                </c:pt>
                <c:pt idx="15">
                  <c:v>79152</c:v>
                </c:pt>
                <c:pt idx="16">
                  <c:v>79469</c:v>
                </c:pt>
                <c:pt idx="17">
                  <c:v>81275</c:v>
                </c:pt>
                <c:pt idx="18">
                  <c:v>79946</c:v>
                </c:pt>
                <c:pt idx="19">
                  <c:v>79111</c:v>
                </c:pt>
                <c:pt idx="20">
                  <c:v>79041</c:v>
                </c:pt>
                <c:pt idx="21">
                  <c:v>80150</c:v>
                </c:pt>
                <c:pt idx="22">
                  <c:v>79954</c:v>
                </c:pt>
                <c:pt idx="23" formatCode="0.000%">
                  <c:v>1.2273203451698403E-2</c:v>
                </c:pt>
                <c:pt idx="24">
                  <c:v>191770</c:v>
                </c:pt>
                <c:pt idx="25">
                  <c:v>189341</c:v>
                </c:pt>
                <c:pt idx="26">
                  <c:v>189703</c:v>
                </c:pt>
                <c:pt idx="27">
                  <c:v>189483</c:v>
                </c:pt>
                <c:pt idx="28">
                  <c:v>188190</c:v>
                </c:pt>
                <c:pt idx="29">
                  <c:v>185724</c:v>
                </c:pt>
                <c:pt idx="30">
                  <c:v>186786</c:v>
                </c:pt>
                <c:pt idx="31">
                  <c:v>186653</c:v>
                </c:pt>
                <c:pt idx="32">
                  <c:v>184030</c:v>
                </c:pt>
                <c:pt idx="33">
                  <c:v>184978</c:v>
                </c:pt>
                <c:pt idx="34">
                  <c:v>188320</c:v>
                </c:pt>
                <c:pt idx="35" formatCode="0.000%">
                  <c:v>1.2353515224154071E-2</c:v>
                </c:pt>
                <c:pt idx="36">
                  <c:v>468414</c:v>
                </c:pt>
                <c:pt idx="37">
                  <c:v>467833</c:v>
                </c:pt>
                <c:pt idx="38">
                  <c:v>462245</c:v>
                </c:pt>
                <c:pt idx="39">
                  <c:v>459365</c:v>
                </c:pt>
                <c:pt idx="40">
                  <c:v>456573</c:v>
                </c:pt>
                <c:pt idx="41">
                  <c:v>455428</c:v>
                </c:pt>
                <c:pt idx="42">
                  <c:v>453159</c:v>
                </c:pt>
                <c:pt idx="43">
                  <c:v>450736</c:v>
                </c:pt>
                <c:pt idx="44">
                  <c:v>447748</c:v>
                </c:pt>
                <c:pt idx="45">
                  <c:v>445630</c:v>
                </c:pt>
                <c:pt idx="46">
                  <c:v>447818</c:v>
                </c:pt>
                <c:pt idx="47" formatCode="0.000%">
                  <c:v>1.7317973475518778E-2</c:v>
                </c:pt>
                <c:pt idx="48">
                  <c:v>767423</c:v>
                </c:pt>
                <c:pt idx="49">
                  <c:v>765745</c:v>
                </c:pt>
                <c:pt idx="50">
                  <c:v>761801</c:v>
                </c:pt>
                <c:pt idx="51">
                  <c:v>755943</c:v>
                </c:pt>
                <c:pt idx="52">
                  <c:v>754419</c:v>
                </c:pt>
                <c:pt idx="53">
                  <c:v>747131</c:v>
                </c:pt>
                <c:pt idx="54">
                  <c:v>747164</c:v>
                </c:pt>
                <c:pt idx="55">
                  <c:v>740984</c:v>
                </c:pt>
                <c:pt idx="56">
                  <c:v>741031</c:v>
                </c:pt>
                <c:pt idx="57">
                  <c:v>725667</c:v>
                </c:pt>
                <c:pt idx="58">
                  <c:v>727976</c:v>
                </c:pt>
                <c:pt idx="59" formatCode="0.000%">
                  <c:v>1.8800151948976558E-2</c:v>
                </c:pt>
                <c:pt idx="60">
                  <c:v>983874</c:v>
                </c:pt>
                <c:pt idx="61">
                  <c:v>1012549</c:v>
                </c:pt>
                <c:pt idx="62">
                  <c:v>1005147</c:v>
                </c:pt>
                <c:pt idx="63">
                  <c:v>1002196</c:v>
                </c:pt>
                <c:pt idx="64">
                  <c:v>997685</c:v>
                </c:pt>
                <c:pt idx="65">
                  <c:v>992553</c:v>
                </c:pt>
                <c:pt idx="66">
                  <c:v>988286</c:v>
                </c:pt>
                <c:pt idx="67">
                  <c:v>983046</c:v>
                </c:pt>
                <c:pt idx="68">
                  <c:v>975270</c:v>
                </c:pt>
                <c:pt idx="69">
                  <c:v>977306</c:v>
                </c:pt>
                <c:pt idx="70">
                  <c:v>965356</c:v>
                </c:pt>
                <c:pt idx="71" formatCode="0.000%">
                  <c:v>1.4373464849216023E-2</c:v>
                </c:pt>
                <c:pt idx="72">
                  <c:v>2441289</c:v>
                </c:pt>
                <c:pt idx="73">
                  <c:v>2459767</c:v>
                </c:pt>
                <c:pt idx="74">
                  <c:v>2429088</c:v>
                </c:pt>
                <c:pt idx="75">
                  <c:v>2415531</c:v>
                </c:pt>
                <c:pt idx="76">
                  <c:v>2394925</c:v>
                </c:pt>
                <c:pt idx="77">
                  <c:v>2365168</c:v>
                </c:pt>
                <c:pt idx="78">
                  <c:v>2353511</c:v>
                </c:pt>
                <c:pt idx="79">
                  <c:v>2359688</c:v>
                </c:pt>
                <c:pt idx="80">
                  <c:v>2332151</c:v>
                </c:pt>
                <c:pt idx="81">
                  <c:v>2361480</c:v>
                </c:pt>
                <c:pt idx="82">
                  <c:v>2320337</c:v>
                </c:pt>
              </c:numCache>
            </c:numRef>
          </c:yVal>
          <c:smooth val="0"/>
          <c:extLst>
            <c:ext xmlns:c16="http://schemas.microsoft.com/office/drawing/2014/chart" uri="{C3380CC4-5D6E-409C-BE32-E72D297353CC}">
              <c16:uniqueId val="{00000002-60D5-4345-94FF-534674559E2F}"/>
            </c:ext>
          </c:extLst>
        </c:ser>
        <c:dLbls>
          <c:showLegendKey val="0"/>
          <c:showVal val="0"/>
          <c:showCatName val="0"/>
          <c:showSerName val="0"/>
          <c:showPercent val="0"/>
          <c:showBubbleSize val="0"/>
        </c:dLbls>
        <c:axId val="847586175"/>
        <c:axId val="847609695"/>
      </c:scatterChart>
      <c:valAx>
        <c:axId val="84758617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09695"/>
        <c:crosses val="autoZero"/>
        <c:crossBetween val="midCat"/>
      </c:valAx>
      <c:valAx>
        <c:axId val="8476096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861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0"/>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1-250'!$M$3</c:f>
              <c:strCache>
                <c:ptCount val="1"/>
                <c:pt idx="0">
                  <c:v>DEGDN</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1-250'!$M$5:$M$87</c:f>
              <c:numCache>
                <c:formatCode>0.00</c:formatCode>
                <c:ptCount val="83"/>
                <c:pt idx="0">
                  <c:v>0.52405063291139231</c:v>
                </c:pt>
                <c:pt idx="1">
                  <c:v>0.52405063291139231</c:v>
                </c:pt>
                <c:pt idx="2">
                  <c:v>0.52405063291139231</c:v>
                </c:pt>
                <c:pt idx="3">
                  <c:v>0.52405063291139231</c:v>
                </c:pt>
                <c:pt idx="4">
                  <c:v>0.52405063291139231</c:v>
                </c:pt>
                <c:pt idx="5">
                  <c:v>0.52405063291139231</c:v>
                </c:pt>
                <c:pt idx="6">
                  <c:v>0.52405063291139231</c:v>
                </c:pt>
                <c:pt idx="7">
                  <c:v>0.52405063291139231</c:v>
                </c:pt>
                <c:pt idx="8">
                  <c:v>0.52405063291139231</c:v>
                </c:pt>
                <c:pt idx="9">
                  <c:v>0.52405063291139231</c:v>
                </c:pt>
                <c:pt idx="10">
                  <c:v>0.52405063291139231</c:v>
                </c:pt>
                <c:pt idx="12">
                  <c:v>7.6202531645569618</c:v>
                </c:pt>
                <c:pt idx="13">
                  <c:v>7.6202531645569618</c:v>
                </c:pt>
                <c:pt idx="14">
                  <c:v>7.6202531645569618</c:v>
                </c:pt>
                <c:pt idx="15">
                  <c:v>7.6202531645569618</c:v>
                </c:pt>
                <c:pt idx="16">
                  <c:v>7.6202531645569618</c:v>
                </c:pt>
                <c:pt idx="17">
                  <c:v>7.6202531645569618</c:v>
                </c:pt>
                <c:pt idx="18">
                  <c:v>7.6202531645569618</c:v>
                </c:pt>
                <c:pt idx="19">
                  <c:v>7.6202531645569618</c:v>
                </c:pt>
                <c:pt idx="20">
                  <c:v>7.6202531645569618</c:v>
                </c:pt>
                <c:pt idx="21">
                  <c:v>7.6202531645569618</c:v>
                </c:pt>
                <c:pt idx="22">
                  <c:v>7.6202531645569618</c:v>
                </c:pt>
                <c:pt idx="24">
                  <c:v>23.72911392405063</c:v>
                </c:pt>
                <c:pt idx="25">
                  <c:v>23.72911392405063</c:v>
                </c:pt>
                <c:pt idx="26">
                  <c:v>23.72911392405063</c:v>
                </c:pt>
                <c:pt idx="27">
                  <c:v>23.72911392405063</c:v>
                </c:pt>
                <c:pt idx="28">
                  <c:v>23.72911392405063</c:v>
                </c:pt>
                <c:pt idx="29">
                  <c:v>23.72911392405063</c:v>
                </c:pt>
                <c:pt idx="30">
                  <c:v>23.72911392405063</c:v>
                </c:pt>
                <c:pt idx="31">
                  <c:v>23.72911392405063</c:v>
                </c:pt>
                <c:pt idx="32">
                  <c:v>23.72911392405063</c:v>
                </c:pt>
                <c:pt idx="33">
                  <c:v>23.72911392405063</c:v>
                </c:pt>
                <c:pt idx="34">
                  <c:v>23.72911392405063</c:v>
                </c:pt>
                <c:pt idx="36">
                  <c:v>44.746835443037973</c:v>
                </c:pt>
                <c:pt idx="37">
                  <c:v>44.746835443037973</c:v>
                </c:pt>
                <c:pt idx="38">
                  <c:v>44.746835443037973</c:v>
                </c:pt>
                <c:pt idx="39">
                  <c:v>44.746835443037973</c:v>
                </c:pt>
                <c:pt idx="40">
                  <c:v>44.746835443037973</c:v>
                </c:pt>
                <c:pt idx="41">
                  <c:v>44.746835443037973</c:v>
                </c:pt>
                <c:pt idx="42">
                  <c:v>44.746835443037973</c:v>
                </c:pt>
                <c:pt idx="43">
                  <c:v>44.746835443037973</c:v>
                </c:pt>
                <c:pt idx="44">
                  <c:v>44.746835443037973</c:v>
                </c:pt>
                <c:pt idx="45">
                  <c:v>44.746835443037973</c:v>
                </c:pt>
                <c:pt idx="46">
                  <c:v>44.746835443037973</c:v>
                </c:pt>
                <c:pt idx="48">
                  <c:v>70.050632911392412</c:v>
                </c:pt>
                <c:pt idx="49">
                  <c:v>70.050632911392412</c:v>
                </c:pt>
                <c:pt idx="50">
                  <c:v>70.050632911392412</c:v>
                </c:pt>
                <c:pt idx="51">
                  <c:v>70.050632911392412</c:v>
                </c:pt>
                <c:pt idx="52">
                  <c:v>70.050632911392412</c:v>
                </c:pt>
                <c:pt idx="53">
                  <c:v>70.050632911392412</c:v>
                </c:pt>
                <c:pt idx="54">
                  <c:v>70.050632911392412</c:v>
                </c:pt>
                <c:pt idx="55">
                  <c:v>70.050632911392412</c:v>
                </c:pt>
                <c:pt idx="56">
                  <c:v>70.050632911392412</c:v>
                </c:pt>
                <c:pt idx="57">
                  <c:v>70.050632911392412</c:v>
                </c:pt>
                <c:pt idx="58">
                  <c:v>70.050632911392412</c:v>
                </c:pt>
                <c:pt idx="60">
                  <c:v>99.215189873417728</c:v>
                </c:pt>
                <c:pt idx="61">
                  <c:v>99.215189873417728</c:v>
                </c:pt>
                <c:pt idx="62">
                  <c:v>99.215189873417728</c:v>
                </c:pt>
                <c:pt idx="63">
                  <c:v>99.215189873417728</c:v>
                </c:pt>
                <c:pt idx="64">
                  <c:v>99.215189873417728</c:v>
                </c:pt>
                <c:pt idx="65">
                  <c:v>99.215189873417728</c:v>
                </c:pt>
                <c:pt idx="66">
                  <c:v>99.215189873417728</c:v>
                </c:pt>
                <c:pt idx="67">
                  <c:v>99.215189873417728</c:v>
                </c:pt>
                <c:pt idx="68">
                  <c:v>99.215189873417728</c:v>
                </c:pt>
                <c:pt idx="69">
                  <c:v>99.215189873417728</c:v>
                </c:pt>
                <c:pt idx="70">
                  <c:v>99.215189873417728</c:v>
                </c:pt>
                <c:pt idx="72">
                  <c:v>232.68354430379748</c:v>
                </c:pt>
                <c:pt idx="73">
                  <c:v>232.68354430379748</c:v>
                </c:pt>
                <c:pt idx="74">
                  <c:v>232.68354430379748</c:v>
                </c:pt>
                <c:pt idx="75">
                  <c:v>232.68354430379748</c:v>
                </c:pt>
                <c:pt idx="76">
                  <c:v>232.68354430379748</c:v>
                </c:pt>
                <c:pt idx="77">
                  <c:v>232.68354430379748</c:v>
                </c:pt>
                <c:pt idx="78">
                  <c:v>232.68354430379748</c:v>
                </c:pt>
                <c:pt idx="79">
                  <c:v>232.68354430379748</c:v>
                </c:pt>
                <c:pt idx="80">
                  <c:v>232.68354430379748</c:v>
                </c:pt>
                <c:pt idx="81">
                  <c:v>232.68354430379748</c:v>
                </c:pt>
                <c:pt idx="82">
                  <c:v>232.68354430379748</c:v>
                </c:pt>
              </c:numCache>
            </c:numRef>
          </c:xVal>
          <c:yVal>
            <c:numRef>
              <c:f>'Data 1-250'!$N$5:$N$87</c:f>
              <c:numCache>
                <c:formatCode>General</c:formatCode>
                <c:ptCount val="83"/>
                <c:pt idx="0">
                  <c:v>3266</c:v>
                </c:pt>
                <c:pt idx="1">
                  <c:v>3131</c:v>
                </c:pt>
                <c:pt idx="2">
                  <c:v>3348</c:v>
                </c:pt>
                <c:pt idx="3">
                  <c:v>2718</c:v>
                </c:pt>
                <c:pt idx="4">
                  <c:v>3236</c:v>
                </c:pt>
                <c:pt idx="5">
                  <c:v>2989</c:v>
                </c:pt>
                <c:pt idx="6">
                  <c:v>2808</c:v>
                </c:pt>
                <c:pt idx="7">
                  <c:v>3367</c:v>
                </c:pt>
                <c:pt idx="8">
                  <c:v>3127</c:v>
                </c:pt>
                <c:pt idx="9">
                  <c:v>3339</c:v>
                </c:pt>
                <c:pt idx="10">
                  <c:v>3205</c:v>
                </c:pt>
                <c:pt idx="11" formatCode="0.000%">
                  <c:v>6.9426154056368039E-2</c:v>
                </c:pt>
                <c:pt idx="12">
                  <c:v>31944</c:v>
                </c:pt>
                <c:pt idx="13">
                  <c:v>31877</c:v>
                </c:pt>
                <c:pt idx="14">
                  <c:v>30588</c:v>
                </c:pt>
                <c:pt idx="15">
                  <c:v>31767</c:v>
                </c:pt>
                <c:pt idx="16">
                  <c:v>31763</c:v>
                </c:pt>
                <c:pt idx="17">
                  <c:v>31965</c:v>
                </c:pt>
                <c:pt idx="18">
                  <c:v>31018</c:v>
                </c:pt>
                <c:pt idx="19">
                  <c:v>30601</c:v>
                </c:pt>
                <c:pt idx="20">
                  <c:v>31167</c:v>
                </c:pt>
                <c:pt idx="21">
                  <c:v>31076</c:v>
                </c:pt>
                <c:pt idx="22">
                  <c:v>31801</c:v>
                </c:pt>
                <c:pt idx="23" formatCode="0.000%">
                  <c:v>1.7054055489515964E-2</c:v>
                </c:pt>
                <c:pt idx="24">
                  <c:v>85455</c:v>
                </c:pt>
                <c:pt idx="25">
                  <c:v>84422</c:v>
                </c:pt>
                <c:pt idx="26">
                  <c:v>83798</c:v>
                </c:pt>
                <c:pt idx="27">
                  <c:v>83784</c:v>
                </c:pt>
                <c:pt idx="28">
                  <c:v>83109</c:v>
                </c:pt>
                <c:pt idx="29">
                  <c:v>83012</c:v>
                </c:pt>
                <c:pt idx="30">
                  <c:v>83023</c:v>
                </c:pt>
                <c:pt idx="31">
                  <c:v>83489</c:v>
                </c:pt>
                <c:pt idx="32">
                  <c:v>81718</c:v>
                </c:pt>
                <c:pt idx="33">
                  <c:v>82212</c:v>
                </c:pt>
                <c:pt idx="34">
                  <c:v>83997</c:v>
                </c:pt>
                <c:pt idx="35" formatCode="0.000%">
                  <c:v>1.2290317147269096E-2</c:v>
                </c:pt>
                <c:pt idx="36">
                  <c:v>193946</c:v>
                </c:pt>
                <c:pt idx="37">
                  <c:v>192779</c:v>
                </c:pt>
                <c:pt idx="38">
                  <c:v>191605</c:v>
                </c:pt>
                <c:pt idx="39">
                  <c:v>190709</c:v>
                </c:pt>
                <c:pt idx="40">
                  <c:v>188733</c:v>
                </c:pt>
                <c:pt idx="41">
                  <c:v>189230</c:v>
                </c:pt>
                <c:pt idx="42">
                  <c:v>188929</c:v>
                </c:pt>
                <c:pt idx="43">
                  <c:v>186738</c:v>
                </c:pt>
                <c:pt idx="44">
                  <c:v>186366</c:v>
                </c:pt>
                <c:pt idx="45">
                  <c:v>183113</c:v>
                </c:pt>
                <c:pt idx="46">
                  <c:v>185213</c:v>
                </c:pt>
                <c:pt idx="47" formatCode="0.000%">
                  <c:v>1.7513219418509841E-2</c:v>
                </c:pt>
                <c:pt idx="48">
                  <c:v>332996</c:v>
                </c:pt>
                <c:pt idx="49">
                  <c:v>329435</c:v>
                </c:pt>
                <c:pt idx="50">
                  <c:v>328383</c:v>
                </c:pt>
                <c:pt idx="51">
                  <c:v>326191</c:v>
                </c:pt>
                <c:pt idx="52">
                  <c:v>325219</c:v>
                </c:pt>
                <c:pt idx="53">
                  <c:v>322226</c:v>
                </c:pt>
                <c:pt idx="54">
                  <c:v>322103</c:v>
                </c:pt>
                <c:pt idx="55">
                  <c:v>320740</c:v>
                </c:pt>
                <c:pt idx="56">
                  <c:v>320377</c:v>
                </c:pt>
                <c:pt idx="57">
                  <c:v>312260</c:v>
                </c:pt>
                <c:pt idx="58">
                  <c:v>314205</c:v>
                </c:pt>
                <c:pt idx="59" formatCode="0.000%">
                  <c:v>1.9362506420826788E-2</c:v>
                </c:pt>
                <c:pt idx="60">
                  <c:v>456182</c:v>
                </c:pt>
                <c:pt idx="61">
                  <c:v>469604</c:v>
                </c:pt>
                <c:pt idx="62">
                  <c:v>465395</c:v>
                </c:pt>
                <c:pt idx="63">
                  <c:v>463491</c:v>
                </c:pt>
                <c:pt idx="64">
                  <c:v>464439</c:v>
                </c:pt>
                <c:pt idx="65">
                  <c:v>459630</c:v>
                </c:pt>
                <c:pt idx="66">
                  <c:v>458960</c:v>
                </c:pt>
                <c:pt idx="67">
                  <c:v>456811</c:v>
                </c:pt>
                <c:pt idx="68">
                  <c:v>452509</c:v>
                </c:pt>
                <c:pt idx="69">
                  <c:v>454835</c:v>
                </c:pt>
                <c:pt idx="70">
                  <c:v>447500</c:v>
                </c:pt>
                <c:pt idx="71" formatCode="0.000%">
                  <c:v>1.3914138291874149E-2</c:v>
                </c:pt>
                <c:pt idx="72">
                  <c:v>1112101</c:v>
                </c:pt>
                <c:pt idx="73">
                  <c:v>1120933</c:v>
                </c:pt>
                <c:pt idx="74">
                  <c:v>1106279</c:v>
                </c:pt>
                <c:pt idx="75">
                  <c:v>1100227</c:v>
                </c:pt>
                <c:pt idx="76">
                  <c:v>1090435</c:v>
                </c:pt>
                <c:pt idx="77">
                  <c:v>1076602</c:v>
                </c:pt>
                <c:pt idx="78">
                  <c:v>1072841</c:v>
                </c:pt>
                <c:pt idx="79">
                  <c:v>1077411</c:v>
                </c:pt>
                <c:pt idx="80">
                  <c:v>1062304</c:v>
                </c:pt>
                <c:pt idx="81">
                  <c:v>1076267</c:v>
                </c:pt>
                <c:pt idx="82">
                  <c:v>1058315</c:v>
                </c:pt>
              </c:numCache>
            </c:numRef>
          </c:yVal>
          <c:smooth val="0"/>
          <c:extLst>
            <c:ext xmlns:c16="http://schemas.microsoft.com/office/drawing/2014/chart" uri="{C3380CC4-5D6E-409C-BE32-E72D297353CC}">
              <c16:uniqueId val="{00000001-6CC8-49DB-A174-1F2C4E449DC1}"/>
            </c:ext>
          </c:extLst>
        </c:ser>
        <c:dLbls>
          <c:showLegendKey val="0"/>
          <c:showVal val="0"/>
          <c:showCatName val="0"/>
          <c:showSerName val="0"/>
          <c:showPercent val="0"/>
          <c:showBubbleSize val="0"/>
        </c:dLbls>
        <c:axId val="847612575"/>
        <c:axId val="847587135"/>
      </c:scatterChart>
      <c:valAx>
        <c:axId val="84761257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87135"/>
        <c:crosses val="autoZero"/>
        <c:crossBetween val="midCat"/>
      </c:valAx>
      <c:valAx>
        <c:axId val="847587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125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1-250'!$O$3</c:f>
              <c:strCache>
                <c:ptCount val="1"/>
                <c:pt idx="0">
                  <c:v>NG</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1-250'!$O$5:$O$87</c:f>
              <c:numCache>
                <c:formatCode>0.00</c:formatCode>
                <c:ptCount val="83"/>
                <c:pt idx="0">
                  <c:v>0.7367088607594936</c:v>
                </c:pt>
                <c:pt idx="1">
                  <c:v>0.7367088607594936</c:v>
                </c:pt>
                <c:pt idx="2">
                  <c:v>0.7367088607594936</c:v>
                </c:pt>
                <c:pt idx="3">
                  <c:v>0.7367088607594936</c:v>
                </c:pt>
                <c:pt idx="4">
                  <c:v>0.7367088607594936</c:v>
                </c:pt>
                <c:pt idx="5">
                  <c:v>0.7367088607594936</c:v>
                </c:pt>
                <c:pt idx="6">
                  <c:v>0.7367088607594936</c:v>
                </c:pt>
                <c:pt idx="7">
                  <c:v>0.7367088607594936</c:v>
                </c:pt>
                <c:pt idx="8">
                  <c:v>0.7367088607594936</c:v>
                </c:pt>
                <c:pt idx="9">
                  <c:v>0.7367088607594936</c:v>
                </c:pt>
                <c:pt idx="10">
                  <c:v>0.7367088607594936</c:v>
                </c:pt>
                <c:pt idx="12">
                  <c:v>7.4936708860759493</c:v>
                </c:pt>
                <c:pt idx="13">
                  <c:v>7.4936708860759493</c:v>
                </c:pt>
                <c:pt idx="14">
                  <c:v>7.4936708860759493</c:v>
                </c:pt>
                <c:pt idx="15">
                  <c:v>7.4936708860759493</c:v>
                </c:pt>
                <c:pt idx="16">
                  <c:v>7.4936708860759493</c:v>
                </c:pt>
                <c:pt idx="17">
                  <c:v>7.4936708860759493</c:v>
                </c:pt>
                <c:pt idx="18">
                  <c:v>7.4936708860759493</c:v>
                </c:pt>
                <c:pt idx="19">
                  <c:v>7.4936708860759493</c:v>
                </c:pt>
                <c:pt idx="20">
                  <c:v>7.4936708860759493</c:v>
                </c:pt>
                <c:pt idx="21">
                  <c:v>7.4936708860759493</c:v>
                </c:pt>
                <c:pt idx="22">
                  <c:v>7.4936708860759493</c:v>
                </c:pt>
                <c:pt idx="24">
                  <c:v>22.627848101265819</c:v>
                </c:pt>
                <c:pt idx="25">
                  <c:v>22.627848101265819</c:v>
                </c:pt>
                <c:pt idx="26">
                  <c:v>22.627848101265819</c:v>
                </c:pt>
                <c:pt idx="27">
                  <c:v>22.627848101265819</c:v>
                </c:pt>
                <c:pt idx="28">
                  <c:v>22.627848101265819</c:v>
                </c:pt>
                <c:pt idx="29">
                  <c:v>22.627848101265819</c:v>
                </c:pt>
                <c:pt idx="30">
                  <c:v>22.627848101265819</c:v>
                </c:pt>
                <c:pt idx="31">
                  <c:v>22.627848101265819</c:v>
                </c:pt>
                <c:pt idx="32">
                  <c:v>22.627848101265819</c:v>
                </c:pt>
                <c:pt idx="33">
                  <c:v>22.627848101265819</c:v>
                </c:pt>
                <c:pt idx="34">
                  <c:v>22.627848101265819</c:v>
                </c:pt>
                <c:pt idx="36">
                  <c:v>43.25316455696202</c:v>
                </c:pt>
                <c:pt idx="37">
                  <c:v>43.25316455696202</c:v>
                </c:pt>
                <c:pt idx="38">
                  <c:v>43.25316455696202</c:v>
                </c:pt>
                <c:pt idx="39">
                  <c:v>43.25316455696202</c:v>
                </c:pt>
                <c:pt idx="40">
                  <c:v>43.25316455696202</c:v>
                </c:pt>
                <c:pt idx="41">
                  <c:v>43.25316455696202</c:v>
                </c:pt>
                <c:pt idx="42">
                  <c:v>43.25316455696202</c:v>
                </c:pt>
                <c:pt idx="43">
                  <c:v>43.25316455696202</c:v>
                </c:pt>
                <c:pt idx="44">
                  <c:v>43.25316455696202</c:v>
                </c:pt>
                <c:pt idx="45">
                  <c:v>43.25316455696202</c:v>
                </c:pt>
                <c:pt idx="46">
                  <c:v>43.25316455696202</c:v>
                </c:pt>
                <c:pt idx="48">
                  <c:v>69.151898734177209</c:v>
                </c:pt>
                <c:pt idx="49">
                  <c:v>69.151898734177209</c:v>
                </c:pt>
                <c:pt idx="50">
                  <c:v>69.151898734177209</c:v>
                </c:pt>
                <c:pt idx="51">
                  <c:v>69.151898734177209</c:v>
                </c:pt>
                <c:pt idx="52">
                  <c:v>69.151898734177209</c:v>
                </c:pt>
                <c:pt idx="53">
                  <c:v>69.151898734177209</c:v>
                </c:pt>
                <c:pt idx="54">
                  <c:v>69.151898734177209</c:v>
                </c:pt>
                <c:pt idx="55">
                  <c:v>69.151898734177209</c:v>
                </c:pt>
                <c:pt idx="56">
                  <c:v>69.151898734177209</c:v>
                </c:pt>
                <c:pt idx="57">
                  <c:v>69.151898734177209</c:v>
                </c:pt>
                <c:pt idx="58">
                  <c:v>69.151898734177209</c:v>
                </c:pt>
                <c:pt idx="60">
                  <c:v>90.620253164556956</c:v>
                </c:pt>
                <c:pt idx="61">
                  <c:v>90.620253164556956</c:v>
                </c:pt>
                <c:pt idx="62">
                  <c:v>90.620253164556956</c:v>
                </c:pt>
                <c:pt idx="63">
                  <c:v>90.620253164556956</c:v>
                </c:pt>
                <c:pt idx="64">
                  <c:v>90.620253164556956</c:v>
                </c:pt>
                <c:pt idx="65">
                  <c:v>90.620253164556956</c:v>
                </c:pt>
                <c:pt idx="66">
                  <c:v>90.620253164556956</c:v>
                </c:pt>
                <c:pt idx="67">
                  <c:v>90.620253164556956</c:v>
                </c:pt>
                <c:pt idx="68">
                  <c:v>90.620253164556956</c:v>
                </c:pt>
                <c:pt idx="69">
                  <c:v>90.620253164556956</c:v>
                </c:pt>
                <c:pt idx="70">
                  <c:v>90.620253164556956</c:v>
                </c:pt>
                <c:pt idx="72">
                  <c:v>248.54430379746833</c:v>
                </c:pt>
                <c:pt idx="73">
                  <c:v>248.54430379746833</c:v>
                </c:pt>
                <c:pt idx="74">
                  <c:v>248.54430379746833</c:v>
                </c:pt>
                <c:pt idx="75">
                  <c:v>248.54430379746833</c:v>
                </c:pt>
                <c:pt idx="76">
                  <c:v>248.54430379746833</c:v>
                </c:pt>
                <c:pt idx="77">
                  <c:v>248.54430379746833</c:v>
                </c:pt>
                <c:pt idx="78">
                  <c:v>248.54430379746833</c:v>
                </c:pt>
                <c:pt idx="79">
                  <c:v>248.54430379746833</c:v>
                </c:pt>
                <c:pt idx="80">
                  <c:v>248.54430379746833</c:v>
                </c:pt>
                <c:pt idx="81">
                  <c:v>248.54430379746833</c:v>
                </c:pt>
                <c:pt idx="82">
                  <c:v>248.54430379746833</c:v>
                </c:pt>
              </c:numCache>
            </c:numRef>
          </c:xVal>
          <c:yVal>
            <c:numRef>
              <c:f>'Data 1-250'!$P$5:$P$87</c:f>
              <c:numCache>
                <c:formatCode>General</c:formatCode>
                <c:ptCount val="83"/>
                <c:pt idx="0">
                  <c:v>4267</c:v>
                </c:pt>
                <c:pt idx="1">
                  <c:v>4278</c:v>
                </c:pt>
                <c:pt idx="2">
                  <c:v>3877</c:v>
                </c:pt>
                <c:pt idx="3">
                  <c:v>4343</c:v>
                </c:pt>
                <c:pt idx="4">
                  <c:v>4475</c:v>
                </c:pt>
                <c:pt idx="5">
                  <c:v>4600</c:v>
                </c:pt>
                <c:pt idx="6">
                  <c:v>4169</c:v>
                </c:pt>
                <c:pt idx="7">
                  <c:v>4384</c:v>
                </c:pt>
                <c:pt idx="8">
                  <c:v>4965</c:v>
                </c:pt>
                <c:pt idx="9">
                  <c:v>3913</c:v>
                </c:pt>
                <c:pt idx="10">
                  <c:v>3904</c:v>
                </c:pt>
                <c:pt idx="11" formatCode="0.000%">
                  <c:v>7.6436477942420075E-2</c:v>
                </c:pt>
                <c:pt idx="12">
                  <c:v>30745</c:v>
                </c:pt>
                <c:pt idx="13">
                  <c:v>33518</c:v>
                </c:pt>
                <c:pt idx="14">
                  <c:v>31662</c:v>
                </c:pt>
                <c:pt idx="15">
                  <c:v>33039</c:v>
                </c:pt>
                <c:pt idx="16">
                  <c:v>32028</c:v>
                </c:pt>
                <c:pt idx="17">
                  <c:v>31837</c:v>
                </c:pt>
                <c:pt idx="18">
                  <c:v>31648</c:v>
                </c:pt>
                <c:pt idx="19">
                  <c:v>33151</c:v>
                </c:pt>
                <c:pt idx="20">
                  <c:v>31740</c:v>
                </c:pt>
                <c:pt idx="21">
                  <c:v>31124</c:v>
                </c:pt>
                <c:pt idx="22">
                  <c:v>31889</c:v>
                </c:pt>
                <c:pt idx="23" formatCode="0.000%">
                  <c:v>2.682283336510214E-2</c:v>
                </c:pt>
                <c:pt idx="24">
                  <c:v>86774</c:v>
                </c:pt>
                <c:pt idx="25">
                  <c:v>87197</c:v>
                </c:pt>
                <c:pt idx="26">
                  <c:v>85842</c:v>
                </c:pt>
                <c:pt idx="27">
                  <c:v>86141</c:v>
                </c:pt>
                <c:pt idx="28">
                  <c:v>86556</c:v>
                </c:pt>
                <c:pt idx="29">
                  <c:v>83954</c:v>
                </c:pt>
                <c:pt idx="30">
                  <c:v>84140</c:v>
                </c:pt>
                <c:pt idx="31">
                  <c:v>85627</c:v>
                </c:pt>
                <c:pt idx="32">
                  <c:v>84209</c:v>
                </c:pt>
                <c:pt idx="33">
                  <c:v>84208</c:v>
                </c:pt>
                <c:pt idx="34">
                  <c:v>86047</c:v>
                </c:pt>
                <c:pt idx="35" formatCode="0.000%">
                  <c:v>1.3852412903577385E-2</c:v>
                </c:pt>
                <c:pt idx="36">
                  <c:v>206955</c:v>
                </c:pt>
                <c:pt idx="37">
                  <c:v>206245</c:v>
                </c:pt>
                <c:pt idx="38">
                  <c:v>204375</c:v>
                </c:pt>
                <c:pt idx="39">
                  <c:v>203841</c:v>
                </c:pt>
                <c:pt idx="40">
                  <c:v>202776</c:v>
                </c:pt>
                <c:pt idx="41">
                  <c:v>200333</c:v>
                </c:pt>
                <c:pt idx="42">
                  <c:v>201114</c:v>
                </c:pt>
                <c:pt idx="43">
                  <c:v>200019</c:v>
                </c:pt>
                <c:pt idx="44">
                  <c:v>198547</c:v>
                </c:pt>
                <c:pt idx="45">
                  <c:v>195912</c:v>
                </c:pt>
                <c:pt idx="46">
                  <c:v>197511</c:v>
                </c:pt>
                <c:pt idx="47" formatCode="0.000%">
                  <c:v>1.7683345393951291E-2</c:v>
                </c:pt>
                <c:pt idx="48">
                  <c:v>356024</c:v>
                </c:pt>
                <c:pt idx="49">
                  <c:v>354875</c:v>
                </c:pt>
                <c:pt idx="50">
                  <c:v>354827</c:v>
                </c:pt>
                <c:pt idx="51">
                  <c:v>350809</c:v>
                </c:pt>
                <c:pt idx="52">
                  <c:v>349308</c:v>
                </c:pt>
                <c:pt idx="53">
                  <c:v>345079</c:v>
                </c:pt>
                <c:pt idx="54">
                  <c:v>346094</c:v>
                </c:pt>
                <c:pt idx="55">
                  <c:v>344016</c:v>
                </c:pt>
                <c:pt idx="56">
                  <c:v>344652</c:v>
                </c:pt>
                <c:pt idx="57">
                  <c:v>335128</c:v>
                </c:pt>
                <c:pt idx="58">
                  <c:v>338611</c:v>
                </c:pt>
                <c:pt idx="59" formatCode="0.000%">
                  <c:v>1.9410964922859136E-2</c:v>
                </c:pt>
                <c:pt idx="60">
                  <c:v>459809</c:v>
                </c:pt>
                <c:pt idx="61">
                  <c:v>474072</c:v>
                </c:pt>
                <c:pt idx="62">
                  <c:v>468808</c:v>
                </c:pt>
                <c:pt idx="63">
                  <c:v>467687</c:v>
                </c:pt>
                <c:pt idx="64">
                  <c:v>467363</c:v>
                </c:pt>
                <c:pt idx="65">
                  <c:v>463541</c:v>
                </c:pt>
                <c:pt idx="66">
                  <c:v>461359</c:v>
                </c:pt>
                <c:pt idx="67">
                  <c:v>457808</c:v>
                </c:pt>
                <c:pt idx="68">
                  <c:v>454730</c:v>
                </c:pt>
                <c:pt idx="69">
                  <c:v>458340</c:v>
                </c:pt>
                <c:pt idx="70">
                  <c:v>451275</c:v>
                </c:pt>
                <c:pt idx="71" formatCode="0.000%">
                  <c:v>1.4654915822632258E-2</c:v>
                </c:pt>
                <c:pt idx="72">
                  <c:v>1287251</c:v>
                </c:pt>
                <c:pt idx="73">
                  <c:v>1296249</c:v>
                </c:pt>
                <c:pt idx="74">
                  <c:v>1280267</c:v>
                </c:pt>
                <c:pt idx="75">
                  <c:v>1272218</c:v>
                </c:pt>
                <c:pt idx="76">
                  <c:v>1260282</c:v>
                </c:pt>
                <c:pt idx="77">
                  <c:v>1244409</c:v>
                </c:pt>
                <c:pt idx="78">
                  <c:v>1239344</c:v>
                </c:pt>
                <c:pt idx="79">
                  <c:v>1242014</c:v>
                </c:pt>
                <c:pt idx="80">
                  <c:v>1226820</c:v>
                </c:pt>
                <c:pt idx="81">
                  <c:v>1242414</c:v>
                </c:pt>
                <c:pt idx="82">
                  <c:v>1223396</c:v>
                </c:pt>
              </c:numCache>
            </c:numRef>
          </c:yVal>
          <c:smooth val="0"/>
          <c:extLst>
            <c:ext xmlns:c16="http://schemas.microsoft.com/office/drawing/2014/chart" uri="{C3380CC4-5D6E-409C-BE32-E72D297353CC}">
              <c16:uniqueId val="{00000002-6552-4476-ACF1-9388B7AB3440}"/>
            </c:ext>
          </c:extLst>
        </c:ser>
        <c:dLbls>
          <c:showLegendKey val="0"/>
          <c:showVal val="0"/>
          <c:showCatName val="0"/>
          <c:showSerName val="0"/>
          <c:showPercent val="0"/>
          <c:showBubbleSize val="0"/>
        </c:dLbls>
        <c:axId val="847604415"/>
        <c:axId val="847611135"/>
      </c:scatterChart>
      <c:valAx>
        <c:axId val="84760441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11135"/>
        <c:crosses val="autoZero"/>
        <c:crossBetween val="midCat"/>
      </c:valAx>
      <c:valAx>
        <c:axId val="847611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0441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1-250'!$Q$3</c:f>
              <c:strCache>
                <c:ptCount val="1"/>
                <c:pt idx="0">
                  <c:v>PETN</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 1-250'!$Q$5:$Q$87</c:f>
              <c:numCache>
                <c:formatCode>0.00</c:formatCode>
                <c:ptCount val="83"/>
                <c:pt idx="0">
                  <c:v>0.89367088607594936</c:v>
                </c:pt>
                <c:pt idx="1">
                  <c:v>0.89367088607594936</c:v>
                </c:pt>
                <c:pt idx="2">
                  <c:v>0.89367088607594936</c:v>
                </c:pt>
                <c:pt idx="3">
                  <c:v>0.89367088607594936</c:v>
                </c:pt>
                <c:pt idx="4">
                  <c:v>0.89367088607594936</c:v>
                </c:pt>
                <c:pt idx="5">
                  <c:v>0.89367088607594936</c:v>
                </c:pt>
                <c:pt idx="6">
                  <c:v>0.89367088607594936</c:v>
                </c:pt>
                <c:pt idx="7">
                  <c:v>0.89367088607594936</c:v>
                </c:pt>
                <c:pt idx="8">
                  <c:v>0.89367088607594936</c:v>
                </c:pt>
                <c:pt idx="9">
                  <c:v>0.89367088607594936</c:v>
                </c:pt>
                <c:pt idx="10">
                  <c:v>0.89367088607594936</c:v>
                </c:pt>
                <c:pt idx="12">
                  <c:v>9.6253164556962023</c:v>
                </c:pt>
                <c:pt idx="13">
                  <c:v>9.6253164556962023</c:v>
                </c:pt>
                <c:pt idx="14">
                  <c:v>9.6253164556962023</c:v>
                </c:pt>
                <c:pt idx="15">
                  <c:v>9.6253164556962023</c:v>
                </c:pt>
                <c:pt idx="16">
                  <c:v>9.6253164556962023</c:v>
                </c:pt>
                <c:pt idx="17">
                  <c:v>9.6253164556962023</c:v>
                </c:pt>
                <c:pt idx="18">
                  <c:v>9.6253164556962023</c:v>
                </c:pt>
                <c:pt idx="19">
                  <c:v>9.6253164556962023</c:v>
                </c:pt>
                <c:pt idx="20">
                  <c:v>9.6253164556962023</c:v>
                </c:pt>
                <c:pt idx="21">
                  <c:v>9.6253164556962023</c:v>
                </c:pt>
                <c:pt idx="22">
                  <c:v>9.6253164556962023</c:v>
                </c:pt>
                <c:pt idx="24">
                  <c:v>23.936708860759492</c:v>
                </c:pt>
                <c:pt idx="25">
                  <c:v>23.936708860759492</c:v>
                </c:pt>
                <c:pt idx="26">
                  <c:v>23.936708860759492</c:v>
                </c:pt>
                <c:pt idx="27">
                  <c:v>23.936708860759492</c:v>
                </c:pt>
                <c:pt idx="28">
                  <c:v>23.936708860759492</c:v>
                </c:pt>
                <c:pt idx="29">
                  <c:v>23.936708860759492</c:v>
                </c:pt>
                <c:pt idx="30">
                  <c:v>23.936708860759492</c:v>
                </c:pt>
                <c:pt idx="31">
                  <c:v>23.936708860759492</c:v>
                </c:pt>
                <c:pt idx="32">
                  <c:v>23.936708860759492</c:v>
                </c:pt>
                <c:pt idx="33">
                  <c:v>23.936708860759492</c:v>
                </c:pt>
                <c:pt idx="34">
                  <c:v>23.936708860759492</c:v>
                </c:pt>
                <c:pt idx="36">
                  <c:v>48.227848101265828</c:v>
                </c:pt>
                <c:pt idx="37">
                  <c:v>48.227848101265828</c:v>
                </c:pt>
                <c:pt idx="38">
                  <c:v>48.227848101265828</c:v>
                </c:pt>
                <c:pt idx="39">
                  <c:v>48.227848101265828</c:v>
                </c:pt>
                <c:pt idx="40">
                  <c:v>48.227848101265828</c:v>
                </c:pt>
                <c:pt idx="41">
                  <c:v>48.227848101265828</c:v>
                </c:pt>
                <c:pt idx="42">
                  <c:v>48.227848101265828</c:v>
                </c:pt>
                <c:pt idx="43">
                  <c:v>48.227848101265828</c:v>
                </c:pt>
                <c:pt idx="44">
                  <c:v>48.227848101265828</c:v>
                </c:pt>
                <c:pt idx="45">
                  <c:v>48.227848101265828</c:v>
                </c:pt>
                <c:pt idx="46">
                  <c:v>48.227848101265828</c:v>
                </c:pt>
                <c:pt idx="48">
                  <c:v>68.810126582278471</c:v>
                </c:pt>
                <c:pt idx="49">
                  <c:v>68.810126582278471</c:v>
                </c:pt>
                <c:pt idx="50">
                  <c:v>68.810126582278471</c:v>
                </c:pt>
                <c:pt idx="51">
                  <c:v>68.810126582278471</c:v>
                </c:pt>
                <c:pt idx="52">
                  <c:v>68.810126582278471</c:v>
                </c:pt>
                <c:pt idx="53">
                  <c:v>68.810126582278471</c:v>
                </c:pt>
                <c:pt idx="54">
                  <c:v>68.810126582278471</c:v>
                </c:pt>
                <c:pt idx="55">
                  <c:v>68.810126582278471</c:v>
                </c:pt>
                <c:pt idx="56">
                  <c:v>68.810126582278471</c:v>
                </c:pt>
                <c:pt idx="57">
                  <c:v>68.810126582278471</c:v>
                </c:pt>
                <c:pt idx="58">
                  <c:v>68.810126582278471</c:v>
                </c:pt>
                <c:pt idx="60">
                  <c:v>96.25316455696202</c:v>
                </c:pt>
                <c:pt idx="61">
                  <c:v>96.25316455696202</c:v>
                </c:pt>
                <c:pt idx="62">
                  <c:v>96.25316455696202</c:v>
                </c:pt>
                <c:pt idx="63">
                  <c:v>96.25316455696202</c:v>
                </c:pt>
                <c:pt idx="64">
                  <c:v>96.25316455696202</c:v>
                </c:pt>
                <c:pt idx="65">
                  <c:v>96.25316455696202</c:v>
                </c:pt>
                <c:pt idx="66">
                  <c:v>96.25316455696202</c:v>
                </c:pt>
                <c:pt idx="67">
                  <c:v>96.25316455696202</c:v>
                </c:pt>
                <c:pt idx="68">
                  <c:v>96.25316455696202</c:v>
                </c:pt>
                <c:pt idx="69">
                  <c:v>96.25316455696202</c:v>
                </c:pt>
                <c:pt idx="70">
                  <c:v>96.25316455696202</c:v>
                </c:pt>
                <c:pt idx="72">
                  <c:v>228.40506329113921</c:v>
                </c:pt>
                <c:pt idx="73">
                  <c:v>228.40506329113921</c:v>
                </c:pt>
                <c:pt idx="74">
                  <c:v>228.40506329113921</c:v>
                </c:pt>
                <c:pt idx="75">
                  <c:v>228.40506329113921</c:v>
                </c:pt>
                <c:pt idx="76">
                  <c:v>228.40506329113921</c:v>
                </c:pt>
                <c:pt idx="77">
                  <c:v>228.40506329113921</c:v>
                </c:pt>
                <c:pt idx="78">
                  <c:v>228.40506329113921</c:v>
                </c:pt>
                <c:pt idx="79">
                  <c:v>228.40506329113921</c:v>
                </c:pt>
                <c:pt idx="80">
                  <c:v>228.40506329113921</c:v>
                </c:pt>
                <c:pt idx="81">
                  <c:v>228.40506329113921</c:v>
                </c:pt>
                <c:pt idx="82">
                  <c:v>228.40506329113921</c:v>
                </c:pt>
              </c:numCache>
            </c:numRef>
          </c:xVal>
          <c:yVal>
            <c:numRef>
              <c:f>'Data 1-250'!$R$5:$R$87</c:f>
              <c:numCache>
                <c:formatCode>General</c:formatCode>
                <c:ptCount val="83"/>
                <c:pt idx="0">
                  <c:v>4188</c:v>
                </c:pt>
                <c:pt idx="1">
                  <c:v>4380</c:v>
                </c:pt>
                <c:pt idx="2">
                  <c:v>4392</c:v>
                </c:pt>
                <c:pt idx="3">
                  <c:v>4490</c:v>
                </c:pt>
                <c:pt idx="4">
                  <c:v>4750</c:v>
                </c:pt>
                <c:pt idx="5">
                  <c:v>4383</c:v>
                </c:pt>
                <c:pt idx="6">
                  <c:v>4353</c:v>
                </c:pt>
                <c:pt idx="7">
                  <c:v>4581</c:v>
                </c:pt>
                <c:pt idx="8">
                  <c:v>4328</c:v>
                </c:pt>
                <c:pt idx="9">
                  <c:v>4590</c:v>
                </c:pt>
                <c:pt idx="10">
                  <c:v>4267</c:v>
                </c:pt>
                <c:pt idx="11" formatCode="0.000%">
                  <c:v>3.6555609984805136E-2</c:v>
                </c:pt>
                <c:pt idx="12">
                  <c:v>40931</c:v>
                </c:pt>
                <c:pt idx="13">
                  <c:v>42532</c:v>
                </c:pt>
                <c:pt idx="14">
                  <c:v>41112</c:v>
                </c:pt>
                <c:pt idx="15">
                  <c:v>41495</c:v>
                </c:pt>
                <c:pt idx="16">
                  <c:v>40711</c:v>
                </c:pt>
                <c:pt idx="17">
                  <c:v>41772</c:v>
                </c:pt>
                <c:pt idx="18">
                  <c:v>41410</c:v>
                </c:pt>
                <c:pt idx="19">
                  <c:v>40895</c:v>
                </c:pt>
                <c:pt idx="20">
                  <c:v>41009</c:v>
                </c:pt>
                <c:pt idx="21">
                  <c:v>40492</c:v>
                </c:pt>
                <c:pt idx="22">
                  <c:v>40038</c:v>
                </c:pt>
                <c:pt idx="23" formatCode="0.000%">
                  <c:v>1.6264039974111869E-2</c:v>
                </c:pt>
                <c:pt idx="24">
                  <c:v>96059</c:v>
                </c:pt>
                <c:pt idx="25">
                  <c:v>94672</c:v>
                </c:pt>
                <c:pt idx="26">
                  <c:v>96325</c:v>
                </c:pt>
                <c:pt idx="27">
                  <c:v>95530</c:v>
                </c:pt>
                <c:pt idx="28">
                  <c:v>93886</c:v>
                </c:pt>
                <c:pt idx="29">
                  <c:v>93272</c:v>
                </c:pt>
                <c:pt idx="30">
                  <c:v>94381</c:v>
                </c:pt>
                <c:pt idx="31">
                  <c:v>93448</c:v>
                </c:pt>
                <c:pt idx="32">
                  <c:v>91915</c:v>
                </c:pt>
                <c:pt idx="33">
                  <c:v>92314</c:v>
                </c:pt>
                <c:pt idx="34">
                  <c:v>93935</c:v>
                </c:pt>
                <c:pt idx="35" formatCode="0.000%">
                  <c:v>1.5150517221399897E-2</c:v>
                </c:pt>
                <c:pt idx="36">
                  <c:v>206955</c:v>
                </c:pt>
                <c:pt idx="37">
                  <c:v>246296</c:v>
                </c:pt>
                <c:pt idx="38">
                  <c:v>243334</c:v>
                </c:pt>
                <c:pt idx="39">
                  <c:v>242280</c:v>
                </c:pt>
                <c:pt idx="40">
                  <c:v>238448</c:v>
                </c:pt>
                <c:pt idx="41">
                  <c:v>238708</c:v>
                </c:pt>
                <c:pt idx="42">
                  <c:v>239614</c:v>
                </c:pt>
                <c:pt idx="43">
                  <c:v>236222</c:v>
                </c:pt>
                <c:pt idx="44">
                  <c:v>236645</c:v>
                </c:pt>
                <c:pt idx="45">
                  <c:v>233505</c:v>
                </c:pt>
                <c:pt idx="46">
                  <c:v>235683</c:v>
                </c:pt>
                <c:pt idx="47" formatCode="0.000%">
                  <c:v>4.3920149851415499E-2</c:v>
                </c:pt>
                <c:pt idx="48">
                  <c:v>385015</c:v>
                </c:pt>
                <c:pt idx="49">
                  <c:v>384965</c:v>
                </c:pt>
                <c:pt idx="50">
                  <c:v>385344</c:v>
                </c:pt>
                <c:pt idx="51">
                  <c:v>379477</c:v>
                </c:pt>
                <c:pt idx="52">
                  <c:v>379489</c:v>
                </c:pt>
                <c:pt idx="53">
                  <c:v>376637</c:v>
                </c:pt>
                <c:pt idx="54">
                  <c:v>373929</c:v>
                </c:pt>
                <c:pt idx="55">
                  <c:v>372069</c:v>
                </c:pt>
                <c:pt idx="56">
                  <c:v>371385</c:v>
                </c:pt>
                <c:pt idx="57">
                  <c:v>363171</c:v>
                </c:pt>
                <c:pt idx="58">
                  <c:v>365185</c:v>
                </c:pt>
                <c:pt idx="59" formatCode="0.000%">
                  <c:v>2.0531767190509604E-2</c:v>
                </c:pt>
                <c:pt idx="60">
                  <c:v>509553</c:v>
                </c:pt>
                <c:pt idx="61">
                  <c:v>522410</c:v>
                </c:pt>
                <c:pt idx="62">
                  <c:v>519388</c:v>
                </c:pt>
                <c:pt idx="63">
                  <c:v>518451</c:v>
                </c:pt>
                <c:pt idx="64">
                  <c:v>516648</c:v>
                </c:pt>
                <c:pt idx="65">
                  <c:v>513862</c:v>
                </c:pt>
                <c:pt idx="66">
                  <c:v>509949</c:v>
                </c:pt>
                <c:pt idx="67">
                  <c:v>507377</c:v>
                </c:pt>
                <c:pt idx="68">
                  <c:v>506319</c:v>
                </c:pt>
                <c:pt idx="69">
                  <c:v>506741</c:v>
                </c:pt>
                <c:pt idx="70">
                  <c:v>497806</c:v>
                </c:pt>
                <c:pt idx="71" formatCode="0.000%">
                  <c:v>1.4113148570943746E-2</c:v>
                </c:pt>
                <c:pt idx="72">
                  <c:v>1235230</c:v>
                </c:pt>
                <c:pt idx="73">
                  <c:v>1243912</c:v>
                </c:pt>
                <c:pt idx="74">
                  <c:v>1229015</c:v>
                </c:pt>
                <c:pt idx="75">
                  <c:v>1220777</c:v>
                </c:pt>
                <c:pt idx="76">
                  <c:v>1211887</c:v>
                </c:pt>
                <c:pt idx="77">
                  <c:v>1194870</c:v>
                </c:pt>
                <c:pt idx="78">
                  <c:v>1191472</c:v>
                </c:pt>
                <c:pt idx="79">
                  <c:v>1193180</c:v>
                </c:pt>
                <c:pt idx="80">
                  <c:v>1179792</c:v>
                </c:pt>
                <c:pt idx="81">
                  <c:v>1194693</c:v>
                </c:pt>
                <c:pt idx="82">
                  <c:v>1174304</c:v>
                </c:pt>
              </c:numCache>
            </c:numRef>
          </c:yVal>
          <c:smooth val="0"/>
          <c:extLst>
            <c:ext xmlns:c16="http://schemas.microsoft.com/office/drawing/2014/chart" uri="{C3380CC4-5D6E-409C-BE32-E72D297353CC}">
              <c16:uniqueId val="{00000001-8D10-4B4A-8B65-E78550887876}"/>
            </c:ext>
          </c:extLst>
        </c:ser>
        <c:dLbls>
          <c:showLegendKey val="0"/>
          <c:showVal val="0"/>
          <c:showCatName val="0"/>
          <c:showSerName val="0"/>
          <c:showPercent val="0"/>
          <c:showBubbleSize val="0"/>
        </c:dLbls>
        <c:axId val="847620735"/>
        <c:axId val="847643775"/>
      </c:scatterChart>
      <c:valAx>
        <c:axId val="847620735"/>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43775"/>
        <c:crosses val="autoZero"/>
        <c:crossBetween val="midCat"/>
      </c:valAx>
      <c:valAx>
        <c:axId val="847643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62073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bKKA4YPh8FrOvxhd8lGVfpXmX2GpqEn3E7Z/lTGvbbs=</DigestValue>
    </Reference>
    <Reference Type="http://www.w3.org/2000/09/xmldsig#Object" URI="#idOfficeObject">
      <DigestMethod Algorithm="http://www.w3.org/2001/04/xmlenc#sha256"/>
      <DigestValue>4/d2WEguqJQzhj85ArxCBw3hhxJMsHnsyFL9LMMuI74=</DigestValue>
    </Reference>
    <Reference Type="http://uri.etsi.org/01903#SignedProperties" URI="#idSignedProperties">
      <Transforms>
        <Transform Algorithm="http://www.w3.org/TR/2001/REC-xml-c14n-20010315"/>
      </Transforms>
      <DigestMethod Algorithm="http://www.w3.org/2001/04/xmlenc#sha256"/>
      <DigestValue>/tqLa40lPM3CSIZXv2LjNrM+o73/0t3z9FefCSu6kxg=</DigestValue>
    </Reference>
    <Reference Type="http://www.w3.org/2000/09/xmldsig#Object" URI="#idValidSigLnImg">
      <DigestMethod Algorithm="http://www.w3.org/2001/04/xmlenc#sha256"/>
      <DigestValue>hR4U8eRXiVRE5UosO8krCcnVRrcTTQiBLmSorDirAI4=</DigestValue>
    </Reference>
    <Reference Type="http://www.w3.org/2000/09/xmldsig#Object" URI="#idInvalidSigLnImg">
      <DigestMethod Algorithm="http://www.w3.org/2001/04/xmlenc#sha256"/>
      <DigestValue>ynkSvJdbK/yYkbv0Pl+us9QWXHIRQIAWEgnUGNFzHjA=</DigestValue>
    </Reference>
  </SignedInfo>
  <SignatureValue>A37107vGyPohZWxa6GzXsxG+jeBDiay87O/kwMC3FT6NBTBNpgdxHW9dQIIixXMzYNIvRrydLUpx
q4+kIZMyLP0tPggfaXzVq9pJc8ROnM59uqmreWo2i3y1bf+xGY0dAglxjNdnbCUkkyyRcOZ/Jnfs
l/s3bs0oeb+6nDrNyLiYJx3KMZ7TXmUkRaS7SHT9OPtjaHPGNIOeEIWpyGSmNDWQUzZJfBoKvzeS
N8465IL/BDQexakwvvsB5FatCLg2FGbywQdjAYBMc0IgxQfpBnHl3nDvXcEqsAG02sooL5WivD/A
BCUJolLid5Qd61Zn0KJq444ZNrTDeSqzk37m8g==</SignatureValue>
  <KeyInfo>
    <X509Data>
      <X509Certificate>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</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3"/>
            <mdssi:RelationshipReference xmlns:mdssi="http://schemas.openxmlformats.org/package/2006/digital-signature" SourceId="rId58"/>
            <mdssi:RelationshipReference xmlns:mdssi="http://schemas.openxmlformats.org/package/2006/digital-signature" SourceId="rId74"/>
            <mdssi:RelationshipReference xmlns:mdssi="http://schemas.openxmlformats.org/package/2006/digital-signature" SourceId="rId79"/>
            <mdssi:RelationshipReference xmlns:mdssi="http://schemas.openxmlformats.org/package/2006/digital-signature" SourceId="rId5"/>
            <mdssi:RelationshipReference xmlns:mdssi="http://schemas.openxmlformats.org/package/2006/digital-signature" SourceId="rId90"/>
            <mdssi:RelationshipReference xmlns:mdssi="http://schemas.openxmlformats.org/package/2006/digital-signature" SourceId="rId95"/>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43"/>
            <mdssi:RelationshipReference xmlns:mdssi="http://schemas.openxmlformats.org/package/2006/digital-signature" SourceId="rId48"/>
            <mdssi:RelationshipReference xmlns:mdssi="http://schemas.openxmlformats.org/package/2006/digital-signature" SourceId="rId64"/>
            <mdssi:RelationshipReference xmlns:mdssi="http://schemas.openxmlformats.org/package/2006/digital-signature" SourceId="rId69"/>
            <mdssi:RelationshipReference xmlns:mdssi="http://schemas.openxmlformats.org/package/2006/digital-signature" SourceId="rId80"/>
            <mdssi:RelationshipReference xmlns:mdssi="http://schemas.openxmlformats.org/package/2006/digital-signature" SourceId="rId85"/>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59"/>
            <mdssi:RelationshipReference xmlns:mdssi="http://schemas.openxmlformats.org/package/2006/digital-signature" SourceId="rId67"/>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54"/>
            <mdssi:RelationshipReference xmlns:mdssi="http://schemas.openxmlformats.org/package/2006/digital-signature" SourceId="rId62"/>
            <mdssi:RelationshipReference xmlns:mdssi="http://schemas.openxmlformats.org/package/2006/digital-signature" SourceId="rId70"/>
            <mdssi:RelationshipReference xmlns:mdssi="http://schemas.openxmlformats.org/package/2006/digital-signature" SourceId="rId75"/>
            <mdssi:RelationshipReference xmlns:mdssi="http://schemas.openxmlformats.org/package/2006/digital-signature" SourceId="rId83"/>
            <mdssi:RelationshipReference xmlns:mdssi="http://schemas.openxmlformats.org/package/2006/digital-signature" SourceId="rId88"/>
            <mdssi:RelationshipReference xmlns:mdssi="http://schemas.openxmlformats.org/package/2006/digital-signature" SourceId="rId91"/>
            <mdssi:RelationshipReference xmlns:mdssi="http://schemas.openxmlformats.org/package/2006/digital-signature" SourceId="rId96"/>
            <mdssi:RelationshipReference xmlns:mdssi="http://schemas.openxmlformats.org/package/2006/digital-signature" SourceId="rId6"/>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49"/>
            <mdssi:RelationshipReference xmlns:mdssi="http://schemas.openxmlformats.org/package/2006/digital-signature" SourceId="rId57"/>
            <mdssi:RelationshipReference xmlns:mdssi="http://schemas.openxmlformats.org/package/2006/digital-signature" SourceId="rId10"/>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52"/>
            <mdssi:RelationshipReference xmlns:mdssi="http://schemas.openxmlformats.org/package/2006/digital-signature" SourceId="rId60"/>
            <mdssi:RelationshipReference xmlns:mdssi="http://schemas.openxmlformats.org/package/2006/digital-signature" SourceId="rId65"/>
            <mdssi:RelationshipReference xmlns:mdssi="http://schemas.openxmlformats.org/package/2006/digital-signature" SourceId="rId73"/>
            <mdssi:RelationshipReference xmlns:mdssi="http://schemas.openxmlformats.org/package/2006/digital-signature" SourceId="rId78"/>
            <mdssi:RelationshipReference xmlns:mdssi="http://schemas.openxmlformats.org/package/2006/digital-signature" SourceId="rId81"/>
            <mdssi:RelationshipReference xmlns:mdssi="http://schemas.openxmlformats.org/package/2006/digital-signature" SourceId="rId86"/>
            <mdssi:RelationshipReference xmlns:mdssi="http://schemas.openxmlformats.org/package/2006/digital-signature" SourceId="rId9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9"/>
            <mdssi:RelationshipReference xmlns:mdssi="http://schemas.openxmlformats.org/package/2006/digital-signature" SourceId="rId34"/>
            <mdssi:RelationshipReference xmlns:mdssi="http://schemas.openxmlformats.org/package/2006/digital-signature" SourceId="rId50"/>
            <mdssi:RelationshipReference xmlns:mdssi="http://schemas.openxmlformats.org/package/2006/digital-signature" SourceId="rId55"/>
            <mdssi:RelationshipReference xmlns:mdssi="http://schemas.openxmlformats.org/package/2006/digital-signature" SourceId="rId76"/>
            <mdssi:RelationshipReference xmlns:mdssi="http://schemas.openxmlformats.org/package/2006/digital-signature" SourceId="rId97"/>
            <mdssi:RelationshipReference xmlns:mdssi="http://schemas.openxmlformats.org/package/2006/digital-signature" SourceId="rId7"/>
            <mdssi:RelationshipReference xmlns:mdssi="http://schemas.openxmlformats.org/package/2006/digital-signature" SourceId="rId71"/>
            <mdssi:RelationshipReference xmlns:mdssi="http://schemas.openxmlformats.org/package/2006/digital-signature" SourceId="rId92"/>
            <mdssi:RelationshipReference xmlns:mdssi="http://schemas.openxmlformats.org/package/2006/digital-signature" SourceId="rId2"/>
            <mdssi:RelationshipReference xmlns:mdssi="http://schemas.openxmlformats.org/package/2006/digital-signature" SourceId="rId29"/>
            <mdssi:RelationshipReference xmlns:mdssi="http://schemas.openxmlformats.org/package/2006/digital-signature" SourceId="rId24"/>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66"/>
            <mdssi:RelationshipReference xmlns:mdssi="http://schemas.openxmlformats.org/package/2006/digital-signature" SourceId="rId87"/>
            <mdssi:RelationshipReference xmlns:mdssi="http://schemas.openxmlformats.org/package/2006/digital-signature" SourceId="rId61"/>
            <mdssi:RelationshipReference xmlns:mdssi="http://schemas.openxmlformats.org/package/2006/digital-signature" SourceId="rId82"/>
            <mdssi:RelationshipReference xmlns:mdssi="http://schemas.openxmlformats.org/package/2006/digital-signature" SourceId="rId19"/>
            <mdssi:RelationshipReference xmlns:mdssi="http://schemas.openxmlformats.org/package/2006/digital-signature" SourceId="rId14"/>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56"/>
            <mdssi:RelationshipReference xmlns:mdssi="http://schemas.openxmlformats.org/package/2006/digital-signature" SourceId="rId77"/>
            <mdssi:RelationshipReference xmlns:mdssi="http://schemas.openxmlformats.org/package/2006/digital-signature" SourceId="rId8"/>
            <mdssi:RelationshipReference xmlns:mdssi="http://schemas.openxmlformats.org/package/2006/digital-signature" SourceId="rId51"/>
            <mdssi:RelationshipReference xmlns:mdssi="http://schemas.openxmlformats.org/package/2006/digital-signature" SourceId="rId72"/>
            <mdssi:RelationshipReference xmlns:mdssi="http://schemas.openxmlformats.org/package/2006/digital-signature" SourceId="rId93"/>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42"/>
            <mdssi:RelationshipReference xmlns:mdssi="http://schemas.openxmlformats.org/package/2006/digital-signature" SourceId="rId47"/>
            <mdssi:RelationshipReference xmlns:mdssi="http://schemas.openxmlformats.org/package/2006/digital-signature" SourceId="rId63"/>
            <mdssi:RelationshipReference xmlns:mdssi="http://schemas.openxmlformats.org/package/2006/digital-signature" SourceId="rId68"/>
            <mdssi:RelationshipReference xmlns:mdssi="http://schemas.openxmlformats.org/package/2006/digital-signature" SourceId="rId84"/>
            <mdssi:RelationshipReference xmlns:mdssi="http://schemas.openxmlformats.org/package/2006/digital-signature" SourceId="rId89"/>
            <mdssi:RelationshipReference xmlns:mdssi="http://schemas.openxmlformats.org/package/2006/digital-signature" SourceId="rId16"/>
            <mdssi:RelationshipReference xmlns:mdssi="http://schemas.openxmlformats.org/package/2006/digital-signature" SourceId="rId11"/>
            <mdssi:RelationshipReference xmlns:mdssi="http://schemas.openxmlformats.org/package/2006/digital-signature" SourceId="rId32"/>
            <mdssi:RelationshipReference xmlns:mdssi="http://schemas.openxmlformats.org/package/2006/digital-signature" SourceId="rId37"/>
          </Transform>
          <Transform Algorithm="http://www.w3.org/TR/2001/REC-xml-c14n-20010315"/>
        </Transforms>
        <DigestMethod Algorithm="http://www.w3.org/2001/04/xmlenc#sha256"/>
        <DigestValue>NR5Uf5I/4982eSdBPSAiqd/GV6o1PH12/h988u13rL4=</DigestValue>
      </Reference>
      <Reference URI="/word/_rels/settings.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HA62tEE9a1OoWq+XWf223THA1MwsmzR7JHxTlKeaMuw=</DigestValue>
      </Reference>
      <Reference URI="/word/charts/_rels/chart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ABI9CoRu4z7Sh1Q2jvgZoJPmBZZlXqzJkDqC0vR/gAU=</DigestValue>
      </Reference>
      <Reference URI="/word/charts/_rels/chart10.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YbEDfxppRgb7VtFyvKiDVSlunrwvhQUUw3N+ig2EPvM=</DigestValue>
      </Reference>
      <Reference URI="/word/charts/_rels/chart11.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qPNu+pf/3R0IY7JlbPstK8wHpcv1kTmIXLdTKVmllM8=</DigestValue>
      </Reference>
      <Reference URI="/word/charts/_rels/chart2.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ZpZGUVIiGm/0WFQCDn0f6fwKBa+vYEZ4eiZSPytANTo=</DigestValue>
      </Reference>
      <Reference URI="/word/charts/_rels/chart3.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+2hOh3SgdARh1wp+OutNoxmfFOD0GxONU/C77yRGXBM=</DigestValue>
      </Reference>
      <Reference URI="/word/charts/_rels/chart4.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WeBMmnfj0IjJwz2eIuN8I9y1kGIhQ//b1sEre/NjkPM=</DigestValue>
      </Reference>
      <Reference URI="/word/charts/_rels/chart5.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1BzsQF40Bm0wZebNx5zX0y+cgalY9ROrlMSNdEvueqk=</DigestValue>
      </Reference>
      <Reference URI="/word/charts/_rels/chart6.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hIuqO4EJwBeEyAjmwzhIINJ4b0IiPpLrVWp/zcUkYkk=</DigestValue>
      </Reference>
      <Reference URI="/word/charts/_rels/chart7.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lxosxs5OR8pLF2aeVqP3iUcKZUXu8yvNOl5KZbo02qI=</DigestValue>
      </Reference>
      <Reference URI="/word/charts/_rels/chart8.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RfcwFKuHbfqyPbEviK2uNrxbbsspMSP3WA//TzCd60I=</DigestValue>
      </Reference>
      <Reference URI="/word/charts/_rels/chart9.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JsYnnjnBfBG1QedK+Z4t4LD3UA1y2EpgfGbCB6tixU4=</DigestValue>
      </Reference>
      <Reference URI="/word/charts/chart1.xml?ContentType=application/vnd.openxmlformats-officedocument.drawingml.chart+xml">
        <DigestMethod Algorithm="http://www.w3.org/2001/04/xmlenc#sha256"/>
        <DigestValue>KgjTr9tG4G70D260jhiHqQGmzeJoo403O2cuih3yIHY=</DigestValue>
      </Reference>
      <Reference URI="/word/charts/chart10.xml?ContentType=application/vnd.openxmlformats-officedocument.drawingml.chart+xml">
        <DigestMethod Algorithm="http://www.w3.org/2001/04/xmlenc#sha256"/>
        <DigestValue>fEEPfIXKCrRdMGy2IVeC7z05LIkyZiQPrJniIjf9VaM=</DigestValue>
      </Reference>
      <Reference URI="/word/charts/chart11.xml?ContentType=application/vnd.openxmlformats-officedocument.drawingml.chart+xml">
        <DigestMethod Algorithm="http://www.w3.org/2001/04/xmlenc#sha256"/>
        <DigestValue>OAANcLxshbBxrtNZrMR0j2+EhFPxOtfA/KXO7ZzFGsg=</DigestValue>
      </Reference>
      <Reference URI="/word/charts/chart2.xml?ContentType=application/vnd.openxmlformats-officedocument.drawingml.chart+xml">
        <DigestMethod Algorithm="http://www.w3.org/2001/04/xmlenc#sha256"/>
        <DigestValue>oA+SmCD4YHeDaCnIN0cWBvyghxoQyX+9q2hrbP/crIw=</DigestValue>
      </Reference>
      <Reference URI="/word/charts/chart3.xml?ContentType=application/vnd.openxmlformats-officedocument.drawingml.chart+xml">
        <DigestMethod Algorithm="http://www.w3.org/2001/04/xmlenc#sha256"/>
        <DigestValue>0YpN+IS4obrkQABIcYF4aHca2L7AXzpicfid2NSJYmo=</DigestValue>
      </Reference>
      <Reference URI="/word/charts/chart4.xml?ContentType=application/vnd.openxmlformats-officedocument.drawingml.chart+xml">
        <DigestMethod Algorithm="http://www.w3.org/2001/04/xmlenc#sha256"/>
        <DigestValue>hCq7oIcsIgJyykF86thL0vnxUvffrjxYVjenTmq2Jbg=</DigestValue>
      </Reference>
      <Reference URI="/word/charts/chart5.xml?ContentType=application/vnd.openxmlformats-officedocument.drawingml.chart+xml">
        <DigestMethod Algorithm="http://www.w3.org/2001/04/xmlenc#sha256"/>
        <DigestValue>ZtB9YHMZ4GZW5nsfCMG6XURKJtU+JqzB3Uczht77krA=</DigestValue>
      </Reference>
      <Reference URI="/word/charts/chart6.xml?ContentType=application/vnd.openxmlformats-officedocument.drawingml.chart+xml">
        <DigestMethod Algorithm="http://www.w3.org/2001/04/xmlenc#sha256"/>
        <DigestValue>EN0zDObKn4cjc3OKEH621O7y454KkSlRBwDjpNW00ZE=</DigestValue>
      </Reference>
      <Reference URI="/word/charts/chart7.xml?ContentType=application/vnd.openxmlformats-officedocument.drawingml.chart+xml">
        <DigestMethod Algorithm="http://www.w3.org/2001/04/xmlenc#sha256"/>
        <DigestValue>lj+Xuozdgkxgfwj+J7eDC2LOt1nH/bVPMuhQbA6ZC0g=</DigestValue>
      </Reference>
      <Reference URI="/word/charts/chart8.xml?ContentType=application/vnd.openxmlformats-officedocument.drawingml.chart+xml">
        <DigestMethod Algorithm="http://www.w3.org/2001/04/xmlenc#sha256"/>
        <DigestValue>iIyAR4e7MpZyDMFcdgoi0rYFhja8Cfv1lg+aMHaU2Og=</DigestValue>
      </Reference>
      <Reference URI="/word/charts/chart9.xml?ContentType=application/vnd.openxmlformats-officedocument.drawingml.chart+xml">
        <DigestMethod Algorithm="http://www.w3.org/2001/04/xmlenc#sha256"/>
        <DigestValue>vITK9K1Sy0MNX2kT/mPa7zBiH6M7GeRQsYPkqJbQ6Ik=</DigestValue>
      </Reference>
      <Reference URI="/word/charts/colors1.xml?ContentType=application/vnd.ms-office.chartcolorstyle+xml">
        <DigestMethod Algorithm="http://www.w3.org/2001/04/xmlenc#sha256"/>
        <DigestValue>BP77p9MYU/oKpjblyLjjCPwxJqm0ih9EkJR//5HVqS8=</DigestValue>
      </Reference>
      <Reference URI="/word/charts/colors10.xml?ContentType=application/vnd.ms-office.chartcolorstyle+xml">
        <DigestMethod Algorithm="http://www.w3.org/2001/04/xmlenc#sha256"/>
        <DigestValue>BP77p9MYU/oKpjblyLjjCPwxJqm0ih9EkJR//5HVqS8=</DigestValue>
      </Reference>
      <Reference URI="/word/charts/colors11.xml?ContentType=application/vnd.ms-office.chartcolorstyle+xml">
        <DigestMethod Algorithm="http://www.w3.org/2001/04/xmlenc#sha256"/>
        <DigestValue>BP77p9MYU/oKpjblyLjjCPwxJqm0ih9EkJR//5HVqS8=</DigestValue>
      </Reference>
      <Reference URI="/word/charts/colors2.xml?ContentType=application/vnd.ms-office.chartcolorstyle+xml">
        <DigestMethod Algorithm="http://www.w3.org/2001/04/xmlenc#sha256"/>
        <DigestValue>BP77p9MYU/oKpjblyLjjCPwxJqm0ih9EkJR//5HVqS8=</DigestValue>
      </Reference>
      <Reference URI="/word/charts/colors3.xml?ContentType=application/vnd.ms-office.chartcolorstyle+xml">
        <DigestMethod Algorithm="http://www.w3.org/2001/04/xmlenc#sha256"/>
        <DigestValue>BP77p9MYU/oKpjblyLjjCPwxJqm0ih9EkJR//5HVqS8=</DigestValue>
      </Reference>
      <Reference URI="/word/charts/colors4.xml?ContentType=application/vnd.ms-office.chartcolorstyle+xml">
        <DigestMethod Algorithm="http://www.w3.org/2001/04/xmlenc#sha256"/>
        <DigestValue>BP77p9MYU/oKpjblyLjjCPwxJqm0ih9EkJR//5HVqS8=</DigestValue>
      </Reference>
      <Reference URI="/word/charts/colors5.xml?ContentType=application/vnd.ms-office.chartcolorstyle+xml">
        <DigestMethod Algorithm="http://www.w3.org/2001/04/xmlenc#sha256"/>
        <DigestValue>BP77p9MYU/oKpjblyLjjCPwxJqm0ih9EkJR//5HVqS8=</DigestValue>
      </Reference>
      <Reference URI="/word/charts/colors6.xml?ContentType=application/vnd.ms-office.chartcolorstyle+xml">
        <DigestMethod Algorithm="http://www.w3.org/2001/04/xmlenc#sha256"/>
        <DigestValue>BP77p9MYU/oKpjblyLjjCPwxJqm0ih9EkJR//5HVqS8=</DigestValue>
      </Reference>
      <Reference URI="/word/charts/colors7.xml?ContentType=application/vnd.ms-office.chartcolorstyle+xml">
        <DigestMethod Algorithm="http://www.w3.org/2001/04/xmlenc#sha256"/>
        <DigestValue>BP77p9MYU/oKpjblyLjjCPwxJqm0ih9EkJR//5HVqS8=</DigestValue>
      </Reference>
      <Reference URI="/word/charts/colors8.xml?ContentType=application/vnd.ms-office.chartcolorstyle+xml">
        <DigestMethod Algorithm="http://www.w3.org/2001/04/xmlenc#sha256"/>
        <DigestValue>BP77p9MYU/oKpjblyLjjCPwxJqm0ih9EkJR//5HVqS8=</DigestValue>
      </Reference>
      <Reference URI="/word/charts/colors9.xml?ContentType=application/vnd.ms-office.chartcolorstyle+xml">
        <DigestMethod Algorithm="http://www.w3.org/2001/04/xmlenc#sha256"/>
        <DigestValue>BP77p9MYU/oKpjblyLjjCPwxJqm0ih9EkJR//5HVqS8=</DigestValue>
      </Reference>
      <Reference URI="/word/charts/style1.xml?ContentType=application/vnd.ms-office.chartstyle+xml">
        <DigestMethod Algorithm="http://www.w3.org/2001/04/xmlenc#sha256"/>
        <DigestValue>Dg0kkgyxpLPV0Pr5oyMvec6dsPTz/Y1Z0wLFvQQwXmA=</DigestValue>
      </Reference>
      <Reference URI="/word/charts/style10.xml?ContentType=application/vnd.ms-office.chartstyle+xml">
        <DigestMethod Algorithm="http://www.w3.org/2001/04/xmlenc#sha256"/>
        <DigestValue>Fp1bCkKvBIF74a8DbteL3MRJDRC+fGxVFI9SYX6QbTY=</DigestValue>
      </Reference>
      <Reference URI="/word/charts/style11.xml?ContentType=application/vnd.ms-office.chartstyle+xml">
        <DigestMethod Algorithm="http://www.w3.org/2001/04/xmlenc#sha256"/>
        <DigestValue>Fp1bCkKvBIF74a8DbteL3MRJDRC+fGxVFI9SYX6QbTY=</DigestValue>
      </Reference>
      <Reference URI="/word/charts/style2.xml?ContentType=application/vnd.ms-office.chartstyle+xml">
        <DigestMethod Algorithm="http://www.w3.org/2001/04/xmlenc#sha256"/>
        <DigestValue>Dg0kkgyxpLPV0Pr5oyMvec6dsPTz/Y1Z0wLFvQQwXmA=</DigestValue>
      </Reference>
      <Reference URI="/word/charts/style3.xml?ContentType=application/vnd.ms-office.chartstyle+xml">
        <DigestMethod Algorithm="http://www.w3.org/2001/04/xmlenc#sha256"/>
        <DigestValue>Dg0kkgyxpLPV0Pr5oyMvec6dsPTz/Y1Z0wLFvQQwXmA=</DigestValue>
      </Reference>
      <Reference URI="/word/charts/style4.xml?ContentType=application/vnd.ms-office.chartstyle+xml">
        <DigestMethod Algorithm="http://www.w3.org/2001/04/xmlenc#sha256"/>
        <DigestValue>Fp1bCkKvBIF74a8DbteL3MRJDRC+fGxVFI9SYX6QbTY=</DigestValue>
      </Reference>
      <Reference URI="/word/charts/style5.xml?ContentType=application/vnd.ms-office.chartstyle+xml">
        <DigestMethod Algorithm="http://www.w3.org/2001/04/xmlenc#sha256"/>
        <DigestValue>Fp1bCkKvBIF74a8DbteL3MRJDRC+fGxVFI9SYX6QbTY=</DigestValue>
      </Reference>
      <Reference URI="/word/charts/style6.xml?ContentType=application/vnd.ms-office.chartstyle+xml">
        <DigestMethod Algorithm="http://www.w3.org/2001/04/xmlenc#sha256"/>
        <DigestValue>Fp1bCkKvBIF74a8DbteL3MRJDRC+fGxVFI9SYX6QbTY=</DigestValue>
      </Reference>
      <Reference URI="/word/charts/style7.xml?ContentType=application/vnd.ms-office.chartstyle+xml">
        <DigestMethod Algorithm="http://www.w3.org/2001/04/xmlenc#sha256"/>
        <DigestValue>Fp1bCkKvBIF74a8DbteL3MRJDRC+fGxVFI9SYX6QbTY=</DigestValue>
      </Reference>
      <Reference URI="/word/charts/style8.xml?ContentType=application/vnd.ms-office.chartstyle+xml">
        <DigestMethod Algorithm="http://www.w3.org/2001/04/xmlenc#sha256"/>
        <DigestValue>Fp1bCkKvBIF74a8DbteL3MRJDRC+fGxVFI9SYX6QbTY=</DigestValue>
      </Reference>
      <Reference URI="/word/charts/style9.xml?ContentType=application/vnd.ms-office.chartstyle+xml">
        <DigestMethod Algorithm="http://www.w3.org/2001/04/xmlenc#sha256"/>
        <DigestValue>Fp1bCkKvBIF74a8DbteL3MRJDRC+fGxVFI9SYX6QbTY=</DigestValue>
      </Reference>
      <Reference URI="/word/document.xml?ContentType=application/vnd.openxmlformats-officedocument.wordprocessingml.document.main+xml">
        <DigestMethod Algorithm="http://www.w3.org/2001/04/xmlenc#sha256"/>
        <DigestValue>LR5Mo/99YmCHVW5cns1v7DpNW/U1nGh6XvQrLICJRxE=</DigestValue>
      </Reference>
      <Reference URI="/word/endnotes.xml?ContentType=application/vnd.openxmlformats-officedocument.wordprocessingml.endnotes+xml">
        <DigestMethod Algorithm="http://www.w3.org/2001/04/xmlenc#sha256"/>
        <DigestValue>qQEj9aubStJbENDI17utdRpzga72mpzcEPg+9aw4SEw=</DigestValue>
      </Reference>
      <Reference URI="/word/fontTable.xml?ContentType=application/vnd.openxmlformats-officedocument.wordprocessingml.fontTable+xml">
        <DigestMethod Algorithm="http://www.w3.org/2001/04/xmlenc#sha256"/>
        <DigestValue>wHfYTsmbmQkSAsWoEVSirW0NlhOy5544wxItccoDD9I=</DigestValue>
      </Reference>
      <Reference URI="/word/footer1.xml?ContentType=application/vnd.openxmlformats-officedocument.wordprocessingml.footer+xml">
        <DigestMethod Algorithm="http://www.w3.org/2001/04/xmlenc#sha256"/>
        <DigestValue>+TPelvkFyx/7bgwX9HkweOTXyMl6Z3l/cUwOoXwoxu4=</DigestValue>
      </Reference>
      <Reference URI="/word/footer2.xml?ContentType=application/vnd.openxmlformats-officedocument.wordprocessingml.footer+xml">
        <DigestMethod Algorithm="http://www.w3.org/2001/04/xmlenc#sha256"/>
        <DigestValue>4fxYBSmlGSNn6AJ5vJK96HdPKpzKyB2jMgQIgeWw9g0=</DigestValue>
      </Reference>
      <Reference URI="/word/footer3.xml?ContentType=application/vnd.openxmlformats-officedocument.wordprocessingml.footer+xml">
        <DigestMethod Algorithm="http://www.w3.org/2001/04/xmlenc#sha256"/>
        <DigestValue>gz7/dVSMeL0MZb0Se6gf8a5LmihyAIst6jvqK8yHYRg=</DigestValue>
      </Reference>
      <Reference URI="/word/footnotes.xml?ContentType=application/vnd.openxmlformats-officedocument.wordprocessingml.footnotes+xml">
        <DigestMethod Algorithm="http://www.w3.org/2001/04/xmlenc#sha256"/>
        <DigestValue>VVt7ILAJldEQ9tvxjvMI8pt8NjuPYvGVA1oqxwhLIfc=</DigestValue>
      </Reference>
      <Reference URI="/word/header1.xml?ContentType=application/vnd.openxmlformats-officedocument.wordprocessingml.header+xml">
        <DigestMethod Algorithm="http://www.w3.org/2001/04/xmlenc#sha256"/>
        <DigestValue>eOjqOw7WP6r0MKEWej/Fpqcg/1hPCxzqKLkHULiW/k8=</DigestValue>
      </Reference>
      <Reference URI="/word/header2.xml?ContentType=application/vnd.openxmlformats-officedocument.wordprocessingml.header+xml">
        <DigestMethod Algorithm="http://www.w3.org/2001/04/xmlenc#sha256"/>
        <DigestValue>WItFmpLpsgKetBRLE8bXKxOQgZnSTeMRwcfm7LS73Ho=</DigestValue>
      </Reference>
      <Reference URI="/word/media/image1.png?ContentType=image/png">
        <DigestMethod Algorithm="http://www.w3.org/2001/04/xmlenc#sha256"/>
        <DigestValue>isSA7csRGnK6LprMLMwpgWtJAsEHH1drTehs8I+Rzt8=</DigestValue>
      </Reference>
      <Reference URI="/word/media/image10.png?ContentType=image/png">
        <DigestMethod Algorithm="http://www.w3.org/2001/04/xmlenc#sha256"/>
        <DigestValue>Nlf41Fy3OqPFr6aC+4feEDvZYvg/W0qD+rX17T+YKog=</DigestValue>
      </Reference>
      <Reference URI="/word/media/image11.png?ContentType=image/png">
        <DigestMethod Algorithm="http://www.w3.org/2001/04/xmlenc#sha256"/>
        <DigestValue>J2LtA9I/dKkGEyQk0Kt1pXVkyCM+Xx0Um9x+sEgB28M=</DigestValue>
      </Reference>
      <Reference URI="/word/media/image12.png?ContentType=image/png">
        <DigestMethod Algorithm="http://www.w3.org/2001/04/xmlenc#sha256"/>
        <DigestValue>MqtRNXffKXBX69dG8jmrVyt8wXAKc77yNB98E6IcSO0=</DigestValue>
      </Reference>
      <Reference URI="/word/media/image13.png?ContentType=image/png">
        <DigestMethod Algorithm="http://www.w3.org/2001/04/xmlenc#sha256"/>
        <DigestValue>+AVl/AEqZP2vYcx3gcjUtSO066dH5nLjIiqsl1ks4+E=</DigestValue>
      </Reference>
      <Reference URI="/word/media/image14.png?ContentType=image/png">
        <DigestMethod Algorithm="http://www.w3.org/2001/04/xmlenc#sha256"/>
        <DigestValue>YkOCYR+4DNIc+TbAskkqZbMIuo46e1CwztZoUYQ6UOA=</DigestValue>
      </Reference>
      <Reference URI="/word/media/image15.png?ContentType=image/png">
        <DigestMethod Algorithm="http://www.w3.org/2001/04/xmlenc#sha256"/>
        <DigestValue>MkyMu7SWpZWhzpADpHcOrgrDVCeH5emTvTM3FfRzpXg=</DigestValue>
      </Reference>
      <Reference URI="/word/media/image16.png?ContentType=image/png">
        <DigestMethod Algorithm="http://www.w3.org/2001/04/xmlenc#sha256"/>
        <DigestValue>QFCGHGheHnJ5kcw/cJxlqtSE12YpxwL9Tc0wpWyy8o0=</DigestValue>
      </Reference>
      <Reference URI="/word/media/image17.png?ContentType=image/png">
        <DigestMethod Algorithm="http://www.w3.org/2001/04/xmlenc#sha256"/>
        <DigestValue>7e6Rklexibe6tt7eoe9Di88+OXc+urGJuHCoqDIO+wI=</DigestValue>
      </Reference>
      <Reference URI="/word/media/image18.png?ContentType=image/png">
        <DigestMethod Algorithm="http://www.w3.org/2001/04/xmlenc#sha256"/>
        <DigestValue>Bs3fYsjbr1UPBrC/bGp+HBAanI2bk0AJj2VerjyLauc=</DigestValue>
      </Reference>
      <Reference URI="/word/media/image19.png?ContentType=image/png">
        <DigestMethod Algorithm="http://www.w3.org/2001/04/xmlenc#sha256"/>
        <DigestValue>x/o3ir4VJahmSZKE1i/Adi5l2Cb+/n8zNUHK7YJYP0A=</DigestValue>
      </Reference>
      <Reference URI="/word/media/image2.jpeg?ContentType=image/jpeg">
        <DigestMethod Algorithm="http://www.w3.org/2001/04/xmlenc#sha256"/>
        <DigestValue>38GuYAigKf/TQNs+3zsk6JDQClOneIk7HuvXyCml2mc=</DigestValue>
      </Reference>
      <Reference URI="/word/media/image20.png?ContentType=image/png">
        <DigestMethod Algorithm="http://www.w3.org/2001/04/xmlenc#sha256"/>
        <DigestValue>UFRRA5rF1qx6ePi5JFO8yk6Kff60aLyRf8do15lDsLg=</DigestValue>
      </Reference>
      <Reference URI="/word/media/image21.png?ContentType=image/png">
        <DigestMethod Algorithm="http://www.w3.org/2001/04/xmlenc#sha256"/>
        <DigestValue>M5wo/mDj3zia6sOqalum/Dg2kdwU30tkQYZ/9hFT6tk=</DigestValue>
      </Reference>
      <Reference URI="/word/media/image22.png?ContentType=image/png">
        <DigestMethod Algorithm="http://www.w3.org/2001/04/xmlenc#sha256"/>
        <DigestValue>QWovyUBL7xepPtfT1zYUCe+9+pa9bF17JIPzeMnYqsU=</DigestValue>
      </Reference>
      <Reference URI="/word/media/image23.png?ContentType=image/png">
        <DigestMethod Algorithm="http://www.w3.org/2001/04/xmlenc#sha256"/>
        <DigestValue>2odL3CDv8yp0Ui+cWG31JWRsw6SDzKjXSOfoHT3fZpA=</DigestValue>
      </Reference>
      <Reference URI="/word/media/image24.png?ContentType=image/png">
        <DigestMethod Algorithm="http://www.w3.org/2001/04/xmlenc#sha256"/>
        <DigestValue>nGz7+InEXx+9Y8hbWjJ+4jSjOFTDQpo8S1DBbfYESLY=</DigestValue>
      </Reference>
      <Reference URI="/word/media/image25.png?ContentType=image/png">
        <DigestMethod Algorithm="http://www.w3.org/2001/04/xmlenc#sha256"/>
        <DigestValue>qlBW2C4ve+WoyvtKgdP076X114+mf92+20BV2AYTB4s=</DigestValue>
      </Reference>
      <Reference URI="/word/media/image26.png?ContentType=image/png">
        <DigestMethod Algorithm="http://www.w3.org/2001/04/xmlenc#sha256"/>
        <DigestValue>rmo4ndj2k8+OHHMkl0d3CiK0w4s1csLQIiQpMHfZY0U=</DigestValue>
      </Reference>
      <Reference URI="/word/media/image27.png?ContentType=image/png">
        <DigestMethod Algorithm="http://www.w3.org/2001/04/xmlenc#sha256"/>
        <DigestValue>4yp2MEao0xMaC0u2PwLASvgRjmtdZGevnz7Cc0nKcs8=</DigestValue>
      </Reference>
      <Reference URI="/word/media/image28.png?ContentType=image/png">
        <DigestMethod Algorithm="http://www.w3.org/2001/04/xmlenc#sha256"/>
        <DigestValue>T29xHnpfuOHuJ/3FBxDec6yPdly+eov71fUrJhQTbSs=</DigestValue>
      </Reference>
      <Reference URI="/word/media/image29.png?ContentType=image/png">
        <DigestMethod Algorithm="http://www.w3.org/2001/04/xmlenc#sha256"/>
        <DigestValue>mpnv04iyjnDo6A75Hl5Butq1oY/hy2odPPGu3fNTUaY=</DigestValue>
      </Reference>
      <Reference URI="/word/media/image3.emf?ContentType=image/x-emf">
        <DigestMethod Algorithm="http://www.w3.org/2001/04/xmlenc#sha256"/>
        <DigestValue>5z+gopAC+NTDrjGQviELBST4otf3QBZVijX1bmlCYhk=</DigestValue>
      </Reference>
      <Reference URI="/word/media/image30.png?ContentType=image/png">
        <DigestMethod Algorithm="http://www.w3.org/2001/04/xmlenc#sha256"/>
        <DigestValue>hYCWFVD4ZZjj/enML2i9Ac1tThG/vB5L+/eVLYoaZQI=</DigestValue>
      </Reference>
      <Reference URI="/word/media/image31.png?ContentType=image/png">
        <DigestMethod Algorithm="http://www.w3.org/2001/04/xmlenc#sha256"/>
        <DigestValue>tkx2bwBPM2s6aUfd2v9LXHfxqPYUh1QZWGdV5kFCU/s=</DigestValue>
      </Reference>
      <Reference URI="/word/media/image32.png?ContentType=image/png">
        <DigestMethod Algorithm="http://www.w3.org/2001/04/xmlenc#sha256"/>
        <DigestValue>vO1f1Qyy1JyAROPvHZzaaUYJ0OgXI1q4LlNSeR+13Ak=</DigestValue>
      </Reference>
      <Reference URI="/word/media/image33.png?ContentType=image/png">
        <DigestMethod Algorithm="http://www.w3.org/2001/04/xmlenc#sha256"/>
        <DigestValue>LajWHXU5D6VpmCnkhNWSYb99aCV34wMjGKn0gG4w9ks=</DigestValue>
      </Reference>
      <Reference URI="/word/media/image34.png?ContentType=image/png">
        <DigestMethod Algorithm="http://www.w3.org/2001/04/xmlenc#sha256"/>
        <DigestValue>WMyoyWQmNQSvr11cPTGYDIuehMcpiGRdQMQLrVLOsI8=</DigestValue>
      </Reference>
      <Reference URI="/word/media/image35.png?ContentType=image/png">
        <DigestMethod Algorithm="http://www.w3.org/2001/04/xmlenc#sha256"/>
        <DigestValue>0N0ORA9jzjzjmmUo9Xxtt4aW1tpyMl5XGnU9ituSXGE=</DigestValue>
      </Reference>
      <Reference URI="/word/media/image36.png?ContentType=image/png">
        <DigestMethod Algorithm="http://www.w3.org/2001/04/xmlenc#sha256"/>
        <DigestValue>9RaMt08xD2Vlo9sqYck55AFqbW41E0YIzGhf0zqbJo0=</DigestValue>
      </Reference>
      <Reference URI="/word/media/image37.png?ContentType=image/png">
        <DigestMethod Algorithm="http://www.w3.org/2001/04/xmlenc#sha256"/>
        <DigestValue>k/45Se2sCyQQd8dnMzfu+XWdLgh4jsAGHppv6sPV8W4=</DigestValue>
      </Reference>
      <Reference URI="/word/media/image38.png?ContentType=image/png">
        <DigestMethod Algorithm="http://www.w3.org/2001/04/xmlenc#sha256"/>
        <DigestValue>pA2l9w3hLx40f0m+ydFYdDqW5vJ9tATCa30IoPAHA7c=</DigestValue>
      </Reference>
      <Reference URI="/word/media/image39.png?ContentType=image/png">
        <DigestMethod Algorithm="http://www.w3.org/2001/04/xmlenc#sha256"/>
        <DigestValue>B39JJDIbybHusN64gMaFO0bmvjDt+A+6rn1R3SQRu6Y=</DigestValue>
      </Reference>
      <Reference URI="/word/media/image4.png?ContentType=image/png">
        <DigestMethod Algorithm="http://www.w3.org/2001/04/xmlenc#sha256"/>
        <DigestValue>hjHC4e2pKaOyWvxxa9boNf8SjpaXA/pvBjVbvK46Zec=</DigestValue>
      </Reference>
      <Reference URI="/word/media/image40.png?ContentType=image/png">
        <DigestMethod Algorithm="http://www.w3.org/2001/04/xmlenc#sha256"/>
        <DigestValue>dT69bhA9mbajsxHwRAr4fe4WaTp8yn1AOh2+aLBWMLc=</DigestValue>
      </Reference>
      <Reference URI="/word/media/image41.png?ContentType=image/png">
        <DigestMethod Algorithm="http://www.w3.org/2001/04/xmlenc#sha256"/>
        <DigestValue>ietVXGZod3i9c039c9VNK27iMXfln7lvYBWTQ+MFWvk=</DigestValue>
      </Reference>
      <Reference URI="/word/media/image42.png?ContentType=image/png">
        <DigestMethod Algorithm="http://www.w3.org/2001/04/xmlenc#sha256"/>
        <DigestValue>8KBEZdBUb47j1ISAKOURXz+/FkJWQQDT6YHnE2ldZhk=</DigestValue>
      </Reference>
      <Reference URI="/word/media/image43.png?ContentType=image/png">
        <DigestMethod Algorithm="http://www.w3.org/2001/04/xmlenc#sha256"/>
        <DigestValue>7ldX8ERvo5o6mjyOUw3yWbX5EOAe8efPL9E36D79eLo=</DigestValue>
      </Reference>
      <Reference URI="/word/media/image44.png?ContentType=image/png">
        <DigestMethod Algorithm="http://www.w3.org/2001/04/xmlenc#sha256"/>
        <DigestValue>GVhajr7kDeX33nrmEyf8cz4gKhFWYeUc6UphwwXe3Cs=</DigestValue>
      </Reference>
      <Reference URI="/word/media/image45.png?ContentType=image/png">
        <DigestMethod Algorithm="http://www.w3.org/2001/04/xmlenc#sha256"/>
        <DigestValue>/2a4Ns5ugQoocR66CgLrfURGmf0ZqAgJpgaEcdwmBIQ=</DigestValue>
      </Reference>
      <Reference URI="/word/media/image46.png?ContentType=image/png">
        <DigestMethod Algorithm="http://www.w3.org/2001/04/xmlenc#sha256"/>
        <DigestValue>zzkXCQnxaVre85F7PUsHIPO2iW+zZvPRJ9wl3AhpQC0=</DigestValue>
      </Reference>
      <Reference URI="/word/media/image47.png?ContentType=image/png">
        <DigestMethod Algorithm="http://www.w3.org/2001/04/xmlenc#sha256"/>
        <DigestValue>e9Rw7ZTci6YF2sJFu60HwK7KqxbyhTD37whjLb0+IKs=</DigestValue>
      </Reference>
      <Reference URI="/word/media/image48.png?ContentType=image/png">
        <DigestMethod Algorithm="http://www.w3.org/2001/04/xmlenc#sha256"/>
        <DigestValue>cEjodCun2yDeC3wsxz6g+wVz8qfnsSrMo3Bu6EeCKGs=</DigestValue>
      </Reference>
      <Reference URI="/word/media/image49.png?ContentType=image/png">
        <DigestMethod Algorithm="http://www.w3.org/2001/04/xmlenc#sha256"/>
        <DigestValue>dQcsLNv6CBXTnDnnbgR2YaX0YHQoaH559K1DJpwE7fc=</DigestValue>
      </Reference>
      <Reference URI="/word/media/image5.png?ContentType=image/png">
        <DigestMethod Algorithm="http://www.w3.org/2001/04/xmlenc#sha256"/>
        <DigestValue>QWD/2ABSauoQbbOMa5PUL4LruvQsmcXpxpJjuYUR+Nw=</DigestValue>
      </Reference>
      <Reference URI="/word/media/image50.png?ContentType=image/png">
        <DigestMethod Algorithm="http://www.w3.org/2001/04/xmlenc#sha256"/>
        <DigestValue>lbXX/Y5nydks4+2XbkvPSQbVTCl+neaL8gM6/rFZcn0=</DigestValue>
      </Reference>
      <Reference URI="/word/media/image51.png?ContentType=image/png">
        <DigestMethod Algorithm="http://www.w3.org/2001/04/xmlenc#sha256"/>
        <DigestValue>jDc0AeBGj5K+VWVsBszfbRxn+VPRb/5LZRa/8ud/In8=</DigestValue>
      </Reference>
      <Reference URI="/word/media/image52.png?ContentType=image/png">
        <DigestMethod Algorithm="http://www.w3.org/2001/04/xmlenc#sha256"/>
        <DigestValue>59KEmKUuOL9sKCYD1z7dRHdPU2qAixk8Cb/WEQd1QDM=</DigestValue>
      </Reference>
      <Reference URI="/word/media/image53.png?ContentType=image/png">
        <DigestMethod Algorithm="http://www.w3.org/2001/04/xmlenc#sha256"/>
        <DigestValue>D2C16Gt9GL07hTPSBnbzWWG4toJ90PiGPKvVP8RNdCk=</DigestValue>
      </Reference>
      <Reference URI="/word/media/image54.png?ContentType=image/png">
        <DigestMethod Algorithm="http://www.w3.org/2001/04/xmlenc#sha256"/>
        <DigestValue>tIqF/LPX0ZOoeewpBLFJee2SI2Qsf310mkwzZx7lobw=</DigestValue>
      </Reference>
      <Reference URI="/word/media/image55.png?ContentType=image/png">
        <DigestMethod Algorithm="http://www.w3.org/2001/04/xmlenc#sha256"/>
        <DigestValue>vWSKWrqVB9v2xESDzRL6gB6IpH5/cnWXZB+CBZ8UkVM=</DigestValue>
      </Reference>
      <Reference URI="/word/media/image56.png?ContentType=image/png">
        <DigestMethod Algorithm="http://www.w3.org/2001/04/xmlenc#sha256"/>
        <DigestValue>jb5IY+bcQEaEowNH6LuSYT5+ELSq0jmqWKPUoTHe2n8=</DigestValue>
      </Reference>
      <Reference URI="/word/media/image57.png?ContentType=image/png">
        <DigestMethod Algorithm="http://www.w3.org/2001/04/xmlenc#sha256"/>
        <DigestValue>IzagVVOr2+LY6hlQOaFArJ40KrdMwXUbWV5dZos8dFs=</DigestValue>
      </Reference>
      <Reference URI="/word/media/image58.png?ContentType=image/png">
        <DigestMethod Algorithm="http://www.w3.org/2001/04/xmlenc#sha256"/>
        <DigestValue>xdxG6XxpXm/sEp76qdjZztavKnOBWlR3EWelCpkHO7g=</DigestValue>
      </Reference>
      <Reference URI="/word/media/image59.png?ContentType=image/png">
        <DigestMethod Algorithm="http://www.w3.org/2001/04/xmlenc#sha256"/>
        <DigestValue>Xjsma8Eica9i29zFBAw7KVZVUWj7ZmHik6K4u+NJcPE=</DigestValue>
      </Reference>
      <Reference URI="/word/media/image6.png?ContentType=image/png">
        <DigestMethod Algorithm="http://www.w3.org/2001/04/xmlenc#sha256"/>
        <DigestValue>5xmCsfN2QkyztWfWBshIEvM8eHrIYVV9KnoZbNUvDIU=</DigestValue>
      </Reference>
      <Reference URI="/word/media/image60.png?ContentType=image/png">
        <DigestMethod Algorithm="http://www.w3.org/2001/04/xmlenc#sha256"/>
        <DigestValue>jeIcWMzUKs/WO/blV2uZAmkVwGO33D18jgzyFdMwu5Q=</DigestValue>
      </Reference>
      <Reference URI="/word/media/image61.png?ContentType=image/png">
        <DigestMethod Algorithm="http://www.w3.org/2001/04/xmlenc#sha256"/>
        <DigestValue>oME9Bjyfh+uM1sw6+Y20fANLSDaEqLKY17z8Mh721uY=</DigestValue>
      </Reference>
      <Reference URI="/word/media/image62.png?ContentType=image/png">
        <DigestMethod Algorithm="http://www.w3.org/2001/04/xmlenc#sha256"/>
        <DigestValue>knI1zgiwEBB8zMc8JuKWLwkzsRurIzZ7cXKrQTbr4r0=</DigestValue>
      </Reference>
      <Reference URI="/word/media/image63.png?ContentType=image/png">
        <DigestMethod Algorithm="http://www.w3.org/2001/04/xmlenc#sha256"/>
        <DigestValue>Jw4yDFiK8dU74XLIV7DY31kjVBffGU18GA0xCqsbDpI=</DigestValue>
      </Reference>
      <Reference URI="/word/media/image64.png?ContentType=image/png">
        <DigestMethod Algorithm="http://www.w3.org/2001/04/xmlenc#sha256"/>
        <DigestValue>KWNKNuD/5VlRHXmxZs8obTs3ZXf1TvfDannI1Xfs0yM=</DigestValue>
      </Reference>
      <Reference URI="/word/media/image65.png?ContentType=image/png">
        <DigestMethod Algorithm="http://www.w3.org/2001/04/xmlenc#sha256"/>
        <DigestValue>2/ZzHR9qRVWebty57oaE9RVrletlBAsym2q4luzBEuA=</DigestValue>
      </Reference>
      <Reference URI="/word/media/image66.png?ContentType=image/png">
        <DigestMethod Algorithm="http://www.w3.org/2001/04/xmlenc#sha256"/>
        <DigestValue>mVZa3iC+ZGElfZ/pnIdjINfSM2BILIV9cxFgxPgNy4Y=</DigestValue>
      </Reference>
      <Reference URI="/word/media/image67.png?ContentType=image/png">
        <DigestMethod Algorithm="http://www.w3.org/2001/04/xmlenc#sha256"/>
        <DigestValue>WNS4CfHp1fxfe4Bclf/zCs1rVO9kgTxoObRUvYWB0gQ=</DigestValue>
      </Reference>
      <Reference URI="/word/media/image68.png?ContentType=image/png">
        <DigestMethod Algorithm="http://www.w3.org/2001/04/xmlenc#sha256"/>
        <DigestValue>cXbvRlvTIwRIOTq85UixI9hwOBho5rYxR/fo0yLUQQA=</DigestValue>
      </Reference>
      <Reference URI="/word/media/image69.png?ContentType=image/png">
        <DigestMethod Algorithm="http://www.w3.org/2001/04/xmlenc#sha256"/>
        <DigestValue>2q7sxu4SFGUMwLaU2N2FXHRvBkmtnQFVzvpyXPCe2Zw=</DigestValue>
      </Reference>
      <Reference URI="/word/media/image7.png?ContentType=image/png">
        <DigestMethod Algorithm="http://www.w3.org/2001/04/xmlenc#sha256"/>
        <DigestValue>wI2PPQ+2KnnwqePMveQO9octTngj+35TQ7kl01uQsAU=</DigestValue>
      </Reference>
      <Reference URI="/word/media/image70.png?ContentType=image/png">
        <DigestMethod Algorithm="http://www.w3.org/2001/04/xmlenc#sha256"/>
        <DigestValue>x2OFUooye+Tn/vlGTxAlJdNmLKedPsY27CZGXT63ZW0=</DigestValue>
      </Reference>
      <Reference URI="/word/media/image71.png?ContentType=image/png">
        <DigestMethod Algorithm="http://www.w3.org/2001/04/xmlenc#sha256"/>
        <DigestValue>2Ys+PDj7ZydV6pxSksg3mBUh3Jmah9Qu+9gcvklYnbY=</DigestValue>
      </Reference>
      <Reference URI="/word/media/image72.png?ContentType=image/png">
        <DigestMethod Algorithm="http://www.w3.org/2001/04/xmlenc#sha256"/>
        <DigestValue>OtRXRFy5Ka+nY0xxT4oDavLfxHJBRO9T9mipLpH8qUQ=</DigestValue>
      </Reference>
      <Reference URI="/word/media/image8.png?ContentType=image/png">
        <DigestMethod Algorithm="http://www.w3.org/2001/04/xmlenc#sha256"/>
        <DigestValue>zYAH9h1MB8cojQv1MqzmBjfGQ23qLt5Dd2eL1wy5/7E=</DigestValue>
      </Reference>
      <Reference URI="/word/media/image9.png?ContentType=image/png">
        <DigestMethod Algorithm="http://www.w3.org/2001/04/xmlenc#sha256"/>
        <DigestValue>FnJ5dtUQTSJccKHJy8V+BnmOMbXM36fBx5rUGlMTQGY=</DigestValue>
      </Reference>
      <Reference URI="/word/numbering.xml?ContentType=application/vnd.openxmlformats-officedocument.wordprocessingml.numbering+xml">
        <DigestMethod Algorithm="http://www.w3.org/2001/04/xmlenc#sha256"/>
        <DigestValue>I5kaXr+qUKh4tX1GOqh+TO54iZ4x5Oh9zqo8FvFf5Rg=</DigestValue>
      </Reference>
      <Reference URI="/word/settings.xml?ContentType=application/vnd.openxmlformats-officedocument.wordprocessingml.settings+xml">
        <DigestMethod Algorithm="http://www.w3.org/2001/04/xmlenc#sha256"/>
        <DigestValue>TUjYQIL2F46tQLLGcY5giKnJ1xu1ZidUuQ3RN6tR3ws=</DigestValue>
      </Reference>
      <Reference URI="/word/styles.xml?ContentType=application/vnd.openxmlformats-officedocument.wordprocessingml.styles+xml">
        <DigestMethod Algorithm="http://www.w3.org/2001/04/xmlenc#sha256"/>
        <DigestValue>JMu2LdgzMqIj757o1jMMhyiS0rH7JLQxkJ+1GAhYOfI=</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njfTNExfO5+6vAnjXbMAbeIqrDZB0CUc1sFvH6ff2C0=</DigestValue>
      </Reference>
    </Manifest>
    <SignatureProperties>
      <SignatureProperty Id="idSignatureTime" Target="#idPackageSignature">
        <mdssi:SignatureTime xmlns:mdssi="http://schemas.openxmlformats.org/package/2006/digital-signature">
          <mdssi:Format>YYYY-MM-DDThh:mm:ssTZD</mdssi:Format>
          <mdssi:Value>2026-03-18T16:49:02Z</mdssi:Value>
        </mdssi:SignatureTime>
      </SignatureProperty>
    </SignatureProperties>
  </Object>
  <Object Id="idOfficeObject">
    <SignatureProperties>
      <SignatureProperty Id="idOfficeV1Details" Target="#idPackageSignature">
        <SignatureInfoV1 xmlns="http://schemas.microsoft.com/office/2006/digsig">
          <SetupID>{486633C0-C1DE-4466-85A1-864865328CAD}</SetupID>
          <SignatureText/>
          <SignatureImage>AQAAAGwAAAAAAAAAAAAAAE8AAABMAAAAAAAAAAAAAACYBQAAZgUAACBFTUYAAAEAcE4AAAwAAAABAAAAAAAAAAAAAAAAAAAAgAcAADgEAABYAQAAwgAAAAAAAAAAAAAAAAAAAMA/BQDQ9QIARgAAACwAAAAgAAAARU1GKwFAAQAcAAAAEAAAAAIQwNsBAAAAeAAAAHgAAABGAAAAwAUAALQFAABFTUYrIkAEAAwAAAAAAAAAHkAJAAwAAAAAAAAAJEABAAwAAAAAAAAAMEACABAAAAAEAAAAAACAPyFABwAMAAAAAAAAAAhAAAUMBQAAAAUAAAIQwNsBAAAAAAAAAAAAAAAAAAAAAAAAAAEAAAD/2P/gABBKRklGAAEBAQDIAMgAAP/bAEMACgcHCQcGCgkICQsLCgwPGRAPDg4PHhYXEhkkICYlIyAjIigtOTAoKjYrIiMyRDI2Oz1AQEAmMEZLRT5KOT9APf/AAAsIAIAAhQ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BAQEBAQEBAQEBAQEBAQEBAQEBAQEBAQEBAQEBAQEBAQEBAQEBAQEBAQEBAQEBAQEBAQEBAQEBAQEBAQEBAQEBAQEBAQEBAQEBAQEBAQEBAQEBAQEBAQEBAQEBAQEBAQEBAQEBAQEBAQEBAQEBAQEBAQAAAAEBAQEBAQEBAQEBAQEBAQEBAQEBAQEBAQEBAQEBAQEBAQEBAQEBAQEBAQEBAQEBAQEBAQEBAQEBAQEBAQEBAQEBAQEBAQEBAQEBAQEBAQEBAgICAgICAgIBAQEBAQEBAQEBAQIEBQUGAQEBAQEBAQEBAQEBAQEBAQICAgICAgICAQEBAQEAAAABAQEBAQEBAQEBAQEBAQEBAQEBAQEBAQEBAQEBAQEBAQEBAQEBAQEBAQEBAQEBAQEBAQEBAQEBAQEBAQEBAQEBAQEBAQEBAQEBAQEBAQEBAQICAgICAgICAQEBAQEBAQEBAQECAwQFBQEBAQEBAQEBAQEBAQEBAQECAgICAgICAgEBAQEBAAAAAQEBAQEBAQEBAQEBAQEBAQEBAQEBAQEBAQEBAQEBAQEBAQEBAQEBAQEBAQEBAQEBAQEBAQEBAQEBAQEBAQEBAQEBAQEBAQEBAQEBAQEBAQECAgICAgICAgEBAQEBAQEBAQEBAgMEBAUBAQEBAQEBAQEBAQEBAQEBAgICAgICAgIBAQEBAQAAAAEBAQEBAQEBAQEBAQEBAQEBAQEBAQEBAQEBAQEBAQEBAQEBAQEBAQEBAQEBAQEBAQEBAQEBAQEBAQEBAQEBAQEBAQEBAQEBAQEBAQEBAQEBAgICAgICAgIBAQEBAQEBAQEBAQICAwMEAQEBAQEBAQEBAQEBAQEBAQICAgICAgICAQEBAQEAAAABAQEBAQEBAQEBAQEBAQEBAQEBAQEBAQEBAQEBAQEBAQEBAQEBAQEBAQEBAQEBAQEBAQEBAQEBAQEBAQEBAQEBAQEBAQEBAQEBAQEBAQEBAQICAgICAgICAQEBAQEBAQEBAQEBAgICAgEBAQEBAQEBAQEBAQEBAQECAgICAgICAgEBAQEBAAAAAQEBAQEBAQEBAQEBAQEBAQEBAQEBAQEBAQEBAQEBAQEBAQEBAQEBAQEBAQEBAQEBAQEBAQEBAQEBAQEBAQEBAQEBAQEBAQEBAQEBAQEBAQECAgICAgICAgEBAQEBAQEBAQEBAQEBAQEBAQEBAQEBAQEBAQEBAQEBAgICAgICAgIBAQEBAQAAAAEBAQEBAQEBAQEBAQEBAQEBAQEBAQEBAQEBAQEBAQEBAQEBAQEBAQEBAQEBAQEBAQEBAQEBAQEBAQEBAQEBAQEBAQEBAQEBAQEBAQEBAQEBAgICAgICAgIBAQEBAQEBAQEBAQEBAQEBAQEBAQEBAQEBAQEBAQEBAQICAgICAgICAQEBAQEAAAABAQEBAQEBAQEBAQEBAQEBAQEBAQEBAQEBAQEBAQEBAQEBAQEBAQEBAQEBAQEBAQEBAQEBAQEBAQEBAQEBAQEBAQEBAQEBAQEBAQEBAQEBAQICAgICAgICAQEBAQEBAQEBAQEBAQEBAQEBAQEBAQEBAQEBAQEBAQECAgICAgICAgEBAQEBAAAATAAAAGQAAAAAAAAAAAAAAE8AAABMAAAAAAAAAAAAAABQAAAATQAAACkAqgAAAAAAAAAAAAAAgD8AAAAAAAAAAAAAgD8AAAAAAAAAAAAAAAAAAAAAAAAAAAAAAAAAAAAAAAAAACIAAAAMAAAA/////0YAAAAcAAAAEAAAAEVNRisCQAAADAAAAAAAAAAOAAAAFAAAAAAAAAAQAAAAFAAAAA==</SignatureImage>
          <SignatureComments/>
          <WindowsVersion>10.0</WindowsVersion>
          <OfficeVersion>16.0.19127/27</OfficeVersion>
          <ApplicationVersion>16.0.19127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2026-03-18T16:49:02Z</xd:SigningTime>
          <xd:SigningCertificate>
            <xd:Cert>
              <xd:CertDigest>
                <DigestMethod Algorithm="http://www.w3.org/2001/04/xmlenc#sha256"/>
                <DigestValue>eM/yMzAZ9SuY6FIgi5RhkD6vh2buGFMOT+ieYWNXTvM=</DigestValue>
              </xd:CertDigest>
              <xd:IssuerSerial>
                <X509IssuerName>CN=Dstl RNet Certificate Authority 2, DC=rnet, DC=dstl, DC=gov, DC=uk</X509IssuerName>
                <X509SerialNumber>1494151091255059350760651725450164451143805672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</xd:EncapsulatedX509Certificate>
            <xd:EncapsulatedX509Certificate>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</xd:EncapsulatedX509Certificate>
          </xd:CertificateValues>
        </xd:UnsignedSignatureProperties>
      </xd:UnsignedProperties>
    </xd:QualifyingProperties>
  </Object>
  <Object Id="idValidSigLnImg">AQAAAGwAAAAAAAAAAAAAAD8BAACfAAAAAAAAAAAAAABmFgAAOwsAACBFTUYAAAEAeGMAAMs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QEBAQEBAQEBAQEBAQEBAQEBAQEBAQEBAQEBAQEBAQEBAQEBAQEBAQEBAQEBAQEBAQEBAQEBAQEBAQEBAQEBAQEBAQEBAQEBAQEBAQEBAQEBAQEBAQEBAQEBAQEBAQEBAQEBAQEBAQEBAQEBAQEBAQEAAAABAQEBAQEBAQEBAQEBAQEBAQEBAQEBAQEBAQEBAQEBAQEBAQEBAQEBAQEBAQEBAQEBAQEBAQEBAQEBAQEBAQEBAQEBAQEBAQEBAQEBAQEBAQICAgICAgICAQEBAQEBAQEBAQECBAUFBgEBAQEBAQEBAQEBAQEBAQECAgICAgICAgEBAQEBAAAAAQEBAQEBAQEBAQEBAQEBAQEBAQEBAQEBAQEBAQEBAQEBAQEBAQEBAQEBAQEBAQEBAQEBAQEBAQEBAQEBAQEBAQEBAQEBAQEBAQEBAQEBAQECAgICAgICAgEBAQEBAQEBAQEBAgMEBQUBAQEBAQEBAQEBAQEBAQEBAgICAgICAgIBAQEBAQAAAAEBAQEBAQEBAQEBAQEBAQEBAQEBAQEBAQEBAQEBAQEBAQEBAQEBAQEBAQEBAQEBAQEBAQEBAQEBAQEBAQEBAQEBAQEBAQEBAQEBAQEBAQEBAgICAgICAgIBAQEBAQEBAQEBAQIDBAQFAQEBAQEBAQEBAQEBAQEBAQICAgICAgICAQEBAQEAAAABAQEBAQEBAQEBAQEBAQEBAQEBAQEBAQEBAQEBAQEBAQEBAQEBAQEBAQEBAQEBAQEBAQEBAQEBAQEBAQEBAQEBAQEBAQEBAQEBAQEBAQEBAQICAgICAgICAQEBAQEBAQEBAQECAgMDBAEBAQEBAQEBAQEBAQEBAQECAgICAgICAgEBAQEBAAAAAQEBAQEBAQEBAQEBAQEBAQEBAQEBAQEBAQEBAQEBAQEBAQEBAQEBAQEBAQEBAQEBAQEBAQEBAQEBAQEBAQEBAQEBAQEBAQEBAQEBAQEBAQECAgICAgICAgEBAQEBAQEBAQEBAQICAgIBAQEBAQEBAQEBAQEBAQEBAgICAgICAgIBAQEBAQAAAAEBAQEBAQEBAQEBAQEBAQEBAQEBAQEBAQEBAQEBAQEBAQEBAQEBAQEBAQEBAQEBAQEBAQEBAQEBAQEBAQEBAQEBAQEBAQEBAQEBAQEBAQEBAgICAgICAgIBAQEBAQEBAQEBAQEBAQEBAQEBAQEBAQEBAQEBAQEBAQICAgICAgICAQEBAQEAAAABAQEBAQEBAQEBAQEBAQEBAQEBAQEBAQEBAQEBAQEBAQEBAQEBAQEBAQEBAQEBAQEBAQEBAQEBAQEBAQEBAQEBAQEBAQEBAQEBAQEBAQEBAQICAgICAgICAQEBAQEBAQEBAQEBAQEBAQEBAQEBAQEBAQEBAQEBAQECAgICAgICAgEBAQEBAAAAAQEBAQEBAQEBAQEBAQEBAQEBAQEBAQEBAQEBAQEBAQEBAQEBAQEBAQEBAQEBAQEBAQEBAQEBAQEBAQEBAQEBAQEBAQEBAQEBAQEBAQEBAQECAgICAgICAgEBAQEBAQEBAQEBAQEBAQEBAQEBAQEBAQEBAQEBAQEBAgICAgICAgIBAQEBAQAAAEYAAAAUAAAACAAAAEdESUMDAAAAIgAAAAwAAAD/////IgAAAAwAAAD/////JQAAAAwAAAANAACAKAAAAAwAAAAEAAAAIgAAAAwAAAD/////IgAAAAwAAAD+////JwAAABgAAAAEAAAAAAAAAP///wAAAAAAJQAAAAwAAAAEAAAATAAAAGQAAAAAAAAAYQAAAD8BAACbAAAAAAAAAGEAAABAAQAAOwAAACEA8AAAAAAAAAAAAAAAgD8AAAAAAAAAAAAAgD8AAAAAAAAAAAAAAAAAAAAAAAAAAAAAAAAAAAAAAAAAACUAAAAMAAAAAAAAgCgAAAAMAAAABAAAACcAAAAYAAAABAAAAAAAAAD///8AAAAAACUAAAAMAAAABAAAAEwAAABkAAAADgAAAGEAAAAxAQAAcQAAAA4AAABhAAAAJAEAABEAAAAhAPAAAAAAAAAAAAAAAIA/AAAAAAAAAAAAAIA/AAAAAAAAAAAAAAAAAAAAAAAAAAAAAAAAAAAAAAAAAAAlAAAADAAAAAAAAIAoAAAADAAAAAQAAAAlAAAADAAAAAEAAAAYAAAADAAAAAAAAAASAAAADAAAAAEAAAAeAAAAGAAAAA4AAABhAAAAMgEAAHIAAAAlAAAADAAAAAEAAABUAAAAnAAAAA8AAABhAAAAUwAAAHEAAAABAAAAVVWPQSa0j0EPAAAAYQAAAA0AAABMAAAAAAAAAAAAAAAAAAAA//////////9oAAAAUwBpAGwAYQBzACAAQgBsAGUAdgBpAG4AcwAAAAcAAAADAAAAAwAAAAcAAAAGAAAABAAAAAcAAAADAAAABwAAAAYAAAADAAAABwAAAAYAAABLAAAAQAAAADAAAAAFAAAAIAAAAAEAAAABAAAAEAAAAAAAAAAAAAAAQAEAAKAAAAAAAAAAAAAAAEABAACgAAAAJQAAAAwAAAACAAAAJwAAABgAAAAEAAAAAAAAAP///wAAAAAAJQAAAAwAAAAEAAAATAAAAGQAAAAOAAAAdgAAADEBAACGAAAADgAAAHYAAAAkAQAAEQAAACEA8AAAAAAAAAAAAAAAgD8AAAAAAAAAAAAAgD8AAAAAAAAAAAAAAAAAAAAAAAAAAAAAAAAAAAAAAAAAACUAAAAMAAAAAAAAgCgAAAAMAAAABAAAACUAAAAMAAAAAQAAABgAAAAMAAAAAAAAABIAAAAMAAAAAQAAAB4AAAAYAAAADgAAAHYAAAAyAQAAhwAAACUAAAAMAAAAAQAAAFQAAABwAAAADwAAAHYAAAA1AAAAhgAAAAEAAABVVY9BJrSPQQ8AAAB2AAAABgAAAEwAAAAAAAAAAAAAAAAAAAD//////////1gAAABBAHUAdABoAG8AcgAIAAAABwAAAAQAAAAHAAAACAAAAAUAAABLAAAAQAAAADAAAAAFAAAAIAAAAAEAAAABAAAAEAAAAAAAAAAAAAAAQAEAAKAAAAAAAAAAAAAAAEABAACgAAAAJQAAAAwAAAACAAAAJwAAABgAAAAEAAAAAAAAAP///wAAAAAAJQAAAAwAAAAEAAAATAAAAGQAAAAOAAAAiwAAAKcAAACbAAAADgAAAIsAAACaAAAAEQAAACEA8AAAAAAAAAAAAAAAgD8AAAAAAAAAAAAAgD8AAAAAAAAAAAAAAAAAAAAAAAAAAAAAAAAAAAAAAAAAACUAAAAMAAAAAAAAgCgAAAAMAAAABAAAACUAAAAMAAAAAQAAABgAAAAMAAAAAAAAABIAAAAMAAAAAQAAABYAAAAMAAAAAAAAAFQAAADwAAAADwAAAIsAAACmAAAAmwAAAAEAAABVVY9BJrSPQQ8AAACLAAAAGwAAAEwAAAAEAAAADgAAAIsAAACoAAAAnAAAAIQAAABTAGkAZwBuAGUAZAAgAGIAeQA6ACAAQgBsAGUAdgBpAG4AcwAgAFMAaQBsAGEAcwAgAEcASgAAAAcAAAADAAAACAAAAAcAAAAHAAAACAAAAAQAAAAIAAAABgAAAAMAAAAEAAAABwAAAAMAAAAHAAAABgAAAAMAAAAHAAAABgAAAAQAAAAHAAAAAwAAAAMAAAAHAAAABgAAAAQAAAAJAAAABQAAABYAAAAMAAAAAAAAACUAAAAMAAAAAgAAAA4AAAAUAAAAAAAAABAAAAAUAAAA</Object>
  <Object Id="idInvalidSigLnImg">AQAAAGwAAAAAAAAAAAAAAD8BAACfAAAAAAAAAAAAAABmFgAAOwsAACBFTUYAAAEAAGoAANI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IQAAAAgAAABiAAAADAAAAAEAAABLAAAAEAAAAAAAAAAFAAAAIQAAAAgAAAAeAAAAGAAAAAAAAAAAAAAAQAEAAK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EBAQEBAQEBAQEBAQEBAQEBAQEBAQEBAQEBAQEBAQEBAQEBAQEBAQEBAQEBAQEBAQEBAQEBAQEBAQEBAQEBAQEBAQEBAQEBAQEBAQEBAQEBAQEBAQEBAQEBAQEBAQEBAQEBAQEBAQEBAQEBAQEBAQEBAAAAAQEBAQEBAQEBAQEBAQEBAQEBAQEBAQEBAQEBAQEBAQEBAQEBAQEBAQEBAQEBAQEBAQEBAQEBAQEBAQEBAQEBAQEBAQEBAQEBAQEBAQEBAQECAgICAgICAgEBAQEBAQEBAQEBAgQFBQYBAQEBAQEBAQEBAQEBAQEBAgICAgICAgIBAQEBAQAAAAEBAQEBAQEBAQEBAQEBAQEBAQEBAQEBAQEBAQEBAQEBAQEBAQEBAQEBAQEBAQEBAQEBAQEBAQEBAQEBAQEBAQEBAQEBAQEBAQEBAQEBAQEBAgICAgICAgIBAQEBAQEBAQEBAQIDBAUFAQEBAQEBAQEBAQEBAQEBAQICAgICAgICAQEBAQEAAAABAQEBAQEBAQEBAQEBAQEBAQEBAQEBAQEBAQEBAQEBAQEBAQEBAQEBAQEBAQEBAQEBAQEBAQEBAQEBAQEBAQEBAQEBAQEBAQEBAQEBAQEBAQICAgICAgICAQEBAQEBAQEBAQECAwQEBQEBAQEBAQEBAQEBAQEBAQECAgICAgICAgEBAQEBAAAAAQEBAQEBAQEBAQEBAQEBAQEBAQEBAQEBAQEBAQEBAQEBAQEBAQEBAQEBAQEBAQEBAQEBAQEBAQEBAQEBAQEBAQEBAQEBAQEBAQEBAQEBAQECAgICAgICAgEBAQEBAQEBAQEBAgIDAwQBAQEBAQEBAQEBAQEBAQEBAgICAgICAgIBAQEBAQAAAAEBAQEBAQEBAQEBAQEBAQEBAQEBAQEBAQEBAQEBAQEBAQEBAQEBAQEBAQEBAQEBAQEBAQEBAQEBAQEBAQEBAQEBAQEBAQEBAQEBAQEBAQEBAgICAgICAgIBAQEBAQEBAQEBAQECAgICAQEBAQEBAQEBAQEBAQEBAQICAgICAgICAQEBAQEAAAABAQEBAQEBAQEBAQEBAQEBAQEBAQEBAQEBAQEBAQEBAQEBAQEBAQEBAQEBAQEBAQEBAQEBAQEBAQEBAQEBAQEBAQEBAQEBAQEBAQEBAQEBAQICAgICAgICAQEBAQEBAQEBAQEBAQEBAQEBAQEBAQEBAQEBAQEBAQECAgICAgICAgEBAQEBAAAAAQEBAQEBAQEBAQEBAQEBAQEBAQEBAQEBAQEBAQEBAQEBAQEBAQEBAQEBAQEBAQEBAQEBAQEBAQEBAQEBAQEBAQEBAQEBAQEBAQEBAQEBAQECAgICAgICAgEBAQEBAQEBAQEBAQEBAQEBAQEBAQEBAQEBAQEBAQEBAgICAgICAgIBAQEBAQAAAAEBAQEBAQEBAQEBAQEBAQEBAQEBAQEBAQEBAQEBAQEBAQEBAQEBAQEBAQEBAQEBAQEBAQEBAQEBAQEBAQEBAQEBAQEBAQEBAQEBAQEBAQEBAgICAgICAgIBAQEBAQEBAQEBAQEBAQEBAQEBAQEBAQEBAQEBAQEBAQICAgICAgICAQEBAQEAAABGAAAAFAAAAAgAAABHRElDAwAAACIAAAAMAAAA/////yIAAAAMAAAA/////yUAAAAMAAAADQAAgCgAAAAMAAAABAAAACIAAAAMAAAA/////yIAAAAMAAAA/v///ycAAAAYAAAABAAAAAAAAAD///8AAAAAACUAAAAMAAAABAAAAEwAAABkAAAAAAAAAGEAAAA/AQAAmwAAAAAAAABhAAAAQAEAADsAAAAhAPAAAAAAAAAAAAAAAIA/AAAAAAAAAAAAAIA/AAAAAAAAAAAAAAAAAAAAAAAAAAAAAAAAAAAAAAAAAAAlAAAADAAAAAAAAIAoAAAADAAAAAQAAAAnAAAAGAAAAAQAAAAAAAAA////AAAAAAAlAAAADAAAAAQAAABMAAAAZAAAAA4AAABhAAAAMQEAAHEAAAAOAAAAYQAAACQBAAARAAAAIQDwAAAAAAAAAAAAAACAPwAAAAAAAAAAAACAPwAAAAAAAAAAAAAAAAAAAAAAAAAAAAAAAAAAAAAAAAAAJQAAAAwAAAAAAACAKAAAAAwAAAAEAAAAJQAAAAwAAAABAAAAGAAAAAwAAAAAAAAAEgAAAAwAAAABAAAAHgAAABgAAAAOAAAAYQAAADIBAAByAAAAJQAAAAwAAAABAAAAVAAAAJwAAAAPAAAAYQAAAFMAAABxAAAAAQAAAFVVj0EmtI9BDwAAAGEAAAANAAAATAAAAAAAAAAAAAAAAAAAAP//////////aAAAAFMAaQBsAGEAcwAgAEIAbABlAHYAaQBuAHMAAAAHAAAAAwAAAAMAAAAHAAAABgAAAAQAAAAHAAAAAwAAAAcAAAAGAAAAAwAAAAcAAAAGAAAASwAAAEAAAAAwAAAABQAAACAAAAABAAAAAQAAABAAAAAAAAAAAAAAAEABAACgAAAAAAAAAAAAAABAAQAAoAAAACUAAAAMAAAAAgAAACcAAAAYAAAABAAAAAAAAAD///8AAAAAACUAAAAMAAAABAAAAEwAAABkAAAADgAAAHYAAAAxAQAAhgAAAA4AAAB2AAAAJAEAABEAAAAhAPAAAAAAAAAAAAAAAIA/AAAAAAAAAAAAAIA/AAAAAAAAAAAAAAAAAAAAAAAAAAAAAAAAAAAAAAAAAAAlAAAADAAAAAAAAIAoAAAADAAAAAQAAAAlAAAADAAAAAEAAAAYAAAADAAAAAAAAAASAAAADAAAAAEAAAAeAAAAGAAAAA4AAAB2AAAAMgEAAIcAAAAlAAAADAAAAAEAAABUAAAAcAAAAA8AAAB2AAAANQAAAIYAAAABAAAAVVWPQSa0j0EPAAAAdgAAAAYAAABMAAAAAAAAAAAAAAAAAAAA//////////9YAAAAQQB1AHQAaABvAHIACAAAAAcAAAAEAAAABwAAAAgAAAAFAAAASwAAAEAAAAAwAAAABQAAACAAAAABAAAAAQAAABAAAAAAAAAAAAAAAEABAACgAAAAAAAAAAAAAABAAQAAoAAAACUAAAAMAAAAAgAAACcAAAAYAAAABAAAAAAAAAD///8AAAAAACUAAAAMAAAABAAAAEwAAABkAAAADgAAAIsAAACnAAAAmwAAAA4AAACLAAAAmgAAABEAAAAhAPAAAAAAAAAAAAAAAIA/AAAAAAAAAAAAAIA/AAAAAAAAAAAAAAAAAAAAAAAAAAAAAAAAAAAAAAAAAAAlAAAADAAAAAAAAIAoAAAADAAAAAQAAAAlAAAADAAAAAEAAAAYAAAADAAAAAAAAAASAAAADAAAAAEAAAAWAAAADAAAAAAAAABUAAAA8AAAAA8AAACLAAAApgAAAJsAAAABAAAAVVWPQSa0j0EPAAAAiwAAABsAAABMAAAABAAAAA4AAACLAAAAqAAAAJwAAACEAAAAUwBpAGcAbgBlAGQAIABiAHkAOgAgAEIAbABlAHYAaQBuAHMAIABTAGkAbABhAHMAIABHAEoAAAAHAAAAAwAAAAgAAAAHAAAABwAAAAgAAAAEAAAACAAAAAYAAAADAAAABAAAAAcAAAADAAAABwAAAAYAAAADAAAABwAAAAYAAAAEAAAABwAAAAMAAAADAAAABwAAAAYAAAAEAAAACQAAAAUAAAAWAAAADAAAAAAAAAAlAAAADAAAAAIAAAAOAAAAFAAAAAAAAAAQAAAAFAAAAA==</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q1IcduJxnJSZa6TWDPpDbO1xCXnRfLk/s5PrN+jMt5s=</DigestValue>
    </Reference>
    <Reference Type="http://www.w3.org/2000/09/xmldsig#Object" URI="#idOfficeObject">
      <DigestMethod Algorithm="http://www.w3.org/2001/04/xmlenc#sha256"/>
      <DigestValue>t1oZBBAOk7lE4yrQGxrNIase/JEKIDjYkF21u8rYPKg=</DigestValue>
    </Reference>
    <Reference Type="http://uri.etsi.org/01903#SignedProperties" URI="#idSignedProperties">
      <Transforms>
        <Transform Algorithm="http://www.w3.org/TR/2001/REC-xml-c14n-20010315"/>
      </Transforms>
      <DigestMethod Algorithm="http://www.w3.org/2001/04/xmlenc#sha256"/>
      <DigestValue>IRwsYO2XdmDrhLaOL4M+TakO5FAkOBTkNTygzKH+Ros=</DigestValue>
    </Reference>
    <Reference Type="http://www.w3.org/2000/09/xmldsig#Object" URI="#idValidSigLnImg">
      <DigestMethod Algorithm="http://www.w3.org/2001/04/xmlenc#sha256"/>
      <DigestValue>23DtDe081RXnAjHCi7ymvRJtoMrPNFoXMKZDBSEFwcc=</DigestValue>
    </Reference>
    <Reference Type="http://www.w3.org/2000/09/xmldsig#Object" URI="#idInvalidSigLnImg">
      <DigestMethod Algorithm="http://www.w3.org/2001/04/xmlenc#sha256"/>
      <DigestValue>AXmeUg58hKiKFpqiKDO9z+7BeP2XC+6KfxsDtLLAP+M=</DigestValue>
    </Reference>
  </SignedInfo>
  <SignatureValue>D1jC7gObqPA983HpEdHMUY7sOKExNBON46oy2gnLRu8DAPKagYwwygu6/90X4+rgw4sCgpunOSJw
Vt+6ZzFPL1aAGEX1+TTcgD7EF0oUB7Iu//XyyDrQ2/qOOiXEwgeVX5LSHXcj6qnLhozpOzeX38X4
1TVKpW60MLss+TWWJngYdGwcQJBGlp65kPKiOlGdfDdkjGL8Nj4x/hNeLi2ijasqBO1aQouETLvr
FmePNlpAh6HFrRvUw6wn4cQ9lby4PmyFHTWqR+F6R+p0c9DrcIlDWP7s0jlUkXsqQS3xFUlMKD3H
pH898q0GdjX9QvpeX0tHUxoPOdlY6vYRAkZhMQ==</SignatureValue>
  <KeyInfo>
    <X509Data>
      <X509Certificate>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</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3"/>
            <mdssi:RelationshipReference xmlns:mdssi="http://schemas.openxmlformats.org/package/2006/digital-signature" SourceId="rId58"/>
            <mdssi:RelationshipReference xmlns:mdssi="http://schemas.openxmlformats.org/package/2006/digital-signature" SourceId="rId74"/>
            <mdssi:RelationshipReference xmlns:mdssi="http://schemas.openxmlformats.org/package/2006/digital-signature" SourceId="rId79"/>
            <mdssi:RelationshipReference xmlns:mdssi="http://schemas.openxmlformats.org/package/2006/digital-signature" SourceId="rId5"/>
            <mdssi:RelationshipReference xmlns:mdssi="http://schemas.openxmlformats.org/package/2006/digital-signature" SourceId="rId90"/>
            <mdssi:RelationshipReference xmlns:mdssi="http://schemas.openxmlformats.org/package/2006/digital-signature" SourceId="rId95"/>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43"/>
            <mdssi:RelationshipReference xmlns:mdssi="http://schemas.openxmlformats.org/package/2006/digital-signature" SourceId="rId48"/>
            <mdssi:RelationshipReference xmlns:mdssi="http://schemas.openxmlformats.org/package/2006/digital-signature" SourceId="rId64"/>
            <mdssi:RelationshipReference xmlns:mdssi="http://schemas.openxmlformats.org/package/2006/digital-signature" SourceId="rId69"/>
            <mdssi:RelationshipReference xmlns:mdssi="http://schemas.openxmlformats.org/package/2006/digital-signature" SourceId="rId80"/>
            <mdssi:RelationshipReference xmlns:mdssi="http://schemas.openxmlformats.org/package/2006/digital-signature" SourceId="rId85"/>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59"/>
            <mdssi:RelationshipReference xmlns:mdssi="http://schemas.openxmlformats.org/package/2006/digital-signature" SourceId="rId67"/>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54"/>
            <mdssi:RelationshipReference xmlns:mdssi="http://schemas.openxmlformats.org/package/2006/digital-signature" SourceId="rId62"/>
            <mdssi:RelationshipReference xmlns:mdssi="http://schemas.openxmlformats.org/package/2006/digital-signature" SourceId="rId70"/>
            <mdssi:RelationshipReference xmlns:mdssi="http://schemas.openxmlformats.org/package/2006/digital-signature" SourceId="rId75"/>
            <mdssi:RelationshipReference xmlns:mdssi="http://schemas.openxmlformats.org/package/2006/digital-signature" SourceId="rId83"/>
            <mdssi:RelationshipReference xmlns:mdssi="http://schemas.openxmlformats.org/package/2006/digital-signature" SourceId="rId88"/>
            <mdssi:RelationshipReference xmlns:mdssi="http://schemas.openxmlformats.org/package/2006/digital-signature" SourceId="rId91"/>
            <mdssi:RelationshipReference xmlns:mdssi="http://schemas.openxmlformats.org/package/2006/digital-signature" SourceId="rId96"/>
            <mdssi:RelationshipReference xmlns:mdssi="http://schemas.openxmlformats.org/package/2006/digital-signature" SourceId="rId6"/>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49"/>
            <mdssi:RelationshipReference xmlns:mdssi="http://schemas.openxmlformats.org/package/2006/digital-signature" SourceId="rId57"/>
            <mdssi:RelationshipReference xmlns:mdssi="http://schemas.openxmlformats.org/package/2006/digital-signature" SourceId="rId10"/>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52"/>
            <mdssi:RelationshipReference xmlns:mdssi="http://schemas.openxmlformats.org/package/2006/digital-signature" SourceId="rId60"/>
            <mdssi:RelationshipReference xmlns:mdssi="http://schemas.openxmlformats.org/package/2006/digital-signature" SourceId="rId65"/>
            <mdssi:RelationshipReference xmlns:mdssi="http://schemas.openxmlformats.org/package/2006/digital-signature" SourceId="rId73"/>
            <mdssi:RelationshipReference xmlns:mdssi="http://schemas.openxmlformats.org/package/2006/digital-signature" SourceId="rId78"/>
            <mdssi:RelationshipReference xmlns:mdssi="http://schemas.openxmlformats.org/package/2006/digital-signature" SourceId="rId81"/>
            <mdssi:RelationshipReference xmlns:mdssi="http://schemas.openxmlformats.org/package/2006/digital-signature" SourceId="rId86"/>
            <mdssi:RelationshipReference xmlns:mdssi="http://schemas.openxmlformats.org/package/2006/digital-signature" SourceId="rId9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9"/>
            <mdssi:RelationshipReference xmlns:mdssi="http://schemas.openxmlformats.org/package/2006/digital-signature" SourceId="rId34"/>
            <mdssi:RelationshipReference xmlns:mdssi="http://schemas.openxmlformats.org/package/2006/digital-signature" SourceId="rId50"/>
            <mdssi:RelationshipReference xmlns:mdssi="http://schemas.openxmlformats.org/package/2006/digital-signature" SourceId="rId55"/>
            <mdssi:RelationshipReference xmlns:mdssi="http://schemas.openxmlformats.org/package/2006/digital-signature" SourceId="rId76"/>
            <mdssi:RelationshipReference xmlns:mdssi="http://schemas.openxmlformats.org/package/2006/digital-signature" SourceId="rId97"/>
            <mdssi:RelationshipReference xmlns:mdssi="http://schemas.openxmlformats.org/package/2006/digital-signature" SourceId="rId7"/>
            <mdssi:RelationshipReference xmlns:mdssi="http://schemas.openxmlformats.org/package/2006/digital-signature" SourceId="rId71"/>
            <mdssi:RelationshipReference xmlns:mdssi="http://schemas.openxmlformats.org/package/2006/digital-signature" SourceId="rId92"/>
            <mdssi:RelationshipReference xmlns:mdssi="http://schemas.openxmlformats.org/package/2006/digital-signature" SourceId="rId2"/>
            <mdssi:RelationshipReference xmlns:mdssi="http://schemas.openxmlformats.org/package/2006/digital-signature" SourceId="rId29"/>
            <mdssi:RelationshipReference xmlns:mdssi="http://schemas.openxmlformats.org/package/2006/digital-signature" SourceId="rId24"/>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66"/>
            <mdssi:RelationshipReference xmlns:mdssi="http://schemas.openxmlformats.org/package/2006/digital-signature" SourceId="rId87"/>
            <mdssi:RelationshipReference xmlns:mdssi="http://schemas.openxmlformats.org/package/2006/digital-signature" SourceId="rId61"/>
            <mdssi:RelationshipReference xmlns:mdssi="http://schemas.openxmlformats.org/package/2006/digital-signature" SourceId="rId82"/>
            <mdssi:RelationshipReference xmlns:mdssi="http://schemas.openxmlformats.org/package/2006/digital-signature" SourceId="rId19"/>
            <mdssi:RelationshipReference xmlns:mdssi="http://schemas.openxmlformats.org/package/2006/digital-signature" SourceId="rId14"/>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56"/>
            <mdssi:RelationshipReference xmlns:mdssi="http://schemas.openxmlformats.org/package/2006/digital-signature" SourceId="rId77"/>
            <mdssi:RelationshipReference xmlns:mdssi="http://schemas.openxmlformats.org/package/2006/digital-signature" SourceId="rId8"/>
            <mdssi:RelationshipReference xmlns:mdssi="http://schemas.openxmlformats.org/package/2006/digital-signature" SourceId="rId51"/>
            <mdssi:RelationshipReference xmlns:mdssi="http://schemas.openxmlformats.org/package/2006/digital-signature" SourceId="rId72"/>
            <mdssi:RelationshipReference xmlns:mdssi="http://schemas.openxmlformats.org/package/2006/digital-signature" SourceId="rId93"/>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42"/>
            <mdssi:RelationshipReference xmlns:mdssi="http://schemas.openxmlformats.org/package/2006/digital-signature" SourceId="rId47"/>
            <mdssi:RelationshipReference xmlns:mdssi="http://schemas.openxmlformats.org/package/2006/digital-signature" SourceId="rId63"/>
            <mdssi:RelationshipReference xmlns:mdssi="http://schemas.openxmlformats.org/package/2006/digital-signature" SourceId="rId68"/>
            <mdssi:RelationshipReference xmlns:mdssi="http://schemas.openxmlformats.org/package/2006/digital-signature" SourceId="rId84"/>
            <mdssi:RelationshipReference xmlns:mdssi="http://schemas.openxmlformats.org/package/2006/digital-signature" SourceId="rId89"/>
            <mdssi:RelationshipReference xmlns:mdssi="http://schemas.openxmlformats.org/package/2006/digital-signature" SourceId="rId16"/>
            <mdssi:RelationshipReference xmlns:mdssi="http://schemas.openxmlformats.org/package/2006/digital-signature" SourceId="rId11"/>
          </Transform>
          <Transform Algorithm="http://www.w3.org/TR/2001/REC-xml-c14n-20010315"/>
        </Transforms>
        <DigestMethod Algorithm="http://www.w3.org/2001/04/xmlenc#sha256"/>
        <DigestValue>NR5Uf5I/4982eSdBPSAiqd/GV6o1PH12/h988u13rL4=</DigestValue>
      </Reference>
      <Reference URI="/word/_rels/settings.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HA62tEE9a1OoWq+XWf223THA1MwsmzR7JHxTlKeaMuw=</DigestValue>
      </Reference>
      <Reference URI="/word/charts/_rels/chart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ABI9CoRu4z7Sh1Q2jvgZoJPmBZZlXqzJkDqC0vR/gAU=</DigestValue>
      </Reference>
      <Reference URI="/word/charts/_rels/chart10.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YbEDfxppRgb7VtFyvKiDVSlunrwvhQUUw3N+ig2EPvM=</DigestValue>
      </Reference>
      <Reference URI="/word/charts/_rels/chart11.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qPNu+pf/3R0IY7JlbPstK8wHpcv1kTmIXLdTKVmllM8=</DigestValue>
      </Reference>
      <Reference URI="/word/charts/_rels/chart2.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ZpZGUVIiGm/0WFQCDn0f6fwKBa+vYEZ4eiZSPytANTo=</DigestValue>
      </Reference>
      <Reference URI="/word/charts/_rels/chart3.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+2hOh3SgdARh1wp+OutNoxmfFOD0GxONU/C77yRGXBM=</DigestValue>
      </Reference>
      <Reference URI="/word/charts/_rels/chart4.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WeBMmnfj0IjJwz2eIuN8I9y1kGIhQ//b1sEre/NjkPM=</DigestValue>
      </Reference>
      <Reference URI="/word/charts/_rels/chart5.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1BzsQF40Bm0wZebNx5zX0y+cgalY9ROrlMSNdEvueqk=</DigestValue>
      </Reference>
      <Reference URI="/word/charts/_rels/chart6.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hIuqO4EJwBeEyAjmwzhIINJ4b0IiPpLrVWp/zcUkYkk=</DigestValue>
      </Reference>
      <Reference URI="/word/charts/_rels/chart7.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3"/>
            <mdssi:RelationshipReference xmlns:mdssi="http://schemas.openxmlformats.org/package/2006/digital-signature" SourceId="rId2"/>
          </Transform>
          <Transform Algorithm="http://www.w3.org/TR/2001/REC-xml-c14n-20010315"/>
        </Transforms>
        <DigestMethod Algorithm="http://www.w3.org/2001/04/xmlenc#sha256"/>
        <DigestValue>lxosxs5OR8pLF2aeVqP3iUcKZUXu8yvNOl5KZbo02qI=</DigestValue>
      </Reference>
      <Reference URI="/word/charts/_rels/chart8.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RfcwFKuHbfqyPbEviK2uNrxbbsspMSP3WA//TzCd60I=</DigestValue>
      </Reference>
      <Reference URI="/word/charts/_rels/chart9.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3"/>
          </Transform>
          <Transform Algorithm="http://www.w3.org/TR/2001/REC-xml-c14n-20010315"/>
        </Transforms>
        <DigestMethod Algorithm="http://www.w3.org/2001/04/xmlenc#sha256"/>
        <DigestValue>JsYnnjnBfBG1QedK+Z4t4LD3UA1y2EpgfGbCB6tixU4=</DigestValue>
      </Reference>
      <Reference URI="/word/charts/chart1.xml?ContentType=application/vnd.openxmlformats-officedocument.drawingml.chart+xml">
        <DigestMethod Algorithm="http://www.w3.org/2001/04/xmlenc#sha256"/>
        <DigestValue>KgjTr9tG4G70D260jhiHqQGmzeJoo403O2cuih3yIHY=</DigestValue>
      </Reference>
      <Reference URI="/word/charts/chart10.xml?ContentType=application/vnd.openxmlformats-officedocument.drawingml.chart+xml">
        <DigestMethod Algorithm="http://www.w3.org/2001/04/xmlenc#sha256"/>
        <DigestValue>fEEPfIXKCrRdMGy2IVeC7z05LIkyZiQPrJniIjf9VaM=</DigestValue>
      </Reference>
      <Reference URI="/word/charts/chart11.xml?ContentType=application/vnd.openxmlformats-officedocument.drawingml.chart+xml">
        <DigestMethod Algorithm="http://www.w3.org/2001/04/xmlenc#sha256"/>
        <DigestValue>OAANcLxshbBxrtNZrMR0j2+EhFPxOtfA/KXO7ZzFGsg=</DigestValue>
      </Reference>
      <Reference URI="/word/charts/chart2.xml?ContentType=application/vnd.openxmlformats-officedocument.drawingml.chart+xml">
        <DigestMethod Algorithm="http://www.w3.org/2001/04/xmlenc#sha256"/>
        <DigestValue>oA+SmCD4YHeDaCnIN0cWBvyghxoQyX+9q2hrbP/crIw=</DigestValue>
      </Reference>
      <Reference URI="/word/charts/chart3.xml?ContentType=application/vnd.openxmlformats-officedocument.drawingml.chart+xml">
        <DigestMethod Algorithm="http://www.w3.org/2001/04/xmlenc#sha256"/>
        <DigestValue>0YpN+IS4obrkQABIcYF4aHca2L7AXzpicfid2NSJYmo=</DigestValue>
      </Reference>
      <Reference URI="/word/charts/chart4.xml?ContentType=application/vnd.openxmlformats-officedocument.drawingml.chart+xml">
        <DigestMethod Algorithm="http://www.w3.org/2001/04/xmlenc#sha256"/>
        <DigestValue>hCq7oIcsIgJyykF86thL0vnxUvffrjxYVjenTmq2Jbg=</DigestValue>
      </Reference>
      <Reference URI="/word/charts/chart5.xml?ContentType=application/vnd.openxmlformats-officedocument.drawingml.chart+xml">
        <DigestMethod Algorithm="http://www.w3.org/2001/04/xmlenc#sha256"/>
        <DigestValue>ZtB9YHMZ4GZW5nsfCMG6XURKJtU+JqzB3Uczht77krA=</DigestValue>
      </Reference>
      <Reference URI="/word/charts/chart6.xml?ContentType=application/vnd.openxmlformats-officedocument.drawingml.chart+xml">
        <DigestMethod Algorithm="http://www.w3.org/2001/04/xmlenc#sha256"/>
        <DigestValue>EN0zDObKn4cjc3OKEH621O7y454KkSlRBwDjpNW00ZE=</DigestValue>
      </Reference>
      <Reference URI="/word/charts/chart7.xml?ContentType=application/vnd.openxmlformats-officedocument.drawingml.chart+xml">
        <DigestMethod Algorithm="http://www.w3.org/2001/04/xmlenc#sha256"/>
        <DigestValue>lj+Xuozdgkxgfwj+J7eDC2LOt1nH/bVPMuhQbA6ZC0g=</DigestValue>
      </Reference>
      <Reference URI="/word/charts/chart8.xml?ContentType=application/vnd.openxmlformats-officedocument.drawingml.chart+xml">
        <DigestMethod Algorithm="http://www.w3.org/2001/04/xmlenc#sha256"/>
        <DigestValue>iIyAR4e7MpZyDMFcdgoi0rYFhja8Cfv1lg+aMHaU2Og=</DigestValue>
      </Reference>
      <Reference URI="/word/charts/chart9.xml?ContentType=application/vnd.openxmlformats-officedocument.drawingml.chart+xml">
        <DigestMethod Algorithm="http://www.w3.org/2001/04/xmlenc#sha256"/>
        <DigestValue>vITK9K1Sy0MNX2kT/mPa7zBiH6M7GeRQsYPkqJbQ6Ik=</DigestValue>
      </Reference>
      <Reference URI="/word/charts/colors1.xml?ContentType=application/vnd.ms-office.chartcolorstyle+xml">
        <DigestMethod Algorithm="http://www.w3.org/2001/04/xmlenc#sha256"/>
        <DigestValue>BP77p9MYU/oKpjblyLjjCPwxJqm0ih9EkJR//5HVqS8=</DigestValue>
      </Reference>
      <Reference URI="/word/charts/colors10.xml?ContentType=application/vnd.ms-office.chartcolorstyle+xml">
        <DigestMethod Algorithm="http://www.w3.org/2001/04/xmlenc#sha256"/>
        <DigestValue>BP77p9MYU/oKpjblyLjjCPwxJqm0ih9EkJR//5HVqS8=</DigestValue>
      </Reference>
      <Reference URI="/word/charts/colors11.xml?ContentType=application/vnd.ms-office.chartcolorstyle+xml">
        <DigestMethod Algorithm="http://www.w3.org/2001/04/xmlenc#sha256"/>
        <DigestValue>BP77p9MYU/oKpjblyLjjCPwxJqm0ih9EkJR//5HVqS8=</DigestValue>
      </Reference>
      <Reference URI="/word/charts/colors2.xml?ContentType=application/vnd.ms-office.chartcolorstyle+xml">
        <DigestMethod Algorithm="http://www.w3.org/2001/04/xmlenc#sha256"/>
        <DigestValue>BP77p9MYU/oKpjblyLjjCPwxJqm0ih9EkJR//5HVqS8=</DigestValue>
      </Reference>
      <Reference URI="/word/charts/colors3.xml?ContentType=application/vnd.ms-office.chartcolorstyle+xml">
        <DigestMethod Algorithm="http://www.w3.org/2001/04/xmlenc#sha256"/>
        <DigestValue>BP77p9MYU/oKpjblyLjjCPwxJqm0ih9EkJR//5HVqS8=</DigestValue>
      </Reference>
      <Reference URI="/word/charts/colors4.xml?ContentType=application/vnd.ms-office.chartcolorstyle+xml">
        <DigestMethod Algorithm="http://www.w3.org/2001/04/xmlenc#sha256"/>
        <DigestValue>BP77p9MYU/oKpjblyLjjCPwxJqm0ih9EkJR//5HVqS8=</DigestValue>
      </Reference>
      <Reference URI="/word/charts/colors5.xml?ContentType=application/vnd.ms-office.chartcolorstyle+xml">
        <DigestMethod Algorithm="http://www.w3.org/2001/04/xmlenc#sha256"/>
        <DigestValue>BP77p9MYU/oKpjblyLjjCPwxJqm0ih9EkJR//5HVqS8=</DigestValue>
      </Reference>
      <Reference URI="/word/charts/colors6.xml?ContentType=application/vnd.ms-office.chartcolorstyle+xml">
        <DigestMethod Algorithm="http://www.w3.org/2001/04/xmlenc#sha256"/>
        <DigestValue>BP77p9MYU/oKpjblyLjjCPwxJqm0ih9EkJR//5HVqS8=</DigestValue>
      </Reference>
      <Reference URI="/word/charts/colors7.xml?ContentType=application/vnd.ms-office.chartcolorstyle+xml">
        <DigestMethod Algorithm="http://www.w3.org/2001/04/xmlenc#sha256"/>
        <DigestValue>BP77p9MYU/oKpjblyLjjCPwxJqm0ih9EkJR//5HVqS8=</DigestValue>
      </Reference>
      <Reference URI="/word/charts/colors8.xml?ContentType=application/vnd.ms-office.chartcolorstyle+xml">
        <DigestMethod Algorithm="http://www.w3.org/2001/04/xmlenc#sha256"/>
        <DigestValue>BP77p9MYU/oKpjblyLjjCPwxJqm0ih9EkJR//5HVqS8=</DigestValue>
      </Reference>
      <Reference URI="/word/charts/colors9.xml?ContentType=application/vnd.ms-office.chartcolorstyle+xml">
        <DigestMethod Algorithm="http://www.w3.org/2001/04/xmlenc#sha256"/>
        <DigestValue>BP77p9MYU/oKpjblyLjjCPwxJqm0ih9EkJR//5HVqS8=</DigestValue>
      </Reference>
      <Reference URI="/word/charts/style1.xml?ContentType=application/vnd.ms-office.chartstyle+xml">
        <DigestMethod Algorithm="http://www.w3.org/2001/04/xmlenc#sha256"/>
        <DigestValue>Dg0kkgyxpLPV0Pr5oyMvec6dsPTz/Y1Z0wLFvQQwXmA=</DigestValue>
      </Reference>
      <Reference URI="/word/charts/style10.xml?ContentType=application/vnd.ms-office.chartstyle+xml">
        <DigestMethod Algorithm="http://www.w3.org/2001/04/xmlenc#sha256"/>
        <DigestValue>Fp1bCkKvBIF74a8DbteL3MRJDRC+fGxVFI9SYX6QbTY=</DigestValue>
      </Reference>
      <Reference URI="/word/charts/style11.xml?ContentType=application/vnd.ms-office.chartstyle+xml">
        <DigestMethod Algorithm="http://www.w3.org/2001/04/xmlenc#sha256"/>
        <DigestValue>Fp1bCkKvBIF74a8DbteL3MRJDRC+fGxVFI9SYX6QbTY=</DigestValue>
      </Reference>
      <Reference URI="/word/charts/style2.xml?ContentType=application/vnd.ms-office.chartstyle+xml">
        <DigestMethod Algorithm="http://www.w3.org/2001/04/xmlenc#sha256"/>
        <DigestValue>Dg0kkgyxpLPV0Pr5oyMvec6dsPTz/Y1Z0wLFvQQwXmA=</DigestValue>
      </Reference>
      <Reference URI="/word/charts/style3.xml?ContentType=application/vnd.ms-office.chartstyle+xml">
        <DigestMethod Algorithm="http://www.w3.org/2001/04/xmlenc#sha256"/>
        <DigestValue>Dg0kkgyxpLPV0Pr5oyMvec6dsPTz/Y1Z0wLFvQQwXmA=</DigestValue>
      </Reference>
      <Reference URI="/word/charts/style4.xml?ContentType=application/vnd.ms-office.chartstyle+xml">
        <DigestMethod Algorithm="http://www.w3.org/2001/04/xmlenc#sha256"/>
        <DigestValue>Fp1bCkKvBIF74a8DbteL3MRJDRC+fGxVFI9SYX6QbTY=</DigestValue>
      </Reference>
      <Reference URI="/word/charts/style5.xml?ContentType=application/vnd.ms-office.chartstyle+xml">
        <DigestMethod Algorithm="http://www.w3.org/2001/04/xmlenc#sha256"/>
        <DigestValue>Fp1bCkKvBIF74a8DbteL3MRJDRC+fGxVFI9SYX6QbTY=</DigestValue>
      </Reference>
      <Reference URI="/word/charts/style6.xml?ContentType=application/vnd.ms-office.chartstyle+xml">
        <DigestMethod Algorithm="http://www.w3.org/2001/04/xmlenc#sha256"/>
        <DigestValue>Fp1bCkKvBIF74a8DbteL3MRJDRC+fGxVFI9SYX6QbTY=</DigestValue>
      </Reference>
      <Reference URI="/word/charts/style7.xml?ContentType=application/vnd.ms-office.chartstyle+xml">
        <DigestMethod Algorithm="http://www.w3.org/2001/04/xmlenc#sha256"/>
        <DigestValue>Fp1bCkKvBIF74a8DbteL3MRJDRC+fGxVFI9SYX6QbTY=</DigestValue>
      </Reference>
      <Reference URI="/word/charts/style8.xml?ContentType=application/vnd.ms-office.chartstyle+xml">
        <DigestMethod Algorithm="http://www.w3.org/2001/04/xmlenc#sha256"/>
        <DigestValue>Fp1bCkKvBIF74a8DbteL3MRJDRC+fGxVFI9SYX6QbTY=</DigestValue>
      </Reference>
      <Reference URI="/word/charts/style9.xml?ContentType=application/vnd.ms-office.chartstyle+xml">
        <DigestMethod Algorithm="http://www.w3.org/2001/04/xmlenc#sha256"/>
        <DigestValue>Fp1bCkKvBIF74a8DbteL3MRJDRC+fGxVFI9SYX6QbTY=</DigestValue>
      </Reference>
      <Reference URI="/word/document.xml?ContentType=application/vnd.openxmlformats-officedocument.wordprocessingml.document.main+xml">
        <DigestMethod Algorithm="http://www.w3.org/2001/04/xmlenc#sha256"/>
        <DigestValue>LR5Mo/99YmCHVW5cns1v7DpNW/U1nGh6XvQrLICJRxE=</DigestValue>
      </Reference>
      <Reference URI="/word/endnotes.xml?ContentType=application/vnd.openxmlformats-officedocument.wordprocessingml.endnotes+xml">
        <DigestMethod Algorithm="http://www.w3.org/2001/04/xmlenc#sha256"/>
        <DigestValue>qQEj9aubStJbENDI17utdRpzga72mpzcEPg+9aw4SEw=</DigestValue>
      </Reference>
      <Reference URI="/word/fontTable.xml?ContentType=application/vnd.openxmlformats-officedocument.wordprocessingml.fontTable+xml">
        <DigestMethod Algorithm="http://www.w3.org/2001/04/xmlenc#sha256"/>
        <DigestValue>wHfYTsmbmQkSAsWoEVSirW0NlhOy5544wxItccoDD9I=</DigestValue>
      </Reference>
      <Reference URI="/word/footer1.xml?ContentType=application/vnd.openxmlformats-officedocument.wordprocessingml.footer+xml">
        <DigestMethod Algorithm="http://www.w3.org/2001/04/xmlenc#sha256"/>
        <DigestValue>+TPelvkFyx/7bgwX9HkweOTXyMl6Z3l/cUwOoXwoxu4=</DigestValue>
      </Reference>
      <Reference URI="/word/footer2.xml?ContentType=application/vnd.openxmlformats-officedocument.wordprocessingml.footer+xml">
        <DigestMethod Algorithm="http://www.w3.org/2001/04/xmlenc#sha256"/>
        <DigestValue>4fxYBSmlGSNn6AJ5vJK96HdPKpzKyB2jMgQIgeWw9g0=</DigestValue>
      </Reference>
      <Reference URI="/word/footer3.xml?ContentType=application/vnd.openxmlformats-officedocument.wordprocessingml.footer+xml">
        <DigestMethod Algorithm="http://www.w3.org/2001/04/xmlenc#sha256"/>
        <DigestValue>gz7/dVSMeL0MZb0Se6gf8a5LmihyAIst6jvqK8yHYRg=</DigestValue>
      </Reference>
      <Reference URI="/word/footnotes.xml?ContentType=application/vnd.openxmlformats-officedocument.wordprocessingml.footnotes+xml">
        <DigestMethod Algorithm="http://www.w3.org/2001/04/xmlenc#sha256"/>
        <DigestValue>VVt7ILAJldEQ9tvxjvMI8pt8NjuPYvGVA1oqxwhLIfc=</DigestValue>
      </Reference>
      <Reference URI="/word/header1.xml?ContentType=application/vnd.openxmlformats-officedocument.wordprocessingml.header+xml">
        <DigestMethod Algorithm="http://www.w3.org/2001/04/xmlenc#sha256"/>
        <DigestValue>eOjqOw7WP6r0MKEWej/Fpqcg/1hPCxzqKLkHULiW/k8=</DigestValue>
      </Reference>
      <Reference URI="/word/header2.xml?ContentType=application/vnd.openxmlformats-officedocument.wordprocessingml.header+xml">
        <DigestMethod Algorithm="http://www.w3.org/2001/04/xmlenc#sha256"/>
        <DigestValue>WItFmpLpsgKetBRLE8bXKxOQgZnSTeMRwcfm7LS73Ho=</DigestValue>
      </Reference>
      <Reference URI="/word/media/image1.png?ContentType=image/png">
        <DigestMethod Algorithm="http://www.w3.org/2001/04/xmlenc#sha256"/>
        <DigestValue>isSA7csRGnK6LprMLMwpgWtJAsEHH1drTehs8I+Rzt8=</DigestValue>
      </Reference>
      <Reference URI="/word/media/image10.png?ContentType=image/png">
        <DigestMethod Algorithm="http://www.w3.org/2001/04/xmlenc#sha256"/>
        <DigestValue>Nlf41Fy3OqPFr6aC+4feEDvZYvg/W0qD+rX17T+YKog=</DigestValue>
      </Reference>
      <Reference URI="/word/media/image11.png?ContentType=image/png">
        <DigestMethod Algorithm="http://www.w3.org/2001/04/xmlenc#sha256"/>
        <DigestValue>J2LtA9I/dKkGEyQk0Kt1pXVkyCM+Xx0Um9x+sEgB28M=</DigestValue>
      </Reference>
      <Reference URI="/word/media/image12.png?ContentType=image/png">
        <DigestMethod Algorithm="http://www.w3.org/2001/04/xmlenc#sha256"/>
        <DigestValue>MqtRNXffKXBX69dG8jmrVyt8wXAKc77yNB98E6IcSO0=</DigestValue>
      </Reference>
      <Reference URI="/word/media/image13.png?ContentType=image/png">
        <DigestMethod Algorithm="http://www.w3.org/2001/04/xmlenc#sha256"/>
        <DigestValue>+AVl/AEqZP2vYcx3gcjUtSO066dH5nLjIiqsl1ks4+E=</DigestValue>
      </Reference>
      <Reference URI="/word/media/image14.png?ContentType=image/png">
        <DigestMethod Algorithm="http://www.w3.org/2001/04/xmlenc#sha256"/>
        <DigestValue>YkOCYR+4DNIc+TbAskkqZbMIuo46e1CwztZoUYQ6UOA=</DigestValue>
      </Reference>
      <Reference URI="/word/media/image15.png?ContentType=image/png">
        <DigestMethod Algorithm="http://www.w3.org/2001/04/xmlenc#sha256"/>
        <DigestValue>MkyMu7SWpZWhzpADpHcOrgrDVCeH5emTvTM3FfRzpXg=</DigestValue>
      </Reference>
      <Reference URI="/word/media/image16.png?ContentType=image/png">
        <DigestMethod Algorithm="http://www.w3.org/2001/04/xmlenc#sha256"/>
        <DigestValue>QFCGHGheHnJ5kcw/cJxlqtSE12YpxwL9Tc0wpWyy8o0=</DigestValue>
      </Reference>
      <Reference URI="/word/media/image17.png?ContentType=image/png">
        <DigestMethod Algorithm="http://www.w3.org/2001/04/xmlenc#sha256"/>
        <DigestValue>7e6Rklexibe6tt7eoe9Di88+OXc+urGJuHCoqDIO+wI=</DigestValue>
      </Reference>
      <Reference URI="/word/media/image18.png?ContentType=image/png">
        <DigestMethod Algorithm="http://www.w3.org/2001/04/xmlenc#sha256"/>
        <DigestValue>Bs3fYsjbr1UPBrC/bGp+HBAanI2bk0AJj2VerjyLauc=</DigestValue>
      </Reference>
      <Reference URI="/word/media/image19.png?ContentType=image/png">
        <DigestMethod Algorithm="http://www.w3.org/2001/04/xmlenc#sha256"/>
        <DigestValue>x/o3ir4VJahmSZKE1i/Adi5l2Cb+/n8zNUHK7YJYP0A=</DigestValue>
      </Reference>
      <Reference URI="/word/media/image2.jpeg?ContentType=image/jpeg">
        <DigestMethod Algorithm="http://www.w3.org/2001/04/xmlenc#sha256"/>
        <DigestValue>38GuYAigKf/TQNs+3zsk6JDQClOneIk7HuvXyCml2mc=</DigestValue>
      </Reference>
      <Reference URI="/word/media/image20.png?ContentType=image/png">
        <DigestMethod Algorithm="http://www.w3.org/2001/04/xmlenc#sha256"/>
        <DigestValue>UFRRA5rF1qx6ePi5JFO8yk6Kff60aLyRf8do15lDsLg=</DigestValue>
      </Reference>
      <Reference URI="/word/media/image21.png?ContentType=image/png">
        <DigestMethod Algorithm="http://www.w3.org/2001/04/xmlenc#sha256"/>
        <DigestValue>M5wo/mDj3zia6sOqalum/Dg2kdwU30tkQYZ/9hFT6tk=</DigestValue>
      </Reference>
      <Reference URI="/word/media/image22.png?ContentType=image/png">
        <DigestMethod Algorithm="http://www.w3.org/2001/04/xmlenc#sha256"/>
        <DigestValue>QWovyUBL7xepPtfT1zYUCe+9+pa9bF17JIPzeMnYqsU=</DigestValue>
      </Reference>
      <Reference URI="/word/media/image23.png?ContentType=image/png">
        <DigestMethod Algorithm="http://www.w3.org/2001/04/xmlenc#sha256"/>
        <DigestValue>2odL3CDv8yp0Ui+cWG31JWRsw6SDzKjXSOfoHT3fZpA=</DigestValue>
      </Reference>
      <Reference URI="/word/media/image24.png?ContentType=image/png">
        <DigestMethod Algorithm="http://www.w3.org/2001/04/xmlenc#sha256"/>
        <DigestValue>nGz7+InEXx+9Y8hbWjJ+4jSjOFTDQpo8S1DBbfYESLY=</DigestValue>
      </Reference>
      <Reference URI="/word/media/image25.png?ContentType=image/png">
        <DigestMethod Algorithm="http://www.w3.org/2001/04/xmlenc#sha256"/>
        <DigestValue>qlBW2C4ve+WoyvtKgdP076X114+mf92+20BV2AYTB4s=</DigestValue>
      </Reference>
      <Reference URI="/word/media/image26.png?ContentType=image/png">
        <DigestMethod Algorithm="http://www.w3.org/2001/04/xmlenc#sha256"/>
        <DigestValue>rmo4ndj2k8+OHHMkl0d3CiK0w4s1csLQIiQpMHfZY0U=</DigestValue>
      </Reference>
      <Reference URI="/word/media/image27.png?ContentType=image/png">
        <DigestMethod Algorithm="http://www.w3.org/2001/04/xmlenc#sha256"/>
        <DigestValue>4yp2MEao0xMaC0u2PwLASvgRjmtdZGevnz7Cc0nKcs8=</DigestValue>
      </Reference>
      <Reference URI="/word/media/image28.png?ContentType=image/png">
        <DigestMethod Algorithm="http://www.w3.org/2001/04/xmlenc#sha256"/>
        <DigestValue>T29xHnpfuOHuJ/3FBxDec6yPdly+eov71fUrJhQTbSs=</DigestValue>
      </Reference>
      <Reference URI="/word/media/image29.png?ContentType=image/png">
        <DigestMethod Algorithm="http://www.w3.org/2001/04/xmlenc#sha256"/>
        <DigestValue>mpnv04iyjnDo6A75Hl5Butq1oY/hy2odPPGu3fNTUaY=</DigestValue>
      </Reference>
      <Reference URI="/word/media/image3.emf?ContentType=image/x-emf">
        <DigestMethod Algorithm="http://www.w3.org/2001/04/xmlenc#sha256"/>
        <DigestValue>5z+gopAC+NTDrjGQviELBST4otf3QBZVijX1bmlCYhk=</DigestValue>
      </Reference>
      <Reference URI="/word/media/image30.png?ContentType=image/png">
        <DigestMethod Algorithm="http://www.w3.org/2001/04/xmlenc#sha256"/>
        <DigestValue>hYCWFVD4ZZjj/enML2i9Ac1tThG/vB5L+/eVLYoaZQI=</DigestValue>
      </Reference>
      <Reference URI="/word/media/image31.png?ContentType=image/png">
        <DigestMethod Algorithm="http://www.w3.org/2001/04/xmlenc#sha256"/>
        <DigestValue>tkx2bwBPM2s6aUfd2v9LXHfxqPYUh1QZWGdV5kFCU/s=</DigestValue>
      </Reference>
      <Reference URI="/word/media/image32.png?ContentType=image/png">
        <DigestMethod Algorithm="http://www.w3.org/2001/04/xmlenc#sha256"/>
        <DigestValue>vO1f1Qyy1JyAROPvHZzaaUYJ0OgXI1q4LlNSeR+13Ak=</DigestValue>
      </Reference>
      <Reference URI="/word/media/image33.png?ContentType=image/png">
        <DigestMethod Algorithm="http://www.w3.org/2001/04/xmlenc#sha256"/>
        <DigestValue>LajWHXU5D6VpmCnkhNWSYb99aCV34wMjGKn0gG4w9ks=</DigestValue>
      </Reference>
      <Reference URI="/word/media/image34.png?ContentType=image/png">
        <DigestMethod Algorithm="http://www.w3.org/2001/04/xmlenc#sha256"/>
        <DigestValue>WMyoyWQmNQSvr11cPTGYDIuehMcpiGRdQMQLrVLOsI8=</DigestValue>
      </Reference>
      <Reference URI="/word/media/image35.png?ContentType=image/png">
        <DigestMethod Algorithm="http://www.w3.org/2001/04/xmlenc#sha256"/>
        <DigestValue>0N0ORA9jzjzjmmUo9Xxtt4aW1tpyMl5XGnU9ituSXGE=</DigestValue>
      </Reference>
      <Reference URI="/word/media/image36.png?ContentType=image/png">
        <DigestMethod Algorithm="http://www.w3.org/2001/04/xmlenc#sha256"/>
        <DigestValue>9RaMt08xD2Vlo9sqYck55AFqbW41E0YIzGhf0zqbJo0=</DigestValue>
      </Reference>
      <Reference URI="/word/media/image37.png?ContentType=image/png">
        <DigestMethod Algorithm="http://www.w3.org/2001/04/xmlenc#sha256"/>
        <DigestValue>k/45Se2sCyQQd8dnMzfu+XWdLgh4jsAGHppv6sPV8W4=</DigestValue>
      </Reference>
      <Reference URI="/word/media/image38.png?ContentType=image/png">
        <DigestMethod Algorithm="http://www.w3.org/2001/04/xmlenc#sha256"/>
        <DigestValue>pA2l9w3hLx40f0m+ydFYdDqW5vJ9tATCa30IoPAHA7c=</DigestValue>
      </Reference>
      <Reference URI="/word/media/image39.png?ContentType=image/png">
        <DigestMethod Algorithm="http://www.w3.org/2001/04/xmlenc#sha256"/>
        <DigestValue>B39JJDIbybHusN64gMaFO0bmvjDt+A+6rn1R3SQRu6Y=</DigestValue>
      </Reference>
      <Reference URI="/word/media/image4.png?ContentType=image/png">
        <DigestMethod Algorithm="http://www.w3.org/2001/04/xmlenc#sha256"/>
        <DigestValue>hjHC4e2pKaOyWvxxa9boNf8SjpaXA/pvBjVbvK46Zec=</DigestValue>
      </Reference>
      <Reference URI="/word/media/image40.png?ContentType=image/png">
        <DigestMethod Algorithm="http://www.w3.org/2001/04/xmlenc#sha256"/>
        <DigestValue>dT69bhA9mbajsxHwRAr4fe4WaTp8yn1AOh2+aLBWMLc=</DigestValue>
      </Reference>
      <Reference URI="/word/media/image41.png?ContentType=image/png">
        <DigestMethod Algorithm="http://www.w3.org/2001/04/xmlenc#sha256"/>
        <DigestValue>ietVXGZod3i9c039c9VNK27iMXfln7lvYBWTQ+MFWvk=</DigestValue>
      </Reference>
      <Reference URI="/word/media/image42.png?ContentType=image/png">
        <DigestMethod Algorithm="http://www.w3.org/2001/04/xmlenc#sha256"/>
        <DigestValue>8KBEZdBUb47j1ISAKOURXz+/FkJWQQDT6YHnE2ldZhk=</DigestValue>
      </Reference>
      <Reference URI="/word/media/image43.png?ContentType=image/png">
        <DigestMethod Algorithm="http://www.w3.org/2001/04/xmlenc#sha256"/>
        <DigestValue>7ldX8ERvo5o6mjyOUw3yWbX5EOAe8efPL9E36D79eLo=</DigestValue>
      </Reference>
      <Reference URI="/word/media/image44.png?ContentType=image/png">
        <DigestMethod Algorithm="http://www.w3.org/2001/04/xmlenc#sha256"/>
        <DigestValue>GVhajr7kDeX33nrmEyf8cz4gKhFWYeUc6UphwwXe3Cs=</DigestValue>
      </Reference>
      <Reference URI="/word/media/image45.png?ContentType=image/png">
        <DigestMethod Algorithm="http://www.w3.org/2001/04/xmlenc#sha256"/>
        <DigestValue>/2a4Ns5ugQoocR66CgLrfURGmf0ZqAgJpgaEcdwmBIQ=</DigestValue>
      </Reference>
      <Reference URI="/word/media/image46.png?ContentType=image/png">
        <DigestMethod Algorithm="http://www.w3.org/2001/04/xmlenc#sha256"/>
        <DigestValue>zzkXCQnxaVre85F7PUsHIPO2iW+zZvPRJ9wl3AhpQC0=</DigestValue>
      </Reference>
      <Reference URI="/word/media/image47.png?ContentType=image/png">
        <DigestMethod Algorithm="http://www.w3.org/2001/04/xmlenc#sha256"/>
        <DigestValue>e9Rw7ZTci6YF2sJFu60HwK7KqxbyhTD37whjLb0+IKs=</DigestValue>
      </Reference>
      <Reference URI="/word/media/image48.png?ContentType=image/png">
        <DigestMethod Algorithm="http://www.w3.org/2001/04/xmlenc#sha256"/>
        <DigestValue>cEjodCun2yDeC3wsxz6g+wVz8qfnsSrMo3Bu6EeCKGs=</DigestValue>
      </Reference>
      <Reference URI="/word/media/image49.png?ContentType=image/png">
        <DigestMethod Algorithm="http://www.w3.org/2001/04/xmlenc#sha256"/>
        <DigestValue>dQcsLNv6CBXTnDnnbgR2YaX0YHQoaH559K1DJpwE7fc=</DigestValue>
      </Reference>
      <Reference URI="/word/media/image5.png?ContentType=image/png">
        <DigestMethod Algorithm="http://www.w3.org/2001/04/xmlenc#sha256"/>
        <DigestValue>QWD/2ABSauoQbbOMa5PUL4LruvQsmcXpxpJjuYUR+Nw=</DigestValue>
      </Reference>
      <Reference URI="/word/media/image50.png?ContentType=image/png">
        <DigestMethod Algorithm="http://www.w3.org/2001/04/xmlenc#sha256"/>
        <DigestValue>lbXX/Y5nydks4+2XbkvPSQbVTCl+neaL8gM6/rFZcn0=</DigestValue>
      </Reference>
      <Reference URI="/word/media/image51.png?ContentType=image/png">
        <DigestMethod Algorithm="http://www.w3.org/2001/04/xmlenc#sha256"/>
        <DigestValue>jDc0AeBGj5K+VWVsBszfbRxn+VPRb/5LZRa/8ud/In8=</DigestValue>
      </Reference>
      <Reference URI="/word/media/image52.png?ContentType=image/png">
        <DigestMethod Algorithm="http://www.w3.org/2001/04/xmlenc#sha256"/>
        <DigestValue>59KEmKUuOL9sKCYD1z7dRHdPU2qAixk8Cb/WEQd1QDM=</DigestValue>
      </Reference>
      <Reference URI="/word/media/image53.png?ContentType=image/png">
        <DigestMethod Algorithm="http://www.w3.org/2001/04/xmlenc#sha256"/>
        <DigestValue>D2C16Gt9GL07hTPSBnbzWWG4toJ90PiGPKvVP8RNdCk=</DigestValue>
      </Reference>
      <Reference URI="/word/media/image54.png?ContentType=image/png">
        <DigestMethod Algorithm="http://www.w3.org/2001/04/xmlenc#sha256"/>
        <DigestValue>tIqF/LPX0ZOoeewpBLFJee2SI2Qsf310mkwzZx7lobw=</DigestValue>
      </Reference>
      <Reference URI="/word/media/image55.png?ContentType=image/png">
        <DigestMethod Algorithm="http://www.w3.org/2001/04/xmlenc#sha256"/>
        <DigestValue>vWSKWrqVB9v2xESDzRL6gB6IpH5/cnWXZB+CBZ8UkVM=</DigestValue>
      </Reference>
      <Reference URI="/word/media/image56.png?ContentType=image/png">
        <DigestMethod Algorithm="http://www.w3.org/2001/04/xmlenc#sha256"/>
        <DigestValue>jb5IY+bcQEaEowNH6LuSYT5+ELSq0jmqWKPUoTHe2n8=</DigestValue>
      </Reference>
      <Reference URI="/word/media/image57.png?ContentType=image/png">
        <DigestMethod Algorithm="http://www.w3.org/2001/04/xmlenc#sha256"/>
        <DigestValue>IzagVVOr2+LY6hlQOaFArJ40KrdMwXUbWV5dZos8dFs=</DigestValue>
      </Reference>
      <Reference URI="/word/media/image58.png?ContentType=image/png">
        <DigestMethod Algorithm="http://www.w3.org/2001/04/xmlenc#sha256"/>
        <DigestValue>xdxG6XxpXm/sEp76qdjZztavKnOBWlR3EWelCpkHO7g=</DigestValue>
      </Reference>
      <Reference URI="/word/media/image59.png?ContentType=image/png">
        <DigestMethod Algorithm="http://www.w3.org/2001/04/xmlenc#sha256"/>
        <DigestValue>Xjsma8Eica9i29zFBAw7KVZVUWj7ZmHik6K4u+NJcPE=</DigestValue>
      </Reference>
      <Reference URI="/word/media/image6.png?ContentType=image/png">
        <DigestMethod Algorithm="http://www.w3.org/2001/04/xmlenc#sha256"/>
        <DigestValue>5xmCsfN2QkyztWfWBshIEvM8eHrIYVV9KnoZbNUvDIU=</DigestValue>
      </Reference>
      <Reference URI="/word/media/image60.png?ContentType=image/png">
        <DigestMethod Algorithm="http://www.w3.org/2001/04/xmlenc#sha256"/>
        <DigestValue>jeIcWMzUKs/WO/blV2uZAmkVwGO33D18jgzyFdMwu5Q=</DigestValue>
      </Reference>
      <Reference URI="/word/media/image61.png?ContentType=image/png">
        <DigestMethod Algorithm="http://www.w3.org/2001/04/xmlenc#sha256"/>
        <DigestValue>oME9Bjyfh+uM1sw6+Y20fANLSDaEqLKY17z8Mh721uY=</DigestValue>
      </Reference>
      <Reference URI="/word/media/image62.png?ContentType=image/png">
        <DigestMethod Algorithm="http://www.w3.org/2001/04/xmlenc#sha256"/>
        <DigestValue>knI1zgiwEBB8zMc8JuKWLwkzsRurIzZ7cXKrQTbr4r0=</DigestValue>
      </Reference>
      <Reference URI="/word/media/image63.png?ContentType=image/png">
        <DigestMethod Algorithm="http://www.w3.org/2001/04/xmlenc#sha256"/>
        <DigestValue>Jw4yDFiK8dU74XLIV7DY31kjVBffGU18GA0xCqsbDpI=</DigestValue>
      </Reference>
      <Reference URI="/word/media/image64.png?ContentType=image/png">
        <DigestMethod Algorithm="http://www.w3.org/2001/04/xmlenc#sha256"/>
        <DigestValue>KWNKNuD/5VlRHXmxZs8obTs3ZXf1TvfDannI1Xfs0yM=</DigestValue>
      </Reference>
      <Reference URI="/word/media/image65.png?ContentType=image/png">
        <DigestMethod Algorithm="http://www.w3.org/2001/04/xmlenc#sha256"/>
        <DigestValue>2/ZzHR9qRVWebty57oaE9RVrletlBAsym2q4luzBEuA=</DigestValue>
      </Reference>
      <Reference URI="/word/media/image66.png?ContentType=image/png">
        <DigestMethod Algorithm="http://www.w3.org/2001/04/xmlenc#sha256"/>
        <DigestValue>mVZa3iC+ZGElfZ/pnIdjINfSM2BILIV9cxFgxPgNy4Y=</DigestValue>
      </Reference>
      <Reference URI="/word/media/image67.png?ContentType=image/png">
        <DigestMethod Algorithm="http://www.w3.org/2001/04/xmlenc#sha256"/>
        <DigestValue>WNS4CfHp1fxfe4Bclf/zCs1rVO9kgTxoObRUvYWB0gQ=</DigestValue>
      </Reference>
      <Reference URI="/word/media/image68.png?ContentType=image/png">
        <DigestMethod Algorithm="http://www.w3.org/2001/04/xmlenc#sha256"/>
        <DigestValue>cXbvRlvTIwRIOTq85UixI9hwOBho5rYxR/fo0yLUQQA=</DigestValue>
      </Reference>
      <Reference URI="/word/media/image69.png?ContentType=image/png">
        <DigestMethod Algorithm="http://www.w3.org/2001/04/xmlenc#sha256"/>
        <DigestValue>2q7sxu4SFGUMwLaU2N2FXHRvBkmtnQFVzvpyXPCe2Zw=</DigestValue>
      </Reference>
      <Reference URI="/word/media/image7.png?ContentType=image/png">
        <DigestMethod Algorithm="http://www.w3.org/2001/04/xmlenc#sha256"/>
        <DigestValue>wI2PPQ+2KnnwqePMveQO9octTngj+35TQ7kl01uQsAU=</DigestValue>
      </Reference>
      <Reference URI="/word/media/image70.png?ContentType=image/png">
        <DigestMethod Algorithm="http://www.w3.org/2001/04/xmlenc#sha256"/>
        <DigestValue>x2OFUooye+Tn/vlGTxAlJdNmLKedPsY27CZGXT63ZW0=</DigestValue>
      </Reference>
      <Reference URI="/word/media/image71.png?ContentType=image/png">
        <DigestMethod Algorithm="http://www.w3.org/2001/04/xmlenc#sha256"/>
        <DigestValue>2Ys+PDj7ZydV6pxSksg3mBUh3Jmah9Qu+9gcvklYnbY=</DigestValue>
      </Reference>
      <Reference URI="/word/media/image72.png?ContentType=image/png">
        <DigestMethod Algorithm="http://www.w3.org/2001/04/xmlenc#sha256"/>
        <DigestValue>OtRXRFy5Ka+nY0xxT4oDavLfxHJBRO9T9mipLpH8qUQ=</DigestValue>
      </Reference>
      <Reference URI="/word/media/image8.png?ContentType=image/png">
        <DigestMethod Algorithm="http://www.w3.org/2001/04/xmlenc#sha256"/>
        <DigestValue>zYAH9h1MB8cojQv1MqzmBjfGQ23qLt5Dd2eL1wy5/7E=</DigestValue>
      </Reference>
      <Reference URI="/word/media/image9.png?ContentType=image/png">
        <DigestMethod Algorithm="http://www.w3.org/2001/04/xmlenc#sha256"/>
        <DigestValue>FnJ5dtUQTSJccKHJy8V+BnmOMbXM36fBx5rUGlMTQGY=</DigestValue>
      </Reference>
      <Reference URI="/word/numbering.xml?ContentType=application/vnd.openxmlformats-officedocument.wordprocessingml.numbering+xml">
        <DigestMethod Algorithm="http://www.w3.org/2001/04/xmlenc#sha256"/>
        <DigestValue>I5kaXr+qUKh4tX1GOqh+TO54iZ4x5Oh9zqo8FvFf5Rg=</DigestValue>
      </Reference>
      <Reference URI="/word/settings.xml?ContentType=application/vnd.openxmlformats-officedocument.wordprocessingml.settings+xml">
        <DigestMethod Algorithm="http://www.w3.org/2001/04/xmlenc#sha256"/>
        <DigestValue>TUjYQIL2F46tQLLGcY5giKnJ1xu1ZidUuQ3RN6tR3ws=</DigestValue>
      </Reference>
      <Reference URI="/word/styles.xml?ContentType=application/vnd.openxmlformats-officedocument.wordprocessingml.styles+xml">
        <DigestMethod Algorithm="http://www.w3.org/2001/04/xmlenc#sha256"/>
        <DigestValue>JMu2LdgzMqIj757o1jMMhyiS0rH7JLQxkJ+1GAhYOfI=</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njfTNExfO5+6vAnjXbMAbeIqrDZB0CUc1sFvH6ff2C0=</DigestValue>
      </Reference>
    </Manifest>
    <SignatureProperties>
      <SignatureProperty Id="idSignatureTime" Target="#idPackageSignature">
        <mdssi:SignatureTime xmlns:mdssi="http://schemas.openxmlformats.org/package/2006/digital-signature">
          <mdssi:Format>YYYY-MM-DDThh:mm:ssTZD</mdssi:Format>
          <mdssi:Value>2026-03-18T16:49:36Z</mdssi:Value>
        </mdssi:SignatureTime>
      </SignatureProperty>
    </SignatureProperties>
  </Object>
  <Object Id="idOfficeObject">
    <SignatureProperties>
      <SignatureProperty Id="idOfficeV1Details" Target="#idPackageSignature">
        <SignatureInfoV1 xmlns="http://schemas.microsoft.com/office/2006/digsig">
          <SetupID>{98812015-818F-44BF-B1A9-D30633031419}</SetupID>
          <SignatureText/>
          <SignatureImage>AQAAAGwAAAAAAAAAAAAAAE8AAABMAAAAAAAAAAAAAACYBQAAZgUAACBFTUYAAAEAcE4AAAwAAAABAAAAAAAAAAAAAAAAAAAAgAcAADgEAABYAQAAwgAAAAAAAAAAAAAAAAAAAMA/BQDQ9QIARgAAACwAAAAgAAAARU1GKwFAAQAcAAAAEAAAAAIQwNsBAAAAeAAAAHgAAABGAAAAwAUAALQFAABFTUYrIkAEAAwAAAAAAAAAHkAJAAwAAAAAAAAAJEABAAwAAAAAAAAAMEACABAAAAAEAAAAAACAPyFABwAMAAAAAAAAAAhAAAUMBQAAAAUAAAIQwNsBAAAAAAAAAAAAAAAAAAAAAAAAAAEAAAD/2P/gABBKRklGAAEBAQDIAMgAAP/bAEMACgcHCQcGCgkICQsLCgwPGRAPDg4PHhYXEhkkICYlIyAjIigtOTAoKjYrIiMyRDI2Oz1AQEAmMEZLRT5KOT9APf/AAAsIAIAAhQ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BAQEBAQEBAQEBAQEBAQEBAQEBAQEBAQEBAQEBAQEBAQEBAQEBAQEBAQEBAQEBAQEBAQEBAQEBAQEBAQEBAQEBAQEBAQEBAQEBAQEBAQEBAQEBAQEBAQEBAQEBAQEBAQEBAQEBAQEBAQEBAQEBAQEBAQAAAAEBAQEBAQEBAQEBAQEBAQEBAQEBAQEBAQEBAQEBAQEBAQEBAQEBAQEBAQEBAQEBAQEBAQEBAQEBAQEBAQEBAQEBAQEBAQEBAQEBAQEBAQEBAgICAgICAgIBAQEBAQEBAQEBAQIEBQUGAQEBAQEBAQEBAQEBAQEBAQICAgICAgICAQEBAQEAAAABAQEBAQEBAQEBAQEBAQEBAQEBAQEBAQEBAQEBAQEBAQEBAQEBAQEBAQEBAQEBAQEBAQEBAQEBAQEBAQEBAQEBAQEBAQEBAQEBAQEBAQEBAQICAgICAgICAQEBAQEBAQEBAQECAwQFBQEBAQEBAQEBAQEBAQEBAQECAgICAgICAgEBAQEBAAAAAQEBAQEBAQEBAQEBAQEBAQEBAQEBAQEBAQEBAQEBAQEBAQEBAQEBAQEBAQEBAQEBAQEBAQEBAQEBAQEBAQEBAQEBAQEBAQEBAQEBAQEBAQECAgICAgICAgEBAQEBAQEBAQEBAgMEBAUBAQEBAQEBAQEBAQEBAQEBAgICAgICAgIBAQEBAQAAAAEBAQEBAQEBAQEBAQEBAQEBAQEBAQEBAQEBAQEBAQEBAQEBAQEBAQEBAQEBAQEBAQEBAQEBAQEBAQEBAQEBAQEBAQEBAQEBAQEBAQEBAQEBAgICAgICAgIBAQEBAQEBAQEBAQICAwMEAQEBAQEBAQEBAQEBAQEBAQICAgICAgICAQEBAQEAAAABAQEBAQEBAQEBAQEBAQEBAQEBAQEBAQEBAQEBAQEBAQEBAQEBAQEBAQEBAQEBAQEBAQEBAQEBAQEBAQEBAQEBAQEBAQEBAQEBAQEBAQEBAQICAgICAgICAQEBAQEBAQEBAQEBAgICAgEBAQEBAQEBAQEBAQEBAQECAgICAgICAgEBAQEBAAAAAQEBAQEBAQEBAQEBAQEBAQEBAQEBAQEBAQEBAQEBAQEBAQEBAQEBAQEBAQEBAQEBAQEBAQEBAQEBAQEBAQEBAQEBAQEBAQEBAQEBAQEBAQECAgICAgICAgEBAQEBAQEBAQEBAQEBAQEBAQEBAQEBAQEBAQEBAQEBAgICAgICAgIBAQEBAQAAAAEBAQEBAQEBAQEBAQEBAQEBAQEBAQEBAQEBAQEBAQEBAQEBAQEBAQEBAQEBAQEBAQEBAQEBAQEBAQEBAQEBAQEBAQEBAQEBAQEBAQEBAQEBAgICAgICAgIBAQEBAQEBAQEBAQEBAQEBAQEBAQEBAQEBAQEBAQEBAQICAgICAgICAQEBAQEAAAABAQEBAQEBAQEBAQEBAQEBAQEBAQEBAQEBAQEBAQEBAQEBAQEBAQEBAQEBAQEBAQEBAQEBAQEBAQEBAQEBAQEBAQEBAQEBAQEBAQEBAQEBAQICAgICAgICAQEBAQEBAQEBAQEBAQEBAQEBAQEBAQEBAQEBAQEBAQECAgICAgICAgEBAQEBAAAATAAAAGQAAAAAAAAAAAAAAE8AAABMAAAAAAAAAAAAAABQAAAATQAAACkAqgAAAAAAAAAAAAAAgD8AAAAAAAAAAAAAgD8AAAAAAAAAAAAAAAAAAAAAAAAAAAAAAAAAAAAAAAAAACIAAAAMAAAA/////0YAAAAcAAAAEAAAAEVNRisCQAAADAAAAAAAAAAOAAAAFAAAAAAAAAAQAAAAFAAAAA==</SignatureImage>
          <SignatureComments/>
          <WindowsVersion>10.0</WindowsVersion>
          <OfficeVersion>16.0.19127/27</OfficeVersion>
          <ApplicationVersion>16.0.19127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2026-03-18T16:49:36Z</xd:SigningTime>
          <xd:SigningCertificate>
            <xd:Cert>
              <xd:CertDigest>
                <DigestMethod Algorithm="http://www.w3.org/2001/04/xmlenc#sha256"/>
                <DigestValue>eM/yMzAZ9SuY6FIgi5RhkD6vh2buGFMOT+ieYWNXTvM=</DigestValue>
              </xd:CertDigest>
              <xd:IssuerSerial>
                <X509IssuerName>CN=Dstl RNet Certificate Authority 2, DC=rnet, DC=dstl, DC=gov, DC=uk</X509IssuerName>
                <X509SerialNumber>1494151091255059350760651725450164451143805672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</xd:EncapsulatedX509Certificate>
            <xd:EncapsulatedX509Certificate>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</xd:EncapsulatedX509Certificate>
          </xd:CertificateValues>
        </xd:UnsignedSignatureProperties>
      </xd:UnsignedProperties>
    </xd:QualifyingProperties>
  </Object>
  <Object Id="idValidSigLnImg">AQAAAGwAAAAAAAAAAAAAAD8BAACfAAAAAAAAAAAAAABmFgAAOwsAACBFTUYAAAEAeGMAAMs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QEBAQEBAQEBAQEBAQEBAQEBAQEBAQEBAQEBAQEBAQEBAQEBAQEBAQEBAQEBAQEBAQEBAQEBAQEBAQEBAQEBAQEBAQEBAQEBAQEBAQEBAQEBAQEBAQEBAQEBAQEBAQEBAQEBAQEBAQEBAQEBAQEBAQEAAAABAQEBAQEBAQEBAQEBAQEBAQEBAQEBAQEBAQEBAQEBAQEBAQEBAQEBAQEBAQEBAQEBAQEBAQEBAQEBAQEBAQEBAQEBAQEBAQEBAQEBAQEBAQICAgICAgICAQEBAQEBAQEBAQECBAUFBgEBAQEBAQEBAQEBAQEBAQECAgICAgICAgEBAQEBAAAAAQEBAQEBAQEBAQEBAQEBAQEBAQEBAQEBAQEBAQEBAQEBAQEBAQEBAQEBAQEBAQEBAQEBAQEBAQEBAQEBAQEBAQEBAQEBAQEBAQEBAQEBAQECAgICAgICAgEBAQEBAQEBAQEBAgMEBQUBAQEBAQEBAQEBAQEBAQEBAgICAgICAgIBAQEBAQAAAAEBAQEBAQEBAQEBAQEBAQEBAQEBAQEBAQEBAQEBAQEBAQEBAQEBAQEBAQEBAQEBAQEBAQEBAQEBAQEBAQEBAQEBAQEBAQEBAQEBAQEBAQEBAgICAgICAgIBAQEBAQEBAQEBAQIDBAQFAQEBAQEBAQEBAQEBAQEBAQICAgICAgICAQEBAQEAAAABAQEBAQEBAQEBAQEBAQEBAQEBAQEBAQEBAQEBAQEBAQEBAQEBAQEBAQEBAQEBAQEBAQEBAQEBAQEBAQEBAQEBAQEBAQEBAQEBAQEBAQEBAQICAgICAgICAQEBAQEBAQEBAQECAgMDBAEBAQEBAQEBAQEBAQEBAQECAgICAgICAgEBAQEBAAAAAQEBAQEBAQEBAQEBAQEBAQEBAQEBAQEBAQEBAQEBAQEBAQEBAQEBAQEBAQEBAQEBAQEBAQEBAQEBAQEBAQEBAQEBAQEBAQEBAQEBAQEBAQECAgICAgICAgEBAQEBAQEBAQEBAQICAgIBAQEBAQEBAQEBAQEBAQEBAgICAgICAgIBAQEBAQAAAAEBAQEBAQEBAQEBAQEBAQEBAQEBAQEBAQEBAQEBAQEBAQEBAQEBAQEBAQEBAQEBAQEBAQEBAQEBAQEBAQEBAQEBAQEBAQEBAQEBAQEBAQEBAgICAgICAgIBAQEBAQEBAQEBAQEBAQEBAQEBAQEBAQEBAQEBAQEBAQICAgICAgICAQEBAQEAAAABAQEBAQEBAQEBAQEBAQEBAQEBAQEBAQEBAQEBAQEBAQEBAQEBAQEBAQEBAQEBAQEBAQEBAQEBAQEBAQEBAQEBAQEBAQEBAQEBAQEBAQEBAQICAgICAgICAQEBAQEBAQEBAQEBAQEBAQEBAQEBAQEBAQEBAQEBAQECAgICAgICAgEBAQEBAAAAAQEBAQEBAQEBAQEBAQEBAQEBAQEBAQEBAQEBAQEBAQEBAQEBAQEBAQEBAQEBAQEBAQEBAQEBAQEBAQEBAQEBAQEBAQEBAQEBAQEBAQEBAQECAgICAgICAgEBAQEBAQEBAQEBAQEBAQEBAQEBAQEBAQEBAQEBAQEBAgICAgICAgIBAQEBAQAAAEYAAAAUAAAACAAAAEdESUMDAAAAIgAAAAwAAAD/////IgAAAAwAAAD/////JQAAAAwAAAANAACAKAAAAAwAAAAEAAAAIgAAAAwAAAD/////IgAAAAwAAAD+////JwAAABgAAAAEAAAAAAAAAP///wAAAAAAJQAAAAwAAAAEAAAATAAAAGQAAAAAAAAAYQAAAD8BAACbAAAAAAAAAGEAAABAAQAAOwAAACEA8AAAAAAAAAAAAAAAgD8AAAAAAAAAAAAAgD8AAAAAAAAAAAAAAAAAAAAAAAAAAAAAAAAAAAAAAAAAACUAAAAMAAAAAAAAgCgAAAAMAAAABAAAACcAAAAYAAAABAAAAAAAAAD///8AAAAAACUAAAAMAAAABAAAAEwAAABkAAAADgAAAGEAAAAxAQAAcQAAAA4AAABhAAAAJAEAABEAAAAhAPAAAAAAAAAAAAAAAIA/AAAAAAAAAAAAAIA/AAAAAAAAAAAAAAAAAAAAAAAAAAAAAAAAAAAAAAAAAAAlAAAADAAAAAAAAIAoAAAADAAAAAQAAAAlAAAADAAAAAEAAAAYAAAADAAAAAAAAAASAAAADAAAAAEAAAAeAAAAGAAAAA4AAABhAAAAMgEAAHIAAAAlAAAADAAAAAEAAABUAAAAnAAAAA8AAABhAAAAUwAAAHEAAAABAAAAVVWPQSa0j0EPAAAAYQAAAA0AAABMAAAAAAAAAAAAAAAAAAAA//////////9oAAAAUwBpAGwAYQBzACAAQgBsAGUAdgBpAG4AcwAAAAcAAAADAAAAAwAAAAcAAAAGAAAABAAAAAcAAAADAAAABwAAAAYAAAADAAAABwAAAAYAAABLAAAAQAAAADAAAAAFAAAAIAAAAAEAAAABAAAAEAAAAAAAAAAAAAAAQAEAAKAAAAAAAAAAAAAAAEABAACgAAAAJQAAAAwAAAACAAAAJwAAABgAAAAEAAAAAAAAAP///wAAAAAAJQAAAAwAAAAEAAAATAAAAGQAAAAOAAAAdgAAADEBAACGAAAADgAAAHYAAAAkAQAAEQAAACEA8AAAAAAAAAAAAAAAgD8AAAAAAAAAAAAAgD8AAAAAAAAAAAAAAAAAAAAAAAAAAAAAAAAAAAAAAAAAACUAAAAMAAAAAAAAgCgAAAAMAAAABAAAACUAAAAMAAAAAQAAABgAAAAMAAAAAAAAABIAAAAMAAAAAQAAAB4AAAAYAAAADgAAAHYAAAAyAQAAhwAAACUAAAAMAAAAAQAAAFQAAABwAAAADwAAAHYAAAA1AAAAhgAAAAEAAABVVY9BJrSPQQ8AAAB2AAAABgAAAEwAAAAAAAAAAAAAAAAAAAD//////////1gAAABBAHUAdABoAG8AcgAIAAAABwAAAAQAAAAHAAAACAAAAAUAAABLAAAAQAAAADAAAAAFAAAAIAAAAAEAAAABAAAAEAAAAAAAAAAAAAAAQAEAAKAAAAAAAAAAAAAAAEABAACgAAAAJQAAAAwAAAACAAAAJwAAABgAAAAEAAAAAAAAAP///wAAAAAAJQAAAAwAAAAEAAAATAAAAGQAAAAOAAAAiwAAAKcAAACbAAAADgAAAIsAAACaAAAAEQAAACEA8AAAAAAAAAAAAAAAgD8AAAAAAAAAAAAAgD8AAAAAAAAAAAAAAAAAAAAAAAAAAAAAAAAAAAAAAAAAACUAAAAMAAAAAAAAgCgAAAAMAAAABAAAACUAAAAMAAAAAQAAABgAAAAMAAAAAAAAABIAAAAMAAAAAQAAABYAAAAMAAAAAAAAAFQAAADwAAAADwAAAIsAAACmAAAAmwAAAAEAAABVVY9BJrSPQQ8AAACLAAAAGwAAAEwAAAAEAAAADgAAAIsAAACoAAAAnAAAAIQAAABTAGkAZwBuAGUAZAAgAGIAeQA6ACAAQgBsAGUAdgBpAG4AcwAgAFMAaQBsAGEAcwAgAEcASgAAAAcAAAADAAAACAAAAAcAAAAHAAAACAAAAAQAAAAIAAAABgAAAAMAAAAEAAAABwAAAAMAAAAHAAAABgAAAAMAAAAHAAAABgAAAAQAAAAHAAAAAwAAAAMAAAAHAAAABgAAAAQAAAAJAAAABQAAABYAAAAMAAAAAAAAACUAAAAMAAAAAgAAAA4AAAAUAAAAAAAAABAAAAAUAAAA</Object>
  <Object Id="idInvalidSigLnImg">AQAAAGwAAAAAAAAAAAAAAD8BAACfAAAAAAAAAAAAAABmFgAAOwsAACBFTUYAAAEAAGoAANI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IQAAAAgAAABiAAAADAAAAAEAAABLAAAAEAAAAAAAAAAFAAAAIQAAAAgAAAAeAAAAGAAAAAAAAAAAAAAAQAEAAK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AAA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BAQEBAQEBAQEBAQEBAQEBAQEBAQEBAQEBAQEBAQEBAQEBAQEBAQEBAgICAgICAgIBAQEBAQEBAQEBAQEBAQEBAQEBAQEBAQEBAQEBAQEBAQEBAQEBAQEBAQEBAQEBAQEBAQEBAQEBAQEBAQEBAQEBAQEBAQEAAAABAQEBAQEBAQEBAQEBAQEBAQEBAQEBAQEBAQEBAQEBAQEBAQEBAQEBAQEBAQEBAQEBAQEBAQEBAQICAgICAgICAQEBAQEBAQEBAQEBAQEBAQEBAQEBAQEBAQEBAQEBAQEBAQEBAQEBAQEBAQEBAQEBAQEBAQEBAQEBAQEBAQEBAQEBAQEBAAAAAQEBAQEBAQEBAQEBAQEBAQEBAQEBAQEBAQEBAQEBAQEBAQEBAQEBAQEBAQEBAQEBAQEBAQEBAQECAgICAgICAg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IBAQEBAQEBAQEBAQEBAQEBAQEBAQEBAQEBAQEBAQEBAQEBAQEBAQEBAQEBAQEBAQEBAQEBAQEBAQEBAQEBAQEBAQEBAQEBAQEBAQEBAQEBAQEBAQEBAQEBAQEBAQEBAQEBAQEBAQEBAQEBAQEBAQEBAAAAAQEBAQEBAQEBAQEBAQEBAQMDAgICAQEBAQEBAQEBAQEBAQEBAQEBAQEBAQEBAQEBAQEBAQEBAQEBAQEBAQEBAQEBAQEBAQEBAQEBAQEBAQEBAQEBAQEBAQEBAQEBAQEBAQEBAQEBAQEBAQEBAQEBAQEBAQEBAQEBAQEBAQEBAQEBAQEBAQAAAAEBAQEBAQEBAQEBAQEBAQEDAwICAgEBAQEBAQEBAQEBAQEBAQEBAQEBAQEBAQEBAQEBAQEBAQEBAQEBAQEBAQEBAQEBAQEBAQEBAQEBAQEBAQEBAQEBAQEBAQEBAQEBAQEBAQEBAQEBAQEBAQEBAQEBAQEBAQEBAQEBAQEBAQEBAQEBAQEAAAABAQEBAQEBAQEBAQEBAQEBAwMCAgEBAQEBAQEBAQEBAQEBAQEBAQEBAQEBAQEBAQEBAQEBAQEBAQEBAQEBAQEBAQEBAQEBAQEBAQEBAQEBAQEBAQEBAQEBAQEBAQEBAQEBAQEBAQEBAQEBAQEBAQEBAQEBAQEBAQEBAQEBAQEBAQEBAQEBAAAAAQEBAQEBAQEBAQEBAQEBAQEBAQEBAQEBAQEBAQEBAQEBAQEBAQEBAQEBAQEBAQEBAQEBAQEBAQEBAQEBAQEBAQEBAQEBAQEBAQEBAQEBAQECAgICAgICAgEBAQEBAQEBAQEBAgQFBQYBAQEBAQEBAQEBAQEBAQEBAgICAgICAgIBAQEBAQAAAAEBAQEBAQEBAQEBAQEBAQEBAQEBAQEBAQEBAQEBAQEBAQEBAQEBAQEBAQEBAQEBAQEBAQEBAQEBAQEBAQEBAQEBAQEBAQEBAQEBAQEBAQEBAgICAgICAgIBAQEBAQEBAQEBAQIDBAUFAQEBAQEBAQEBAQEBAQEBAQICAgICAgICAQEBAQEAAAABAQEBAQEBAQEBAQEBAQEBAQEBAQEBAQEBAQEBAQEBAQEBAQEBAQEBAQEBAQEBAQEBAQEBAQEBAQEBAQEBAQEBAQEBAQEBAQEBAQEBAQEBAQICAgICAgICAQEBAQEBAQEBAQECAwQEBQEBAQEBAQEBAQEBAQEBAQECAgICAgICAgEBAQEBAAAAAQEBAQEBAQEBAQEBAQEBAQEBAQEBAQEBAQEBAQEBAQEBAQEBAQEBAQEBAQEBAQEBAQEBAQEBAQEBAQEBAQEBAQEBAQEBAQEBAQEBAQEBAQECAgICAgICAgEBAQEBAQEBAQEBAgIDAwQBAQEBAQEBAQEBAQEBAQEBAgICAgICAgIBAQEBAQAAAAEBAQEBAQEBAQEBAQEBAQEBAQEBAQEBAQEBAQEBAQEBAQEBAQEBAQEBAQEBAQEBAQEBAQEBAQEBAQEBAQEBAQEBAQEBAQEBAQEBAQEBAQEBAgICAgICAgIBAQEBAQEBAQEBAQECAgICAQEBAQEBAQEBAQEBAQEBAQICAgICAgICAQEBAQEAAAABAQEBAQEBAQEBAQEBAQEBAQEBAQEBAQEBAQEBAQEBAQEBAQEBAQEBAQEBAQEBAQEBAQEBAQEBAQEBAQEBAQEBAQEBAQEBAQEBAQEBAQEBAQICAgICAgICAQEBAQEBAQEBAQEBAQEBAQEBAQEBAQEBAQEBAQEBAQECAgICAgICAgEBAQEBAAAAAQEBAQEBAQEBAQEBAQEBAQEBAQEBAQEBAQEBAQEBAQEBAQEBAQEBAQEBAQEBAQEBAQEBAQEBAQEBAQEBAQEBAQEBAQEBAQEBAQEBAQEBAQECAgICAgICAgEBAQEBAQEBAQEBAQEBAQEBAQEBAQEBAQEBAQEBAQEBAgICAgICAgIBAQEBAQAAAAEBAQEBAQEBAQEBAQEBAQEBAQEBAQEBAQEBAQEBAQEBAQEBAQEBAQEBAQEBAQEBAQEBAQEBAQEBAQEBAQEBAQEBAQEBAQEBAQEBAQEBAQEBAgICAgICAgIBAQEBAQEBAQEBAQEBAQEBAQEBAQEBAQEBAQEBAQEBAQICAgICAgICAQEBAQEAAABGAAAAFAAAAAgAAABHRElDAwAAACIAAAAMAAAA/////yIAAAAMAAAA/////yUAAAAMAAAADQAAgCgAAAAMAAAABAAAACIAAAAMAAAA/////yIAAAAMAAAA/v///ycAAAAYAAAABAAAAAAAAAD///8AAAAAACUAAAAMAAAABAAAAEwAAABkAAAAAAAAAGEAAAA/AQAAmwAAAAAAAABhAAAAQAEAADsAAAAhAPAAAAAAAAAAAAAAAIA/AAAAAAAAAAAAAIA/AAAAAAAAAAAAAAAAAAAAAAAAAAAAAAAAAAAAAAAAAAAlAAAADAAAAAAAAIAoAAAADAAAAAQAAAAnAAAAGAAAAAQAAAAAAAAA////AAAAAAAlAAAADAAAAAQAAABMAAAAZAAAAA4AAABhAAAAMQEAAHEAAAAOAAAAYQAAACQBAAARAAAAIQDwAAAAAAAAAAAAAACAPwAAAAAAAAAAAACAPwAAAAAAAAAAAAAAAAAAAAAAAAAAAAAAAAAAAAAAAAAAJQAAAAwAAAAAAACAKAAAAAwAAAAEAAAAJQAAAAwAAAABAAAAGAAAAAwAAAAAAAAAEgAAAAwAAAABAAAAHgAAABgAAAAOAAAAYQAAADIBAAByAAAAJQAAAAwAAAABAAAAVAAAAJwAAAAPAAAAYQAAAFMAAABxAAAAAQAAAFVVj0EmtI9BDwAAAGEAAAANAAAATAAAAAAAAAAAAAAAAAAAAP//////////aAAAAFMAaQBsAGEAcwAgAEIAbABlAHYAaQBuAHMAAAAHAAAAAwAAAAMAAAAHAAAABgAAAAQAAAAHAAAAAwAAAAcAAAAGAAAAAwAAAAcAAAAGAAAASwAAAEAAAAAwAAAABQAAACAAAAABAAAAAQAAABAAAAAAAAAAAAAAAEABAACgAAAAAAAAAAAAAABAAQAAoAAAACUAAAAMAAAAAgAAACcAAAAYAAAABAAAAAAAAAD///8AAAAAACUAAAAMAAAABAAAAEwAAABkAAAADgAAAHYAAAAxAQAAhgAAAA4AAAB2AAAAJAEAABEAAAAhAPAAAAAAAAAAAAAAAIA/AAAAAAAAAAAAAIA/AAAAAAAAAAAAAAAAAAAAAAAAAAAAAAAAAAAAAAAAAAAlAAAADAAAAAAAAIAoAAAADAAAAAQAAAAlAAAADAAAAAEAAAAYAAAADAAAAAAAAAASAAAADAAAAAEAAAAeAAAAGAAAAA4AAAB2AAAAMgEAAIcAAAAlAAAADAAAAAEAAABUAAAAcAAAAA8AAAB2AAAANQAAAIYAAAABAAAAVVWPQSa0j0EPAAAAdgAAAAYAAABMAAAAAAAAAAAAAAAAAAAA//////////9YAAAAQQB1AHQAaABvAHIACAAAAAcAAAAEAAAABwAAAAgAAAAFAAAASwAAAEAAAAAwAAAABQAAACAAAAABAAAAAQAAABAAAAAAAAAAAAAAAEABAACgAAAAAAAAAAAAAABAAQAAoAAAACUAAAAMAAAAAgAAACcAAAAYAAAABAAAAAAAAAD///8AAAAAACUAAAAMAAAABAAAAEwAAABkAAAADgAAAIsAAACnAAAAmwAAAA4AAACLAAAAmgAAABEAAAAhAPAAAAAAAAAAAAAAAIA/AAAAAAAAAAAAAIA/AAAAAAAAAAAAAAAAAAAAAAAAAAAAAAAAAAAAAAAAAAAlAAAADAAAAAAAAIAoAAAADAAAAAQAAAAlAAAADAAAAAEAAAAYAAAADAAAAAAAAAASAAAADAAAAAEAAAAWAAAADAAAAAAAAABUAAAA8AAAAA8AAACLAAAApgAAAJsAAAABAAAAVVWPQSa0j0EPAAAAiwAAABsAAABMAAAABAAAAA4AAACLAAAAqAAAAJwAAACEAAAAUwBpAGcAbgBlAGQAIABiAHkAOgAgAEIAbABlAHYAaQBuAHMAIABTAGkAbABhAHMAIABHAEoAAAAHAAAAAwAAAAgAAAAHAAAABwAAAAgAAAAEAAAACAAAAAYAAAADAAAABAAAAAcAAAADAAAABwAAAAYAAAADAAAABwAAAAYAAAAEAAAABwAAAAMAAAADAAAABwAAAAYAAAAEAAAACQ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HMG21</b:Tag>
    <b:SourceType>InternetSite</b:SourceType>
    <b:Guid>{0F7983DF-5466-4FDE-8108-566575C4C720}</b:Guid>
    <b:Title>Dstl Marks 150 year history of its forensic explosives laboratory</b:Title>
    <b:Year>2021</b:Year>
    <b:InternetSiteTitle>Gov.uk</b:InternetSiteTitle>
    <b:Month>August</b:Month>
    <b:Day>11</b:Day>
    <b:URL>https://www.gov.uk/government/news/dstl-marks-150-year-history-of-its-forensic-explosives-laboratory</b:URL>
    <b:Author>
      <b:Author>
        <b:Corporate>HM Government</b:Corporate>
      </b:Author>
    </b:Author>
    <b:RefOrder>1</b:RefOrder>
  </b:Source>
  <b:Source>
    <b:Tag>DeT13</b:Tag>
    <b:SourceType>JournalArticle</b:SourceType>
    <b:Guid>{A0971FD9-2342-4A3D-AD04-C0B68E090749}</b:Guid>
    <b:Author>
      <b:Author>
        <b:NameList>
          <b:Person>
            <b:Last>DeTata</b:Last>
            <b:First>David</b:First>
          </b:Person>
          <b:Person>
            <b:Last>Collins</b:Last>
            <b:First>Peter</b:First>
          </b:Person>
          <b:Person>
            <b:Last>McKinlet</b:Last>
            <b:First>Allan</b:First>
          </b:Person>
        </b:NameList>
      </b:Author>
    </b:Author>
    <b:Title>A fast liquid chromatography quadrupole time-of-flight mass spectrometry (LC-QToF-MS) method for the identification of organic explosives and propellants</b:Title>
    <b:JournalName>Forensic Science International</b:JournalName>
    <b:Year>2013</b:Year>
    <b:Pages>63-74</b:Pages>
    <b:Volume>233</b:Volume>
    <b:Issue>1-3</b:Issue>
    <b:RefOrder>20</b:RefOrder>
  </b:Source>
  <b:Source>
    <b:Tag>NIS</b:Tag>
    <b:SourceType>InternetSite</b:SourceType>
    <b:Guid>{5AFE9E49-BBBF-4055-B234-7458325F6852}</b:Guid>
    <b:Author>
      <b:Author>
        <b:Corporate>NIST Mass Spectrometry Data Centre</b:Corporate>
      </b:Author>
    </b:Author>
    <b:Title>Trinitrotoluene</b:Title>
    <b:ProductionCompany>NIST</b:ProductionCompany>
    <b:Year>2025</b:Year>
    <b:YearAccessed>2025</b:YearAccessed>
    <b:MonthAccessed>May</b:MonthAccessed>
    <b:DayAccessed>14</b:DayAccessed>
    <b:URL>https://webbook.nist.gov/cgi/cbook.cgi?ID=C118967&amp;Mask=200</b:URL>
    <b:RefOrder>21</b:RefOrder>
  </b:Source>
  <b:Source>
    <b:Tag>NIS251</b:Tag>
    <b:SourceType>InternetSite</b:SourceType>
    <b:Guid>{BFE38E9B-CEF2-414C-82DB-3AD955311DFC}</b:Guid>
    <b:Author>
      <b:Author>
        <b:Corporate>NIST Mass Spectrometry Data Centre</b:Corporate>
      </b:Author>
    </b:Author>
    <b:Title>Nitroglycerine</b:Title>
    <b:ProductionCompany>NIST</b:ProductionCompany>
    <b:Year>2025</b:Year>
    <b:YearAccessed>2025</b:YearAccessed>
    <b:MonthAccessed>May</b:MonthAccessed>
    <b:DayAccessed>14</b:DayAccessed>
    <b:URL>https://webbook.nist.gov/cgi/cbook.cgi?ID=C55630&amp;Mask=200</b:URL>
    <b:RefOrder>22</b:RefOrder>
  </b:Source>
  <b:Source>
    <b:Tag>NIS25</b:Tag>
    <b:SourceType>InternetSite</b:SourceType>
    <b:Guid>{C326533A-88AA-4509-ACF4-903F1D526B35}</b:Guid>
    <b:Author>
      <b:Author>
        <b:Corporate>NIST Mass Spectrometry Data Centre</b:Corporate>
      </b:Author>
    </b:Author>
    <b:Title>Tetryl</b:Title>
    <b:ProductionCompany>NIST</b:ProductionCompany>
    <b:Year>2025</b:Year>
    <b:YearAccessed>2025</b:YearAccessed>
    <b:MonthAccessed>May</b:MonthAccessed>
    <b:DayAccessed>14</b:DayAccessed>
    <b:URL>https://webbook.nist.gov/cgi/inchi?ID=C479458&amp;Mask=200</b:URL>
    <b:RefOrder>23</b:RefOrder>
  </b:Source>
  <b:Source>
    <b:Tag>Con15</b:Tag>
    <b:SourceType>JournalArticle</b:SourceType>
    <b:Guid>{476B3B2A-8505-4787-B7CF-1A8336865349}</b:Guid>
    <b:Title>Low hazard small-scale synthesis and chemical analysis of high purity nitroglycerine (NG)</b:Title>
    <b:Year>2015</b:Year>
    <b:Author>
      <b:Author>
        <b:NameList>
          <b:Person>
            <b:Last>Contini</b:Last>
            <b:First>Allesandro</b:First>
            <b:Middle>E</b:Middle>
          </b:Person>
          <b:Person>
            <b:Last>Flood</b:Last>
            <b:First>Nathan</b:First>
          </b:Person>
          <b:Person>
            <b:Last>McAteer</b:Last>
            <b:First>Daniel</b:First>
          </b:Person>
          <b:Person>
            <b:Last>Mai</b:Last>
            <b:First>Nathalie</b:First>
          </b:Person>
          <b:Person>
            <b:Last>Akhavan</b:Last>
            <b:First>Jacqueline</b:First>
          </b:Person>
        </b:NameList>
      </b:Author>
    </b:Author>
    <b:JournalName>RSC Advances</b:JournalName>
    <b:Pages>87228-87232</b:Pages>
    <b:Volume>5</b:Volume>
    <b:Issue>106</b:Issue>
    <b:RefOrder>24</b:RefOrder>
  </b:Source>
  <b:Source>
    <b:Tag>Wel25</b:Tag>
    <b:SourceType>InternetSite</b:SourceType>
    <b:Guid>{DE7D558B-DB6E-4733-87F4-CB4B40A6AE45}</b:Guid>
    <b:Title>A Comprehensive Guide to Guard Columns and Pre-Columns</b:Title>
    <b:Year>2025</b:Year>
    <b:Author>
      <b:Author>
        <b:Corporate>Welch Materials</b:Corporate>
      </b:Author>
    </b:Author>
    <b:ProductionCompany>Welch Materials</b:ProductionCompany>
    <b:Month>March</b:Month>
    <b:Day>20</b:Day>
    <b:YearAccessed>2025</b:YearAccessed>
    <b:MonthAccessed>May</b:MonthAccessed>
    <b:DayAccessed>20</b:DayAccessed>
    <b:URL>https://www.welch-us.com/blogs/knowleage-base/comprehensive-guide-to-guard-columns-and-pre-columns</b:URL>
    <b:RefOrder>25</b:RefOrder>
  </b:Source>
  <b:Source>
    <b:Tag>Miy06</b:Tag>
    <b:SourceType>JournalArticle</b:SourceType>
    <b:Guid>{9CC2966E-839D-42A8-BD55-06206F3ABE7C}</b:Guid>
    <b:Title>Simeltaneous Determination of Nitroglycerin and Dinitrate Metabolites in Metabolism Studies using Liquid Chromatography-Mass Spectrometry with Electrospray Ionisation</b:Title>
    <b:Year>2006</b:Year>
    <b:Author>
      <b:Author>
        <b:NameList>
          <b:Person>
            <b:Last>Miyayama</b:Last>
            <b:First>Takashi</b:First>
          </b:Person>
          <b:Person>
            <b:Last>Tsou</b:Last>
            <b:First>Pei-Suen</b:First>
          </b:Person>
          <b:Person>
            <b:Last>Fung</b:Last>
            <b:First>Sun-Mi</b:First>
          </b:Person>
          <b:Person>
            <b:Last>Fung</b:Last>
            <b:First>Ho-Leung</b:First>
          </b:Person>
        </b:NameList>
      </b:Author>
    </b:Author>
    <b:JournalName>Journal of Chromatography B</b:JournalName>
    <b:Pages>21-26</b:Pages>
    <b:RefOrder>26</b:RefOrder>
  </b:Source>
  <b:Source>
    <b:Tag>Wat21</b:Tag>
    <b:SourceType>InternetSite</b:SourceType>
    <b:Guid>{6E02A0AA-7009-4C67-832E-EEC763ACDADF}</b:Guid>
    <b:Title>What is the maximum percent formic acid solution that can be used with an LC/MS? - WKB198101</b:Title>
    <b:Year>2021</b:Year>
    <b:Month>December</b:Month>
    <b:Day>21</b:Day>
    <b:YearAccessed>2025</b:YearAccessed>
    <b:MonthAccessed>June</b:MonthAccessed>
    <b:DayAccessed>6</b:DayAccessed>
    <b:URL>https://support.waters.com/KB_Chem/Other/WKB198101_What_is_the_maximum_percent_Formic_Acid_solution_that_can_be_used_with_an_LC_MS</b:URL>
    <b:Author>
      <b:Author>
        <b:Corporate>Waters</b:Corporate>
      </b:Author>
    </b:Author>
    <b:ProductionCompany>Waters Knowledge Base</b:ProductionCompany>
    <b:RefOrder>27</b:RefOrder>
  </b:Source>
  <b:Source>
    <b:Tag>QUAQP022</b:Tag>
    <b:SourceType>Misc</b:SourceType>
    <b:Guid>{8AD4C1AB-25C3-46E8-98A0-301347E8EBB9}</b:Guid>
    <b:Title>QUA/QP022 Management and Conduct of Validation (Issue 03) - OFFICIAL</b:Title>
    <b:Year>2023</b:Year>
    <b:Author>
      <b:Author>
        <b:NameList>
          <b:Person>
            <b:Last>Anonymous</b:Last>
          </b:Person>
        </b:NameList>
      </b:Author>
    </b:Author>
    <b:RefOrder>5</b:RefOrder>
  </b:Source>
  <b:Source>
    <b:Tag>FSRCOP</b:Tag>
    <b:SourceType>Book</b:SourceType>
    <b:Guid>{8654148A-1185-4F70-BCEB-963F26FAFF34}</b:Guid>
    <b:Title>Code of Practice Version 2</b:Title>
    <b:Year>2025</b:Year>
    <b:City>London</b:City>
    <b:Publisher>HMG</b:Publisher>
    <b:Author>
      <b:Author>
        <b:Corporate>Forensic Science Regulator</b:Corporate>
      </b:Author>
    </b:Author>
    <b:RefOrder>2</b:RefOrder>
  </b:Source>
  <b:Source>
    <b:Tag>ISO17025</b:Tag>
    <b:SourceType>Book</b:SourceType>
    <b:Guid>{F820D92C-9E51-4895-9B0D-FF259AA87DA1}</b:Guid>
    <b:Author>
      <b:Author>
        <b:Corporate>BSI Standards</b:Corporate>
      </b:Author>
    </b:Author>
    <b:Title>BS EN ISO/IEC17025:2017 General requirements for the competence of testing and calibration libraries</b:Title>
    <b:Year>2017</b:Year>
    <b:Publisher>BSI Standards</b:Publisher>
    <b:RefOrder>3</b:RefOrder>
  </b:Source>
  <b:Source>
    <b:Tag>Win231</b:Tag>
    <b:SourceType>Misc</b:SourceType>
    <b:Guid>{815A61CD-5470-46D6-8DC7-1999C411CC48}</b:Guid>
    <b:Title>INS/SM085 Quantitative Analysis of Explosives using UPLC (DRAFT) - OFFICIAL</b:Title>
    <b:Year>2023</b:Year>
    <b:Author>
      <b:Author>
        <b:NameList>
          <b:Person>
            <b:Last>Anonymous</b:Last>
          </b:Person>
        </b:NameList>
      </b:Author>
    </b:Author>
    <b:Publisher>Dstl</b:Publisher>
    <b:RefOrder>4</b:RefOrder>
  </b:Source>
  <b:Source>
    <b:Tag>Ble252</b:Tag>
    <b:SourceType>Report</b:SourceType>
    <b:Guid>{80A60625-AFF6-4F87-9E63-6999617C6A26}</b:Guid>
    <b:Title>DSTL/TR169320 OME Degree Apprenticeship Major Project Proposal - Validation of a UHPLC Method for the Quantitative Analysis of High Explosives - OFFICIAL</b:Title>
    <b:Year>2025</b:Year>
    <b:Author>
      <b:Author>
        <b:NameList>
          <b:Person>
            <b:Last>Blevins</b:Last>
            <b:First>Silas</b:First>
            <b:Middle>G</b:Middle>
          </b:Person>
        </b:NameList>
      </b:Author>
    </b:Author>
    <b:Publisher>Dstl</b:Publisher>
    <b:City>Salisbury</b:City>
    <b:RefOrder>15</b:RefOrder>
  </b:Source>
  <b:Source>
    <b:Tag>Ble253</b:Tag>
    <b:SourceType>Report</b:SourceType>
    <b:Guid>{D2D0EA41-7FB7-43B2-B5CE-295EF31ADB05}</b:Guid>
    <b:Author>
      <b:Author>
        <b:NameList>
          <b:Person>
            <b:Last>Blevins</b:Last>
            <b:First>Silas</b:First>
            <b:Middle>G</b:Middle>
          </b:Person>
        </b:NameList>
      </b:Author>
    </b:Author>
    <b:Title>DSTL/TR169591 INS/SM085 Quantitative Analysis of Explosives using UPLC: Method Development Plan - OFFICIAL</b:Title>
    <b:Year>2025</b:Year>
    <b:Publisher>Dstl</b:Publisher>
    <b:City>Salisbury</b:City>
    <b:RefOrder>16</b:RefOrder>
  </b:Source>
  <b:Source>
    <b:Tag>Ble25</b:Tag>
    <b:SourceType>Misc</b:SourceType>
    <b:Guid>{13C48ACC-0158-45D3-B2F4-392FAA5BF42F}</b:Guid>
    <b:Title>INS/SM085 Validation - FCDP 25/26 Start Up Meeting - OFFICIAL</b:Title>
    <b:Year>2025</b:Year>
    <b:Author>
      <b:Author>
        <b:NameList>
          <b:Person>
            <b:Last>Blevins</b:Last>
            <b:First>Silas</b:First>
            <b:Middle>G</b:Middle>
          </b:Person>
        </b:NameList>
      </b:Author>
    </b:Author>
    <b:City>Salisbury</b:City>
    <b:Publisher>Dstl</b:Publisher>
    <b:RefOrder>14</b:RefOrder>
  </b:Source>
  <b:Source>
    <b:Tag>MethDevRepPlaceholder</b:Tag>
    <b:SourceType>Report</b:SourceType>
    <b:Guid>{940B620F-19DF-4CD3-B338-D8A63ACB1F2F}</b:Guid>
    <b:Author>
      <b:Author>
        <b:NameList>
          <b:Person>
            <b:Last>Blevins</b:Last>
            <b:First>Silas</b:First>
            <b:Middle>G</b:Middle>
          </b:Person>
        </b:NameList>
      </b:Author>
    </b:Author>
    <b:Title>INS/SM085: Method Development Summary - OFFICIAL</b:Title>
    <b:Year>2025</b:Year>
    <b:Publisher>Dstl</b:Publisher>
    <b:City>Salisbury</b:City>
    <b:RefOrder>17</b:RefOrder>
  </b:Source>
  <b:Source>
    <b:Tag>Ble</b:Tag>
    <b:SourceType>Report</b:SourceType>
    <b:Guid>{7C4D601D-2385-4FBC-830D-C55C2EE0A434}</b:Guid>
    <b:Author>
      <b:Author>
        <b:NameList>
          <b:Person>
            <b:Last>Blevins</b:Last>
            <b:First>Silas</b:First>
            <b:Middle>G</b:Middle>
          </b:Person>
        </b:NameList>
      </b:Author>
    </b:Author>
    <b:Title>Integrated Project Plan: Method Development and Valiation of INS/SM085: Quantitative Analysis of High Explosives using UHPLC - OFFICIAL</b:Title>
    <b:Year>2025</b:Year>
    <b:Publisher>Dstl</b:Publisher>
    <b:RefOrder>13</b:RefOrder>
  </b:Source>
  <b:Source>
    <b:Tag>Hoy</b:Tag>
    <b:SourceType>Report</b:SourceType>
    <b:Guid>{099028C2-BBA3-4CB3-9F4B-6E837D36D0F2}</b:Guid>
    <b:Author>
      <b:Author>
        <b:NameList>
          <b:Person>
            <b:Last>Anonymous</b:Last>
          </b:Person>
        </b:NameList>
      </b:Author>
    </b:Author>
    <b:Title>Development of a uHPLC-MS method for the analysis of explosives - OFFICIAL</b:Title>
    <b:Year>2021</b:Year>
    <b:Publisher>Dstl</b:Publisher>
    <b:City>Salisbury</b:City>
    <b:RefOrder>19</b:RefOrder>
  </b:Source>
  <b:Source>
    <b:Tag>MethValRepPlaceholder</b:Tag>
    <b:SourceType>Report</b:SourceType>
    <b:Guid>{72280D0A-3764-4140-A620-D5BF1CF9C956}</b:Guid>
    <b:Year>2025</b:Year>
    <b:City>Salisbury</b:City>
    <b:Publisher>Dstl</b:Publisher>
    <b:Author>
      <b:Author>
        <b:NameList>
          <b:Person>
            <b:Last>Blevins</b:Last>
            <b:First>Silas</b:First>
            <b:Middle>G</b:Middle>
          </b:Person>
        </b:NameList>
      </b:Author>
    </b:Author>
    <b:Title>DSTL/TR174566 INS/SM085: ‘Quantitative analysis of explosives using uHPLC-UV’ Validation Report - OFFICIAL</b:Title>
    <b:RefOrder>18</b:RefOrder>
  </b:Source>
  <b:Source>
    <b:Tag>Fog22</b:Tag>
    <b:SourceType>Report</b:SourceType>
    <b:Guid>{259BCAEA-FA09-4F4A-8A74-B64735057515}</b:Guid>
    <b:Author>
      <b:Author>
        <b:NameList>
          <b:Person>
            <b:Last>Blevins</b:Last>
            <b:First>Silas</b:First>
            <b:Middle>G</b:Middle>
          </b:Person>
          <b:Person>
            <b:Last>Anonymous</b:Last>
          </b:Person>
        </b:NameList>
      </b:Author>
    </b:Author>
    <b:Title>Dstl/DOC132869 INS/SM085: Quantitative Analysis of Explosives using UPLC: End User Response - OFFICIAL</b:Title>
    <b:Year>2025</b:Year>
    <b:Publisher>Dstl</b:Publisher>
    <b:City>Salisbury</b:City>
    <b:RefOrder>12</b:RefOrder>
  </b:Source>
  <b:Source>
    <b:Tag>Int251</b:Tag>
    <b:SourceType>DocumentFromInternetSite</b:SourceType>
    <b:Guid>{3EA4EE5E-A00A-48DB-9295-F9F3ADDFC147}</b:Guid>
    <b:Title>"Chromatography" in "IUPAC Gold Book"</b:Title>
    <b:Year>2025</b:Year>
    <b:YearAccessed>2026</b:YearAccessed>
    <b:MonthAccessed>January</b:MonthAccessed>
    <b:DayAccessed>29</b:DayAccessed>
    <b:URL>https://goldbook.iupac.org/terms/view/C01075</b:URL>
    <b:Author>
      <b:Author>
        <b:Corporate>International Union of Pure and Applied Chemistry</b:Corporate>
      </b:Author>
    </b:Author>
    <b:RefOrder>6</b:RefOrder>
  </b:Source>
  <b:Source>
    <b:Tag>Gan231</b:Tag>
    <b:SourceType>JournalArticle</b:SourceType>
    <b:Guid>{1ACC6EA3-C552-467A-AE59-3AB0A3AD90D9}</b:Guid>
    <b:Title>Retention Behaviour of Analytes in Reversed-Phase High-Performance Liquid Chromatography - A Review"</b:Title>
    <b:Year>2023</b:Year>
    <b:Author>
      <b:Author>
        <b:NameList>
          <b:Person>
            <b:Last>Ganesh</b:Last>
            <b:First>V</b:First>
          </b:Person>
          <b:Person>
            <b:Last>Poorna Basuri</b:Last>
            <b:First>P</b:First>
          </b:Person>
          <b:Person>
            <b:Last>Sahini</b:Last>
            <b:First>K</b:First>
          </b:Person>
          <b:Person>
            <b:Last>Nalini</b:Last>
            <b:First>C</b:First>
          </b:Person>
        </b:NameList>
      </b:Author>
    </b:Author>
    <b:JournalName>Biomedical Chromatography</b:JournalName>
    <b:Volume>37</b:Volume>
    <b:Issue>7</b:Issue>
    <b:RefOrder>8</b:RefOrder>
  </b:Source>
  <b:Source>
    <b:Tag>Sny071</b:Tag>
    <b:SourceType>Book</b:SourceType>
    <b:Guid>{0B9C3D2E-0067-44D8-960D-78E3D75634C8}</b:Guid>
    <b:Title>High-Performance Gradient Elution: The Practical Application of the Linear Solvent Strength Model</b:Title>
    <b:Year>2007</b:Year>
    <b:Author>
      <b:Author>
        <b:NameList>
          <b:Person>
            <b:Last>Snyder</b:Last>
            <b:First>L</b:First>
            <b:Middle>R</b:Middle>
          </b:Person>
          <b:Person>
            <b:Last>Dolan</b:Last>
            <b:First>J</b:First>
            <b:Middle>W</b:Middle>
          </b:Person>
        </b:NameList>
      </b:Author>
    </b:Author>
    <b:Publisher>John Wiley and Sons</b:Publisher>
    <b:RefOrder>9</b:RefOrder>
  </b:Source>
  <b:Source>
    <b:Tag>Fre26</b:Tag>
    <b:SourceType>JournalArticle</b:SourceType>
    <b:Guid>{A6CCDF81-271C-4B64-9D96-27F2489AAEBA}</b:Guid>
    <b:Title>Matrix Effetcts in Ultra-High-Performance Liquid Chromatography-Tandem Mass Spectrometry Antibiotic Milti-Detection Methods in Food Products with Animal Origins</b:Title>
    <b:Year>26</b:Year>
    <b:Author>
      <b:Author>
        <b:NameList>
          <b:Person>
            <b:Last>Freitas</b:Last>
            <b:First>Andreia</b:First>
          </b:Person>
          <b:Person>
            <b:Last>Barbosa</b:Last>
            <b:First>Jorge</b:First>
          </b:Person>
          <b:Person>
            <b:Last>Ramos</b:Last>
            <b:First>Fernando</b:First>
          </b:Person>
        </b:NameList>
      </b:Author>
    </b:Author>
    <b:JournalName>Food Analytical Methods</b:JournalName>
    <b:Pages>23-29</b:Pages>
    <b:Volume>9</b:Volume>
    <b:RefOrder>30</b:RefOrder>
  </b:Source>
  <b:Source>
    <b:Tag>Wat22</b:Tag>
    <b:SourceType>Book</b:SourceType>
    <b:Guid>{BCD692AB-CF93-46A7-9F6E-D9E380763D3F}</b:Guid>
    <b:Title>ACQUITY Premier e Photodiode Array (e PDA) Detector Overview and Maintenance Guide</b:Title>
    <b:Year>2022</b:Year>
    <b:Author>
      <b:Author>
        <b:Corporate>Waters</b:Corporate>
      </b:Author>
    </b:Author>
    <b:Publisher>Waters</b:Publisher>
    <b:RefOrder>10</b:RefOrder>
  </b:Source>
  <b:Source>
    <b:Tag>Coo25</b:Tag>
    <b:SourceType>InternetSite</b:SourceType>
    <b:Guid>{8B1D8093-2241-4C19-AF16-28A789280948}</b:Guid>
    <b:Title>Spectrophotometry</b:Title>
    <b:Year>2025</b:Year>
    <b:Author>
      <b:Author>
        <b:NameList>
          <b:Person>
            <b:Last>Cooksey</b:Last>
          </b:Person>
        </b:NameList>
      </b:Author>
    </b:Author>
    <b:ProductionCompany>NIST</b:ProductionCompany>
    <b:Month>March</b:Month>
    <b:Day>26</b:Day>
    <b:YearAccessed>2026</b:YearAccessed>
    <b:MonthAccessed>March</b:MonthAccessed>
    <b:DayAccessed>9</b:DayAccessed>
    <b:URL>https://www.nist.gov/programs-projects/spectrophotometry</b:URL>
    <b:RefOrder>11</b:RefOrder>
  </b:Source>
  <b:Source>
    <b:Tag>For20</b:Tag>
    <b:SourceType>Book</b:SourceType>
    <b:Guid>{E26335C6-E0CA-4AD2-8D1D-3460AE20135F}</b:Guid>
    <b:Title>FSR-G-201 Guidance on Validation (Issue 2)</b:Title>
    <b:Year>2020</b:Year>
    <b:Author>
      <b:Author>
        <b:Corporate>Forensic Science Regulator</b:Corporate>
      </b:Author>
    </b:Author>
    <b:City>London</b:City>
    <b:Publisher>HMG</b:Publisher>
    <b:RefOrder>28</b:RefOrder>
  </b:Source>
  <b:Source>
    <b:Tag>Ble254</b:Tag>
    <b:SourceType>Report</b:SourceType>
    <b:Guid>{550EE094-D936-4649-88C5-8CD9F386910C}</b:Guid>
    <b:Author>
      <b:Author>
        <b:NameList>
          <b:Person>
            <b:Last>Blevins</b:Last>
            <b:First>Silas</b:First>
            <b:Middle>G</b:Middle>
          </b:Person>
        </b:NameList>
      </b:Author>
    </b:Author>
    <b:Title>DSTL/TR133976 INS/SM085: Quantitative Analysis of explosives using uHPLC-UV Validation Plan - OFFICIAL</b:Title>
    <b:Year>2025</b:Year>
    <b:Publisher>Dstl</b:Publisher>
    <b:City>Salisbury</b:City>
    <b:RefOrder>29</b:RefOrder>
  </b:Source>
  <b:Source>
    <b:Tag>uHPLC_Principles_Reference</b:Tag>
    <b:SourceType>InternetSite</b:SourceType>
    <b:Guid>{8D5AF943-BCA6-40A6-8BC9-5F53E5568FFD}</b:Guid>
    <b:Title>HPLC Fundamentals</b:Title>
    <b:Year>2026</b:Year>
    <b:Author>
      <b:Author>
        <b:Corporate>Agilent Technologies</b:Corporate>
      </b:Author>
    </b:Author>
    <b:ProductionCompany>Agilent Technologies</b:ProductionCompany>
    <b:YearAccessed>2026</b:YearAccessed>
    <b:MonthAccessed>March</b:MonthAccessed>
    <b:DayAccessed>11</b:DayAccessed>
    <b:URL>https://www.agilent.com/en/product/liquid-chromatography/hplc-fundamentals?Campaign_Source=PAN_PSM_LPSD_B&amp;gclid=4166119970bd17f0c6f8782809cb3327&amp;gclsrc=3p.ds&amp;msclkid=4166119970bd17f0c6f8782809cb3327&amp;utm_source=bing&amp;utm_medium=cpc&amp;utm_campaign=B_PS_NBr_HPL</b:URL>
    <b:RefOrder>7</b:RefOrder>
  </b:Source>
</b:Sources>
</file>

<file path=customXml/itemProps1.xml><?xml version="1.0" encoding="utf-8"?>
<ds:datastoreItem xmlns:ds="http://schemas.openxmlformats.org/officeDocument/2006/customXml" ds:itemID="{10E60C71-454D-473A-A82A-0AA8AC8CB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46</TotalTime>
  <Pages>96</Pages>
  <Words>14373</Words>
  <Characters>81931</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96112</CharactersWithSpaces>
  <SharedDoc>false</SharedDoc>
  <HLinks>
    <vt:vector size="48" baseType="variant">
      <vt:variant>
        <vt:i4>852014</vt:i4>
      </vt:variant>
      <vt:variant>
        <vt:i4>219</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dc:description/>
  <cp:lastModifiedBy>Silas Blevins</cp:lastModifiedBy>
  <cp:revision>5</cp:revision>
  <cp:lastPrinted>2010-09-03T15:00:00Z</cp:lastPrinted>
  <dcterms:created xsi:type="dcterms:W3CDTF">2026-03-16T17:11:00Z</dcterms:created>
  <dcterms:modified xsi:type="dcterms:W3CDTF">2026-03-18T16:47:00Z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2025-06-13T10:48:40Z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da34a697-ba6d-4d5f-bf79-84d78575b51e</vt:lpwstr>
  </property>
  <property fmtid="{D5CDD505-2E9C-101B-9397-08002B2CF9AE}" pid="8" name="MSIP_Label_b0140c2a-7195-4538-b29d-0802498180ca_ContentBits">
    <vt:lpwstr>0</vt:lpwstr>
  </property>
</Properties>
</file>