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1DC9CA" w14:textId="388886AE" w:rsidR="00A91E04" w:rsidRPr="00775784" w:rsidRDefault="00C0270A" w:rsidP="00C0270A">
      <w:pPr>
        <w:spacing w:line="360" w:lineRule="auto"/>
        <w:rPr>
          <w:rFonts w:ascii="Helvetica Light" w:hAnsi="Helvetica Light" w:cstheme="majorHAnsi"/>
          <w:b/>
          <w:bCs/>
          <w:sz w:val="28"/>
          <w:szCs w:val="28"/>
          <w:u w:val="single"/>
        </w:rPr>
      </w:pPr>
      <w:r w:rsidRPr="00775784">
        <w:rPr>
          <w:rFonts w:ascii="Helvetica Light" w:hAnsi="Helvetica Light" w:cstheme="majorHAnsi"/>
          <w:b/>
          <w:bCs/>
          <w:sz w:val="28"/>
          <w:szCs w:val="28"/>
          <w:u w:val="single"/>
        </w:rPr>
        <w:t>Introduction</w:t>
      </w:r>
    </w:p>
    <w:p w14:paraId="6F22FEC3" w14:textId="77777777" w:rsidR="000D5226" w:rsidRPr="00775784" w:rsidRDefault="000D5226" w:rsidP="00C0270A">
      <w:pPr>
        <w:spacing w:line="360" w:lineRule="auto"/>
        <w:rPr>
          <w:rFonts w:ascii="Helvetica Light" w:hAnsi="Helvetica Light" w:cstheme="majorHAnsi"/>
        </w:rPr>
      </w:pPr>
    </w:p>
    <w:p w14:paraId="65636C79" w14:textId="5E39B2A5" w:rsidR="00C0270A" w:rsidRPr="00775784" w:rsidRDefault="00C0270A" w:rsidP="00C0270A">
      <w:pPr>
        <w:spacing w:line="360" w:lineRule="auto"/>
        <w:rPr>
          <w:rFonts w:ascii="Helvetica Light" w:hAnsi="Helvetica Light" w:cstheme="majorHAnsi"/>
        </w:rPr>
      </w:pPr>
      <w:r w:rsidRPr="00775784">
        <w:rPr>
          <w:rFonts w:ascii="Helvetica Light" w:hAnsi="Helvetica Light" w:cstheme="majorHAnsi"/>
        </w:rPr>
        <w:t xml:space="preserve">This chapter </w:t>
      </w:r>
      <w:r w:rsidR="000D5226" w:rsidRPr="00775784">
        <w:rPr>
          <w:rFonts w:ascii="Helvetica Light" w:hAnsi="Helvetica Light" w:cstheme="majorHAnsi"/>
        </w:rPr>
        <w:t xml:space="preserve">will </w:t>
      </w:r>
      <w:r w:rsidRPr="00775784">
        <w:rPr>
          <w:rFonts w:ascii="Helvetica Light" w:hAnsi="Helvetica Light" w:cstheme="majorHAnsi"/>
        </w:rPr>
        <w:t xml:space="preserve">explain the research undertaken to gather and explain the following objectives of the </w:t>
      </w:r>
      <w:proofErr w:type="gramStart"/>
      <w:r w:rsidRPr="00775784">
        <w:rPr>
          <w:rFonts w:ascii="Helvetica Light" w:hAnsi="Helvetica Light" w:cstheme="majorHAnsi"/>
        </w:rPr>
        <w:t>study;</w:t>
      </w:r>
      <w:proofErr w:type="gramEnd"/>
    </w:p>
    <w:p w14:paraId="5D85BBF6" w14:textId="37ACF7EA" w:rsidR="00C0270A" w:rsidRPr="00775784" w:rsidRDefault="00C0270A" w:rsidP="00C0270A">
      <w:pPr>
        <w:pStyle w:val="ListParagraph"/>
        <w:numPr>
          <w:ilvl w:val="0"/>
          <w:numId w:val="1"/>
        </w:numPr>
        <w:spacing w:line="360" w:lineRule="auto"/>
        <w:rPr>
          <w:rFonts w:ascii="Helvetica Light" w:hAnsi="Helvetica Light" w:cstheme="majorHAnsi"/>
        </w:rPr>
      </w:pPr>
      <w:r w:rsidRPr="00775784">
        <w:rPr>
          <w:rFonts w:ascii="Helvetica Light" w:hAnsi="Helvetica Light" w:cstheme="majorHAnsi"/>
        </w:rPr>
        <w:t>Examine the effects/benefits of the PCDA on student officers?</w:t>
      </w:r>
    </w:p>
    <w:p w14:paraId="0A2C397A" w14:textId="2B2BBE30" w:rsidR="00C0270A" w:rsidRPr="00775784" w:rsidRDefault="00C0270A" w:rsidP="00C0270A">
      <w:pPr>
        <w:pStyle w:val="ListParagraph"/>
        <w:numPr>
          <w:ilvl w:val="0"/>
          <w:numId w:val="1"/>
        </w:numPr>
        <w:spacing w:line="360" w:lineRule="auto"/>
        <w:rPr>
          <w:rFonts w:ascii="Helvetica Light" w:hAnsi="Helvetica Light" w:cstheme="majorHAnsi"/>
        </w:rPr>
      </w:pPr>
      <w:r w:rsidRPr="00775784">
        <w:rPr>
          <w:rFonts w:ascii="Helvetica Light" w:hAnsi="Helvetica Light" w:cstheme="majorHAnsi"/>
        </w:rPr>
        <w:t>Explore if student officers are using the PCDA as an opportunity to gain a degree while working and not having the cost implications.</w:t>
      </w:r>
    </w:p>
    <w:p w14:paraId="482BF866" w14:textId="000F1573" w:rsidR="00C0270A" w:rsidRPr="00775784" w:rsidRDefault="00C0270A" w:rsidP="00C0270A">
      <w:pPr>
        <w:pStyle w:val="ListParagraph"/>
        <w:numPr>
          <w:ilvl w:val="0"/>
          <w:numId w:val="1"/>
        </w:numPr>
        <w:spacing w:line="360" w:lineRule="auto"/>
        <w:rPr>
          <w:rFonts w:ascii="Helvetica Light" w:hAnsi="Helvetica Light" w:cstheme="majorHAnsi"/>
        </w:rPr>
      </w:pPr>
      <w:r w:rsidRPr="00775784">
        <w:rPr>
          <w:rFonts w:ascii="Helvetica Light" w:hAnsi="Helvetica Light" w:cstheme="majorHAnsi"/>
        </w:rPr>
        <w:t>Investigate if given the choice would officers opt for the PCDA or the previous training route, IPLDP?</w:t>
      </w:r>
    </w:p>
    <w:p w14:paraId="46E864A7" w14:textId="62B48B68" w:rsidR="00C0270A" w:rsidRPr="00775784" w:rsidRDefault="00C0270A" w:rsidP="00C0270A">
      <w:pPr>
        <w:pStyle w:val="ListParagraph"/>
        <w:numPr>
          <w:ilvl w:val="0"/>
          <w:numId w:val="1"/>
        </w:numPr>
        <w:spacing w:line="360" w:lineRule="auto"/>
        <w:rPr>
          <w:rFonts w:ascii="Helvetica Light" w:hAnsi="Helvetica Light" w:cstheme="majorHAnsi"/>
        </w:rPr>
      </w:pPr>
      <w:r w:rsidRPr="00775784">
        <w:rPr>
          <w:rFonts w:ascii="Helvetica Light" w:hAnsi="Helvetica Light" w:cstheme="majorHAnsi"/>
        </w:rPr>
        <w:t>Discuss the PCDA and if it is beneficial to the police force in the long term</w:t>
      </w:r>
    </w:p>
    <w:p w14:paraId="43551057" w14:textId="00DDA6A2" w:rsidR="00C0270A" w:rsidRPr="00775784" w:rsidRDefault="00C0270A" w:rsidP="00C0270A">
      <w:pPr>
        <w:pStyle w:val="ListParagraph"/>
        <w:numPr>
          <w:ilvl w:val="0"/>
          <w:numId w:val="1"/>
        </w:numPr>
        <w:spacing w:line="360" w:lineRule="auto"/>
        <w:rPr>
          <w:rFonts w:ascii="Helvetica Light" w:hAnsi="Helvetica Light" w:cstheme="majorHAnsi"/>
        </w:rPr>
      </w:pPr>
      <w:r w:rsidRPr="00775784">
        <w:rPr>
          <w:rFonts w:ascii="Helvetica Light" w:hAnsi="Helvetica Light" w:cstheme="majorHAnsi"/>
        </w:rPr>
        <w:t xml:space="preserve">Determine if the PCDA is </w:t>
      </w:r>
      <w:r w:rsidR="000D5226" w:rsidRPr="00775784">
        <w:rPr>
          <w:rFonts w:ascii="Helvetica Light" w:hAnsi="Helvetica Light" w:cstheme="majorHAnsi"/>
        </w:rPr>
        <w:t>detrimental to officers’ wellbeing.</w:t>
      </w:r>
    </w:p>
    <w:p w14:paraId="524E3A9E" w14:textId="4EC80B71" w:rsidR="000D5226" w:rsidRPr="00775784" w:rsidRDefault="000D5226" w:rsidP="000D5226">
      <w:pPr>
        <w:spacing w:line="360" w:lineRule="auto"/>
        <w:rPr>
          <w:rFonts w:ascii="Helvetica Light" w:hAnsi="Helvetica Light" w:cstheme="majorHAnsi"/>
        </w:rPr>
      </w:pPr>
    </w:p>
    <w:p w14:paraId="6B6BDDD7" w14:textId="0876EED3" w:rsidR="000D5226" w:rsidRPr="00775784" w:rsidRDefault="000D5226" w:rsidP="000D5226">
      <w:pPr>
        <w:spacing w:line="360" w:lineRule="auto"/>
        <w:rPr>
          <w:rFonts w:ascii="Helvetica Light" w:hAnsi="Helvetica Light" w:cstheme="majorHAnsi"/>
        </w:rPr>
      </w:pPr>
      <w:r w:rsidRPr="00775784">
        <w:rPr>
          <w:rFonts w:ascii="Helvetica Light" w:hAnsi="Helvetica Light" w:cstheme="majorHAnsi"/>
        </w:rPr>
        <w:t xml:space="preserve">This chapter will also look to achieve objective two which is: </w:t>
      </w:r>
    </w:p>
    <w:p w14:paraId="55B4CFC5" w14:textId="59741922" w:rsidR="000D5226" w:rsidRPr="00775784" w:rsidRDefault="000D5226" w:rsidP="000D5226">
      <w:pPr>
        <w:spacing w:line="360" w:lineRule="auto"/>
        <w:rPr>
          <w:rFonts w:ascii="Helvetica Light" w:hAnsi="Helvetica Light" w:cstheme="majorHAnsi"/>
        </w:rPr>
      </w:pPr>
      <w:r w:rsidRPr="00775784">
        <w:rPr>
          <w:rFonts w:ascii="Helvetica Light" w:hAnsi="Helvetica Light" w:cstheme="majorHAnsi"/>
        </w:rPr>
        <w:t xml:space="preserve">To identify most suitable research approach required to conduct the research project relating to student officers’ experiences of the PCDA. </w:t>
      </w:r>
    </w:p>
    <w:p w14:paraId="55F51ECB" w14:textId="37AB2BBC" w:rsidR="000409D5" w:rsidRPr="00775784" w:rsidRDefault="000409D5" w:rsidP="000D5226">
      <w:pPr>
        <w:spacing w:line="360" w:lineRule="auto"/>
        <w:rPr>
          <w:rFonts w:ascii="Helvetica Light" w:hAnsi="Helvetica Light" w:cstheme="majorHAnsi"/>
        </w:rPr>
      </w:pPr>
    </w:p>
    <w:p w14:paraId="6755B9A9" w14:textId="77777777" w:rsidR="00412912" w:rsidRPr="00775784" w:rsidRDefault="000409D5" w:rsidP="00412912">
      <w:pPr>
        <w:spacing w:line="360" w:lineRule="auto"/>
        <w:rPr>
          <w:rFonts w:ascii="Helvetica Light" w:hAnsi="Helvetica Light" w:cstheme="majorHAnsi"/>
        </w:rPr>
      </w:pPr>
      <w:r w:rsidRPr="00775784">
        <w:rPr>
          <w:rFonts w:ascii="Helvetica Light" w:hAnsi="Helvetica Light" w:cstheme="majorHAnsi"/>
        </w:rPr>
        <w:t xml:space="preserve">There are two main types of research, primary and secondary (Bryman, 2016). Bryman describes primary research as ‘research collected first-hand’ whilst secondary research </w:t>
      </w:r>
      <w:r w:rsidR="00863997" w:rsidRPr="00775784">
        <w:rPr>
          <w:rFonts w:ascii="Helvetica Light" w:hAnsi="Helvetica Light" w:cstheme="majorHAnsi"/>
        </w:rPr>
        <w:t xml:space="preserve">is gathered from pre-existing studies. In chapter two, the literature review identified a gap in the research surrounding the PCDA and the objectives that this research aims to explore. This was predominantly due to the PCDA being relatively new. Due to this gap in understanding, primary research </w:t>
      </w:r>
      <w:r w:rsidR="00A71135" w:rsidRPr="00775784">
        <w:rPr>
          <w:rFonts w:ascii="Helvetica Light" w:hAnsi="Helvetica Light" w:cstheme="majorHAnsi"/>
        </w:rPr>
        <w:t xml:space="preserve">is the most appropriate research method and </w:t>
      </w:r>
      <w:r w:rsidR="00863997" w:rsidRPr="00775784">
        <w:rPr>
          <w:rFonts w:ascii="Helvetica Light" w:hAnsi="Helvetica Light" w:cstheme="majorHAnsi"/>
        </w:rPr>
        <w:t>will be conducted to obtain direct views from student officers regarding their experience with the PCDA.</w:t>
      </w:r>
      <w:r w:rsidR="00A71135" w:rsidRPr="00775784">
        <w:rPr>
          <w:rFonts w:ascii="Helvetica Light" w:hAnsi="Helvetica Light" w:cstheme="majorHAnsi"/>
        </w:rPr>
        <w:t xml:space="preserve"> </w:t>
      </w:r>
      <w:r w:rsidR="00412912" w:rsidRPr="00775784">
        <w:rPr>
          <w:rFonts w:ascii="Helvetica Light" w:hAnsi="Helvetica Light" w:cstheme="majorHAnsi"/>
        </w:rPr>
        <w:t xml:space="preserve">The method of primary research used will be examined and explained using the research onion (Saunders et al, 2007).  The research onion will describe the research process in layers and will assist and guide the researcher in developing a complete methodology. </w:t>
      </w:r>
    </w:p>
    <w:p w14:paraId="24DA10C5" w14:textId="423A3A64" w:rsidR="00863997" w:rsidRPr="00775784" w:rsidRDefault="00863997" w:rsidP="000D5226">
      <w:pPr>
        <w:spacing w:line="360" w:lineRule="auto"/>
        <w:rPr>
          <w:rFonts w:ascii="Helvetica Light" w:hAnsi="Helvetica Light" w:cstheme="majorHAnsi"/>
          <w:sz w:val="28"/>
          <w:szCs w:val="28"/>
        </w:rPr>
      </w:pPr>
    </w:p>
    <w:p w14:paraId="4EDEF042" w14:textId="5D22A5C8" w:rsidR="004149EE" w:rsidRDefault="004149EE" w:rsidP="00775784">
      <w:pPr>
        <w:rPr>
          <w:rFonts w:ascii="Helvetica Light" w:hAnsi="Helvetica Light" w:cstheme="majorHAnsi"/>
          <w:b/>
          <w:bCs/>
          <w:sz w:val="28"/>
          <w:szCs w:val="28"/>
          <w:u w:val="single"/>
        </w:rPr>
      </w:pPr>
      <w:r w:rsidRPr="00775784">
        <w:rPr>
          <w:rFonts w:ascii="Helvetica Light" w:hAnsi="Helvetica Light" w:cstheme="majorHAnsi"/>
          <w:b/>
          <w:bCs/>
          <w:sz w:val="28"/>
          <w:szCs w:val="28"/>
          <w:u w:val="single"/>
        </w:rPr>
        <w:t>The Research Onion</w:t>
      </w:r>
    </w:p>
    <w:p w14:paraId="153ED93A" w14:textId="77777777" w:rsidR="00775784" w:rsidRPr="00775784" w:rsidRDefault="00775784" w:rsidP="00775784">
      <w:pPr>
        <w:rPr>
          <w:rFonts w:ascii="Helvetica Light" w:hAnsi="Helvetica Light" w:cstheme="majorHAnsi"/>
          <w:sz w:val="28"/>
          <w:szCs w:val="28"/>
          <w:u w:val="single"/>
        </w:rPr>
      </w:pPr>
    </w:p>
    <w:p w14:paraId="67CAED90" w14:textId="1A36F36A" w:rsidR="00412912" w:rsidRPr="00775784" w:rsidRDefault="00412912">
      <w:pPr>
        <w:rPr>
          <w:rFonts w:ascii="Helvetica Light" w:hAnsi="Helvetica Light" w:cstheme="majorHAnsi"/>
          <w:sz w:val="28"/>
          <w:szCs w:val="28"/>
        </w:rPr>
      </w:pPr>
    </w:p>
    <w:p w14:paraId="02B0EBF5" w14:textId="60F56BED" w:rsidR="00412912" w:rsidRPr="00775784" w:rsidRDefault="00412912" w:rsidP="000D5226">
      <w:pPr>
        <w:spacing w:line="360" w:lineRule="auto"/>
        <w:rPr>
          <w:rFonts w:ascii="Helvetica Light" w:hAnsi="Helvetica Light" w:cstheme="majorHAnsi"/>
        </w:rPr>
      </w:pPr>
      <w:r w:rsidRPr="00775784">
        <w:rPr>
          <w:rFonts w:ascii="Helvetica Light" w:hAnsi="Helvetica Light" w:cstheme="majorHAnsi"/>
        </w:rPr>
        <w:t>The Research Onion</w:t>
      </w:r>
      <w:r w:rsidR="004149EE" w:rsidRPr="00775784">
        <w:rPr>
          <w:rFonts w:ascii="Helvetica Light" w:hAnsi="Helvetica Light" w:cstheme="majorHAnsi"/>
        </w:rPr>
        <w:t xml:space="preserve"> was developed by Saunders et al (2007) to describe the stages of research as different layers. The idea behind the onion is that the researcher begins at the outer layer and peels off each layer until the centre is reached. It is thought that by using this method for the different stages that the researcher will have a thought out, complete approach to the research methodology. </w:t>
      </w:r>
    </w:p>
    <w:p w14:paraId="088410D9" w14:textId="77777777" w:rsidR="004149EE" w:rsidRPr="00775784" w:rsidRDefault="004149EE" w:rsidP="000D5226">
      <w:pPr>
        <w:spacing w:line="360" w:lineRule="auto"/>
        <w:rPr>
          <w:rFonts w:ascii="Helvetica Light" w:hAnsi="Helvetica Light" w:cstheme="majorHAnsi"/>
        </w:rPr>
      </w:pPr>
    </w:p>
    <w:p w14:paraId="26BCFB88" w14:textId="69241B22" w:rsidR="00412912" w:rsidRPr="00775784" w:rsidRDefault="00492B82" w:rsidP="000D5226">
      <w:pPr>
        <w:spacing w:line="360" w:lineRule="auto"/>
        <w:rPr>
          <w:rFonts w:ascii="Helvetica Light" w:hAnsi="Helvetica Light" w:cstheme="majorHAnsi"/>
          <w:sz w:val="28"/>
          <w:szCs w:val="28"/>
          <w:u w:val="single"/>
        </w:rPr>
      </w:pPr>
      <w:r w:rsidRPr="00775784">
        <w:rPr>
          <w:rFonts w:ascii="Helvetica Light" w:hAnsi="Helvetica Light"/>
          <w:noProof/>
        </w:rPr>
        <mc:AlternateContent>
          <mc:Choice Requires="wps">
            <w:drawing>
              <wp:anchor distT="0" distB="0" distL="114300" distR="114300" simplePos="0" relativeHeight="251663360" behindDoc="0" locked="0" layoutInCell="1" allowOverlap="1" wp14:anchorId="2931D679" wp14:editId="0A526EB1">
                <wp:simplePos x="0" y="0"/>
                <wp:positionH relativeFrom="column">
                  <wp:posOffset>1128409</wp:posOffset>
                </wp:positionH>
                <wp:positionV relativeFrom="paragraph">
                  <wp:posOffset>1309086</wp:posOffset>
                </wp:positionV>
                <wp:extent cx="856034" cy="233464"/>
                <wp:effectExtent l="0" t="0" r="7620" b="8255"/>
                <wp:wrapNone/>
                <wp:docPr id="7" name="Frame 7"/>
                <wp:cNvGraphicFramePr/>
                <a:graphic xmlns:a="http://schemas.openxmlformats.org/drawingml/2006/main">
                  <a:graphicData uri="http://schemas.microsoft.com/office/word/2010/wordprocessingShape">
                    <wps:wsp>
                      <wps:cNvSpPr/>
                      <wps:spPr>
                        <a:xfrm>
                          <a:off x="0" y="0"/>
                          <a:ext cx="856034" cy="233464"/>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66E44014" id="Frame 7" o:spid="_x0000_s1026" style="position:absolute;margin-left:88.85pt;margin-top:103.1pt;width:67.4pt;height:18.4pt;z-index:251663360;visibility:visible;mso-wrap-style:square;mso-wrap-distance-left:9pt;mso-wrap-distance-top:0;mso-wrap-distance-right:9pt;mso-wrap-distance-bottom:0;mso-position-horizontal:absolute;mso-position-horizontal-relative:text;mso-position-vertical:absolute;mso-position-vertical-relative:text;v-text-anchor:middle" coordsize="856034,23346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" path="m,l856034,r,233464l,233464,,xm29183,29183r,175098l826851,204281r,-175098l29183,29183xe" fillcolor="#4472c4 [3204]" strokecolor="#1f3763 [1604]" strokeweight="1pt">
                <v:stroke joinstyle="miter"/>
                <v:path arrowok="t" o:connecttype="custom" o:connectlocs="0,0;856034,0;856034,233464;0,233464;0,0;29183,29183;29183,204281;826851,204281;826851,29183;29183,29183" o:connectangles="0,0,0,0,0,0,0,0,0,0"/>
              </v:shape>
            </w:pict>
          </mc:Fallback>
        </mc:AlternateContent>
      </w:r>
      <w:r w:rsidRPr="00775784">
        <w:rPr>
          <w:rFonts w:ascii="Helvetica Light" w:hAnsi="Helvetica Light"/>
          <w:noProof/>
        </w:rPr>
        <mc:AlternateContent>
          <mc:Choice Requires="wps">
            <w:drawing>
              <wp:anchor distT="0" distB="0" distL="114300" distR="114300" simplePos="0" relativeHeight="251662336" behindDoc="0" locked="0" layoutInCell="1" allowOverlap="1" wp14:anchorId="0C68A3CB" wp14:editId="0B2AAAF4">
                <wp:simplePos x="0" y="0"/>
                <wp:positionH relativeFrom="column">
                  <wp:posOffset>2334638</wp:posOffset>
                </wp:positionH>
                <wp:positionV relativeFrom="paragraph">
                  <wp:posOffset>1591188</wp:posOffset>
                </wp:positionV>
                <wp:extent cx="554477" cy="369651"/>
                <wp:effectExtent l="0" t="0" r="17145" b="11430"/>
                <wp:wrapNone/>
                <wp:docPr id="6" name="Frame 6"/>
                <wp:cNvGraphicFramePr/>
                <a:graphic xmlns:a="http://schemas.openxmlformats.org/drawingml/2006/main">
                  <a:graphicData uri="http://schemas.microsoft.com/office/word/2010/wordprocessingShape">
                    <wps:wsp>
                      <wps:cNvSpPr/>
                      <wps:spPr>
                        <a:xfrm>
                          <a:off x="0" y="0"/>
                          <a:ext cx="554477" cy="369651"/>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50889B14" id="Frame 6" o:spid="_x0000_s1026" style="position:absolute;margin-left:183.85pt;margin-top:125.3pt;width:43.65pt;height:29.1pt;z-index:251662336;visibility:visible;mso-wrap-style:square;mso-wrap-distance-left:9pt;mso-wrap-distance-top:0;mso-wrap-distance-right:9pt;mso-wrap-distance-bottom:0;mso-position-horizontal:absolute;mso-position-horizontal-relative:text;mso-position-vertical:absolute;mso-position-vertical-relative:text;v-text-anchor:middle" coordsize="554477,36965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" path="m,l554477,r,369651l,369651,,xm46206,46206r,277239l508271,323445r,-277239l46206,46206xe" fillcolor="#4472c4 [3204]" strokecolor="#1f3763 [1604]" strokeweight="1pt">
                <v:stroke joinstyle="miter"/>
                <v:path arrowok="t" o:connecttype="custom" o:connectlocs="0,0;554477,0;554477,369651;0,369651;0,0;46206,46206;46206,323445;508271,323445;508271,46206;46206,46206" o:connectangles="0,0,0,0,0,0,0,0,0,0"/>
              </v:shape>
            </w:pict>
          </mc:Fallback>
        </mc:AlternateContent>
      </w:r>
      <w:r w:rsidRPr="00775784">
        <w:rPr>
          <w:rFonts w:ascii="Helvetica Light" w:hAnsi="Helvetica Light"/>
          <w:noProof/>
        </w:rPr>
        <mc:AlternateContent>
          <mc:Choice Requires="wps">
            <w:drawing>
              <wp:anchor distT="0" distB="0" distL="114300" distR="114300" simplePos="0" relativeHeight="251661312" behindDoc="0" locked="0" layoutInCell="1" allowOverlap="1" wp14:anchorId="66F0FCF8" wp14:editId="5FDCBA3D">
                <wp:simplePos x="0" y="0"/>
                <wp:positionH relativeFrom="column">
                  <wp:posOffset>2159540</wp:posOffset>
                </wp:positionH>
                <wp:positionV relativeFrom="paragraph">
                  <wp:posOffset>832431</wp:posOffset>
                </wp:positionV>
                <wp:extent cx="642026" cy="282102"/>
                <wp:effectExtent l="0" t="0" r="18415" b="10160"/>
                <wp:wrapNone/>
                <wp:docPr id="5" name="Frame 5"/>
                <wp:cNvGraphicFramePr/>
                <a:graphic xmlns:a="http://schemas.openxmlformats.org/drawingml/2006/main">
                  <a:graphicData uri="http://schemas.microsoft.com/office/word/2010/wordprocessingShape">
                    <wps:wsp>
                      <wps:cNvSpPr/>
                      <wps:spPr>
                        <a:xfrm>
                          <a:off x="0" y="0"/>
                          <a:ext cx="642026" cy="282102"/>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21887CFD" id="Frame 5" o:spid="_x0000_s1026" style="position:absolute;margin-left:170.05pt;margin-top:65.55pt;width:50.55pt;height:22.2pt;z-index:251661312;visibility:visible;mso-wrap-style:square;mso-wrap-distance-left:9pt;mso-wrap-distance-top:0;mso-wrap-distance-right:9pt;mso-wrap-distance-bottom:0;mso-position-horizontal:absolute;mso-position-horizontal-relative:text;mso-position-vertical:absolute;mso-position-vertical-relative:text;v-text-anchor:middle" coordsize="642026,282102"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" path="m,l642026,r,282102l,282102,,xm35263,35263r,211576l606763,246839r,-211576l35263,35263xe" fillcolor="#4472c4 [3204]" strokecolor="#1f3763 [1604]" strokeweight="1pt">
                <v:stroke joinstyle="miter"/>
                <v:path arrowok="t" o:connecttype="custom" o:connectlocs="0,0;642026,0;642026,282102;0,282102;0,0;35263,35263;35263,246839;606763,246839;606763,35263;35263,35263" o:connectangles="0,0,0,0,0,0,0,0,0,0"/>
              </v:shape>
            </w:pict>
          </mc:Fallback>
        </mc:AlternateContent>
      </w:r>
      <w:r w:rsidRPr="00775784">
        <w:rPr>
          <w:rFonts w:ascii="Helvetica Light" w:hAnsi="Helvetica Light"/>
          <w:noProof/>
        </w:rPr>
        <mc:AlternateContent>
          <mc:Choice Requires="wps">
            <w:drawing>
              <wp:anchor distT="0" distB="0" distL="114300" distR="114300" simplePos="0" relativeHeight="251660288" behindDoc="0" locked="0" layoutInCell="1" allowOverlap="1" wp14:anchorId="69859017" wp14:editId="755F9CB4">
                <wp:simplePos x="0" y="0"/>
                <wp:positionH relativeFrom="column">
                  <wp:posOffset>2937753</wp:posOffset>
                </wp:positionH>
                <wp:positionV relativeFrom="paragraph">
                  <wp:posOffset>2748780</wp:posOffset>
                </wp:positionV>
                <wp:extent cx="535021" cy="204281"/>
                <wp:effectExtent l="0" t="0" r="11430" b="12065"/>
                <wp:wrapNone/>
                <wp:docPr id="4" name="Frame 4"/>
                <wp:cNvGraphicFramePr/>
                <a:graphic xmlns:a="http://schemas.openxmlformats.org/drawingml/2006/main">
                  <a:graphicData uri="http://schemas.microsoft.com/office/word/2010/wordprocessingShape">
                    <wps:wsp>
                      <wps:cNvSpPr/>
                      <wps:spPr>
                        <a:xfrm>
                          <a:off x="0" y="0"/>
                          <a:ext cx="535021" cy="204281"/>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0BF30E01" id="Frame 4" o:spid="_x0000_s1026" style="position:absolute;margin-left:231.3pt;margin-top:216.45pt;width:42.15pt;height:16.1pt;z-index:251660288;visibility:visible;mso-wrap-style:square;mso-wrap-distance-left:9pt;mso-wrap-distance-top:0;mso-wrap-distance-right:9pt;mso-wrap-distance-bottom:0;mso-position-horizontal:absolute;mso-position-horizontal-relative:text;mso-position-vertical:absolute;mso-position-vertical-relative:text;v-text-anchor:middle" coordsize="535021,204281"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" path="m,l535021,r,204281l,204281,,xm25535,25535r,153211l509486,178746r,-153211l25535,25535xe" fillcolor="#4472c4 [3204]" strokecolor="#1f3763 [1604]" strokeweight="1pt">
                <v:stroke joinstyle="miter"/>
                <v:path arrowok="t" o:connecttype="custom" o:connectlocs="0,0;535021,0;535021,204281;0,204281;0,0;25535,25535;25535,178746;509486,178746;509486,25535;25535,25535" o:connectangles="0,0,0,0,0,0,0,0,0,0"/>
              </v:shape>
            </w:pict>
          </mc:Fallback>
        </mc:AlternateContent>
      </w:r>
      <w:r w:rsidRPr="00775784">
        <w:rPr>
          <w:rFonts w:ascii="Helvetica Light" w:hAnsi="Helvetica Light"/>
          <w:noProof/>
        </w:rPr>
        <mc:AlternateContent>
          <mc:Choice Requires="wps">
            <w:drawing>
              <wp:anchor distT="0" distB="0" distL="114300" distR="114300" simplePos="0" relativeHeight="251659264" behindDoc="0" locked="0" layoutInCell="1" allowOverlap="1" wp14:anchorId="08FCA2DE" wp14:editId="6EA424CE">
                <wp:simplePos x="0" y="0"/>
                <wp:positionH relativeFrom="column">
                  <wp:posOffset>3745149</wp:posOffset>
                </wp:positionH>
                <wp:positionV relativeFrom="paragraph">
                  <wp:posOffset>2583410</wp:posOffset>
                </wp:positionV>
                <wp:extent cx="787940" cy="233464"/>
                <wp:effectExtent l="0" t="0" r="12700" b="8255"/>
                <wp:wrapNone/>
                <wp:docPr id="3" name="Frame 3"/>
                <wp:cNvGraphicFramePr/>
                <a:graphic xmlns:a="http://schemas.openxmlformats.org/drawingml/2006/main">
                  <a:graphicData uri="http://schemas.microsoft.com/office/word/2010/wordprocessingShape">
                    <wps:wsp>
                      <wps:cNvSpPr/>
                      <wps:spPr>
                        <a:xfrm>
                          <a:off x="0" y="0"/>
                          <a:ext cx="787940" cy="233464"/>
                        </a:xfrm>
                        <a:prstGeom prst="frame">
                          <a:avLst/>
                        </a:prstGeom>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1CBDF71C" id="Frame 3" o:spid="_x0000_s1026" style="position:absolute;margin-left:294.9pt;margin-top:203.4pt;width:62.05pt;height:18.4pt;z-index:251659264;visibility:visible;mso-wrap-style:square;mso-wrap-distance-left:9pt;mso-wrap-distance-top:0;mso-wrap-distance-right:9pt;mso-wrap-distance-bottom:0;mso-position-horizontal:absolute;mso-position-horizontal-relative:text;mso-position-vertical:absolute;mso-position-vertical-relative:text;v-text-anchor:middle" coordsize="787940,23346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" path="m,l787940,r,233464l,233464,,xm29183,29183r,175098l758757,204281r,-175098l29183,29183xe" fillcolor="#4472c4 [3204]" strokecolor="#1f3763 [1604]" strokeweight="1pt">
                <v:stroke joinstyle="miter"/>
                <v:path arrowok="t" o:connecttype="custom" o:connectlocs="0,0;787940,0;787940,233464;0,233464;0,0;29183,29183;29183,204281;758757,204281;758757,29183;29183,29183" o:connectangles="0,0,0,0,0,0,0,0,0,0"/>
              </v:shape>
            </w:pict>
          </mc:Fallback>
        </mc:AlternateContent>
      </w:r>
      <w:r w:rsidR="004E3784" w:rsidRPr="00775784">
        <w:rPr>
          <w:rFonts w:ascii="Helvetica Light" w:hAnsi="Helvetica Light"/>
          <w:noProof/>
        </w:rPr>
        <w:drawing>
          <wp:inline distT="0" distB="0" distL="0" distR="0" wp14:anchorId="75C95F88" wp14:editId="5AE97E62">
            <wp:extent cx="5727700" cy="3676110"/>
            <wp:effectExtent l="0" t="0" r="0" b="0"/>
            <wp:docPr id="8" name="Picture 8" descr="Understanding the Research Onion | Writing Guides | 15 Writer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Understanding the Research Onion | Writing Guides | 15 Writers"/>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727700" cy="3676110"/>
                    </a:xfrm>
                    <a:prstGeom prst="rect">
                      <a:avLst/>
                    </a:prstGeom>
                    <a:noFill/>
                    <a:ln>
                      <a:noFill/>
                    </a:ln>
                  </pic:spPr>
                </pic:pic>
              </a:graphicData>
            </a:graphic>
          </wp:inline>
        </w:drawing>
      </w:r>
    </w:p>
    <w:p w14:paraId="529D1364" w14:textId="79DAAA13" w:rsidR="004E3784" w:rsidRPr="00775784" w:rsidRDefault="004E3784" w:rsidP="000D5226">
      <w:pPr>
        <w:spacing w:line="360" w:lineRule="auto"/>
        <w:rPr>
          <w:rFonts w:ascii="Helvetica Light" w:hAnsi="Helvetica Light" w:cstheme="majorHAnsi"/>
          <w:b/>
          <w:bCs/>
          <w:sz w:val="20"/>
          <w:szCs w:val="20"/>
        </w:rPr>
      </w:pPr>
      <w:r w:rsidRPr="00775784">
        <w:rPr>
          <w:rFonts w:ascii="Helvetica Light" w:hAnsi="Helvetica Light" w:cstheme="majorHAnsi"/>
          <w:b/>
          <w:bCs/>
          <w:sz w:val="20"/>
          <w:szCs w:val="20"/>
        </w:rPr>
        <w:t>Figure</w:t>
      </w:r>
      <w:r w:rsidR="00492B82" w:rsidRPr="00775784">
        <w:rPr>
          <w:rFonts w:ascii="Helvetica Light" w:hAnsi="Helvetica Light" w:cstheme="majorHAnsi"/>
          <w:b/>
          <w:bCs/>
          <w:sz w:val="20"/>
          <w:szCs w:val="20"/>
        </w:rPr>
        <w:t xml:space="preserve"> 1.</w:t>
      </w:r>
      <w:r w:rsidRPr="00775784">
        <w:rPr>
          <w:rFonts w:ascii="Helvetica Light" w:hAnsi="Helvetica Light" w:cstheme="majorHAnsi"/>
          <w:b/>
          <w:bCs/>
          <w:sz w:val="20"/>
          <w:szCs w:val="20"/>
        </w:rPr>
        <w:t xml:space="preserve"> The research onion </w:t>
      </w:r>
      <w:r w:rsidR="00B25336" w:rsidRPr="00775784">
        <w:rPr>
          <w:rFonts w:ascii="Helvetica Light" w:hAnsi="Helvetica Light" w:cstheme="majorHAnsi"/>
          <w:b/>
          <w:bCs/>
          <w:sz w:val="20"/>
          <w:szCs w:val="20"/>
        </w:rPr>
        <w:t>and the researchers chosen process</w:t>
      </w:r>
    </w:p>
    <w:p w14:paraId="18126380" w14:textId="77777777" w:rsidR="004E3784" w:rsidRPr="00775784" w:rsidRDefault="004E3784" w:rsidP="000D5226">
      <w:pPr>
        <w:spacing w:line="360" w:lineRule="auto"/>
        <w:rPr>
          <w:rFonts w:ascii="Helvetica Light" w:hAnsi="Helvetica Light" w:cstheme="majorHAnsi"/>
          <w:sz w:val="28"/>
          <w:szCs w:val="28"/>
          <w:u w:val="single"/>
        </w:rPr>
      </w:pPr>
    </w:p>
    <w:p w14:paraId="5F772BAE" w14:textId="1B419688" w:rsidR="00D15D49" w:rsidRPr="00775784" w:rsidRDefault="00D15D49" w:rsidP="000D5226">
      <w:pPr>
        <w:spacing w:line="360" w:lineRule="auto"/>
        <w:rPr>
          <w:rFonts w:ascii="Helvetica Light" w:hAnsi="Helvetica Light" w:cstheme="majorHAnsi"/>
          <w:b/>
          <w:bCs/>
          <w:sz w:val="28"/>
          <w:szCs w:val="28"/>
          <w:u w:val="single"/>
        </w:rPr>
      </w:pPr>
      <w:r w:rsidRPr="00775784">
        <w:rPr>
          <w:rFonts w:ascii="Helvetica Light" w:hAnsi="Helvetica Light" w:cstheme="majorHAnsi"/>
          <w:b/>
          <w:bCs/>
          <w:sz w:val="28"/>
          <w:szCs w:val="28"/>
          <w:u w:val="single"/>
        </w:rPr>
        <w:t>Philosophy</w:t>
      </w:r>
    </w:p>
    <w:p w14:paraId="3945F871" w14:textId="4C58D8B9" w:rsidR="00D15D49" w:rsidRPr="00775784" w:rsidRDefault="00D15D49" w:rsidP="000D5226">
      <w:pPr>
        <w:spacing w:line="360" w:lineRule="auto"/>
        <w:rPr>
          <w:rFonts w:ascii="Helvetica Light" w:hAnsi="Helvetica Light" w:cstheme="majorHAnsi"/>
          <w:sz w:val="28"/>
          <w:szCs w:val="28"/>
        </w:rPr>
      </w:pPr>
    </w:p>
    <w:p w14:paraId="077F0A9A" w14:textId="18A4D80A" w:rsidR="00D15D49" w:rsidRPr="00775784" w:rsidRDefault="00D15D49" w:rsidP="000D5226">
      <w:pPr>
        <w:spacing w:line="360" w:lineRule="auto"/>
        <w:rPr>
          <w:rFonts w:ascii="Helvetica Light" w:hAnsi="Helvetica Light" w:cstheme="majorHAnsi"/>
        </w:rPr>
      </w:pPr>
      <w:r w:rsidRPr="00775784">
        <w:rPr>
          <w:rFonts w:ascii="Helvetica Light" w:hAnsi="Helvetica Light" w:cstheme="majorHAnsi"/>
        </w:rPr>
        <w:t xml:space="preserve">The outer layer of the research onion is the research philosophy. This is the first stage that the researcher should consider and refers to the set of beliefs </w:t>
      </w:r>
      <w:r w:rsidR="00C169B9" w:rsidRPr="00775784">
        <w:rPr>
          <w:rFonts w:ascii="Helvetica Light" w:hAnsi="Helvetica Light" w:cstheme="majorHAnsi"/>
        </w:rPr>
        <w:t xml:space="preserve">concerning the nature of the reality being investigated (Bryman, 2012). </w:t>
      </w:r>
    </w:p>
    <w:p w14:paraId="155C3572" w14:textId="0F0524C7" w:rsidR="00412912" w:rsidRPr="00775784" w:rsidRDefault="00C169B9" w:rsidP="000D5226">
      <w:pPr>
        <w:spacing w:line="360" w:lineRule="auto"/>
        <w:rPr>
          <w:rFonts w:ascii="Helvetica Light" w:hAnsi="Helvetica Light" w:cstheme="majorHAnsi"/>
        </w:rPr>
      </w:pPr>
      <w:r w:rsidRPr="00775784">
        <w:rPr>
          <w:rFonts w:ascii="Helvetica Light" w:hAnsi="Helvetica Light" w:cstheme="majorHAnsi"/>
        </w:rPr>
        <w:t xml:space="preserve">Interpretivism uses </w:t>
      </w:r>
      <w:r w:rsidR="00237E1D" w:rsidRPr="00775784">
        <w:rPr>
          <w:rFonts w:ascii="Helvetica Light" w:hAnsi="Helvetica Light" w:cstheme="majorHAnsi"/>
        </w:rPr>
        <w:t>qualitative research methods that focus on individuals’ beliefs, motivations, and reasoning over quantitative data to gain understanding of social interactions. Interpretivists assume that access to reality happens through social constructions such as language, consciousness, shared meanings, and instruments (Myers, 2008).</w:t>
      </w:r>
    </w:p>
    <w:p w14:paraId="093DEB2E" w14:textId="77777777" w:rsidR="005E535D" w:rsidRPr="00775784" w:rsidRDefault="005E535D" w:rsidP="000D5226">
      <w:pPr>
        <w:spacing w:line="360" w:lineRule="auto"/>
        <w:rPr>
          <w:rFonts w:ascii="Helvetica Light" w:hAnsi="Helvetica Light" w:cstheme="majorHAnsi"/>
        </w:rPr>
      </w:pPr>
    </w:p>
    <w:p w14:paraId="5A07567F" w14:textId="564AA8E3" w:rsidR="00E66503" w:rsidRPr="00775784" w:rsidRDefault="00F508AF" w:rsidP="000D5226">
      <w:pPr>
        <w:spacing w:line="360" w:lineRule="auto"/>
        <w:rPr>
          <w:rFonts w:ascii="Helvetica Light" w:hAnsi="Helvetica Light" w:cstheme="majorHAnsi"/>
        </w:rPr>
      </w:pPr>
      <w:r w:rsidRPr="00775784">
        <w:rPr>
          <w:rFonts w:ascii="Helvetica Light" w:hAnsi="Helvetica Light" w:cstheme="majorHAnsi"/>
        </w:rPr>
        <w:t xml:space="preserve">An interpretivism approach will be used in this research as the </w:t>
      </w:r>
      <w:r w:rsidR="00237E1D" w:rsidRPr="00775784">
        <w:rPr>
          <w:rFonts w:ascii="Helvetica Light" w:hAnsi="Helvetica Light" w:cstheme="majorHAnsi"/>
        </w:rPr>
        <w:t xml:space="preserve">research project will look at student </w:t>
      </w:r>
      <w:r w:rsidRPr="00775784">
        <w:rPr>
          <w:rFonts w:ascii="Helvetica Light" w:hAnsi="Helvetica Light" w:cstheme="majorHAnsi"/>
        </w:rPr>
        <w:t>officers’</w:t>
      </w:r>
      <w:r w:rsidR="00237E1D" w:rsidRPr="00775784">
        <w:rPr>
          <w:rFonts w:ascii="Helvetica Light" w:hAnsi="Helvetica Light" w:cstheme="majorHAnsi"/>
        </w:rPr>
        <w:t xml:space="preserve"> views </w:t>
      </w:r>
      <w:r w:rsidRPr="00775784">
        <w:rPr>
          <w:rFonts w:ascii="Helvetica Light" w:hAnsi="Helvetica Light" w:cstheme="majorHAnsi"/>
        </w:rPr>
        <w:t xml:space="preserve">and focus on their thoughts. These views and thoughts regarding the subject matter </w:t>
      </w:r>
      <w:r w:rsidR="00BA2921" w:rsidRPr="00775784">
        <w:rPr>
          <w:rFonts w:ascii="Helvetica Light" w:hAnsi="Helvetica Light" w:cstheme="majorHAnsi"/>
        </w:rPr>
        <w:t>could</w:t>
      </w:r>
      <w:r w:rsidRPr="00775784">
        <w:rPr>
          <w:rFonts w:ascii="Helvetica Light" w:hAnsi="Helvetica Light" w:cstheme="majorHAnsi"/>
        </w:rPr>
        <w:t xml:space="preserve"> be influence</w:t>
      </w:r>
      <w:r w:rsidR="00BA2921" w:rsidRPr="00775784">
        <w:rPr>
          <w:rFonts w:ascii="Helvetica Light" w:hAnsi="Helvetica Light" w:cstheme="majorHAnsi"/>
        </w:rPr>
        <w:t>d</w:t>
      </w:r>
      <w:r w:rsidRPr="00775784">
        <w:rPr>
          <w:rFonts w:ascii="Helvetica Light" w:hAnsi="Helvetica Light" w:cstheme="majorHAnsi"/>
        </w:rPr>
        <w:t xml:space="preserve"> by socia</w:t>
      </w:r>
      <w:r w:rsidR="00BA2921" w:rsidRPr="00775784">
        <w:rPr>
          <w:rFonts w:ascii="Helvetica Light" w:hAnsi="Helvetica Light" w:cstheme="majorHAnsi"/>
        </w:rPr>
        <w:t>l</w:t>
      </w:r>
      <w:r w:rsidRPr="00775784">
        <w:rPr>
          <w:rFonts w:ascii="Helvetica Light" w:hAnsi="Helvetica Light" w:cstheme="majorHAnsi"/>
        </w:rPr>
        <w:t xml:space="preserve"> and cultural factors and the subjects’ actions and thoughts will need to be </w:t>
      </w:r>
      <w:r w:rsidR="00BA2921" w:rsidRPr="00775784">
        <w:rPr>
          <w:rFonts w:ascii="Helvetica Light" w:hAnsi="Helvetica Light" w:cstheme="majorHAnsi"/>
        </w:rPr>
        <w:t>considered</w:t>
      </w:r>
      <w:r w:rsidRPr="00775784">
        <w:rPr>
          <w:rFonts w:ascii="Helvetica Light" w:hAnsi="Helvetica Light" w:cstheme="majorHAnsi"/>
        </w:rPr>
        <w:t xml:space="preserve">. </w:t>
      </w:r>
    </w:p>
    <w:p w14:paraId="795B9E3A" w14:textId="5DB54360" w:rsidR="00E66503" w:rsidRPr="00775784" w:rsidRDefault="00E66503" w:rsidP="000D5226">
      <w:pPr>
        <w:spacing w:line="360" w:lineRule="auto"/>
        <w:rPr>
          <w:rFonts w:ascii="Helvetica Light" w:hAnsi="Helvetica Light" w:cstheme="majorHAnsi"/>
          <w:sz w:val="28"/>
          <w:szCs w:val="28"/>
        </w:rPr>
      </w:pPr>
    </w:p>
    <w:p w14:paraId="1CF5C2E2" w14:textId="77777777" w:rsidR="00775784" w:rsidRDefault="00775784">
      <w:pPr>
        <w:rPr>
          <w:rFonts w:ascii="Helvetica Light" w:hAnsi="Helvetica Light" w:cstheme="majorHAnsi"/>
          <w:b/>
          <w:bCs/>
          <w:sz w:val="28"/>
          <w:szCs w:val="28"/>
          <w:u w:val="single"/>
        </w:rPr>
      </w:pPr>
      <w:r>
        <w:rPr>
          <w:rFonts w:ascii="Helvetica Light" w:hAnsi="Helvetica Light" w:cstheme="majorHAnsi"/>
          <w:b/>
          <w:bCs/>
          <w:sz w:val="28"/>
          <w:szCs w:val="28"/>
          <w:u w:val="single"/>
        </w:rPr>
        <w:br w:type="page"/>
      </w:r>
    </w:p>
    <w:p w14:paraId="0DE698E3" w14:textId="27204B4E" w:rsidR="00F508AF" w:rsidRPr="00775784" w:rsidRDefault="00F508AF" w:rsidP="000D5226">
      <w:pPr>
        <w:spacing w:line="360" w:lineRule="auto"/>
        <w:rPr>
          <w:rFonts w:ascii="Helvetica Light" w:hAnsi="Helvetica Light" w:cstheme="majorHAnsi"/>
          <w:b/>
          <w:bCs/>
          <w:sz w:val="28"/>
          <w:szCs w:val="28"/>
          <w:u w:val="single"/>
        </w:rPr>
      </w:pPr>
      <w:r w:rsidRPr="00775784">
        <w:rPr>
          <w:rFonts w:ascii="Helvetica Light" w:hAnsi="Helvetica Light" w:cstheme="majorHAnsi"/>
          <w:b/>
          <w:bCs/>
          <w:sz w:val="28"/>
          <w:szCs w:val="28"/>
          <w:u w:val="single"/>
        </w:rPr>
        <w:lastRenderedPageBreak/>
        <w:t>Approach</w:t>
      </w:r>
    </w:p>
    <w:p w14:paraId="07F5D3CD" w14:textId="104794CB" w:rsidR="00B317C6" w:rsidRPr="00775784" w:rsidRDefault="00B317C6" w:rsidP="000D5226">
      <w:pPr>
        <w:spacing w:line="360" w:lineRule="auto"/>
        <w:rPr>
          <w:rFonts w:ascii="Helvetica Light" w:hAnsi="Helvetica Light" w:cstheme="majorHAnsi"/>
          <w:sz w:val="28"/>
          <w:szCs w:val="28"/>
          <w:u w:val="single"/>
        </w:rPr>
      </w:pPr>
    </w:p>
    <w:p w14:paraId="6CD0D360" w14:textId="1820A592" w:rsidR="00894814" w:rsidRPr="00775784" w:rsidRDefault="00894814" w:rsidP="00894814">
      <w:pPr>
        <w:spacing w:line="360" w:lineRule="auto"/>
        <w:rPr>
          <w:rFonts w:ascii="Helvetica Light" w:hAnsi="Helvetica Light" w:cstheme="majorHAnsi"/>
        </w:rPr>
      </w:pPr>
      <w:r w:rsidRPr="00775784">
        <w:rPr>
          <w:rFonts w:ascii="Helvetica Light" w:hAnsi="Helvetica Light" w:cstheme="majorHAnsi"/>
        </w:rPr>
        <w:t>As shown in figure</w:t>
      </w:r>
      <w:r w:rsidR="00775784" w:rsidRPr="00775784">
        <w:rPr>
          <w:rFonts w:ascii="Helvetica Light" w:hAnsi="Helvetica Light" w:cstheme="majorHAnsi"/>
        </w:rPr>
        <w:t xml:space="preserve"> 2,</w:t>
      </w:r>
      <w:r w:rsidRPr="00775784">
        <w:rPr>
          <w:rFonts w:ascii="Helvetica Light" w:hAnsi="Helvetica Light" w:cstheme="majorHAnsi"/>
        </w:rPr>
        <w:t xml:space="preserve"> Bryman (2016) shows the differences between deductive and inductive approaches. Deductive is mostly used when the subject</w:t>
      </w:r>
      <w:r w:rsidR="006D0EBE" w:rsidRPr="00775784">
        <w:rPr>
          <w:rFonts w:ascii="Helvetica Light" w:hAnsi="Helvetica Light" w:cstheme="majorHAnsi"/>
        </w:rPr>
        <w:t xml:space="preserve"> matter</w:t>
      </w:r>
      <w:r w:rsidRPr="00775784">
        <w:rPr>
          <w:rFonts w:ascii="Helvetica Light" w:hAnsi="Helvetica Light" w:cstheme="majorHAnsi"/>
        </w:rPr>
        <w:t xml:space="preserve"> has already been widely researched and </w:t>
      </w:r>
      <w:r w:rsidR="002B34F7" w:rsidRPr="00775784">
        <w:rPr>
          <w:rFonts w:ascii="Helvetica Light" w:hAnsi="Helvetica Light" w:cstheme="majorHAnsi"/>
        </w:rPr>
        <w:t xml:space="preserve">research is developed to build on this theory. An inductive approach is the opposite where there is little, or no research already </w:t>
      </w:r>
      <w:r w:rsidR="00492B82" w:rsidRPr="00775784">
        <w:rPr>
          <w:rFonts w:ascii="Helvetica Light" w:hAnsi="Helvetica Light" w:cstheme="majorHAnsi"/>
        </w:rPr>
        <w:t>conducted,</w:t>
      </w:r>
      <w:r w:rsidR="002B34F7" w:rsidRPr="00775784">
        <w:rPr>
          <w:rFonts w:ascii="Helvetica Light" w:hAnsi="Helvetica Light" w:cstheme="majorHAnsi"/>
        </w:rPr>
        <w:t xml:space="preserve"> and research is carried out to create a theory. </w:t>
      </w:r>
    </w:p>
    <w:p w14:paraId="224A09A1" w14:textId="77777777" w:rsidR="00894814" w:rsidRPr="00775784" w:rsidRDefault="00894814" w:rsidP="00894814">
      <w:pPr>
        <w:spacing w:line="360" w:lineRule="auto"/>
        <w:rPr>
          <w:rFonts w:ascii="Helvetica Light" w:hAnsi="Helvetica Light" w:cstheme="majorHAnsi"/>
          <w:sz w:val="28"/>
          <w:szCs w:val="28"/>
        </w:rPr>
      </w:pPr>
      <w:r w:rsidRPr="00775784">
        <w:rPr>
          <w:rFonts w:ascii="Helvetica Light" w:hAnsi="Helvetica Light" w:cs="Arial"/>
          <w:noProof/>
          <w:color w:val="000000"/>
        </w:rPr>
        <w:drawing>
          <wp:inline distT="0" distB="0" distL="0" distR="0" wp14:anchorId="727796A9" wp14:editId="70DBD903">
            <wp:extent cx="2581275" cy="2695575"/>
            <wp:effectExtent l="19050" t="0" r="9525" b="0"/>
            <wp:docPr id="2" name="Picture 2" descr="https://lh4.googleusercontent.com/d68oSCqab1Sm8fABZipk3qSvqwJV7UENg9jfhLvTjkcppzue2ZcdmWfqzzitNTx0TRR-RcL2sUeNySdI3AlXh6rLEqdjvmv2r68vY8qB4R2jRS_tp6s4snw8dTWBbBPzwgksBIS_"/>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https://lh4.googleusercontent.com/d68oSCqab1Sm8fABZipk3qSvqwJV7UENg9jfhLvTjkcppzue2ZcdmWfqzzitNTx0TRR-RcL2sUeNySdI3AlXh6rLEqdjvmv2r68vY8qB4R2jRS_tp6s4snw8dTWBbBPzwgksBIS_"/>
                    <pic:cNvPicPr>
                      <a:picLocks noChangeAspect="1" noChangeArrowheads="1"/>
                    </pic:cNvPicPr>
                  </pic:nvPicPr>
                  <pic:blipFill>
                    <a:blip r:embed="rId9"/>
                    <a:srcRect/>
                    <a:stretch>
                      <a:fillRect/>
                    </a:stretch>
                  </pic:blipFill>
                  <pic:spPr bwMode="auto">
                    <a:xfrm>
                      <a:off x="0" y="0"/>
                      <a:ext cx="2581275" cy="2695575"/>
                    </a:xfrm>
                    <a:prstGeom prst="rect">
                      <a:avLst/>
                    </a:prstGeom>
                    <a:noFill/>
                    <a:ln w="9525">
                      <a:noFill/>
                      <a:miter lim="800000"/>
                      <a:headEnd/>
                      <a:tailEnd/>
                    </a:ln>
                  </pic:spPr>
                </pic:pic>
              </a:graphicData>
            </a:graphic>
          </wp:inline>
        </w:drawing>
      </w:r>
    </w:p>
    <w:p w14:paraId="0D6033CB" w14:textId="77777777" w:rsidR="00894814" w:rsidRPr="00775784" w:rsidRDefault="00894814" w:rsidP="00894814">
      <w:pPr>
        <w:spacing w:line="360" w:lineRule="auto"/>
        <w:rPr>
          <w:rFonts w:ascii="Helvetica Light" w:hAnsi="Helvetica Light" w:cstheme="majorHAnsi"/>
          <w:sz w:val="28"/>
          <w:szCs w:val="28"/>
        </w:rPr>
      </w:pPr>
    </w:p>
    <w:p w14:paraId="3EAF9F1B" w14:textId="023106B9" w:rsidR="00894814" w:rsidRPr="00775784" w:rsidRDefault="00894814" w:rsidP="00894814">
      <w:pPr>
        <w:spacing w:line="360" w:lineRule="auto"/>
        <w:rPr>
          <w:rFonts w:ascii="Helvetica Light" w:hAnsi="Helvetica Light" w:cstheme="majorHAnsi"/>
          <w:b/>
          <w:bCs/>
          <w:sz w:val="20"/>
          <w:szCs w:val="20"/>
        </w:rPr>
      </w:pPr>
      <w:r w:rsidRPr="00775784">
        <w:rPr>
          <w:rFonts w:ascii="Helvetica Light" w:hAnsi="Helvetica Light" w:cstheme="majorHAnsi"/>
          <w:b/>
          <w:bCs/>
          <w:sz w:val="20"/>
          <w:szCs w:val="20"/>
        </w:rPr>
        <w:t>Figure</w:t>
      </w:r>
      <w:r w:rsidR="00492B82" w:rsidRPr="00775784">
        <w:rPr>
          <w:rFonts w:ascii="Helvetica Light" w:hAnsi="Helvetica Light" w:cstheme="majorHAnsi"/>
          <w:b/>
          <w:bCs/>
          <w:sz w:val="20"/>
          <w:szCs w:val="20"/>
        </w:rPr>
        <w:t xml:space="preserve"> 2.</w:t>
      </w:r>
      <w:r w:rsidRPr="00775784">
        <w:rPr>
          <w:rFonts w:ascii="Helvetica Light" w:hAnsi="Helvetica Light" w:cstheme="majorHAnsi"/>
          <w:b/>
          <w:bCs/>
          <w:sz w:val="20"/>
          <w:szCs w:val="20"/>
        </w:rPr>
        <w:t xml:space="preserve"> Deductive and Inductive Approaches (Source: Bryman, 2016)</w:t>
      </w:r>
    </w:p>
    <w:p w14:paraId="2523E339" w14:textId="77777777" w:rsidR="00894814" w:rsidRPr="00775784" w:rsidRDefault="00894814" w:rsidP="000D5226">
      <w:pPr>
        <w:spacing w:line="360" w:lineRule="auto"/>
        <w:rPr>
          <w:rFonts w:ascii="Helvetica Light" w:hAnsi="Helvetica Light" w:cstheme="majorHAnsi"/>
          <w:b/>
          <w:bCs/>
          <w:sz w:val="20"/>
          <w:szCs w:val="20"/>
          <w:u w:val="single"/>
        </w:rPr>
      </w:pPr>
    </w:p>
    <w:p w14:paraId="21C9A63F" w14:textId="57BB5EED" w:rsidR="00F508AF" w:rsidRPr="00775784" w:rsidRDefault="00B317C6" w:rsidP="000D5226">
      <w:pPr>
        <w:spacing w:line="360" w:lineRule="auto"/>
        <w:rPr>
          <w:rFonts w:ascii="Helvetica Light" w:hAnsi="Helvetica Light" w:cstheme="majorHAnsi"/>
        </w:rPr>
      </w:pPr>
      <w:r w:rsidRPr="00775784">
        <w:rPr>
          <w:rFonts w:ascii="Helvetica Light" w:hAnsi="Helvetica Light" w:cstheme="majorHAnsi"/>
          <w:shd w:val="clear" w:color="auto" w:fill="FFFFFF"/>
        </w:rPr>
        <w:t>In an inductive approach, there is no framework that initially informs the data collection, and the research focus can thus be formed after the data has been collected (Flick, 2011).</w:t>
      </w:r>
    </w:p>
    <w:p w14:paraId="6C40BCDB" w14:textId="27022B0B" w:rsidR="002874AD" w:rsidRPr="00775784" w:rsidRDefault="002874AD" w:rsidP="000D5226">
      <w:pPr>
        <w:spacing w:line="360" w:lineRule="auto"/>
        <w:rPr>
          <w:rFonts w:ascii="Helvetica Light" w:hAnsi="Helvetica Light" w:cstheme="majorHAnsi"/>
        </w:rPr>
      </w:pPr>
      <w:r w:rsidRPr="00775784">
        <w:rPr>
          <w:rFonts w:ascii="Helvetica Light" w:hAnsi="Helvetica Light" w:cstheme="majorHAnsi"/>
        </w:rPr>
        <w:t>This research project will take an inductive approach</w:t>
      </w:r>
      <w:r w:rsidR="00B317C6" w:rsidRPr="00775784">
        <w:rPr>
          <w:rFonts w:ascii="Helvetica Light" w:hAnsi="Helvetica Light" w:cstheme="majorHAnsi"/>
        </w:rPr>
        <w:t>. As already stated, fi</w:t>
      </w:r>
      <w:r w:rsidRPr="00775784">
        <w:rPr>
          <w:rFonts w:ascii="Helvetica Light" w:hAnsi="Helvetica Light" w:cstheme="majorHAnsi"/>
        </w:rPr>
        <w:t xml:space="preserve">ndings in the literature review of gaps in </w:t>
      </w:r>
      <w:r w:rsidR="00B317C6" w:rsidRPr="00775784">
        <w:rPr>
          <w:rFonts w:ascii="Helvetica Light" w:hAnsi="Helvetica Light" w:cstheme="majorHAnsi"/>
        </w:rPr>
        <w:t>the current research</w:t>
      </w:r>
      <w:r w:rsidRPr="00775784">
        <w:rPr>
          <w:rFonts w:ascii="Helvetica Light" w:hAnsi="Helvetica Light" w:cstheme="majorHAnsi"/>
        </w:rPr>
        <w:t xml:space="preserve">, there is a lack of data relating to the subject matter. </w:t>
      </w:r>
      <w:r w:rsidR="00B317C6" w:rsidRPr="00775784">
        <w:rPr>
          <w:rFonts w:ascii="Helvetica Light" w:hAnsi="Helvetica Light" w:cstheme="majorHAnsi"/>
        </w:rPr>
        <w:t>Therefore, there is a need to research and create this data to be able to create any theory.</w:t>
      </w:r>
    </w:p>
    <w:p w14:paraId="193A15D9" w14:textId="6464D8EE" w:rsidR="002B34F7" w:rsidRPr="00775784" w:rsidRDefault="002B34F7" w:rsidP="000D5226">
      <w:pPr>
        <w:spacing w:line="360" w:lineRule="auto"/>
        <w:rPr>
          <w:rFonts w:ascii="Helvetica Light" w:hAnsi="Helvetica Light" w:cstheme="majorHAnsi"/>
          <w:sz w:val="28"/>
          <w:szCs w:val="28"/>
        </w:rPr>
      </w:pPr>
    </w:p>
    <w:p w14:paraId="0BE31E05" w14:textId="002DAC36" w:rsidR="002B34F7" w:rsidRPr="00775784" w:rsidRDefault="002B34F7" w:rsidP="000D5226">
      <w:pPr>
        <w:spacing w:line="360" w:lineRule="auto"/>
        <w:rPr>
          <w:rFonts w:ascii="Helvetica Light" w:hAnsi="Helvetica Light" w:cstheme="majorHAnsi"/>
          <w:b/>
          <w:bCs/>
          <w:sz w:val="28"/>
          <w:szCs w:val="28"/>
          <w:u w:val="single"/>
        </w:rPr>
      </w:pPr>
      <w:r w:rsidRPr="00775784">
        <w:rPr>
          <w:rFonts w:ascii="Helvetica Light" w:hAnsi="Helvetica Light" w:cstheme="majorHAnsi"/>
          <w:b/>
          <w:bCs/>
          <w:sz w:val="28"/>
          <w:szCs w:val="28"/>
          <w:u w:val="single"/>
        </w:rPr>
        <w:t>Strategy</w:t>
      </w:r>
    </w:p>
    <w:p w14:paraId="25FA5CED" w14:textId="2266665C" w:rsidR="002B34F7" w:rsidRPr="00775784" w:rsidRDefault="002B34F7" w:rsidP="000D5226">
      <w:pPr>
        <w:spacing w:line="360" w:lineRule="auto"/>
        <w:rPr>
          <w:rFonts w:ascii="Helvetica Light" w:hAnsi="Helvetica Light" w:cstheme="majorHAnsi"/>
          <w:sz w:val="28"/>
          <w:szCs w:val="28"/>
        </w:rPr>
      </w:pPr>
    </w:p>
    <w:p w14:paraId="4D71AD10" w14:textId="421E8E07" w:rsidR="004F176D" w:rsidRPr="00775784" w:rsidRDefault="004F176D" w:rsidP="000D5226">
      <w:pPr>
        <w:spacing w:line="360" w:lineRule="auto"/>
        <w:rPr>
          <w:rFonts w:ascii="Helvetica Light" w:hAnsi="Helvetica Light" w:cstheme="majorHAnsi"/>
        </w:rPr>
      </w:pPr>
      <w:r w:rsidRPr="00775784">
        <w:rPr>
          <w:rFonts w:ascii="Helvetica Light" w:hAnsi="Helvetica Light" w:cstheme="majorHAnsi"/>
        </w:rPr>
        <w:t>The research strategy describes how the researcher intends to carry out the work (Saunders et al., 2007).</w:t>
      </w:r>
    </w:p>
    <w:p w14:paraId="4237BBEE" w14:textId="3BABF1E2" w:rsidR="00326FBA" w:rsidRPr="00775784" w:rsidRDefault="00326FBA" w:rsidP="000D5226">
      <w:pPr>
        <w:spacing w:line="360" w:lineRule="auto"/>
        <w:rPr>
          <w:rFonts w:ascii="Helvetica Light" w:hAnsi="Helvetica Light" w:cstheme="majorHAnsi"/>
        </w:rPr>
      </w:pPr>
      <w:r w:rsidRPr="00775784">
        <w:rPr>
          <w:rFonts w:ascii="Helvetica Light" w:hAnsi="Helvetica Light" w:cstheme="majorHAnsi"/>
        </w:rPr>
        <w:t xml:space="preserve">Surveys tend to be used in quantitative research </w:t>
      </w:r>
      <w:r w:rsidR="00857699" w:rsidRPr="00775784">
        <w:rPr>
          <w:rFonts w:ascii="Helvetica Light" w:hAnsi="Helvetica Light" w:cstheme="majorHAnsi"/>
        </w:rPr>
        <w:t>projects and</w:t>
      </w:r>
      <w:r w:rsidRPr="00775784">
        <w:rPr>
          <w:rFonts w:ascii="Helvetica Light" w:hAnsi="Helvetica Light" w:cstheme="majorHAnsi"/>
        </w:rPr>
        <w:t xml:space="preserve"> involve sampling a representative proportion of the population (Bryman &amp; Bell, 2011). Surveys are the most appropriate method of gathering </w:t>
      </w:r>
      <w:r w:rsidR="00857699" w:rsidRPr="00775784">
        <w:rPr>
          <w:rFonts w:ascii="Helvetica Light" w:hAnsi="Helvetica Light" w:cstheme="majorHAnsi"/>
        </w:rPr>
        <w:t xml:space="preserve">the </w:t>
      </w:r>
      <w:r w:rsidRPr="00775784">
        <w:rPr>
          <w:rFonts w:ascii="Helvetica Light" w:hAnsi="Helvetica Light" w:cstheme="majorHAnsi"/>
        </w:rPr>
        <w:t xml:space="preserve">data for this research project. The survey </w:t>
      </w:r>
      <w:r w:rsidRPr="00775784">
        <w:rPr>
          <w:rFonts w:ascii="Helvetica Light" w:hAnsi="Helvetica Light" w:cstheme="majorHAnsi"/>
        </w:rPr>
        <w:lastRenderedPageBreak/>
        <w:t xml:space="preserve">can be used to target student officers currently who are studying the PCDA or completed this study in addition to officers who left their role prior to its completion. </w:t>
      </w:r>
    </w:p>
    <w:p w14:paraId="652881B5" w14:textId="77777777" w:rsidR="004E3784" w:rsidRPr="00775784" w:rsidRDefault="00326FBA" w:rsidP="000D5226">
      <w:pPr>
        <w:spacing w:line="360" w:lineRule="auto"/>
        <w:rPr>
          <w:rFonts w:ascii="Helvetica Light" w:hAnsi="Helvetica Light" w:cstheme="majorHAnsi"/>
        </w:rPr>
      </w:pPr>
      <w:r w:rsidRPr="00775784">
        <w:rPr>
          <w:rFonts w:ascii="Helvetica Light" w:hAnsi="Helvetica Light" w:cstheme="majorHAnsi"/>
        </w:rPr>
        <w:t xml:space="preserve">Questionnaires will be compiled </w:t>
      </w:r>
      <w:r w:rsidR="007752FC" w:rsidRPr="00775784">
        <w:rPr>
          <w:rFonts w:ascii="Helvetica Light" w:hAnsi="Helvetica Light" w:cstheme="majorHAnsi"/>
        </w:rPr>
        <w:t>through Microsoft Forms and will be shared on relevant social media pages to gather data from a wide range of student officers from different forces.</w:t>
      </w:r>
      <w:r w:rsidR="00857699" w:rsidRPr="00775784">
        <w:rPr>
          <w:rFonts w:ascii="Helvetica Light" w:hAnsi="Helvetica Light" w:cstheme="majorHAnsi"/>
        </w:rPr>
        <w:t xml:space="preserve"> The surveys will be returned anonymously, and the questions will link directly to the research objectives. </w:t>
      </w:r>
    </w:p>
    <w:p w14:paraId="7C2D656E" w14:textId="77777777" w:rsidR="004E3784" w:rsidRPr="00775784" w:rsidRDefault="004E3784" w:rsidP="000D5226">
      <w:pPr>
        <w:spacing w:line="360" w:lineRule="auto"/>
        <w:rPr>
          <w:rFonts w:ascii="Helvetica Light" w:hAnsi="Helvetica Light" w:cstheme="majorHAnsi"/>
          <w:sz w:val="28"/>
          <w:szCs w:val="28"/>
        </w:rPr>
      </w:pPr>
    </w:p>
    <w:p w14:paraId="307277F2" w14:textId="176D322D" w:rsidR="004E3784" w:rsidRPr="00775784" w:rsidRDefault="004E3784" w:rsidP="000D5226">
      <w:pPr>
        <w:spacing w:line="360" w:lineRule="auto"/>
        <w:rPr>
          <w:rFonts w:ascii="Helvetica Light" w:hAnsi="Helvetica Light" w:cstheme="majorHAnsi"/>
          <w:b/>
          <w:bCs/>
          <w:sz w:val="28"/>
          <w:szCs w:val="28"/>
          <w:u w:val="single"/>
        </w:rPr>
      </w:pPr>
      <w:r w:rsidRPr="00775784">
        <w:rPr>
          <w:rFonts w:ascii="Helvetica Light" w:hAnsi="Helvetica Light" w:cstheme="majorHAnsi"/>
          <w:b/>
          <w:bCs/>
          <w:sz w:val="28"/>
          <w:szCs w:val="28"/>
          <w:u w:val="single"/>
        </w:rPr>
        <w:t>Choice</w:t>
      </w:r>
      <w:r w:rsidR="00492B82" w:rsidRPr="00775784">
        <w:rPr>
          <w:rFonts w:ascii="Helvetica Light" w:hAnsi="Helvetica Light" w:cstheme="majorHAnsi"/>
          <w:b/>
          <w:bCs/>
          <w:sz w:val="28"/>
          <w:szCs w:val="28"/>
          <w:u w:val="single"/>
        </w:rPr>
        <w:t>s</w:t>
      </w:r>
    </w:p>
    <w:p w14:paraId="7723AB24" w14:textId="77777777" w:rsidR="004E3784" w:rsidRPr="00775784" w:rsidRDefault="004E3784" w:rsidP="000D5226">
      <w:pPr>
        <w:spacing w:line="360" w:lineRule="auto"/>
        <w:rPr>
          <w:rFonts w:ascii="Helvetica Light" w:hAnsi="Helvetica Light" w:cstheme="majorHAnsi"/>
          <w:sz w:val="28"/>
          <w:szCs w:val="28"/>
        </w:rPr>
      </w:pPr>
    </w:p>
    <w:p w14:paraId="5791C73E" w14:textId="123745D4" w:rsidR="007752FC" w:rsidRPr="00775784" w:rsidRDefault="00857699" w:rsidP="000D5226">
      <w:pPr>
        <w:spacing w:line="360" w:lineRule="auto"/>
        <w:rPr>
          <w:rFonts w:ascii="Helvetica Light" w:hAnsi="Helvetica Light" w:cstheme="majorHAnsi"/>
        </w:rPr>
      </w:pPr>
      <w:r w:rsidRPr="00775784">
        <w:rPr>
          <w:rFonts w:ascii="Helvetica Light" w:hAnsi="Helvetica Light" w:cstheme="majorHAnsi"/>
        </w:rPr>
        <w:t xml:space="preserve">The questions </w:t>
      </w:r>
      <w:r w:rsidR="004E3784" w:rsidRPr="00775784">
        <w:rPr>
          <w:rFonts w:ascii="Helvetica Light" w:hAnsi="Helvetica Light" w:cstheme="majorHAnsi"/>
        </w:rPr>
        <w:t xml:space="preserve">within the survey </w:t>
      </w:r>
      <w:r w:rsidRPr="00775784">
        <w:rPr>
          <w:rFonts w:ascii="Helvetica Light" w:hAnsi="Helvetica Light" w:cstheme="majorHAnsi"/>
        </w:rPr>
        <w:t xml:space="preserve">will </w:t>
      </w:r>
      <w:r w:rsidR="004E3784" w:rsidRPr="00775784">
        <w:rPr>
          <w:rFonts w:ascii="Helvetica Light" w:hAnsi="Helvetica Light" w:cstheme="majorHAnsi"/>
        </w:rPr>
        <w:t>use</w:t>
      </w:r>
      <w:r w:rsidRPr="00775784">
        <w:rPr>
          <w:rFonts w:ascii="Helvetica Light" w:hAnsi="Helvetica Light" w:cstheme="majorHAnsi"/>
        </w:rPr>
        <w:t xml:space="preserve"> a mix</w:t>
      </w:r>
      <w:r w:rsidR="00A51426" w:rsidRPr="00775784">
        <w:rPr>
          <w:rFonts w:ascii="Helvetica Light" w:hAnsi="Helvetica Light" w:cstheme="majorHAnsi"/>
        </w:rPr>
        <w:t xml:space="preserve">ed-method approach by using </w:t>
      </w:r>
      <w:r w:rsidRPr="00775784">
        <w:rPr>
          <w:rFonts w:ascii="Helvetica Light" w:hAnsi="Helvetica Light" w:cstheme="majorHAnsi"/>
        </w:rPr>
        <w:t>opened and closed questions</w:t>
      </w:r>
      <w:r w:rsidR="00A51426" w:rsidRPr="00775784">
        <w:rPr>
          <w:rFonts w:ascii="Helvetica Light" w:hAnsi="Helvetica Light" w:cstheme="majorHAnsi"/>
        </w:rPr>
        <w:t xml:space="preserve">. A closed question may be asked which </w:t>
      </w:r>
      <w:r w:rsidRPr="00775784">
        <w:rPr>
          <w:rFonts w:ascii="Helvetica Light" w:hAnsi="Helvetica Light" w:cstheme="majorHAnsi"/>
        </w:rPr>
        <w:t xml:space="preserve">will </w:t>
      </w:r>
      <w:r w:rsidR="00A51426" w:rsidRPr="00775784">
        <w:rPr>
          <w:rFonts w:ascii="Helvetica Light" w:hAnsi="Helvetica Light" w:cstheme="majorHAnsi"/>
        </w:rPr>
        <w:t>require the subject</w:t>
      </w:r>
      <w:r w:rsidRPr="00775784">
        <w:rPr>
          <w:rFonts w:ascii="Helvetica Light" w:hAnsi="Helvetica Light" w:cstheme="majorHAnsi"/>
        </w:rPr>
        <w:t xml:space="preserve"> to elaborate on </w:t>
      </w:r>
      <w:r w:rsidR="00A51426" w:rsidRPr="00775784">
        <w:rPr>
          <w:rFonts w:ascii="Helvetica Light" w:hAnsi="Helvetica Light" w:cstheme="majorHAnsi"/>
        </w:rPr>
        <w:t xml:space="preserve">that </w:t>
      </w:r>
      <w:r w:rsidRPr="00775784">
        <w:rPr>
          <w:rFonts w:ascii="Helvetica Light" w:hAnsi="Helvetica Light" w:cstheme="majorHAnsi"/>
        </w:rPr>
        <w:t xml:space="preserve">question </w:t>
      </w:r>
      <w:r w:rsidR="00A51426" w:rsidRPr="00775784">
        <w:rPr>
          <w:rFonts w:ascii="Helvetica Light" w:hAnsi="Helvetica Light" w:cstheme="majorHAnsi"/>
        </w:rPr>
        <w:t>for further information</w:t>
      </w:r>
      <w:r w:rsidRPr="00775784">
        <w:rPr>
          <w:rFonts w:ascii="Helvetica Light" w:hAnsi="Helvetica Light" w:cstheme="majorHAnsi"/>
        </w:rPr>
        <w:t xml:space="preserve">. </w:t>
      </w:r>
      <w:r w:rsidR="007752FC" w:rsidRPr="00775784">
        <w:rPr>
          <w:rFonts w:ascii="Helvetica Light" w:hAnsi="Helvetica Light" w:cstheme="majorHAnsi"/>
        </w:rPr>
        <w:t xml:space="preserve">There is no minimum number of persons targeted and the more people that complete the survey will lead to a better understanding of the main research question and objectives. This sample will represent a larger population of student officers and will reflect this </w:t>
      </w:r>
      <w:proofErr w:type="gramStart"/>
      <w:r w:rsidR="007752FC" w:rsidRPr="00775784">
        <w:rPr>
          <w:rFonts w:ascii="Helvetica Light" w:hAnsi="Helvetica Light" w:cstheme="majorHAnsi"/>
        </w:rPr>
        <w:t>population as a whole</w:t>
      </w:r>
      <w:proofErr w:type="gramEnd"/>
      <w:r w:rsidR="007752FC" w:rsidRPr="00775784">
        <w:rPr>
          <w:rFonts w:ascii="Helvetica Light" w:hAnsi="Helvetica Light" w:cstheme="majorHAnsi"/>
        </w:rPr>
        <w:t xml:space="preserve">. </w:t>
      </w:r>
    </w:p>
    <w:p w14:paraId="512575B0" w14:textId="2520D275" w:rsidR="00A51426" w:rsidRPr="00775784" w:rsidRDefault="00A51426" w:rsidP="000D5226">
      <w:pPr>
        <w:spacing w:line="360" w:lineRule="auto"/>
        <w:rPr>
          <w:rFonts w:ascii="Helvetica Light" w:hAnsi="Helvetica Light" w:cstheme="majorHAnsi"/>
          <w:sz w:val="28"/>
          <w:szCs w:val="28"/>
        </w:rPr>
      </w:pPr>
    </w:p>
    <w:p w14:paraId="77368D18" w14:textId="69B6ED8D" w:rsidR="00A51426" w:rsidRPr="00775784" w:rsidRDefault="00A51426" w:rsidP="000D5226">
      <w:pPr>
        <w:spacing w:line="360" w:lineRule="auto"/>
        <w:rPr>
          <w:rFonts w:ascii="Helvetica Light" w:hAnsi="Helvetica Light" w:cstheme="majorHAnsi"/>
          <w:b/>
          <w:bCs/>
          <w:sz w:val="28"/>
          <w:szCs w:val="28"/>
          <w:u w:val="single"/>
        </w:rPr>
      </w:pPr>
      <w:r w:rsidRPr="00775784">
        <w:rPr>
          <w:rFonts w:ascii="Helvetica Light" w:hAnsi="Helvetica Light" w:cstheme="majorHAnsi"/>
          <w:b/>
          <w:bCs/>
          <w:sz w:val="28"/>
          <w:szCs w:val="28"/>
          <w:u w:val="single"/>
        </w:rPr>
        <w:t>Time Horizon</w:t>
      </w:r>
    </w:p>
    <w:p w14:paraId="3C460039" w14:textId="2622B93E" w:rsidR="00CB4026" w:rsidRPr="00775784" w:rsidRDefault="00CB4026" w:rsidP="000D5226">
      <w:pPr>
        <w:spacing w:line="360" w:lineRule="auto"/>
        <w:rPr>
          <w:rFonts w:ascii="Helvetica Light" w:hAnsi="Helvetica Light" w:cstheme="majorHAnsi"/>
          <w:sz w:val="28"/>
          <w:szCs w:val="28"/>
        </w:rPr>
      </w:pPr>
    </w:p>
    <w:p w14:paraId="129FE0F3" w14:textId="77777777" w:rsidR="000B673E" w:rsidRPr="00775784" w:rsidRDefault="00CB4026" w:rsidP="000D5226">
      <w:pPr>
        <w:spacing w:line="360" w:lineRule="auto"/>
        <w:rPr>
          <w:rFonts w:ascii="Helvetica Light" w:hAnsi="Helvetica Light" w:cstheme="majorHAnsi"/>
        </w:rPr>
      </w:pPr>
      <w:r w:rsidRPr="00775784">
        <w:rPr>
          <w:rFonts w:ascii="Helvetica Light" w:hAnsi="Helvetica Light" w:cstheme="majorHAnsi"/>
        </w:rPr>
        <w:t xml:space="preserve">The time Horizon is the time framework within which the project is intended for completion (Saunders et al., 2007). This research project will use a cross sectional time horizon which is described as a ‘snapshot’ time collection, where data is collected at a certain point (Flick, 2011). Cross sectional research is most appropriate for </w:t>
      </w:r>
      <w:r w:rsidR="000B673E" w:rsidRPr="00775784">
        <w:rPr>
          <w:rFonts w:ascii="Helvetica Light" w:hAnsi="Helvetica Light" w:cstheme="majorHAnsi"/>
        </w:rPr>
        <w:t xml:space="preserve">this project as it is </w:t>
      </w:r>
      <w:r w:rsidRPr="00775784">
        <w:rPr>
          <w:rFonts w:ascii="Helvetica Light" w:hAnsi="Helvetica Light" w:cstheme="majorHAnsi"/>
        </w:rPr>
        <w:t xml:space="preserve">small </w:t>
      </w:r>
      <w:r w:rsidR="000B673E" w:rsidRPr="00775784">
        <w:rPr>
          <w:rFonts w:ascii="Helvetica Light" w:hAnsi="Helvetica Light" w:cstheme="majorHAnsi"/>
        </w:rPr>
        <w:t xml:space="preserve">study with a small timeframe in which the data will need to be collected. </w:t>
      </w:r>
    </w:p>
    <w:p w14:paraId="10F946F9" w14:textId="02E84C34" w:rsidR="000B673E" w:rsidRPr="00775784" w:rsidRDefault="000B673E" w:rsidP="000D5226">
      <w:pPr>
        <w:spacing w:line="360" w:lineRule="auto"/>
        <w:rPr>
          <w:rFonts w:ascii="Helvetica Light" w:hAnsi="Helvetica Light" w:cstheme="majorHAnsi"/>
          <w:b/>
          <w:bCs/>
          <w:sz w:val="28"/>
          <w:szCs w:val="28"/>
        </w:rPr>
      </w:pPr>
    </w:p>
    <w:p w14:paraId="24C0181F" w14:textId="2A6AD8B1" w:rsidR="006842EA" w:rsidRPr="00775784" w:rsidRDefault="00E27D93" w:rsidP="000D5226">
      <w:pPr>
        <w:spacing w:line="360" w:lineRule="auto"/>
        <w:rPr>
          <w:rFonts w:ascii="Helvetica Light" w:hAnsi="Helvetica Light" w:cstheme="majorHAnsi"/>
          <w:b/>
          <w:bCs/>
          <w:sz w:val="28"/>
          <w:szCs w:val="28"/>
          <w:u w:val="single"/>
        </w:rPr>
      </w:pPr>
      <w:r w:rsidRPr="00775784">
        <w:rPr>
          <w:rFonts w:ascii="Helvetica Light" w:hAnsi="Helvetica Light" w:cstheme="majorHAnsi"/>
          <w:b/>
          <w:bCs/>
          <w:sz w:val="28"/>
          <w:szCs w:val="28"/>
          <w:u w:val="single"/>
        </w:rPr>
        <w:t>Data Collection</w:t>
      </w:r>
    </w:p>
    <w:p w14:paraId="6007D2E5" w14:textId="273277CE" w:rsidR="00E27D93" w:rsidRPr="00775784" w:rsidRDefault="00E27D93" w:rsidP="000D5226">
      <w:pPr>
        <w:spacing w:line="360" w:lineRule="auto"/>
        <w:rPr>
          <w:rFonts w:ascii="Helvetica Light" w:hAnsi="Helvetica Light" w:cstheme="majorHAnsi"/>
          <w:sz w:val="28"/>
          <w:szCs w:val="28"/>
        </w:rPr>
      </w:pPr>
    </w:p>
    <w:p w14:paraId="562AE0CB" w14:textId="49AC5C01" w:rsidR="00E27D93" w:rsidRPr="00775784" w:rsidRDefault="00FD4874" w:rsidP="000D5226">
      <w:pPr>
        <w:spacing w:line="360" w:lineRule="auto"/>
        <w:rPr>
          <w:rFonts w:ascii="Helvetica Light" w:hAnsi="Helvetica Light" w:cstheme="majorHAnsi"/>
        </w:rPr>
      </w:pPr>
      <w:r w:rsidRPr="00775784">
        <w:rPr>
          <w:rFonts w:ascii="Helvetica Light" w:hAnsi="Helvetica Light" w:cstheme="majorHAnsi"/>
        </w:rPr>
        <w:t xml:space="preserve">This research project will collect data through surveys. This is the most appropriate method due to time constraints and the number of subjects the researcher hopes to collect data from. The surveys will be compiled through using Microsoft forms. </w:t>
      </w:r>
      <w:r w:rsidR="007D62B2" w:rsidRPr="00775784">
        <w:rPr>
          <w:rFonts w:ascii="Helvetica Light" w:hAnsi="Helvetica Light" w:cstheme="majorHAnsi"/>
        </w:rPr>
        <w:t xml:space="preserve">Link to surveys will be sent to all PCDA officers of Gwent police. </w:t>
      </w:r>
      <w:r w:rsidRPr="00775784">
        <w:rPr>
          <w:rFonts w:ascii="Helvetica Light" w:hAnsi="Helvetica Light" w:cstheme="majorHAnsi"/>
        </w:rPr>
        <w:t xml:space="preserve">The link to these surveys will </w:t>
      </w:r>
      <w:r w:rsidR="007D62B2" w:rsidRPr="00775784">
        <w:rPr>
          <w:rFonts w:ascii="Helvetica Light" w:hAnsi="Helvetica Light" w:cstheme="majorHAnsi"/>
        </w:rPr>
        <w:t xml:space="preserve">also </w:t>
      </w:r>
      <w:r w:rsidRPr="00775784">
        <w:rPr>
          <w:rFonts w:ascii="Helvetica Light" w:hAnsi="Helvetica Light" w:cstheme="majorHAnsi"/>
        </w:rPr>
        <w:t>be posted to social media forums which will aim to attract student officers either currently completing the PCDA or completed the PCDA.</w:t>
      </w:r>
      <w:r w:rsidR="007D62B2" w:rsidRPr="00775784">
        <w:rPr>
          <w:rFonts w:ascii="Helvetica Light" w:hAnsi="Helvetica Light" w:cstheme="majorHAnsi"/>
        </w:rPr>
        <w:t xml:space="preserve"> The aim of sending the surveys out to student officers UK wide will enhance the research and allow the researcher to gather as much data as possible whilst also examining any correlations of answers relating to specific forces.</w:t>
      </w:r>
      <w:r w:rsidRPr="00775784">
        <w:rPr>
          <w:rFonts w:ascii="Helvetica Light" w:hAnsi="Helvetica Light" w:cstheme="majorHAnsi"/>
        </w:rPr>
        <w:t xml:space="preserve"> The researcher will also reach out </w:t>
      </w:r>
      <w:r w:rsidRPr="00775784">
        <w:rPr>
          <w:rFonts w:ascii="Helvetica Light" w:hAnsi="Helvetica Light" w:cstheme="majorHAnsi"/>
        </w:rPr>
        <w:lastRenderedPageBreak/>
        <w:t xml:space="preserve">to ex-student officers who left the PCDA prior to completion. A different survey will be required for ex-student officers as different questions will be required as to examine reasons for them leaving the programme. </w:t>
      </w:r>
    </w:p>
    <w:p w14:paraId="46F493C2" w14:textId="77777777" w:rsidR="007D62B2" w:rsidRPr="00775784" w:rsidRDefault="007D62B2" w:rsidP="000D5226">
      <w:pPr>
        <w:spacing w:line="360" w:lineRule="auto"/>
        <w:rPr>
          <w:rFonts w:ascii="Helvetica Light" w:hAnsi="Helvetica Light" w:cstheme="majorHAnsi"/>
          <w:sz w:val="28"/>
          <w:szCs w:val="28"/>
        </w:rPr>
      </w:pPr>
    </w:p>
    <w:p w14:paraId="1A0254F7" w14:textId="730842E3" w:rsidR="006842EA" w:rsidRPr="00775784" w:rsidRDefault="00D34F47" w:rsidP="000D5226">
      <w:pPr>
        <w:spacing w:line="360" w:lineRule="auto"/>
        <w:rPr>
          <w:rFonts w:ascii="Helvetica Light" w:hAnsi="Helvetica Light" w:cstheme="majorHAnsi"/>
          <w:b/>
          <w:bCs/>
          <w:sz w:val="28"/>
          <w:szCs w:val="28"/>
          <w:u w:val="single"/>
        </w:rPr>
      </w:pPr>
      <w:r w:rsidRPr="00775784">
        <w:rPr>
          <w:rFonts w:ascii="Helvetica Light" w:hAnsi="Helvetica Light" w:cstheme="majorHAnsi"/>
          <w:b/>
          <w:bCs/>
          <w:sz w:val="28"/>
          <w:szCs w:val="28"/>
          <w:u w:val="single"/>
        </w:rPr>
        <w:t>Survey Design</w:t>
      </w:r>
    </w:p>
    <w:p w14:paraId="1EFAF3F4" w14:textId="1C6DAA4A" w:rsidR="00D34F47" w:rsidRPr="00775784" w:rsidRDefault="00D34F47" w:rsidP="000D5226">
      <w:pPr>
        <w:spacing w:line="360" w:lineRule="auto"/>
        <w:rPr>
          <w:rFonts w:ascii="Helvetica Light" w:hAnsi="Helvetica Light" w:cstheme="majorHAnsi"/>
          <w:sz w:val="28"/>
          <w:szCs w:val="28"/>
        </w:rPr>
      </w:pPr>
    </w:p>
    <w:p w14:paraId="327165E3" w14:textId="61C7F50C" w:rsidR="005149F8" w:rsidRPr="00775784" w:rsidRDefault="005149F8" w:rsidP="005149F8">
      <w:pPr>
        <w:spacing w:line="360" w:lineRule="auto"/>
        <w:rPr>
          <w:rFonts w:ascii="Helvetica Light" w:hAnsi="Helvetica Light" w:cstheme="majorHAnsi"/>
        </w:rPr>
      </w:pPr>
      <w:r w:rsidRPr="00775784">
        <w:rPr>
          <w:rFonts w:ascii="Helvetica Light" w:hAnsi="Helvetica Light" w:cstheme="majorHAnsi"/>
        </w:rPr>
        <w:t>Two s</w:t>
      </w:r>
      <w:r w:rsidR="00D34F47" w:rsidRPr="00775784">
        <w:rPr>
          <w:rFonts w:ascii="Helvetica Light" w:hAnsi="Helvetica Light" w:cstheme="majorHAnsi"/>
        </w:rPr>
        <w:t xml:space="preserve">urveys will be </w:t>
      </w:r>
      <w:r w:rsidRPr="00775784">
        <w:rPr>
          <w:rFonts w:ascii="Helvetica Light" w:hAnsi="Helvetica Light" w:cstheme="majorHAnsi"/>
        </w:rPr>
        <w:t xml:space="preserve">compiled through Microsoft office which will allow a cost-free solution to send out surveys and for subjects to send back data anonymously. </w:t>
      </w:r>
      <w:r w:rsidR="003447B2">
        <w:rPr>
          <w:rFonts w:ascii="Helvetica Light" w:hAnsi="Helvetica Light" w:cstheme="majorHAnsi"/>
        </w:rPr>
        <w:t>Both</w:t>
      </w:r>
      <w:r w:rsidRPr="00775784">
        <w:rPr>
          <w:rFonts w:ascii="Helvetica Light" w:hAnsi="Helvetica Light" w:cstheme="majorHAnsi"/>
        </w:rPr>
        <w:t xml:space="preserve"> survey</w:t>
      </w:r>
      <w:r w:rsidR="003447B2">
        <w:rPr>
          <w:rFonts w:ascii="Helvetica Light" w:hAnsi="Helvetica Light" w:cstheme="majorHAnsi"/>
        </w:rPr>
        <w:t>s</w:t>
      </w:r>
      <w:r w:rsidRPr="00775784">
        <w:rPr>
          <w:rFonts w:ascii="Helvetica Light" w:hAnsi="Helvetica Light" w:cstheme="majorHAnsi"/>
        </w:rPr>
        <w:t xml:space="preserve"> for current PCDA student officers </w:t>
      </w:r>
      <w:r w:rsidR="003447B2">
        <w:rPr>
          <w:rFonts w:ascii="Helvetica Light" w:hAnsi="Helvetica Light" w:cstheme="majorHAnsi"/>
        </w:rPr>
        <w:t xml:space="preserve">and ex-officers </w:t>
      </w:r>
      <w:r w:rsidRPr="00775784">
        <w:rPr>
          <w:rFonts w:ascii="Helvetica Light" w:hAnsi="Helvetica Light" w:cstheme="majorHAnsi"/>
        </w:rPr>
        <w:t>will consist of 34 questions and Microsoft Office predicts it will take the subject 7 minutes to complete. Th</w:t>
      </w:r>
      <w:r w:rsidR="003447B2">
        <w:rPr>
          <w:rFonts w:ascii="Helvetica Light" w:hAnsi="Helvetica Light" w:cstheme="majorHAnsi"/>
        </w:rPr>
        <w:t>e</w:t>
      </w:r>
      <w:r w:rsidRPr="00775784">
        <w:rPr>
          <w:rFonts w:ascii="Helvetica Light" w:hAnsi="Helvetica Light" w:cstheme="majorHAnsi"/>
        </w:rPr>
        <w:t xml:space="preserve"> survey</w:t>
      </w:r>
      <w:r w:rsidR="003447B2">
        <w:rPr>
          <w:rFonts w:ascii="Helvetica Light" w:hAnsi="Helvetica Light" w:cstheme="majorHAnsi"/>
        </w:rPr>
        <w:t>s</w:t>
      </w:r>
      <w:r w:rsidRPr="00775784">
        <w:rPr>
          <w:rFonts w:ascii="Helvetica Light" w:hAnsi="Helvetica Light" w:cstheme="majorHAnsi"/>
        </w:rPr>
        <w:t xml:space="preserve"> will be made up of both open and closed questions, 23 closed questions and 10 open questions for the subject to elaborate on certain answers to the closed questions. </w:t>
      </w:r>
      <w:r w:rsidR="00FD309D" w:rsidRPr="00775784">
        <w:rPr>
          <w:rFonts w:ascii="Helvetica Light" w:hAnsi="Helvetica Light" w:cstheme="majorHAnsi"/>
        </w:rPr>
        <w:t>It is a benefit to use open-ended questions to encourage meaningful responses (Patton, 1990).</w:t>
      </w:r>
    </w:p>
    <w:p w14:paraId="18D4A14C" w14:textId="51AE06B8" w:rsidR="005149F8" w:rsidRPr="00775784" w:rsidRDefault="005149F8" w:rsidP="005149F8">
      <w:pPr>
        <w:spacing w:line="360" w:lineRule="auto"/>
        <w:rPr>
          <w:rFonts w:ascii="Helvetica Light" w:hAnsi="Helvetica Light" w:cstheme="majorHAnsi"/>
        </w:rPr>
      </w:pPr>
      <w:r w:rsidRPr="00775784">
        <w:rPr>
          <w:rFonts w:ascii="Helvetica Light" w:hAnsi="Helvetica Light" w:cstheme="majorHAnsi"/>
        </w:rPr>
        <w:t xml:space="preserve">A blank copy of the surveys can be viewed in Appendix A and Appendix B of the dissertation. </w:t>
      </w:r>
    </w:p>
    <w:p w14:paraId="1C449271" w14:textId="0DB2CB7A" w:rsidR="005149F8" w:rsidRPr="00775784" w:rsidRDefault="005149F8" w:rsidP="005149F8">
      <w:pPr>
        <w:spacing w:line="360" w:lineRule="auto"/>
        <w:rPr>
          <w:rFonts w:ascii="Helvetica Light" w:hAnsi="Helvetica Light" w:cstheme="majorHAnsi"/>
          <w:sz w:val="28"/>
          <w:szCs w:val="28"/>
        </w:rPr>
      </w:pPr>
    </w:p>
    <w:p w14:paraId="1F34B34E" w14:textId="5FD40A87" w:rsidR="005149F8" w:rsidRPr="003447B2" w:rsidRDefault="005149F8" w:rsidP="005149F8">
      <w:pPr>
        <w:spacing w:line="360" w:lineRule="auto"/>
        <w:rPr>
          <w:rFonts w:ascii="Helvetica Light" w:hAnsi="Helvetica Light" w:cstheme="majorHAnsi"/>
          <w:b/>
          <w:bCs/>
          <w:sz w:val="28"/>
          <w:szCs w:val="28"/>
          <w:u w:val="single"/>
        </w:rPr>
      </w:pPr>
      <w:r w:rsidRPr="003447B2">
        <w:rPr>
          <w:rFonts w:ascii="Helvetica Light" w:hAnsi="Helvetica Light" w:cstheme="majorHAnsi"/>
          <w:b/>
          <w:bCs/>
          <w:sz w:val="28"/>
          <w:szCs w:val="28"/>
          <w:u w:val="single"/>
        </w:rPr>
        <w:t>Sample size</w:t>
      </w:r>
    </w:p>
    <w:p w14:paraId="64A4BF92" w14:textId="18A3B605" w:rsidR="005149F8" w:rsidRPr="00775784" w:rsidRDefault="005149F8" w:rsidP="005149F8">
      <w:pPr>
        <w:spacing w:line="360" w:lineRule="auto"/>
        <w:rPr>
          <w:rFonts w:ascii="Helvetica Light" w:hAnsi="Helvetica Light" w:cstheme="majorHAnsi"/>
          <w:sz w:val="28"/>
          <w:szCs w:val="28"/>
        </w:rPr>
      </w:pPr>
    </w:p>
    <w:p w14:paraId="11CC3399" w14:textId="361F4648" w:rsidR="00E504A6" w:rsidRPr="003447B2" w:rsidRDefault="00B67F51" w:rsidP="005149F8">
      <w:pPr>
        <w:spacing w:line="360" w:lineRule="auto"/>
        <w:rPr>
          <w:rFonts w:ascii="Helvetica Light" w:hAnsi="Helvetica Light" w:cstheme="majorHAnsi"/>
        </w:rPr>
      </w:pPr>
      <w:r w:rsidRPr="003447B2">
        <w:rPr>
          <w:rFonts w:ascii="Helvetica Light" w:hAnsi="Helvetica Light" w:cstheme="majorHAnsi"/>
        </w:rPr>
        <w:t>The target Sample size</w:t>
      </w:r>
      <w:r w:rsidR="00E504A6" w:rsidRPr="003447B2">
        <w:rPr>
          <w:rFonts w:ascii="Helvetica Light" w:hAnsi="Helvetica Light" w:cstheme="majorHAnsi"/>
        </w:rPr>
        <w:t xml:space="preserve"> for</w:t>
      </w:r>
      <w:r w:rsidRPr="003447B2">
        <w:rPr>
          <w:rFonts w:ascii="Helvetica Light" w:hAnsi="Helvetica Light" w:cstheme="majorHAnsi"/>
        </w:rPr>
        <w:t xml:space="preserve"> the research aims to collect is between </w:t>
      </w:r>
      <w:r w:rsidR="00E504A6" w:rsidRPr="003447B2">
        <w:rPr>
          <w:rFonts w:ascii="Helvetica Light" w:hAnsi="Helvetica Light" w:cstheme="majorHAnsi"/>
        </w:rPr>
        <w:t>50-100 of responses form student officers</w:t>
      </w:r>
      <w:r w:rsidRPr="003447B2">
        <w:rPr>
          <w:rFonts w:ascii="Helvetica Light" w:hAnsi="Helvetica Light" w:cstheme="majorHAnsi"/>
        </w:rPr>
        <w:t xml:space="preserve">. </w:t>
      </w:r>
      <w:r w:rsidR="00E504A6" w:rsidRPr="003447B2">
        <w:rPr>
          <w:rFonts w:ascii="Helvetica Light" w:hAnsi="Helvetica Light" w:cstheme="majorHAnsi"/>
        </w:rPr>
        <w:t xml:space="preserve">Pearson and </w:t>
      </w:r>
      <w:proofErr w:type="spellStart"/>
      <w:r w:rsidR="00E504A6" w:rsidRPr="003447B2">
        <w:rPr>
          <w:rFonts w:ascii="Helvetica Light" w:hAnsi="Helvetica Light" w:cstheme="majorHAnsi"/>
        </w:rPr>
        <w:t>Mundfrom</w:t>
      </w:r>
      <w:proofErr w:type="spellEnd"/>
      <w:r w:rsidR="00E504A6" w:rsidRPr="003447B2">
        <w:rPr>
          <w:rFonts w:ascii="Helvetica Light" w:hAnsi="Helvetica Light" w:cstheme="majorHAnsi"/>
        </w:rPr>
        <w:t xml:space="preserve"> (2010), reported that the minimum required sample size for statistical analysis is 100 responses. </w:t>
      </w:r>
      <w:r w:rsidRPr="003447B2">
        <w:rPr>
          <w:rFonts w:ascii="Helvetica Light" w:hAnsi="Helvetica Light" w:cstheme="majorHAnsi"/>
        </w:rPr>
        <w:t xml:space="preserve"> </w:t>
      </w:r>
    </w:p>
    <w:p w14:paraId="5B8A9B2E" w14:textId="1BA30645" w:rsidR="00B67F51" w:rsidRPr="003447B2" w:rsidRDefault="00E504A6" w:rsidP="005149F8">
      <w:pPr>
        <w:spacing w:line="360" w:lineRule="auto"/>
        <w:rPr>
          <w:rFonts w:ascii="Helvetica Light" w:hAnsi="Helvetica Light" w:cstheme="majorHAnsi"/>
        </w:rPr>
      </w:pPr>
      <w:r w:rsidRPr="003447B2">
        <w:rPr>
          <w:rFonts w:ascii="Helvetica Light" w:hAnsi="Helvetica Light" w:cstheme="majorHAnsi"/>
        </w:rPr>
        <w:t xml:space="preserve">The proposed sample size will be adequate to gather the data required </w:t>
      </w:r>
      <w:r w:rsidR="00910BE9" w:rsidRPr="003447B2">
        <w:rPr>
          <w:rFonts w:ascii="Helvetica Light" w:hAnsi="Helvetica Light" w:cstheme="majorHAnsi"/>
        </w:rPr>
        <w:t xml:space="preserve">for the research and obtain a good view of how officers are experiencing the PCDA. </w:t>
      </w:r>
    </w:p>
    <w:p w14:paraId="58FA535D" w14:textId="401F3DE0" w:rsidR="00910BE9" w:rsidRPr="003447B2" w:rsidRDefault="00910BE9" w:rsidP="005149F8">
      <w:pPr>
        <w:spacing w:line="360" w:lineRule="auto"/>
        <w:rPr>
          <w:rFonts w:ascii="Helvetica Light" w:hAnsi="Helvetica Light" w:cstheme="majorHAnsi"/>
        </w:rPr>
      </w:pPr>
      <w:r w:rsidRPr="003447B2">
        <w:rPr>
          <w:rFonts w:ascii="Helvetica Light" w:hAnsi="Helvetica Light" w:cstheme="majorHAnsi"/>
        </w:rPr>
        <w:t xml:space="preserve">A smaller sample size will be required for ex-officers who have already left the PCDA. This is due to potential issues sourcing the subjects as there will be fewer people to target and due to having already left the programme may have no interest in completing a survey about it. The sample size aim for ex officers is 10-15 which although small a small number will still provide an important view on the PCDA and why they may have left the programme. </w:t>
      </w:r>
    </w:p>
    <w:p w14:paraId="0995A18E" w14:textId="77777777" w:rsidR="00910BE9" w:rsidRPr="003447B2" w:rsidRDefault="00910BE9" w:rsidP="005149F8">
      <w:pPr>
        <w:spacing w:line="360" w:lineRule="auto"/>
        <w:rPr>
          <w:rFonts w:ascii="Helvetica Light" w:hAnsi="Helvetica Light" w:cstheme="majorHAnsi"/>
          <w:b/>
          <w:bCs/>
          <w:sz w:val="28"/>
          <w:szCs w:val="28"/>
        </w:rPr>
      </w:pPr>
    </w:p>
    <w:p w14:paraId="5020A14B" w14:textId="6A48DCC4" w:rsidR="00910BE9" w:rsidRPr="003447B2" w:rsidRDefault="00910BE9" w:rsidP="005149F8">
      <w:pPr>
        <w:spacing w:line="360" w:lineRule="auto"/>
        <w:rPr>
          <w:rFonts w:ascii="Helvetica Light" w:hAnsi="Helvetica Light" w:cstheme="majorHAnsi"/>
          <w:b/>
          <w:bCs/>
          <w:sz w:val="28"/>
          <w:szCs w:val="28"/>
          <w:u w:val="single"/>
        </w:rPr>
      </w:pPr>
      <w:r w:rsidRPr="003447B2">
        <w:rPr>
          <w:rFonts w:ascii="Helvetica Light" w:hAnsi="Helvetica Light" w:cstheme="majorHAnsi"/>
          <w:b/>
          <w:bCs/>
          <w:sz w:val="28"/>
          <w:szCs w:val="28"/>
          <w:u w:val="single"/>
        </w:rPr>
        <w:t>Data Analysis</w:t>
      </w:r>
    </w:p>
    <w:p w14:paraId="2559E5CE" w14:textId="4C637CA2" w:rsidR="00910BE9" w:rsidRPr="00775784" w:rsidRDefault="00910BE9" w:rsidP="005149F8">
      <w:pPr>
        <w:spacing w:line="360" w:lineRule="auto"/>
        <w:rPr>
          <w:rFonts w:ascii="Helvetica Light" w:hAnsi="Helvetica Light" w:cstheme="majorHAnsi"/>
          <w:sz w:val="28"/>
          <w:szCs w:val="28"/>
        </w:rPr>
      </w:pPr>
    </w:p>
    <w:p w14:paraId="1FB12799" w14:textId="12F210C6" w:rsidR="00910BE9" w:rsidRPr="003447B2" w:rsidRDefault="00910BE9" w:rsidP="005149F8">
      <w:pPr>
        <w:spacing w:line="360" w:lineRule="auto"/>
        <w:rPr>
          <w:rFonts w:ascii="Helvetica Light" w:hAnsi="Helvetica Light" w:cstheme="majorHAnsi"/>
        </w:rPr>
      </w:pPr>
      <w:r w:rsidRPr="003447B2">
        <w:rPr>
          <w:rFonts w:ascii="Helvetica Light" w:hAnsi="Helvetica Light" w:cstheme="majorHAnsi"/>
        </w:rPr>
        <w:t>Data obtained though Microsoft forms and will be analyse</w:t>
      </w:r>
      <w:r w:rsidR="00F6476B" w:rsidRPr="003447B2">
        <w:rPr>
          <w:rFonts w:ascii="Helvetica Light" w:hAnsi="Helvetica Light" w:cstheme="majorHAnsi"/>
        </w:rPr>
        <w:t>d</w:t>
      </w:r>
      <w:r w:rsidRPr="003447B2">
        <w:rPr>
          <w:rFonts w:ascii="Helvetica Light" w:hAnsi="Helvetica Light" w:cstheme="majorHAnsi"/>
        </w:rPr>
        <w:t xml:space="preserve"> using the Microsoft software. </w:t>
      </w:r>
      <w:r w:rsidR="00F6476B" w:rsidRPr="003447B2">
        <w:rPr>
          <w:rFonts w:ascii="Helvetica Light" w:hAnsi="Helvetica Light" w:cstheme="majorHAnsi"/>
        </w:rPr>
        <w:t xml:space="preserve">Within this software the researcher can view responses in depth and individual questions. There is also an option to extract the data in the form of an excel spreadsheet.  </w:t>
      </w:r>
    </w:p>
    <w:p w14:paraId="6B7A3EFD" w14:textId="4668F25F" w:rsidR="00F6476B" w:rsidRPr="003447B2" w:rsidRDefault="00F6476B" w:rsidP="005149F8">
      <w:pPr>
        <w:spacing w:line="360" w:lineRule="auto"/>
        <w:rPr>
          <w:rFonts w:ascii="Helvetica Light" w:hAnsi="Helvetica Light" w:cstheme="majorHAnsi"/>
        </w:rPr>
      </w:pPr>
      <w:r w:rsidRPr="003447B2">
        <w:rPr>
          <w:rFonts w:ascii="Helvetica Light" w:hAnsi="Helvetica Light" w:cstheme="majorHAnsi"/>
        </w:rPr>
        <w:lastRenderedPageBreak/>
        <w:t xml:space="preserve">The excel spreadsheet of data can be found in Appendix C of the dissertation. </w:t>
      </w:r>
    </w:p>
    <w:p w14:paraId="4AB2F9A3" w14:textId="77777777" w:rsidR="005149F8" w:rsidRPr="00775784" w:rsidRDefault="005149F8" w:rsidP="005149F8">
      <w:pPr>
        <w:spacing w:line="360" w:lineRule="auto"/>
        <w:rPr>
          <w:rFonts w:ascii="Helvetica Light" w:hAnsi="Helvetica Light" w:cstheme="majorHAnsi"/>
          <w:sz w:val="28"/>
          <w:szCs w:val="28"/>
        </w:rPr>
      </w:pPr>
    </w:p>
    <w:p w14:paraId="18698297" w14:textId="44B3F5AB" w:rsidR="005149F8" w:rsidRPr="003447B2" w:rsidRDefault="00F6476B" w:rsidP="000D5226">
      <w:pPr>
        <w:spacing w:line="360" w:lineRule="auto"/>
        <w:rPr>
          <w:rFonts w:ascii="Helvetica Light" w:hAnsi="Helvetica Light" w:cstheme="majorHAnsi"/>
          <w:b/>
          <w:bCs/>
          <w:sz w:val="28"/>
          <w:szCs w:val="28"/>
          <w:u w:val="single"/>
        </w:rPr>
      </w:pPr>
      <w:r w:rsidRPr="003447B2">
        <w:rPr>
          <w:rFonts w:ascii="Helvetica Light" w:hAnsi="Helvetica Light" w:cstheme="majorHAnsi"/>
          <w:b/>
          <w:bCs/>
          <w:sz w:val="28"/>
          <w:szCs w:val="28"/>
          <w:u w:val="single"/>
        </w:rPr>
        <w:t>Limitations</w:t>
      </w:r>
    </w:p>
    <w:p w14:paraId="33D609D5" w14:textId="0AE0387D" w:rsidR="00F6476B" w:rsidRPr="00775784" w:rsidRDefault="00F6476B" w:rsidP="000D5226">
      <w:pPr>
        <w:spacing w:line="360" w:lineRule="auto"/>
        <w:rPr>
          <w:rFonts w:ascii="Helvetica Light" w:hAnsi="Helvetica Light" w:cstheme="majorHAnsi"/>
          <w:sz w:val="28"/>
          <w:szCs w:val="28"/>
        </w:rPr>
      </w:pPr>
    </w:p>
    <w:p w14:paraId="56E3CDB4" w14:textId="6304D89A" w:rsidR="00C906FC" w:rsidRPr="003447B2" w:rsidRDefault="00C906FC" w:rsidP="000D5226">
      <w:pPr>
        <w:spacing w:line="360" w:lineRule="auto"/>
        <w:rPr>
          <w:rFonts w:ascii="Helvetica Light" w:hAnsi="Helvetica Light" w:cstheme="majorHAnsi"/>
        </w:rPr>
      </w:pPr>
      <w:r w:rsidRPr="003447B2">
        <w:rPr>
          <w:rFonts w:ascii="Helvetica Light" w:hAnsi="Helvetica Light" w:cstheme="majorHAnsi"/>
        </w:rPr>
        <w:t xml:space="preserve">Conducting research on one’s colleagues may lead to issues of objectivity. The researcher has aimed to limit this objectivity by using anonymous surveys rather than interviews. </w:t>
      </w:r>
      <w:r w:rsidR="00C85AB4" w:rsidRPr="003447B2">
        <w:rPr>
          <w:rFonts w:ascii="Helvetica Light" w:hAnsi="Helvetica Light" w:cstheme="majorHAnsi"/>
        </w:rPr>
        <w:t xml:space="preserve">By doing this there is no direct physical contact between the researcher and the subject and the subject will relate to the researcher as just that rather than a colleague. </w:t>
      </w:r>
      <w:proofErr w:type="gramStart"/>
      <w:r w:rsidR="00C85AB4" w:rsidRPr="003447B2">
        <w:rPr>
          <w:rFonts w:ascii="Helvetica Light" w:hAnsi="Helvetica Light" w:cstheme="majorHAnsi"/>
        </w:rPr>
        <w:t>With this in mind</w:t>
      </w:r>
      <w:r w:rsidR="008A4987" w:rsidRPr="003447B2">
        <w:rPr>
          <w:rFonts w:ascii="Helvetica Light" w:hAnsi="Helvetica Light" w:cstheme="majorHAnsi"/>
        </w:rPr>
        <w:t>,</w:t>
      </w:r>
      <w:r w:rsidR="00C85AB4" w:rsidRPr="003447B2">
        <w:rPr>
          <w:rFonts w:ascii="Helvetica Light" w:hAnsi="Helvetica Light" w:cstheme="majorHAnsi"/>
        </w:rPr>
        <w:t xml:space="preserve"> the</w:t>
      </w:r>
      <w:proofErr w:type="gramEnd"/>
      <w:r w:rsidR="00C85AB4" w:rsidRPr="003447B2">
        <w:rPr>
          <w:rFonts w:ascii="Helvetica Light" w:hAnsi="Helvetica Light" w:cstheme="majorHAnsi"/>
        </w:rPr>
        <w:t xml:space="preserve"> subject will be more likely to complete the survey with no bias. </w:t>
      </w:r>
    </w:p>
    <w:p w14:paraId="41E01C41" w14:textId="3B6B4B4D" w:rsidR="00C85AB4" w:rsidRPr="003447B2" w:rsidRDefault="00C85AB4" w:rsidP="000D5226">
      <w:pPr>
        <w:spacing w:line="360" w:lineRule="auto"/>
        <w:rPr>
          <w:rFonts w:ascii="Helvetica Light" w:hAnsi="Helvetica Light" w:cstheme="majorHAnsi"/>
        </w:rPr>
      </w:pPr>
      <w:r w:rsidRPr="003447B2">
        <w:rPr>
          <w:rFonts w:ascii="Helvetica Light" w:hAnsi="Helvetica Light" w:cstheme="majorHAnsi"/>
        </w:rPr>
        <w:t xml:space="preserve">Another potential limitation of the research will be the ability to obtain the desired sample size. Student officers are extremely busy and may not have the desire and time to complete a </w:t>
      </w:r>
      <w:r w:rsidR="00587595" w:rsidRPr="003447B2">
        <w:rPr>
          <w:rFonts w:ascii="Helvetica Light" w:hAnsi="Helvetica Light" w:cstheme="majorHAnsi"/>
        </w:rPr>
        <w:t>7-minute</w:t>
      </w:r>
      <w:r w:rsidRPr="003447B2">
        <w:rPr>
          <w:rFonts w:ascii="Helvetica Light" w:hAnsi="Helvetica Light" w:cstheme="majorHAnsi"/>
        </w:rPr>
        <w:t xml:space="preserve"> survey. Consideration </w:t>
      </w:r>
      <w:r w:rsidR="00587595" w:rsidRPr="003447B2">
        <w:rPr>
          <w:rFonts w:ascii="Helvetica Light" w:hAnsi="Helvetica Light" w:cstheme="majorHAnsi"/>
        </w:rPr>
        <w:t xml:space="preserve">of this was taken by the researcher while designing the survey and if questions could be emitted to make the survey shorter in length. This was carried out by removing questions which did not link directly to achieving the objectives of the research project. The survey was unable to be shortened further due to the remaining questions being relevant and important to the overall result of the research. </w:t>
      </w:r>
    </w:p>
    <w:p w14:paraId="32774F1C" w14:textId="47BBAB98" w:rsidR="00CB4026" w:rsidRPr="00775784" w:rsidRDefault="00CB4026" w:rsidP="000D5226">
      <w:pPr>
        <w:spacing w:line="360" w:lineRule="auto"/>
        <w:rPr>
          <w:rFonts w:ascii="Helvetica Light" w:hAnsi="Helvetica Light" w:cstheme="majorHAnsi"/>
          <w:sz w:val="28"/>
          <w:szCs w:val="28"/>
        </w:rPr>
      </w:pPr>
    </w:p>
    <w:p w14:paraId="2C99AF5A" w14:textId="1D553784" w:rsidR="00BB6CAF" w:rsidRPr="003447B2" w:rsidRDefault="00587595" w:rsidP="000D5226">
      <w:pPr>
        <w:spacing w:line="360" w:lineRule="auto"/>
        <w:rPr>
          <w:rFonts w:ascii="Helvetica Light" w:hAnsi="Helvetica Light" w:cstheme="majorHAnsi"/>
          <w:b/>
          <w:bCs/>
          <w:sz w:val="28"/>
          <w:szCs w:val="28"/>
          <w:u w:val="single"/>
        </w:rPr>
      </w:pPr>
      <w:r w:rsidRPr="003447B2">
        <w:rPr>
          <w:rFonts w:ascii="Helvetica Light" w:hAnsi="Helvetica Light" w:cstheme="majorHAnsi"/>
          <w:b/>
          <w:bCs/>
          <w:sz w:val="28"/>
          <w:szCs w:val="28"/>
          <w:u w:val="single"/>
        </w:rPr>
        <w:t xml:space="preserve">Ethical Considerations </w:t>
      </w:r>
    </w:p>
    <w:p w14:paraId="693F9526" w14:textId="4749B69C" w:rsidR="00587595" w:rsidRPr="00775784" w:rsidRDefault="00587595" w:rsidP="000D5226">
      <w:pPr>
        <w:spacing w:line="360" w:lineRule="auto"/>
        <w:rPr>
          <w:rFonts w:ascii="Helvetica Light" w:hAnsi="Helvetica Light" w:cstheme="majorHAnsi"/>
          <w:sz w:val="28"/>
          <w:szCs w:val="28"/>
        </w:rPr>
      </w:pPr>
    </w:p>
    <w:p w14:paraId="09DCB82E" w14:textId="3F446AE8" w:rsidR="00A51426" w:rsidRPr="003447B2" w:rsidRDefault="00643B28" w:rsidP="000D5226">
      <w:pPr>
        <w:spacing w:line="360" w:lineRule="auto"/>
        <w:rPr>
          <w:rFonts w:ascii="Helvetica Light" w:hAnsi="Helvetica Light" w:cstheme="majorHAnsi"/>
        </w:rPr>
      </w:pPr>
      <w:r w:rsidRPr="003447B2">
        <w:rPr>
          <w:rFonts w:ascii="Helvetica Light" w:hAnsi="Helvetica Light" w:cstheme="majorHAnsi"/>
        </w:rPr>
        <w:t xml:space="preserve">The researcher has considered any ethical implications withing this research and an ethics form was completed prior to the start of the project. </w:t>
      </w:r>
    </w:p>
    <w:p w14:paraId="3EC61914" w14:textId="0CF64502" w:rsidR="00643B28" w:rsidRPr="003447B2" w:rsidRDefault="00643B28" w:rsidP="000D5226">
      <w:pPr>
        <w:spacing w:line="360" w:lineRule="auto"/>
        <w:rPr>
          <w:rFonts w:ascii="Helvetica Light" w:hAnsi="Helvetica Light" w:cstheme="majorHAnsi"/>
        </w:rPr>
      </w:pPr>
      <w:r w:rsidRPr="003447B2">
        <w:rPr>
          <w:rFonts w:ascii="Helvetica Light" w:hAnsi="Helvetica Light" w:cstheme="majorHAnsi"/>
        </w:rPr>
        <w:t xml:space="preserve">Prior to completion of the survey, the subject will be shown an information page relating to the study and their involvement. There are no perceived ethical concerns due to the subjects being over 18 years of age and their involvement being voluntary. </w:t>
      </w:r>
    </w:p>
    <w:p w14:paraId="5EC2153F" w14:textId="56B60294" w:rsidR="004E3784" w:rsidRPr="00775784" w:rsidRDefault="004E3784" w:rsidP="000D5226">
      <w:pPr>
        <w:spacing w:line="360" w:lineRule="auto"/>
        <w:rPr>
          <w:rFonts w:ascii="Helvetica Light" w:hAnsi="Helvetica Light" w:cstheme="majorHAnsi"/>
          <w:sz w:val="28"/>
          <w:szCs w:val="28"/>
        </w:rPr>
      </w:pPr>
    </w:p>
    <w:p w14:paraId="1F8DC8CD" w14:textId="6A2EEDC8" w:rsidR="004E3784" w:rsidRPr="003447B2" w:rsidRDefault="004E3784" w:rsidP="000D5226">
      <w:pPr>
        <w:spacing w:line="360" w:lineRule="auto"/>
        <w:rPr>
          <w:rFonts w:ascii="Helvetica Light" w:hAnsi="Helvetica Light" w:cstheme="majorHAnsi"/>
          <w:b/>
          <w:bCs/>
          <w:sz w:val="28"/>
          <w:szCs w:val="28"/>
          <w:u w:val="single"/>
        </w:rPr>
      </w:pPr>
      <w:r w:rsidRPr="003447B2">
        <w:rPr>
          <w:rFonts w:ascii="Helvetica Light" w:hAnsi="Helvetica Light" w:cstheme="majorHAnsi"/>
          <w:b/>
          <w:bCs/>
          <w:sz w:val="28"/>
          <w:szCs w:val="28"/>
          <w:u w:val="single"/>
        </w:rPr>
        <w:t>Conclusion</w:t>
      </w:r>
    </w:p>
    <w:p w14:paraId="5202B8CB" w14:textId="4D7830D7" w:rsidR="004E3784" w:rsidRPr="00775784" w:rsidRDefault="004E3784" w:rsidP="000D5226">
      <w:pPr>
        <w:spacing w:line="360" w:lineRule="auto"/>
        <w:rPr>
          <w:rFonts w:ascii="Helvetica Light" w:hAnsi="Helvetica Light" w:cstheme="majorHAnsi"/>
          <w:sz w:val="28"/>
          <w:szCs w:val="28"/>
        </w:rPr>
      </w:pPr>
    </w:p>
    <w:p w14:paraId="16F693EE" w14:textId="230DB7DA" w:rsidR="004E3784" w:rsidRPr="003447B2" w:rsidRDefault="004E3784" w:rsidP="000D5226">
      <w:pPr>
        <w:spacing w:line="360" w:lineRule="auto"/>
        <w:rPr>
          <w:rFonts w:ascii="Helvetica Light" w:hAnsi="Helvetica Light" w:cstheme="majorHAnsi"/>
        </w:rPr>
      </w:pPr>
      <w:r w:rsidRPr="003447B2">
        <w:rPr>
          <w:rFonts w:ascii="Helvetica Light" w:hAnsi="Helvetica Light" w:cstheme="majorHAnsi"/>
        </w:rPr>
        <w:t>This chapter successfully answers the objective:</w:t>
      </w:r>
    </w:p>
    <w:p w14:paraId="00257B5B" w14:textId="38F9F041" w:rsidR="004E3784" w:rsidRPr="003447B2" w:rsidRDefault="004E3784" w:rsidP="004E3784">
      <w:pPr>
        <w:spacing w:line="360" w:lineRule="auto"/>
        <w:rPr>
          <w:rFonts w:ascii="Helvetica Light" w:hAnsi="Helvetica Light" w:cstheme="majorHAnsi"/>
        </w:rPr>
      </w:pPr>
      <w:r w:rsidRPr="003447B2">
        <w:rPr>
          <w:rFonts w:ascii="Helvetica Light" w:hAnsi="Helvetica Light" w:cstheme="majorHAnsi"/>
        </w:rPr>
        <w:t xml:space="preserve">To identify most suitable research approach required to conduct the research project relating to student officers’ experiences of the PCDA. </w:t>
      </w:r>
    </w:p>
    <w:p w14:paraId="6782CF2B" w14:textId="35CB549E" w:rsidR="004E3784" w:rsidRPr="003447B2" w:rsidRDefault="004E3784" w:rsidP="004E3784">
      <w:pPr>
        <w:spacing w:line="360" w:lineRule="auto"/>
        <w:rPr>
          <w:rFonts w:ascii="Helvetica Light" w:hAnsi="Helvetica Light" w:cstheme="majorHAnsi"/>
        </w:rPr>
      </w:pPr>
      <w:r w:rsidRPr="003447B2">
        <w:rPr>
          <w:rFonts w:ascii="Helvetica Light" w:hAnsi="Helvetica Light" w:cstheme="majorHAnsi"/>
        </w:rPr>
        <w:t xml:space="preserve">The following chapter will present and analyse the data collected </w:t>
      </w:r>
      <w:proofErr w:type="gramStart"/>
      <w:r w:rsidRPr="003447B2">
        <w:rPr>
          <w:rFonts w:ascii="Helvetica Light" w:hAnsi="Helvetica Light" w:cstheme="majorHAnsi"/>
        </w:rPr>
        <w:t>as a result of</w:t>
      </w:r>
      <w:proofErr w:type="gramEnd"/>
      <w:r w:rsidRPr="003447B2">
        <w:rPr>
          <w:rFonts w:ascii="Helvetica Light" w:hAnsi="Helvetica Light" w:cstheme="majorHAnsi"/>
        </w:rPr>
        <w:t xml:space="preserve"> the surveys distributed. </w:t>
      </w:r>
    </w:p>
    <w:p w14:paraId="6052E715" w14:textId="23AC3017" w:rsidR="004E3784" w:rsidRPr="003447B2" w:rsidRDefault="004E3784" w:rsidP="000D5226">
      <w:pPr>
        <w:spacing w:line="360" w:lineRule="auto"/>
        <w:rPr>
          <w:rFonts w:ascii="Helvetica Light" w:hAnsi="Helvetica Light" w:cstheme="majorHAnsi"/>
        </w:rPr>
      </w:pPr>
    </w:p>
    <w:p w14:paraId="1FBD9A7B" w14:textId="168E89F7" w:rsidR="00B25336" w:rsidRPr="003447B2" w:rsidRDefault="007131C2" w:rsidP="007131C2">
      <w:pPr>
        <w:spacing w:line="360" w:lineRule="auto"/>
        <w:jc w:val="right"/>
        <w:rPr>
          <w:rFonts w:ascii="Helvetica Light" w:hAnsi="Helvetica Light" w:cstheme="majorHAnsi"/>
          <w:i/>
          <w:iCs/>
        </w:rPr>
      </w:pPr>
      <w:r w:rsidRPr="003447B2">
        <w:rPr>
          <w:rFonts w:ascii="Helvetica Light" w:hAnsi="Helvetica Light" w:cstheme="majorHAnsi"/>
          <w:i/>
          <w:iCs/>
        </w:rPr>
        <w:t>(Word Count, 1</w:t>
      </w:r>
      <w:r w:rsidR="003447B2">
        <w:rPr>
          <w:rFonts w:ascii="Helvetica Light" w:hAnsi="Helvetica Light" w:cstheme="majorHAnsi"/>
          <w:i/>
          <w:iCs/>
        </w:rPr>
        <w:t>688</w:t>
      </w:r>
      <w:r w:rsidRPr="003447B2">
        <w:rPr>
          <w:rFonts w:ascii="Helvetica Light" w:hAnsi="Helvetica Light" w:cstheme="majorHAnsi"/>
          <w:i/>
          <w:iCs/>
        </w:rPr>
        <w:t>)</w:t>
      </w:r>
    </w:p>
    <w:p w14:paraId="055B8F43" w14:textId="1A4D7D9C" w:rsidR="007131C2" w:rsidRPr="00775784" w:rsidRDefault="007131C2" w:rsidP="007131C2">
      <w:pPr>
        <w:spacing w:line="360" w:lineRule="auto"/>
        <w:jc w:val="right"/>
        <w:rPr>
          <w:rFonts w:ascii="Helvetica Light" w:hAnsi="Helvetica Light" w:cstheme="majorHAnsi"/>
        </w:rPr>
      </w:pPr>
    </w:p>
    <w:p w14:paraId="29D88B16" w14:textId="735C946B" w:rsidR="008A4987" w:rsidRPr="00775784" w:rsidRDefault="008A4987" w:rsidP="007131C2">
      <w:pPr>
        <w:spacing w:line="360" w:lineRule="auto"/>
        <w:jc w:val="right"/>
        <w:rPr>
          <w:rFonts w:ascii="Helvetica Light" w:hAnsi="Helvetica Light" w:cstheme="majorHAnsi"/>
          <w:sz w:val="28"/>
          <w:szCs w:val="28"/>
          <w:u w:val="single"/>
        </w:rPr>
      </w:pPr>
    </w:p>
    <w:p w14:paraId="41B6CD60" w14:textId="38D59BB4" w:rsidR="008A4987" w:rsidRPr="003447B2" w:rsidRDefault="008A4987" w:rsidP="008A4987">
      <w:pPr>
        <w:spacing w:line="360" w:lineRule="auto"/>
        <w:rPr>
          <w:rFonts w:ascii="Helvetica Light" w:hAnsi="Helvetica Light" w:cstheme="majorHAnsi"/>
          <w:b/>
          <w:bCs/>
          <w:sz w:val="28"/>
          <w:szCs w:val="28"/>
          <w:u w:val="single"/>
        </w:rPr>
      </w:pPr>
      <w:r w:rsidRPr="003447B2">
        <w:rPr>
          <w:rFonts w:ascii="Helvetica Light" w:hAnsi="Helvetica Light" w:cstheme="majorHAnsi"/>
          <w:b/>
          <w:bCs/>
          <w:sz w:val="28"/>
          <w:szCs w:val="28"/>
          <w:u w:val="single"/>
        </w:rPr>
        <w:t>References</w:t>
      </w:r>
    </w:p>
    <w:p w14:paraId="75C309A6" w14:textId="77777777" w:rsidR="008A4987" w:rsidRPr="00775784" w:rsidRDefault="008A4987" w:rsidP="008A4987">
      <w:pPr>
        <w:spacing w:line="360" w:lineRule="auto"/>
        <w:rPr>
          <w:rFonts w:ascii="Helvetica Light" w:hAnsi="Helvetica Light" w:cstheme="majorHAnsi"/>
        </w:rPr>
      </w:pPr>
    </w:p>
    <w:p w14:paraId="7517A68B" w14:textId="77777777" w:rsidR="008A4987" w:rsidRPr="003447B2" w:rsidRDefault="007131C2" w:rsidP="008A4987">
      <w:pPr>
        <w:spacing w:after="160" w:line="360" w:lineRule="auto"/>
        <w:rPr>
          <w:rFonts w:ascii="Helvetica Light" w:hAnsi="Helvetica Light" w:cstheme="majorHAnsi"/>
          <w:sz w:val="20"/>
          <w:szCs w:val="20"/>
          <w:shd w:val="clear" w:color="auto" w:fill="FFFFFF"/>
        </w:rPr>
      </w:pPr>
      <w:r w:rsidRPr="003447B2">
        <w:rPr>
          <w:rFonts w:ascii="Helvetica Light" w:hAnsi="Helvetica Light" w:cstheme="majorHAnsi"/>
          <w:sz w:val="20"/>
          <w:szCs w:val="20"/>
        </w:rPr>
        <w:t xml:space="preserve">Bryman, A. and Hardy, M. (2009) </w:t>
      </w:r>
      <w:r w:rsidRPr="003447B2">
        <w:rPr>
          <w:rFonts w:ascii="Helvetica Light" w:hAnsi="Helvetica Light" w:cstheme="majorHAnsi"/>
          <w:sz w:val="20"/>
          <w:szCs w:val="20"/>
          <w:shd w:val="clear" w:color="auto" w:fill="FFFFFF"/>
        </w:rPr>
        <w:t xml:space="preserve">Handbook of Data Analysis. London: Sage Publications. </w:t>
      </w:r>
      <w:r w:rsidR="005E535D" w:rsidRPr="003447B2">
        <w:rPr>
          <w:rFonts w:ascii="Helvetica Light" w:hAnsi="Helvetica Light" w:cstheme="majorHAnsi"/>
          <w:sz w:val="20"/>
          <w:szCs w:val="20"/>
          <w:shd w:val="clear" w:color="auto" w:fill="FFFFFF"/>
        </w:rPr>
        <w:t>Bryman, A. (2012). Social </w:t>
      </w:r>
      <w:hyperlink r:id="rId10" w:tgtFrame="_self" w:history="1">
        <w:r w:rsidR="005E535D" w:rsidRPr="003447B2">
          <w:rPr>
            <w:rFonts w:ascii="Helvetica Light" w:hAnsi="Helvetica Light" w:cstheme="majorHAnsi"/>
            <w:sz w:val="20"/>
            <w:szCs w:val="20"/>
            <w:u w:val="single"/>
          </w:rPr>
          <w:t>research methods</w:t>
        </w:r>
      </w:hyperlink>
      <w:r w:rsidR="005E535D" w:rsidRPr="003447B2">
        <w:rPr>
          <w:rFonts w:ascii="Helvetica Light" w:hAnsi="Helvetica Light" w:cstheme="majorHAnsi"/>
          <w:sz w:val="20"/>
          <w:szCs w:val="20"/>
          <w:shd w:val="clear" w:color="auto" w:fill="FFFFFF"/>
        </w:rPr>
        <w:t> (5th ed.). Oxford: Oxford University Press.</w:t>
      </w:r>
    </w:p>
    <w:p w14:paraId="637D49BC" w14:textId="77777777" w:rsidR="008A4987" w:rsidRPr="003447B2" w:rsidRDefault="008A4987" w:rsidP="008A4987">
      <w:pPr>
        <w:spacing w:after="160" w:line="360" w:lineRule="auto"/>
        <w:rPr>
          <w:rFonts w:ascii="Helvetica Light" w:hAnsi="Helvetica Light" w:cstheme="majorHAnsi"/>
          <w:sz w:val="20"/>
          <w:szCs w:val="20"/>
          <w:shd w:val="clear" w:color="auto" w:fill="FFFFFF"/>
        </w:rPr>
      </w:pPr>
      <w:r w:rsidRPr="003447B2">
        <w:rPr>
          <w:rFonts w:ascii="Helvetica Light" w:hAnsi="Helvetica Light" w:cstheme="majorHAnsi"/>
          <w:sz w:val="20"/>
          <w:szCs w:val="20"/>
        </w:rPr>
        <w:t>B</w:t>
      </w:r>
      <w:r w:rsidR="005E535D" w:rsidRPr="003447B2">
        <w:rPr>
          <w:rFonts w:ascii="Helvetica Light" w:hAnsi="Helvetica Light" w:cstheme="majorHAnsi"/>
          <w:sz w:val="20"/>
          <w:szCs w:val="20"/>
        </w:rPr>
        <w:t>ryman, A. (2016). Social Research Methods. 5th ed. Oxford: Oxford University Press.</w:t>
      </w:r>
    </w:p>
    <w:p w14:paraId="16D591F7" w14:textId="77777777" w:rsidR="008A4987" w:rsidRPr="003447B2" w:rsidRDefault="008A4987" w:rsidP="008A4987">
      <w:pPr>
        <w:spacing w:after="160" w:line="360" w:lineRule="auto"/>
        <w:rPr>
          <w:rFonts w:ascii="Helvetica Light" w:hAnsi="Helvetica Light" w:cstheme="majorHAnsi"/>
          <w:sz w:val="20"/>
          <w:szCs w:val="20"/>
          <w:shd w:val="clear" w:color="auto" w:fill="FFFFFF"/>
        </w:rPr>
      </w:pPr>
      <w:r w:rsidRPr="003447B2">
        <w:rPr>
          <w:rFonts w:ascii="Helvetica Light" w:hAnsi="Helvetica Light" w:cstheme="majorHAnsi"/>
          <w:sz w:val="20"/>
          <w:szCs w:val="20"/>
          <w:shd w:val="clear" w:color="auto" w:fill="FFFFFF"/>
        </w:rPr>
        <w:t>Flick, U. (2011). Introducing research methodology: A beginner’s guide to doing a research project.</w:t>
      </w:r>
    </w:p>
    <w:p w14:paraId="5180927A" w14:textId="27AF9AE2" w:rsidR="005E535D" w:rsidRPr="003447B2" w:rsidRDefault="005E535D" w:rsidP="008A4987">
      <w:pPr>
        <w:spacing w:after="160" w:line="360" w:lineRule="auto"/>
        <w:rPr>
          <w:rFonts w:ascii="Helvetica Light" w:hAnsi="Helvetica Light" w:cstheme="majorHAnsi"/>
          <w:sz w:val="20"/>
          <w:szCs w:val="20"/>
          <w:shd w:val="clear" w:color="auto" w:fill="FFFFFF"/>
        </w:rPr>
      </w:pPr>
      <w:r w:rsidRPr="003447B2">
        <w:rPr>
          <w:rFonts w:ascii="Helvetica Light" w:hAnsi="Helvetica Light" w:cstheme="majorHAnsi"/>
          <w:sz w:val="20"/>
          <w:szCs w:val="20"/>
          <w:shd w:val="clear" w:color="auto" w:fill="FFFFFF"/>
        </w:rPr>
        <w:t>Myers, M.D. (2008).</w:t>
      </w:r>
      <w:r w:rsidRPr="003447B2">
        <w:rPr>
          <w:rStyle w:val="apple-converted-space"/>
          <w:rFonts w:ascii="Helvetica Light" w:hAnsi="Helvetica Light" w:cstheme="majorHAnsi"/>
          <w:sz w:val="20"/>
          <w:szCs w:val="20"/>
          <w:shd w:val="clear" w:color="auto" w:fill="FFFFFF"/>
        </w:rPr>
        <w:t> </w:t>
      </w:r>
      <w:r w:rsidRPr="003447B2">
        <w:rPr>
          <w:rStyle w:val="Emphasis"/>
          <w:rFonts w:ascii="Helvetica Light" w:hAnsi="Helvetica Light" w:cstheme="majorHAnsi"/>
          <w:i w:val="0"/>
          <w:iCs w:val="0"/>
          <w:sz w:val="20"/>
          <w:szCs w:val="20"/>
        </w:rPr>
        <w:t>Qualitative Research in Business &amp; Management</w:t>
      </w:r>
      <w:r w:rsidRPr="003447B2">
        <w:rPr>
          <w:rFonts w:ascii="Helvetica Light" w:hAnsi="Helvetica Light" w:cstheme="majorHAnsi"/>
          <w:sz w:val="20"/>
          <w:szCs w:val="20"/>
          <w:shd w:val="clear" w:color="auto" w:fill="FFFFFF"/>
        </w:rPr>
        <w:t>. SAGE Publications.</w:t>
      </w:r>
    </w:p>
    <w:p w14:paraId="1E29F619" w14:textId="77777777" w:rsidR="007131C2" w:rsidRPr="003447B2" w:rsidRDefault="007131C2" w:rsidP="008A4987">
      <w:pPr>
        <w:pStyle w:val="NormalWeb"/>
        <w:spacing w:before="0" w:beforeAutospacing="0" w:after="0" w:afterAutospacing="0" w:line="360" w:lineRule="auto"/>
        <w:textAlignment w:val="baseline"/>
        <w:rPr>
          <w:rFonts w:ascii="Helvetica Light" w:hAnsi="Helvetica Light" w:cstheme="majorHAnsi"/>
          <w:sz w:val="20"/>
          <w:szCs w:val="20"/>
        </w:rPr>
      </w:pPr>
      <w:r w:rsidRPr="003447B2">
        <w:rPr>
          <w:rFonts w:ascii="Helvetica Light" w:hAnsi="Helvetica Light" w:cstheme="majorHAnsi"/>
          <w:sz w:val="20"/>
          <w:szCs w:val="20"/>
        </w:rPr>
        <w:t xml:space="preserve">Saunders, M., Lewis, P. and Thornhill, A. (2007). Research Methods </w:t>
      </w:r>
      <w:proofErr w:type="gramStart"/>
      <w:r w:rsidRPr="003447B2">
        <w:rPr>
          <w:rFonts w:ascii="Helvetica Light" w:hAnsi="Helvetica Light" w:cstheme="majorHAnsi"/>
          <w:sz w:val="20"/>
          <w:szCs w:val="20"/>
        </w:rPr>
        <w:t>For</w:t>
      </w:r>
      <w:proofErr w:type="gramEnd"/>
      <w:r w:rsidRPr="003447B2">
        <w:rPr>
          <w:rFonts w:ascii="Helvetica Light" w:hAnsi="Helvetica Light" w:cstheme="majorHAnsi"/>
          <w:sz w:val="20"/>
          <w:szCs w:val="20"/>
        </w:rPr>
        <w:t xml:space="preserve"> Business Students. 6th ed. London: Pearson.</w:t>
      </w:r>
    </w:p>
    <w:p w14:paraId="66D89463" w14:textId="4BF67E5C" w:rsidR="005E535D" w:rsidRPr="003447B2" w:rsidRDefault="005E535D" w:rsidP="008A4987">
      <w:pPr>
        <w:pStyle w:val="NormalWeb"/>
        <w:spacing w:before="0" w:beforeAutospacing="0" w:after="0" w:afterAutospacing="0" w:line="360" w:lineRule="auto"/>
        <w:ind w:left="720"/>
        <w:textAlignment w:val="baseline"/>
        <w:rPr>
          <w:rFonts w:ascii="Helvetica Light" w:hAnsi="Helvetica Light" w:cstheme="majorHAnsi"/>
          <w:color w:val="000000"/>
          <w:sz w:val="20"/>
          <w:szCs w:val="20"/>
        </w:rPr>
      </w:pPr>
    </w:p>
    <w:p w14:paraId="5207072E" w14:textId="77777777" w:rsidR="007131C2" w:rsidRPr="00775784" w:rsidRDefault="007131C2" w:rsidP="007131C2">
      <w:pPr>
        <w:spacing w:line="360" w:lineRule="auto"/>
        <w:rPr>
          <w:rFonts w:ascii="Helvetica Light" w:hAnsi="Helvetica Light" w:cstheme="majorHAnsi"/>
          <w:sz w:val="28"/>
          <w:szCs w:val="28"/>
        </w:rPr>
      </w:pPr>
    </w:p>
    <w:sectPr w:rsidR="007131C2" w:rsidRPr="00775784" w:rsidSect="0073719B">
      <w:headerReference w:type="even" r:id="rId11"/>
      <w:headerReference w:type="default" r:id="rId12"/>
      <w:footerReference w:type="even" r:id="rId13"/>
      <w:footerReference w:type="default" r:id="rId14"/>
      <w:headerReference w:type="first" r:id="rId15"/>
      <w:footerReference w:type="first" r:id="rId16"/>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32E65BF" w14:textId="77777777" w:rsidR="00C76EEF" w:rsidRDefault="00C76EEF" w:rsidP="00C76EEF">
      <w:r>
        <w:separator/>
      </w:r>
    </w:p>
  </w:endnote>
  <w:endnote w:type="continuationSeparator" w:id="0">
    <w:p w14:paraId="59709691" w14:textId="77777777" w:rsidR="00C76EEF" w:rsidRDefault="00C76EEF" w:rsidP="00C76EEF">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Light">
    <w:panose1 w:val="020F0302020204030204"/>
    <w:charset w:val="00"/>
    <w:family w:val="swiss"/>
    <w:pitch w:val="variable"/>
    <w:sig w:usb0="E0002AFF" w:usb1="C000247B" w:usb2="00000009" w:usb3="00000000" w:csb0="000001FF" w:csb1="00000000"/>
  </w:font>
  <w:font w:name="Calibri">
    <w:panose1 w:val="020F0502020204030204"/>
    <w:charset w:val="00"/>
    <w:family w:val="swiss"/>
    <w:pitch w:val="variable"/>
    <w:sig w:usb0="E0002A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Symbol">
    <w:panose1 w:val="05050102010706020507"/>
    <w:charset w:val="02"/>
    <w:family w:val="decorative"/>
    <w:pitch w:val="variable"/>
    <w:sig w:usb0="00000000" w:usb1="10000000" w:usb2="00000000" w:usb3="00000000" w:csb0="80000000" w:csb1="00000000"/>
  </w:font>
  <w:font w:name="Helvetica Light">
    <w:altName w:val="HELVETICA LIGHT"/>
    <w:panose1 w:val="020B0403020202020204"/>
    <w:charset w:val="00"/>
    <w:family w:val="swiss"/>
    <w:pitch w:val="variable"/>
    <w:sig w:usb0="800000AF" w:usb1="4000204A" w:usb2="00000000" w:usb3="00000000" w:csb0="00000001" w:csb1="00000000"/>
  </w:font>
  <w:font w:name="Arial">
    <w:panose1 w:val="020B0604020202020204"/>
    <w:charset w:val="00"/>
    <w:family w:val="swiss"/>
    <w:pitch w:val="variable"/>
    <w:sig w:usb0="E0002AFF" w:usb1="C0007843" w:usb2="00000009" w:usb3="00000000" w:csb0="000001FF" w:csb1="00000000"/>
  </w:font>
  <w:font w:name="Helvetica">
    <w:panose1 w:val="00000000000000000000"/>
    <w:charset w:val="00"/>
    <w:family w:val="auto"/>
    <w:pitch w:val="variable"/>
    <w:sig w:usb0="E00002FF" w:usb1="5000785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F692375" w14:textId="77777777" w:rsidR="00C76EEF" w:rsidRDefault="00C76EE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6C32A1" w14:textId="77777777" w:rsidR="00C76EEF" w:rsidRDefault="00C76EE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9C2594" w14:textId="77777777" w:rsidR="00C76EEF" w:rsidRDefault="00C76EE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D55D5AE" w14:textId="77777777" w:rsidR="00C76EEF" w:rsidRDefault="00C76EEF" w:rsidP="00C76EEF">
      <w:r>
        <w:separator/>
      </w:r>
    </w:p>
  </w:footnote>
  <w:footnote w:type="continuationSeparator" w:id="0">
    <w:p w14:paraId="2C306370" w14:textId="77777777" w:rsidR="00C76EEF" w:rsidRDefault="00C76EEF" w:rsidP="00C76EEF">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253F9D" w14:textId="77777777" w:rsidR="00C76EEF" w:rsidRDefault="00C76EE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22F6E76" w14:textId="037D4B3D" w:rsidR="00C76EEF" w:rsidRDefault="00C76EEF">
    <w:pPr>
      <w:pStyle w:val="Header"/>
    </w:pPr>
    <w:r w:rsidRPr="00C76EEF">
      <w:rPr>
        <w:rFonts w:ascii="Helvetica" w:hAnsi="Helvetica"/>
      </w:rPr>
      <w:t>Victoria Ellison</w:t>
    </w:r>
    <w:r w:rsidRPr="00C76EEF">
      <w:rPr>
        <w:rFonts w:ascii="Helvetica" w:hAnsi="Helvetica"/>
      </w:rPr>
      <w:ptab w:relativeTo="margin" w:alignment="center" w:leader="none"/>
    </w:r>
    <w:r w:rsidRPr="00C76EEF">
      <w:rPr>
        <w:rFonts w:ascii="Helvetica" w:hAnsi="Helvetica"/>
      </w:rPr>
      <w:t>Research Methods &amp; Planning</w:t>
    </w:r>
    <w:r>
      <w:tab/>
    </w:r>
    <w:r w:rsidRPr="00C76EEF">
      <w:rPr>
        <w:rFonts w:ascii="Helvetica" w:hAnsi="Helvetica"/>
      </w:rPr>
      <w:t>1916166</w:t>
    </w: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14A309B" w14:textId="77777777" w:rsidR="00C76EEF" w:rsidRDefault="00C76EE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AD7353"/>
    <w:multiLevelType w:val="hybridMultilevel"/>
    <w:tmpl w:val="AD6A354A"/>
    <w:lvl w:ilvl="0" w:tplc="CC60355E">
      <w:numFmt w:val="bullet"/>
      <w:lvlText w:val="-"/>
      <w:lvlJc w:val="left"/>
      <w:pPr>
        <w:ind w:left="720" w:hanging="360"/>
      </w:pPr>
      <w:rPr>
        <w:rFonts w:ascii="Calibri Light" w:eastAsiaTheme="minorHAnsi" w:hAnsi="Calibri Light" w:cs="Calibri Light"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8662524"/>
    <w:multiLevelType w:val="hybridMultilevel"/>
    <w:tmpl w:val="F5BA7E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6EE048EE"/>
    <w:multiLevelType w:val="hybridMultilevel"/>
    <w:tmpl w:val="B8BEE24E"/>
    <w:lvl w:ilvl="0" w:tplc="80D631F2">
      <w:start w:val="1"/>
      <w:numFmt w:val="decimal"/>
      <w:lvlText w:val="%1."/>
      <w:lvlJc w:val="left"/>
      <w:pPr>
        <w:ind w:left="786" w:hanging="360"/>
      </w:pPr>
      <w:rPr>
        <w:rFonts w:hint="default"/>
        <w:b w:val="0"/>
        <w:bCs w:val="0"/>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28307925">
    <w:abstractNumId w:val="0"/>
  </w:num>
  <w:num w:numId="2" w16cid:durableId="224487240">
    <w:abstractNumId w:val="2"/>
  </w:num>
  <w:num w:numId="3" w16cid:durableId="1776320419">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270A"/>
    <w:rsid w:val="000409D5"/>
    <w:rsid w:val="000B673E"/>
    <w:rsid w:val="000D5226"/>
    <w:rsid w:val="001C26D7"/>
    <w:rsid w:val="00237E1D"/>
    <w:rsid w:val="002874AD"/>
    <w:rsid w:val="002B34F7"/>
    <w:rsid w:val="00326FBA"/>
    <w:rsid w:val="003447B2"/>
    <w:rsid w:val="00412912"/>
    <w:rsid w:val="004149EE"/>
    <w:rsid w:val="00492B82"/>
    <w:rsid w:val="004A38C5"/>
    <w:rsid w:val="004E3784"/>
    <w:rsid w:val="004F176D"/>
    <w:rsid w:val="005149F8"/>
    <w:rsid w:val="0053057B"/>
    <w:rsid w:val="00587595"/>
    <w:rsid w:val="005E535D"/>
    <w:rsid w:val="00643B28"/>
    <w:rsid w:val="006842EA"/>
    <w:rsid w:val="006B6786"/>
    <w:rsid w:val="006D0EBE"/>
    <w:rsid w:val="007131C2"/>
    <w:rsid w:val="0073719B"/>
    <w:rsid w:val="007752FC"/>
    <w:rsid w:val="00775784"/>
    <w:rsid w:val="007D62B2"/>
    <w:rsid w:val="00857699"/>
    <w:rsid w:val="00863997"/>
    <w:rsid w:val="00894814"/>
    <w:rsid w:val="008A4987"/>
    <w:rsid w:val="00910BE9"/>
    <w:rsid w:val="00A46401"/>
    <w:rsid w:val="00A51426"/>
    <w:rsid w:val="00A71135"/>
    <w:rsid w:val="00A91E04"/>
    <w:rsid w:val="00B25336"/>
    <w:rsid w:val="00B317C6"/>
    <w:rsid w:val="00B67F51"/>
    <w:rsid w:val="00BA2921"/>
    <w:rsid w:val="00BB6CAF"/>
    <w:rsid w:val="00C0270A"/>
    <w:rsid w:val="00C169B9"/>
    <w:rsid w:val="00C76EEF"/>
    <w:rsid w:val="00C85AB4"/>
    <w:rsid w:val="00C906FC"/>
    <w:rsid w:val="00CB4026"/>
    <w:rsid w:val="00D15D49"/>
    <w:rsid w:val="00D34F47"/>
    <w:rsid w:val="00DB461A"/>
    <w:rsid w:val="00E27D93"/>
    <w:rsid w:val="00E504A6"/>
    <w:rsid w:val="00E66503"/>
    <w:rsid w:val="00F508AF"/>
    <w:rsid w:val="00F6476B"/>
    <w:rsid w:val="00FD309D"/>
    <w:rsid w:val="00FD487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68F646"/>
  <w15:chartTrackingRefBased/>
  <w15:docId w15:val="{2ACFE32E-E45A-FD44-AF35-7C949D3F1CC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E535D"/>
    <w:rPr>
      <w:rFonts w:ascii="Times New Roman" w:eastAsia="Times New Roman" w:hAnsi="Times New Roman" w:cs="Times New Roman"/>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C0270A"/>
    <w:pPr>
      <w:ind w:left="720"/>
      <w:contextualSpacing/>
    </w:pPr>
    <w:rPr>
      <w:rFonts w:asciiTheme="minorHAnsi" w:eastAsiaTheme="minorHAnsi" w:hAnsiTheme="minorHAnsi" w:cstheme="minorBidi"/>
      <w:lang w:eastAsia="en-US"/>
    </w:rPr>
  </w:style>
  <w:style w:type="character" w:customStyle="1" w:styleId="apple-converted-space">
    <w:name w:val="apple-converted-space"/>
    <w:basedOn w:val="DefaultParagraphFont"/>
    <w:rsid w:val="00B317C6"/>
  </w:style>
  <w:style w:type="paragraph" w:styleId="NormalWeb">
    <w:name w:val="Normal (Web)"/>
    <w:basedOn w:val="Normal"/>
    <w:uiPriority w:val="99"/>
    <w:unhideWhenUsed/>
    <w:rsid w:val="007131C2"/>
    <w:pPr>
      <w:spacing w:before="100" w:beforeAutospacing="1" w:after="100" w:afterAutospacing="1"/>
    </w:pPr>
  </w:style>
  <w:style w:type="character" w:styleId="Hyperlink">
    <w:name w:val="Hyperlink"/>
    <w:basedOn w:val="DefaultParagraphFont"/>
    <w:uiPriority w:val="99"/>
    <w:semiHidden/>
    <w:unhideWhenUsed/>
    <w:rsid w:val="005E535D"/>
    <w:rPr>
      <w:color w:val="0000FF"/>
      <w:u w:val="single"/>
    </w:rPr>
  </w:style>
  <w:style w:type="character" w:styleId="Emphasis">
    <w:name w:val="Emphasis"/>
    <w:basedOn w:val="DefaultParagraphFont"/>
    <w:uiPriority w:val="20"/>
    <w:qFormat/>
    <w:rsid w:val="005E535D"/>
    <w:rPr>
      <w:i/>
      <w:iCs/>
    </w:rPr>
  </w:style>
  <w:style w:type="paragraph" w:styleId="Header">
    <w:name w:val="header"/>
    <w:basedOn w:val="Normal"/>
    <w:link w:val="HeaderChar"/>
    <w:uiPriority w:val="99"/>
    <w:unhideWhenUsed/>
    <w:rsid w:val="00C76EEF"/>
    <w:pPr>
      <w:tabs>
        <w:tab w:val="center" w:pos="4680"/>
        <w:tab w:val="right" w:pos="9360"/>
      </w:tabs>
    </w:pPr>
  </w:style>
  <w:style w:type="character" w:customStyle="1" w:styleId="HeaderChar">
    <w:name w:val="Header Char"/>
    <w:basedOn w:val="DefaultParagraphFont"/>
    <w:link w:val="Header"/>
    <w:uiPriority w:val="99"/>
    <w:rsid w:val="00C76EEF"/>
    <w:rPr>
      <w:rFonts w:ascii="Times New Roman" w:eastAsia="Times New Roman" w:hAnsi="Times New Roman" w:cs="Times New Roman"/>
      <w:lang w:eastAsia="en-GB"/>
    </w:rPr>
  </w:style>
  <w:style w:type="paragraph" w:styleId="Footer">
    <w:name w:val="footer"/>
    <w:basedOn w:val="Normal"/>
    <w:link w:val="FooterChar"/>
    <w:uiPriority w:val="99"/>
    <w:unhideWhenUsed/>
    <w:rsid w:val="00C76EEF"/>
    <w:pPr>
      <w:tabs>
        <w:tab w:val="center" w:pos="4680"/>
        <w:tab w:val="right" w:pos="9360"/>
      </w:tabs>
    </w:pPr>
  </w:style>
  <w:style w:type="character" w:customStyle="1" w:styleId="FooterChar">
    <w:name w:val="Footer Char"/>
    <w:basedOn w:val="DefaultParagraphFont"/>
    <w:link w:val="Footer"/>
    <w:uiPriority w:val="99"/>
    <w:rsid w:val="00C76EEF"/>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6264034">
      <w:bodyDiv w:val="1"/>
      <w:marLeft w:val="0"/>
      <w:marRight w:val="0"/>
      <w:marTop w:val="0"/>
      <w:marBottom w:val="0"/>
      <w:divBdr>
        <w:top w:val="none" w:sz="0" w:space="0" w:color="auto"/>
        <w:left w:val="none" w:sz="0" w:space="0" w:color="auto"/>
        <w:bottom w:val="none" w:sz="0" w:space="0" w:color="auto"/>
        <w:right w:val="none" w:sz="0" w:space="0" w:color="auto"/>
      </w:divBdr>
    </w:div>
    <w:div w:id="775441000">
      <w:bodyDiv w:val="1"/>
      <w:marLeft w:val="0"/>
      <w:marRight w:val="0"/>
      <w:marTop w:val="0"/>
      <w:marBottom w:val="0"/>
      <w:divBdr>
        <w:top w:val="none" w:sz="0" w:space="0" w:color="auto"/>
        <w:left w:val="none" w:sz="0" w:space="0" w:color="auto"/>
        <w:bottom w:val="none" w:sz="0" w:space="0" w:color="auto"/>
        <w:right w:val="none" w:sz="0" w:space="0" w:color="auto"/>
      </w:divBdr>
    </w:div>
    <w:div w:id="963923120">
      <w:bodyDiv w:val="1"/>
      <w:marLeft w:val="0"/>
      <w:marRight w:val="0"/>
      <w:marTop w:val="0"/>
      <w:marBottom w:val="0"/>
      <w:divBdr>
        <w:top w:val="none" w:sz="0" w:space="0" w:color="auto"/>
        <w:left w:val="none" w:sz="0" w:space="0" w:color="auto"/>
        <w:bottom w:val="none" w:sz="0" w:space="0" w:color="auto"/>
        <w:right w:val="none" w:sz="0" w:space="0" w:color="auto"/>
      </w:divBdr>
    </w:div>
    <w:div w:id="177944536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numbering" Target="numbering.xml"/><Relationship Id="rId16" Type="http://schemas.openxmlformats.org/officeDocument/2006/relationships/footer" Target="footer3.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eader" Target="header1.xml"/><Relationship Id="rId5" Type="http://schemas.openxmlformats.org/officeDocument/2006/relationships/webSettings" Target="webSettings.xml"/><Relationship Id="rId15" Type="http://schemas.openxmlformats.org/officeDocument/2006/relationships/header" Target="header3.xml"/><Relationship Id="rId10" Type="http://schemas.openxmlformats.org/officeDocument/2006/relationships/hyperlink" Target="https://thesismind.com/types-of-research-methods-or-methodology/"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DA19A83-7590-764C-8682-59F82A9879C4}">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267</TotalTime>
  <Pages>7</Pages>
  <Words>1670</Words>
  <Characters>9521</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Vicki Ellison (Student)</dc:creator>
  <cp:keywords/>
  <dc:description/>
  <cp:lastModifiedBy>Vicki Ellison (Student)</cp:lastModifiedBy>
  <cp:revision>4</cp:revision>
  <dcterms:created xsi:type="dcterms:W3CDTF">2022-06-11T09:44:00Z</dcterms:created>
  <dcterms:modified xsi:type="dcterms:W3CDTF">2022-06-19T13:05:00Z</dcterms:modified>
</cp:coreProperties>
</file>