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699E0" w14:textId="77777777" w:rsidR="00FC7679" w:rsidRDefault="00C01881" w:rsidP="00FC7679">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r>
        <w:rPr>
          <w:rFonts w:ascii="Times New Roman" w:eastAsia="Times New Roman" w:hAnsi="Times New Roman" w:cs="Times New Roman"/>
          <w:kern w:val="0"/>
          <w:sz w:val="24"/>
          <w:szCs w:val="24"/>
          <w:lang w:val="lv-LV" w:eastAsia="lv-LV"/>
          <w14:ligatures w14:val="none"/>
        </w:rPr>
        <w:pict w14:anchorId="253F72DF">
          <v:rect id="_x0000_i1025" style="width:0;height:1.5pt" o:hralign="center" o:bullet="t" o:hrstd="t" o:hr="t" fillcolor="#a0a0a0" stroked="f"/>
        </w:pict>
      </w:r>
    </w:p>
    <w:p w14:paraId="79E9D713" w14:textId="77777777" w:rsidR="00FC7679" w:rsidRDefault="00FC7679" w:rsidP="00FC7679">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p>
    <w:p w14:paraId="782FE717" w14:textId="77777777" w:rsidR="00FC7679" w:rsidRDefault="00FC7679" w:rsidP="00FC7679">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p>
    <w:p w14:paraId="7271A840" w14:textId="77777777" w:rsidR="00FC7679" w:rsidRDefault="00FC7679" w:rsidP="00FC7679">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p>
    <w:p w14:paraId="1AECF6A8" w14:textId="60C14B46" w:rsidR="00FC7679" w:rsidRPr="008F55C0" w:rsidRDefault="00FC7679" w:rsidP="00FC7679">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r w:rsidRPr="008F55C0">
        <w:rPr>
          <w:rFonts w:ascii="Times New Roman" w:eastAsia="Times New Roman" w:hAnsi="Times New Roman" w:cs="Times New Roman"/>
          <w:b/>
          <w:bCs/>
          <w:kern w:val="0"/>
          <w:sz w:val="36"/>
          <w:szCs w:val="36"/>
          <w:lang w:val="lv-LV" w:eastAsia="lv-LV"/>
          <w14:ligatures w14:val="none"/>
        </w:rPr>
        <w:t xml:space="preserve">Reflective Learning Log – </w:t>
      </w:r>
      <w:r w:rsidRPr="000140A1">
        <w:rPr>
          <w:rFonts w:ascii="Times New Roman" w:eastAsia="Times New Roman" w:hAnsi="Times New Roman" w:cs="Times New Roman"/>
          <w:b/>
          <w:bCs/>
          <w:kern w:val="0"/>
          <w:sz w:val="36"/>
          <w:szCs w:val="36"/>
          <w:lang w:val="lv-LV" w:eastAsia="lv-LV"/>
          <w14:ligatures w14:val="none"/>
        </w:rPr>
        <w:t>Front desk</w:t>
      </w:r>
      <w:r w:rsidRPr="008F55C0">
        <w:rPr>
          <w:rFonts w:ascii="Times New Roman" w:eastAsia="Times New Roman" w:hAnsi="Times New Roman" w:cs="Times New Roman"/>
          <w:b/>
          <w:bCs/>
          <w:kern w:val="0"/>
          <w:sz w:val="36"/>
          <w:szCs w:val="36"/>
          <w:lang w:val="lv-LV" w:eastAsia="lv-LV"/>
          <w14:ligatures w14:val="none"/>
        </w:rPr>
        <w:t>– The George Hotel, Lichfield</w:t>
      </w:r>
    </w:p>
    <w:p w14:paraId="0FBF3D29" w14:textId="77777777" w:rsidR="00FC7679" w:rsidRDefault="00FC7679" w:rsidP="00FC7679">
      <w:pPr>
        <w:spacing w:line="360" w:lineRule="auto"/>
        <w:jc w:val="center"/>
        <w:rPr>
          <w:rFonts w:ascii="Arial" w:hAnsi="Arial" w:cs="Arial"/>
          <w:szCs w:val="24"/>
          <w:lang w:val="en-US"/>
        </w:rPr>
      </w:pPr>
    </w:p>
    <w:p w14:paraId="369A153A" w14:textId="77777777" w:rsidR="00FC7679" w:rsidRPr="00800CDF" w:rsidRDefault="00FC7679" w:rsidP="00FC7679">
      <w:pPr>
        <w:spacing w:line="360" w:lineRule="auto"/>
        <w:jc w:val="center"/>
        <w:rPr>
          <w:rFonts w:ascii="Arial" w:hAnsi="Arial" w:cs="Arial"/>
          <w:sz w:val="24"/>
          <w:szCs w:val="24"/>
          <w:lang w:val="en-US"/>
        </w:rPr>
      </w:pPr>
      <w:r w:rsidRPr="00800CDF">
        <w:rPr>
          <w:rFonts w:ascii="Arial" w:hAnsi="Arial" w:cs="Arial"/>
          <w:sz w:val="24"/>
          <w:szCs w:val="24"/>
          <w:lang w:val="en-US"/>
        </w:rPr>
        <w:t>Dina Priedulena</w:t>
      </w:r>
    </w:p>
    <w:p w14:paraId="502D28E9" w14:textId="77777777" w:rsidR="00FC7679" w:rsidRPr="00800CDF" w:rsidRDefault="00FC7679" w:rsidP="00FC7679">
      <w:pPr>
        <w:spacing w:line="360" w:lineRule="auto"/>
        <w:jc w:val="center"/>
        <w:rPr>
          <w:rFonts w:ascii="Arial" w:hAnsi="Arial" w:cs="Arial"/>
          <w:sz w:val="24"/>
          <w:szCs w:val="24"/>
          <w:lang w:val="en-US"/>
        </w:rPr>
      </w:pPr>
      <w:r w:rsidRPr="00800CDF">
        <w:rPr>
          <w:rFonts w:ascii="Arial" w:hAnsi="Arial" w:cs="Arial"/>
          <w:sz w:val="24"/>
          <w:szCs w:val="24"/>
          <w:lang w:val="en-US"/>
        </w:rPr>
        <w:t>Student ID Number: 2233688</w:t>
      </w:r>
    </w:p>
    <w:p w14:paraId="6F87607D" w14:textId="77777777" w:rsidR="00FC7679" w:rsidRPr="00800CDF" w:rsidRDefault="00FC7679" w:rsidP="00FC7679">
      <w:pPr>
        <w:spacing w:line="360" w:lineRule="auto"/>
        <w:jc w:val="center"/>
        <w:rPr>
          <w:rFonts w:ascii="Arial" w:hAnsi="Arial" w:cs="Arial"/>
          <w:sz w:val="24"/>
          <w:szCs w:val="24"/>
          <w:lang w:val="en-US"/>
        </w:rPr>
      </w:pPr>
      <w:r w:rsidRPr="002D4C25">
        <w:rPr>
          <w:rFonts w:ascii="Arial" w:hAnsi="Arial" w:cs="Arial"/>
          <w:sz w:val="24"/>
          <w:szCs w:val="24"/>
          <w:lang w:val="en-US"/>
        </w:rPr>
        <w:t xml:space="preserve">Hotel Placement – Managing Hotel Administration </w:t>
      </w:r>
    </w:p>
    <w:p w14:paraId="378D8031" w14:textId="77777777" w:rsidR="00FC7679" w:rsidRDefault="00FC7679" w:rsidP="00FC7679">
      <w:pPr>
        <w:spacing w:line="360" w:lineRule="auto"/>
        <w:jc w:val="center"/>
        <w:rPr>
          <w:rFonts w:ascii="Arial" w:hAnsi="Arial" w:cs="Arial"/>
          <w:sz w:val="24"/>
          <w:szCs w:val="24"/>
          <w:lang w:val="en-US"/>
        </w:rPr>
      </w:pPr>
      <w:r w:rsidRPr="002D4C25">
        <w:rPr>
          <w:rFonts w:ascii="Arial" w:hAnsi="Arial" w:cs="Arial"/>
          <w:sz w:val="24"/>
          <w:szCs w:val="24"/>
          <w:lang w:val="en-US"/>
        </w:rPr>
        <w:t>BMIH6004</w:t>
      </w:r>
    </w:p>
    <w:p w14:paraId="4A7B971D" w14:textId="77777777" w:rsidR="00FC7679" w:rsidRPr="00800CDF" w:rsidRDefault="00FC7679" w:rsidP="00FC7679">
      <w:pPr>
        <w:spacing w:line="360" w:lineRule="auto"/>
        <w:jc w:val="center"/>
        <w:rPr>
          <w:rFonts w:ascii="Arial" w:hAnsi="Arial" w:cs="Arial"/>
          <w:sz w:val="24"/>
          <w:szCs w:val="24"/>
          <w:lang w:val="en-US"/>
        </w:rPr>
      </w:pPr>
      <w:r w:rsidRPr="00800CDF">
        <w:rPr>
          <w:rFonts w:ascii="Arial" w:hAnsi="Arial" w:cs="Arial"/>
          <w:sz w:val="24"/>
          <w:szCs w:val="24"/>
          <w:lang w:val="en-US"/>
        </w:rPr>
        <w:t>Giulia Chifari</w:t>
      </w:r>
    </w:p>
    <w:p w14:paraId="02612009" w14:textId="5E12753D" w:rsidR="00FC7679" w:rsidRPr="00BD0362" w:rsidRDefault="00FC7679" w:rsidP="00FC7679">
      <w:pPr>
        <w:spacing w:line="360" w:lineRule="auto"/>
        <w:jc w:val="center"/>
        <w:rPr>
          <w:rFonts w:ascii="Arial" w:hAnsi="Arial" w:cs="Arial"/>
          <w:sz w:val="24"/>
          <w:szCs w:val="24"/>
          <w:lang w:val="en-US"/>
        </w:rPr>
      </w:pPr>
      <w:r w:rsidRPr="00BD0362">
        <w:rPr>
          <w:rFonts w:ascii="Arial" w:hAnsi="Arial" w:cs="Arial"/>
          <w:sz w:val="24"/>
          <w:szCs w:val="24"/>
          <w:lang w:val="en-US"/>
        </w:rPr>
        <w:t>Word Count:</w:t>
      </w:r>
      <w:r w:rsidR="00BD0362" w:rsidRPr="00BD0362">
        <w:rPr>
          <w:rFonts w:ascii="Arial" w:hAnsi="Arial" w:cs="Arial"/>
          <w:sz w:val="24"/>
          <w:szCs w:val="24"/>
          <w:lang w:val="en-US"/>
        </w:rPr>
        <w:t>1374</w:t>
      </w:r>
    </w:p>
    <w:p w14:paraId="38FC7C5F" w14:textId="77777777" w:rsidR="00FC7679" w:rsidRDefault="00FC7679">
      <w:pPr>
        <w:rPr>
          <w:rFonts w:ascii="Arial" w:hAnsi="Arial" w:cs="Arial"/>
          <w:color w:val="FF0000"/>
          <w:sz w:val="24"/>
          <w:szCs w:val="24"/>
          <w:lang w:val="en-US"/>
        </w:rPr>
      </w:pPr>
      <w:r>
        <w:rPr>
          <w:rFonts w:ascii="Arial" w:hAnsi="Arial" w:cs="Arial"/>
          <w:color w:val="FF0000"/>
          <w:sz w:val="24"/>
          <w:szCs w:val="24"/>
          <w:lang w:val="en-US"/>
        </w:rPr>
        <w:br w:type="page"/>
      </w:r>
    </w:p>
    <w:p w14:paraId="23FF2CA8" w14:textId="454B2C93" w:rsidR="00B175B5" w:rsidRPr="002F5F3A" w:rsidRDefault="00B175B5" w:rsidP="00B175B5">
      <w:pPr>
        <w:spacing w:before="100" w:beforeAutospacing="1" w:after="100" w:afterAutospacing="1" w:line="360" w:lineRule="auto"/>
        <w:jc w:val="center"/>
        <w:rPr>
          <w:rFonts w:ascii="Arial" w:hAnsi="Arial" w:cs="Arial"/>
          <w:sz w:val="24"/>
          <w:szCs w:val="24"/>
        </w:rPr>
      </w:pPr>
      <w:r w:rsidRPr="002F5F3A">
        <w:rPr>
          <w:rFonts w:ascii="Arial" w:hAnsi="Arial" w:cs="Arial"/>
          <w:sz w:val="24"/>
          <w:szCs w:val="24"/>
        </w:rPr>
        <w:lastRenderedPageBreak/>
        <w:t>Acknowledgement of Artificial Intelligence (AI) Use</w:t>
      </w:r>
      <w:r>
        <w:rPr>
          <w:rFonts w:ascii="Arial" w:hAnsi="Arial" w:cs="Arial"/>
          <w:sz w:val="24"/>
          <w:szCs w:val="24"/>
        </w:rPr>
        <w:t>.</w:t>
      </w:r>
    </w:p>
    <w:p w14:paraId="0F60FE74" w14:textId="77777777" w:rsidR="00B175B5" w:rsidRPr="002F5F3A" w:rsidRDefault="00B175B5" w:rsidP="00B175B5">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I acknowledge the use of Grammarly (</w:t>
      </w:r>
      <w:hyperlink r:id="rId5" w:tgtFrame="_new" w:history="1">
        <w:r w:rsidRPr="002F5F3A">
          <w:rPr>
            <w:rFonts w:ascii="Arial" w:eastAsia="Times New Roman" w:hAnsi="Arial" w:cs="Arial"/>
            <w:color w:val="0000FF"/>
            <w:kern w:val="0"/>
            <w:sz w:val="24"/>
            <w:szCs w:val="24"/>
            <w:u w:val="single"/>
            <w:lang w:val="lv-LV" w:eastAsia="lv-LV"/>
            <w14:ligatures w14:val="none"/>
          </w:rPr>
          <w:t>https://www.grammarly.com/</w:t>
        </w:r>
      </w:hyperlink>
      <w:r w:rsidRPr="002F5F3A">
        <w:rPr>
          <w:rFonts w:ascii="Arial" w:eastAsia="Times New Roman" w:hAnsi="Arial" w:cs="Arial"/>
          <w:kern w:val="0"/>
          <w:sz w:val="24"/>
          <w:szCs w:val="24"/>
          <w:lang w:val="lv-LV" w:eastAsia="lv-LV"/>
          <w14:ligatures w14:val="none"/>
        </w:rPr>
        <w:t>) as an integrated tool on my computer from June 7 to June 16, 2025, to check my work for grammatical and syntactical errors, ensuring clarity and readability. Since Grammarly operates as an integrated tool, it automatically reviews my text without the use of specific prompts.</w:t>
      </w:r>
    </w:p>
    <w:p w14:paraId="170E5E51" w14:textId="77777777" w:rsidR="00B175B5" w:rsidRPr="002F5F3A" w:rsidRDefault="00B175B5" w:rsidP="00B175B5">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I acknowledge that from June 7 to June 16, 2025, I used ChatGPT (</w:t>
      </w:r>
      <w:hyperlink r:id="rId6" w:tgtFrame="_new" w:history="1">
        <w:r w:rsidRPr="002F5F3A">
          <w:rPr>
            <w:rFonts w:ascii="Arial" w:eastAsia="Times New Roman" w:hAnsi="Arial" w:cs="Arial"/>
            <w:color w:val="0000FF"/>
            <w:kern w:val="0"/>
            <w:sz w:val="24"/>
            <w:szCs w:val="24"/>
            <w:u w:val="single"/>
            <w:lang w:val="lv-LV" w:eastAsia="lv-LV"/>
            <w14:ligatures w14:val="none"/>
          </w:rPr>
          <w:t>https://chatgpt.com/</w:t>
        </w:r>
      </w:hyperlink>
      <w:r w:rsidRPr="002F5F3A">
        <w:rPr>
          <w:rFonts w:ascii="Arial" w:eastAsia="Times New Roman" w:hAnsi="Arial" w:cs="Arial"/>
          <w:kern w:val="0"/>
          <w:sz w:val="24"/>
          <w:szCs w:val="24"/>
          <w:lang w:val="lv-LV" w:eastAsia="lv-LV"/>
          <w14:ligatures w14:val="none"/>
        </w:rPr>
        <w:t>) for the following purposes:</w:t>
      </w:r>
    </w:p>
    <w:p w14:paraId="1D45096B" w14:textId="77777777" w:rsidR="00B175B5" w:rsidRPr="002F5F3A" w:rsidRDefault="00B175B5" w:rsidP="00B175B5">
      <w:pPr>
        <w:numPr>
          <w:ilvl w:val="0"/>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Structuring My Submission</w:t>
      </w:r>
    </w:p>
    <w:p w14:paraId="7C8705FD" w14:textId="77777777" w:rsidR="00B175B5" w:rsidRPr="002F5F3A" w:rsidRDefault="00B175B5" w:rsidP="00B175B5">
      <w:pPr>
        <w:numPr>
          <w:ilvl w:val="1"/>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Assisted in organising my work, including creating a draft argument structure and identifying sections and headings.</w:t>
      </w:r>
    </w:p>
    <w:p w14:paraId="62FDBCFC" w14:textId="77777777" w:rsidR="00B175B5" w:rsidRPr="002F5F3A" w:rsidRDefault="00B175B5" w:rsidP="00B175B5">
      <w:pPr>
        <w:numPr>
          <w:ilvl w:val="1"/>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Used the prompt: Create a report structure according to the following requirements.</w:t>
      </w:r>
    </w:p>
    <w:p w14:paraId="3B47F5F9" w14:textId="77777777" w:rsidR="00B175B5" w:rsidRPr="002F5F3A" w:rsidRDefault="00B175B5" w:rsidP="00B175B5">
      <w:pPr>
        <w:numPr>
          <w:ilvl w:val="0"/>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Research Support</w:t>
      </w:r>
    </w:p>
    <w:p w14:paraId="52B436E9" w14:textId="77777777" w:rsidR="00B175B5" w:rsidRPr="002F5F3A" w:rsidRDefault="00B175B5" w:rsidP="00B175B5">
      <w:pPr>
        <w:numPr>
          <w:ilvl w:val="1"/>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Used ChatGPT to assist in searching for a bibliography and utilising tools to summarise, compare, and interrogate materials.</w:t>
      </w:r>
    </w:p>
    <w:p w14:paraId="66AB603C" w14:textId="77777777" w:rsidR="00B175B5" w:rsidRPr="002F5F3A" w:rsidRDefault="00B175B5" w:rsidP="00B175B5">
      <w:pPr>
        <w:numPr>
          <w:ilvl w:val="1"/>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Frequently used the prompt: Summarise the given text.</w:t>
      </w:r>
    </w:p>
    <w:p w14:paraId="5797C499" w14:textId="77777777" w:rsidR="00B175B5" w:rsidRPr="002F5F3A" w:rsidRDefault="00B175B5" w:rsidP="00B175B5">
      <w:pPr>
        <w:numPr>
          <w:ilvl w:val="0"/>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Reference Formatting</w:t>
      </w:r>
    </w:p>
    <w:p w14:paraId="745E0383" w14:textId="77777777" w:rsidR="00B175B5" w:rsidRPr="002F5F3A" w:rsidRDefault="00B175B5" w:rsidP="00B175B5">
      <w:pPr>
        <w:numPr>
          <w:ilvl w:val="1"/>
          <w:numId w:val="1"/>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Used ChatGPT to arrange references in alphabetical order using the prompt: Arrange these references in alphabetical order.</w:t>
      </w:r>
    </w:p>
    <w:p w14:paraId="55B9A1F0" w14:textId="77777777" w:rsidR="00B175B5" w:rsidRDefault="00B175B5" w:rsidP="00B175B5">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I confirm that I have not presented any AI-generated text as my own work. I also confirm that I have copies of my drafts, notes, and other resources I used before and after the use of AI tools, which I may be asked to provide as evidence.</w:t>
      </w:r>
    </w:p>
    <w:p w14:paraId="4D865D03" w14:textId="77777777" w:rsidR="00B175B5" w:rsidRDefault="00C01881" w:rsidP="00B175B5">
      <w:pPr>
        <w:spacing w:before="100" w:beforeAutospacing="1" w:after="100" w:afterAutospacing="1" w:line="360" w:lineRule="auto"/>
        <w:jc w:val="center"/>
        <w:rPr>
          <w:rFonts w:ascii="Arial" w:eastAsia="Times New Roman" w:hAnsi="Arial" w:cs="Arial"/>
          <w:kern w:val="0"/>
          <w:sz w:val="24"/>
          <w:szCs w:val="24"/>
          <w:lang w:val="lv-LV" w:eastAsia="lv-LV"/>
          <w14:ligatures w14:val="none"/>
        </w:rPr>
      </w:pPr>
      <w:bookmarkStart w:id="0" w:name="_Hlk200977792"/>
      <w:r>
        <w:rPr>
          <w:rFonts w:ascii="Times New Roman" w:eastAsia="Times New Roman" w:hAnsi="Times New Roman" w:cs="Times New Roman"/>
          <w:kern w:val="0"/>
          <w:sz w:val="24"/>
          <w:szCs w:val="24"/>
          <w:lang w:val="lv-LV" w:eastAsia="lv-LV"/>
          <w14:ligatures w14:val="none"/>
        </w:rPr>
        <w:pict w14:anchorId="2C49BDB2">
          <v:rect id="_x0000_i1026" style="width:0;height:1.5pt" o:hralign="center" o:bullet="t" o:hrstd="t" o:hr="t" fillcolor="#a0a0a0" stroked="f"/>
        </w:pict>
      </w:r>
      <w:bookmarkEnd w:id="0"/>
    </w:p>
    <w:p w14:paraId="36AB1A5A" w14:textId="77777777" w:rsidR="00B175B5" w:rsidRDefault="00B175B5" w:rsidP="00B175B5">
      <w:pP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br w:type="page"/>
      </w:r>
    </w:p>
    <w:p w14:paraId="4BA11A79" w14:textId="30D8FA59" w:rsidR="00B24383" w:rsidRPr="00581DE1" w:rsidRDefault="00B24383" w:rsidP="00581DE1">
      <w:pPr>
        <w:pStyle w:val="NormalWeb"/>
        <w:spacing w:after="0" w:afterAutospacing="0" w:line="360" w:lineRule="auto"/>
        <w:rPr>
          <w:rFonts w:ascii="Arial" w:hAnsi="Arial" w:cs="Arial"/>
        </w:rPr>
      </w:pPr>
      <w:r w:rsidRPr="00581DE1">
        <w:rPr>
          <w:rFonts w:ascii="Arial" w:hAnsi="Arial" w:cs="Arial"/>
        </w:rPr>
        <w:lastRenderedPageBreak/>
        <w:t xml:space="preserve">As part of my Level 6 placement, I spent time working within the </w:t>
      </w:r>
      <w:r w:rsidRPr="00581DE1">
        <w:rPr>
          <w:rStyle w:val="Strong"/>
          <w:rFonts w:ascii="Arial" w:eastAsiaTheme="majorEastAsia" w:hAnsi="Arial" w:cs="Arial"/>
          <w:b w:val="0"/>
          <w:bCs w:val="0"/>
        </w:rPr>
        <w:t>Front Desk department</w:t>
      </w:r>
      <w:r w:rsidRPr="00581DE1">
        <w:rPr>
          <w:rFonts w:ascii="Arial" w:hAnsi="Arial" w:cs="Arial"/>
        </w:rPr>
        <w:t xml:space="preserve"> at </w:t>
      </w:r>
      <w:r w:rsidRPr="00581DE1">
        <w:rPr>
          <w:rStyle w:val="Emphasis"/>
          <w:rFonts w:ascii="Arial" w:eastAsiaTheme="majorEastAsia" w:hAnsi="Arial" w:cs="Arial"/>
        </w:rPr>
        <w:t>The George Hotel</w:t>
      </w:r>
      <w:r w:rsidRPr="00581DE1">
        <w:rPr>
          <w:rFonts w:ascii="Arial" w:hAnsi="Arial" w:cs="Arial"/>
        </w:rPr>
        <w:t xml:space="preserve"> in Lichfield—a 3-star property located in a listed Georgian building in the city centre. The hotel blends historic charm with modern hospitality, catering to a wide range of guests including tourists, business travellers, and visitors attending weddings and corporate functions</w:t>
      </w:r>
      <w:r w:rsidR="00DF4AFB" w:rsidRPr="00581DE1">
        <w:rPr>
          <w:rFonts w:ascii="Arial" w:hAnsi="Arial" w:cs="Arial"/>
          <w14:ligatures w14:val="none"/>
        </w:rPr>
        <w:t>(The George Hotel, 2025)</w:t>
      </w:r>
      <w:r w:rsidRPr="00581DE1">
        <w:rPr>
          <w:rFonts w:ascii="Arial" w:hAnsi="Arial" w:cs="Arial"/>
        </w:rPr>
        <w:t>. Although I was exposed to several areas of the hotel, my time at the Front Desk offered particularly valuable insights into the operational, guest-facing, and administrative aspects of hotel management.</w:t>
      </w:r>
    </w:p>
    <w:p w14:paraId="7E81616E" w14:textId="77777777" w:rsidR="00B24383" w:rsidRPr="00581DE1" w:rsidRDefault="00B24383" w:rsidP="00B06CF5">
      <w:pPr>
        <w:pStyle w:val="NormalWeb"/>
        <w:spacing w:before="0" w:beforeAutospacing="0" w:after="0" w:afterAutospacing="0" w:line="360" w:lineRule="auto"/>
        <w:rPr>
          <w:rFonts w:ascii="Arial" w:hAnsi="Arial" w:cs="Arial"/>
        </w:rPr>
      </w:pPr>
      <w:r w:rsidRPr="00581DE1">
        <w:rPr>
          <w:rFonts w:ascii="Arial" w:hAnsi="Arial" w:cs="Arial"/>
        </w:rPr>
        <w:t>The Front Desk acts as the primary point of contact for all guests and is responsible for check-ins and check-outs, reservation processing, guest enquiries, and coordination with housekeeping, events, and maintenance teams. This department also plays a key role during weddings and group events, managing guest lists, special requests, and real-time problem-solving.</w:t>
      </w:r>
    </w:p>
    <w:p w14:paraId="6572BFF5" w14:textId="11CB9BDE" w:rsidR="00FC7679" w:rsidRDefault="00581DE1" w:rsidP="00581DE1">
      <w:pPr>
        <w:spacing w:line="360" w:lineRule="auto"/>
        <w:rPr>
          <w:rFonts w:ascii="Arial" w:hAnsi="Arial" w:cs="Arial"/>
          <w:sz w:val="24"/>
          <w:szCs w:val="24"/>
        </w:rPr>
      </w:pPr>
      <w:r w:rsidRPr="00581DE1">
        <w:rPr>
          <w:rFonts w:ascii="Arial" w:hAnsi="Arial" w:cs="Arial"/>
          <w:sz w:val="24"/>
          <w:szCs w:val="24"/>
        </w:rPr>
        <w:t>During my placement, my main goals were to improve communication and problem-solving skills in high-pressure guest interactions, develop technical proficiency in front office systems like PMS and CRM, and understand the Front Desk’s role in supporting wider hotel operations, particularly during large events and group bookings.</w:t>
      </w:r>
    </w:p>
    <w:p w14:paraId="64495A07" w14:textId="0F66C159" w:rsidR="00B06CF5" w:rsidRDefault="00C01881" w:rsidP="00B06CF5">
      <w:pPr>
        <w:spacing w:line="360" w:lineRule="auto"/>
        <w:jc w:val="center"/>
        <w:rPr>
          <w:rFonts w:ascii="Times New Roman" w:eastAsia="Times New Roman" w:hAnsi="Times New Roman" w:cs="Times New Roman"/>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3C93DBDF">
          <v:rect id="_x0000_i1027" style="width:0;height:1.5pt" o:hralign="center" o:bullet="t" o:hrstd="t" o:hr="t" fillcolor="#a0a0a0" stroked="f"/>
        </w:pict>
      </w:r>
    </w:p>
    <w:p w14:paraId="46D412CA" w14:textId="77777777" w:rsidR="00B06CF5" w:rsidRDefault="00B06CF5" w:rsidP="00B06CF5">
      <w:pPr>
        <w:spacing w:line="360" w:lineRule="auto"/>
        <w:jc w:val="center"/>
        <w:rPr>
          <w:rFonts w:ascii="Times New Roman" w:eastAsia="Times New Roman" w:hAnsi="Times New Roman" w:cs="Times New Roman"/>
          <w:kern w:val="0"/>
          <w:sz w:val="24"/>
          <w:szCs w:val="24"/>
          <w:lang w:val="lv-LV" w:eastAsia="lv-LV"/>
          <w14:ligatures w14:val="none"/>
        </w:rPr>
      </w:pPr>
    </w:p>
    <w:p w14:paraId="6A99202E" w14:textId="176FDD98" w:rsidR="00726B7A" w:rsidRPr="008B19EE" w:rsidRDefault="00726B7A" w:rsidP="007F63D2">
      <w:pPr>
        <w:spacing w:before="100" w:beforeAutospacing="1" w:after="100" w:afterAutospacing="1" w:line="360" w:lineRule="auto"/>
        <w:outlineLvl w:val="1"/>
        <w:rPr>
          <w:rFonts w:ascii="Arial" w:eastAsia="Times New Roman" w:hAnsi="Arial" w:cs="Arial"/>
          <w:b/>
          <w:bCs/>
          <w:kern w:val="0"/>
          <w:sz w:val="24"/>
          <w:szCs w:val="24"/>
          <w:lang w:val="lv-LV" w:eastAsia="lv-LV"/>
          <w14:ligatures w14:val="none"/>
        </w:rPr>
      </w:pPr>
      <w:r w:rsidRPr="008B19EE">
        <w:rPr>
          <w:rFonts w:ascii="Arial" w:eastAsia="Times New Roman" w:hAnsi="Arial" w:cs="Arial"/>
          <w:b/>
          <w:bCs/>
          <w:kern w:val="0"/>
          <w:sz w:val="24"/>
          <w:szCs w:val="24"/>
          <w:lang w:val="lv-LV" w:eastAsia="lv-LV"/>
          <w14:ligatures w14:val="none"/>
        </w:rPr>
        <w:t>Section 1: Role Reflection</w:t>
      </w:r>
      <w:r w:rsidRPr="00600A01">
        <w:rPr>
          <w:rFonts w:ascii="Arial" w:eastAsia="Times New Roman" w:hAnsi="Arial" w:cs="Arial"/>
          <w:b/>
          <w:bCs/>
          <w:kern w:val="0"/>
          <w:sz w:val="24"/>
          <w:szCs w:val="24"/>
          <w:lang w:val="lv-LV" w:eastAsia="lv-LV"/>
          <w14:ligatures w14:val="none"/>
        </w:rPr>
        <w:t>.</w:t>
      </w:r>
    </w:p>
    <w:p w14:paraId="40BDEEF6" w14:textId="77777777" w:rsidR="005831F4" w:rsidRDefault="005831F4" w:rsidP="00D90EAE">
      <w:pPr>
        <w:spacing w:before="100" w:beforeAutospacing="1" w:after="0" w:line="360" w:lineRule="auto"/>
        <w:rPr>
          <w:rFonts w:ascii="Arial" w:hAnsi="Arial" w:cs="Arial"/>
          <w:sz w:val="24"/>
          <w:szCs w:val="24"/>
        </w:rPr>
      </w:pPr>
      <w:r w:rsidRPr="005831F4">
        <w:rPr>
          <w:rFonts w:ascii="Arial" w:hAnsi="Arial" w:cs="Arial"/>
          <w:sz w:val="24"/>
          <w:szCs w:val="24"/>
        </w:rPr>
        <w:t>I used Gibbs’ Reflective Cycle (1988), a structured six-stage model—description, feelings, evaluation, analysis, conclusion, and action plan—to reflect on my role at the Front Desk of The George Hotel and to assess the skills I developed, the challenges I encountered, and the areas where I grew during my placement.</w:t>
      </w:r>
    </w:p>
    <w:p w14:paraId="1F9C61DE" w14:textId="60ABFAB5" w:rsidR="00726B7A" w:rsidRPr="007F63D2" w:rsidRDefault="00533671" w:rsidP="00D90EAE">
      <w:pPr>
        <w:spacing w:after="100" w:afterAutospacing="1" w:line="360" w:lineRule="auto"/>
        <w:rPr>
          <w:rFonts w:ascii="Arial" w:eastAsia="Times New Roman" w:hAnsi="Arial" w:cs="Arial"/>
          <w:kern w:val="0"/>
          <w:sz w:val="24"/>
          <w:szCs w:val="24"/>
          <w:lang w:val="lv-LV" w:eastAsia="lv-LV"/>
          <w14:ligatures w14:val="none"/>
        </w:rPr>
      </w:pPr>
      <w:r w:rsidRPr="005831F4">
        <w:rPr>
          <w:rFonts w:ascii="Arial" w:eastAsia="Times New Roman" w:hAnsi="Arial" w:cs="Arial"/>
          <w:kern w:val="0"/>
          <w:sz w:val="24"/>
          <w:szCs w:val="24"/>
          <w:lang w:val="lv-LV" w:eastAsia="lv-LV"/>
          <w14:ligatures w14:val="none"/>
        </w:rPr>
        <w:t xml:space="preserve">During my placement, I supported the Front Desk team under the guidance of the Reception Manager, who frequently also acted as Duty Manager. </w:t>
      </w:r>
      <w:r w:rsidR="004F45C2" w:rsidRPr="005831F4">
        <w:rPr>
          <w:rFonts w:ascii="Arial" w:hAnsi="Arial" w:cs="Arial"/>
          <w:sz w:val="24"/>
          <w:szCs w:val="24"/>
        </w:rPr>
        <w:t>Though I had no fixed tasks, I regularly greeted guests, gave directions, accompanied them to rooms, and answered general service questions. I</w:t>
      </w:r>
      <w:r w:rsidR="004F45C2" w:rsidRPr="007F63D2">
        <w:rPr>
          <w:rFonts w:ascii="Arial" w:hAnsi="Arial" w:cs="Arial"/>
          <w:sz w:val="24"/>
          <w:szCs w:val="24"/>
        </w:rPr>
        <w:t xml:space="preserve"> occasionally assisted with more complex responsibilities like check-ins and guest enquiries. This exposed me to real-time hotel operations and leadership in action.</w:t>
      </w:r>
    </w:p>
    <w:p w14:paraId="21C01D93" w14:textId="453C179E" w:rsidR="004250BD" w:rsidRPr="007F63D2" w:rsidRDefault="004250BD" w:rsidP="007F63D2">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A4A74">
        <w:rPr>
          <w:rStyle w:val="Strong"/>
          <w:rFonts w:ascii="Arial" w:hAnsi="Arial" w:cs="Arial"/>
          <w:sz w:val="24"/>
          <w:szCs w:val="24"/>
        </w:rPr>
        <w:lastRenderedPageBreak/>
        <w:t>Feelings</w:t>
      </w:r>
      <w:r w:rsidR="002A4A74" w:rsidRPr="002A4A74">
        <w:rPr>
          <w:rStyle w:val="Strong"/>
          <w:rFonts w:ascii="Arial" w:hAnsi="Arial" w:cs="Arial"/>
          <w:sz w:val="24"/>
          <w:szCs w:val="24"/>
        </w:rPr>
        <w:t>.</w:t>
      </w:r>
      <w:r w:rsidRPr="007F63D2">
        <w:rPr>
          <w:rFonts w:ascii="Arial" w:hAnsi="Arial" w:cs="Arial"/>
          <w:sz w:val="24"/>
          <w:szCs w:val="24"/>
        </w:rPr>
        <w:br/>
        <w:t>Initially, I was unsure of my value due to the informal nature of my tasks. However, I quickly gained confidence by being proactive, learning through observation, and engaging with guests directly. These experiences were both fulfilling and educational.</w:t>
      </w:r>
    </w:p>
    <w:p w14:paraId="78CBD3AB" w14:textId="2D62E563" w:rsidR="003A6F94" w:rsidRPr="002A4A74" w:rsidRDefault="003A6F94" w:rsidP="002A4A74">
      <w:pPr>
        <w:spacing w:before="100" w:beforeAutospacing="1" w:after="0" w:line="360" w:lineRule="auto"/>
        <w:rPr>
          <w:rFonts w:ascii="Arial" w:eastAsia="Times New Roman" w:hAnsi="Arial" w:cs="Arial"/>
          <w:b/>
          <w:bCs/>
          <w:kern w:val="0"/>
          <w:sz w:val="24"/>
          <w:szCs w:val="24"/>
          <w:lang w:val="lv-LV" w:eastAsia="lv-LV"/>
          <w14:ligatures w14:val="none"/>
        </w:rPr>
      </w:pPr>
      <w:r w:rsidRPr="002A4A74">
        <w:rPr>
          <w:rFonts w:ascii="Arial" w:hAnsi="Arial" w:cs="Arial"/>
          <w:b/>
          <w:bCs/>
          <w:sz w:val="24"/>
          <w:szCs w:val="24"/>
        </w:rPr>
        <w:t>Evaluation</w:t>
      </w:r>
      <w:r w:rsidR="002A4A74" w:rsidRPr="002A4A74">
        <w:rPr>
          <w:rFonts w:ascii="Arial" w:hAnsi="Arial" w:cs="Arial"/>
          <w:b/>
          <w:bCs/>
          <w:sz w:val="24"/>
          <w:szCs w:val="24"/>
        </w:rPr>
        <w:t>.</w:t>
      </w:r>
    </w:p>
    <w:p w14:paraId="0035418F" w14:textId="791A1606" w:rsidR="00E55B32" w:rsidRPr="007F63D2" w:rsidRDefault="00E55B32" w:rsidP="0092141E">
      <w:pPr>
        <w:spacing w:after="0" w:line="360" w:lineRule="auto"/>
        <w:rPr>
          <w:rFonts w:ascii="Arial" w:eastAsia="Times New Roman" w:hAnsi="Arial" w:cs="Arial"/>
          <w:kern w:val="0"/>
          <w:sz w:val="24"/>
          <w:szCs w:val="24"/>
          <w:lang w:val="lv-LV" w:eastAsia="lv-LV"/>
          <w14:ligatures w14:val="none"/>
        </w:rPr>
      </w:pPr>
      <w:r w:rsidRPr="007F63D2">
        <w:rPr>
          <w:rFonts w:ascii="Arial" w:eastAsia="Times New Roman" w:hAnsi="Arial" w:cs="Arial"/>
          <w:kern w:val="0"/>
          <w:sz w:val="24"/>
          <w:szCs w:val="24"/>
          <w:lang w:val="lv-LV" w:eastAsia="lv-LV"/>
          <w14:ligatures w14:val="none"/>
        </w:rPr>
        <w:t>The placement gave me a first-hand look at the essential competencies needed in this department—communication, organisational problem-solving, multitasking, technical fluency with systems (e.g., PMS), and attention to detail. For example, during one busy weekend, a wedding guest requested a room near the lift due to a health condition. The request had not been recorded correctly, and the receptionist had to resolve the situation urgently. I witnessed them working quickly with housekeeping to arrange an alternative room. While it was resolved, the situation was stressful, highlighting the need for calm, prioritisation, and real-time problem-solving.</w:t>
      </w:r>
    </w:p>
    <w:p w14:paraId="1E96B70A" w14:textId="1620BDAE" w:rsidR="00E55B32" w:rsidRPr="007F63D2" w:rsidRDefault="00E55B32" w:rsidP="0092141E">
      <w:pPr>
        <w:spacing w:after="100" w:afterAutospacing="1" w:line="360" w:lineRule="auto"/>
        <w:rPr>
          <w:rFonts w:ascii="Arial" w:eastAsia="Times New Roman" w:hAnsi="Arial" w:cs="Arial"/>
          <w:kern w:val="0"/>
          <w:sz w:val="24"/>
          <w:szCs w:val="24"/>
          <w:lang w:val="lv-LV" w:eastAsia="lv-LV"/>
          <w14:ligatures w14:val="none"/>
        </w:rPr>
      </w:pPr>
      <w:r w:rsidRPr="007F63D2">
        <w:rPr>
          <w:rFonts w:ascii="Arial" w:eastAsia="Times New Roman" w:hAnsi="Arial" w:cs="Arial"/>
          <w:kern w:val="0"/>
          <w:sz w:val="24"/>
          <w:szCs w:val="24"/>
          <w:lang w:val="lv-LV" w:eastAsia="lv-LV"/>
          <w14:ligatures w14:val="none"/>
        </w:rPr>
        <w:t>I also observed the training of a new employee, which reinforced how complex and multi-skilled the Front Desk role is. From using the PMS system and handling guest billing to offering local guidance and resolving conflicts, this position blends technical knowledge with emotional intelligence.</w:t>
      </w:r>
    </w:p>
    <w:p w14:paraId="70803BBC" w14:textId="6F9C19F9" w:rsidR="00BE0013" w:rsidRPr="00897291" w:rsidRDefault="00BE0013" w:rsidP="00897291">
      <w:pPr>
        <w:spacing w:before="100" w:beforeAutospacing="1" w:after="0" w:line="360" w:lineRule="auto"/>
        <w:rPr>
          <w:rFonts w:ascii="Arial" w:eastAsia="Times New Roman" w:hAnsi="Arial" w:cs="Arial"/>
          <w:b/>
          <w:bCs/>
          <w:kern w:val="0"/>
          <w:sz w:val="24"/>
          <w:szCs w:val="24"/>
          <w:lang w:val="lv-LV" w:eastAsia="lv-LV"/>
          <w14:ligatures w14:val="none"/>
        </w:rPr>
      </w:pPr>
      <w:r w:rsidRPr="00897291">
        <w:rPr>
          <w:rFonts w:ascii="Arial" w:hAnsi="Arial" w:cs="Arial"/>
          <w:b/>
          <w:bCs/>
          <w:sz w:val="24"/>
          <w:szCs w:val="24"/>
        </w:rPr>
        <w:t>Analysis</w:t>
      </w:r>
      <w:r w:rsidR="00897291" w:rsidRPr="00897291">
        <w:rPr>
          <w:rFonts w:ascii="Arial" w:hAnsi="Arial" w:cs="Arial"/>
          <w:b/>
          <w:bCs/>
          <w:sz w:val="24"/>
          <w:szCs w:val="24"/>
        </w:rPr>
        <w:t>.</w:t>
      </w:r>
    </w:p>
    <w:p w14:paraId="1C70319E" w14:textId="5D03A93C" w:rsidR="00B94A4D" w:rsidRDefault="00B94A4D" w:rsidP="00947ABF">
      <w:pPr>
        <w:spacing w:after="0" w:line="360" w:lineRule="auto"/>
        <w:rPr>
          <w:rFonts w:ascii="Arial" w:eastAsia="Times New Roman" w:hAnsi="Arial" w:cs="Arial"/>
          <w:kern w:val="0"/>
          <w:sz w:val="24"/>
          <w:szCs w:val="24"/>
          <w:lang w:val="lv-LV" w:eastAsia="lv-LV"/>
          <w14:ligatures w14:val="none"/>
        </w:rPr>
      </w:pPr>
      <w:r w:rsidRPr="008351AB">
        <w:rPr>
          <w:rFonts w:ascii="Arial" w:eastAsia="Times New Roman" w:hAnsi="Arial" w:cs="Arial"/>
          <w:kern w:val="0"/>
          <w:sz w:val="24"/>
          <w:szCs w:val="24"/>
          <w:lang w:val="lv-LV" w:eastAsia="lv-LV"/>
          <w14:ligatures w14:val="none"/>
        </w:rPr>
        <w:t xml:space="preserve">Leadership in the Front Desk was exercised through a situational and hands-on style. The Reception Manager, while occupied with her own duties (such as revenue reporting, email correspondence, and staff scheduling), remained attentive to the reception area. Her role was vital in maintaining operational flow, especially when </w:t>
      </w:r>
      <w:r w:rsidRPr="007F63D2">
        <w:rPr>
          <w:rFonts w:ascii="Arial" w:eastAsia="Times New Roman" w:hAnsi="Arial" w:cs="Arial"/>
          <w:kern w:val="0"/>
          <w:sz w:val="24"/>
          <w:szCs w:val="24"/>
          <w:lang w:val="lv-LV" w:eastAsia="lv-LV"/>
          <w14:ligatures w14:val="none"/>
        </w:rPr>
        <w:t>less-experienced</w:t>
      </w:r>
      <w:r w:rsidRPr="008351AB">
        <w:rPr>
          <w:rFonts w:ascii="Arial" w:eastAsia="Times New Roman" w:hAnsi="Arial" w:cs="Arial"/>
          <w:kern w:val="0"/>
          <w:sz w:val="24"/>
          <w:szCs w:val="24"/>
          <w:lang w:val="lv-LV" w:eastAsia="lv-LV"/>
          <w14:ligatures w14:val="none"/>
        </w:rPr>
        <w:t xml:space="preserve"> staff needed support or when unexpected guest issues arose. This echoes Snyman (2023), who outlines that front desk leaders must manage people and problems simultaneously, often switching roles between administrative and guest-facing duties.</w:t>
      </w:r>
    </w:p>
    <w:p w14:paraId="76CFCCF8" w14:textId="77777777" w:rsidR="00043D54" w:rsidRPr="008351AB" w:rsidRDefault="00043D54" w:rsidP="00947ABF">
      <w:pPr>
        <w:spacing w:after="0" w:line="360" w:lineRule="auto"/>
        <w:rPr>
          <w:rFonts w:ascii="Arial" w:eastAsia="Times New Roman" w:hAnsi="Arial" w:cs="Arial"/>
          <w:kern w:val="0"/>
          <w:sz w:val="24"/>
          <w:szCs w:val="24"/>
          <w:lang w:val="lv-LV" w:eastAsia="lv-LV"/>
          <w14:ligatures w14:val="none"/>
        </w:rPr>
      </w:pPr>
      <w:r w:rsidRPr="008351AB">
        <w:rPr>
          <w:rFonts w:ascii="Arial" w:eastAsia="Times New Roman" w:hAnsi="Arial" w:cs="Arial"/>
          <w:kern w:val="0"/>
          <w:sz w:val="24"/>
          <w:szCs w:val="24"/>
          <w:lang w:val="lv-LV" w:eastAsia="lv-LV"/>
          <w14:ligatures w14:val="none"/>
        </w:rPr>
        <w:t>Communication and timely coordination were also critical</w:t>
      </w:r>
      <w:r w:rsidRPr="00947ABF">
        <w:rPr>
          <w:rFonts w:ascii="Arial" w:eastAsia="Times New Roman" w:hAnsi="Arial" w:cs="Arial"/>
          <w:kern w:val="0"/>
          <w:sz w:val="24"/>
          <w:szCs w:val="24"/>
          <w:lang w:val="lv-LV" w:eastAsia="lv-LV"/>
          <w14:ligatures w14:val="none"/>
        </w:rPr>
        <w:t xml:space="preserve">, </w:t>
      </w:r>
      <w:r w:rsidRPr="008351AB">
        <w:rPr>
          <w:rFonts w:ascii="Arial" w:eastAsia="Times New Roman" w:hAnsi="Arial" w:cs="Arial"/>
          <w:kern w:val="0"/>
          <w:sz w:val="24"/>
          <w:szCs w:val="24"/>
          <w:lang w:val="lv-LV" w:eastAsia="lv-LV"/>
          <w14:ligatures w14:val="none"/>
        </w:rPr>
        <w:t>particularly during events. For instance, managing parking issues (common due to limited space) required quick explanations to dissatisfied guests. These were often managed by being transparent, offering alternatives, or escalating when necessary.</w:t>
      </w:r>
    </w:p>
    <w:p w14:paraId="0395111C" w14:textId="77777777" w:rsidR="00043D54" w:rsidRPr="007F63D2" w:rsidRDefault="00043D54" w:rsidP="00897291">
      <w:pPr>
        <w:spacing w:after="100" w:afterAutospacing="1" w:line="360" w:lineRule="auto"/>
        <w:rPr>
          <w:rFonts w:ascii="Arial" w:eastAsia="Times New Roman" w:hAnsi="Arial" w:cs="Arial"/>
          <w:kern w:val="0"/>
          <w:sz w:val="24"/>
          <w:szCs w:val="24"/>
          <w:lang w:val="lv-LV" w:eastAsia="lv-LV"/>
          <w14:ligatures w14:val="none"/>
        </w:rPr>
      </w:pPr>
    </w:p>
    <w:p w14:paraId="1B5A698B" w14:textId="5BD2478C" w:rsidR="00592D83" w:rsidRPr="00947ABF" w:rsidRDefault="007C2073" w:rsidP="00947ABF">
      <w:pPr>
        <w:spacing w:before="100" w:beforeAutospacing="1" w:after="100" w:afterAutospacing="1" w:line="360" w:lineRule="auto"/>
        <w:rPr>
          <w:rFonts w:ascii="Arial" w:hAnsi="Arial" w:cs="Arial"/>
          <w:sz w:val="24"/>
          <w:szCs w:val="24"/>
        </w:rPr>
      </w:pPr>
      <w:r w:rsidRPr="00947ABF">
        <w:rPr>
          <w:rStyle w:val="Strong"/>
          <w:rFonts w:ascii="Arial" w:hAnsi="Arial" w:cs="Arial"/>
          <w:sz w:val="24"/>
          <w:szCs w:val="24"/>
        </w:rPr>
        <w:t>Conclusion</w:t>
      </w:r>
      <w:r w:rsidR="00947ABF" w:rsidRPr="00947ABF">
        <w:rPr>
          <w:rStyle w:val="Strong"/>
          <w:rFonts w:ascii="Arial" w:hAnsi="Arial" w:cs="Arial"/>
          <w:sz w:val="24"/>
          <w:szCs w:val="24"/>
        </w:rPr>
        <w:t>.</w:t>
      </w:r>
      <w:r w:rsidRPr="00947ABF">
        <w:rPr>
          <w:rFonts w:ascii="Arial" w:hAnsi="Arial" w:cs="Arial"/>
          <w:sz w:val="24"/>
          <w:szCs w:val="24"/>
        </w:rPr>
        <w:br/>
        <w:t>This placement revealed my strengths in communication and adaptability, as I remained courteous and helpful, even under pressure. However, I recognised weaknesses in multitasking, staying focused during busy periods, and my limited knowledge of the hotel layout, which sometimes impacted my ability to help guests efficiently.</w:t>
      </w:r>
    </w:p>
    <w:p w14:paraId="75D333CA" w14:textId="2D0FA3F9" w:rsidR="003231E3" w:rsidRPr="008351AB" w:rsidRDefault="003231E3" w:rsidP="007B586F">
      <w:pPr>
        <w:spacing w:before="100" w:beforeAutospacing="1" w:after="0" w:line="360" w:lineRule="auto"/>
        <w:rPr>
          <w:rFonts w:ascii="Arial" w:eastAsia="Times New Roman" w:hAnsi="Arial" w:cs="Arial"/>
          <w:b/>
          <w:bCs/>
          <w:kern w:val="0"/>
          <w:sz w:val="24"/>
          <w:szCs w:val="24"/>
          <w:lang w:val="lv-LV" w:eastAsia="lv-LV"/>
          <w14:ligatures w14:val="none"/>
        </w:rPr>
      </w:pPr>
      <w:r w:rsidRPr="008351AB">
        <w:rPr>
          <w:rFonts w:ascii="Arial" w:eastAsia="Times New Roman" w:hAnsi="Arial" w:cs="Arial"/>
          <w:b/>
          <w:bCs/>
          <w:kern w:val="0"/>
          <w:sz w:val="24"/>
          <w:szCs w:val="24"/>
          <w:lang w:val="lv-LV" w:eastAsia="lv-LV"/>
          <w14:ligatures w14:val="none"/>
        </w:rPr>
        <w:t>Action Plan</w:t>
      </w:r>
      <w:r w:rsidR="00947ABF" w:rsidRPr="007B586F">
        <w:rPr>
          <w:rFonts w:ascii="Arial" w:eastAsia="Times New Roman" w:hAnsi="Arial" w:cs="Arial"/>
          <w:b/>
          <w:bCs/>
          <w:kern w:val="0"/>
          <w:sz w:val="24"/>
          <w:szCs w:val="24"/>
          <w:lang w:val="lv-LV" w:eastAsia="lv-LV"/>
          <w14:ligatures w14:val="none"/>
        </w:rPr>
        <w:t>.</w:t>
      </w:r>
    </w:p>
    <w:p w14:paraId="4276D4D4" w14:textId="77777777" w:rsidR="003231E3" w:rsidRPr="008351AB" w:rsidRDefault="003231E3" w:rsidP="007B586F">
      <w:pPr>
        <w:spacing w:after="0" w:line="360" w:lineRule="auto"/>
        <w:rPr>
          <w:rFonts w:ascii="Arial" w:eastAsia="Times New Roman" w:hAnsi="Arial" w:cs="Arial"/>
          <w:kern w:val="0"/>
          <w:sz w:val="24"/>
          <w:szCs w:val="24"/>
          <w:lang w:val="lv-LV" w:eastAsia="lv-LV"/>
          <w14:ligatures w14:val="none"/>
        </w:rPr>
      </w:pPr>
      <w:r w:rsidRPr="008351AB">
        <w:rPr>
          <w:rFonts w:ascii="Arial" w:eastAsia="Times New Roman" w:hAnsi="Arial" w:cs="Arial"/>
          <w:kern w:val="0"/>
          <w:sz w:val="24"/>
          <w:szCs w:val="24"/>
          <w:lang w:val="lv-LV" w:eastAsia="lv-LV"/>
          <w14:ligatures w14:val="none"/>
        </w:rPr>
        <w:t>To support my professional development in hotel administration, I plan to:</w:t>
      </w:r>
    </w:p>
    <w:p w14:paraId="63CF9A03" w14:textId="77777777" w:rsidR="003231E3" w:rsidRPr="00947ABF" w:rsidRDefault="003231E3" w:rsidP="007B586F">
      <w:pPr>
        <w:numPr>
          <w:ilvl w:val="0"/>
          <w:numId w:val="4"/>
        </w:numPr>
        <w:spacing w:after="100" w:afterAutospacing="1" w:line="360" w:lineRule="auto"/>
        <w:rPr>
          <w:rFonts w:ascii="Arial" w:eastAsia="Times New Roman" w:hAnsi="Arial" w:cs="Arial"/>
          <w:kern w:val="0"/>
          <w:sz w:val="24"/>
          <w:szCs w:val="24"/>
          <w:lang w:val="lv-LV" w:eastAsia="lv-LV"/>
          <w14:ligatures w14:val="none"/>
        </w:rPr>
      </w:pPr>
      <w:r w:rsidRPr="008351AB">
        <w:rPr>
          <w:rFonts w:ascii="Arial" w:eastAsia="Times New Roman" w:hAnsi="Arial" w:cs="Arial"/>
          <w:kern w:val="0"/>
          <w:sz w:val="24"/>
          <w:szCs w:val="24"/>
          <w:lang w:val="lv-LV" w:eastAsia="lv-LV"/>
          <w14:ligatures w14:val="none"/>
        </w:rPr>
        <w:t>Request more structured involvement in future roles, including exposure to shift planning, complaint handling, and event coordination.</w:t>
      </w:r>
    </w:p>
    <w:p w14:paraId="2E544C7E" w14:textId="77777777" w:rsidR="003231E3" w:rsidRPr="00D06A38" w:rsidRDefault="003231E3" w:rsidP="00947ABF">
      <w:pPr>
        <w:numPr>
          <w:ilvl w:val="0"/>
          <w:numId w:val="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D06A38">
        <w:rPr>
          <w:rFonts w:ascii="Arial" w:eastAsia="Times New Roman" w:hAnsi="Arial" w:cs="Arial"/>
          <w:kern w:val="0"/>
          <w:sz w:val="24"/>
          <w:szCs w:val="24"/>
          <w:lang w:val="lv-LV" w:eastAsia="lv-LV"/>
          <w14:ligatures w14:val="none"/>
        </w:rPr>
        <w:t>Improve multitasking and concentration under pressure by using time management techniques such as task prioritisation (e.g., Eisenhower Matrix) and mindfulness strategies to stay focused during busy periods.</w:t>
      </w:r>
    </w:p>
    <w:p w14:paraId="73074AB9" w14:textId="77777777" w:rsidR="003231E3" w:rsidRPr="00947ABF" w:rsidRDefault="003231E3" w:rsidP="00947ABF">
      <w:pPr>
        <w:numPr>
          <w:ilvl w:val="0"/>
          <w:numId w:val="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D06A38">
        <w:rPr>
          <w:rFonts w:ascii="Arial" w:eastAsia="Times New Roman" w:hAnsi="Arial" w:cs="Arial"/>
          <w:kern w:val="0"/>
          <w:sz w:val="24"/>
          <w:szCs w:val="24"/>
          <w:lang w:val="lv-LV" w:eastAsia="lv-LV"/>
          <w14:ligatures w14:val="none"/>
        </w:rPr>
        <w:t xml:space="preserve">Enhance my knowledge of hotel operations and layout by studying floor plans, service guides, and observing staff during shift handovers. </w:t>
      </w:r>
    </w:p>
    <w:p w14:paraId="79CA89F3" w14:textId="77777777" w:rsidR="003231E3" w:rsidRPr="00D06A38" w:rsidRDefault="003231E3" w:rsidP="0055287A">
      <w:pPr>
        <w:numPr>
          <w:ilvl w:val="0"/>
          <w:numId w:val="4"/>
        </w:numPr>
        <w:spacing w:before="100" w:beforeAutospacing="1" w:after="0" w:line="360" w:lineRule="auto"/>
        <w:rPr>
          <w:rFonts w:ascii="Arial" w:eastAsia="Times New Roman" w:hAnsi="Arial" w:cs="Arial"/>
          <w:kern w:val="0"/>
          <w:sz w:val="24"/>
          <w:szCs w:val="24"/>
          <w:lang w:val="lv-LV" w:eastAsia="lv-LV"/>
          <w14:ligatures w14:val="none"/>
        </w:rPr>
      </w:pPr>
      <w:r w:rsidRPr="00D06A38">
        <w:rPr>
          <w:rFonts w:ascii="Arial" w:eastAsia="Times New Roman" w:hAnsi="Arial" w:cs="Arial"/>
          <w:kern w:val="0"/>
          <w:sz w:val="24"/>
          <w:szCs w:val="24"/>
          <w:lang w:val="lv-LV" w:eastAsia="lv-LV"/>
          <w14:ligatures w14:val="none"/>
        </w:rPr>
        <w:t>Develop confidence in problem-solving by practising real-world scenarios and participating in workshops or team simulations focused on guest conflict resolution and fast decision-making.</w:t>
      </w:r>
    </w:p>
    <w:p w14:paraId="6A1B1B19" w14:textId="77777777" w:rsidR="003231E3" w:rsidRDefault="003231E3" w:rsidP="0055287A">
      <w:pPr>
        <w:spacing w:after="100" w:afterAutospacing="1" w:line="360" w:lineRule="auto"/>
        <w:rPr>
          <w:rFonts w:ascii="Arial" w:eastAsia="Times New Roman" w:hAnsi="Arial" w:cs="Arial"/>
          <w:kern w:val="0"/>
          <w:sz w:val="24"/>
          <w:szCs w:val="24"/>
          <w:lang w:val="lv-LV" w:eastAsia="lv-LV"/>
          <w14:ligatures w14:val="none"/>
        </w:rPr>
      </w:pPr>
      <w:r w:rsidRPr="00D06A38">
        <w:rPr>
          <w:rFonts w:ascii="Arial" w:eastAsia="Times New Roman" w:hAnsi="Arial" w:cs="Arial"/>
          <w:kern w:val="0"/>
          <w:sz w:val="24"/>
          <w:szCs w:val="24"/>
          <w:lang w:val="lv-LV" w:eastAsia="lv-LV"/>
          <w14:ligatures w14:val="none"/>
        </w:rPr>
        <w:t>These steps will support my growth into a more effective and independent front office professional.</w:t>
      </w:r>
    </w:p>
    <w:p w14:paraId="66ADA4F1" w14:textId="722F10FD" w:rsidR="0055287A" w:rsidRDefault="00C01881" w:rsidP="0055287A">
      <w:pPr>
        <w:spacing w:after="100" w:afterAutospacing="1" w:line="360" w:lineRule="auto"/>
        <w:jc w:val="center"/>
        <w:rPr>
          <w:rFonts w:ascii="Times New Roman" w:eastAsia="Times New Roman" w:hAnsi="Times New Roman" w:cs="Times New Roman"/>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2E9DAE28">
          <v:rect id="_x0000_i1028" style="width:0;height:1.5pt" o:hralign="center" o:bullet="t" o:hrstd="t" o:hr="t" fillcolor="#a0a0a0" stroked="f"/>
        </w:pict>
      </w:r>
    </w:p>
    <w:p w14:paraId="6994604C" w14:textId="5F9AFAF7" w:rsidR="00E33833" w:rsidRPr="00067162" w:rsidRDefault="00E33833" w:rsidP="00067162">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F43B0E">
        <w:rPr>
          <w:rFonts w:ascii="Arial" w:eastAsia="Times New Roman" w:hAnsi="Arial" w:cs="Arial"/>
          <w:b/>
          <w:bCs/>
          <w:kern w:val="0"/>
          <w:sz w:val="24"/>
          <w:szCs w:val="24"/>
          <w:lang w:val="lv-LV" w:eastAsia="lv-LV"/>
          <w14:ligatures w14:val="none"/>
        </w:rPr>
        <w:t>Section 2: Discussion of Key Hotel Administration Issue – The Changing Nature of Consumer Needs</w:t>
      </w:r>
      <w:r w:rsidRPr="00067162">
        <w:rPr>
          <w:rFonts w:ascii="Arial" w:eastAsia="Times New Roman" w:hAnsi="Arial" w:cs="Arial"/>
          <w:b/>
          <w:bCs/>
          <w:kern w:val="0"/>
          <w:sz w:val="24"/>
          <w:szCs w:val="24"/>
          <w:lang w:val="lv-LV" w:eastAsia="lv-LV"/>
          <w14:ligatures w14:val="none"/>
        </w:rPr>
        <w:t>.</w:t>
      </w:r>
    </w:p>
    <w:p w14:paraId="2EC55893" w14:textId="1D2B1F75" w:rsidR="00253FF7" w:rsidRPr="00F43B0E" w:rsidRDefault="00253FF7" w:rsidP="00067162">
      <w:pPr>
        <w:spacing w:after="0" w:line="360" w:lineRule="auto"/>
        <w:outlineLvl w:val="2"/>
        <w:rPr>
          <w:rFonts w:ascii="Arial" w:eastAsia="Times New Roman" w:hAnsi="Arial" w:cs="Arial"/>
          <w:b/>
          <w:bCs/>
          <w:kern w:val="0"/>
          <w:sz w:val="24"/>
          <w:szCs w:val="24"/>
          <w:lang w:val="lv-LV" w:eastAsia="lv-LV"/>
          <w14:ligatures w14:val="none"/>
        </w:rPr>
      </w:pPr>
      <w:r w:rsidRPr="00F43B0E">
        <w:rPr>
          <w:rFonts w:ascii="Arial" w:eastAsia="Times New Roman" w:hAnsi="Arial" w:cs="Arial"/>
          <w:b/>
          <w:bCs/>
          <w:kern w:val="0"/>
          <w:sz w:val="24"/>
          <w:szCs w:val="24"/>
          <w:lang w:val="lv-LV" w:eastAsia="lv-LV"/>
          <w14:ligatures w14:val="none"/>
        </w:rPr>
        <w:t>Balancing Heritage with Modern Guest Expectations</w:t>
      </w:r>
      <w:r w:rsidR="00067162">
        <w:rPr>
          <w:rFonts w:ascii="Arial" w:eastAsia="Times New Roman" w:hAnsi="Arial" w:cs="Arial"/>
          <w:b/>
          <w:bCs/>
          <w:kern w:val="0"/>
          <w:sz w:val="24"/>
          <w:szCs w:val="24"/>
          <w:lang w:val="lv-LV" w:eastAsia="lv-LV"/>
          <w14:ligatures w14:val="none"/>
        </w:rPr>
        <w:t>.</w:t>
      </w:r>
    </w:p>
    <w:p w14:paraId="5840C111" w14:textId="46514D70" w:rsidR="003448B0" w:rsidRPr="00067162" w:rsidRDefault="00C61C85" w:rsidP="00067162">
      <w:pPr>
        <w:spacing w:after="100" w:afterAutospacing="1" w:line="360" w:lineRule="auto"/>
        <w:outlineLvl w:val="1"/>
        <w:rPr>
          <w:rFonts w:ascii="Arial" w:hAnsi="Arial" w:cs="Arial"/>
          <w:sz w:val="24"/>
          <w:szCs w:val="24"/>
        </w:rPr>
      </w:pPr>
      <w:r w:rsidRPr="00067162">
        <w:rPr>
          <w:rFonts w:ascii="Arial" w:hAnsi="Arial" w:cs="Arial"/>
          <w:sz w:val="24"/>
          <w:szCs w:val="24"/>
        </w:rPr>
        <w:t>During my placement, I encountered a key administrative challenge: aligning traditional service with modern guest expectations. Guests now demand personalisation, smart technology, and environmental awareness (Feniger, 2023), yet many of these are difficult to deliver in a heritage property.</w:t>
      </w:r>
    </w:p>
    <w:p w14:paraId="6828395A" w14:textId="584488CB" w:rsidR="00E33833" w:rsidRPr="00F43B0E" w:rsidRDefault="003448B0" w:rsidP="00B65A1C">
      <w:pPr>
        <w:spacing w:after="0" w:line="360" w:lineRule="auto"/>
        <w:outlineLvl w:val="1"/>
        <w:rPr>
          <w:rFonts w:ascii="Arial" w:eastAsia="Times New Roman" w:hAnsi="Arial" w:cs="Arial"/>
          <w:b/>
          <w:bCs/>
          <w:kern w:val="0"/>
          <w:sz w:val="24"/>
          <w:szCs w:val="24"/>
          <w:lang w:val="lv-LV" w:eastAsia="lv-LV"/>
          <w14:ligatures w14:val="none"/>
        </w:rPr>
      </w:pPr>
      <w:r w:rsidRPr="00067162">
        <w:rPr>
          <w:rFonts w:ascii="Arial" w:hAnsi="Arial" w:cs="Arial"/>
          <w:sz w:val="24"/>
          <w:szCs w:val="24"/>
        </w:rPr>
        <w:lastRenderedPageBreak/>
        <w:t>The George is housed in a listed historical building, which limits infrastructural upgrades. For example, air conditioning cannot be installed in many rooms, leading staff to provide portable fans—a functional but less desirable solution. Windows are often difficult to open, reducing ventilation and overall comfort. These limitations often caused guest dissatisfaction, particularly during event-heavy periods.</w:t>
      </w:r>
    </w:p>
    <w:p w14:paraId="3235510A" w14:textId="34E4F647" w:rsidR="007C2073" w:rsidRPr="00067162" w:rsidRDefault="004E276B" w:rsidP="00E51905">
      <w:pPr>
        <w:spacing w:after="0" w:line="360" w:lineRule="auto"/>
        <w:rPr>
          <w:rFonts w:ascii="Arial" w:hAnsi="Arial" w:cs="Arial"/>
          <w:sz w:val="24"/>
          <w:szCs w:val="24"/>
        </w:rPr>
      </w:pPr>
      <w:r w:rsidRPr="00067162">
        <w:rPr>
          <w:rFonts w:ascii="Arial" w:hAnsi="Arial" w:cs="Arial"/>
          <w:sz w:val="24"/>
          <w:szCs w:val="24"/>
        </w:rPr>
        <w:t>Given The George’s independent status, economic constraints, and the limitations imposed by its listed building status, investment in major upgrades is often delayed.</w:t>
      </w:r>
    </w:p>
    <w:p w14:paraId="79835DBA" w14:textId="77777777" w:rsidR="00005F70" w:rsidRDefault="005E65E9" w:rsidP="00005F70">
      <w:pPr>
        <w:spacing w:after="0" w:line="360" w:lineRule="auto"/>
        <w:rPr>
          <w:rFonts w:ascii="Arial" w:hAnsi="Arial" w:cs="Arial"/>
          <w:sz w:val="24"/>
          <w:szCs w:val="24"/>
        </w:rPr>
      </w:pPr>
      <w:r w:rsidRPr="00067162">
        <w:rPr>
          <w:rFonts w:ascii="Arial" w:hAnsi="Arial" w:cs="Arial"/>
          <w:sz w:val="24"/>
          <w:szCs w:val="24"/>
        </w:rPr>
        <w:t xml:space="preserve">As a result, resolving issues typically falls on </w:t>
      </w:r>
      <w:r w:rsidR="0018027B">
        <w:rPr>
          <w:rFonts w:ascii="Arial" w:hAnsi="Arial" w:cs="Arial"/>
          <w:sz w:val="24"/>
          <w:szCs w:val="24"/>
        </w:rPr>
        <w:t xml:space="preserve">the </w:t>
      </w:r>
      <w:r w:rsidRPr="00067162">
        <w:rPr>
          <w:rFonts w:ascii="Arial" w:hAnsi="Arial" w:cs="Arial"/>
          <w:sz w:val="24"/>
          <w:szCs w:val="24"/>
        </w:rPr>
        <w:t>front desk staff. Their ability to communicate, manage complaints calmly, and resolve problems on the spot is critical. As Medallia (2024) reports, 77% of guests expect personalised service, but only 25% feel they receive it</w:t>
      </w:r>
      <w:r w:rsidR="00E51905">
        <w:rPr>
          <w:rFonts w:ascii="Arial" w:hAnsi="Arial" w:cs="Arial"/>
          <w:sz w:val="24"/>
          <w:szCs w:val="24"/>
        </w:rPr>
        <w:t>.</w:t>
      </w:r>
      <w:r w:rsidR="0018027B">
        <w:rPr>
          <w:rFonts w:ascii="Arial" w:hAnsi="Arial" w:cs="Arial"/>
          <w:sz w:val="24"/>
          <w:szCs w:val="24"/>
        </w:rPr>
        <w:t xml:space="preserve"> </w:t>
      </w:r>
      <w:r w:rsidR="008F565C" w:rsidRPr="00067162">
        <w:rPr>
          <w:rFonts w:ascii="Arial" w:eastAsia="Times New Roman" w:hAnsi="Arial" w:cs="Arial"/>
          <w:kern w:val="0"/>
          <w:sz w:val="24"/>
          <w:szCs w:val="24"/>
          <w:lang w:val="lv-LV" w:eastAsia="lv-LV"/>
          <w14:ligatures w14:val="none"/>
        </w:rPr>
        <w:t>T</w:t>
      </w:r>
      <w:r w:rsidR="008F565C" w:rsidRPr="008F565C">
        <w:rPr>
          <w:rFonts w:ascii="Arial" w:eastAsia="Times New Roman" w:hAnsi="Arial" w:cs="Arial"/>
          <w:kern w:val="0"/>
          <w:sz w:val="24"/>
          <w:szCs w:val="24"/>
          <w:lang w:val="lv-LV" w:eastAsia="lv-LV"/>
          <w14:ligatures w14:val="none"/>
        </w:rPr>
        <w:t xml:space="preserve">he team relies on interpersonal skills and attentiveness. For example, resolving room location errors or communicating parking costs required real-time teamwork and diplomacy. </w:t>
      </w:r>
      <w:r w:rsidR="0081608D" w:rsidRPr="0081608D">
        <w:rPr>
          <w:rFonts w:ascii="Arial" w:hAnsi="Arial" w:cs="Arial"/>
          <w:sz w:val="24"/>
          <w:szCs w:val="24"/>
        </w:rPr>
        <w:t>These experiences highlighted the vital role of well-trained staff in meeting evolving guest expectations and maintaining high service standards.</w:t>
      </w:r>
      <w:r w:rsidR="00005F70">
        <w:rPr>
          <w:rFonts w:ascii="Arial" w:hAnsi="Arial" w:cs="Arial"/>
          <w:sz w:val="24"/>
          <w:szCs w:val="24"/>
        </w:rPr>
        <w:t xml:space="preserve"> </w:t>
      </w:r>
    </w:p>
    <w:p w14:paraId="33B01B73" w14:textId="77777777" w:rsidR="00E7353F" w:rsidRDefault="008F565C" w:rsidP="00E7353F">
      <w:pPr>
        <w:spacing w:after="0" w:line="360" w:lineRule="auto"/>
        <w:rPr>
          <w:rFonts w:ascii="Arial" w:eastAsia="Times New Roman" w:hAnsi="Arial" w:cs="Arial"/>
          <w:kern w:val="0"/>
          <w:sz w:val="24"/>
          <w:szCs w:val="24"/>
          <w:lang w:val="lv-LV" w:eastAsia="lv-LV"/>
          <w14:ligatures w14:val="none"/>
        </w:rPr>
      </w:pPr>
      <w:r w:rsidRPr="008F565C">
        <w:rPr>
          <w:rFonts w:ascii="Arial" w:eastAsia="Times New Roman" w:hAnsi="Arial" w:cs="Arial"/>
          <w:kern w:val="0"/>
          <w:sz w:val="24"/>
          <w:szCs w:val="24"/>
          <w:lang w:val="lv-LV" w:eastAsia="lv-LV"/>
          <w14:ligatures w14:val="none"/>
        </w:rPr>
        <w:t>Feniger (2023) highlights the growing tension between heritage and innovation: guests still expect modern comforts, even in traditional settings.</w:t>
      </w:r>
      <w:r w:rsidR="00D86F45" w:rsidRPr="00067162">
        <w:rPr>
          <w:rFonts w:ascii="Arial" w:eastAsia="Times New Roman" w:hAnsi="Arial" w:cs="Arial"/>
          <w:kern w:val="0"/>
          <w:sz w:val="24"/>
          <w:szCs w:val="24"/>
          <w:lang w:val="lv-LV" w:eastAsia="lv-LV"/>
          <w14:ligatures w14:val="none"/>
        </w:rPr>
        <w:t xml:space="preserve"> </w:t>
      </w:r>
    </w:p>
    <w:p w14:paraId="53213B30" w14:textId="7BA9946D" w:rsidR="00571B40" w:rsidRPr="00067162" w:rsidRDefault="00571B40" w:rsidP="00E7353F">
      <w:pPr>
        <w:spacing w:after="100" w:afterAutospacing="1" w:line="360" w:lineRule="auto"/>
        <w:rPr>
          <w:rFonts w:ascii="Arial" w:eastAsia="Times New Roman" w:hAnsi="Arial" w:cs="Arial"/>
          <w:kern w:val="0"/>
          <w:sz w:val="24"/>
          <w:szCs w:val="24"/>
          <w:lang w:val="lv-LV" w:eastAsia="lv-LV"/>
          <w14:ligatures w14:val="none"/>
        </w:rPr>
      </w:pPr>
      <w:r w:rsidRPr="00C127B7">
        <w:rPr>
          <w:rFonts w:ascii="Arial" w:eastAsia="Times New Roman" w:hAnsi="Arial" w:cs="Arial"/>
          <w:kern w:val="0"/>
          <w:sz w:val="24"/>
          <w:szCs w:val="24"/>
          <w:lang w:val="lv-LV" w:eastAsia="lv-LV"/>
          <w14:ligatures w14:val="none"/>
        </w:rPr>
        <w:t>In sum, while The George Hotel’s charm lies in its history and personalised service, its limited financial and infrastructural flexibility places added pressure on front office staff. Their ability to communicate effectively, solve problems calmly under pressure, and manage expectations is crucial in bridging the gap between what the hotel can offer and what guests increasingly demand.</w:t>
      </w:r>
    </w:p>
    <w:p w14:paraId="6804C827" w14:textId="30BE6417" w:rsidR="00804431" w:rsidRDefault="00C01881" w:rsidP="00804431">
      <w:pPr>
        <w:spacing w:before="100" w:beforeAutospacing="1" w:after="100" w:afterAutospacing="1" w:line="240" w:lineRule="auto"/>
        <w:jc w:val="center"/>
        <w:rPr>
          <w:rFonts w:ascii="Times New Roman" w:eastAsia="Times New Roman" w:hAnsi="Times New Roman" w:cs="Times New Roman"/>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0E641676">
          <v:rect id="_x0000_i1029" style="width:0;height:1.5pt" o:hralign="center" o:bullet="t" o:hrstd="t" o:hr="t" fillcolor="#a0a0a0" stroked="f"/>
        </w:pict>
      </w:r>
    </w:p>
    <w:p w14:paraId="6A4D4C78" w14:textId="5EA39DC4" w:rsidR="006C488E" w:rsidRPr="00721E96" w:rsidRDefault="006C488E" w:rsidP="00721E96">
      <w:pPr>
        <w:spacing w:before="100" w:beforeAutospacing="1" w:after="100" w:afterAutospacing="1" w:line="360" w:lineRule="auto"/>
        <w:rPr>
          <w:rFonts w:ascii="Arial" w:eastAsia="Times New Roman" w:hAnsi="Arial" w:cs="Arial"/>
          <w:b/>
          <w:bCs/>
          <w:kern w:val="0"/>
          <w:sz w:val="24"/>
          <w:szCs w:val="24"/>
          <w:lang w:val="lv-LV" w:eastAsia="lv-LV"/>
          <w14:ligatures w14:val="none"/>
        </w:rPr>
      </w:pPr>
      <w:r w:rsidRPr="00721E96">
        <w:rPr>
          <w:rFonts w:ascii="Arial" w:eastAsia="Times New Roman" w:hAnsi="Arial" w:cs="Arial"/>
          <w:b/>
          <w:bCs/>
          <w:kern w:val="0"/>
          <w:sz w:val="24"/>
          <w:szCs w:val="24"/>
          <w:lang w:val="lv-LV" w:eastAsia="lv-LV"/>
          <w14:ligatures w14:val="none"/>
        </w:rPr>
        <w:t>Section 3: Future Trends in Hotel Administration</w:t>
      </w:r>
      <w:r w:rsidR="006C3D03" w:rsidRPr="00721E96">
        <w:rPr>
          <w:rFonts w:ascii="Arial" w:eastAsia="Times New Roman" w:hAnsi="Arial" w:cs="Arial"/>
          <w:b/>
          <w:bCs/>
          <w:kern w:val="0"/>
          <w:sz w:val="24"/>
          <w:szCs w:val="24"/>
          <w:lang w:val="lv-LV" w:eastAsia="lv-LV"/>
          <w14:ligatures w14:val="none"/>
        </w:rPr>
        <w:t>.</w:t>
      </w:r>
      <w:r w:rsidRPr="00721E96">
        <w:rPr>
          <w:rFonts w:ascii="Arial" w:eastAsia="Times New Roman" w:hAnsi="Arial" w:cs="Arial"/>
          <w:b/>
          <w:bCs/>
          <w:kern w:val="0"/>
          <w:sz w:val="24"/>
          <w:szCs w:val="24"/>
          <w:lang w:val="lv-LV" w:eastAsia="lv-LV"/>
          <w14:ligatures w14:val="none"/>
        </w:rPr>
        <w:t xml:space="preserve"> </w:t>
      </w:r>
    </w:p>
    <w:p w14:paraId="2AB73CD8" w14:textId="77777777" w:rsidR="00721E96" w:rsidRPr="00721E96" w:rsidRDefault="00721E96" w:rsidP="00721E96">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721E96">
        <w:rPr>
          <w:rFonts w:ascii="Arial" w:eastAsia="Times New Roman" w:hAnsi="Arial" w:cs="Arial"/>
          <w:kern w:val="0"/>
          <w:sz w:val="24"/>
          <w:szCs w:val="24"/>
          <w:lang w:val="lv-LV" w:eastAsia="lv-LV"/>
          <w14:ligatures w14:val="none"/>
        </w:rPr>
        <w:t>The Swiss Education Group (2025) identifies key trends reshaping hospitality in 2025, including technological innovations (like mobile check-in, AI assistants), a stronger focus on sustainability, enhanced personalisation and wellness experiences, and feedback-driven service improvements. These trends highlight the need for hotels to balance digital upgrades with human-centred service to meet rising guest expectations.</w:t>
      </w:r>
    </w:p>
    <w:p w14:paraId="0C389FF5" w14:textId="52A5E1C4" w:rsidR="003E0B41" w:rsidRPr="003E0B41" w:rsidRDefault="00721E96" w:rsidP="000847FE">
      <w:pPr>
        <w:spacing w:before="100" w:beforeAutospacing="1" w:after="0" w:line="360" w:lineRule="auto"/>
        <w:rPr>
          <w:rFonts w:ascii="Arial" w:eastAsia="Times New Roman" w:hAnsi="Arial" w:cs="Arial"/>
          <w:kern w:val="0"/>
          <w:sz w:val="24"/>
          <w:szCs w:val="24"/>
          <w:lang w:val="lv-LV" w:eastAsia="lv-LV"/>
          <w14:ligatures w14:val="none"/>
        </w:rPr>
      </w:pPr>
      <w:r w:rsidRPr="00721E96">
        <w:rPr>
          <w:rFonts w:ascii="Arial" w:eastAsia="Times New Roman" w:hAnsi="Arial" w:cs="Arial"/>
          <w:kern w:val="0"/>
          <w:sz w:val="24"/>
          <w:szCs w:val="24"/>
          <w:lang w:val="lv-LV" w:eastAsia="lv-LV"/>
          <w14:ligatures w14:val="none"/>
        </w:rPr>
        <w:lastRenderedPageBreak/>
        <w:t xml:space="preserve">From a workforce perspective, the NWA Search (2024) report identifies five key trends that will shape hospitality roles from 2024 to 2026: demand for flexible work models, emphasis on digital skills, commitment to sustainability, focus on upskilling, and strengthening diversity and inclusion. </w:t>
      </w:r>
      <w:r w:rsidR="003E0B41" w:rsidRPr="003E0B41">
        <w:rPr>
          <w:rFonts w:ascii="Arial" w:eastAsia="Times New Roman" w:hAnsi="Arial" w:cs="Arial"/>
          <w:kern w:val="0"/>
          <w:sz w:val="24"/>
          <w:szCs w:val="24"/>
          <w:lang w:val="lv-LV" w:eastAsia="lv-LV"/>
          <w14:ligatures w14:val="none"/>
        </w:rPr>
        <w:t>The front desk role is evolving alongside shifts in guest expectations, workforce dynamics, and technology. My placement at The George Hotel—a heritage property—highlighted how such hotels must adapt to remain competitive. Currently, the hotel’s traditional model remains effective due to its conservative, often older guest base, who value face-to-face service over automation. However, evolving industry trends increasingly demand a balance between personal service and selective innovation.</w:t>
      </w:r>
    </w:p>
    <w:p w14:paraId="735D38CA" w14:textId="4E96690D" w:rsidR="003E0B41" w:rsidRPr="003E0B41" w:rsidRDefault="003E0B41" w:rsidP="00BB3050">
      <w:pPr>
        <w:spacing w:after="0" w:line="360" w:lineRule="auto"/>
        <w:rPr>
          <w:rFonts w:ascii="Arial" w:eastAsia="Times New Roman" w:hAnsi="Arial" w:cs="Arial"/>
          <w:kern w:val="0"/>
          <w:sz w:val="24"/>
          <w:szCs w:val="24"/>
          <w:lang w:val="lv-LV" w:eastAsia="lv-LV"/>
          <w14:ligatures w14:val="none"/>
        </w:rPr>
      </w:pPr>
      <w:r w:rsidRPr="003E0B41">
        <w:rPr>
          <w:rFonts w:ascii="Arial" w:eastAsia="Times New Roman" w:hAnsi="Arial" w:cs="Arial"/>
          <w:kern w:val="0"/>
          <w:sz w:val="24"/>
          <w:szCs w:val="24"/>
          <w:lang w:val="lv-LV" w:eastAsia="lv-LV"/>
          <w14:ligatures w14:val="none"/>
        </w:rPr>
        <w:t xml:space="preserve">The George excels in delivering personalisation through attentive staff who remember returning guests and address needs with empathy. </w:t>
      </w:r>
      <w:r w:rsidR="006E0776" w:rsidRPr="00721E96">
        <w:rPr>
          <w:rFonts w:ascii="Arial" w:eastAsia="Times New Roman" w:hAnsi="Arial" w:cs="Arial"/>
          <w:kern w:val="0"/>
          <w:sz w:val="24"/>
          <w:szCs w:val="24"/>
          <w:lang w:val="lv-LV" w:eastAsia="lv-LV"/>
          <w14:ligatures w14:val="none"/>
        </w:rPr>
        <w:t>Direct</w:t>
      </w:r>
      <w:r w:rsidRPr="003E0B41">
        <w:rPr>
          <w:rFonts w:ascii="Arial" w:eastAsia="Times New Roman" w:hAnsi="Arial" w:cs="Arial"/>
          <w:kern w:val="0"/>
          <w:sz w:val="24"/>
          <w:szCs w:val="24"/>
          <w:lang w:val="lv-LV" w:eastAsia="lv-LV"/>
          <w14:ligatures w14:val="none"/>
        </w:rPr>
        <w:t xml:space="preserve"> interaction enables tailored experiences. Still, as guest numbers and expectations grow, simple digital enhancements—like preference logs—could support consistency without compromising personal touch.</w:t>
      </w:r>
    </w:p>
    <w:p w14:paraId="5A58A5D3" w14:textId="19D2F754" w:rsidR="003E0B41" w:rsidRPr="003E0B41" w:rsidRDefault="003E0B41" w:rsidP="00BB3050">
      <w:pPr>
        <w:spacing w:after="0" w:line="360" w:lineRule="auto"/>
        <w:rPr>
          <w:rFonts w:ascii="Arial" w:eastAsia="Times New Roman" w:hAnsi="Arial" w:cs="Arial"/>
          <w:kern w:val="0"/>
          <w:sz w:val="24"/>
          <w:szCs w:val="24"/>
          <w:lang w:val="lv-LV" w:eastAsia="lv-LV"/>
          <w14:ligatures w14:val="none"/>
        </w:rPr>
      </w:pPr>
      <w:r w:rsidRPr="003E0B41">
        <w:rPr>
          <w:rFonts w:ascii="Arial" w:eastAsia="Times New Roman" w:hAnsi="Arial" w:cs="Arial"/>
          <w:kern w:val="0"/>
          <w:sz w:val="24"/>
          <w:szCs w:val="24"/>
          <w:lang w:val="lv-LV" w:eastAsia="lv-LV"/>
          <w14:ligatures w14:val="none"/>
        </w:rPr>
        <w:t>Sustainability is another key area. The hotel’s efforts include solar panels, waste reduction, local sourcing, and an EV charging point</w:t>
      </w:r>
      <w:r w:rsidR="00BB3050">
        <w:rPr>
          <w:rFonts w:ascii="Arial" w:eastAsia="Times New Roman" w:hAnsi="Arial" w:cs="Arial"/>
          <w:kern w:val="0"/>
          <w:sz w:val="24"/>
          <w:szCs w:val="24"/>
          <w:lang w:val="lv-LV" w:eastAsia="lv-LV"/>
          <w14:ligatures w14:val="none"/>
        </w:rPr>
        <w:t xml:space="preserve"> </w:t>
      </w:r>
      <w:r w:rsidR="00193868" w:rsidRPr="00721E96">
        <w:rPr>
          <w:rFonts w:ascii="Arial" w:hAnsi="Arial" w:cs="Arial"/>
          <w:sz w:val="24"/>
          <w:szCs w:val="24"/>
        </w:rPr>
        <w:t>(The George Hotel, 2025)</w:t>
      </w:r>
      <w:r w:rsidRPr="003E0B41">
        <w:rPr>
          <w:rFonts w:ascii="Arial" w:eastAsia="Times New Roman" w:hAnsi="Arial" w:cs="Arial"/>
          <w:kern w:val="0"/>
          <w:sz w:val="24"/>
          <w:szCs w:val="24"/>
          <w:lang w:val="lv-LV" w:eastAsia="lv-LV"/>
          <w14:ligatures w14:val="none"/>
        </w:rPr>
        <w:t>. These initiatives suit both the building’s constraints and the eco-conscious traveller. Better communication of these policies at the front desk could enhance guest loyalty.</w:t>
      </w:r>
    </w:p>
    <w:p w14:paraId="15DE8704" w14:textId="7B21A946" w:rsidR="003E0B41" w:rsidRPr="003E0B41" w:rsidRDefault="003E0B41" w:rsidP="00FC639E">
      <w:pPr>
        <w:spacing w:after="0" w:line="360" w:lineRule="auto"/>
        <w:rPr>
          <w:rFonts w:ascii="Arial" w:eastAsia="Times New Roman" w:hAnsi="Arial" w:cs="Arial"/>
          <w:kern w:val="0"/>
          <w:sz w:val="24"/>
          <w:szCs w:val="24"/>
          <w:lang w:val="lv-LV" w:eastAsia="lv-LV"/>
          <w14:ligatures w14:val="none"/>
        </w:rPr>
      </w:pPr>
      <w:r w:rsidRPr="003E0B41">
        <w:rPr>
          <w:rFonts w:ascii="Arial" w:eastAsia="Times New Roman" w:hAnsi="Arial" w:cs="Arial"/>
          <w:kern w:val="0"/>
          <w:sz w:val="24"/>
          <w:szCs w:val="24"/>
          <w:lang w:val="lv-LV" w:eastAsia="lv-LV"/>
          <w14:ligatures w14:val="none"/>
        </w:rPr>
        <w:t>Feedback processes remain informal. Introducing structured tools, like digital surveys, would support continuous service improvement. From a workforce angle, insights from my Personnel Resourcing &amp; Development module emphasised the importance of staff training, motivation, and adaptability</w:t>
      </w:r>
      <w:r w:rsidR="0048204A" w:rsidRPr="00721E96">
        <w:rPr>
          <w:rFonts w:ascii="Arial" w:eastAsia="Times New Roman" w:hAnsi="Arial" w:cs="Arial"/>
          <w:kern w:val="0"/>
          <w:sz w:val="24"/>
          <w:szCs w:val="24"/>
          <w:lang w:val="lv-LV" w:eastAsia="lv-LV"/>
          <w14:ligatures w14:val="none"/>
        </w:rPr>
        <w:t>.</w:t>
      </w:r>
      <w:r w:rsidR="00680A0A" w:rsidRPr="00721E96">
        <w:rPr>
          <w:rFonts w:ascii="Arial" w:eastAsia="Times New Roman" w:hAnsi="Arial" w:cs="Arial"/>
          <w:kern w:val="0"/>
          <w:sz w:val="24"/>
          <w:szCs w:val="24"/>
          <w:lang w:val="lv-LV" w:eastAsia="lv-LV"/>
          <w14:ligatures w14:val="none"/>
        </w:rPr>
        <w:t xml:space="preserve"> </w:t>
      </w:r>
      <w:r w:rsidRPr="003E0B41">
        <w:rPr>
          <w:rFonts w:ascii="Arial" w:eastAsia="Times New Roman" w:hAnsi="Arial" w:cs="Arial"/>
          <w:kern w:val="0"/>
          <w:sz w:val="24"/>
          <w:szCs w:val="24"/>
          <w:lang w:val="lv-LV" w:eastAsia="lv-LV"/>
          <w14:ligatures w14:val="none"/>
        </w:rPr>
        <w:t>The George would benefit from formal upskilling in sustainability practices, communication, and guest service tools.</w:t>
      </w:r>
    </w:p>
    <w:p w14:paraId="14EE657E" w14:textId="3F14AD95" w:rsidR="003E0B41" w:rsidRDefault="003E0B41" w:rsidP="00FC639E">
      <w:pPr>
        <w:spacing w:after="100" w:afterAutospacing="1" w:line="360" w:lineRule="auto"/>
        <w:rPr>
          <w:rFonts w:ascii="Arial" w:eastAsia="Times New Roman" w:hAnsi="Arial" w:cs="Arial"/>
          <w:kern w:val="0"/>
          <w:sz w:val="24"/>
          <w:szCs w:val="24"/>
          <w:lang w:val="lv-LV" w:eastAsia="lv-LV"/>
          <w14:ligatures w14:val="none"/>
        </w:rPr>
      </w:pPr>
      <w:r w:rsidRPr="003E0B41">
        <w:rPr>
          <w:rFonts w:ascii="Arial" w:eastAsia="Times New Roman" w:hAnsi="Arial" w:cs="Arial"/>
          <w:kern w:val="0"/>
          <w:sz w:val="24"/>
          <w:szCs w:val="24"/>
          <w:lang w:val="lv-LV" w:eastAsia="lv-LV"/>
          <w14:ligatures w14:val="none"/>
        </w:rPr>
        <w:t>In summary, to meet future demands, The George must evolve its front desk operations through targeted tech use, sustainability communication, and professional development</w:t>
      </w:r>
      <w:r w:rsidR="00680A0A" w:rsidRPr="00721E96">
        <w:rPr>
          <w:rFonts w:ascii="Arial" w:eastAsia="Times New Roman" w:hAnsi="Arial" w:cs="Arial"/>
          <w:kern w:val="0"/>
          <w:sz w:val="24"/>
          <w:szCs w:val="24"/>
          <w:lang w:val="lv-LV" w:eastAsia="lv-LV"/>
          <w14:ligatures w14:val="none"/>
        </w:rPr>
        <w:t xml:space="preserve">, </w:t>
      </w:r>
      <w:r w:rsidRPr="003E0B41">
        <w:rPr>
          <w:rFonts w:ascii="Arial" w:eastAsia="Times New Roman" w:hAnsi="Arial" w:cs="Arial"/>
          <w:kern w:val="0"/>
          <w:sz w:val="24"/>
          <w:szCs w:val="24"/>
          <w:lang w:val="lv-LV" w:eastAsia="lv-LV"/>
          <w14:ligatures w14:val="none"/>
        </w:rPr>
        <w:t>ensuring it preserves its charm while staying relevant.</w:t>
      </w:r>
    </w:p>
    <w:p w14:paraId="4D5C3957" w14:textId="293316DE" w:rsidR="00FC639E" w:rsidRDefault="00C01881" w:rsidP="00FC639E">
      <w:pPr>
        <w:spacing w:after="100" w:afterAutospacing="1" w:line="360" w:lineRule="auto"/>
        <w:jc w:val="center"/>
        <w:rPr>
          <w:rFonts w:ascii="Times New Roman" w:eastAsia="Times New Roman" w:hAnsi="Times New Roman" w:cs="Times New Roman"/>
          <w:kern w:val="0"/>
          <w:sz w:val="24"/>
          <w:szCs w:val="24"/>
          <w:lang w:val="lv-LV" w:eastAsia="lv-LV"/>
          <w14:ligatures w14:val="none"/>
        </w:rPr>
      </w:pPr>
      <w:bookmarkStart w:id="1" w:name="_Hlk200990398"/>
      <w:r>
        <w:rPr>
          <w:rFonts w:ascii="Times New Roman" w:eastAsia="Times New Roman" w:hAnsi="Times New Roman" w:cs="Times New Roman"/>
          <w:kern w:val="0"/>
          <w:sz w:val="24"/>
          <w:szCs w:val="24"/>
          <w:lang w:val="lv-LV" w:eastAsia="lv-LV"/>
          <w14:ligatures w14:val="none"/>
        </w:rPr>
        <w:pict w14:anchorId="6610AFBF">
          <v:rect id="_x0000_i1030" style="width:0;height:1.5pt" o:hralign="center" o:bullet="t" o:hrstd="t" o:hr="t" fillcolor="#a0a0a0" stroked="f"/>
        </w:pict>
      </w:r>
      <w:bookmarkEnd w:id="1"/>
    </w:p>
    <w:p w14:paraId="2F5E1D20" w14:textId="3532576C" w:rsidR="000A016A" w:rsidRPr="000A016A" w:rsidRDefault="000A016A" w:rsidP="00586940">
      <w:pPr>
        <w:spacing w:before="100" w:beforeAutospacing="1" w:after="0" w:line="360" w:lineRule="auto"/>
        <w:rPr>
          <w:rFonts w:ascii="Arial" w:eastAsia="Times New Roman" w:hAnsi="Arial" w:cs="Arial"/>
          <w:kern w:val="0"/>
          <w:sz w:val="24"/>
          <w:szCs w:val="24"/>
          <w:lang w:val="lv-LV" w:eastAsia="lv-LV"/>
          <w14:ligatures w14:val="none"/>
        </w:rPr>
      </w:pPr>
      <w:r w:rsidRPr="000A016A">
        <w:rPr>
          <w:rFonts w:ascii="Arial" w:eastAsia="Times New Roman" w:hAnsi="Arial" w:cs="Arial"/>
          <w:kern w:val="0"/>
          <w:sz w:val="24"/>
          <w:szCs w:val="24"/>
          <w:lang w:val="lv-LV" w:eastAsia="lv-LV"/>
          <w14:ligatures w14:val="none"/>
        </w:rPr>
        <w:t xml:space="preserve">My placement at The George Hotel provided a valuable opportunity to apply academic knowledge in a real-world setting. Working alongside the Front Desk team, I gained practical insights into administrative operations, guest service, and the </w:t>
      </w:r>
      <w:r w:rsidRPr="000A016A">
        <w:rPr>
          <w:rFonts w:ascii="Arial" w:eastAsia="Times New Roman" w:hAnsi="Arial" w:cs="Arial"/>
          <w:kern w:val="0"/>
          <w:sz w:val="24"/>
          <w:szCs w:val="24"/>
          <w:lang w:val="lv-LV" w:eastAsia="lv-LV"/>
          <w14:ligatures w14:val="none"/>
        </w:rPr>
        <w:lastRenderedPageBreak/>
        <w:t xml:space="preserve">adaptability required in a heritage hotel. I met my learning objectives by improving communication and problem-solving skills, gaining familiarity with administrative tools, and observing how </w:t>
      </w:r>
      <w:r w:rsidR="00586940">
        <w:rPr>
          <w:rFonts w:ascii="Arial" w:eastAsia="Times New Roman" w:hAnsi="Arial" w:cs="Arial"/>
          <w:kern w:val="0"/>
          <w:sz w:val="24"/>
          <w:szCs w:val="24"/>
          <w:lang w:val="lv-LV" w:eastAsia="lv-LV"/>
          <w14:ligatures w14:val="none"/>
        </w:rPr>
        <w:t xml:space="preserve">the </w:t>
      </w:r>
      <w:r w:rsidRPr="000A016A">
        <w:rPr>
          <w:rFonts w:ascii="Arial" w:eastAsia="Times New Roman" w:hAnsi="Arial" w:cs="Arial"/>
          <w:kern w:val="0"/>
          <w:sz w:val="24"/>
          <w:szCs w:val="24"/>
          <w:lang w:val="lv-LV" w:eastAsia="lv-LV"/>
          <w14:ligatures w14:val="none"/>
        </w:rPr>
        <w:t>front office functions support wider hotel operations.</w:t>
      </w:r>
    </w:p>
    <w:p w14:paraId="48901E94" w14:textId="2BDD4E57" w:rsidR="000A016A" w:rsidRPr="000A016A" w:rsidRDefault="000A016A" w:rsidP="00586940">
      <w:pPr>
        <w:spacing w:after="0" w:line="360" w:lineRule="auto"/>
        <w:rPr>
          <w:rFonts w:ascii="Arial" w:eastAsia="Times New Roman" w:hAnsi="Arial" w:cs="Arial"/>
          <w:kern w:val="0"/>
          <w:sz w:val="24"/>
          <w:szCs w:val="24"/>
          <w:lang w:val="lv-LV" w:eastAsia="lv-LV"/>
          <w14:ligatures w14:val="none"/>
        </w:rPr>
      </w:pPr>
      <w:r w:rsidRPr="000A016A">
        <w:rPr>
          <w:rFonts w:ascii="Arial" w:eastAsia="Times New Roman" w:hAnsi="Arial" w:cs="Arial"/>
          <w:kern w:val="0"/>
          <w:sz w:val="24"/>
          <w:szCs w:val="24"/>
          <w:lang w:val="lv-LV" w:eastAsia="lv-LV"/>
          <w14:ligatures w14:val="none"/>
        </w:rPr>
        <w:t>Navigating challenges, particularly in managing guest expectations within an older property, highlighted the importance of staff training, interdepartmental coordination, and delivering personalised service. Exploring future trends confirmed the growing need for thoughtful integration of technology and sustainability while maintaining personal service</w:t>
      </w:r>
      <w:r w:rsidR="00C01881">
        <w:rPr>
          <w:rFonts w:ascii="Arial" w:eastAsia="Times New Roman" w:hAnsi="Arial" w:cs="Arial"/>
          <w:kern w:val="0"/>
          <w:sz w:val="24"/>
          <w:szCs w:val="24"/>
          <w:lang w:val="lv-LV" w:eastAsia="lv-LV"/>
          <w14:ligatures w14:val="none"/>
        </w:rPr>
        <w:t xml:space="preserve">, </w:t>
      </w:r>
      <w:r w:rsidRPr="000A016A">
        <w:rPr>
          <w:rFonts w:ascii="Arial" w:eastAsia="Times New Roman" w:hAnsi="Arial" w:cs="Arial"/>
          <w:kern w:val="0"/>
          <w:sz w:val="24"/>
          <w:szCs w:val="24"/>
          <w:lang w:val="lv-LV" w:eastAsia="lv-LV"/>
          <w14:ligatures w14:val="none"/>
        </w:rPr>
        <w:t>especially relevant in hotels like The George.</w:t>
      </w:r>
    </w:p>
    <w:p w14:paraId="5BF1F851" w14:textId="1B3C46AD" w:rsidR="001E709D" w:rsidRDefault="000A016A" w:rsidP="00586940">
      <w:pPr>
        <w:spacing w:after="100" w:afterAutospacing="1" w:line="360" w:lineRule="auto"/>
        <w:rPr>
          <w:rFonts w:ascii="Arial" w:eastAsia="Times New Roman" w:hAnsi="Arial" w:cs="Arial"/>
          <w:kern w:val="0"/>
          <w:sz w:val="24"/>
          <w:szCs w:val="24"/>
          <w:lang w:val="lv-LV" w:eastAsia="lv-LV"/>
          <w14:ligatures w14:val="none"/>
        </w:rPr>
      </w:pPr>
      <w:r w:rsidRPr="000A016A">
        <w:rPr>
          <w:rFonts w:ascii="Arial" w:eastAsia="Times New Roman" w:hAnsi="Arial" w:cs="Arial"/>
          <w:kern w:val="0"/>
          <w:sz w:val="24"/>
          <w:szCs w:val="24"/>
          <w:lang w:val="lv-LV" w:eastAsia="lv-LV"/>
          <w14:ligatures w14:val="none"/>
        </w:rPr>
        <w:t>This experience has boosted my confidence and confirmed my interest in pursuing a broader career in hospitality, where operational knowledge, strategic thinking, and guest-centric service are key to success.</w:t>
      </w:r>
    </w:p>
    <w:p w14:paraId="1E930140" w14:textId="57217677" w:rsidR="00C01881" w:rsidRDefault="00C01881" w:rsidP="00C01881">
      <w:pPr>
        <w:spacing w:after="100" w:afterAutospacing="1" w:line="360" w:lineRule="auto"/>
        <w:jc w:val="center"/>
        <w:rPr>
          <w:rFonts w:ascii="Arial" w:eastAsia="Times New Roman" w:hAnsi="Arial" w:cs="Arial"/>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1842D63C">
          <v:rect id="_x0000_i1031" style="width:0;height:1.5pt" o:hralign="center" o:bullet="t" o:hrstd="t" o:hr="t" fillcolor="#a0a0a0" stroked="f"/>
        </w:pict>
      </w:r>
    </w:p>
    <w:p w14:paraId="72702716" w14:textId="77777777" w:rsidR="001E709D" w:rsidRDefault="001E709D">
      <w:pP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br w:type="page"/>
      </w:r>
    </w:p>
    <w:p w14:paraId="16FAC765" w14:textId="2F79A2C4" w:rsidR="00C01881" w:rsidRPr="00C01881" w:rsidRDefault="00C01881" w:rsidP="00C01881">
      <w:pPr>
        <w:spacing w:line="360" w:lineRule="auto"/>
        <w:rPr>
          <w:rFonts w:ascii="Arial" w:hAnsi="Arial" w:cs="Arial"/>
          <w:b/>
          <w:bCs/>
          <w:sz w:val="24"/>
          <w:szCs w:val="24"/>
        </w:rPr>
      </w:pPr>
      <w:r w:rsidRPr="00631F24">
        <w:rPr>
          <w:rFonts w:ascii="Arial" w:hAnsi="Arial" w:cs="Arial"/>
          <w:b/>
          <w:bCs/>
          <w:sz w:val="24"/>
          <w:szCs w:val="24"/>
        </w:rPr>
        <w:lastRenderedPageBreak/>
        <w:t xml:space="preserve">Reference List: </w:t>
      </w:r>
    </w:p>
    <w:p w14:paraId="5201360A" w14:textId="033B5A10" w:rsidR="001E709D" w:rsidRPr="006B5532" w:rsidRDefault="001E709D" w:rsidP="001E709D">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B5532">
        <w:rPr>
          <w:rFonts w:ascii="Arial" w:eastAsia="Times New Roman" w:hAnsi="Arial" w:cs="Arial"/>
          <w:kern w:val="0"/>
          <w:sz w:val="24"/>
          <w:szCs w:val="24"/>
          <w:lang w:val="lv-LV" w:eastAsia="lv-LV"/>
          <w14:ligatures w14:val="none"/>
        </w:rPr>
        <w:t>Aggens, L. W. (1991). When People Complain: Using Communication, Negotiation, and Problem Solving to Resolve Complaints.</w:t>
      </w:r>
    </w:p>
    <w:p w14:paraId="13830FC0" w14:textId="77777777" w:rsidR="001E709D" w:rsidRPr="00BB5266"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BB5266">
        <w:rPr>
          <w:rFonts w:ascii="Arial" w:hAnsi="Arial" w:cs="Arial"/>
          <w:sz w:val="24"/>
          <w:szCs w:val="24"/>
        </w:rPr>
        <w:t xml:space="preserve">Al-Hajami, A.M. and Aboud, H.M. (2022). </w:t>
      </w:r>
      <w:r w:rsidRPr="00BB5266">
        <w:rPr>
          <w:rStyle w:val="Emphasis"/>
          <w:rFonts w:ascii="Arial" w:hAnsi="Arial" w:cs="Arial"/>
          <w:sz w:val="24"/>
          <w:szCs w:val="24"/>
        </w:rPr>
        <w:t>An Analytical Study of the Factors Affecting the Choice of Tourists for Hotels: A Field Study of a Sample of Tourists Who Go to the State of Kerbela – Iraq</w:t>
      </w:r>
      <w:r w:rsidRPr="00BB5266">
        <w:rPr>
          <w:rFonts w:ascii="Arial" w:hAnsi="Arial" w:cs="Arial"/>
          <w:sz w:val="24"/>
          <w:szCs w:val="24"/>
        </w:rPr>
        <w:t>. Journal of Positive School Psychology, 6(8), pp. 5929–5946. Available at: https://journalppw.com/index.php/jpsp/article/view/13179 (Accessed: 16 June 2025).</w:t>
      </w:r>
    </w:p>
    <w:p w14:paraId="260004BB" w14:textId="77777777" w:rsidR="001E709D" w:rsidRPr="00BB5266" w:rsidRDefault="001E709D" w:rsidP="001E709D">
      <w:pPr>
        <w:pStyle w:val="ListParagraph"/>
        <w:numPr>
          <w:ilvl w:val="0"/>
          <w:numId w:val="6"/>
        </w:numPr>
        <w:spacing w:after="0" w:line="360" w:lineRule="auto"/>
        <w:rPr>
          <w:rFonts w:ascii="Arial" w:eastAsia="Times New Roman" w:hAnsi="Arial" w:cs="Arial"/>
          <w:kern w:val="0"/>
          <w:sz w:val="24"/>
          <w:szCs w:val="24"/>
          <w:lang w:val="lv-LV" w:eastAsia="lv-LV"/>
          <w14:ligatures w14:val="none"/>
        </w:rPr>
      </w:pPr>
      <w:r w:rsidRPr="00BB5266">
        <w:rPr>
          <w:rFonts w:ascii="Arial" w:eastAsia="Times New Roman" w:hAnsi="Arial" w:cs="Arial"/>
          <w:kern w:val="0"/>
          <w:sz w:val="24"/>
          <w:szCs w:val="24"/>
          <w:lang w:val="lv-LV" w:eastAsia="lv-LV"/>
          <w14:ligatures w14:val="none"/>
        </w:rPr>
        <w:t xml:space="preserve">Bartlett, K. R., Johnson, K. R., &amp; Schneider, I. E. (2016). Comparing strategic human resource development approaches for tourism and hospitality workforce planning. </w:t>
      </w:r>
      <w:r w:rsidRPr="00BB5266">
        <w:rPr>
          <w:rFonts w:ascii="Arial" w:eastAsia="Times New Roman" w:hAnsi="Arial" w:cs="Arial"/>
          <w:i/>
          <w:iCs/>
          <w:kern w:val="0"/>
          <w:sz w:val="24"/>
          <w:szCs w:val="24"/>
          <w:lang w:val="lv-LV" w:eastAsia="lv-LV"/>
          <w14:ligatures w14:val="none"/>
        </w:rPr>
        <w:t>Journal of Human Resources in Hospitality &amp; Tourism</w:t>
      </w:r>
      <w:r w:rsidRPr="00BB5266">
        <w:rPr>
          <w:rFonts w:ascii="Arial" w:eastAsia="Times New Roman" w:hAnsi="Arial" w:cs="Arial"/>
          <w:kern w:val="0"/>
          <w:sz w:val="24"/>
          <w:szCs w:val="24"/>
          <w:lang w:val="lv-LV" w:eastAsia="lv-LV"/>
          <w14:ligatures w14:val="none"/>
        </w:rPr>
        <w:t xml:space="preserve">, </w:t>
      </w:r>
      <w:r w:rsidRPr="00BB5266">
        <w:rPr>
          <w:rFonts w:ascii="Arial" w:eastAsia="Times New Roman" w:hAnsi="Arial" w:cs="Arial"/>
          <w:i/>
          <w:iCs/>
          <w:kern w:val="0"/>
          <w:sz w:val="24"/>
          <w:szCs w:val="24"/>
          <w:lang w:val="lv-LV" w:eastAsia="lv-LV"/>
          <w14:ligatures w14:val="none"/>
        </w:rPr>
        <w:t>15</w:t>
      </w:r>
      <w:r w:rsidRPr="00BB5266">
        <w:rPr>
          <w:rFonts w:ascii="Arial" w:eastAsia="Times New Roman" w:hAnsi="Arial" w:cs="Arial"/>
          <w:kern w:val="0"/>
          <w:sz w:val="24"/>
          <w:szCs w:val="24"/>
          <w:lang w:val="lv-LV" w:eastAsia="lv-LV"/>
          <w14:ligatures w14:val="none"/>
        </w:rPr>
        <w:t xml:space="preserve">(4), 440–461. </w:t>
      </w:r>
      <w:r w:rsidRPr="00BB5266">
        <w:rPr>
          <w:rFonts w:ascii="Arial" w:eastAsia="Times New Roman" w:hAnsi="Arial" w:cs="Arial"/>
          <w:kern w:val="0"/>
          <w:sz w:val="24"/>
          <w:szCs w:val="24"/>
          <w:lang w:val="lv-LV" w:eastAsia="lv-LV"/>
          <w14:ligatures w14:val="none"/>
        </w:rPr>
        <w:fldChar w:fldCharType="begin"/>
      </w:r>
      <w:r w:rsidRPr="00BB5266">
        <w:rPr>
          <w:rFonts w:ascii="Arial" w:eastAsia="Times New Roman" w:hAnsi="Arial" w:cs="Arial"/>
          <w:kern w:val="0"/>
          <w:sz w:val="24"/>
          <w:szCs w:val="24"/>
          <w:lang w:val="lv-LV" w:eastAsia="lv-LV"/>
          <w14:ligatures w14:val="none"/>
        </w:rPr>
        <w:instrText>HYPERLINK "https://doi.org/10.1080/15332845.2016.1148569"</w:instrText>
      </w:r>
      <w:r w:rsidRPr="00BB5266">
        <w:rPr>
          <w:rFonts w:ascii="Arial" w:eastAsia="Times New Roman" w:hAnsi="Arial" w:cs="Arial"/>
          <w:kern w:val="0"/>
          <w:sz w:val="24"/>
          <w:szCs w:val="24"/>
          <w:lang w:val="lv-LV" w:eastAsia="lv-LV"/>
          <w14:ligatures w14:val="none"/>
        </w:rPr>
        <w:fldChar w:fldCharType="separate"/>
      </w:r>
      <w:r w:rsidRPr="00BB5266">
        <w:rPr>
          <w:rStyle w:val="Hyperlink"/>
          <w:rFonts w:ascii="Arial" w:eastAsia="Times New Roman" w:hAnsi="Arial" w:cs="Arial"/>
          <w:kern w:val="0"/>
          <w:sz w:val="24"/>
          <w:szCs w:val="24"/>
          <w:lang w:val="lv-LV" w:eastAsia="lv-LV"/>
          <w14:ligatures w14:val="none"/>
        </w:rPr>
        <w:t>https://doi.org/10.1080/15332845.2016.1148569</w:t>
      </w:r>
      <w:r w:rsidRPr="00BB5266">
        <w:rPr>
          <w:rFonts w:ascii="Arial" w:eastAsia="Times New Roman" w:hAnsi="Arial" w:cs="Arial"/>
          <w:kern w:val="0"/>
          <w:sz w:val="24"/>
          <w:szCs w:val="24"/>
          <w:lang w:val="lv-LV" w:eastAsia="lv-LV"/>
          <w14:ligatures w14:val="none"/>
        </w:rPr>
        <w:fldChar w:fldCharType="end"/>
      </w:r>
    </w:p>
    <w:p w14:paraId="69C23473" w14:textId="77777777" w:rsidR="001E709D" w:rsidRPr="00BB5266" w:rsidRDefault="001E709D" w:rsidP="001E709D">
      <w:pPr>
        <w:pStyle w:val="ListParagraph"/>
        <w:numPr>
          <w:ilvl w:val="0"/>
          <w:numId w:val="6"/>
        </w:numPr>
        <w:spacing w:after="0" w:line="360" w:lineRule="auto"/>
        <w:rPr>
          <w:rFonts w:ascii="Arial" w:eastAsia="Times New Roman" w:hAnsi="Arial" w:cs="Arial"/>
          <w:kern w:val="0"/>
          <w:sz w:val="24"/>
          <w:szCs w:val="24"/>
          <w:lang w:val="lv-LV" w:eastAsia="lv-LV"/>
          <w14:ligatures w14:val="none"/>
        </w:rPr>
      </w:pPr>
      <w:r w:rsidRPr="00BB5266">
        <w:rPr>
          <w:rFonts w:ascii="Arial" w:eastAsia="Times New Roman" w:hAnsi="Arial" w:cs="Arial"/>
          <w:kern w:val="0"/>
          <w:sz w:val="24"/>
          <w:szCs w:val="24"/>
          <w:lang w:val="lv-LV" w:eastAsia="lv-LV"/>
          <w14:ligatures w14:val="none"/>
        </w:rPr>
        <w:t xml:space="preserve">Covey, S., Merrill, A. R., &amp; Merrill, R. R. (1996). Putting first things first. </w:t>
      </w:r>
      <w:r w:rsidRPr="00BB5266">
        <w:rPr>
          <w:rFonts w:ascii="Arial" w:eastAsia="Times New Roman" w:hAnsi="Arial" w:cs="Arial"/>
          <w:i/>
          <w:iCs/>
          <w:kern w:val="0"/>
          <w:sz w:val="24"/>
          <w:szCs w:val="24"/>
          <w:lang w:val="lv-LV" w:eastAsia="lv-LV"/>
          <w14:ligatures w14:val="none"/>
        </w:rPr>
        <w:t>CMA Magazine</w:t>
      </w:r>
      <w:r w:rsidRPr="00BB5266">
        <w:rPr>
          <w:rFonts w:ascii="Arial" w:eastAsia="Times New Roman" w:hAnsi="Arial" w:cs="Arial"/>
          <w:kern w:val="0"/>
          <w:sz w:val="24"/>
          <w:szCs w:val="24"/>
          <w:lang w:val="lv-LV" w:eastAsia="lv-LV"/>
          <w14:ligatures w14:val="none"/>
        </w:rPr>
        <w:t xml:space="preserve">, </w:t>
      </w:r>
      <w:r w:rsidRPr="00BB5266">
        <w:rPr>
          <w:rFonts w:ascii="Arial" w:eastAsia="Times New Roman" w:hAnsi="Arial" w:cs="Arial"/>
          <w:i/>
          <w:iCs/>
          <w:kern w:val="0"/>
          <w:sz w:val="24"/>
          <w:szCs w:val="24"/>
          <w:lang w:val="lv-LV" w:eastAsia="lv-LV"/>
          <w14:ligatures w14:val="none"/>
        </w:rPr>
        <w:t>70</w:t>
      </w:r>
      <w:r w:rsidRPr="00BB5266">
        <w:rPr>
          <w:rFonts w:ascii="Arial" w:eastAsia="Times New Roman" w:hAnsi="Arial" w:cs="Arial"/>
          <w:kern w:val="0"/>
          <w:sz w:val="24"/>
          <w:szCs w:val="24"/>
          <w:lang w:val="lv-LV" w:eastAsia="lv-LV"/>
          <w14:ligatures w14:val="none"/>
        </w:rPr>
        <w:t>(2), 16-.</w:t>
      </w:r>
    </w:p>
    <w:p w14:paraId="5A631AA9" w14:textId="77777777" w:rsidR="001E709D" w:rsidRPr="00BB5266"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BB5266">
        <w:rPr>
          <w:rFonts w:ascii="Arial" w:hAnsi="Arial" w:cs="Arial"/>
          <w:sz w:val="24"/>
          <w:szCs w:val="24"/>
        </w:rPr>
        <w:t xml:space="preserve">Feniger, D. (2023). </w:t>
      </w:r>
      <w:r w:rsidRPr="00BB5266">
        <w:rPr>
          <w:rStyle w:val="Emphasis"/>
          <w:rFonts w:ascii="Arial" w:hAnsi="Arial" w:cs="Arial"/>
          <w:sz w:val="24"/>
          <w:szCs w:val="24"/>
        </w:rPr>
        <w:t>Navigating the Ever-Changing Landscape: The Challenges of Hospitality in the Modern World</w:t>
      </w:r>
      <w:r w:rsidRPr="00BB5266">
        <w:rPr>
          <w:rFonts w:ascii="Arial" w:hAnsi="Arial" w:cs="Arial"/>
          <w:sz w:val="24"/>
          <w:szCs w:val="24"/>
        </w:rPr>
        <w:t xml:space="preserve">. LinkedIn. Available at: </w:t>
      </w:r>
      <w:hyperlink r:id="rId7" w:tgtFrame="_new" w:history="1">
        <w:r w:rsidRPr="00BB5266">
          <w:rPr>
            <w:rStyle w:val="Hyperlink"/>
            <w:rFonts w:ascii="Arial" w:hAnsi="Arial" w:cs="Arial"/>
            <w:sz w:val="24"/>
            <w:szCs w:val="24"/>
          </w:rPr>
          <w:t>https://www.linkedin.com/pulse/navigating-ever-changing-landscape-challenges-modern-world-feniger/</w:t>
        </w:r>
      </w:hyperlink>
      <w:r w:rsidRPr="00BB5266">
        <w:rPr>
          <w:rFonts w:ascii="Arial" w:hAnsi="Arial" w:cs="Arial"/>
          <w:sz w:val="24"/>
          <w:szCs w:val="24"/>
        </w:rPr>
        <w:t xml:space="preserve"> (Accessed: 16 June 2025).</w:t>
      </w:r>
    </w:p>
    <w:p w14:paraId="27029B0A" w14:textId="77777777" w:rsidR="001E709D" w:rsidRPr="00BB5266" w:rsidRDefault="001E709D" w:rsidP="001E709D">
      <w:pPr>
        <w:pStyle w:val="ListParagraph"/>
        <w:numPr>
          <w:ilvl w:val="0"/>
          <w:numId w:val="6"/>
        </w:numPr>
        <w:spacing w:after="0" w:line="360" w:lineRule="auto"/>
        <w:rPr>
          <w:rFonts w:ascii="Arial" w:eastAsia="Times New Roman" w:hAnsi="Arial" w:cs="Arial"/>
          <w:kern w:val="0"/>
          <w:sz w:val="24"/>
          <w:szCs w:val="24"/>
          <w:lang w:val="lv-LV" w:eastAsia="lv-LV"/>
          <w14:ligatures w14:val="none"/>
        </w:rPr>
      </w:pPr>
      <w:r w:rsidRPr="00BB5266">
        <w:rPr>
          <w:rFonts w:ascii="Arial" w:eastAsia="Times New Roman" w:hAnsi="Arial" w:cs="Arial"/>
          <w:kern w:val="0"/>
          <w:sz w:val="24"/>
          <w:szCs w:val="24"/>
          <w:lang w:val="lv-LV" w:eastAsia="lv-LV"/>
          <w14:ligatures w14:val="none"/>
        </w:rPr>
        <w:t xml:space="preserve">Haag, E. (2013). </w:t>
      </w:r>
      <w:r w:rsidRPr="00BB5266">
        <w:rPr>
          <w:rFonts w:ascii="Arial" w:eastAsia="Times New Roman" w:hAnsi="Arial" w:cs="Arial"/>
          <w:i/>
          <w:iCs/>
          <w:kern w:val="0"/>
          <w:sz w:val="24"/>
          <w:szCs w:val="24"/>
          <w:lang w:val="lv-LV" w:eastAsia="lv-LV"/>
          <w14:ligatures w14:val="none"/>
        </w:rPr>
        <w:t>Internship guide : work placements step by step</w:t>
      </w:r>
      <w:r w:rsidRPr="00BB5266">
        <w:rPr>
          <w:rFonts w:ascii="Arial" w:eastAsia="Times New Roman" w:hAnsi="Arial" w:cs="Arial"/>
          <w:kern w:val="0"/>
          <w:sz w:val="24"/>
          <w:szCs w:val="24"/>
          <w:lang w:val="lv-LV" w:eastAsia="lv-LV"/>
          <w14:ligatures w14:val="none"/>
        </w:rPr>
        <w:t>. Eleven International Publ.</w:t>
      </w:r>
    </w:p>
    <w:p w14:paraId="2A0299B6" w14:textId="77777777" w:rsidR="001E709D" w:rsidRPr="00BB5266"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BB5266">
        <w:rPr>
          <w:rFonts w:ascii="Arial" w:hAnsi="Arial" w:cs="Arial"/>
          <w:sz w:val="24"/>
          <w:szCs w:val="24"/>
        </w:rPr>
        <w:t xml:space="preserve">Institute of Hospitality (2023) </w:t>
      </w:r>
      <w:r w:rsidRPr="00BB5266">
        <w:rPr>
          <w:rStyle w:val="Emphasis"/>
          <w:rFonts w:ascii="Arial" w:hAnsi="Arial" w:cs="Arial"/>
          <w:sz w:val="24"/>
          <w:szCs w:val="24"/>
        </w:rPr>
        <w:t>Hard and Soft Skills: What's the Difference?</w:t>
      </w:r>
      <w:r w:rsidRPr="00BB5266">
        <w:rPr>
          <w:rFonts w:ascii="Arial" w:hAnsi="Arial" w:cs="Arial"/>
          <w:sz w:val="24"/>
          <w:szCs w:val="24"/>
        </w:rPr>
        <w:t xml:space="preserve"> [Online] Available at: </w:t>
      </w:r>
      <w:hyperlink r:id="rId8" w:tgtFrame="_new" w:history="1">
        <w:r w:rsidRPr="00BB5266">
          <w:rPr>
            <w:rStyle w:val="Hyperlink"/>
            <w:rFonts w:ascii="Arial" w:hAnsi="Arial" w:cs="Arial"/>
            <w:sz w:val="24"/>
            <w:szCs w:val="24"/>
          </w:rPr>
          <w:t>https://www.instituteofhospitality.org/professional-development/hard-and-soft-skills-whats-the-difference/</w:t>
        </w:r>
      </w:hyperlink>
      <w:r w:rsidRPr="00BB5266">
        <w:rPr>
          <w:rFonts w:ascii="Arial" w:hAnsi="Arial" w:cs="Arial"/>
          <w:sz w:val="24"/>
          <w:szCs w:val="24"/>
        </w:rPr>
        <w:t xml:space="preserve"> </w:t>
      </w:r>
      <w:r w:rsidRPr="00BB5266">
        <w:rPr>
          <w:rStyle w:val="relative"/>
          <w:rFonts w:ascii="Arial" w:hAnsi="Arial" w:cs="Arial"/>
          <w:sz w:val="24"/>
          <w:szCs w:val="24"/>
        </w:rPr>
        <w:t>(Accessed: 16 June 2025).</w:t>
      </w:r>
      <w:r w:rsidRPr="00BB5266">
        <w:rPr>
          <w:rFonts w:ascii="Arial" w:hAnsi="Arial" w:cs="Arial"/>
          <w:sz w:val="24"/>
          <w:szCs w:val="24"/>
        </w:rPr>
        <w:t xml:space="preserve"> </w:t>
      </w:r>
    </w:p>
    <w:p w14:paraId="40CFB51B" w14:textId="77777777" w:rsidR="001E709D" w:rsidRPr="00BB5266"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BB5266">
        <w:rPr>
          <w:rFonts w:ascii="Arial" w:hAnsi="Arial" w:cs="Arial"/>
          <w:sz w:val="24"/>
          <w:szCs w:val="24"/>
        </w:rPr>
        <w:t xml:space="preserve">Medallia. (2024). </w:t>
      </w:r>
      <w:r w:rsidRPr="00BB5266">
        <w:rPr>
          <w:rStyle w:val="Emphasis"/>
          <w:rFonts w:ascii="Arial" w:hAnsi="Arial" w:cs="Arial"/>
          <w:sz w:val="24"/>
          <w:szCs w:val="24"/>
        </w:rPr>
        <w:t>Understanding Personalisation Efforts in the Hospitality and Retail Industries</w:t>
      </w:r>
      <w:r w:rsidRPr="00BB5266">
        <w:rPr>
          <w:rFonts w:ascii="Arial" w:hAnsi="Arial" w:cs="Arial"/>
          <w:sz w:val="24"/>
          <w:szCs w:val="24"/>
        </w:rPr>
        <w:t xml:space="preserve">. Available at: </w:t>
      </w:r>
      <w:hyperlink r:id="rId9" w:tgtFrame="_new" w:history="1">
        <w:r w:rsidRPr="00BB5266">
          <w:rPr>
            <w:rStyle w:val="Hyperlink"/>
            <w:rFonts w:ascii="Arial" w:hAnsi="Arial" w:cs="Arial"/>
            <w:sz w:val="24"/>
            <w:szCs w:val="24"/>
          </w:rPr>
          <w:t>https://www.medallia.com/wp-content/uploads/pdf/resources/Medallia-Understanding-Personalization-Efforts-in-the-Hospitality-and-Retail-Industries-Report.pdf</w:t>
        </w:r>
      </w:hyperlink>
      <w:r w:rsidRPr="00BB5266">
        <w:rPr>
          <w:rFonts w:ascii="Arial" w:hAnsi="Arial" w:cs="Arial"/>
          <w:sz w:val="24"/>
          <w:szCs w:val="24"/>
        </w:rPr>
        <w:t xml:space="preserve"> (Accessed: 16 June 2025).</w:t>
      </w:r>
    </w:p>
    <w:p w14:paraId="7B63AC6A" w14:textId="77777777" w:rsidR="001E709D" w:rsidRPr="00BB5266"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BB5266">
        <w:rPr>
          <w:rFonts w:ascii="Arial" w:hAnsi="Arial" w:cs="Arial"/>
          <w:sz w:val="24"/>
          <w:szCs w:val="24"/>
        </w:rPr>
        <w:t xml:space="preserve">Nevins, M. (2023). </w:t>
      </w:r>
      <w:r w:rsidRPr="00BB5266">
        <w:rPr>
          <w:rStyle w:val="Emphasis"/>
          <w:rFonts w:ascii="Arial" w:hAnsi="Arial" w:cs="Arial"/>
          <w:sz w:val="24"/>
          <w:szCs w:val="24"/>
        </w:rPr>
        <w:t xml:space="preserve">How To Get Stuff Done: The Eisenhower Matrix (a.k.a. The Urgent Vs </w:t>
      </w:r>
      <w:proofErr w:type="gramStart"/>
      <w:r w:rsidRPr="00BB5266">
        <w:rPr>
          <w:rStyle w:val="Emphasis"/>
          <w:rFonts w:ascii="Arial" w:hAnsi="Arial" w:cs="Arial"/>
          <w:sz w:val="24"/>
          <w:szCs w:val="24"/>
        </w:rPr>
        <w:t>The</w:t>
      </w:r>
      <w:proofErr w:type="gramEnd"/>
      <w:r w:rsidRPr="00BB5266">
        <w:rPr>
          <w:rStyle w:val="Emphasis"/>
          <w:rFonts w:ascii="Arial" w:hAnsi="Arial" w:cs="Arial"/>
          <w:sz w:val="24"/>
          <w:szCs w:val="24"/>
        </w:rPr>
        <w:t xml:space="preserve"> Important)</w:t>
      </w:r>
      <w:r w:rsidRPr="00BB5266">
        <w:rPr>
          <w:rFonts w:ascii="Arial" w:hAnsi="Arial" w:cs="Arial"/>
          <w:sz w:val="24"/>
          <w:szCs w:val="24"/>
        </w:rPr>
        <w:t>. Forbes. Available at: https://www.forbes.com/sites/marknevins/2023/01/05/how-to-get-stuff-done-</w:t>
      </w:r>
      <w:r w:rsidRPr="00BB5266">
        <w:rPr>
          <w:rFonts w:ascii="Arial" w:hAnsi="Arial" w:cs="Arial"/>
          <w:sz w:val="24"/>
          <w:szCs w:val="24"/>
        </w:rPr>
        <w:lastRenderedPageBreak/>
        <w:t>the-eisenhower-matrix-aka-the-urgent-vs-the-important/ (Accessed: 16 June 2025).</w:t>
      </w:r>
    </w:p>
    <w:p w14:paraId="39DA5605" w14:textId="77777777" w:rsidR="001E709D" w:rsidRPr="00BB5266" w:rsidRDefault="001E709D" w:rsidP="001E709D">
      <w:pPr>
        <w:pStyle w:val="ListParagraph"/>
        <w:numPr>
          <w:ilvl w:val="0"/>
          <w:numId w:val="6"/>
        </w:numPr>
        <w:spacing w:after="0" w:line="360" w:lineRule="auto"/>
        <w:rPr>
          <w:rFonts w:ascii="Arial" w:hAnsi="Arial" w:cs="Arial"/>
          <w:sz w:val="24"/>
          <w:szCs w:val="24"/>
        </w:rPr>
      </w:pPr>
      <w:r>
        <w:rPr>
          <w:rFonts w:ascii="Arial" w:hAnsi="Arial" w:cs="Arial"/>
          <w:sz w:val="24"/>
          <w:szCs w:val="24"/>
        </w:rPr>
        <w:t xml:space="preserve"> </w:t>
      </w:r>
      <w:r w:rsidRPr="00BB5266">
        <w:rPr>
          <w:rFonts w:ascii="Arial" w:hAnsi="Arial" w:cs="Arial"/>
          <w:sz w:val="24"/>
          <w:szCs w:val="24"/>
        </w:rPr>
        <w:t xml:space="preserve">NWA Search. (2024). </w:t>
      </w:r>
      <w:r w:rsidRPr="00BB5266">
        <w:rPr>
          <w:rStyle w:val="Emphasis"/>
          <w:rFonts w:ascii="Arial" w:hAnsi="Arial" w:cs="Arial"/>
          <w:sz w:val="24"/>
          <w:szCs w:val="24"/>
        </w:rPr>
        <w:t>5 Key Trends Shaping the Hospitality and Conference Workforce from 2024 to 2026</w:t>
      </w:r>
      <w:r w:rsidRPr="00BB5266">
        <w:rPr>
          <w:rFonts w:ascii="Arial" w:hAnsi="Arial" w:cs="Arial"/>
          <w:sz w:val="24"/>
          <w:szCs w:val="24"/>
        </w:rPr>
        <w:t xml:space="preserve">. Available at: </w:t>
      </w:r>
      <w:hyperlink r:id="rId10" w:tgtFrame="_new" w:history="1">
        <w:r w:rsidRPr="00BB5266">
          <w:rPr>
            <w:rStyle w:val="Hyperlink"/>
            <w:rFonts w:ascii="Arial" w:hAnsi="Arial" w:cs="Arial"/>
            <w:sz w:val="24"/>
            <w:szCs w:val="24"/>
          </w:rPr>
          <w:t>https://www.nwa-search.com/5-key-trends-shaping-the-hospitality-and-conference-workforce-from-2024-to-2026</w:t>
        </w:r>
      </w:hyperlink>
      <w:r w:rsidRPr="00BB5266">
        <w:rPr>
          <w:rFonts w:ascii="Arial" w:hAnsi="Arial" w:cs="Arial"/>
          <w:sz w:val="24"/>
          <w:szCs w:val="24"/>
        </w:rPr>
        <w:t xml:space="preserve"> (Accessed: 16 June 2025).</w:t>
      </w:r>
    </w:p>
    <w:p w14:paraId="0822CCDF" w14:textId="77777777" w:rsidR="001E709D" w:rsidRPr="00BB5266" w:rsidRDefault="001E709D" w:rsidP="001E709D">
      <w:pPr>
        <w:pStyle w:val="ListParagraph"/>
        <w:numPr>
          <w:ilvl w:val="0"/>
          <w:numId w:val="6"/>
        </w:numPr>
        <w:spacing w:after="0" w:line="360" w:lineRule="auto"/>
        <w:rPr>
          <w:rFonts w:ascii="Arial" w:eastAsia="Times New Roman" w:hAnsi="Arial" w:cs="Arial"/>
          <w:kern w:val="0"/>
          <w:sz w:val="24"/>
          <w:szCs w:val="24"/>
          <w:lang w:val="lv-LV" w:eastAsia="lv-LV"/>
          <w14:ligatures w14:val="none"/>
        </w:rPr>
      </w:pPr>
      <w:r w:rsidRPr="00BB5266">
        <w:rPr>
          <w:rFonts w:ascii="Arial" w:eastAsia="Times New Roman" w:hAnsi="Arial" w:cs="Arial"/>
          <w:kern w:val="0"/>
          <w:sz w:val="24"/>
          <w:szCs w:val="24"/>
          <w:lang w:val="lv-LV" w:eastAsia="lv-LV"/>
          <w14:ligatures w14:val="none"/>
        </w:rPr>
        <w:t xml:space="preserve">Özdemir, A. İ., Çolak, A., &amp; Shmilli, J. (2019). Business process management in hotels: with a focus on delivering quality guest service. </w:t>
      </w:r>
      <w:r w:rsidRPr="00BB5266">
        <w:rPr>
          <w:rFonts w:ascii="Arial" w:eastAsia="Times New Roman" w:hAnsi="Arial" w:cs="Arial"/>
          <w:i/>
          <w:iCs/>
          <w:kern w:val="0"/>
          <w:sz w:val="24"/>
          <w:szCs w:val="24"/>
          <w:lang w:val="lv-LV" w:eastAsia="lv-LV"/>
          <w14:ligatures w14:val="none"/>
        </w:rPr>
        <w:t>Quality &amp; Quantity</w:t>
      </w:r>
      <w:r w:rsidRPr="00BB5266">
        <w:rPr>
          <w:rFonts w:ascii="Arial" w:eastAsia="Times New Roman" w:hAnsi="Arial" w:cs="Arial"/>
          <w:kern w:val="0"/>
          <w:sz w:val="24"/>
          <w:szCs w:val="24"/>
          <w:lang w:val="lv-LV" w:eastAsia="lv-LV"/>
          <w14:ligatures w14:val="none"/>
        </w:rPr>
        <w:t xml:space="preserve">, </w:t>
      </w:r>
      <w:r w:rsidRPr="00BB5266">
        <w:rPr>
          <w:rFonts w:ascii="Arial" w:eastAsia="Times New Roman" w:hAnsi="Arial" w:cs="Arial"/>
          <w:i/>
          <w:iCs/>
          <w:kern w:val="0"/>
          <w:sz w:val="24"/>
          <w:szCs w:val="24"/>
          <w:lang w:val="lv-LV" w:eastAsia="lv-LV"/>
          <w14:ligatures w14:val="none"/>
        </w:rPr>
        <w:t>53</w:t>
      </w:r>
      <w:r w:rsidRPr="00BB5266">
        <w:rPr>
          <w:rFonts w:ascii="Arial" w:eastAsia="Times New Roman" w:hAnsi="Arial" w:cs="Arial"/>
          <w:kern w:val="0"/>
          <w:sz w:val="24"/>
          <w:szCs w:val="24"/>
          <w:lang w:val="lv-LV" w:eastAsia="lv-LV"/>
          <w14:ligatures w14:val="none"/>
        </w:rPr>
        <w:t xml:space="preserve">(5), 2305–2322. </w:t>
      </w:r>
      <w:r w:rsidRPr="00BB5266">
        <w:rPr>
          <w:rFonts w:ascii="Arial" w:eastAsia="Times New Roman" w:hAnsi="Arial" w:cs="Arial"/>
          <w:kern w:val="0"/>
          <w:sz w:val="24"/>
          <w:szCs w:val="24"/>
          <w:lang w:val="lv-LV" w:eastAsia="lv-LV"/>
          <w14:ligatures w14:val="none"/>
        </w:rPr>
        <w:fldChar w:fldCharType="begin"/>
      </w:r>
      <w:r w:rsidRPr="00BB5266">
        <w:rPr>
          <w:rFonts w:ascii="Arial" w:eastAsia="Times New Roman" w:hAnsi="Arial" w:cs="Arial"/>
          <w:kern w:val="0"/>
          <w:sz w:val="24"/>
          <w:szCs w:val="24"/>
          <w:lang w:val="lv-LV" w:eastAsia="lv-LV"/>
          <w14:ligatures w14:val="none"/>
        </w:rPr>
        <w:instrText>HYPERLINK "https://doi.org/10.1007/s11135-018-0727-4"</w:instrText>
      </w:r>
      <w:r w:rsidRPr="00BB5266">
        <w:rPr>
          <w:rFonts w:ascii="Arial" w:eastAsia="Times New Roman" w:hAnsi="Arial" w:cs="Arial"/>
          <w:kern w:val="0"/>
          <w:sz w:val="24"/>
          <w:szCs w:val="24"/>
          <w:lang w:val="lv-LV" w:eastAsia="lv-LV"/>
          <w14:ligatures w14:val="none"/>
        </w:rPr>
        <w:fldChar w:fldCharType="separate"/>
      </w:r>
      <w:r w:rsidRPr="00BB5266">
        <w:rPr>
          <w:rStyle w:val="Hyperlink"/>
          <w:rFonts w:ascii="Arial" w:eastAsia="Times New Roman" w:hAnsi="Arial" w:cs="Arial"/>
          <w:kern w:val="0"/>
          <w:sz w:val="24"/>
          <w:szCs w:val="24"/>
          <w:lang w:val="lv-LV" w:eastAsia="lv-LV"/>
          <w14:ligatures w14:val="none"/>
        </w:rPr>
        <w:t>https://doi.org/10.1007/s11135-018-0727-4</w:t>
      </w:r>
      <w:r w:rsidRPr="00BB5266">
        <w:rPr>
          <w:rFonts w:ascii="Arial" w:eastAsia="Times New Roman" w:hAnsi="Arial" w:cs="Arial"/>
          <w:kern w:val="0"/>
          <w:sz w:val="24"/>
          <w:szCs w:val="24"/>
          <w:lang w:val="lv-LV" w:eastAsia="lv-LV"/>
          <w14:ligatures w14:val="none"/>
        </w:rPr>
        <w:fldChar w:fldCharType="end"/>
      </w:r>
    </w:p>
    <w:p w14:paraId="3A1A2C54" w14:textId="77777777" w:rsidR="001E709D" w:rsidRPr="00CC6AE1" w:rsidRDefault="001E709D" w:rsidP="001E709D">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CC6AE1">
        <w:rPr>
          <w:rFonts w:ascii="Arial" w:eastAsia="Times New Roman" w:hAnsi="Arial" w:cs="Arial"/>
          <w:kern w:val="0"/>
          <w:sz w:val="24"/>
          <w:szCs w:val="24"/>
          <w:lang w:val="lv-LV" w:eastAsia="lv-LV"/>
          <w14:ligatures w14:val="none"/>
        </w:rPr>
        <w:t>Rutherford, D. G., O'Fallon, M. J., &amp; Rutherford, D. G. (2006). Hotel Management and Operations. John Wiley &amp; Sons, Incorporated.</w:t>
      </w:r>
    </w:p>
    <w:p w14:paraId="19235787" w14:textId="77777777" w:rsidR="001E709D" w:rsidRPr="00CC6AE1"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CC6AE1">
        <w:rPr>
          <w:rFonts w:ascii="Arial" w:hAnsi="Arial" w:cs="Arial"/>
          <w:sz w:val="24"/>
          <w:szCs w:val="24"/>
        </w:rPr>
        <w:t xml:space="preserve">Snyman, S. (2023). </w:t>
      </w:r>
      <w:r w:rsidRPr="00CC6AE1">
        <w:rPr>
          <w:rStyle w:val="Emphasis"/>
          <w:rFonts w:ascii="Arial" w:hAnsi="Arial" w:cs="Arial"/>
          <w:sz w:val="24"/>
          <w:szCs w:val="24"/>
        </w:rPr>
        <w:t>3 challenges facing Front Desk Managers</w:t>
      </w:r>
      <w:r w:rsidRPr="00CC6AE1">
        <w:rPr>
          <w:rFonts w:ascii="Arial" w:hAnsi="Arial" w:cs="Arial"/>
          <w:sz w:val="24"/>
          <w:szCs w:val="24"/>
        </w:rPr>
        <w:t xml:space="preserve">. </w:t>
      </w:r>
      <w:proofErr w:type="spellStart"/>
      <w:r w:rsidRPr="00CC6AE1">
        <w:rPr>
          <w:rFonts w:ascii="Arial" w:hAnsi="Arial" w:cs="Arial"/>
          <w:sz w:val="24"/>
          <w:szCs w:val="24"/>
        </w:rPr>
        <w:t>HospitalityNet</w:t>
      </w:r>
      <w:proofErr w:type="spellEnd"/>
      <w:r w:rsidRPr="00CC6AE1">
        <w:rPr>
          <w:rFonts w:ascii="Arial" w:hAnsi="Arial" w:cs="Arial"/>
          <w:sz w:val="24"/>
          <w:szCs w:val="24"/>
        </w:rPr>
        <w:t xml:space="preserve">. Available at: </w:t>
      </w:r>
      <w:hyperlink r:id="rId11" w:tgtFrame="_new" w:history="1">
        <w:r w:rsidRPr="00CC6AE1">
          <w:rPr>
            <w:rStyle w:val="Hyperlink"/>
            <w:rFonts w:ascii="Arial" w:hAnsi="Arial" w:cs="Arial"/>
            <w:sz w:val="24"/>
            <w:szCs w:val="24"/>
          </w:rPr>
          <w:t>https://www.hospitalitynet.org/opinion/4117872.html</w:t>
        </w:r>
      </w:hyperlink>
      <w:r w:rsidRPr="00CC6AE1">
        <w:rPr>
          <w:rFonts w:ascii="Arial" w:hAnsi="Arial" w:cs="Arial"/>
          <w:sz w:val="24"/>
          <w:szCs w:val="24"/>
        </w:rPr>
        <w:t xml:space="preserve"> (Accessed: 10 November 2023).</w:t>
      </w:r>
    </w:p>
    <w:p w14:paraId="7BE194AE" w14:textId="77777777" w:rsidR="001E709D" w:rsidRPr="00BB5266" w:rsidRDefault="001E709D" w:rsidP="001E709D">
      <w:pPr>
        <w:pStyle w:val="ListParagraph"/>
        <w:numPr>
          <w:ilvl w:val="0"/>
          <w:numId w:val="6"/>
        </w:numPr>
        <w:spacing w:after="0" w:line="360" w:lineRule="auto"/>
        <w:rPr>
          <w:rFonts w:ascii="Arial" w:hAnsi="Arial" w:cs="Arial"/>
          <w:sz w:val="24"/>
          <w:szCs w:val="24"/>
        </w:rPr>
      </w:pPr>
      <w:r w:rsidRPr="00BB5266">
        <w:rPr>
          <w:rFonts w:ascii="Arial" w:hAnsi="Arial" w:cs="Arial"/>
          <w:sz w:val="24"/>
          <w:szCs w:val="24"/>
        </w:rPr>
        <w:t xml:space="preserve">Swiss Education Group. (2025). </w:t>
      </w:r>
      <w:r w:rsidRPr="00BB5266">
        <w:rPr>
          <w:rStyle w:val="Emphasis"/>
          <w:rFonts w:ascii="Arial" w:hAnsi="Arial" w:cs="Arial"/>
          <w:sz w:val="24"/>
          <w:szCs w:val="24"/>
        </w:rPr>
        <w:t>Top 10 Hospitality Trends to Look Out for in 2025</w:t>
      </w:r>
      <w:r w:rsidRPr="00BB5266">
        <w:rPr>
          <w:rFonts w:ascii="Arial" w:hAnsi="Arial" w:cs="Arial"/>
          <w:sz w:val="24"/>
          <w:szCs w:val="24"/>
        </w:rPr>
        <w:t xml:space="preserve">. Available at: </w:t>
      </w:r>
      <w:hyperlink r:id="rId12" w:tgtFrame="_new" w:history="1">
        <w:r w:rsidRPr="00BB5266">
          <w:rPr>
            <w:rStyle w:val="Hyperlink"/>
            <w:rFonts w:ascii="Arial" w:hAnsi="Arial" w:cs="Arial"/>
            <w:sz w:val="24"/>
            <w:szCs w:val="24"/>
          </w:rPr>
          <w:t>https://www.shms.com/en/news/top-hospitality-trends/</w:t>
        </w:r>
      </w:hyperlink>
      <w:r w:rsidRPr="00BB5266">
        <w:rPr>
          <w:rFonts w:ascii="Arial" w:hAnsi="Arial" w:cs="Arial"/>
          <w:sz w:val="24"/>
          <w:szCs w:val="24"/>
        </w:rPr>
        <w:t xml:space="preserve"> (Accessed: 16 June 2025).</w:t>
      </w:r>
    </w:p>
    <w:p w14:paraId="1811D1B9" w14:textId="77777777" w:rsidR="001E709D" w:rsidRDefault="001E709D" w:rsidP="001E709D">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BB5266">
        <w:rPr>
          <w:rFonts w:ascii="Arial" w:eastAsia="Times New Roman" w:hAnsi="Arial" w:cs="Arial"/>
          <w:b/>
          <w:bCs/>
          <w:kern w:val="0"/>
          <w:sz w:val="24"/>
          <w:szCs w:val="24"/>
          <w:lang w:val="lv-LV" w:eastAsia="lv-LV"/>
          <w14:ligatures w14:val="none"/>
        </w:rPr>
        <w:t>The George Hotel</w:t>
      </w:r>
      <w:r w:rsidRPr="00BB5266">
        <w:rPr>
          <w:rFonts w:ascii="Arial" w:eastAsia="Times New Roman" w:hAnsi="Arial" w:cs="Arial"/>
          <w:kern w:val="0"/>
          <w:sz w:val="24"/>
          <w:szCs w:val="24"/>
          <w:lang w:val="lv-LV" w:eastAsia="lv-LV"/>
          <w14:ligatures w14:val="none"/>
        </w:rPr>
        <w:t xml:space="preserve"> (2025a) </w:t>
      </w:r>
      <w:r w:rsidRPr="00BB5266">
        <w:rPr>
          <w:rFonts w:ascii="Arial" w:eastAsia="Times New Roman" w:hAnsi="Arial" w:cs="Arial"/>
          <w:i/>
          <w:iCs/>
          <w:kern w:val="0"/>
          <w:sz w:val="24"/>
          <w:szCs w:val="24"/>
          <w:lang w:val="lv-LV" w:eastAsia="lv-LV"/>
          <w14:ligatures w14:val="none"/>
        </w:rPr>
        <w:t>The George Hotel – Lichfield</w:t>
      </w:r>
      <w:r w:rsidRPr="00BB5266">
        <w:rPr>
          <w:rFonts w:ascii="Arial" w:eastAsia="Times New Roman" w:hAnsi="Arial" w:cs="Arial"/>
          <w:kern w:val="0"/>
          <w:sz w:val="24"/>
          <w:szCs w:val="24"/>
          <w:lang w:val="lv-LV" w:eastAsia="lv-LV"/>
          <w14:ligatures w14:val="none"/>
        </w:rPr>
        <w:t xml:space="preserve">. Available at: </w:t>
      </w:r>
      <w:r w:rsidRPr="00BB5266">
        <w:rPr>
          <w:rFonts w:ascii="Arial" w:hAnsi="Arial" w:cs="Arial"/>
          <w:sz w:val="24"/>
          <w:szCs w:val="24"/>
        </w:rPr>
        <w:fldChar w:fldCharType="begin"/>
      </w:r>
      <w:r w:rsidRPr="00BB5266">
        <w:rPr>
          <w:rFonts w:ascii="Arial" w:hAnsi="Arial" w:cs="Arial"/>
          <w:sz w:val="24"/>
          <w:szCs w:val="24"/>
        </w:rPr>
        <w:instrText>HYPERLINK "https://www.thegeorgelichfield.co.uk/" \t "_new"</w:instrText>
      </w:r>
      <w:r w:rsidRPr="00BB5266">
        <w:rPr>
          <w:rFonts w:ascii="Arial" w:hAnsi="Arial" w:cs="Arial"/>
          <w:sz w:val="24"/>
          <w:szCs w:val="24"/>
        </w:rPr>
      </w:r>
      <w:r w:rsidRPr="00BB5266">
        <w:rPr>
          <w:rFonts w:ascii="Arial" w:hAnsi="Arial" w:cs="Arial"/>
          <w:sz w:val="24"/>
          <w:szCs w:val="24"/>
        </w:rPr>
        <w:fldChar w:fldCharType="separate"/>
      </w:r>
      <w:r w:rsidRPr="00BB5266">
        <w:rPr>
          <w:rFonts w:ascii="Arial" w:eastAsia="Times New Roman" w:hAnsi="Arial" w:cs="Arial"/>
          <w:color w:val="0000FF"/>
          <w:kern w:val="0"/>
          <w:sz w:val="24"/>
          <w:szCs w:val="24"/>
          <w:u w:val="single"/>
          <w:lang w:val="lv-LV" w:eastAsia="lv-LV"/>
          <w14:ligatures w14:val="none"/>
        </w:rPr>
        <w:t>https://www.thegeorgelichfield.co.uk/</w:t>
      </w:r>
      <w:r w:rsidRPr="00BB5266">
        <w:rPr>
          <w:rFonts w:ascii="Arial" w:hAnsi="Arial" w:cs="Arial"/>
          <w:sz w:val="24"/>
          <w:szCs w:val="24"/>
        </w:rPr>
        <w:fldChar w:fldCharType="end"/>
      </w:r>
      <w:r w:rsidRPr="00BB5266">
        <w:rPr>
          <w:rFonts w:ascii="Arial" w:eastAsia="Times New Roman" w:hAnsi="Arial" w:cs="Arial"/>
          <w:kern w:val="0"/>
          <w:sz w:val="24"/>
          <w:szCs w:val="24"/>
          <w:lang w:val="lv-LV" w:eastAsia="lv-LV"/>
          <w14:ligatures w14:val="none"/>
        </w:rPr>
        <w:t xml:space="preserve"> (Accessed: 7 June 2025)</w:t>
      </w:r>
    </w:p>
    <w:p w14:paraId="7EA75914" w14:textId="77777777" w:rsidR="001E709D" w:rsidRPr="00BB5266" w:rsidRDefault="001E709D" w:rsidP="001E709D">
      <w:pPr>
        <w:pStyle w:val="ListParagraph"/>
        <w:numPr>
          <w:ilvl w:val="0"/>
          <w:numId w:val="6"/>
        </w:numPr>
        <w:spacing w:before="100" w:beforeAutospacing="1" w:after="100" w:afterAutospacing="1" w:line="360" w:lineRule="auto"/>
        <w:rPr>
          <w:rFonts w:ascii="Arial" w:hAnsi="Arial" w:cs="Arial"/>
          <w:sz w:val="24"/>
          <w:szCs w:val="24"/>
        </w:rPr>
      </w:pPr>
      <w:r w:rsidRPr="00BB5266">
        <w:rPr>
          <w:rStyle w:val="relative"/>
          <w:rFonts w:ascii="Arial" w:hAnsi="Arial" w:cs="Arial"/>
          <w:sz w:val="24"/>
          <w:szCs w:val="24"/>
        </w:rPr>
        <w:t xml:space="preserve">The George Hotel. (2025). </w:t>
      </w:r>
      <w:r w:rsidRPr="00BB5266">
        <w:rPr>
          <w:rStyle w:val="Emphasis"/>
          <w:rFonts w:ascii="Arial" w:hAnsi="Arial" w:cs="Arial"/>
          <w:sz w:val="24"/>
          <w:szCs w:val="24"/>
        </w:rPr>
        <w:t>Sustainability Policy</w:t>
      </w:r>
      <w:r w:rsidRPr="00BB5266">
        <w:rPr>
          <w:rStyle w:val="relative"/>
          <w:rFonts w:ascii="Arial" w:hAnsi="Arial" w:cs="Arial"/>
          <w:sz w:val="24"/>
          <w:szCs w:val="24"/>
        </w:rPr>
        <w:t xml:space="preserve">. Available at: </w:t>
      </w:r>
      <w:hyperlink r:id="rId13" w:tgtFrame="_new" w:history="1">
        <w:r w:rsidRPr="00BB5266">
          <w:rPr>
            <w:rStyle w:val="Hyperlink"/>
            <w:rFonts w:ascii="Arial" w:hAnsi="Arial" w:cs="Arial"/>
            <w:sz w:val="24"/>
            <w:szCs w:val="24"/>
          </w:rPr>
          <w:t>https://www.thegeorgelichfield.co.uk/the-george-hotel-policies/sustainability-policy</w:t>
        </w:r>
      </w:hyperlink>
      <w:r w:rsidRPr="00BB5266">
        <w:rPr>
          <w:rStyle w:val="relative"/>
          <w:rFonts w:ascii="Arial" w:hAnsi="Arial" w:cs="Arial"/>
          <w:sz w:val="24"/>
          <w:szCs w:val="24"/>
        </w:rPr>
        <w:t xml:space="preserve"> (Accessed: 16 June 2025).</w:t>
      </w:r>
      <w:r w:rsidRPr="00BB5266">
        <w:rPr>
          <w:rFonts w:ascii="Arial" w:hAnsi="Arial" w:cs="Arial"/>
          <w:sz w:val="24"/>
          <w:szCs w:val="24"/>
        </w:rPr>
        <w:t xml:space="preserve"> </w:t>
      </w:r>
    </w:p>
    <w:p w14:paraId="75116147" w14:textId="77777777" w:rsidR="001E709D" w:rsidRPr="00BB5266" w:rsidRDefault="001E709D" w:rsidP="001E709D">
      <w:pPr>
        <w:pStyle w:val="ListParagraph"/>
        <w:numPr>
          <w:ilvl w:val="0"/>
          <w:numId w:val="6"/>
        </w:numPr>
        <w:spacing w:before="100" w:beforeAutospacing="1" w:after="100" w:afterAutospacing="1" w:line="360" w:lineRule="auto"/>
        <w:rPr>
          <w:rStyle w:val="relative"/>
          <w:rFonts w:ascii="Arial" w:eastAsia="Times New Roman" w:hAnsi="Arial" w:cs="Arial"/>
          <w:kern w:val="0"/>
          <w:sz w:val="24"/>
          <w:szCs w:val="24"/>
          <w:lang w:val="lv-LV" w:eastAsia="lv-LV"/>
          <w14:ligatures w14:val="none"/>
        </w:rPr>
      </w:pPr>
      <w:proofErr w:type="spellStart"/>
      <w:r w:rsidRPr="00BB5266">
        <w:rPr>
          <w:rFonts w:ascii="Arial" w:hAnsi="Arial" w:cs="Arial"/>
          <w:sz w:val="24"/>
          <w:szCs w:val="24"/>
        </w:rPr>
        <w:t>TrustYou</w:t>
      </w:r>
      <w:proofErr w:type="spellEnd"/>
      <w:r w:rsidRPr="00BB5266">
        <w:rPr>
          <w:rFonts w:ascii="Arial" w:hAnsi="Arial" w:cs="Arial"/>
          <w:sz w:val="24"/>
          <w:szCs w:val="24"/>
        </w:rPr>
        <w:t xml:space="preserve"> (2023) </w:t>
      </w:r>
      <w:r w:rsidRPr="00BB5266">
        <w:rPr>
          <w:rStyle w:val="Emphasis"/>
          <w:rFonts w:ascii="Arial" w:hAnsi="Arial" w:cs="Arial"/>
          <w:sz w:val="24"/>
          <w:szCs w:val="24"/>
        </w:rPr>
        <w:t>Most Common Guest Complaints and How to Handle Them</w:t>
      </w:r>
      <w:r w:rsidRPr="00BB5266">
        <w:rPr>
          <w:rFonts w:ascii="Arial" w:hAnsi="Arial" w:cs="Arial"/>
          <w:sz w:val="24"/>
          <w:szCs w:val="24"/>
        </w:rPr>
        <w:t xml:space="preserve">. Available at: </w:t>
      </w:r>
      <w:hyperlink r:id="rId14" w:tgtFrame="_new" w:history="1">
        <w:r w:rsidRPr="00BB5266">
          <w:rPr>
            <w:rStyle w:val="Hyperlink"/>
            <w:rFonts w:ascii="Arial" w:hAnsi="Arial" w:cs="Arial"/>
            <w:sz w:val="24"/>
            <w:szCs w:val="24"/>
          </w:rPr>
          <w:t>https://www.trustyou.com/blog/guest-feedback-reviews/hotel-guest-complaints</w:t>
        </w:r>
      </w:hyperlink>
      <w:r w:rsidRPr="00BB5266">
        <w:rPr>
          <w:rFonts w:ascii="Arial" w:hAnsi="Arial" w:cs="Arial"/>
          <w:sz w:val="24"/>
          <w:szCs w:val="24"/>
        </w:rPr>
        <w:t xml:space="preserve"> </w:t>
      </w:r>
      <w:r w:rsidRPr="00BB5266">
        <w:rPr>
          <w:rStyle w:val="relative"/>
          <w:rFonts w:ascii="Arial" w:hAnsi="Arial" w:cs="Arial"/>
          <w:sz w:val="24"/>
          <w:szCs w:val="24"/>
        </w:rPr>
        <w:t>(Accessed: 16 June 2025).</w:t>
      </w:r>
    </w:p>
    <w:p w14:paraId="36CDDB4D" w14:textId="77777777" w:rsidR="001E709D" w:rsidRPr="00111130" w:rsidRDefault="001E709D" w:rsidP="001E709D">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11130">
        <w:rPr>
          <w:rFonts w:ascii="Arial" w:hAnsi="Arial" w:cs="Arial"/>
          <w:b/>
          <w:bCs/>
          <w:sz w:val="24"/>
          <w:szCs w:val="24"/>
        </w:rPr>
        <w:t>University of Edinburgh</w:t>
      </w:r>
      <w:r w:rsidRPr="00111130">
        <w:rPr>
          <w:rFonts w:ascii="Arial" w:hAnsi="Arial" w:cs="Arial"/>
          <w:sz w:val="24"/>
          <w:szCs w:val="24"/>
        </w:rPr>
        <w:t xml:space="preserve"> (2024) </w:t>
      </w:r>
      <w:r w:rsidRPr="00111130">
        <w:rPr>
          <w:rFonts w:ascii="Arial" w:hAnsi="Arial" w:cs="Arial"/>
          <w:i/>
          <w:iCs/>
          <w:sz w:val="24"/>
          <w:szCs w:val="24"/>
        </w:rPr>
        <w:t>Gibbs' Reflective Cycle</w:t>
      </w:r>
      <w:r w:rsidRPr="00111130">
        <w:rPr>
          <w:rFonts w:ascii="Arial" w:hAnsi="Arial" w:cs="Arial"/>
          <w:sz w:val="24"/>
          <w:szCs w:val="24"/>
        </w:rPr>
        <w:t xml:space="preserve">. Available at: </w:t>
      </w:r>
      <w:hyperlink r:id="rId15" w:tgtFrame="_new" w:history="1">
        <w:r w:rsidRPr="00111130">
          <w:rPr>
            <w:rFonts w:ascii="Arial" w:hAnsi="Arial" w:cs="Arial"/>
            <w:color w:val="0000FF"/>
            <w:sz w:val="24"/>
            <w:szCs w:val="24"/>
            <w:u w:val="single"/>
          </w:rPr>
          <w:t>https://reflection.ed.ac.uk/reflectors-toolkit/reflecting-on-experience/gibbs-reflective-cycle</w:t>
        </w:r>
      </w:hyperlink>
      <w:r w:rsidRPr="00111130">
        <w:rPr>
          <w:rFonts w:ascii="Arial" w:hAnsi="Arial" w:cs="Arial"/>
          <w:sz w:val="24"/>
          <w:szCs w:val="24"/>
        </w:rPr>
        <w:t xml:space="preserve"> (Accessed: 24 May 2025).</w:t>
      </w:r>
    </w:p>
    <w:p w14:paraId="1262F237" w14:textId="77777777" w:rsidR="001E709D" w:rsidRPr="00111130" w:rsidRDefault="001E709D" w:rsidP="001E709D">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11130">
        <w:rPr>
          <w:rFonts w:ascii="Arial" w:eastAsia="Times New Roman" w:hAnsi="Arial" w:cs="Arial"/>
          <w:kern w:val="0"/>
          <w:sz w:val="24"/>
          <w:szCs w:val="24"/>
          <w:lang w:val="lv-LV" w:eastAsia="lv-LV"/>
          <w14:ligatures w14:val="none"/>
        </w:rPr>
        <w:t>Vallen, J. J., &amp; Vallen, (2014). Check-in Check-out: Managing Hotel Operations (Ninth edition). Pearson.</w:t>
      </w:r>
    </w:p>
    <w:p w14:paraId="78F2E844" w14:textId="77777777" w:rsidR="001E709D" w:rsidRPr="00111130" w:rsidRDefault="001E709D" w:rsidP="001E709D">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11130">
        <w:rPr>
          <w:rFonts w:ascii="Arial" w:eastAsia="Times New Roman" w:hAnsi="Arial" w:cs="Arial"/>
          <w:kern w:val="0"/>
          <w:sz w:val="24"/>
          <w:szCs w:val="24"/>
          <w:lang w:val="lv-LV" w:eastAsia="lv-LV"/>
          <w14:ligatures w14:val="none"/>
        </w:rPr>
        <w:t>Williams, K., Woolliams, Mary., &amp; Spiro, Jane. (2012). Reflective writing. Palgrave Macmillan.</w:t>
      </w:r>
    </w:p>
    <w:p w14:paraId="19C57310" w14:textId="77777777" w:rsidR="001E709D" w:rsidRPr="00C01881" w:rsidRDefault="001E709D" w:rsidP="001E709D">
      <w:pPr>
        <w:pStyle w:val="ListParagraph"/>
        <w:numPr>
          <w:ilvl w:val="0"/>
          <w:numId w:val="6"/>
        </w:numPr>
        <w:spacing w:before="100" w:beforeAutospacing="1" w:after="100" w:afterAutospacing="1" w:line="360" w:lineRule="auto"/>
        <w:rPr>
          <w:rStyle w:val="relative"/>
          <w:rFonts w:ascii="Arial" w:eastAsia="Times New Roman" w:hAnsi="Arial" w:cs="Arial"/>
          <w:kern w:val="0"/>
          <w:sz w:val="24"/>
          <w:szCs w:val="24"/>
          <w:lang w:val="lv-LV" w:eastAsia="lv-LV"/>
          <w14:ligatures w14:val="none"/>
        </w:rPr>
      </w:pPr>
      <w:proofErr w:type="spellStart"/>
      <w:r w:rsidRPr="00BB5266">
        <w:rPr>
          <w:rFonts w:ascii="Arial" w:hAnsi="Arial" w:cs="Arial"/>
          <w:sz w:val="24"/>
          <w:szCs w:val="24"/>
        </w:rPr>
        <w:lastRenderedPageBreak/>
        <w:t>TrustYou</w:t>
      </w:r>
      <w:proofErr w:type="spellEnd"/>
      <w:r w:rsidRPr="00BB5266">
        <w:rPr>
          <w:rFonts w:ascii="Arial" w:hAnsi="Arial" w:cs="Arial"/>
          <w:sz w:val="24"/>
          <w:szCs w:val="24"/>
        </w:rPr>
        <w:t xml:space="preserve"> (2023) </w:t>
      </w:r>
      <w:r w:rsidRPr="00BB5266">
        <w:rPr>
          <w:rStyle w:val="Emphasis"/>
          <w:rFonts w:ascii="Arial" w:hAnsi="Arial" w:cs="Arial"/>
          <w:sz w:val="24"/>
          <w:szCs w:val="24"/>
        </w:rPr>
        <w:t>Most Common Guest Complaints and How to Handle Them</w:t>
      </w:r>
      <w:r w:rsidRPr="00BB5266">
        <w:rPr>
          <w:rFonts w:ascii="Arial" w:hAnsi="Arial" w:cs="Arial"/>
          <w:sz w:val="24"/>
          <w:szCs w:val="24"/>
        </w:rPr>
        <w:t xml:space="preserve">. Available at: </w:t>
      </w:r>
      <w:hyperlink r:id="rId16" w:tgtFrame="_new" w:history="1">
        <w:r w:rsidRPr="00BB5266">
          <w:rPr>
            <w:rStyle w:val="Hyperlink"/>
            <w:rFonts w:ascii="Arial" w:hAnsi="Arial" w:cs="Arial"/>
            <w:sz w:val="24"/>
            <w:szCs w:val="24"/>
          </w:rPr>
          <w:t>https://www.trustyou.com/blog/guest-feedback-reviews/hotel-guest-complaints</w:t>
        </w:r>
      </w:hyperlink>
      <w:r w:rsidRPr="00BB5266">
        <w:rPr>
          <w:rFonts w:ascii="Arial" w:hAnsi="Arial" w:cs="Arial"/>
          <w:sz w:val="24"/>
          <w:szCs w:val="24"/>
        </w:rPr>
        <w:t xml:space="preserve"> </w:t>
      </w:r>
      <w:r w:rsidRPr="00BB5266">
        <w:rPr>
          <w:rStyle w:val="relative"/>
          <w:rFonts w:ascii="Arial" w:hAnsi="Arial" w:cs="Arial"/>
          <w:sz w:val="24"/>
          <w:szCs w:val="24"/>
        </w:rPr>
        <w:t>(Accessed: 16 June 2025).</w:t>
      </w:r>
    </w:p>
    <w:p w14:paraId="2E1FA977" w14:textId="03C9EE7E" w:rsidR="00C01881" w:rsidRPr="00C01881" w:rsidRDefault="00C01881" w:rsidP="00C01881">
      <w:pPr>
        <w:spacing w:before="100" w:beforeAutospacing="1" w:after="100" w:afterAutospacing="1" w:line="360" w:lineRule="auto"/>
        <w:ind w:left="360"/>
        <w:jc w:val="center"/>
        <w:rPr>
          <w:rStyle w:val="relative"/>
          <w:rFonts w:ascii="Arial" w:eastAsia="Times New Roman" w:hAnsi="Arial" w:cs="Arial"/>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77E76992">
          <v:rect id="_x0000_i1032" style="width:0;height:1.5pt" o:hralign="center" o:bullet="t" o:hrstd="t" o:hr="t" fillcolor="#a0a0a0" stroked="f"/>
        </w:pict>
      </w:r>
    </w:p>
    <w:p w14:paraId="1D6733D5" w14:textId="77777777" w:rsidR="000A016A" w:rsidRPr="000A016A" w:rsidRDefault="000A016A" w:rsidP="00586940">
      <w:pPr>
        <w:spacing w:after="100" w:afterAutospacing="1" w:line="360" w:lineRule="auto"/>
        <w:rPr>
          <w:rFonts w:ascii="Arial" w:eastAsia="Times New Roman" w:hAnsi="Arial" w:cs="Arial"/>
          <w:kern w:val="0"/>
          <w:sz w:val="24"/>
          <w:szCs w:val="24"/>
          <w:lang w:val="lv-LV" w:eastAsia="lv-LV"/>
          <w14:ligatures w14:val="none"/>
        </w:rPr>
      </w:pPr>
    </w:p>
    <w:p w14:paraId="76385BA3" w14:textId="77777777" w:rsidR="000A016A" w:rsidRPr="003E0B41" w:rsidRDefault="000A016A" w:rsidP="000A016A">
      <w:pPr>
        <w:spacing w:after="100" w:afterAutospacing="1" w:line="360" w:lineRule="auto"/>
        <w:rPr>
          <w:rFonts w:ascii="Arial" w:eastAsia="Times New Roman" w:hAnsi="Arial" w:cs="Arial"/>
          <w:kern w:val="0"/>
          <w:sz w:val="24"/>
          <w:szCs w:val="24"/>
          <w:lang w:val="lv-LV" w:eastAsia="lv-LV"/>
          <w14:ligatures w14:val="none"/>
        </w:rPr>
      </w:pPr>
    </w:p>
    <w:p w14:paraId="0F3AB89C" w14:textId="77777777" w:rsidR="00804431" w:rsidRPr="00C127B7" w:rsidRDefault="00804431" w:rsidP="00721E96">
      <w:pPr>
        <w:spacing w:before="100" w:beforeAutospacing="1" w:after="100" w:afterAutospacing="1" w:line="360" w:lineRule="auto"/>
        <w:rPr>
          <w:rFonts w:ascii="Arial" w:eastAsia="Times New Roman" w:hAnsi="Arial" w:cs="Arial"/>
          <w:kern w:val="0"/>
          <w:sz w:val="24"/>
          <w:szCs w:val="24"/>
          <w:lang w:val="lv-LV" w:eastAsia="lv-LV"/>
          <w14:ligatures w14:val="none"/>
        </w:rPr>
      </w:pPr>
    </w:p>
    <w:p w14:paraId="0030DB42" w14:textId="3CE87927" w:rsidR="008F565C" w:rsidRPr="008F565C" w:rsidRDefault="008F565C" w:rsidP="00721E96">
      <w:pPr>
        <w:spacing w:before="100" w:beforeAutospacing="1" w:after="100" w:afterAutospacing="1" w:line="360" w:lineRule="auto"/>
        <w:rPr>
          <w:rFonts w:ascii="Arial" w:eastAsia="Times New Roman" w:hAnsi="Arial" w:cs="Arial"/>
          <w:kern w:val="0"/>
          <w:sz w:val="24"/>
          <w:szCs w:val="24"/>
          <w:lang w:val="lv-LV" w:eastAsia="lv-LV"/>
          <w14:ligatures w14:val="none"/>
        </w:rPr>
      </w:pPr>
    </w:p>
    <w:p w14:paraId="0A85521C" w14:textId="77777777" w:rsidR="008F565C" w:rsidRPr="008351AB" w:rsidRDefault="008F565C" w:rsidP="00721E96">
      <w:pPr>
        <w:spacing w:before="100" w:beforeAutospacing="1" w:after="100" w:afterAutospacing="1" w:line="360" w:lineRule="auto"/>
        <w:rPr>
          <w:rFonts w:ascii="Arial" w:eastAsia="Times New Roman" w:hAnsi="Arial" w:cs="Arial"/>
          <w:kern w:val="0"/>
          <w:sz w:val="24"/>
          <w:szCs w:val="24"/>
          <w:lang w:val="lv-LV" w:eastAsia="lv-LV"/>
          <w14:ligatures w14:val="none"/>
        </w:rPr>
      </w:pPr>
    </w:p>
    <w:p w14:paraId="07171AEA" w14:textId="77777777" w:rsidR="00B94A4D" w:rsidRPr="008B19EE" w:rsidRDefault="00B94A4D" w:rsidP="00947ABF">
      <w:pPr>
        <w:spacing w:before="100" w:beforeAutospacing="1" w:after="100" w:afterAutospacing="1" w:line="360" w:lineRule="auto"/>
        <w:rPr>
          <w:rFonts w:ascii="Arial" w:eastAsia="Times New Roman" w:hAnsi="Arial" w:cs="Arial"/>
          <w:kern w:val="0"/>
          <w:sz w:val="24"/>
          <w:szCs w:val="24"/>
          <w:lang w:val="lv-LV" w:eastAsia="lv-LV"/>
          <w14:ligatures w14:val="none"/>
        </w:rPr>
      </w:pPr>
    </w:p>
    <w:p w14:paraId="7C6ABE46" w14:textId="77777777" w:rsidR="00B06CF5" w:rsidRPr="00581DE1" w:rsidRDefault="00B06CF5" w:rsidP="00B06CF5">
      <w:pPr>
        <w:spacing w:line="360" w:lineRule="auto"/>
        <w:rPr>
          <w:rFonts w:ascii="Arial" w:hAnsi="Arial" w:cs="Arial"/>
          <w:color w:val="FF0000"/>
          <w:sz w:val="24"/>
          <w:szCs w:val="24"/>
          <w:lang w:val="en-US"/>
        </w:rPr>
      </w:pPr>
    </w:p>
    <w:p w14:paraId="6316AD58" w14:textId="77777777" w:rsidR="00FC7679" w:rsidRDefault="00FC7679" w:rsidP="00FC7679">
      <w:pPr>
        <w:spacing w:line="360" w:lineRule="auto"/>
        <w:jc w:val="center"/>
        <w:rPr>
          <w:rFonts w:ascii="Arial" w:hAnsi="Arial" w:cs="Arial"/>
          <w:color w:val="FF0000"/>
          <w:sz w:val="24"/>
          <w:szCs w:val="24"/>
          <w:lang w:val="en-US"/>
        </w:rPr>
      </w:pPr>
    </w:p>
    <w:p w14:paraId="79F7CE1A" w14:textId="77777777" w:rsidR="00E20D35" w:rsidRDefault="00E20D35" w:rsidP="00FC7679">
      <w:pPr>
        <w:jc w:val="center"/>
      </w:pPr>
    </w:p>
    <w:sectPr w:rsidR="00E20D35" w:rsidSect="00E20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41043"/>
    <w:multiLevelType w:val="hybridMultilevel"/>
    <w:tmpl w:val="088C5C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EB5670"/>
    <w:multiLevelType w:val="multilevel"/>
    <w:tmpl w:val="EEB6614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212878"/>
    <w:multiLevelType w:val="hybridMultilevel"/>
    <w:tmpl w:val="7B48160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5BD4B7F"/>
    <w:multiLevelType w:val="multilevel"/>
    <w:tmpl w:val="353C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DD5AB0"/>
    <w:multiLevelType w:val="hybridMultilevel"/>
    <w:tmpl w:val="6406A296"/>
    <w:lvl w:ilvl="0" w:tplc="042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4C31F03"/>
    <w:multiLevelType w:val="multilevel"/>
    <w:tmpl w:val="D2E897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2436891">
    <w:abstractNumId w:val="5"/>
  </w:num>
  <w:num w:numId="2" w16cid:durableId="1407612350">
    <w:abstractNumId w:val="1"/>
  </w:num>
  <w:num w:numId="3" w16cid:durableId="487332240">
    <w:abstractNumId w:val="3"/>
  </w:num>
  <w:num w:numId="4" w16cid:durableId="1923945863">
    <w:abstractNumId w:val="2"/>
  </w:num>
  <w:num w:numId="5" w16cid:durableId="76024365">
    <w:abstractNumId w:val="0"/>
  </w:num>
  <w:num w:numId="6" w16cid:durableId="1501044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AA5BB0"/>
    <w:rsid w:val="00005F70"/>
    <w:rsid w:val="00043D54"/>
    <w:rsid w:val="00067162"/>
    <w:rsid w:val="000847FE"/>
    <w:rsid w:val="000A016A"/>
    <w:rsid w:val="0018027B"/>
    <w:rsid w:val="00193868"/>
    <w:rsid w:val="001E709D"/>
    <w:rsid w:val="001E7D85"/>
    <w:rsid w:val="00253FF7"/>
    <w:rsid w:val="002A4A74"/>
    <w:rsid w:val="003231E3"/>
    <w:rsid w:val="003448B0"/>
    <w:rsid w:val="003A6F94"/>
    <w:rsid w:val="003E0B41"/>
    <w:rsid w:val="004250BD"/>
    <w:rsid w:val="0048204A"/>
    <w:rsid w:val="004D3FC2"/>
    <w:rsid w:val="004E276B"/>
    <w:rsid w:val="004F45C2"/>
    <w:rsid w:val="00533671"/>
    <w:rsid w:val="0055287A"/>
    <w:rsid w:val="00571B40"/>
    <w:rsid w:val="00581DE1"/>
    <w:rsid w:val="005831F4"/>
    <w:rsid w:val="00586940"/>
    <w:rsid w:val="00592D83"/>
    <w:rsid w:val="005A5FD4"/>
    <w:rsid w:val="005E65E9"/>
    <w:rsid w:val="00600A01"/>
    <w:rsid w:val="00641BE5"/>
    <w:rsid w:val="00677037"/>
    <w:rsid w:val="00680A0A"/>
    <w:rsid w:val="006C3D03"/>
    <w:rsid w:val="006C488E"/>
    <w:rsid w:val="006E0776"/>
    <w:rsid w:val="0070721F"/>
    <w:rsid w:val="00721E96"/>
    <w:rsid w:val="00726B7A"/>
    <w:rsid w:val="007367BF"/>
    <w:rsid w:val="007B586F"/>
    <w:rsid w:val="007B7EC2"/>
    <w:rsid w:val="007C2073"/>
    <w:rsid w:val="007F63D2"/>
    <w:rsid w:val="00804431"/>
    <w:rsid w:val="0081608D"/>
    <w:rsid w:val="00897291"/>
    <w:rsid w:val="008F565C"/>
    <w:rsid w:val="0092141E"/>
    <w:rsid w:val="00947ABF"/>
    <w:rsid w:val="00AA14CC"/>
    <w:rsid w:val="00AA5BB0"/>
    <w:rsid w:val="00AB169A"/>
    <w:rsid w:val="00B06CF5"/>
    <w:rsid w:val="00B175B5"/>
    <w:rsid w:val="00B24383"/>
    <w:rsid w:val="00B65A1C"/>
    <w:rsid w:val="00B94A4D"/>
    <w:rsid w:val="00BB3050"/>
    <w:rsid w:val="00BD0362"/>
    <w:rsid w:val="00BE0013"/>
    <w:rsid w:val="00C01881"/>
    <w:rsid w:val="00C34F15"/>
    <w:rsid w:val="00C61C85"/>
    <w:rsid w:val="00D14A9D"/>
    <w:rsid w:val="00D65BAD"/>
    <w:rsid w:val="00D86F45"/>
    <w:rsid w:val="00D90EAE"/>
    <w:rsid w:val="00DF4AFB"/>
    <w:rsid w:val="00E20D35"/>
    <w:rsid w:val="00E33833"/>
    <w:rsid w:val="00E51905"/>
    <w:rsid w:val="00E55B32"/>
    <w:rsid w:val="00E7353F"/>
    <w:rsid w:val="00FC639E"/>
    <w:rsid w:val="00FC7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4CFCD084"/>
  <w15:chartTrackingRefBased/>
  <w15:docId w15:val="{49D8D106-412D-45C0-A32A-494C4B4F5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679"/>
  </w:style>
  <w:style w:type="paragraph" w:styleId="Heading1">
    <w:name w:val="heading 1"/>
    <w:basedOn w:val="Normal"/>
    <w:next w:val="Normal"/>
    <w:link w:val="Heading1Char"/>
    <w:uiPriority w:val="9"/>
    <w:qFormat/>
    <w:rsid w:val="00AA5BB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A5BB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A5BB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A5BB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A5BB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A5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BB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A5BB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A5BB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A5BB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A5BB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A5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BB0"/>
    <w:rPr>
      <w:rFonts w:eastAsiaTheme="majorEastAsia" w:cstheme="majorBidi"/>
      <w:color w:val="272727" w:themeColor="text1" w:themeTint="D8"/>
    </w:rPr>
  </w:style>
  <w:style w:type="paragraph" w:styleId="Title">
    <w:name w:val="Title"/>
    <w:basedOn w:val="Normal"/>
    <w:next w:val="Normal"/>
    <w:link w:val="TitleChar"/>
    <w:uiPriority w:val="10"/>
    <w:qFormat/>
    <w:rsid w:val="00AA5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B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B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5BB0"/>
    <w:rPr>
      <w:i/>
      <w:iCs/>
      <w:color w:val="404040" w:themeColor="text1" w:themeTint="BF"/>
    </w:rPr>
  </w:style>
  <w:style w:type="paragraph" w:styleId="ListParagraph">
    <w:name w:val="List Paragraph"/>
    <w:basedOn w:val="Normal"/>
    <w:uiPriority w:val="34"/>
    <w:qFormat/>
    <w:rsid w:val="00AA5BB0"/>
    <w:pPr>
      <w:ind w:left="720"/>
      <w:contextualSpacing/>
    </w:pPr>
  </w:style>
  <w:style w:type="character" w:styleId="IntenseEmphasis">
    <w:name w:val="Intense Emphasis"/>
    <w:basedOn w:val="DefaultParagraphFont"/>
    <w:uiPriority w:val="21"/>
    <w:qFormat/>
    <w:rsid w:val="00AA5BB0"/>
    <w:rPr>
      <w:i/>
      <w:iCs/>
      <w:color w:val="365F91" w:themeColor="accent1" w:themeShade="BF"/>
    </w:rPr>
  </w:style>
  <w:style w:type="paragraph" w:styleId="IntenseQuote">
    <w:name w:val="Intense Quote"/>
    <w:basedOn w:val="Normal"/>
    <w:next w:val="Normal"/>
    <w:link w:val="IntenseQuoteChar"/>
    <w:uiPriority w:val="30"/>
    <w:qFormat/>
    <w:rsid w:val="00AA5BB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A5BB0"/>
    <w:rPr>
      <w:i/>
      <w:iCs/>
      <w:color w:val="365F91" w:themeColor="accent1" w:themeShade="BF"/>
    </w:rPr>
  </w:style>
  <w:style w:type="character" w:styleId="IntenseReference">
    <w:name w:val="Intense Reference"/>
    <w:basedOn w:val="DefaultParagraphFont"/>
    <w:uiPriority w:val="32"/>
    <w:qFormat/>
    <w:rsid w:val="00AA5BB0"/>
    <w:rPr>
      <w:b/>
      <w:bCs/>
      <w:smallCaps/>
      <w:color w:val="365F91" w:themeColor="accent1" w:themeShade="BF"/>
      <w:spacing w:val="5"/>
    </w:rPr>
  </w:style>
  <w:style w:type="paragraph" w:styleId="NormalWeb">
    <w:name w:val="Normal (Web)"/>
    <w:basedOn w:val="Normal"/>
    <w:uiPriority w:val="99"/>
    <w:semiHidden/>
    <w:unhideWhenUsed/>
    <w:rsid w:val="00B24383"/>
    <w:pPr>
      <w:spacing w:before="100" w:beforeAutospacing="1" w:after="100" w:afterAutospacing="1" w:line="240" w:lineRule="auto"/>
    </w:pPr>
    <w:rPr>
      <w:rFonts w:ascii="Times New Roman" w:eastAsia="Times New Roman" w:hAnsi="Times New Roman" w:cs="Times New Roman"/>
      <w:kern w:val="0"/>
      <w:sz w:val="24"/>
      <w:szCs w:val="24"/>
      <w:lang w:val="lv-LV" w:eastAsia="lv-LV"/>
    </w:rPr>
  </w:style>
  <w:style w:type="character" w:styleId="Strong">
    <w:name w:val="Strong"/>
    <w:basedOn w:val="DefaultParagraphFont"/>
    <w:uiPriority w:val="22"/>
    <w:qFormat/>
    <w:rsid w:val="00B24383"/>
    <w:rPr>
      <w:b/>
      <w:bCs/>
    </w:rPr>
  </w:style>
  <w:style w:type="character" w:styleId="Emphasis">
    <w:name w:val="Emphasis"/>
    <w:basedOn w:val="DefaultParagraphFont"/>
    <w:uiPriority w:val="20"/>
    <w:qFormat/>
    <w:rsid w:val="00B24383"/>
    <w:rPr>
      <w:i/>
      <w:iCs/>
    </w:rPr>
  </w:style>
  <w:style w:type="character" w:styleId="Hyperlink">
    <w:name w:val="Hyperlink"/>
    <w:basedOn w:val="DefaultParagraphFont"/>
    <w:uiPriority w:val="99"/>
    <w:unhideWhenUsed/>
    <w:rsid w:val="001E709D"/>
    <w:rPr>
      <w:color w:val="0000FF"/>
      <w:u w:val="single"/>
    </w:rPr>
  </w:style>
  <w:style w:type="character" w:customStyle="1" w:styleId="relative">
    <w:name w:val="relative"/>
    <w:basedOn w:val="DefaultParagraphFont"/>
    <w:rsid w:val="001E7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246235">
      <w:bodyDiv w:val="1"/>
      <w:marLeft w:val="0"/>
      <w:marRight w:val="0"/>
      <w:marTop w:val="0"/>
      <w:marBottom w:val="0"/>
      <w:divBdr>
        <w:top w:val="none" w:sz="0" w:space="0" w:color="auto"/>
        <w:left w:val="none" w:sz="0" w:space="0" w:color="auto"/>
        <w:bottom w:val="none" w:sz="0" w:space="0" w:color="auto"/>
        <w:right w:val="none" w:sz="0" w:space="0" w:color="auto"/>
      </w:divBdr>
      <w:divsChild>
        <w:div w:id="401686547">
          <w:marLeft w:val="0"/>
          <w:marRight w:val="0"/>
          <w:marTop w:val="0"/>
          <w:marBottom w:val="0"/>
          <w:divBdr>
            <w:top w:val="none" w:sz="0" w:space="0" w:color="auto"/>
            <w:left w:val="none" w:sz="0" w:space="0" w:color="auto"/>
            <w:bottom w:val="none" w:sz="0" w:space="0" w:color="auto"/>
            <w:right w:val="none" w:sz="0" w:space="0" w:color="auto"/>
          </w:divBdr>
          <w:divsChild>
            <w:div w:id="1337732630">
              <w:marLeft w:val="0"/>
              <w:marRight w:val="0"/>
              <w:marTop w:val="0"/>
              <w:marBottom w:val="0"/>
              <w:divBdr>
                <w:top w:val="none" w:sz="0" w:space="0" w:color="auto"/>
                <w:left w:val="none" w:sz="0" w:space="0" w:color="auto"/>
                <w:bottom w:val="none" w:sz="0" w:space="0" w:color="auto"/>
                <w:right w:val="none" w:sz="0" w:space="0" w:color="auto"/>
              </w:divBdr>
              <w:divsChild>
                <w:div w:id="1166285648">
                  <w:marLeft w:val="0"/>
                  <w:marRight w:val="0"/>
                  <w:marTop w:val="0"/>
                  <w:marBottom w:val="0"/>
                  <w:divBdr>
                    <w:top w:val="none" w:sz="0" w:space="0" w:color="auto"/>
                    <w:left w:val="none" w:sz="0" w:space="0" w:color="auto"/>
                    <w:bottom w:val="none" w:sz="0" w:space="0" w:color="auto"/>
                    <w:right w:val="none" w:sz="0" w:space="0" w:color="auto"/>
                  </w:divBdr>
                  <w:divsChild>
                    <w:div w:id="420955356">
                      <w:marLeft w:val="0"/>
                      <w:marRight w:val="0"/>
                      <w:marTop w:val="0"/>
                      <w:marBottom w:val="0"/>
                      <w:divBdr>
                        <w:top w:val="none" w:sz="0" w:space="0" w:color="auto"/>
                        <w:left w:val="none" w:sz="0" w:space="0" w:color="auto"/>
                        <w:bottom w:val="none" w:sz="0" w:space="0" w:color="auto"/>
                        <w:right w:val="none" w:sz="0" w:space="0" w:color="auto"/>
                      </w:divBdr>
                      <w:divsChild>
                        <w:div w:id="996153209">
                          <w:marLeft w:val="0"/>
                          <w:marRight w:val="0"/>
                          <w:marTop w:val="0"/>
                          <w:marBottom w:val="0"/>
                          <w:divBdr>
                            <w:top w:val="none" w:sz="0" w:space="0" w:color="auto"/>
                            <w:left w:val="none" w:sz="0" w:space="0" w:color="auto"/>
                            <w:bottom w:val="none" w:sz="0" w:space="0" w:color="auto"/>
                            <w:right w:val="none" w:sz="0" w:space="0" w:color="auto"/>
                          </w:divBdr>
                          <w:divsChild>
                            <w:div w:id="239945337">
                              <w:marLeft w:val="0"/>
                              <w:marRight w:val="0"/>
                              <w:marTop w:val="0"/>
                              <w:marBottom w:val="0"/>
                              <w:divBdr>
                                <w:top w:val="none" w:sz="0" w:space="0" w:color="auto"/>
                                <w:left w:val="none" w:sz="0" w:space="0" w:color="auto"/>
                                <w:bottom w:val="none" w:sz="0" w:space="0" w:color="auto"/>
                                <w:right w:val="none" w:sz="0" w:space="0" w:color="auto"/>
                              </w:divBdr>
                              <w:divsChild>
                                <w:div w:id="342824795">
                                  <w:marLeft w:val="0"/>
                                  <w:marRight w:val="0"/>
                                  <w:marTop w:val="0"/>
                                  <w:marBottom w:val="0"/>
                                  <w:divBdr>
                                    <w:top w:val="none" w:sz="0" w:space="0" w:color="auto"/>
                                    <w:left w:val="none" w:sz="0" w:space="0" w:color="auto"/>
                                    <w:bottom w:val="none" w:sz="0" w:space="0" w:color="auto"/>
                                    <w:right w:val="none" w:sz="0" w:space="0" w:color="auto"/>
                                  </w:divBdr>
                                  <w:divsChild>
                                    <w:div w:id="7717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938113">
      <w:bodyDiv w:val="1"/>
      <w:marLeft w:val="0"/>
      <w:marRight w:val="0"/>
      <w:marTop w:val="0"/>
      <w:marBottom w:val="0"/>
      <w:divBdr>
        <w:top w:val="none" w:sz="0" w:space="0" w:color="auto"/>
        <w:left w:val="none" w:sz="0" w:space="0" w:color="auto"/>
        <w:bottom w:val="none" w:sz="0" w:space="0" w:color="auto"/>
        <w:right w:val="none" w:sz="0" w:space="0" w:color="auto"/>
      </w:divBdr>
    </w:div>
    <w:div w:id="1756432618">
      <w:bodyDiv w:val="1"/>
      <w:marLeft w:val="0"/>
      <w:marRight w:val="0"/>
      <w:marTop w:val="0"/>
      <w:marBottom w:val="0"/>
      <w:divBdr>
        <w:top w:val="none" w:sz="0" w:space="0" w:color="auto"/>
        <w:left w:val="none" w:sz="0" w:space="0" w:color="auto"/>
        <w:bottom w:val="none" w:sz="0" w:space="0" w:color="auto"/>
        <w:right w:val="none" w:sz="0" w:space="0" w:color="auto"/>
      </w:divBdr>
    </w:div>
    <w:div w:id="209874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ofhospitality.org/professional-development/hard-and-soft-skills-whats-the-difference/" TargetMode="External"/><Relationship Id="rId13" Type="http://schemas.openxmlformats.org/officeDocument/2006/relationships/hyperlink" Target="https://www.thegeorgelichfield.co.uk/the-george-hotel-policies/sustainability-polic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nkedin.com/pulse/navigating-ever-changing-landscape-challenges-modern-world-feniger/" TargetMode="External"/><Relationship Id="rId12" Type="http://schemas.openxmlformats.org/officeDocument/2006/relationships/hyperlink" Target="https://www.shms.com/en/news/top-hospitality-tren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rustyou.com/blog/guest-feedback-reviews/hotel-guest-complaints" TargetMode="External"/><Relationship Id="rId1" Type="http://schemas.openxmlformats.org/officeDocument/2006/relationships/numbering" Target="numbering.xml"/><Relationship Id="rId6" Type="http://schemas.openxmlformats.org/officeDocument/2006/relationships/hyperlink" Target="https://chatgpt.com/" TargetMode="External"/><Relationship Id="rId11" Type="http://schemas.openxmlformats.org/officeDocument/2006/relationships/hyperlink" Target="https://www.hospitalitynet.org/opinion/4117872.html" TargetMode="External"/><Relationship Id="rId5" Type="http://schemas.openxmlformats.org/officeDocument/2006/relationships/hyperlink" Target="https://www.grammarly.com/" TargetMode="External"/><Relationship Id="rId15" Type="http://schemas.openxmlformats.org/officeDocument/2006/relationships/hyperlink" Target="https://reflection.ed.ac.uk/reflectors-toolkit/reflecting-on-experience/gibbs-reflective-cycle" TargetMode="External"/><Relationship Id="rId10" Type="http://schemas.openxmlformats.org/officeDocument/2006/relationships/hyperlink" Target="https://www.nwa-search.com/5-key-trends-shaping-the-hospitality-and-conference-workforce-from-2024-to-2026" TargetMode="External"/><Relationship Id="rId4" Type="http://schemas.openxmlformats.org/officeDocument/2006/relationships/webSettings" Target="webSettings.xml"/><Relationship Id="rId9" Type="http://schemas.openxmlformats.org/officeDocument/2006/relationships/hyperlink" Target="https://www.medallia.com/wp-content/uploads/pdf/resources/Medallia-Understanding-Personalization-Efforts-in-the-Hospitality-and-Retail-Industries-Report.pdf" TargetMode="External"/><Relationship Id="rId14" Type="http://schemas.openxmlformats.org/officeDocument/2006/relationships/hyperlink" Target="https://www.trustyou.com/blog/guest-feedback-reviews/hotel-guest-compla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11</Pages>
  <Words>2420</Words>
  <Characters>15876</Characters>
  <Application>Microsoft Office Word</Application>
  <DocSecurity>0</DocSecurity>
  <Lines>311</Lines>
  <Paragraphs>99</Paragraphs>
  <ScaleCrop>false</ScaleCrop>
  <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72</cp:revision>
  <dcterms:created xsi:type="dcterms:W3CDTF">2025-06-16T13:43:00Z</dcterms:created>
  <dcterms:modified xsi:type="dcterms:W3CDTF">2025-06-16T17:20:00Z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94a356cf-1fe2-447a-8fc1-2634b1485e0c</vt:lpwstr>
  </property>
</Properties>
</file>