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ED77F" w14:textId="77777777" w:rsidR="00050E41" w:rsidRPr="00797E48" w:rsidRDefault="00050E41">
      <w:pPr>
        <w:spacing w:after="0" w:line="480" w:lineRule="auto"/>
        <w:ind w:left="1440" w:firstLine="720"/>
        <w:rPr>
          <w:rFonts w:ascii="Times New Roman" w:eastAsia="Times New Roman" w:hAnsi="Times New Roman" w:cs="Times New Roman"/>
          <w:color w:val="000000"/>
          <w:sz w:val="24"/>
          <w:szCs w:val="24"/>
          <w:lang w:val="en-GB"/>
        </w:rPr>
      </w:pPr>
    </w:p>
    <w:p w14:paraId="004E09DE" w14:textId="77777777" w:rsidR="00050E41" w:rsidRDefault="00050E41">
      <w:pPr>
        <w:spacing w:after="0" w:line="480" w:lineRule="auto"/>
        <w:ind w:left="1440" w:firstLine="720"/>
        <w:rPr>
          <w:rFonts w:ascii="Times New Roman" w:eastAsia="Times New Roman" w:hAnsi="Times New Roman" w:cs="Times New Roman"/>
          <w:color w:val="000000"/>
          <w:sz w:val="24"/>
          <w:szCs w:val="24"/>
        </w:rPr>
      </w:pPr>
    </w:p>
    <w:p w14:paraId="4CDD3E3F" w14:textId="77777777" w:rsidR="00050E41" w:rsidRDefault="00050E41">
      <w:pPr>
        <w:spacing w:after="0" w:line="480" w:lineRule="auto"/>
        <w:ind w:left="1440" w:firstLine="720"/>
        <w:jc w:val="center"/>
        <w:rPr>
          <w:rFonts w:ascii="Times New Roman" w:eastAsia="Times New Roman" w:hAnsi="Times New Roman" w:cs="Times New Roman"/>
          <w:color w:val="000000"/>
          <w:sz w:val="24"/>
          <w:szCs w:val="24"/>
        </w:rPr>
      </w:pPr>
    </w:p>
    <w:p w14:paraId="5EA9E45B" w14:textId="77777777" w:rsidR="00050E41" w:rsidRPr="00F009C7" w:rsidRDefault="00050E41" w:rsidP="00F009C7">
      <w:pPr>
        <w:spacing w:after="0" w:line="360" w:lineRule="auto"/>
        <w:jc w:val="both"/>
        <w:rPr>
          <w:rFonts w:ascii="Times New Roman" w:eastAsia="Times New Roman" w:hAnsi="Times New Roman" w:cs="Times New Roman"/>
          <w:sz w:val="24"/>
          <w:szCs w:val="24"/>
        </w:rPr>
      </w:pPr>
    </w:p>
    <w:p w14:paraId="36AA6DBF" w14:textId="60170511" w:rsidR="00050E41" w:rsidRDefault="006736A6" w:rsidP="00F06E71">
      <w:pPr>
        <w:spacing w:after="0" w:line="360" w:lineRule="auto"/>
        <w:jc w:val="center"/>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REFLECTION ON SUPERVISORY EXPERIENCE AT IBIS CAMBRIDGE</w:t>
      </w:r>
    </w:p>
    <w:p w14:paraId="073C467A" w14:textId="77777777" w:rsidR="00F06E71" w:rsidRDefault="00F06E71" w:rsidP="00F06E71">
      <w:pPr>
        <w:spacing w:after="0" w:line="360" w:lineRule="auto"/>
        <w:jc w:val="center"/>
        <w:rPr>
          <w:rFonts w:ascii="Times New Roman" w:eastAsia="Times New Roman" w:hAnsi="Times New Roman" w:cs="Times New Roman"/>
          <w:sz w:val="24"/>
          <w:szCs w:val="24"/>
        </w:rPr>
      </w:pPr>
    </w:p>
    <w:p w14:paraId="3251B665" w14:textId="77777777" w:rsidR="00F06E71" w:rsidRDefault="00F06E71" w:rsidP="00F06E71">
      <w:pPr>
        <w:spacing w:after="0" w:line="360" w:lineRule="auto"/>
        <w:jc w:val="center"/>
        <w:rPr>
          <w:rFonts w:ascii="Times New Roman" w:eastAsia="Times New Roman" w:hAnsi="Times New Roman" w:cs="Times New Roman"/>
          <w:sz w:val="24"/>
          <w:szCs w:val="24"/>
        </w:rPr>
      </w:pPr>
    </w:p>
    <w:p w14:paraId="37D58C23" w14:textId="77777777" w:rsidR="00F06E71" w:rsidRDefault="00F06E71" w:rsidP="00F06E71">
      <w:pPr>
        <w:spacing w:after="0" w:line="360" w:lineRule="auto"/>
        <w:jc w:val="center"/>
        <w:rPr>
          <w:rFonts w:ascii="Times New Roman" w:eastAsia="Times New Roman" w:hAnsi="Times New Roman" w:cs="Times New Roman"/>
          <w:sz w:val="24"/>
          <w:szCs w:val="24"/>
        </w:rPr>
      </w:pPr>
    </w:p>
    <w:p w14:paraId="16244D12" w14:textId="77777777" w:rsidR="00F06E71" w:rsidRDefault="00F06E71" w:rsidP="00F06E71">
      <w:pPr>
        <w:spacing w:after="0" w:line="360" w:lineRule="auto"/>
        <w:jc w:val="center"/>
        <w:rPr>
          <w:rFonts w:ascii="Times New Roman" w:eastAsia="Times New Roman" w:hAnsi="Times New Roman" w:cs="Times New Roman"/>
          <w:sz w:val="24"/>
          <w:szCs w:val="24"/>
        </w:rPr>
      </w:pPr>
    </w:p>
    <w:p w14:paraId="5E5BE902" w14:textId="77777777" w:rsidR="00F06E71" w:rsidRDefault="00F06E71" w:rsidP="00F06E71">
      <w:pPr>
        <w:spacing w:after="0" w:line="360" w:lineRule="auto"/>
        <w:jc w:val="center"/>
        <w:rPr>
          <w:rFonts w:ascii="Times New Roman" w:eastAsia="Times New Roman" w:hAnsi="Times New Roman" w:cs="Times New Roman"/>
          <w:sz w:val="24"/>
          <w:szCs w:val="24"/>
        </w:rPr>
      </w:pPr>
    </w:p>
    <w:p w14:paraId="2BA520E0" w14:textId="77777777" w:rsidR="00F06E71" w:rsidRDefault="00F06E71" w:rsidP="00F06E71">
      <w:pPr>
        <w:spacing w:after="0" w:line="360" w:lineRule="auto"/>
        <w:jc w:val="center"/>
        <w:rPr>
          <w:rFonts w:ascii="Times New Roman" w:eastAsia="Times New Roman" w:hAnsi="Times New Roman" w:cs="Times New Roman"/>
          <w:sz w:val="24"/>
          <w:szCs w:val="24"/>
        </w:rPr>
      </w:pPr>
    </w:p>
    <w:p w14:paraId="10046306" w14:textId="77777777" w:rsidR="00F06E71" w:rsidRDefault="00F06E71" w:rsidP="00F06E71">
      <w:pPr>
        <w:spacing w:after="0" w:line="360" w:lineRule="auto"/>
        <w:jc w:val="center"/>
        <w:rPr>
          <w:rFonts w:ascii="Times New Roman" w:eastAsia="Times New Roman" w:hAnsi="Times New Roman" w:cs="Times New Roman"/>
          <w:sz w:val="24"/>
          <w:szCs w:val="24"/>
        </w:rPr>
      </w:pPr>
    </w:p>
    <w:p w14:paraId="3CF144C3" w14:textId="77777777" w:rsidR="00F06E71" w:rsidRDefault="00F06E71" w:rsidP="00F06E71">
      <w:pPr>
        <w:spacing w:after="0" w:line="360" w:lineRule="auto"/>
        <w:jc w:val="both"/>
        <w:rPr>
          <w:rFonts w:ascii="Times New Roman" w:eastAsia="Verdana" w:hAnsi="Times New Roman" w:cs="Times New Roman"/>
          <w:color w:val="000000"/>
          <w:sz w:val="24"/>
          <w:szCs w:val="24"/>
        </w:rPr>
      </w:pPr>
      <w:r>
        <w:rPr>
          <w:rFonts w:ascii="Times New Roman" w:eastAsia="Verdana" w:hAnsi="Times New Roman" w:cs="Times New Roman"/>
          <w:color w:val="000000"/>
          <w:sz w:val="24"/>
          <w:szCs w:val="24"/>
        </w:rPr>
        <w:t>Student Name: Iulia Denis Cristea</w:t>
      </w:r>
    </w:p>
    <w:p w14:paraId="0EE7D332" w14:textId="7F91505D" w:rsidR="00F06E71" w:rsidRDefault="00F06E71" w:rsidP="00F06E71">
      <w:pPr>
        <w:spacing w:after="0" w:line="360" w:lineRule="auto"/>
        <w:jc w:val="both"/>
        <w:rPr>
          <w:rFonts w:ascii="Times New Roman" w:eastAsia="Verdana" w:hAnsi="Times New Roman" w:cs="Times New Roman"/>
          <w:color w:val="000000"/>
          <w:sz w:val="24"/>
          <w:szCs w:val="24"/>
        </w:rPr>
      </w:pPr>
      <w:r>
        <w:rPr>
          <w:rFonts w:ascii="Times New Roman" w:eastAsia="Verdana" w:hAnsi="Times New Roman" w:cs="Times New Roman"/>
          <w:color w:val="000000"/>
          <w:sz w:val="24"/>
          <w:szCs w:val="24"/>
        </w:rPr>
        <w:t xml:space="preserve">Module: Managing </w:t>
      </w:r>
      <w:r>
        <w:rPr>
          <w:rFonts w:ascii="Times New Roman" w:eastAsia="Verdana" w:hAnsi="Times New Roman" w:cs="Times New Roman"/>
          <w:color w:val="000000"/>
          <w:sz w:val="24"/>
          <w:szCs w:val="24"/>
        </w:rPr>
        <w:t>Hotel Administration</w:t>
      </w:r>
    </w:p>
    <w:p w14:paraId="6E9DDD48" w14:textId="457CF9D6" w:rsidR="00F06E71" w:rsidRDefault="00F06E71" w:rsidP="00F06E71">
      <w:pPr>
        <w:spacing w:after="0" w:line="360" w:lineRule="auto"/>
        <w:jc w:val="both"/>
        <w:rPr>
          <w:rFonts w:ascii="Times New Roman" w:eastAsia="Verdana" w:hAnsi="Times New Roman" w:cs="Times New Roman"/>
          <w:color w:val="000000"/>
          <w:sz w:val="24"/>
          <w:szCs w:val="24"/>
        </w:rPr>
      </w:pPr>
      <w:r>
        <w:rPr>
          <w:rFonts w:ascii="Times New Roman" w:eastAsia="Verdana" w:hAnsi="Times New Roman" w:cs="Times New Roman"/>
          <w:color w:val="000000"/>
          <w:sz w:val="24"/>
          <w:szCs w:val="24"/>
        </w:rPr>
        <w:t>Module Code: BMIH600</w:t>
      </w:r>
      <w:r>
        <w:rPr>
          <w:rFonts w:ascii="Times New Roman" w:eastAsia="Verdana" w:hAnsi="Times New Roman" w:cs="Times New Roman"/>
          <w:color w:val="000000"/>
          <w:sz w:val="24"/>
          <w:szCs w:val="24"/>
        </w:rPr>
        <w:t>4</w:t>
      </w:r>
    </w:p>
    <w:p w14:paraId="393F153C" w14:textId="77777777" w:rsidR="00F06E71" w:rsidRPr="00C76979" w:rsidRDefault="00F06E71" w:rsidP="00F06E71">
      <w:pPr>
        <w:spacing w:after="0" w:line="360" w:lineRule="auto"/>
        <w:jc w:val="both"/>
        <w:rPr>
          <w:rFonts w:ascii="Times New Roman" w:eastAsia="Verdana" w:hAnsi="Times New Roman" w:cs="Times New Roman"/>
          <w:color w:val="000000"/>
          <w:sz w:val="24"/>
          <w:szCs w:val="24"/>
        </w:rPr>
      </w:pPr>
      <w:r>
        <w:rPr>
          <w:rFonts w:ascii="Times New Roman" w:eastAsia="Verdana" w:hAnsi="Times New Roman" w:cs="Times New Roman"/>
          <w:color w:val="000000"/>
          <w:sz w:val="24"/>
          <w:szCs w:val="24"/>
        </w:rPr>
        <w:t>Lecturer: Ka Po Chong</w:t>
      </w:r>
    </w:p>
    <w:p w14:paraId="2360772B" w14:textId="77777777" w:rsidR="00F06E71" w:rsidRPr="00F009C7" w:rsidRDefault="00F06E71" w:rsidP="00F06E71">
      <w:pPr>
        <w:spacing w:after="0" w:line="360" w:lineRule="auto"/>
        <w:rPr>
          <w:rFonts w:ascii="Times New Roman" w:eastAsia="Verdana" w:hAnsi="Times New Roman" w:cs="Times New Roman"/>
          <w:color w:val="000000"/>
          <w:sz w:val="24"/>
          <w:szCs w:val="24"/>
        </w:rPr>
      </w:pPr>
    </w:p>
    <w:p w14:paraId="43410770" w14:textId="77777777" w:rsidR="00050E41" w:rsidRPr="00F009C7" w:rsidRDefault="00050E41" w:rsidP="00F06E71">
      <w:pPr>
        <w:spacing w:after="0" w:line="360" w:lineRule="auto"/>
        <w:jc w:val="center"/>
        <w:rPr>
          <w:rFonts w:ascii="Times New Roman" w:eastAsia="Verdana" w:hAnsi="Times New Roman" w:cs="Times New Roman"/>
          <w:color w:val="000000"/>
          <w:sz w:val="24"/>
          <w:szCs w:val="24"/>
        </w:rPr>
      </w:pPr>
    </w:p>
    <w:p w14:paraId="30C71F5E" w14:textId="77777777" w:rsidR="00050E41" w:rsidRPr="00F009C7" w:rsidRDefault="00050E41" w:rsidP="00F009C7">
      <w:pPr>
        <w:spacing w:after="0" w:line="360" w:lineRule="auto"/>
        <w:jc w:val="both"/>
        <w:rPr>
          <w:rFonts w:ascii="Times New Roman" w:eastAsia="Verdana" w:hAnsi="Times New Roman" w:cs="Times New Roman"/>
          <w:color w:val="000000"/>
          <w:sz w:val="24"/>
          <w:szCs w:val="24"/>
        </w:rPr>
      </w:pPr>
    </w:p>
    <w:p w14:paraId="620B1E28" w14:textId="77777777" w:rsidR="00050E41" w:rsidRPr="00F009C7" w:rsidRDefault="00050E41" w:rsidP="00F009C7">
      <w:pPr>
        <w:spacing w:after="0" w:line="360" w:lineRule="auto"/>
        <w:jc w:val="both"/>
        <w:rPr>
          <w:rFonts w:ascii="Times New Roman" w:eastAsia="Verdana" w:hAnsi="Times New Roman" w:cs="Times New Roman"/>
          <w:color w:val="000000"/>
          <w:sz w:val="24"/>
          <w:szCs w:val="24"/>
        </w:rPr>
      </w:pPr>
    </w:p>
    <w:p w14:paraId="4416B3E6" w14:textId="77777777" w:rsidR="00050E41" w:rsidRPr="00F009C7" w:rsidRDefault="00EA6DD5" w:rsidP="00F009C7">
      <w:pPr>
        <w:spacing w:after="0" w:line="360" w:lineRule="auto"/>
        <w:jc w:val="both"/>
        <w:rPr>
          <w:rFonts w:ascii="Times New Roman" w:eastAsia="Times New Roman" w:hAnsi="Times New Roman" w:cs="Times New Roman"/>
          <w:sz w:val="24"/>
          <w:szCs w:val="24"/>
        </w:rPr>
      </w:pPr>
      <w:r w:rsidRPr="00F009C7">
        <w:rPr>
          <w:rFonts w:ascii="Times New Roman" w:hAnsi="Times New Roman" w:cs="Times New Roman"/>
          <w:sz w:val="24"/>
          <w:szCs w:val="24"/>
        </w:rPr>
        <w:br w:type="page"/>
      </w:r>
    </w:p>
    <w:p w14:paraId="36005AB8" w14:textId="7C4C111F" w:rsidR="00050E41" w:rsidRPr="00F009C7" w:rsidRDefault="006736A6" w:rsidP="00F009C7">
      <w:pPr>
        <w:spacing w:after="0" w:line="360" w:lineRule="auto"/>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lastRenderedPageBreak/>
        <w:t>Reflection on Supervisory Experience at IBIS Cambridge</w:t>
      </w:r>
    </w:p>
    <w:p w14:paraId="7B9DE770" w14:textId="28EB5896" w:rsidR="00050E41" w:rsidRPr="00F009C7" w:rsidRDefault="00125A2E" w:rsidP="00F009C7">
      <w:pPr>
        <w:spacing w:after="0" w:line="360" w:lineRule="auto"/>
        <w:ind w:firstLine="720"/>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 xml:space="preserve">For my placement at the front office of IBIS Cambridge Hotel, I undertook a supervisory position as my focus was on the administrative part of the hotel. This helped </w:t>
      </w:r>
      <w:r w:rsidR="006736A6" w:rsidRPr="00F009C7">
        <w:rPr>
          <w:rFonts w:ascii="Times New Roman" w:eastAsia="Times New Roman" w:hAnsi="Times New Roman" w:cs="Times New Roman"/>
          <w:sz w:val="24"/>
          <w:szCs w:val="24"/>
        </w:rPr>
        <w:t xml:space="preserve">me </w:t>
      </w:r>
      <w:r w:rsidR="00BE30E5" w:rsidRPr="00F009C7">
        <w:rPr>
          <w:rFonts w:ascii="Times New Roman" w:eastAsia="Times New Roman" w:hAnsi="Times New Roman" w:cs="Times New Roman"/>
          <w:sz w:val="24"/>
          <w:szCs w:val="24"/>
        </w:rPr>
        <w:t>realize</w:t>
      </w:r>
      <w:r w:rsidRPr="00F009C7">
        <w:rPr>
          <w:rFonts w:ascii="Times New Roman" w:eastAsia="Times New Roman" w:hAnsi="Times New Roman" w:cs="Times New Roman"/>
          <w:sz w:val="24"/>
          <w:szCs w:val="24"/>
        </w:rPr>
        <w:t xml:space="preserve"> the value of work skills, good communication, teamwork, planning, and customer </w:t>
      </w:r>
      <w:r w:rsidR="006736A6" w:rsidRPr="00F009C7">
        <w:rPr>
          <w:rFonts w:ascii="Times New Roman" w:eastAsia="Times New Roman" w:hAnsi="Times New Roman" w:cs="Times New Roman"/>
          <w:sz w:val="24"/>
          <w:szCs w:val="24"/>
        </w:rPr>
        <w:t>service in a real-life</w:t>
      </w:r>
      <w:r w:rsidRPr="00F009C7">
        <w:rPr>
          <w:rFonts w:ascii="Times New Roman" w:eastAsia="Times New Roman" w:hAnsi="Times New Roman" w:cs="Times New Roman"/>
          <w:sz w:val="24"/>
          <w:szCs w:val="24"/>
        </w:rPr>
        <w:t xml:space="preserve"> situation. Using Gibbs’ model of reflection, I will evaluate my personal and professional growth throughout this period to plan for future improvement</w:t>
      </w:r>
      <w:r w:rsidR="00DF67EE" w:rsidRPr="00F009C7">
        <w:rPr>
          <w:rFonts w:ascii="Times New Roman" w:hAnsi="Times New Roman" w:cs="Times New Roman"/>
          <w:color w:val="222222"/>
          <w:sz w:val="24"/>
          <w:szCs w:val="24"/>
          <w:shd w:val="clear" w:color="auto" w:fill="FFFFFF"/>
        </w:rPr>
        <w:t xml:space="preserve"> (</w:t>
      </w:r>
      <w:proofErr w:type="spellStart"/>
      <w:r w:rsidR="00DF67EE" w:rsidRPr="00F009C7">
        <w:rPr>
          <w:rFonts w:ascii="Times New Roman" w:hAnsi="Times New Roman" w:cs="Times New Roman"/>
          <w:color w:val="222222"/>
          <w:sz w:val="24"/>
          <w:szCs w:val="24"/>
          <w:shd w:val="clear" w:color="auto" w:fill="FFFFFF"/>
        </w:rPr>
        <w:t>Adeani</w:t>
      </w:r>
      <w:proofErr w:type="spellEnd"/>
      <w:r w:rsidR="00DF67EE" w:rsidRPr="00F009C7">
        <w:rPr>
          <w:rFonts w:ascii="Times New Roman" w:hAnsi="Times New Roman" w:cs="Times New Roman"/>
          <w:color w:val="222222"/>
          <w:sz w:val="24"/>
          <w:szCs w:val="24"/>
          <w:shd w:val="clear" w:color="auto" w:fill="FFFFFF"/>
        </w:rPr>
        <w:t xml:space="preserve"> et al., 2021)</w:t>
      </w:r>
      <w:r w:rsidRPr="00F009C7">
        <w:rPr>
          <w:rFonts w:ascii="Times New Roman" w:eastAsia="Times New Roman" w:hAnsi="Times New Roman" w:cs="Times New Roman"/>
          <w:sz w:val="24"/>
          <w:szCs w:val="24"/>
        </w:rPr>
        <w:t xml:space="preserve">. This reflection paper will include a brief description of an administrative problem </w:t>
      </w:r>
      <w:r w:rsidR="006736A6" w:rsidRPr="00F009C7">
        <w:rPr>
          <w:rFonts w:ascii="Times New Roman" w:eastAsia="Times New Roman" w:hAnsi="Times New Roman" w:cs="Times New Roman"/>
          <w:sz w:val="24"/>
          <w:szCs w:val="24"/>
        </w:rPr>
        <w:t>that</w:t>
      </w:r>
      <w:r w:rsidRPr="00F009C7">
        <w:rPr>
          <w:rFonts w:ascii="Times New Roman" w:eastAsia="Times New Roman" w:hAnsi="Times New Roman" w:cs="Times New Roman"/>
          <w:sz w:val="24"/>
          <w:szCs w:val="24"/>
        </w:rPr>
        <w:t xml:space="preserve"> was faced, recommendations of measures that can be taken together</w:t>
      </w:r>
      <w:r w:rsidR="006736A6" w:rsidRPr="00F009C7">
        <w:rPr>
          <w:rFonts w:ascii="Times New Roman" w:eastAsia="Times New Roman" w:hAnsi="Times New Roman" w:cs="Times New Roman"/>
          <w:sz w:val="24"/>
          <w:szCs w:val="24"/>
        </w:rPr>
        <w:t>, and</w:t>
      </w:r>
      <w:r w:rsidRPr="00F009C7">
        <w:rPr>
          <w:rFonts w:ascii="Times New Roman" w:eastAsia="Times New Roman" w:hAnsi="Times New Roman" w:cs="Times New Roman"/>
          <w:sz w:val="24"/>
          <w:szCs w:val="24"/>
        </w:rPr>
        <w:t xml:space="preserve"> a plan for future actions. This process seeks to improve </w:t>
      </w:r>
      <w:r w:rsidR="00CA55E9" w:rsidRPr="00F009C7">
        <w:rPr>
          <w:rFonts w:ascii="Times New Roman" w:eastAsia="Times New Roman" w:hAnsi="Times New Roman" w:cs="Times New Roman"/>
          <w:sz w:val="24"/>
          <w:szCs w:val="24"/>
        </w:rPr>
        <w:t>my experience in the operational and managerial functions of hotel administration, and the process adds</w:t>
      </w:r>
      <w:r w:rsidRPr="00F009C7">
        <w:rPr>
          <w:rFonts w:ascii="Times New Roman" w:eastAsia="Times New Roman" w:hAnsi="Times New Roman" w:cs="Times New Roman"/>
          <w:sz w:val="24"/>
          <w:szCs w:val="24"/>
        </w:rPr>
        <w:t xml:space="preserve"> value to my growing career in the hospitality industry.</w:t>
      </w:r>
    </w:p>
    <w:p w14:paraId="223DAD01" w14:textId="05699FC9" w:rsidR="006736A6" w:rsidRPr="00F009C7" w:rsidRDefault="00D62487" w:rsidP="00F009C7">
      <w:pPr>
        <w:spacing w:after="0" w:line="360" w:lineRule="auto"/>
        <w:ind w:firstLine="720"/>
        <w:jc w:val="both"/>
        <w:rPr>
          <w:rFonts w:ascii="Times New Roman" w:eastAsia="Times New Roman" w:hAnsi="Times New Roman" w:cs="Times New Roman"/>
          <w:b/>
          <w:bCs/>
          <w:sz w:val="24"/>
          <w:szCs w:val="24"/>
        </w:rPr>
      </w:pPr>
      <w:r w:rsidRPr="00F009C7">
        <w:rPr>
          <w:rFonts w:ascii="Times New Roman" w:eastAsia="Times New Roman" w:hAnsi="Times New Roman" w:cs="Times New Roman"/>
          <w:b/>
          <w:bCs/>
          <w:sz w:val="24"/>
          <w:szCs w:val="24"/>
        </w:rPr>
        <w:t>Overview of Hotel Administration Operation</w:t>
      </w:r>
    </w:p>
    <w:p w14:paraId="32B77D74" w14:textId="23D48CD9" w:rsidR="00D62487" w:rsidRPr="00F009C7" w:rsidRDefault="00686E8E" w:rsidP="00F009C7">
      <w:pPr>
        <w:spacing w:after="0" w:line="360" w:lineRule="auto"/>
        <w:ind w:firstLine="720"/>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 xml:space="preserve">The hotel administration in the IBIS Cambridge Hotel includes </w:t>
      </w:r>
      <w:r w:rsidR="00363866" w:rsidRPr="00F009C7">
        <w:rPr>
          <w:rFonts w:ascii="Times New Roman" w:eastAsia="Times New Roman" w:hAnsi="Times New Roman" w:cs="Times New Roman"/>
          <w:sz w:val="24"/>
          <w:szCs w:val="24"/>
        </w:rPr>
        <w:t>many</w:t>
      </w:r>
      <w:r w:rsidRPr="00F009C7">
        <w:rPr>
          <w:rFonts w:ascii="Times New Roman" w:eastAsia="Times New Roman" w:hAnsi="Times New Roman" w:cs="Times New Roman"/>
          <w:sz w:val="24"/>
          <w:szCs w:val="24"/>
        </w:rPr>
        <w:t xml:space="preserve"> tasks that are critical to ensuring effective business and providing high-quality services to customers. Some of the most </w:t>
      </w:r>
      <w:r w:rsidR="00CA55E9" w:rsidRPr="00F009C7">
        <w:rPr>
          <w:rFonts w:ascii="Times New Roman" w:eastAsia="Times New Roman" w:hAnsi="Times New Roman" w:cs="Times New Roman"/>
          <w:sz w:val="24"/>
          <w:szCs w:val="24"/>
        </w:rPr>
        <w:t>essential</w:t>
      </w:r>
      <w:r w:rsidRPr="00F009C7">
        <w:rPr>
          <w:rFonts w:ascii="Times New Roman" w:eastAsia="Times New Roman" w:hAnsi="Times New Roman" w:cs="Times New Roman"/>
          <w:sz w:val="24"/>
          <w:szCs w:val="24"/>
        </w:rPr>
        <w:t xml:space="preserve"> duties include maintaining guest relations, booking, answering guests’ questions, </w:t>
      </w:r>
      <w:r w:rsidR="00CA55E9" w:rsidRPr="00F009C7">
        <w:rPr>
          <w:rFonts w:ascii="Times New Roman" w:eastAsia="Times New Roman" w:hAnsi="Times New Roman" w:cs="Times New Roman"/>
          <w:sz w:val="24"/>
          <w:szCs w:val="24"/>
        </w:rPr>
        <w:t>and</w:t>
      </w:r>
      <w:r w:rsidRPr="00F009C7">
        <w:rPr>
          <w:rFonts w:ascii="Times New Roman" w:eastAsia="Times New Roman" w:hAnsi="Times New Roman" w:cs="Times New Roman"/>
          <w:sz w:val="24"/>
          <w:szCs w:val="24"/>
        </w:rPr>
        <w:t xml:space="preserve"> overseeing the smooth functioning of the front desk. Supervisors are critical in this context as they manage employees’ efficiency, address existing concerns, and maintain a quality service delivery</w:t>
      </w:r>
      <w:r w:rsidR="00BB366C" w:rsidRPr="00F009C7">
        <w:rPr>
          <w:rFonts w:ascii="Times New Roman" w:eastAsia="Times New Roman" w:hAnsi="Times New Roman" w:cs="Times New Roman"/>
          <w:sz w:val="24"/>
          <w:szCs w:val="24"/>
        </w:rPr>
        <w:t xml:space="preserve"> (Ali et al., 2021)</w:t>
      </w:r>
      <w:r w:rsidRPr="00F009C7">
        <w:rPr>
          <w:rFonts w:ascii="Times New Roman" w:eastAsia="Times New Roman" w:hAnsi="Times New Roman" w:cs="Times New Roman"/>
          <w:sz w:val="24"/>
          <w:szCs w:val="24"/>
        </w:rPr>
        <w:t xml:space="preserve">. They are required to perform both managerial tasks as well as ensure proper communication and collaboration. This is because by ensuring that all the operations are well coordinated and the </w:t>
      </w:r>
      <w:r w:rsidR="00363866" w:rsidRPr="00F009C7">
        <w:rPr>
          <w:rFonts w:ascii="Times New Roman" w:eastAsia="Times New Roman" w:hAnsi="Times New Roman" w:cs="Times New Roman"/>
          <w:sz w:val="24"/>
          <w:szCs w:val="24"/>
        </w:rPr>
        <w:t>guest’s</w:t>
      </w:r>
      <w:r w:rsidRPr="00F009C7">
        <w:rPr>
          <w:rFonts w:ascii="Times New Roman" w:eastAsia="Times New Roman" w:hAnsi="Times New Roman" w:cs="Times New Roman"/>
          <w:sz w:val="24"/>
          <w:szCs w:val="24"/>
        </w:rPr>
        <w:t xml:space="preserve"> needs are met or even exceeded, the supervisors help the hotel achieve its goals. This management structure means that every guest is attended to with great care to ensure that they get the best services offered by the hotel.</w:t>
      </w:r>
    </w:p>
    <w:p w14:paraId="2553C5F5" w14:textId="168DCE2C" w:rsidR="005761E4" w:rsidRPr="00F009C7" w:rsidRDefault="005761E4" w:rsidP="00F009C7">
      <w:pPr>
        <w:spacing w:after="0" w:line="360" w:lineRule="auto"/>
        <w:jc w:val="both"/>
        <w:rPr>
          <w:rFonts w:ascii="Times New Roman" w:eastAsia="Times New Roman" w:hAnsi="Times New Roman" w:cs="Times New Roman"/>
          <w:b/>
          <w:bCs/>
          <w:sz w:val="24"/>
          <w:szCs w:val="24"/>
        </w:rPr>
      </w:pPr>
      <w:r w:rsidRPr="00F009C7">
        <w:rPr>
          <w:rFonts w:ascii="Times New Roman" w:eastAsia="Times New Roman" w:hAnsi="Times New Roman" w:cs="Times New Roman"/>
          <w:b/>
          <w:bCs/>
          <w:sz w:val="24"/>
          <w:szCs w:val="24"/>
        </w:rPr>
        <w:t>Placement Learning Objectives</w:t>
      </w:r>
    </w:p>
    <w:p w14:paraId="684D6AEA" w14:textId="0EBAFCDE" w:rsidR="005761E4" w:rsidRPr="00F009C7" w:rsidRDefault="005761E4" w:rsidP="00F009C7">
      <w:pPr>
        <w:spacing w:after="0" w:line="360" w:lineRule="auto"/>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ab/>
      </w:r>
      <w:r w:rsidR="00BE30E5" w:rsidRPr="00F009C7">
        <w:rPr>
          <w:rFonts w:ascii="Times New Roman" w:eastAsia="Times New Roman" w:hAnsi="Times New Roman" w:cs="Times New Roman"/>
          <w:sz w:val="24"/>
          <w:szCs w:val="24"/>
        </w:rPr>
        <w:t xml:space="preserve">In my placement learning objectives, I </w:t>
      </w:r>
      <w:r w:rsidR="005625E4" w:rsidRPr="00F009C7">
        <w:rPr>
          <w:rFonts w:ascii="Times New Roman" w:eastAsia="Times New Roman" w:hAnsi="Times New Roman" w:cs="Times New Roman"/>
          <w:sz w:val="24"/>
          <w:szCs w:val="24"/>
        </w:rPr>
        <w:t>set my goals as follows: To</w:t>
      </w:r>
      <w:r w:rsidR="00BE30E5" w:rsidRPr="00F009C7">
        <w:rPr>
          <w:rFonts w:ascii="Times New Roman" w:eastAsia="Times New Roman" w:hAnsi="Times New Roman" w:cs="Times New Roman"/>
          <w:sz w:val="24"/>
          <w:szCs w:val="24"/>
        </w:rPr>
        <w:t xml:space="preserve"> </w:t>
      </w:r>
      <w:proofErr w:type="gramStart"/>
      <w:r w:rsidR="00BE30E5" w:rsidRPr="00F009C7">
        <w:rPr>
          <w:rFonts w:ascii="Times New Roman" w:eastAsia="Times New Roman" w:hAnsi="Times New Roman" w:cs="Times New Roman"/>
          <w:sz w:val="24"/>
          <w:szCs w:val="24"/>
        </w:rPr>
        <w:t>have an understanding of</w:t>
      </w:r>
      <w:proofErr w:type="gramEnd"/>
      <w:r w:rsidR="00BE30E5" w:rsidRPr="00F009C7">
        <w:rPr>
          <w:rFonts w:ascii="Times New Roman" w:eastAsia="Times New Roman" w:hAnsi="Times New Roman" w:cs="Times New Roman"/>
          <w:sz w:val="24"/>
          <w:szCs w:val="24"/>
        </w:rPr>
        <w:t xml:space="preserve"> the general administrative tasks done in the front office, </w:t>
      </w:r>
      <w:r w:rsidR="005625E4" w:rsidRPr="00F009C7">
        <w:rPr>
          <w:rFonts w:ascii="Times New Roman" w:eastAsia="Times New Roman" w:hAnsi="Times New Roman" w:cs="Times New Roman"/>
          <w:sz w:val="24"/>
          <w:szCs w:val="24"/>
        </w:rPr>
        <w:t xml:space="preserve">how to work with people and in a team, and </w:t>
      </w:r>
      <w:r w:rsidR="00BE30E5" w:rsidRPr="00F009C7">
        <w:rPr>
          <w:rFonts w:ascii="Times New Roman" w:eastAsia="Times New Roman" w:hAnsi="Times New Roman" w:cs="Times New Roman"/>
          <w:sz w:val="24"/>
          <w:szCs w:val="24"/>
        </w:rPr>
        <w:t xml:space="preserve">how to manage time and supervise others. To this end, I decided to engage in analyzing problems in hotel management and working towards their solutions so that I could learn how to </w:t>
      </w:r>
      <w:r w:rsidR="00BE30E5" w:rsidRPr="00F009C7">
        <w:rPr>
          <w:rFonts w:ascii="Times New Roman" w:eastAsia="Times New Roman" w:hAnsi="Times New Roman" w:cs="Times New Roman"/>
          <w:sz w:val="24"/>
          <w:szCs w:val="24"/>
        </w:rPr>
        <w:lastRenderedPageBreak/>
        <w:t>approach problems and work in the fast-paced and competitive environment of the hospitality industry.</w:t>
      </w:r>
    </w:p>
    <w:p w14:paraId="06489704" w14:textId="5DFDAFC7" w:rsidR="0057438E" w:rsidRPr="00F009C7" w:rsidRDefault="009227FA" w:rsidP="00F009C7">
      <w:pPr>
        <w:spacing w:after="0" w:line="360" w:lineRule="auto"/>
        <w:jc w:val="both"/>
        <w:rPr>
          <w:rFonts w:ascii="Times New Roman" w:eastAsia="Times New Roman" w:hAnsi="Times New Roman" w:cs="Times New Roman"/>
          <w:b/>
          <w:bCs/>
          <w:sz w:val="24"/>
          <w:szCs w:val="24"/>
        </w:rPr>
      </w:pPr>
      <w:r w:rsidRPr="00F009C7">
        <w:rPr>
          <w:rFonts w:ascii="Times New Roman" w:eastAsia="Times New Roman" w:hAnsi="Times New Roman" w:cs="Times New Roman"/>
          <w:b/>
          <w:bCs/>
          <w:sz w:val="24"/>
          <w:szCs w:val="24"/>
        </w:rPr>
        <w:t>Section 1: Reflection on Experience and Personal Development</w:t>
      </w:r>
    </w:p>
    <w:p w14:paraId="157A17EF" w14:textId="7D9A6833" w:rsidR="00133AB3" w:rsidRPr="00F009C7" w:rsidRDefault="009227FA" w:rsidP="00F009C7">
      <w:pPr>
        <w:spacing w:after="0" w:line="360" w:lineRule="auto"/>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ab/>
      </w:r>
      <w:r w:rsidR="00133AB3" w:rsidRPr="00F009C7">
        <w:rPr>
          <w:rFonts w:ascii="Times New Roman" w:eastAsia="Times New Roman" w:hAnsi="Times New Roman" w:cs="Times New Roman"/>
          <w:sz w:val="24"/>
          <w:szCs w:val="24"/>
        </w:rPr>
        <w:t xml:space="preserve">On placement, I was able to shadow a supervisory position at the IBIS Cambridge, which provided me with a real insight into the workings of hotel management. This showed the importance of some of the </w:t>
      </w:r>
      <w:r w:rsidR="00CA55E9" w:rsidRPr="00F009C7">
        <w:rPr>
          <w:rFonts w:ascii="Times New Roman" w:eastAsia="Times New Roman" w:hAnsi="Times New Roman" w:cs="Times New Roman"/>
          <w:sz w:val="24"/>
          <w:szCs w:val="24"/>
        </w:rPr>
        <w:t>critical</w:t>
      </w:r>
      <w:r w:rsidR="00133AB3" w:rsidRPr="00F009C7">
        <w:rPr>
          <w:rFonts w:ascii="Times New Roman" w:eastAsia="Times New Roman" w:hAnsi="Times New Roman" w:cs="Times New Roman"/>
          <w:sz w:val="24"/>
          <w:szCs w:val="24"/>
        </w:rPr>
        <w:t xml:space="preserve"> skills acquired in the workplace, especially on how to communicate, work in a team, and solve problems. It also allowed me to witness how managers address guests’ concerns, navigate conflicts</w:t>
      </w:r>
      <w:r w:rsidR="00CA55E9" w:rsidRPr="00F009C7">
        <w:rPr>
          <w:rFonts w:ascii="Times New Roman" w:eastAsia="Times New Roman" w:hAnsi="Times New Roman" w:cs="Times New Roman"/>
          <w:sz w:val="24"/>
          <w:szCs w:val="24"/>
        </w:rPr>
        <w:t>,</w:t>
      </w:r>
      <w:r w:rsidR="00133AB3" w:rsidRPr="00F009C7">
        <w:rPr>
          <w:rFonts w:ascii="Times New Roman" w:eastAsia="Times New Roman" w:hAnsi="Times New Roman" w:cs="Times New Roman"/>
          <w:sz w:val="24"/>
          <w:szCs w:val="24"/>
        </w:rPr>
        <w:t xml:space="preserve"> and maintain order and order at the front office desk. For instance, supervisors effectively managed guests’ needs alongside the </w:t>
      </w:r>
      <w:proofErr w:type="spellStart"/>
      <w:r w:rsidR="00133AB3" w:rsidRPr="00F009C7">
        <w:rPr>
          <w:rFonts w:ascii="Times New Roman" w:eastAsia="Times New Roman" w:hAnsi="Times New Roman" w:cs="Times New Roman"/>
          <w:sz w:val="24"/>
          <w:szCs w:val="24"/>
        </w:rPr>
        <w:t>organi</w:t>
      </w:r>
      <w:r w:rsidR="00363866" w:rsidRPr="00F009C7">
        <w:rPr>
          <w:rFonts w:ascii="Times New Roman" w:eastAsia="Times New Roman" w:hAnsi="Times New Roman" w:cs="Times New Roman"/>
          <w:sz w:val="24"/>
          <w:szCs w:val="24"/>
        </w:rPr>
        <w:t>s</w:t>
      </w:r>
      <w:r w:rsidR="00133AB3" w:rsidRPr="00F009C7">
        <w:rPr>
          <w:rFonts w:ascii="Times New Roman" w:eastAsia="Times New Roman" w:hAnsi="Times New Roman" w:cs="Times New Roman"/>
          <w:sz w:val="24"/>
          <w:szCs w:val="24"/>
        </w:rPr>
        <w:t>ation’s</w:t>
      </w:r>
      <w:proofErr w:type="spellEnd"/>
      <w:r w:rsidR="00133AB3" w:rsidRPr="00F009C7">
        <w:rPr>
          <w:rFonts w:ascii="Times New Roman" w:eastAsia="Times New Roman" w:hAnsi="Times New Roman" w:cs="Times New Roman"/>
          <w:sz w:val="24"/>
          <w:szCs w:val="24"/>
        </w:rPr>
        <w:t xml:space="preserve"> needs, thus demonstrating the competencies of managing several tasks at once and working under pressure</w:t>
      </w:r>
      <w:r w:rsidR="005402DB" w:rsidRPr="00F009C7">
        <w:rPr>
          <w:rFonts w:ascii="Times New Roman" w:hAnsi="Times New Roman" w:cs="Times New Roman"/>
          <w:color w:val="222222"/>
          <w:sz w:val="24"/>
          <w:szCs w:val="24"/>
          <w:shd w:val="clear" w:color="auto" w:fill="FFFFFF"/>
        </w:rPr>
        <w:t xml:space="preserve"> (Kay &amp; </w:t>
      </w:r>
      <w:proofErr w:type="spellStart"/>
      <w:r w:rsidR="005402DB" w:rsidRPr="00F009C7">
        <w:rPr>
          <w:rFonts w:ascii="Times New Roman" w:hAnsi="Times New Roman" w:cs="Times New Roman"/>
          <w:color w:val="222222"/>
          <w:sz w:val="24"/>
          <w:szCs w:val="24"/>
          <w:shd w:val="clear" w:color="auto" w:fill="FFFFFF"/>
        </w:rPr>
        <w:t>Skarlicki</w:t>
      </w:r>
      <w:proofErr w:type="spellEnd"/>
      <w:r w:rsidR="005402DB" w:rsidRPr="00F009C7">
        <w:rPr>
          <w:rFonts w:ascii="Times New Roman" w:hAnsi="Times New Roman" w:cs="Times New Roman"/>
          <w:color w:val="222222"/>
          <w:sz w:val="24"/>
          <w:szCs w:val="24"/>
          <w:shd w:val="clear" w:color="auto" w:fill="FFFFFF"/>
        </w:rPr>
        <w:t>, 2020)</w:t>
      </w:r>
      <w:r w:rsidR="00133AB3" w:rsidRPr="00F009C7">
        <w:rPr>
          <w:rFonts w:ascii="Times New Roman" w:eastAsia="Times New Roman" w:hAnsi="Times New Roman" w:cs="Times New Roman"/>
          <w:sz w:val="24"/>
          <w:szCs w:val="24"/>
        </w:rPr>
        <w:t>.</w:t>
      </w:r>
    </w:p>
    <w:p w14:paraId="0A5940C5" w14:textId="5E5E2945" w:rsidR="00133AB3" w:rsidRPr="00F009C7" w:rsidRDefault="00133AB3" w:rsidP="00F009C7">
      <w:pPr>
        <w:spacing w:after="0" w:line="360" w:lineRule="auto"/>
        <w:ind w:firstLine="720"/>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Both personal and vocational development, prior industrial experience</w:t>
      </w:r>
      <w:r w:rsidR="00D2056C" w:rsidRPr="00F009C7">
        <w:rPr>
          <w:rFonts w:ascii="Times New Roman" w:eastAsia="Times New Roman" w:hAnsi="Times New Roman" w:cs="Times New Roman"/>
          <w:sz w:val="24"/>
          <w:szCs w:val="24"/>
        </w:rPr>
        <w:t>,</w:t>
      </w:r>
      <w:r w:rsidRPr="00F009C7">
        <w:rPr>
          <w:rFonts w:ascii="Times New Roman" w:eastAsia="Times New Roman" w:hAnsi="Times New Roman" w:cs="Times New Roman"/>
          <w:sz w:val="24"/>
          <w:szCs w:val="24"/>
        </w:rPr>
        <w:t xml:space="preserve"> and academic knowledge were instrumental in this placement. Previous employment in the customer service department and education in </w:t>
      </w:r>
      <w:r w:rsidR="00D2056C" w:rsidRPr="00F009C7">
        <w:rPr>
          <w:rFonts w:ascii="Times New Roman" w:eastAsia="Times New Roman" w:hAnsi="Times New Roman" w:cs="Times New Roman"/>
          <w:sz w:val="24"/>
          <w:szCs w:val="24"/>
        </w:rPr>
        <w:t xml:space="preserve">the academic field of hospitality management helped me </w:t>
      </w:r>
      <w:r w:rsidRPr="00F009C7">
        <w:rPr>
          <w:rFonts w:ascii="Times New Roman" w:eastAsia="Times New Roman" w:hAnsi="Times New Roman" w:cs="Times New Roman"/>
          <w:sz w:val="24"/>
          <w:szCs w:val="24"/>
        </w:rPr>
        <w:t>to appreciate the multi-faceted nature of hotel management</w:t>
      </w:r>
      <w:r w:rsidR="002E5E13" w:rsidRPr="00F009C7">
        <w:rPr>
          <w:rFonts w:ascii="Times New Roman" w:eastAsia="Times New Roman" w:hAnsi="Times New Roman" w:cs="Times New Roman"/>
          <w:sz w:val="24"/>
          <w:szCs w:val="24"/>
        </w:rPr>
        <w:t xml:space="preserve"> (Juliana et al., 2020)</w:t>
      </w:r>
      <w:r w:rsidRPr="00F009C7">
        <w:rPr>
          <w:rFonts w:ascii="Times New Roman" w:eastAsia="Times New Roman" w:hAnsi="Times New Roman" w:cs="Times New Roman"/>
          <w:sz w:val="24"/>
          <w:szCs w:val="24"/>
        </w:rPr>
        <w:t xml:space="preserve">. I was able to </w:t>
      </w:r>
      <w:proofErr w:type="spellStart"/>
      <w:r w:rsidRPr="00F009C7">
        <w:rPr>
          <w:rFonts w:ascii="Times New Roman" w:eastAsia="Times New Roman" w:hAnsi="Times New Roman" w:cs="Times New Roman"/>
          <w:sz w:val="24"/>
          <w:szCs w:val="24"/>
        </w:rPr>
        <w:t>recogni</w:t>
      </w:r>
      <w:r w:rsidR="00363866" w:rsidRPr="00F009C7">
        <w:rPr>
          <w:rFonts w:ascii="Times New Roman" w:eastAsia="Times New Roman" w:hAnsi="Times New Roman" w:cs="Times New Roman"/>
          <w:sz w:val="24"/>
          <w:szCs w:val="24"/>
        </w:rPr>
        <w:t>s</w:t>
      </w:r>
      <w:r w:rsidRPr="00F009C7">
        <w:rPr>
          <w:rFonts w:ascii="Times New Roman" w:eastAsia="Times New Roman" w:hAnsi="Times New Roman" w:cs="Times New Roman"/>
          <w:sz w:val="24"/>
          <w:szCs w:val="24"/>
        </w:rPr>
        <w:t>e</w:t>
      </w:r>
      <w:proofErr w:type="spellEnd"/>
      <w:r w:rsidRPr="00F009C7">
        <w:rPr>
          <w:rFonts w:ascii="Times New Roman" w:eastAsia="Times New Roman" w:hAnsi="Times New Roman" w:cs="Times New Roman"/>
          <w:sz w:val="24"/>
          <w:szCs w:val="24"/>
        </w:rPr>
        <w:t xml:space="preserve"> the aspects of interaction, collaboration, and time </w:t>
      </w:r>
      <w:proofErr w:type="spellStart"/>
      <w:r w:rsidRPr="00F009C7">
        <w:rPr>
          <w:rFonts w:ascii="Times New Roman" w:eastAsia="Times New Roman" w:hAnsi="Times New Roman" w:cs="Times New Roman"/>
          <w:sz w:val="24"/>
          <w:szCs w:val="24"/>
        </w:rPr>
        <w:t>organi</w:t>
      </w:r>
      <w:r w:rsidR="00363866" w:rsidRPr="00F009C7">
        <w:rPr>
          <w:rFonts w:ascii="Times New Roman" w:eastAsia="Times New Roman" w:hAnsi="Times New Roman" w:cs="Times New Roman"/>
          <w:sz w:val="24"/>
          <w:szCs w:val="24"/>
        </w:rPr>
        <w:t>s</w:t>
      </w:r>
      <w:r w:rsidRPr="00F009C7">
        <w:rPr>
          <w:rFonts w:ascii="Times New Roman" w:eastAsia="Times New Roman" w:hAnsi="Times New Roman" w:cs="Times New Roman"/>
          <w:sz w:val="24"/>
          <w:szCs w:val="24"/>
        </w:rPr>
        <w:t>ation</w:t>
      </w:r>
      <w:proofErr w:type="spellEnd"/>
      <w:r w:rsidRPr="00F009C7">
        <w:rPr>
          <w:rFonts w:ascii="Times New Roman" w:eastAsia="Times New Roman" w:hAnsi="Times New Roman" w:cs="Times New Roman"/>
          <w:sz w:val="24"/>
          <w:szCs w:val="24"/>
        </w:rPr>
        <w:t xml:space="preserve"> when providing guest service. I also gained theoretical knowledge during my studies</w:t>
      </w:r>
      <w:r w:rsidR="00CA55E9" w:rsidRPr="00F009C7">
        <w:rPr>
          <w:rFonts w:ascii="Times New Roman" w:eastAsia="Times New Roman" w:hAnsi="Times New Roman" w:cs="Times New Roman"/>
          <w:sz w:val="24"/>
          <w:szCs w:val="24"/>
        </w:rPr>
        <w:t>, and I was able to witness how this knowledge can be used in practical cases, thus confirming the practical value of the theoretical knowledge that was obtained</w:t>
      </w:r>
      <w:r w:rsidRPr="00F009C7">
        <w:rPr>
          <w:rFonts w:ascii="Times New Roman" w:eastAsia="Times New Roman" w:hAnsi="Times New Roman" w:cs="Times New Roman"/>
          <w:sz w:val="24"/>
          <w:szCs w:val="24"/>
        </w:rPr>
        <w:t>. Furthermore, the placement also highlighted the notion of flexibility and the need to learn on the job. I then discovered that competent supervisors always solicit feedback, manage change, and fine-tune their tactics for enhancing team cohesion as well as guest satisfaction. This experience has also played a significant role in the development of my professional career, helping me gain a better perspective of what it takes to excel in the hotel administration field.</w:t>
      </w:r>
    </w:p>
    <w:p w14:paraId="339F093B" w14:textId="12D82C9A" w:rsidR="00133AB3" w:rsidRPr="00F009C7" w:rsidRDefault="00815AD3" w:rsidP="00F009C7">
      <w:pPr>
        <w:spacing w:after="0" w:line="360" w:lineRule="auto"/>
        <w:ind w:firstLine="720"/>
        <w:jc w:val="both"/>
        <w:rPr>
          <w:rFonts w:ascii="Times New Roman" w:eastAsia="Times New Roman" w:hAnsi="Times New Roman" w:cs="Times New Roman"/>
          <w:b/>
          <w:bCs/>
          <w:sz w:val="24"/>
          <w:szCs w:val="24"/>
        </w:rPr>
      </w:pPr>
      <w:r w:rsidRPr="00F009C7">
        <w:rPr>
          <w:rFonts w:ascii="Times New Roman" w:eastAsia="Times New Roman" w:hAnsi="Times New Roman" w:cs="Times New Roman"/>
          <w:b/>
          <w:bCs/>
          <w:sz w:val="24"/>
          <w:szCs w:val="24"/>
        </w:rPr>
        <w:t>Section 2: Critical Analysis of Work-Based Skills and Technical Knowledge</w:t>
      </w:r>
    </w:p>
    <w:p w14:paraId="39C2DCDE" w14:textId="44C614BC" w:rsidR="006E2ABB" w:rsidRPr="00F009C7" w:rsidRDefault="006E2ABB" w:rsidP="00F009C7">
      <w:pPr>
        <w:spacing w:after="0" w:line="360" w:lineRule="auto"/>
        <w:ind w:firstLine="720"/>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 xml:space="preserve">Work experience and technical know-how must be applied when handling hotel administration. Some of the responsibilities I had at the workplace </w:t>
      </w:r>
      <w:r w:rsidR="00CA55E9" w:rsidRPr="00F009C7">
        <w:rPr>
          <w:rFonts w:ascii="Times New Roman" w:eastAsia="Times New Roman" w:hAnsi="Times New Roman" w:cs="Times New Roman"/>
          <w:sz w:val="24"/>
          <w:szCs w:val="24"/>
        </w:rPr>
        <w:t>included</w:t>
      </w:r>
      <w:r w:rsidRPr="00F009C7">
        <w:rPr>
          <w:rFonts w:ascii="Times New Roman" w:eastAsia="Times New Roman" w:hAnsi="Times New Roman" w:cs="Times New Roman"/>
          <w:sz w:val="24"/>
          <w:szCs w:val="24"/>
        </w:rPr>
        <w:t xml:space="preserve"> receiving and attending to guests, taking reservations, admitting guests, and attending to their concerns. It was </w:t>
      </w:r>
      <w:r w:rsidRPr="00F009C7">
        <w:rPr>
          <w:rFonts w:ascii="Times New Roman" w:eastAsia="Times New Roman" w:hAnsi="Times New Roman" w:cs="Times New Roman"/>
          <w:sz w:val="24"/>
          <w:szCs w:val="24"/>
        </w:rPr>
        <w:lastRenderedPageBreak/>
        <w:t>crucial to pass information to both the guests and the other members of the team correctly and to the point</w:t>
      </w:r>
      <w:r w:rsidR="00D2056C" w:rsidRPr="00F009C7">
        <w:rPr>
          <w:rFonts w:ascii="Times New Roman" w:eastAsia="Times New Roman" w:hAnsi="Times New Roman" w:cs="Times New Roman"/>
          <w:sz w:val="24"/>
          <w:szCs w:val="24"/>
        </w:rPr>
        <w:t xml:space="preserve"> (Askari et al., 2020)</w:t>
      </w:r>
      <w:r w:rsidRPr="00F009C7">
        <w:rPr>
          <w:rFonts w:ascii="Times New Roman" w:eastAsia="Times New Roman" w:hAnsi="Times New Roman" w:cs="Times New Roman"/>
          <w:sz w:val="24"/>
          <w:szCs w:val="24"/>
        </w:rPr>
        <w:t xml:space="preserve">. This skill was </w:t>
      </w:r>
      <w:r w:rsidR="00CA55E9" w:rsidRPr="00F009C7">
        <w:rPr>
          <w:rFonts w:ascii="Times New Roman" w:eastAsia="Times New Roman" w:hAnsi="Times New Roman" w:cs="Times New Roman"/>
          <w:sz w:val="24"/>
          <w:szCs w:val="24"/>
        </w:rPr>
        <w:t>instrumental</w:t>
      </w:r>
      <w:r w:rsidRPr="00F009C7">
        <w:rPr>
          <w:rFonts w:ascii="Times New Roman" w:eastAsia="Times New Roman" w:hAnsi="Times New Roman" w:cs="Times New Roman"/>
          <w:sz w:val="24"/>
          <w:szCs w:val="24"/>
        </w:rPr>
        <w:t xml:space="preserve"> in providing the guests with correct information and meeting their expectations.</w:t>
      </w:r>
    </w:p>
    <w:p w14:paraId="2D4394A5" w14:textId="325C87B7" w:rsidR="006E2ABB" w:rsidRPr="00F009C7" w:rsidRDefault="006E2ABB" w:rsidP="00F009C7">
      <w:pPr>
        <w:spacing w:after="0" w:line="360" w:lineRule="auto"/>
        <w:ind w:firstLine="720"/>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Teamwork was also another feature considered vital since it assisted in working with other front desk personnel to facilitate the various tasks and make sure that the guests were well attended to</w:t>
      </w:r>
      <w:r w:rsidR="00DB3121" w:rsidRPr="00F009C7">
        <w:rPr>
          <w:rFonts w:ascii="Times New Roman" w:eastAsia="Times New Roman" w:hAnsi="Times New Roman" w:cs="Times New Roman"/>
          <w:sz w:val="24"/>
          <w:szCs w:val="24"/>
        </w:rPr>
        <w:t xml:space="preserve"> (Martono et al., 2020)</w:t>
      </w:r>
      <w:r w:rsidRPr="00F009C7">
        <w:rPr>
          <w:rFonts w:ascii="Times New Roman" w:eastAsia="Times New Roman" w:hAnsi="Times New Roman" w:cs="Times New Roman"/>
          <w:sz w:val="24"/>
          <w:szCs w:val="24"/>
        </w:rPr>
        <w:t>. The group’s collaborative approach was particularly helpful in meeting many guests’ needs at once, decreasing the amount of time guests had to wait and thus increasing overall satisfaction.</w:t>
      </w:r>
    </w:p>
    <w:p w14:paraId="63B49F52" w14:textId="6C96E144" w:rsidR="006E2ABB" w:rsidRPr="00F009C7" w:rsidRDefault="006E2ABB" w:rsidP="00F009C7">
      <w:pPr>
        <w:spacing w:after="0" w:line="360" w:lineRule="auto"/>
        <w:ind w:firstLine="720"/>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I learned that conflict management was an essential skill I saw in the group. Supervisors faced many challenges, including handling guest concerns and problems, and therefore, supervisors had to stay professional and professional in handling such matters</w:t>
      </w:r>
      <w:r w:rsidR="002B2FEF" w:rsidRPr="00F009C7">
        <w:rPr>
          <w:rFonts w:ascii="Times New Roman" w:hAnsi="Times New Roman" w:cs="Times New Roman"/>
          <w:color w:val="222222"/>
          <w:sz w:val="24"/>
          <w:szCs w:val="24"/>
          <w:shd w:val="clear" w:color="auto" w:fill="FFFFFF"/>
        </w:rPr>
        <w:t xml:space="preserve"> (</w:t>
      </w:r>
      <w:proofErr w:type="spellStart"/>
      <w:r w:rsidR="002B2FEF" w:rsidRPr="00F009C7">
        <w:rPr>
          <w:rFonts w:ascii="Times New Roman" w:hAnsi="Times New Roman" w:cs="Times New Roman"/>
          <w:color w:val="222222"/>
          <w:sz w:val="24"/>
          <w:szCs w:val="24"/>
          <w:shd w:val="clear" w:color="auto" w:fill="FFFFFF"/>
        </w:rPr>
        <w:t>Patafta</w:t>
      </w:r>
      <w:proofErr w:type="spellEnd"/>
      <w:r w:rsidR="002B2FEF" w:rsidRPr="00F009C7">
        <w:rPr>
          <w:rFonts w:ascii="Times New Roman" w:hAnsi="Times New Roman" w:cs="Times New Roman"/>
          <w:color w:val="222222"/>
          <w:sz w:val="24"/>
          <w:szCs w:val="24"/>
          <w:shd w:val="clear" w:color="auto" w:fill="FFFFFF"/>
        </w:rPr>
        <w:t xml:space="preserve"> &amp; </w:t>
      </w:r>
      <w:proofErr w:type="spellStart"/>
      <w:r w:rsidR="002B2FEF" w:rsidRPr="00F009C7">
        <w:rPr>
          <w:rFonts w:ascii="Times New Roman" w:hAnsi="Times New Roman" w:cs="Times New Roman"/>
          <w:color w:val="222222"/>
          <w:sz w:val="24"/>
          <w:szCs w:val="24"/>
          <w:shd w:val="clear" w:color="auto" w:fill="FFFFFF"/>
        </w:rPr>
        <w:t>Milohnić</w:t>
      </w:r>
      <w:proofErr w:type="spellEnd"/>
      <w:r w:rsidR="002B2FEF" w:rsidRPr="00F009C7">
        <w:rPr>
          <w:rFonts w:ascii="Times New Roman" w:hAnsi="Times New Roman" w:cs="Times New Roman"/>
          <w:color w:val="222222"/>
          <w:sz w:val="24"/>
          <w:szCs w:val="24"/>
          <w:shd w:val="clear" w:color="auto" w:fill="FFFFFF"/>
        </w:rPr>
        <w:t>, 2022)</w:t>
      </w:r>
      <w:r w:rsidRPr="00F009C7">
        <w:rPr>
          <w:rFonts w:ascii="Times New Roman" w:eastAsia="Times New Roman" w:hAnsi="Times New Roman" w:cs="Times New Roman"/>
          <w:sz w:val="24"/>
          <w:szCs w:val="24"/>
        </w:rPr>
        <w:t xml:space="preserve">. This is a skill that includes listening and understanding </w:t>
      </w:r>
      <w:r w:rsidR="00CA55E9" w:rsidRPr="00F009C7">
        <w:rPr>
          <w:rFonts w:ascii="Times New Roman" w:eastAsia="Times New Roman" w:hAnsi="Times New Roman" w:cs="Times New Roman"/>
          <w:sz w:val="24"/>
          <w:szCs w:val="24"/>
        </w:rPr>
        <w:t>the feelings of an individual</w:t>
      </w:r>
      <w:r w:rsidR="00363866" w:rsidRPr="00F009C7">
        <w:rPr>
          <w:rFonts w:ascii="Times New Roman" w:eastAsia="Times New Roman" w:hAnsi="Times New Roman" w:cs="Times New Roman"/>
          <w:sz w:val="24"/>
          <w:szCs w:val="24"/>
        </w:rPr>
        <w:t>,</w:t>
      </w:r>
      <w:r w:rsidR="00CA55E9" w:rsidRPr="00F009C7">
        <w:rPr>
          <w:rFonts w:ascii="Times New Roman" w:eastAsia="Times New Roman" w:hAnsi="Times New Roman" w:cs="Times New Roman"/>
          <w:sz w:val="24"/>
          <w:szCs w:val="24"/>
        </w:rPr>
        <w:t xml:space="preserve"> as well as the ability to solve a problem and turn</w:t>
      </w:r>
      <w:r w:rsidRPr="00F009C7">
        <w:rPr>
          <w:rFonts w:ascii="Times New Roman" w:eastAsia="Times New Roman" w:hAnsi="Times New Roman" w:cs="Times New Roman"/>
          <w:sz w:val="24"/>
          <w:szCs w:val="24"/>
        </w:rPr>
        <w:t xml:space="preserve"> a negative experience into a positive one.</w:t>
      </w:r>
    </w:p>
    <w:p w14:paraId="01C5566A" w14:textId="00524DE3" w:rsidR="00815AD3" w:rsidRPr="00F009C7" w:rsidRDefault="006E2ABB" w:rsidP="00F009C7">
      <w:pPr>
        <w:spacing w:after="0" w:line="360" w:lineRule="auto"/>
        <w:ind w:firstLine="720"/>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 xml:space="preserve">Moreover, it was also </w:t>
      </w:r>
      <w:r w:rsidR="00CA55E9" w:rsidRPr="00F009C7">
        <w:rPr>
          <w:rFonts w:ascii="Times New Roman" w:eastAsia="Times New Roman" w:hAnsi="Times New Roman" w:cs="Times New Roman"/>
          <w:sz w:val="24"/>
          <w:szCs w:val="24"/>
        </w:rPr>
        <w:t>essential</w:t>
      </w:r>
      <w:r w:rsidRPr="00F009C7">
        <w:rPr>
          <w:rFonts w:ascii="Times New Roman" w:eastAsia="Times New Roman" w:hAnsi="Times New Roman" w:cs="Times New Roman"/>
          <w:sz w:val="24"/>
          <w:szCs w:val="24"/>
        </w:rPr>
        <w:t xml:space="preserve"> to have prior knowledge </w:t>
      </w:r>
      <w:r w:rsidR="00CA55E9" w:rsidRPr="00F009C7">
        <w:rPr>
          <w:rFonts w:ascii="Times New Roman" w:eastAsia="Times New Roman" w:hAnsi="Times New Roman" w:cs="Times New Roman"/>
          <w:sz w:val="24"/>
          <w:szCs w:val="24"/>
        </w:rPr>
        <w:t>of</w:t>
      </w:r>
      <w:r w:rsidRPr="00F009C7">
        <w:rPr>
          <w:rFonts w:ascii="Times New Roman" w:eastAsia="Times New Roman" w:hAnsi="Times New Roman" w:cs="Times New Roman"/>
          <w:sz w:val="24"/>
          <w:szCs w:val="24"/>
        </w:rPr>
        <w:t xml:space="preserve"> the hotel’s reservation and management system. The knowledge of the software and its operations helped in expediting the booking process and managing guest information. Thus, the knowledge provided guaranteed correct booking, </w:t>
      </w:r>
      <w:r w:rsidR="00B50694" w:rsidRPr="00F009C7">
        <w:rPr>
          <w:rFonts w:ascii="Times New Roman" w:eastAsia="Times New Roman" w:hAnsi="Times New Roman" w:cs="Times New Roman"/>
          <w:sz w:val="24"/>
          <w:szCs w:val="24"/>
        </w:rPr>
        <w:t>a quick search of the guest’s</w:t>
      </w:r>
      <w:r w:rsidRPr="00F009C7">
        <w:rPr>
          <w:rFonts w:ascii="Times New Roman" w:eastAsia="Times New Roman" w:hAnsi="Times New Roman" w:cs="Times New Roman"/>
          <w:sz w:val="24"/>
          <w:szCs w:val="24"/>
        </w:rPr>
        <w:t xml:space="preserve"> information, and efficient processing of the check-in and check-out procedures</w:t>
      </w:r>
      <w:r w:rsidR="004F5ABD" w:rsidRPr="00F009C7">
        <w:rPr>
          <w:rFonts w:ascii="Times New Roman" w:eastAsia="Times New Roman" w:hAnsi="Times New Roman" w:cs="Times New Roman"/>
          <w:sz w:val="24"/>
          <w:szCs w:val="24"/>
        </w:rPr>
        <w:t xml:space="preserve"> (Zheng, 2023)</w:t>
      </w:r>
      <w:r w:rsidRPr="00F009C7">
        <w:rPr>
          <w:rFonts w:ascii="Times New Roman" w:eastAsia="Times New Roman" w:hAnsi="Times New Roman" w:cs="Times New Roman"/>
          <w:sz w:val="24"/>
          <w:szCs w:val="24"/>
        </w:rPr>
        <w:t xml:space="preserve">. This highlights the importance of technical considerations in </w:t>
      </w:r>
      <w:r w:rsidR="00CA55E9" w:rsidRPr="00F009C7">
        <w:rPr>
          <w:rFonts w:ascii="Times New Roman" w:eastAsia="Times New Roman" w:hAnsi="Times New Roman" w:cs="Times New Roman"/>
          <w:sz w:val="24"/>
          <w:szCs w:val="24"/>
        </w:rPr>
        <w:t>achieving</w:t>
      </w:r>
      <w:r w:rsidRPr="00F009C7">
        <w:rPr>
          <w:rFonts w:ascii="Times New Roman" w:eastAsia="Times New Roman" w:hAnsi="Times New Roman" w:cs="Times New Roman"/>
          <w:sz w:val="24"/>
          <w:szCs w:val="24"/>
        </w:rPr>
        <w:t xml:space="preserve"> high levels of operational effectiveness and service delivery.</w:t>
      </w:r>
    </w:p>
    <w:p w14:paraId="025BB3B3" w14:textId="1A9E0C89" w:rsidR="006E2ABB" w:rsidRPr="00F009C7" w:rsidRDefault="00064837" w:rsidP="00F009C7">
      <w:pPr>
        <w:spacing w:after="0" w:line="360" w:lineRule="auto"/>
        <w:ind w:firstLine="720"/>
        <w:jc w:val="both"/>
        <w:rPr>
          <w:rFonts w:ascii="Times New Roman" w:eastAsia="Times New Roman" w:hAnsi="Times New Roman" w:cs="Times New Roman"/>
          <w:b/>
          <w:bCs/>
          <w:sz w:val="24"/>
          <w:szCs w:val="24"/>
        </w:rPr>
      </w:pPr>
      <w:r w:rsidRPr="00F009C7">
        <w:rPr>
          <w:rFonts w:ascii="Times New Roman" w:eastAsia="Times New Roman" w:hAnsi="Times New Roman" w:cs="Times New Roman"/>
          <w:b/>
          <w:bCs/>
          <w:sz w:val="24"/>
          <w:szCs w:val="24"/>
        </w:rPr>
        <w:t xml:space="preserve">Section 3: Reflection on </w:t>
      </w:r>
      <w:proofErr w:type="spellStart"/>
      <w:r w:rsidRPr="00F009C7">
        <w:rPr>
          <w:rFonts w:ascii="Times New Roman" w:eastAsia="Times New Roman" w:hAnsi="Times New Roman" w:cs="Times New Roman"/>
          <w:b/>
          <w:bCs/>
          <w:sz w:val="24"/>
          <w:szCs w:val="24"/>
        </w:rPr>
        <w:t>Organi</w:t>
      </w:r>
      <w:r w:rsidR="00363866" w:rsidRPr="00F009C7">
        <w:rPr>
          <w:rFonts w:ascii="Times New Roman" w:eastAsia="Times New Roman" w:hAnsi="Times New Roman" w:cs="Times New Roman"/>
          <w:b/>
          <w:bCs/>
          <w:sz w:val="24"/>
          <w:szCs w:val="24"/>
        </w:rPr>
        <w:t>s</w:t>
      </w:r>
      <w:r w:rsidRPr="00F009C7">
        <w:rPr>
          <w:rFonts w:ascii="Times New Roman" w:eastAsia="Times New Roman" w:hAnsi="Times New Roman" w:cs="Times New Roman"/>
          <w:b/>
          <w:bCs/>
          <w:sz w:val="24"/>
          <w:szCs w:val="24"/>
        </w:rPr>
        <w:t>ational</w:t>
      </w:r>
      <w:proofErr w:type="spellEnd"/>
      <w:r w:rsidRPr="00F009C7">
        <w:rPr>
          <w:rFonts w:ascii="Times New Roman" w:eastAsia="Times New Roman" w:hAnsi="Times New Roman" w:cs="Times New Roman"/>
          <w:b/>
          <w:bCs/>
          <w:sz w:val="24"/>
          <w:szCs w:val="24"/>
        </w:rPr>
        <w:t xml:space="preserve"> Issues</w:t>
      </w:r>
    </w:p>
    <w:p w14:paraId="1D1671B4" w14:textId="5F04B3A8" w:rsidR="00133AB3" w:rsidRPr="00F009C7" w:rsidRDefault="009F0CB2" w:rsidP="00F009C7">
      <w:pPr>
        <w:spacing w:after="0" w:line="360" w:lineRule="auto"/>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ab/>
      </w:r>
      <w:r w:rsidR="00A665E1" w:rsidRPr="00F009C7">
        <w:rPr>
          <w:rFonts w:ascii="Times New Roman" w:eastAsia="Times New Roman" w:hAnsi="Times New Roman" w:cs="Times New Roman"/>
          <w:sz w:val="24"/>
          <w:szCs w:val="24"/>
        </w:rPr>
        <w:t xml:space="preserve">During my practical experience, I faced a challenge concerning staff performance and guest service. For instance, there was a failure in communication between shifts to honor an early check-in request by a guest, causing dissatisfaction. This </w:t>
      </w:r>
      <w:r w:rsidR="00A77340" w:rsidRPr="00F009C7">
        <w:rPr>
          <w:rFonts w:ascii="Times New Roman" w:eastAsia="Times New Roman" w:hAnsi="Times New Roman" w:cs="Times New Roman"/>
          <w:sz w:val="24"/>
          <w:szCs w:val="24"/>
        </w:rPr>
        <w:t>incident</w:t>
      </w:r>
      <w:r w:rsidR="00A665E1" w:rsidRPr="00F009C7">
        <w:rPr>
          <w:rFonts w:ascii="Times New Roman" w:eastAsia="Times New Roman" w:hAnsi="Times New Roman" w:cs="Times New Roman"/>
          <w:sz w:val="24"/>
          <w:szCs w:val="24"/>
        </w:rPr>
        <w:t xml:space="preserve"> harmed the </w:t>
      </w:r>
      <w:r w:rsidR="00B50694" w:rsidRPr="00F009C7">
        <w:rPr>
          <w:rFonts w:ascii="Times New Roman" w:eastAsia="Times New Roman" w:hAnsi="Times New Roman" w:cs="Times New Roman"/>
          <w:sz w:val="24"/>
          <w:szCs w:val="24"/>
        </w:rPr>
        <w:t>department's</w:t>
      </w:r>
      <w:r w:rsidR="00A665E1" w:rsidRPr="00F009C7">
        <w:rPr>
          <w:rFonts w:ascii="Times New Roman" w:eastAsia="Times New Roman" w:hAnsi="Times New Roman" w:cs="Times New Roman"/>
          <w:sz w:val="24"/>
          <w:szCs w:val="24"/>
        </w:rPr>
        <w:t xml:space="preserve"> overall productivity and the quality of the services provided to the guests, which demonstrates the importance of better collaboration and communication between the team members</w:t>
      </w:r>
      <w:r w:rsidR="00B50694" w:rsidRPr="00F009C7">
        <w:rPr>
          <w:rFonts w:ascii="Times New Roman" w:hAnsi="Times New Roman" w:cs="Times New Roman"/>
          <w:color w:val="222222"/>
          <w:sz w:val="24"/>
          <w:szCs w:val="24"/>
          <w:shd w:val="clear" w:color="auto" w:fill="FFFFFF"/>
        </w:rPr>
        <w:t xml:space="preserve"> (</w:t>
      </w:r>
      <w:proofErr w:type="spellStart"/>
      <w:r w:rsidR="00B50694" w:rsidRPr="00F009C7">
        <w:rPr>
          <w:rFonts w:ascii="Times New Roman" w:hAnsi="Times New Roman" w:cs="Times New Roman"/>
          <w:color w:val="222222"/>
          <w:sz w:val="24"/>
          <w:szCs w:val="24"/>
          <w:shd w:val="clear" w:color="auto" w:fill="FFFFFF"/>
        </w:rPr>
        <w:t>Bruža</w:t>
      </w:r>
      <w:proofErr w:type="spellEnd"/>
      <w:r w:rsidR="00B50694" w:rsidRPr="00F009C7">
        <w:rPr>
          <w:rFonts w:ascii="Times New Roman" w:hAnsi="Times New Roman" w:cs="Times New Roman"/>
          <w:color w:val="222222"/>
          <w:sz w:val="24"/>
          <w:szCs w:val="24"/>
          <w:shd w:val="clear" w:color="auto" w:fill="FFFFFF"/>
        </w:rPr>
        <w:t>, 2022)</w:t>
      </w:r>
      <w:r w:rsidR="00A665E1" w:rsidRPr="00F009C7">
        <w:rPr>
          <w:rFonts w:ascii="Times New Roman" w:eastAsia="Times New Roman" w:hAnsi="Times New Roman" w:cs="Times New Roman"/>
          <w:sz w:val="24"/>
          <w:szCs w:val="24"/>
        </w:rPr>
        <w:t xml:space="preserve">. In this case, I recommend the following measures </w:t>
      </w:r>
      <w:r w:rsidR="00C1150D" w:rsidRPr="00F009C7">
        <w:rPr>
          <w:rFonts w:ascii="Times New Roman" w:eastAsia="Times New Roman" w:hAnsi="Times New Roman" w:cs="Times New Roman"/>
          <w:sz w:val="24"/>
          <w:szCs w:val="24"/>
        </w:rPr>
        <w:t>to</w:t>
      </w:r>
      <w:r w:rsidR="00A665E1" w:rsidRPr="00F009C7">
        <w:rPr>
          <w:rFonts w:ascii="Times New Roman" w:eastAsia="Times New Roman" w:hAnsi="Times New Roman" w:cs="Times New Roman"/>
          <w:sz w:val="24"/>
          <w:szCs w:val="24"/>
        </w:rPr>
        <w:t xml:space="preserve"> solve this problem</w:t>
      </w:r>
      <w:r w:rsidR="00544524" w:rsidRPr="00F009C7">
        <w:rPr>
          <w:rFonts w:ascii="Times New Roman" w:eastAsia="Times New Roman" w:hAnsi="Times New Roman" w:cs="Times New Roman"/>
          <w:sz w:val="24"/>
          <w:szCs w:val="24"/>
        </w:rPr>
        <w:t>. First, e</w:t>
      </w:r>
      <w:r w:rsidR="00A665E1" w:rsidRPr="00F009C7">
        <w:rPr>
          <w:rFonts w:ascii="Times New Roman" w:eastAsia="Times New Roman" w:hAnsi="Times New Roman" w:cs="Times New Roman"/>
          <w:sz w:val="24"/>
          <w:szCs w:val="24"/>
        </w:rPr>
        <w:t>stablish a detailed handover plan for the shifts</w:t>
      </w:r>
      <w:r w:rsidR="00CA66B1" w:rsidRPr="00F009C7">
        <w:rPr>
          <w:rFonts w:ascii="Times New Roman" w:eastAsia="Times New Roman" w:hAnsi="Times New Roman" w:cs="Times New Roman"/>
          <w:sz w:val="24"/>
          <w:szCs w:val="24"/>
        </w:rPr>
        <w:t xml:space="preserve"> (</w:t>
      </w:r>
      <w:proofErr w:type="spellStart"/>
      <w:r w:rsidR="00CA66B1" w:rsidRPr="00F009C7">
        <w:rPr>
          <w:rFonts w:ascii="Times New Roman" w:eastAsia="Times New Roman" w:hAnsi="Times New Roman" w:cs="Times New Roman"/>
          <w:sz w:val="24"/>
          <w:szCs w:val="24"/>
        </w:rPr>
        <w:t>Pizam</w:t>
      </w:r>
      <w:proofErr w:type="spellEnd"/>
      <w:r w:rsidR="00CA66B1" w:rsidRPr="00F009C7">
        <w:rPr>
          <w:rFonts w:ascii="Times New Roman" w:eastAsia="Times New Roman" w:hAnsi="Times New Roman" w:cs="Times New Roman"/>
          <w:sz w:val="24"/>
          <w:szCs w:val="24"/>
        </w:rPr>
        <w:t xml:space="preserve"> et al., 2022)</w:t>
      </w:r>
      <w:r w:rsidR="00A665E1" w:rsidRPr="00F009C7">
        <w:rPr>
          <w:rFonts w:ascii="Times New Roman" w:eastAsia="Times New Roman" w:hAnsi="Times New Roman" w:cs="Times New Roman"/>
          <w:sz w:val="24"/>
          <w:szCs w:val="24"/>
        </w:rPr>
        <w:t xml:space="preserve">. This should be a comprehensive list of action </w:t>
      </w:r>
      <w:r w:rsidR="00A665E1" w:rsidRPr="00F009C7">
        <w:rPr>
          <w:rFonts w:ascii="Times New Roman" w:eastAsia="Times New Roman" w:hAnsi="Times New Roman" w:cs="Times New Roman"/>
          <w:sz w:val="24"/>
          <w:szCs w:val="24"/>
        </w:rPr>
        <w:lastRenderedPageBreak/>
        <w:t xml:space="preserve">items that include things like guest relations, concerns that </w:t>
      </w:r>
      <w:r w:rsidR="00C1150D" w:rsidRPr="00F009C7">
        <w:rPr>
          <w:rFonts w:ascii="Times New Roman" w:eastAsia="Times New Roman" w:hAnsi="Times New Roman" w:cs="Times New Roman"/>
          <w:sz w:val="24"/>
          <w:szCs w:val="24"/>
        </w:rPr>
        <w:t>still need to be</w:t>
      </w:r>
      <w:r w:rsidR="00A665E1" w:rsidRPr="00F009C7">
        <w:rPr>
          <w:rFonts w:ascii="Times New Roman" w:eastAsia="Times New Roman" w:hAnsi="Times New Roman" w:cs="Times New Roman"/>
          <w:sz w:val="24"/>
          <w:szCs w:val="24"/>
        </w:rPr>
        <w:t xml:space="preserve"> addressed, and things that may require attention from the next shift. One of the ways of improving the effectiveness </w:t>
      </w:r>
      <w:r w:rsidR="00544524" w:rsidRPr="00F009C7">
        <w:rPr>
          <w:rFonts w:ascii="Times New Roman" w:eastAsia="Times New Roman" w:hAnsi="Times New Roman" w:cs="Times New Roman"/>
          <w:sz w:val="24"/>
          <w:szCs w:val="24"/>
        </w:rPr>
        <w:t xml:space="preserve">of this process of handover is by adopting a digital communication platform where all the team members can update themselves on the status of the in-progress task and where they can all get this information in </w:t>
      </w:r>
      <w:r w:rsidR="00CA55E9" w:rsidRPr="00F009C7">
        <w:rPr>
          <w:rFonts w:ascii="Times New Roman" w:eastAsia="Times New Roman" w:hAnsi="Times New Roman" w:cs="Times New Roman"/>
          <w:sz w:val="24"/>
          <w:szCs w:val="24"/>
        </w:rPr>
        <w:t>real time</w:t>
      </w:r>
      <w:r w:rsidR="00A665E1" w:rsidRPr="00F009C7">
        <w:rPr>
          <w:rFonts w:ascii="Times New Roman" w:eastAsia="Times New Roman" w:hAnsi="Times New Roman" w:cs="Times New Roman"/>
          <w:sz w:val="24"/>
          <w:szCs w:val="24"/>
        </w:rPr>
        <w:t>.</w:t>
      </w:r>
    </w:p>
    <w:p w14:paraId="05C3B48A" w14:textId="20F05E00" w:rsidR="00A665E1" w:rsidRPr="00F009C7" w:rsidRDefault="009A52E1" w:rsidP="00F009C7">
      <w:pPr>
        <w:spacing w:after="0" w:line="360" w:lineRule="auto"/>
        <w:jc w:val="both"/>
        <w:rPr>
          <w:rFonts w:ascii="Times New Roman" w:eastAsia="Times New Roman" w:hAnsi="Times New Roman" w:cs="Times New Roman"/>
          <w:b/>
          <w:bCs/>
          <w:sz w:val="24"/>
          <w:szCs w:val="24"/>
        </w:rPr>
      </w:pPr>
      <w:r w:rsidRPr="00F009C7">
        <w:rPr>
          <w:rFonts w:ascii="Times New Roman" w:eastAsia="Times New Roman" w:hAnsi="Times New Roman" w:cs="Times New Roman"/>
          <w:b/>
          <w:bCs/>
          <w:sz w:val="24"/>
          <w:szCs w:val="24"/>
        </w:rPr>
        <w:t>Section 4: Future Action Plan</w:t>
      </w:r>
    </w:p>
    <w:p w14:paraId="370EEAC3" w14:textId="53D63C6B" w:rsidR="00EB4948" w:rsidRPr="00F009C7" w:rsidRDefault="009A52E1" w:rsidP="00F009C7">
      <w:pPr>
        <w:spacing w:after="0" w:line="360" w:lineRule="auto"/>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ab/>
      </w:r>
      <w:r w:rsidR="00EB2447" w:rsidRPr="00F009C7">
        <w:rPr>
          <w:rFonts w:ascii="Times New Roman" w:eastAsia="Times New Roman" w:hAnsi="Times New Roman" w:cs="Times New Roman"/>
          <w:sz w:val="24"/>
          <w:szCs w:val="24"/>
        </w:rPr>
        <w:t xml:space="preserve">As a guest service </w:t>
      </w:r>
      <w:r w:rsidR="00A77340" w:rsidRPr="00F009C7">
        <w:rPr>
          <w:rFonts w:ascii="Times New Roman" w:eastAsia="Times New Roman" w:hAnsi="Times New Roman" w:cs="Times New Roman"/>
          <w:sz w:val="24"/>
          <w:szCs w:val="24"/>
        </w:rPr>
        <w:t>operative,</w:t>
      </w:r>
      <w:r w:rsidR="00EB2447" w:rsidRPr="00F009C7">
        <w:rPr>
          <w:rFonts w:ascii="Times New Roman" w:eastAsia="Times New Roman" w:hAnsi="Times New Roman" w:cs="Times New Roman"/>
          <w:sz w:val="24"/>
          <w:szCs w:val="24"/>
        </w:rPr>
        <w:t xml:space="preserve"> I have established an action plan for future personal development in my work-base skills and technical knowledge. To address this issue, I will participate in trainings that aim to develop better communication and listening skills</w:t>
      </w:r>
      <w:r w:rsidR="00363866" w:rsidRPr="00F009C7">
        <w:rPr>
          <w:rFonts w:ascii="Times New Roman" w:eastAsia="Times New Roman" w:hAnsi="Times New Roman" w:cs="Times New Roman"/>
          <w:sz w:val="24"/>
          <w:szCs w:val="24"/>
        </w:rPr>
        <w:t>. I</w:t>
      </w:r>
      <w:r w:rsidR="00EB2447" w:rsidRPr="00F009C7">
        <w:rPr>
          <w:rFonts w:ascii="Times New Roman" w:eastAsia="Times New Roman" w:hAnsi="Times New Roman" w:cs="Times New Roman"/>
          <w:sz w:val="24"/>
          <w:szCs w:val="24"/>
        </w:rPr>
        <w:t xml:space="preserve"> will apply these skills in my interactions with the team and guests. </w:t>
      </w:r>
      <w:r w:rsidR="00F070DC" w:rsidRPr="00F009C7">
        <w:rPr>
          <w:rFonts w:ascii="Times New Roman" w:eastAsia="Times New Roman" w:hAnsi="Times New Roman" w:cs="Times New Roman"/>
          <w:sz w:val="24"/>
          <w:szCs w:val="24"/>
        </w:rPr>
        <w:t>To</w:t>
      </w:r>
      <w:r w:rsidR="00EB2447" w:rsidRPr="00F009C7">
        <w:rPr>
          <w:rFonts w:ascii="Times New Roman" w:eastAsia="Times New Roman" w:hAnsi="Times New Roman" w:cs="Times New Roman"/>
          <w:sz w:val="24"/>
          <w:szCs w:val="24"/>
        </w:rPr>
        <w:t xml:space="preserve"> enhance </w:t>
      </w:r>
      <w:r w:rsidR="00F070DC" w:rsidRPr="00F009C7">
        <w:rPr>
          <w:rFonts w:ascii="Times New Roman" w:eastAsia="Times New Roman" w:hAnsi="Times New Roman" w:cs="Times New Roman"/>
          <w:sz w:val="24"/>
          <w:szCs w:val="24"/>
        </w:rPr>
        <w:t>teamwork, I will ensure that I engage in team-related activities that</w:t>
      </w:r>
      <w:r w:rsidR="00EB2447" w:rsidRPr="00F009C7">
        <w:rPr>
          <w:rFonts w:ascii="Times New Roman" w:eastAsia="Times New Roman" w:hAnsi="Times New Roman" w:cs="Times New Roman"/>
          <w:sz w:val="24"/>
          <w:szCs w:val="24"/>
        </w:rPr>
        <w:t xml:space="preserve"> are aimed at increasing the collaboration and coordination of the team. I will also use project management tools to schedule tasks and manage time, set personal goals for </w:t>
      </w:r>
      <w:r w:rsidR="00EB4948" w:rsidRPr="00F009C7">
        <w:rPr>
          <w:rFonts w:ascii="Times New Roman" w:eastAsia="Times New Roman" w:hAnsi="Times New Roman" w:cs="Times New Roman"/>
          <w:sz w:val="24"/>
          <w:szCs w:val="24"/>
        </w:rPr>
        <w:t xml:space="preserve">the completion of tasks, and use </w:t>
      </w:r>
      <w:r w:rsidR="00EB2447" w:rsidRPr="00F009C7">
        <w:rPr>
          <w:rFonts w:ascii="Times New Roman" w:eastAsia="Times New Roman" w:hAnsi="Times New Roman" w:cs="Times New Roman"/>
          <w:sz w:val="24"/>
          <w:szCs w:val="24"/>
        </w:rPr>
        <w:t>time management strategies</w:t>
      </w:r>
      <w:r w:rsidR="00B572C4" w:rsidRPr="00F009C7">
        <w:rPr>
          <w:rFonts w:ascii="Times New Roman" w:eastAsia="Times New Roman" w:hAnsi="Times New Roman" w:cs="Times New Roman"/>
          <w:sz w:val="24"/>
          <w:szCs w:val="24"/>
        </w:rPr>
        <w:t xml:space="preserve"> (Griffin, 202</w:t>
      </w:r>
      <w:r w:rsidR="00F070DC" w:rsidRPr="00F009C7">
        <w:rPr>
          <w:rFonts w:ascii="Times New Roman" w:eastAsia="Times New Roman" w:hAnsi="Times New Roman" w:cs="Times New Roman"/>
          <w:sz w:val="24"/>
          <w:szCs w:val="24"/>
        </w:rPr>
        <w:t>2</w:t>
      </w:r>
      <w:r w:rsidR="00B572C4" w:rsidRPr="00F009C7">
        <w:rPr>
          <w:rFonts w:ascii="Times New Roman" w:eastAsia="Times New Roman" w:hAnsi="Times New Roman" w:cs="Times New Roman"/>
          <w:sz w:val="24"/>
          <w:szCs w:val="24"/>
        </w:rPr>
        <w:t>)</w:t>
      </w:r>
      <w:r w:rsidR="00EB2447" w:rsidRPr="00F009C7">
        <w:rPr>
          <w:rFonts w:ascii="Times New Roman" w:eastAsia="Times New Roman" w:hAnsi="Times New Roman" w:cs="Times New Roman"/>
          <w:sz w:val="24"/>
          <w:szCs w:val="24"/>
        </w:rPr>
        <w:t>. For personal skills</w:t>
      </w:r>
      <w:r w:rsidR="00F070DC" w:rsidRPr="00F009C7">
        <w:rPr>
          <w:rFonts w:ascii="Times New Roman" w:eastAsia="Times New Roman" w:hAnsi="Times New Roman" w:cs="Times New Roman"/>
          <w:sz w:val="24"/>
          <w:szCs w:val="24"/>
        </w:rPr>
        <w:t xml:space="preserve">, I will ensure that I solicit feedback from my supervisors and fellow workers to determine any areas that need improvement and </w:t>
      </w:r>
      <w:r w:rsidR="00EB2447" w:rsidRPr="00F009C7">
        <w:rPr>
          <w:rFonts w:ascii="Times New Roman" w:eastAsia="Times New Roman" w:hAnsi="Times New Roman" w:cs="Times New Roman"/>
          <w:sz w:val="24"/>
          <w:szCs w:val="24"/>
        </w:rPr>
        <w:t>that I undergo training and development within the hospitality industry</w:t>
      </w:r>
      <w:r w:rsidR="00C1150D" w:rsidRPr="00F009C7">
        <w:rPr>
          <w:rFonts w:ascii="Times New Roman" w:hAnsi="Times New Roman" w:cs="Times New Roman"/>
          <w:color w:val="222222"/>
          <w:sz w:val="24"/>
          <w:szCs w:val="24"/>
          <w:shd w:val="clear" w:color="auto" w:fill="FFFFFF"/>
        </w:rPr>
        <w:t xml:space="preserve"> (Al-Kassem, 2021)</w:t>
      </w:r>
      <w:r w:rsidR="00EB2447" w:rsidRPr="00F009C7">
        <w:rPr>
          <w:rFonts w:ascii="Times New Roman" w:eastAsia="Times New Roman" w:hAnsi="Times New Roman" w:cs="Times New Roman"/>
          <w:sz w:val="24"/>
          <w:szCs w:val="24"/>
        </w:rPr>
        <w:t xml:space="preserve">. This action plan </w:t>
      </w:r>
      <w:r w:rsidR="00F070DC" w:rsidRPr="00F009C7">
        <w:rPr>
          <w:rFonts w:ascii="Times New Roman" w:eastAsia="Times New Roman" w:hAnsi="Times New Roman" w:cs="Times New Roman"/>
          <w:sz w:val="24"/>
          <w:szCs w:val="24"/>
        </w:rPr>
        <w:t xml:space="preserve">will be beneficial to the overall achievement of my personal and vocational development plans as it will help </w:t>
      </w:r>
      <w:r w:rsidR="00EB2447" w:rsidRPr="00F009C7">
        <w:rPr>
          <w:rFonts w:ascii="Times New Roman" w:eastAsia="Times New Roman" w:hAnsi="Times New Roman" w:cs="Times New Roman"/>
          <w:sz w:val="24"/>
          <w:szCs w:val="24"/>
        </w:rPr>
        <w:t>enhance my skills in the guest service industry.</w:t>
      </w:r>
    </w:p>
    <w:p w14:paraId="65B9B863" w14:textId="098E66EB" w:rsidR="00EB2447" w:rsidRPr="00F009C7" w:rsidRDefault="00EB2447" w:rsidP="00F009C7">
      <w:pPr>
        <w:spacing w:after="0" w:line="360" w:lineRule="auto"/>
        <w:jc w:val="both"/>
        <w:rPr>
          <w:rFonts w:ascii="Times New Roman" w:eastAsia="Times New Roman" w:hAnsi="Times New Roman" w:cs="Times New Roman"/>
          <w:b/>
          <w:bCs/>
          <w:sz w:val="24"/>
          <w:szCs w:val="24"/>
        </w:rPr>
      </w:pPr>
      <w:r w:rsidRPr="00F009C7">
        <w:rPr>
          <w:rFonts w:ascii="Times New Roman" w:eastAsia="Times New Roman" w:hAnsi="Times New Roman" w:cs="Times New Roman"/>
          <w:b/>
          <w:bCs/>
          <w:sz w:val="24"/>
          <w:szCs w:val="24"/>
        </w:rPr>
        <w:t>Conclusion</w:t>
      </w:r>
    </w:p>
    <w:p w14:paraId="0BE31863" w14:textId="7233ABA3" w:rsidR="00EB2447" w:rsidRPr="00F009C7" w:rsidRDefault="00EB2447" w:rsidP="00F009C7">
      <w:pPr>
        <w:spacing w:after="0" w:line="360" w:lineRule="auto"/>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tab/>
      </w:r>
      <w:r w:rsidR="00EB4948" w:rsidRPr="00F009C7">
        <w:rPr>
          <w:rFonts w:ascii="Times New Roman" w:eastAsia="Times New Roman" w:hAnsi="Times New Roman" w:cs="Times New Roman"/>
          <w:sz w:val="24"/>
          <w:szCs w:val="24"/>
        </w:rPr>
        <w:t xml:space="preserve">The shadowing process at the IBIS Cambridge has helped enhance work-related skills, technical know-how, and the perception of the service delivery expectations of guests. It has underscored the significance of personal and vocational growth in the determination of future career plans in the hotel industry. I will take the lessons I learned from this experience and apply them in my future projects in guest service operations to impact the success of any hospitality </w:t>
      </w:r>
      <w:proofErr w:type="spellStart"/>
      <w:r w:rsidR="00EB4948" w:rsidRPr="00F009C7">
        <w:rPr>
          <w:rFonts w:ascii="Times New Roman" w:eastAsia="Times New Roman" w:hAnsi="Times New Roman" w:cs="Times New Roman"/>
          <w:sz w:val="24"/>
          <w:szCs w:val="24"/>
        </w:rPr>
        <w:t>organi</w:t>
      </w:r>
      <w:r w:rsidR="00363866" w:rsidRPr="00F009C7">
        <w:rPr>
          <w:rFonts w:ascii="Times New Roman" w:eastAsia="Times New Roman" w:hAnsi="Times New Roman" w:cs="Times New Roman"/>
          <w:sz w:val="24"/>
          <w:szCs w:val="24"/>
        </w:rPr>
        <w:t>s</w:t>
      </w:r>
      <w:r w:rsidR="00EB4948" w:rsidRPr="00F009C7">
        <w:rPr>
          <w:rFonts w:ascii="Times New Roman" w:eastAsia="Times New Roman" w:hAnsi="Times New Roman" w:cs="Times New Roman"/>
          <w:sz w:val="24"/>
          <w:szCs w:val="24"/>
        </w:rPr>
        <w:t>ation</w:t>
      </w:r>
      <w:proofErr w:type="spellEnd"/>
      <w:r w:rsidR="00EB4948" w:rsidRPr="00F009C7">
        <w:rPr>
          <w:rFonts w:ascii="Times New Roman" w:eastAsia="Times New Roman" w:hAnsi="Times New Roman" w:cs="Times New Roman"/>
          <w:sz w:val="24"/>
          <w:szCs w:val="24"/>
        </w:rPr>
        <w:t xml:space="preserve"> positively.</w:t>
      </w:r>
    </w:p>
    <w:p w14:paraId="1997FD94" w14:textId="77777777" w:rsidR="00DF67EE" w:rsidRPr="00F009C7" w:rsidRDefault="00DF67EE" w:rsidP="00F009C7">
      <w:pPr>
        <w:spacing w:after="0" w:line="360" w:lineRule="auto"/>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br w:type="page"/>
      </w:r>
    </w:p>
    <w:p w14:paraId="19F0EB1C" w14:textId="52CCE5C8" w:rsidR="00EB4948" w:rsidRPr="00F009C7" w:rsidRDefault="00EB4948" w:rsidP="00F009C7">
      <w:pPr>
        <w:spacing w:after="0" w:line="360" w:lineRule="auto"/>
        <w:jc w:val="both"/>
        <w:rPr>
          <w:rFonts w:ascii="Times New Roman" w:eastAsia="Times New Roman" w:hAnsi="Times New Roman" w:cs="Times New Roman"/>
          <w:sz w:val="24"/>
          <w:szCs w:val="24"/>
        </w:rPr>
      </w:pPr>
      <w:r w:rsidRPr="00F009C7">
        <w:rPr>
          <w:rFonts w:ascii="Times New Roman" w:eastAsia="Times New Roman" w:hAnsi="Times New Roman" w:cs="Times New Roman"/>
          <w:sz w:val="24"/>
          <w:szCs w:val="24"/>
        </w:rPr>
        <w:lastRenderedPageBreak/>
        <w:t>References</w:t>
      </w:r>
    </w:p>
    <w:p w14:paraId="664C992C" w14:textId="035C63A2"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009C7">
        <w:rPr>
          <w:rFonts w:ascii="Times New Roman" w:hAnsi="Times New Roman" w:cs="Times New Roman"/>
          <w:color w:val="222222"/>
          <w:sz w:val="24"/>
          <w:szCs w:val="24"/>
          <w:shd w:val="clear" w:color="auto" w:fill="FFFFFF"/>
        </w:rPr>
        <w:t>Adeani</w:t>
      </w:r>
      <w:proofErr w:type="spellEnd"/>
      <w:r w:rsidRPr="00F009C7">
        <w:rPr>
          <w:rFonts w:ascii="Times New Roman" w:hAnsi="Times New Roman" w:cs="Times New Roman"/>
          <w:color w:val="222222"/>
          <w:sz w:val="24"/>
          <w:szCs w:val="24"/>
          <w:shd w:val="clear" w:color="auto" w:fill="FFFFFF"/>
        </w:rPr>
        <w:t xml:space="preserve">, I. S., </w:t>
      </w:r>
      <w:proofErr w:type="spellStart"/>
      <w:r w:rsidRPr="00F009C7">
        <w:rPr>
          <w:rFonts w:ascii="Times New Roman" w:hAnsi="Times New Roman" w:cs="Times New Roman"/>
          <w:color w:val="222222"/>
          <w:sz w:val="24"/>
          <w:szCs w:val="24"/>
          <w:shd w:val="clear" w:color="auto" w:fill="FFFFFF"/>
        </w:rPr>
        <w:t>Febriani</w:t>
      </w:r>
      <w:proofErr w:type="spellEnd"/>
      <w:r w:rsidRPr="00F009C7">
        <w:rPr>
          <w:rFonts w:ascii="Times New Roman" w:hAnsi="Times New Roman" w:cs="Times New Roman"/>
          <w:color w:val="222222"/>
          <w:sz w:val="24"/>
          <w:szCs w:val="24"/>
          <w:shd w:val="clear" w:color="auto" w:fill="FFFFFF"/>
        </w:rPr>
        <w:t xml:space="preserve">, R. B., &amp; </w:t>
      </w:r>
      <w:proofErr w:type="spellStart"/>
      <w:r w:rsidRPr="00F009C7">
        <w:rPr>
          <w:rFonts w:ascii="Times New Roman" w:hAnsi="Times New Roman" w:cs="Times New Roman"/>
          <w:color w:val="222222"/>
          <w:sz w:val="24"/>
          <w:szCs w:val="24"/>
          <w:shd w:val="clear" w:color="auto" w:fill="FFFFFF"/>
        </w:rPr>
        <w:t>Syafryadin</w:t>
      </w:r>
      <w:proofErr w:type="spellEnd"/>
      <w:r w:rsidRPr="00F009C7">
        <w:rPr>
          <w:rFonts w:ascii="Times New Roman" w:hAnsi="Times New Roman" w:cs="Times New Roman"/>
          <w:color w:val="222222"/>
          <w:sz w:val="24"/>
          <w:szCs w:val="24"/>
          <w:shd w:val="clear" w:color="auto" w:fill="FFFFFF"/>
        </w:rPr>
        <w:t xml:space="preserve">, S. (2020). Using </w:t>
      </w:r>
      <w:r w:rsidR="00363866" w:rsidRPr="00F009C7">
        <w:rPr>
          <w:rFonts w:ascii="Times New Roman" w:hAnsi="Times New Roman" w:cs="Times New Roman"/>
          <w:color w:val="222222"/>
          <w:sz w:val="24"/>
          <w:szCs w:val="24"/>
          <w:shd w:val="clear" w:color="auto" w:fill="FFFFFF"/>
        </w:rPr>
        <w:t>GIBBS' reflective</w:t>
      </w:r>
      <w:r w:rsidRPr="00F009C7">
        <w:rPr>
          <w:rFonts w:ascii="Times New Roman" w:hAnsi="Times New Roman" w:cs="Times New Roman"/>
          <w:color w:val="222222"/>
          <w:sz w:val="24"/>
          <w:szCs w:val="24"/>
          <w:shd w:val="clear" w:color="auto" w:fill="FFFFFF"/>
        </w:rPr>
        <w:t xml:space="preserve"> cycle in making reflections of literary analysis. </w:t>
      </w:r>
      <w:r w:rsidRPr="00F009C7">
        <w:rPr>
          <w:rFonts w:ascii="Times New Roman" w:hAnsi="Times New Roman" w:cs="Times New Roman"/>
          <w:i/>
          <w:iCs/>
          <w:color w:val="222222"/>
          <w:sz w:val="24"/>
          <w:szCs w:val="24"/>
          <w:shd w:val="clear" w:color="auto" w:fill="FFFFFF"/>
        </w:rPr>
        <w:t>Indonesian EFL Journal</w:t>
      </w:r>
      <w:r w:rsidRPr="00F009C7">
        <w:rPr>
          <w:rFonts w:ascii="Times New Roman" w:hAnsi="Times New Roman" w:cs="Times New Roman"/>
          <w:color w:val="222222"/>
          <w:sz w:val="24"/>
          <w:szCs w:val="24"/>
          <w:shd w:val="clear" w:color="auto" w:fill="FFFFFF"/>
        </w:rPr>
        <w:t>, </w:t>
      </w:r>
      <w:r w:rsidRPr="00F009C7">
        <w:rPr>
          <w:rFonts w:ascii="Times New Roman" w:hAnsi="Times New Roman" w:cs="Times New Roman"/>
          <w:i/>
          <w:iCs/>
          <w:color w:val="222222"/>
          <w:sz w:val="24"/>
          <w:szCs w:val="24"/>
          <w:shd w:val="clear" w:color="auto" w:fill="FFFFFF"/>
        </w:rPr>
        <w:t>6</w:t>
      </w:r>
      <w:r w:rsidRPr="00F009C7">
        <w:rPr>
          <w:rFonts w:ascii="Times New Roman" w:hAnsi="Times New Roman" w:cs="Times New Roman"/>
          <w:color w:val="222222"/>
          <w:sz w:val="24"/>
          <w:szCs w:val="24"/>
          <w:shd w:val="clear" w:color="auto" w:fill="FFFFFF"/>
        </w:rPr>
        <w:t>(2), 139-148.</w:t>
      </w:r>
      <w:r w:rsidRPr="00F009C7">
        <w:rPr>
          <w:rFonts w:ascii="Times New Roman" w:hAnsi="Times New Roman" w:cs="Times New Roman"/>
          <w:sz w:val="24"/>
          <w:szCs w:val="24"/>
        </w:rPr>
        <w:t xml:space="preserve"> </w:t>
      </w:r>
      <w:hyperlink r:id="rId7" w:history="1">
        <w:r w:rsidRPr="00F009C7">
          <w:rPr>
            <w:rStyle w:val="Hyperlink"/>
            <w:rFonts w:ascii="Times New Roman" w:hAnsi="Times New Roman" w:cs="Times New Roman"/>
            <w:sz w:val="24"/>
            <w:szCs w:val="24"/>
            <w:shd w:val="clear" w:color="auto" w:fill="FFFFFF"/>
          </w:rPr>
          <w:t>https://journal.uniku.ac.id/index.php/IEFLJ/article/view/3382</w:t>
        </w:r>
      </w:hyperlink>
      <w:r w:rsidRPr="00F009C7">
        <w:rPr>
          <w:rFonts w:ascii="Times New Roman" w:hAnsi="Times New Roman" w:cs="Times New Roman"/>
          <w:color w:val="222222"/>
          <w:sz w:val="24"/>
          <w:szCs w:val="24"/>
          <w:shd w:val="clear" w:color="auto" w:fill="FFFFFF"/>
        </w:rPr>
        <w:t xml:space="preserve"> </w:t>
      </w:r>
    </w:p>
    <w:p w14:paraId="239D1CA1" w14:textId="2A16F742"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r w:rsidRPr="00F009C7">
        <w:rPr>
          <w:rFonts w:ascii="Times New Roman" w:hAnsi="Times New Roman" w:cs="Times New Roman"/>
          <w:color w:val="222222"/>
          <w:sz w:val="24"/>
          <w:szCs w:val="24"/>
          <w:shd w:val="clear" w:color="auto" w:fill="FFFFFF"/>
        </w:rPr>
        <w:t xml:space="preserve">Ali, B. J., </w:t>
      </w:r>
      <w:proofErr w:type="spellStart"/>
      <w:r w:rsidRPr="00F009C7">
        <w:rPr>
          <w:rFonts w:ascii="Times New Roman" w:hAnsi="Times New Roman" w:cs="Times New Roman"/>
          <w:color w:val="222222"/>
          <w:sz w:val="24"/>
          <w:szCs w:val="24"/>
          <w:shd w:val="clear" w:color="auto" w:fill="FFFFFF"/>
        </w:rPr>
        <w:t>Gardi</w:t>
      </w:r>
      <w:proofErr w:type="spellEnd"/>
      <w:r w:rsidRPr="00F009C7">
        <w:rPr>
          <w:rFonts w:ascii="Times New Roman" w:hAnsi="Times New Roman" w:cs="Times New Roman"/>
          <w:color w:val="222222"/>
          <w:sz w:val="24"/>
          <w:szCs w:val="24"/>
          <w:shd w:val="clear" w:color="auto" w:fill="FFFFFF"/>
        </w:rPr>
        <w:t>, B., Jabbar Othman, B., Ali Ahmed, S., Burhan Ismael, N., Abdalla Hamza, P., ... &amp; Anwar, G. (2021). Hotel service quality: The impact of service quality on customer satisfaction in hospitality. </w:t>
      </w:r>
      <w:r w:rsidRPr="00F009C7">
        <w:rPr>
          <w:rFonts w:ascii="Times New Roman" w:hAnsi="Times New Roman" w:cs="Times New Roman"/>
          <w:i/>
          <w:iCs/>
          <w:color w:val="222222"/>
          <w:sz w:val="24"/>
          <w:szCs w:val="24"/>
          <w:shd w:val="clear" w:color="auto" w:fill="FFFFFF"/>
        </w:rPr>
        <w:t xml:space="preserve">Ali, BJ, </w:t>
      </w:r>
      <w:proofErr w:type="spellStart"/>
      <w:r w:rsidRPr="00F009C7">
        <w:rPr>
          <w:rFonts w:ascii="Times New Roman" w:hAnsi="Times New Roman" w:cs="Times New Roman"/>
          <w:i/>
          <w:iCs/>
          <w:color w:val="222222"/>
          <w:sz w:val="24"/>
          <w:szCs w:val="24"/>
          <w:shd w:val="clear" w:color="auto" w:fill="FFFFFF"/>
        </w:rPr>
        <w:t>Gardi</w:t>
      </w:r>
      <w:proofErr w:type="spellEnd"/>
      <w:r w:rsidRPr="00F009C7">
        <w:rPr>
          <w:rFonts w:ascii="Times New Roman" w:hAnsi="Times New Roman" w:cs="Times New Roman"/>
          <w:i/>
          <w:iCs/>
          <w:color w:val="222222"/>
          <w:sz w:val="24"/>
          <w:szCs w:val="24"/>
          <w:shd w:val="clear" w:color="auto" w:fill="FFFFFF"/>
        </w:rPr>
        <w:t xml:space="preserve">, B., Othman, BJ, Ahmed, SA, Ismael, NB, Hamza, PA, Aziz, HM, Sabir, BY, Anwar, </w:t>
      </w:r>
      <w:proofErr w:type="gramStart"/>
      <w:r w:rsidRPr="00F009C7">
        <w:rPr>
          <w:rFonts w:ascii="Times New Roman" w:hAnsi="Times New Roman" w:cs="Times New Roman"/>
          <w:i/>
          <w:iCs/>
          <w:color w:val="222222"/>
          <w:sz w:val="24"/>
          <w:szCs w:val="24"/>
          <w:shd w:val="clear" w:color="auto" w:fill="FFFFFF"/>
        </w:rPr>
        <w:t>G.(</w:t>
      </w:r>
      <w:proofErr w:type="gramEnd"/>
      <w:r w:rsidRPr="00F009C7">
        <w:rPr>
          <w:rFonts w:ascii="Times New Roman" w:hAnsi="Times New Roman" w:cs="Times New Roman"/>
          <w:i/>
          <w:iCs/>
          <w:color w:val="222222"/>
          <w:sz w:val="24"/>
          <w:szCs w:val="24"/>
          <w:shd w:val="clear" w:color="auto" w:fill="FFFFFF"/>
        </w:rPr>
        <w:t>2021). Hotel Service Quality: The Impact of Service Quality on Customer Satisfaction in Hospitality. International Journal of Engineering, Business and Management</w:t>
      </w:r>
      <w:r w:rsidRPr="00F009C7">
        <w:rPr>
          <w:rFonts w:ascii="Times New Roman" w:hAnsi="Times New Roman" w:cs="Times New Roman"/>
          <w:color w:val="222222"/>
          <w:sz w:val="24"/>
          <w:szCs w:val="24"/>
          <w:shd w:val="clear" w:color="auto" w:fill="FFFFFF"/>
        </w:rPr>
        <w:t>, </w:t>
      </w:r>
      <w:r w:rsidRPr="00F009C7">
        <w:rPr>
          <w:rFonts w:ascii="Times New Roman" w:hAnsi="Times New Roman" w:cs="Times New Roman"/>
          <w:i/>
          <w:iCs/>
          <w:color w:val="222222"/>
          <w:sz w:val="24"/>
          <w:szCs w:val="24"/>
          <w:shd w:val="clear" w:color="auto" w:fill="FFFFFF"/>
        </w:rPr>
        <w:t>5</w:t>
      </w:r>
      <w:r w:rsidRPr="00F009C7">
        <w:rPr>
          <w:rFonts w:ascii="Times New Roman" w:hAnsi="Times New Roman" w:cs="Times New Roman"/>
          <w:color w:val="222222"/>
          <w:sz w:val="24"/>
          <w:szCs w:val="24"/>
          <w:shd w:val="clear" w:color="auto" w:fill="FFFFFF"/>
        </w:rPr>
        <w:t>(3), 14</w:t>
      </w:r>
      <w:r w:rsidR="00363866" w:rsidRPr="00F009C7">
        <w:rPr>
          <w:rFonts w:ascii="Times New Roman" w:hAnsi="Times New Roman" w:cs="Times New Roman"/>
          <w:color w:val="222222"/>
          <w:sz w:val="24"/>
          <w:szCs w:val="24"/>
          <w:shd w:val="clear" w:color="auto" w:fill="FFFFFF"/>
        </w:rPr>
        <w:t>–</w:t>
      </w:r>
      <w:r w:rsidRPr="00F009C7">
        <w:rPr>
          <w:rFonts w:ascii="Times New Roman" w:hAnsi="Times New Roman" w:cs="Times New Roman"/>
          <w:color w:val="222222"/>
          <w:sz w:val="24"/>
          <w:szCs w:val="24"/>
          <w:shd w:val="clear" w:color="auto" w:fill="FFFFFF"/>
        </w:rPr>
        <w:t>28.</w:t>
      </w:r>
      <w:r w:rsidRPr="00F009C7">
        <w:rPr>
          <w:rFonts w:ascii="Times New Roman" w:hAnsi="Times New Roman" w:cs="Times New Roman"/>
          <w:sz w:val="24"/>
          <w:szCs w:val="24"/>
        </w:rPr>
        <w:t xml:space="preserve"> </w:t>
      </w:r>
      <w:hyperlink r:id="rId8" w:history="1">
        <w:r w:rsidRPr="00F009C7">
          <w:rPr>
            <w:rStyle w:val="Hyperlink"/>
            <w:rFonts w:ascii="Times New Roman" w:hAnsi="Times New Roman" w:cs="Times New Roman"/>
            <w:sz w:val="24"/>
            <w:szCs w:val="24"/>
            <w:shd w:val="clear" w:color="auto" w:fill="FFFFFF"/>
          </w:rPr>
          <w:t>https://papers.ssrn.com/sol3/papers.cfm?abstract_id=3851330</w:t>
        </w:r>
      </w:hyperlink>
      <w:r w:rsidRPr="00F009C7">
        <w:rPr>
          <w:rFonts w:ascii="Times New Roman" w:hAnsi="Times New Roman" w:cs="Times New Roman"/>
          <w:color w:val="222222"/>
          <w:sz w:val="24"/>
          <w:szCs w:val="24"/>
          <w:shd w:val="clear" w:color="auto" w:fill="FFFFFF"/>
        </w:rPr>
        <w:t xml:space="preserve"> </w:t>
      </w:r>
    </w:p>
    <w:p w14:paraId="5D6018B0" w14:textId="77777777"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r w:rsidRPr="00F009C7">
        <w:rPr>
          <w:rFonts w:ascii="Times New Roman" w:hAnsi="Times New Roman" w:cs="Times New Roman"/>
          <w:color w:val="222222"/>
          <w:sz w:val="24"/>
          <w:szCs w:val="24"/>
          <w:shd w:val="clear" w:color="auto" w:fill="FFFFFF"/>
        </w:rPr>
        <w:t>Al-Kassem, A. H. (2021). Significance of Human Resources Training and Development on Organizational Achievement. </w:t>
      </w:r>
      <w:proofErr w:type="spellStart"/>
      <w:r w:rsidRPr="00F009C7">
        <w:rPr>
          <w:rFonts w:ascii="Times New Roman" w:hAnsi="Times New Roman" w:cs="Times New Roman"/>
          <w:i/>
          <w:iCs/>
          <w:color w:val="222222"/>
          <w:sz w:val="24"/>
          <w:szCs w:val="24"/>
          <w:shd w:val="clear" w:color="auto" w:fill="FFFFFF"/>
        </w:rPr>
        <w:t>PalArch's</w:t>
      </w:r>
      <w:proofErr w:type="spellEnd"/>
      <w:r w:rsidRPr="00F009C7">
        <w:rPr>
          <w:rFonts w:ascii="Times New Roman" w:hAnsi="Times New Roman" w:cs="Times New Roman"/>
          <w:i/>
          <w:iCs/>
          <w:color w:val="222222"/>
          <w:sz w:val="24"/>
          <w:szCs w:val="24"/>
          <w:shd w:val="clear" w:color="auto" w:fill="FFFFFF"/>
        </w:rPr>
        <w:t xml:space="preserve"> Journal of Archaeology of Egypt/Egyptology</w:t>
      </w:r>
      <w:r w:rsidRPr="00F009C7">
        <w:rPr>
          <w:rFonts w:ascii="Times New Roman" w:hAnsi="Times New Roman" w:cs="Times New Roman"/>
          <w:color w:val="222222"/>
          <w:sz w:val="24"/>
          <w:szCs w:val="24"/>
          <w:shd w:val="clear" w:color="auto" w:fill="FFFFFF"/>
        </w:rPr>
        <w:t>, </w:t>
      </w:r>
      <w:r w:rsidRPr="00F009C7">
        <w:rPr>
          <w:rFonts w:ascii="Times New Roman" w:hAnsi="Times New Roman" w:cs="Times New Roman"/>
          <w:i/>
          <w:iCs/>
          <w:color w:val="222222"/>
          <w:sz w:val="24"/>
          <w:szCs w:val="24"/>
          <w:shd w:val="clear" w:color="auto" w:fill="FFFFFF"/>
        </w:rPr>
        <w:t>18</w:t>
      </w:r>
      <w:r w:rsidRPr="00F009C7">
        <w:rPr>
          <w:rFonts w:ascii="Times New Roman" w:hAnsi="Times New Roman" w:cs="Times New Roman"/>
          <w:color w:val="222222"/>
          <w:sz w:val="24"/>
          <w:szCs w:val="24"/>
          <w:shd w:val="clear" w:color="auto" w:fill="FFFFFF"/>
        </w:rPr>
        <w:t>(7), 693-707.</w:t>
      </w:r>
      <w:r w:rsidRPr="00F009C7">
        <w:rPr>
          <w:rFonts w:ascii="Times New Roman" w:hAnsi="Times New Roman" w:cs="Times New Roman"/>
          <w:sz w:val="24"/>
          <w:szCs w:val="24"/>
        </w:rPr>
        <w:t xml:space="preserve"> </w:t>
      </w:r>
      <w:hyperlink r:id="rId9" w:history="1">
        <w:r w:rsidRPr="00F009C7">
          <w:rPr>
            <w:rStyle w:val="Hyperlink"/>
            <w:rFonts w:ascii="Times New Roman" w:hAnsi="Times New Roman" w:cs="Times New Roman"/>
            <w:sz w:val="24"/>
            <w:szCs w:val="24"/>
            <w:shd w:val="clear" w:color="auto" w:fill="FFFFFF"/>
          </w:rPr>
          <w:t>https://archives.palarch.nl/index.php/jae/article/view/7793</w:t>
        </w:r>
      </w:hyperlink>
      <w:r w:rsidRPr="00F009C7">
        <w:rPr>
          <w:rFonts w:ascii="Times New Roman" w:hAnsi="Times New Roman" w:cs="Times New Roman"/>
          <w:color w:val="222222"/>
          <w:sz w:val="24"/>
          <w:szCs w:val="24"/>
          <w:shd w:val="clear" w:color="auto" w:fill="FFFFFF"/>
        </w:rPr>
        <w:t xml:space="preserve"> </w:t>
      </w:r>
    </w:p>
    <w:p w14:paraId="4AA00DB9" w14:textId="77777777"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r w:rsidRPr="00F009C7">
        <w:rPr>
          <w:rFonts w:ascii="Times New Roman" w:hAnsi="Times New Roman" w:cs="Times New Roman"/>
          <w:color w:val="222222"/>
          <w:sz w:val="24"/>
          <w:szCs w:val="24"/>
          <w:shd w:val="clear" w:color="auto" w:fill="FFFFFF"/>
          <w:lang w:val="it-IT"/>
        </w:rPr>
        <w:t xml:space="preserve">Askari, G., Asghri, N., Gordji, M. E., Asgari, H., Filipe, J. A., &amp; Azar, A. (2020). </w:t>
      </w:r>
      <w:r w:rsidRPr="00F009C7">
        <w:rPr>
          <w:rFonts w:ascii="Times New Roman" w:hAnsi="Times New Roman" w:cs="Times New Roman"/>
          <w:color w:val="222222"/>
          <w:sz w:val="24"/>
          <w:szCs w:val="24"/>
          <w:shd w:val="clear" w:color="auto" w:fill="FFFFFF"/>
        </w:rPr>
        <w:t>The impact of teamwork on an organization’s performance: A cooperative game’s approach. </w:t>
      </w:r>
      <w:r w:rsidRPr="00F009C7">
        <w:rPr>
          <w:rFonts w:ascii="Times New Roman" w:hAnsi="Times New Roman" w:cs="Times New Roman"/>
          <w:i/>
          <w:iCs/>
          <w:color w:val="222222"/>
          <w:sz w:val="24"/>
          <w:szCs w:val="24"/>
          <w:shd w:val="clear" w:color="auto" w:fill="FFFFFF"/>
        </w:rPr>
        <w:t>Mathematics</w:t>
      </w:r>
      <w:r w:rsidRPr="00F009C7">
        <w:rPr>
          <w:rFonts w:ascii="Times New Roman" w:hAnsi="Times New Roman" w:cs="Times New Roman"/>
          <w:color w:val="222222"/>
          <w:sz w:val="24"/>
          <w:szCs w:val="24"/>
          <w:shd w:val="clear" w:color="auto" w:fill="FFFFFF"/>
        </w:rPr>
        <w:t>, </w:t>
      </w:r>
      <w:r w:rsidRPr="00F009C7">
        <w:rPr>
          <w:rFonts w:ascii="Times New Roman" w:hAnsi="Times New Roman" w:cs="Times New Roman"/>
          <w:i/>
          <w:iCs/>
          <w:color w:val="222222"/>
          <w:sz w:val="24"/>
          <w:szCs w:val="24"/>
          <w:shd w:val="clear" w:color="auto" w:fill="FFFFFF"/>
        </w:rPr>
        <w:t>8</w:t>
      </w:r>
      <w:r w:rsidRPr="00F009C7">
        <w:rPr>
          <w:rFonts w:ascii="Times New Roman" w:hAnsi="Times New Roman" w:cs="Times New Roman"/>
          <w:color w:val="222222"/>
          <w:sz w:val="24"/>
          <w:szCs w:val="24"/>
          <w:shd w:val="clear" w:color="auto" w:fill="FFFFFF"/>
        </w:rPr>
        <w:t>(10), 1804.</w:t>
      </w:r>
      <w:r w:rsidRPr="00F009C7">
        <w:rPr>
          <w:rFonts w:ascii="Times New Roman" w:hAnsi="Times New Roman" w:cs="Times New Roman"/>
          <w:sz w:val="24"/>
          <w:szCs w:val="24"/>
        </w:rPr>
        <w:t xml:space="preserve"> </w:t>
      </w:r>
      <w:hyperlink r:id="rId10" w:history="1">
        <w:r w:rsidRPr="00F009C7">
          <w:rPr>
            <w:rStyle w:val="Hyperlink"/>
            <w:rFonts w:ascii="Times New Roman" w:hAnsi="Times New Roman" w:cs="Times New Roman"/>
            <w:sz w:val="24"/>
            <w:szCs w:val="24"/>
            <w:shd w:val="clear" w:color="auto" w:fill="FFFFFF"/>
          </w:rPr>
          <w:t>https://www.mdpi.com/2227-7390/8/10/1804</w:t>
        </w:r>
      </w:hyperlink>
      <w:r w:rsidRPr="00F009C7">
        <w:rPr>
          <w:rFonts w:ascii="Times New Roman" w:hAnsi="Times New Roman" w:cs="Times New Roman"/>
          <w:color w:val="222222"/>
          <w:sz w:val="24"/>
          <w:szCs w:val="24"/>
          <w:shd w:val="clear" w:color="auto" w:fill="FFFFFF"/>
        </w:rPr>
        <w:t xml:space="preserve"> </w:t>
      </w:r>
    </w:p>
    <w:p w14:paraId="793B60B9" w14:textId="77777777"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009C7">
        <w:rPr>
          <w:rFonts w:ascii="Times New Roman" w:hAnsi="Times New Roman" w:cs="Times New Roman"/>
          <w:color w:val="222222"/>
          <w:sz w:val="24"/>
          <w:szCs w:val="24"/>
          <w:shd w:val="clear" w:color="auto" w:fill="FFFFFF"/>
        </w:rPr>
        <w:t>Bruža</w:t>
      </w:r>
      <w:proofErr w:type="spellEnd"/>
      <w:r w:rsidRPr="00F009C7">
        <w:rPr>
          <w:rFonts w:ascii="Times New Roman" w:hAnsi="Times New Roman" w:cs="Times New Roman"/>
          <w:color w:val="222222"/>
          <w:sz w:val="24"/>
          <w:szCs w:val="24"/>
          <w:shd w:val="clear" w:color="auto" w:fill="FFFFFF"/>
        </w:rPr>
        <w:t xml:space="preserve">, D. (2022). The Impact of </w:t>
      </w:r>
      <w:proofErr w:type="spellStart"/>
      <w:r w:rsidRPr="00F009C7">
        <w:rPr>
          <w:rFonts w:ascii="Times New Roman" w:hAnsi="Times New Roman" w:cs="Times New Roman"/>
          <w:color w:val="222222"/>
          <w:sz w:val="24"/>
          <w:szCs w:val="24"/>
          <w:shd w:val="clear" w:color="auto" w:fill="FFFFFF"/>
        </w:rPr>
        <w:t>Globalisation</w:t>
      </w:r>
      <w:proofErr w:type="spellEnd"/>
      <w:r w:rsidRPr="00F009C7">
        <w:rPr>
          <w:rFonts w:ascii="Times New Roman" w:hAnsi="Times New Roman" w:cs="Times New Roman"/>
          <w:color w:val="222222"/>
          <w:sz w:val="24"/>
          <w:szCs w:val="24"/>
          <w:shd w:val="clear" w:color="auto" w:fill="FFFFFF"/>
        </w:rPr>
        <w:t xml:space="preserve"> on International Hotel Management Development and Business Activity. </w:t>
      </w:r>
      <w:r w:rsidRPr="00F009C7">
        <w:rPr>
          <w:rFonts w:ascii="Times New Roman" w:hAnsi="Times New Roman" w:cs="Times New Roman"/>
          <w:i/>
          <w:iCs/>
          <w:color w:val="222222"/>
          <w:sz w:val="24"/>
          <w:szCs w:val="24"/>
          <w:shd w:val="clear" w:color="auto" w:fill="FFFFFF"/>
        </w:rPr>
        <w:t xml:space="preserve">Acta </w:t>
      </w:r>
      <w:proofErr w:type="spellStart"/>
      <w:r w:rsidRPr="00F009C7">
        <w:rPr>
          <w:rFonts w:ascii="Times New Roman" w:hAnsi="Times New Roman" w:cs="Times New Roman"/>
          <w:i/>
          <w:iCs/>
          <w:color w:val="222222"/>
          <w:sz w:val="24"/>
          <w:szCs w:val="24"/>
          <w:shd w:val="clear" w:color="auto" w:fill="FFFFFF"/>
        </w:rPr>
        <w:t>Economica</w:t>
      </w:r>
      <w:proofErr w:type="spellEnd"/>
      <w:r w:rsidRPr="00F009C7">
        <w:rPr>
          <w:rFonts w:ascii="Times New Roman" w:hAnsi="Times New Roman" w:cs="Times New Roman"/>
          <w:i/>
          <w:iCs/>
          <w:color w:val="222222"/>
          <w:sz w:val="24"/>
          <w:szCs w:val="24"/>
          <w:shd w:val="clear" w:color="auto" w:fill="FFFFFF"/>
        </w:rPr>
        <w:t xml:space="preserve"> Et </w:t>
      </w:r>
      <w:proofErr w:type="spellStart"/>
      <w:r w:rsidRPr="00F009C7">
        <w:rPr>
          <w:rFonts w:ascii="Times New Roman" w:hAnsi="Times New Roman" w:cs="Times New Roman"/>
          <w:i/>
          <w:iCs/>
          <w:color w:val="222222"/>
          <w:sz w:val="24"/>
          <w:szCs w:val="24"/>
          <w:shd w:val="clear" w:color="auto" w:fill="FFFFFF"/>
        </w:rPr>
        <w:t>Turistica</w:t>
      </w:r>
      <w:proofErr w:type="spellEnd"/>
      <w:r w:rsidRPr="00F009C7">
        <w:rPr>
          <w:rFonts w:ascii="Times New Roman" w:hAnsi="Times New Roman" w:cs="Times New Roman"/>
          <w:color w:val="222222"/>
          <w:sz w:val="24"/>
          <w:szCs w:val="24"/>
          <w:shd w:val="clear" w:color="auto" w:fill="FFFFFF"/>
        </w:rPr>
        <w:t>, </w:t>
      </w:r>
      <w:r w:rsidRPr="00F009C7">
        <w:rPr>
          <w:rFonts w:ascii="Times New Roman" w:hAnsi="Times New Roman" w:cs="Times New Roman"/>
          <w:i/>
          <w:iCs/>
          <w:color w:val="222222"/>
          <w:sz w:val="24"/>
          <w:szCs w:val="24"/>
          <w:shd w:val="clear" w:color="auto" w:fill="FFFFFF"/>
        </w:rPr>
        <w:t>8</w:t>
      </w:r>
      <w:r w:rsidRPr="00F009C7">
        <w:rPr>
          <w:rFonts w:ascii="Times New Roman" w:hAnsi="Times New Roman" w:cs="Times New Roman"/>
          <w:color w:val="222222"/>
          <w:sz w:val="24"/>
          <w:szCs w:val="24"/>
          <w:shd w:val="clear" w:color="auto" w:fill="FFFFFF"/>
        </w:rPr>
        <w:t>(2), 287-304.</w:t>
      </w:r>
      <w:r w:rsidRPr="00F009C7">
        <w:rPr>
          <w:rFonts w:ascii="Times New Roman" w:hAnsi="Times New Roman" w:cs="Times New Roman"/>
          <w:sz w:val="24"/>
          <w:szCs w:val="24"/>
        </w:rPr>
        <w:t xml:space="preserve"> </w:t>
      </w:r>
      <w:hyperlink r:id="rId11" w:history="1">
        <w:r w:rsidRPr="00F009C7">
          <w:rPr>
            <w:rStyle w:val="Hyperlink"/>
            <w:rFonts w:ascii="Times New Roman" w:hAnsi="Times New Roman" w:cs="Times New Roman"/>
            <w:sz w:val="24"/>
            <w:szCs w:val="24"/>
            <w:shd w:val="clear" w:color="auto" w:fill="FFFFFF"/>
          </w:rPr>
          <w:t>https://hrcak.srce.hr/clanak/417283</w:t>
        </w:r>
      </w:hyperlink>
      <w:r w:rsidRPr="00F009C7">
        <w:rPr>
          <w:rFonts w:ascii="Times New Roman" w:hAnsi="Times New Roman" w:cs="Times New Roman"/>
          <w:color w:val="222222"/>
          <w:sz w:val="24"/>
          <w:szCs w:val="24"/>
          <w:shd w:val="clear" w:color="auto" w:fill="FFFFFF"/>
        </w:rPr>
        <w:t xml:space="preserve"> </w:t>
      </w:r>
    </w:p>
    <w:p w14:paraId="75FA9656" w14:textId="77777777"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r w:rsidRPr="00F009C7">
        <w:rPr>
          <w:rFonts w:ascii="Times New Roman" w:hAnsi="Times New Roman" w:cs="Times New Roman"/>
          <w:color w:val="222222"/>
          <w:sz w:val="24"/>
          <w:szCs w:val="24"/>
          <w:shd w:val="clear" w:color="auto" w:fill="FFFFFF"/>
        </w:rPr>
        <w:t>Griffin, R. W. (2022). </w:t>
      </w:r>
      <w:r w:rsidRPr="00F009C7">
        <w:rPr>
          <w:rFonts w:ascii="Times New Roman" w:hAnsi="Times New Roman" w:cs="Times New Roman"/>
          <w:i/>
          <w:iCs/>
          <w:color w:val="222222"/>
          <w:sz w:val="24"/>
          <w:szCs w:val="24"/>
          <w:shd w:val="clear" w:color="auto" w:fill="FFFFFF"/>
        </w:rPr>
        <w:t>Fundamentals of management</w:t>
      </w:r>
      <w:r w:rsidRPr="00F009C7">
        <w:rPr>
          <w:rFonts w:ascii="Times New Roman" w:hAnsi="Times New Roman" w:cs="Times New Roman"/>
          <w:color w:val="222222"/>
          <w:sz w:val="24"/>
          <w:szCs w:val="24"/>
          <w:shd w:val="clear" w:color="auto" w:fill="FFFFFF"/>
        </w:rPr>
        <w:t xml:space="preserve">. Cengage Learning, </w:t>
      </w:r>
      <w:proofErr w:type="gramStart"/>
      <w:r w:rsidRPr="00F009C7">
        <w:rPr>
          <w:rFonts w:ascii="Times New Roman" w:hAnsi="Times New Roman" w:cs="Times New Roman"/>
          <w:color w:val="222222"/>
          <w:sz w:val="24"/>
          <w:szCs w:val="24"/>
          <w:shd w:val="clear" w:color="auto" w:fill="FFFFFF"/>
        </w:rPr>
        <w:t>Inc..</w:t>
      </w:r>
      <w:proofErr w:type="gramEnd"/>
      <w:r w:rsidRPr="00F009C7">
        <w:rPr>
          <w:rFonts w:ascii="Times New Roman" w:hAnsi="Times New Roman" w:cs="Times New Roman"/>
          <w:sz w:val="24"/>
          <w:szCs w:val="24"/>
        </w:rPr>
        <w:t xml:space="preserve"> </w:t>
      </w:r>
      <w:hyperlink r:id="rId12" w:history="1">
        <w:r w:rsidRPr="00F009C7">
          <w:rPr>
            <w:rStyle w:val="Hyperlink"/>
            <w:rFonts w:ascii="Times New Roman" w:hAnsi="Times New Roman" w:cs="Times New Roman"/>
            <w:sz w:val="24"/>
            <w:szCs w:val="24"/>
            <w:shd w:val="clear" w:color="auto" w:fill="FFFFFF"/>
          </w:rPr>
          <w:t>https://thuvienso.hoasen.edu.vn/handle/123456789/13211</w:t>
        </w:r>
      </w:hyperlink>
      <w:r w:rsidRPr="00F009C7">
        <w:rPr>
          <w:rFonts w:ascii="Times New Roman" w:hAnsi="Times New Roman" w:cs="Times New Roman"/>
          <w:color w:val="222222"/>
          <w:sz w:val="24"/>
          <w:szCs w:val="24"/>
          <w:shd w:val="clear" w:color="auto" w:fill="FFFFFF"/>
        </w:rPr>
        <w:t xml:space="preserve"> </w:t>
      </w:r>
    </w:p>
    <w:p w14:paraId="29664845" w14:textId="77777777"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r w:rsidRPr="00F009C7">
        <w:rPr>
          <w:rFonts w:ascii="Times New Roman" w:hAnsi="Times New Roman" w:cs="Times New Roman"/>
          <w:color w:val="222222"/>
          <w:sz w:val="24"/>
          <w:szCs w:val="24"/>
          <w:shd w:val="clear" w:color="auto" w:fill="FFFFFF"/>
        </w:rPr>
        <w:t xml:space="preserve">Juliana, J., </w:t>
      </w:r>
      <w:proofErr w:type="spellStart"/>
      <w:r w:rsidRPr="00F009C7">
        <w:rPr>
          <w:rFonts w:ascii="Times New Roman" w:hAnsi="Times New Roman" w:cs="Times New Roman"/>
          <w:color w:val="222222"/>
          <w:sz w:val="24"/>
          <w:szCs w:val="24"/>
          <w:shd w:val="clear" w:color="auto" w:fill="FFFFFF"/>
        </w:rPr>
        <w:t>Tanujaya</w:t>
      </w:r>
      <w:proofErr w:type="spellEnd"/>
      <w:r w:rsidRPr="00F009C7">
        <w:rPr>
          <w:rFonts w:ascii="Times New Roman" w:hAnsi="Times New Roman" w:cs="Times New Roman"/>
          <w:color w:val="222222"/>
          <w:sz w:val="24"/>
          <w:szCs w:val="24"/>
          <w:shd w:val="clear" w:color="auto" w:fill="FFFFFF"/>
        </w:rPr>
        <w:t>, T., &amp; Nathaniel, N. (2021). Analysis of the Effect of Hotel Service Quality and Hotel Facilities on Customer Satisfaction.</w:t>
      </w:r>
      <w:r w:rsidRPr="00F009C7">
        <w:rPr>
          <w:rFonts w:ascii="Times New Roman" w:hAnsi="Times New Roman" w:cs="Times New Roman"/>
          <w:sz w:val="24"/>
          <w:szCs w:val="24"/>
        </w:rPr>
        <w:t xml:space="preserve"> </w:t>
      </w:r>
      <w:hyperlink r:id="rId13" w:history="1">
        <w:r w:rsidRPr="00F009C7">
          <w:rPr>
            <w:rStyle w:val="Hyperlink"/>
            <w:rFonts w:ascii="Times New Roman" w:hAnsi="Times New Roman" w:cs="Times New Roman"/>
            <w:sz w:val="24"/>
            <w:szCs w:val="24"/>
            <w:shd w:val="clear" w:color="auto" w:fill="FFFFFF"/>
          </w:rPr>
          <w:t>https://scholar.archive.org/work/susxwxdfqbctpolmsopro7iqom/access/wayback/https://journal.neolectura.com/index.php/judicious/article/download/197/189</w:t>
        </w:r>
      </w:hyperlink>
      <w:r w:rsidRPr="00F009C7">
        <w:rPr>
          <w:rFonts w:ascii="Times New Roman" w:hAnsi="Times New Roman" w:cs="Times New Roman"/>
          <w:color w:val="222222"/>
          <w:sz w:val="24"/>
          <w:szCs w:val="24"/>
          <w:shd w:val="clear" w:color="auto" w:fill="FFFFFF"/>
        </w:rPr>
        <w:t xml:space="preserve"> </w:t>
      </w:r>
    </w:p>
    <w:p w14:paraId="53EF4F9D" w14:textId="77777777"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r w:rsidRPr="00F009C7">
        <w:rPr>
          <w:rFonts w:ascii="Times New Roman" w:hAnsi="Times New Roman" w:cs="Times New Roman"/>
          <w:color w:val="222222"/>
          <w:sz w:val="24"/>
          <w:szCs w:val="24"/>
          <w:shd w:val="clear" w:color="auto" w:fill="FFFFFF"/>
        </w:rPr>
        <w:lastRenderedPageBreak/>
        <w:t xml:space="preserve">Kay, A. A., &amp; </w:t>
      </w:r>
      <w:proofErr w:type="spellStart"/>
      <w:r w:rsidRPr="00F009C7">
        <w:rPr>
          <w:rFonts w:ascii="Times New Roman" w:hAnsi="Times New Roman" w:cs="Times New Roman"/>
          <w:color w:val="222222"/>
          <w:sz w:val="24"/>
          <w:szCs w:val="24"/>
          <w:shd w:val="clear" w:color="auto" w:fill="FFFFFF"/>
        </w:rPr>
        <w:t>Skarlicki</w:t>
      </w:r>
      <w:proofErr w:type="spellEnd"/>
      <w:r w:rsidRPr="00F009C7">
        <w:rPr>
          <w:rFonts w:ascii="Times New Roman" w:hAnsi="Times New Roman" w:cs="Times New Roman"/>
          <w:color w:val="222222"/>
          <w:sz w:val="24"/>
          <w:szCs w:val="24"/>
          <w:shd w:val="clear" w:color="auto" w:fill="FFFFFF"/>
        </w:rPr>
        <w:t>, D. P. (2020). Cultivating a conflict-positive workplace: How mindfulness facilitates constructive conflict management. </w:t>
      </w:r>
      <w:r w:rsidRPr="00F009C7">
        <w:rPr>
          <w:rFonts w:ascii="Times New Roman" w:hAnsi="Times New Roman" w:cs="Times New Roman"/>
          <w:i/>
          <w:iCs/>
          <w:color w:val="222222"/>
          <w:sz w:val="24"/>
          <w:szCs w:val="24"/>
          <w:shd w:val="clear" w:color="auto" w:fill="FFFFFF"/>
        </w:rPr>
        <w:t>Organizational Behavior and Human Decision Processes</w:t>
      </w:r>
      <w:r w:rsidRPr="00F009C7">
        <w:rPr>
          <w:rFonts w:ascii="Times New Roman" w:hAnsi="Times New Roman" w:cs="Times New Roman"/>
          <w:color w:val="222222"/>
          <w:sz w:val="24"/>
          <w:szCs w:val="24"/>
          <w:shd w:val="clear" w:color="auto" w:fill="FFFFFF"/>
        </w:rPr>
        <w:t>, </w:t>
      </w:r>
      <w:r w:rsidRPr="00F009C7">
        <w:rPr>
          <w:rFonts w:ascii="Times New Roman" w:hAnsi="Times New Roman" w:cs="Times New Roman"/>
          <w:i/>
          <w:iCs/>
          <w:color w:val="222222"/>
          <w:sz w:val="24"/>
          <w:szCs w:val="24"/>
          <w:shd w:val="clear" w:color="auto" w:fill="FFFFFF"/>
        </w:rPr>
        <w:t>159</w:t>
      </w:r>
      <w:r w:rsidRPr="00F009C7">
        <w:rPr>
          <w:rFonts w:ascii="Times New Roman" w:hAnsi="Times New Roman" w:cs="Times New Roman"/>
          <w:color w:val="222222"/>
          <w:sz w:val="24"/>
          <w:szCs w:val="24"/>
          <w:shd w:val="clear" w:color="auto" w:fill="FFFFFF"/>
        </w:rPr>
        <w:t>, 8-20.</w:t>
      </w:r>
      <w:r w:rsidRPr="00F009C7">
        <w:rPr>
          <w:rFonts w:ascii="Times New Roman" w:hAnsi="Times New Roman" w:cs="Times New Roman"/>
          <w:sz w:val="24"/>
          <w:szCs w:val="24"/>
        </w:rPr>
        <w:t xml:space="preserve"> </w:t>
      </w:r>
      <w:hyperlink r:id="rId14" w:history="1">
        <w:r w:rsidRPr="00F009C7">
          <w:rPr>
            <w:rStyle w:val="Hyperlink"/>
            <w:rFonts w:ascii="Times New Roman" w:hAnsi="Times New Roman" w:cs="Times New Roman"/>
            <w:sz w:val="24"/>
            <w:szCs w:val="24"/>
            <w:shd w:val="clear" w:color="auto" w:fill="FFFFFF"/>
          </w:rPr>
          <w:t>https://www.sciencedirect.com/science/article/pii/S0749597817306957</w:t>
        </w:r>
      </w:hyperlink>
      <w:r w:rsidRPr="00F009C7">
        <w:rPr>
          <w:rFonts w:ascii="Times New Roman" w:hAnsi="Times New Roman" w:cs="Times New Roman"/>
          <w:color w:val="222222"/>
          <w:sz w:val="24"/>
          <w:szCs w:val="24"/>
          <w:shd w:val="clear" w:color="auto" w:fill="FFFFFF"/>
        </w:rPr>
        <w:t xml:space="preserve"> </w:t>
      </w:r>
    </w:p>
    <w:p w14:paraId="1ECE1DFE" w14:textId="4E186D93"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r w:rsidRPr="00F009C7">
        <w:rPr>
          <w:rFonts w:ascii="Times New Roman" w:hAnsi="Times New Roman" w:cs="Times New Roman"/>
          <w:color w:val="222222"/>
          <w:sz w:val="24"/>
          <w:szCs w:val="24"/>
          <w:shd w:val="clear" w:color="auto" w:fill="FFFFFF"/>
        </w:rPr>
        <w:t xml:space="preserve">Martono, S., </w:t>
      </w:r>
      <w:proofErr w:type="spellStart"/>
      <w:r w:rsidRPr="00F009C7">
        <w:rPr>
          <w:rFonts w:ascii="Times New Roman" w:hAnsi="Times New Roman" w:cs="Times New Roman"/>
          <w:color w:val="222222"/>
          <w:sz w:val="24"/>
          <w:szCs w:val="24"/>
          <w:shd w:val="clear" w:color="auto" w:fill="FFFFFF"/>
        </w:rPr>
        <w:t>Khoiruddin</w:t>
      </w:r>
      <w:proofErr w:type="spellEnd"/>
      <w:r w:rsidRPr="00F009C7">
        <w:rPr>
          <w:rFonts w:ascii="Times New Roman" w:hAnsi="Times New Roman" w:cs="Times New Roman"/>
          <w:color w:val="222222"/>
          <w:sz w:val="24"/>
          <w:szCs w:val="24"/>
          <w:shd w:val="clear" w:color="auto" w:fill="FFFFFF"/>
        </w:rPr>
        <w:t xml:space="preserve">, M., WIJAYANTO, A., RIDLOAH, S., WULANSARI, N. A., &amp; </w:t>
      </w:r>
      <w:proofErr w:type="spellStart"/>
      <w:r w:rsidRPr="00F009C7">
        <w:rPr>
          <w:rFonts w:ascii="Times New Roman" w:hAnsi="Times New Roman" w:cs="Times New Roman"/>
          <w:color w:val="222222"/>
          <w:sz w:val="24"/>
          <w:szCs w:val="24"/>
          <w:shd w:val="clear" w:color="auto" w:fill="FFFFFF"/>
        </w:rPr>
        <w:t>Udin</w:t>
      </w:r>
      <w:proofErr w:type="spellEnd"/>
      <w:r w:rsidRPr="00F009C7">
        <w:rPr>
          <w:rFonts w:ascii="Times New Roman" w:hAnsi="Times New Roman" w:cs="Times New Roman"/>
          <w:color w:val="222222"/>
          <w:sz w:val="24"/>
          <w:szCs w:val="24"/>
          <w:shd w:val="clear" w:color="auto" w:fill="FFFFFF"/>
        </w:rPr>
        <w:t>, U. D. I. N. (2020). Increasing teamwork, organizational commitment</w:t>
      </w:r>
      <w:r w:rsidR="00363866" w:rsidRPr="00F009C7">
        <w:rPr>
          <w:rFonts w:ascii="Times New Roman" w:hAnsi="Times New Roman" w:cs="Times New Roman"/>
          <w:color w:val="222222"/>
          <w:sz w:val="24"/>
          <w:szCs w:val="24"/>
          <w:shd w:val="clear" w:color="auto" w:fill="FFFFFF"/>
        </w:rPr>
        <w:t>,</w:t>
      </w:r>
      <w:r w:rsidRPr="00F009C7">
        <w:rPr>
          <w:rFonts w:ascii="Times New Roman" w:hAnsi="Times New Roman" w:cs="Times New Roman"/>
          <w:color w:val="222222"/>
          <w:sz w:val="24"/>
          <w:szCs w:val="24"/>
          <w:shd w:val="clear" w:color="auto" w:fill="FFFFFF"/>
        </w:rPr>
        <w:t xml:space="preserve"> and effectiveness through the implementation of collaborative resolution. </w:t>
      </w:r>
      <w:r w:rsidRPr="00F009C7">
        <w:rPr>
          <w:rFonts w:ascii="Times New Roman" w:hAnsi="Times New Roman" w:cs="Times New Roman"/>
          <w:i/>
          <w:iCs/>
          <w:color w:val="222222"/>
          <w:sz w:val="24"/>
          <w:szCs w:val="24"/>
          <w:shd w:val="clear" w:color="auto" w:fill="FFFFFF"/>
        </w:rPr>
        <w:t>The Journal of Asian Finance, Economics and Business</w:t>
      </w:r>
      <w:r w:rsidRPr="00F009C7">
        <w:rPr>
          <w:rFonts w:ascii="Times New Roman" w:hAnsi="Times New Roman" w:cs="Times New Roman"/>
          <w:color w:val="222222"/>
          <w:sz w:val="24"/>
          <w:szCs w:val="24"/>
          <w:shd w:val="clear" w:color="auto" w:fill="FFFFFF"/>
        </w:rPr>
        <w:t>, </w:t>
      </w:r>
      <w:r w:rsidRPr="00F009C7">
        <w:rPr>
          <w:rFonts w:ascii="Times New Roman" w:hAnsi="Times New Roman" w:cs="Times New Roman"/>
          <w:i/>
          <w:iCs/>
          <w:color w:val="222222"/>
          <w:sz w:val="24"/>
          <w:szCs w:val="24"/>
          <w:shd w:val="clear" w:color="auto" w:fill="FFFFFF"/>
        </w:rPr>
        <w:t>7</w:t>
      </w:r>
      <w:r w:rsidRPr="00F009C7">
        <w:rPr>
          <w:rFonts w:ascii="Times New Roman" w:hAnsi="Times New Roman" w:cs="Times New Roman"/>
          <w:color w:val="222222"/>
          <w:sz w:val="24"/>
          <w:szCs w:val="24"/>
          <w:shd w:val="clear" w:color="auto" w:fill="FFFFFF"/>
        </w:rPr>
        <w:t>(6), 427-437.</w:t>
      </w:r>
      <w:r w:rsidRPr="00F009C7">
        <w:rPr>
          <w:rFonts w:ascii="Times New Roman" w:hAnsi="Times New Roman" w:cs="Times New Roman"/>
          <w:sz w:val="24"/>
          <w:szCs w:val="24"/>
        </w:rPr>
        <w:t xml:space="preserve"> </w:t>
      </w:r>
      <w:hyperlink r:id="rId15" w:history="1">
        <w:r w:rsidRPr="00F009C7">
          <w:rPr>
            <w:rStyle w:val="Hyperlink"/>
            <w:rFonts w:ascii="Times New Roman" w:hAnsi="Times New Roman" w:cs="Times New Roman"/>
            <w:sz w:val="24"/>
            <w:szCs w:val="24"/>
            <w:shd w:val="clear" w:color="auto" w:fill="FFFFFF"/>
          </w:rPr>
          <w:t>https://www.mdpi.com/2227-7390/8/10/1804</w:t>
        </w:r>
      </w:hyperlink>
      <w:r w:rsidRPr="00F009C7">
        <w:rPr>
          <w:rFonts w:ascii="Times New Roman" w:hAnsi="Times New Roman" w:cs="Times New Roman"/>
          <w:color w:val="222222"/>
          <w:sz w:val="24"/>
          <w:szCs w:val="24"/>
          <w:shd w:val="clear" w:color="auto" w:fill="FFFFFF"/>
        </w:rPr>
        <w:t xml:space="preserve"> </w:t>
      </w:r>
    </w:p>
    <w:p w14:paraId="64615896" w14:textId="77777777"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009C7">
        <w:rPr>
          <w:rFonts w:ascii="Times New Roman" w:hAnsi="Times New Roman" w:cs="Times New Roman"/>
          <w:color w:val="222222"/>
          <w:sz w:val="24"/>
          <w:szCs w:val="24"/>
          <w:shd w:val="clear" w:color="auto" w:fill="FFFFFF"/>
        </w:rPr>
        <w:t>Patafta</w:t>
      </w:r>
      <w:proofErr w:type="spellEnd"/>
      <w:r w:rsidRPr="00F009C7">
        <w:rPr>
          <w:rFonts w:ascii="Times New Roman" w:hAnsi="Times New Roman" w:cs="Times New Roman"/>
          <w:color w:val="222222"/>
          <w:sz w:val="24"/>
          <w:szCs w:val="24"/>
          <w:shd w:val="clear" w:color="auto" w:fill="FFFFFF"/>
        </w:rPr>
        <w:t xml:space="preserve">, D., &amp; </w:t>
      </w:r>
      <w:proofErr w:type="spellStart"/>
      <w:r w:rsidRPr="00F009C7">
        <w:rPr>
          <w:rFonts w:ascii="Times New Roman" w:hAnsi="Times New Roman" w:cs="Times New Roman"/>
          <w:color w:val="222222"/>
          <w:sz w:val="24"/>
          <w:szCs w:val="24"/>
          <w:shd w:val="clear" w:color="auto" w:fill="FFFFFF"/>
        </w:rPr>
        <w:t>Milohnić</w:t>
      </w:r>
      <w:proofErr w:type="spellEnd"/>
      <w:r w:rsidRPr="00F009C7">
        <w:rPr>
          <w:rFonts w:ascii="Times New Roman" w:hAnsi="Times New Roman" w:cs="Times New Roman"/>
          <w:color w:val="222222"/>
          <w:sz w:val="24"/>
          <w:szCs w:val="24"/>
          <w:shd w:val="clear" w:color="auto" w:fill="FFFFFF"/>
        </w:rPr>
        <w:t>, I. (2022). Challenges of managerial communication in hotel business operations.</w:t>
      </w:r>
      <w:r w:rsidRPr="00F009C7">
        <w:rPr>
          <w:rFonts w:ascii="Times New Roman" w:hAnsi="Times New Roman" w:cs="Times New Roman"/>
          <w:sz w:val="24"/>
          <w:szCs w:val="24"/>
        </w:rPr>
        <w:t xml:space="preserve"> </w:t>
      </w:r>
      <w:hyperlink r:id="rId16" w:history="1">
        <w:r w:rsidRPr="00F009C7">
          <w:rPr>
            <w:rStyle w:val="Hyperlink"/>
            <w:rFonts w:ascii="Times New Roman" w:hAnsi="Times New Roman" w:cs="Times New Roman"/>
            <w:sz w:val="24"/>
            <w:szCs w:val="24"/>
            <w:shd w:val="clear" w:color="auto" w:fill="FFFFFF"/>
          </w:rPr>
          <w:t>https://www.cabidigitallibrary.org/doi/full/10.5555/20230113203</w:t>
        </w:r>
      </w:hyperlink>
      <w:r w:rsidRPr="00F009C7">
        <w:rPr>
          <w:rFonts w:ascii="Times New Roman" w:hAnsi="Times New Roman" w:cs="Times New Roman"/>
          <w:color w:val="222222"/>
          <w:sz w:val="24"/>
          <w:szCs w:val="24"/>
          <w:shd w:val="clear" w:color="auto" w:fill="FFFFFF"/>
        </w:rPr>
        <w:t xml:space="preserve"> </w:t>
      </w:r>
    </w:p>
    <w:p w14:paraId="05905EFE" w14:textId="77777777"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009C7">
        <w:rPr>
          <w:rFonts w:ascii="Times New Roman" w:hAnsi="Times New Roman" w:cs="Times New Roman"/>
          <w:color w:val="222222"/>
          <w:sz w:val="24"/>
          <w:szCs w:val="24"/>
          <w:shd w:val="clear" w:color="auto" w:fill="FFFFFF"/>
        </w:rPr>
        <w:t>Pizam</w:t>
      </w:r>
      <w:proofErr w:type="spellEnd"/>
      <w:r w:rsidRPr="00F009C7">
        <w:rPr>
          <w:rFonts w:ascii="Times New Roman" w:hAnsi="Times New Roman" w:cs="Times New Roman"/>
          <w:color w:val="222222"/>
          <w:sz w:val="24"/>
          <w:szCs w:val="24"/>
          <w:shd w:val="clear" w:color="auto" w:fill="FFFFFF"/>
        </w:rPr>
        <w:t xml:space="preserve">, A., Ozturk, A. B., Balderas-Cejudo, A., </w:t>
      </w:r>
      <w:proofErr w:type="spellStart"/>
      <w:r w:rsidRPr="00F009C7">
        <w:rPr>
          <w:rFonts w:ascii="Times New Roman" w:hAnsi="Times New Roman" w:cs="Times New Roman"/>
          <w:color w:val="222222"/>
          <w:sz w:val="24"/>
          <w:szCs w:val="24"/>
          <w:shd w:val="clear" w:color="auto" w:fill="FFFFFF"/>
        </w:rPr>
        <w:t>Buhalis</w:t>
      </w:r>
      <w:proofErr w:type="spellEnd"/>
      <w:r w:rsidRPr="00F009C7">
        <w:rPr>
          <w:rFonts w:ascii="Times New Roman" w:hAnsi="Times New Roman" w:cs="Times New Roman"/>
          <w:color w:val="222222"/>
          <w:sz w:val="24"/>
          <w:szCs w:val="24"/>
          <w:shd w:val="clear" w:color="auto" w:fill="FFFFFF"/>
        </w:rPr>
        <w:t xml:space="preserve">, D., Fuchs, G., Hara, T., ... &amp; </w:t>
      </w:r>
      <w:proofErr w:type="spellStart"/>
      <w:r w:rsidRPr="00F009C7">
        <w:rPr>
          <w:rFonts w:ascii="Times New Roman" w:hAnsi="Times New Roman" w:cs="Times New Roman"/>
          <w:color w:val="222222"/>
          <w:sz w:val="24"/>
          <w:szCs w:val="24"/>
          <w:shd w:val="clear" w:color="auto" w:fill="FFFFFF"/>
        </w:rPr>
        <w:t>Chaulagain</w:t>
      </w:r>
      <w:proofErr w:type="spellEnd"/>
      <w:r w:rsidRPr="00F009C7">
        <w:rPr>
          <w:rFonts w:ascii="Times New Roman" w:hAnsi="Times New Roman" w:cs="Times New Roman"/>
          <w:color w:val="222222"/>
          <w:sz w:val="24"/>
          <w:szCs w:val="24"/>
          <w:shd w:val="clear" w:color="auto" w:fill="FFFFFF"/>
        </w:rPr>
        <w:t>, S. (2022). Factors affecting hotel managers’ intentions to adopt robotic technologies: A global study. </w:t>
      </w:r>
      <w:r w:rsidRPr="00F009C7">
        <w:rPr>
          <w:rFonts w:ascii="Times New Roman" w:hAnsi="Times New Roman" w:cs="Times New Roman"/>
          <w:i/>
          <w:iCs/>
          <w:color w:val="222222"/>
          <w:sz w:val="24"/>
          <w:szCs w:val="24"/>
          <w:shd w:val="clear" w:color="auto" w:fill="FFFFFF"/>
        </w:rPr>
        <w:t>International Journal of Hospitality Management</w:t>
      </w:r>
      <w:r w:rsidRPr="00F009C7">
        <w:rPr>
          <w:rFonts w:ascii="Times New Roman" w:hAnsi="Times New Roman" w:cs="Times New Roman"/>
          <w:color w:val="222222"/>
          <w:sz w:val="24"/>
          <w:szCs w:val="24"/>
          <w:shd w:val="clear" w:color="auto" w:fill="FFFFFF"/>
        </w:rPr>
        <w:t>, </w:t>
      </w:r>
      <w:r w:rsidRPr="00F009C7">
        <w:rPr>
          <w:rFonts w:ascii="Times New Roman" w:hAnsi="Times New Roman" w:cs="Times New Roman"/>
          <w:i/>
          <w:iCs/>
          <w:color w:val="222222"/>
          <w:sz w:val="24"/>
          <w:szCs w:val="24"/>
          <w:shd w:val="clear" w:color="auto" w:fill="FFFFFF"/>
        </w:rPr>
        <w:t>102</w:t>
      </w:r>
      <w:r w:rsidRPr="00F009C7">
        <w:rPr>
          <w:rFonts w:ascii="Times New Roman" w:hAnsi="Times New Roman" w:cs="Times New Roman"/>
          <w:color w:val="222222"/>
          <w:sz w:val="24"/>
          <w:szCs w:val="24"/>
          <w:shd w:val="clear" w:color="auto" w:fill="FFFFFF"/>
        </w:rPr>
        <w:t>, 103139.</w:t>
      </w:r>
      <w:r w:rsidRPr="00F009C7">
        <w:rPr>
          <w:rFonts w:ascii="Times New Roman" w:hAnsi="Times New Roman" w:cs="Times New Roman"/>
          <w:sz w:val="24"/>
          <w:szCs w:val="24"/>
        </w:rPr>
        <w:t xml:space="preserve"> </w:t>
      </w:r>
      <w:hyperlink r:id="rId17" w:history="1">
        <w:r w:rsidRPr="00F009C7">
          <w:rPr>
            <w:rStyle w:val="Hyperlink"/>
            <w:rFonts w:ascii="Times New Roman" w:hAnsi="Times New Roman" w:cs="Times New Roman"/>
            <w:sz w:val="24"/>
            <w:szCs w:val="24"/>
            <w:shd w:val="clear" w:color="auto" w:fill="FFFFFF"/>
          </w:rPr>
          <w:t>https://www.sciencedirect.com/science/article/pii/S0278431922000019</w:t>
        </w:r>
      </w:hyperlink>
      <w:r w:rsidRPr="00F009C7">
        <w:rPr>
          <w:rFonts w:ascii="Times New Roman" w:hAnsi="Times New Roman" w:cs="Times New Roman"/>
          <w:color w:val="222222"/>
          <w:sz w:val="24"/>
          <w:szCs w:val="24"/>
          <w:shd w:val="clear" w:color="auto" w:fill="FFFFFF"/>
        </w:rPr>
        <w:t xml:space="preserve"> </w:t>
      </w:r>
    </w:p>
    <w:p w14:paraId="0E98EA5A" w14:textId="53EAAA5F" w:rsidR="00DF67EE" w:rsidRPr="00F009C7" w:rsidRDefault="00DF67EE" w:rsidP="00F009C7">
      <w:pPr>
        <w:spacing w:after="0" w:line="360" w:lineRule="auto"/>
        <w:ind w:left="720" w:hanging="720"/>
        <w:jc w:val="both"/>
        <w:rPr>
          <w:rFonts w:ascii="Times New Roman" w:hAnsi="Times New Roman" w:cs="Times New Roman"/>
          <w:color w:val="222222"/>
          <w:sz w:val="24"/>
          <w:szCs w:val="24"/>
          <w:shd w:val="clear" w:color="auto" w:fill="FFFFFF"/>
        </w:rPr>
      </w:pPr>
      <w:r w:rsidRPr="00F009C7">
        <w:rPr>
          <w:rFonts w:ascii="Times New Roman" w:hAnsi="Times New Roman" w:cs="Times New Roman"/>
          <w:color w:val="222222"/>
          <w:sz w:val="24"/>
          <w:szCs w:val="24"/>
          <w:shd w:val="clear" w:color="auto" w:fill="FFFFFF"/>
        </w:rPr>
        <w:t>Zheng, W. (2023). Research on the Reform of Hotel Management Salary Management System. </w:t>
      </w:r>
      <w:r w:rsidRPr="00F009C7">
        <w:rPr>
          <w:rFonts w:ascii="Times New Roman" w:hAnsi="Times New Roman" w:cs="Times New Roman"/>
          <w:i/>
          <w:iCs/>
          <w:color w:val="222222"/>
          <w:sz w:val="24"/>
          <w:szCs w:val="24"/>
          <w:shd w:val="clear" w:color="auto" w:fill="FFFFFF"/>
        </w:rPr>
        <w:t>Accounting, Auditing and Finance</w:t>
      </w:r>
      <w:r w:rsidRPr="00F009C7">
        <w:rPr>
          <w:rFonts w:ascii="Times New Roman" w:hAnsi="Times New Roman" w:cs="Times New Roman"/>
          <w:color w:val="222222"/>
          <w:sz w:val="24"/>
          <w:szCs w:val="24"/>
          <w:shd w:val="clear" w:color="auto" w:fill="FFFFFF"/>
        </w:rPr>
        <w:t>, </w:t>
      </w:r>
      <w:r w:rsidRPr="00F009C7">
        <w:rPr>
          <w:rFonts w:ascii="Times New Roman" w:hAnsi="Times New Roman" w:cs="Times New Roman"/>
          <w:i/>
          <w:iCs/>
          <w:color w:val="222222"/>
          <w:sz w:val="24"/>
          <w:szCs w:val="24"/>
          <w:shd w:val="clear" w:color="auto" w:fill="FFFFFF"/>
        </w:rPr>
        <w:t>4</w:t>
      </w:r>
      <w:r w:rsidRPr="00F009C7">
        <w:rPr>
          <w:rFonts w:ascii="Times New Roman" w:hAnsi="Times New Roman" w:cs="Times New Roman"/>
          <w:color w:val="222222"/>
          <w:sz w:val="24"/>
          <w:szCs w:val="24"/>
          <w:shd w:val="clear" w:color="auto" w:fill="FFFFFF"/>
        </w:rPr>
        <w:t>(2), 10</w:t>
      </w:r>
      <w:r w:rsidR="00363866" w:rsidRPr="00F009C7">
        <w:rPr>
          <w:rFonts w:ascii="Times New Roman" w:hAnsi="Times New Roman" w:cs="Times New Roman"/>
          <w:color w:val="222222"/>
          <w:sz w:val="24"/>
          <w:szCs w:val="24"/>
          <w:shd w:val="clear" w:color="auto" w:fill="FFFFFF"/>
        </w:rPr>
        <w:t>–</w:t>
      </w:r>
      <w:r w:rsidRPr="00F009C7">
        <w:rPr>
          <w:rFonts w:ascii="Times New Roman" w:hAnsi="Times New Roman" w:cs="Times New Roman"/>
          <w:color w:val="222222"/>
          <w:sz w:val="24"/>
          <w:szCs w:val="24"/>
          <w:shd w:val="clear" w:color="auto" w:fill="FFFFFF"/>
        </w:rPr>
        <w:t>16.</w:t>
      </w:r>
      <w:r w:rsidRPr="00F009C7">
        <w:rPr>
          <w:rFonts w:ascii="Times New Roman" w:hAnsi="Times New Roman" w:cs="Times New Roman"/>
          <w:sz w:val="24"/>
          <w:szCs w:val="24"/>
        </w:rPr>
        <w:t xml:space="preserve"> </w:t>
      </w:r>
      <w:hyperlink r:id="rId18" w:history="1">
        <w:r w:rsidRPr="00F009C7">
          <w:rPr>
            <w:rStyle w:val="Hyperlink"/>
            <w:rFonts w:ascii="Times New Roman" w:hAnsi="Times New Roman" w:cs="Times New Roman"/>
            <w:sz w:val="24"/>
            <w:szCs w:val="24"/>
            <w:shd w:val="clear" w:color="auto" w:fill="FFFFFF"/>
          </w:rPr>
          <w:t>https://www.clausiuspress.com/article/8864.html?journalAbbr=ACCAF</w:t>
        </w:r>
      </w:hyperlink>
      <w:r w:rsidRPr="00F009C7">
        <w:rPr>
          <w:rFonts w:ascii="Times New Roman" w:hAnsi="Times New Roman" w:cs="Times New Roman"/>
          <w:color w:val="222222"/>
          <w:sz w:val="24"/>
          <w:szCs w:val="24"/>
          <w:shd w:val="clear" w:color="auto" w:fill="FFFFFF"/>
        </w:rPr>
        <w:t xml:space="preserve"> </w:t>
      </w:r>
    </w:p>
    <w:p w14:paraId="289AE992" w14:textId="77777777" w:rsidR="00A77340" w:rsidRPr="00F009C7" w:rsidRDefault="00A77340" w:rsidP="00F009C7">
      <w:pPr>
        <w:spacing w:after="0" w:line="360" w:lineRule="auto"/>
        <w:jc w:val="both"/>
        <w:rPr>
          <w:rFonts w:ascii="Times New Roman" w:eastAsia="Times New Roman" w:hAnsi="Times New Roman" w:cs="Times New Roman"/>
          <w:sz w:val="24"/>
          <w:szCs w:val="24"/>
        </w:rPr>
      </w:pPr>
    </w:p>
    <w:p w14:paraId="29F97E71" w14:textId="77777777" w:rsidR="00EB4948" w:rsidRPr="00F009C7" w:rsidRDefault="00EB4948" w:rsidP="00F009C7">
      <w:pPr>
        <w:spacing w:after="0" w:line="360" w:lineRule="auto"/>
        <w:jc w:val="both"/>
        <w:rPr>
          <w:rFonts w:ascii="Times New Roman" w:eastAsia="Times New Roman" w:hAnsi="Times New Roman" w:cs="Times New Roman"/>
          <w:sz w:val="24"/>
          <w:szCs w:val="24"/>
        </w:rPr>
      </w:pPr>
    </w:p>
    <w:p w14:paraId="0114B959" w14:textId="77777777" w:rsidR="00133AB3" w:rsidRPr="00F009C7" w:rsidRDefault="00133AB3" w:rsidP="00F009C7">
      <w:pPr>
        <w:spacing w:after="0" w:line="360" w:lineRule="auto"/>
        <w:jc w:val="both"/>
        <w:rPr>
          <w:rFonts w:ascii="Times New Roman" w:eastAsia="Times New Roman" w:hAnsi="Times New Roman" w:cs="Times New Roman"/>
          <w:sz w:val="24"/>
          <w:szCs w:val="24"/>
        </w:rPr>
      </w:pPr>
    </w:p>
    <w:p w14:paraId="13172C3B" w14:textId="77777777" w:rsidR="00133AB3" w:rsidRPr="00F009C7" w:rsidRDefault="00133AB3" w:rsidP="00F009C7">
      <w:pPr>
        <w:spacing w:after="0" w:line="360" w:lineRule="auto"/>
        <w:jc w:val="both"/>
        <w:rPr>
          <w:rFonts w:ascii="Times New Roman" w:eastAsia="Times New Roman" w:hAnsi="Times New Roman" w:cs="Times New Roman"/>
          <w:sz w:val="24"/>
          <w:szCs w:val="24"/>
        </w:rPr>
      </w:pPr>
    </w:p>
    <w:p w14:paraId="7B087CF1" w14:textId="77777777" w:rsidR="00133AB3" w:rsidRPr="00F009C7" w:rsidRDefault="00133AB3" w:rsidP="00F009C7">
      <w:pPr>
        <w:spacing w:after="0" w:line="360" w:lineRule="auto"/>
        <w:jc w:val="both"/>
        <w:rPr>
          <w:rFonts w:ascii="Times New Roman" w:eastAsia="Times New Roman" w:hAnsi="Times New Roman" w:cs="Times New Roman"/>
          <w:sz w:val="24"/>
          <w:szCs w:val="24"/>
        </w:rPr>
      </w:pPr>
    </w:p>
    <w:p w14:paraId="0FAE2706" w14:textId="77777777" w:rsidR="00133AB3" w:rsidRPr="00F009C7" w:rsidRDefault="00133AB3" w:rsidP="00F009C7">
      <w:pPr>
        <w:spacing w:after="0" w:line="360" w:lineRule="auto"/>
        <w:jc w:val="both"/>
        <w:rPr>
          <w:rFonts w:ascii="Times New Roman" w:eastAsia="Times New Roman" w:hAnsi="Times New Roman" w:cs="Times New Roman"/>
          <w:sz w:val="24"/>
          <w:szCs w:val="24"/>
        </w:rPr>
      </w:pPr>
    </w:p>
    <w:p w14:paraId="271BB79F" w14:textId="77777777" w:rsidR="00133AB3" w:rsidRPr="00F009C7" w:rsidRDefault="00133AB3" w:rsidP="00F009C7">
      <w:pPr>
        <w:spacing w:after="0" w:line="360" w:lineRule="auto"/>
        <w:jc w:val="both"/>
        <w:rPr>
          <w:rFonts w:ascii="Times New Roman" w:eastAsia="Times New Roman" w:hAnsi="Times New Roman" w:cs="Times New Roman"/>
          <w:sz w:val="24"/>
          <w:szCs w:val="24"/>
        </w:rPr>
      </w:pPr>
    </w:p>
    <w:p w14:paraId="6D600934" w14:textId="77777777" w:rsidR="00133AB3" w:rsidRPr="00F009C7" w:rsidRDefault="00133AB3" w:rsidP="00F009C7">
      <w:pPr>
        <w:spacing w:after="0" w:line="360" w:lineRule="auto"/>
        <w:jc w:val="both"/>
        <w:rPr>
          <w:rFonts w:ascii="Times New Roman" w:eastAsia="Times New Roman" w:hAnsi="Times New Roman" w:cs="Times New Roman"/>
          <w:sz w:val="24"/>
          <w:szCs w:val="24"/>
        </w:rPr>
      </w:pPr>
    </w:p>
    <w:p w14:paraId="7916AF04" w14:textId="184E03CF" w:rsidR="009227FA" w:rsidRPr="00F009C7" w:rsidRDefault="009227FA" w:rsidP="00F009C7">
      <w:pPr>
        <w:spacing w:after="0" w:line="360" w:lineRule="auto"/>
        <w:jc w:val="both"/>
        <w:rPr>
          <w:rFonts w:ascii="Times New Roman" w:eastAsia="Times New Roman" w:hAnsi="Times New Roman" w:cs="Times New Roman"/>
          <w:sz w:val="24"/>
          <w:szCs w:val="24"/>
        </w:rPr>
      </w:pPr>
    </w:p>
    <w:p w14:paraId="6782D637" w14:textId="77777777" w:rsidR="000E6A57" w:rsidRPr="00F009C7" w:rsidRDefault="000E6A57" w:rsidP="00F009C7">
      <w:pPr>
        <w:spacing w:after="0" w:line="360" w:lineRule="auto"/>
        <w:jc w:val="both"/>
        <w:rPr>
          <w:rFonts w:ascii="Times New Roman" w:eastAsia="Times New Roman" w:hAnsi="Times New Roman" w:cs="Times New Roman"/>
          <w:sz w:val="24"/>
          <w:szCs w:val="24"/>
        </w:rPr>
      </w:pPr>
    </w:p>
    <w:sectPr w:rsidR="000E6A57" w:rsidRPr="00F009C7">
      <w:headerReference w:type="default" r:id="rId19"/>
      <w:footerReference w:type="default" r:id="rId20"/>
      <w:headerReference w:type="first" r:id="rId21"/>
      <w:footerReference w:type="first" r:id="rId22"/>
      <w:pgSz w:w="12240" w:h="15840"/>
      <w:pgMar w:top="2160" w:right="1440" w:bottom="1709"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55ADD" w14:textId="77777777" w:rsidR="000E4B12" w:rsidRDefault="000E4B12">
      <w:pPr>
        <w:spacing w:after="0" w:line="240" w:lineRule="auto"/>
      </w:pPr>
      <w:r>
        <w:separator/>
      </w:r>
    </w:p>
  </w:endnote>
  <w:endnote w:type="continuationSeparator" w:id="0">
    <w:p w14:paraId="28DC7E39" w14:textId="77777777" w:rsidR="000E4B12" w:rsidRDefault="000E4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A52F0" w14:textId="77777777" w:rsidR="00050E41" w:rsidRDefault="00050E41">
    <w:pPr>
      <w:spacing w:after="144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9490" w14:textId="77777777" w:rsidR="00050E41" w:rsidRDefault="00050E41">
    <w:pPr>
      <w:spacing w:after="16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48F7B" w14:textId="77777777" w:rsidR="000E4B12" w:rsidRDefault="000E4B12">
      <w:pPr>
        <w:spacing w:after="0" w:line="240" w:lineRule="auto"/>
      </w:pPr>
      <w:r>
        <w:separator/>
      </w:r>
    </w:p>
  </w:footnote>
  <w:footnote w:type="continuationSeparator" w:id="0">
    <w:p w14:paraId="1C5FA62B" w14:textId="77777777" w:rsidR="000E4B12" w:rsidRDefault="000E4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E48FD" w14:textId="5354CD31" w:rsidR="00050E41" w:rsidRDefault="00EA6DD5">
    <w:pPr>
      <w:spacing w:before="1440" w:after="0" w:line="240" w:lineRule="auto"/>
      <w:jc w:val="right"/>
      <w:rPr>
        <w:color w:val="000000"/>
      </w:rPr>
    </w:pPr>
    <w:r>
      <w:rPr>
        <w:rFonts w:ascii="Times New Roman" w:eastAsia="Times New Roman" w:hAnsi="Times New Roman" w:cs="Times New Roman"/>
        <w:color w:val="000000"/>
        <w:sz w:val="24"/>
        <w:szCs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842F" w14:textId="77777777" w:rsidR="00050E41" w:rsidRDefault="00050E41">
    <w:pPr>
      <w:spacing w:before="144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Q1NTAzMzUzNjW3MDFT0lEKTi0uzszPAykwqgUADYVBmSwAAAA="/>
  </w:docVars>
  <w:rsids>
    <w:rsidRoot w:val="00050E41"/>
    <w:rsid w:val="00050E41"/>
    <w:rsid w:val="00064837"/>
    <w:rsid w:val="000E4B12"/>
    <w:rsid w:val="000E6A57"/>
    <w:rsid w:val="00110092"/>
    <w:rsid w:val="00125A2E"/>
    <w:rsid w:val="00133AB3"/>
    <w:rsid w:val="0017432D"/>
    <w:rsid w:val="002B2FEF"/>
    <w:rsid w:val="002E5E13"/>
    <w:rsid w:val="00363866"/>
    <w:rsid w:val="0038429C"/>
    <w:rsid w:val="00386248"/>
    <w:rsid w:val="004F5ABD"/>
    <w:rsid w:val="005402DB"/>
    <w:rsid w:val="00544524"/>
    <w:rsid w:val="005625E4"/>
    <w:rsid w:val="0057438E"/>
    <w:rsid w:val="005761E4"/>
    <w:rsid w:val="006736A6"/>
    <w:rsid w:val="00686E8E"/>
    <w:rsid w:val="006E2ABB"/>
    <w:rsid w:val="00797E48"/>
    <w:rsid w:val="00815AD3"/>
    <w:rsid w:val="008B6C48"/>
    <w:rsid w:val="009227FA"/>
    <w:rsid w:val="009A52E1"/>
    <w:rsid w:val="009F0CB2"/>
    <w:rsid w:val="00A665E1"/>
    <w:rsid w:val="00A77340"/>
    <w:rsid w:val="00B50694"/>
    <w:rsid w:val="00B572C4"/>
    <w:rsid w:val="00BB366C"/>
    <w:rsid w:val="00BE30E5"/>
    <w:rsid w:val="00C1150D"/>
    <w:rsid w:val="00CA55E9"/>
    <w:rsid w:val="00CA66B1"/>
    <w:rsid w:val="00CA75DE"/>
    <w:rsid w:val="00D2056C"/>
    <w:rsid w:val="00D62487"/>
    <w:rsid w:val="00DB3121"/>
    <w:rsid w:val="00DF67EE"/>
    <w:rsid w:val="00EA6DD5"/>
    <w:rsid w:val="00EB2447"/>
    <w:rsid w:val="00EB4948"/>
    <w:rsid w:val="00F009C7"/>
    <w:rsid w:val="00F06E71"/>
    <w:rsid w:val="00F070DC"/>
    <w:rsid w:val="3F1D0DC0"/>
    <w:rsid w:val="41E61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A362E"/>
  <w15:docId w15:val="{AEAC91B3-5AC5-F141-8090-2797EF834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ru-RU"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after="200" w:line="276" w:lineRule="auto"/>
    </w:pPr>
    <w:rPr>
      <w:sz w:val="22"/>
      <w:szCs w:val="22"/>
    </w:rPr>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Header">
    <w:name w:val="header"/>
    <w:basedOn w:val="Normal"/>
    <w:link w:val="HeaderChar"/>
    <w:rsid w:val="00CA75DE"/>
    <w:pPr>
      <w:tabs>
        <w:tab w:val="center" w:pos="4680"/>
        <w:tab w:val="right" w:pos="9360"/>
      </w:tabs>
      <w:spacing w:after="0" w:line="240" w:lineRule="auto"/>
    </w:pPr>
  </w:style>
  <w:style w:type="character" w:customStyle="1" w:styleId="HeaderChar">
    <w:name w:val="Header Char"/>
    <w:basedOn w:val="DefaultParagraphFont"/>
    <w:link w:val="Header"/>
    <w:rsid w:val="00CA75DE"/>
    <w:rPr>
      <w:sz w:val="22"/>
      <w:szCs w:val="22"/>
      <w:lang w:val="en-US"/>
    </w:rPr>
  </w:style>
  <w:style w:type="paragraph" w:styleId="Footer">
    <w:name w:val="footer"/>
    <w:basedOn w:val="Normal"/>
    <w:link w:val="FooterChar"/>
    <w:rsid w:val="00CA75DE"/>
    <w:pPr>
      <w:tabs>
        <w:tab w:val="center" w:pos="4680"/>
        <w:tab w:val="right" w:pos="9360"/>
      </w:tabs>
      <w:spacing w:after="0" w:line="240" w:lineRule="auto"/>
    </w:pPr>
  </w:style>
  <w:style w:type="character" w:customStyle="1" w:styleId="FooterChar">
    <w:name w:val="Footer Char"/>
    <w:basedOn w:val="DefaultParagraphFont"/>
    <w:link w:val="Footer"/>
    <w:rsid w:val="00CA75DE"/>
    <w:rPr>
      <w:sz w:val="22"/>
      <w:szCs w:val="22"/>
      <w:lang w:val="en-US"/>
    </w:rPr>
  </w:style>
  <w:style w:type="character" w:styleId="Hyperlink">
    <w:name w:val="Hyperlink"/>
    <w:basedOn w:val="DefaultParagraphFont"/>
    <w:rsid w:val="00F070DC"/>
    <w:rPr>
      <w:color w:val="0000FF" w:themeColor="hyperlink"/>
      <w:u w:val="single"/>
    </w:rPr>
  </w:style>
  <w:style w:type="character" w:styleId="UnresolvedMention">
    <w:name w:val="Unresolved Mention"/>
    <w:basedOn w:val="DefaultParagraphFont"/>
    <w:uiPriority w:val="99"/>
    <w:semiHidden/>
    <w:unhideWhenUsed/>
    <w:rsid w:val="00F07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51330" TargetMode="External"/><Relationship Id="rId13" Type="http://schemas.openxmlformats.org/officeDocument/2006/relationships/hyperlink" Target="https://scholar.archive.org/work/susxwxdfqbctpolmsopro7iqom/access/wayback/https://journal.neolectura.com/index.php/judicious/article/download/197/189" TargetMode="External"/><Relationship Id="rId18" Type="http://schemas.openxmlformats.org/officeDocument/2006/relationships/hyperlink" Target="https://www.clausiuspress.com/article/8864.html?journalAbbr=ACCAF"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journal.uniku.ac.id/index.php/IEFLJ/article/view/3382" TargetMode="External"/><Relationship Id="rId12" Type="http://schemas.openxmlformats.org/officeDocument/2006/relationships/hyperlink" Target="https://thuvienso.hoasen.edu.vn/handle/123456789/13211" TargetMode="External"/><Relationship Id="rId17" Type="http://schemas.openxmlformats.org/officeDocument/2006/relationships/hyperlink" Target="https://www.sciencedirect.com/science/article/pii/S0278431922000019" TargetMode="External"/><Relationship Id="rId2" Type="http://schemas.openxmlformats.org/officeDocument/2006/relationships/styles" Target="styles.xml"/><Relationship Id="rId16" Type="http://schemas.openxmlformats.org/officeDocument/2006/relationships/hyperlink" Target="https://www.cabidigitallibrary.org/doi/full/10.5555/2023011320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rcak.srce.hr/clanak/41728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dpi.com/2227-7390/8/10/1804" TargetMode="External"/><Relationship Id="rId23" Type="http://schemas.openxmlformats.org/officeDocument/2006/relationships/fontTable" Target="fontTable.xml"/><Relationship Id="rId10" Type="http://schemas.openxmlformats.org/officeDocument/2006/relationships/hyperlink" Target="https://www.mdpi.com/2227-7390/8/10/1804"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rchives.palarch.nl/index.php/jae/article/view/7793" TargetMode="External"/><Relationship Id="rId14" Type="http://schemas.openxmlformats.org/officeDocument/2006/relationships/hyperlink" Target="https://www.sciencedirect.com/science/article/pii/S074959781730695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7</Pages>
  <Words>1994</Words>
  <Characters>11370</Characters>
  <Application>Microsoft Office Word</Application>
  <DocSecurity>0</DocSecurity>
  <Lines>94</Lines>
  <Paragraphs>26</Paragraphs>
  <ScaleCrop>false</ScaleCrop>
  <Company/>
  <LinksUpToDate>false</LinksUpToDate>
  <CharactersWithSpaces>13338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Iulia-Denis Cristea (2119917)</cp:lastModifiedBy>
  <cp:revision>3</cp:revision>
  <dcterms:created xsi:type="dcterms:W3CDTF">2022-01-11T10:30:00Z</dcterms:created>
  <dcterms:modified xsi:type="dcterms:W3CDTF">2024-05-31T11:33:00Z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1033-11.2.0.8970</vt:lpwstr>
  </property>
  <property fmtid="{D5CDD505-2E9C-101B-9397-08002B2CF9AE}" pid="3" name="GrammarlyDocumentId">
    <vt:lpwstr>eb7cbd2007c249d22be0423d6ecc688db87eaedc891d998f5a452811409ac406</vt:lpwstr>
  </property>
</Properties>
</file>