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7241" w:rsidRDefault="002A7241" w:rsidP="002A7241"/>
    <w:p w:rsidR="007C07AE" w:rsidRDefault="007C07AE" w:rsidP="007C07AE">
      <w:pPr>
        <w:pStyle w:val="Title"/>
      </w:pPr>
      <w:r w:rsidRPr="007C07AE">
        <w:t>MODULE CODE: BMSW400</w:t>
      </w:r>
      <w:r w:rsidR="00E746A7">
        <w:t>1</w:t>
      </w:r>
    </w:p>
    <w:p w:rsidR="002A7241" w:rsidRDefault="007C07AE" w:rsidP="00D073D9">
      <w:pPr>
        <w:pStyle w:val="Title"/>
      </w:pPr>
      <w:r>
        <w:t xml:space="preserve">MODULE: </w:t>
      </w:r>
      <w:r w:rsidR="002A7241">
        <w:t>Academic</w:t>
      </w:r>
      <w:r w:rsidR="00E746A7">
        <w:t xml:space="preserve"> and</w:t>
      </w:r>
      <w:r w:rsidR="002A7241">
        <w:t xml:space="preserve"> Employability Skills</w:t>
      </w:r>
    </w:p>
    <w:p w:rsidR="002A7241" w:rsidRDefault="002A7241" w:rsidP="002A7241">
      <w:r>
        <w:rPr>
          <w:noProof/>
        </w:rPr>
        <w:drawing>
          <wp:anchor distT="0" distB="0" distL="114300" distR="114300" simplePos="0" relativeHeight="251658240" behindDoc="0" locked="0" layoutInCell="1" allowOverlap="1">
            <wp:simplePos x="0" y="0"/>
            <wp:positionH relativeFrom="column">
              <wp:posOffset>146050</wp:posOffset>
            </wp:positionH>
            <wp:positionV relativeFrom="paragraph">
              <wp:posOffset>186055</wp:posOffset>
            </wp:positionV>
            <wp:extent cx="5731510" cy="3155950"/>
            <wp:effectExtent l="0" t="0" r="2540" b="6350"/>
            <wp:wrapNone/>
            <wp:docPr id="1" name="Picture 1" descr="Image result for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loyability ski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55950"/>
                    </a:xfrm>
                    <a:prstGeom prst="rect">
                      <a:avLst/>
                    </a:prstGeom>
                    <a:noFill/>
                    <a:ln>
                      <a:noFill/>
                    </a:ln>
                  </pic:spPr>
                </pic:pic>
              </a:graphicData>
            </a:graphic>
            <wp14:sizeRelV relativeFrom="margin">
              <wp14:pctHeight>0</wp14:pctHeight>
            </wp14:sizeRelV>
          </wp:anchor>
        </w:drawing>
      </w:r>
    </w:p>
    <w:p w:rsidR="002A7241" w:rsidRDefault="002A7241" w:rsidP="002A7241">
      <w:pPr>
        <w:rPr>
          <w:noProof/>
        </w:rPr>
      </w:pPr>
    </w:p>
    <w:p w:rsidR="002A7241" w:rsidRDefault="002A7241" w:rsidP="002A7241">
      <w:pPr>
        <w:rPr>
          <w:noProof/>
        </w:rPr>
      </w:pPr>
    </w:p>
    <w:p w:rsidR="002A7241" w:rsidRDefault="002A7241" w:rsidP="002A7241"/>
    <w:p w:rsidR="002A7241" w:rsidRDefault="002A7241" w:rsidP="002A7241"/>
    <w:p w:rsidR="002A7241" w:rsidRDefault="002A7241" w:rsidP="002A7241"/>
    <w:p w:rsidR="002A7241" w:rsidRDefault="002A7241" w:rsidP="002A7241"/>
    <w:p w:rsidR="002A7241" w:rsidRDefault="002A7241" w:rsidP="002A7241"/>
    <w:p w:rsidR="002A7241" w:rsidRDefault="002A7241" w:rsidP="002A7241"/>
    <w:p w:rsidR="002A7241" w:rsidRDefault="002A7241" w:rsidP="002A7241"/>
    <w:p w:rsidR="002A7241" w:rsidRDefault="002A7241" w:rsidP="002A7241"/>
    <w:p w:rsidR="002A7241" w:rsidRDefault="002A7241" w:rsidP="002A7241"/>
    <w:p w:rsidR="002A7241" w:rsidRDefault="002A7241" w:rsidP="002A7241"/>
    <w:p w:rsidR="002A7241" w:rsidRPr="00727C41" w:rsidRDefault="007C07AE" w:rsidP="007C07AE">
      <w:pPr>
        <w:pStyle w:val="Subtitle"/>
        <w:rPr>
          <w:b/>
          <w:bCs/>
        </w:rPr>
      </w:pPr>
      <w:r w:rsidRPr="00727C41">
        <w:rPr>
          <w:b/>
          <w:bCs/>
        </w:rPr>
        <w:t>Student Number:</w:t>
      </w:r>
      <w:r w:rsidR="00E746A7" w:rsidRPr="00727C41">
        <w:rPr>
          <w:b/>
          <w:bCs/>
        </w:rPr>
        <w:t xml:space="preserve"> 1909062</w:t>
      </w:r>
    </w:p>
    <w:p w:rsidR="007C07AE" w:rsidRPr="00727C41" w:rsidRDefault="007C07AE" w:rsidP="007C07AE">
      <w:pPr>
        <w:pStyle w:val="Subtitle"/>
        <w:rPr>
          <w:b/>
          <w:bCs/>
        </w:rPr>
      </w:pPr>
      <w:r w:rsidRPr="00727C41">
        <w:rPr>
          <w:b/>
          <w:bCs/>
        </w:rPr>
        <w:t xml:space="preserve">Student Name: Sabina </w:t>
      </w:r>
      <w:proofErr w:type="spellStart"/>
      <w:r w:rsidRPr="00727C41">
        <w:rPr>
          <w:b/>
          <w:bCs/>
        </w:rPr>
        <w:t>Bocsenean</w:t>
      </w:r>
      <w:proofErr w:type="spellEnd"/>
    </w:p>
    <w:p w:rsidR="007C07AE" w:rsidRPr="00727C41" w:rsidRDefault="007C07AE" w:rsidP="007C07AE">
      <w:pPr>
        <w:pStyle w:val="Subtitle"/>
        <w:rPr>
          <w:b/>
          <w:bCs/>
          <w:lang w:val="it-IT"/>
        </w:rPr>
      </w:pPr>
      <w:r w:rsidRPr="00727C41">
        <w:rPr>
          <w:b/>
          <w:bCs/>
          <w:lang w:val="it-IT"/>
        </w:rPr>
        <w:t xml:space="preserve">Tutor </w:t>
      </w:r>
      <w:proofErr w:type="spellStart"/>
      <w:r w:rsidRPr="00727C41">
        <w:rPr>
          <w:b/>
          <w:bCs/>
          <w:lang w:val="it-IT"/>
        </w:rPr>
        <w:t>Name</w:t>
      </w:r>
      <w:proofErr w:type="spellEnd"/>
      <w:r w:rsidRPr="00727C41">
        <w:rPr>
          <w:b/>
          <w:bCs/>
          <w:lang w:val="it-IT"/>
        </w:rPr>
        <w:t>:</w:t>
      </w:r>
      <w:r w:rsidR="00E746A7" w:rsidRPr="00727C41">
        <w:rPr>
          <w:b/>
          <w:bCs/>
          <w:lang w:val="it-IT"/>
        </w:rPr>
        <w:t xml:space="preserve"> Rita </w:t>
      </w:r>
      <w:proofErr w:type="spellStart"/>
      <w:r w:rsidR="00E746A7" w:rsidRPr="00727C41">
        <w:rPr>
          <w:b/>
          <w:bCs/>
          <w:lang w:val="it-IT"/>
        </w:rPr>
        <w:t>Ukachi</w:t>
      </w:r>
      <w:proofErr w:type="spellEnd"/>
      <w:r w:rsidR="00E746A7" w:rsidRPr="00727C41">
        <w:rPr>
          <w:b/>
          <w:bCs/>
          <w:lang w:val="it-IT"/>
        </w:rPr>
        <w:t>-Lois</w:t>
      </w:r>
    </w:p>
    <w:p w:rsidR="002A7241" w:rsidRPr="00727C41" w:rsidRDefault="002A7241" w:rsidP="002A7241">
      <w:pPr>
        <w:rPr>
          <w:b/>
          <w:bCs/>
          <w:lang w:val="it-IT"/>
        </w:rPr>
      </w:pPr>
    </w:p>
    <w:p w:rsidR="00727C41" w:rsidRDefault="00727C41" w:rsidP="00727C41">
      <w:bookmarkStart w:id="0" w:name="_GoBack"/>
      <w:bookmarkEnd w:id="0"/>
    </w:p>
    <w:p w:rsidR="002A7241" w:rsidRDefault="002A7241" w:rsidP="00727C41">
      <w:r>
        <w:t xml:space="preserve">Date: </w:t>
      </w:r>
      <w:r w:rsidR="007C07AE">
        <w:t>02/05/2020</w:t>
      </w:r>
    </w:p>
    <w:p w:rsidR="002A7241" w:rsidRDefault="002A7241">
      <w:r>
        <w:br w:type="page"/>
      </w:r>
    </w:p>
    <w:sdt>
      <w:sdtPr>
        <w:rPr>
          <w:rFonts w:asciiTheme="minorHAnsi" w:eastAsiaTheme="minorHAnsi" w:hAnsiTheme="minorHAnsi" w:cstheme="minorBidi"/>
          <w:color w:val="auto"/>
          <w:sz w:val="22"/>
          <w:szCs w:val="22"/>
        </w:rPr>
        <w:id w:val="-1886332202"/>
        <w:docPartObj>
          <w:docPartGallery w:val="Table of Contents"/>
          <w:docPartUnique/>
        </w:docPartObj>
      </w:sdtPr>
      <w:sdtEndPr>
        <w:rPr>
          <w:rFonts w:eastAsiaTheme="minorEastAsia"/>
          <w:b/>
          <w:bCs/>
          <w:noProof/>
          <w:sz w:val="21"/>
          <w:szCs w:val="21"/>
        </w:rPr>
      </w:sdtEndPr>
      <w:sdtContent>
        <w:p w:rsidR="002A7241" w:rsidRDefault="002A7241">
          <w:pPr>
            <w:pStyle w:val="TOCHeading"/>
          </w:pPr>
          <w:r>
            <w:t>Contents</w:t>
          </w:r>
        </w:p>
        <w:p w:rsidR="00715D30" w:rsidRPr="00715D30" w:rsidRDefault="00715D30" w:rsidP="00715D30">
          <w:pPr>
            <w:rPr>
              <w:lang w:val="en-US"/>
            </w:rPr>
          </w:pPr>
        </w:p>
        <w:p w:rsidR="003F4AF5" w:rsidRDefault="002A7241">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39578515" w:history="1">
            <w:r w:rsidR="003F4AF5" w:rsidRPr="006763E9">
              <w:rPr>
                <w:rStyle w:val="Hyperlink"/>
                <w:noProof/>
              </w:rPr>
              <w:t>Executive Summary</w:t>
            </w:r>
            <w:r w:rsidR="003F4AF5">
              <w:rPr>
                <w:noProof/>
                <w:webHidden/>
              </w:rPr>
              <w:tab/>
            </w:r>
            <w:r w:rsidR="003F4AF5">
              <w:rPr>
                <w:noProof/>
                <w:webHidden/>
              </w:rPr>
              <w:fldChar w:fldCharType="begin"/>
            </w:r>
            <w:r w:rsidR="003F4AF5">
              <w:rPr>
                <w:noProof/>
                <w:webHidden/>
              </w:rPr>
              <w:instrText xml:space="preserve"> PAGEREF _Toc39578515 \h </w:instrText>
            </w:r>
            <w:r w:rsidR="003F4AF5">
              <w:rPr>
                <w:noProof/>
                <w:webHidden/>
              </w:rPr>
            </w:r>
            <w:r w:rsidR="003F4AF5">
              <w:rPr>
                <w:noProof/>
                <w:webHidden/>
              </w:rPr>
              <w:fldChar w:fldCharType="separate"/>
            </w:r>
            <w:r w:rsidR="003F4AF5">
              <w:rPr>
                <w:noProof/>
                <w:webHidden/>
              </w:rPr>
              <w:t>3</w:t>
            </w:r>
            <w:r w:rsidR="003F4AF5">
              <w:rPr>
                <w:noProof/>
                <w:webHidden/>
              </w:rPr>
              <w:fldChar w:fldCharType="end"/>
            </w:r>
          </w:hyperlink>
        </w:p>
        <w:p w:rsidR="003F4AF5" w:rsidRDefault="003E2365">
          <w:pPr>
            <w:pStyle w:val="TOC1"/>
            <w:tabs>
              <w:tab w:val="right" w:leader="dot" w:pos="9016"/>
            </w:tabs>
            <w:rPr>
              <w:noProof/>
              <w:sz w:val="22"/>
              <w:szCs w:val="22"/>
              <w:lang w:eastAsia="en-GB"/>
            </w:rPr>
          </w:pPr>
          <w:hyperlink w:anchor="_Toc39578516" w:history="1">
            <w:r w:rsidR="003F4AF5" w:rsidRPr="006763E9">
              <w:rPr>
                <w:rStyle w:val="Hyperlink"/>
                <w:noProof/>
              </w:rPr>
              <w:t>Introduction</w:t>
            </w:r>
            <w:r w:rsidR="003F4AF5">
              <w:rPr>
                <w:noProof/>
                <w:webHidden/>
              </w:rPr>
              <w:tab/>
            </w:r>
            <w:r w:rsidR="003F4AF5">
              <w:rPr>
                <w:noProof/>
                <w:webHidden/>
              </w:rPr>
              <w:fldChar w:fldCharType="begin"/>
            </w:r>
            <w:r w:rsidR="003F4AF5">
              <w:rPr>
                <w:noProof/>
                <w:webHidden/>
              </w:rPr>
              <w:instrText xml:space="preserve"> PAGEREF _Toc39578516 \h </w:instrText>
            </w:r>
            <w:r w:rsidR="003F4AF5">
              <w:rPr>
                <w:noProof/>
                <w:webHidden/>
              </w:rPr>
            </w:r>
            <w:r w:rsidR="003F4AF5">
              <w:rPr>
                <w:noProof/>
                <w:webHidden/>
              </w:rPr>
              <w:fldChar w:fldCharType="separate"/>
            </w:r>
            <w:r w:rsidR="003F4AF5">
              <w:rPr>
                <w:noProof/>
                <w:webHidden/>
              </w:rPr>
              <w:t>3</w:t>
            </w:r>
            <w:r w:rsidR="003F4AF5">
              <w:rPr>
                <w:noProof/>
                <w:webHidden/>
              </w:rPr>
              <w:fldChar w:fldCharType="end"/>
            </w:r>
          </w:hyperlink>
        </w:p>
        <w:p w:rsidR="003F4AF5" w:rsidRDefault="003E2365">
          <w:pPr>
            <w:pStyle w:val="TOC1"/>
            <w:tabs>
              <w:tab w:val="right" w:leader="dot" w:pos="9016"/>
            </w:tabs>
            <w:rPr>
              <w:noProof/>
              <w:sz w:val="22"/>
              <w:szCs w:val="22"/>
              <w:lang w:eastAsia="en-GB"/>
            </w:rPr>
          </w:pPr>
          <w:hyperlink w:anchor="_Toc39578517" w:history="1">
            <w:r w:rsidR="003F4AF5" w:rsidRPr="006763E9">
              <w:rPr>
                <w:rStyle w:val="Hyperlink"/>
                <w:noProof/>
              </w:rPr>
              <w:t>Discussion</w:t>
            </w:r>
            <w:r w:rsidR="003F4AF5">
              <w:rPr>
                <w:noProof/>
                <w:webHidden/>
              </w:rPr>
              <w:tab/>
            </w:r>
            <w:r w:rsidR="003F4AF5">
              <w:rPr>
                <w:noProof/>
                <w:webHidden/>
              </w:rPr>
              <w:fldChar w:fldCharType="begin"/>
            </w:r>
            <w:r w:rsidR="003F4AF5">
              <w:rPr>
                <w:noProof/>
                <w:webHidden/>
              </w:rPr>
              <w:instrText xml:space="preserve"> PAGEREF _Toc39578517 \h </w:instrText>
            </w:r>
            <w:r w:rsidR="003F4AF5">
              <w:rPr>
                <w:noProof/>
                <w:webHidden/>
              </w:rPr>
            </w:r>
            <w:r w:rsidR="003F4AF5">
              <w:rPr>
                <w:noProof/>
                <w:webHidden/>
              </w:rPr>
              <w:fldChar w:fldCharType="separate"/>
            </w:r>
            <w:r w:rsidR="003F4AF5">
              <w:rPr>
                <w:noProof/>
                <w:webHidden/>
              </w:rPr>
              <w:t>4</w:t>
            </w:r>
            <w:r w:rsidR="003F4AF5">
              <w:rPr>
                <w:noProof/>
                <w:webHidden/>
              </w:rPr>
              <w:fldChar w:fldCharType="end"/>
            </w:r>
          </w:hyperlink>
        </w:p>
        <w:p w:rsidR="003F4AF5" w:rsidRDefault="003E2365">
          <w:pPr>
            <w:pStyle w:val="TOC2"/>
            <w:tabs>
              <w:tab w:val="right" w:leader="dot" w:pos="9016"/>
            </w:tabs>
            <w:rPr>
              <w:noProof/>
              <w:sz w:val="22"/>
              <w:szCs w:val="22"/>
              <w:lang w:eastAsia="en-GB"/>
            </w:rPr>
          </w:pPr>
          <w:hyperlink w:anchor="_Toc39578518" w:history="1">
            <w:r w:rsidR="003F4AF5" w:rsidRPr="006763E9">
              <w:rPr>
                <w:rStyle w:val="Hyperlink"/>
                <w:noProof/>
              </w:rPr>
              <w:t>Core Skills</w:t>
            </w:r>
            <w:r w:rsidR="003F4AF5">
              <w:rPr>
                <w:noProof/>
                <w:webHidden/>
              </w:rPr>
              <w:tab/>
            </w:r>
            <w:r w:rsidR="003F4AF5">
              <w:rPr>
                <w:noProof/>
                <w:webHidden/>
              </w:rPr>
              <w:fldChar w:fldCharType="begin"/>
            </w:r>
            <w:r w:rsidR="003F4AF5">
              <w:rPr>
                <w:noProof/>
                <w:webHidden/>
              </w:rPr>
              <w:instrText xml:space="preserve"> PAGEREF _Toc39578518 \h </w:instrText>
            </w:r>
            <w:r w:rsidR="003F4AF5">
              <w:rPr>
                <w:noProof/>
                <w:webHidden/>
              </w:rPr>
            </w:r>
            <w:r w:rsidR="003F4AF5">
              <w:rPr>
                <w:noProof/>
                <w:webHidden/>
              </w:rPr>
              <w:fldChar w:fldCharType="separate"/>
            </w:r>
            <w:r w:rsidR="003F4AF5">
              <w:rPr>
                <w:noProof/>
                <w:webHidden/>
              </w:rPr>
              <w:t>4</w:t>
            </w:r>
            <w:r w:rsidR="003F4AF5">
              <w:rPr>
                <w:noProof/>
                <w:webHidden/>
              </w:rPr>
              <w:fldChar w:fldCharType="end"/>
            </w:r>
          </w:hyperlink>
        </w:p>
        <w:p w:rsidR="003F4AF5" w:rsidRDefault="003E2365">
          <w:pPr>
            <w:pStyle w:val="TOC2"/>
            <w:tabs>
              <w:tab w:val="right" w:leader="dot" w:pos="9016"/>
            </w:tabs>
            <w:rPr>
              <w:noProof/>
              <w:sz w:val="22"/>
              <w:szCs w:val="22"/>
              <w:lang w:eastAsia="en-GB"/>
            </w:rPr>
          </w:pPr>
          <w:hyperlink w:anchor="_Toc39578519" w:history="1">
            <w:r w:rsidR="003F4AF5" w:rsidRPr="006763E9">
              <w:rPr>
                <w:rStyle w:val="Hyperlink"/>
                <w:noProof/>
              </w:rPr>
              <w:t>Critical reflection on my learning</w:t>
            </w:r>
            <w:r w:rsidR="003F4AF5">
              <w:rPr>
                <w:noProof/>
                <w:webHidden/>
              </w:rPr>
              <w:tab/>
            </w:r>
            <w:r w:rsidR="003F4AF5">
              <w:rPr>
                <w:noProof/>
                <w:webHidden/>
              </w:rPr>
              <w:fldChar w:fldCharType="begin"/>
            </w:r>
            <w:r w:rsidR="003F4AF5">
              <w:rPr>
                <w:noProof/>
                <w:webHidden/>
              </w:rPr>
              <w:instrText xml:space="preserve"> PAGEREF _Toc39578519 \h </w:instrText>
            </w:r>
            <w:r w:rsidR="003F4AF5">
              <w:rPr>
                <w:noProof/>
                <w:webHidden/>
              </w:rPr>
            </w:r>
            <w:r w:rsidR="003F4AF5">
              <w:rPr>
                <w:noProof/>
                <w:webHidden/>
              </w:rPr>
              <w:fldChar w:fldCharType="separate"/>
            </w:r>
            <w:r w:rsidR="003F4AF5">
              <w:rPr>
                <w:noProof/>
                <w:webHidden/>
              </w:rPr>
              <w:t>4</w:t>
            </w:r>
            <w:r w:rsidR="003F4AF5">
              <w:rPr>
                <w:noProof/>
                <w:webHidden/>
              </w:rPr>
              <w:fldChar w:fldCharType="end"/>
            </w:r>
          </w:hyperlink>
        </w:p>
        <w:p w:rsidR="003F4AF5" w:rsidRDefault="003E2365">
          <w:pPr>
            <w:pStyle w:val="TOC2"/>
            <w:tabs>
              <w:tab w:val="right" w:leader="dot" w:pos="9016"/>
            </w:tabs>
            <w:rPr>
              <w:noProof/>
              <w:sz w:val="22"/>
              <w:szCs w:val="22"/>
              <w:lang w:eastAsia="en-GB"/>
            </w:rPr>
          </w:pPr>
          <w:hyperlink w:anchor="_Toc39578520" w:history="1">
            <w:r w:rsidR="003F4AF5" w:rsidRPr="006763E9">
              <w:rPr>
                <w:rStyle w:val="Hyperlink"/>
                <w:noProof/>
              </w:rPr>
              <w:t>Application of Reflective Models</w:t>
            </w:r>
            <w:r w:rsidR="003F4AF5">
              <w:rPr>
                <w:noProof/>
                <w:webHidden/>
              </w:rPr>
              <w:tab/>
            </w:r>
            <w:r w:rsidR="003F4AF5">
              <w:rPr>
                <w:noProof/>
                <w:webHidden/>
              </w:rPr>
              <w:fldChar w:fldCharType="begin"/>
            </w:r>
            <w:r w:rsidR="003F4AF5">
              <w:rPr>
                <w:noProof/>
                <w:webHidden/>
              </w:rPr>
              <w:instrText xml:space="preserve"> PAGEREF _Toc39578520 \h </w:instrText>
            </w:r>
            <w:r w:rsidR="003F4AF5">
              <w:rPr>
                <w:noProof/>
                <w:webHidden/>
              </w:rPr>
            </w:r>
            <w:r w:rsidR="003F4AF5">
              <w:rPr>
                <w:noProof/>
                <w:webHidden/>
              </w:rPr>
              <w:fldChar w:fldCharType="separate"/>
            </w:r>
            <w:r w:rsidR="003F4AF5">
              <w:rPr>
                <w:noProof/>
                <w:webHidden/>
              </w:rPr>
              <w:t>6</w:t>
            </w:r>
            <w:r w:rsidR="003F4AF5">
              <w:rPr>
                <w:noProof/>
                <w:webHidden/>
              </w:rPr>
              <w:fldChar w:fldCharType="end"/>
            </w:r>
          </w:hyperlink>
        </w:p>
        <w:p w:rsidR="003F4AF5" w:rsidRDefault="003E2365">
          <w:pPr>
            <w:pStyle w:val="TOC3"/>
            <w:tabs>
              <w:tab w:val="right" w:leader="dot" w:pos="9016"/>
            </w:tabs>
            <w:rPr>
              <w:noProof/>
            </w:rPr>
          </w:pPr>
          <w:hyperlink w:anchor="_Toc39578521" w:history="1">
            <w:r w:rsidR="003F4AF5" w:rsidRPr="006763E9">
              <w:rPr>
                <w:rStyle w:val="Hyperlink"/>
                <w:noProof/>
              </w:rPr>
              <w:t>Rolfe Model</w:t>
            </w:r>
            <w:r w:rsidR="003F4AF5">
              <w:rPr>
                <w:noProof/>
                <w:webHidden/>
              </w:rPr>
              <w:tab/>
            </w:r>
            <w:r w:rsidR="003F4AF5">
              <w:rPr>
                <w:noProof/>
                <w:webHidden/>
              </w:rPr>
              <w:fldChar w:fldCharType="begin"/>
            </w:r>
            <w:r w:rsidR="003F4AF5">
              <w:rPr>
                <w:noProof/>
                <w:webHidden/>
              </w:rPr>
              <w:instrText xml:space="preserve"> PAGEREF _Toc39578521 \h </w:instrText>
            </w:r>
            <w:r w:rsidR="003F4AF5">
              <w:rPr>
                <w:noProof/>
                <w:webHidden/>
              </w:rPr>
            </w:r>
            <w:r w:rsidR="003F4AF5">
              <w:rPr>
                <w:noProof/>
                <w:webHidden/>
              </w:rPr>
              <w:fldChar w:fldCharType="separate"/>
            </w:r>
            <w:r w:rsidR="003F4AF5">
              <w:rPr>
                <w:noProof/>
                <w:webHidden/>
              </w:rPr>
              <w:t>6</w:t>
            </w:r>
            <w:r w:rsidR="003F4AF5">
              <w:rPr>
                <w:noProof/>
                <w:webHidden/>
              </w:rPr>
              <w:fldChar w:fldCharType="end"/>
            </w:r>
          </w:hyperlink>
        </w:p>
        <w:p w:rsidR="003F4AF5" w:rsidRDefault="003E2365">
          <w:pPr>
            <w:pStyle w:val="TOC3"/>
            <w:tabs>
              <w:tab w:val="right" w:leader="dot" w:pos="9016"/>
            </w:tabs>
            <w:rPr>
              <w:noProof/>
            </w:rPr>
          </w:pPr>
          <w:hyperlink w:anchor="_Toc39578522" w:history="1">
            <w:r w:rsidR="003F4AF5" w:rsidRPr="006763E9">
              <w:rPr>
                <w:rStyle w:val="Hyperlink"/>
                <w:rFonts w:eastAsia="Times New Roman"/>
                <w:noProof/>
                <w:lang w:eastAsia="en-GB"/>
              </w:rPr>
              <w:t>Gibbs’ reflective model</w:t>
            </w:r>
            <w:r w:rsidR="003F4AF5">
              <w:rPr>
                <w:noProof/>
                <w:webHidden/>
              </w:rPr>
              <w:tab/>
            </w:r>
            <w:r w:rsidR="003F4AF5">
              <w:rPr>
                <w:noProof/>
                <w:webHidden/>
              </w:rPr>
              <w:fldChar w:fldCharType="begin"/>
            </w:r>
            <w:r w:rsidR="003F4AF5">
              <w:rPr>
                <w:noProof/>
                <w:webHidden/>
              </w:rPr>
              <w:instrText xml:space="preserve"> PAGEREF _Toc39578522 \h </w:instrText>
            </w:r>
            <w:r w:rsidR="003F4AF5">
              <w:rPr>
                <w:noProof/>
                <w:webHidden/>
              </w:rPr>
            </w:r>
            <w:r w:rsidR="003F4AF5">
              <w:rPr>
                <w:noProof/>
                <w:webHidden/>
              </w:rPr>
              <w:fldChar w:fldCharType="separate"/>
            </w:r>
            <w:r w:rsidR="003F4AF5">
              <w:rPr>
                <w:noProof/>
                <w:webHidden/>
              </w:rPr>
              <w:t>7</w:t>
            </w:r>
            <w:r w:rsidR="003F4AF5">
              <w:rPr>
                <w:noProof/>
                <w:webHidden/>
              </w:rPr>
              <w:fldChar w:fldCharType="end"/>
            </w:r>
          </w:hyperlink>
        </w:p>
        <w:p w:rsidR="003F4AF5" w:rsidRDefault="003E2365">
          <w:pPr>
            <w:pStyle w:val="TOC3"/>
            <w:tabs>
              <w:tab w:val="right" w:leader="dot" w:pos="9016"/>
            </w:tabs>
            <w:rPr>
              <w:noProof/>
            </w:rPr>
          </w:pPr>
          <w:hyperlink w:anchor="_Toc39578523" w:history="1">
            <w:r w:rsidR="003F4AF5" w:rsidRPr="006763E9">
              <w:rPr>
                <w:rStyle w:val="Hyperlink"/>
                <w:rFonts w:eastAsia="Times New Roman"/>
                <w:noProof/>
                <w:lang w:eastAsia="en-GB"/>
              </w:rPr>
              <w:t>Learning cycle of Kolb’s</w:t>
            </w:r>
            <w:r w:rsidR="003F4AF5">
              <w:rPr>
                <w:noProof/>
                <w:webHidden/>
              </w:rPr>
              <w:tab/>
            </w:r>
            <w:r w:rsidR="003F4AF5">
              <w:rPr>
                <w:noProof/>
                <w:webHidden/>
              </w:rPr>
              <w:fldChar w:fldCharType="begin"/>
            </w:r>
            <w:r w:rsidR="003F4AF5">
              <w:rPr>
                <w:noProof/>
                <w:webHidden/>
              </w:rPr>
              <w:instrText xml:space="preserve"> PAGEREF _Toc39578523 \h </w:instrText>
            </w:r>
            <w:r w:rsidR="003F4AF5">
              <w:rPr>
                <w:noProof/>
                <w:webHidden/>
              </w:rPr>
            </w:r>
            <w:r w:rsidR="003F4AF5">
              <w:rPr>
                <w:noProof/>
                <w:webHidden/>
              </w:rPr>
              <w:fldChar w:fldCharType="separate"/>
            </w:r>
            <w:r w:rsidR="003F4AF5">
              <w:rPr>
                <w:noProof/>
                <w:webHidden/>
              </w:rPr>
              <w:t>8</w:t>
            </w:r>
            <w:r w:rsidR="003F4AF5">
              <w:rPr>
                <w:noProof/>
                <w:webHidden/>
              </w:rPr>
              <w:fldChar w:fldCharType="end"/>
            </w:r>
          </w:hyperlink>
        </w:p>
        <w:p w:rsidR="003F4AF5" w:rsidRDefault="003E2365">
          <w:pPr>
            <w:pStyle w:val="TOC2"/>
            <w:tabs>
              <w:tab w:val="right" w:leader="dot" w:pos="9016"/>
            </w:tabs>
            <w:rPr>
              <w:noProof/>
              <w:sz w:val="22"/>
              <w:szCs w:val="22"/>
              <w:lang w:eastAsia="en-GB"/>
            </w:rPr>
          </w:pPr>
          <w:hyperlink w:anchor="_Toc39578524" w:history="1">
            <w:r w:rsidR="003F4AF5" w:rsidRPr="006763E9">
              <w:rPr>
                <w:rStyle w:val="Hyperlink"/>
                <w:rFonts w:eastAsia="Times New Roman"/>
                <w:noProof/>
                <w:lang w:eastAsia="en-GB"/>
              </w:rPr>
              <w:t>Four Lenses Model – Brookfield</w:t>
            </w:r>
            <w:r w:rsidR="003F4AF5">
              <w:rPr>
                <w:noProof/>
                <w:webHidden/>
              </w:rPr>
              <w:tab/>
            </w:r>
            <w:r w:rsidR="003F4AF5">
              <w:rPr>
                <w:noProof/>
                <w:webHidden/>
              </w:rPr>
              <w:fldChar w:fldCharType="begin"/>
            </w:r>
            <w:r w:rsidR="003F4AF5">
              <w:rPr>
                <w:noProof/>
                <w:webHidden/>
              </w:rPr>
              <w:instrText xml:space="preserve"> PAGEREF _Toc39578524 \h </w:instrText>
            </w:r>
            <w:r w:rsidR="003F4AF5">
              <w:rPr>
                <w:noProof/>
                <w:webHidden/>
              </w:rPr>
            </w:r>
            <w:r w:rsidR="003F4AF5">
              <w:rPr>
                <w:noProof/>
                <w:webHidden/>
              </w:rPr>
              <w:fldChar w:fldCharType="separate"/>
            </w:r>
            <w:r w:rsidR="003F4AF5">
              <w:rPr>
                <w:noProof/>
                <w:webHidden/>
              </w:rPr>
              <w:t>8</w:t>
            </w:r>
            <w:r w:rsidR="003F4AF5">
              <w:rPr>
                <w:noProof/>
                <w:webHidden/>
              </w:rPr>
              <w:fldChar w:fldCharType="end"/>
            </w:r>
          </w:hyperlink>
        </w:p>
        <w:p w:rsidR="003F4AF5" w:rsidRDefault="003E2365">
          <w:pPr>
            <w:pStyle w:val="TOC1"/>
            <w:tabs>
              <w:tab w:val="right" w:leader="dot" w:pos="9016"/>
            </w:tabs>
            <w:rPr>
              <w:noProof/>
              <w:sz w:val="22"/>
              <w:szCs w:val="22"/>
              <w:lang w:eastAsia="en-GB"/>
            </w:rPr>
          </w:pPr>
          <w:hyperlink w:anchor="_Toc39578525" w:history="1">
            <w:r w:rsidR="003F4AF5" w:rsidRPr="006763E9">
              <w:rPr>
                <w:rStyle w:val="Hyperlink"/>
                <w:noProof/>
              </w:rPr>
              <w:t>Conclusion</w:t>
            </w:r>
            <w:r w:rsidR="003F4AF5">
              <w:rPr>
                <w:noProof/>
                <w:webHidden/>
              </w:rPr>
              <w:tab/>
            </w:r>
            <w:r w:rsidR="003F4AF5">
              <w:rPr>
                <w:noProof/>
                <w:webHidden/>
              </w:rPr>
              <w:fldChar w:fldCharType="begin"/>
            </w:r>
            <w:r w:rsidR="003F4AF5">
              <w:rPr>
                <w:noProof/>
                <w:webHidden/>
              </w:rPr>
              <w:instrText xml:space="preserve"> PAGEREF _Toc39578525 \h </w:instrText>
            </w:r>
            <w:r w:rsidR="003F4AF5">
              <w:rPr>
                <w:noProof/>
                <w:webHidden/>
              </w:rPr>
            </w:r>
            <w:r w:rsidR="003F4AF5">
              <w:rPr>
                <w:noProof/>
                <w:webHidden/>
              </w:rPr>
              <w:fldChar w:fldCharType="separate"/>
            </w:r>
            <w:r w:rsidR="003F4AF5">
              <w:rPr>
                <w:noProof/>
                <w:webHidden/>
              </w:rPr>
              <w:t>9</w:t>
            </w:r>
            <w:r w:rsidR="003F4AF5">
              <w:rPr>
                <w:noProof/>
                <w:webHidden/>
              </w:rPr>
              <w:fldChar w:fldCharType="end"/>
            </w:r>
          </w:hyperlink>
        </w:p>
        <w:p w:rsidR="003F4AF5" w:rsidRDefault="003E2365">
          <w:pPr>
            <w:pStyle w:val="TOC1"/>
            <w:tabs>
              <w:tab w:val="right" w:leader="dot" w:pos="9016"/>
            </w:tabs>
            <w:rPr>
              <w:noProof/>
              <w:sz w:val="22"/>
              <w:szCs w:val="22"/>
              <w:lang w:eastAsia="en-GB"/>
            </w:rPr>
          </w:pPr>
          <w:hyperlink w:anchor="_Toc39578526" w:history="1">
            <w:r w:rsidR="003F4AF5" w:rsidRPr="006763E9">
              <w:rPr>
                <w:rStyle w:val="Hyperlink"/>
                <w:noProof/>
              </w:rPr>
              <w:t>Appendices</w:t>
            </w:r>
            <w:r w:rsidR="003F4AF5">
              <w:rPr>
                <w:noProof/>
                <w:webHidden/>
              </w:rPr>
              <w:tab/>
            </w:r>
            <w:r w:rsidR="003F4AF5">
              <w:rPr>
                <w:noProof/>
                <w:webHidden/>
              </w:rPr>
              <w:fldChar w:fldCharType="begin"/>
            </w:r>
            <w:r w:rsidR="003F4AF5">
              <w:rPr>
                <w:noProof/>
                <w:webHidden/>
              </w:rPr>
              <w:instrText xml:space="preserve"> PAGEREF _Toc39578526 \h </w:instrText>
            </w:r>
            <w:r w:rsidR="003F4AF5">
              <w:rPr>
                <w:noProof/>
                <w:webHidden/>
              </w:rPr>
            </w:r>
            <w:r w:rsidR="003F4AF5">
              <w:rPr>
                <w:noProof/>
                <w:webHidden/>
              </w:rPr>
              <w:fldChar w:fldCharType="separate"/>
            </w:r>
            <w:r w:rsidR="003F4AF5">
              <w:rPr>
                <w:noProof/>
                <w:webHidden/>
              </w:rPr>
              <w:t>10</w:t>
            </w:r>
            <w:r w:rsidR="003F4AF5">
              <w:rPr>
                <w:noProof/>
                <w:webHidden/>
              </w:rPr>
              <w:fldChar w:fldCharType="end"/>
            </w:r>
          </w:hyperlink>
        </w:p>
        <w:p w:rsidR="003F4AF5" w:rsidRDefault="003E2365">
          <w:pPr>
            <w:pStyle w:val="TOC1"/>
            <w:tabs>
              <w:tab w:val="right" w:leader="dot" w:pos="9016"/>
            </w:tabs>
            <w:rPr>
              <w:noProof/>
              <w:sz w:val="22"/>
              <w:szCs w:val="22"/>
              <w:lang w:eastAsia="en-GB"/>
            </w:rPr>
          </w:pPr>
          <w:hyperlink w:anchor="_Toc39578527" w:history="1">
            <w:r w:rsidR="003F4AF5" w:rsidRPr="006763E9">
              <w:rPr>
                <w:rStyle w:val="Hyperlink"/>
                <w:noProof/>
              </w:rPr>
              <w:t>Reference List:</w:t>
            </w:r>
            <w:r w:rsidR="003F4AF5">
              <w:rPr>
                <w:noProof/>
                <w:webHidden/>
              </w:rPr>
              <w:tab/>
            </w:r>
            <w:r w:rsidR="003F4AF5">
              <w:rPr>
                <w:noProof/>
                <w:webHidden/>
              </w:rPr>
              <w:fldChar w:fldCharType="begin"/>
            </w:r>
            <w:r w:rsidR="003F4AF5">
              <w:rPr>
                <w:noProof/>
                <w:webHidden/>
              </w:rPr>
              <w:instrText xml:space="preserve"> PAGEREF _Toc39578527 \h </w:instrText>
            </w:r>
            <w:r w:rsidR="003F4AF5">
              <w:rPr>
                <w:noProof/>
                <w:webHidden/>
              </w:rPr>
            </w:r>
            <w:r w:rsidR="003F4AF5">
              <w:rPr>
                <w:noProof/>
                <w:webHidden/>
              </w:rPr>
              <w:fldChar w:fldCharType="separate"/>
            </w:r>
            <w:r w:rsidR="003F4AF5">
              <w:rPr>
                <w:noProof/>
                <w:webHidden/>
              </w:rPr>
              <w:t>12</w:t>
            </w:r>
            <w:r w:rsidR="003F4AF5">
              <w:rPr>
                <w:noProof/>
                <w:webHidden/>
              </w:rPr>
              <w:fldChar w:fldCharType="end"/>
            </w:r>
          </w:hyperlink>
        </w:p>
        <w:p w:rsidR="002A7241" w:rsidRDefault="002A7241">
          <w:r>
            <w:rPr>
              <w:b/>
              <w:bCs/>
              <w:noProof/>
            </w:rPr>
            <w:fldChar w:fldCharType="end"/>
          </w:r>
        </w:p>
      </w:sdtContent>
    </w:sdt>
    <w:p w:rsidR="002A7241" w:rsidRDefault="002A7241" w:rsidP="002A7241"/>
    <w:p w:rsidR="002A7241" w:rsidRDefault="002A7241" w:rsidP="002A7241"/>
    <w:p w:rsidR="002A7241" w:rsidRDefault="002A7241">
      <w:r>
        <w:br w:type="page"/>
      </w:r>
    </w:p>
    <w:p w:rsidR="002A7241" w:rsidRDefault="007C07AE" w:rsidP="007C07AE">
      <w:pPr>
        <w:pStyle w:val="Title"/>
      </w:pPr>
      <w:r>
        <w:lastRenderedPageBreak/>
        <w:t>Assessment for TERM 2</w:t>
      </w:r>
    </w:p>
    <w:p w:rsidR="00576104" w:rsidRDefault="00576104" w:rsidP="002A7241"/>
    <w:p w:rsidR="002A7241" w:rsidRDefault="007C07AE" w:rsidP="00715D30">
      <w:pPr>
        <w:pStyle w:val="Heading1"/>
      </w:pPr>
      <w:bookmarkStart w:id="1" w:name="_Toc39578515"/>
      <w:r>
        <w:t>Executive Summary</w:t>
      </w:r>
      <w:bookmarkEnd w:id="1"/>
    </w:p>
    <w:p w:rsidR="002A7241" w:rsidRDefault="002A7241" w:rsidP="002A7241"/>
    <w:p w:rsidR="007C07AE" w:rsidRDefault="007C07AE" w:rsidP="00D119C2">
      <w:pPr>
        <w:jc w:val="both"/>
        <w:rPr>
          <w:rFonts w:ascii="Times New Roman" w:hAnsi="Times New Roman" w:cs="Times New Roman"/>
          <w:sz w:val="24"/>
          <w:szCs w:val="24"/>
        </w:rPr>
      </w:pPr>
      <w:r w:rsidRPr="00D119C2">
        <w:rPr>
          <w:rFonts w:ascii="Times New Roman" w:hAnsi="Times New Roman" w:cs="Times New Roman"/>
          <w:sz w:val="24"/>
          <w:szCs w:val="24"/>
        </w:rPr>
        <w:t xml:space="preserve">In the first term, I wrote an essay with the aim of discussing </w:t>
      </w:r>
      <w:r w:rsidR="00727C41">
        <w:rPr>
          <w:rFonts w:ascii="Times New Roman" w:hAnsi="Times New Roman" w:cs="Times New Roman"/>
          <w:sz w:val="24"/>
          <w:szCs w:val="24"/>
        </w:rPr>
        <w:t>7</w:t>
      </w:r>
      <w:r w:rsidRPr="00D119C2">
        <w:rPr>
          <w:rFonts w:ascii="Times New Roman" w:hAnsi="Times New Roman" w:cs="Times New Roman"/>
          <w:sz w:val="24"/>
          <w:szCs w:val="24"/>
        </w:rPr>
        <w:t xml:space="preserve"> different academic and employability skills. </w:t>
      </w:r>
      <w:r w:rsidR="00D119C2" w:rsidRPr="00D119C2">
        <w:rPr>
          <w:rFonts w:ascii="Times New Roman" w:hAnsi="Times New Roman" w:cs="Times New Roman"/>
          <w:sz w:val="24"/>
          <w:szCs w:val="24"/>
        </w:rPr>
        <w:t xml:space="preserve">This academic report will be written with a purpose of reflecting on my own learning in this particular module. Reflecting on our own learning, identifying our weaknesses and strengths will help us to develop and understand others better, too. In any organisation’s aspect, regardless of the industry, e.g.: health and social care, business, education, etc, to be able to succeed and avoid failure, we need to develop good core skills. Such as, effective listening and communication skill, decision making and problem-solving skills, team-working and learning skill, etc. In those scenarios, when we need to deal with others, especially in health and social care, it is crucial to have excellent communication, problem-solving, conflict resolving, leadership skills and good self-awareness. (Whetten and Cameron, 2016) </w:t>
      </w:r>
    </w:p>
    <w:p w:rsidR="00D83DB8" w:rsidRDefault="00D83DB8" w:rsidP="00D83DB8">
      <w:pPr>
        <w:pStyle w:val="Heading1"/>
      </w:pPr>
      <w:bookmarkStart w:id="2" w:name="_Toc39578516"/>
      <w:r>
        <w:t>Introduction</w:t>
      </w:r>
      <w:bookmarkEnd w:id="2"/>
    </w:p>
    <w:p w:rsidR="00D83DB8" w:rsidRDefault="00D83DB8" w:rsidP="00D83DB8"/>
    <w:p w:rsidR="00D83DB8" w:rsidRPr="008562CC" w:rsidRDefault="00D83DB8" w:rsidP="008562CC">
      <w:pPr>
        <w:spacing w:line="360" w:lineRule="auto"/>
        <w:jc w:val="both"/>
        <w:rPr>
          <w:rFonts w:ascii="Times New Roman" w:hAnsi="Times New Roman" w:cs="Times New Roman"/>
          <w:sz w:val="24"/>
          <w:szCs w:val="24"/>
        </w:rPr>
      </w:pPr>
      <w:r w:rsidRPr="008562CC">
        <w:rPr>
          <w:rFonts w:ascii="Times New Roman" w:hAnsi="Times New Roman" w:cs="Times New Roman"/>
          <w:sz w:val="24"/>
          <w:szCs w:val="24"/>
        </w:rPr>
        <w:t xml:space="preserve">Nowadays, in this modern society, with the technology and society’s rapid development, the competition is increasing </w:t>
      </w:r>
      <w:r w:rsidR="00D073D9">
        <w:rPr>
          <w:rFonts w:ascii="Times New Roman" w:hAnsi="Times New Roman" w:cs="Times New Roman"/>
          <w:sz w:val="24"/>
          <w:szCs w:val="24"/>
        </w:rPr>
        <w:t>between</w:t>
      </w:r>
      <w:r w:rsidRPr="008562CC">
        <w:rPr>
          <w:rFonts w:ascii="Times New Roman" w:hAnsi="Times New Roman" w:cs="Times New Roman"/>
          <w:sz w:val="24"/>
          <w:szCs w:val="24"/>
        </w:rPr>
        <w:t xml:space="preserve"> the organisations in any industry. </w:t>
      </w:r>
      <w:r w:rsidR="004C59FF" w:rsidRPr="008562CC">
        <w:rPr>
          <w:rFonts w:ascii="Times New Roman" w:hAnsi="Times New Roman" w:cs="Times New Roman"/>
          <w:sz w:val="24"/>
          <w:szCs w:val="24"/>
        </w:rPr>
        <w:t xml:space="preserve">Therefore, the expectations and requirements of the </w:t>
      </w:r>
      <w:r w:rsidR="00D073D9">
        <w:rPr>
          <w:rFonts w:ascii="Times New Roman" w:hAnsi="Times New Roman" w:cs="Times New Roman"/>
          <w:sz w:val="24"/>
          <w:szCs w:val="24"/>
        </w:rPr>
        <w:t>firms</w:t>
      </w:r>
      <w:r w:rsidR="004C59FF" w:rsidRPr="008562CC">
        <w:rPr>
          <w:rFonts w:ascii="Times New Roman" w:hAnsi="Times New Roman" w:cs="Times New Roman"/>
          <w:sz w:val="24"/>
          <w:szCs w:val="24"/>
        </w:rPr>
        <w:t xml:space="preserve"> from the graduates are also increasing. The theoretical knowledge is essential, though it is not the only thing employers want from us. Throughout the selection process, recruiters put the focus on the employability skills of a candidate, too. (Hind and Moss, 2011) To tackle the threatening competition, those graduates are the most wanted by the employers, who are multi-skilled and have wide range of skills that enable the candidate to complete the tasks and over come the potential challenges.  </w:t>
      </w:r>
      <w:r w:rsidR="00F9430C" w:rsidRPr="008562CC">
        <w:rPr>
          <w:rFonts w:ascii="Times New Roman" w:hAnsi="Times New Roman" w:cs="Times New Roman"/>
          <w:sz w:val="24"/>
          <w:szCs w:val="24"/>
        </w:rPr>
        <w:t xml:space="preserve">To make ourselves to be more employable and competitive </w:t>
      </w:r>
      <w:r w:rsidR="008562CC" w:rsidRPr="008562CC">
        <w:rPr>
          <w:rFonts w:ascii="Times New Roman" w:hAnsi="Times New Roman" w:cs="Times New Roman"/>
          <w:sz w:val="24"/>
          <w:szCs w:val="24"/>
        </w:rPr>
        <w:t xml:space="preserve">in the job market, it is essential to make our personal SWOT analysis and create a development plan in accordance with our strengths and weaknesses to improve. </w:t>
      </w:r>
    </w:p>
    <w:p w:rsidR="00D83DB8" w:rsidRPr="008562CC" w:rsidRDefault="00D83DB8" w:rsidP="008562CC">
      <w:pPr>
        <w:spacing w:line="360" w:lineRule="auto"/>
        <w:jc w:val="both"/>
        <w:rPr>
          <w:rFonts w:ascii="Times New Roman" w:hAnsi="Times New Roman" w:cs="Times New Roman"/>
          <w:sz w:val="24"/>
          <w:szCs w:val="24"/>
        </w:rPr>
      </w:pPr>
    </w:p>
    <w:p w:rsidR="002A7241" w:rsidRDefault="00B511C0" w:rsidP="008562CC">
      <w:pPr>
        <w:pStyle w:val="Heading1"/>
      </w:pPr>
      <w:bookmarkStart w:id="3" w:name="_Toc39578517"/>
      <w:r>
        <w:lastRenderedPageBreak/>
        <w:t>Discussion</w:t>
      </w:r>
      <w:bookmarkEnd w:id="3"/>
      <w:r>
        <w:t xml:space="preserve"> </w:t>
      </w:r>
    </w:p>
    <w:p w:rsidR="00B511C0" w:rsidRPr="00B511C0" w:rsidRDefault="00B511C0" w:rsidP="00B511C0">
      <w:pPr>
        <w:pStyle w:val="Heading2"/>
        <w:jc w:val="left"/>
      </w:pPr>
      <w:bookmarkStart w:id="4" w:name="_Toc39578518"/>
      <w:r>
        <w:t>Core Skills</w:t>
      </w:r>
      <w:bookmarkEnd w:id="4"/>
    </w:p>
    <w:p w:rsidR="008562CC" w:rsidRPr="008562CC" w:rsidRDefault="008562CC" w:rsidP="008562CC"/>
    <w:p w:rsidR="00D119C2" w:rsidRDefault="00D119C2" w:rsidP="008562CC">
      <w:pPr>
        <w:jc w:val="center"/>
      </w:pPr>
      <w:r>
        <w:rPr>
          <w:noProof/>
        </w:rPr>
        <w:drawing>
          <wp:inline distT="0" distB="0" distL="0" distR="0" wp14:anchorId="1ADFF710" wp14:editId="5F0E2038">
            <wp:extent cx="3441700" cy="2374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610" t="16349" r="20341" b="9986"/>
                    <a:stretch/>
                  </pic:blipFill>
                  <pic:spPr bwMode="auto">
                    <a:xfrm>
                      <a:off x="0" y="0"/>
                      <a:ext cx="3441700" cy="2374900"/>
                    </a:xfrm>
                    <a:prstGeom prst="rect">
                      <a:avLst/>
                    </a:prstGeom>
                    <a:ln>
                      <a:noFill/>
                    </a:ln>
                    <a:extLst>
                      <a:ext uri="{53640926-AAD7-44D8-BBD7-CCE9431645EC}">
                        <a14:shadowObscured xmlns:a14="http://schemas.microsoft.com/office/drawing/2010/main"/>
                      </a:ext>
                    </a:extLst>
                  </pic:spPr>
                </pic:pic>
              </a:graphicData>
            </a:graphic>
          </wp:inline>
        </w:drawing>
      </w:r>
    </w:p>
    <w:p w:rsidR="00D119C2" w:rsidRDefault="008562CC" w:rsidP="0040538D">
      <w:pPr>
        <w:spacing w:line="360" w:lineRule="auto"/>
        <w:jc w:val="both"/>
        <w:rPr>
          <w:rFonts w:ascii="Times New Roman" w:hAnsi="Times New Roman" w:cs="Times New Roman"/>
          <w:sz w:val="24"/>
          <w:szCs w:val="24"/>
        </w:rPr>
      </w:pPr>
      <w:r w:rsidRPr="0040538D">
        <w:rPr>
          <w:rFonts w:ascii="Times New Roman" w:hAnsi="Times New Roman" w:cs="Times New Roman"/>
          <w:sz w:val="24"/>
          <w:szCs w:val="24"/>
        </w:rPr>
        <w:t xml:space="preserve">Throughout the seminars, we discussed the most </w:t>
      </w:r>
      <w:r w:rsidR="00D073D9" w:rsidRPr="0040538D">
        <w:rPr>
          <w:rFonts w:ascii="Times New Roman" w:hAnsi="Times New Roman" w:cs="Times New Roman"/>
          <w:sz w:val="24"/>
          <w:szCs w:val="24"/>
        </w:rPr>
        <w:t>important</w:t>
      </w:r>
      <w:r w:rsidRPr="0040538D">
        <w:rPr>
          <w:rFonts w:ascii="Times New Roman" w:hAnsi="Times New Roman" w:cs="Times New Roman"/>
          <w:sz w:val="24"/>
          <w:szCs w:val="24"/>
        </w:rPr>
        <w:t xml:space="preserve"> core skills </w:t>
      </w:r>
      <w:r w:rsidR="00D073D9" w:rsidRPr="0040538D">
        <w:rPr>
          <w:rFonts w:ascii="Times New Roman" w:hAnsi="Times New Roman" w:cs="Times New Roman"/>
          <w:sz w:val="24"/>
          <w:szCs w:val="24"/>
        </w:rPr>
        <w:t xml:space="preserve">that are desired by the employers and also needed to achieve in higher education. Bloom and Kitagawa (1999) defined employability skills as those skills that are important not only to get selected and gain employment but also to achieve the goals, progress and get promoted within a firm. In the class we had a discussion in groups and with our professor, too about what employability skills we should have to find a job in the desired industry. We all agreed on that there are certain core skills, e.g.: English communication skills – spoken and written, numeracy, digital and employability skills, such as problem-solving, team working skills, etc that are both desirable and essential. Though, we also concluded that </w:t>
      </w:r>
      <w:r w:rsidR="0040538D" w:rsidRPr="0040538D">
        <w:rPr>
          <w:rFonts w:ascii="Times New Roman" w:hAnsi="Times New Roman" w:cs="Times New Roman"/>
          <w:sz w:val="24"/>
          <w:szCs w:val="24"/>
        </w:rPr>
        <w:t xml:space="preserve">there are diverse skills may be desired by the firm depending on the operating conditions of the company as they may have different standards. </w:t>
      </w:r>
      <w:r w:rsidR="008F144C">
        <w:rPr>
          <w:rFonts w:ascii="Times New Roman" w:hAnsi="Times New Roman" w:cs="Times New Roman"/>
          <w:sz w:val="24"/>
          <w:szCs w:val="24"/>
        </w:rPr>
        <w:t xml:space="preserve">Hind and Moss (2011) claimed that despite the firm, there are 8 skills that are basic and essential which are as follows: communication, team-working, problem-solving, self-management, technology/digital skill, life-long learning, collaboration and leadership skills. </w:t>
      </w:r>
    </w:p>
    <w:p w:rsidR="00576104" w:rsidRDefault="00576104" w:rsidP="00576104">
      <w:pPr>
        <w:spacing w:line="360" w:lineRule="auto"/>
        <w:jc w:val="both"/>
        <w:rPr>
          <w:rFonts w:ascii="Arial" w:hAnsi="Arial" w:cs="Arial"/>
          <w:sz w:val="24"/>
          <w:szCs w:val="24"/>
        </w:rPr>
      </w:pPr>
    </w:p>
    <w:p w:rsidR="00576104" w:rsidRDefault="004376D2" w:rsidP="00B511C0">
      <w:pPr>
        <w:pStyle w:val="Heading2"/>
        <w:jc w:val="left"/>
      </w:pPr>
      <w:bookmarkStart w:id="5" w:name="_Toc39578519"/>
      <w:r>
        <w:t>Critical reflection on my learning</w:t>
      </w:r>
      <w:bookmarkEnd w:id="5"/>
    </w:p>
    <w:p w:rsidR="00E03732" w:rsidRDefault="00E03732" w:rsidP="00E03732"/>
    <w:p w:rsidR="00723413" w:rsidRDefault="00E03732" w:rsidP="00644648">
      <w:pPr>
        <w:spacing w:line="360" w:lineRule="auto"/>
        <w:jc w:val="both"/>
        <w:rPr>
          <w:rFonts w:ascii="Times New Roman" w:hAnsi="Times New Roman" w:cs="Times New Roman"/>
          <w:sz w:val="24"/>
          <w:szCs w:val="24"/>
        </w:rPr>
      </w:pPr>
      <w:r w:rsidRPr="00644648">
        <w:rPr>
          <w:rFonts w:ascii="Times New Roman" w:hAnsi="Times New Roman" w:cs="Times New Roman"/>
          <w:sz w:val="24"/>
          <w:szCs w:val="24"/>
        </w:rPr>
        <w:t xml:space="preserve">In the first assignment I wrote a discussion of 8 core skills that are essential to have to become successful in both educational and professional life. </w:t>
      </w:r>
      <w:r w:rsidR="00723413">
        <w:rPr>
          <w:rFonts w:ascii="Times New Roman" w:hAnsi="Times New Roman" w:cs="Times New Roman"/>
          <w:sz w:val="24"/>
          <w:szCs w:val="24"/>
        </w:rPr>
        <w:t xml:space="preserve">To write this assignment, </w:t>
      </w:r>
      <w:r w:rsidR="00644648" w:rsidRPr="00644648">
        <w:rPr>
          <w:rFonts w:ascii="Times New Roman" w:hAnsi="Times New Roman" w:cs="Times New Roman"/>
          <w:sz w:val="24"/>
          <w:szCs w:val="24"/>
        </w:rPr>
        <w:t xml:space="preserve">I </w:t>
      </w:r>
      <w:r w:rsidR="00723413">
        <w:rPr>
          <w:rFonts w:ascii="Times New Roman" w:hAnsi="Times New Roman" w:cs="Times New Roman"/>
          <w:sz w:val="24"/>
          <w:szCs w:val="24"/>
        </w:rPr>
        <w:t xml:space="preserve">made a SWOT analysis of my skills, researched reflection models, analysed the feedbacks that I got from my </w:t>
      </w:r>
      <w:r w:rsidR="00723413">
        <w:rPr>
          <w:rFonts w:ascii="Times New Roman" w:hAnsi="Times New Roman" w:cs="Times New Roman"/>
          <w:sz w:val="24"/>
          <w:szCs w:val="24"/>
        </w:rPr>
        <w:lastRenderedPageBreak/>
        <w:t>tutors and to have better idea of how others see myself, I asked a few of my colleagues and friends to complete the Johari window activity with me. As summary of all of these activities, I made</w:t>
      </w:r>
      <w:r w:rsidR="00644648" w:rsidRPr="00644648">
        <w:rPr>
          <w:rFonts w:ascii="Times New Roman" w:hAnsi="Times New Roman" w:cs="Times New Roman"/>
          <w:sz w:val="24"/>
          <w:szCs w:val="24"/>
        </w:rPr>
        <w:t xml:space="preserve"> my own personal SWOT analysis with the aim of identifying my strengths and weaknesses to be able to draft a personal development plan. </w:t>
      </w:r>
    </w:p>
    <w:p w:rsidR="00B511C0" w:rsidRDefault="00644648" w:rsidP="00644648">
      <w:pPr>
        <w:spacing w:line="360" w:lineRule="auto"/>
        <w:jc w:val="both"/>
        <w:rPr>
          <w:rFonts w:ascii="Times New Roman" w:hAnsi="Times New Roman" w:cs="Times New Roman"/>
          <w:sz w:val="24"/>
          <w:szCs w:val="24"/>
        </w:rPr>
      </w:pPr>
      <w:r w:rsidRPr="00644648">
        <w:rPr>
          <w:rFonts w:ascii="Times New Roman" w:hAnsi="Times New Roman" w:cs="Times New Roman"/>
          <w:sz w:val="24"/>
          <w:szCs w:val="24"/>
        </w:rPr>
        <w:t xml:space="preserve">It is very </w:t>
      </w:r>
      <w:r w:rsidR="00E97124" w:rsidRPr="00644648">
        <w:rPr>
          <w:rFonts w:ascii="Times New Roman" w:hAnsi="Times New Roman" w:cs="Times New Roman"/>
          <w:sz w:val="24"/>
          <w:szCs w:val="24"/>
        </w:rPr>
        <w:t>vital</w:t>
      </w:r>
      <w:r w:rsidRPr="00644648">
        <w:rPr>
          <w:rFonts w:ascii="Times New Roman" w:hAnsi="Times New Roman" w:cs="Times New Roman"/>
          <w:sz w:val="24"/>
          <w:szCs w:val="24"/>
        </w:rPr>
        <w:t xml:space="preserve"> to develop my skills and make improvements as a degree itself might not be enough to secure a graduate job in the industry after graduation. I must make myself to be more employable. </w:t>
      </w:r>
      <w:r w:rsidR="00723413">
        <w:rPr>
          <w:rFonts w:ascii="Times New Roman" w:hAnsi="Times New Roman" w:cs="Times New Roman"/>
          <w:sz w:val="24"/>
          <w:szCs w:val="24"/>
        </w:rPr>
        <w:t xml:space="preserve">(Hind and Moss, 2011) </w:t>
      </w:r>
      <w:r>
        <w:rPr>
          <w:rFonts w:ascii="Times New Roman" w:hAnsi="Times New Roman" w:cs="Times New Roman"/>
          <w:sz w:val="24"/>
          <w:szCs w:val="24"/>
        </w:rPr>
        <w:t>With o</w:t>
      </w:r>
      <w:r w:rsidR="004376D2">
        <w:rPr>
          <w:rFonts w:ascii="Times New Roman" w:hAnsi="Times New Roman" w:cs="Times New Roman"/>
          <w:sz w:val="24"/>
          <w:szCs w:val="24"/>
        </w:rPr>
        <w:t>ur</w:t>
      </w:r>
      <w:r>
        <w:rPr>
          <w:rFonts w:ascii="Times New Roman" w:hAnsi="Times New Roman" w:cs="Times New Roman"/>
          <w:sz w:val="24"/>
          <w:szCs w:val="24"/>
        </w:rPr>
        <w:t xml:space="preserve"> tutors, we identified and discussed the core skills. I believe it is very important from every aspect of life to have adequate team-working skills</w:t>
      </w:r>
      <w:r w:rsidR="00B511C0">
        <w:rPr>
          <w:rFonts w:ascii="Times New Roman" w:hAnsi="Times New Roman" w:cs="Times New Roman"/>
          <w:sz w:val="24"/>
          <w:szCs w:val="24"/>
        </w:rPr>
        <w:t>. After we finished a term at College, now</w:t>
      </w:r>
      <w:r w:rsidR="004376D2">
        <w:rPr>
          <w:rFonts w:ascii="Times New Roman" w:hAnsi="Times New Roman" w:cs="Times New Roman"/>
          <w:sz w:val="24"/>
          <w:szCs w:val="24"/>
        </w:rPr>
        <w:t xml:space="preserve"> I consider </w:t>
      </w:r>
      <w:r w:rsidR="00B511C0">
        <w:rPr>
          <w:rFonts w:ascii="Times New Roman" w:hAnsi="Times New Roman" w:cs="Times New Roman"/>
          <w:sz w:val="24"/>
          <w:szCs w:val="24"/>
        </w:rPr>
        <w:t xml:space="preserve">team-working skills </w:t>
      </w:r>
      <w:r w:rsidR="004376D2">
        <w:rPr>
          <w:rFonts w:ascii="Times New Roman" w:hAnsi="Times New Roman" w:cs="Times New Roman"/>
          <w:sz w:val="24"/>
          <w:szCs w:val="24"/>
        </w:rPr>
        <w:t>as one of my strengths.</w:t>
      </w:r>
      <w:r w:rsidR="00B511C0">
        <w:rPr>
          <w:rFonts w:ascii="Times New Roman" w:hAnsi="Times New Roman" w:cs="Times New Roman"/>
          <w:sz w:val="24"/>
          <w:szCs w:val="24"/>
        </w:rPr>
        <w:t xml:space="preserve"> Even though, it was one of my weaknesses at the beginning of the term. I genuinely struggled to negotiate and collaborate with different personalities.</w:t>
      </w:r>
    </w:p>
    <w:p w:rsidR="00B511C0" w:rsidRDefault="004376D2" w:rsidP="00644648">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other side, my learning skills is one of my weaknesses which urgently needs to be developed. As opportunities, the technical and digital skills of mine is identified</w:t>
      </w:r>
      <w:r w:rsidR="00736B2B">
        <w:rPr>
          <w:rFonts w:ascii="Times New Roman" w:hAnsi="Times New Roman" w:cs="Times New Roman"/>
          <w:sz w:val="24"/>
          <w:szCs w:val="24"/>
        </w:rPr>
        <w:t xml:space="preserve">. </w:t>
      </w:r>
      <w:r w:rsidR="00B117C3">
        <w:rPr>
          <w:rFonts w:ascii="Times New Roman" w:hAnsi="Times New Roman" w:cs="Times New Roman"/>
          <w:sz w:val="24"/>
          <w:szCs w:val="24"/>
        </w:rPr>
        <w:t xml:space="preserve">At the end of the first term, I was both satisfied and disappointed with my academic performance. As not everything went as I expected, I decided to make a development </w:t>
      </w:r>
      <w:proofErr w:type="gramStart"/>
      <w:r w:rsidR="00B117C3">
        <w:rPr>
          <w:rFonts w:ascii="Times New Roman" w:hAnsi="Times New Roman" w:cs="Times New Roman"/>
          <w:sz w:val="24"/>
          <w:szCs w:val="24"/>
        </w:rPr>
        <w:t>pla</w:t>
      </w:r>
      <w:r w:rsidR="00B511C0">
        <w:rPr>
          <w:rFonts w:ascii="Times New Roman" w:hAnsi="Times New Roman" w:cs="Times New Roman"/>
          <w:sz w:val="24"/>
          <w:szCs w:val="24"/>
        </w:rPr>
        <w:t>n.(</w:t>
      </w:r>
      <w:proofErr w:type="gramEnd"/>
      <w:r w:rsidR="00B117C3">
        <w:rPr>
          <w:rFonts w:ascii="Times New Roman" w:hAnsi="Times New Roman" w:cs="Times New Roman"/>
          <w:sz w:val="24"/>
          <w:szCs w:val="24"/>
        </w:rPr>
        <w:t>See appendix 2.</w:t>
      </w:r>
      <w:r w:rsidR="00B511C0">
        <w:rPr>
          <w:rFonts w:ascii="Times New Roman" w:hAnsi="Times New Roman" w:cs="Times New Roman"/>
          <w:sz w:val="24"/>
          <w:szCs w:val="24"/>
        </w:rPr>
        <w:t xml:space="preserve">) All of the literature that I reviewed highlighted the importance of own personal development plan. As my main objective is to gain a </w:t>
      </w:r>
      <w:proofErr w:type="gramStart"/>
      <w:r w:rsidR="00B511C0">
        <w:rPr>
          <w:rFonts w:ascii="Times New Roman" w:hAnsi="Times New Roman" w:cs="Times New Roman"/>
          <w:sz w:val="24"/>
          <w:szCs w:val="24"/>
        </w:rPr>
        <w:t>Bachelor Degree</w:t>
      </w:r>
      <w:proofErr w:type="gramEnd"/>
      <w:r w:rsidR="00B511C0">
        <w:rPr>
          <w:rFonts w:ascii="Times New Roman" w:hAnsi="Times New Roman" w:cs="Times New Roman"/>
          <w:sz w:val="24"/>
          <w:szCs w:val="24"/>
        </w:rPr>
        <w:t>, I realized that I also must make a development plan in order to meet my main objective. Gibbs (1998</w:t>
      </w:r>
      <w:proofErr w:type="gramStart"/>
      <w:r w:rsidR="00B511C0">
        <w:rPr>
          <w:rFonts w:ascii="Times New Roman" w:hAnsi="Times New Roman" w:cs="Times New Roman"/>
          <w:sz w:val="24"/>
          <w:szCs w:val="24"/>
        </w:rPr>
        <w:t xml:space="preserve">) </w:t>
      </w:r>
      <w:r w:rsidR="00B117C3">
        <w:rPr>
          <w:rFonts w:ascii="Times New Roman" w:hAnsi="Times New Roman" w:cs="Times New Roman"/>
          <w:sz w:val="24"/>
          <w:szCs w:val="24"/>
        </w:rPr>
        <w:t xml:space="preserve"> </w:t>
      </w:r>
      <w:r w:rsidR="00B511C0">
        <w:rPr>
          <w:rFonts w:ascii="Times New Roman" w:hAnsi="Times New Roman" w:cs="Times New Roman"/>
          <w:sz w:val="24"/>
          <w:szCs w:val="24"/>
        </w:rPr>
        <w:t>stated</w:t>
      </w:r>
      <w:proofErr w:type="gramEnd"/>
      <w:r w:rsidR="00B117C3">
        <w:rPr>
          <w:rFonts w:ascii="Times New Roman" w:hAnsi="Times New Roman" w:cs="Times New Roman"/>
          <w:sz w:val="24"/>
          <w:szCs w:val="24"/>
        </w:rPr>
        <w:t xml:space="preserve"> th</w:t>
      </w:r>
      <w:r w:rsidR="00B511C0">
        <w:rPr>
          <w:rFonts w:ascii="Times New Roman" w:hAnsi="Times New Roman" w:cs="Times New Roman"/>
          <w:sz w:val="24"/>
          <w:szCs w:val="24"/>
        </w:rPr>
        <w:t>at ti</w:t>
      </w:r>
      <w:r w:rsidR="00B117C3">
        <w:rPr>
          <w:rFonts w:ascii="Times New Roman" w:hAnsi="Times New Roman" w:cs="Times New Roman"/>
          <w:sz w:val="24"/>
          <w:szCs w:val="24"/>
        </w:rPr>
        <w:t>me-management, communication and researching skills are extremely important to</w:t>
      </w:r>
      <w:r w:rsidR="00B511C0">
        <w:rPr>
          <w:rFonts w:ascii="Times New Roman" w:hAnsi="Times New Roman" w:cs="Times New Roman"/>
          <w:sz w:val="24"/>
          <w:szCs w:val="24"/>
        </w:rPr>
        <w:t xml:space="preserve"> succeed, meet educational objectives </w:t>
      </w:r>
      <w:r w:rsidR="00B117C3">
        <w:rPr>
          <w:rFonts w:ascii="Times New Roman" w:hAnsi="Times New Roman" w:cs="Times New Roman"/>
          <w:sz w:val="24"/>
          <w:szCs w:val="24"/>
        </w:rPr>
        <w:t>and get good grades. I need to learn time</w:t>
      </w:r>
      <w:r w:rsidR="00B511C0">
        <w:rPr>
          <w:rFonts w:ascii="Times New Roman" w:hAnsi="Times New Roman" w:cs="Times New Roman"/>
          <w:sz w:val="24"/>
          <w:szCs w:val="24"/>
        </w:rPr>
        <w:t>-</w:t>
      </w:r>
      <w:r w:rsidR="00B117C3">
        <w:rPr>
          <w:rFonts w:ascii="Times New Roman" w:hAnsi="Times New Roman" w:cs="Times New Roman"/>
          <w:sz w:val="24"/>
          <w:szCs w:val="24"/>
        </w:rPr>
        <w:t xml:space="preserve">managing techniques that are effective and also need to improve on my written communication skills to be able to produce better reports and get better marks. I am truly disappointed with my academic performance as at the beginning of Term 1, I set very high standards. In school, we had to participate in group activities which made me realize that my communication and team-working skills are much weaker than I originally thought. Though, from the other side, I am satisfied with the improvement. </w:t>
      </w:r>
      <w:r w:rsidR="007144BA">
        <w:rPr>
          <w:rFonts w:ascii="Times New Roman" w:hAnsi="Times New Roman" w:cs="Times New Roman"/>
          <w:sz w:val="24"/>
          <w:szCs w:val="24"/>
        </w:rPr>
        <w:t xml:space="preserve">Attending the classes and seminars, working constantly with other colleagues helped me to learn new words, and both verbal and written communication skills got better. I still need to improve and make my report and essay writing skills better. Even though, taking the fact that I have never ever had to write reports throughout my previous studies in Moldova into consideration, I am genuinely proud of myself. Now, I am capable to write an academic report on a basic level, indeed, I learnt to paraphrase, summarize and many more. Additionally, as I was lacking report writing skills, I had to carry out researches, read books and articles, watch videos, etc, my vocabulary and my communication skills have significantly improved </w:t>
      </w:r>
      <w:r w:rsidR="007144BA">
        <w:rPr>
          <w:rFonts w:ascii="Times New Roman" w:hAnsi="Times New Roman" w:cs="Times New Roman"/>
          <w:sz w:val="24"/>
          <w:szCs w:val="24"/>
        </w:rPr>
        <w:lastRenderedPageBreak/>
        <w:t xml:space="preserve">compared to half a year ago when I started the College course.  </w:t>
      </w:r>
      <w:r w:rsidR="00B511C0">
        <w:rPr>
          <w:rFonts w:ascii="Times New Roman" w:hAnsi="Times New Roman" w:cs="Times New Roman"/>
          <w:sz w:val="24"/>
          <w:szCs w:val="24"/>
        </w:rPr>
        <w:t xml:space="preserve">I believe that I have more confidence, collaborating and interacting with others more effectively and I can communicate more efficiently, too. In summary, I can state that there </w:t>
      </w:r>
      <w:proofErr w:type="gramStart"/>
      <w:r w:rsidR="00B511C0">
        <w:rPr>
          <w:rFonts w:ascii="Times New Roman" w:hAnsi="Times New Roman" w:cs="Times New Roman"/>
          <w:sz w:val="24"/>
          <w:szCs w:val="24"/>
        </w:rPr>
        <w:t>are</w:t>
      </w:r>
      <w:proofErr w:type="gramEnd"/>
      <w:r w:rsidR="00B511C0">
        <w:rPr>
          <w:rFonts w:ascii="Times New Roman" w:hAnsi="Times New Roman" w:cs="Times New Roman"/>
          <w:sz w:val="24"/>
          <w:szCs w:val="24"/>
        </w:rPr>
        <w:t xml:space="preserve"> plenty space to improve though I am in the right direction as I learnt models and tools that I can use and apply in the future. </w:t>
      </w:r>
    </w:p>
    <w:p w:rsidR="00B511C0" w:rsidRDefault="00B511C0" w:rsidP="006446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w:t>
      </w:r>
      <w:proofErr w:type="gramStart"/>
      <w:r>
        <w:rPr>
          <w:rFonts w:ascii="Times New Roman" w:hAnsi="Times New Roman" w:cs="Times New Roman"/>
          <w:sz w:val="24"/>
          <w:szCs w:val="24"/>
        </w:rPr>
        <w:t>skill’s  SWOT</w:t>
      </w:r>
      <w:proofErr w:type="gramEnd"/>
      <w:r>
        <w:rPr>
          <w:rFonts w:ascii="Times New Roman" w:hAnsi="Times New Roman" w:cs="Times New Roman"/>
          <w:sz w:val="24"/>
          <w:szCs w:val="24"/>
        </w:rPr>
        <w:t xml:space="preserve"> analysis is as follows:</w:t>
      </w:r>
    </w:p>
    <w:tbl>
      <w:tblPr>
        <w:tblStyle w:val="TableGrid"/>
        <w:tblW w:w="0" w:type="auto"/>
        <w:tblLook w:val="04A0" w:firstRow="1" w:lastRow="0" w:firstColumn="1" w:lastColumn="0" w:noHBand="0" w:noVBand="1"/>
      </w:tblPr>
      <w:tblGrid>
        <w:gridCol w:w="4508"/>
        <w:gridCol w:w="4508"/>
      </w:tblGrid>
      <w:tr w:rsidR="00B511C0" w:rsidTr="00B511C0">
        <w:tc>
          <w:tcPr>
            <w:tcW w:w="4508" w:type="dxa"/>
          </w:tcPr>
          <w:p w:rsidR="00B511C0" w:rsidRDefault="00825111" w:rsidP="004376D2">
            <w:pPr>
              <w:spacing w:line="360" w:lineRule="auto"/>
              <w:jc w:val="both"/>
              <w:rPr>
                <w:rFonts w:ascii="Arial" w:hAnsi="Arial" w:cs="Arial"/>
              </w:rPr>
            </w:pPr>
            <w:r>
              <w:rPr>
                <w:rFonts w:ascii="Arial" w:hAnsi="Arial" w:cs="Arial"/>
              </w:rPr>
              <w:t>STRENGHTS:</w:t>
            </w:r>
          </w:p>
        </w:tc>
        <w:tc>
          <w:tcPr>
            <w:tcW w:w="4508" w:type="dxa"/>
          </w:tcPr>
          <w:p w:rsidR="00B511C0" w:rsidRPr="00825111" w:rsidRDefault="00825111" w:rsidP="00825111">
            <w:pPr>
              <w:pStyle w:val="ListParagraph"/>
              <w:numPr>
                <w:ilvl w:val="0"/>
                <w:numId w:val="10"/>
              </w:numPr>
              <w:spacing w:line="360" w:lineRule="auto"/>
              <w:jc w:val="both"/>
              <w:rPr>
                <w:rFonts w:ascii="Arial" w:hAnsi="Arial" w:cs="Arial"/>
              </w:rPr>
            </w:pPr>
            <w:r>
              <w:rPr>
                <w:rFonts w:ascii="Arial" w:hAnsi="Arial" w:cs="Arial"/>
              </w:rPr>
              <w:t>Team-working skills</w:t>
            </w:r>
          </w:p>
        </w:tc>
      </w:tr>
      <w:tr w:rsidR="00B511C0" w:rsidTr="00B511C0">
        <w:tc>
          <w:tcPr>
            <w:tcW w:w="4508" w:type="dxa"/>
          </w:tcPr>
          <w:p w:rsidR="00B511C0" w:rsidRDefault="00825111" w:rsidP="004376D2">
            <w:pPr>
              <w:spacing w:line="360" w:lineRule="auto"/>
              <w:jc w:val="both"/>
              <w:rPr>
                <w:rFonts w:ascii="Arial" w:hAnsi="Arial" w:cs="Arial"/>
              </w:rPr>
            </w:pPr>
            <w:r>
              <w:rPr>
                <w:rFonts w:ascii="Arial" w:hAnsi="Arial" w:cs="Arial"/>
              </w:rPr>
              <w:t>WEAKNESSES:</w:t>
            </w:r>
          </w:p>
        </w:tc>
        <w:tc>
          <w:tcPr>
            <w:tcW w:w="4508" w:type="dxa"/>
          </w:tcPr>
          <w:p w:rsidR="00B511C0" w:rsidRPr="00825111" w:rsidRDefault="00825111" w:rsidP="00825111">
            <w:pPr>
              <w:pStyle w:val="ListParagraph"/>
              <w:numPr>
                <w:ilvl w:val="0"/>
                <w:numId w:val="9"/>
              </w:numPr>
              <w:spacing w:line="360" w:lineRule="auto"/>
              <w:jc w:val="both"/>
              <w:rPr>
                <w:rFonts w:ascii="Arial" w:hAnsi="Arial" w:cs="Arial"/>
              </w:rPr>
            </w:pPr>
            <w:r>
              <w:rPr>
                <w:rFonts w:ascii="Arial" w:hAnsi="Arial" w:cs="Arial"/>
              </w:rPr>
              <w:t>Researching and information finding skills, communication skills</w:t>
            </w:r>
          </w:p>
        </w:tc>
      </w:tr>
      <w:tr w:rsidR="00B511C0" w:rsidTr="00B511C0">
        <w:tc>
          <w:tcPr>
            <w:tcW w:w="4508" w:type="dxa"/>
          </w:tcPr>
          <w:p w:rsidR="00B511C0" w:rsidRDefault="00825111" w:rsidP="004376D2">
            <w:pPr>
              <w:spacing w:line="360" w:lineRule="auto"/>
              <w:jc w:val="both"/>
              <w:rPr>
                <w:rFonts w:ascii="Arial" w:hAnsi="Arial" w:cs="Arial"/>
              </w:rPr>
            </w:pPr>
            <w:r>
              <w:rPr>
                <w:rFonts w:ascii="Arial" w:hAnsi="Arial" w:cs="Arial"/>
              </w:rPr>
              <w:t>OPPORTUNITIES:</w:t>
            </w:r>
          </w:p>
        </w:tc>
        <w:tc>
          <w:tcPr>
            <w:tcW w:w="4508" w:type="dxa"/>
          </w:tcPr>
          <w:p w:rsidR="00B511C0" w:rsidRPr="00825111" w:rsidRDefault="00825111" w:rsidP="00825111">
            <w:pPr>
              <w:pStyle w:val="ListParagraph"/>
              <w:numPr>
                <w:ilvl w:val="0"/>
                <w:numId w:val="8"/>
              </w:numPr>
              <w:spacing w:line="360" w:lineRule="auto"/>
              <w:jc w:val="both"/>
              <w:rPr>
                <w:rFonts w:ascii="Arial" w:hAnsi="Arial" w:cs="Arial"/>
              </w:rPr>
            </w:pPr>
            <w:r>
              <w:rPr>
                <w:rFonts w:ascii="Arial" w:hAnsi="Arial" w:cs="Arial"/>
              </w:rPr>
              <w:t>Time-management skills</w:t>
            </w:r>
          </w:p>
        </w:tc>
      </w:tr>
      <w:tr w:rsidR="00B511C0" w:rsidTr="00B511C0">
        <w:tc>
          <w:tcPr>
            <w:tcW w:w="4508" w:type="dxa"/>
          </w:tcPr>
          <w:p w:rsidR="00B511C0" w:rsidRDefault="00825111" w:rsidP="004376D2">
            <w:pPr>
              <w:spacing w:line="360" w:lineRule="auto"/>
              <w:jc w:val="both"/>
              <w:rPr>
                <w:rFonts w:ascii="Arial" w:hAnsi="Arial" w:cs="Arial"/>
              </w:rPr>
            </w:pPr>
            <w:r>
              <w:rPr>
                <w:rFonts w:ascii="Arial" w:hAnsi="Arial" w:cs="Arial"/>
              </w:rPr>
              <w:t>THREATS:</w:t>
            </w:r>
          </w:p>
        </w:tc>
        <w:tc>
          <w:tcPr>
            <w:tcW w:w="4508" w:type="dxa"/>
          </w:tcPr>
          <w:p w:rsidR="00B511C0" w:rsidRPr="00825111" w:rsidRDefault="00825111" w:rsidP="00825111">
            <w:pPr>
              <w:pStyle w:val="ListParagraph"/>
              <w:numPr>
                <w:ilvl w:val="0"/>
                <w:numId w:val="7"/>
              </w:numPr>
              <w:spacing w:line="360" w:lineRule="auto"/>
              <w:jc w:val="both"/>
              <w:rPr>
                <w:rFonts w:ascii="Arial" w:hAnsi="Arial" w:cs="Arial"/>
              </w:rPr>
            </w:pPr>
            <w:r>
              <w:rPr>
                <w:rFonts w:ascii="Arial" w:hAnsi="Arial" w:cs="Arial"/>
              </w:rPr>
              <w:t>Digital and technical skills</w:t>
            </w:r>
          </w:p>
        </w:tc>
      </w:tr>
    </w:tbl>
    <w:p w:rsidR="00C348C9" w:rsidRDefault="00C348C9" w:rsidP="004376D2">
      <w:pPr>
        <w:spacing w:line="360" w:lineRule="auto"/>
        <w:jc w:val="both"/>
        <w:rPr>
          <w:rFonts w:ascii="Arial" w:hAnsi="Arial" w:cs="Arial"/>
        </w:rPr>
      </w:pPr>
    </w:p>
    <w:p w:rsidR="00825111" w:rsidRDefault="00825111" w:rsidP="004376D2">
      <w:pPr>
        <w:spacing w:line="360" w:lineRule="auto"/>
        <w:jc w:val="both"/>
        <w:rPr>
          <w:rFonts w:ascii="Arial" w:hAnsi="Arial" w:cs="Arial"/>
        </w:rPr>
      </w:pPr>
    </w:p>
    <w:p w:rsidR="00C348C9" w:rsidRDefault="00C348C9" w:rsidP="004376D2">
      <w:pPr>
        <w:spacing w:line="360" w:lineRule="auto"/>
        <w:jc w:val="both"/>
        <w:rPr>
          <w:rFonts w:ascii="Arial" w:hAnsi="Arial" w:cs="Arial"/>
        </w:rPr>
      </w:pPr>
    </w:p>
    <w:p w:rsidR="003636DA" w:rsidRDefault="009739A6" w:rsidP="00B511C0">
      <w:pPr>
        <w:pStyle w:val="Heading2"/>
        <w:jc w:val="left"/>
      </w:pPr>
      <w:bookmarkStart w:id="6" w:name="_Toc39578520"/>
      <w:r>
        <w:t xml:space="preserve">Application of </w:t>
      </w:r>
      <w:r w:rsidR="003636DA">
        <w:t>Reflective Models</w:t>
      </w:r>
      <w:bookmarkEnd w:id="6"/>
      <w:r>
        <w:t xml:space="preserve"> </w:t>
      </w:r>
    </w:p>
    <w:p w:rsidR="00825111" w:rsidRDefault="00825111" w:rsidP="00825111"/>
    <w:p w:rsidR="00825111" w:rsidRPr="00825111" w:rsidRDefault="00825111" w:rsidP="00825111"/>
    <w:p w:rsidR="00C348C9" w:rsidRPr="00C348C9" w:rsidRDefault="00C348C9" w:rsidP="00B511C0">
      <w:pPr>
        <w:pStyle w:val="Heading3"/>
        <w:jc w:val="center"/>
      </w:pPr>
      <w:bookmarkStart w:id="7" w:name="_Toc39578521"/>
      <w:r>
        <w:t>Rolfe Model</w:t>
      </w:r>
      <w:bookmarkEnd w:id="7"/>
    </w:p>
    <w:p w:rsidR="003636DA" w:rsidRDefault="003636DA" w:rsidP="003636DA"/>
    <w:p w:rsidR="003636DA" w:rsidRDefault="00654F83" w:rsidP="00F94AD1">
      <w:pPr>
        <w:spacing w:line="360" w:lineRule="auto"/>
        <w:jc w:val="both"/>
        <w:rPr>
          <w:rFonts w:ascii="Times New Roman" w:hAnsi="Times New Roman" w:cs="Times New Roman"/>
          <w:sz w:val="24"/>
          <w:szCs w:val="24"/>
        </w:rPr>
      </w:pPr>
      <w:r w:rsidRPr="00F94AD1">
        <w:rPr>
          <w:rFonts w:ascii="Times New Roman" w:hAnsi="Times New Roman" w:cs="Times New Roman"/>
          <w:sz w:val="24"/>
          <w:szCs w:val="24"/>
        </w:rPr>
        <w:t>Kolb (2014) explained why it is so crucial to reflect on our own performance. To reflect on my academic performance, I used my colleagues’ and tutors’ feedback. I completed a Johari window exercise – see appendix 1 – and also</w:t>
      </w:r>
      <w:r w:rsidR="00F94AD1" w:rsidRPr="00F94AD1">
        <w:rPr>
          <w:rFonts w:ascii="Times New Roman" w:hAnsi="Times New Roman" w:cs="Times New Roman"/>
          <w:sz w:val="24"/>
          <w:szCs w:val="24"/>
        </w:rPr>
        <w:t xml:space="preserve"> made an a</w:t>
      </w:r>
      <w:r w:rsidRPr="00F94AD1">
        <w:rPr>
          <w:rFonts w:ascii="Times New Roman" w:hAnsi="Times New Roman" w:cs="Times New Roman"/>
          <w:sz w:val="24"/>
          <w:szCs w:val="24"/>
        </w:rPr>
        <w:t>nalysi</w:t>
      </w:r>
      <w:r w:rsidR="00F94AD1" w:rsidRPr="00F94AD1">
        <w:rPr>
          <w:rFonts w:ascii="Times New Roman" w:hAnsi="Times New Roman" w:cs="Times New Roman"/>
          <w:sz w:val="24"/>
          <w:szCs w:val="24"/>
        </w:rPr>
        <w:t xml:space="preserve">s of my tutors’ feedback that they gave on my previous assignments. It gave me a deeper understanding of myself which will help me understand others better. </w:t>
      </w:r>
      <w:r w:rsidR="00F94AD1">
        <w:rPr>
          <w:rFonts w:ascii="Times New Roman" w:hAnsi="Times New Roman" w:cs="Times New Roman"/>
          <w:sz w:val="24"/>
          <w:szCs w:val="24"/>
        </w:rPr>
        <w:t xml:space="preserve">Johari window is very useful to have an idea of what others think of us. Especially the differences between how I see myself and how my colleagues and friends see me was very surprising. During the seminars, we discussed several reflective models and our tutor explained us their importance and benefits of applying them. During the lectures I must say that I had difficulties to understand them in depth. After the seminars I conducted some researches on the theories and investigates some reflective models to have better understanding. First, I researched Rolfe et al (2010) model, which is based on 3 main questions. It is simple and straightforward. The questions are: what? So what? Now what? This model has 3 stages. Applying the </w:t>
      </w:r>
      <w:proofErr w:type="gramStart"/>
      <w:r w:rsidR="00F94AD1">
        <w:rPr>
          <w:rFonts w:ascii="Times New Roman" w:hAnsi="Times New Roman" w:cs="Times New Roman"/>
          <w:sz w:val="24"/>
          <w:szCs w:val="24"/>
        </w:rPr>
        <w:t>model</w:t>
      </w:r>
      <w:proofErr w:type="gramEnd"/>
      <w:r w:rsidR="00F94AD1">
        <w:rPr>
          <w:rFonts w:ascii="Times New Roman" w:hAnsi="Times New Roman" w:cs="Times New Roman"/>
          <w:sz w:val="24"/>
          <w:szCs w:val="24"/>
        </w:rPr>
        <w:t xml:space="preserve"> we need to consider the past- like what happened, the occurrence’s implications and we need to take the conclusions and consequences for the future. </w:t>
      </w:r>
      <w:r w:rsidR="00F94AD1">
        <w:rPr>
          <w:rFonts w:ascii="Times New Roman" w:hAnsi="Times New Roman" w:cs="Times New Roman"/>
          <w:sz w:val="24"/>
          <w:szCs w:val="24"/>
        </w:rPr>
        <w:lastRenderedPageBreak/>
        <w:t xml:space="preserve">For example, what I was trying to achieve by my personal SWOT analysis? </w:t>
      </w:r>
      <w:r w:rsidR="009739A6">
        <w:rPr>
          <w:rFonts w:ascii="Times New Roman" w:hAnsi="Times New Roman" w:cs="Times New Roman"/>
          <w:sz w:val="24"/>
          <w:szCs w:val="24"/>
        </w:rPr>
        <w:t xml:space="preserve">– I aimed to get better understanding of my individual strengths, weaknesses as well threats and opportunities, that could be turned into strengths. As per Rolfe’s model’s second stage, “so what” questions that I need to ask are: What have I learnt out of this? At this stage, I need to start making evaluations. E.g.: By making my SWOT analysis and completing a Johari Window exercise, I realized that some of my weaknesses can be considered as opportunities. Indeed, the Johari window exercise made me realize that I have more strengths than I thought. There are plenty traits and characteristics of mine that can be seen by my friends and colleagues, but I was not even aware of them. </w:t>
      </w:r>
      <w:r w:rsidR="00883428">
        <w:rPr>
          <w:rFonts w:ascii="Times New Roman" w:hAnsi="Times New Roman" w:cs="Times New Roman"/>
          <w:sz w:val="24"/>
          <w:szCs w:val="24"/>
        </w:rPr>
        <w:t xml:space="preserve"> </w:t>
      </w:r>
    </w:p>
    <w:p w:rsidR="00883428" w:rsidRDefault="00883428" w:rsidP="00F94A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Rolfe’s cycle’s next element is the “now what”. I came to realize that this stage is very important in terms of personal development. This stage is concerned with what we should do differently. I now know, that I have learned and identified my weaknesses. Indeed, based on the feedback was given by the tutors, I concluded that I made some progress. For example, my communication skills got better. Indeed, my study skills have improved, too. In summary, I can conclude that Rolfe model has some main advantages. E.g.: simplicity and clarity. </w:t>
      </w:r>
      <w:r w:rsidR="00C348C9">
        <w:rPr>
          <w:rFonts w:ascii="Times New Roman" w:hAnsi="Times New Roman" w:cs="Times New Roman"/>
          <w:sz w:val="24"/>
          <w:szCs w:val="24"/>
        </w:rPr>
        <w:t xml:space="preserve">I am not a confident user of reflective models yet. Therefore, Rolfe model helped me to produce meaningful results as it was easy to use it. </w:t>
      </w:r>
    </w:p>
    <w:p w:rsidR="00C348C9" w:rsidRPr="00F94AD1" w:rsidRDefault="00C348C9" w:rsidP="00F94AD1">
      <w:pPr>
        <w:spacing w:line="360" w:lineRule="auto"/>
        <w:jc w:val="both"/>
        <w:rPr>
          <w:rFonts w:ascii="Times New Roman" w:hAnsi="Times New Roman" w:cs="Times New Roman"/>
          <w:sz w:val="24"/>
          <w:szCs w:val="24"/>
        </w:rPr>
      </w:pPr>
    </w:p>
    <w:p w:rsidR="003636DA" w:rsidRPr="003636DA" w:rsidRDefault="00C348C9" w:rsidP="00B511C0">
      <w:pPr>
        <w:pStyle w:val="Heading3"/>
        <w:jc w:val="center"/>
        <w:rPr>
          <w:rFonts w:eastAsia="Times New Roman"/>
          <w:lang w:eastAsia="en-GB"/>
        </w:rPr>
      </w:pPr>
      <w:bookmarkStart w:id="8" w:name="_Toc39578522"/>
      <w:r>
        <w:rPr>
          <w:rFonts w:eastAsia="Times New Roman"/>
          <w:lang w:eastAsia="en-GB"/>
        </w:rPr>
        <w:t>Gibbs’ reflective model</w:t>
      </w:r>
      <w:bookmarkEnd w:id="8"/>
    </w:p>
    <w:p w:rsidR="0077715C" w:rsidRDefault="0077715C" w:rsidP="003636DA">
      <w:pPr>
        <w:shd w:val="clear" w:color="auto" w:fill="FFFFFF"/>
        <w:spacing w:after="100" w:afterAutospacing="1" w:line="240" w:lineRule="auto"/>
        <w:rPr>
          <w:rFonts w:ascii="Open Sans" w:eastAsia="Times New Roman" w:hAnsi="Open Sans" w:cs="Times New Roman"/>
          <w:b/>
          <w:bCs/>
          <w:color w:val="212529"/>
          <w:sz w:val="23"/>
          <w:szCs w:val="23"/>
          <w:lang w:eastAsia="en-GB"/>
        </w:rPr>
      </w:pPr>
    </w:p>
    <w:p w:rsidR="00B117C3" w:rsidRDefault="00B117C3" w:rsidP="00B117C3">
      <w:p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To have a stronger and deeper theoretical knowledge of what the reflection’s purpose is, I researched other models, too. The second reflective model that I researched was the Gibbs’ model, which has 6 key elements. </w:t>
      </w:r>
      <w:r w:rsidR="00CB51EF">
        <w:rPr>
          <w:rFonts w:ascii="Times New Roman" w:eastAsia="Times New Roman" w:hAnsi="Times New Roman" w:cs="Times New Roman"/>
          <w:color w:val="212529"/>
          <w:sz w:val="24"/>
          <w:szCs w:val="24"/>
          <w:lang w:eastAsia="en-GB"/>
        </w:rPr>
        <w:t>This model is very descriptive in terms of the contextual information. The key elements are:</w:t>
      </w:r>
    </w:p>
    <w:p w:rsidR="00CB51EF" w:rsidRDefault="00CB51EF" w:rsidP="00CB51EF">
      <w:pPr>
        <w:pStyle w:val="ListParagraph"/>
        <w:numPr>
          <w:ilvl w:val="0"/>
          <w:numId w:val="11"/>
        </w:num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Description </w:t>
      </w:r>
    </w:p>
    <w:p w:rsidR="00CB51EF" w:rsidRDefault="00CB51EF" w:rsidP="00CB51EF">
      <w:pPr>
        <w:pStyle w:val="ListParagraph"/>
        <w:numPr>
          <w:ilvl w:val="0"/>
          <w:numId w:val="11"/>
        </w:num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Feelings</w:t>
      </w:r>
    </w:p>
    <w:p w:rsidR="00CB51EF" w:rsidRDefault="00CB51EF" w:rsidP="00CB51EF">
      <w:pPr>
        <w:pStyle w:val="ListParagraph"/>
        <w:numPr>
          <w:ilvl w:val="0"/>
          <w:numId w:val="11"/>
        </w:num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Evaluation</w:t>
      </w:r>
    </w:p>
    <w:p w:rsidR="00CB51EF" w:rsidRDefault="00CB51EF" w:rsidP="00CB51EF">
      <w:pPr>
        <w:pStyle w:val="ListParagraph"/>
        <w:numPr>
          <w:ilvl w:val="0"/>
          <w:numId w:val="11"/>
        </w:num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Conclusion </w:t>
      </w:r>
    </w:p>
    <w:p w:rsidR="00CB51EF" w:rsidRDefault="00CB51EF" w:rsidP="00CB51EF">
      <w:pPr>
        <w:pStyle w:val="ListParagraph"/>
        <w:numPr>
          <w:ilvl w:val="0"/>
          <w:numId w:val="11"/>
        </w:num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Action plan</w:t>
      </w:r>
    </w:p>
    <w:p w:rsidR="00CB51EF" w:rsidRDefault="00CB51EF" w:rsidP="00CB51EF">
      <w:pPr>
        <w:pStyle w:val="ListParagraph"/>
        <w:numPr>
          <w:ilvl w:val="0"/>
          <w:numId w:val="11"/>
        </w:num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Evaluation of the model</w:t>
      </w:r>
    </w:p>
    <w:p w:rsidR="00CB51EF" w:rsidRDefault="00CB51EF" w:rsidP="00CB51EF">
      <w:pPr>
        <w:shd w:val="clear" w:color="auto" w:fill="FFFFFF"/>
        <w:spacing w:after="100" w:afterAutospacing="1" w:line="360" w:lineRule="auto"/>
        <w:rPr>
          <w:rFonts w:ascii="Times New Roman" w:eastAsia="Times New Roman" w:hAnsi="Times New Roman" w:cs="Times New Roman"/>
          <w:color w:val="212529"/>
          <w:sz w:val="24"/>
          <w:szCs w:val="24"/>
          <w:lang w:eastAsia="en-GB"/>
        </w:rPr>
      </w:pPr>
      <w:proofErr w:type="gramStart"/>
      <w:r>
        <w:rPr>
          <w:rFonts w:ascii="Times New Roman" w:eastAsia="Times New Roman" w:hAnsi="Times New Roman" w:cs="Times New Roman"/>
          <w:color w:val="212529"/>
          <w:sz w:val="24"/>
          <w:szCs w:val="24"/>
          <w:lang w:eastAsia="en-GB"/>
        </w:rPr>
        <w:lastRenderedPageBreak/>
        <w:t>First</w:t>
      </w:r>
      <w:proofErr w:type="gramEnd"/>
      <w:r>
        <w:rPr>
          <w:rFonts w:ascii="Times New Roman" w:eastAsia="Times New Roman" w:hAnsi="Times New Roman" w:cs="Times New Roman"/>
          <w:color w:val="212529"/>
          <w:sz w:val="24"/>
          <w:szCs w:val="24"/>
          <w:lang w:eastAsia="en-GB"/>
        </w:rPr>
        <w:t xml:space="preserve"> we need to describe what we are reflecting upon. Then we need to look back and recall what we felt and summarize what we felt at that time. We need to look back on the emotional state of ours then describe and summarize how we handled that particular situation, followed by concluding our investigation, listing both negative and positive experiences as well. To make actions for the future, an action plan needs to be done. This stage is very important and crucial. An action plan/development plan ensures our improvement. (Jasper, 2013) This model is a bit more complex compared to Rolfe’s model. The outcome of both models is the same: personal development. </w:t>
      </w:r>
    </w:p>
    <w:p w:rsidR="00CB51EF" w:rsidRPr="00CB51EF" w:rsidRDefault="007B534C" w:rsidP="00CB51EF">
      <w:pPr>
        <w:pStyle w:val="Heading3"/>
        <w:jc w:val="center"/>
        <w:rPr>
          <w:rFonts w:eastAsia="Times New Roman"/>
          <w:lang w:eastAsia="en-GB"/>
        </w:rPr>
      </w:pPr>
      <w:bookmarkStart w:id="9" w:name="_Toc39578523"/>
      <w:r>
        <w:rPr>
          <w:rFonts w:eastAsia="Times New Roman"/>
          <w:lang w:eastAsia="en-GB"/>
        </w:rPr>
        <w:t>Learning cycle of Kolb’s</w:t>
      </w:r>
      <w:bookmarkEnd w:id="9"/>
    </w:p>
    <w:p w:rsidR="007B534C" w:rsidRDefault="007B534C" w:rsidP="003636DA">
      <w:pPr>
        <w:shd w:val="clear" w:color="auto" w:fill="FFFFFF"/>
        <w:spacing w:after="100" w:afterAutospacing="1" w:line="240" w:lineRule="auto"/>
        <w:rPr>
          <w:rFonts w:ascii="Open Sans" w:eastAsia="Times New Roman" w:hAnsi="Open Sans" w:cs="Times New Roman"/>
          <w:b/>
          <w:bCs/>
          <w:color w:val="212529"/>
          <w:sz w:val="23"/>
          <w:szCs w:val="23"/>
          <w:u w:val="single"/>
          <w:lang w:eastAsia="en-GB"/>
        </w:rPr>
      </w:pPr>
    </w:p>
    <w:p w:rsidR="00205557" w:rsidRDefault="007B534C" w:rsidP="00205557">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7B534C">
        <w:rPr>
          <w:rFonts w:ascii="Times New Roman" w:eastAsia="Times New Roman" w:hAnsi="Times New Roman" w:cs="Times New Roman"/>
          <w:color w:val="212529"/>
          <w:sz w:val="24"/>
          <w:szCs w:val="24"/>
          <w:lang w:eastAsia="en-GB"/>
        </w:rPr>
        <w:t xml:space="preserve">Several </w:t>
      </w:r>
      <w:proofErr w:type="gramStart"/>
      <w:r w:rsidRPr="007B534C">
        <w:rPr>
          <w:rFonts w:ascii="Times New Roman" w:eastAsia="Times New Roman" w:hAnsi="Times New Roman" w:cs="Times New Roman"/>
          <w:color w:val="212529"/>
          <w:sz w:val="24"/>
          <w:szCs w:val="24"/>
          <w:lang w:eastAsia="en-GB"/>
        </w:rPr>
        <w:t>literature</w:t>
      </w:r>
      <w:proofErr w:type="gramEnd"/>
      <w:r w:rsidRPr="007B534C">
        <w:rPr>
          <w:rFonts w:ascii="Times New Roman" w:eastAsia="Times New Roman" w:hAnsi="Times New Roman" w:cs="Times New Roman"/>
          <w:color w:val="212529"/>
          <w:sz w:val="24"/>
          <w:szCs w:val="24"/>
          <w:lang w:eastAsia="en-GB"/>
        </w:rPr>
        <w:t xml:space="preserve"> mentions David Kolb’s approach, which reflection approach is a little bit different compared to Gibbs and Rolfe’s. </w:t>
      </w:r>
      <w:r w:rsidR="00205557">
        <w:rPr>
          <w:rFonts w:ascii="Times New Roman" w:eastAsia="Times New Roman" w:hAnsi="Times New Roman" w:cs="Times New Roman"/>
          <w:color w:val="212529"/>
          <w:sz w:val="24"/>
          <w:szCs w:val="24"/>
          <w:lang w:eastAsia="en-GB"/>
        </w:rPr>
        <w:t xml:space="preserve">It is a bit more complex and not as simple as Rolfe’s model. In summary, Kolbe’s learning cycle sites reflection as part of </w:t>
      </w:r>
      <w:proofErr w:type="gramStart"/>
      <w:r w:rsidR="00205557">
        <w:rPr>
          <w:rFonts w:ascii="Times New Roman" w:eastAsia="Times New Roman" w:hAnsi="Times New Roman" w:cs="Times New Roman"/>
          <w:color w:val="212529"/>
          <w:sz w:val="24"/>
          <w:szCs w:val="24"/>
          <w:lang w:eastAsia="en-GB"/>
        </w:rPr>
        <w:t>a the</w:t>
      </w:r>
      <w:proofErr w:type="gramEnd"/>
      <w:r w:rsidR="00205557">
        <w:rPr>
          <w:rFonts w:ascii="Times New Roman" w:eastAsia="Times New Roman" w:hAnsi="Times New Roman" w:cs="Times New Roman"/>
          <w:color w:val="212529"/>
          <w:sz w:val="24"/>
          <w:szCs w:val="24"/>
          <w:lang w:eastAsia="en-GB"/>
        </w:rPr>
        <w:t xml:space="preserve"> processes in wider set. The main thing is to reflect on our learning practice and on how that contributed on our professional development. (Kolb, 2014) The reflection forms parts of the processes. There are different phases in this model, such as concrete experience, reflective observation, abstract conceptualisation, active experimentation and evaluation. Kolb’s model starts with a concrete and real experience. He explained that our stimulus to learn derives from an experience.  He also stated that there are 4 different types of learning styles, such as divergent thinkers, assimilators, convergent and accommodating thinkers. After comparing Kolb’s model and theory to the other reflective models, I must say that Kolb’s model has some disadvantages. </w:t>
      </w:r>
      <w:r w:rsidR="00D25B80">
        <w:rPr>
          <w:rFonts w:ascii="Times New Roman" w:eastAsia="Times New Roman" w:hAnsi="Times New Roman" w:cs="Times New Roman"/>
          <w:color w:val="212529"/>
          <w:sz w:val="24"/>
          <w:szCs w:val="24"/>
          <w:lang w:eastAsia="en-GB"/>
        </w:rPr>
        <w:t xml:space="preserve">It is lacking simplicity. Indeed, according to Pickles and Greenway (2016) the separation between the stages in Kolb’s cycle may be often artificial. </w:t>
      </w:r>
    </w:p>
    <w:p w:rsidR="006D058D" w:rsidRDefault="006D058D" w:rsidP="006D058D">
      <w:pPr>
        <w:pStyle w:val="Heading2"/>
        <w:rPr>
          <w:rFonts w:eastAsia="Times New Roman"/>
          <w:lang w:eastAsia="en-GB"/>
        </w:rPr>
      </w:pPr>
      <w:bookmarkStart w:id="10" w:name="_Toc39578524"/>
      <w:r>
        <w:rPr>
          <w:rFonts w:eastAsia="Times New Roman"/>
          <w:lang w:eastAsia="en-GB"/>
        </w:rPr>
        <w:t>Four Lenses Model – Brookfield</w:t>
      </w:r>
      <w:bookmarkEnd w:id="10"/>
      <w:r>
        <w:rPr>
          <w:rFonts w:eastAsia="Times New Roman"/>
          <w:lang w:eastAsia="en-GB"/>
        </w:rPr>
        <w:t xml:space="preserve"> </w:t>
      </w:r>
    </w:p>
    <w:p w:rsidR="006D058D" w:rsidRPr="006D058D" w:rsidRDefault="006D058D" w:rsidP="006D058D">
      <w:pPr>
        <w:rPr>
          <w:lang w:eastAsia="en-GB"/>
        </w:rPr>
      </w:pPr>
    </w:p>
    <w:p w:rsidR="006D058D" w:rsidRDefault="006D058D" w:rsidP="00AA55F3">
      <w:pPr>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With the aim of improving on my learning, researching and information finding skills as well developing my theoretical knowledge, I did not stop after researching the above mentioned 3 reflection models. </w:t>
      </w:r>
      <w:r w:rsidR="00AA55F3">
        <w:rPr>
          <w:rFonts w:ascii="Times New Roman" w:hAnsi="Times New Roman" w:cs="Times New Roman"/>
          <w:sz w:val="24"/>
          <w:szCs w:val="24"/>
          <w:lang w:eastAsia="en-GB"/>
        </w:rPr>
        <w:t xml:space="preserve">I read several articles on peer reviewed websites and plenty of them mentioned another reflection model, which was introduced by Brookfield. According to </w:t>
      </w:r>
      <w:proofErr w:type="spellStart"/>
      <w:r w:rsidR="00AA55F3">
        <w:rPr>
          <w:rFonts w:ascii="Times New Roman" w:hAnsi="Times New Roman" w:cs="Times New Roman"/>
          <w:sz w:val="24"/>
          <w:szCs w:val="24"/>
          <w:lang w:eastAsia="en-GB"/>
        </w:rPr>
        <w:t>Brookfiled</w:t>
      </w:r>
      <w:proofErr w:type="spellEnd"/>
      <w:r w:rsidR="00AA55F3">
        <w:rPr>
          <w:rFonts w:ascii="Times New Roman" w:hAnsi="Times New Roman" w:cs="Times New Roman"/>
          <w:sz w:val="24"/>
          <w:szCs w:val="24"/>
          <w:lang w:eastAsia="en-GB"/>
        </w:rPr>
        <w:t>, we should use 4 perspectives when we consider the reflection. These perspectives are as follows:</w:t>
      </w:r>
    </w:p>
    <w:p w:rsidR="00AA55F3" w:rsidRDefault="00AA55F3" w:rsidP="00AA55F3">
      <w:pPr>
        <w:pStyle w:val="ListParagraph"/>
        <w:numPr>
          <w:ilvl w:val="0"/>
          <w:numId w:val="12"/>
        </w:numPr>
        <w:rPr>
          <w:rFonts w:ascii="Times New Roman" w:hAnsi="Times New Roman" w:cs="Times New Roman"/>
          <w:sz w:val="24"/>
          <w:szCs w:val="24"/>
          <w:lang w:eastAsia="en-GB"/>
        </w:rPr>
      </w:pPr>
      <w:r>
        <w:rPr>
          <w:rFonts w:ascii="Times New Roman" w:hAnsi="Times New Roman" w:cs="Times New Roman"/>
          <w:sz w:val="24"/>
          <w:szCs w:val="24"/>
          <w:lang w:eastAsia="en-GB"/>
        </w:rPr>
        <w:t>Our own standpoint</w:t>
      </w:r>
    </w:p>
    <w:p w:rsidR="00AA55F3" w:rsidRDefault="00AA55F3" w:rsidP="00AA55F3">
      <w:pPr>
        <w:pStyle w:val="ListParagraph"/>
        <w:numPr>
          <w:ilvl w:val="0"/>
          <w:numId w:val="12"/>
        </w:numPr>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Classmates</w:t>
      </w:r>
    </w:p>
    <w:p w:rsidR="00AA55F3" w:rsidRDefault="00AA55F3" w:rsidP="00AA55F3">
      <w:pPr>
        <w:pStyle w:val="ListParagraph"/>
        <w:numPr>
          <w:ilvl w:val="0"/>
          <w:numId w:val="12"/>
        </w:numPr>
        <w:rPr>
          <w:rFonts w:ascii="Times New Roman" w:hAnsi="Times New Roman" w:cs="Times New Roman"/>
          <w:sz w:val="24"/>
          <w:szCs w:val="24"/>
          <w:lang w:eastAsia="en-GB"/>
        </w:rPr>
      </w:pPr>
      <w:r>
        <w:rPr>
          <w:rFonts w:ascii="Times New Roman" w:hAnsi="Times New Roman" w:cs="Times New Roman"/>
          <w:sz w:val="24"/>
          <w:szCs w:val="24"/>
          <w:lang w:eastAsia="en-GB"/>
        </w:rPr>
        <w:t>Colleagues</w:t>
      </w:r>
    </w:p>
    <w:p w:rsidR="00AA55F3" w:rsidRDefault="00AA55F3" w:rsidP="00AA55F3">
      <w:pPr>
        <w:pStyle w:val="ListParagraph"/>
        <w:numPr>
          <w:ilvl w:val="0"/>
          <w:numId w:val="12"/>
        </w:num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And from theory perspective </w:t>
      </w:r>
    </w:p>
    <w:p w:rsidR="00114872" w:rsidRPr="00AA55F3" w:rsidRDefault="00AA55F3" w:rsidP="00AA55F3">
      <w:pPr>
        <w:shd w:val="clear" w:color="auto" w:fill="FFFFFF"/>
        <w:spacing w:after="100" w:afterAutospacing="1" w:line="360" w:lineRule="auto"/>
        <w:jc w:val="both"/>
        <w:rPr>
          <w:rFonts w:ascii="Open Sans" w:eastAsia="Times New Roman" w:hAnsi="Open Sans" w:cs="Times New Roman"/>
          <w:color w:val="212529"/>
          <w:sz w:val="23"/>
          <w:szCs w:val="23"/>
          <w:lang w:eastAsia="en-GB"/>
        </w:rPr>
      </w:pPr>
      <w:r>
        <w:rPr>
          <w:rFonts w:ascii="Times New Roman" w:hAnsi="Times New Roman" w:cs="Times New Roman"/>
          <w:sz w:val="24"/>
          <w:szCs w:val="24"/>
          <w:lang w:eastAsia="en-GB"/>
        </w:rPr>
        <w:t xml:space="preserve">Compared this reflection model to the others, I realized that there is one main advantage of using this model, which is taking a holistic perspective. Even though, the lenses are difficult and challenging to articulate. In my opinion, Johari window, personal SWOT analysis and Rolfe’s model is much easier to be used by someone who is not experienced, like myself. Brookfield’s model also seemed to be time-consuming as lot of details are needed. </w:t>
      </w:r>
    </w:p>
    <w:p w:rsidR="00114872" w:rsidRDefault="00114872" w:rsidP="00114872">
      <w:pPr>
        <w:pStyle w:val="Heading1"/>
      </w:pPr>
      <w:bookmarkStart w:id="11" w:name="_Toc39578525"/>
      <w:r>
        <w:t>Conclusion</w:t>
      </w:r>
      <w:bookmarkEnd w:id="11"/>
      <w:r>
        <w:t xml:space="preserve"> </w:t>
      </w:r>
    </w:p>
    <w:p w:rsidR="0058790A" w:rsidRPr="0058790A" w:rsidRDefault="0058790A" w:rsidP="0058790A"/>
    <w:p w:rsidR="00114872" w:rsidRPr="009F3239" w:rsidRDefault="00AA55F3" w:rsidP="009F3239">
      <w:pPr>
        <w:spacing w:line="360" w:lineRule="auto"/>
        <w:jc w:val="both"/>
        <w:rPr>
          <w:rFonts w:ascii="Times New Roman" w:hAnsi="Times New Roman" w:cs="Times New Roman"/>
          <w:sz w:val="24"/>
          <w:szCs w:val="24"/>
        </w:rPr>
      </w:pPr>
      <w:r w:rsidRPr="009F3239">
        <w:rPr>
          <w:rFonts w:ascii="Times New Roman" w:hAnsi="Times New Roman" w:cs="Times New Roman"/>
          <w:sz w:val="24"/>
          <w:szCs w:val="24"/>
        </w:rPr>
        <w:t xml:space="preserve">In summary, this </w:t>
      </w:r>
      <w:r w:rsidR="009F3239" w:rsidRPr="009F3239">
        <w:rPr>
          <w:rFonts w:ascii="Times New Roman" w:hAnsi="Times New Roman" w:cs="Times New Roman"/>
          <w:sz w:val="24"/>
          <w:szCs w:val="24"/>
        </w:rPr>
        <w:t xml:space="preserve">assignment was written with the aims of reflecting on specific topics </w:t>
      </w:r>
      <w:r w:rsidR="00627AF1">
        <w:rPr>
          <w:rFonts w:ascii="Times New Roman" w:hAnsi="Times New Roman" w:cs="Times New Roman"/>
          <w:sz w:val="24"/>
          <w:szCs w:val="24"/>
        </w:rPr>
        <w:t xml:space="preserve">such as reflection, skills, etc </w:t>
      </w:r>
      <w:r w:rsidR="009F3239" w:rsidRPr="009F3239">
        <w:rPr>
          <w:rFonts w:ascii="Times New Roman" w:hAnsi="Times New Roman" w:cs="Times New Roman"/>
          <w:sz w:val="24"/>
          <w:szCs w:val="24"/>
        </w:rPr>
        <w:t xml:space="preserve">and writing a structured academic report. I tried to reflect on my own learning by applying theories and reflection models. I made a SWOT analysis of my personal skills, participated in a Johari Window activity, collected feedbacks from my course tutors and analysed the given feedbacks on my pervious assignments. The main objective of the conducted researches and analysis was to get deeper understanding on the range of core academic and employability skills. </w:t>
      </w:r>
    </w:p>
    <w:p w:rsidR="009F3239" w:rsidRDefault="009F3239" w:rsidP="009F3239">
      <w:pPr>
        <w:spacing w:line="360" w:lineRule="auto"/>
        <w:jc w:val="both"/>
        <w:rPr>
          <w:rFonts w:ascii="Times New Roman" w:hAnsi="Times New Roman" w:cs="Times New Roman"/>
          <w:sz w:val="24"/>
          <w:szCs w:val="24"/>
        </w:rPr>
      </w:pPr>
      <w:r w:rsidRPr="009F3239">
        <w:rPr>
          <w:rFonts w:ascii="Times New Roman" w:hAnsi="Times New Roman" w:cs="Times New Roman"/>
          <w:sz w:val="24"/>
          <w:szCs w:val="24"/>
        </w:rPr>
        <w:t>I</w:t>
      </w:r>
      <w:r>
        <w:rPr>
          <w:rFonts w:ascii="Times New Roman" w:hAnsi="Times New Roman" w:cs="Times New Roman"/>
          <w:sz w:val="24"/>
          <w:szCs w:val="24"/>
        </w:rPr>
        <w:t xml:space="preserve"> </w:t>
      </w:r>
      <w:r w:rsidRPr="009F3239">
        <w:rPr>
          <w:rFonts w:ascii="Times New Roman" w:hAnsi="Times New Roman" w:cs="Times New Roman"/>
          <w:sz w:val="24"/>
          <w:szCs w:val="24"/>
        </w:rPr>
        <w:t>enrolled for this course with the aim of pursuing a degree to make myself to be more employable and start a decent career. Academic and Employability skills module was one of the most beneficial courses for me throughout this academic year</w:t>
      </w:r>
      <w:r>
        <w:rPr>
          <w:rFonts w:ascii="Times New Roman" w:hAnsi="Times New Roman" w:cs="Times New Roman"/>
          <w:sz w:val="24"/>
          <w:szCs w:val="24"/>
        </w:rPr>
        <w:t xml:space="preserve"> and I believe that I have already developed certain skills which makes me to be more valuable asset for an organisation</w:t>
      </w:r>
      <w:r w:rsidRPr="009F3239">
        <w:rPr>
          <w:rFonts w:ascii="Times New Roman" w:hAnsi="Times New Roman" w:cs="Times New Roman"/>
          <w:sz w:val="24"/>
          <w:szCs w:val="24"/>
        </w:rPr>
        <w:t xml:space="preserve">. It enabled me to develop plenty of my core skills, but most importantly, it made me think much more critically about myself. </w:t>
      </w:r>
      <w:r w:rsidR="00627AF1">
        <w:rPr>
          <w:rFonts w:ascii="Times New Roman" w:hAnsi="Times New Roman" w:cs="Times New Roman"/>
          <w:sz w:val="24"/>
          <w:szCs w:val="24"/>
        </w:rPr>
        <w:t xml:space="preserve">I still have a lot to learn though. </w:t>
      </w:r>
    </w:p>
    <w:p w:rsidR="0058790A" w:rsidRDefault="0058790A" w:rsidP="009F32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Bloom and Kitagawa (1999) stated that the cornerstone of development is the reflective practice regardless what field we are getting engaged to. Hind and Moss (2011) discussed and summarized several reflection models that were published previously. I conducted researches and learnt different reflective methods and models that can be very beneficial for my future personal development. </w:t>
      </w:r>
    </w:p>
    <w:p w:rsidR="0058790A" w:rsidRDefault="0058790A" w:rsidP="009F32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Gibbs (1988) explained how important to reflect on our experience as it becomes meaningful through scrutiny and it enables us to improve on our performance by learning a lesson. It helps us not to make the same mistake in the future.  Taking all the above into consideration, such as </w:t>
      </w:r>
      <w:r>
        <w:rPr>
          <w:rFonts w:ascii="Times New Roman" w:hAnsi="Times New Roman" w:cs="Times New Roman"/>
          <w:sz w:val="24"/>
          <w:szCs w:val="24"/>
        </w:rPr>
        <w:lastRenderedPageBreak/>
        <w:t xml:space="preserve">Johari Window, SWOT analysis, reflection models, etc, I must say that a university degree is a good starting point to find a job in this competitive market. However, it might not be enough. Employability skills are crucial, therefore, </w:t>
      </w:r>
      <w:r w:rsidR="00627AF1">
        <w:rPr>
          <w:rFonts w:ascii="Times New Roman" w:hAnsi="Times New Roman" w:cs="Times New Roman"/>
          <w:sz w:val="24"/>
          <w:szCs w:val="24"/>
        </w:rPr>
        <w:t xml:space="preserve">personal SWOT analysis from time to time is very important. We need to be aware of what we are worth of, what our strengths and weaknesses are and make development plan for the future to make improvements. Reflecting on our previous performance does not only help us to identify our strengths and weaknesses, but it also helps us to avoid making the same mistakes in the future. </w:t>
      </w:r>
    </w:p>
    <w:p w:rsidR="00E03732" w:rsidRPr="00627AF1" w:rsidRDefault="00627AF1" w:rsidP="00627A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Term 1 gave me an opportunity to develop my core skills. I found the group activities extremely helpful and beneficial. I learnt to collaborate with others, negotiate give and receive critical feedback, and most importantly, I have significantly improved on my verbal communication skills. While the second term and the activities we did in class helped me to gain much deeper theoretical knowledge. I learnt the importance of self-reflection, researched variety of techniques, such as time-management, learnt to use variety of tools, </w:t>
      </w:r>
      <w:proofErr w:type="spellStart"/>
      <w:proofErr w:type="gramStart"/>
      <w:r>
        <w:rPr>
          <w:rFonts w:ascii="Times New Roman" w:hAnsi="Times New Roman" w:cs="Times New Roman"/>
          <w:sz w:val="24"/>
          <w:szCs w:val="24"/>
        </w:rPr>
        <w:t>e..g</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Johari window, SWOT analysis, information searching, etc. Regardless I often found myself confused and found it difficult to understand the theories, I believe that I became much more employable as several of my weaknesses now became my strengths. E.g.: team-working skills. </w:t>
      </w:r>
    </w:p>
    <w:p w:rsidR="00E03732" w:rsidRDefault="00E03732" w:rsidP="004C59FF">
      <w:pPr>
        <w:spacing w:line="480" w:lineRule="auto"/>
        <w:jc w:val="both"/>
      </w:pPr>
    </w:p>
    <w:p w:rsidR="00D02232" w:rsidRDefault="00D02232" w:rsidP="00627AF1">
      <w:pPr>
        <w:pStyle w:val="Heading1"/>
      </w:pPr>
      <w:bookmarkStart w:id="12" w:name="_Toc39578526"/>
      <w:r>
        <w:t>Appendices</w:t>
      </w:r>
      <w:bookmarkEnd w:id="12"/>
    </w:p>
    <w:p w:rsidR="00E03732" w:rsidRDefault="00D02232" w:rsidP="00627AF1">
      <w:r>
        <w:rPr>
          <w:noProof/>
        </w:rPr>
        <w:drawing>
          <wp:inline distT="0" distB="0" distL="0" distR="0">
            <wp:extent cx="5731510" cy="2292350"/>
            <wp:effectExtent l="0" t="0" r="2540" b="0"/>
            <wp:docPr id="3" name="Picture 3" descr="Pictures, Personality &amp; Johari - Courtney Yanc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 Personality &amp; Johari - Courtney Yancey"/>
                    <pic:cNvPicPr>
                      <a:picLocks noChangeAspect="1" noChangeArrowheads="1"/>
                    </pic:cNvPicPr>
                  </pic:nvPicPr>
                  <pic:blipFill rotWithShape="1">
                    <a:blip r:embed="rId10">
                      <a:extLst>
                        <a:ext uri="{28A0092B-C50C-407E-A947-70E740481C1C}">
                          <a14:useLocalDpi xmlns:a14="http://schemas.microsoft.com/office/drawing/2010/main" val="0"/>
                        </a:ext>
                      </a:extLst>
                    </a:blip>
                    <a:srcRect t="8636" b="9318"/>
                    <a:stretch/>
                  </pic:blipFill>
                  <pic:spPr bwMode="auto">
                    <a:xfrm>
                      <a:off x="0" y="0"/>
                      <a:ext cx="5731510" cy="2292350"/>
                    </a:xfrm>
                    <a:prstGeom prst="rect">
                      <a:avLst/>
                    </a:prstGeom>
                    <a:noFill/>
                    <a:ln>
                      <a:noFill/>
                    </a:ln>
                    <a:extLst>
                      <a:ext uri="{53640926-AAD7-44D8-BBD7-CCE9431645EC}">
                        <a14:shadowObscured xmlns:a14="http://schemas.microsoft.com/office/drawing/2010/main"/>
                      </a:ext>
                    </a:extLst>
                  </pic:spPr>
                </pic:pic>
              </a:graphicData>
            </a:graphic>
          </wp:inline>
        </w:drawing>
      </w:r>
    </w:p>
    <w:p w:rsidR="00E03732" w:rsidRPr="00E03732" w:rsidRDefault="00E03732" w:rsidP="00E03732">
      <w:pPr>
        <w:jc w:val="center"/>
        <w:rPr>
          <w:b/>
          <w:bCs/>
        </w:rPr>
      </w:pPr>
      <w:r w:rsidRPr="00E03732">
        <w:rPr>
          <w:b/>
          <w:bCs/>
        </w:rPr>
        <w:t>Appendix 1.: Johari Window exercise with my friends</w:t>
      </w:r>
    </w:p>
    <w:p w:rsidR="00E03732" w:rsidRDefault="00E03732" w:rsidP="00E03732">
      <w:pPr>
        <w:jc w:val="center"/>
      </w:pPr>
      <w:r>
        <w:rPr>
          <w:noProof/>
        </w:rPr>
        <w:lastRenderedPageBreak/>
        <w:drawing>
          <wp:inline distT="0" distB="0" distL="0" distR="0" wp14:anchorId="28300B5B" wp14:editId="37C97763">
            <wp:extent cx="5467350" cy="45847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115" t="28561" r="37957" b="14463"/>
                    <a:stretch/>
                  </pic:blipFill>
                  <pic:spPr bwMode="auto">
                    <a:xfrm>
                      <a:off x="0" y="0"/>
                      <a:ext cx="5467350" cy="4584700"/>
                    </a:xfrm>
                    <a:prstGeom prst="rect">
                      <a:avLst/>
                    </a:prstGeom>
                    <a:ln>
                      <a:noFill/>
                    </a:ln>
                    <a:extLst>
                      <a:ext uri="{53640926-AAD7-44D8-BBD7-CCE9431645EC}">
                        <a14:shadowObscured xmlns:a14="http://schemas.microsoft.com/office/drawing/2010/main"/>
                      </a:ext>
                    </a:extLst>
                  </pic:spPr>
                </pic:pic>
              </a:graphicData>
            </a:graphic>
          </wp:inline>
        </w:drawing>
      </w:r>
    </w:p>
    <w:p w:rsidR="00576104" w:rsidRPr="00E03732" w:rsidRDefault="00E03732" w:rsidP="00E03732">
      <w:pPr>
        <w:jc w:val="center"/>
        <w:rPr>
          <w:b/>
          <w:bCs/>
        </w:rPr>
      </w:pPr>
      <w:r w:rsidRPr="00E03732">
        <w:rPr>
          <w:b/>
          <w:bCs/>
        </w:rPr>
        <w:t>Appendix 2.: Development Opportunities for myself</w:t>
      </w:r>
      <w:r w:rsidR="00576104" w:rsidRPr="00E03732">
        <w:rPr>
          <w:b/>
          <w:bCs/>
        </w:rPr>
        <w:br w:type="page"/>
      </w:r>
    </w:p>
    <w:p w:rsidR="00576104" w:rsidRDefault="00576104" w:rsidP="00576104">
      <w:pPr>
        <w:pStyle w:val="Heading1"/>
      </w:pPr>
      <w:bookmarkStart w:id="13" w:name="_Toc39578527"/>
      <w:r>
        <w:lastRenderedPageBreak/>
        <w:t>Reference List:</w:t>
      </w:r>
      <w:bookmarkEnd w:id="13"/>
    </w:p>
    <w:p w:rsidR="00576104" w:rsidRDefault="00576104" w:rsidP="00576104"/>
    <w:p w:rsidR="004C59FF" w:rsidRDefault="004C59FF" w:rsidP="00576104">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Bloom, M. and Kitagawa, K., </w:t>
      </w:r>
      <w:r w:rsidR="00D073D9">
        <w:rPr>
          <w:rFonts w:ascii="Open Sans" w:hAnsi="Open Sans"/>
          <w:color w:val="000000"/>
          <w:sz w:val="20"/>
          <w:szCs w:val="20"/>
          <w:shd w:val="clear" w:color="auto" w:fill="FFFFFF"/>
        </w:rPr>
        <w:t>(</w:t>
      </w:r>
      <w:r>
        <w:rPr>
          <w:rFonts w:ascii="Open Sans" w:hAnsi="Open Sans"/>
          <w:color w:val="000000"/>
          <w:sz w:val="20"/>
          <w:szCs w:val="20"/>
          <w:shd w:val="clear" w:color="auto" w:fill="FFFFFF"/>
        </w:rPr>
        <w:t>1999</w:t>
      </w:r>
      <w:r w:rsidR="00D073D9">
        <w:rPr>
          <w:rFonts w:ascii="Open Sans" w:hAnsi="Open Sans"/>
          <w:color w:val="000000"/>
          <w:sz w:val="20"/>
          <w:szCs w:val="20"/>
          <w:shd w:val="clear" w:color="auto" w:fill="FFFFFF"/>
        </w:rPr>
        <w:t>)</w:t>
      </w:r>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Understanding Employability Skills</w:t>
      </w:r>
      <w:r>
        <w:rPr>
          <w:rFonts w:ascii="Open Sans" w:hAnsi="Open Sans"/>
          <w:color w:val="000000"/>
          <w:sz w:val="20"/>
          <w:szCs w:val="20"/>
          <w:shd w:val="clear" w:color="auto" w:fill="FFFFFF"/>
        </w:rPr>
        <w:t>. Ottawa, Ont.: Conference Board of Canada.</w:t>
      </w:r>
    </w:p>
    <w:p w:rsidR="00E97124" w:rsidRDefault="00E97124" w:rsidP="00576104">
      <w:pPr>
        <w:rPr>
          <w:rStyle w:val="Strong"/>
          <w:rFonts w:ascii="Arial" w:hAnsi="Arial" w:cs="Arial"/>
          <w:color w:val="666666"/>
          <w:sz w:val="20"/>
          <w:szCs w:val="20"/>
          <w:shd w:val="clear" w:color="auto" w:fill="FFFFFF"/>
        </w:rPr>
      </w:pPr>
      <w:r>
        <w:rPr>
          <w:rStyle w:val="Strong"/>
          <w:rFonts w:ascii="Open Sans" w:hAnsi="Open Sans"/>
          <w:color w:val="666666"/>
          <w:sz w:val="20"/>
          <w:szCs w:val="20"/>
          <w:shd w:val="clear" w:color="auto" w:fill="FFFFFF"/>
        </w:rPr>
        <w:t> </w:t>
      </w:r>
      <w:r>
        <w:rPr>
          <w:rStyle w:val="selectable"/>
          <w:rFonts w:ascii="Open Sans" w:hAnsi="Open Sans"/>
          <w:color w:val="000000"/>
          <w:sz w:val="20"/>
          <w:szCs w:val="20"/>
          <w:shd w:val="clear" w:color="auto" w:fill="FFFFFF"/>
        </w:rPr>
        <w:t>Cambridge-community.org.uk. 2020. </w:t>
      </w:r>
      <w:r>
        <w:rPr>
          <w:rStyle w:val="selectable"/>
          <w:rFonts w:ascii="Open Sans" w:hAnsi="Open Sans"/>
          <w:i/>
          <w:iCs/>
          <w:color w:val="000000"/>
          <w:sz w:val="20"/>
          <w:szCs w:val="20"/>
          <w:shd w:val="clear" w:color="auto" w:fill="FFFFFF"/>
        </w:rPr>
        <w:t xml:space="preserve">Getting Started </w:t>
      </w:r>
      <w:proofErr w:type="gramStart"/>
      <w:r>
        <w:rPr>
          <w:rStyle w:val="selectable"/>
          <w:rFonts w:ascii="Open Sans" w:hAnsi="Open Sans"/>
          <w:i/>
          <w:iCs/>
          <w:color w:val="000000"/>
          <w:sz w:val="20"/>
          <w:szCs w:val="20"/>
          <w:shd w:val="clear" w:color="auto" w:fill="FFFFFF"/>
        </w:rPr>
        <w:t>With</w:t>
      </w:r>
      <w:proofErr w:type="gramEnd"/>
      <w:r>
        <w:rPr>
          <w:rStyle w:val="selectable"/>
          <w:rFonts w:ascii="Open Sans" w:hAnsi="Open Sans"/>
          <w:i/>
          <w:iCs/>
          <w:color w:val="000000"/>
          <w:sz w:val="20"/>
          <w:szCs w:val="20"/>
          <w:shd w:val="clear" w:color="auto" w:fill="FFFFFF"/>
        </w:rPr>
        <w:t xml:space="preserve"> Reflective Practice</w:t>
      </w:r>
      <w:r>
        <w:rPr>
          <w:rStyle w:val="selectable"/>
          <w:rFonts w:ascii="Open Sans" w:hAnsi="Open Sans"/>
          <w:color w:val="000000"/>
          <w:sz w:val="20"/>
          <w:szCs w:val="20"/>
          <w:shd w:val="clear" w:color="auto" w:fill="FFFFFF"/>
        </w:rPr>
        <w:t>. [online] Available at: &lt;https://www.cambridge-community.org.uk/professional-development/gswrp/index.html&gt; [Accessed 1 May 2020].</w:t>
      </w:r>
    </w:p>
    <w:p w:rsidR="00576104" w:rsidRDefault="00576104" w:rsidP="00576104">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En.wikipedia.org. (2019). </w:t>
      </w:r>
      <w:r>
        <w:rPr>
          <w:rStyle w:val="selectable"/>
          <w:rFonts w:ascii="Arial" w:hAnsi="Arial" w:cs="Arial"/>
          <w:i/>
          <w:iCs/>
          <w:color w:val="000000"/>
          <w:sz w:val="20"/>
          <w:szCs w:val="20"/>
          <w:shd w:val="clear" w:color="auto" w:fill="FFFFFF"/>
        </w:rPr>
        <w:t>Study skills</w:t>
      </w:r>
      <w:r>
        <w:rPr>
          <w:rStyle w:val="selectable"/>
          <w:rFonts w:ascii="Arial" w:hAnsi="Arial" w:cs="Arial"/>
          <w:color w:val="000000"/>
          <w:sz w:val="20"/>
          <w:szCs w:val="20"/>
          <w:shd w:val="clear" w:color="auto" w:fill="FFFFFF"/>
        </w:rPr>
        <w:t>. [online] Available at: https://en.wikipedia.org/wiki/Study_skills [Accessed 5 Dec. 2019].</w:t>
      </w:r>
    </w:p>
    <w:p w:rsidR="00576104" w:rsidRDefault="00576104" w:rsidP="00576104">
      <w:pPr>
        <w:rPr>
          <w:rStyle w:val="selectable"/>
          <w:rFonts w:ascii="Arial" w:hAnsi="Arial" w:cs="Arial"/>
          <w:color w:val="000000"/>
          <w:sz w:val="20"/>
          <w:szCs w:val="20"/>
          <w:shd w:val="clear" w:color="auto" w:fill="FFFFFF"/>
        </w:rPr>
      </w:pPr>
      <w:r>
        <w:rPr>
          <w:rFonts w:ascii="Arial" w:hAnsi="Arial" w:cs="Arial"/>
          <w:color w:val="000000"/>
          <w:sz w:val="20"/>
          <w:szCs w:val="20"/>
          <w:shd w:val="clear" w:color="auto" w:fill="FFFFFF"/>
        </w:rPr>
        <w:t>Hind, D. and Moss, S. (2011). </w:t>
      </w:r>
      <w:r>
        <w:rPr>
          <w:rFonts w:ascii="Arial" w:hAnsi="Arial" w:cs="Arial"/>
          <w:i/>
          <w:iCs/>
          <w:color w:val="000000"/>
          <w:sz w:val="20"/>
          <w:szCs w:val="20"/>
          <w:shd w:val="clear" w:color="auto" w:fill="FFFFFF"/>
        </w:rPr>
        <w:t>Employability skills</w:t>
      </w:r>
      <w:r>
        <w:rPr>
          <w:rFonts w:ascii="Arial" w:hAnsi="Arial" w:cs="Arial"/>
          <w:color w:val="000000"/>
          <w:sz w:val="20"/>
          <w:szCs w:val="20"/>
          <w:shd w:val="clear" w:color="auto" w:fill="FFFFFF"/>
        </w:rPr>
        <w:t>. Houghton le Spring: Business Education Publ.</w:t>
      </w:r>
    </w:p>
    <w:p w:rsidR="00576104" w:rsidRDefault="00576104" w:rsidP="0057610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zety</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Teamwork Skills: Definition, Examples, Best for Your Resume [+Tips]</w:t>
      </w:r>
      <w:r>
        <w:rPr>
          <w:rFonts w:ascii="Arial" w:hAnsi="Arial" w:cs="Arial"/>
          <w:color w:val="000000"/>
          <w:sz w:val="20"/>
          <w:szCs w:val="20"/>
          <w:shd w:val="clear" w:color="auto" w:fill="FFFFFF"/>
        </w:rPr>
        <w:t xml:space="preserve">. [online] Available at: https://zety.com/blog/teamwork-skills [Accessed </w:t>
      </w:r>
      <w:r w:rsidR="003C28A0">
        <w:rPr>
          <w:rFonts w:ascii="Arial" w:hAnsi="Arial" w:cs="Arial"/>
          <w:color w:val="000000"/>
          <w:sz w:val="20"/>
          <w:szCs w:val="20"/>
          <w:shd w:val="clear" w:color="auto" w:fill="FFFFFF"/>
        </w:rPr>
        <w:t>1</w:t>
      </w:r>
      <w:r>
        <w:rPr>
          <w:rFonts w:ascii="Arial" w:hAnsi="Arial" w:cs="Arial"/>
          <w:color w:val="000000"/>
          <w:sz w:val="20"/>
          <w:szCs w:val="20"/>
          <w:shd w:val="clear" w:color="auto" w:fill="FFFFFF"/>
        </w:rPr>
        <w:t xml:space="preserve"> Dec. 2019].</w:t>
      </w:r>
    </w:p>
    <w:p w:rsidR="00736B2B" w:rsidRPr="00736B2B" w:rsidRDefault="00736B2B" w:rsidP="00736B2B">
      <w:pPr>
        <w:shd w:val="clear" w:color="auto" w:fill="FFFFFF"/>
        <w:spacing w:after="100" w:afterAutospacing="1" w:line="240" w:lineRule="auto"/>
        <w:rPr>
          <w:rFonts w:ascii="Open Sans" w:eastAsia="Times New Roman" w:hAnsi="Open Sans" w:cs="Times New Roman"/>
          <w:color w:val="212529"/>
          <w:sz w:val="23"/>
          <w:szCs w:val="23"/>
          <w:lang w:eastAsia="en-GB"/>
        </w:rPr>
      </w:pPr>
      <w:r w:rsidRPr="00736B2B">
        <w:rPr>
          <w:rFonts w:ascii="Open Sans" w:eastAsia="Times New Roman" w:hAnsi="Open Sans" w:cs="Times New Roman"/>
          <w:color w:val="212529"/>
          <w:sz w:val="23"/>
          <w:szCs w:val="23"/>
          <w:lang w:eastAsia="en-GB"/>
        </w:rPr>
        <w:t>Gibbs, G. (1988)</w:t>
      </w:r>
      <w:r>
        <w:rPr>
          <w:rFonts w:ascii="Open Sans" w:eastAsia="Times New Roman" w:hAnsi="Open Sans" w:cs="Times New Roman"/>
          <w:color w:val="212529"/>
          <w:sz w:val="23"/>
          <w:szCs w:val="23"/>
          <w:lang w:eastAsia="en-GB"/>
        </w:rPr>
        <w:t>.</w:t>
      </w:r>
      <w:r w:rsidRPr="00736B2B">
        <w:rPr>
          <w:rFonts w:ascii="Open Sans" w:eastAsia="Times New Roman" w:hAnsi="Open Sans" w:cs="Times New Roman"/>
          <w:color w:val="212529"/>
          <w:sz w:val="23"/>
          <w:szCs w:val="23"/>
          <w:lang w:eastAsia="en-GB"/>
        </w:rPr>
        <w:t> </w:t>
      </w:r>
      <w:r w:rsidRPr="00736B2B">
        <w:rPr>
          <w:rFonts w:ascii="Open Sans" w:eastAsia="Times New Roman" w:hAnsi="Open Sans" w:cs="Times New Roman"/>
          <w:i/>
          <w:iCs/>
          <w:color w:val="212529"/>
          <w:sz w:val="23"/>
          <w:szCs w:val="23"/>
          <w:lang w:eastAsia="en-GB"/>
        </w:rPr>
        <w:t>Learning by doing: a guide to teaching and learning methods</w:t>
      </w:r>
      <w:r w:rsidRPr="00736B2B">
        <w:rPr>
          <w:rFonts w:ascii="Open Sans" w:eastAsia="Times New Roman" w:hAnsi="Open Sans" w:cs="Times New Roman"/>
          <w:color w:val="212529"/>
          <w:sz w:val="23"/>
          <w:szCs w:val="23"/>
          <w:lang w:eastAsia="en-GB"/>
        </w:rPr>
        <w:t>. London</w:t>
      </w:r>
      <w:r>
        <w:rPr>
          <w:rFonts w:ascii="Open Sans" w:eastAsia="Times New Roman" w:hAnsi="Open Sans" w:cs="Times New Roman"/>
          <w:color w:val="212529"/>
          <w:sz w:val="23"/>
          <w:szCs w:val="23"/>
          <w:lang w:eastAsia="en-GB"/>
        </w:rPr>
        <w:t>.</w:t>
      </w:r>
    </w:p>
    <w:p w:rsidR="00736B2B" w:rsidRPr="00736B2B" w:rsidRDefault="00736B2B" w:rsidP="00736B2B">
      <w:pPr>
        <w:shd w:val="clear" w:color="auto" w:fill="FFFFFF"/>
        <w:spacing w:after="100" w:afterAutospacing="1" w:line="240" w:lineRule="auto"/>
        <w:rPr>
          <w:rFonts w:ascii="Open Sans" w:eastAsia="Times New Roman" w:hAnsi="Open Sans" w:cs="Times New Roman"/>
          <w:color w:val="212529"/>
          <w:sz w:val="23"/>
          <w:szCs w:val="23"/>
          <w:lang w:eastAsia="en-GB"/>
        </w:rPr>
      </w:pPr>
      <w:r w:rsidRPr="00736B2B">
        <w:rPr>
          <w:rFonts w:ascii="Open Sans" w:eastAsia="Times New Roman" w:hAnsi="Open Sans" w:cs="Times New Roman"/>
          <w:color w:val="212529"/>
          <w:sz w:val="23"/>
          <w:szCs w:val="23"/>
          <w:lang w:eastAsia="en-GB"/>
        </w:rPr>
        <w:t>Jasper, M. (2013) </w:t>
      </w:r>
      <w:r w:rsidRPr="00736B2B">
        <w:rPr>
          <w:rFonts w:ascii="Open Sans" w:eastAsia="Times New Roman" w:hAnsi="Open Sans" w:cs="Times New Roman"/>
          <w:i/>
          <w:iCs/>
          <w:color w:val="212529"/>
          <w:sz w:val="23"/>
          <w:szCs w:val="23"/>
          <w:lang w:eastAsia="en-GB"/>
        </w:rPr>
        <w:t>Beginning reflective practice</w:t>
      </w:r>
      <w:r w:rsidRPr="00736B2B">
        <w:rPr>
          <w:rFonts w:ascii="Open Sans" w:eastAsia="Times New Roman" w:hAnsi="Open Sans" w:cs="Times New Roman"/>
          <w:color w:val="212529"/>
          <w:sz w:val="23"/>
          <w:szCs w:val="23"/>
          <w:lang w:eastAsia="en-GB"/>
        </w:rPr>
        <w:t>. 2nd ed. London: Cengage Learning.</w:t>
      </w:r>
    </w:p>
    <w:p w:rsidR="00736B2B" w:rsidRDefault="00736B2B" w:rsidP="00576104">
      <w:pPr>
        <w:rPr>
          <w:rFonts w:ascii="Arial" w:hAnsi="Arial" w:cs="Arial"/>
          <w:color w:val="000000"/>
          <w:sz w:val="20"/>
          <w:szCs w:val="20"/>
          <w:shd w:val="clear" w:color="auto" w:fill="FFFFFF"/>
        </w:rPr>
      </w:pPr>
      <w:r>
        <w:rPr>
          <w:rFonts w:ascii="Open Sans" w:hAnsi="Open Sans"/>
          <w:color w:val="212529"/>
          <w:sz w:val="23"/>
          <w:szCs w:val="23"/>
          <w:shd w:val="clear" w:color="auto" w:fill="FFFFFF"/>
        </w:rPr>
        <w:t>K</w:t>
      </w:r>
      <w:r w:rsidRPr="00736B2B">
        <w:rPr>
          <w:rFonts w:ascii="Open Sans" w:hAnsi="Open Sans"/>
          <w:color w:val="212529"/>
          <w:sz w:val="23"/>
          <w:szCs w:val="23"/>
          <w:shd w:val="clear" w:color="auto" w:fill="FFFFFF"/>
        </w:rPr>
        <w:t>olb, D.A.</w:t>
      </w:r>
      <w:r>
        <w:rPr>
          <w:rFonts w:ascii="Open Sans" w:hAnsi="Open Sans"/>
          <w:color w:val="212529"/>
          <w:sz w:val="23"/>
          <w:szCs w:val="23"/>
          <w:shd w:val="clear" w:color="auto" w:fill="FFFFFF"/>
        </w:rPr>
        <w:t>,</w:t>
      </w:r>
      <w:r w:rsidRPr="00736B2B">
        <w:rPr>
          <w:rFonts w:ascii="Open Sans" w:hAnsi="Open Sans"/>
          <w:color w:val="212529"/>
          <w:sz w:val="23"/>
          <w:szCs w:val="23"/>
          <w:shd w:val="clear" w:color="auto" w:fill="FFFFFF"/>
        </w:rPr>
        <w:t xml:space="preserve"> (2014)</w:t>
      </w:r>
      <w:r>
        <w:rPr>
          <w:rFonts w:ascii="Open Sans" w:hAnsi="Open Sans"/>
          <w:color w:val="212529"/>
          <w:sz w:val="23"/>
          <w:szCs w:val="23"/>
          <w:shd w:val="clear" w:color="auto" w:fill="FFFFFF"/>
        </w:rPr>
        <w:t>.</w:t>
      </w:r>
      <w:r w:rsidRPr="00736B2B">
        <w:rPr>
          <w:rFonts w:ascii="Open Sans" w:hAnsi="Open Sans"/>
          <w:color w:val="212529"/>
          <w:sz w:val="23"/>
          <w:szCs w:val="23"/>
          <w:shd w:val="clear" w:color="auto" w:fill="FFFFFF"/>
        </w:rPr>
        <w:t> </w:t>
      </w:r>
      <w:r w:rsidRPr="00736B2B">
        <w:rPr>
          <w:rFonts w:ascii="Open Sans" w:hAnsi="Open Sans"/>
          <w:i/>
          <w:iCs/>
          <w:color w:val="212529"/>
          <w:sz w:val="23"/>
          <w:szCs w:val="23"/>
          <w:shd w:val="clear" w:color="auto" w:fill="FFFFFF"/>
        </w:rPr>
        <w:t>Experiential learning: experience as the source of learning and development</w:t>
      </w:r>
      <w:r w:rsidRPr="00736B2B">
        <w:rPr>
          <w:rFonts w:ascii="Open Sans" w:hAnsi="Open Sans"/>
          <w:color w:val="212529"/>
          <w:sz w:val="23"/>
          <w:szCs w:val="23"/>
          <w:shd w:val="clear" w:color="auto" w:fill="FFFFFF"/>
        </w:rPr>
        <w:t>. Pearson</w:t>
      </w:r>
      <w:r>
        <w:rPr>
          <w:rFonts w:ascii="Open Sans" w:hAnsi="Open Sans"/>
          <w:color w:val="212529"/>
          <w:sz w:val="23"/>
          <w:szCs w:val="23"/>
          <w:shd w:val="clear" w:color="auto" w:fill="FFFFFF"/>
        </w:rPr>
        <w:t>.</w:t>
      </w:r>
    </w:p>
    <w:p w:rsidR="00576104" w:rsidRDefault="00576104" w:rsidP="00576104">
      <w:pPr>
        <w:rPr>
          <w:rFonts w:ascii="Arial" w:hAnsi="Arial" w:cs="Arial"/>
          <w:color w:val="000000"/>
          <w:sz w:val="20"/>
          <w:szCs w:val="20"/>
          <w:shd w:val="clear" w:color="auto" w:fill="FFFFFF"/>
        </w:rPr>
      </w:pPr>
      <w:r>
        <w:rPr>
          <w:rFonts w:ascii="Arial" w:hAnsi="Arial" w:cs="Arial"/>
          <w:color w:val="000000"/>
          <w:sz w:val="20"/>
          <w:szCs w:val="20"/>
          <w:shd w:val="clear" w:color="auto" w:fill="FFFFFF"/>
        </w:rPr>
        <w:t>Library.leeds.ac.uk. (2019). </w:t>
      </w:r>
      <w:r>
        <w:rPr>
          <w:rFonts w:ascii="Arial" w:hAnsi="Arial" w:cs="Arial"/>
          <w:i/>
          <w:iCs/>
          <w:color w:val="000000"/>
          <w:sz w:val="20"/>
          <w:szCs w:val="20"/>
          <w:shd w:val="clear" w:color="auto" w:fill="FFFFFF"/>
        </w:rPr>
        <w:t>Academic skills</w:t>
      </w:r>
      <w:r>
        <w:rPr>
          <w:rFonts w:ascii="Arial" w:hAnsi="Arial" w:cs="Arial"/>
          <w:color w:val="000000"/>
          <w:sz w:val="20"/>
          <w:szCs w:val="20"/>
          <w:shd w:val="clear" w:color="auto" w:fill="FFFFFF"/>
        </w:rPr>
        <w:t xml:space="preserve">. [online] Available at: https://library.leeds.ac.uk/info/1401/academic_skills [Accessed </w:t>
      </w:r>
      <w:r w:rsidR="003C28A0">
        <w:rPr>
          <w:rFonts w:ascii="Arial" w:hAnsi="Arial" w:cs="Arial"/>
          <w:color w:val="000000"/>
          <w:sz w:val="20"/>
          <w:szCs w:val="20"/>
          <w:shd w:val="clear" w:color="auto" w:fill="FFFFFF"/>
        </w:rPr>
        <w:t>2</w:t>
      </w:r>
      <w:r>
        <w:rPr>
          <w:rFonts w:ascii="Arial" w:hAnsi="Arial" w:cs="Arial"/>
          <w:color w:val="000000"/>
          <w:sz w:val="20"/>
          <w:szCs w:val="20"/>
          <w:shd w:val="clear" w:color="auto" w:fill="FFFFFF"/>
        </w:rPr>
        <w:t xml:space="preserve"> Dec. 2019].</w:t>
      </w:r>
    </w:p>
    <w:p w:rsidR="003C28A0" w:rsidRDefault="003C28A0" w:rsidP="00576104">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2011-2019, (. (2019). </w:t>
      </w:r>
      <w:r>
        <w:rPr>
          <w:rFonts w:ascii="Arial" w:hAnsi="Arial" w:cs="Arial"/>
          <w:i/>
          <w:iCs/>
          <w:color w:val="000000"/>
          <w:sz w:val="20"/>
          <w:szCs w:val="20"/>
          <w:shd w:val="clear" w:color="auto" w:fill="FFFFFF"/>
        </w:rPr>
        <w:t xml:space="preserve">Learning Skills | </w:t>
      </w:r>
      <w:proofErr w:type="spellStart"/>
      <w:r>
        <w:rPr>
          <w:rFonts w:ascii="Arial" w:hAnsi="Arial" w:cs="Arial"/>
          <w:i/>
          <w:iCs/>
          <w:color w:val="000000"/>
          <w:sz w:val="20"/>
          <w:szCs w:val="20"/>
          <w:shd w:val="clear" w:color="auto" w:fill="FFFFFF"/>
        </w:rPr>
        <w:t>SkillsYouNeed</w:t>
      </w:r>
      <w:proofErr w:type="spellEnd"/>
      <w:r>
        <w:rPr>
          <w:rFonts w:ascii="Arial" w:hAnsi="Arial" w:cs="Arial"/>
          <w:color w:val="000000"/>
          <w:sz w:val="20"/>
          <w:szCs w:val="20"/>
          <w:shd w:val="clear" w:color="auto" w:fill="FFFFFF"/>
        </w:rPr>
        <w:t>. [online] Skillsyouneed.com. Available at: https://www.skillsyouneed.com/learning-skills.html [Accessed 53Dec. 2019].</w:t>
      </w:r>
    </w:p>
    <w:p w:rsidR="003C28A0" w:rsidRDefault="003C28A0" w:rsidP="00576104">
      <w:pPr>
        <w:rPr>
          <w:rFonts w:ascii="Arial" w:hAnsi="Arial" w:cs="Arial"/>
          <w:color w:val="000000"/>
          <w:sz w:val="20"/>
          <w:szCs w:val="20"/>
          <w:shd w:val="clear" w:color="auto" w:fill="FFFFFF"/>
        </w:rPr>
      </w:pPr>
      <w:r>
        <w:rPr>
          <w:rFonts w:ascii="Arial" w:hAnsi="Arial" w:cs="Arial"/>
          <w:color w:val="000000"/>
          <w:sz w:val="20"/>
          <w:szCs w:val="20"/>
          <w:shd w:val="clear" w:color="auto" w:fill="FFFFFF"/>
        </w:rPr>
        <w:t>Dictionary.cambridge.org. (2019). </w:t>
      </w:r>
      <w:r>
        <w:rPr>
          <w:rFonts w:ascii="Arial" w:hAnsi="Arial" w:cs="Arial"/>
          <w:i/>
          <w:iCs/>
          <w:color w:val="000000"/>
          <w:sz w:val="20"/>
          <w:szCs w:val="20"/>
          <w:shd w:val="clear" w:color="auto" w:fill="FFFFFF"/>
        </w:rPr>
        <w:t>PARAPHRASE | meaning in the Cambridge English Dictionary</w:t>
      </w:r>
      <w:r>
        <w:rPr>
          <w:rFonts w:ascii="Arial" w:hAnsi="Arial" w:cs="Arial"/>
          <w:color w:val="000000"/>
          <w:sz w:val="20"/>
          <w:szCs w:val="20"/>
          <w:shd w:val="clear" w:color="auto" w:fill="FFFFFF"/>
        </w:rPr>
        <w:t>. [online] Available at: https://dictionary.cambridge.org/dictionary/english/paraphrase [Accessed 5 Dec. 2019].</w:t>
      </w:r>
    </w:p>
    <w:p w:rsidR="00E97124" w:rsidRDefault="00E97124" w:rsidP="00576104">
      <w:pPr>
        <w:rPr>
          <w:rFonts w:ascii="Arial" w:hAnsi="Arial" w:cs="Arial"/>
          <w:color w:val="000000"/>
          <w:sz w:val="20"/>
          <w:szCs w:val="20"/>
          <w:shd w:val="clear" w:color="auto" w:fill="FFFFFF"/>
        </w:rPr>
      </w:pPr>
      <w:r>
        <w:rPr>
          <w:rStyle w:val="selectable"/>
          <w:rFonts w:ascii="Open Sans" w:hAnsi="Open Sans"/>
          <w:color w:val="000000"/>
          <w:sz w:val="20"/>
          <w:szCs w:val="20"/>
          <w:shd w:val="clear" w:color="auto" w:fill="FFFFFF"/>
        </w:rPr>
        <w:t>Sosa, E., 2011. </w:t>
      </w:r>
      <w:r>
        <w:rPr>
          <w:rStyle w:val="selectable"/>
          <w:rFonts w:ascii="Open Sans" w:hAnsi="Open Sans"/>
          <w:i/>
          <w:iCs/>
          <w:color w:val="000000"/>
          <w:sz w:val="20"/>
          <w:szCs w:val="20"/>
          <w:shd w:val="clear" w:color="auto" w:fill="FFFFFF"/>
        </w:rPr>
        <w:t>Reflective Knowledge</w:t>
      </w:r>
      <w:r>
        <w:rPr>
          <w:rStyle w:val="selectable"/>
          <w:rFonts w:ascii="Open Sans" w:hAnsi="Open Sans"/>
          <w:color w:val="000000"/>
          <w:sz w:val="20"/>
          <w:szCs w:val="20"/>
          <w:shd w:val="clear" w:color="auto" w:fill="FFFFFF"/>
        </w:rPr>
        <w:t>. New York: Oxford University Press.</w:t>
      </w:r>
    </w:p>
    <w:p w:rsidR="004C59FF" w:rsidRPr="00576104" w:rsidRDefault="004C59FF" w:rsidP="00576104">
      <w:proofErr w:type="spellStart"/>
      <w:r>
        <w:rPr>
          <w:rFonts w:ascii="Open Sans" w:hAnsi="Open Sans"/>
          <w:color w:val="000000"/>
          <w:sz w:val="20"/>
          <w:szCs w:val="20"/>
          <w:shd w:val="clear" w:color="auto" w:fill="FFFFFF"/>
        </w:rPr>
        <w:t>Overtoom</w:t>
      </w:r>
      <w:proofErr w:type="spellEnd"/>
      <w:r>
        <w:rPr>
          <w:rFonts w:ascii="Open Sans" w:hAnsi="Open Sans"/>
          <w:color w:val="000000"/>
          <w:sz w:val="20"/>
          <w:szCs w:val="20"/>
          <w:shd w:val="clear" w:color="auto" w:fill="FFFFFF"/>
        </w:rPr>
        <w:t>, C., 2000. </w:t>
      </w:r>
      <w:r>
        <w:rPr>
          <w:rFonts w:ascii="Open Sans" w:hAnsi="Open Sans"/>
          <w:i/>
          <w:iCs/>
          <w:color w:val="000000"/>
          <w:sz w:val="20"/>
          <w:szCs w:val="20"/>
          <w:shd w:val="clear" w:color="auto" w:fill="FFFFFF"/>
        </w:rPr>
        <w:t>Employability Skills</w:t>
      </w:r>
      <w:r>
        <w:rPr>
          <w:rFonts w:ascii="Open Sans" w:hAnsi="Open Sans"/>
          <w:color w:val="000000"/>
          <w:sz w:val="20"/>
          <w:szCs w:val="20"/>
          <w:shd w:val="clear" w:color="auto" w:fill="FFFFFF"/>
        </w:rPr>
        <w:t xml:space="preserve">. Columbus, OH: ERIC Clearinghouse on Adult, Career, and Vocational Education, </w:t>
      </w:r>
      <w:proofErr w:type="spellStart"/>
      <w:r>
        <w:rPr>
          <w:rFonts w:ascii="Open Sans" w:hAnsi="Open Sans"/>
          <w:color w:val="000000"/>
          <w:sz w:val="20"/>
          <w:szCs w:val="20"/>
          <w:shd w:val="clear" w:color="auto" w:fill="FFFFFF"/>
        </w:rPr>
        <w:t>Center</w:t>
      </w:r>
      <w:proofErr w:type="spellEnd"/>
      <w:r>
        <w:rPr>
          <w:rFonts w:ascii="Open Sans" w:hAnsi="Open Sans"/>
          <w:color w:val="000000"/>
          <w:sz w:val="20"/>
          <w:szCs w:val="20"/>
          <w:shd w:val="clear" w:color="auto" w:fill="FFFFFF"/>
        </w:rPr>
        <w:t xml:space="preserve"> on Education and Training for Employment, College of Education, the Ohio State University.</w:t>
      </w:r>
    </w:p>
    <w:p w:rsidR="00576104" w:rsidRDefault="00576104" w:rsidP="00576104">
      <w:pPr>
        <w:spacing w:line="360" w:lineRule="auto"/>
        <w:jc w:val="both"/>
        <w:rPr>
          <w:rFonts w:ascii="Arial" w:hAnsi="Arial" w:cs="Arial"/>
          <w:sz w:val="24"/>
          <w:szCs w:val="24"/>
        </w:rPr>
      </w:pPr>
    </w:p>
    <w:p w:rsidR="00576104" w:rsidRDefault="00576104" w:rsidP="00576104">
      <w:pPr>
        <w:spacing w:line="360" w:lineRule="auto"/>
        <w:jc w:val="both"/>
        <w:rPr>
          <w:rFonts w:ascii="Arial" w:hAnsi="Arial" w:cs="Arial"/>
          <w:sz w:val="24"/>
          <w:szCs w:val="24"/>
        </w:rPr>
      </w:pPr>
    </w:p>
    <w:p w:rsidR="00576104" w:rsidRPr="00576104" w:rsidRDefault="00576104" w:rsidP="00576104">
      <w:pPr>
        <w:spacing w:line="360" w:lineRule="auto"/>
        <w:jc w:val="both"/>
        <w:rPr>
          <w:rFonts w:ascii="Arial" w:hAnsi="Arial" w:cs="Arial"/>
          <w:sz w:val="24"/>
          <w:szCs w:val="24"/>
        </w:rPr>
      </w:pPr>
    </w:p>
    <w:p w:rsidR="002A7241" w:rsidRDefault="002A7241" w:rsidP="002A7241"/>
    <w:p w:rsidR="00576104" w:rsidRPr="002A7241" w:rsidRDefault="00576104" w:rsidP="002A7241"/>
    <w:sectPr w:rsidR="00576104" w:rsidRPr="002A724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2365" w:rsidRDefault="003E2365" w:rsidP="002A7241">
      <w:pPr>
        <w:spacing w:after="0" w:line="240" w:lineRule="auto"/>
      </w:pPr>
      <w:r>
        <w:separator/>
      </w:r>
    </w:p>
  </w:endnote>
  <w:endnote w:type="continuationSeparator" w:id="0">
    <w:p w:rsidR="003E2365" w:rsidRDefault="003E2365" w:rsidP="002A7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Open Sans">
    <w:altName w:val="Calibri"/>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0565669"/>
      <w:docPartObj>
        <w:docPartGallery w:val="Page Numbers (Bottom of Page)"/>
        <w:docPartUnique/>
      </w:docPartObj>
    </w:sdtPr>
    <w:sdtEndPr>
      <w:rPr>
        <w:color w:val="7F7F7F" w:themeColor="background1" w:themeShade="7F"/>
        <w:spacing w:val="60"/>
      </w:rPr>
    </w:sdtEndPr>
    <w:sdtContent>
      <w:p w:rsidR="0077715C" w:rsidRDefault="0077715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77715C" w:rsidRDefault="00777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2365" w:rsidRDefault="003E2365" w:rsidP="002A7241">
      <w:pPr>
        <w:spacing w:after="0" w:line="240" w:lineRule="auto"/>
      </w:pPr>
      <w:r>
        <w:separator/>
      </w:r>
    </w:p>
  </w:footnote>
  <w:footnote w:type="continuationSeparator" w:id="0">
    <w:p w:rsidR="003E2365" w:rsidRDefault="003E2365" w:rsidP="002A72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715C" w:rsidRDefault="0077715C" w:rsidP="007C07AE">
    <w:pPr>
      <w:spacing w:line="264" w:lineRule="auto"/>
      <w:jc w:val="center"/>
    </w:pPr>
    <w:r>
      <w:rPr>
        <w:noProof/>
        <w:color w:val="000000"/>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6AADF5"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418614B89F2C48A7811052ED3945CD9C"/>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 xml:space="preserve">Sabina </w:t>
        </w:r>
        <w:proofErr w:type="spellStart"/>
        <w:r>
          <w:rPr>
            <w:color w:val="4472C4" w:themeColor="accent1"/>
            <w:sz w:val="20"/>
            <w:szCs w:val="20"/>
          </w:rPr>
          <w:t>Bocsenean</w:t>
        </w:r>
        <w:proofErr w:type="spellEnd"/>
      </w:sdtContent>
    </w:sdt>
  </w:p>
  <w:p w:rsidR="0077715C" w:rsidRDefault="007771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E5B22"/>
    <w:multiLevelType w:val="hybridMultilevel"/>
    <w:tmpl w:val="907A1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237580"/>
    <w:multiLevelType w:val="multilevel"/>
    <w:tmpl w:val="EB8E4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34B5F"/>
    <w:multiLevelType w:val="multilevel"/>
    <w:tmpl w:val="8FCC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94653D"/>
    <w:multiLevelType w:val="multilevel"/>
    <w:tmpl w:val="27483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E227E0"/>
    <w:multiLevelType w:val="multilevel"/>
    <w:tmpl w:val="CF324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624CA3"/>
    <w:multiLevelType w:val="hybridMultilevel"/>
    <w:tmpl w:val="BA04D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472C61"/>
    <w:multiLevelType w:val="hybridMultilevel"/>
    <w:tmpl w:val="8F7E6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9A5D30"/>
    <w:multiLevelType w:val="hybridMultilevel"/>
    <w:tmpl w:val="A9D01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F1022F"/>
    <w:multiLevelType w:val="hybridMultilevel"/>
    <w:tmpl w:val="8BEE9E16"/>
    <w:lvl w:ilvl="0" w:tplc="74D8137A">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8C7A8F"/>
    <w:multiLevelType w:val="multilevel"/>
    <w:tmpl w:val="186AE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902B49"/>
    <w:multiLevelType w:val="hybridMultilevel"/>
    <w:tmpl w:val="8876B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984280"/>
    <w:multiLevelType w:val="hybridMultilevel"/>
    <w:tmpl w:val="7130C3F4"/>
    <w:lvl w:ilvl="0" w:tplc="6A829BEE">
      <w:start w:val="19"/>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8"/>
  </w:num>
  <w:num w:numId="4">
    <w:abstractNumId w:val="9"/>
  </w:num>
  <w:num w:numId="5">
    <w:abstractNumId w:val="1"/>
  </w:num>
  <w:num w:numId="6">
    <w:abstractNumId w:val="4"/>
  </w:num>
  <w:num w:numId="7">
    <w:abstractNumId w:val="5"/>
  </w:num>
  <w:num w:numId="8">
    <w:abstractNumId w:val="10"/>
  </w:num>
  <w:num w:numId="9">
    <w:abstractNumId w:val="7"/>
  </w:num>
  <w:num w:numId="10">
    <w:abstractNumId w:val="6"/>
  </w:num>
  <w:num w:numId="11">
    <w:abstractNumId w:val="1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241"/>
    <w:rsid w:val="000B4049"/>
    <w:rsid w:val="000F12DF"/>
    <w:rsid w:val="00114872"/>
    <w:rsid w:val="0012333D"/>
    <w:rsid w:val="00123E76"/>
    <w:rsid w:val="001549B7"/>
    <w:rsid w:val="00205557"/>
    <w:rsid w:val="00210AEF"/>
    <w:rsid w:val="00220977"/>
    <w:rsid w:val="002A7241"/>
    <w:rsid w:val="003636DA"/>
    <w:rsid w:val="003C28A0"/>
    <w:rsid w:val="003E2365"/>
    <w:rsid w:val="003F4AF5"/>
    <w:rsid w:val="0040538D"/>
    <w:rsid w:val="004376D2"/>
    <w:rsid w:val="004A759E"/>
    <w:rsid w:val="004C59FF"/>
    <w:rsid w:val="00576104"/>
    <w:rsid w:val="0058790A"/>
    <w:rsid w:val="005D44E3"/>
    <w:rsid w:val="00616266"/>
    <w:rsid w:val="00627AF1"/>
    <w:rsid w:val="00644648"/>
    <w:rsid w:val="00654F83"/>
    <w:rsid w:val="006D058D"/>
    <w:rsid w:val="006E5E4F"/>
    <w:rsid w:val="007144BA"/>
    <w:rsid w:val="00715D30"/>
    <w:rsid w:val="00723413"/>
    <w:rsid w:val="00727C41"/>
    <w:rsid w:val="00736B2B"/>
    <w:rsid w:val="0077715C"/>
    <w:rsid w:val="0078549E"/>
    <w:rsid w:val="007B534C"/>
    <w:rsid w:val="007C07AE"/>
    <w:rsid w:val="00812FF3"/>
    <w:rsid w:val="0081419E"/>
    <w:rsid w:val="00825111"/>
    <w:rsid w:val="008562CC"/>
    <w:rsid w:val="00857731"/>
    <w:rsid w:val="00883428"/>
    <w:rsid w:val="008F144C"/>
    <w:rsid w:val="00937AAF"/>
    <w:rsid w:val="009739A6"/>
    <w:rsid w:val="009F3239"/>
    <w:rsid w:val="00AA55F3"/>
    <w:rsid w:val="00B117C3"/>
    <w:rsid w:val="00B426F4"/>
    <w:rsid w:val="00B511C0"/>
    <w:rsid w:val="00B77242"/>
    <w:rsid w:val="00C348C9"/>
    <w:rsid w:val="00CB51EF"/>
    <w:rsid w:val="00D02232"/>
    <w:rsid w:val="00D073D9"/>
    <w:rsid w:val="00D119C2"/>
    <w:rsid w:val="00D25B80"/>
    <w:rsid w:val="00D4198A"/>
    <w:rsid w:val="00D83DB8"/>
    <w:rsid w:val="00DC5849"/>
    <w:rsid w:val="00E03732"/>
    <w:rsid w:val="00E746A7"/>
    <w:rsid w:val="00E97124"/>
    <w:rsid w:val="00EE0856"/>
    <w:rsid w:val="00F21566"/>
    <w:rsid w:val="00F4222B"/>
    <w:rsid w:val="00F66950"/>
    <w:rsid w:val="00F9430C"/>
    <w:rsid w:val="00F94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49729"/>
  <w15:chartTrackingRefBased/>
  <w15:docId w15:val="{5A98DB6D-2248-4CD7-AC1B-58A15FB9B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7AE"/>
  </w:style>
  <w:style w:type="paragraph" w:styleId="Heading1">
    <w:name w:val="heading 1"/>
    <w:basedOn w:val="Normal"/>
    <w:next w:val="Normal"/>
    <w:link w:val="Heading1Char"/>
    <w:uiPriority w:val="9"/>
    <w:qFormat/>
    <w:rsid w:val="007C07A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C07A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7C07A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C07A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C07A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C07A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C07A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C07A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C07A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7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241"/>
  </w:style>
  <w:style w:type="paragraph" w:styleId="Footer">
    <w:name w:val="footer"/>
    <w:basedOn w:val="Normal"/>
    <w:link w:val="FooterChar"/>
    <w:uiPriority w:val="99"/>
    <w:unhideWhenUsed/>
    <w:rsid w:val="002A7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241"/>
  </w:style>
  <w:style w:type="paragraph" w:styleId="Title">
    <w:name w:val="Title"/>
    <w:basedOn w:val="Normal"/>
    <w:next w:val="Normal"/>
    <w:link w:val="TitleChar"/>
    <w:uiPriority w:val="10"/>
    <w:qFormat/>
    <w:rsid w:val="007C07A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7C07AE"/>
    <w:rPr>
      <w:rFonts w:asciiTheme="majorHAnsi" w:eastAsiaTheme="majorEastAsia" w:hAnsiTheme="majorHAnsi" w:cstheme="majorBidi"/>
      <w:caps/>
      <w:color w:val="44546A" w:themeColor="text2"/>
      <w:spacing w:val="30"/>
      <w:sz w:val="72"/>
      <w:szCs w:val="72"/>
    </w:rPr>
  </w:style>
  <w:style w:type="paragraph" w:styleId="BalloonText">
    <w:name w:val="Balloon Text"/>
    <w:basedOn w:val="Normal"/>
    <w:link w:val="BalloonTextChar"/>
    <w:uiPriority w:val="99"/>
    <w:semiHidden/>
    <w:unhideWhenUsed/>
    <w:rsid w:val="002A72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7241"/>
    <w:rPr>
      <w:rFonts w:ascii="Segoe UI" w:hAnsi="Segoe UI" w:cs="Segoe UI"/>
      <w:sz w:val="18"/>
      <w:szCs w:val="18"/>
    </w:rPr>
  </w:style>
  <w:style w:type="character" w:customStyle="1" w:styleId="Heading1Char">
    <w:name w:val="Heading 1 Char"/>
    <w:basedOn w:val="DefaultParagraphFont"/>
    <w:link w:val="Heading1"/>
    <w:uiPriority w:val="9"/>
    <w:rsid w:val="007C07AE"/>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unhideWhenUsed/>
    <w:qFormat/>
    <w:rsid w:val="007C07AE"/>
    <w:pPr>
      <w:outlineLvl w:val="9"/>
    </w:pPr>
  </w:style>
  <w:style w:type="paragraph" w:styleId="NormalWeb">
    <w:name w:val="Normal (Web)"/>
    <w:basedOn w:val="Normal"/>
    <w:uiPriority w:val="99"/>
    <w:semiHidden/>
    <w:unhideWhenUsed/>
    <w:rsid w:val="002A72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7241"/>
    <w:rPr>
      <w:color w:val="0000FF"/>
      <w:u w:val="single"/>
    </w:rPr>
  </w:style>
  <w:style w:type="character" w:customStyle="1" w:styleId="Heading2Char">
    <w:name w:val="Heading 2 Char"/>
    <w:basedOn w:val="DefaultParagraphFont"/>
    <w:link w:val="Heading2"/>
    <w:uiPriority w:val="9"/>
    <w:rsid w:val="007C07AE"/>
    <w:rPr>
      <w:rFonts w:asciiTheme="majorHAnsi" w:eastAsiaTheme="majorEastAsia" w:hAnsiTheme="majorHAnsi" w:cstheme="majorBidi"/>
      <w:sz w:val="32"/>
      <w:szCs w:val="32"/>
    </w:rPr>
  </w:style>
  <w:style w:type="character" w:styleId="Strong">
    <w:name w:val="Strong"/>
    <w:basedOn w:val="DefaultParagraphFont"/>
    <w:uiPriority w:val="22"/>
    <w:qFormat/>
    <w:rsid w:val="007C07AE"/>
    <w:rPr>
      <w:b/>
      <w:bCs/>
    </w:rPr>
  </w:style>
  <w:style w:type="character" w:customStyle="1" w:styleId="selectable">
    <w:name w:val="selectable"/>
    <w:basedOn w:val="DefaultParagraphFont"/>
    <w:rsid w:val="00576104"/>
  </w:style>
  <w:style w:type="character" w:customStyle="1" w:styleId="Heading3Char">
    <w:name w:val="Heading 3 Char"/>
    <w:basedOn w:val="DefaultParagraphFont"/>
    <w:link w:val="Heading3"/>
    <w:uiPriority w:val="9"/>
    <w:rsid w:val="007C07AE"/>
    <w:rPr>
      <w:rFonts w:asciiTheme="majorHAnsi" w:eastAsiaTheme="majorEastAsia" w:hAnsiTheme="majorHAnsi" w:cstheme="majorBidi"/>
      <w:sz w:val="32"/>
      <w:szCs w:val="32"/>
    </w:rPr>
  </w:style>
  <w:style w:type="paragraph" w:customStyle="1" w:styleId="Normal1">
    <w:name w:val="Normal1"/>
    <w:basedOn w:val="Normal"/>
    <w:rsid w:val="001233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715D30"/>
    <w:pPr>
      <w:spacing w:after="100"/>
    </w:pPr>
  </w:style>
  <w:style w:type="paragraph" w:styleId="TOC2">
    <w:name w:val="toc 2"/>
    <w:basedOn w:val="Normal"/>
    <w:next w:val="Normal"/>
    <w:autoRedefine/>
    <w:uiPriority w:val="39"/>
    <w:unhideWhenUsed/>
    <w:rsid w:val="00715D30"/>
    <w:pPr>
      <w:spacing w:after="100"/>
      <w:ind w:left="220"/>
    </w:pPr>
  </w:style>
  <w:style w:type="paragraph" w:styleId="ListParagraph">
    <w:name w:val="List Paragraph"/>
    <w:basedOn w:val="Normal"/>
    <w:uiPriority w:val="34"/>
    <w:qFormat/>
    <w:rsid w:val="0078549E"/>
    <w:pPr>
      <w:ind w:left="720"/>
      <w:contextualSpacing/>
    </w:pPr>
  </w:style>
  <w:style w:type="character" w:customStyle="1" w:styleId="hw">
    <w:name w:val="hw"/>
    <w:basedOn w:val="DefaultParagraphFont"/>
    <w:rsid w:val="00220977"/>
  </w:style>
  <w:style w:type="character" w:customStyle="1" w:styleId="pos">
    <w:name w:val="pos"/>
    <w:basedOn w:val="DefaultParagraphFont"/>
    <w:rsid w:val="00220977"/>
  </w:style>
  <w:style w:type="character" w:customStyle="1" w:styleId="gram">
    <w:name w:val="gram"/>
    <w:basedOn w:val="DefaultParagraphFont"/>
    <w:rsid w:val="00220977"/>
  </w:style>
  <w:style w:type="character" w:customStyle="1" w:styleId="gc">
    <w:name w:val="gc"/>
    <w:basedOn w:val="DefaultParagraphFont"/>
    <w:rsid w:val="00220977"/>
  </w:style>
  <w:style w:type="character" w:customStyle="1" w:styleId="region">
    <w:name w:val="region"/>
    <w:basedOn w:val="DefaultParagraphFont"/>
    <w:rsid w:val="00220977"/>
  </w:style>
  <w:style w:type="character" w:customStyle="1" w:styleId="daud">
    <w:name w:val="daud"/>
    <w:basedOn w:val="DefaultParagraphFont"/>
    <w:rsid w:val="00220977"/>
  </w:style>
  <w:style w:type="character" w:customStyle="1" w:styleId="pron">
    <w:name w:val="pron"/>
    <w:basedOn w:val="DefaultParagraphFont"/>
    <w:rsid w:val="00220977"/>
  </w:style>
  <w:style w:type="character" w:customStyle="1" w:styleId="ipa">
    <w:name w:val="ipa"/>
    <w:basedOn w:val="DefaultParagraphFont"/>
    <w:rsid w:val="00220977"/>
  </w:style>
  <w:style w:type="paragraph" w:styleId="Subtitle">
    <w:name w:val="Subtitle"/>
    <w:basedOn w:val="Normal"/>
    <w:next w:val="Normal"/>
    <w:link w:val="SubtitleChar"/>
    <w:uiPriority w:val="11"/>
    <w:qFormat/>
    <w:rsid w:val="007C07A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7C07AE"/>
    <w:rPr>
      <w:color w:val="44546A" w:themeColor="text2"/>
      <w:sz w:val="28"/>
      <w:szCs w:val="28"/>
    </w:rPr>
  </w:style>
  <w:style w:type="character" w:customStyle="1" w:styleId="Heading4Char">
    <w:name w:val="Heading 4 Char"/>
    <w:basedOn w:val="DefaultParagraphFont"/>
    <w:link w:val="Heading4"/>
    <w:uiPriority w:val="9"/>
    <w:semiHidden/>
    <w:rsid w:val="007C07A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C07A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C07A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C07A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C07A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C07AE"/>
    <w:rPr>
      <w:b/>
      <w:bCs/>
      <w:i/>
      <w:iCs/>
    </w:rPr>
  </w:style>
  <w:style w:type="paragraph" w:styleId="Caption">
    <w:name w:val="caption"/>
    <w:basedOn w:val="Normal"/>
    <w:next w:val="Normal"/>
    <w:uiPriority w:val="35"/>
    <w:semiHidden/>
    <w:unhideWhenUsed/>
    <w:qFormat/>
    <w:rsid w:val="007C07AE"/>
    <w:pPr>
      <w:spacing w:line="240" w:lineRule="auto"/>
    </w:pPr>
    <w:rPr>
      <w:b/>
      <w:bCs/>
      <w:color w:val="404040" w:themeColor="text1" w:themeTint="BF"/>
      <w:sz w:val="16"/>
      <w:szCs w:val="16"/>
    </w:rPr>
  </w:style>
  <w:style w:type="character" w:styleId="Emphasis">
    <w:name w:val="Emphasis"/>
    <w:basedOn w:val="DefaultParagraphFont"/>
    <w:uiPriority w:val="20"/>
    <w:qFormat/>
    <w:rsid w:val="007C07AE"/>
    <w:rPr>
      <w:i/>
      <w:iCs/>
      <w:color w:val="000000" w:themeColor="text1"/>
    </w:rPr>
  </w:style>
  <w:style w:type="paragraph" w:styleId="NoSpacing">
    <w:name w:val="No Spacing"/>
    <w:uiPriority w:val="1"/>
    <w:qFormat/>
    <w:rsid w:val="007C07AE"/>
    <w:pPr>
      <w:spacing w:after="0" w:line="240" w:lineRule="auto"/>
    </w:pPr>
  </w:style>
  <w:style w:type="paragraph" w:styleId="Quote">
    <w:name w:val="Quote"/>
    <w:basedOn w:val="Normal"/>
    <w:next w:val="Normal"/>
    <w:link w:val="QuoteChar"/>
    <w:uiPriority w:val="29"/>
    <w:qFormat/>
    <w:rsid w:val="007C07A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7C07AE"/>
    <w:rPr>
      <w:i/>
      <w:iCs/>
      <w:color w:val="7B7B7B" w:themeColor="accent3" w:themeShade="BF"/>
      <w:sz w:val="24"/>
      <w:szCs w:val="24"/>
    </w:rPr>
  </w:style>
  <w:style w:type="paragraph" w:styleId="IntenseQuote">
    <w:name w:val="Intense Quote"/>
    <w:basedOn w:val="Normal"/>
    <w:next w:val="Normal"/>
    <w:link w:val="IntenseQuoteChar"/>
    <w:uiPriority w:val="30"/>
    <w:qFormat/>
    <w:rsid w:val="007C07A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7C07A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7C07AE"/>
    <w:rPr>
      <w:i/>
      <w:iCs/>
      <w:color w:val="595959" w:themeColor="text1" w:themeTint="A6"/>
    </w:rPr>
  </w:style>
  <w:style w:type="character" w:styleId="IntenseEmphasis">
    <w:name w:val="Intense Emphasis"/>
    <w:basedOn w:val="DefaultParagraphFont"/>
    <w:uiPriority w:val="21"/>
    <w:qFormat/>
    <w:rsid w:val="007C07AE"/>
    <w:rPr>
      <w:b/>
      <w:bCs/>
      <w:i/>
      <w:iCs/>
      <w:color w:val="auto"/>
    </w:rPr>
  </w:style>
  <w:style w:type="character" w:styleId="SubtleReference">
    <w:name w:val="Subtle Reference"/>
    <w:basedOn w:val="DefaultParagraphFont"/>
    <w:uiPriority w:val="31"/>
    <w:qFormat/>
    <w:rsid w:val="007C07A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C07AE"/>
    <w:rPr>
      <w:b/>
      <w:bCs/>
      <w:caps w:val="0"/>
      <w:smallCaps/>
      <w:color w:val="auto"/>
      <w:spacing w:val="0"/>
      <w:u w:val="single"/>
    </w:rPr>
  </w:style>
  <w:style w:type="character" w:styleId="BookTitle">
    <w:name w:val="Book Title"/>
    <w:basedOn w:val="DefaultParagraphFont"/>
    <w:uiPriority w:val="33"/>
    <w:qFormat/>
    <w:rsid w:val="007C07AE"/>
    <w:rPr>
      <w:b/>
      <w:bCs/>
      <w:caps w:val="0"/>
      <w:smallCaps/>
      <w:spacing w:val="0"/>
    </w:rPr>
  </w:style>
  <w:style w:type="table" w:styleId="TableGrid">
    <w:name w:val="Table Grid"/>
    <w:basedOn w:val="TableNormal"/>
    <w:uiPriority w:val="39"/>
    <w:rsid w:val="00B511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3F4AF5"/>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43629">
      <w:bodyDiv w:val="1"/>
      <w:marLeft w:val="0"/>
      <w:marRight w:val="0"/>
      <w:marTop w:val="0"/>
      <w:marBottom w:val="0"/>
      <w:divBdr>
        <w:top w:val="none" w:sz="0" w:space="0" w:color="auto"/>
        <w:left w:val="none" w:sz="0" w:space="0" w:color="auto"/>
        <w:bottom w:val="none" w:sz="0" w:space="0" w:color="auto"/>
        <w:right w:val="none" w:sz="0" w:space="0" w:color="auto"/>
      </w:divBdr>
    </w:div>
    <w:div w:id="739056148">
      <w:bodyDiv w:val="1"/>
      <w:marLeft w:val="0"/>
      <w:marRight w:val="0"/>
      <w:marTop w:val="0"/>
      <w:marBottom w:val="0"/>
      <w:divBdr>
        <w:top w:val="none" w:sz="0" w:space="0" w:color="auto"/>
        <w:left w:val="none" w:sz="0" w:space="0" w:color="auto"/>
        <w:bottom w:val="none" w:sz="0" w:space="0" w:color="auto"/>
        <w:right w:val="none" w:sz="0" w:space="0" w:color="auto"/>
      </w:divBdr>
    </w:div>
    <w:div w:id="1025209517">
      <w:bodyDiv w:val="1"/>
      <w:marLeft w:val="0"/>
      <w:marRight w:val="0"/>
      <w:marTop w:val="0"/>
      <w:marBottom w:val="0"/>
      <w:divBdr>
        <w:top w:val="none" w:sz="0" w:space="0" w:color="auto"/>
        <w:left w:val="none" w:sz="0" w:space="0" w:color="auto"/>
        <w:bottom w:val="none" w:sz="0" w:space="0" w:color="auto"/>
        <w:right w:val="none" w:sz="0" w:space="0" w:color="auto"/>
      </w:divBdr>
    </w:div>
    <w:div w:id="1133057023">
      <w:bodyDiv w:val="1"/>
      <w:marLeft w:val="0"/>
      <w:marRight w:val="0"/>
      <w:marTop w:val="0"/>
      <w:marBottom w:val="0"/>
      <w:divBdr>
        <w:top w:val="none" w:sz="0" w:space="0" w:color="auto"/>
        <w:left w:val="none" w:sz="0" w:space="0" w:color="auto"/>
        <w:bottom w:val="none" w:sz="0" w:space="0" w:color="auto"/>
        <w:right w:val="none" w:sz="0" w:space="0" w:color="auto"/>
      </w:divBdr>
    </w:div>
    <w:div w:id="1201279378">
      <w:bodyDiv w:val="1"/>
      <w:marLeft w:val="0"/>
      <w:marRight w:val="0"/>
      <w:marTop w:val="0"/>
      <w:marBottom w:val="0"/>
      <w:divBdr>
        <w:top w:val="none" w:sz="0" w:space="0" w:color="auto"/>
        <w:left w:val="none" w:sz="0" w:space="0" w:color="auto"/>
        <w:bottom w:val="none" w:sz="0" w:space="0" w:color="auto"/>
        <w:right w:val="none" w:sz="0" w:space="0" w:color="auto"/>
      </w:divBdr>
    </w:div>
    <w:div w:id="1644844217">
      <w:bodyDiv w:val="1"/>
      <w:marLeft w:val="0"/>
      <w:marRight w:val="0"/>
      <w:marTop w:val="0"/>
      <w:marBottom w:val="0"/>
      <w:divBdr>
        <w:top w:val="none" w:sz="0" w:space="0" w:color="auto"/>
        <w:left w:val="none" w:sz="0" w:space="0" w:color="auto"/>
        <w:bottom w:val="none" w:sz="0" w:space="0" w:color="auto"/>
        <w:right w:val="none" w:sz="0" w:space="0" w:color="auto"/>
      </w:divBdr>
    </w:div>
    <w:div w:id="1741292940">
      <w:bodyDiv w:val="1"/>
      <w:marLeft w:val="0"/>
      <w:marRight w:val="0"/>
      <w:marTop w:val="0"/>
      <w:marBottom w:val="0"/>
      <w:divBdr>
        <w:top w:val="none" w:sz="0" w:space="0" w:color="auto"/>
        <w:left w:val="none" w:sz="0" w:space="0" w:color="auto"/>
        <w:bottom w:val="none" w:sz="0" w:space="0" w:color="auto"/>
        <w:right w:val="none" w:sz="0" w:space="0" w:color="auto"/>
      </w:divBdr>
    </w:div>
    <w:div w:id="1845976723">
      <w:bodyDiv w:val="1"/>
      <w:marLeft w:val="0"/>
      <w:marRight w:val="0"/>
      <w:marTop w:val="0"/>
      <w:marBottom w:val="0"/>
      <w:divBdr>
        <w:top w:val="none" w:sz="0" w:space="0" w:color="auto"/>
        <w:left w:val="none" w:sz="0" w:space="0" w:color="auto"/>
        <w:bottom w:val="none" w:sz="0" w:space="0" w:color="auto"/>
        <w:right w:val="none" w:sz="0" w:space="0" w:color="auto"/>
      </w:divBdr>
    </w:div>
    <w:div w:id="1929580885">
      <w:bodyDiv w:val="1"/>
      <w:marLeft w:val="0"/>
      <w:marRight w:val="0"/>
      <w:marTop w:val="0"/>
      <w:marBottom w:val="0"/>
      <w:divBdr>
        <w:top w:val="none" w:sz="0" w:space="0" w:color="auto"/>
        <w:left w:val="none" w:sz="0" w:space="0" w:color="auto"/>
        <w:bottom w:val="none" w:sz="0" w:space="0" w:color="auto"/>
        <w:right w:val="none" w:sz="0" w:space="0" w:color="auto"/>
      </w:divBdr>
      <w:divsChild>
        <w:div w:id="1847598632">
          <w:marLeft w:val="0"/>
          <w:marRight w:val="0"/>
          <w:marTop w:val="0"/>
          <w:marBottom w:val="0"/>
          <w:divBdr>
            <w:top w:val="none" w:sz="0" w:space="0" w:color="auto"/>
            <w:left w:val="none" w:sz="0" w:space="0" w:color="auto"/>
            <w:bottom w:val="none" w:sz="0" w:space="0" w:color="auto"/>
            <w:right w:val="none" w:sz="0" w:space="0" w:color="auto"/>
          </w:divBdr>
          <w:divsChild>
            <w:div w:id="1161391171">
              <w:marLeft w:val="0"/>
              <w:marRight w:val="0"/>
              <w:marTop w:val="0"/>
              <w:marBottom w:val="0"/>
              <w:divBdr>
                <w:top w:val="none" w:sz="0" w:space="0" w:color="auto"/>
                <w:left w:val="none" w:sz="0" w:space="0" w:color="auto"/>
                <w:bottom w:val="none" w:sz="0" w:space="0" w:color="auto"/>
                <w:right w:val="none" w:sz="0" w:space="0" w:color="auto"/>
              </w:divBdr>
              <w:divsChild>
                <w:div w:id="870462579">
                  <w:marLeft w:val="0"/>
                  <w:marRight w:val="0"/>
                  <w:marTop w:val="0"/>
                  <w:marBottom w:val="0"/>
                  <w:divBdr>
                    <w:top w:val="none" w:sz="0" w:space="0" w:color="auto"/>
                    <w:left w:val="none" w:sz="0" w:space="0" w:color="auto"/>
                    <w:bottom w:val="none" w:sz="0" w:space="0" w:color="auto"/>
                    <w:right w:val="none" w:sz="0" w:space="0" w:color="auto"/>
                  </w:divBdr>
                  <w:divsChild>
                    <w:div w:id="393623070">
                      <w:marLeft w:val="0"/>
                      <w:marRight w:val="0"/>
                      <w:marTop w:val="0"/>
                      <w:marBottom w:val="0"/>
                      <w:divBdr>
                        <w:top w:val="none" w:sz="0" w:space="0" w:color="auto"/>
                        <w:left w:val="none" w:sz="0" w:space="0" w:color="auto"/>
                        <w:bottom w:val="none" w:sz="0" w:space="0" w:color="auto"/>
                        <w:right w:val="none" w:sz="0" w:space="0" w:color="auto"/>
                      </w:divBdr>
                      <w:divsChild>
                        <w:div w:id="1555312447">
                          <w:marLeft w:val="0"/>
                          <w:marRight w:val="0"/>
                          <w:marTop w:val="0"/>
                          <w:marBottom w:val="150"/>
                          <w:divBdr>
                            <w:top w:val="none" w:sz="0" w:space="0" w:color="auto"/>
                            <w:left w:val="none" w:sz="0" w:space="0" w:color="auto"/>
                            <w:bottom w:val="none" w:sz="0" w:space="0" w:color="auto"/>
                            <w:right w:val="none" w:sz="0" w:space="0" w:color="auto"/>
                          </w:divBdr>
                          <w:divsChild>
                            <w:div w:id="704250925">
                              <w:marLeft w:val="0"/>
                              <w:marRight w:val="0"/>
                              <w:marTop w:val="0"/>
                              <w:marBottom w:val="0"/>
                              <w:divBdr>
                                <w:top w:val="none" w:sz="0" w:space="0" w:color="DEDEDE"/>
                                <w:left w:val="none" w:sz="0" w:space="0" w:color="DEDEDE"/>
                                <w:bottom w:val="single" w:sz="6" w:space="0" w:color="DEDEDE"/>
                                <w:right w:val="none" w:sz="0" w:space="0" w:color="DEDEDE"/>
                              </w:divBdr>
                              <w:divsChild>
                                <w:div w:id="973215777">
                                  <w:marLeft w:val="0"/>
                                  <w:marRight w:val="0"/>
                                  <w:marTop w:val="0"/>
                                  <w:marBottom w:val="0"/>
                                  <w:divBdr>
                                    <w:top w:val="none" w:sz="0" w:space="0" w:color="auto"/>
                                    <w:left w:val="none" w:sz="0" w:space="0" w:color="auto"/>
                                    <w:bottom w:val="none" w:sz="0" w:space="0" w:color="auto"/>
                                    <w:right w:val="none" w:sz="0" w:space="0" w:color="auto"/>
                                  </w:divBdr>
                                </w:div>
                              </w:divsChild>
                            </w:div>
                            <w:div w:id="1796558602">
                              <w:marLeft w:val="0"/>
                              <w:marRight w:val="0"/>
                              <w:marTop w:val="0"/>
                              <w:marBottom w:val="0"/>
                              <w:divBdr>
                                <w:top w:val="none" w:sz="0" w:space="0" w:color="auto"/>
                                <w:left w:val="none" w:sz="0" w:space="0" w:color="auto"/>
                                <w:bottom w:val="none" w:sz="0" w:space="0" w:color="auto"/>
                                <w:right w:val="none" w:sz="0" w:space="0" w:color="auto"/>
                              </w:divBdr>
                              <w:divsChild>
                                <w:div w:id="193887120">
                                  <w:marLeft w:val="0"/>
                                  <w:marRight w:val="0"/>
                                  <w:marTop w:val="0"/>
                                  <w:marBottom w:val="0"/>
                                  <w:divBdr>
                                    <w:top w:val="none" w:sz="0" w:space="0" w:color="auto"/>
                                    <w:left w:val="none" w:sz="0" w:space="0" w:color="auto"/>
                                    <w:bottom w:val="none" w:sz="0" w:space="0" w:color="auto"/>
                                    <w:right w:val="none" w:sz="0" w:space="0" w:color="auto"/>
                                  </w:divBdr>
                                  <w:divsChild>
                                    <w:div w:id="1933587917">
                                      <w:marLeft w:val="0"/>
                                      <w:marRight w:val="0"/>
                                      <w:marTop w:val="0"/>
                                      <w:marBottom w:val="0"/>
                                      <w:divBdr>
                                        <w:top w:val="none" w:sz="0" w:space="0" w:color="auto"/>
                                        <w:left w:val="none" w:sz="0" w:space="0" w:color="auto"/>
                                        <w:bottom w:val="none" w:sz="0" w:space="0" w:color="auto"/>
                                        <w:right w:val="none" w:sz="0" w:space="0" w:color="auto"/>
                                      </w:divBdr>
                                      <w:divsChild>
                                        <w:div w:id="1835223712">
                                          <w:marLeft w:val="0"/>
                                          <w:marRight w:val="0"/>
                                          <w:marTop w:val="0"/>
                                          <w:marBottom w:val="0"/>
                                          <w:divBdr>
                                            <w:top w:val="none" w:sz="0" w:space="0" w:color="auto"/>
                                            <w:left w:val="none" w:sz="0" w:space="0" w:color="auto"/>
                                            <w:bottom w:val="none" w:sz="0" w:space="0" w:color="auto"/>
                                            <w:right w:val="none" w:sz="0" w:space="0" w:color="auto"/>
                                          </w:divBdr>
                                          <w:divsChild>
                                            <w:div w:id="1824882397">
                                              <w:marLeft w:val="0"/>
                                              <w:marRight w:val="0"/>
                                              <w:marTop w:val="0"/>
                                              <w:marBottom w:val="0"/>
                                              <w:divBdr>
                                                <w:top w:val="none" w:sz="0" w:space="0" w:color="auto"/>
                                                <w:left w:val="none" w:sz="0" w:space="0" w:color="auto"/>
                                                <w:bottom w:val="none" w:sz="0" w:space="0" w:color="auto"/>
                                                <w:right w:val="none" w:sz="0" w:space="0" w:color="auto"/>
                                              </w:divBdr>
                                              <w:divsChild>
                                                <w:div w:id="1192188802">
                                                  <w:marLeft w:val="0"/>
                                                  <w:marRight w:val="0"/>
                                                  <w:marTop w:val="0"/>
                                                  <w:marBottom w:val="0"/>
                                                  <w:divBdr>
                                                    <w:top w:val="none" w:sz="0" w:space="0" w:color="auto"/>
                                                    <w:left w:val="none" w:sz="0" w:space="0" w:color="auto"/>
                                                    <w:bottom w:val="none" w:sz="0" w:space="0" w:color="auto"/>
                                                    <w:right w:val="none" w:sz="0" w:space="0" w:color="auto"/>
                                                  </w:divBdr>
                                                </w:div>
                                                <w:div w:id="849635325">
                                                  <w:marLeft w:val="0"/>
                                                  <w:marRight w:val="75"/>
                                                  <w:marTop w:val="0"/>
                                                  <w:marBottom w:val="75"/>
                                                  <w:divBdr>
                                                    <w:top w:val="none" w:sz="0" w:space="0" w:color="auto"/>
                                                    <w:left w:val="none" w:sz="0" w:space="0" w:color="auto"/>
                                                    <w:bottom w:val="none" w:sz="0" w:space="0" w:color="auto"/>
                                                    <w:right w:val="none" w:sz="0" w:space="0" w:color="auto"/>
                                                  </w:divBdr>
                                                </w:div>
                                              </w:divsChild>
                                            </w:div>
                                            <w:div w:id="1559392293">
                                              <w:marLeft w:val="0"/>
                                              <w:marRight w:val="0"/>
                                              <w:marTop w:val="0"/>
                                              <w:marBottom w:val="0"/>
                                              <w:divBdr>
                                                <w:top w:val="none" w:sz="0" w:space="0" w:color="auto"/>
                                                <w:left w:val="none" w:sz="0" w:space="0" w:color="auto"/>
                                                <w:bottom w:val="none" w:sz="0" w:space="0" w:color="auto"/>
                                                <w:right w:val="none" w:sz="0" w:space="0" w:color="auto"/>
                                              </w:divBdr>
                                              <w:divsChild>
                                                <w:div w:id="1955090503">
                                                  <w:marLeft w:val="0"/>
                                                  <w:marRight w:val="0"/>
                                                  <w:marTop w:val="0"/>
                                                  <w:marBottom w:val="450"/>
                                                  <w:divBdr>
                                                    <w:top w:val="single" w:sz="18" w:space="0" w:color="FFFFFF"/>
                                                    <w:left w:val="none" w:sz="0" w:space="0" w:color="FFFFFF"/>
                                                    <w:bottom w:val="none" w:sz="0" w:space="0" w:color="FFFFFF"/>
                                                    <w:right w:val="none" w:sz="0" w:space="0" w:color="FFFFFF"/>
                                                  </w:divBdr>
                                                  <w:divsChild>
                                                    <w:div w:id="1657345265">
                                                      <w:marLeft w:val="0"/>
                                                      <w:marRight w:val="0"/>
                                                      <w:marTop w:val="0"/>
                                                      <w:marBottom w:val="0"/>
                                                      <w:divBdr>
                                                        <w:top w:val="none" w:sz="0" w:space="0" w:color="auto"/>
                                                        <w:left w:val="none" w:sz="0" w:space="0" w:color="auto"/>
                                                        <w:bottom w:val="none" w:sz="0" w:space="0" w:color="auto"/>
                                                        <w:right w:val="none" w:sz="0" w:space="0" w:color="auto"/>
                                                      </w:divBdr>
                                                      <w:divsChild>
                                                        <w:div w:id="230316985">
                                                          <w:marLeft w:val="0"/>
                                                          <w:marRight w:val="0"/>
                                                          <w:marTop w:val="0"/>
                                                          <w:marBottom w:val="0"/>
                                                          <w:divBdr>
                                                            <w:top w:val="none" w:sz="0" w:space="0" w:color="auto"/>
                                                            <w:left w:val="none" w:sz="0" w:space="0" w:color="auto"/>
                                                            <w:bottom w:val="none" w:sz="0" w:space="0" w:color="auto"/>
                                                            <w:right w:val="none" w:sz="0" w:space="0" w:color="auto"/>
                                                          </w:divBdr>
                                                          <w:divsChild>
                                                            <w:div w:id="365520553">
                                                              <w:marLeft w:val="0"/>
                                                              <w:marRight w:val="0"/>
                                                              <w:marTop w:val="30"/>
                                                              <w:marBottom w:val="0"/>
                                                              <w:divBdr>
                                                                <w:top w:val="single" w:sz="6" w:space="0" w:color="FEC400"/>
                                                                <w:left w:val="none" w:sz="0" w:space="0" w:color="auto"/>
                                                                <w:bottom w:val="none" w:sz="0" w:space="0" w:color="auto"/>
                                                                <w:right w:val="none" w:sz="0" w:space="0" w:color="auto"/>
                                                              </w:divBdr>
                                                            </w:div>
                                                            <w:div w:id="2053117987">
                                                              <w:marLeft w:val="0"/>
                                                              <w:marRight w:val="0"/>
                                                              <w:marTop w:val="225"/>
                                                              <w:marBottom w:val="300"/>
                                                              <w:divBdr>
                                                                <w:top w:val="none" w:sz="0" w:space="0" w:color="auto"/>
                                                                <w:left w:val="none" w:sz="0" w:space="0" w:color="auto"/>
                                                                <w:bottom w:val="none" w:sz="0" w:space="0" w:color="auto"/>
                                                                <w:right w:val="none" w:sz="0" w:space="0" w:color="auto"/>
                                                              </w:divBdr>
                                                              <w:divsChild>
                                                                <w:div w:id="45298618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2965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18614B89F2C48A7811052ED3945CD9C"/>
        <w:category>
          <w:name w:val="General"/>
          <w:gallery w:val="placeholder"/>
        </w:category>
        <w:types>
          <w:type w:val="bbPlcHdr"/>
        </w:types>
        <w:behaviors>
          <w:behavior w:val="content"/>
        </w:behaviors>
        <w:guid w:val="{78FA1A74-704B-41E6-BAA2-8445D31EF8AA}"/>
      </w:docPartPr>
      <w:docPartBody>
        <w:p w:rsidR="00AC502D" w:rsidRDefault="0080212A" w:rsidP="0080212A">
          <w:pPr>
            <w:pStyle w:val="418614B89F2C48A7811052ED3945CD9C"/>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Open Sans">
    <w:altName w:val="Calibri"/>
    <w:panose1 w:val="020B0604020202020204"/>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12A"/>
    <w:rsid w:val="0080212A"/>
    <w:rsid w:val="008128AE"/>
    <w:rsid w:val="00AC502D"/>
    <w:rsid w:val="00F35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8614B89F2C48A7811052ED3945CD9C">
    <w:name w:val="418614B89F2C48A7811052ED3945CD9C"/>
    <w:rsid w:val="008021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63EA2-4DEB-7C44-A877-B3F71592E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4221</TotalTime>
  <Pages>12</Pages>
  <Words>2927</Words>
  <Characters>16689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Sabina Bocsenean</vt:lpstr>
    </vt:vector>
  </TitlesOfParts>
  <Company/>
  <LinksUpToDate>false</LinksUpToDate>
  <CharactersWithSpaces>19577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Sabina Bocsenean</dc:title>
  <dc:subject/>
  <dc:creator>xx yy</dc:creator>
  <cp:keywords/>
  <dc:description/>
  <cp:lastModifiedBy>Sabina Bocsenean (1909062)</cp:lastModifiedBy>
  <cp:revision>17</cp:revision>
  <dcterms:created xsi:type="dcterms:W3CDTF">2020-05-02T14:17:00Z</dcterms:created>
  <dcterms:modified xsi:type="dcterms:W3CDTF">2020-05-05T21:11:00Z</dcterms:modified>
</cp:coreProperties>
</file>