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706CE2" w14:textId="77777777" w:rsidR="001A7591" w:rsidRDefault="001A7591">
      <w:pPr>
        <w:pStyle w:val="NormalWeb"/>
        <w:spacing w:before="0" w:beforeAutospacing="0" w:after="0" w:afterAutospacing="0"/>
        <w:jc w:val="center"/>
        <w:textAlignment w:val="baseline"/>
        <w:divId w:val="1365249723"/>
        <w:rPr>
          <w:rFonts w:ascii="Segoe UI" w:hAnsi="Segoe UI" w:cs="Segoe UI"/>
          <w:color w:val="000000"/>
          <w:sz w:val="18"/>
          <w:szCs w:val="18"/>
          <w:lang w:val="en-US"/>
        </w:rPr>
      </w:pPr>
      <w:r>
        <w:rPr>
          <w:rFonts w:ascii="Aptos" w:hAnsi="Aptos" w:cs="Segoe UI"/>
          <w:b/>
          <w:bCs/>
          <w:color w:val="000000"/>
          <w:bdr w:val="none" w:sz="0" w:space="0" w:color="auto" w:frame="1"/>
          <w:lang w:val="en-US"/>
        </w:rPr>
        <w:t>Reflective Report</w:t>
      </w:r>
      <w:r>
        <w:rPr>
          <w:rFonts w:ascii="Aptos" w:hAnsi="Aptos" w:cs="Segoe UI"/>
          <w:color w:val="000000"/>
          <w:bdr w:val="none" w:sz="0" w:space="0" w:color="auto" w:frame="1"/>
          <w:lang w:val="en-US"/>
        </w:rPr>
        <w:t> </w:t>
      </w:r>
    </w:p>
    <w:p w14:paraId="4F0DDA8A" w14:textId="77777777" w:rsidR="001A7591" w:rsidRDefault="001A7591">
      <w:pPr>
        <w:pStyle w:val="NormalWeb"/>
        <w:spacing w:before="0" w:beforeAutospacing="0" w:after="0" w:afterAutospacing="0"/>
        <w:textAlignment w:val="baseline"/>
        <w:divId w:val="804664544"/>
        <w:rPr>
          <w:rFonts w:ascii="Segoe UI" w:hAnsi="Segoe UI" w:cs="Segoe UI"/>
          <w:color w:val="000000"/>
          <w:sz w:val="18"/>
          <w:szCs w:val="18"/>
          <w:lang w:val="en-US"/>
        </w:rPr>
      </w:pPr>
      <w:r>
        <w:rPr>
          <w:rFonts w:ascii="Aptos" w:hAnsi="Aptos" w:cs="Segoe UI"/>
          <w:color w:val="000000"/>
          <w:bdr w:val="none" w:sz="0" w:space="0" w:color="auto" w:frame="1"/>
          <w:lang w:val="en-US"/>
        </w:rPr>
        <w:t>During my first semester I</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developed</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 xml:space="preserve">business academic skills through the use of reflective theories of </w:t>
      </w:r>
      <w:proofErr w:type="spellStart"/>
      <w:r>
        <w:rPr>
          <w:rFonts w:ascii="Aptos" w:hAnsi="Aptos" w:cs="Segoe UI"/>
          <w:color w:val="000000"/>
          <w:bdr w:val="none" w:sz="0" w:space="0" w:color="auto" w:frame="1"/>
          <w:lang w:val="en-US"/>
        </w:rPr>
        <w:t>Gibb’s</w:t>
      </w:r>
      <w:proofErr w:type="spellEnd"/>
      <w:r>
        <w:rPr>
          <w:rFonts w:ascii="Aptos" w:hAnsi="Aptos" w:cs="Segoe UI"/>
          <w:color w:val="000000"/>
          <w:bdr w:val="none" w:sz="0" w:space="0" w:color="auto" w:frame="1"/>
          <w:lang w:val="en-US"/>
        </w:rPr>
        <w:t>. My note-taking skills in specific have enhanced over the semester, as Gibbs states in his module whilst taking notes</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I started</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to consider such questions; What happened? As the description part of his module, this includes where I was taking my notes in class or independently.</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The second</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part of his module states feelings involved during the process, feelings I</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essentially felt</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is</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that whetherI’m</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confident with my writings or is it a case where I</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don’t</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feel secure with the information I have</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provided in my notes.</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The most important step in his module personally I believe is to be evaluation, evaluating my work meant that I could identify the weaknesses of my notes- when determined it meant that the next time I take my notes I feel be aware of not to proceed with the mistakes I have previously done e.g. misguiding notes, messy notes where the structuring is not clear once I look back on my work.</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 xml:space="preserve">Fourth step </w:t>
      </w:r>
      <w:proofErr w:type="spellStart"/>
      <w:r>
        <w:rPr>
          <w:rFonts w:ascii="Aptos" w:hAnsi="Aptos" w:cs="Segoe UI"/>
          <w:color w:val="000000"/>
          <w:bdr w:val="none" w:sz="0" w:space="0" w:color="auto" w:frame="1"/>
          <w:lang w:val="en-US"/>
        </w:rPr>
        <w:t>Gibb’s</w:t>
      </w:r>
      <w:proofErr w:type="spellEnd"/>
      <w:r>
        <w:rPr>
          <w:rFonts w:ascii="Aptos" w:hAnsi="Aptos" w:cs="Segoe UI"/>
          <w:color w:val="000000"/>
          <w:bdr w:val="none" w:sz="0" w:space="0" w:color="auto" w:frame="1"/>
          <w:lang w:val="en-US"/>
        </w:rPr>
        <w:t xml:space="preserve"> sets out to be is analysis, I</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realized</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that I wrote the majority of my notes in a messy way at the</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beginning</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of my semester where when I looked</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back,</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I did not really understand what it is I was</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note-taking about.</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Therefore, in his fifth step of ‘conclusion’ I concluded that things that I could do differently was that find a specific way to always structure my notes, this would</w:t>
      </w:r>
      <w:r>
        <w:rPr>
          <w:rStyle w:val="apple-converted-space"/>
          <w:rFonts w:ascii="Aptos" w:hAnsi="Aptos" w:cs="Segoe UI"/>
          <w:color w:val="000000"/>
          <w:bdr w:val="none" w:sz="0" w:space="0" w:color="auto" w:frame="1"/>
          <w:lang w:val="en-US"/>
        </w:rPr>
        <w:t> </w:t>
      </w:r>
      <w:proofErr w:type="spellStart"/>
      <w:r>
        <w:rPr>
          <w:rFonts w:ascii="Aptos" w:hAnsi="Aptos" w:cs="Segoe UI"/>
          <w:color w:val="000000"/>
          <w:bdr w:val="none" w:sz="0" w:space="0" w:color="auto" w:frame="1"/>
          <w:lang w:val="en-US"/>
        </w:rPr>
        <w:t>includestructures</w:t>
      </w:r>
      <w:proofErr w:type="spellEnd"/>
      <w:r>
        <w:rPr>
          <w:rFonts w:ascii="Aptos" w:hAnsi="Aptos" w:cs="Segoe UI"/>
          <w:color w:val="000000"/>
          <w:bdr w:val="none" w:sz="0" w:space="0" w:color="auto" w:frame="1"/>
          <w:lang w:val="en-US"/>
        </w:rPr>
        <w:t xml:space="preserve"> such as mind maps</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which will help me identify key parts of the task;</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with my</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Gibbs Reflective Cycle</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notes</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 xml:space="preserve">I could have done mind maps of each one of his steps to outline the key ideas and concepts- then I could go onto outline each key concept of </w:t>
      </w:r>
      <w:proofErr w:type="spellStart"/>
      <w:r>
        <w:rPr>
          <w:rFonts w:ascii="Aptos" w:hAnsi="Aptos" w:cs="Segoe UI"/>
          <w:color w:val="000000"/>
          <w:bdr w:val="none" w:sz="0" w:space="0" w:color="auto" w:frame="1"/>
          <w:lang w:val="en-US"/>
        </w:rPr>
        <w:t>Gibb’s</w:t>
      </w:r>
      <w:proofErr w:type="spellEnd"/>
      <w:r>
        <w:rPr>
          <w:rFonts w:ascii="Aptos" w:hAnsi="Aptos" w:cs="Segoe UI"/>
          <w:color w:val="000000"/>
          <w:bdr w:val="none" w:sz="0" w:space="0" w:color="auto" w:frame="1"/>
          <w:lang w:val="en-US"/>
        </w:rPr>
        <w:t xml:space="preserve">. With </w:t>
      </w:r>
      <w:proofErr w:type="spellStart"/>
      <w:r>
        <w:rPr>
          <w:rFonts w:ascii="Aptos" w:hAnsi="Aptos" w:cs="Segoe UI"/>
          <w:color w:val="000000"/>
          <w:bdr w:val="none" w:sz="0" w:space="0" w:color="auto" w:frame="1"/>
          <w:lang w:val="en-US"/>
        </w:rPr>
        <w:t>Gibb’s</w:t>
      </w:r>
      <w:proofErr w:type="spellEnd"/>
      <w:r>
        <w:rPr>
          <w:rFonts w:ascii="Aptos" w:hAnsi="Aptos" w:cs="Segoe UI"/>
          <w:color w:val="000000"/>
          <w:bdr w:val="none" w:sz="0" w:space="0" w:color="auto" w:frame="1"/>
          <w:lang w:val="en-US"/>
        </w:rPr>
        <w:t xml:space="preserve"> last reflective cycle method of ‘Action Plan’ it helped me to reflect on my conclusion and plan my next steps with my notes that I have failed to take adequately. This way my note taking</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enhanced, because</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next time I was aware of what I could do better for me to understand the notes when I looked back to. For</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example,</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with the tasks</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I</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did on ‘QR Codes’ when looking back I was not</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very confident</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in my writing however with the help of Gibbs reflective cycle I am now aware of the ways that I can make my notes clearer and more effective.</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In the long term, note taking can help</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with organizing- breaks down complex issues, helps</w:t>
      </w:r>
      <w:r>
        <w:rPr>
          <w:rStyle w:val="apple-converted-space"/>
          <w:rFonts w:ascii="Aptos" w:hAnsi="Aptos" w:cs="Segoe UI"/>
          <w:color w:val="000000"/>
          <w:bdr w:val="none" w:sz="0" w:space="0" w:color="auto" w:frame="1"/>
          <w:lang w:val="en-US"/>
        </w:rPr>
        <w:t> </w:t>
      </w:r>
      <w:proofErr w:type="spellStart"/>
      <w:r>
        <w:rPr>
          <w:rFonts w:ascii="Aptos" w:hAnsi="Aptos" w:cs="Segoe UI"/>
          <w:color w:val="000000"/>
          <w:bdr w:val="none" w:sz="0" w:space="0" w:color="auto" w:frame="1"/>
          <w:lang w:val="en-US"/>
        </w:rPr>
        <w:t>prioritise</w:t>
      </w:r>
      <w:proofErr w:type="spellEnd"/>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the key important things in my timetable.</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Notes also help explain stuff to a third party at</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ease,</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which I believe to be important. </w:t>
      </w:r>
    </w:p>
    <w:p w14:paraId="6185C210" w14:textId="77777777" w:rsidR="001A7591" w:rsidRDefault="001A7591">
      <w:pPr>
        <w:pStyle w:val="NormalWeb"/>
        <w:spacing w:before="0" w:beforeAutospacing="0" w:after="0" w:afterAutospacing="0"/>
        <w:textAlignment w:val="baseline"/>
        <w:divId w:val="170873570"/>
        <w:rPr>
          <w:rFonts w:ascii="Segoe UI" w:hAnsi="Segoe UI" w:cs="Segoe UI"/>
          <w:color w:val="000000"/>
          <w:sz w:val="18"/>
          <w:szCs w:val="18"/>
          <w:lang w:val="en-US"/>
        </w:rPr>
      </w:pPr>
      <w:r>
        <w:rPr>
          <w:rFonts w:ascii="Aptos" w:hAnsi="Aptos" w:cs="Segoe UI"/>
          <w:color w:val="000000"/>
          <w:bdr w:val="none" w:sz="0" w:space="0" w:color="auto" w:frame="1"/>
          <w:lang w:val="en-US"/>
        </w:rPr>
        <w:t>Another skill I have developed is reflective skills, this skill</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I believe I</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managed to improve with my understanding of Driscoll. Reflection is an important skill to obtain when working for a business</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this is because managers are more in demand to have staff who are able to reflect on their actions and work</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to improve the skills that they bring into the firm; businesses will reject those staff who do not bring adequate levels of improvement within their working years, to innovate roots within the ability to reflect now that I am more capable of reflecting on my work, my actions and my skills that I have learnt overall I have a</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greater opportunity to bring in innovative and useful ideas to my workplace as well as to workplaces that I will work with in the future.  Driscoll's ideas revolve around three questions, What? So What? Now What?</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Arguably I saw these as steps in my learning curve and that each question had to be answered in order for me to reflect effectively.</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By answering these questions, I can evaluate and</w:t>
      </w:r>
      <w:r>
        <w:rPr>
          <w:rStyle w:val="apple-converted-space"/>
          <w:rFonts w:ascii="Aptos" w:hAnsi="Aptos" w:cs="Segoe UI"/>
          <w:color w:val="000000"/>
          <w:bdr w:val="none" w:sz="0" w:space="0" w:color="auto" w:frame="1"/>
          <w:lang w:val="en-US"/>
        </w:rPr>
        <w:t> </w:t>
      </w:r>
      <w:proofErr w:type="spellStart"/>
      <w:r>
        <w:rPr>
          <w:rFonts w:ascii="Aptos" w:hAnsi="Aptos" w:cs="Segoe UI"/>
          <w:color w:val="000000"/>
          <w:bdr w:val="none" w:sz="0" w:space="0" w:color="auto" w:frame="1"/>
          <w:lang w:val="en-US"/>
        </w:rPr>
        <w:t>analyse</w:t>
      </w:r>
      <w:proofErr w:type="spellEnd"/>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my experience to move forward with my work. What? Helped to really understand the circumstances of the task and what the task is truly about</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for example now with the task of a reflective report I know the circumstances are to work independently</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same way as the QR Code task which</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I</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 xml:space="preserve">done independently. So </w:t>
      </w:r>
      <w:r>
        <w:rPr>
          <w:rFonts w:ascii="Aptos" w:hAnsi="Aptos" w:cs="Segoe UI"/>
          <w:color w:val="000000"/>
          <w:bdr w:val="none" w:sz="0" w:space="0" w:color="auto" w:frame="1"/>
          <w:lang w:val="en-US"/>
        </w:rPr>
        <w:lastRenderedPageBreak/>
        <w:t>What?</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Why do all the tasks I have done matter- it matters because it is a step to improve my skills in the workplace and even in my daily base routines. How did it make me feel? The more I completed tasks I started to build up confidence in my writing. Working with others in my class also helped to me to reflect greatly, I saw the way they do things differently that I can adapt to this included the formality of their tone in their writings that I often lacked- as a result of this I reflected on myself and saw that I needed to like some of my classmates write more formally.</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Now What? This meant what is it that I had to do to take a forward to improve, what steps</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required</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in the process. The steps I took in my writing to improve my</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formality,</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which was a weakness of</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mine</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was to</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identify</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the audience,</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using clear titles and subtitles,</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and not use the same words repetitively and</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rather</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seek</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for an alternative.</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Therefore,</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alongside</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improving my reflective skills I also found myself</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improving</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academic writing skills.</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 </w:t>
      </w:r>
    </w:p>
    <w:p w14:paraId="6372C929" w14:textId="77777777" w:rsidR="001A7591" w:rsidRDefault="001A7591">
      <w:pPr>
        <w:pStyle w:val="NormalWeb"/>
        <w:spacing w:before="0" w:beforeAutospacing="0" w:after="0" w:afterAutospacing="0"/>
        <w:textAlignment w:val="baseline"/>
        <w:divId w:val="978221557"/>
        <w:rPr>
          <w:rFonts w:ascii="Segoe UI" w:hAnsi="Segoe UI" w:cs="Segoe UI"/>
          <w:color w:val="000000"/>
          <w:sz w:val="18"/>
          <w:szCs w:val="18"/>
          <w:lang w:val="en-US"/>
        </w:rPr>
      </w:pPr>
      <w:r>
        <w:rPr>
          <w:rFonts w:ascii="Aptos" w:hAnsi="Aptos" w:cs="Segoe UI"/>
          <w:color w:val="000000"/>
          <w:bdr w:val="none" w:sz="0" w:space="0" w:color="auto" w:frame="1"/>
          <w:lang w:val="en-US"/>
        </w:rPr>
        <w:t>Lastly, the skill I have also developed is</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 xml:space="preserve">researching skills. </w:t>
      </w:r>
      <w:proofErr w:type="spellStart"/>
      <w:r>
        <w:rPr>
          <w:rFonts w:ascii="Aptos" w:hAnsi="Aptos" w:cs="Segoe UI"/>
          <w:color w:val="000000"/>
          <w:bdr w:val="none" w:sz="0" w:space="0" w:color="auto" w:frame="1"/>
          <w:lang w:val="en-US"/>
        </w:rPr>
        <w:t>Kolb’s</w:t>
      </w:r>
      <w:proofErr w:type="spellEnd"/>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stated</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that</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 xml:space="preserve">in order </w:t>
      </w:r>
      <w:proofErr w:type="spellStart"/>
      <w:r>
        <w:rPr>
          <w:rFonts w:ascii="Aptos" w:hAnsi="Aptos" w:cs="Segoe UI"/>
          <w:color w:val="000000"/>
          <w:bdr w:val="none" w:sz="0" w:space="0" w:color="auto" w:frame="1"/>
          <w:lang w:val="en-US"/>
        </w:rPr>
        <w:t>tolearn</w:t>
      </w:r>
      <w:proofErr w:type="spellEnd"/>
      <w:r>
        <w:rPr>
          <w:rFonts w:ascii="Aptos" w:hAnsi="Aptos" w:cs="Segoe UI"/>
          <w:color w:val="000000"/>
          <w:bdr w:val="none" w:sz="0" w:space="0" w:color="auto" w:frame="1"/>
          <w:lang w:val="en-US"/>
        </w:rPr>
        <w:t xml:space="preserve"> action needed to be taken and with researching skills this is key as it requires collection of many data throughout the pool of resources available.</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Researching skills is significant within many aspects of our lives especially in order to validate the thought we ought to put forward, throughout our work life we do our best to prevent inaccuracies with our work as it can put us in many troubles with our supervisors and managers and possibly bring the</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reputation</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of ourselves down. I lacked this skill</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largely at</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the beginning of the semester. The tasks I was told to do I</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failed to</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research adequately on them and used the first available resource to</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me when commitment was needed to find the best of best.</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I took a step back to reflect when I got feedback from my tutors</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stating</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that my work was not done correctly and there were gaps with my work (</w:t>
      </w:r>
      <w:proofErr w:type="spellStart"/>
      <w:r>
        <w:rPr>
          <w:rFonts w:ascii="Aptos" w:hAnsi="Aptos" w:cs="Segoe UI"/>
          <w:color w:val="000000"/>
          <w:bdr w:val="none" w:sz="0" w:space="0" w:color="auto" w:frame="1"/>
          <w:lang w:val="en-US"/>
        </w:rPr>
        <w:t>Kolb’s</w:t>
      </w:r>
      <w:proofErr w:type="spellEnd"/>
      <w:r>
        <w:rPr>
          <w:rFonts w:ascii="Aptos" w:hAnsi="Aptos" w:cs="Segoe UI"/>
          <w:color w:val="000000"/>
          <w:bdr w:val="none" w:sz="0" w:space="0" w:color="auto" w:frame="1"/>
          <w:lang w:val="en-US"/>
        </w:rPr>
        <w:t xml:space="preserve"> Reflective Observation).</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Abstract</w:t>
      </w:r>
      <w:r>
        <w:rPr>
          <w:rStyle w:val="apple-converted-space"/>
          <w:rFonts w:ascii="Aptos" w:hAnsi="Aptos" w:cs="Segoe UI"/>
          <w:color w:val="000000"/>
          <w:bdr w:val="none" w:sz="0" w:space="0" w:color="auto" w:frame="1"/>
          <w:lang w:val="en-US"/>
        </w:rPr>
        <w:t> </w:t>
      </w:r>
      <w:proofErr w:type="spellStart"/>
      <w:r>
        <w:rPr>
          <w:rFonts w:ascii="Aptos" w:hAnsi="Aptos" w:cs="Segoe UI"/>
          <w:color w:val="000000"/>
          <w:bdr w:val="none" w:sz="0" w:space="0" w:color="auto" w:frame="1"/>
          <w:lang w:val="en-US"/>
        </w:rPr>
        <w:t>Conceptualisation</w:t>
      </w:r>
      <w:proofErr w:type="spellEnd"/>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 xml:space="preserve">is then brought into place as </w:t>
      </w:r>
      <w:proofErr w:type="spellStart"/>
      <w:r>
        <w:rPr>
          <w:rFonts w:ascii="Aptos" w:hAnsi="Aptos" w:cs="Segoe UI"/>
          <w:color w:val="000000"/>
          <w:bdr w:val="none" w:sz="0" w:space="0" w:color="auto" w:frame="1"/>
          <w:lang w:val="en-US"/>
        </w:rPr>
        <w:t>Kolb</w:t>
      </w:r>
      <w:proofErr w:type="spellEnd"/>
      <w:r>
        <w:rPr>
          <w:rFonts w:ascii="Aptos" w:hAnsi="Aptos" w:cs="Segoe UI"/>
          <w:color w:val="000000"/>
          <w:bdr w:val="none" w:sz="0" w:space="0" w:color="auto" w:frame="1"/>
          <w:lang w:val="en-US"/>
        </w:rPr>
        <w:t xml:space="preserve"> states, I started to apply the reflections I gave myself and that my tutors gave me to ensure that my next task concluded</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appropriate levels</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 xml:space="preserve">of research where the data gathered is reliable and valid.  Last step of </w:t>
      </w:r>
      <w:proofErr w:type="spellStart"/>
      <w:r>
        <w:rPr>
          <w:rFonts w:ascii="Aptos" w:hAnsi="Aptos" w:cs="Segoe UI"/>
          <w:color w:val="000000"/>
          <w:bdr w:val="none" w:sz="0" w:space="0" w:color="auto" w:frame="1"/>
          <w:lang w:val="en-US"/>
        </w:rPr>
        <w:t>Kolb’s</w:t>
      </w:r>
      <w:proofErr w:type="spellEnd"/>
      <w:r>
        <w:rPr>
          <w:rFonts w:ascii="Aptos" w:hAnsi="Aptos" w:cs="Segoe UI"/>
          <w:color w:val="000000"/>
          <w:bdr w:val="none" w:sz="0" w:space="0" w:color="auto" w:frame="1"/>
          <w:lang w:val="en-US"/>
        </w:rPr>
        <w:t xml:space="preserve"> is the Active</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Experimentation, this meant that now with the considerations I took I know what to do next and this was that; ensure</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data</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I am gathered is from official websites, they are high in accuracy and they are trustable</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and that I weigh up the options  of resources available rather than the first available resource. In the long term this enhanced skill in the workplace can ensure that the research I always provide to supervisors is faultless. </w:t>
      </w:r>
    </w:p>
    <w:p w14:paraId="459C1292" w14:textId="77777777" w:rsidR="001A7591" w:rsidRDefault="001A7591">
      <w:pPr>
        <w:pStyle w:val="NormalWeb"/>
        <w:spacing w:before="0" w:beforeAutospacing="0" w:after="0" w:afterAutospacing="0"/>
        <w:textAlignment w:val="baseline"/>
        <w:divId w:val="1164316000"/>
        <w:rPr>
          <w:rFonts w:ascii="Segoe UI" w:hAnsi="Segoe UI" w:cs="Segoe UI"/>
          <w:color w:val="000000"/>
          <w:sz w:val="18"/>
          <w:szCs w:val="18"/>
          <w:lang w:val="en-US"/>
        </w:rPr>
      </w:pPr>
      <w:r>
        <w:rPr>
          <w:rFonts w:ascii="Aptos" w:hAnsi="Aptos" w:cs="Segoe UI"/>
          <w:color w:val="000000"/>
          <w:bdr w:val="none" w:sz="0" w:space="0" w:color="auto" w:frame="1"/>
          <w:lang w:val="en-US"/>
        </w:rPr>
        <w:t>Therefore, my first semester has helped me build on</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the</w:t>
      </w:r>
      <w:r>
        <w:rPr>
          <w:rStyle w:val="apple-converted-space"/>
          <w:rFonts w:ascii="Aptos" w:hAnsi="Aptos" w:cs="Segoe UI"/>
          <w:color w:val="000000"/>
          <w:bdr w:val="none" w:sz="0" w:space="0" w:color="auto" w:frame="1"/>
          <w:lang w:val="en-US"/>
        </w:rPr>
        <w:t> </w:t>
      </w:r>
      <w:r>
        <w:rPr>
          <w:rFonts w:ascii="Aptos" w:hAnsi="Aptos" w:cs="Segoe UI"/>
          <w:color w:val="000000"/>
          <w:bdr w:val="none" w:sz="0" w:space="0" w:color="auto" w:frame="1"/>
          <w:lang w:val="en-US"/>
        </w:rPr>
        <w:t>skills I first started with.    </w:t>
      </w:r>
    </w:p>
    <w:p w14:paraId="0F813B5E" w14:textId="77777777" w:rsidR="001A7591" w:rsidRDefault="001A7591">
      <w:pPr>
        <w:pStyle w:val="NormalWeb"/>
        <w:spacing w:before="0" w:beforeAutospacing="0" w:after="0" w:afterAutospacing="0"/>
        <w:textAlignment w:val="baseline"/>
        <w:divId w:val="1164316000"/>
        <w:rPr>
          <w:rFonts w:ascii="Segoe UI" w:hAnsi="Segoe UI" w:cs="Segoe UI"/>
          <w:color w:val="000000"/>
          <w:sz w:val="18"/>
          <w:szCs w:val="18"/>
          <w:lang w:val="en-US"/>
        </w:rPr>
      </w:pPr>
      <w:r>
        <w:rPr>
          <w:rFonts w:ascii="Aptos" w:hAnsi="Aptos" w:cs="Segoe UI"/>
          <w:i/>
          <w:iCs/>
          <w:color w:val="000000"/>
          <w:bdr w:val="none" w:sz="0" w:space="0" w:color="auto" w:frame="1"/>
          <w:lang w:val="en-US"/>
        </w:rPr>
        <w:t>Stefan</w:t>
      </w:r>
      <w:r>
        <w:rPr>
          <w:rStyle w:val="apple-converted-space"/>
          <w:rFonts w:ascii="Aptos" w:hAnsi="Aptos" w:cs="Segoe UI"/>
          <w:i/>
          <w:iCs/>
          <w:color w:val="000000"/>
          <w:bdr w:val="none" w:sz="0" w:space="0" w:color="auto" w:frame="1"/>
          <w:lang w:val="en-US"/>
        </w:rPr>
        <w:t> </w:t>
      </w:r>
      <w:r>
        <w:rPr>
          <w:rFonts w:ascii="Aptos" w:hAnsi="Aptos" w:cs="Segoe UI"/>
          <w:i/>
          <w:iCs/>
          <w:color w:val="000000"/>
          <w:bdr w:val="none" w:sz="0" w:space="0" w:color="auto" w:frame="1"/>
          <w:lang w:val="en-US"/>
        </w:rPr>
        <w:t>Milanov.</w:t>
      </w:r>
      <w:r>
        <w:rPr>
          <w:rStyle w:val="apple-converted-space"/>
          <w:rFonts w:ascii="Aptos" w:hAnsi="Aptos" w:cs="Segoe UI"/>
          <w:i/>
          <w:iCs/>
          <w:color w:val="000000"/>
          <w:bdr w:val="none" w:sz="0" w:space="0" w:color="auto" w:frame="1"/>
          <w:lang w:val="en-US"/>
        </w:rPr>
        <w:t> </w:t>
      </w:r>
      <w:r>
        <w:rPr>
          <w:rFonts w:ascii="Aptos" w:hAnsi="Aptos" w:cs="Segoe UI"/>
          <w:color w:val="000000"/>
          <w:bdr w:val="none" w:sz="0" w:space="0" w:color="auto" w:frame="1"/>
          <w:lang w:val="en-US"/>
        </w:rPr>
        <w:t> </w:t>
      </w:r>
    </w:p>
    <w:p w14:paraId="2DAEC72D" w14:textId="77777777" w:rsidR="001A7591" w:rsidRDefault="001A7591"/>
    <w:sectPr w:rsidR="001A75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5"/>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591"/>
    <w:rsid w:val="001A7591"/>
    <w:rsid w:val="00682DD0"/>
    <w:rsid w:val="006D39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13A8B01"/>
  <w15:chartTrackingRefBased/>
  <w15:docId w15:val="{52090226-205B-FE4B-B36B-7B4F9742F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759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A759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A759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A759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A759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A75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75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75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75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759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A759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A759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A759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A759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A75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75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75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7591"/>
    <w:rPr>
      <w:rFonts w:eastAsiaTheme="majorEastAsia" w:cstheme="majorBidi"/>
      <w:color w:val="272727" w:themeColor="text1" w:themeTint="D8"/>
    </w:rPr>
  </w:style>
  <w:style w:type="paragraph" w:styleId="Title">
    <w:name w:val="Title"/>
    <w:basedOn w:val="Normal"/>
    <w:next w:val="Normal"/>
    <w:link w:val="TitleChar"/>
    <w:uiPriority w:val="10"/>
    <w:qFormat/>
    <w:rsid w:val="001A75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75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75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75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7591"/>
    <w:pPr>
      <w:spacing w:before="160"/>
      <w:jc w:val="center"/>
    </w:pPr>
    <w:rPr>
      <w:i/>
      <w:iCs/>
      <w:color w:val="404040" w:themeColor="text1" w:themeTint="BF"/>
    </w:rPr>
  </w:style>
  <w:style w:type="character" w:customStyle="1" w:styleId="QuoteChar">
    <w:name w:val="Quote Char"/>
    <w:basedOn w:val="DefaultParagraphFont"/>
    <w:link w:val="Quote"/>
    <w:uiPriority w:val="29"/>
    <w:rsid w:val="001A7591"/>
    <w:rPr>
      <w:i/>
      <w:iCs/>
      <w:color w:val="404040" w:themeColor="text1" w:themeTint="BF"/>
    </w:rPr>
  </w:style>
  <w:style w:type="paragraph" w:styleId="ListParagraph">
    <w:name w:val="List Paragraph"/>
    <w:basedOn w:val="Normal"/>
    <w:uiPriority w:val="34"/>
    <w:qFormat/>
    <w:rsid w:val="001A7591"/>
    <w:pPr>
      <w:ind w:left="720"/>
      <w:contextualSpacing/>
    </w:pPr>
  </w:style>
  <w:style w:type="character" w:styleId="IntenseEmphasis">
    <w:name w:val="Intense Emphasis"/>
    <w:basedOn w:val="DefaultParagraphFont"/>
    <w:uiPriority w:val="21"/>
    <w:qFormat/>
    <w:rsid w:val="001A7591"/>
    <w:rPr>
      <w:i/>
      <w:iCs/>
      <w:color w:val="0F4761" w:themeColor="accent1" w:themeShade="BF"/>
    </w:rPr>
  </w:style>
  <w:style w:type="paragraph" w:styleId="IntenseQuote">
    <w:name w:val="Intense Quote"/>
    <w:basedOn w:val="Normal"/>
    <w:next w:val="Normal"/>
    <w:link w:val="IntenseQuoteChar"/>
    <w:uiPriority w:val="30"/>
    <w:qFormat/>
    <w:rsid w:val="001A75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A7591"/>
    <w:rPr>
      <w:i/>
      <w:iCs/>
      <w:color w:val="0F4761" w:themeColor="accent1" w:themeShade="BF"/>
    </w:rPr>
  </w:style>
  <w:style w:type="character" w:styleId="IntenseReference">
    <w:name w:val="Intense Reference"/>
    <w:basedOn w:val="DefaultParagraphFont"/>
    <w:uiPriority w:val="32"/>
    <w:qFormat/>
    <w:rsid w:val="001A7591"/>
    <w:rPr>
      <w:b/>
      <w:bCs/>
      <w:smallCaps/>
      <w:color w:val="0F4761" w:themeColor="accent1" w:themeShade="BF"/>
      <w:spacing w:val="5"/>
    </w:rPr>
  </w:style>
  <w:style w:type="paragraph" w:styleId="NormalWeb">
    <w:name w:val="Normal (Web)"/>
    <w:basedOn w:val="Normal"/>
    <w:uiPriority w:val="99"/>
    <w:semiHidden/>
    <w:unhideWhenUsed/>
    <w:rsid w:val="001A7591"/>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1A75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0873570">
      <w:marLeft w:val="0"/>
      <w:marRight w:val="0"/>
      <w:marTop w:val="0"/>
      <w:marBottom w:val="0"/>
      <w:divBdr>
        <w:top w:val="none" w:sz="0" w:space="0" w:color="000000"/>
        <w:left w:val="none" w:sz="0" w:space="0" w:color="000000"/>
        <w:bottom w:val="none" w:sz="0" w:space="0" w:color="000000"/>
        <w:right w:val="none" w:sz="0" w:space="0" w:color="000000"/>
      </w:divBdr>
    </w:div>
    <w:div w:id="804664544">
      <w:marLeft w:val="0"/>
      <w:marRight w:val="0"/>
      <w:marTop w:val="0"/>
      <w:marBottom w:val="0"/>
      <w:divBdr>
        <w:top w:val="none" w:sz="0" w:space="0" w:color="000000"/>
        <w:left w:val="none" w:sz="0" w:space="0" w:color="000000"/>
        <w:bottom w:val="none" w:sz="0" w:space="0" w:color="000000"/>
        <w:right w:val="none" w:sz="0" w:space="0" w:color="000000"/>
      </w:divBdr>
    </w:div>
    <w:div w:id="978221557">
      <w:marLeft w:val="0"/>
      <w:marRight w:val="0"/>
      <w:marTop w:val="0"/>
      <w:marBottom w:val="0"/>
      <w:divBdr>
        <w:top w:val="none" w:sz="0" w:space="0" w:color="000000"/>
        <w:left w:val="none" w:sz="0" w:space="0" w:color="000000"/>
        <w:bottom w:val="none" w:sz="0" w:space="0" w:color="000000"/>
        <w:right w:val="none" w:sz="0" w:space="0" w:color="000000"/>
      </w:divBdr>
    </w:div>
    <w:div w:id="1164316000">
      <w:marLeft w:val="0"/>
      <w:marRight w:val="0"/>
      <w:marTop w:val="0"/>
      <w:marBottom w:val="0"/>
      <w:divBdr>
        <w:top w:val="none" w:sz="0" w:space="0" w:color="000000"/>
        <w:left w:val="none" w:sz="0" w:space="0" w:color="000000"/>
        <w:bottom w:val="none" w:sz="0" w:space="0" w:color="000000"/>
        <w:right w:val="none" w:sz="0" w:space="0" w:color="000000"/>
      </w:divBdr>
    </w:div>
    <w:div w:id="1365249723">
      <w:marLeft w:val="0"/>
      <w:marRight w:val="0"/>
      <w:marTop w:val="0"/>
      <w:marBottom w:val="0"/>
      <w:divBdr>
        <w:top w:val="none" w:sz="0" w:space="0" w:color="000000"/>
        <w:left w:val="none" w:sz="0" w:space="0" w:color="000000"/>
        <w:bottom w:val="none" w:sz="0" w:space="0" w:color="000000"/>
        <w:right w:val="none" w:sz="0" w:space="0" w:color="000000"/>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999</Words>
  <Characters>5699</Characters>
  <Application>Microsoft Office Word</Application>
  <DocSecurity>0</DocSecurity>
  <Lines>47</Lines>
  <Paragraphs>13</Paragraphs>
  <ScaleCrop>false</ScaleCrop>
  <Company/>
  <LinksUpToDate>false</LinksUpToDate>
  <CharactersWithSpaces>6685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Slavchov Milanov (2411851)</dc:creator>
  <cp:keywords/>
  <dc:description/>
  <cp:lastModifiedBy>Stefan Slavchov Milanov (2411851)</cp:lastModifiedBy>
  <cp:revision>2</cp:revision>
  <dcterms:created xsi:type="dcterms:W3CDTF">2024-12-19T23:32:00Z</dcterms:created>
  <dcterms:modified xsi:type="dcterms:W3CDTF">2024-12-19T23:32:00Z</dcterms:modified>
</cp:coreProperties>
</file>