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409" w:rsidRDefault="00F643BE">
      <w:r>
        <w:t xml:space="preserve">NAME: </w:t>
      </w:r>
      <w:r w:rsidR="00202F45">
        <w:t>Victoria ALLEN</w:t>
      </w:r>
    </w:p>
    <w:p w:rsidR="007E4409" w:rsidRDefault="00E41B08">
      <w:r>
        <w:t>PC 6</w:t>
      </w:r>
      <w:r w:rsidR="00202F45">
        <w:t>746</w:t>
      </w:r>
      <w:r>
        <w:t xml:space="preserve"> - </w:t>
      </w:r>
      <w:r w:rsidR="007E4409">
        <w:t>South Wales Police</w:t>
      </w:r>
    </w:p>
    <w:p w:rsidR="005517EF" w:rsidRDefault="007E4409">
      <w:r>
        <w:t xml:space="preserve">Student Number: </w:t>
      </w:r>
      <w:r w:rsidR="00202F45">
        <w:t>2016622</w:t>
      </w:r>
    </w:p>
    <w:p w:rsidR="007E4409" w:rsidRDefault="00F643BE">
      <w:r>
        <w:t xml:space="preserve">Exam </w:t>
      </w:r>
      <w:r w:rsidR="00202F45">
        <w:t>2</w:t>
      </w:r>
      <w:r w:rsidR="00544969">
        <w:t xml:space="preserve"> – </w:t>
      </w:r>
      <w:r w:rsidR="009B6853">
        <w:t>1</w:t>
      </w:r>
      <w:r w:rsidR="00202F45">
        <w:t>8/0</w:t>
      </w:r>
      <w:r w:rsidR="009B6853">
        <w:t>2/202</w:t>
      </w:r>
      <w:r w:rsidR="00202F45">
        <w:t>1</w:t>
      </w:r>
    </w:p>
    <w:p w:rsidR="00682F3B" w:rsidRDefault="00682F3B"/>
    <w:p w:rsidR="00682F3B" w:rsidRDefault="00682F3B">
      <w:r>
        <w:t>Question 1</w:t>
      </w:r>
    </w:p>
    <w:p w:rsidR="00682F3B" w:rsidRDefault="005517EF">
      <w:r w:rsidRPr="005517EF">
        <w:t>Any person driving or attempting to drive any motor vehicle or pedal cycle on a road is required to stop on being instructed to do by a constable in u</w:t>
      </w:r>
      <w:r w:rsidR="00B85F4A">
        <w:t xml:space="preserve">niform or traffic officer. </w:t>
      </w:r>
      <w:bookmarkStart w:id="0" w:name="_GoBack"/>
      <w:bookmarkEnd w:id="0"/>
    </w:p>
    <w:p w:rsidR="00682F3B" w:rsidRDefault="00682F3B"/>
    <w:p w:rsidR="00682F3B" w:rsidRDefault="00682F3B">
      <w:r>
        <w:t>Question 2</w:t>
      </w:r>
    </w:p>
    <w:p w:rsidR="00682F3B" w:rsidRDefault="005517EF">
      <w:r w:rsidRPr="005517EF">
        <w:t>Section 6(4) The Road Traffic Act 1988 gives constables the power to conduct a preliminary test on the driver of the vehicle if they reasonable believe that the driver has committed a moving traffic offence.</w:t>
      </w:r>
    </w:p>
    <w:p w:rsidR="00682F3B" w:rsidRDefault="00682F3B"/>
    <w:p w:rsidR="00682F3B" w:rsidRDefault="00682F3B" w:rsidP="00682F3B">
      <w:r>
        <w:t>Question 3</w:t>
      </w:r>
    </w:p>
    <w:p w:rsidR="00682F3B" w:rsidRDefault="005517EF">
      <w:r w:rsidRPr="005517EF">
        <w:t>If a person drives a mechanically propelled vehicle on a road or other public place without due care and attention or reasonable consideration for other</w:t>
      </w:r>
      <w:r w:rsidR="00894985">
        <w:t xml:space="preserve"> users of</w:t>
      </w:r>
      <w:r w:rsidRPr="005517EF">
        <w:t xml:space="preserve"> the road or place, he is guilty of an offence.</w:t>
      </w:r>
    </w:p>
    <w:p w:rsidR="00682F3B" w:rsidRDefault="00682F3B"/>
    <w:p w:rsidR="00682F3B" w:rsidRDefault="00682F3B" w:rsidP="00682F3B">
      <w:r>
        <w:t>Question 4</w:t>
      </w:r>
    </w:p>
    <w:p w:rsidR="005517EF" w:rsidRDefault="005517EF" w:rsidP="005517EF">
      <w:r>
        <w:t xml:space="preserve">Mechanical failure </w:t>
      </w:r>
    </w:p>
    <w:p w:rsidR="00682F3B" w:rsidRDefault="005517EF" w:rsidP="005517EF">
      <w:r>
        <w:t>Sudden illness</w:t>
      </w:r>
    </w:p>
    <w:p w:rsidR="00682F3B" w:rsidRDefault="00682F3B"/>
    <w:p w:rsidR="00682F3B" w:rsidRDefault="00682F3B" w:rsidP="00682F3B">
      <w:r>
        <w:t>Question 5</w:t>
      </w:r>
    </w:p>
    <w:p w:rsidR="00682F3B" w:rsidRDefault="001116B8">
      <w:r>
        <w:t>A constable has the p</w:t>
      </w:r>
      <w:r w:rsidR="00894985">
        <w:t xml:space="preserve">ower to seize vehicles that </w:t>
      </w:r>
      <w:r>
        <w:t xml:space="preserve">he reasonably suspects </w:t>
      </w:r>
      <w:r w:rsidR="00894985">
        <w:t xml:space="preserve">are not insured or have a valid test certificate. </w:t>
      </w:r>
    </w:p>
    <w:p w:rsidR="00682F3B" w:rsidRDefault="00682F3B"/>
    <w:p w:rsidR="00682F3B" w:rsidRDefault="00682F3B" w:rsidP="00682F3B">
      <w:r>
        <w:t>Question 6</w:t>
      </w:r>
    </w:p>
    <w:p w:rsidR="001116B8" w:rsidRDefault="001116B8">
      <w:r>
        <w:t>A driver of a vehicle that has been involved in a road traffic collision where</w:t>
      </w:r>
    </w:p>
    <w:p w:rsidR="00682F3B" w:rsidRDefault="00894985">
      <w:r>
        <w:t xml:space="preserve">Personal injury to person other than the driver of the mechanically propelled vehicle </w:t>
      </w:r>
    </w:p>
    <w:p w:rsidR="00894985" w:rsidRDefault="00894985">
      <w:r>
        <w:t xml:space="preserve">Damage to vehicle other than the mechanically propelled vehicle or any trailer drawn by it </w:t>
      </w:r>
    </w:p>
    <w:p w:rsidR="00894985" w:rsidRDefault="00894985">
      <w:r>
        <w:t>Damage to any animal other than one that was in or on the mechanically propelled vehicle or any trailer drawn by it</w:t>
      </w:r>
    </w:p>
    <w:p w:rsidR="00894985" w:rsidRDefault="00894985">
      <w:r>
        <w:lastRenderedPageBreak/>
        <w:t xml:space="preserve">Damage to any property that is growing in or on or adjacent to the road </w:t>
      </w:r>
    </w:p>
    <w:p w:rsidR="00682F3B" w:rsidRDefault="00682F3B"/>
    <w:p w:rsidR="00682F3B" w:rsidRDefault="00682F3B" w:rsidP="00682F3B">
      <w:r>
        <w:t>Question 7</w:t>
      </w:r>
    </w:p>
    <w:p w:rsidR="005517EF" w:rsidRDefault="005517EF" w:rsidP="005517EF">
      <w:r>
        <w:t>Road – Any highway or any other road to which the public has access and includes bridges in which a road crosses</w:t>
      </w:r>
    </w:p>
    <w:p w:rsidR="005517EF" w:rsidRDefault="005517EF" w:rsidP="005517EF"/>
    <w:p w:rsidR="005517EF" w:rsidRDefault="005517EF" w:rsidP="005517EF">
      <w:r>
        <w:t xml:space="preserve">Mechanically Propelled Vehicle – A vehicle constructed so it can be propelled mechanically by steam, electric, petrol, diesel, oil or gas. </w:t>
      </w:r>
    </w:p>
    <w:p w:rsidR="005517EF" w:rsidRDefault="005517EF" w:rsidP="005517EF"/>
    <w:p w:rsidR="00682F3B" w:rsidRDefault="005517EF" w:rsidP="005517EF">
      <w:r>
        <w:t>Animal – Cattle, horse, ass, mule, pig, sheep, dog and goat.</w:t>
      </w:r>
    </w:p>
    <w:p w:rsidR="00682F3B" w:rsidRDefault="00682F3B"/>
    <w:p w:rsidR="00682F3B" w:rsidRDefault="00682F3B" w:rsidP="00682F3B">
      <w:r>
        <w:t>Question 8</w:t>
      </w:r>
    </w:p>
    <w:p w:rsidR="00682F3B" w:rsidRDefault="00FF66D2">
      <w:r>
        <w:t>Driver must stay present at the scene long enough for others to obtain his details if required</w:t>
      </w:r>
    </w:p>
    <w:p w:rsidR="00FF66D2" w:rsidRDefault="00FF66D2">
      <w:r>
        <w:t>Must report the accident to the police in person as soon as possible and no later than 24 hours after</w:t>
      </w:r>
    </w:p>
    <w:p w:rsidR="00FF66D2" w:rsidRDefault="00FF66D2">
      <w:r>
        <w:t>Must provide others with name/owner details of the vehicle</w:t>
      </w:r>
    </w:p>
    <w:p w:rsidR="00FF66D2" w:rsidRDefault="00FF66D2">
      <w:r>
        <w:t>Vehicle registration number</w:t>
      </w:r>
    </w:p>
    <w:p w:rsidR="00FF66D2" w:rsidRDefault="00FF66D2">
      <w:r>
        <w:t xml:space="preserve">And if personal injury to others the details of the vehicle insurance </w:t>
      </w:r>
    </w:p>
    <w:p w:rsidR="00682F3B" w:rsidRDefault="00682F3B"/>
    <w:p w:rsidR="00682F3B" w:rsidRDefault="00682F3B" w:rsidP="00682F3B">
      <w:r>
        <w:t>Question 9</w:t>
      </w:r>
    </w:p>
    <w:p w:rsidR="005517EF" w:rsidRDefault="005517EF" w:rsidP="005517EF">
      <w:r>
        <w:t>Reasonable believe that the driver has been driving whilst over the prescribed limit of alcohol or drugs</w:t>
      </w:r>
    </w:p>
    <w:p w:rsidR="005517EF" w:rsidRDefault="005517EF" w:rsidP="005517EF">
      <w:r>
        <w:t>Provided a positive breath test that exceeds the prescribed limit of alcohol</w:t>
      </w:r>
    </w:p>
    <w:p w:rsidR="00682F3B" w:rsidRDefault="005517EF" w:rsidP="005517EF">
      <w:r>
        <w:t>Failure to provide a specimen for analysis and reasonable suspect the driver to be under the influence of drink or drugs</w:t>
      </w:r>
    </w:p>
    <w:p w:rsidR="00682F3B" w:rsidRDefault="00682F3B"/>
    <w:p w:rsidR="00682F3B" w:rsidRDefault="00682F3B" w:rsidP="00682F3B">
      <w:r>
        <w:t>Question 10</w:t>
      </w:r>
    </w:p>
    <w:p w:rsidR="00682F3B" w:rsidRDefault="005517EF">
      <w:r w:rsidRPr="005517EF">
        <w:t>A person who causes the death of another person by driving a mechanically propelled vehicle dangerously on a road or other public place is guilty of an offence.</w:t>
      </w:r>
    </w:p>
    <w:p w:rsidR="00682F3B" w:rsidRDefault="00682F3B"/>
    <w:p w:rsidR="00682F3B" w:rsidRDefault="00682F3B" w:rsidP="00682F3B">
      <w:r>
        <w:t>Question 11</w:t>
      </w:r>
    </w:p>
    <w:p w:rsidR="005517EF" w:rsidRDefault="005517EF" w:rsidP="005517EF">
      <w:r>
        <w:t xml:space="preserve">35 micrograms of alcohol per 100 millilitres of breath </w:t>
      </w:r>
    </w:p>
    <w:p w:rsidR="005517EF" w:rsidRDefault="005517EF" w:rsidP="005517EF">
      <w:r>
        <w:t>80 milligrams of alcohol per 100 millilitres of blood</w:t>
      </w:r>
    </w:p>
    <w:p w:rsidR="005517EF" w:rsidRDefault="005517EF" w:rsidP="005517EF">
      <w:r>
        <w:t>107 milligrams of alcohol per 100 millilitres of urine</w:t>
      </w:r>
    </w:p>
    <w:p w:rsidR="005517EF" w:rsidRDefault="005517EF" w:rsidP="005517EF">
      <w:r>
        <w:lastRenderedPageBreak/>
        <w:t>2 micrograms of cocaine per litre of blood</w:t>
      </w:r>
    </w:p>
    <w:p w:rsidR="00682F3B" w:rsidRDefault="005517EF" w:rsidP="005517EF">
      <w:r>
        <w:t>10 micro of cannabis per litre of blood</w:t>
      </w:r>
    </w:p>
    <w:p w:rsidR="00682F3B" w:rsidRDefault="00682F3B"/>
    <w:p w:rsidR="00682F3B" w:rsidRDefault="00682F3B" w:rsidP="00682F3B">
      <w:r>
        <w:t>Question 12</w:t>
      </w:r>
    </w:p>
    <w:p w:rsidR="00682F3B" w:rsidRDefault="00FF66D2">
      <w:r>
        <w:t>Appropriate adult – To ensure that the interview is being conducted fairly and the suspects’ needs are being met</w:t>
      </w:r>
    </w:p>
    <w:p w:rsidR="00FF66D2" w:rsidRDefault="00FF66D2">
      <w:r>
        <w:t xml:space="preserve">Legal representative – To act in the best interest of their client and to provide their client with legal advice </w:t>
      </w:r>
    </w:p>
    <w:p w:rsidR="00FF66D2" w:rsidRDefault="00FF66D2">
      <w:r>
        <w:t xml:space="preserve">Interpreter – To translate for the interviewee what the interviewer is saying and to translate what the interviewee is saying for the interviewer </w:t>
      </w:r>
    </w:p>
    <w:p w:rsidR="00682F3B" w:rsidRDefault="00682F3B"/>
    <w:p w:rsidR="00682F3B" w:rsidRDefault="00682F3B" w:rsidP="00682F3B">
      <w:r>
        <w:t>Question 13</w:t>
      </w:r>
    </w:p>
    <w:p w:rsidR="00682F3B" w:rsidRDefault="005517EF">
      <w:r w:rsidRPr="005517EF">
        <w:t>PEACE Model</w:t>
      </w:r>
    </w:p>
    <w:p w:rsidR="00FF66D2" w:rsidRPr="004A26F2" w:rsidRDefault="00FF66D2">
      <w:pPr>
        <w:rPr>
          <w:b/>
        </w:rPr>
      </w:pPr>
      <w:r w:rsidRPr="004A26F2">
        <w:rPr>
          <w:b/>
        </w:rPr>
        <w:t xml:space="preserve">Planning and Preparation </w:t>
      </w:r>
    </w:p>
    <w:p w:rsidR="004A26F2" w:rsidRDefault="004A26F2">
      <w:r>
        <w:t xml:space="preserve">Who will be present, where/when interview will be conducted, objectives of interview, needs of interviewee </w:t>
      </w:r>
    </w:p>
    <w:p w:rsidR="004A26F2" w:rsidRDefault="004A26F2" w:rsidP="004A26F2">
      <w:r w:rsidRPr="004A26F2">
        <w:rPr>
          <w:b/>
        </w:rPr>
        <w:t>Engage and Explain</w:t>
      </w:r>
      <w:r>
        <w:t xml:space="preserve"> </w:t>
      </w:r>
    </w:p>
    <w:p w:rsidR="004A26F2" w:rsidRDefault="004A26F2" w:rsidP="004A26F2">
      <w:r>
        <w:t>GRRR</w:t>
      </w:r>
    </w:p>
    <w:p w:rsidR="004A26F2" w:rsidRDefault="004A26F2" w:rsidP="004A26F2">
      <w:r>
        <w:t>Greeting, Reason why interview being conducted, Route Map of the interview and Routine of the interview</w:t>
      </w:r>
    </w:p>
    <w:p w:rsidR="00FF66D2" w:rsidRPr="004A26F2" w:rsidRDefault="00FF66D2">
      <w:pPr>
        <w:rPr>
          <w:b/>
        </w:rPr>
      </w:pPr>
      <w:r w:rsidRPr="004A26F2">
        <w:rPr>
          <w:b/>
        </w:rPr>
        <w:t xml:space="preserve">Account </w:t>
      </w:r>
    </w:p>
    <w:p w:rsidR="004A26F2" w:rsidRDefault="004A26F2">
      <w:r>
        <w:t>PLAT</w:t>
      </w:r>
    </w:p>
    <w:p w:rsidR="004A26F2" w:rsidRDefault="004A26F2">
      <w:r>
        <w:t xml:space="preserve">People – Witness, Suspect, Victim </w:t>
      </w:r>
    </w:p>
    <w:p w:rsidR="004A26F2" w:rsidRDefault="004A26F2">
      <w:r>
        <w:t xml:space="preserve">Location – Prior to incident, during the incident and post incident  </w:t>
      </w:r>
    </w:p>
    <w:p w:rsidR="004A26F2" w:rsidRDefault="004A26F2">
      <w:r>
        <w:t xml:space="preserve">Action – Objects, Physical/Verbal, Others present </w:t>
      </w:r>
    </w:p>
    <w:p w:rsidR="004A26F2" w:rsidRDefault="004A26F2">
      <w:r>
        <w:t xml:space="preserve">Time - Prior to incident, during the incident and post incident  </w:t>
      </w:r>
    </w:p>
    <w:p w:rsidR="004A26F2" w:rsidRDefault="004A26F2">
      <w:r>
        <w:t>Cone questions</w:t>
      </w:r>
    </w:p>
    <w:p w:rsidR="004A26F2" w:rsidRDefault="004A26F2">
      <w:r>
        <w:t>Open questions – Tell, Explain, Describe</w:t>
      </w:r>
    </w:p>
    <w:p w:rsidR="004A26F2" w:rsidRDefault="004A26F2">
      <w:r>
        <w:t xml:space="preserve">Probing questions – Who, What, Where, When, Why, How </w:t>
      </w:r>
    </w:p>
    <w:p w:rsidR="004A26F2" w:rsidRDefault="004A26F2">
      <w:r>
        <w:t xml:space="preserve">Closed questions – Did you? Is it correct that?  </w:t>
      </w:r>
    </w:p>
    <w:p w:rsidR="00FF66D2" w:rsidRDefault="00FF66D2">
      <w:r w:rsidRPr="004A26F2">
        <w:rPr>
          <w:b/>
        </w:rPr>
        <w:t>Closure</w:t>
      </w:r>
      <w:r w:rsidR="004A26F2">
        <w:t xml:space="preserve"> – Summarise </w:t>
      </w:r>
    </w:p>
    <w:p w:rsidR="00682F3B" w:rsidRDefault="00FF66D2">
      <w:r w:rsidRPr="004A26F2">
        <w:rPr>
          <w:b/>
        </w:rPr>
        <w:t xml:space="preserve">Evaluate </w:t>
      </w:r>
      <w:r w:rsidR="004A26F2">
        <w:t xml:space="preserve">– Next action, further lines of enquiry, performance </w:t>
      </w:r>
    </w:p>
    <w:p w:rsidR="004A26F2" w:rsidRDefault="004A26F2" w:rsidP="00682F3B">
      <w:r>
        <w:t>4 Phase Module –  Free Narrative, Account, Closure</w:t>
      </w:r>
    </w:p>
    <w:p w:rsidR="00682F3B" w:rsidRDefault="00682F3B" w:rsidP="00682F3B">
      <w:r>
        <w:lastRenderedPageBreak/>
        <w:t>Question 14</w:t>
      </w:r>
    </w:p>
    <w:p w:rsidR="005517EF" w:rsidRDefault="005517EF" w:rsidP="005517EF">
      <w:r>
        <w:t xml:space="preserve">A person (a) </w:t>
      </w:r>
    </w:p>
    <w:p w:rsidR="005517EF" w:rsidRDefault="005517EF" w:rsidP="005517EF">
      <w:r>
        <w:t>Repeatedly and continuously engages in controlling and coercive behaviour towards person (b)</w:t>
      </w:r>
    </w:p>
    <w:p w:rsidR="005517EF" w:rsidRDefault="005517EF" w:rsidP="005517EF">
      <w:r>
        <w:t>And at the time of the behaviour person (a) and person (b) were personally connected</w:t>
      </w:r>
    </w:p>
    <w:p w:rsidR="005517EF" w:rsidRDefault="005517EF" w:rsidP="005517EF">
      <w:r>
        <w:t>The behaviour has a serious effect on person (b)</w:t>
      </w:r>
    </w:p>
    <w:p w:rsidR="00682F3B" w:rsidRDefault="005517EF" w:rsidP="005517EF">
      <w:r>
        <w:t>And person (a) knew or ought to know that the behaviour would have a serious effect on person (b)</w:t>
      </w:r>
    </w:p>
    <w:p w:rsidR="00682F3B" w:rsidRDefault="00682F3B"/>
    <w:p w:rsidR="00682F3B" w:rsidRDefault="00682F3B" w:rsidP="00682F3B">
      <w:r>
        <w:t>Question 15</w:t>
      </w:r>
    </w:p>
    <w:p w:rsidR="00682F3B" w:rsidRDefault="004D6C78">
      <w:r w:rsidRPr="004D6C78">
        <w:t xml:space="preserve">Before the Controlling or Coercive Behaviour offence there was no legislation that protected victims of </w:t>
      </w:r>
      <w:r w:rsidR="0039171E">
        <w:t xml:space="preserve">Domestic Abuse specifically. </w:t>
      </w:r>
    </w:p>
    <w:p w:rsidR="0039171E" w:rsidRDefault="0039171E">
      <w:r>
        <w:t xml:space="preserve">Domestic abuse perpetrators would be prosecuted for assaults but legislation did not cover psychological, financial, emotional abuse. </w:t>
      </w:r>
    </w:p>
    <w:p w:rsidR="00682F3B" w:rsidRDefault="00682F3B"/>
    <w:p w:rsidR="00682F3B" w:rsidRDefault="00682F3B" w:rsidP="00682F3B">
      <w:r>
        <w:t>Question 16</w:t>
      </w:r>
    </w:p>
    <w:p w:rsidR="004D6C78" w:rsidRDefault="004D6C78" w:rsidP="004D6C78">
      <w:r>
        <w:t>Public Protection Order</w:t>
      </w:r>
    </w:p>
    <w:p w:rsidR="004D6C78" w:rsidRDefault="004D6C78" w:rsidP="004D6C78">
      <w:r>
        <w:t xml:space="preserve">If a constable believes that a child could suffer significant harm due to their circumstances, they can remove the child to a place of safety or implement steps to prevent a child from being removed from a hospital of place where he/she is being accommodated. </w:t>
      </w:r>
    </w:p>
    <w:p w:rsidR="004D6C78" w:rsidRDefault="004D6C78" w:rsidP="004D6C78">
      <w:r>
        <w:t>Constable should</w:t>
      </w:r>
      <w:r w:rsidR="0039171E">
        <w:t xml:space="preserve"> ASPIRE. </w:t>
      </w:r>
    </w:p>
    <w:p w:rsidR="004D6C78" w:rsidRDefault="004D6C78" w:rsidP="004D6C78">
      <w:r>
        <w:t>Arresting</w:t>
      </w:r>
      <w:r w:rsidR="0039171E">
        <w:t xml:space="preserve"> suspect to protect child.</w:t>
      </w:r>
    </w:p>
    <w:p w:rsidR="004D6C78" w:rsidRDefault="004D6C78" w:rsidP="004D6C78">
      <w:r>
        <w:t>Securing</w:t>
      </w:r>
      <w:r w:rsidR="0039171E">
        <w:t xml:space="preserve"> evidence at the earliest opportunity.</w:t>
      </w:r>
    </w:p>
    <w:p w:rsidR="004D6C78" w:rsidRDefault="004D6C78" w:rsidP="004D6C78">
      <w:r>
        <w:t>Photograph</w:t>
      </w:r>
      <w:r w:rsidR="0039171E">
        <w:t xml:space="preserve"> everything that you see. </w:t>
      </w:r>
    </w:p>
    <w:p w:rsidR="004D6C78" w:rsidRDefault="004D6C78" w:rsidP="004D6C78">
      <w:r>
        <w:t>Initial</w:t>
      </w:r>
      <w:r w:rsidR="0039171E">
        <w:t xml:space="preserve"> and document evidence of neglect/abuse. </w:t>
      </w:r>
    </w:p>
    <w:p w:rsidR="004D6C78" w:rsidRDefault="004D6C78" w:rsidP="004D6C78">
      <w:r>
        <w:t>Record</w:t>
      </w:r>
      <w:r w:rsidR="0039171E">
        <w:t xml:space="preserve"> every action that you take. </w:t>
      </w:r>
    </w:p>
    <w:p w:rsidR="00682F3B" w:rsidRDefault="004D6C78" w:rsidP="004D6C78">
      <w:r>
        <w:t>Emergency duty team</w:t>
      </w:r>
      <w:r w:rsidR="0039171E">
        <w:t xml:space="preserve"> to be contacted if out of hours.</w:t>
      </w:r>
    </w:p>
    <w:p w:rsidR="00682F3B" w:rsidRDefault="00682F3B"/>
    <w:p w:rsidR="00682F3B" w:rsidRDefault="00682F3B" w:rsidP="00682F3B">
      <w:r>
        <w:t>Question 17</w:t>
      </w:r>
    </w:p>
    <w:p w:rsidR="00682F3B" w:rsidRDefault="00682F3B"/>
    <w:p w:rsidR="00682F3B" w:rsidRDefault="00682F3B"/>
    <w:p w:rsidR="00682F3B" w:rsidRDefault="00682F3B" w:rsidP="00682F3B">
      <w:r>
        <w:t>Question 18</w:t>
      </w:r>
    </w:p>
    <w:p w:rsidR="004D6C78" w:rsidRDefault="004D6C78" w:rsidP="004D6C78">
      <w:r>
        <w:t>DASH Model</w:t>
      </w:r>
    </w:p>
    <w:p w:rsidR="004D6C78" w:rsidRDefault="004D6C78" w:rsidP="004D6C78">
      <w:r>
        <w:t xml:space="preserve">Domestic Abuse, Stalking, Harassment and includes Honour Based Abuse </w:t>
      </w:r>
    </w:p>
    <w:p w:rsidR="004D6C78" w:rsidRDefault="004D6C78" w:rsidP="004D6C78">
      <w:r>
        <w:lastRenderedPageBreak/>
        <w:t>Identifies high risk cases that should be referred to MARAC.</w:t>
      </w:r>
    </w:p>
    <w:p w:rsidR="004D6C78" w:rsidRDefault="004D6C78" w:rsidP="004D6C78">
      <w:r>
        <w:t>MARAC</w:t>
      </w:r>
    </w:p>
    <w:p w:rsidR="00682F3B" w:rsidRDefault="004D6C78" w:rsidP="004D6C78">
      <w:r>
        <w:t>Multi Agency Risk Assessment Conference</w:t>
      </w:r>
    </w:p>
    <w:p w:rsidR="0039171E" w:rsidRDefault="0039171E" w:rsidP="004D6C78">
      <w:r>
        <w:t xml:space="preserve">Various agencies that provide help and support to vulnerable persons and victims. </w:t>
      </w:r>
    </w:p>
    <w:p w:rsidR="00682F3B" w:rsidRDefault="00682F3B"/>
    <w:p w:rsidR="00682F3B" w:rsidRDefault="00682F3B" w:rsidP="00682F3B">
      <w:r>
        <w:t>Question 19</w:t>
      </w:r>
    </w:p>
    <w:p w:rsidR="004D6C78" w:rsidRDefault="004D6C78" w:rsidP="004D6C78">
      <w:r>
        <w:t xml:space="preserve">Public Protection Notification is 27-29 questions which identify the level of risk of domestic abuse for the victim </w:t>
      </w:r>
    </w:p>
    <w:p w:rsidR="004D6C78" w:rsidRDefault="004D6C78" w:rsidP="004D6C78">
      <w:r>
        <w:t>3 levels of risk, Standard - Medium – High</w:t>
      </w:r>
    </w:p>
    <w:p w:rsidR="00682F3B" w:rsidRDefault="004D6C78" w:rsidP="004D6C78">
      <w:r>
        <w:t>The PPN is communicated between other agencies to allow them to assess and provide relevant support.</w:t>
      </w:r>
    </w:p>
    <w:p w:rsidR="00682F3B" w:rsidRDefault="00682F3B"/>
    <w:p w:rsidR="00682F3B" w:rsidRDefault="00682F3B" w:rsidP="00682F3B">
      <w:r>
        <w:t>Question 20</w:t>
      </w:r>
    </w:p>
    <w:p w:rsidR="004D6C78" w:rsidRDefault="004D6C78" w:rsidP="004D6C78">
      <w:r>
        <w:t>Domestic Violence Protection Notice</w:t>
      </w:r>
    </w:p>
    <w:p w:rsidR="004D6C78" w:rsidRDefault="004D6C78" w:rsidP="004D6C78">
      <w:r>
        <w:t xml:space="preserve">Provides the victim with temporary protection from the suspect </w:t>
      </w:r>
    </w:p>
    <w:p w:rsidR="004D6C78" w:rsidRDefault="0039171E" w:rsidP="004D6C78">
      <w:r>
        <w:t>Prohibitions</w:t>
      </w:r>
      <w:r w:rsidR="001116B8">
        <w:t xml:space="preserve"> in place to preve</w:t>
      </w:r>
      <w:r w:rsidR="004D6C78">
        <w:t>nt the sus</w:t>
      </w:r>
      <w:r>
        <w:t>pect from having</w:t>
      </w:r>
      <w:r w:rsidR="004D6C78">
        <w:t xml:space="preserve"> communication with the victim, attending the victims place of </w:t>
      </w:r>
      <w:r w:rsidR="00894985">
        <w:t>residence</w:t>
      </w:r>
      <w:r>
        <w:t xml:space="preserve"> or occupation</w:t>
      </w:r>
    </w:p>
    <w:p w:rsidR="004D6C78" w:rsidRDefault="004D6C78" w:rsidP="004D6C78">
      <w:r>
        <w:t>Case must be heard at a Magistrates court within 48 hours</w:t>
      </w:r>
    </w:p>
    <w:p w:rsidR="00682F3B" w:rsidRDefault="004D6C78" w:rsidP="004D6C78">
      <w:r>
        <w:t>Once the DVPN is in place</w:t>
      </w:r>
      <w:r w:rsidR="0039171E">
        <w:t xml:space="preserve"> Police and then apply for a DVPO Domestic Violence Protection Order, which extends prohibitions to 14-28 days. </w:t>
      </w:r>
    </w:p>
    <w:p w:rsidR="00682F3B" w:rsidRDefault="00682F3B"/>
    <w:p w:rsidR="00682F3B" w:rsidRDefault="00682F3B" w:rsidP="00682F3B">
      <w:r>
        <w:t>Question 21</w:t>
      </w:r>
    </w:p>
    <w:p w:rsidR="00682F3B" w:rsidRDefault="004D6C78">
      <w:r w:rsidRPr="004D6C78">
        <w:t>Venerable children are deliberately targeted</w:t>
      </w:r>
      <w:r w:rsidR="0041681A">
        <w:t>.</w:t>
      </w:r>
    </w:p>
    <w:p w:rsidR="0041681A" w:rsidRDefault="0041681A">
      <w:r>
        <w:t xml:space="preserve">4 stages </w:t>
      </w:r>
    </w:p>
    <w:p w:rsidR="0041681A" w:rsidRDefault="0041681A">
      <w:r>
        <w:t xml:space="preserve">Friendship </w:t>
      </w:r>
    </w:p>
    <w:p w:rsidR="0041681A" w:rsidRDefault="0041681A">
      <w:r>
        <w:t xml:space="preserve">Relationship </w:t>
      </w:r>
    </w:p>
    <w:p w:rsidR="00682F3B" w:rsidRDefault="0041681A">
      <w:r>
        <w:t>Abuse</w:t>
      </w:r>
    </w:p>
    <w:p w:rsidR="00682F3B" w:rsidRDefault="00682F3B" w:rsidP="00682F3B">
      <w:r>
        <w:t>Question 22</w:t>
      </w:r>
    </w:p>
    <w:p w:rsidR="004D6C78" w:rsidRDefault="004D6C78" w:rsidP="004D6C78">
      <w:r>
        <w:t>A person (a) is guilty of rape if he intentionally penetrates the vagina, anus or mouth of person (b)</w:t>
      </w:r>
      <w:r w:rsidR="0041681A">
        <w:t xml:space="preserve"> with his penis</w:t>
      </w:r>
    </w:p>
    <w:p w:rsidR="004D6C78" w:rsidRDefault="004D6C78" w:rsidP="004D6C78">
      <w:r>
        <w:t>And person (b) does not consent to the penetration and</w:t>
      </w:r>
    </w:p>
    <w:p w:rsidR="00682F3B" w:rsidRDefault="004D6C78" w:rsidP="004D6C78">
      <w:r>
        <w:t>Person (a) does not reasonable believe that person (b) consents</w:t>
      </w:r>
    </w:p>
    <w:p w:rsidR="00682F3B" w:rsidRDefault="00682F3B"/>
    <w:p w:rsidR="00682F3B" w:rsidRDefault="00682F3B" w:rsidP="00682F3B">
      <w:r>
        <w:lastRenderedPageBreak/>
        <w:t>Question 23</w:t>
      </w:r>
    </w:p>
    <w:p w:rsidR="004D6C78" w:rsidRDefault="004D6C78" w:rsidP="004D6C78">
      <w:r>
        <w:t>Evidential Presumption – Section 75(a) Sexual Offences Act 2003</w:t>
      </w:r>
    </w:p>
    <w:p w:rsidR="004D6C78" w:rsidRDefault="004D6C78" w:rsidP="004D6C78"/>
    <w:p w:rsidR="004D6C78" w:rsidRDefault="004D6C78" w:rsidP="004D6C78">
      <w:r>
        <w:t>Person (a) committed the sexual assault</w:t>
      </w:r>
    </w:p>
    <w:p w:rsidR="004D6C78" w:rsidRDefault="004D6C78" w:rsidP="004D6C78">
      <w:r>
        <w:t>One of the evidential presumptions circumstances existed</w:t>
      </w:r>
    </w:p>
    <w:p w:rsidR="004D6C78" w:rsidRDefault="004D6C78" w:rsidP="004D6C78">
      <w:r>
        <w:t>Person (a) knew that one of the evidential presumption circumstances existed</w:t>
      </w:r>
    </w:p>
    <w:p w:rsidR="004D6C78" w:rsidRDefault="004D6C78" w:rsidP="004D6C78"/>
    <w:p w:rsidR="004D6C78" w:rsidRDefault="004D6C78" w:rsidP="004D6C78">
      <w:r>
        <w:t xml:space="preserve">The court will make the presumption that person (b) did not consent </w:t>
      </w:r>
    </w:p>
    <w:p w:rsidR="004D6C78" w:rsidRDefault="004D6C78" w:rsidP="004D6C78"/>
    <w:p w:rsidR="004D6C78" w:rsidRDefault="004D6C78" w:rsidP="004D6C78"/>
    <w:p w:rsidR="004D6C78" w:rsidRDefault="004D6C78" w:rsidP="004D6C78">
      <w:r>
        <w:t>Evidential Presumption Circumstances – Section 75(b) Sexual Offences Act 2003</w:t>
      </w:r>
    </w:p>
    <w:p w:rsidR="004D6C78" w:rsidRDefault="004D6C78" w:rsidP="004D6C78">
      <w:r>
        <w:t>Use of fear or violence</w:t>
      </w:r>
    </w:p>
    <w:p w:rsidR="004D6C78" w:rsidRDefault="004D6C78" w:rsidP="004D6C78">
      <w:r>
        <w:t>Unlawfully detained</w:t>
      </w:r>
    </w:p>
    <w:p w:rsidR="004D6C78" w:rsidRDefault="004D6C78" w:rsidP="004D6C78">
      <w:r>
        <w:t>Unconscious</w:t>
      </w:r>
    </w:p>
    <w:p w:rsidR="004D6C78" w:rsidRDefault="004D6C78" w:rsidP="004D6C78">
      <w:r>
        <w:t xml:space="preserve">Incapacitated due to physical disability </w:t>
      </w:r>
    </w:p>
    <w:p w:rsidR="00682F3B" w:rsidRDefault="004D6C78" w:rsidP="004D6C78">
      <w:r>
        <w:t xml:space="preserve">Substance administered </w:t>
      </w:r>
      <w:r w:rsidR="0041681A">
        <w:t xml:space="preserve">unknowingly to the victim to </w:t>
      </w:r>
      <w:r>
        <w:t xml:space="preserve">stupefy </w:t>
      </w:r>
      <w:r w:rsidR="0041681A">
        <w:t xml:space="preserve">or </w:t>
      </w:r>
      <w:r>
        <w:t xml:space="preserve">overpower  </w:t>
      </w:r>
      <w:r>
        <w:tab/>
      </w:r>
    </w:p>
    <w:p w:rsidR="00682F3B" w:rsidRDefault="00682F3B"/>
    <w:p w:rsidR="00682F3B" w:rsidRDefault="00682F3B" w:rsidP="00682F3B">
      <w:r>
        <w:t>Question 24</w:t>
      </w:r>
    </w:p>
    <w:p w:rsidR="00682F3B" w:rsidRDefault="004D6C78">
      <w:r w:rsidRPr="004D6C78">
        <w:t xml:space="preserve">A constable can enter any premises to which the person arrested for an indictable offence has any control over and search and seize evidence relating to that offence of any other </w:t>
      </w:r>
      <w:r w:rsidR="00894985" w:rsidRPr="004D6C78">
        <w:t>indictable</w:t>
      </w:r>
      <w:r w:rsidRPr="004D6C78">
        <w:t xml:space="preserve"> offence, which is similar or connected to the indictable offence the person has been arrested for.</w:t>
      </w:r>
    </w:p>
    <w:p w:rsidR="00682F3B" w:rsidRDefault="00682F3B"/>
    <w:p w:rsidR="00682F3B" w:rsidRDefault="00682F3B" w:rsidP="00682F3B">
      <w:r>
        <w:t>Question 25</w:t>
      </w:r>
    </w:p>
    <w:p w:rsidR="00682F3B" w:rsidRDefault="00682F3B" w:rsidP="00682F3B"/>
    <w:p w:rsidR="00682F3B" w:rsidRDefault="00682F3B" w:rsidP="00682F3B"/>
    <w:sectPr w:rsidR="00682F3B" w:rsidSect="009B68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6B8" w:rsidRDefault="001116B8" w:rsidP="009B6853">
      <w:pPr>
        <w:spacing w:after="0" w:line="240" w:lineRule="auto"/>
      </w:pPr>
      <w:r>
        <w:separator/>
      </w:r>
    </w:p>
  </w:endnote>
  <w:endnote w:type="continuationSeparator" w:id="0">
    <w:p w:rsidR="001116B8" w:rsidRDefault="001116B8" w:rsidP="009B6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6B8" w:rsidRDefault="00B85F4A" w:rsidP="00B85F4A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1116B8" w:rsidRDefault="001116B8" w:rsidP="004D6C78">
    <w:pPr>
      <w:pStyle w:val="Footer"/>
    </w:pPr>
  </w:p>
  <w:p w:rsidR="001116B8" w:rsidRDefault="001116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6B8" w:rsidRDefault="00B85F4A" w:rsidP="00B85F4A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1116B8" w:rsidRDefault="001116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6B8" w:rsidRDefault="00B85F4A" w:rsidP="00B85F4A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1116B8" w:rsidRDefault="001116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6B8" w:rsidRDefault="001116B8" w:rsidP="009B6853">
      <w:pPr>
        <w:spacing w:after="0" w:line="240" w:lineRule="auto"/>
      </w:pPr>
      <w:r>
        <w:separator/>
      </w:r>
    </w:p>
  </w:footnote>
  <w:footnote w:type="continuationSeparator" w:id="0">
    <w:p w:rsidR="001116B8" w:rsidRDefault="001116B8" w:rsidP="009B6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6B8" w:rsidRDefault="00B85F4A" w:rsidP="00B85F4A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1116B8" w:rsidRDefault="001116B8" w:rsidP="004D6C78">
    <w:pPr>
      <w:pStyle w:val="Header"/>
    </w:pPr>
  </w:p>
  <w:p w:rsidR="001116B8" w:rsidRDefault="001116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6B8" w:rsidRDefault="00B85F4A" w:rsidP="00B85F4A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1116B8" w:rsidRDefault="001116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6B8" w:rsidRDefault="00B85F4A" w:rsidP="00B85F4A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1116B8" w:rsidRDefault="001116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409"/>
    <w:rsid w:val="001116B8"/>
    <w:rsid w:val="00121DF7"/>
    <w:rsid w:val="00202F45"/>
    <w:rsid w:val="0039171E"/>
    <w:rsid w:val="0041681A"/>
    <w:rsid w:val="004A26F2"/>
    <w:rsid w:val="004D6C78"/>
    <w:rsid w:val="00544969"/>
    <w:rsid w:val="005517EF"/>
    <w:rsid w:val="00682F3B"/>
    <w:rsid w:val="007E4409"/>
    <w:rsid w:val="00877432"/>
    <w:rsid w:val="00894985"/>
    <w:rsid w:val="009B6853"/>
    <w:rsid w:val="00B85F4A"/>
    <w:rsid w:val="00E41B08"/>
    <w:rsid w:val="00F643BE"/>
    <w:rsid w:val="00FB6896"/>
    <w:rsid w:val="00FF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FF33F81"/>
  <w15:chartTrackingRefBased/>
  <w15:docId w15:val="{BE821392-922F-4F9E-8F0D-7C60B9284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8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853"/>
  </w:style>
  <w:style w:type="paragraph" w:styleId="Footer">
    <w:name w:val="footer"/>
    <w:basedOn w:val="Normal"/>
    <w:link w:val="FooterChar"/>
    <w:uiPriority w:val="99"/>
    <w:unhideWhenUsed/>
    <w:rsid w:val="009B68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1119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Rosser,Michael swp6617</dc:creator>
  <cp:keywords/>
  <dc:description/>
  <cp:lastModifiedBy>Allen,Victoria swp6746</cp:lastModifiedBy>
  <cp:revision>6</cp:revision>
  <dcterms:created xsi:type="dcterms:W3CDTF">2021-02-18T09:56:00Z</dcterms:created>
  <dcterms:modified xsi:type="dcterms:W3CDTF">2021-02-18T15:00:00Z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ca39d5f9-0780-4fb8-9efc-04145e290353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