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524A" w:rsidRPr="00A552DD" w:rsidRDefault="0071524A" w:rsidP="00A552DD">
      <w:pPr>
        <w:jc w:val="center"/>
        <w:rPr>
          <w:rFonts w:cs="Arial"/>
          <w:szCs w:val="22"/>
          <w:lang w:val="en-IN"/>
        </w:rPr>
      </w:pPr>
      <w:r w:rsidRPr="00A552DD">
        <w:rPr>
          <w:rFonts w:cs="Arial"/>
          <w:noProof/>
          <w:szCs w:val="22"/>
        </w:rPr>
        <w:drawing>
          <wp:inline distT="0" distB="0" distL="0" distR="0">
            <wp:extent cx="2266950" cy="809625"/>
            <wp:effectExtent l="0" t="0" r="0" b="9525"/>
            <wp:docPr id="6" name="Picture 6" descr="C:\Users\dell\AppData\Local\Microsoft\Windows\INetCache\Content.MSO\5544BD5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AppData\Local\Microsoft\Windows\INetCache\Content.MSO\5544BD54.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66950" cy="809625"/>
                    </a:xfrm>
                    <a:prstGeom prst="rect">
                      <a:avLst/>
                    </a:prstGeom>
                    <a:noFill/>
                    <a:ln>
                      <a:noFill/>
                    </a:ln>
                  </pic:spPr>
                </pic:pic>
              </a:graphicData>
            </a:graphic>
          </wp:inline>
        </w:drawing>
      </w:r>
    </w:p>
    <w:p w:rsidR="0071524A" w:rsidRPr="00A552DD" w:rsidRDefault="0071524A" w:rsidP="00A552DD">
      <w:pPr>
        <w:rPr>
          <w:rFonts w:cs="Arial"/>
          <w:szCs w:val="22"/>
          <w:lang w:val="en-IN"/>
        </w:rPr>
      </w:pPr>
    </w:p>
    <w:p w:rsidR="0071524A" w:rsidRPr="00A552DD" w:rsidRDefault="0071524A" w:rsidP="00A552DD">
      <w:pPr>
        <w:jc w:val="center"/>
        <w:rPr>
          <w:rFonts w:cs="Arial"/>
          <w:szCs w:val="22"/>
          <w:lang w:val="en-IN"/>
        </w:rPr>
      </w:pPr>
    </w:p>
    <w:p w:rsidR="0071524A" w:rsidRPr="00A552DD" w:rsidRDefault="0071524A" w:rsidP="00A552DD">
      <w:pPr>
        <w:rPr>
          <w:rFonts w:cs="Arial"/>
          <w:b/>
          <w:szCs w:val="22"/>
          <w:lang w:val="en-IN"/>
        </w:rPr>
      </w:pPr>
    </w:p>
    <w:p w:rsidR="0071524A" w:rsidRPr="00A552DD" w:rsidRDefault="0071524A" w:rsidP="00A552DD">
      <w:pPr>
        <w:jc w:val="center"/>
        <w:rPr>
          <w:rFonts w:cs="Arial"/>
          <w:b/>
          <w:sz w:val="48"/>
          <w:szCs w:val="48"/>
          <w:lang w:val="en-IN"/>
        </w:rPr>
      </w:pPr>
      <w:r w:rsidRPr="00A552DD">
        <w:rPr>
          <w:rFonts w:cs="Arial"/>
          <w:b/>
          <w:sz w:val="48"/>
          <w:szCs w:val="48"/>
          <w:lang w:val="en-IN"/>
        </w:rPr>
        <w:t>BMSW4002</w:t>
      </w:r>
    </w:p>
    <w:p w:rsidR="0071524A" w:rsidRPr="00A552DD" w:rsidRDefault="0071524A" w:rsidP="00A552DD">
      <w:pPr>
        <w:jc w:val="center"/>
        <w:rPr>
          <w:rFonts w:cs="Arial"/>
          <w:b/>
          <w:szCs w:val="22"/>
          <w:lang w:val="en-IN"/>
        </w:rPr>
      </w:pPr>
    </w:p>
    <w:p w:rsidR="0071524A" w:rsidRPr="00A552DD" w:rsidRDefault="00553A0D" w:rsidP="00A552DD">
      <w:pPr>
        <w:jc w:val="center"/>
        <w:rPr>
          <w:rFonts w:cs="Arial"/>
          <w:b/>
          <w:sz w:val="48"/>
          <w:szCs w:val="48"/>
          <w:lang w:val="en-IN"/>
        </w:rPr>
      </w:pPr>
      <w:r w:rsidRPr="00A552DD">
        <w:rPr>
          <w:rFonts w:cs="Arial"/>
          <w:b/>
          <w:sz w:val="48"/>
          <w:szCs w:val="48"/>
          <w:lang w:val="en-IN"/>
        </w:rPr>
        <w:t>Effective team working and Communication</w:t>
      </w:r>
    </w:p>
    <w:p w:rsidR="00A552DD" w:rsidRDefault="00A552DD" w:rsidP="00A552DD">
      <w:pPr>
        <w:jc w:val="center"/>
        <w:rPr>
          <w:rFonts w:cs="Arial"/>
          <w:b/>
          <w:szCs w:val="22"/>
          <w:lang w:val="en-IN"/>
        </w:rPr>
      </w:pPr>
    </w:p>
    <w:p w:rsidR="00A552DD" w:rsidRPr="00A552DD" w:rsidRDefault="00A552DD" w:rsidP="00A552DD">
      <w:pPr>
        <w:jc w:val="center"/>
        <w:rPr>
          <w:rFonts w:cs="Arial"/>
          <w:b/>
          <w:szCs w:val="22"/>
          <w:lang w:val="en-IN"/>
        </w:rPr>
      </w:pPr>
    </w:p>
    <w:p w:rsidR="00A552DD" w:rsidRPr="00A552DD" w:rsidRDefault="00A552DD" w:rsidP="00A552DD">
      <w:pPr>
        <w:jc w:val="center"/>
        <w:rPr>
          <w:rFonts w:cs="Arial"/>
          <w:b/>
          <w:sz w:val="48"/>
          <w:szCs w:val="48"/>
          <w:lang w:val="en-IN"/>
        </w:rPr>
      </w:pPr>
      <w:r w:rsidRPr="00A552DD">
        <w:rPr>
          <w:rFonts w:cs="Arial"/>
          <w:b/>
          <w:sz w:val="48"/>
          <w:szCs w:val="48"/>
          <w:lang w:val="en-IN"/>
        </w:rPr>
        <w:t>Component 1-Report</w:t>
      </w:r>
    </w:p>
    <w:p w:rsidR="00A552DD" w:rsidRPr="00A552DD" w:rsidRDefault="00A552DD" w:rsidP="00A552DD">
      <w:pPr>
        <w:jc w:val="center"/>
        <w:rPr>
          <w:rFonts w:cs="Arial"/>
          <w:b/>
          <w:sz w:val="48"/>
          <w:szCs w:val="48"/>
          <w:lang w:val="en-IN"/>
        </w:rPr>
      </w:pPr>
      <w:r w:rsidRPr="00A552DD">
        <w:rPr>
          <w:rFonts w:cs="Arial"/>
          <w:b/>
          <w:sz w:val="48"/>
          <w:szCs w:val="48"/>
          <w:lang w:val="en-IN"/>
        </w:rPr>
        <w:t>Effective Teamworking for team success</w:t>
      </w:r>
    </w:p>
    <w:p w:rsidR="0071524A" w:rsidRPr="00A552DD" w:rsidRDefault="0071524A" w:rsidP="00A552DD">
      <w:pPr>
        <w:jc w:val="center"/>
        <w:rPr>
          <w:rFonts w:cs="Arial"/>
          <w:b/>
          <w:szCs w:val="22"/>
          <w:lang w:val="en-IN"/>
        </w:rPr>
      </w:pPr>
    </w:p>
    <w:p w:rsidR="00A552DD" w:rsidRPr="00A552DD" w:rsidRDefault="0071524A" w:rsidP="00A552DD">
      <w:pPr>
        <w:ind w:left="100"/>
        <w:jc w:val="center"/>
        <w:rPr>
          <w:rFonts w:eastAsia="Arial" w:cs="Arial"/>
          <w:b/>
          <w:sz w:val="40"/>
          <w:szCs w:val="40"/>
        </w:rPr>
      </w:pPr>
      <w:r w:rsidRPr="00A552DD">
        <w:rPr>
          <w:rFonts w:cs="Arial"/>
          <w:b/>
          <w:sz w:val="40"/>
          <w:szCs w:val="40"/>
          <w:lang w:val="en-IN"/>
        </w:rPr>
        <w:t>Lecturer’s name</w:t>
      </w:r>
      <w:r w:rsidR="00A552DD" w:rsidRPr="00A552DD">
        <w:rPr>
          <w:rFonts w:cs="Arial"/>
          <w:b/>
          <w:sz w:val="40"/>
          <w:szCs w:val="40"/>
          <w:lang w:val="en-IN"/>
        </w:rPr>
        <w:t xml:space="preserve">- </w:t>
      </w:r>
      <w:proofErr w:type="spellStart"/>
      <w:r w:rsidR="00A552DD" w:rsidRPr="00A552DD">
        <w:rPr>
          <w:rFonts w:eastAsia="Arial" w:cs="Arial"/>
          <w:b/>
          <w:sz w:val="40"/>
          <w:szCs w:val="40"/>
        </w:rPr>
        <w:t>Dami</w:t>
      </w:r>
      <w:proofErr w:type="spellEnd"/>
      <w:r w:rsidR="00A552DD" w:rsidRPr="00A552DD">
        <w:rPr>
          <w:rFonts w:eastAsia="Arial" w:cs="Arial"/>
          <w:b/>
          <w:sz w:val="40"/>
          <w:szCs w:val="40"/>
        </w:rPr>
        <w:t xml:space="preserve"> </w:t>
      </w:r>
      <w:proofErr w:type="spellStart"/>
      <w:r w:rsidR="00A552DD" w:rsidRPr="00A552DD">
        <w:rPr>
          <w:rFonts w:eastAsia="Arial" w:cs="Arial"/>
          <w:b/>
          <w:sz w:val="40"/>
          <w:szCs w:val="40"/>
        </w:rPr>
        <w:t>Pokubo</w:t>
      </w:r>
      <w:proofErr w:type="spellEnd"/>
      <w:r w:rsidR="00A552DD" w:rsidRPr="00A552DD">
        <w:rPr>
          <w:rFonts w:eastAsia="Arial" w:cs="Arial"/>
          <w:b/>
          <w:sz w:val="40"/>
          <w:szCs w:val="40"/>
        </w:rPr>
        <w:t xml:space="preserve">, </w:t>
      </w:r>
      <w:proofErr w:type="spellStart"/>
      <w:r w:rsidR="00A552DD" w:rsidRPr="00A552DD">
        <w:rPr>
          <w:rFonts w:eastAsia="Arial" w:cs="Arial"/>
          <w:b/>
          <w:sz w:val="40"/>
          <w:szCs w:val="40"/>
        </w:rPr>
        <w:t>Sujeewa</w:t>
      </w:r>
      <w:proofErr w:type="spellEnd"/>
      <w:r w:rsidR="00A552DD" w:rsidRPr="00A552DD">
        <w:rPr>
          <w:rFonts w:eastAsia="Arial" w:cs="Arial"/>
          <w:b/>
          <w:sz w:val="40"/>
          <w:szCs w:val="40"/>
        </w:rPr>
        <w:t xml:space="preserve"> </w:t>
      </w:r>
      <w:proofErr w:type="spellStart"/>
      <w:r w:rsidR="00A552DD" w:rsidRPr="00A552DD">
        <w:rPr>
          <w:rFonts w:eastAsia="Arial" w:cs="Arial"/>
          <w:b/>
          <w:sz w:val="40"/>
          <w:szCs w:val="40"/>
        </w:rPr>
        <w:t>Herath</w:t>
      </w:r>
      <w:proofErr w:type="spellEnd"/>
      <w:r w:rsidR="00A552DD" w:rsidRPr="00A552DD">
        <w:rPr>
          <w:rFonts w:eastAsia="Arial" w:cs="Arial"/>
          <w:b/>
          <w:sz w:val="40"/>
          <w:szCs w:val="40"/>
        </w:rPr>
        <w:t xml:space="preserve">, Dale Clarke, Yohan </w:t>
      </w:r>
      <w:proofErr w:type="spellStart"/>
      <w:r w:rsidR="00A552DD" w:rsidRPr="00A552DD">
        <w:rPr>
          <w:rFonts w:eastAsia="Arial" w:cs="Arial"/>
          <w:b/>
          <w:sz w:val="40"/>
          <w:szCs w:val="40"/>
        </w:rPr>
        <w:t>Mendis</w:t>
      </w:r>
      <w:proofErr w:type="spellEnd"/>
      <w:r w:rsidR="00A552DD" w:rsidRPr="00A552DD">
        <w:rPr>
          <w:rFonts w:eastAsia="Arial" w:cs="Arial"/>
          <w:b/>
          <w:sz w:val="40"/>
          <w:szCs w:val="40"/>
        </w:rPr>
        <w:t>, MD Nazmul Hasan</w:t>
      </w:r>
    </w:p>
    <w:p w:rsidR="00A552DD" w:rsidRDefault="00A552DD" w:rsidP="00A552DD">
      <w:pPr>
        <w:ind w:left="100"/>
        <w:jc w:val="center"/>
        <w:rPr>
          <w:rFonts w:eastAsia="Arial" w:cs="Arial"/>
          <w:b/>
          <w:sz w:val="28"/>
          <w:szCs w:val="28"/>
          <w:lang w:eastAsia="en-GB"/>
        </w:rPr>
      </w:pPr>
    </w:p>
    <w:p w:rsidR="00A552DD" w:rsidRPr="00A552DD" w:rsidRDefault="00A552DD" w:rsidP="00A552DD">
      <w:pPr>
        <w:ind w:left="100"/>
        <w:jc w:val="center"/>
        <w:rPr>
          <w:rFonts w:eastAsia="Arial" w:cs="Arial"/>
          <w:b/>
          <w:sz w:val="28"/>
          <w:szCs w:val="28"/>
          <w:lang w:eastAsia="en-GB"/>
        </w:rPr>
      </w:pPr>
    </w:p>
    <w:p w:rsidR="00A552DD" w:rsidRPr="00A552DD" w:rsidRDefault="00A552DD" w:rsidP="00A552DD">
      <w:pPr>
        <w:jc w:val="center"/>
        <w:rPr>
          <w:rFonts w:cs="Arial"/>
          <w:b/>
          <w:sz w:val="28"/>
          <w:szCs w:val="28"/>
          <w:lang w:val="en-IN"/>
        </w:rPr>
      </w:pPr>
      <w:r w:rsidRPr="00A552DD">
        <w:rPr>
          <w:rFonts w:cs="Arial"/>
          <w:b/>
          <w:sz w:val="28"/>
          <w:szCs w:val="28"/>
          <w:lang w:val="en-IN"/>
        </w:rPr>
        <w:t xml:space="preserve">Student </w:t>
      </w:r>
      <w:r>
        <w:rPr>
          <w:rFonts w:cs="Arial"/>
          <w:b/>
          <w:sz w:val="28"/>
          <w:szCs w:val="28"/>
          <w:lang w:val="en-IN"/>
        </w:rPr>
        <w:t>N</w:t>
      </w:r>
      <w:r w:rsidRPr="00A552DD">
        <w:rPr>
          <w:rFonts w:cs="Arial"/>
          <w:b/>
          <w:sz w:val="28"/>
          <w:szCs w:val="28"/>
          <w:lang w:val="en-IN"/>
        </w:rPr>
        <w:t>ame-</w:t>
      </w:r>
      <w:r w:rsidR="00516637">
        <w:rPr>
          <w:rFonts w:cs="Arial"/>
          <w:b/>
          <w:sz w:val="28"/>
          <w:szCs w:val="28"/>
          <w:lang w:val="en-IN"/>
        </w:rPr>
        <w:t xml:space="preserve"> </w:t>
      </w:r>
      <w:r w:rsidR="00516637" w:rsidRPr="00516637">
        <w:rPr>
          <w:rFonts w:cs="Arial"/>
          <w:b/>
          <w:sz w:val="28"/>
          <w:szCs w:val="28"/>
        </w:rPr>
        <w:t>Elena Lavinia Tane</w:t>
      </w:r>
    </w:p>
    <w:p w:rsidR="00A552DD" w:rsidRPr="00A552DD" w:rsidRDefault="00A552DD" w:rsidP="00A552DD">
      <w:pPr>
        <w:jc w:val="center"/>
        <w:rPr>
          <w:rFonts w:cs="Arial"/>
          <w:b/>
          <w:sz w:val="28"/>
          <w:szCs w:val="28"/>
          <w:lang w:val="en-IN"/>
        </w:rPr>
      </w:pPr>
    </w:p>
    <w:p w:rsidR="00A552DD" w:rsidRPr="00A552DD" w:rsidRDefault="00A552DD" w:rsidP="00A552DD">
      <w:pPr>
        <w:jc w:val="center"/>
        <w:rPr>
          <w:rFonts w:cs="Arial"/>
          <w:b/>
          <w:sz w:val="28"/>
          <w:szCs w:val="28"/>
          <w:lang w:val="en-IN"/>
        </w:rPr>
      </w:pPr>
      <w:r w:rsidRPr="00A552DD">
        <w:rPr>
          <w:rFonts w:cs="Arial"/>
          <w:b/>
          <w:sz w:val="28"/>
          <w:szCs w:val="28"/>
          <w:lang w:val="en-IN"/>
        </w:rPr>
        <w:t>Student number-</w:t>
      </w:r>
      <w:r w:rsidR="00516637">
        <w:rPr>
          <w:rFonts w:cs="Arial"/>
          <w:b/>
          <w:sz w:val="28"/>
          <w:szCs w:val="28"/>
          <w:lang w:val="en-IN"/>
        </w:rPr>
        <w:t xml:space="preserve"> </w:t>
      </w:r>
      <w:r w:rsidR="00516637" w:rsidRPr="00516637">
        <w:rPr>
          <w:rFonts w:cs="Arial"/>
          <w:b/>
          <w:sz w:val="28"/>
          <w:szCs w:val="28"/>
        </w:rPr>
        <w:t>2109706</w:t>
      </w:r>
    </w:p>
    <w:p w:rsidR="00A552DD" w:rsidRPr="00A552DD" w:rsidRDefault="00A552DD" w:rsidP="00A552DD">
      <w:pPr>
        <w:jc w:val="left"/>
        <w:rPr>
          <w:rFonts w:cs="Arial"/>
          <w:b/>
          <w:szCs w:val="22"/>
          <w:lang w:val="en-IN"/>
        </w:rPr>
      </w:pPr>
      <w:r w:rsidRPr="00A552DD">
        <w:rPr>
          <w:rFonts w:cs="Arial"/>
          <w:b/>
          <w:szCs w:val="22"/>
          <w:lang w:val="en-IN"/>
        </w:rPr>
        <w:br w:type="page"/>
      </w:r>
    </w:p>
    <w:p w:rsidR="00A552DD" w:rsidRPr="00A552DD" w:rsidRDefault="00A552DD" w:rsidP="00A552DD">
      <w:pPr>
        <w:pStyle w:val="Heading1"/>
        <w:rPr>
          <w:rFonts w:cs="Arial"/>
          <w:szCs w:val="22"/>
          <w:lang w:val="en-IN"/>
        </w:rPr>
      </w:pPr>
      <w:bookmarkStart w:id="0" w:name="_Toc96109070"/>
      <w:r w:rsidRPr="00A552DD">
        <w:rPr>
          <w:rFonts w:cs="Arial"/>
          <w:szCs w:val="22"/>
          <w:lang w:val="en-IN"/>
        </w:rPr>
        <w:lastRenderedPageBreak/>
        <w:t>Summary</w:t>
      </w:r>
      <w:bookmarkEnd w:id="0"/>
    </w:p>
    <w:p w:rsidR="00A552DD" w:rsidRPr="00A552DD" w:rsidRDefault="00A552DD" w:rsidP="00A552DD">
      <w:pPr>
        <w:rPr>
          <w:rFonts w:cs="Arial"/>
          <w:szCs w:val="22"/>
          <w:lang w:val="en-IN"/>
        </w:rPr>
      </w:pPr>
      <w:r w:rsidRPr="00A552DD">
        <w:rPr>
          <w:rFonts w:cs="Arial"/>
          <w:szCs w:val="22"/>
          <w:lang w:val="en-IN"/>
        </w:rPr>
        <w:t xml:space="preserve">The report is focused on teamwork where all the elements of teamwork in a collaborative, as well as the dysfunctional environment, will be discussed. The report has particularly focused on building teamwork skills in the organization for the success of a project, however, there was a given scenario of the well-established organization, which is Vodafone. Hence, ‘through the analysis of these factors, such as skills, team development models, the impact of the teamwork on the organizational success, and what are the barriers that have been caused and led to ineffective teamwork. All these points will be thoroughly concluded in the report and solutions has been discussed to avoid such issues. </w:t>
      </w:r>
      <w:bookmarkStart w:id="1" w:name="_GoBack"/>
      <w:bookmarkEnd w:id="1"/>
    </w:p>
    <w:p w:rsidR="00A552DD" w:rsidRPr="00A552DD" w:rsidRDefault="00A552DD" w:rsidP="00A552DD">
      <w:pPr>
        <w:ind w:left="100"/>
        <w:rPr>
          <w:rFonts w:eastAsia="Arial" w:cs="Arial"/>
          <w:b/>
          <w:szCs w:val="22"/>
          <w:lang w:eastAsia="en-GB"/>
        </w:rPr>
      </w:pPr>
    </w:p>
    <w:p w:rsidR="00A552DD" w:rsidRPr="00A552DD" w:rsidRDefault="00A552DD" w:rsidP="00A552DD">
      <w:pPr>
        <w:ind w:left="100"/>
        <w:rPr>
          <w:rFonts w:eastAsia="Arial" w:cs="Arial"/>
          <w:b/>
          <w:szCs w:val="22"/>
          <w:lang w:eastAsia="en-GB"/>
        </w:rPr>
      </w:pPr>
    </w:p>
    <w:p w:rsidR="00B51CDB" w:rsidRPr="00A552DD" w:rsidRDefault="00B51CDB" w:rsidP="00A552DD">
      <w:pPr>
        <w:jc w:val="center"/>
        <w:rPr>
          <w:rFonts w:cs="Arial"/>
          <w:szCs w:val="22"/>
          <w:lang w:val="en-IN"/>
        </w:rPr>
      </w:pPr>
      <w:r w:rsidRPr="00A552DD">
        <w:rPr>
          <w:rFonts w:cs="Arial"/>
          <w:szCs w:val="22"/>
          <w:lang w:val="en-IN"/>
        </w:rPr>
        <w:br w:type="page"/>
      </w:r>
    </w:p>
    <w:sdt>
      <w:sdtPr>
        <w:rPr>
          <w:rFonts w:ascii="Arial" w:eastAsiaTheme="minorEastAsia" w:hAnsi="Arial" w:cs="Arial"/>
          <w:color w:val="auto"/>
          <w:sz w:val="22"/>
          <w:szCs w:val="22"/>
          <w:lang w:eastAsia="zh-CN"/>
        </w:rPr>
        <w:id w:val="-1833746778"/>
        <w:docPartObj>
          <w:docPartGallery w:val="Table of Contents"/>
          <w:docPartUnique/>
        </w:docPartObj>
      </w:sdtPr>
      <w:sdtEndPr>
        <w:rPr>
          <w:b/>
          <w:bCs/>
          <w:noProof/>
        </w:rPr>
      </w:sdtEndPr>
      <w:sdtContent>
        <w:p w:rsidR="00B51CDB" w:rsidRPr="00A552DD" w:rsidRDefault="00B51CDB" w:rsidP="00A552DD">
          <w:pPr>
            <w:pStyle w:val="TOCHeading"/>
            <w:spacing w:line="360" w:lineRule="auto"/>
            <w:rPr>
              <w:rFonts w:ascii="Arial" w:hAnsi="Arial" w:cs="Arial"/>
              <w:b/>
              <w:color w:val="auto"/>
              <w:sz w:val="22"/>
              <w:szCs w:val="22"/>
            </w:rPr>
          </w:pPr>
          <w:r w:rsidRPr="00A552DD">
            <w:rPr>
              <w:rFonts w:ascii="Arial" w:hAnsi="Arial" w:cs="Arial"/>
              <w:b/>
              <w:color w:val="auto"/>
              <w:sz w:val="22"/>
              <w:szCs w:val="22"/>
            </w:rPr>
            <w:t>Table of Contents</w:t>
          </w:r>
        </w:p>
        <w:p w:rsidR="0016494D" w:rsidRDefault="00B51CDB">
          <w:pPr>
            <w:pStyle w:val="TOC1"/>
            <w:tabs>
              <w:tab w:val="right" w:leader="dot" w:pos="8296"/>
            </w:tabs>
            <w:rPr>
              <w:rFonts w:asciiTheme="minorHAnsi" w:hAnsiTheme="minorHAnsi"/>
              <w:noProof/>
              <w:szCs w:val="22"/>
              <w:lang w:eastAsia="en-US"/>
            </w:rPr>
          </w:pPr>
          <w:r w:rsidRPr="00A552DD">
            <w:rPr>
              <w:rFonts w:cs="Arial"/>
              <w:b/>
              <w:bCs/>
              <w:noProof/>
              <w:szCs w:val="22"/>
            </w:rPr>
            <w:fldChar w:fldCharType="begin"/>
          </w:r>
          <w:r w:rsidRPr="00A552DD">
            <w:rPr>
              <w:rFonts w:cs="Arial"/>
              <w:b/>
              <w:bCs/>
              <w:noProof/>
              <w:szCs w:val="22"/>
            </w:rPr>
            <w:instrText xml:space="preserve"> TOC \o "1-3" \h \z \u </w:instrText>
          </w:r>
          <w:r w:rsidRPr="00A552DD">
            <w:rPr>
              <w:rFonts w:cs="Arial"/>
              <w:b/>
              <w:bCs/>
              <w:noProof/>
              <w:szCs w:val="22"/>
            </w:rPr>
            <w:fldChar w:fldCharType="separate"/>
          </w:r>
          <w:hyperlink w:anchor="_Toc96109070" w:history="1">
            <w:r w:rsidR="0016494D" w:rsidRPr="00E11B83">
              <w:rPr>
                <w:rStyle w:val="Hyperlink"/>
                <w:rFonts w:cs="Arial"/>
                <w:noProof/>
                <w:lang w:val="en-IN"/>
              </w:rPr>
              <w:t>Summary</w:t>
            </w:r>
            <w:r w:rsidR="0016494D">
              <w:rPr>
                <w:noProof/>
                <w:webHidden/>
              </w:rPr>
              <w:tab/>
            </w:r>
            <w:r w:rsidR="0016494D">
              <w:rPr>
                <w:noProof/>
                <w:webHidden/>
              </w:rPr>
              <w:fldChar w:fldCharType="begin"/>
            </w:r>
            <w:r w:rsidR="0016494D">
              <w:rPr>
                <w:noProof/>
                <w:webHidden/>
              </w:rPr>
              <w:instrText xml:space="preserve"> PAGEREF _Toc96109070 \h </w:instrText>
            </w:r>
            <w:r w:rsidR="0016494D">
              <w:rPr>
                <w:noProof/>
                <w:webHidden/>
              </w:rPr>
            </w:r>
            <w:r w:rsidR="0016494D">
              <w:rPr>
                <w:noProof/>
                <w:webHidden/>
              </w:rPr>
              <w:fldChar w:fldCharType="separate"/>
            </w:r>
            <w:r w:rsidR="0016494D">
              <w:rPr>
                <w:noProof/>
                <w:webHidden/>
              </w:rPr>
              <w:t>1</w:t>
            </w:r>
            <w:r w:rsidR="0016494D">
              <w:rPr>
                <w:noProof/>
                <w:webHidden/>
              </w:rPr>
              <w:fldChar w:fldCharType="end"/>
            </w:r>
          </w:hyperlink>
        </w:p>
        <w:p w:rsidR="0016494D" w:rsidRDefault="0016494D">
          <w:pPr>
            <w:pStyle w:val="TOC1"/>
            <w:tabs>
              <w:tab w:val="right" w:leader="dot" w:pos="8296"/>
            </w:tabs>
            <w:rPr>
              <w:rFonts w:asciiTheme="minorHAnsi" w:hAnsiTheme="minorHAnsi"/>
              <w:noProof/>
              <w:szCs w:val="22"/>
              <w:lang w:eastAsia="en-US"/>
            </w:rPr>
          </w:pPr>
          <w:hyperlink w:anchor="_Toc96109071" w:history="1">
            <w:r w:rsidRPr="00E11B83">
              <w:rPr>
                <w:rStyle w:val="Hyperlink"/>
                <w:rFonts w:cs="Arial"/>
                <w:noProof/>
                <w:lang w:val="en-IN"/>
              </w:rPr>
              <w:t>Introduction</w:t>
            </w:r>
            <w:r>
              <w:rPr>
                <w:noProof/>
                <w:webHidden/>
              </w:rPr>
              <w:tab/>
            </w:r>
            <w:r>
              <w:rPr>
                <w:noProof/>
                <w:webHidden/>
              </w:rPr>
              <w:fldChar w:fldCharType="begin"/>
            </w:r>
            <w:r>
              <w:rPr>
                <w:noProof/>
                <w:webHidden/>
              </w:rPr>
              <w:instrText xml:space="preserve"> PAGEREF _Toc96109071 \h </w:instrText>
            </w:r>
            <w:r>
              <w:rPr>
                <w:noProof/>
                <w:webHidden/>
              </w:rPr>
            </w:r>
            <w:r>
              <w:rPr>
                <w:noProof/>
                <w:webHidden/>
              </w:rPr>
              <w:fldChar w:fldCharType="separate"/>
            </w:r>
            <w:r>
              <w:rPr>
                <w:noProof/>
                <w:webHidden/>
              </w:rPr>
              <w:t>3</w:t>
            </w:r>
            <w:r>
              <w:rPr>
                <w:noProof/>
                <w:webHidden/>
              </w:rPr>
              <w:fldChar w:fldCharType="end"/>
            </w:r>
          </w:hyperlink>
        </w:p>
        <w:p w:rsidR="0016494D" w:rsidRDefault="0016494D">
          <w:pPr>
            <w:pStyle w:val="TOC1"/>
            <w:tabs>
              <w:tab w:val="right" w:leader="dot" w:pos="8296"/>
            </w:tabs>
            <w:rPr>
              <w:rFonts w:asciiTheme="minorHAnsi" w:hAnsiTheme="minorHAnsi"/>
              <w:noProof/>
              <w:szCs w:val="22"/>
              <w:lang w:eastAsia="en-US"/>
            </w:rPr>
          </w:pPr>
          <w:hyperlink w:anchor="_Toc96109072" w:history="1">
            <w:r w:rsidRPr="00E11B83">
              <w:rPr>
                <w:rStyle w:val="Hyperlink"/>
                <w:rFonts w:cs="Arial"/>
                <w:noProof/>
                <w:lang w:val="en-IN"/>
              </w:rPr>
              <w:t>Overview- Team working</w:t>
            </w:r>
            <w:r>
              <w:rPr>
                <w:noProof/>
                <w:webHidden/>
              </w:rPr>
              <w:tab/>
            </w:r>
            <w:r>
              <w:rPr>
                <w:noProof/>
                <w:webHidden/>
              </w:rPr>
              <w:fldChar w:fldCharType="begin"/>
            </w:r>
            <w:r>
              <w:rPr>
                <w:noProof/>
                <w:webHidden/>
              </w:rPr>
              <w:instrText xml:space="preserve"> PAGEREF _Toc96109072 \h </w:instrText>
            </w:r>
            <w:r>
              <w:rPr>
                <w:noProof/>
                <w:webHidden/>
              </w:rPr>
            </w:r>
            <w:r>
              <w:rPr>
                <w:noProof/>
                <w:webHidden/>
              </w:rPr>
              <w:fldChar w:fldCharType="separate"/>
            </w:r>
            <w:r>
              <w:rPr>
                <w:noProof/>
                <w:webHidden/>
              </w:rPr>
              <w:t>4</w:t>
            </w:r>
            <w:r>
              <w:rPr>
                <w:noProof/>
                <w:webHidden/>
              </w:rPr>
              <w:fldChar w:fldCharType="end"/>
            </w:r>
          </w:hyperlink>
        </w:p>
        <w:p w:rsidR="0016494D" w:rsidRDefault="0016494D">
          <w:pPr>
            <w:pStyle w:val="TOC1"/>
            <w:tabs>
              <w:tab w:val="right" w:leader="dot" w:pos="8296"/>
            </w:tabs>
            <w:rPr>
              <w:rFonts w:asciiTheme="minorHAnsi" w:hAnsiTheme="minorHAnsi"/>
              <w:noProof/>
              <w:szCs w:val="22"/>
              <w:lang w:eastAsia="en-US"/>
            </w:rPr>
          </w:pPr>
          <w:hyperlink w:anchor="_Toc96109073" w:history="1">
            <w:r w:rsidRPr="00E11B83">
              <w:rPr>
                <w:rStyle w:val="Hyperlink"/>
                <w:rFonts w:cs="Arial"/>
                <w:noProof/>
                <w:lang w:val="en-IN"/>
              </w:rPr>
              <w:t>Effective team</w:t>
            </w:r>
            <w:r>
              <w:rPr>
                <w:noProof/>
                <w:webHidden/>
              </w:rPr>
              <w:tab/>
            </w:r>
            <w:r>
              <w:rPr>
                <w:noProof/>
                <w:webHidden/>
              </w:rPr>
              <w:fldChar w:fldCharType="begin"/>
            </w:r>
            <w:r>
              <w:rPr>
                <w:noProof/>
                <w:webHidden/>
              </w:rPr>
              <w:instrText xml:space="preserve"> PAGEREF _Toc96109073 \h </w:instrText>
            </w:r>
            <w:r>
              <w:rPr>
                <w:noProof/>
                <w:webHidden/>
              </w:rPr>
            </w:r>
            <w:r>
              <w:rPr>
                <w:noProof/>
                <w:webHidden/>
              </w:rPr>
              <w:fldChar w:fldCharType="separate"/>
            </w:r>
            <w:r>
              <w:rPr>
                <w:noProof/>
                <w:webHidden/>
              </w:rPr>
              <w:t>4</w:t>
            </w:r>
            <w:r>
              <w:rPr>
                <w:noProof/>
                <w:webHidden/>
              </w:rPr>
              <w:fldChar w:fldCharType="end"/>
            </w:r>
          </w:hyperlink>
        </w:p>
        <w:p w:rsidR="0016494D" w:rsidRDefault="0016494D">
          <w:pPr>
            <w:pStyle w:val="TOC2"/>
            <w:tabs>
              <w:tab w:val="right" w:leader="dot" w:pos="8296"/>
            </w:tabs>
            <w:ind w:left="440"/>
            <w:rPr>
              <w:rFonts w:asciiTheme="minorHAnsi" w:hAnsiTheme="minorHAnsi"/>
              <w:noProof/>
              <w:szCs w:val="22"/>
              <w:lang w:eastAsia="en-US"/>
            </w:rPr>
          </w:pPr>
          <w:hyperlink w:anchor="_Toc96109074" w:history="1">
            <w:r w:rsidRPr="00E11B83">
              <w:rPr>
                <w:rStyle w:val="Hyperlink"/>
                <w:rFonts w:cs="Arial"/>
                <w:noProof/>
                <w:lang w:val="en-IN"/>
              </w:rPr>
              <w:t>Qualities of an effective team</w:t>
            </w:r>
            <w:r>
              <w:rPr>
                <w:noProof/>
                <w:webHidden/>
              </w:rPr>
              <w:tab/>
            </w:r>
            <w:r>
              <w:rPr>
                <w:noProof/>
                <w:webHidden/>
              </w:rPr>
              <w:fldChar w:fldCharType="begin"/>
            </w:r>
            <w:r>
              <w:rPr>
                <w:noProof/>
                <w:webHidden/>
              </w:rPr>
              <w:instrText xml:space="preserve"> PAGEREF _Toc96109074 \h </w:instrText>
            </w:r>
            <w:r>
              <w:rPr>
                <w:noProof/>
                <w:webHidden/>
              </w:rPr>
            </w:r>
            <w:r>
              <w:rPr>
                <w:noProof/>
                <w:webHidden/>
              </w:rPr>
              <w:fldChar w:fldCharType="separate"/>
            </w:r>
            <w:r>
              <w:rPr>
                <w:noProof/>
                <w:webHidden/>
              </w:rPr>
              <w:t>4</w:t>
            </w:r>
            <w:r>
              <w:rPr>
                <w:noProof/>
                <w:webHidden/>
              </w:rPr>
              <w:fldChar w:fldCharType="end"/>
            </w:r>
          </w:hyperlink>
        </w:p>
        <w:p w:rsidR="0016494D" w:rsidRDefault="0016494D">
          <w:pPr>
            <w:pStyle w:val="TOC1"/>
            <w:tabs>
              <w:tab w:val="right" w:leader="dot" w:pos="8296"/>
            </w:tabs>
            <w:rPr>
              <w:rFonts w:asciiTheme="minorHAnsi" w:hAnsiTheme="minorHAnsi"/>
              <w:noProof/>
              <w:szCs w:val="22"/>
              <w:lang w:eastAsia="en-US"/>
            </w:rPr>
          </w:pPr>
          <w:hyperlink w:anchor="_Toc96109075" w:history="1">
            <w:r w:rsidRPr="00E11B83">
              <w:rPr>
                <w:rStyle w:val="Hyperlink"/>
                <w:rFonts w:cs="Arial"/>
                <w:noProof/>
                <w:lang w:val="en-IN"/>
              </w:rPr>
              <w:t>Team development model</w:t>
            </w:r>
            <w:r>
              <w:rPr>
                <w:noProof/>
                <w:webHidden/>
              </w:rPr>
              <w:tab/>
            </w:r>
            <w:r>
              <w:rPr>
                <w:noProof/>
                <w:webHidden/>
              </w:rPr>
              <w:fldChar w:fldCharType="begin"/>
            </w:r>
            <w:r>
              <w:rPr>
                <w:noProof/>
                <w:webHidden/>
              </w:rPr>
              <w:instrText xml:space="preserve"> PAGEREF _Toc96109075 \h </w:instrText>
            </w:r>
            <w:r>
              <w:rPr>
                <w:noProof/>
                <w:webHidden/>
              </w:rPr>
            </w:r>
            <w:r>
              <w:rPr>
                <w:noProof/>
                <w:webHidden/>
              </w:rPr>
              <w:fldChar w:fldCharType="separate"/>
            </w:r>
            <w:r>
              <w:rPr>
                <w:noProof/>
                <w:webHidden/>
              </w:rPr>
              <w:t>5</w:t>
            </w:r>
            <w:r>
              <w:rPr>
                <w:noProof/>
                <w:webHidden/>
              </w:rPr>
              <w:fldChar w:fldCharType="end"/>
            </w:r>
          </w:hyperlink>
        </w:p>
        <w:p w:rsidR="0016494D" w:rsidRDefault="0016494D">
          <w:pPr>
            <w:pStyle w:val="TOC2"/>
            <w:tabs>
              <w:tab w:val="right" w:leader="dot" w:pos="8296"/>
            </w:tabs>
            <w:ind w:left="440"/>
            <w:rPr>
              <w:rFonts w:asciiTheme="minorHAnsi" w:hAnsiTheme="minorHAnsi"/>
              <w:noProof/>
              <w:szCs w:val="22"/>
              <w:lang w:eastAsia="en-US"/>
            </w:rPr>
          </w:pPr>
          <w:hyperlink w:anchor="_Toc96109076" w:history="1">
            <w:r w:rsidRPr="00E11B83">
              <w:rPr>
                <w:rStyle w:val="Hyperlink"/>
                <w:rFonts w:cs="Arial"/>
                <w:noProof/>
                <w:kern w:val="44"/>
                <w:lang w:val="en-IN"/>
              </w:rPr>
              <w:t>Roles of an effective team</w:t>
            </w:r>
            <w:r>
              <w:rPr>
                <w:noProof/>
                <w:webHidden/>
              </w:rPr>
              <w:tab/>
            </w:r>
            <w:r>
              <w:rPr>
                <w:noProof/>
                <w:webHidden/>
              </w:rPr>
              <w:fldChar w:fldCharType="begin"/>
            </w:r>
            <w:r>
              <w:rPr>
                <w:noProof/>
                <w:webHidden/>
              </w:rPr>
              <w:instrText xml:space="preserve"> PAGEREF _Toc96109076 \h </w:instrText>
            </w:r>
            <w:r>
              <w:rPr>
                <w:noProof/>
                <w:webHidden/>
              </w:rPr>
            </w:r>
            <w:r>
              <w:rPr>
                <w:noProof/>
                <w:webHidden/>
              </w:rPr>
              <w:fldChar w:fldCharType="separate"/>
            </w:r>
            <w:r>
              <w:rPr>
                <w:noProof/>
                <w:webHidden/>
              </w:rPr>
              <w:t>8</w:t>
            </w:r>
            <w:r>
              <w:rPr>
                <w:noProof/>
                <w:webHidden/>
              </w:rPr>
              <w:fldChar w:fldCharType="end"/>
            </w:r>
          </w:hyperlink>
        </w:p>
        <w:p w:rsidR="0016494D" w:rsidRDefault="0016494D">
          <w:pPr>
            <w:pStyle w:val="TOC1"/>
            <w:tabs>
              <w:tab w:val="right" w:leader="dot" w:pos="8296"/>
            </w:tabs>
            <w:rPr>
              <w:rFonts w:asciiTheme="minorHAnsi" w:hAnsiTheme="minorHAnsi"/>
              <w:noProof/>
              <w:szCs w:val="22"/>
              <w:lang w:eastAsia="en-US"/>
            </w:rPr>
          </w:pPr>
          <w:hyperlink w:anchor="_Toc96109077" w:history="1">
            <w:r w:rsidRPr="00E11B83">
              <w:rPr>
                <w:rStyle w:val="Hyperlink"/>
                <w:rFonts w:cs="Arial"/>
                <w:noProof/>
                <w:lang w:val="en-IN"/>
              </w:rPr>
              <w:t>Effective teamwork- Advantages and Impact</w:t>
            </w:r>
            <w:r>
              <w:rPr>
                <w:noProof/>
                <w:webHidden/>
              </w:rPr>
              <w:tab/>
            </w:r>
            <w:r>
              <w:rPr>
                <w:noProof/>
                <w:webHidden/>
              </w:rPr>
              <w:fldChar w:fldCharType="begin"/>
            </w:r>
            <w:r>
              <w:rPr>
                <w:noProof/>
                <w:webHidden/>
              </w:rPr>
              <w:instrText xml:space="preserve"> PAGEREF _Toc96109077 \h </w:instrText>
            </w:r>
            <w:r>
              <w:rPr>
                <w:noProof/>
                <w:webHidden/>
              </w:rPr>
            </w:r>
            <w:r>
              <w:rPr>
                <w:noProof/>
                <w:webHidden/>
              </w:rPr>
              <w:fldChar w:fldCharType="separate"/>
            </w:r>
            <w:r>
              <w:rPr>
                <w:noProof/>
                <w:webHidden/>
              </w:rPr>
              <w:t>9</w:t>
            </w:r>
            <w:r>
              <w:rPr>
                <w:noProof/>
                <w:webHidden/>
              </w:rPr>
              <w:fldChar w:fldCharType="end"/>
            </w:r>
          </w:hyperlink>
        </w:p>
        <w:p w:rsidR="0016494D" w:rsidRDefault="0016494D">
          <w:pPr>
            <w:pStyle w:val="TOC2"/>
            <w:tabs>
              <w:tab w:val="right" w:leader="dot" w:pos="8296"/>
            </w:tabs>
            <w:ind w:left="440"/>
            <w:rPr>
              <w:rFonts w:asciiTheme="minorHAnsi" w:hAnsiTheme="minorHAnsi"/>
              <w:noProof/>
              <w:szCs w:val="22"/>
              <w:lang w:eastAsia="en-US"/>
            </w:rPr>
          </w:pPr>
          <w:hyperlink w:anchor="_Toc96109078" w:history="1">
            <w:r w:rsidRPr="00E11B83">
              <w:rPr>
                <w:rStyle w:val="Hyperlink"/>
                <w:rFonts w:cs="Arial"/>
                <w:noProof/>
                <w:lang w:val="en-IN"/>
              </w:rPr>
              <w:t>Impact of Ineffective team working</w:t>
            </w:r>
            <w:r>
              <w:rPr>
                <w:noProof/>
                <w:webHidden/>
              </w:rPr>
              <w:tab/>
            </w:r>
            <w:r>
              <w:rPr>
                <w:noProof/>
                <w:webHidden/>
              </w:rPr>
              <w:fldChar w:fldCharType="begin"/>
            </w:r>
            <w:r>
              <w:rPr>
                <w:noProof/>
                <w:webHidden/>
              </w:rPr>
              <w:instrText xml:space="preserve"> PAGEREF _Toc96109078 \h </w:instrText>
            </w:r>
            <w:r>
              <w:rPr>
                <w:noProof/>
                <w:webHidden/>
              </w:rPr>
            </w:r>
            <w:r>
              <w:rPr>
                <w:noProof/>
                <w:webHidden/>
              </w:rPr>
              <w:fldChar w:fldCharType="separate"/>
            </w:r>
            <w:r>
              <w:rPr>
                <w:noProof/>
                <w:webHidden/>
              </w:rPr>
              <w:t>10</w:t>
            </w:r>
            <w:r>
              <w:rPr>
                <w:noProof/>
                <w:webHidden/>
              </w:rPr>
              <w:fldChar w:fldCharType="end"/>
            </w:r>
          </w:hyperlink>
        </w:p>
        <w:p w:rsidR="0016494D" w:rsidRDefault="0016494D">
          <w:pPr>
            <w:pStyle w:val="TOC1"/>
            <w:tabs>
              <w:tab w:val="right" w:leader="dot" w:pos="8296"/>
            </w:tabs>
            <w:rPr>
              <w:rFonts w:asciiTheme="minorHAnsi" w:hAnsiTheme="minorHAnsi"/>
              <w:noProof/>
              <w:szCs w:val="22"/>
              <w:lang w:eastAsia="en-US"/>
            </w:rPr>
          </w:pPr>
          <w:hyperlink w:anchor="_Toc96109079" w:history="1">
            <w:r w:rsidRPr="00E11B83">
              <w:rPr>
                <w:rStyle w:val="Hyperlink"/>
                <w:rFonts w:cs="Arial"/>
                <w:noProof/>
                <w:lang w:val="en-IN"/>
              </w:rPr>
              <w:t>Identified Barriers</w:t>
            </w:r>
            <w:r>
              <w:rPr>
                <w:noProof/>
                <w:webHidden/>
              </w:rPr>
              <w:tab/>
            </w:r>
            <w:r>
              <w:rPr>
                <w:noProof/>
                <w:webHidden/>
              </w:rPr>
              <w:fldChar w:fldCharType="begin"/>
            </w:r>
            <w:r>
              <w:rPr>
                <w:noProof/>
                <w:webHidden/>
              </w:rPr>
              <w:instrText xml:space="preserve"> PAGEREF _Toc96109079 \h </w:instrText>
            </w:r>
            <w:r>
              <w:rPr>
                <w:noProof/>
                <w:webHidden/>
              </w:rPr>
            </w:r>
            <w:r>
              <w:rPr>
                <w:noProof/>
                <w:webHidden/>
              </w:rPr>
              <w:fldChar w:fldCharType="separate"/>
            </w:r>
            <w:r>
              <w:rPr>
                <w:noProof/>
                <w:webHidden/>
              </w:rPr>
              <w:t>11</w:t>
            </w:r>
            <w:r>
              <w:rPr>
                <w:noProof/>
                <w:webHidden/>
              </w:rPr>
              <w:fldChar w:fldCharType="end"/>
            </w:r>
          </w:hyperlink>
        </w:p>
        <w:p w:rsidR="0016494D" w:rsidRDefault="0016494D">
          <w:pPr>
            <w:pStyle w:val="TOC1"/>
            <w:tabs>
              <w:tab w:val="right" w:leader="dot" w:pos="8296"/>
            </w:tabs>
            <w:rPr>
              <w:rFonts w:asciiTheme="minorHAnsi" w:hAnsiTheme="minorHAnsi"/>
              <w:noProof/>
              <w:szCs w:val="22"/>
              <w:lang w:eastAsia="en-US"/>
            </w:rPr>
          </w:pPr>
          <w:hyperlink w:anchor="_Toc96109080" w:history="1">
            <w:r w:rsidRPr="00E11B83">
              <w:rPr>
                <w:rStyle w:val="Hyperlink"/>
                <w:rFonts w:cs="Arial"/>
                <w:noProof/>
                <w:lang w:val="en-IN"/>
              </w:rPr>
              <w:t>Conclusion and Recommendations</w:t>
            </w:r>
            <w:r>
              <w:rPr>
                <w:noProof/>
                <w:webHidden/>
              </w:rPr>
              <w:tab/>
            </w:r>
            <w:r>
              <w:rPr>
                <w:noProof/>
                <w:webHidden/>
              </w:rPr>
              <w:fldChar w:fldCharType="begin"/>
            </w:r>
            <w:r>
              <w:rPr>
                <w:noProof/>
                <w:webHidden/>
              </w:rPr>
              <w:instrText xml:space="preserve"> PAGEREF _Toc96109080 \h </w:instrText>
            </w:r>
            <w:r>
              <w:rPr>
                <w:noProof/>
                <w:webHidden/>
              </w:rPr>
            </w:r>
            <w:r>
              <w:rPr>
                <w:noProof/>
                <w:webHidden/>
              </w:rPr>
              <w:fldChar w:fldCharType="separate"/>
            </w:r>
            <w:r>
              <w:rPr>
                <w:noProof/>
                <w:webHidden/>
              </w:rPr>
              <w:t>12</w:t>
            </w:r>
            <w:r>
              <w:rPr>
                <w:noProof/>
                <w:webHidden/>
              </w:rPr>
              <w:fldChar w:fldCharType="end"/>
            </w:r>
          </w:hyperlink>
        </w:p>
        <w:p w:rsidR="0016494D" w:rsidRDefault="0016494D">
          <w:pPr>
            <w:pStyle w:val="TOC1"/>
            <w:tabs>
              <w:tab w:val="right" w:leader="dot" w:pos="8296"/>
            </w:tabs>
            <w:rPr>
              <w:rFonts w:asciiTheme="minorHAnsi" w:hAnsiTheme="minorHAnsi"/>
              <w:noProof/>
              <w:szCs w:val="22"/>
              <w:lang w:eastAsia="en-US"/>
            </w:rPr>
          </w:pPr>
          <w:hyperlink w:anchor="_Toc96109081" w:history="1">
            <w:r w:rsidRPr="00E11B83">
              <w:rPr>
                <w:rStyle w:val="Hyperlink"/>
                <w:rFonts w:cs="Arial"/>
                <w:noProof/>
                <w:lang w:val="en-IN"/>
              </w:rPr>
              <w:t>References</w:t>
            </w:r>
            <w:r>
              <w:rPr>
                <w:noProof/>
                <w:webHidden/>
              </w:rPr>
              <w:tab/>
            </w:r>
            <w:r>
              <w:rPr>
                <w:noProof/>
                <w:webHidden/>
              </w:rPr>
              <w:fldChar w:fldCharType="begin"/>
            </w:r>
            <w:r>
              <w:rPr>
                <w:noProof/>
                <w:webHidden/>
              </w:rPr>
              <w:instrText xml:space="preserve"> PAGEREF _Toc96109081 \h </w:instrText>
            </w:r>
            <w:r>
              <w:rPr>
                <w:noProof/>
                <w:webHidden/>
              </w:rPr>
            </w:r>
            <w:r>
              <w:rPr>
                <w:noProof/>
                <w:webHidden/>
              </w:rPr>
              <w:fldChar w:fldCharType="separate"/>
            </w:r>
            <w:r>
              <w:rPr>
                <w:noProof/>
                <w:webHidden/>
              </w:rPr>
              <w:t>13</w:t>
            </w:r>
            <w:r>
              <w:rPr>
                <w:noProof/>
                <w:webHidden/>
              </w:rPr>
              <w:fldChar w:fldCharType="end"/>
            </w:r>
          </w:hyperlink>
        </w:p>
        <w:p w:rsidR="00B51CDB" w:rsidRPr="00A552DD" w:rsidRDefault="00B51CDB" w:rsidP="00A552DD">
          <w:pPr>
            <w:rPr>
              <w:rFonts w:cs="Arial"/>
              <w:szCs w:val="22"/>
            </w:rPr>
          </w:pPr>
          <w:r w:rsidRPr="00A552DD">
            <w:rPr>
              <w:rFonts w:cs="Arial"/>
              <w:b/>
              <w:bCs/>
              <w:noProof/>
              <w:szCs w:val="22"/>
            </w:rPr>
            <w:fldChar w:fldCharType="end"/>
          </w:r>
        </w:p>
      </w:sdtContent>
    </w:sdt>
    <w:p w:rsidR="00B51CDB" w:rsidRPr="00A552DD" w:rsidRDefault="00B51CDB" w:rsidP="00A552DD">
      <w:pPr>
        <w:jc w:val="left"/>
        <w:rPr>
          <w:rFonts w:cs="Arial"/>
          <w:b/>
          <w:szCs w:val="22"/>
          <w:lang w:val="en-IN"/>
        </w:rPr>
      </w:pPr>
      <w:r w:rsidRPr="00A552DD">
        <w:rPr>
          <w:rFonts w:cs="Arial"/>
          <w:b/>
          <w:szCs w:val="22"/>
          <w:lang w:val="en-IN"/>
        </w:rPr>
        <w:t>Table of figures</w:t>
      </w:r>
    </w:p>
    <w:p w:rsidR="00EE6598" w:rsidRDefault="00B51CDB" w:rsidP="00EE6598">
      <w:pPr>
        <w:pStyle w:val="TableofFigures"/>
        <w:tabs>
          <w:tab w:val="right" w:leader="dot" w:pos="8296"/>
        </w:tabs>
        <w:ind w:leftChars="0" w:left="440" w:hanging="440"/>
        <w:rPr>
          <w:rFonts w:asciiTheme="minorHAnsi" w:hAnsiTheme="minorHAnsi"/>
          <w:noProof/>
          <w:szCs w:val="22"/>
          <w:lang w:eastAsia="en-US"/>
        </w:rPr>
      </w:pPr>
      <w:r w:rsidRPr="00A552DD">
        <w:rPr>
          <w:rFonts w:cs="Arial"/>
          <w:szCs w:val="22"/>
          <w:lang w:val="en-IN"/>
        </w:rPr>
        <w:fldChar w:fldCharType="begin"/>
      </w:r>
      <w:r w:rsidRPr="00A552DD">
        <w:rPr>
          <w:rFonts w:cs="Arial"/>
          <w:szCs w:val="22"/>
          <w:lang w:val="en-IN"/>
        </w:rPr>
        <w:instrText xml:space="preserve"> TOC \h \z \c "Figure" </w:instrText>
      </w:r>
      <w:r w:rsidRPr="00A552DD">
        <w:rPr>
          <w:rFonts w:cs="Arial"/>
          <w:szCs w:val="22"/>
          <w:lang w:val="en-IN"/>
        </w:rPr>
        <w:fldChar w:fldCharType="separate"/>
      </w:r>
      <w:hyperlink w:anchor="_Toc96108690" w:history="1">
        <w:r w:rsidR="00EE6598" w:rsidRPr="00F6398B">
          <w:rPr>
            <w:rStyle w:val="Hyperlink"/>
            <w:noProof/>
          </w:rPr>
          <w:t>Figure 1</w:t>
        </w:r>
        <w:r w:rsidR="00EE6598" w:rsidRPr="00F6398B">
          <w:rPr>
            <w:rStyle w:val="Hyperlink"/>
            <w:noProof/>
            <w:lang w:val="en-IN"/>
          </w:rPr>
          <w:t>: Team building</w:t>
        </w:r>
        <w:r w:rsidR="00EE6598">
          <w:rPr>
            <w:noProof/>
            <w:webHidden/>
          </w:rPr>
          <w:tab/>
        </w:r>
        <w:r w:rsidR="00EE6598">
          <w:rPr>
            <w:noProof/>
            <w:webHidden/>
          </w:rPr>
          <w:fldChar w:fldCharType="begin"/>
        </w:r>
        <w:r w:rsidR="00EE6598">
          <w:rPr>
            <w:noProof/>
            <w:webHidden/>
          </w:rPr>
          <w:instrText xml:space="preserve"> PAGEREF _Toc96108690 \h </w:instrText>
        </w:r>
        <w:r w:rsidR="00EE6598">
          <w:rPr>
            <w:noProof/>
            <w:webHidden/>
          </w:rPr>
        </w:r>
        <w:r w:rsidR="00EE6598">
          <w:rPr>
            <w:noProof/>
            <w:webHidden/>
          </w:rPr>
          <w:fldChar w:fldCharType="separate"/>
        </w:r>
        <w:r w:rsidR="0016494D">
          <w:rPr>
            <w:noProof/>
            <w:webHidden/>
          </w:rPr>
          <w:t>4</w:t>
        </w:r>
        <w:r w:rsidR="00EE6598">
          <w:rPr>
            <w:noProof/>
            <w:webHidden/>
          </w:rPr>
          <w:fldChar w:fldCharType="end"/>
        </w:r>
      </w:hyperlink>
    </w:p>
    <w:p w:rsidR="00EE6598" w:rsidRDefault="00EE6598" w:rsidP="00EE6598">
      <w:pPr>
        <w:pStyle w:val="TableofFigures"/>
        <w:tabs>
          <w:tab w:val="right" w:leader="dot" w:pos="8296"/>
        </w:tabs>
        <w:ind w:leftChars="0" w:left="440" w:hanging="440"/>
        <w:rPr>
          <w:rFonts w:asciiTheme="minorHAnsi" w:hAnsiTheme="minorHAnsi"/>
          <w:noProof/>
          <w:szCs w:val="22"/>
          <w:lang w:eastAsia="en-US"/>
        </w:rPr>
      </w:pPr>
      <w:hyperlink w:anchor="_Toc96108691" w:history="1">
        <w:r w:rsidRPr="00F6398B">
          <w:rPr>
            <w:rStyle w:val="Hyperlink"/>
            <w:noProof/>
          </w:rPr>
          <w:t>Figure 2</w:t>
        </w:r>
        <w:r w:rsidRPr="00F6398B">
          <w:rPr>
            <w:rStyle w:val="Hyperlink"/>
            <w:noProof/>
            <w:lang w:val="en-IN"/>
          </w:rPr>
          <w:t>: Effective team qualities</w:t>
        </w:r>
        <w:r>
          <w:rPr>
            <w:noProof/>
            <w:webHidden/>
          </w:rPr>
          <w:tab/>
        </w:r>
        <w:r>
          <w:rPr>
            <w:noProof/>
            <w:webHidden/>
          </w:rPr>
          <w:fldChar w:fldCharType="begin"/>
        </w:r>
        <w:r>
          <w:rPr>
            <w:noProof/>
            <w:webHidden/>
          </w:rPr>
          <w:instrText xml:space="preserve"> PAGEREF _Toc96108691 \h </w:instrText>
        </w:r>
        <w:r>
          <w:rPr>
            <w:noProof/>
            <w:webHidden/>
          </w:rPr>
        </w:r>
        <w:r>
          <w:rPr>
            <w:noProof/>
            <w:webHidden/>
          </w:rPr>
          <w:fldChar w:fldCharType="separate"/>
        </w:r>
        <w:r w:rsidR="0016494D">
          <w:rPr>
            <w:noProof/>
            <w:webHidden/>
          </w:rPr>
          <w:t>5</w:t>
        </w:r>
        <w:r>
          <w:rPr>
            <w:noProof/>
            <w:webHidden/>
          </w:rPr>
          <w:fldChar w:fldCharType="end"/>
        </w:r>
      </w:hyperlink>
    </w:p>
    <w:p w:rsidR="00EE6598" w:rsidRDefault="00EE6598" w:rsidP="00EE6598">
      <w:pPr>
        <w:pStyle w:val="TableofFigures"/>
        <w:tabs>
          <w:tab w:val="right" w:leader="dot" w:pos="8296"/>
        </w:tabs>
        <w:ind w:leftChars="0" w:left="440" w:hanging="440"/>
        <w:rPr>
          <w:rFonts w:asciiTheme="minorHAnsi" w:hAnsiTheme="minorHAnsi"/>
          <w:noProof/>
          <w:szCs w:val="22"/>
          <w:lang w:eastAsia="en-US"/>
        </w:rPr>
      </w:pPr>
      <w:hyperlink w:anchor="_Toc96108692" w:history="1">
        <w:r w:rsidRPr="00F6398B">
          <w:rPr>
            <w:rStyle w:val="Hyperlink"/>
            <w:noProof/>
          </w:rPr>
          <w:t>Figure 3</w:t>
        </w:r>
        <w:r w:rsidRPr="00F6398B">
          <w:rPr>
            <w:rStyle w:val="Hyperlink"/>
            <w:noProof/>
            <w:lang w:val="en-IN"/>
          </w:rPr>
          <w:t>: Tuckman's model stage</w:t>
        </w:r>
        <w:r w:rsidRPr="00F6398B">
          <w:rPr>
            <w:rStyle w:val="Hyperlink"/>
            <w:bCs/>
            <w:noProof/>
            <w:lang w:val="en-IN"/>
          </w:rPr>
          <w:t>s</w:t>
        </w:r>
        <w:r>
          <w:rPr>
            <w:noProof/>
            <w:webHidden/>
          </w:rPr>
          <w:tab/>
        </w:r>
        <w:r>
          <w:rPr>
            <w:noProof/>
            <w:webHidden/>
          </w:rPr>
          <w:fldChar w:fldCharType="begin"/>
        </w:r>
        <w:r>
          <w:rPr>
            <w:noProof/>
            <w:webHidden/>
          </w:rPr>
          <w:instrText xml:space="preserve"> PAGEREF _Toc96108692 \h </w:instrText>
        </w:r>
        <w:r>
          <w:rPr>
            <w:noProof/>
            <w:webHidden/>
          </w:rPr>
        </w:r>
        <w:r>
          <w:rPr>
            <w:noProof/>
            <w:webHidden/>
          </w:rPr>
          <w:fldChar w:fldCharType="separate"/>
        </w:r>
        <w:r w:rsidR="0016494D">
          <w:rPr>
            <w:noProof/>
            <w:webHidden/>
          </w:rPr>
          <w:t>6</w:t>
        </w:r>
        <w:r>
          <w:rPr>
            <w:noProof/>
            <w:webHidden/>
          </w:rPr>
          <w:fldChar w:fldCharType="end"/>
        </w:r>
      </w:hyperlink>
    </w:p>
    <w:p w:rsidR="00EE6598" w:rsidRDefault="00EE6598" w:rsidP="00EE6598">
      <w:pPr>
        <w:pStyle w:val="TableofFigures"/>
        <w:tabs>
          <w:tab w:val="right" w:leader="dot" w:pos="8296"/>
        </w:tabs>
        <w:ind w:leftChars="0" w:left="440" w:hanging="440"/>
        <w:rPr>
          <w:rFonts w:asciiTheme="minorHAnsi" w:hAnsiTheme="minorHAnsi"/>
          <w:noProof/>
          <w:szCs w:val="22"/>
          <w:lang w:eastAsia="en-US"/>
        </w:rPr>
      </w:pPr>
      <w:hyperlink w:anchor="_Toc96108693" w:history="1">
        <w:r w:rsidRPr="00F6398B">
          <w:rPr>
            <w:rStyle w:val="Hyperlink"/>
            <w:noProof/>
          </w:rPr>
          <w:t>Figure 4</w:t>
        </w:r>
        <w:r w:rsidRPr="00F6398B">
          <w:rPr>
            <w:rStyle w:val="Hyperlink"/>
            <w:noProof/>
            <w:lang w:val="en-IN"/>
          </w:rPr>
          <w:t>: Rocket model</w:t>
        </w:r>
        <w:r>
          <w:rPr>
            <w:noProof/>
            <w:webHidden/>
          </w:rPr>
          <w:tab/>
        </w:r>
        <w:r>
          <w:rPr>
            <w:noProof/>
            <w:webHidden/>
          </w:rPr>
          <w:fldChar w:fldCharType="begin"/>
        </w:r>
        <w:r>
          <w:rPr>
            <w:noProof/>
            <w:webHidden/>
          </w:rPr>
          <w:instrText xml:space="preserve"> PAGEREF _Toc96108693 \h </w:instrText>
        </w:r>
        <w:r>
          <w:rPr>
            <w:noProof/>
            <w:webHidden/>
          </w:rPr>
        </w:r>
        <w:r>
          <w:rPr>
            <w:noProof/>
            <w:webHidden/>
          </w:rPr>
          <w:fldChar w:fldCharType="separate"/>
        </w:r>
        <w:r w:rsidR="0016494D">
          <w:rPr>
            <w:noProof/>
            <w:webHidden/>
          </w:rPr>
          <w:t>7</w:t>
        </w:r>
        <w:r>
          <w:rPr>
            <w:noProof/>
            <w:webHidden/>
          </w:rPr>
          <w:fldChar w:fldCharType="end"/>
        </w:r>
      </w:hyperlink>
    </w:p>
    <w:p w:rsidR="00EE6598" w:rsidRDefault="00EE6598" w:rsidP="00EE6598">
      <w:pPr>
        <w:pStyle w:val="TableofFigures"/>
        <w:tabs>
          <w:tab w:val="right" w:leader="dot" w:pos="8296"/>
        </w:tabs>
        <w:ind w:leftChars="0" w:left="440" w:hanging="440"/>
        <w:rPr>
          <w:rFonts w:asciiTheme="minorHAnsi" w:hAnsiTheme="minorHAnsi"/>
          <w:noProof/>
          <w:szCs w:val="22"/>
          <w:lang w:eastAsia="en-US"/>
        </w:rPr>
      </w:pPr>
      <w:hyperlink w:anchor="_Toc96108694" w:history="1">
        <w:r w:rsidRPr="00F6398B">
          <w:rPr>
            <w:rStyle w:val="Hyperlink"/>
            <w:noProof/>
          </w:rPr>
          <w:t>Figure 5: Roles in teamwork</w:t>
        </w:r>
        <w:r>
          <w:rPr>
            <w:noProof/>
            <w:webHidden/>
          </w:rPr>
          <w:tab/>
        </w:r>
        <w:r>
          <w:rPr>
            <w:noProof/>
            <w:webHidden/>
          </w:rPr>
          <w:fldChar w:fldCharType="begin"/>
        </w:r>
        <w:r>
          <w:rPr>
            <w:noProof/>
            <w:webHidden/>
          </w:rPr>
          <w:instrText xml:space="preserve"> PAGEREF _Toc96108694 \h </w:instrText>
        </w:r>
        <w:r>
          <w:rPr>
            <w:noProof/>
            <w:webHidden/>
          </w:rPr>
        </w:r>
        <w:r>
          <w:rPr>
            <w:noProof/>
            <w:webHidden/>
          </w:rPr>
          <w:fldChar w:fldCharType="separate"/>
        </w:r>
        <w:r w:rsidR="0016494D">
          <w:rPr>
            <w:noProof/>
            <w:webHidden/>
          </w:rPr>
          <w:t>9</w:t>
        </w:r>
        <w:r>
          <w:rPr>
            <w:noProof/>
            <w:webHidden/>
          </w:rPr>
          <w:fldChar w:fldCharType="end"/>
        </w:r>
      </w:hyperlink>
    </w:p>
    <w:p w:rsidR="00EE6598" w:rsidRDefault="00EE6598" w:rsidP="00EE6598">
      <w:pPr>
        <w:pStyle w:val="TableofFigures"/>
        <w:tabs>
          <w:tab w:val="right" w:leader="dot" w:pos="8296"/>
        </w:tabs>
        <w:ind w:leftChars="0" w:left="440" w:hanging="440"/>
        <w:rPr>
          <w:rFonts w:asciiTheme="minorHAnsi" w:hAnsiTheme="minorHAnsi"/>
          <w:noProof/>
          <w:szCs w:val="22"/>
          <w:lang w:eastAsia="en-US"/>
        </w:rPr>
      </w:pPr>
      <w:hyperlink w:anchor="_Toc96108695" w:history="1">
        <w:r w:rsidRPr="00F6398B">
          <w:rPr>
            <w:rStyle w:val="Hyperlink"/>
            <w:noProof/>
          </w:rPr>
          <w:t>Figure 6</w:t>
        </w:r>
        <w:r w:rsidRPr="00F6398B">
          <w:rPr>
            <w:rStyle w:val="Hyperlink"/>
            <w:noProof/>
            <w:lang w:val="en-IN"/>
          </w:rPr>
          <w:t>: Teamwork advantages</w:t>
        </w:r>
        <w:r>
          <w:rPr>
            <w:noProof/>
            <w:webHidden/>
          </w:rPr>
          <w:tab/>
        </w:r>
        <w:r>
          <w:rPr>
            <w:noProof/>
            <w:webHidden/>
          </w:rPr>
          <w:fldChar w:fldCharType="begin"/>
        </w:r>
        <w:r>
          <w:rPr>
            <w:noProof/>
            <w:webHidden/>
          </w:rPr>
          <w:instrText xml:space="preserve"> PAGEREF _Toc96108695 \h </w:instrText>
        </w:r>
        <w:r>
          <w:rPr>
            <w:noProof/>
            <w:webHidden/>
          </w:rPr>
        </w:r>
        <w:r>
          <w:rPr>
            <w:noProof/>
            <w:webHidden/>
          </w:rPr>
          <w:fldChar w:fldCharType="separate"/>
        </w:r>
        <w:r w:rsidR="0016494D">
          <w:rPr>
            <w:noProof/>
            <w:webHidden/>
          </w:rPr>
          <w:t>10</w:t>
        </w:r>
        <w:r>
          <w:rPr>
            <w:noProof/>
            <w:webHidden/>
          </w:rPr>
          <w:fldChar w:fldCharType="end"/>
        </w:r>
      </w:hyperlink>
    </w:p>
    <w:p w:rsidR="00EE6598" w:rsidRDefault="00EE6598" w:rsidP="00EE6598">
      <w:pPr>
        <w:pStyle w:val="TableofFigures"/>
        <w:tabs>
          <w:tab w:val="right" w:leader="dot" w:pos="8296"/>
        </w:tabs>
        <w:ind w:leftChars="0" w:left="440" w:hanging="440"/>
        <w:rPr>
          <w:rFonts w:asciiTheme="minorHAnsi" w:hAnsiTheme="minorHAnsi"/>
          <w:noProof/>
          <w:szCs w:val="22"/>
          <w:lang w:eastAsia="en-US"/>
        </w:rPr>
      </w:pPr>
      <w:hyperlink w:anchor="_Toc96108696" w:history="1">
        <w:r w:rsidRPr="00F6398B">
          <w:rPr>
            <w:rStyle w:val="Hyperlink"/>
            <w:noProof/>
          </w:rPr>
          <w:t>Figure 7</w:t>
        </w:r>
        <w:r w:rsidRPr="00F6398B">
          <w:rPr>
            <w:rStyle w:val="Hyperlink"/>
            <w:noProof/>
            <w:lang w:val="en-IN"/>
          </w:rPr>
          <w:t>: Poor teamwork impact</w:t>
        </w:r>
        <w:r>
          <w:rPr>
            <w:noProof/>
            <w:webHidden/>
          </w:rPr>
          <w:tab/>
        </w:r>
        <w:r>
          <w:rPr>
            <w:noProof/>
            <w:webHidden/>
          </w:rPr>
          <w:fldChar w:fldCharType="begin"/>
        </w:r>
        <w:r>
          <w:rPr>
            <w:noProof/>
            <w:webHidden/>
          </w:rPr>
          <w:instrText xml:space="preserve"> PAGEREF _Toc96108696 \h </w:instrText>
        </w:r>
        <w:r>
          <w:rPr>
            <w:noProof/>
            <w:webHidden/>
          </w:rPr>
        </w:r>
        <w:r>
          <w:rPr>
            <w:noProof/>
            <w:webHidden/>
          </w:rPr>
          <w:fldChar w:fldCharType="separate"/>
        </w:r>
        <w:r w:rsidR="0016494D">
          <w:rPr>
            <w:noProof/>
            <w:webHidden/>
          </w:rPr>
          <w:t>11</w:t>
        </w:r>
        <w:r>
          <w:rPr>
            <w:noProof/>
            <w:webHidden/>
          </w:rPr>
          <w:fldChar w:fldCharType="end"/>
        </w:r>
      </w:hyperlink>
    </w:p>
    <w:p w:rsidR="00B51CDB" w:rsidRPr="00A552DD" w:rsidRDefault="00B51CDB" w:rsidP="00EE6598">
      <w:pPr>
        <w:jc w:val="left"/>
        <w:rPr>
          <w:rFonts w:cs="Arial"/>
          <w:b/>
          <w:bCs/>
          <w:kern w:val="44"/>
          <w:szCs w:val="22"/>
          <w:lang w:val="en-IN"/>
        </w:rPr>
      </w:pPr>
      <w:r w:rsidRPr="00A552DD">
        <w:rPr>
          <w:rFonts w:cs="Arial"/>
          <w:szCs w:val="22"/>
          <w:lang w:val="en-IN"/>
        </w:rPr>
        <w:fldChar w:fldCharType="end"/>
      </w:r>
      <w:r w:rsidRPr="00A552DD">
        <w:rPr>
          <w:rFonts w:cs="Arial"/>
          <w:szCs w:val="22"/>
          <w:lang w:val="en-IN"/>
        </w:rPr>
        <w:br w:type="page"/>
      </w:r>
    </w:p>
    <w:p w:rsidR="00861A24" w:rsidRPr="00A552DD" w:rsidRDefault="007F7280" w:rsidP="00A552DD">
      <w:pPr>
        <w:pStyle w:val="Heading1"/>
        <w:rPr>
          <w:rFonts w:cs="Arial"/>
          <w:szCs w:val="22"/>
          <w:lang w:val="en-IN"/>
        </w:rPr>
      </w:pPr>
      <w:bookmarkStart w:id="2" w:name="_Toc96109071"/>
      <w:r w:rsidRPr="00A552DD">
        <w:rPr>
          <w:rFonts w:cs="Arial"/>
          <w:szCs w:val="22"/>
          <w:lang w:val="en-IN"/>
        </w:rPr>
        <w:lastRenderedPageBreak/>
        <w:t>Introduction</w:t>
      </w:r>
      <w:bookmarkEnd w:id="2"/>
    </w:p>
    <w:p w:rsidR="00861A24" w:rsidRPr="00A552DD" w:rsidRDefault="007F7280" w:rsidP="00A552DD">
      <w:pPr>
        <w:rPr>
          <w:rFonts w:cs="Arial"/>
          <w:szCs w:val="22"/>
          <w:lang w:val="en-IN"/>
        </w:rPr>
      </w:pPr>
      <w:r w:rsidRPr="00A552DD">
        <w:rPr>
          <w:rFonts w:cs="Arial"/>
          <w:szCs w:val="22"/>
          <w:lang w:val="en-IN"/>
        </w:rPr>
        <w:t xml:space="preserve">Teamwork is an important aspect when it comes </w:t>
      </w:r>
      <w:r w:rsidR="00B04DCB" w:rsidRPr="00A552DD">
        <w:rPr>
          <w:rFonts w:cs="Arial"/>
          <w:szCs w:val="22"/>
          <w:lang w:val="en-IN"/>
        </w:rPr>
        <w:t xml:space="preserve">to </w:t>
      </w:r>
      <w:r w:rsidRPr="00A552DD">
        <w:rPr>
          <w:rFonts w:cs="Arial"/>
          <w:szCs w:val="22"/>
          <w:lang w:val="en-IN"/>
        </w:rPr>
        <w:t xml:space="preserve">expecting a project’s success, hence it is very necessary to get all the team members at the same stage and level. The report will help in developing </w:t>
      </w:r>
      <w:r w:rsidR="00B04DCB" w:rsidRPr="00A552DD">
        <w:rPr>
          <w:rFonts w:cs="Arial"/>
          <w:szCs w:val="22"/>
          <w:lang w:val="en-IN"/>
        </w:rPr>
        <w:t xml:space="preserve">a </w:t>
      </w:r>
      <w:r w:rsidRPr="00A552DD">
        <w:rPr>
          <w:rFonts w:cs="Arial"/>
          <w:szCs w:val="22"/>
          <w:lang w:val="en-IN"/>
        </w:rPr>
        <w:t>thorough knowledge o</w:t>
      </w:r>
      <w:r w:rsidR="00B04DCB" w:rsidRPr="00A552DD">
        <w:rPr>
          <w:rFonts w:cs="Arial"/>
          <w:szCs w:val="22"/>
          <w:lang w:val="en-IN"/>
        </w:rPr>
        <w:t>f</w:t>
      </w:r>
      <w:r w:rsidRPr="00A552DD">
        <w:rPr>
          <w:rFonts w:cs="Arial"/>
          <w:szCs w:val="22"/>
          <w:lang w:val="en-IN"/>
        </w:rPr>
        <w:t xml:space="preserve"> teamwork and its importance with the help of the case study of the organization Vodafone. The report will cover the definition of team and effective team building for a brief knowledge, further</w:t>
      </w:r>
      <w:r w:rsidR="00B04DCB" w:rsidRPr="00A552DD">
        <w:rPr>
          <w:rFonts w:cs="Arial"/>
          <w:szCs w:val="22"/>
          <w:lang w:val="en-IN"/>
        </w:rPr>
        <w:t>,</w:t>
      </w:r>
      <w:r w:rsidRPr="00A552DD">
        <w:rPr>
          <w:rFonts w:cs="Arial"/>
          <w:szCs w:val="22"/>
          <w:lang w:val="en-IN"/>
        </w:rPr>
        <w:t xml:space="preserve"> it will focus on </w:t>
      </w:r>
      <w:r w:rsidR="00B04DCB" w:rsidRPr="00A552DD">
        <w:rPr>
          <w:rFonts w:cs="Arial"/>
          <w:szCs w:val="22"/>
          <w:lang w:val="en-IN"/>
        </w:rPr>
        <w:t xml:space="preserve">the </w:t>
      </w:r>
      <w:r w:rsidRPr="00A552DD">
        <w:rPr>
          <w:rFonts w:cs="Arial"/>
          <w:szCs w:val="22"/>
          <w:lang w:val="en-IN"/>
        </w:rPr>
        <w:t xml:space="preserve">discussion </w:t>
      </w:r>
      <w:r w:rsidR="00B04DCB" w:rsidRPr="00A552DD">
        <w:rPr>
          <w:rFonts w:cs="Arial"/>
          <w:szCs w:val="22"/>
          <w:lang w:val="en-IN"/>
        </w:rPr>
        <w:t xml:space="preserve">of </w:t>
      </w:r>
      <w:r w:rsidRPr="00A552DD">
        <w:rPr>
          <w:rFonts w:cs="Arial"/>
          <w:szCs w:val="22"/>
          <w:lang w:val="en-IN"/>
        </w:rPr>
        <w:t>the qualities of an effective team. It will also focus on three majorly used team development models- Tuckman’s, Drexler, and Rocket model for a deep understanding. Further</w:t>
      </w:r>
      <w:r w:rsidR="00B04DCB" w:rsidRPr="00A552DD">
        <w:rPr>
          <w:rFonts w:cs="Arial"/>
          <w:szCs w:val="22"/>
          <w:lang w:val="en-IN"/>
        </w:rPr>
        <w:t>,</w:t>
      </w:r>
      <w:r w:rsidRPr="00A552DD">
        <w:rPr>
          <w:rFonts w:cs="Arial"/>
          <w:szCs w:val="22"/>
          <w:lang w:val="en-IN"/>
        </w:rPr>
        <w:t xml:space="preserve"> the roles in an effective team, its advantages and </w:t>
      </w:r>
      <w:r w:rsidR="00B04DCB" w:rsidRPr="00A552DD">
        <w:rPr>
          <w:rFonts w:cs="Arial"/>
          <w:szCs w:val="22"/>
          <w:lang w:val="en-IN"/>
        </w:rPr>
        <w:t xml:space="preserve">its </w:t>
      </w:r>
      <w:r w:rsidRPr="00A552DD">
        <w:rPr>
          <w:rFonts w:cs="Arial"/>
          <w:szCs w:val="22"/>
          <w:lang w:val="en-IN"/>
        </w:rPr>
        <w:t xml:space="preserve">impact on the success of a project will be highlighted along with the impact of an ineffective team on the business. </w:t>
      </w:r>
    </w:p>
    <w:p w:rsidR="00861A24" w:rsidRPr="00A552DD" w:rsidRDefault="007F7280" w:rsidP="00A552DD">
      <w:pPr>
        <w:rPr>
          <w:rFonts w:cs="Arial"/>
          <w:szCs w:val="22"/>
          <w:lang w:val="en-IN"/>
        </w:rPr>
      </w:pPr>
      <w:r w:rsidRPr="00A552DD">
        <w:rPr>
          <w:rFonts w:cs="Arial"/>
          <w:szCs w:val="22"/>
          <w:lang w:val="en-IN"/>
        </w:rPr>
        <w:br w:type="page"/>
      </w:r>
    </w:p>
    <w:p w:rsidR="00861A24" w:rsidRPr="00A552DD" w:rsidRDefault="007F7280" w:rsidP="00A552DD">
      <w:pPr>
        <w:pStyle w:val="Heading1"/>
        <w:rPr>
          <w:rFonts w:cs="Arial"/>
          <w:szCs w:val="22"/>
          <w:lang w:val="en-IN"/>
        </w:rPr>
      </w:pPr>
      <w:bookmarkStart w:id="3" w:name="_Toc96109072"/>
      <w:r w:rsidRPr="00A552DD">
        <w:rPr>
          <w:rFonts w:cs="Arial"/>
          <w:szCs w:val="22"/>
          <w:lang w:val="en-IN"/>
        </w:rPr>
        <w:lastRenderedPageBreak/>
        <w:t>Overview- Team working</w:t>
      </w:r>
      <w:bookmarkEnd w:id="3"/>
    </w:p>
    <w:p w:rsidR="00861A24" w:rsidRPr="00A552DD" w:rsidRDefault="007F7280" w:rsidP="00A552DD">
      <w:pPr>
        <w:rPr>
          <w:rFonts w:cs="Arial"/>
          <w:szCs w:val="22"/>
          <w:lang w:val="en-IN"/>
        </w:rPr>
      </w:pPr>
      <w:r w:rsidRPr="00A552DD">
        <w:rPr>
          <w:rFonts w:cs="Arial"/>
          <w:szCs w:val="22"/>
          <w:lang w:val="en-IN"/>
        </w:rPr>
        <w:t xml:space="preserve">A team is </w:t>
      </w:r>
      <w:r w:rsidR="00B04DCB" w:rsidRPr="00A552DD">
        <w:rPr>
          <w:rFonts w:cs="Arial"/>
          <w:szCs w:val="22"/>
          <w:lang w:val="en-IN"/>
        </w:rPr>
        <w:t>a</w:t>
      </w:r>
      <w:r w:rsidRPr="00A552DD">
        <w:rPr>
          <w:rFonts w:cs="Arial"/>
          <w:szCs w:val="22"/>
          <w:lang w:val="en-IN"/>
        </w:rPr>
        <w:t xml:space="preserve"> strong factor </w:t>
      </w:r>
      <w:r w:rsidR="00B04DCB" w:rsidRPr="00A552DD">
        <w:rPr>
          <w:rFonts w:cs="Arial"/>
          <w:szCs w:val="22"/>
          <w:lang w:val="en-IN"/>
        </w:rPr>
        <w:t>that</w:t>
      </w:r>
      <w:r w:rsidRPr="00A552DD">
        <w:rPr>
          <w:rFonts w:cs="Arial"/>
          <w:szCs w:val="22"/>
          <w:lang w:val="en-IN"/>
        </w:rPr>
        <w:t xml:space="preserve"> stands as a pillar in the success of a project or any business, hence the engagement or contribution of a team is necessary. A group of people, each of them </w:t>
      </w:r>
      <w:r w:rsidR="00B04DCB" w:rsidRPr="00A552DD">
        <w:rPr>
          <w:rFonts w:cs="Arial"/>
          <w:szCs w:val="22"/>
          <w:lang w:val="en-IN"/>
        </w:rPr>
        <w:t>is</w:t>
      </w:r>
      <w:r w:rsidRPr="00A552DD">
        <w:rPr>
          <w:rFonts w:cs="Arial"/>
          <w:szCs w:val="22"/>
          <w:lang w:val="en-IN"/>
        </w:rPr>
        <w:t xml:space="preserve"> responsible to perform tasks to accomplish the project success or specified objective conveniently is defined as a team. Each team member is responsible to perform unique tasks as per the requirements of the project or the objective of the project or the organization. T</w:t>
      </w:r>
      <w:r w:rsidR="00B04DCB" w:rsidRPr="00A552DD">
        <w:rPr>
          <w:rFonts w:cs="Arial"/>
          <w:szCs w:val="22"/>
          <w:lang w:val="en-IN"/>
        </w:rPr>
        <w:t>he t</w:t>
      </w:r>
      <w:r w:rsidRPr="00A552DD">
        <w:rPr>
          <w:rFonts w:cs="Arial"/>
          <w:szCs w:val="22"/>
          <w:lang w:val="en-IN"/>
        </w:rPr>
        <w:t xml:space="preserve">eam offers several benefits to the project success such as enhanced commitment to the company’s mission, stewardship, flexibility in response as well as productive and qualitative work. </w:t>
      </w:r>
    </w:p>
    <w:p w:rsidR="00861A24" w:rsidRPr="00A552DD" w:rsidRDefault="007F7280" w:rsidP="00A552DD">
      <w:pPr>
        <w:rPr>
          <w:rFonts w:eastAsia="SimSun" w:cs="Arial"/>
          <w:szCs w:val="22"/>
        </w:rPr>
      </w:pPr>
      <w:r w:rsidRPr="00A552DD">
        <w:rPr>
          <w:rFonts w:eastAsia="SimSun" w:cs="Arial"/>
          <w:noProof/>
          <w:szCs w:val="22"/>
        </w:rPr>
        <w:drawing>
          <wp:inline distT="0" distB="0" distL="114300" distR="114300">
            <wp:extent cx="2247900" cy="2209874"/>
            <wp:effectExtent l="0" t="0" r="0" b="0"/>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10"/>
                    <a:stretch>
                      <a:fillRect/>
                    </a:stretch>
                  </pic:blipFill>
                  <pic:spPr>
                    <a:xfrm>
                      <a:off x="0" y="0"/>
                      <a:ext cx="2252587" cy="2214482"/>
                    </a:xfrm>
                    <a:prstGeom prst="rect">
                      <a:avLst/>
                    </a:prstGeom>
                    <a:noFill/>
                    <a:ln w="9525">
                      <a:noFill/>
                    </a:ln>
                  </pic:spPr>
                </pic:pic>
              </a:graphicData>
            </a:graphic>
          </wp:inline>
        </w:drawing>
      </w:r>
    </w:p>
    <w:p w:rsidR="00861A24" w:rsidRPr="00A552DD" w:rsidRDefault="007F7280" w:rsidP="00A552DD">
      <w:pPr>
        <w:pStyle w:val="Caption"/>
        <w:rPr>
          <w:rFonts w:ascii="Arial" w:hAnsi="Arial"/>
          <w:szCs w:val="18"/>
          <w:lang w:val="en-IN"/>
        </w:rPr>
      </w:pPr>
      <w:bookmarkStart w:id="4" w:name="_Toc96108690"/>
      <w:r w:rsidRPr="00A552DD">
        <w:rPr>
          <w:rFonts w:ascii="Arial" w:hAnsi="Arial"/>
          <w:szCs w:val="18"/>
        </w:rPr>
        <w:t xml:space="preserve">Figure </w:t>
      </w:r>
      <w:r w:rsidRPr="00A552DD">
        <w:rPr>
          <w:rFonts w:ascii="Arial" w:hAnsi="Arial"/>
          <w:szCs w:val="18"/>
        </w:rPr>
        <w:fldChar w:fldCharType="begin"/>
      </w:r>
      <w:r w:rsidRPr="00A552DD">
        <w:rPr>
          <w:rFonts w:ascii="Arial" w:hAnsi="Arial"/>
          <w:szCs w:val="18"/>
        </w:rPr>
        <w:instrText xml:space="preserve"> SEQ Figure \* ARABIC </w:instrText>
      </w:r>
      <w:r w:rsidRPr="00A552DD">
        <w:rPr>
          <w:rFonts w:ascii="Arial" w:hAnsi="Arial"/>
          <w:szCs w:val="18"/>
        </w:rPr>
        <w:fldChar w:fldCharType="separate"/>
      </w:r>
      <w:r w:rsidR="00A552DD">
        <w:rPr>
          <w:rFonts w:ascii="Arial" w:hAnsi="Arial"/>
          <w:noProof/>
          <w:szCs w:val="18"/>
        </w:rPr>
        <w:t>1</w:t>
      </w:r>
      <w:r w:rsidRPr="00A552DD">
        <w:rPr>
          <w:rFonts w:ascii="Arial" w:hAnsi="Arial"/>
          <w:szCs w:val="18"/>
        </w:rPr>
        <w:fldChar w:fldCharType="end"/>
      </w:r>
      <w:r w:rsidRPr="00A552DD">
        <w:rPr>
          <w:rFonts w:ascii="Arial" w:hAnsi="Arial"/>
          <w:szCs w:val="18"/>
          <w:lang w:val="en-IN"/>
        </w:rPr>
        <w:t>: Team building</w:t>
      </w:r>
      <w:bookmarkEnd w:id="4"/>
    </w:p>
    <w:p w:rsidR="00861A24" w:rsidRPr="00A552DD" w:rsidRDefault="007F7280" w:rsidP="00A552DD">
      <w:pPr>
        <w:rPr>
          <w:rFonts w:eastAsia="SimSun" w:cs="Arial"/>
          <w:bCs/>
          <w:szCs w:val="22"/>
        </w:rPr>
      </w:pPr>
      <w:r w:rsidRPr="00A552DD">
        <w:rPr>
          <w:rFonts w:eastAsia="SimSun" w:cs="Arial"/>
          <w:bCs/>
          <w:szCs w:val="22"/>
          <w:shd w:val="clear" w:color="auto" w:fill="FFFFFF"/>
        </w:rPr>
        <w:t>(</w:t>
      </w:r>
      <w:r w:rsidR="00A552DD" w:rsidRPr="00A552DD">
        <w:rPr>
          <w:rFonts w:eastAsia="SimSun" w:cs="Arial"/>
          <w:bCs/>
          <w:szCs w:val="22"/>
          <w:shd w:val="clear" w:color="auto" w:fill="FFFFFF"/>
        </w:rPr>
        <w:t xml:space="preserve">Source: </w:t>
      </w:r>
      <w:r w:rsidRPr="00A552DD">
        <w:rPr>
          <w:rFonts w:eastAsia="SimSun" w:cs="Arial"/>
          <w:bCs/>
          <w:szCs w:val="22"/>
          <w:shd w:val="clear" w:color="auto" w:fill="FFFFFF"/>
        </w:rPr>
        <w:t xml:space="preserve">MBA </w:t>
      </w:r>
      <w:proofErr w:type="spellStart"/>
      <w:r w:rsidRPr="00A552DD">
        <w:rPr>
          <w:rFonts w:eastAsia="SimSun" w:cs="Arial"/>
          <w:bCs/>
          <w:szCs w:val="22"/>
          <w:shd w:val="clear" w:color="auto" w:fill="FFFFFF"/>
        </w:rPr>
        <w:t>Skool</w:t>
      </w:r>
      <w:proofErr w:type="spellEnd"/>
      <w:r w:rsidRPr="00A552DD">
        <w:rPr>
          <w:rFonts w:eastAsia="SimSun" w:cs="Arial"/>
          <w:bCs/>
          <w:szCs w:val="22"/>
          <w:shd w:val="clear" w:color="auto" w:fill="FFFFFF"/>
        </w:rPr>
        <w:t xml:space="preserve"> Team, 2020)</w:t>
      </w:r>
    </w:p>
    <w:p w:rsidR="00861A24" w:rsidRPr="00A552DD" w:rsidRDefault="007F7280" w:rsidP="00A552DD">
      <w:pPr>
        <w:rPr>
          <w:rFonts w:cs="Arial"/>
          <w:szCs w:val="22"/>
          <w:lang w:val="en-IN"/>
        </w:rPr>
      </w:pPr>
      <w:bookmarkStart w:id="5" w:name="_Toc96109073"/>
      <w:r w:rsidRPr="00A552DD">
        <w:rPr>
          <w:rStyle w:val="Heading1Char"/>
          <w:rFonts w:cs="Arial"/>
          <w:szCs w:val="22"/>
          <w:lang w:val="en-IN"/>
        </w:rPr>
        <w:t>Effective team</w:t>
      </w:r>
      <w:bookmarkEnd w:id="5"/>
    </w:p>
    <w:p w:rsidR="00D11C9D" w:rsidRPr="00D11C9D" w:rsidRDefault="007F7280" w:rsidP="00A552DD">
      <w:pPr>
        <w:rPr>
          <w:rFonts w:eastAsia="SimSun" w:cs="Arial"/>
          <w:szCs w:val="22"/>
          <w:shd w:val="clear" w:color="auto" w:fill="FFFFFF"/>
        </w:rPr>
      </w:pPr>
      <w:r w:rsidRPr="00A552DD">
        <w:rPr>
          <w:rFonts w:cs="Arial"/>
          <w:szCs w:val="22"/>
          <w:lang w:val="en-IN"/>
        </w:rPr>
        <w:t xml:space="preserve">Due to covid-19, working has become a quite difficult process to do, hence when it comes to managing a process through online interference, the team coordination raises quite a concern. Every successful firm is founded </w:t>
      </w:r>
      <w:r w:rsidR="00B04DCB" w:rsidRPr="00A552DD">
        <w:rPr>
          <w:rFonts w:cs="Arial"/>
          <w:szCs w:val="22"/>
          <w:lang w:val="en-IN"/>
        </w:rPr>
        <w:t>based on</w:t>
      </w:r>
      <w:r w:rsidRPr="00A552DD">
        <w:rPr>
          <w:rFonts w:cs="Arial"/>
          <w:szCs w:val="22"/>
          <w:lang w:val="en-IN"/>
        </w:rPr>
        <w:t xml:space="preserve"> effective teams. Organizations that do not have well-functioning teams generally struggle, whereas successful teams help in enhancing quality, expedite successful delivery, and enhance production and effectiveness. Effective teamwork is something that promotes product growth and helps the other members to coordinate well</w:t>
      </w:r>
      <w:r w:rsidR="00D11C9D">
        <w:rPr>
          <w:rFonts w:cs="Arial"/>
          <w:szCs w:val="22"/>
          <w:lang w:val="en-IN"/>
        </w:rPr>
        <w:t>.</w:t>
      </w:r>
    </w:p>
    <w:p w:rsidR="00861A24" w:rsidRPr="00A552DD" w:rsidRDefault="007F7280" w:rsidP="00A552DD">
      <w:pPr>
        <w:pStyle w:val="Heading2"/>
        <w:rPr>
          <w:rFonts w:cs="Arial"/>
          <w:szCs w:val="22"/>
          <w:lang w:val="en-IN"/>
        </w:rPr>
      </w:pPr>
      <w:bookmarkStart w:id="6" w:name="_Toc96109074"/>
      <w:r w:rsidRPr="00A552DD">
        <w:rPr>
          <w:rFonts w:cs="Arial"/>
          <w:szCs w:val="22"/>
          <w:lang w:val="en-IN"/>
        </w:rPr>
        <w:t>Qualities of an effective team</w:t>
      </w:r>
      <w:bookmarkEnd w:id="6"/>
    </w:p>
    <w:p w:rsidR="00861A24" w:rsidRPr="00A552DD" w:rsidRDefault="007F7280" w:rsidP="00A552DD">
      <w:pPr>
        <w:rPr>
          <w:rFonts w:cs="Arial"/>
          <w:szCs w:val="22"/>
          <w:lang w:val="en-IN"/>
        </w:rPr>
      </w:pPr>
      <w:r w:rsidRPr="00A552DD">
        <w:rPr>
          <w:rFonts w:cs="Arial"/>
          <w:szCs w:val="22"/>
          <w:lang w:val="en-IN"/>
        </w:rPr>
        <w:t>Vodafone is a well</w:t>
      </w:r>
      <w:r w:rsidR="00B04DCB" w:rsidRPr="00A552DD">
        <w:rPr>
          <w:rFonts w:cs="Arial"/>
          <w:szCs w:val="22"/>
          <w:lang w:val="en-IN"/>
        </w:rPr>
        <w:t>-</w:t>
      </w:r>
      <w:r w:rsidRPr="00A552DD">
        <w:rPr>
          <w:rFonts w:cs="Arial"/>
          <w:szCs w:val="22"/>
          <w:lang w:val="en-IN"/>
        </w:rPr>
        <w:t xml:space="preserve">established organization, </w:t>
      </w:r>
      <w:r w:rsidR="00B04DCB" w:rsidRPr="00A552DD">
        <w:rPr>
          <w:rFonts w:cs="Arial"/>
          <w:szCs w:val="22"/>
          <w:lang w:val="en-IN"/>
        </w:rPr>
        <w:t>which</w:t>
      </w:r>
      <w:r w:rsidRPr="00A552DD">
        <w:rPr>
          <w:rFonts w:cs="Arial"/>
          <w:szCs w:val="22"/>
          <w:lang w:val="en-IN"/>
        </w:rPr>
        <w:t xml:space="preserve"> means it has shown the qualities of an effective team, however</w:t>
      </w:r>
      <w:r w:rsidR="00B04DCB" w:rsidRPr="00A552DD">
        <w:rPr>
          <w:rFonts w:cs="Arial"/>
          <w:szCs w:val="22"/>
          <w:lang w:val="en-IN"/>
        </w:rPr>
        <w:t>,</w:t>
      </w:r>
      <w:r w:rsidRPr="00A552DD">
        <w:rPr>
          <w:rFonts w:cs="Arial"/>
          <w:szCs w:val="22"/>
          <w:lang w:val="en-IN"/>
        </w:rPr>
        <w:t xml:space="preserve"> due to the negative pandemic the process faced a b</w:t>
      </w:r>
      <w:r w:rsidR="00B04DCB" w:rsidRPr="00A552DD">
        <w:rPr>
          <w:rFonts w:cs="Arial"/>
          <w:szCs w:val="22"/>
          <w:lang w:val="en-IN"/>
        </w:rPr>
        <w:t>i</w:t>
      </w:r>
      <w:r w:rsidRPr="00A552DD">
        <w:rPr>
          <w:rFonts w:cs="Arial"/>
          <w:szCs w:val="22"/>
          <w:lang w:val="en-IN"/>
        </w:rPr>
        <w:t xml:space="preserve">t of trouble. An effective tends to have several positive qualities which makes it an effective team, such as mentioned below- </w:t>
      </w:r>
    </w:p>
    <w:p w:rsidR="00861A24" w:rsidRPr="00A552DD" w:rsidRDefault="007F7280" w:rsidP="00A552DD">
      <w:pPr>
        <w:numPr>
          <w:ilvl w:val="0"/>
          <w:numId w:val="11"/>
        </w:numPr>
        <w:rPr>
          <w:rFonts w:cs="Arial"/>
          <w:szCs w:val="22"/>
          <w:lang w:val="en-IN"/>
        </w:rPr>
      </w:pPr>
      <w:r w:rsidRPr="00A552DD">
        <w:rPr>
          <w:rFonts w:cs="Arial"/>
          <w:b/>
          <w:bCs/>
          <w:szCs w:val="22"/>
          <w:lang w:val="en-IN"/>
        </w:rPr>
        <w:t xml:space="preserve">Open communication- </w:t>
      </w:r>
      <w:r w:rsidRPr="00A552DD">
        <w:rPr>
          <w:rFonts w:cs="Arial"/>
          <w:szCs w:val="22"/>
          <w:lang w:val="en-IN"/>
        </w:rPr>
        <w:t xml:space="preserve">Communication is a cure to every problem and to maintain coordination, communication among other team members is necessary. </w:t>
      </w:r>
      <w:r w:rsidRPr="00A552DD">
        <w:rPr>
          <w:rFonts w:cs="Arial"/>
          <w:szCs w:val="22"/>
          <w:lang w:val="en-IN"/>
        </w:rPr>
        <w:lastRenderedPageBreak/>
        <w:t>This allows the member to know that their opinions and thoughts are valued in the organization and even promotes the creativity and success of the project</w:t>
      </w:r>
      <w:r w:rsidR="00CD296A">
        <w:rPr>
          <w:rFonts w:cs="Arial"/>
          <w:szCs w:val="22"/>
          <w:lang w:val="en-IN"/>
        </w:rPr>
        <w:t>.</w:t>
      </w:r>
    </w:p>
    <w:p w:rsidR="00861A24" w:rsidRPr="00A552DD" w:rsidRDefault="007F7280" w:rsidP="00A552DD">
      <w:pPr>
        <w:numPr>
          <w:ilvl w:val="0"/>
          <w:numId w:val="11"/>
        </w:numPr>
        <w:rPr>
          <w:rFonts w:cs="Arial"/>
          <w:szCs w:val="22"/>
          <w:lang w:val="en-IN"/>
        </w:rPr>
      </w:pPr>
      <w:r w:rsidRPr="00A552DD">
        <w:rPr>
          <w:rFonts w:cs="Arial"/>
          <w:b/>
          <w:bCs/>
          <w:szCs w:val="22"/>
          <w:lang w:val="en-IN"/>
        </w:rPr>
        <w:t xml:space="preserve">Solving problems together- </w:t>
      </w:r>
      <w:r w:rsidRPr="00A552DD">
        <w:rPr>
          <w:rFonts w:cs="Arial"/>
          <w:szCs w:val="22"/>
          <w:lang w:val="en-IN"/>
        </w:rPr>
        <w:t xml:space="preserve">There is a saying that- </w:t>
      </w:r>
      <w:r w:rsidR="00B04DCB" w:rsidRPr="00A552DD">
        <w:rPr>
          <w:rFonts w:cs="Arial"/>
          <w:szCs w:val="22"/>
          <w:lang w:val="en-IN"/>
        </w:rPr>
        <w:t>t</w:t>
      </w:r>
      <w:r w:rsidRPr="00A552DD">
        <w:rPr>
          <w:rFonts w:cs="Arial"/>
          <w:szCs w:val="22"/>
          <w:lang w:val="en-IN"/>
        </w:rPr>
        <w:t>here is no “I” in the team, hence a strong team knows how to solve problem</w:t>
      </w:r>
      <w:r w:rsidR="00B04DCB" w:rsidRPr="00A552DD">
        <w:rPr>
          <w:rFonts w:cs="Arial"/>
          <w:szCs w:val="22"/>
          <w:lang w:val="en-IN"/>
        </w:rPr>
        <w:t>s</w:t>
      </w:r>
      <w:r w:rsidRPr="00A552DD">
        <w:rPr>
          <w:rFonts w:cs="Arial"/>
          <w:szCs w:val="22"/>
          <w:lang w:val="en-IN"/>
        </w:rPr>
        <w:t xml:space="preserve"> together and maintain a positive environment among the team. It is one of the promising strategies for effective team building and results in creative solution</w:t>
      </w:r>
      <w:r w:rsidR="00B04DCB" w:rsidRPr="00A552DD">
        <w:rPr>
          <w:rFonts w:cs="Arial"/>
          <w:szCs w:val="22"/>
          <w:lang w:val="en-IN"/>
        </w:rPr>
        <w:t>s</w:t>
      </w:r>
      <w:r w:rsidRPr="00A552DD">
        <w:rPr>
          <w:rFonts w:cs="Arial"/>
          <w:szCs w:val="22"/>
          <w:lang w:val="en-IN"/>
        </w:rPr>
        <w:t xml:space="preserve"> to problems (</w:t>
      </w:r>
      <w:proofErr w:type="spellStart"/>
      <w:r w:rsidRPr="00A552DD">
        <w:rPr>
          <w:rFonts w:cs="Arial"/>
          <w:szCs w:val="22"/>
          <w:lang w:val="en-IN"/>
        </w:rPr>
        <w:t>Wilthshire</w:t>
      </w:r>
      <w:proofErr w:type="spellEnd"/>
      <w:r w:rsidRPr="00A552DD">
        <w:rPr>
          <w:rFonts w:cs="Arial"/>
          <w:szCs w:val="22"/>
          <w:lang w:val="en-IN"/>
        </w:rPr>
        <w:t xml:space="preserve"> et al. 2018). </w:t>
      </w:r>
    </w:p>
    <w:p w:rsidR="00861A24" w:rsidRPr="00A552DD" w:rsidRDefault="007F7280" w:rsidP="00A552DD">
      <w:pPr>
        <w:numPr>
          <w:ilvl w:val="0"/>
          <w:numId w:val="11"/>
        </w:numPr>
        <w:rPr>
          <w:rFonts w:cs="Arial"/>
          <w:szCs w:val="22"/>
          <w:lang w:val="en-IN"/>
        </w:rPr>
      </w:pPr>
      <w:r w:rsidRPr="00A552DD">
        <w:rPr>
          <w:rFonts w:cs="Arial"/>
          <w:b/>
          <w:bCs/>
          <w:szCs w:val="22"/>
          <w:lang w:val="en-IN"/>
        </w:rPr>
        <w:t>Team trust-</w:t>
      </w:r>
      <w:r w:rsidRPr="00A552DD">
        <w:rPr>
          <w:rFonts w:cs="Arial"/>
          <w:szCs w:val="22"/>
          <w:lang w:val="en-IN"/>
        </w:rPr>
        <w:t xml:space="preserve"> Vodafone being a successful organization is all built on trust, hence team trust should be an unsaid thing. Translating the views openly and freely promotes trust</w:t>
      </w:r>
      <w:r w:rsidR="00B04DCB" w:rsidRPr="00A552DD">
        <w:rPr>
          <w:rFonts w:cs="Arial"/>
          <w:szCs w:val="22"/>
          <w:lang w:val="en-IN"/>
        </w:rPr>
        <w:t>-</w:t>
      </w:r>
      <w:r w:rsidRPr="00A552DD">
        <w:rPr>
          <w:rFonts w:cs="Arial"/>
          <w:szCs w:val="22"/>
          <w:lang w:val="en-IN"/>
        </w:rPr>
        <w:t xml:space="preserve">building in a team, hence putting everyone in the position of trust is crucial. </w:t>
      </w:r>
    </w:p>
    <w:p w:rsidR="00861A24" w:rsidRPr="00A552DD" w:rsidRDefault="007F7280" w:rsidP="00A552DD">
      <w:pPr>
        <w:numPr>
          <w:ilvl w:val="0"/>
          <w:numId w:val="11"/>
        </w:numPr>
        <w:rPr>
          <w:rFonts w:cs="Arial"/>
          <w:szCs w:val="22"/>
          <w:lang w:val="en-IN"/>
        </w:rPr>
      </w:pPr>
      <w:r w:rsidRPr="00A552DD">
        <w:rPr>
          <w:rFonts w:cs="Arial"/>
          <w:b/>
          <w:bCs/>
          <w:szCs w:val="22"/>
          <w:lang w:val="en-IN"/>
        </w:rPr>
        <w:t>Constant performance evaluation-</w:t>
      </w:r>
      <w:r w:rsidRPr="00A552DD">
        <w:rPr>
          <w:rFonts w:cs="Arial"/>
          <w:szCs w:val="22"/>
          <w:lang w:val="en-IN"/>
        </w:rPr>
        <w:t xml:space="preserve"> Performance check always helps in knowing each member stands and helps in improving the work, hence self</w:t>
      </w:r>
      <w:r w:rsidR="00B04DCB" w:rsidRPr="00A552DD">
        <w:rPr>
          <w:rFonts w:cs="Arial"/>
          <w:szCs w:val="22"/>
          <w:lang w:val="en-IN"/>
        </w:rPr>
        <w:t>-</w:t>
      </w:r>
      <w:r w:rsidRPr="00A552DD">
        <w:rPr>
          <w:rFonts w:cs="Arial"/>
          <w:szCs w:val="22"/>
          <w:lang w:val="en-IN"/>
        </w:rPr>
        <w:t>evaluation must be a process to push the members to yield better results (</w:t>
      </w:r>
      <w:proofErr w:type="spellStart"/>
      <w:r w:rsidRPr="00A552DD">
        <w:rPr>
          <w:rFonts w:cs="Arial"/>
          <w:szCs w:val="22"/>
          <w:lang w:val="en-IN"/>
        </w:rPr>
        <w:t>Quain</w:t>
      </w:r>
      <w:proofErr w:type="spellEnd"/>
      <w:r w:rsidRPr="00A552DD">
        <w:rPr>
          <w:rFonts w:cs="Arial"/>
          <w:szCs w:val="22"/>
          <w:lang w:val="en-IN"/>
        </w:rPr>
        <w:t xml:space="preserve"> 2019). </w:t>
      </w:r>
    </w:p>
    <w:p w:rsidR="00861A24" w:rsidRPr="00A552DD" w:rsidRDefault="007F7280" w:rsidP="00A552DD">
      <w:pPr>
        <w:rPr>
          <w:rFonts w:eastAsia="SimSun" w:cs="Arial"/>
          <w:szCs w:val="22"/>
        </w:rPr>
      </w:pPr>
      <w:r w:rsidRPr="00A552DD">
        <w:rPr>
          <w:rFonts w:eastAsia="SimSun" w:cs="Arial"/>
          <w:noProof/>
          <w:szCs w:val="22"/>
        </w:rPr>
        <w:drawing>
          <wp:inline distT="0" distB="0" distL="114300" distR="114300">
            <wp:extent cx="3242310" cy="1851025"/>
            <wp:effectExtent l="0" t="0" r="3810" b="8255"/>
            <wp:docPr id="2"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G_256"/>
                    <pic:cNvPicPr>
                      <a:picLocks noChangeAspect="1"/>
                    </pic:cNvPicPr>
                  </pic:nvPicPr>
                  <pic:blipFill>
                    <a:blip r:embed="rId11"/>
                    <a:stretch>
                      <a:fillRect/>
                    </a:stretch>
                  </pic:blipFill>
                  <pic:spPr>
                    <a:xfrm>
                      <a:off x="0" y="0"/>
                      <a:ext cx="3242310" cy="1851025"/>
                    </a:xfrm>
                    <a:prstGeom prst="rect">
                      <a:avLst/>
                    </a:prstGeom>
                    <a:noFill/>
                    <a:ln w="9525">
                      <a:noFill/>
                    </a:ln>
                  </pic:spPr>
                </pic:pic>
              </a:graphicData>
            </a:graphic>
          </wp:inline>
        </w:drawing>
      </w:r>
    </w:p>
    <w:p w:rsidR="00861A24" w:rsidRPr="00A552DD" w:rsidRDefault="007F7280" w:rsidP="00A552DD">
      <w:pPr>
        <w:pStyle w:val="Caption"/>
        <w:rPr>
          <w:rFonts w:ascii="Arial" w:hAnsi="Arial"/>
          <w:szCs w:val="18"/>
          <w:lang w:val="en-IN"/>
        </w:rPr>
      </w:pPr>
      <w:bookmarkStart w:id="7" w:name="_Toc96108691"/>
      <w:r w:rsidRPr="00A552DD">
        <w:rPr>
          <w:rFonts w:ascii="Arial" w:hAnsi="Arial"/>
          <w:szCs w:val="18"/>
        </w:rPr>
        <w:t xml:space="preserve">Figure </w:t>
      </w:r>
      <w:r w:rsidRPr="00A552DD">
        <w:rPr>
          <w:rFonts w:ascii="Arial" w:hAnsi="Arial"/>
          <w:szCs w:val="18"/>
        </w:rPr>
        <w:fldChar w:fldCharType="begin"/>
      </w:r>
      <w:r w:rsidRPr="00A552DD">
        <w:rPr>
          <w:rFonts w:ascii="Arial" w:hAnsi="Arial"/>
          <w:szCs w:val="18"/>
        </w:rPr>
        <w:instrText xml:space="preserve"> SEQ Figure \* ARABIC </w:instrText>
      </w:r>
      <w:r w:rsidRPr="00A552DD">
        <w:rPr>
          <w:rFonts w:ascii="Arial" w:hAnsi="Arial"/>
          <w:szCs w:val="18"/>
        </w:rPr>
        <w:fldChar w:fldCharType="separate"/>
      </w:r>
      <w:r w:rsidR="00A552DD">
        <w:rPr>
          <w:rFonts w:ascii="Arial" w:hAnsi="Arial"/>
          <w:noProof/>
          <w:szCs w:val="18"/>
        </w:rPr>
        <w:t>2</w:t>
      </w:r>
      <w:r w:rsidRPr="00A552DD">
        <w:rPr>
          <w:rFonts w:ascii="Arial" w:hAnsi="Arial"/>
          <w:szCs w:val="18"/>
        </w:rPr>
        <w:fldChar w:fldCharType="end"/>
      </w:r>
      <w:r w:rsidRPr="00A552DD">
        <w:rPr>
          <w:rFonts w:ascii="Arial" w:hAnsi="Arial"/>
          <w:szCs w:val="18"/>
          <w:lang w:val="en-IN"/>
        </w:rPr>
        <w:t>: Effective team qualities</w:t>
      </w:r>
      <w:bookmarkEnd w:id="7"/>
    </w:p>
    <w:p w:rsidR="00861A24" w:rsidRPr="00A552DD" w:rsidRDefault="007F7280" w:rsidP="00A552DD">
      <w:pPr>
        <w:rPr>
          <w:rFonts w:cs="Arial"/>
          <w:bCs/>
          <w:szCs w:val="22"/>
          <w:lang w:val="en-IN"/>
        </w:rPr>
      </w:pPr>
      <w:r w:rsidRPr="00A552DD">
        <w:rPr>
          <w:rFonts w:eastAsia="SimSun" w:cs="Arial"/>
          <w:bCs/>
          <w:szCs w:val="22"/>
          <w:shd w:val="clear" w:color="auto" w:fill="FFFFFF"/>
        </w:rPr>
        <w:t>(</w:t>
      </w:r>
      <w:r w:rsidRPr="00A552DD">
        <w:rPr>
          <w:rFonts w:eastAsia="SimSun" w:cs="Arial"/>
          <w:bCs/>
          <w:szCs w:val="22"/>
          <w:shd w:val="clear" w:color="auto" w:fill="FFFFFF"/>
          <w:lang w:val="en-IN"/>
        </w:rPr>
        <w:t xml:space="preserve">Source: </w:t>
      </w:r>
      <w:r w:rsidRPr="00A552DD">
        <w:rPr>
          <w:rFonts w:eastAsia="SimSun" w:cs="Arial"/>
          <w:bCs/>
          <w:szCs w:val="22"/>
          <w:shd w:val="clear" w:color="auto" w:fill="FFFFFF"/>
        </w:rPr>
        <w:t>Quality-assurance-solutions, 2020)</w:t>
      </w:r>
    </w:p>
    <w:p w:rsidR="00861A24" w:rsidRPr="00A552DD" w:rsidRDefault="007F7280" w:rsidP="00A552DD">
      <w:pPr>
        <w:pStyle w:val="Heading1"/>
        <w:rPr>
          <w:rFonts w:cs="Arial"/>
          <w:szCs w:val="22"/>
          <w:lang w:val="en-IN"/>
        </w:rPr>
      </w:pPr>
      <w:bookmarkStart w:id="8" w:name="_Toc96109075"/>
      <w:r w:rsidRPr="00A552DD">
        <w:rPr>
          <w:rFonts w:cs="Arial"/>
          <w:szCs w:val="22"/>
          <w:lang w:val="en-IN"/>
        </w:rPr>
        <w:t>Team development model</w:t>
      </w:r>
      <w:bookmarkEnd w:id="8"/>
    </w:p>
    <w:p w:rsidR="00861A24" w:rsidRPr="00A552DD" w:rsidRDefault="007F7280" w:rsidP="00A552DD">
      <w:pPr>
        <w:rPr>
          <w:rFonts w:cs="Arial"/>
          <w:szCs w:val="22"/>
          <w:lang w:val="en-IN"/>
        </w:rPr>
      </w:pPr>
      <w:r w:rsidRPr="00A552DD">
        <w:rPr>
          <w:rFonts w:cs="Arial"/>
          <w:szCs w:val="22"/>
          <w:lang w:val="en-IN"/>
        </w:rPr>
        <w:t xml:space="preserve">Organizations of today’s time are constantly facing challenges, disruptions, and complex problems, that’s when the need </w:t>
      </w:r>
      <w:r w:rsidR="00B04DCB" w:rsidRPr="00A552DD">
        <w:rPr>
          <w:rFonts w:cs="Arial"/>
          <w:szCs w:val="22"/>
          <w:lang w:val="en-IN"/>
        </w:rPr>
        <w:t>for</w:t>
      </w:r>
      <w:r w:rsidRPr="00A552DD">
        <w:rPr>
          <w:rFonts w:cs="Arial"/>
          <w:szCs w:val="22"/>
          <w:lang w:val="en-IN"/>
        </w:rPr>
        <w:t xml:space="preserve"> </w:t>
      </w:r>
      <w:r w:rsidR="00B04DCB" w:rsidRPr="00A552DD">
        <w:rPr>
          <w:rFonts w:cs="Arial"/>
          <w:szCs w:val="22"/>
          <w:lang w:val="en-IN"/>
        </w:rPr>
        <w:t xml:space="preserve">a </w:t>
      </w:r>
      <w:r w:rsidRPr="00A552DD">
        <w:rPr>
          <w:rFonts w:cs="Arial"/>
          <w:szCs w:val="22"/>
          <w:lang w:val="en-IN"/>
        </w:rPr>
        <w:t>team development model arises. The milestones of a company's path to becom</w:t>
      </w:r>
      <w:r w:rsidR="00B04DCB" w:rsidRPr="00A552DD">
        <w:rPr>
          <w:rFonts w:cs="Arial"/>
          <w:szCs w:val="22"/>
          <w:lang w:val="en-IN"/>
        </w:rPr>
        <w:t>ing</w:t>
      </w:r>
      <w:r w:rsidRPr="00A552DD">
        <w:rPr>
          <w:rFonts w:cs="Arial"/>
          <w:szCs w:val="22"/>
          <w:lang w:val="en-IN"/>
        </w:rPr>
        <w:t xml:space="preserve"> a team are outlined in a Team Development Model. This assist</w:t>
      </w:r>
      <w:r w:rsidR="00B04DCB" w:rsidRPr="00A552DD">
        <w:rPr>
          <w:rFonts w:cs="Arial"/>
          <w:szCs w:val="22"/>
          <w:lang w:val="en-IN"/>
        </w:rPr>
        <w:t>s</w:t>
      </w:r>
      <w:r w:rsidRPr="00A552DD">
        <w:rPr>
          <w:rFonts w:cs="Arial"/>
          <w:szCs w:val="22"/>
          <w:lang w:val="en-IN"/>
        </w:rPr>
        <w:t xml:space="preserve"> the team in comprehending the subtleties and phases of a team's path toward accomplishing a shared goal. It also tends to help the leaders in minimizing the journey experimentation to make high performing teams that last. There are majorly three</w:t>
      </w:r>
      <w:r w:rsidR="00B04DCB" w:rsidRPr="00A552DD">
        <w:rPr>
          <w:rFonts w:cs="Arial"/>
          <w:szCs w:val="22"/>
          <w:lang w:val="en-IN"/>
        </w:rPr>
        <w:t>-</w:t>
      </w:r>
      <w:r w:rsidRPr="00A552DD">
        <w:rPr>
          <w:rFonts w:cs="Arial"/>
          <w:szCs w:val="22"/>
          <w:lang w:val="en-IN"/>
        </w:rPr>
        <w:t>team development models as discussed below-</w:t>
      </w:r>
    </w:p>
    <w:p w:rsidR="00861A24" w:rsidRPr="00A552DD" w:rsidRDefault="007F7280" w:rsidP="00A552DD">
      <w:pPr>
        <w:numPr>
          <w:ilvl w:val="0"/>
          <w:numId w:val="12"/>
        </w:numPr>
        <w:rPr>
          <w:rFonts w:cs="Arial"/>
          <w:szCs w:val="22"/>
          <w:lang w:val="en-IN"/>
        </w:rPr>
      </w:pPr>
      <w:r w:rsidRPr="00A552DD">
        <w:rPr>
          <w:rFonts w:cs="Arial"/>
          <w:b/>
          <w:bCs/>
          <w:szCs w:val="22"/>
          <w:lang w:val="en-IN"/>
        </w:rPr>
        <w:t xml:space="preserve">Tuckman’s Group model- </w:t>
      </w:r>
      <w:r w:rsidRPr="00A552DD">
        <w:rPr>
          <w:rFonts w:cs="Arial"/>
          <w:szCs w:val="22"/>
          <w:lang w:val="en-IN"/>
        </w:rPr>
        <w:t>This model was presented by Bruce Tuckman having 5 stages in it, these models are liable to imp</w:t>
      </w:r>
      <w:r w:rsidR="00B04DCB" w:rsidRPr="00A552DD">
        <w:rPr>
          <w:rFonts w:cs="Arial"/>
          <w:szCs w:val="22"/>
          <w:lang w:val="en-IN"/>
        </w:rPr>
        <w:t>ro</w:t>
      </w:r>
      <w:r w:rsidRPr="00A552DD">
        <w:rPr>
          <w:rFonts w:cs="Arial"/>
          <w:szCs w:val="22"/>
          <w:lang w:val="en-IN"/>
        </w:rPr>
        <w:t>ve the new teams and make them effective and quick (</w:t>
      </w:r>
      <w:r w:rsidRPr="00A552DD">
        <w:rPr>
          <w:rFonts w:eastAsia="SimSun" w:cs="Arial"/>
          <w:szCs w:val="22"/>
          <w:shd w:val="clear" w:color="auto" w:fill="FFFFFF"/>
        </w:rPr>
        <w:t>VAIDA</w:t>
      </w:r>
      <w:r w:rsidRPr="00A552DD">
        <w:rPr>
          <w:rFonts w:eastAsia="SimSun" w:cs="Arial"/>
          <w:szCs w:val="22"/>
          <w:shd w:val="clear" w:color="auto" w:fill="FFFFFF"/>
          <w:lang w:val="en-IN"/>
        </w:rPr>
        <w:t xml:space="preserve"> </w:t>
      </w:r>
      <w:r w:rsidRPr="00A552DD">
        <w:rPr>
          <w:rFonts w:eastAsia="SimSun" w:cs="Arial"/>
          <w:szCs w:val="22"/>
          <w:shd w:val="clear" w:color="auto" w:fill="FFFFFF"/>
        </w:rPr>
        <w:t>and ȘERBA</w:t>
      </w:r>
      <w:r w:rsidRPr="00A552DD">
        <w:rPr>
          <w:rFonts w:eastAsia="SimSun" w:cs="Arial"/>
          <w:szCs w:val="22"/>
          <w:shd w:val="clear" w:color="auto" w:fill="FFFFFF"/>
          <w:lang w:val="en-IN"/>
        </w:rPr>
        <w:t xml:space="preserve"> 2021)</w:t>
      </w:r>
      <w:r w:rsidRPr="00A552DD">
        <w:rPr>
          <w:rFonts w:cs="Arial"/>
          <w:szCs w:val="22"/>
          <w:lang w:val="en-IN"/>
        </w:rPr>
        <w:t>.</w:t>
      </w:r>
    </w:p>
    <w:p w:rsidR="00861A24" w:rsidRPr="00A552DD" w:rsidRDefault="007F7280" w:rsidP="00A552DD">
      <w:pPr>
        <w:rPr>
          <w:rFonts w:cs="Arial"/>
          <w:szCs w:val="22"/>
          <w:lang w:val="en-IN"/>
        </w:rPr>
      </w:pPr>
      <w:r w:rsidRPr="00A552DD">
        <w:rPr>
          <w:rFonts w:cs="Arial"/>
          <w:szCs w:val="22"/>
          <w:lang w:val="en-IN"/>
        </w:rPr>
        <w:lastRenderedPageBreak/>
        <w:t xml:space="preserve"> </w:t>
      </w:r>
      <w:r w:rsidRPr="00A552DD">
        <w:rPr>
          <w:rFonts w:cs="Arial"/>
          <w:noProof/>
          <w:szCs w:val="22"/>
          <w:lang w:val="en-IN"/>
        </w:rPr>
        <w:drawing>
          <wp:inline distT="0" distB="0" distL="114300" distR="114300">
            <wp:extent cx="3495675" cy="2266950"/>
            <wp:effectExtent l="0" t="0" r="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861A24" w:rsidRPr="00A552DD" w:rsidRDefault="007F7280" w:rsidP="00A552DD">
      <w:pPr>
        <w:pStyle w:val="Caption"/>
        <w:rPr>
          <w:rFonts w:ascii="Arial" w:hAnsi="Arial"/>
          <w:b w:val="0"/>
          <w:bCs/>
          <w:szCs w:val="18"/>
          <w:lang w:val="en-IN"/>
        </w:rPr>
      </w:pPr>
      <w:bookmarkStart w:id="9" w:name="_Toc96108692"/>
      <w:r w:rsidRPr="00A552DD">
        <w:rPr>
          <w:rFonts w:ascii="Arial" w:hAnsi="Arial"/>
          <w:szCs w:val="18"/>
        </w:rPr>
        <w:t xml:space="preserve">Figure </w:t>
      </w:r>
      <w:r w:rsidRPr="00A552DD">
        <w:rPr>
          <w:rFonts w:ascii="Arial" w:hAnsi="Arial"/>
          <w:szCs w:val="18"/>
        </w:rPr>
        <w:fldChar w:fldCharType="begin"/>
      </w:r>
      <w:r w:rsidRPr="00A552DD">
        <w:rPr>
          <w:rFonts w:ascii="Arial" w:hAnsi="Arial"/>
          <w:szCs w:val="18"/>
        </w:rPr>
        <w:instrText xml:space="preserve"> SEQ Figure \* ARABIC </w:instrText>
      </w:r>
      <w:r w:rsidRPr="00A552DD">
        <w:rPr>
          <w:rFonts w:ascii="Arial" w:hAnsi="Arial"/>
          <w:szCs w:val="18"/>
        </w:rPr>
        <w:fldChar w:fldCharType="separate"/>
      </w:r>
      <w:r w:rsidR="00A552DD">
        <w:rPr>
          <w:rFonts w:ascii="Arial" w:hAnsi="Arial"/>
          <w:noProof/>
          <w:szCs w:val="18"/>
        </w:rPr>
        <w:t>3</w:t>
      </w:r>
      <w:r w:rsidRPr="00A552DD">
        <w:rPr>
          <w:rFonts w:ascii="Arial" w:hAnsi="Arial"/>
          <w:szCs w:val="18"/>
        </w:rPr>
        <w:fldChar w:fldCharType="end"/>
      </w:r>
      <w:r w:rsidRPr="00A552DD">
        <w:rPr>
          <w:rFonts w:ascii="Arial" w:hAnsi="Arial"/>
          <w:szCs w:val="18"/>
          <w:lang w:val="en-IN"/>
        </w:rPr>
        <w:t>: Tuckman's model stage</w:t>
      </w:r>
      <w:r w:rsidRPr="00A552DD">
        <w:rPr>
          <w:rFonts w:ascii="Arial" w:hAnsi="Arial"/>
          <w:b w:val="0"/>
          <w:bCs/>
          <w:szCs w:val="18"/>
          <w:lang w:val="en-IN"/>
        </w:rPr>
        <w:t>s</w:t>
      </w:r>
      <w:bookmarkEnd w:id="9"/>
    </w:p>
    <w:p w:rsidR="00861A24" w:rsidRPr="00A552DD" w:rsidRDefault="007F7280" w:rsidP="00A552DD">
      <w:pPr>
        <w:rPr>
          <w:rFonts w:cs="Arial"/>
          <w:szCs w:val="22"/>
          <w:lang w:val="en-IN"/>
        </w:rPr>
      </w:pPr>
      <w:r w:rsidRPr="00A552DD">
        <w:rPr>
          <w:rFonts w:cs="Arial"/>
          <w:szCs w:val="22"/>
          <w:lang w:val="en-IN"/>
        </w:rPr>
        <w:t>(Source: Author, 2022)</w:t>
      </w:r>
    </w:p>
    <w:p w:rsidR="00861A24" w:rsidRPr="00A552DD" w:rsidRDefault="007F7280" w:rsidP="00A552DD">
      <w:pPr>
        <w:rPr>
          <w:rFonts w:cs="Arial"/>
          <w:bCs/>
          <w:szCs w:val="22"/>
          <w:lang w:val="en-IN"/>
        </w:rPr>
      </w:pPr>
      <w:r w:rsidRPr="00A552DD">
        <w:rPr>
          <w:rFonts w:cs="Arial"/>
          <w:b/>
          <w:szCs w:val="22"/>
          <w:lang w:val="en-IN"/>
        </w:rPr>
        <w:t>Forming stage</w:t>
      </w:r>
      <w:r w:rsidRPr="00A552DD">
        <w:rPr>
          <w:rFonts w:cs="Arial"/>
          <w:bCs/>
          <w:szCs w:val="22"/>
          <w:lang w:val="en-IN"/>
        </w:rPr>
        <w:t xml:space="preserve">- This stage refers to the stage where the members require a leader to guide them and need to be motivated and encouraged. </w:t>
      </w:r>
    </w:p>
    <w:p w:rsidR="00861A24" w:rsidRPr="00A552DD" w:rsidRDefault="007F7280" w:rsidP="00A552DD">
      <w:pPr>
        <w:rPr>
          <w:rFonts w:cs="Arial"/>
          <w:bCs/>
          <w:szCs w:val="22"/>
          <w:lang w:val="en-IN"/>
        </w:rPr>
      </w:pPr>
      <w:r w:rsidRPr="00A552DD">
        <w:rPr>
          <w:rFonts w:cs="Arial"/>
          <w:b/>
          <w:szCs w:val="22"/>
          <w:lang w:val="en-IN"/>
        </w:rPr>
        <w:t>Storming stage</w:t>
      </w:r>
      <w:r w:rsidRPr="00A552DD">
        <w:rPr>
          <w:rFonts w:cs="Arial"/>
          <w:bCs/>
          <w:szCs w:val="22"/>
          <w:lang w:val="en-IN"/>
        </w:rPr>
        <w:t>- This stage is a circumstance that occurs when teammates want to work in opposing ways. Individuals may work in a wide variety of ways for a variety of reasons, but if these differences generate unforeseen challenges, they may grow dissatisfied.</w:t>
      </w:r>
    </w:p>
    <w:p w:rsidR="00861A24" w:rsidRPr="00A552DD" w:rsidRDefault="007F7280" w:rsidP="00A552DD">
      <w:pPr>
        <w:rPr>
          <w:rFonts w:cs="Arial"/>
          <w:bCs/>
          <w:szCs w:val="22"/>
          <w:lang w:val="en-IN"/>
        </w:rPr>
      </w:pPr>
      <w:r w:rsidRPr="00A552DD">
        <w:rPr>
          <w:rFonts w:cs="Arial"/>
          <w:b/>
          <w:szCs w:val="22"/>
          <w:lang w:val="en-IN"/>
        </w:rPr>
        <w:t>Norming</w:t>
      </w:r>
      <w:r w:rsidRPr="00A552DD">
        <w:rPr>
          <w:rFonts w:cs="Arial"/>
          <w:bCs/>
          <w:szCs w:val="22"/>
          <w:lang w:val="en-IN"/>
        </w:rPr>
        <w:t xml:space="preserve">- This stage is when all the members are comfortable with each other and can teamwork effectively. </w:t>
      </w:r>
    </w:p>
    <w:p w:rsidR="00861A24" w:rsidRPr="00A552DD" w:rsidRDefault="007F7280" w:rsidP="00A552DD">
      <w:pPr>
        <w:rPr>
          <w:rFonts w:cs="Arial"/>
          <w:bCs/>
          <w:szCs w:val="22"/>
          <w:lang w:val="en-IN"/>
        </w:rPr>
      </w:pPr>
      <w:r w:rsidRPr="00A552DD">
        <w:rPr>
          <w:rFonts w:cs="Arial"/>
          <w:b/>
          <w:szCs w:val="22"/>
          <w:lang w:val="en-IN"/>
        </w:rPr>
        <w:t>Performing</w:t>
      </w:r>
      <w:r w:rsidRPr="00A552DD">
        <w:rPr>
          <w:rFonts w:cs="Arial"/>
          <w:bCs/>
          <w:szCs w:val="22"/>
          <w:lang w:val="en-IN"/>
        </w:rPr>
        <w:t xml:space="preserve">- This stage refers </w:t>
      </w:r>
      <w:r w:rsidR="00B04DCB" w:rsidRPr="00A552DD">
        <w:rPr>
          <w:rFonts w:cs="Arial"/>
          <w:bCs/>
          <w:szCs w:val="22"/>
          <w:lang w:val="en-IN"/>
        </w:rPr>
        <w:t xml:space="preserve">to </w:t>
      </w:r>
      <w:r w:rsidRPr="00A552DD">
        <w:rPr>
          <w:rFonts w:cs="Arial"/>
          <w:bCs/>
          <w:szCs w:val="22"/>
          <w:lang w:val="en-IN"/>
        </w:rPr>
        <w:t xml:space="preserve">when all the tasks can be accomplished without having any trouble and </w:t>
      </w:r>
      <w:r w:rsidR="00B04DCB" w:rsidRPr="00A552DD">
        <w:rPr>
          <w:rFonts w:cs="Arial"/>
          <w:bCs/>
          <w:szCs w:val="22"/>
          <w:lang w:val="en-IN"/>
        </w:rPr>
        <w:t xml:space="preserve">the </w:t>
      </w:r>
      <w:r w:rsidRPr="00A552DD">
        <w:rPr>
          <w:rFonts w:cs="Arial"/>
          <w:bCs/>
          <w:szCs w:val="22"/>
          <w:lang w:val="en-IN"/>
        </w:rPr>
        <w:t xml:space="preserve">leader focuses on team development. </w:t>
      </w:r>
    </w:p>
    <w:p w:rsidR="00861A24" w:rsidRPr="00A552DD" w:rsidRDefault="007F7280" w:rsidP="00A552DD">
      <w:pPr>
        <w:rPr>
          <w:rFonts w:cs="Arial"/>
          <w:bCs/>
          <w:szCs w:val="22"/>
          <w:lang w:val="en-IN"/>
        </w:rPr>
      </w:pPr>
      <w:r w:rsidRPr="00A552DD">
        <w:rPr>
          <w:rFonts w:cs="Arial"/>
          <w:b/>
          <w:szCs w:val="22"/>
          <w:lang w:val="en-IN"/>
        </w:rPr>
        <w:t>Adjourning</w:t>
      </w:r>
      <w:r w:rsidRPr="00A552DD">
        <w:rPr>
          <w:rFonts w:cs="Arial"/>
          <w:bCs/>
          <w:szCs w:val="22"/>
          <w:lang w:val="en-IN"/>
        </w:rPr>
        <w:t>- When the project is successful and the team is being appreciated i</w:t>
      </w:r>
      <w:r w:rsidR="00B04DCB" w:rsidRPr="00A552DD">
        <w:rPr>
          <w:rFonts w:cs="Arial"/>
          <w:bCs/>
          <w:szCs w:val="22"/>
          <w:lang w:val="en-IN"/>
        </w:rPr>
        <w:t>n</w:t>
      </w:r>
      <w:r w:rsidRPr="00A552DD">
        <w:rPr>
          <w:rFonts w:cs="Arial"/>
          <w:bCs/>
          <w:szCs w:val="22"/>
          <w:lang w:val="en-IN"/>
        </w:rPr>
        <w:t xml:space="preserve"> this phase. </w:t>
      </w:r>
    </w:p>
    <w:p w:rsidR="00861A24" w:rsidRPr="00A552DD" w:rsidRDefault="007F7280" w:rsidP="00A552DD">
      <w:pPr>
        <w:numPr>
          <w:ilvl w:val="0"/>
          <w:numId w:val="12"/>
        </w:numPr>
        <w:rPr>
          <w:rFonts w:cs="Arial"/>
          <w:bCs/>
          <w:szCs w:val="22"/>
          <w:lang w:val="en-IN"/>
        </w:rPr>
      </w:pPr>
      <w:r w:rsidRPr="00A552DD">
        <w:rPr>
          <w:rFonts w:cs="Arial"/>
          <w:b/>
          <w:szCs w:val="22"/>
          <w:lang w:val="en-IN"/>
        </w:rPr>
        <w:t xml:space="preserve">The rocket team performance model- </w:t>
      </w:r>
      <w:r w:rsidRPr="00A552DD">
        <w:rPr>
          <w:rFonts w:cs="Arial"/>
          <w:bCs/>
          <w:szCs w:val="22"/>
          <w:lang w:val="en-IN"/>
        </w:rPr>
        <w:t xml:space="preserve">The Rocket Model is a collection of tools and a structure for improving </w:t>
      </w:r>
      <w:r w:rsidR="00B04DCB" w:rsidRPr="00A552DD">
        <w:rPr>
          <w:rFonts w:cs="Arial"/>
          <w:bCs/>
          <w:szCs w:val="22"/>
          <w:lang w:val="en-IN"/>
        </w:rPr>
        <w:t xml:space="preserve">a </w:t>
      </w:r>
      <w:r w:rsidRPr="00A552DD">
        <w:rPr>
          <w:rFonts w:cs="Arial"/>
          <w:bCs/>
          <w:szCs w:val="22"/>
          <w:lang w:val="en-IN"/>
        </w:rPr>
        <w:t xml:space="preserve">team's success. It could be used to analyse team dynamics as well as provide specialized tools and programs to help leaders enhance team productivity </w:t>
      </w:r>
      <w:r w:rsidRPr="00A552DD">
        <w:rPr>
          <w:rFonts w:eastAsia="SimSun" w:cs="Arial"/>
          <w:szCs w:val="22"/>
          <w:shd w:val="clear" w:color="auto" w:fill="FFFFFF"/>
        </w:rPr>
        <w:t>(</w:t>
      </w:r>
      <w:proofErr w:type="spellStart"/>
      <w:r w:rsidRPr="00A552DD">
        <w:rPr>
          <w:rFonts w:eastAsia="SimSun" w:cs="Arial"/>
          <w:szCs w:val="22"/>
          <w:shd w:val="clear" w:color="auto" w:fill="FFFFFF"/>
        </w:rPr>
        <w:t>Winsborough</w:t>
      </w:r>
      <w:proofErr w:type="spellEnd"/>
      <w:r w:rsidRPr="00A552DD">
        <w:rPr>
          <w:rFonts w:eastAsia="SimSun" w:cs="Arial"/>
          <w:szCs w:val="22"/>
          <w:shd w:val="clear" w:color="auto" w:fill="FFFFFF"/>
        </w:rPr>
        <w:t xml:space="preserve"> 2022)</w:t>
      </w:r>
      <w:r w:rsidRPr="00A552DD">
        <w:rPr>
          <w:rFonts w:cs="Arial"/>
          <w:bCs/>
          <w:szCs w:val="22"/>
          <w:lang w:val="en-IN"/>
        </w:rPr>
        <w:t>.</w:t>
      </w:r>
    </w:p>
    <w:p w:rsidR="00861A24" w:rsidRPr="00A552DD" w:rsidRDefault="007F7280" w:rsidP="00A552DD">
      <w:pPr>
        <w:rPr>
          <w:rFonts w:eastAsia="SimSun" w:cs="Arial"/>
          <w:szCs w:val="22"/>
        </w:rPr>
      </w:pPr>
      <w:r w:rsidRPr="00A552DD">
        <w:rPr>
          <w:rFonts w:eastAsia="SimSun" w:cs="Arial"/>
          <w:noProof/>
          <w:szCs w:val="22"/>
        </w:rPr>
        <w:lastRenderedPageBreak/>
        <w:drawing>
          <wp:inline distT="0" distB="0" distL="114300" distR="114300">
            <wp:extent cx="2066925" cy="2421304"/>
            <wp:effectExtent l="0" t="0" r="0" b="0"/>
            <wp:docPr id="4"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IMG_256"/>
                    <pic:cNvPicPr>
                      <a:picLocks noChangeAspect="1"/>
                    </pic:cNvPicPr>
                  </pic:nvPicPr>
                  <pic:blipFill>
                    <a:blip r:embed="rId17"/>
                    <a:stretch>
                      <a:fillRect/>
                    </a:stretch>
                  </pic:blipFill>
                  <pic:spPr>
                    <a:xfrm>
                      <a:off x="0" y="0"/>
                      <a:ext cx="2072614" cy="2427968"/>
                    </a:xfrm>
                    <a:prstGeom prst="rect">
                      <a:avLst/>
                    </a:prstGeom>
                    <a:noFill/>
                    <a:ln w="9525">
                      <a:noFill/>
                    </a:ln>
                  </pic:spPr>
                </pic:pic>
              </a:graphicData>
            </a:graphic>
          </wp:inline>
        </w:drawing>
      </w:r>
    </w:p>
    <w:p w:rsidR="00861A24" w:rsidRPr="00A552DD" w:rsidRDefault="007F7280" w:rsidP="00A552DD">
      <w:pPr>
        <w:pStyle w:val="Caption"/>
        <w:rPr>
          <w:rFonts w:ascii="Arial" w:hAnsi="Arial"/>
          <w:szCs w:val="18"/>
          <w:lang w:val="en-IN"/>
        </w:rPr>
      </w:pPr>
      <w:bookmarkStart w:id="10" w:name="_Toc96108693"/>
      <w:r w:rsidRPr="00A552DD">
        <w:rPr>
          <w:rFonts w:ascii="Arial" w:hAnsi="Arial"/>
          <w:szCs w:val="18"/>
        </w:rPr>
        <w:t xml:space="preserve">Figure </w:t>
      </w:r>
      <w:r w:rsidRPr="00A552DD">
        <w:rPr>
          <w:rFonts w:ascii="Arial" w:hAnsi="Arial"/>
          <w:szCs w:val="18"/>
        </w:rPr>
        <w:fldChar w:fldCharType="begin"/>
      </w:r>
      <w:r w:rsidRPr="00A552DD">
        <w:rPr>
          <w:rFonts w:ascii="Arial" w:hAnsi="Arial"/>
          <w:szCs w:val="18"/>
        </w:rPr>
        <w:instrText xml:space="preserve"> SEQ Figure \* ARABIC </w:instrText>
      </w:r>
      <w:r w:rsidRPr="00A552DD">
        <w:rPr>
          <w:rFonts w:ascii="Arial" w:hAnsi="Arial"/>
          <w:szCs w:val="18"/>
        </w:rPr>
        <w:fldChar w:fldCharType="separate"/>
      </w:r>
      <w:r w:rsidR="00A552DD">
        <w:rPr>
          <w:rFonts w:ascii="Arial" w:hAnsi="Arial"/>
          <w:noProof/>
          <w:szCs w:val="18"/>
        </w:rPr>
        <w:t>4</w:t>
      </w:r>
      <w:r w:rsidRPr="00A552DD">
        <w:rPr>
          <w:rFonts w:ascii="Arial" w:hAnsi="Arial"/>
          <w:szCs w:val="18"/>
        </w:rPr>
        <w:fldChar w:fldCharType="end"/>
      </w:r>
      <w:r w:rsidRPr="00A552DD">
        <w:rPr>
          <w:rFonts w:ascii="Arial" w:hAnsi="Arial"/>
          <w:szCs w:val="18"/>
          <w:lang w:val="en-IN"/>
        </w:rPr>
        <w:t>: Rocket model</w:t>
      </w:r>
      <w:bookmarkEnd w:id="10"/>
    </w:p>
    <w:p w:rsidR="00861A24" w:rsidRPr="00A552DD" w:rsidRDefault="007F7280" w:rsidP="00A552DD">
      <w:pPr>
        <w:rPr>
          <w:rFonts w:cs="Arial"/>
          <w:b/>
          <w:bCs/>
          <w:szCs w:val="22"/>
          <w:lang w:val="en-IN"/>
        </w:rPr>
      </w:pPr>
      <w:r w:rsidRPr="00A552DD">
        <w:rPr>
          <w:rFonts w:cs="Arial"/>
          <w:b/>
          <w:bCs/>
          <w:szCs w:val="22"/>
          <w:lang w:val="en-IN"/>
        </w:rPr>
        <w:t>(</w:t>
      </w:r>
      <w:r w:rsidRPr="00A552DD">
        <w:rPr>
          <w:rFonts w:cs="Arial"/>
          <w:bCs/>
          <w:szCs w:val="22"/>
          <w:lang w:val="en-IN"/>
        </w:rPr>
        <w:t xml:space="preserve">Source: </w:t>
      </w:r>
      <w:proofErr w:type="spellStart"/>
      <w:r w:rsidRPr="00A552DD">
        <w:rPr>
          <w:rFonts w:cs="Arial"/>
          <w:bCs/>
          <w:szCs w:val="22"/>
          <w:lang w:val="en-IN"/>
        </w:rPr>
        <w:t>Oulife</w:t>
      </w:r>
      <w:proofErr w:type="spellEnd"/>
      <w:r w:rsidRPr="00A552DD">
        <w:rPr>
          <w:rFonts w:cs="Arial"/>
          <w:bCs/>
          <w:szCs w:val="22"/>
          <w:lang w:val="en-IN"/>
        </w:rPr>
        <w:t>, 2019)</w:t>
      </w:r>
    </w:p>
    <w:p w:rsidR="00861A24" w:rsidRPr="00A552DD" w:rsidRDefault="007F7280" w:rsidP="00A552DD">
      <w:pPr>
        <w:rPr>
          <w:rFonts w:cs="Arial"/>
          <w:szCs w:val="22"/>
          <w:lang w:val="en-IN"/>
        </w:rPr>
      </w:pPr>
      <w:r w:rsidRPr="00A552DD">
        <w:rPr>
          <w:rFonts w:cs="Arial"/>
          <w:b/>
          <w:bCs/>
          <w:szCs w:val="22"/>
          <w:lang w:val="en-IN"/>
        </w:rPr>
        <w:t xml:space="preserve">Context- </w:t>
      </w:r>
      <w:r w:rsidRPr="00A552DD">
        <w:rPr>
          <w:rFonts w:cs="Arial"/>
          <w:szCs w:val="22"/>
          <w:lang w:val="en-IN"/>
        </w:rPr>
        <w:t xml:space="preserve">It represents the common understanding of the project's goals and objectives in which they are operating. </w:t>
      </w:r>
    </w:p>
    <w:p w:rsidR="00861A24" w:rsidRPr="00A552DD" w:rsidRDefault="007F7280" w:rsidP="00A552DD">
      <w:pPr>
        <w:rPr>
          <w:rFonts w:cs="Arial"/>
          <w:szCs w:val="22"/>
          <w:lang w:val="en-IN"/>
        </w:rPr>
      </w:pPr>
      <w:r w:rsidRPr="00A552DD">
        <w:rPr>
          <w:rFonts w:cs="Arial"/>
          <w:b/>
          <w:bCs/>
          <w:szCs w:val="22"/>
          <w:lang w:val="en-IN"/>
        </w:rPr>
        <w:t xml:space="preserve">Mission- </w:t>
      </w:r>
      <w:r w:rsidRPr="00A552DD">
        <w:rPr>
          <w:rFonts w:cs="Arial"/>
          <w:szCs w:val="22"/>
          <w:lang w:val="en-IN"/>
        </w:rPr>
        <w:t>When each member agrees on the team success and set a parameter for the effectiveness and what are the goals and how they can be accomplished.</w:t>
      </w:r>
    </w:p>
    <w:p w:rsidR="00861A24" w:rsidRPr="00A552DD" w:rsidRDefault="007F7280" w:rsidP="00A552DD">
      <w:pPr>
        <w:rPr>
          <w:rFonts w:cs="Arial"/>
          <w:szCs w:val="22"/>
          <w:lang w:val="en-IN"/>
        </w:rPr>
      </w:pPr>
      <w:r w:rsidRPr="00A552DD">
        <w:rPr>
          <w:rFonts w:cs="Arial"/>
          <w:b/>
          <w:bCs/>
          <w:szCs w:val="22"/>
          <w:lang w:val="en-IN"/>
        </w:rPr>
        <w:t xml:space="preserve">Talent- </w:t>
      </w:r>
      <w:r w:rsidRPr="00A552DD">
        <w:rPr>
          <w:rFonts w:cs="Arial"/>
          <w:szCs w:val="22"/>
          <w:lang w:val="en-IN"/>
        </w:rPr>
        <w:t xml:space="preserve">It refers to the hiring </w:t>
      </w:r>
      <w:r w:rsidR="00B04DCB" w:rsidRPr="00A552DD">
        <w:rPr>
          <w:rFonts w:cs="Arial"/>
          <w:szCs w:val="22"/>
          <w:lang w:val="en-IN"/>
        </w:rPr>
        <w:t xml:space="preserve">of </w:t>
      </w:r>
      <w:r w:rsidRPr="00A552DD">
        <w:rPr>
          <w:rFonts w:cs="Arial"/>
          <w:szCs w:val="22"/>
          <w:lang w:val="en-IN"/>
        </w:rPr>
        <w:t xml:space="preserve">suitable people having the accurate talent for the specified position. It is </w:t>
      </w:r>
      <w:r w:rsidR="00B04DCB" w:rsidRPr="00A552DD">
        <w:rPr>
          <w:rFonts w:cs="Arial"/>
          <w:szCs w:val="22"/>
          <w:lang w:val="en-IN"/>
        </w:rPr>
        <w:t>the toughest</w:t>
      </w:r>
      <w:r w:rsidRPr="00A552DD">
        <w:rPr>
          <w:rFonts w:cs="Arial"/>
          <w:szCs w:val="22"/>
          <w:lang w:val="en-IN"/>
        </w:rPr>
        <w:t xml:space="preserve"> aspect </w:t>
      </w:r>
      <w:r w:rsidR="00B04DCB" w:rsidRPr="00A552DD">
        <w:rPr>
          <w:rFonts w:cs="Arial"/>
          <w:szCs w:val="22"/>
          <w:lang w:val="en-IN"/>
        </w:rPr>
        <w:t>of</w:t>
      </w:r>
      <w:r w:rsidRPr="00A552DD">
        <w:rPr>
          <w:rFonts w:cs="Arial"/>
          <w:szCs w:val="22"/>
          <w:lang w:val="en-IN"/>
        </w:rPr>
        <w:t xml:space="preserve"> team building. </w:t>
      </w:r>
    </w:p>
    <w:p w:rsidR="00861A24" w:rsidRPr="00A552DD" w:rsidRDefault="007F7280" w:rsidP="00A552DD">
      <w:pPr>
        <w:rPr>
          <w:rFonts w:cs="Arial"/>
          <w:szCs w:val="22"/>
          <w:lang w:val="en-IN"/>
        </w:rPr>
      </w:pPr>
      <w:r w:rsidRPr="00A552DD">
        <w:rPr>
          <w:rFonts w:cs="Arial"/>
          <w:b/>
          <w:bCs/>
          <w:szCs w:val="22"/>
          <w:lang w:val="en-IN"/>
        </w:rPr>
        <w:t>Norms</w:t>
      </w:r>
      <w:proofErr w:type="gramStart"/>
      <w:r w:rsidRPr="00A552DD">
        <w:rPr>
          <w:rFonts w:cs="Arial"/>
          <w:b/>
          <w:bCs/>
          <w:szCs w:val="22"/>
          <w:lang w:val="en-IN"/>
        </w:rPr>
        <w:t xml:space="preserve">-  </w:t>
      </w:r>
      <w:r w:rsidRPr="00A552DD">
        <w:rPr>
          <w:rFonts w:cs="Arial"/>
          <w:szCs w:val="22"/>
          <w:lang w:val="en-IN"/>
        </w:rPr>
        <w:t>Team</w:t>
      </w:r>
      <w:proofErr w:type="gramEnd"/>
      <w:r w:rsidRPr="00A552DD">
        <w:rPr>
          <w:rFonts w:cs="Arial"/>
          <w:szCs w:val="22"/>
          <w:lang w:val="en-IN"/>
        </w:rPr>
        <w:t xml:space="preserve"> which is responsible enough to take time for establishing norms for accomplishing the performance and cohesiveness. </w:t>
      </w:r>
    </w:p>
    <w:p w:rsidR="00861A24" w:rsidRPr="00A552DD" w:rsidRDefault="007F7280" w:rsidP="00A552DD">
      <w:pPr>
        <w:rPr>
          <w:rFonts w:cs="Arial"/>
          <w:szCs w:val="22"/>
          <w:lang w:val="en-IN"/>
        </w:rPr>
      </w:pPr>
      <w:r w:rsidRPr="00A552DD">
        <w:rPr>
          <w:rFonts w:cs="Arial"/>
          <w:b/>
          <w:bCs/>
          <w:szCs w:val="22"/>
          <w:lang w:val="en-IN"/>
        </w:rPr>
        <w:t xml:space="preserve">Buy IN- </w:t>
      </w:r>
      <w:r w:rsidRPr="00A552DD">
        <w:rPr>
          <w:rFonts w:cs="Arial"/>
          <w:szCs w:val="22"/>
          <w:lang w:val="en-IN"/>
        </w:rPr>
        <w:t xml:space="preserve">When each member is aware of the importance of the project and each member stays optimistic </w:t>
      </w:r>
      <w:r w:rsidR="00B04DCB" w:rsidRPr="00A552DD">
        <w:rPr>
          <w:rFonts w:cs="Arial"/>
          <w:szCs w:val="22"/>
          <w:lang w:val="en-IN"/>
        </w:rPr>
        <w:t>about</w:t>
      </w:r>
      <w:r w:rsidRPr="00A552DD">
        <w:rPr>
          <w:rFonts w:cs="Arial"/>
          <w:szCs w:val="22"/>
          <w:lang w:val="en-IN"/>
        </w:rPr>
        <w:t xml:space="preserve"> the chances of success.</w:t>
      </w:r>
    </w:p>
    <w:p w:rsidR="00861A24" w:rsidRPr="00A552DD" w:rsidRDefault="007F7280" w:rsidP="00A552DD">
      <w:pPr>
        <w:rPr>
          <w:rFonts w:cs="Arial"/>
          <w:szCs w:val="22"/>
          <w:lang w:val="en-IN"/>
        </w:rPr>
      </w:pPr>
      <w:r w:rsidRPr="00A552DD">
        <w:rPr>
          <w:rFonts w:cs="Arial"/>
          <w:b/>
          <w:bCs/>
          <w:szCs w:val="22"/>
          <w:lang w:val="en-IN"/>
        </w:rPr>
        <w:t xml:space="preserve">Resources- </w:t>
      </w:r>
      <w:r w:rsidRPr="00A552DD">
        <w:rPr>
          <w:rFonts w:cs="Arial"/>
          <w:szCs w:val="22"/>
          <w:lang w:val="en-IN"/>
        </w:rPr>
        <w:t>This refers to hav</w:t>
      </w:r>
      <w:r w:rsidR="00B04DCB" w:rsidRPr="00A552DD">
        <w:rPr>
          <w:rFonts w:cs="Arial"/>
          <w:szCs w:val="22"/>
          <w:lang w:val="en-IN"/>
        </w:rPr>
        <w:t>ing</w:t>
      </w:r>
      <w:r w:rsidRPr="00A552DD">
        <w:rPr>
          <w:rFonts w:cs="Arial"/>
          <w:szCs w:val="22"/>
          <w:lang w:val="en-IN"/>
        </w:rPr>
        <w:t xml:space="preserve"> the sense of acknowledging the facts if the team has all the needed resources or not. </w:t>
      </w:r>
    </w:p>
    <w:p w:rsidR="00861A24" w:rsidRPr="00A552DD" w:rsidRDefault="007F7280" w:rsidP="00A552DD">
      <w:pPr>
        <w:rPr>
          <w:rFonts w:cs="Arial"/>
          <w:szCs w:val="22"/>
          <w:lang w:val="en-IN"/>
        </w:rPr>
      </w:pPr>
      <w:r w:rsidRPr="00A552DD">
        <w:rPr>
          <w:rFonts w:cs="Arial"/>
          <w:b/>
          <w:bCs/>
          <w:szCs w:val="22"/>
          <w:lang w:val="en-IN"/>
        </w:rPr>
        <w:t xml:space="preserve">Morale- </w:t>
      </w:r>
      <w:r w:rsidRPr="00A552DD">
        <w:rPr>
          <w:rFonts w:cs="Arial"/>
          <w:szCs w:val="22"/>
          <w:lang w:val="en-IN"/>
        </w:rPr>
        <w:t xml:space="preserve">This refers to a factor that how team members will work through disagreements and manage the conflicts and develop the ways to the solutions. </w:t>
      </w:r>
    </w:p>
    <w:p w:rsidR="00861A24" w:rsidRPr="00A552DD" w:rsidRDefault="007F7280" w:rsidP="00A552DD">
      <w:pPr>
        <w:rPr>
          <w:rFonts w:cs="Arial"/>
          <w:szCs w:val="22"/>
          <w:lang w:val="en-IN"/>
        </w:rPr>
      </w:pPr>
      <w:r w:rsidRPr="00A552DD">
        <w:rPr>
          <w:rFonts w:cs="Arial"/>
          <w:b/>
          <w:bCs/>
          <w:szCs w:val="22"/>
          <w:lang w:val="en-IN"/>
        </w:rPr>
        <w:t xml:space="preserve">Results- </w:t>
      </w:r>
      <w:r w:rsidRPr="00A552DD">
        <w:rPr>
          <w:rFonts w:cs="Arial"/>
          <w:szCs w:val="22"/>
          <w:lang w:val="en-IN"/>
        </w:rPr>
        <w:t xml:space="preserve">This represents measuring the effectiveness of the tasks and </w:t>
      </w:r>
      <w:proofErr w:type="spellStart"/>
      <w:r w:rsidRPr="00A552DD">
        <w:rPr>
          <w:rFonts w:cs="Arial"/>
          <w:szCs w:val="22"/>
          <w:lang w:val="en-IN"/>
        </w:rPr>
        <w:t>analyzing</w:t>
      </w:r>
      <w:proofErr w:type="spellEnd"/>
      <w:r w:rsidRPr="00A552DD">
        <w:rPr>
          <w:rFonts w:cs="Arial"/>
          <w:szCs w:val="22"/>
          <w:lang w:val="en-IN"/>
        </w:rPr>
        <w:t xml:space="preserve"> if the goal is being achieved or not. </w:t>
      </w:r>
    </w:p>
    <w:p w:rsidR="00861A24" w:rsidRPr="00A552DD" w:rsidRDefault="007F7280" w:rsidP="00A552DD">
      <w:pPr>
        <w:numPr>
          <w:ilvl w:val="0"/>
          <w:numId w:val="12"/>
        </w:numPr>
        <w:rPr>
          <w:rFonts w:cs="Arial"/>
          <w:b/>
          <w:bCs/>
          <w:szCs w:val="22"/>
          <w:lang w:val="en-IN"/>
        </w:rPr>
      </w:pPr>
      <w:r w:rsidRPr="00A552DD">
        <w:rPr>
          <w:rFonts w:cs="Arial"/>
          <w:b/>
          <w:bCs/>
          <w:szCs w:val="22"/>
          <w:lang w:val="en-IN"/>
        </w:rPr>
        <w:t>Drexler/</w:t>
      </w:r>
      <w:proofErr w:type="spellStart"/>
      <w:r w:rsidRPr="00A552DD">
        <w:rPr>
          <w:rFonts w:cs="Arial"/>
          <w:b/>
          <w:bCs/>
          <w:szCs w:val="22"/>
          <w:lang w:val="en-IN"/>
        </w:rPr>
        <w:t>Sibbit</w:t>
      </w:r>
      <w:proofErr w:type="spellEnd"/>
      <w:r w:rsidRPr="00A552DD">
        <w:rPr>
          <w:rFonts w:cs="Arial"/>
          <w:b/>
          <w:bCs/>
          <w:szCs w:val="22"/>
          <w:lang w:val="en-IN"/>
        </w:rPr>
        <w:t xml:space="preserve"> team performance model- </w:t>
      </w:r>
      <w:r w:rsidRPr="00A552DD">
        <w:rPr>
          <w:rFonts w:cs="Arial"/>
          <w:szCs w:val="22"/>
          <w:lang w:val="en-IN"/>
        </w:rPr>
        <w:t xml:space="preserve">This model consists </w:t>
      </w:r>
      <w:r w:rsidR="00B04DCB" w:rsidRPr="00A552DD">
        <w:rPr>
          <w:rFonts w:cs="Arial"/>
          <w:szCs w:val="22"/>
          <w:lang w:val="en-IN"/>
        </w:rPr>
        <w:t xml:space="preserve">of </w:t>
      </w:r>
      <w:r w:rsidRPr="00A552DD">
        <w:rPr>
          <w:rFonts w:cs="Arial"/>
          <w:szCs w:val="22"/>
          <w:lang w:val="en-IN"/>
        </w:rPr>
        <w:t xml:space="preserve">a </w:t>
      </w:r>
      <w:proofErr w:type="gramStart"/>
      <w:r w:rsidRPr="00A552DD">
        <w:rPr>
          <w:rFonts w:cs="Arial"/>
          <w:szCs w:val="22"/>
          <w:lang w:val="en-IN"/>
        </w:rPr>
        <w:t>seven stage</w:t>
      </w:r>
      <w:proofErr w:type="gramEnd"/>
      <w:r w:rsidRPr="00A552DD">
        <w:rPr>
          <w:rFonts w:cs="Arial"/>
          <w:szCs w:val="22"/>
          <w:lang w:val="en-IN"/>
        </w:rPr>
        <w:t xml:space="preserve"> team development model, 3 for describing the enhanced levels of sustained performance and four for creating a team. It is a strong tool for making a sustaining team (Sousa et al. 2021). </w:t>
      </w:r>
    </w:p>
    <w:p w:rsidR="00861A24" w:rsidRPr="00A552DD" w:rsidRDefault="007F7280" w:rsidP="00A552DD">
      <w:pPr>
        <w:rPr>
          <w:rFonts w:cs="Arial"/>
          <w:szCs w:val="22"/>
          <w:lang w:val="en-IN"/>
        </w:rPr>
      </w:pPr>
      <w:r w:rsidRPr="00A552DD">
        <w:rPr>
          <w:rFonts w:cs="Arial"/>
          <w:b/>
          <w:bCs/>
          <w:szCs w:val="22"/>
          <w:lang w:val="en-IN"/>
        </w:rPr>
        <w:t xml:space="preserve">Orientation- </w:t>
      </w:r>
      <w:r w:rsidRPr="00A552DD">
        <w:rPr>
          <w:rFonts w:cs="Arial"/>
          <w:szCs w:val="22"/>
          <w:lang w:val="en-IN"/>
        </w:rPr>
        <w:t xml:space="preserve">This includes the clearance of the mission and success picture and why the team is here. </w:t>
      </w:r>
    </w:p>
    <w:p w:rsidR="00861A24" w:rsidRPr="00A552DD" w:rsidRDefault="007F7280" w:rsidP="00A552DD">
      <w:pPr>
        <w:rPr>
          <w:rFonts w:cs="Arial"/>
          <w:szCs w:val="22"/>
          <w:lang w:val="en-IN"/>
        </w:rPr>
      </w:pPr>
      <w:r w:rsidRPr="00A552DD">
        <w:rPr>
          <w:rFonts w:cs="Arial"/>
          <w:b/>
          <w:bCs/>
          <w:szCs w:val="22"/>
          <w:lang w:val="en-IN"/>
        </w:rPr>
        <w:t xml:space="preserve">Trust building- </w:t>
      </w:r>
      <w:r w:rsidRPr="00A552DD">
        <w:rPr>
          <w:rFonts w:cs="Arial"/>
          <w:szCs w:val="22"/>
          <w:lang w:val="en-IN"/>
        </w:rPr>
        <w:t>This includes the trust</w:t>
      </w:r>
      <w:r w:rsidR="00B04DCB" w:rsidRPr="00A552DD">
        <w:rPr>
          <w:rFonts w:cs="Arial"/>
          <w:szCs w:val="22"/>
          <w:lang w:val="en-IN"/>
        </w:rPr>
        <w:t>-</w:t>
      </w:r>
      <w:r w:rsidRPr="00A552DD">
        <w:rPr>
          <w:rFonts w:cs="Arial"/>
          <w:szCs w:val="22"/>
          <w:lang w:val="en-IN"/>
        </w:rPr>
        <w:t xml:space="preserve">building process by knowing how many team members are there and what are skills and competencies can be added </w:t>
      </w:r>
      <w:r w:rsidR="00B04DCB" w:rsidRPr="00A552DD">
        <w:rPr>
          <w:rFonts w:cs="Arial"/>
          <w:szCs w:val="22"/>
          <w:lang w:val="en-IN"/>
        </w:rPr>
        <w:t>to</w:t>
      </w:r>
      <w:r w:rsidRPr="00A552DD">
        <w:rPr>
          <w:rFonts w:cs="Arial"/>
          <w:szCs w:val="22"/>
          <w:lang w:val="en-IN"/>
        </w:rPr>
        <w:t xml:space="preserve"> the team. </w:t>
      </w:r>
    </w:p>
    <w:p w:rsidR="00861A24" w:rsidRPr="00A552DD" w:rsidRDefault="007F7280" w:rsidP="00A552DD">
      <w:pPr>
        <w:rPr>
          <w:rFonts w:cs="Arial"/>
          <w:szCs w:val="22"/>
          <w:lang w:val="en-IN"/>
        </w:rPr>
      </w:pPr>
      <w:r w:rsidRPr="00A552DD">
        <w:rPr>
          <w:rFonts w:cs="Arial"/>
          <w:b/>
          <w:bCs/>
          <w:szCs w:val="22"/>
          <w:lang w:val="en-IN"/>
        </w:rPr>
        <w:lastRenderedPageBreak/>
        <w:t xml:space="preserve">Goal clarification- </w:t>
      </w:r>
      <w:r w:rsidRPr="00A552DD">
        <w:rPr>
          <w:rFonts w:cs="Arial"/>
          <w:szCs w:val="22"/>
          <w:lang w:val="en-IN"/>
        </w:rPr>
        <w:t xml:space="preserve">It defined the targets and responsibilities and roles of each team member. </w:t>
      </w:r>
    </w:p>
    <w:p w:rsidR="00861A24" w:rsidRPr="00A552DD" w:rsidRDefault="007F7280" w:rsidP="00A552DD">
      <w:pPr>
        <w:rPr>
          <w:rFonts w:cs="Arial"/>
          <w:szCs w:val="22"/>
          <w:lang w:val="en-IN"/>
        </w:rPr>
      </w:pPr>
      <w:r w:rsidRPr="00A552DD">
        <w:rPr>
          <w:rFonts w:cs="Arial"/>
          <w:b/>
          <w:bCs/>
          <w:szCs w:val="22"/>
          <w:lang w:val="en-IN"/>
        </w:rPr>
        <w:t>Commitment-</w:t>
      </w:r>
      <w:r w:rsidRPr="00A552DD">
        <w:rPr>
          <w:rFonts w:cs="Arial"/>
          <w:szCs w:val="22"/>
          <w:lang w:val="en-IN"/>
        </w:rPr>
        <w:t xml:space="preserve"> </w:t>
      </w:r>
      <w:r w:rsidR="00B04DCB" w:rsidRPr="00A552DD">
        <w:rPr>
          <w:rFonts w:cs="Arial"/>
          <w:szCs w:val="22"/>
          <w:lang w:val="en-IN"/>
        </w:rPr>
        <w:t>Committing</w:t>
      </w:r>
      <w:r w:rsidRPr="00A552DD">
        <w:rPr>
          <w:rFonts w:cs="Arial"/>
          <w:szCs w:val="22"/>
          <w:lang w:val="en-IN"/>
        </w:rPr>
        <w:t xml:space="preserve"> the work and processing of each task. </w:t>
      </w:r>
    </w:p>
    <w:p w:rsidR="00861A24" w:rsidRPr="00A552DD" w:rsidRDefault="007F7280" w:rsidP="00A552DD">
      <w:pPr>
        <w:rPr>
          <w:rFonts w:cs="Arial"/>
          <w:szCs w:val="22"/>
          <w:lang w:val="en-IN"/>
        </w:rPr>
      </w:pPr>
      <w:r w:rsidRPr="00A552DD">
        <w:rPr>
          <w:rFonts w:cs="Arial"/>
          <w:szCs w:val="22"/>
          <w:lang w:val="en-IN"/>
        </w:rPr>
        <w:t>Above were the team creation stages, and now it</w:t>
      </w:r>
      <w:r w:rsidR="00B04DCB" w:rsidRPr="00A552DD">
        <w:rPr>
          <w:rFonts w:cs="Arial"/>
          <w:szCs w:val="22"/>
          <w:lang w:val="en-IN"/>
        </w:rPr>
        <w:t>'</w:t>
      </w:r>
      <w:r w:rsidRPr="00A552DD">
        <w:rPr>
          <w:rFonts w:cs="Arial"/>
          <w:szCs w:val="22"/>
          <w:lang w:val="en-IN"/>
        </w:rPr>
        <w:t>s the time of performance. The performance stages are mentioned below.</w:t>
      </w:r>
    </w:p>
    <w:p w:rsidR="00861A24" w:rsidRPr="00A552DD" w:rsidRDefault="007F7280" w:rsidP="00A552DD">
      <w:pPr>
        <w:rPr>
          <w:rFonts w:cs="Arial"/>
          <w:szCs w:val="22"/>
          <w:lang w:val="en-IN"/>
        </w:rPr>
      </w:pPr>
      <w:r w:rsidRPr="00A552DD">
        <w:rPr>
          <w:rFonts w:cs="Arial"/>
          <w:b/>
          <w:bCs/>
          <w:szCs w:val="22"/>
          <w:lang w:val="en-IN"/>
        </w:rPr>
        <w:t xml:space="preserve">Implementation- </w:t>
      </w:r>
      <w:r w:rsidRPr="00A552DD">
        <w:rPr>
          <w:rFonts w:cs="Arial"/>
          <w:szCs w:val="22"/>
          <w:lang w:val="en-IN"/>
        </w:rPr>
        <w:t xml:space="preserve">This stage includes the strategies and tools that can be implemented to achieve the goals. </w:t>
      </w:r>
    </w:p>
    <w:p w:rsidR="00861A24" w:rsidRPr="00A552DD" w:rsidRDefault="007F7280" w:rsidP="00A552DD">
      <w:pPr>
        <w:rPr>
          <w:rFonts w:cs="Arial"/>
          <w:szCs w:val="22"/>
          <w:lang w:val="en-IN"/>
        </w:rPr>
      </w:pPr>
      <w:r w:rsidRPr="00A552DD">
        <w:rPr>
          <w:rFonts w:cs="Arial"/>
          <w:b/>
          <w:bCs/>
          <w:szCs w:val="22"/>
          <w:lang w:val="en-IN"/>
        </w:rPr>
        <w:t xml:space="preserve">High performance- </w:t>
      </w:r>
      <w:r w:rsidRPr="00A552DD">
        <w:rPr>
          <w:rFonts w:cs="Arial"/>
          <w:szCs w:val="22"/>
          <w:lang w:val="en-IN"/>
        </w:rPr>
        <w:t xml:space="preserve">This time refers to where the moves and works become a support unit for each other in a team </w:t>
      </w:r>
    </w:p>
    <w:p w:rsidR="00861A24" w:rsidRPr="00A552DD" w:rsidRDefault="007F7280" w:rsidP="00A552DD">
      <w:pPr>
        <w:rPr>
          <w:rFonts w:cs="Arial"/>
          <w:szCs w:val="22"/>
          <w:lang w:val="en-IN"/>
        </w:rPr>
      </w:pPr>
      <w:r w:rsidRPr="00A552DD">
        <w:rPr>
          <w:rFonts w:cs="Arial"/>
          <w:b/>
          <w:bCs/>
          <w:szCs w:val="22"/>
          <w:lang w:val="en-IN"/>
        </w:rPr>
        <w:t xml:space="preserve">Renewal- </w:t>
      </w:r>
      <w:r w:rsidRPr="00A552DD">
        <w:rPr>
          <w:rFonts w:cs="Arial"/>
          <w:szCs w:val="22"/>
          <w:lang w:val="en-IN"/>
        </w:rPr>
        <w:t xml:space="preserve">This phase includes processing the cycle again from stage one. </w:t>
      </w:r>
    </w:p>
    <w:p w:rsidR="00861A24" w:rsidRPr="0016494D" w:rsidRDefault="007F7280" w:rsidP="00A552DD">
      <w:pPr>
        <w:rPr>
          <w:rFonts w:eastAsia="SimSun" w:cs="Arial"/>
          <w:szCs w:val="22"/>
        </w:rPr>
      </w:pPr>
      <w:r w:rsidRPr="00A552DD">
        <w:rPr>
          <w:rFonts w:eastAsia="SimSun" w:cs="Arial"/>
          <w:szCs w:val="22"/>
          <w:shd w:val="clear" w:color="auto" w:fill="FFFFFF"/>
          <w:lang w:val="en-IN"/>
        </w:rPr>
        <w:t xml:space="preserve">As observed from all the models, </w:t>
      </w:r>
      <w:proofErr w:type="spellStart"/>
      <w:r w:rsidRPr="00A552DD">
        <w:rPr>
          <w:rFonts w:eastAsia="SimSun" w:cs="Arial"/>
          <w:szCs w:val="22"/>
          <w:shd w:val="clear" w:color="auto" w:fill="FFFFFF"/>
          <w:lang w:val="en-IN"/>
        </w:rPr>
        <w:t>Tuxman’s</w:t>
      </w:r>
      <w:proofErr w:type="spellEnd"/>
      <w:r w:rsidRPr="00A552DD">
        <w:rPr>
          <w:rFonts w:eastAsia="SimSun" w:cs="Arial"/>
          <w:szCs w:val="22"/>
          <w:shd w:val="clear" w:color="auto" w:fill="FFFFFF"/>
          <w:lang w:val="en-IN"/>
        </w:rPr>
        <w:t xml:space="preserve"> Group model is an effective one for overcoming the issues faced by Abdul due to irresponsible behaviour of the team members, this will help in </w:t>
      </w:r>
      <w:proofErr w:type="spellStart"/>
      <w:r w:rsidRPr="00A552DD">
        <w:rPr>
          <w:rFonts w:eastAsia="SimSun" w:cs="Arial"/>
          <w:szCs w:val="22"/>
          <w:shd w:val="clear" w:color="auto" w:fill="FFFFFF"/>
          <w:lang w:val="en-IN"/>
        </w:rPr>
        <w:t>analyzing</w:t>
      </w:r>
      <w:proofErr w:type="spellEnd"/>
      <w:r w:rsidRPr="00A552DD">
        <w:rPr>
          <w:rFonts w:eastAsia="SimSun" w:cs="Arial"/>
          <w:szCs w:val="22"/>
          <w:shd w:val="clear" w:color="auto" w:fill="FFFFFF"/>
          <w:lang w:val="en-IN"/>
        </w:rPr>
        <w:t xml:space="preserve"> the issues and working on them to resolve </w:t>
      </w:r>
      <w:r w:rsidR="00B04DCB" w:rsidRPr="00A552DD">
        <w:rPr>
          <w:rFonts w:eastAsia="SimSun" w:cs="Arial"/>
          <w:szCs w:val="22"/>
          <w:shd w:val="clear" w:color="auto" w:fill="FFFFFF"/>
          <w:lang w:val="en-IN"/>
        </w:rPr>
        <w:t>them</w:t>
      </w:r>
      <w:r w:rsidRPr="00A552DD">
        <w:rPr>
          <w:rFonts w:eastAsia="SimSun" w:cs="Arial"/>
          <w:szCs w:val="22"/>
          <w:shd w:val="clear" w:color="auto" w:fill="FFFFFF"/>
          <w:lang w:val="en-IN"/>
        </w:rPr>
        <w:t xml:space="preserve">. </w:t>
      </w:r>
    </w:p>
    <w:p w:rsidR="00861A24" w:rsidRPr="00A552DD" w:rsidRDefault="007F7280" w:rsidP="00A552DD">
      <w:pPr>
        <w:pStyle w:val="Heading2"/>
        <w:rPr>
          <w:rFonts w:cs="Arial"/>
          <w:szCs w:val="22"/>
          <w:lang w:val="en-IN"/>
        </w:rPr>
      </w:pPr>
      <w:bookmarkStart w:id="11" w:name="_Toc96109076"/>
      <w:r w:rsidRPr="00A552DD">
        <w:rPr>
          <w:rStyle w:val="Heading1Char"/>
          <w:rFonts w:cs="Arial"/>
          <w:b/>
          <w:bCs/>
          <w:szCs w:val="22"/>
          <w:lang w:val="en-IN"/>
        </w:rPr>
        <w:t>Roles of an effective team</w:t>
      </w:r>
      <w:bookmarkEnd w:id="11"/>
      <w:r w:rsidRPr="00A552DD">
        <w:rPr>
          <w:rFonts w:cs="Arial"/>
          <w:szCs w:val="22"/>
          <w:lang w:val="en-IN"/>
        </w:rPr>
        <w:t xml:space="preserve"> </w:t>
      </w:r>
    </w:p>
    <w:p w:rsidR="00861A24" w:rsidRPr="00A552DD" w:rsidRDefault="007F7280" w:rsidP="00A552DD">
      <w:pPr>
        <w:rPr>
          <w:rFonts w:cs="Arial"/>
          <w:szCs w:val="22"/>
          <w:lang w:val="en-IN"/>
        </w:rPr>
      </w:pPr>
      <w:r w:rsidRPr="00A552DD">
        <w:rPr>
          <w:rFonts w:cs="Arial"/>
          <w:szCs w:val="22"/>
          <w:lang w:val="en-IN"/>
        </w:rPr>
        <w:t xml:space="preserve">Building a team is not easy work to do as it involves the responsibilities of ensuring that </w:t>
      </w:r>
      <w:r w:rsidR="00B04DCB" w:rsidRPr="00A552DD">
        <w:rPr>
          <w:rFonts w:cs="Arial"/>
          <w:szCs w:val="22"/>
          <w:lang w:val="en-IN"/>
        </w:rPr>
        <w:t xml:space="preserve">the </w:t>
      </w:r>
      <w:r w:rsidRPr="00A552DD">
        <w:rPr>
          <w:rFonts w:cs="Arial"/>
          <w:szCs w:val="22"/>
          <w:lang w:val="en-IN"/>
        </w:rPr>
        <w:t>right people with accurate skills, roles, and responsibilities are being included in the team. Hence, the five roles include-</w:t>
      </w:r>
    </w:p>
    <w:p w:rsidR="00861A24" w:rsidRPr="00A552DD" w:rsidRDefault="007F7280" w:rsidP="00A552DD">
      <w:pPr>
        <w:numPr>
          <w:ilvl w:val="0"/>
          <w:numId w:val="13"/>
        </w:numPr>
        <w:rPr>
          <w:rFonts w:cs="Arial"/>
          <w:szCs w:val="22"/>
          <w:lang w:val="en-IN"/>
        </w:rPr>
      </w:pPr>
      <w:r w:rsidRPr="00A552DD">
        <w:rPr>
          <w:rFonts w:cs="Arial"/>
          <w:b/>
          <w:bCs/>
          <w:szCs w:val="22"/>
          <w:lang w:val="en-IN"/>
        </w:rPr>
        <w:t xml:space="preserve">Leader- </w:t>
      </w:r>
      <w:r w:rsidRPr="00A552DD">
        <w:rPr>
          <w:rFonts w:cs="Arial"/>
          <w:szCs w:val="22"/>
          <w:lang w:val="en-IN"/>
        </w:rPr>
        <w:t xml:space="preserve">This is the most crucial role in terms of achieving effectiveness in a team as leaders are always expected to develop solutions, bring changes, and arrive </w:t>
      </w:r>
      <w:r w:rsidR="00B04DCB" w:rsidRPr="00A552DD">
        <w:rPr>
          <w:rFonts w:cs="Arial"/>
          <w:szCs w:val="22"/>
          <w:lang w:val="en-IN"/>
        </w:rPr>
        <w:t>at</w:t>
      </w:r>
      <w:r w:rsidRPr="00A552DD">
        <w:rPr>
          <w:rFonts w:cs="Arial"/>
          <w:szCs w:val="22"/>
          <w:lang w:val="en-IN"/>
        </w:rPr>
        <w:t xml:space="preserve"> ground rules for each member in a team. They are responsible for maintaining a healthy environment and honest communication pattern with mentors and leaders. </w:t>
      </w:r>
    </w:p>
    <w:p w:rsidR="00861A24" w:rsidRPr="00A552DD" w:rsidRDefault="007F7280" w:rsidP="00A552DD">
      <w:pPr>
        <w:numPr>
          <w:ilvl w:val="0"/>
          <w:numId w:val="13"/>
        </w:numPr>
        <w:rPr>
          <w:rFonts w:cs="Arial"/>
          <w:szCs w:val="22"/>
          <w:lang w:val="en-IN"/>
        </w:rPr>
      </w:pPr>
      <w:r w:rsidRPr="00A552DD">
        <w:rPr>
          <w:rFonts w:cs="Arial"/>
          <w:b/>
          <w:bCs/>
          <w:szCs w:val="22"/>
          <w:lang w:val="en-IN"/>
        </w:rPr>
        <w:t xml:space="preserve">Creative director- </w:t>
      </w:r>
      <w:r w:rsidRPr="00A552DD">
        <w:rPr>
          <w:rFonts w:cs="Arial"/>
          <w:szCs w:val="22"/>
          <w:lang w:val="en-IN"/>
        </w:rPr>
        <w:t xml:space="preserve">Creativity is </w:t>
      </w:r>
      <w:proofErr w:type="spellStart"/>
      <w:r w:rsidRPr="00A552DD">
        <w:rPr>
          <w:rFonts w:cs="Arial"/>
          <w:szCs w:val="22"/>
          <w:lang w:val="en-IN"/>
        </w:rPr>
        <w:t>n</w:t>
      </w:r>
      <w:proofErr w:type="spellEnd"/>
      <w:r w:rsidRPr="00A552DD">
        <w:rPr>
          <w:rFonts w:cs="Arial"/>
          <w:szCs w:val="22"/>
          <w:lang w:val="en-IN"/>
        </w:rPr>
        <w:t xml:space="preserve"> important factor for success, hence creative director is necessary for developing unique ideas and think</w:t>
      </w:r>
      <w:r w:rsidR="00B04DCB" w:rsidRPr="00A552DD">
        <w:rPr>
          <w:rFonts w:cs="Arial"/>
          <w:szCs w:val="22"/>
          <w:lang w:val="en-IN"/>
        </w:rPr>
        <w:t>ing</w:t>
      </w:r>
      <w:r w:rsidRPr="00A552DD">
        <w:rPr>
          <w:rFonts w:cs="Arial"/>
          <w:szCs w:val="22"/>
          <w:lang w:val="en-IN"/>
        </w:rPr>
        <w:t xml:space="preserve"> out of the box. </w:t>
      </w:r>
    </w:p>
    <w:p w:rsidR="00861A24" w:rsidRPr="00A552DD" w:rsidRDefault="007F7280" w:rsidP="00A552DD">
      <w:pPr>
        <w:numPr>
          <w:ilvl w:val="0"/>
          <w:numId w:val="13"/>
        </w:numPr>
        <w:rPr>
          <w:rFonts w:cs="Arial"/>
          <w:szCs w:val="22"/>
          <w:lang w:val="en-IN"/>
        </w:rPr>
      </w:pPr>
      <w:r w:rsidRPr="00A552DD">
        <w:rPr>
          <w:rFonts w:cs="Arial"/>
          <w:b/>
          <w:bCs/>
          <w:szCs w:val="22"/>
          <w:lang w:val="en-IN"/>
        </w:rPr>
        <w:t xml:space="preserve">Facilitator- </w:t>
      </w:r>
      <w:r w:rsidRPr="00A552DD">
        <w:rPr>
          <w:rFonts w:cs="Arial"/>
          <w:szCs w:val="22"/>
          <w:lang w:val="en-IN"/>
        </w:rPr>
        <w:t>This role is not necessarily specified for a parti</w:t>
      </w:r>
      <w:r w:rsidR="00B04DCB" w:rsidRPr="00A552DD">
        <w:rPr>
          <w:rFonts w:cs="Arial"/>
          <w:szCs w:val="22"/>
          <w:lang w:val="en-IN"/>
        </w:rPr>
        <w:t>c</w:t>
      </w:r>
      <w:r w:rsidRPr="00A552DD">
        <w:rPr>
          <w:rFonts w:cs="Arial"/>
          <w:szCs w:val="22"/>
          <w:lang w:val="en-IN"/>
        </w:rPr>
        <w:t>ular person and can be taken up by anyone to offer the</w:t>
      </w:r>
      <w:r w:rsidR="00B04DCB" w:rsidRPr="00A552DD">
        <w:rPr>
          <w:rFonts w:cs="Arial"/>
          <w:szCs w:val="22"/>
          <w:lang w:val="en-IN"/>
        </w:rPr>
        <w:t>m</w:t>
      </w:r>
      <w:r w:rsidRPr="00A552DD">
        <w:rPr>
          <w:rFonts w:cs="Arial"/>
          <w:szCs w:val="22"/>
          <w:lang w:val="en-IN"/>
        </w:rPr>
        <w:t xml:space="preserve"> help in </w:t>
      </w:r>
      <w:r w:rsidR="00B04DCB" w:rsidRPr="00A552DD">
        <w:rPr>
          <w:rFonts w:cs="Arial"/>
          <w:szCs w:val="22"/>
          <w:lang w:val="en-IN"/>
        </w:rPr>
        <w:t xml:space="preserve">the </w:t>
      </w:r>
      <w:r w:rsidRPr="00A552DD">
        <w:rPr>
          <w:rFonts w:cs="Arial"/>
          <w:szCs w:val="22"/>
          <w:lang w:val="en-IN"/>
        </w:rPr>
        <w:t>decision</w:t>
      </w:r>
      <w:r w:rsidR="00B04DCB" w:rsidRPr="00A552DD">
        <w:rPr>
          <w:rFonts w:cs="Arial"/>
          <w:szCs w:val="22"/>
          <w:lang w:val="en-IN"/>
        </w:rPr>
        <w:t>-</w:t>
      </w:r>
      <w:r w:rsidRPr="00A552DD">
        <w:rPr>
          <w:rFonts w:cs="Arial"/>
          <w:szCs w:val="22"/>
          <w:lang w:val="en-IN"/>
        </w:rPr>
        <w:t xml:space="preserve">making process. </w:t>
      </w:r>
    </w:p>
    <w:p w:rsidR="00861A24" w:rsidRPr="00A552DD" w:rsidRDefault="007F7280" w:rsidP="00A552DD">
      <w:pPr>
        <w:numPr>
          <w:ilvl w:val="0"/>
          <w:numId w:val="13"/>
        </w:numPr>
        <w:rPr>
          <w:rFonts w:cs="Arial"/>
          <w:szCs w:val="22"/>
          <w:lang w:val="en-IN"/>
        </w:rPr>
      </w:pPr>
      <w:r w:rsidRPr="00A552DD">
        <w:rPr>
          <w:rFonts w:cs="Arial"/>
          <w:b/>
          <w:bCs/>
          <w:szCs w:val="22"/>
          <w:lang w:val="en-IN"/>
        </w:rPr>
        <w:t xml:space="preserve">Coach- </w:t>
      </w:r>
      <w:r w:rsidRPr="00A552DD">
        <w:rPr>
          <w:rFonts w:cs="Arial"/>
          <w:szCs w:val="22"/>
          <w:lang w:val="en-IN"/>
        </w:rPr>
        <w:t xml:space="preserve">they are responsible for offering one on one support to the team members once the training is over. </w:t>
      </w:r>
    </w:p>
    <w:p w:rsidR="00861A24" w:rsidRPr="00A552DD" w:rsidRDefault="007F7280" w:rsidP="00A552DD">
      <w:pPr>
        <w:numPr>
          <w:ilvl w:val="0"/>
          <w:numId w:val="13"/>
        </w:numPr>
        <w:rPr>
          <w:rFonts w:cs="Arial"/>
          <w:szCs w:val="22"/>
          <w:lang w:val="en-IN"/>
        </w:rPr>
      </w:pPr>
      <w:r w:rsidRPr="00A552DD">
        <w:rPr>
          <w:rFonts w:cs="Arial"/>
          <w:b/>
          <w:bCs/>
          <w:szCs w:val="22"/>
          <w:lang w:val="en-IN"/>
        </w:rPr>
        <w:t xml:space="preserve">Team players- </w:t>
      </w:r>
      <w:r w:rsidRPr="00A552DD">
        <w:rPr>
          <w:rFonts w:cs="Arial"/>
          <w:szCs w:val="22"/>
          <w:lang w:val="en-IN"/>
        </w:rPr>
        <w:t xml:space="preserve">They are players known as team members which will conduct the process and make the project successful under the guidance of head authorities. </w:t>
      </w:r>
    </w:p>
    <w:p w:rsidR="00A552DD" w:rsidRDefault="007F7280" w:rsidP="00A552DD">
      <w:pPr>
        <w:keepNext/>
      </w:pPr>
      <w:r w:rsidRPr="00A552DD">
        <w:rPr>
          <w:rFonts w:eastAsia="SimSun" w:cs="Arial"/>
          <w:noProof/>
          <w:szCs w:val="22"/>
        </w:rPr>
        <w:lastRenderedPageBreak/>
        <w:drawing>
          <wp:inline distT="0" distB="0" distL="114300" distR="114300">
            <wp:extent cx="2307743" cy="2266950"/>
            <wp:effectExtent l="0" t="0" r="0" b="0"/>
            <wp:docPr id="9" name="Picture 1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2" descr="IMG_256"/>
                    <pic:cNvPicPr>
                      <a:picLocks noChangeAspect="1"/>
                    </pic:cNvPicPr>
                  </pic:nvPicPr>
                  <pic:blipFill>
                    <a:blip r:embed="rId18"/>
                    <a:stretch>
                      <a:fillRect/>
                    </a:stretch>
                  </pic:blipFill>
                  <pic:spPr>
                    <a:xfrm>
                      <a:off x="0" y="0"/>
                      <a:ext cx="2309540" cy="2268715"/>
                    </a:xfrm>
                    <a:prstGeom prst="rect">
                      <a:avLst/>
                    </a:prstGeom>
                    <a:noFill/>
                    <a:ln w="9525">
                      <a:noFill/>
                    </a:ln>
                  </pic:spPr>
                </pic:pic>
              </a:graphicData>
            </a:graphic>
          </wp:inline>
        </w:drawing>
      </w:r>
    </w:p>
    <w:p w:rsidR="00861A24" w:rsidRPr="00A552DD" w:rsidRDefault="00A552DD" w:rsidP="00A552DD">
      <w:pPr>
        <w:pStyle w:val="Caption"/>
        <w:rPr>
          <w:rFonts w:ascii="Arial" w:eastAsia="SimSun" w:hAnsi="Arial"/>
          <w:sz w:val="22"/>
          <w:szCs w:val="22"/>
        </w:rPr>
      </w:pPr>
      <w:bookmarkStart w:id="12" w:name="_Toc96108694"/>
      <w:r w:rsidRPr="00A552DD">
        <w:rPr>
          <w:rFonts w:ascii="Arial" w:hAnsi="Arial"/>
        </w:rPr>
        <w:t xml:space="preserve">Figure </w:t>
      </w:r>
      <w:r w:rsidRPr="00A552DD">
        <w:rPr>
          <w:rFonts w:ascii="Arial" w:hAnsi="Arial"/>
        </w:rPr>
        <w:fldChar w:fldCharType="begin"/>
      </w:r>
      <w:r w:rsidRPr="00A552DD">
        <w:rPr>
          <w:rFonts w:ascii="Arial" w:hAnsi="Arial"/>
        </w:rPr>
        <w:instrText xml:space="preserve"> SEQ Figure \* ARABIC </w:instrText>
      </w:r>
      <w:r w:rsidRPr="00A552DD">
        <w:rPr>
          <w:rFonts w:ascii="Arial" w:hAnsi="Arial"/>
        </w:rPr>
        <w:fldChar w:fldCharType="separate"/>
      </w:r>
      <w:r w:rsidRPr="00A552DD">
        <w:rPr>
          <w:rFonts w:ascii="Arial" w:hAnsi="Arial"/>
          <w:noProof/>
        </w:rPr>
        <w:t>5</w:t>
      </w:r>
      <w:r w:rsidRPr="00A552DD">
        <w:rPr>
          <w:rFonts w:ascii="Arial" w:hAnsi="Arial"/>
        </w:rPr>
        <w:fldChar w:fldCharType="end"/>
      </w:r>
      <w:r w:rsidRPr="00A552DD">
        <w:rPr>
          <w:rFonts w:ascii="Arial" w:hAnsi="Arial"/>
        </w:rPr>
        <w:t>: Roles in teamwork</w:t>
      </w:r>
      <w:bookmarkEnd w:id="12"/>
    </w:p>
    <w:p w:rsidR="00861A24" w:rsidRPr="00A552DD" w:rsidRDefault="007F7280" w:rsidP="00A552DD">
      <w:pPr>
        <w:rPr>
          <w:rFonts w:eastAsia="SimSun" w:cs="Arial"/>
          <w:bCs/>
          <w:szCs w:val="22"/>
          <w:lang w:val="en-IN"/>
        </w:rPr>
      </w:pPr>
      <w:r w:rsidRPr="00A552DD">
        <w:rPr>
          <w:rFonts w:eastAsia="SimSun" w:cs="Arial"/>
          <w:bCs/>
          <w:szCs w:val="22"/>
          <w:shd w:val="clear" w:color="auto" w:fill="FFFFFF"/>
        </w:rPr>
        <w:t>(</w:t>
      </w:r>
      <w:r w:rsidRPr="00A552DD">
        <w:rPr>
          <w:rFonts w:eastAsia="SimSun" w:cs="Arial"/>
          <w:bCs/>
          <w:szCs w:val="22"/>
          <w:shd w:val="clear" w:color="auto" w:fill="FFFFFF"/>
          <w:lang w:val="en-IN"/>
        </w:rPr>
        <w:t xml:space="preserve">Source: </w:t>
      </w:r>
      <w:proofErr w:type="spellStart"/>
      <w:r w:rsidRPr="00A552DD">
        <w:rPr>
          <w:rFonts w:eastAsia="SimSun" w:cs="Arial"/>
          <w:bCs/>
          <w:szCs w:val="22"/>
          <w:shd w:val="clear" w:color="auto" w:fill="FFFFFF"/>
        </w:rPr>
        <w:t>Lumenlearning</w:t>
      </w:r>
      <w:proofErr w:type="spellEnd"/>
      <w:r w:rsidRPr="00A552DD">
        <w:rPr>
          <w:rFonts w:eastAsia="SimSun" w:cs="Arial"/>
          <w:bCs/>
          <w:szCs w:val="22"/>
          <w:shd w:val="clear" w:color="auto" w:fill="FFFFFF"/>
        </w:rPr>
        <w:t>, 2022)</w:t>
      </w:r>
    </w:p>
    <w:p w:rsidR="00861A24" w:rsidRPr="00A552DD" w:rsidRDefault="007F7280" w:rsidP="00A552DD">
      <w:pPr>
        <w:rPr>
          <w:rFonts w:cs="Arial"/>
          <w:b/>
          <w:bCs/>
          <w:szCs w:val="22"/>
          <w:lang w:val="en-IN"/>
        </w:rPr>
      </w:pPr>
      <w:r w:rsidRPr="00A552DD">
        <w:rPr>
          <w:rFonts w:cs="Arial"/>
          <w:b/>
          <w:bCs/>
          <w:szCs w:val="22"/>
          <w:lang w:val="en-IN"/>
        </w:rPr>
        <w:t xml:space="preserve">Team role and new staff recruitment </w:t>
      </w:r>
    </w:p>
    <w:p w:rsidR="00861A24" w:rsidRPr="00A552DD" w:rsidRDefault="007F7280" w:rsidP="00A552DD">
      <w:pPr>
        <w:rPr>
          <w:rFonts w:cs="Arial"/>
          <w:szCs w:val="22"/>
          <w:lang w:val="en-IN"/>
        </w:rPr>
      </w:pPr>
      <w:r w:rsidRPr="00A552DD">
        <w:rPr>
          <w:rFonts w:cs="Arial"/>
          <w:szCs w:val="22"/>
          <w:lang w:val="en-IN"/>
        </w:rPr>
        <w:t xml:space="preserve">While recruiting new staff it is necessary to consider team roles as it is directly proportional to the skills and abilities of an individual and carry out the work conveniently as well as avoid any sort of misunderstanding in future. This factor will help in understanding the preservative of both the parties and ensure a positive communication line. This will ensure effective teamwork and resolve all the issues that Abdul faced. </w:t>
      </w:r>
    </w:p>
    <w:p w:rsidR="00861A24" w:rsidRPr="00A552DD" w:rsidRDefault="007F7280" w:rsidP="00A552DD">
      <w:pPr>
        <w:rPr>
          <w:rStyle w:val="Heading1Char"/>
          <w:rFonts w:cs="Arial"/>
          <w:szCs w:val="22"/>
          <w:lang w:val="en-IN"/>
        </w:rPr>
      </w:pPr>
      <w:bookmarkStart w:id="13" w:name="_Toc96109077"/>
      <w:r w:rsidRPr="00A552DD">
        <w:rPr>
          <w:rStyle w:val="Heading1Char"/>
          <w:rFonts w:cs="Arial"/>
          <w:szCs w:val="22"/>
          <w:lang w:val="en-IN"/>
        </w:rPr>
        <w:t>Effective teamwork- Advantages and Impact</w:t>
      </w:r>
      <w:bookmarkEnd w:id="13"/>
    </w:p>
    <w:p w:rsidR="00861A24" w:rsidRPr="00A552DD" w:rsidRDefault="007F7280" w:rsidP="00A552DD">
      <w:pPr>
        <w:rPr>
          <w:rFonts w:cs="Arial"/>
          <w:szCs w:val="22"/>
          <w:lang w:val="en-IN"/>
        </w:rPr>
      </w:pPr>
      <w:r w:rsidRPr="00A552DD">
        <w:rPr>
          <w:rFonts w:cs="Arial"/>
          <w:szCs w:val="22"/>
          <w:lang w:val="en-IN"/>
        </w:rPr>
        <w:t>There is no doubt that teamwork results in effectiveness and reaches the best outcomes. Abdul faced problem</w:t>
      </w:r>
      <w:r w:rsidR="00B04DCB" w:rsidRPr="00A552DD">
        <w:rPr>
          <w:rFonts w:cs="Arial"/>
          <w:szCs w:val="22"/>
          <w:lang w:val="en-IN"/>
        </w:rPr>
        <w:t>s</w:t>
      </w:r>
      <w:r w:rsidRPr="00A552DD">
        <w:rPr>
          <w:rFonts w:cs="Arial"/>
          <w:szCs w:val="22"/>
          <w:lang w:val="en-IN"/>
        </w:rPr>
        <w:t xml:space="preserve"> as his team was lacking teamwork skills and </w:t>
      </w:r>
      <w:r w:rsidR="00B04DCB" w:rsidRPr="00A552DD">
        <w:rPr>
          <w:rFonts w:cs="Arial"/>
          <w:szCs w:val="22"/>
          <w:lang w:val="en-IN"/>
        </w:rPr>
        <w:t xml:space="preserve">the </w:t>
      </w:r>
      <w:r w:rsidRPr="00A552DD">
        <w:rPr>
          <w:rFonts w:cs="Arial"/>
          <w:szCs w:val="22"/>
          <w:lang w:val="en-IN"/>
        </w:rPr>
        <w:t xml:space="preserve">lockdown was </w:t>
      </w:r>
      <w:r w:rsidR="00B04DCB" w:rsidRPr="00A552DD">
        <w:rPr>
          <w:rFonts w:cs="Arial"/>
          <w:szCs w:val="22"/>
          <w:lang w:val="en-IN"/>
        </w:rPr>
        <w:t xml:space="preserve">the </w:t>
      </w:r>
      <w:r w:rsidRPr="00A552DD">
        <w:rPr>
          <w:rFonts w:cs="Arial"/>
          <w:szCs w:val="22"/>
          <w:lang w:val="en-IN"/>
        </w:rPr>
        <w:t xml:space="preserve">cherry on the top. Hence, his team understand the advantages of teamwork and its impact on the project success can be helpful. </w:t>
      </w:r>
    </w:p>
    <w:p w:rsidR="00861A24" w:rsidRPr="00A552DD" w:rsidRDefault="007F7280" w:rsidP="00A552DD">
      <w:pPr>
        <w:rPr>
          <w:rFonts w:cs="Arial"/>
          <w:b/>
          <w:bCs/>
          <w:szCs w:val="22"/>
          <w:lang w:val="en-IN"/>
        </w:rPr>
      </w:pPr>
      <w:r w:rsidRPr="00A552DD">
        <w:rPr>
          <w:rFonts w:cs="Arial"/>
          <w:b/>
          <w:bCs/>
          <w:szCs w:val="22"/>
          <w:lang w:val="en-IN"/>
        </w:rPr>
        <w:t>Advantages</w:t>
      </w:r>
    </w:p>
    <w:p w:rsidR="00861A24" w:rsidRPr="00A552DD" w:rsidRDefault="007F7280" w:rsidP="00A552DD">
      <w:pPr>
        <w:numPr>
          <w:ilvl w:val="0"/>
          <w:numId w:val="14"/>
        </w:numPr>
        <w:rPr>
          <w:rFonts w:cs="Arial"/>
          <w:b/>
          <w:bCs/>
          <w:szCs w:val="22"/>
          <w:lang w:val="en-IN"/>
        </w:rPr>
      </w:pPr>
      <w:r w:rsidRPr="00A552DD">
        <w:rPr>
          <w:rFonts w:cs="Arial"/>
          <w:szCs w:val="22"/>
          <w:lang w:val="en-IN"/>
        </w:rPr>
        <w:t xml:space="preserve">When working together, helps in generating new, unique, and creative ideas. </w:t>
      </w:r>
    </w:p>
    <w:p w:rsidR="00861A24" w:rsidRPr="00A552DD" w:rsidRDefault="007F7280" w:rsidP="00A552DD">
      <w:pPr>
        <w:numPr>
          <w:ilvl w:val="0"/>
          <w:numId w:val="14"/>
        </w:numPr>
        <w:rPr>
          <w:rFonts w:cs="Arial"/>
          <w:b/>
          <w:bCs/>
          <w:szCs w:val="22"/>
          <w:lang w:val="en-IN"/>
        </w:rPr>
      </w:pPr>
      <w:r w:rsidRPr="00A552DD">
        <w:rPr>
          <w:rFonts w:cs="Arial"/>
          <w:szCs w:val="22"/>
          <w:lang w:val="en-IN"/>
        </w:rPr>
        <w:t xml:space="preserve">Teamwork always promotes better business outcomes and increases the productivity of each member. </w:t>
      </w:r>
    </w:p>
    <w:p w:rsidR="00861A24" w:rsidRPr="00A552DD" w:rsidRDefault="007F7280" w:rsidP="00A552DD">
      <w:pPr>
        <w:numPr>
          <w:ilvl w:val="0"/>
          <w:numId w:val="14"/>
        </w:numPr>
        <w:rPr>
          <w:rFonts w:cs="Arial"/>
          <w:b/>
          <w:bCs/>
          <w:szCs w:val="22"/>
          <w:lang w:val="en-IN"/>
        </w:rPr>
      </w:pPr>
      <w:r w:rsidRPr="00A552DD">
        <w:rPr>
          <w:rFonts w:cs="Arial"/>
          <w:szCs w:val="22"/>
          <w:lang w:val="en-IN"/>
        </w:rPr>
        <w:t xml:space="preserve">Working with </w:t>
      </w:r>
      <w:r w:rsidR="004D66DC" w:rsidRPr="00A552DD">
        <w:rPr>
          <w:rFonts w:cs="Arial"/>
          <w:szCs w:val="22"/>
          <w:lang w:val="en-IN"/>
        </w:rPr>
        <w:t>a</w:t>
      </w:r>
      <w:r w:rsidRPr="00A552DD">
        <w:rPr>
          <w:rFonts w:cs="Arial"/>
          <w:szCs w:val="22"/>
          <w:lang w:val="en-IN"/>
        </w:rPr>
        <w:t xml:space="preserve"> team or with other people, a person’s morale and motivation get boosts. </w:t>
      </w:r>
    </w:p>
    <w:p w:rsidR="00861A24" w:rsidRPr="00A552DD" w:rsidRDefault="007F7280" w:rsidP="00A552DD">
      <w:pPr>
        <w:numPr>
          <w:ilvl w:val="0"/>
          <w:numId w:val="14"/>
        </w:numPr>
        <w:rPr>
          <w:rFonts w:cs="Arial"/>
          <w:b/>
          <w:bCs/>
          <w:szCs w:val="22"/>
          <w:lang w:val="en-IN"/>
        </w:rPr>
      </w:pPr>
      <w:r w:rsidRPr="00A552DD">
        <w:rPr>
          <w:rFonts w:cs="Arial"/>
          <w:szCs w:val="22"/>
          <w:lang w:val="en-IN"/>
        </w:rPr>
        <w:t xml:space="preserve">It improves team motivation and gives a sense of ownership and overall recognition. </w:t>
      </w:r>
    </w:p>
    <w:p w:rsidR="00861A24" w:rsidRPr="00A552DD" w:rsidRDefault="007F7280" w:rsidP="00A552DD">
      <w:pPr>
        <w:numPr>
          <w:ilvl w:val="0"/>
          <w:numId w:val="14"/>
        </w:numPr>
        <w:rPr>
          <w:rFonts w:cs="Arial"/>
          <w:b/>
          <w:bCs/>
          <w:szCs w:val="22"/>
          <w:lang w:val="en-IN"/>
        </w:rPr>
      </w:pPr>
      <w:r w:rsidRPr="00A552DD">
        <w:rPr>
          <w:rFonts w:cs="Arial"/>
          <w:szCs w:val="22"/>
          <w:lang w:val="en-IN"/>
        </w:rPr>
        <w:t>It always helps in encouraging to take healthy risks for the project and sometimes turns out in great success</w:t>
      </w:r>
      <w:r w:rsidR="00D11C9D">
        <w:rPr>
          <w:rFonts w:cs="Arial"/>
          <w:szCs w:val="22"/>
          <w:lang w:val="en-IN"/>
        </w:rPr>
        <w:t>.</w:t>
      </w:r>
    </w:p>
    <w:p w:rsidR="00861A24" w:rsidRPr="00A552DD" w:rsidRDefault="007F7280" w:rsidP="00A552DD">
      <w:pPr>
        <w:rPr>
          <w:rFonts w:cs="Arial"/>
          <w:b/>
          <w:bCs/>
          <w:szCs w:val="22"/>
          <w:lang w:val="en-IN"/>
        </w:rPr>
      </w:pPr>
      <w:r w:rsidRPr="00A552DD">
        <w:rPr>
          <w:rFonts w:cs="Arial"/>
          <w:b/>
          <w:bCs/>
          <w:noProof/>
          <w:szCs w:val="22"/>
          <w:lang w:val="en-IN"/>
        </w:rPr>
        <w:lastRenderedPageBreak/>
        <w:drawing>
          <wp:inline distT="0" distB="0" distL="114300" distR="114300">
            <wp:extent cx="3419475" cy="3038475"/>
            <wp:effectExtent l="57150" t="0" r="66675"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861A24" w:rsidRPr="00A552DD" w:rsidRDefault="007F7280" w:rsidP="00A552DD">
      <w:pPr>
        <w:pStyle w:val="Caption"/>
        <w:rPr>
          <w:rFonts w:ascii="Arial" w:hAnsi="Arial"/>
          <w:szCs w:val="18"/>
          <w:lang w:val="en-IN"/>
        </w:rPr>
      </w:pPr>
      <w:bookmarkStart w:id="14" w:name="_Toc96108695"/>
      <w:r w:rsidRPr="00A552DD">
        <w:rPr>
          <w:rFonts w:ascii="Arial" w:hAnsi="Arial"/>
          <w:szCs w:val="18"/>
        </w:rPr>
        <w:t xml:space="preserve">Figure </w:t>
      </w:r>
      <w:r w:rsidRPr="00A552DD">
        <w:rPr>
          <w:rFonts w:ascii="Arial" w:hAnsi="Arial"/>
          <w:szCs w:val="18"/>
        </w:rPr>
        <w:fldChar w:fldCharType="begin"/>
      </w:r>
      <w:r w:rsidRPr="00A552DD">
        <w:rPr>
          <w:rFonts w:ascii="Arial" w:hAnsi="Arial"/>
          <w:szCs w:val="18"/>
        </w:rPr>
        <w:instrText xml:space="preserve"> SEQ Figure \* ARABIC </w:instrText>
      </w:r>
      <w:r w:rsidRPr="00A552DD">
        <w:rPr>
          <w:rFonts w:ascii="Arial" w:hAnsi="Arial"/>
          <w:szCs w:val="18"/>
        </w:rPr>
        <w:fldChar w:fldCharType="separate"/>
      </w:r>
      <w:r w:rsidR="00A552DD" w:rsidRPr="00A552DD">
        <w:rPr>
          <w:rFonts w:ascii="Arial" w:hAnsi="Arial"/>
          <w:noProof/>
          <w:szCs w:val="18"/>
        </w:rPr>
        <w:t>6</w:t>
      </w:r>
      <w:r w:rsidRPr="00A552DD">
        <w:rPr>
          <w:rFonts w:ascii="Arial" w:hAnsi="Arial"/>
          <w:szCs w:val="18"/>
        </w:rPr>
        <w:fldChar w:fldCharType="end"/>
      </w:r>
      <w:r w:rsidRPr="00A552DD">
        <w:rPr>
          <w:rFonts w:ascii="Arial" w:hAnsi="Arial"/>
          <w:szCs w:val="18"/>
          <w:lang w:val="en-IN"/>
        </w:rPr>
        <w:t>: Teamwork advantages</w:t>
      </w:r>
      <w:bookmarkEnd w:id="14"/>
    </w:p>
    <w:p w:rsidR="00861A24" w:rsidRPr="00A552DD" w:rsidRDefault="007F7280" w:rsidP="00A552DD">
      <w:pPr>
        <w:rPr>
          <w:rFonts w:cs="Arial"/>
          <w:szCs w:val="22"/>
          <w:lang w:val="en-IN"/>
        </w:rPr>
      </w:pPr>
      <w:r w:rsidRPr="00A552DD">
        <w:rPr>
          <w:rFonts w:cs="Arial"/>
          <w:szCs w:val="22"/>
          <w:lang w:val="en-IN"/>
        </w:rPr>
        <w:t>(Source: Author, 2022)</w:t>
      </w:r>
    </w:p>
    <w:p w:rsidR="00861A24" w:rsidRPr="00A552DD" w:rsidRDefault="007F7280" w:rsidP="00A552DD">
      <w:pPr>
        <w:rPr>
          <w:rFonts w:cs="Arial"/>
          <w:b/>
          <w:bCs/>
          <w:szCs w:val="22"/>
          <w:lang w:val="en-IN"/>
        </w:rPr>
      </w:pPr>
      <w:r w:rsidRPr="00A552DD">
        <w:rPr>
          <w:rFonts w:cs="Arial"/>
          <w:b/>
          <w:bCs/>
          <w:szCs w:val="22"/>
          <w:lang w:val="en-IN"/>
        </w:rPr>
        <w:t>Impacts</w:t>
      </w:r>
    </w:p>
    <w:p w:rsidR="00861A24" w:rsidRPr="00A552DD" w:rsidRDefault="007F7280" w:rsidP="00A552DD">
      <w:pPr>
        <w:numPr>
          <w:ilvl w:val="0"/>
          <w:numId w:val="14"/>
        </w:numPr>
        <w:rPr>
          <w:rFonts w:cs="Arial"/>
          <w:b/>
          <w:bCs/>
          <w:szCs w:val="22"/>
          <w:lang w:val="en-IN"/>
        </w:rPr>
      </w:pPr>
      <w:r w:rsidRPr="00A552DD">
        <w:rPr>
          <w:rFonts w:cs="Arial"/>
          <w:szCs w:val="22"/>
          <w:lang w:val="en-IN"/>
        </w:rPr>
        <w:t>Happy team members</w:t>
      </w:r>
    </w:p>
    <w:p w:rsidR="00861A24" w:rsidRPr="00A552DD" w:rsidRDefault="007F7280" w:rsidP="00A552DD">
      <w:pPr>
        <w:numPr>
          <w:ilvl w:val="0"/>
          <w:numId w:val="14"/>
        </w:numPr>
        <w:rPr>
          <w:rFonts w:cs="Arial"/>
          <w:b/>
          <w:bCs/>
          <w:szCs w:val="22"/>
          <w:lang w:val="en-IN"/>
        </w:rPr>
      </w:pPr>
      <w:r w:rsidRPr="00A552DD">
        <w:rPr>
          <w:rFonts w:cs="Arial"/>
          <w:szCs w:val="22"/>
          <w:lang w:val="en-IN"/>
        </w:rPr>
        <w:t>Improved personal growth</w:t>
      </w:r>
    </w:p>
    <w:p w:rsidR="00861A24" w:rsidRPr="00A552DD" w:rsidRDefault="007F7280" w:rsidP="00A552DD">
      <w:pPr>
        <w:numPr>
          <w:ilvl w:val="0"/>
          <w:numId w:val="14"/>
        </w:numPr>
        <w:rPr>
          <w:rFonts w:cs="Arial"/>
          <w:b/>
          <w:bCs/>
          <w:szCs w:val="22"/>
          <w:lang w:val="en-IN"/>
        </w:rPr>
      </w:pPr>
      <w:r w:rsidRPr="00A552DD">
        <w:rPr>
          <w:rFonts w:cs="Arial"/>
          <w:szCs w:val="22"/>
          <w:lang w:val="en-IN"/>
        </w:rPr>
        <w:t>Better problem solving (</w:t>
      </w:r>
      <w:r w:rsidRPr="00A552DD">
        <w:rPr>
          <w:rFonts w:eastAsia="SimSun" w:cs="Arial"/>
          <w:szCs w:val="22"/>
          <w:shd w:val="clear" w:color="auto" w:fill="FFFFFF"/>
        </w:rPr>
        <w:t>Middleton 2022)</w:t>
      </w:r>
    </w:p>
    <w:p w:rsidR="00861A24" w:rsidRPr="00A552DD" w:rsidRDefault="007F7280" w:rsidP="00A552DD">
      <w:pPr>
        <w:numPr>
          <w:ilvl w:val="0"/>
          <w:numId w:val="14"/>
        </w:numPr>
        <w:rPr>
          <w:rFonts w:cs="Arial"/>
          <w:b/>
          <w:bCs/>
          <w:szCs w:val="22"/>
          <w:lang w:val="en-IN"/>
        </w:rPr>
      </w:pPr>
      <w:r w:rsidRPr="00A552DD">
        <w:rPr>
          <w:rFonts w:cs="Arial"/>
          <w:szCs w:val="22"/>
          <w:lang w:val="en-IN"/>
        </w:rPr>
        <w:t>Leading opportunities for growth</w:t>
      </w:r>
    </w:p>
    <w:p w:rsidR="00861A24" w:rsidRPr="00A552DD" w:rsidRDefault="007F7280" w:rsidP="00A552DD">
      <w:pPr>
        <w:numPr>
          <w:ilvl w:val="0"/>
          <w:numId w:val="14"/>
        </w:numPr>
        <w:rPr>
          <w:rFonts w:cs="Arial"/>
          <w:szCs w:val="22"/>
          <w:lang w:val="en-IN"/>
        </w:rPr>
      </w:pPr>
      <w:r w:rsidRPr="00A552DD">
        <w:rPr>
          <w:rFonts w:cs="Arial"/>
          <w:szCs w:val="22"/>
          <w:lang w:val="en-IN"/>
        </w:rPr>
        <w:t xml:space="preserve">Enhanced creativity and </w:t>
      </w:r>
      <w:r w:rsidR="004D66DC" w:rsidRPr="00A552DD">
        <w:rPr>
          <w:rFonts w:cs="Arial"/>
          <w:szCs w:val="22"/>
          <w:lang w:val="en-IN"/>
        </w:rPr>
        <w:t>fewer</w:t>
      </w:r>
      <w:r w:rsidRPr="00A552DD">
        <w:rPr>
          <w:rFonts w:cs="Arial"/>
          <w:szCs w:val="22"/>
          <w:lang w:val="en-IN"/>
        </w:rPr>
        <w:t xml:space="preserve"> mistakes to the project which leads to customer satisfaction.</w:t>
      </w:r>
    </w:p>
    <w:p w:rsidR="00861A24" w:rsidRPr="00A552DD" w:rsidRDefault="007F7280" w:rsidP="00A552DD">
      <w:pPr>
        <w:pStyle w:val="Heading2"/>
        <w:rPr>
          <w:rFonts w:cs="Arial"/>
          <w:szCs w:val="22"/>
          <w:lang w:val="en-IN"/>
        </w:rPr>
      </w:pPr>
      <w:bookmarkStart w:id="15" w:name="_Toc96109078"/>
      <w:r w:rsidRPr="00A552DD">
        <w:rPr>
          <w:rFonts w:cs="Arial"/>
          <w:szCs w:val="22"/>
          <w:lang w:val="en-IN"/>
        </w:rPr>
        <w:t>Impact of Ineffective team working</w:t>
      </w:r>
      <w:bookmarkEnd w:id="15"/>
    </w:p>
    <w:p w:rsidR="00861A24" w:rsidRPr="00A552DD" w:rsidRDefault="007F7280" w:rsidP="00A552DD">
      <w:pPr>
        <w:rPr>
          <w:rFonts w:cs="Arial"/>
          <w:szCs w:val="22"/>
          <w:lang w:val="en-IN"/>
        </w:rPr>
      </w:pPr>
      <w:r w:rsidRPr="00A552DD">
        <w:rPr>
          <w:rFonts w:cs="Arial"/>
          <w:szCs w:val="22"/>
          <w:lang w:val="en-IN"/>
        </w:rPr>
        <w:t xml:space="preserve">Poor collaboration among the team was the major cause of the failure of Abdul’s project. As observed, the team members even failed at attending an apology call, this shows that they lack </w:t>
      </w:r>
      <w:r w:rsidR="004D66DC" w:rsidRPr="00A552DD">
        <w:rPr>
          <w:rFonts w:cs="Arial"/>
          <w:szCs w:val="22"/>
          <w:lang w:val="en-IN"/>
        </w:rPr>
        <w:t xml:space="preserve">a </w:t>
      </w:r>
      <w:r w:rsidRPr="00A552DD">
        <w:rPr>
          <w:rFonts w:cs="Arial"/>
          <w:szCs w:val="22"/>
          <w:lang w:val="en-IN"/>
        </w:rPr>
        <w:t>sens</w:t>
      </w:r>
      <w:r w:rsidR="004D66DC" w:rsidRPr="00A552DD">
        <w:rPr>
          <w:rFonts w:cs="Arial"/>
          <w:szCs w:val="22"/>
          <w:lang w:val="en-IN"/>
        </w:rPr>
        <w:t>e</w:t>
      </w:r>
      <w:r w:rsidRPr="00A552DD">
        <w:rPr>
          <w:rFonts w:cs="Arial"/>
          <w:szCs w:val="22"/>
          <w:lang w:val="en-IN"/>
        </w:rPr>
        <w:t xml:space="preserve"> of responsibility towards their work and always le</w:t>
      </w:r>
      <w:r w:rsidR="004D66DC" w:rsidRPr="00A552DD">
        <w:rPr>
          <w:rFonts w:cs="Arial"/>
          <w:szCs w:val="22"/>
          <w:lang w:val="en-IN"/>
        </w:rPr>
        <w:t>ave</w:t>
      </w:r>
      <w:r w:rsidRPr="00A552DD">
        <w:rPr>
          <w:rFonts w:cs="Arial"/>
          <w:szCs w:val="22"/>
          <w:lang w:val="en-IN"/>
        </w:rPr>
        <w:t xml:space="preserve"> behind the time in working. This leads to several impacts such as-</w:t>
      </w:r>
    </w:p>
    <w:p w:rsidR="00861A24" w:rsidRPr="00A552DD" w:rsidRDefault="007F7280" w:rsidP="00A552DD">
      <w:pPr>
        <w:numPr>
          <w:ilvl w:val="0"/>
          <w:numId w:val="14"/>
        </w:numPr>
        <w:rPr>
          <w:rFonts w:cs="Arial"/>
          <w:szCs w:val="22"/>
          <w:lang w:val="en-IN"/>
        </w:rPr>
      </w:pPr>
      <w:r w:rsidRPr="00A552DD">
        <w:rPr>
          <w:rFonts w:cs="Arial"/>
          <w:szCs w:val="22"/>
          <w:lang w:val="en-IN"/>
        </w:rPr>
        <w:t>Lack of trust among the team members and the leaders</w:t>
      </w:r>
    </w:p>
    <w:p w:rsidR="00861A24" w:rsidRPr="00A552DD" w:rsidRDefault="007F7280" w:rsidP="00A552DD">
      <w:pPr>
        <w:numPr>
          <w:ilvl w:val="0"/>
          <w:numId w:val="14"/>
        </w:numPr>
        <w:rPr>
          <w:rFonts w:cs="Arial"/>
          <w:szCs w:val="22"/>
          <w:lang w:val="en-IN"/>
        </w:rPr>
      </w:pPr>
      <w:r w:rsidRPr="00A552DD">
        <w:rPr>
          <w:rFonts w:cs="Arial"/>
          <w:szCs w:val="22"/>
          <w:lang w:val="en-IN"/>
        </w:rPr>
        <w:t>Financial loss to the organization and other parties</w:t>
      </w:r>
    </w:p>
    <w:p w:rsidR="00861A24" w:rsidRPr="00A552DD" w:rsidRDefault="007F7280" w:rsidP="00A552DD">
      <w:pPr>
        <w:numPr>
          <w:ilvl w:val="0"/>
          <w:numId w:val="14"/>
        </w:numPr>
        <w:rPr>
          <w:rFonts w:cs="Arial"/>
          <w:szCs w:val="22"/>
          <w:lang w:val="en-IN"/>
        </w:rPr>
      </w:pPr>
      <w:r w:rsidRPr="00A552DD">
        <w:rPr>
          <w:rFonts w:cs="Arial"/>
          <w:szCs w:val="22"/>
          <w:lang w:val="en-IN"/>
        </w:rPr>
        <w:t xml:space="preserve">Dis-balances the trust from the customer’s ends towards the company. </w:t>
      </w:r>
    </w:p>
    <w:p w:rsidR="00861A24" w:rsidRPr="00A552DD" w:rsidRDefault="007F7280" w:rsidP="00A552DD">
      <w:pPr>
        <w:numPr>
          <w:ilvl w:val="0"/>
          <w:numId w:val="14"/>
        </w:numPr>
        <w:rPr>
          <w:rFonts w:cs="Arial"/>
          <w:szCs w:val="22"/>
          <w:lang w:val="en-IN"/>
        </w:rPr>
      </w:pPr>
      <w:r w:rsidRPr="00A552DD">
        <w:rPr>
          <w:rFonts w:cs="Arial"/>
          <w:szCs w:val="22"/>
          <w:lang w:val="en-IN"/>
        </w:rPr>
        <w:t>Conflicts among the team members and no collaboration spirit hamper the work progress (</w:t>
      </w:r>
      <w:proofErr w:type="spellStart"/>
      <w:r w:rsidRPr="00A552DD">
        <w:rPr>
          <w:rFonts w:cs="Arial"/>
          <w:szCs w:val="22"/>
        </w:rPr>
        <w:t>Lumenlearning</w:t>
      </w:r>
      <w:proofErr w:type="spellEnd"/>
      <w:r w:rsidRPr="00A552DD">
        <w:rPr>
          <w:rFonts w:cs="Arial"/>
          <w:szCs w:val="22"/>
          <w:lang w:val="en-IN"/>
        </w:rPr>
        <w:t xml:space="preserve"> </w:t>
      </w:r>
      <w:r w:rsidRPr="00A552DD">
        <w:rPr>
          <w:rFonts w:cs="Arial"/>
          <w:szCs w:val="22"/>
        </w:rPr>
        <w:t>2022)</w:t>
      </w:r>
      <w:r w:rsidRPr="00A552DD">
        <w:rPr>
          <w:rFonts w:cs="Arial"/>
          <w:szCs w:val="22"/>
          <w:lang w:val="en-IN"/>
        </w:rPr>
        <w:t xml:space="preserve">. </w:t>
      </w:r>
    </w:p>
    <w:p w:rsidR="00861A24" w:rsidRPr="00A552DD" w:rsidRDefault="007F7280" w:rsidP="00A552DD">
      <w:pPr>
        <w:numPr>
          <w:ilvl w:val="0"/>
          <w:numId w:val="14"/>
        </w:numPr>
        <w:rPr>
          <w:rFonts w:cs="Arial"/>
          <w:szCs w:val="22"/>
          <w:lang w:val="en-IN"/>
        </w:rPr>
      </w:pPr>
      <w:r w:rsidRPr="00A552DD">
        <w:rPr>
          <w:rFonts w:cs="Arial"/>
          <w:szCs w:val="22"/>
          <w:lang w:val="en-IN"/>
        </w:rPr>
        <w:t xml:space="preserve">Sudden change in the decisions and wasting the times of the members as well as the company. </w:t>
      </w:r>
    </w:p>
    <w:p w:rsidR="00861A24" w:rsidRPr="00A552DD" w:rsidRDefault="007F7280" w:rsidP="00A552DD">
      <w:pPr>
        <w:rPr>
          <w:rFonts w:cs="Arial"/>
          <w:szCs w:val="22"/>
        </w:rPr>
      </w:pPr>
      <w:r w:rsidRPr="00A552DD">
        <w:rPr>
          <w:rFonts w:cs="Arial"/>
          <w:noProof/>
          <w:szCs w:val="22"/>
        </w:rPr>
        <w:lastRenderedPageBreak/>
        <w:drawing>
          <wp:inline distT="0" distB="0" distL="114300" distR="114300">
            <wp:extent cx="3827369" cy="2200275"/>
            <wp:effectExtent l="0" t="0" r="1905" b="0"/>
            <wp:docPr id="1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7"/>
                    <pic:cNvPicPr>
                      <a:picLocks noChangeAspect="1"/>
                    </pic:cNvPicPr>
                  </pic:nvPicPr>
                  <pic:blipFill>
                    <a:blip r:embed="rId24"/>
                    <a:stretch>
                      <a:fillRect/>
                    </a:stretch>
                  </pic:blipFill>
                  <pic:spPr>
                    <a:xfrm>
                      <a:off x="0" y="0"/>
                      <a:ext cx="3836342" cy="2205433"/>
                    </a:xfrm>
                    <a:prstGeom prst="rect">
                      <a:avLst/>
                    </a:prstGeom>
                    <a:noFill/>
                    <a:ln>
                      <a:noFill/>
                    </a:ln>
                  </pic:spPr>
                </pic:pic>
              </a:graphicData>
            </a:graphic>
          </wp:inline>
        </w:drawing>
      </w:r>
    </w:p>
    <w:p w:rsidR="00861A24" w:rsidRPr="00A552DD" w:rsidRDefault="007F7280" w:rsidP="00A552DD">
      <w:pPr>
        <w:pStyle w:val="Caption"/>
        <w:rPr>
          <w:rFonts w:ascii="Arial" w:hAnsi="Arial"/>
          <w:szCs w:val="18"/>
          <w:lang w:val="en-IN"/>
        </w:rPr>
      </w:pPr>
      <w:bookmarkStart w:id="16" w:name="_Toc96108696"/>
      <w:r w:rsidRPr="00A552DD">
        <w:rPr>
          <w:rFonts w:ascii="Arial" w:hAnsi="Arial"/>
          <w:szCs w:val="18"/>
        </w:rPr>
        <w:t xml:space="preserve">Figure </w:t>
      </w:r>
      <w:r w:rsidRPr="00A552DD">
        <w:rPr>
          <w:rFonts w:ascii="Arial" w:hAnsi="Arial"/>
          <w:szCs w:val="18"/>
        </w:rPr>
        <w:fldChar w:fldCharType="begin"/>
      </w:r>
      <w:r w:rsidRPr="00A552DD">
        <w:rPr>
          <w:rFonts w:ascii="Arial" w:hAnsi="Arial"/>
          <w:szCs w:val="18"/>
        </w:rPr>
        <w:instrText xml:space="preserve"> SEQ Figure \* ARABIC </w:instrText>
      </w:r>
      <w:r w:rsidRPr="00A552DD">
        <w:rPr>
          <w:rFonts w:ascii="Arial" w:hAnsi="Arial"/>
          <w:szCs w:val="18"/>
        </w:rPr>
        <w:fldChar w:fldCharType="separate"/>
      </w:r>
      <w:r w:rsidR="00A552DD" w:rsidRPr="00A552DD">
        <w:rPr>
          <w:rFonts w:ascii="Arial" w:hAnsi="Arial"/>
          <w:noProof/>
          <w:szCs w:val="18"/>
        </w:rPr>
        <w:t>7</w:t>
      </w:r>
      <w:r w:rsidRPr="00A552DD">
        <w:rPr>
          <w:rFonts w:ascii="Arial" w:hAnsi="Arial"/>
          <w:szCs w:val="18"/>
        </w:rPr>
        <w:fldChar w:fldCharType="end"/>
      </w:r>
      <w:r w:rsidRPr="00A552DD">
        <w:rPr>
          <w:rFonts w:ascii="Arial" w:hAnsi="Arial"/>
          <w:szCs w:val="18"/>
          <w:lang w:val="en-IN"/>
        </w:rPr>
        <w:t>: Poor teamwork impact</w:t>
      </w:r>
      <w:bookmarkEnd w:id="16"/>
    </w:p>
    <w:p w:rsidR="00861A24" w:rsidRPr="00A552DD" w:rsidRDefault="007F7280" w:rsidP="00A552DD">
      <w:pPr>
        <w:rPr>
          <w:rFonts w:cs="Arial"/>
          <w:szCs w:val="22"/>
          <w:lang w:val="en-IN"/>
        </w:rPr>
      </w:pPr>
      <w:r w:rsidRPr="00A552DD">
        <w:rPr>
          <w:rFonts w:cs="Arial"/>
          <w:szCs w:val="22"/>
          <w:lang w:val="en-IN"/>
        </w:rPr>
        <w:t xml:space="preserve">(Source: </w:t>
      </w:r>
      <w:proofErr w:type="spellStart"/>
      <w:r w:rsidRPr="00A552DD">
        <w:rPr>
          <w:rFonts w:cs="Arial"/>
          <w:szCs w:val="22"/>
          <w:lang w:val="en-IN"/>
        </w:rPr>
        <w:t>Outlife</w:t>
      </w:r>
      <w:proofErr w:type="spellEnd"/>
      <w:r w:rsidRPr="00A552DD">
        <w:rPr>
          <w:rFonts w:cs="Arial"/>
          <w:szCs w:val="22"/>
          <w:lang w:val="en-IN"/>
        </w:rPr>
        <w:t>, 2019)</w:t>
      </w:r>
    </w:p>
    <w:p w:rsidR="00861A24" w:rsidRPr="00A552DD" w:rsidRDefault="007F7280" w:rsidP="00A552DD">
      <w:pPr>
        <w:pStyle w:val="Heading1"/>
        <w:rPr>
          <w:rFonts w:cs="Arial"/>
          <w:szCs w:val="22"/>
          <w:lang w:val="en-IN"/>
        </w:rPr>
      </w:pPr>
      <w:bookmarkStart w:id="17" w:name="_Toc96109079"/>
      <w:r w:rsidRPr="00A552DD">
        <w:rPr>
          <w:rFonts w:cs="Arial"/>
          <w:szCs w:val="22"/>
          <w:lang w:val="en-IN"/>
        </w:rPr>
        <w:t>Identified Barriers</w:t>
      </w:r>
      <w:bookmarkEnd w:id="17"/>
    </w:p>
    <w:p w:rsidR="00861A24" w:rsidRPr="00A552DD" w:rsidRDefault="007F7280" w:rsidP="00A552DD">
      <w:pPr>
        <w:rPr>
          <w:rFonts w:cs="Arial"/>
          <w:szCs w:val="22"/>
          <w:lang w:val="en-IN"/>
        </w:rPr>
      </w:pPr>
      <w:r w:rsidRPr="00A552DD">
        <w:rPr>
          <w:rFonts w:cs="Arial"/>
          <w:szCs w:val="22"/>
          <w:lang w:val="en-IN"/>
        </w:rPr>
        <w:t>The majorly identified barrier in the project was that there w</w:t>
      </w:r>
      <w:r w:rsidR="004D66DC" w:rsidRPr="00A552DD">
        <w:rPr>
          <w:rFonts w:cs="Arial"/>
          <w:szCs w:val="22"/>
          <w:lang w:val="en-IN"/>
        </w:rPr>
        <w:t>as</w:t>
      </w:r>
      <w:r w:rsidRPr="00A552DD">
        <w:rPr>
          <w:rFonts w:cs="Arial"/>
          <w:szCs w:val="22"/>
          <w:lang w:val="en-IN"/>
        </w:rPr>
        <w:t xml:space="preserve"> no team collaboration hence there w</w:t>
      </w:r>
      <w:r w:rsidR="004D66DC" w:rsidRPr="00A552DD">
        <w:rPr>
          <w:rFonts w:cs="Arial"/>
          <w:szCs w:val="22"/>
          <w:lang w:val="en-IN"/>
        </w:rPr>
        <w:t>as</w:t>
      </w:r>
      <w:r w:rsidRPr="00A552DD">
        <w:rPr>
          <w:rFonts w:cs="Arial"/>
          <w:szCs w:val="22"/>
          <w:lang w:val="en-IN"/>
        </w:rPr>
        <w:t xml:space="preserve"> no effective teamwork which lead to the failure of the project. Another identified barrier was that due to the pandemic and </w:t>
      </w:r>
      <w:proofErr w:type="spellStart"/>
      <w:r w:rsidRPr="00A552DD">
        <w:rPr>
          <w:rFonts w:cs="Arial"/>
          <w:szCs w:val="22"/>
          <w:lang w:val="en-IN"/>
        </w:rPr>
        <w:t>covid</w:t>
      </w:r>
      <w:proofErr w:type="spellEnd"/>
      <w:r w:rsidRPr="00A552DD">
        <w:rPr>
          <w:rFonts w:cs="Arial"/>
          <w:szCs w:val="22"/>
          <w:lang w:val="en-IN"/>
        </w:rPr>
        <w:t xml:space="preserve"> restrictions, it was quite hard to gather each member of the 18 people at one place and make them coordinate with each other as face to face coordinator or conversation is an easy process instead of communicating over </w:t>
      </w:r>
      <w:r w:rsidR="004D66DC" w:rsidRPr="00A552DD">
        <w:rPr>
          <w:rFonts w:cs="Arial"/>
          <w:szCs w:val="22"/>
          <w:lang w:val="en-IN"/>
        </w:rPr>
        <w:t>e</w:t>
      </w:r>
      <w:r w:rsidRPr="00A552DD">
        <w:rPr>
          <w:rFonts w:cs="Arial"/>
          <w:szCs w:val="22"/>
          <w:lang w:val="en-IN"/>
        </w:rPr>
        <w:t>mails and calls. This might have led to frustration among the members and due to the absence of proper implementation of the teamwork development mode, it lead</w:t>
      </w:r>
      <w:r w:rsidR="004D66DC" w:rsidRPr="00A552DD">
        <w:rPr>
          <w:rFonts w:cs="Arial"/>
          <w:szCs w:val="22"/>
          <w:lang w:val="en-IN"/>
        </w:rPr>
        <w:t>s</w:t>
      </w:r>
      <w:r w:rsidRPr="00A552DD">
        <w:rPr>
          <w:rFonts w:cs="Arial"/>
          <w:szCs w:val="22"/>
          <w:lang w:val="en-IN"/>
        </w:rPr>
        <w:t xml:space="preserve"> to conflicts and challenges in </w:t>
      </w:r>
      <w:r w:rsidR="004D66DC" w:rsidRPr="00A552DD">
        <w:rPr>
          <w:rFonts w:cs="Arial"/>
          <w:szCs w:val="22"/>
          <w:lang w:val="en-IN"/>
        </w:rPr>
        <w:t xml:space="preserve">the </w:t>
      </w:r>
      <w:r w:rsidRPr="00A552DD">
        <w:rPr>
          <w:rFonts w:cs="Arial"/>
          <w:szCs w:val="22"/>
          <w:lang w:val="en-IN"/>
        </w:rPr>
        <w:t xml:space="preserve">completion of the project. </w:t>
      </w:r>
    </w:p>
    <w:p w:rsidR="00861A24" w:rsidRPr="00A552DD" w:rsidRDefault="007F7280" w:rsidP="00A552DD">
      <w:pPr>
        <w:rPr>
          <w:rFonts w:cs="Arial"/>
          <w:szCs w:val="22"/>
          <w:lang w:val="en-IN"/>
        </w:rPr>
      </w:pPr>
      <w:r w:rsidRPr="00A552DD">
        <w:rPr>
          <w:rFonts w:cs="Arial"/>
          <w:szCs w:val="22"/>
          <w:lang w:val="en-IN"/>
        </w:rPr>
        <w:br w:type="page"/>
      </w:r>
    </w:p>
    <w:p w:rsidR="00861A24" w:rsidRPr="00A552DD" w:rsidRDefault="007F7280" w:rsidP="00A552DD">
      <w:pPr>
        <w:pStyle w:val="Heading1"/>
        <w:rPr>
          <w:rFonts w:cs="Arial"/>
          <w:szCs w:val="22"/>
          <w:lang w:val="en-IN"/>
        </w:rPr>
      </w:pPr>
      <w:bookmarkStart w:id="18" w:name="_Toc96109080"/>
      <w:r w:rsidRPr="00A552DD">
        <w:rPr>
          <w:rFonts w:cs="Arial"/>
          <w:szCs w:val="22"/>
          <w:lang w:val="en-IN"/>
        </w:rPr>
        <w:lastRenderedPageBreak/>
        <w:t>Conclusion</w:t>
      </w:r>
      <w:r w:rsidR="00800D76" w:rsidRPr="00A552DD">
        <w:rPr>
          <w:rFonts w:cs="Arial"/>
          <w:szCs w:val="22"/>
          <w:lang w:val="en-IN"/>
        </w:rPr>
        <w:t xml:space="preserve"> </w:t>
      </w:r>
      <w:r w:rsidR="00A552DD" w:rsidRPr="00A552DD">
        <w:rPr>
          <w:rFonts w:cs="Arial"/>
          <w:szCs w:val="22"/>
          <w:lang w:val="en-IN"/>
        </w:rPr>
        <w:t>and Recommendations</w:t>
      </w:r>
      <w:bookmarkEnd w:id="18"/>
    </w:p>
    <w:p w:rsidR="00861A24" w:rsidRPr="00A552DD" w:rsidRDefault="007F7280" w:rsidP="00A552DD">
      <w:pPr>
        <w:rPr>
          <w:rFonts w:cs="Arial"/>
          <w:szCs w:val="22"/>
          <w:lang w:val="en-IN"/>
        </w:rPr>
      </w:pPr>
      <w:r w:rsidRPr="00A552DD">
        <w:rPr>
          <w:rFonts w:cs="Arial"/>
          <w:szCs w:val="22"/>
          <w:lang w:val="en-IN"/>
        </w:rPr>
        <w:t>Teamwork is the key to success for any business when it comes to Vodafone which is a well</w:t>
      </w:r>
      <w:r w:rsidR="004D66DC" w:rsidRPr="00A552DD">
        <w:rPr>
          <w:rFonts w:cs="Arial"/>
          <w:szCs w:val="22"/>
          <w:lang w:val="en-IN"/>
        </w:rPr>
        <w:t>-</w:t>
      </w:r>
      <w:r w:rsidRPr="00A552DD">
        <w:rPr>
          <w:rFonts w:cs="Arial"/>
          <w:szCs w:val="22"/>
          <w:lang w:val="en-IN"/>
        </w:rPr>
        <w:t>established company, it is clear that the organization has shown the factors of effective teamwork. Therefore, considering each factor report has concluded skills required for effective teamwork, team development models, team roles, and its importance while new recruitment. The study has helped in developing a brief understanding o</w:t>
      </w:r>
      <w:r w:rsidR="004D66DC" w:rsidRPr="00A552DD">
        <w:rPr>
          <w:rFonts w:cs="Arial"/>
          <w:szCs w:val="22"/>
          <w:lang w:val="en-IN"/>
        </w:rPr>
        <w:t>f</w:t>
      </w:r>
      <w:r w:rsidRPr="00A552DD">
        <w:rPr>
          <w:rFonts w:cs="Arial"/>
          <w:szCs w:val="22"/>
          <w:lang w:val="en-IN"/>
        </w:rPr>
        <w:t xml:space="preserve"> the importance of teamwork and what skills are necessary for it to make the project successful. </w:t>
      </w:r>
    </w:p>
    <w:p w:rsidR="00861A24" w:rsidRPr="00A552DD" w:rsidRDefault="007F7280" w:rsidP="00A552DD">
      <w:pPr>
        <w:rPr>
          <w:rFonts w:cs="Arial"/>
          <w:szCs w:val="22"/>
          <w:lang w:val="en-IN"/>
        </w:rPr>
      </w:pPr>
      <w:r w:rsidRPr="00A552DD">
        <w:rPr>
          <w:rFonts w:cs="Arial"/>
          <w:szCs w:val="22"/>
          <w:lang w:val="en-IN"/>
        </w:rPr>
        <w:br w:type="page"/>
      </w:r>
    </w:p>
    <w:p w:rsidR="00A552DD" w:rsidRPr="00CD296A" w:rsidRDefault="007F7280" w:rsidP="00CD296A">
      <w:pPr>
        <w:pStyle w:val="Heading1"/>
        <w:rPr>
          <w:rFonts w:cs="Arial"/>
          <w:szCs w:val="22"/>
          <w:lang w:val="en-IN"/>
        </w:rPr>
      </w:pPr>
      <w:bookmarkStart w:id="19" w:name="_Toc96109081"/>
      <w:r w:rsidRPr="00A552DD">
        <w:rPr>
          <w:rFonts w:cs="Arial"/>
          <w:szCs w:val="22"/>
          <w:lang w:val="en-IN"/>
        </w:rPr>
        <w:lastRenderedPageBreak/>
        <w:t>References</w:t>
      </w:r>
      <w:bookmarkEnd w:id="19"/>
    </w:p>
    <w:p w:rsidR="00A552DD" w:rsidRPr="00CD296A" w:rsidRDefault="00A552DD" w:rsidP="00CD296A">
      <w:pPr>
        <w:pStyle w:val="NormalWeb"/>
        <w:spacing w:beforeAutospacing="0" w:after="240" w:afterAutospacing="0" w:line="360" w:lineRule="auto"/>
        <w:rPr>
          <w:rFonts w:ascii="Arial" w:hAnsi="Arial" w:cs="Arial"/>
          <w:sz w:val="22"/>
          <w:szCs w:val="22"/>
        </w:rPr>
      </w:pPr>
      <w:proofErr w:type="spellStart"/>
      <w:r w:rsidRPr="00CD296A">
        <w:rPr>
          <w:rFonts w:ascii="Arial" w:hAnsi="Arial" w:cs="Arial"/>
          <w:sz w:val="22"/>
          <w:szCs w:val="22"/>
        </w:rPr>
        <w:t>Lumenlearning</w:t>
      </w:r>
      <w:proofErr w:type="spellEnd"/>
      <w:r w:rsidRPr="00CD296A">
        <w:rPr>
          <w:rFonts w:ascii="Arial" w:hAnsi="Arial" w:cs="Arial"/>
          <w:sz w:val="22"/>
          <w:szCs w:val="22"/>
        </w:rPr>
        <w:t>. (2022). </w:t>
      </w:r>
      <w:r w:rsidRPr="00CD296A">
        <w:rPr>
          <w:rFonts w:ascii="Arial" w:hAnsi="Arial" w:cs="Arial"/>
          <w:i/>
          <w:iCs/>
          <w:sz w:val="22"/>
          <w:szCs w:val="22"/>
        </w:rPr>
        <w:t>Creating Effective Teams | Organizational Behavior and Human Relations</w:t>
      </w:r>
      <w:r w:rsidRPr="00CD296A">
        <w:rPr>
          <w:rFonts w:ascii="Arial" w:hAnsi="Arial" w:cs="Arial"/>
          <w:sz w:val="22"/>
          <w:szCs w:val="22"/>
        </w:rPr>
        <w:t>. [online] Available at: https://courses.lumenlearning.com/wm-organizationalbehavior/chapter/creating-effective-teams/ [Accessed 18 Feb. 2022].</w:t>
      </w:r>
    </w:p>
    <w:p w:rsidR="00A552DD" w:rsidRPr="00CD296A" w:rsidRDefault="00A552DD" w:rsidP="00CD296A">
      <w:pPr>
        <w:pStyle w:val="NormalWeb"/>
        <w:spacing w:beforeAutospacing="0" w:after="240" w:afterAutospacing="0" w:line="360" w:lineRule="auto"/>
        <w:rPr>
          <w:rFonts w:ascii="Arial" w:hAnsi="Arial" w:cs="Arial"/>
          <w:sz w:val="22"/>
          <w:szCs w:val="22"/>
        </w:rPr>
      </w:pPr>
      <w:proofErr w:type="spellStart"/>
      <w:r w:rsidRPr="00CD296A">
        <w:rPr>
          <w:rFonts w:ascii="Arial" w:hAnsi="Arial" w:cs="Arial"/>
          <w:sz w:val="22"/>
          <w:szCs w:val="22"/>
        </w:rPr>
        <w:t>Lumenlearning</w:t>
      </w:r>
      <w:proofErr w:type="spellEnd"/>
      <w:r w:rsidRPr="00CD296A">
        <w:rPr>
          <w:rFonts w:ascii="Arial" w:hAnsi="Arial" w:cs="Arial"/>
          <w:sz w:val="22"/>
          <w:szCs w:val="22"/>
        </w:rPr>
        <w:t>. (2022). </w:t>
      </w:r>
      <w:r w:rsidRPr="00CD296A">
        <w:rPr>
          <w:rFonts w:ascii="Arial" w:hAnsi="Arial" w:cs="Arial"/>
          <w:i/>
          <w:iCs/>
          <w:sz w:val="22"/>
          <w:szCs w:val="22"/>
        </w:rPr>
        <w:t>Dealing with Barriers to Effective Teamwork | Educational Planning</w:t>
      </w:r>
      <w:r w:rsidRPr="00CD296A">
        <w:rPr>
          <w:rFonts w:ascii="Arial" w:hAnsi="Arial" w:cs="Arial"/>
          <w:sz w:val="22"/>
          <w:szCs w:val="22"/>
        </w:rPr>
        <w:t>. [online] Available at: https://courses.lumenlearning.com/suny-esc-educationalplanning/chapter/dealing-with-difficult-team-members/ [Accessed 18 Feb. 2022].</w:t>
      </w:r>
    </w:p>
    <w:p w:rsidR="00A552DD" w:rsidRPr="00CD296A" w:rsidRDefault="00A552DD" w:rsidP="00CD296A">
      <w:pPr>
        <w:pStyle w:val="NormalWeb"/>
        <w:spacing w:beforeAutospacing="0" w:after="240" w:afterAutospacing="0" w:line="360" w:lineRule="auto"/>
        <w:rPr>
          <w:rFonts w:ascii="Arial" w:hAnsi="Arial" w:cs="Arial"/>
          <w:sz w:val="22"/>
          <w:szCs w:val="22"/>
        </w:rPr>
      </w:pPr>
      <w:r w:rsidRPr="00CD296A">
        <w:rPr>
          <w:rFonts w:ascii="Arial" w:hAnsi="Arial" w:cs="Arial"/>
          <w:sz w:val="22"/>
          <w:szCs w:val="22"/>
        </w:rPr>
        <w:t xml:space="preserve">MBA </w:t>
      </w:r>
      <w:proofErr w:type="spellStart"/>
      <w:r w:rsidRPr="00CD296A">
        <w:rPr>
          <w:rFonts w:ascii="Arial" w:hAnsi="Arial" w:cs="Arial"/>
          <w:sz w:val="22"/>
          <w:szCs w:val="22"/>
        </w:rPr>
        <w:t>Skool</w:t>
      </w:r>
      <w:proofErr w:type="spellEnd"/>
      <w:r w:rsidRPr="00CD296A">
        <w:rPr>
          <w:rFonts w:ascii="Arial" w:hAnsi="Arial" w:cs="Arial"/>
          <w:sz w:val="22"/>
          <w:szCs w:val="22"/>
        </w:rPr>
        <w:t xml:space="preserve"> Team (2020). </w:t>
      </w:r>
      <w:r w:rsidRPr="00CD296A">
        <w:rPr>
          <w:rFonts w:ascii="Arial" w:hAnsi="Arial" w:cs="Arial"/>
          <w:i/>
          <w:iCs/>
          <w:sz w:val="22"/>
          <w:szCs w:val="22"/>
        </w:rPr>
        <w:t>Team Building Meaning, Importance, Types &amp; Process</w:t>
      </w:r>
      <w:r w:rsidRPr="00CD296A">
        <w:rPr>
          <w:rFonts w:ascii="Arial" w:hAnsi="Arial" w:cs="Arial"/>
          <w:sz w:val="22"/>
          <w:szCs w:val="22"/>
        </w:rPr>
        <w:t xml:space="preserve">. [online] MBA </w:t>
      </w:r>
      <w:proofErr w:type="spellStart"/>
      <w:r w:rsidRPr="00CD296A">
        <w:rPr>
          <w:rFonts w:ascii="Arial" w:hAnsi="Arial" w:cs="Arial"/>
          <w:sz w:val="22"/>
          <w:szCs w:val="22"/>
        </w:rPr>
        <w:t>Skool</w:t>
      </w:r>
      <w:proofErr w:type="spellEnd"/>
      <w:r w:rsidRPr="00CD296A">
        <w:rPr>
          <w:rFonts w:ascii="Arial" w:hAnsi="Arial" w:cs="Arial"/>
          <w:sz w:val="22"/>
          <w:szCs w:val="22"/>
        </w:rPr>
        <w:t>. Available at: https://www.mbaskool.com/business-concepts/human-resources-hr-terms/8858-team-building.html [Accessed 18 Feb. 2022].</w:t>
      </w:r>
    </w:p>
    <w:p w:rsidR="00A552DD" w:rsidRPr="00CD296A" w:rsidRDefault="00A552DD" w:rsidP="00CD296A">
      <w:pPr>
        <w:pStyle w:val="NormalWeb"/>
        <w:spacing w:beforeAutospacing="0" w:after="240" w:afterAutospacing="0" w:line="360" w:lineRule="auto"/>
        <w:rPr>
          <w:rFonts w:ascii="Arial" w:hAnsi="Arial" w:cs="Arial"/>
          <w:sz w:val="22"/>
          <w:szCs w:val="22"/>
        </w:rPr>
      </w:pPr>
      <w:r w:rsidRPr="00CD296A">
        <w:rPr>
          <w:rFonts w:ascii="Arial" w:hAnsi="Arial" w:cs="Arial"/>
          <w:sz w:val="22"/>
          <w:szCs w:val="22"/>
        </w:rPr>
        <w:t>Middleton, T. (2022). </w:t>
      </w:r>
      <w:r w:rsidRPr="00CD296A">
        <w:rPr>
          <w:rFonts w:ascii="Arial" w:hAnsi="Arial" w:cs="Arial"/>
          <w:i/>
          <w:iCs/>
          <w:sz w:val="22"/>
          <w:szCs w:val="22"/>
        </w:rPr>
        <w:t>The importance of teamwork (as proven by science)</w:t>
      </w:r>
      <w:r w:rsidRPr="00CD296A">
        <w:rPr>
          <w:rFonts w:ascii="Arial" w:hAnsi="Arial" w:cs="Arial"/>
          <w:sz w:val="22"/>
          <w:szCs w:val="22"/>
        </w:rPr>
        <w:t>. [online] Work Life by Atlassian. Available at: https://www.atlassian.com/blog/teamwork/the-importance-of-teamwork [Accessed 18 Feb. 2022].</w:t>
      </w:r>
    </w:p>
    <w:p w:rsidR="00A552DD" w:rsidRPr="00CD296A" w:rsidRDefault="00A552DD" w:rsidP="00CD296A">
      <w:pPr>
        <w:pStyle w:val="NormalWeb"/>
        <w:spacing w:beforeAutospacing="0" w:after="240" w:afterAutospacing="0" w:line="360" w:lineRule="auto"/>
        <w:rPr>
          <w:rFonts w:ascii="Arial" w:hAnsi="Arial" w:cs="Arial"/>
          <w:sz w:val="22"/>
          <w:szCs w:val="22"/>
        </w:rPr>
      </w:pPr>
      <w:proofErr w:type="spellStart"/>
      <w:r w:rsidRPr="00CD296A">
        <w:rPr>
          <w:rFonts w:ascii="Arial" w:hAnsi="Arial" w:cs="Arial"/>
          <w:sz w:val="22"/>
          <w:szCs w:val="22"/>
        </w:rPr>
        <w:t>Outlife</w:t>
      </w:r>
      <w:proofErr w:type="spellEnd"/>
      <w:r w:rsidRPr="00CD296A">
        <w:rPr>
          <w:rFonts w:ascii="Arial" w:hAnsi="Arial" w:cs="Arial"/>
          <w:sz w:val="22"/>
          <w:szCs w:val="22"/>
        </w:rPr>
        <w:t>. (2019). </w:t>
      </w:r>
      <w:r w:rsidRPr="00CD296A">
        <w:rPr>
          <w:rFonts w:ascii="Arial" w:hAnsi="Arial" w:cs="Arial"/>
          <w:i/>
          <w:iCs/>
          <w:sz w:val="22"/>
          <w:szCs w:val="22"/>
        </w:rPr>
        <w:t>Team Development | High Performance Team Models</w:t>
      </w:r>
      <w:r w:rsidRPr="00CD296A">
        <w:rPr>
          <w:rFonts w:ascii="Arial" w:hAnsi="Arial" w:cs="Arial"/>
          <w:sz w:val="22"/>
          <w:szCs w:val="22"/>
        </w:rPr>
        <w:t>. [online] Available at: https://www.outlife.in/blog/team-development-performance-models [Accessed 18 Feb. 2022].</w:t>
      </w:r>
    </w:p>
    <w:p w:rsidR="00A552DD" w:rsidRPr="00CD296A" w:rsidRDefault="00A552DD" w:rsidP="00CD296A">
      <w:pPr>
        <w:pStyle w:val="NormalWeb"/>
        <w:spacing w:beforeAutospacing="0" w:after="240" w:afterAutospacing="0" w:line="360" w:lineRule="auto"/>
        <w:rPr>
          <w:rFonts w:ascii="Arial" w:hAnsi="Arial" w:cs="Arial"/>
          <w:sz w:val="22"/>
          <w:szCs w:val="22"/>
        </w:rPr>
      </w:pPr>
      <w:proofErr w:type="spellStart"/>
      <w:r w:rsidRPr="00CD296A">
        <w:rPr>
          <w:rFonts w:ascii="Arial" w:hAnsi="Arial" w:cs="Arial"/>
          <w:sz w:val="22"/>
          <w:szCs w:val="22"/>
        </w:rPr>
        <w:t>Quain</w:t>
      </w:r>
      <w:proofErr w:type="spellEnd"/>
      <w:r w:rsidRPr="00CD296A">
        <w:rPr>
          <w:rFonts w:ascii="Arial" w:hAnsi="Arial" w:cs="Arial"/>
          <w:sz w:val="22"/>
          <w:szCs w:val="22"/>
        </w:rPr>
        <w:t>, S. (2019). </w:t>
      </w:r>
      <w:r w:rsidRPr="00CD296A">
        <w:rPr>
          <w:rFonts w:ascii="Arial" w:hAnsi="Arial" w:cs="Arial"/>
          <w:i/>
          <w:iCs/>
          <w:sz w:val="22"/>
          <w:szCs w:val="22"/>
        </w:rPr>
        <w:t>What Forms a Good Business Team?</w:t>
      </w:r>
      <w:r w:rsidRPr="00CD296A">
        <w:rPr>
          <w:rFonts w:ascii="Arial" w:hAnsi="Arial" w:cs="Arial"/>
          <w:sz w:val="22"/>
          <w:szCs w:val="22"/>
        </w:rPr>
        <w:t> [online] Small Business - Chron. Available at: https://smallbusiness.chron.com/forms-good-business-team-49042.html [Accessed 18 Feb. 2022].</w:t>
      </w:r>
    </w:p>
    <w:p w:rsidR="00A552DD" w:rsidRPr="00CD296A" w:rsidRDefault="00A552DD" w:rsidP="00CD296A">
      <w:pPr>
        <w:pStyle w:val="NormalWeb"/>
        <w:spacing w:beforeAutospacing="0" w:after="240" w:afterAutospacing="0" w:line="360" w:lineRule="auto"/>
        <w:rPr>
          <w:rFonts w:ascii="Arial" w:hAnsi="Arial" w:cs="Arial"/>
          <w:sz w:val="22"/>
          <w:szCs w:val="22"/>
        </w:rPr>
      </w:pPr>
      <w:r w:rsidRPr="00CD296A">
        <w:rPr>
          <w:rFonts w:ascii="Arial" w:hAnsi="Arial" w:cs="Arial"/>
          <w:sz w:val="22"/>
          <w:szCs w:val="22"/>
        </w:rPr>
        <w:t>‌Quality-assurance-solutions. (2020). </w:t>
      </w:r>
      <w:r w:rsidRPr="00CD296A">
        <w:rPr>
          <w:rFonts w:ascii="Arial" w:hAnsi="Arial" w:cs="Arial"/>
          <w:i/>
          <w:iCs/>
          <w:sz w:val="22"/>
          <w:szCs w:val="22"/>
        </w:rPr>
        <w:t>Characteristics of a Good Team</w:t>
      </w:r>
      <w:r w:rsidRPr="00CD296A">
        <w:rPr>
          <w:rFonts w:ascii="Arial" w:hAnsi="Arial" w:cs="Arial"/>
          <w:sz w:val="22"/>
          <w:szCs w:val="22"/>
        </w:rPr>
        <w:t>. [online] Available at: https://www.quality-assurance-solutions.com/Characteristics-of-a-Good-Team.html [Accessed 18 Feb. 2022].</w:t>
      </w:r>
    </w:p>
    <w:p w:rsidR="00A552DD" w:rsidRPr="00CD296A" w:rsidRDefault="00A552DD" w:rsidP="00CD296A">
      <w:pPr>
        <w:pStyle w:val="NormalWeb"/>
        <w:spacing w:beforeAutospacing="0" w:after="240" w:afterAutospacing="0" w:line="360" w:lineRule="auto"/>
        <w:rPr>
          <w:rFonts w:ascii="Arial" w:hAnsi="Arial" w:cs="Arial"/>
          <w:sz w:val="22"/>
          <w:szCs w:val="22"/>
          <w:shd w:val="clear" w:color="auto" w:fill="FFFFFF"/>
        </w:rPr>
      </w:pPr>
      <w:r w:rsidRPr="00CD296A">
        <w:rPr>
          <w:rFonts w:ascii="Arial" w:hAnsi="Arial" w:cs="Arial"/>
          <w:sz w:val="22"/>
          <w:szCs w:val="22"/>
          <w:shd w:val="clear" w:color="auto" w:fill="FFFFFF"/>
        </w:rPr>
        <w:t xml:space="preserve">Sousa, A.C., </w:t>
      </w:r>
      <w:proofErr w:type="spellStart"/>
      <w:r w:rsidRPr="00CD296A">
        <w:rPr>
          <w:rFonts w:ascii="Arial" w:hAnsi="Arial" w:cs="Arial"/>
          <w:sz w:val="22"/>
          <w:szCs w:val="22"/>
          <w:shd w:val="clear" w:color="auto" w:fill="FFFFFF"/>
        </w:rPr>
        <w:t>Bertachini</w:t>
      </w:r>
      <w:proofErr w:type="spellEnd"/>
      <w:r w:rsidRPr="00CD296A">
        <w:rPr>
          <w:rFonts w:ascii="Arial" w:hAnsi="Arial" w:cs="Arial"/>
          <w:sz w:val="22"/>
          <w:szCs w:val="22"/>
          <w:shd w:val="clear" w:color="auto" w:fill="FFFFFF"/>
        </w:rPr>
        <w:t xml:space="preserve">, A.F., Cunha, C., Chaves, R. and Varela, M.L.R., </w:t>
      </w:r>
      <w:r w:rsidR="00CD296A">
        <w:rPr>
          <w:rFonts w:ascii="Arial" w:hAnsi="Arial" w:cs="Arial"/>
          <w:sz w:val="22"/>
          <w:szCs w:val="22"/>
          <w:shd w:val="clear" w:color="auto" w:fill="FFFFFF"/>
        </w:rPr>
        <w:t>(</w:t>
      </w:r>
      <w:r w:rsidRPr="00CD296A">
        <w:rPr>
          <w:rFonts w:ascii="Arial" w:hAnsi="Arial" w:cs="Arial"/>
          <w:sz w:val="22"/>
          <w:szCs w:val="22"/>
          <w:shd w:val="clear" w:color="auto" w:fill="FFFFFF"/>
        </w:rPr>
        <w:t>2021</w:t>
      </w:r>
      <w:r w:rsidR="00CD296A">
        <w:rPr>
          <w:rFonts w:ascii="Arial" w:hAnsi="Arial" w:cs="Arial"/>
          <w:sz w:val="22"/>
          <w:szCs w:val="22"/>
          <w:shd w:val="clear" w:color="auto" w:fill="FFFFFF"/>
        </w:rPr>
        <w:t>)</w:t>
      </w:r>
      <w:r w:rsidRPr="00CD296A">
        <w:rPr>
          <w:rFonts w:ascii="Arial" w:hAnsi="Arial" w:cs="Arial"/>
          <w:sz w:val="22"/>
          <w:szCs w:val="22"/>
          <w:shd w:val="clear" w:color="auto" w:fill="FFFFFF"/>
        </w:rPr>
        <w:t xml:space="preserve">. Literature review and discussion on collaborative </w:t>
      </w:r>
      <w:proofErr w:type="gramStart"/>
      <w:r w:rsidRPr="00CD296A">
        <w:rPr>
          <w:rFonts w:ascii="Arial" w:hAnsi="Arial" w:cs="Arial"/>
          <w:sz w:val="22"/>
          <w:szCs w:val="22"/>
          <w:shd w:val="clear" w:color="auto" w:fill="FFFFFF"/>
        </w:rPr>
        <w:t>decision making</w:t>
      </w:r>
      <w:proofErr w:type="gramEnd"/>
      <w:r w:rsidRPr="00CD296A">
        <w:rPr>
          <w:rFonts w:ascii="Arial" w:hAnsi="Arial" w:cs="Arial"/>
          <w:sz w:val="22"/>
          <w:szCs w:val="22"/>
          <w:shd w:val="clear" w:color="auto" w:fill="FFFFFF"/>
        </w:rPr>
        <w:t xml:space="preserve"> approaches in Industry 4.0. </w:t>
      </w:r>
      <w:r w:rsidRPr="00CD296A">
        <w:rPr>
          <w:rFonts w:ascii="Arial" w:hAnsi="Arial" w:cs="Arial"/>
          <w:i/>
          <w:iCs/>
          <w:sz w:val="22"/>
          <w:szCs w:val="22"/>
          <w:shd w:val="clear" w:color="auto" w:fill="FFFFFF"/>
        </w:rPr>
        <w:t>FME Transactions</w:t>
      </w:r>
      <w:r w:rsidRPr="00CD296A">
        <w:rPr>
          <w:rFonts w:ascii="Arial" w:hAnsi="Arial" w:cs="Arial"/>
          <w:sz w:val="22"/>
          <w:szCs w:val="22"/>
          <w:shd w:val="clear" w:color="auto" w:fill="FFFFFF"/>
        </w:rPr>
        <w:t>, </w:t>
      </w:r>
      <w:r w:rsidRPr="00CD296A">
        <w:rPr>
          <w:rFonts w:ascii="Arial" w:hAnsi="Arial" w:cs="Arial"/>
          <w:i/>
          <w:iCs/>
          <w:sz w:val="22"/>
          <w:szCs w:val="22"/>
          <w:shd w:val="clear" w:color="auto" w:fill="FFFFFF"/>
        </w:rPr>
        <w:t>49</w:t>
      </w:r>
      <w:r w:rsidRPr="00CD296A">
        <w:rPr>
          <w:rFonts w:ascii="Arial" w:hAnsi="Arial" w:cs="Arial"/>
          <w:sz w:val="22"/>
          <w:szCs w:val="22"/>
          <w:shd w:val="clear" w:color="auto" w:fill="FFFFFF"/>
        </w:rPr>
        <w:t>(4), pp.817-826.</w:t>
      </w:r>
      <w:r w:rsidR="00EA5ACB">
        <w:rPr>
          <w:rFonts w:ascii="Arial" w:hAnsi="Arial" w:cs="Arial"/>
          <w:sz w:val="22"/>
          <w:szCs w:val="22"/>
          <w:shd w:val="clear" w:color="auto" w:fill="FFFFFF"/>
        </w:rPr>
        <w:t xml:space="preserve"> </w:t>
      </w:r>
      <w:r w:rsidR="00EA5ACB" w:rsidRPr="00EA5ACB">
        <w:rPr>
          <w:rFonts w:ascii="Arial" w:hAnsi="Arial" w:cs="Arial"/>
          <w:sz w:val="22"/>
          <w:szCs w:val="22"/>
          <w:shd w:val="clear" w:color="auto" w:fill="FFFFFF"/>
        </w:rPr>
        <w:t>http://dx.doi.org/10.5937/fme2104817S</w:t>
      </w:r>
    </w:p>
    <w:p w:rsidR="00A552DD" w:rsidRPr="00CD296A" w:rsidRDefault="00A552DD" w:rsidP="00CD296A">
      <w:pPr>
        <w:pStyle w:val="NormalWeb"/>
        <w:spacing w:beforeAutospacing="0" w:after="240" w:afterAutospacing="0" w:line="360" w:lineRule="auto"/>
        <w:rPr>
          <w:rFonts w:ascii="Arial" w:hAnsi="Arial" w:cs="Arial"/>
          <w:sz w:val="22"/>
          <w:szCs w:val="22"/>
        </w:rPr>
      </w:pPr>
      <w:proofErr w:type="spellStart"/>
      <w:r w:rsidRPr="00CD296A">
        <w:rPr>
          <w:rFonts w:ascii="Arial" w:hAnsi="Arial" w:cs="Arial"/>
          <w:sz w:val="22"/>
          <w:szCs w:val="22"/>
        </w:rPr>
        <w:t>Thegrove</w:t>
      </w:r>
      <w:proofErr w:type="spellEnd"/>
      <w:r w:rsidRPr="00CD296A">
        <w:rPr>
          <w:rFonts w:ascii="Arial" w:hAnsi="Arial" w:cs="Arial"/>
          <w:sz w:val="22"/>
          <w:szCs w:val="22"/>
        </w:rPr>
        <w:t>. (2022). </w:t>
      </w:r>
      <w:r w:rsidRPr="00CD296A">
        <w:rPr>
          <w:rFonts w:ascii="Arial" w:hAnsi="Arial" w:cs="Arial"/>
          <w:i/>
          <w:iCs/>
          <w:sz w:val="22"/>
          <w:szCs w:val="22"/>
        </w:rPr>
        <w:t>A Model Depicting Team Development Stages | The Grove Consultants</w:t>
      </w:r>
      <w:r w:rsidRPr="00CD296A">
        <w:rPr>
          <w:rFonts w:ascii="Arial" w:hAnsi="Arial" w:cs="Arial"/>
          <w:sz w:val="22"/>
          <w:szCs w:val="22"/>
        </w:rPr>
        <w:t>. [online] Available at: https://www.thegrove.com/methodology/team-performance-model [Accessed 18 Feb. 2022].</w:t>
      </w:r>
    </w:p>
    <w:p w:rsidR="00A552DD" w:rsidRPr="00CD296A" w:rsidRDefault="00A552DD" w:rsidP="00CD296A">
      <w:pPr>
        <w:pStyle w:val="NormalWeb"/>
        <w:spacing w:after="240" w:afterAutospacing="0" w:line="360" w:lineRule="auto"/>
        <w:rPr>
          <w:rFonts w:ascii="Arial" w:hAnsi="Arial" w:cs="Arial"/>
          <w:sz w:val="22"/>
          <w:szCs w:val="22"/>
          <w:shd w:val="clear" w:color="auto" w:fill="FFFFFF"/>
        </w:rPr>
      </w:pPr>
      <w:r w:rsidRPr="00CD296A">
        <w:rPr>
          <w:rFonts w:ascii="Arial" w:hAnsi="Arial" w:cs="Arial"/>
          <w:sz w:val="22"/>
          <w:szCs w:val="22"/>
          <w:shd w:val="clear" w:color="auto" w:fill="FFFFFF"/>
        </w:rPr>
        <w:lastRenderedPageBreak/>
        <w:t xml:space="preserve">VAIDA, S. and ȘERBAN, D., </w:t>
      </w:r>
      <w:r w:rsidR="00CD296A">
        <w:rPr>
          <w:rFonts w:ascii="Arial" w:hAnsi="Arial" w:cs="Arial"/>
          <w:sz w:val="22"/>
          <w:szCs w:val="22"/>
          <w:shd w:val="clear" w:color="auto" w:fill="FFFFFF"/>
        </w:rPr>
        <w:t>(</w:t>
      </w:r>
      <w:r w:rsidRPr="00CD296A">
        <w:rPr>
          <w:rFonts w:ascii="Arial" w:hAnsi="Arial" w:cs="Arial"/>
          <w:sz w:val="22"/>
          <w:szCs w:val="22"/>
          <w:shd w:val="clear" w:color="auto" w:fill="FFFFFF"/>
        </w:rPr>
        <w:t>2021</w:t>
      </w:r>
      <w:r w:rsidR="00CD296A">
        <w:rPr>
          <w:rFonts w:ascii="Arial" w:hAnsi="Arial" w:cs="Arial"/>
          <w:sz w:val="22"/>
          <w:szCs w:val="22"/>
          <w:shd w:val="clear" w:color="auto" w:fill="FFFFFF"/>
        </w:rPr>
        <w:t>)</w:t>
      </w:r>
      <w:r w:rsidRPr="00CD296A">
        <w:rPr>
          <w:rFonts w:ascii="Arial" w:hAnsi="Arial" w:cs="Arial"/>
          <w:sz w:val="22"/>
          <w:szCs w:val="22"/>
          <w:shd w:val="clear" w:color="auto" w:fill="FFFFFF"/>
        </w:rPr>
        <w:t>. GROUP DEVELOPMENT STAGES. A BRIEF COMPARATIVE ANALYSIS OF VARIOUS MODELS. </w:t>
      </w:r>
      <w:proofErr w:type="spellStart"/>
      <w:r w:rsidRPr="00CD296A">
        <w:rPr>
          <w:rFonts w:ascii="Arial" w:hAnsi="Arial" w:cs="Arial"/>
          <w:i/>
          <w:iCs/>
          <w:sz w:val="22"/>
          <w:szCs w:val="22"/>
          <w:shd w:val="clear" w:color="auto" w:fill="FFFFFF"/>
        </w:rPr>
        <w:t>Studia</w:t>
      </w:r>
      <w:proofErr w:type="spellEnd"/>
      <w:r w:rsidRPr="00CD296A">
        <w:rPr>
          <w:rFonts w:ascii="Arial" w:hAnsi="Arial" w:cs="Arial"/>
          <w:i/>
          <w:iCs/>
          <w:sz w:val="22"/>
          <w:szCs w:val="22"/>
          <w:shd w:val="clear" w:color="auto" w:fill="FFFFFF"/>
        </w:rPr>
        <w:t xml:space="preserve"> Universitatis Babes-</w:t>
      </w:r>
      <w:proofErr w:type="spellStart"/>
      <w:r w:rsidRPr="00CD296A">
        <w:rPr>
          <w:rFonts w:ascii="Arial" w:hAnsi="Arial" w:cs="Arial"/>
          <w:i/>
          <w:iCs/>
          <w:sz w:val="22"/>
          <w:szCs w:val="22"/>
          <w:shd w:val="clear" w:color="auto" w:fill="FFFFFF"/>
        </w:rPr>
        <w:t>Bolyai</w:t>
      </w:r>
      <w:proofErr w:type="spellEnd"/>
      <w:r w:rsidRPr="00CD296A">
        <w:rPr>
          <w:rFonts w:ascii="Arial" w:hAnsi="Arial" w:cs="Arial"/>
          <w:i/>
          <w:iCs/>
          <w:sz w:val="22"/>
          <w:szCs w:val="22"/>
          <w:shd w:val="clear" w:color="auto" w:fill="FFFFFF"/>
        </w:rPr>
        <w:t xml:space="preserve">, </w:t>
      </w:r>
      <w:proofErr w:type="spellStart"/>
      <w:r w:rsidRPr="00CD296A">
        <w:rPr>
          <w:rFonts w:ascii="Arial" w:hAnsi="Arial" w:cs="Arial"/>
          <w:i/>
          <w:iCs/>
          <w:sz w:val="22"/>
          <w:szCs w:val="22"/>
          <w:shd w:val="clear" w:color="auto" w:fill="FFFFFF"/>
        </w:rPr>
        <w:t>Psychologia-Paedagogia</w:t>
      </w:r>
      <w:proofErr w:type="spellEnd"/>
      <w:r w:rsidRPr="00CD296A">
        <w:rPr>
          <w:rFonts w:ascii="Arial" w:hAnsi="Arial" w:cs="Arial"/>
          <w:sz w:val="22"/>
          <w:szCs w:val="22"/>
          <w:shd w:val="clear" w:color="auto" w:fill="FFFFFF"/>
        </w:rPr>
        <w:t>, </w:t>
      </w:r>
      <w:r w:rsidRPr="00CD296A">
        <w:rPr>
          <w:rFonts w:ascii="Arial" w:hAnsi="Arial" w:cs="Arial"/>
          <w:i/>
          <w:iCs/>
          <w:sz w:val="22"/>
          <w:szCs w:val="22"/>
          <w:shd w:val="clear" w:color="auto" w:fill="FFFFFF"/>
        </w:rPr>
        <w:t>66</w:t>
      </w:r>
      <w:r w:rsidRPr="00CD296A">
        <w:rPr>
          <w:rFonts w:ascii="Arial" w:hAnsi="Arial" w:cs="Arial"/>
          <w:sz w:val="22"/>
          <w:szCs w:val="22"/>
          <w:shd w:val="clear" w:color="auto" w:fill="FFFFFF"/>
        </w:rPr>
        <w:t>(1).</w:t>
      </w:r>
      <w:r w:rsidR="00EA5ACB">
        <w:rPr>
          <w:rFonts w:ascii="Arial" w:hAnsi="Arial" w:cs="Arial"/>
          <w:sz w:val="22"/>
          <w:szCs w:val="22"/>
          <w:shd w:val="clear" w:color="auto" w:fill="FFFFFF"/>
        </w:rPr>
        <w:t xml:space="preserve"> </w:t>
      </w:r>
      <w:r w:rsidR="00EA5ACB" w:rsidRPr="00EA5ACB">
        <w:rPr>
          <w:rFonts w:ascii="Arial" w:hAnsi="Arial" w:cs="Arial"/>
          <w:sz w:val="22"/>
          <w:szCs w:val="22"/>
          <w:shd w:val="clear" w:color="auto" w:fill="FFFFFF"/>
        </w:rPr>
        <w:t>http://dx.doi.org/10.24193/subbpsyped.2021.1.05</w:t>
      </w:r>
    </w:p>
    <w:p w:rsidR="00A552DD" w:rsidRPr="00CD296A" w:rsidRDefault="00A552DD" w:rsidP="00CD296A">
      <w:pPr>
        <w:spacing w:after="240"/>
        <w:jc w:val="left"/>
        <w:rPr>
          <w:rFonts w:eastAsia="SimSun" w:cs="Arial"/>
          <w:szCs w:val="22"/>
          <w:shd w:val="clear" w:color="auto" w:fill="FFFFFF"/>
        </w:rPr>
      </w:pPr>
      <w:r w:rsidRPr="00CD296A">
        <w:rPr>
          <w:rFonts w:eastAsia="SimSun" w:cs="Arial"/>
          <w:szCs w:val="22"/>
          <w:shd w:val="clear" w:color="auto" w:fill="FFFFFF"/>
        </w:rPr>
        <w:t xml:space="preserve">Wiltshire, T.J., Butner, J.E. and Fiore, S.M., </w:t>
      </w:r>
      <w:r w:rsidR="00CD296A">
        <w:rPr>
          <w:rFonts w:eastAsia="SimSun" w:cs="Arial"/>
          <w:szCs w:val="22"/>
          <w:shd w:val="clear" w:color="auto" w:fill="FFFFFF"/>
        </w:rPr>
        <w:t>(</w:t>
      </w:r>
      <w:r w:rsidRPr="00CD296A">
        <w:rPr>
          <w:rFonts w:eastAsia="SimSun" w:cs="Arial"/>
          <w:szCs w:val="22"/>
          <w:shd w:val="clear" w:color="auto" w:fill="FFFFFF"/>
        </w:rPr>
        <w:t>2018</w:t>
      </w:r>
      <w:r w:rsidR="00CD296A">
        <w:rPr>
          <w:rFonts w:eastAsia="SimSun" w:cs="Arial"/>
          <w:szCs w:val="22"/>
          <w:shd w:val="clear" w:color="auto" w:fill="FFFFFF"/>
        </w:rPr>
        <w:t>)</w:t>
      </w:r>
      <w:r w:rsidRPr="00CD296A">
        <w:rPr>
          <w:rFonts w:eastAsia="SimSun" w:cs="Arial"/>
          <w:szCs w:val="22"/>
          <w:shd w:val="clear" w:color="auto" w:fill="FFFFFF"/>
        </w:rPr>
        <w:t>. Problem</w:t>
      </w:r>
      <w:r w:rsidRPr="00CD296A">
        <w:rPr>
          <w:rFonts w:ascii="Cambria Math" w:eastAsia="SimSun" w:hAnsi="Cambria Math" w:cs="Cambria Math"/>
          <w:szCs w:val="22"/>
          <w:shd w:val="clear" w:color="auto" w:fill="FFFFFF"/>
        </w:rPr>
        <w:t>‐</w:t>
      </w:r>
      <w:r w:rsidRPr="00CD296A">
        <w:rPr>
          <w:rFonts w:eastAsia="SimSun" w:cs="Arial"/>
          <w:szCs w:val="22"/>
          <w:shd w:val="clear" w:color="auto" w:fill="FFFFFF"/>
        </w:rPr>
        <w:t>solving phase transitions during team collaboration. </w:t>
      </w:r>
      <w:r w:rsidRPr="00CD296A">
        <w:rPr>
          <w:rFonts w:eastAsia="SimSun" w:cs="Arial"/>
          <w:i/>
          <w:iCs/>
          <w:szCs w:val="22"/>
          <w:shd w:val="clear" w:color="auto" w:fill="FFFFFF"/>
        </w:rPr>
        <w:t>Cognitive science</w:t>
      </w:r>
      <w:r w:rsidRPr="00CD296A">
        <w:rPr>
          <w:rFonts w:eastAsia="SimSun" w:cs="Arial"/>
          <w:szCs w:val="22"/>
          <w:shd w:val="clear" w:color="auto" w:fill="FFFFFF"/>
        </w:rPr>
        <w:t>, </w:t>
      </w:r>
      <w:r w:rsidRPr="00CD296A">
        <w:rPr>
          <w:rFonts w:eastAsia="SimSun" w:cs="Arial"/>
          <w:i/>
          <w:iCs/>
          <w:szCs w:val="22"/>
          <w:shd w:val="clear" w:color="auto" w:fill="FFFFFF"/>
        </w:rPr>
        <w:t>42</w:t>
      </w:r>
      <w:r w:rsidRPr="00CD296A">
        <w:rPr>
          <w:rFonts w:eastAsia="SimSun" w:cs="Arial"/>
          <w:szCs w:val="22"/>
          <w:shd w:val="clear" w:color="auto" w:fill="FFFFFF"/>
        </w:rPr>
        <w:t>(1), pp.129-167.</w:t>
      </w:r>
      <w:r w:rsidR="00EA5ACB">
        <w:rPr>
          <w:rFonts w:eastAsia="SimSun" w:cs="Arial"/>
          <w:szCs w:val="22"/>
          <w:shd w:val="clear" w:color="auto" w:fill="FFFFFF"/>
        </w:rPr>
        <w:t xml:space="preserve"> </w:t>
      </w:r>
      <w:r w:rsidR="00EA5ACB" w:rsidRPr="00EA5ACB">
        <w:rPr>
          <w:rFonts w:eastAsia="SimSun" w:cs="Arial"/>
          <w:szCs w:val="22"/>
          <w:shd w:val="clear" w:color="auto" w:fill="FFFFFF"/>
        </w:rPr>
        <w:t>https://doi.org/10.1111/cogs.12482</w:t>
      </w:r>
    </w:p>
    <w:p w:rsidR="00A552DD" w:rsidRPr="00CD296A" w:rsidRDefault="00A552DD" w:rsidP="00CD296A">
      <w:pPr>
        <w:pStyle w:val="NormalWeb"/>
        <w:spacing w:beforeAutospacing="0" w:after="240" w:afterAutospacing="0" w:line="360" w:lineRule="auto"/>
        <w:rPr>
          <w:rFonts w:ascii="Arial" w:hAnsi="Arial" w:cs="Arial"/>
          <w:sz w:val="22"/>
          <w:szCs w:val="22"/>
        </w:rPr>
      </w:pPr>
      <w:proofErr w:type="spellStart"/>
      <w:r w:rsidRPr="00CD296A">
        <w:rPr>
          <w:rFonts w:ascii="Arial" w:hAnsi="Arial" w:cs="Arial"/>
          <w:sz w:val="22"/>
          <w:szCs w:val="22"/>
        </w:rPr>
        <w:t>Winsborough</w:t>
      </w:r>
      <w:proofErr w:type="spellEnd"/>
      <w:r w:rsidRPr="00CD296A">
        <w:rPr>
          <w:rFonts w:ascii="Arial" w:hAnsi="Arial" w:cs="Arial"/>
          <w:sz w:val="22"/>
          <w:szCs w:val="22"/>
        </w:rPr>
        <w:t xml:space="preserve"> (2022). </w:t>
      </w:r>
      <w:r w:rsidRPr="00CD296A">
        <w:rPr>
          <w:rFonts w:ascii="Arial" w:hAnsi="Arial" w:cs="Arial"/>
          <w:i/>
          <w:iCs/>
          <w:sz w:val="22"/>
          <w:szCs w:val="22"/>
        </w:rPr>
        <w:t>Introducing: The Rocket Model</w:t>
      </w:r>
      <w:r w:rsidRPr="00CD296A">
        <w:rPr>
          <w:rFonts w:ascii="Arial" w:hAnsi="Arial" w:cs="Arial"/>
          <w:sz w:val="22"/>
          <w:szCs w:val="22"/>
        </w:rPr>
        <w:t>. [online] Winsborough.co.nz. Available at: https://www.winsborough.co.nz/blog/introducing-the-rocket-model [Accessed 18 Feb. 2022].</w:t>
      </w:r>
    </w:p>
    <w:p w:rsidR="00861A24" w:rsidRPr="00A552DD" w:rsidRDefault="007F7280" w:rsidP="00A552DD">
      <w:pPr>
        <w:pStyle w:val="NormalWeb"/>
        <w:spacing w:line="360" w:lineRule="auto"/>
        <w:rPr>
          <w:rFonts w:ascii="Arial" w:hAnsi="Arial" w:cs="Arial"/>
          <w:sz w:val="22"/>
          <w:szCs w:val="22"/>
        </w:rPr>
      </w:pPr>
      <w:r w:rsidRPr="00A552DD">
        <w:rPr>
          <w:rFonts w:ascii="Arial" w:hAnsi="Arial" w:cs="Arial"/>
          <w:sz w:val="22"/>
          <w:szCs w:val="22"/>
        </w:rPr>
        <w:t>‌</w:t>
      </w:r>
    </w:p>
    <w:p w:rsidR="00861A24" w:rsidRPr="00A552DD" w:rsidRDefault="00861A24" w:rsidP="00A552DD">
      <w:pPr>
        <w:pStyle w:val="NormalWeb"/>
        <w:spacing w:beforeAutospacing="0" w:after="210" w:afterAutospacing="0" w:line="360" w:lineRule="auto"/>
        <w:rPr>
          <w:rFonts w:ascii="Arial" w:hAnsi="Arial" w:cs="Arial"/>
          <w:sz w:val="22"/>
          <w:szCs w:val="22"/>
        </w:rPr>
      </w:pPr>
    </w:p>
    <w:p w:rsidR="00861A24" w:rsidRPr="00A552DD" w:rsidRDefault="007F7280" w:rsidP="00A552DD">
      <w:pPr>
        <w:pStyle w:val="NormalWeb"/>
        <w:spacing w:line="360" w:lineRule="auto"/>
        <w:rPr>
          <w:rFonts w:ascii="Arial" w:hAnsi="Arial" w:cs="Arial"/>
          <w:sz w:val="22"/>
          <w:szCs w:val="22"/>
        </w:rPr>
      </w:pPr>
      <w:r w:rsidRPr="00A552DD">
        <w:rPr>
          <w:rFonts w:ascii="Arial" w:hAnsi="Arial" w:cs="Arial"/>
          <w:sz w:val="22"/>
          <w:szCs w:val="22"/>
        </w:rPr>
        <w:t>‌</w:t>
      </w:r>
    </w:p>
    <w:p w:rsidR="00861A24" w:rsidRPr="00A552DD" w:rsidRDefault="00861A24" w:rsidP="00A552DD">
      <w:pPr>
        <w:pStyle w:val="NormalWeb"/>
        <w:spacing w:beforeAutospacing="0" w:after="210" w:afterAutospacing="0" w:line="360" w:lineRule="auto"/>
        <w:rPr>
          <w:rFonts w:ascii="Arial" w:hAnsi="Arial" w:cs="Arial"/>
          <w:sz w:val="22"/>
          <w:szCs w:val="22"/>
          <w:shd w:val="clear" w:color="auto" w:fill="FFFFFF"/>
        </w:rPr>
      </w:pPr>
    </w:p>
    <w:p w:rsidR="00861A24" w:rsidRPr="00A552DD" w:rsidRDefault="007F7280" w:rsidP="00A552DD">
      <w:pPr>
        <w:pStyle w:val="NormalWeb"/>
        <w:spacing w:line="360" w:lineRule="auto"/>
        <w:rPr>
          <w:rFonts w:ascii="Arial" w:hAnsi="Arial" w:cs="Arial"/>
          <w:sz w:val="22"/>
          <w:szCs w:val="22"/>
        </w:rPr>
      </w:pPr>
      <w:r w:rsidRPr="00A552DD">
        <w:rPr>
          <w:rFonts w:ascii="Arial" w:hAnsi="Arial" w:cs="Arial"/>
          <w:sz w:val="22"/>
          <w:szCs w:val="22"/>
        </w:rPr>
        <w:t>‌</w:t>
      </w:r>
    </w:p>
    <w:p w:rsidR="00861A24" w:rsidRPr="00A552DD" w:rsidRDefault="00861A24" w:rsidP="00A552DD">
      <w:pPr>
        <w:pStyle w:val="NormalWeb"/>
        <w:spacing w:beforeAutospacing="0" w:after="210" w:afterAutospacing="0" w:line="360" w:lineRule="auto"/>
        <w:rPr>
          <w:rFonts w:ascii="Arial" w:hAnsi="Arial" w:cs="Arial"/>
          <w:sz w:val="22"/>
          <w:szCs w:val="22"/>
        </w:rPr>
      </w:pPr>
    </w:p>
    <w:p w:rsidR="00861A24" w:rsidRPr="00A552DD" w:rsidRDefault="00861A24" w:rsidP="00A552DD">
      <w:pPr>
        <w:pStyle w:val="NormalWeb"/>
        <w:spacing w:beforeAutospacing="0" w:after="210" w:afterAutospacing="0" w:line="360" w:lineRule="auto"/>
        <w:rPr>
          <w:rFonts w:ascii="Arial" w:hAnsi="Arial" w:cs="Arial"/>
          <w:sz w:val="22"/>
          <w:szCs w:val="22"/>
        </w:rPr>
      </w:pPr>
    </w:p>
    <w:p w:rsidR="00861A24" w:rsidRPr="00A552DD" w:rsidRDefault="00861A24" w:rsidP="00A552DD">
      <w:pPr>
        <w:rPr>
          <w:rFonts w:cs="Arial"/>
          <w:szCs w:val="22"/>
          <w:lang w:val="en-IN"/>
        </w:rPr>
      </w:pPr>
    </w:p>
    <w:p w:rsidR="00861A24" w:rsidRPr="00A552DD" w:rsidRDefault="00861A24" w:rsidP="00A552DD">
      <w:pPr>
        <w:rPr>
          <w:rFonts w:cs="Arial"/>
          <w:szCs w:val="22"/>
          <w:lang w:val="en-IN"/>
        </w:rPr>
      </w:pPr>
    </w:p>
    <w:p w:rsidR="00861A24" w:rsidRPr="00A552DD" w:rsidRDefault="00861A24" w:rsidP="00A552DD">
      <w:pPr>
        <w:rPr>
          <w:rFonts w:cs="Arial"/>
          <w:szCs w:val="22"/>
          <w:lang w:val="en-IN"/>
        </w:rPr>
      </w:pPr>
    </w:p>
    <w:p w:rsidR="00861A24" w:rsidRPr="00A552DD" w:rsidRDefault="00861A24" w:rsidP="00A552DD">
      <w:pPr>
        <w:rPr>
          <w:rFonts w:cs="Arial"/>
          <w:szCs w:val="22"/>
        </w:rPr>
      </w:pPr>
    </w:p>
    <w:sectPr w:rsidR="00861A24" w:rsidRPr="00A552DD" w:rsidSect="00A552DD">
      <w:footerReference w:type="default" r:id="rId25"/>
      <w:pgSz w:w="11906" w:h="16838"/>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5BE6" w:rsidRDefault="00FB5BE6" w:rsidP="007F7280">
      <w:r>
        <w:separator/>
      </w:r>
    </w:p>
  </w:endnote>
  <w:endnote w:type="continuationSeparator" w:id="0">
    <w:p w:rsidR="00FB5BE6" w:rsidRDefault="00FB5BE6" w:rsidP="007F72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9693924"/>
      <w:docPartObj>
        <w:docPartGallery w:val="Page Numbers (Bottom of Page)"/>
        <w:docPartUnique/>
      </w:docPartObj>
    </w:sdtPr>
    <w:sdtEndPr>
      <w:rPr>
        <w:noProof/>
      </w:rPr>
    </w:sdtEndPr>
    <w:sdtContent>
      <w:p w:rsidR="00A552DD" w:rsidRDefault="00A552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F7280" w:rsidRDefault="007F72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5BE6" w:rsidRDefault="00FB5BE6" w:rsidP="007F7280">
      <w:r>
        <w:separator/>
      </w:r>
    </w:p>
  </w:footnote>
  <w:footnote w:type="continuationSeparator" w:id="0">
    <w:p w:rsidR="00FB5BE6" w:rsidRDefault="00FB5BE6" w:rsidP="007F72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86D56145"/>
    <w:multiLevelType w:val="singleLevel"/>
    <w:tmpl w:val="86D56145"/>
    <w:lvl w:ilvl="0">
      <w:start w:val="1"/>
      <w:numFmt w:val="bullet"/>
      <w:lvlText w:val=""/>
      <w:lvlJc w:val="left"/>
      <w:pPr>
        <w:tabs>
          <w:tab w:val="left" w:pos="420"/>
        </w:tabs>
        <w:ind w:left="420" w:hanging="420"/>
      </w:pPr>
      <w:rPr>
        <w:rFonts w:ascii="Wingdings" w:hAnsi="Wingdings" w:hint="default"/>
        <w:sz w:val="16"/>
        <w:szCs w:val="16"/>
      </w:rPr>
    </w:lvl>
  </w:abstractNum>
  <w:abstractNum w:abstractNumId="1"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2"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3"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4"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5"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6"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7"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8"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9"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10"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1" w15:restartNumberingAfterBreak="0">
    <w:nsid w:val="04B6AABB"/>
    <w:multiLevelType w:val="singleLevel"/>
    <w:tmpl w:val="04B6AABB"/>
    <w:lvl w:ilvl="0">
      <w:start w:val="1"/>
      <w:numFmt w:val="lowerRoman"/>
      <w:lvlText w:val="%1."/>
      <w:lvlJc w:val="left"/>
      <w:pPr>
        <w:tabs>
          <w:tab w:val="left" w:pos="425"/>
        </w:tabs>
        <w:ind w:left="425" w:hanging="425"/>
      </w:pPr>
      <w:rPr>
        <w:rFonts w:hint="default"/>
        <w:b/>
        <w:bCs/>
      </w:rPr>
    </w:lvl>
  </w:abstractNum>
  <w:abstractNum w:abstractNumId="12" w15:restartNumberingAfterBreak="0">
    <w:nsid w:val="2946CA96"/>
    <w:multiLevelType w:val="singleLevel"/>
    <w:tmpl w:val="2946CA96"/>
    <w:lvl w:ilvl="0">
      <w:start w:val="1"/>
      <w:numFmt w:val="decimal"/>
      <w:lvlText w:val="%1."/>
      <w:lvlJc w:val="left"/>
      <w:pPr>
        <w:tabs>
          <w:tab w:val="left" w:pos="425"/>
        </w:tabs>
        <w:ind w:left="425" w:hanging="425"/>
      </w:pPr>
      <w:rPr>
        <w:rFonts w:hint="default"/>
        <w:b/>
        <w:bCs/>
      </w:rPr>
    </w:lvl>
  </w:abstractNum>
  <w:abstractNum w:abstractNumId="13" w15:restartNumberingAfterBreak="0">
    <w:nsid w:val="75CCC3CE"/>
    <w:multiLevelType w:val="singleLevel"/>
    <w:tmpl w:val="75CCC3CE"/>
    <w:lvl w:ilvl="0">
      <w:start w:val="1"/>
      <w:numFmt w:val="bullet"/>
      <w:lvlText w:val=""/>
      <w:lvlJc w:val="left"/>
      <w:pPr>
        <w:tabs>
          <w:tab w:val="left" w:pos="420"/>
        </w:tabs>
        <w:ind w:left="420" w:hanging="420"/>
      </w:pPr>
      <w:rPr>
        <w:rFonts w:ascii="Wingdings" w:hAnsi="Wingdings" w:hint="default"/>
        <w:sz w:val="16"/>
        <w:szCs w:val="16"/>
      </w:rPr>
    </w:lvl>
  </w:abstractNum>
  <w:num w:numId="1">
    <w:abstractNumId w:val="10"/>
  </w:num>
  <w:num w:numId="2">
    <w:abstractNumId w:val="8"/>
  </w:num>
  <w:num w:numId="3">
    <w:abstractNumId w:val="7"/>
  </w:num>
  <w:num w:numId="4">
    <w:abstractNumId w:val="6"/>
  </w:num>
  <w:num w:numId="5">
    <w:abstractNumId w:val="5"/>
  </w:num>
  <w:num w:numId="6">
    <w:abstractNumId w:val="9"/>
  </w:num>
  <w:num w:numId="7">
    <w:abstractNumId w:val="4"/>
  </w:num>
  <w:num w:numId="8">
    <w:abstractNumId w:val="3"/>
  </w:num>
  <w:num w:numId="9">
    <w:abstractNumId w:val="2"/>
  </w:num>
  <w:num w:numId="10">
    <w:abstractNumId w:val="1"/>
  </w:num>
  <w:num w:numId="11">
    <w:abstractNumId w:val="0"/>
  </w:num>
  <w:num w:numId="12">
    <w:abstractNumId w:val="12"/>
  </w:num>
  <w:num w:numId="13">
    <w:abstractNumId w:val="11"/>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QzNTcztjC1NLMwNTNR0lEKTi0uzszPAykwqgUAFdXzEiwAAAA="/>
  </w:docVars>
  <w:rsids>
    <w:rsidRoot w:val="4CF23434"/>
    <w:rsid w:val="00050A31"/>
    <w:rsid w:val="000716D2"/>
    <w:rsid w:val="00071AAB"/>
    <w:rsid w:val="000B76C4"/>
    <w:rsid w:val="000C5610"/>
    <w:rsid w:val="000D10EA"/>
    <w:rsid w:val="000E6552"/>
    <w:rsid w:val="000F3A4F"/>
    <w:rsid w:val="000F59AC"/>
    <w:rsid w:val="001364FE"/>
    <w:rsid w:val="001368DD"/>
    <w:rsid w:val="00147DB3"/>
    <w:rsid w:val="001518A5"/>
    <w:rsid w:val="0016494D"/>
    <w:rsid w:val="00170095"/>
    <w:rsid w:val="00170E4F"/>
    <w:rsid w:val="001743F4"/>
    <w:rsid w:val="00187C33"/>
    <w:rsid w:val="001936B7"/>
    <w:rsid w:val="00196AB1"/>
    <w:rsid w:val="001F343A"/>
    <w:rsid w:val="00201333"/>
    <w:rsid w:val="00210FA7"/>
    <w:rsid w:val="00216417"/>
    <w:rsid w:val="0026631D"/>
    <w:rsid w:val="002C2F53"/>
    <w:rsid w:val="0033518C"/>
    <w:rsid w:val="003437C2"/>
    <w:rsid w:val="003616AC"/>
    <w:rsid w:val="00377186"/>
    <w:rsid w:val="003A1C03"/>
    <w:rsid w:val="003C6585"/>
    <w:rsid w:val="00414627"/>
    <w:rsid w:val="00425D63"/>
    <w:rsid w:val="004643D8"/>
    <w:rsid w:val="00497C24"/>
    <w:rsid w:val="004C7BA5"/>
    <w:rsid w:val="004D66DC"/>
    <w:rsid w:val="004E7628"/>
    <w:rsid w:val="004F48F2"/>
    <w:rsid w:val="005149B1"/>
    <w:rsid w:val="00516637"/>
    <w:rsid w:val="00553A0D"/>
    <w:rsid w:val="005647F2"/>
    <w:rsid w:val="005662D1"/>
    <w:rsid w:val="00573A09"/>
    <w:rsid w:val="005A4526"/>
    <w:rsid w:val="005C1B16"/>
    <w:rsid w:val="005E53D0"/>
    <w:rsid w:val="006002EB"/>
    <w:rsid w:val="006128EF"/>
    <w:rsid w:val="006264B4"/>
    <w:rsid w:val="00643033"/>
    <w:rsid w:val="00644CC3"/>
    <w:rsid w:val="006567C3"/>
    <w:rsid w:val="00661468"/>
    <w:rsid w:val="006649F0"/>
    <w:rsid w:val="0067245D"/>
    <w:rsid w:val="0068470E"/>
    <w:rsid w:val="00695DCD"/>
    <w:rsid w:val="006A05CC"/>
    <w:rsid w:val="006A35A7"/>
    <w:rsid w:val="0071524A"/>
    <w:rsid w:val="007152D7"/>
    <w:rsid w:val="00746C14"/>
    <w:rsid w:val="007C2C59"/>
    <w:rsid w:val="007F7280"/>
    <w:rsid w:val="00800D76"/>
    <w:rsid w:val="00801F23"/>
    <w:rsid w:val="00837632"/>
    <w:rsid w:val="0085640F"/>
    <w:rsid w:val="008567AA"/>
    <w:rsid w:val="00861A24"/>
    <w:rsid w:val="00892712"/>
    <w:rsid w:val="008A680A"/>
    <w:rsid w:val="008B0BB0"/>
    <w:rsid w:val="008E6C4B"/>
    <w:rsid w:val="008E6D59"/>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552DD"/>
    <w:rsid w:val="00A91424"/>
    <w:rsid w:val="00AA2C77"/>
    <w:rsid w:val="00AC3FB9"/>
    <w:rsid w:val="00AC702A"/>
    <w:rsid w:val="00AD226F"/>
    <w:rsid w:val="00B04DCB"/>
    <w:rsid w:val="00B13A52"/>
    <w:rsid w:val="00B22C17"/>
    <w:rsid w:val="00B24CF4"/>
    <w:rsid w:val="00B26993"/>
    <w:rsid w:val="00B4570C"/>
    <w:rsid w:val="00B51CDB"/>
    <w:rsid w:val="00B5208C"/>
    <w:rsid w:val="00B74876"/>
    <w:rsid w:val="00BB7C2B"/>
    <w:rsid w:val="00BC1664"/>
    <w:rsid w:val="00BC2546"/>
    <w:rsid w:val="00C05085"/>
    <w:rsid w:val="00C1593D"/>
    <w:rsid w:val="00C56C7E"/>
    <w:rsid w:val="00C776A4"/>
    <w:rsid w:val="00CA2C6C"/>
    <w:rsid w:val="00CC0600"/>
    <w:rsid w:val="00CC78AC"/>
    <w:rsid w:val="00CD296A"/>
    <w:rsid w:val="00CF7953"/>
    <w:rsid w:val="00D07232"/>
    <w:rsid w:val="00D10245"/>
    <w:rsid w:val="00D11C9D"/>
    <w:rsid w:val="00D21BDD"/>
    <w:rsid w:val="00D65F07"/>
    <w:rsid w:val="00D92BB7"/>
    <w:rsid w:val="00DC76D2"/>
    <w:rsid w:val="00DD30ED"/>
    <w:rsid w:val="00E64C21"/>
    <w:rsid w:val="00EA5ACB"/>
    <w:rsid w:val="00EC24C6"/>
    <w:rsid w:val="00EE6598"/>
    <w:rsid w:val="00EF2933"/>
    <w:rsid w:val="00F05146"/>
    <w:rsid w:val="00F1115D"/>
    <w:rsid w:val="00F3513C"/>
    <w:rsid w:val="00F465C5"/>
    <w:rsid w:val="00F5180D"/>
    <w:rsid w:val="00F51B21"/>
    <w:rsid w:val="00F51D87"/>
    <w:rsid w:val="00F8455C"/>
    <w:rsid w:val="00FB5BE6"/>
    <w:rsid w:val="015457A9"/>
    <w:rsid w:val="03AD5655"/>
    <w:rsid w:val="03B416FD"/>
    <w:rsid w:val="0648635F"/>
    <w:rsid w:val="0834001E"/>
    <w:rsid w:val="0B992D70"/>
    <w:rsid w:val="0DB00A53"/>
    <w:rsid w:val="0E22763E"/>
    <w:rsid w:val="0FA63F34"/>
    <w:rsid w:val="10574669"/>
    <w:rsid w:val="1186518F"/>
    <w:rsid w:val="13231D51"/>
    <w:rsid w:val="1640565C"/>
    <w:rsid w:val="17AE2CD3"/>
    <w:rsid w:val="17EB4CA0"/>
    <w:rsid w:val="1B8658B9"/>
    <w:rsid w:val="1C550953"/>
    <w:rsid w:val="1DB6785F"/>
    <w:rsid w:val="1E4D760E"/>
    <w:rsid w:val="1EB30058"/>
    <w:rsid w:val="20872372"/>
    <w:rsid w:val="212307BA"/>
    <w:rsid w:val="21F8317D"/>
    <w:rsid w:val="2298663F"/>
    <w:rsid w:val="2369040F"/>
    <w:rsid w:val="23900358"/>
    <w:rsid w:val="28A160A6"/>
    <w:rsid w:val="2999746D"/>
    <w:rsid w:val="2A165002"/>
    <w:rsid w:val="2C8E1995"/>
    <w:rsid w:val="2C9A30A0"/>
    <w:rsid w:val="31297B07"/>
    <w:rsid w:val="31BB6ACD"/>
    <w:rsid w:val="34263B85"/>
    <w:rsid w:val="35170B7C"/>
    <w:rsid w:val="36B66967"/>
    <w:rsid w:val="3B972131"/>
    <w:rsid w:val="3D6F4AAF"/>
    <w:rsid w:val="3DAF5986"/>
    <w:rsid w:val="3F4F175E"/>
    <w:rsid w:val="3F8D110E"/>
    <w:rsid w:val="3F9431A1"/>
    <w:rsid w:val="411B2A6F"/>
    <w:rsid w:val="424A38C1"/>
    <w:rsid w:val="441A05FF"/>
    <w:rsid w:val="444B7A40"/>
    <w:rsid w:val="45B650A6"/>
    <w:rsid w:val="47382D2B"/>
    <w:rsid w:val="4960246D"/>
    <w:rsid w:val="4A6C69CF"/>
    <w:rsid w:val="4C413BAB"/>
    <w:rsid w:val="4CF23434"/>
    <w:rsid w:val="4FC83D54"/>
    <w:rsid w:val="50EC2174"/>
    <w:rsid w:val="528E16DE"/>
    <w:rsid w:val="53434286"/>
    <w:rsid w:val="54C614F1"/>
    <w:rsid w:val="54FC055A"/>
    <w:rsid w:val="55CB4D79"/>
    <w:rsid w:val="563F7AD5"/>
    <w:rsid w:val="5739086E"/>
    <w:rsid w:val="57A80F6D"/>
    <w:rsid w:val="587D4659"/>
    <w:rsid w:val="589A6BFF"/>
    <w:rsid w:val="5CEA4DE6"/>
    <w:rsid w:val="5DC63507"/>
    <w:rsid w:val="5E9B1586"/>
    <w:rsid w:val="5EDF1204"/>
    <w:rsid w:val="60ED1F16"/>
    <w:rsid w:val="611A196E"/>
    <w:rsid w:val="615F0E21"/>
    <w:rsid w:val="629C413E"/>
    <w:rsid w:val="66A16819"/>
    <w:rsid w:val="66B43460"/>
    <w:rsid w:val="68512825"/>
    <w:rsid w:val="690F5EA1"/>
    <w:rsid w:val="6C430929"/>
    <w:rsid w:val="6CE57040"/>
    <w:rsid w:val="6D576259"/>
    <w:rsid w:val="6DBC26DD"/>
    <w:rsid w:val="6DEC350D"/>
    <w:rsid w:val="6EED3569"/>
    <w:rsid w:val="70C17316"/>
    <w:rsid w:val="74CD4429"/>
    <w:rsid w:val="754C6E4A"/>
    <w:rsid w:val="78B636FE"/>
    <w:rsid w:val="792C17A4"/>
    <w:rsid w:val="7C095B40"/>
    <w:rsid w:val="7CDF03EC"/>
    <w:rsid w:val="7E707D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3F76C1"/>
  <w15:docId w15:val="{F763E5FA-56DB-4A48-8BFE-AF08CFB8D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IN" w:eastAsia="en-IN" w:bidi="ar-SA"/>
      </w:rPr>
    </w:rPrDefault>
    <w:pPrDefault/>
  </w:docDefaults>
  <w:latentStyles w:defLockedState="0" w:defUIPriority="0" w:defSemiHidden="0" w:defUnhideWhenUsed="0" w:defQFormat="0" w:count="375">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5" w:qFormat="1"/>
    <w:lsdException w:name="index 8" w:qFormat="1"/>
    <w:lsdException w:name="toc 1" w:uiPriority="39"/>
    <w:lsdException w:name="toc 2" w:uiPriority="39"/>
    <w:lsdException w:name="annotation text" w:qFormat="1"/>
    <w:lsdException w:name="footer" w:uiPriority="99"/>
    <w:lsdException w:name="caption" w:semiHidden="1" w:unhideWhenUsed="1" w:qFormat="1"/>
    <w:lsdException w:name="table of figures" w:uiPriority="99"/>
    <w:lsdException w:name="envelope address" w:qFormat="1"/>
    <w:lsdException w:name="endnote text" w:qFormat="1"/>
    <w:lsdException w:name="List" w:qFormat="1"/>
    <w:lsdException w:name="List 2" w:qFormat="1"/>
    <w:lsdException w:name="List 3" w:qFormat="1"/>
    <w:lsdException w:name="List 4" w:qFormat="1"/>
    <w:lsdException w:name="List 5" w:qFormat="1"/>
    <w:lsdException w:name="List Bullet 3" w:qFormat="1"/>
    <w:lsdException w:name="Title" w:qFormat="1"/>
    <w:lsdException w:name="Default Paragraph Font" w:semiHidden="1"/>
    <w:lsdException w:name="List Continue 3" w:qFormat="1"/>
    <w:lsdException w:name="List Continue 5" w:qFormat="1"/>
    <w:lsdException w:name="Subtitle" w:qFormat="1"/>
    <w:lsdException w:name="Body Text Indent 3" w:qFormat="1"/>
    <w:lsdException w:name="Hyperlink" w:uiPriority="99"/>
    <w:lsdException w:name="FollowedHyperlink" w:qFormat="1"/>
    <w:lsdException w:name="Strong" w:qFormat="1"/>
    <w:lsdException w:name="Emphasis" w:qFormat="1"/>
    <w:lsdException w:name="E-mail Signature" w:qFormat="1"/>
    <w:lsdException w:name="HTML Top of Form" w:semiHidden="1" w:uiPriority="99" w:unhideWhenUsed="1"/>
    <w:lsdException w:name="HTML Bottom of Form" w:semiHidden="1" w:uiPriority="99" w:unhideWhenUsed="1"/>
    <w:lsdException w:name="HTML Address" w:qFormat="1"/>
    <w:lsdException w:name="HTML Cite" w:qFormat="1"/>
    <w:lsdException w:name="HTML Code" w:qFormat="1"/>
    <w:lsdException w:name="HTML Keyboard" w:qFormat="1"/>
    <w:lsdException w:name="HTML Typewriter" w:qFormat="1"/>
    <w:lsdException w:name="Normal Table" w:semiHidden="1" w:unhideWhenUsed="1"/>
    <w:lsdException w:name="annotation subject"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A552DD"/>
    <w:pPr>
      <w:spacing w:line="360" w:lineRule="auto"/>
      <w:jc w:val="both"/>
    </w:pPr>
    <w:rPr>
      <w:rFonts w:ascii="Arial" w:eastAsiaTheme="minorEastAsia" w:hAnsi="Arial" w:cstheme="minorBidi"/>
      <w:sz w:val="22"/>
      <w:lang w:val="en-US" w:eastAsia="zh-CN"/>
    </w:rPr>
  </w:style>
  <w:style w:type="paragraph" w:styleId="Heading1">
    <w:name w:val="heading 1"/>
    <w:basedOn w:val="Normal"/>
    <w:next w:val="Normal"/>
    <w:link w:val="Heading1Char"/>
    <w:qFormat/>
    <w:rsid w:val="00A552DD"/>
    <w:pPr>
      <w:keepNext/>
      <w:keepLines/>
      <w:outlineLvl w:val="0"/>
    </w:pPr>
    <w:rPr>
      <w:b/>
      <w:bCs/>
      <w:kern w:val="44"/>
      <w:szCs w:val="44"/>
    </w:rPr>
  </w:style>
  <w:style w:type="paragraph" w:styleId="Heading2">
    <w:name w:val="heading 2"/>
    <w:basedOn w:val="Normal"/>
    <w:next w:val="Normal"/>
    <w:unhideWhenUsed/>
    <w:qFormat/>
    <w:rsid w:val="00A552DD"/>
    <w:pPr>
      <w:keepNext/>
      <w:keepLines/>
      <w:outlineLvl w:val="1"/>
    </w:pPr>
    <w:rPr>
      <w:b/>
      <w:bCs/>
      <w:szCs w:val="32"/>
    </w:rPr>
  </w:style>
  <w:style w:type="paragraph" w:styleId="Heading3">
    <w:name w:val="heading 3"/>
    <w:basedOn w:val="Normal"/>
    <w:next w:val="Normal"/>
    <w:semiHidden/>
    <w:unhideWhenUsed/>
    <w:qFormat/>
    <w:pPr>
      <w:keepNext/>
      <w:keepLines/>
      <w:spacing w:before="260" w:after="260" w:line="416" w:lineRule="auto"/>
      <w:outlineLvl w:val="2"/>
    </w:pPr>
    <w:rPr>
      <w:b/>
      <w:bCs/>
      <w:sz w:val="32"/>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 w:val="24"/>
      <w:szCs w:val="24"/>
    </w:rPr>
  </w:style>
  <w:style w:type="paragraph" w:styleId="Heading7">
    <w:name w:val="heading 7"/>
    <w:basedOn w:val="Normal"/>
    <w:next w:val="Normal"/>
    <w:semiHidden/>
    <w:unhideWhenUsed/>
    <w:qFormat/>
    <w:pPr>
      <w:keepNext/>
      <w:keepLines/>
      <w:spacing w:before="240" w:after="64" w:line="320" w:lineRule="auto"/>
      <w:outlineLvl w:val="6"/>
    </w:pPr>
    <w:rPr>
      <w:b/>
      <w:bCs/>
      <w:sz w:val="24"/>
      <w:szCs w:val="24"/>
    </w:rPr>
  </w:style>
  <w:style w:type="paragraph" w:styleId="Heading8">
    <w:name w:val="heading 8"/>
    <w:basedOn w:val="Normal"/>
    <w:next w:val="Normal"/>
    <w:semiHidden/>
    <w:unhideWhenUsed/>
    <w:qFormat/>
    <w:pPr>
      <w:keepNext/>
      <w:keepLines/>
      <w:spacing w:before="240" w:after="64" w:line="320" w:lineRule="auto"/>
      <w:outlineLvl w:val="7"/>
    </w:pPr>
    <w:rPr>
      <w:sz w:val="24"/>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Pr>
      <w:sz w:val="16"/>
      <w:szCs w:val="16"/>
    </w:rPr>
  </w:style>
  <w:style w:type="paragraph" w:styleId="BlockText">
    <w:name w:val="Block Text"/>
    <w:basedOn w:val="Normal"/>
    <w:pPr>
      <w:spacing w:after="120"/>
      <w:ind w:leftChars="700" w:left="1440" w:rightChars="700" w:right="1440"/>
    </w:pPr>
  </w:style>
  <w:style w:type="paragraph" w:styleId="BodyText">
    <w:name w:val="Body Text"/>
    <w:basedOn w:val="Normal"/>
    <w:pPr>
      <w:spacing w:after="120"/>
    </w:pPr>
  </w:style>
  <w:style w:type="paragraph" w:styleId="BodyText2">
    <w:name w:val="Body Text 2"/>
    <w:basedOn w:val="Normal"/>
    <w:pPr>
      <w:spacing w:after="120" w:line="480" w:lineRule="auto"/>
    </w:pPr>
  </w:style>
  <w:style w:type="paragraph" w:styleId="BodyText3">
    <w:name w:val="Body Text 3"/>
    <w:basedOn w:val="Normal"/>
    <w:pPr>
      <w:spacing w:after="120"/>
    </w:pPr>
    <w:rPr>
      <w:sz w:val="16"/>
      <w:szCs w:val="16"/>
    </w:rPr>
  </w:style>
  <w:style w:type="paragraph" w:styleId="BodyTextFirstIndent">
    <w:name w:val="Body Text First Indent"/>
    <w:basedOn w:val="BodyText"/>
    <w:pPr>
      <w:ind w:firstLineChars="100" w:firstLine="420"/>
    </w:pPr>
  </w:style>
  <w:style w:type="paragraph" w:styleId="BodyTextIndent">
    <w:name w:val="Body Text Indent"/>
    <w:basedOn w:val="Normal"/>
    <w:pPr>
      <w:spacing w:after="120"/>
      <w:ind w:leftChars="200" w:left="420"/>
    </w:pPr>
  </w:style>
  <w:style w:type="paragraph" w:styleId="BodyTextFirstIndent2">
    <w:name w:val="Body Text First Indent 2"/>
    <w:basedOn w:val="BodyTextIndent"/>
    <w:pPr>
      <w:ind w:firstLineChars="200" w:firstLine="420"/>
    </w:pPr>
  </w:style>
  <w:style w:type="paragraph" w:styleId="BodyTextIndent2">
    <w:name w:val="Body Text Indent 2"/>
    <w:basedOn w:val="Normal"/>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unhideWhenUsed/>
    <w:qFormat/>
    <w:rPr>
      <w:rFonts w:ascii="Times New Roman" w:eastAsia="SimHei" w:hAnsi="Times New Roman" w:cs="Arial"/>
      <w:b/>
      <w:sz w:val="18"/>
    </w:rPr>
  </w:style>
  <w:style w:type="paragraph" w:styleId="Closing">
    <w:name w:val="Closing"/>
    <w:basedOn w:val="Normal"/>
    <w:pPr>
      <w:ind w:leftChars="2100" w:left="100"/>
    </w:pPr>
  </w:style>
  <w:style w:type="character" w:styleId="CommentReference">
    <w:name w:val="annotation reference"/>
    <w:basedOn w:val="DefaultParagraphFont"/>
    <w:rPr>
      <w:sz w:val="21"/>
      <w:szCs w:val="21"/>
    </w:rPr>
  </w:style>
  <w:style w:type="paragraph" w:styleId="CommentText">
    <w:name w:val="annotation text"/>
    <w:basedOn w:val="Normal"/>
    <w:qFormat/>
    <w:pPr>
      <w:jc w:val="left"/>
    </w:pPr>
  </w:style>
  <w:style w:type="paragraph" w:styleId="CommentSubject">
    <w:name w:val="annotation subject"/>
    <w:basedOn w:val="CommentText"/>
    <w:next w:val="CommentText"/>
    <w:qFormat/>
    <w:rPr>
      <w:b/>
      <w:bCs/>
    </w:rPr>
  </w:style>
  <w:style w:type="paragraph" w:styleId="Date">
    <w:name w:val="Date"/>
    <w:basedOn w:val="Normal"/>
    <w:next w:val="Normal"/>
    <w:pPr>
      <w:ind w:leftChars="2500" w:left="100"/>
    </w:pPr>
  </w:style>
  <w:style w:type="paragraph" w:styleId="DocumentMap">
    <w:name w:val="Document Map"/>
    <w:basedOn w:val="Normal"/>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rPr>
      <w:vertAlign w:val="superscript"/>
    </w:rPr>
  </w:style>
  <w:style w:type="paragraph" w:styleId="EndnoteText">
    <w:name w:val="endnote text"/>
    <w:basedOn w:val="Normal"/>
    <w:qFormat/>
    <w:pPr>
      <w:snapToGrid w:val="0"/>
      <w:jc w:val="left"/>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cs="Arial"/>
      <w:sz w:val="24"/>
      <w:szCs w:val="24"/>
    </w:rPr>
  </w:style>
  <w:style w:type="paragraph" w:styleId="EnvelopeReturn">
    <w:name w:val="envelope return"/>
    <w:basedOn w:val="Normal"/>
    <w:pPr>
      <w:snapToGrid w:val="0"/>
    </w:pPr>
    <w:rPr>
      <w:rFonts w:cs="Arial"/>
    </w:rPr>
  </w:style>
  <w:style w:type="character" w:styleId="FollowedHyperlink">
    <w:name w:val="FollowedHyperlink"/>
    <w:basedOn w:val="DefaultParagraphFont"/>
    <w:qFormat/>
    <w:rPr>
      <w:color w:val="800080"/>
      <w:u w:val="single"/>
    </w:rPr>
  </w:style>
  <w:style w:type="paragraph" w:styleId="Footer">
    <w:name w:val="footer"/>
    <w:basedOn w:val="Normal"/>
    <w:link w:val="FooterChar"/>
    <w:uiPriority w:val="99"/>
    <w:pPr>
      <w:tabs>
        <w:tab w:val="center" w:pos="4153"/>
        <w:tab w:val="right" w:pos="8306"/>
      </w:tabs>
      <w:snapToGrid w:val="0"/>
      <w:jc w:val="left"/>
    </w:pPr>
    <w:rPr>
      <w:sz w:val="18"/>
      <w:szCs w:val="18"/>
    </w:rPr>
  </w:style>
  <w:style w:type="character" w:styleId="FootnoteReference">
    <w:name w:val="footnote reference"/>
    <w:basedOn w:val="DefaultParagraphFont"/>
    <w:rPr>
      <w:vertAlign w:val="superscript"/>
    </w:rPr>
  </w:style>
  <w:style w:type="paragraph" w:styleId="FootnoteText">
    <w:name w:val="footnote text"/>
    <w:basedOn w:val="Normal"/>
    <w:pPr>
      <w:snapToGrid w:val="0"/>
      <w:jc w:val="left"/>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TMLAcronym">
    <w:name w:val="HTML Acronym"/>
    <w:basedOn w:val="DefaultParagraphFont"/>
  </w:style>
  <w:style w:type="paragraph" w:styleId="HTMLAddress">
    <w:name w:val="HTML Address"/>
    <w:basedOn w:val="Normal"/>
    <w:qFormat/>
    <w:rPr>
      <w:i/>
      <w:iCs/>
    </w:rPr>
  </w:style>
  <w:style w:type="character" w:styleId="HTMLCite">
    <w:name w:val="HTML Cite"/>
    <w:basedOn w:val="DefaultParagraphFont"/>
    <w:qFormat/>
    <w:rPr>
      <w:i/>
      <w:iCs/>
    </w:rPr>
  </w:style>
  <w:style w:type="character" w:styleId="HTMLCode">
    <w:name w:val="HTML Code"/>
    <w:basedOn w:val="DefaultParagraphFont"/>
    <w:qFormat/>
    <w:rPr>
      <w:rFonts w:ascii="Courier New" w:hAnsi="Courier New" w:cs="Courier New"/>
      <w:sz w:val="20"/>
      <w:szCs w:val="20"/>
    </w:rPr>
  </w:style>
  <w:style w:type="character" w:styleId="HTMLDefinition">
    <w:name w:val="HTML Definition"/>
    <w:basedOn w:val="DefaultParagraphFon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rPr>
      <w:rFonts w:ascii="Courier New" w:hAnsi="Courier New" w:cs="Courier New"/>
      <w:sz w:val="20"/>
    </w:rPr>
  </w:style>
  <w:style w:type="character" w:styleId="HTMLSample">
    <w:name w:val="HTML Sample"/>
    <w:basedOn w:val="DefaultParagraphFon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rPr>
      <w:i/>
      <w:iCs/>
    </w:rPr>
  </w:style>
  <w:style w:type="character" w:styleId="Hyperlink">
    <w:name w:val="Hyperlink"/>
    <w:basedOn w:val="DefaultParagraphFont"/>
    <w:uiPriority w:val="99"/>
    <w:rPr>
      <w:color w:val="0000FF"/>
      <w:u w:val="single"/>
    </w:rPr>
  </w:style>
  <w:style w:type="paragraph" w:styleId="Index1">
    <w:name w:val="index 1"/>
    <w:basedOn w:val="Normal"/>
    <w:next w:val="Normal"/>
  </w:style>
  <w:style w:type="paragraph" w:styleId="Index2">
    <w:name w:val="index 2"/>
    <w:basedOn w:val="Normal"/>
    <w:next w:val="Normal"/>
    <w:pPr>
      <w:ind w:leftChars="200" w:left="200"/>
    </w:pPr>
  </w:style>
  <w:style w:type="paragraph" w:styleId="Index3">
    <w:name w:val="index 3"/>
    <w:basedOn w:val="Normal"/>
    <w:next w:val="Normal"/>
    <w:pPr>
      <w:ind w:leftChars="400" w:left="400"/>
    </w:pPr>
  </w:style>
  <w:style w:type="paragraph" w:styleId="Index4">
    <w:name w:val="index 4"/>
    <w:basedOn w:val="Normal"/>
    <w:next w:val="Normal"/>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pPr>
      <w:ind w:leftChars="1000" w:left="1000"/>
    </w:pPr>
  </w:style>
  <w:style w:type="paragraph" w:styleId="Index7">
    <w:name w:val="index 7"/>
    <w:basedOn w:val="Normal"/>
    <w:next w:val="Normal"/>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pPr>
      <w:ind w:leftChars="1600" w:left="1600"/>
    </w:pPr>
  </w:style>
  <w:style w:type="paragraph" w:styleId="IndexHeading">
    <w:name w:val="index heading"/>
    <w:basedOn w:val="Normal"/>
    <w:next w:val="Index1"/>
    <w:rPr>
      <w:rFonts w:cs="Arial"/>
      <w:b/>
      <w:bCs/>
    </w:rPr>
  </w:style>
  <w:style w:type="character" w:styleId="LineNumber">
    <w:name w:val="line number"/>
    <w:basedOn w:val="DefaultParagraphFon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pPr>
      <w:numPr>
        <w:numId w:val="1"/>
      </w:numPr>
    </w:pPr>
  </w:style>
  <w:style w:type="paragraph" w:styleId="ListBullet2">
    <w:name w:val="List Bullet 2"/>
    <w:basedOn w:val="Normal"/>
    <w:pPr>
      <w:numPr>
        <w:numId w:val="2"/>
      </w:numPr>
    </w:pPr>
  </w:style>
  <w:style w:type="paragraph" w:styleId="ListBullet3">
    <w:name w:val="List Bullet 3"/>
    <w:basedOn w:val="Normal"/>
    <w:qFormat/>
    <w:pPr>
      <w:numPr>
        <w:numId w:val="3"/>
      </w:numPr>
    </w:pPr>
  </w:style>
  <w:style w:type="paragraph" w:styleId="ListBullet4">
    <w:name w:val="List Bullet 4"/>
    <w:basedOn w:val="Normal"/>
    <w:pPr>
      <w:numPr>
        <w:numId w:val="4"/>
      </w:numPr>
    </w:pPr>
  </w:style>
  <w:style w:type="paragraph" w:styleId="ListBullet5">
    <w:name w:val="List Bullet 5"/>
    <w:basedOn w:val="Normal"/>
    <w:pPr>
      <w:numPr>
        <w:numId w:val="5"/>
      </w:numPr>
    </w:pPr>
  </w:style>
  <w:style w:type="paragraph" w:styleId="ListContinue">
    <w:name w:val="List Continue"/>
    <w:basedOn w:val="Normal"/>
    <w:pPr>
      <w:spacing w:after="120"/>
      <w:ind w:leftChars="200" w:left="420"/>
    </w:pPr>
  </w:style>
  <w:style w:type="paragraph" w:styleId="ListContinue2">
    <w:name w:val="List Continue 2"/>
    <w:basedOn w:val="Normal"/>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pPr>
      <w:numPr>
        <w:numId w:val="6"/>
      </w:numPr>
    </w:pPr>
  </w:style>
  <w:style w:type="paragraph" w:styleId="ListNumber2">
    <w:name w:val="List Number 2"/>
    <w:basedOn w:val="Normal"/>
    <w:pPr>
      <w:numPr>
        <w:numId w:val="7"/>
      </w:numPr>
    </w:pPr>
  </w:style>
  <w:style w:type="paragraph" w:styleId="ListNumber3">
    <w:name w:val="List Number 3"/>
    <w:basedOn w:val="Normal"/>
    <w:pPr>
      <w:numPr>
        <w:numId w:val="8"/>
      </w:numPr>
    </w:pPr>
  </w:style>
  <w:style w:type="paragraph" w:styleId="ListNumber4">
    <w:name w:val="List Number 4"/>
    <w:basedOn w:val="Normal"/>
    <w:pPr>
      <w:numPr>
        <w:numId w:val="9"/>
      </w:numPr>
    </w:pPr>
  </w:style>
  <w:style w:type="paragraph" w:styleId="ListNumber5">
    <w:name w:val="List Number 5"/>
    <w:basedOn w:val="Normal"/>
    <w:pPr>
      <w:numPr>
        <w:numId w:val="10"/>
      </w:numPr>
    </w:pPr>
  </w:style>
  <w:style w:type="paragraph" w:styleId="MacroText">
    <w:name w:val="macro"/>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val="en-US" w:eastAsia="zh-CN"/>
    </w:rPr>
  </w:style>
  <w:style w:type="paragraph" w:styleId="MessageHeader">
    <w:name w:val="Message Header"/>
    <w:basedOn w:val="Normal"/>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cs="Arial"/>
      <w:sz w:val="24"/>
      <w:szCs w:val="24"/>
    </w:rPr>
  </w:style>
  <w:style w:type="paragraph" w:styleId="NormalWeb">
    <w:name w:val="Normal (Web)"/>
    <w:pPr>
      <w:spacing w:beforeAutospacing="1" w:afterAutospacing="1"/>
    </w:pPr>
    <w:rPr>
      <w:sz w:val="24"/>
      <w:szCs w:val="24"/>
      <w:lang w:val="en-US" w:eastAsia="zh-CN"/>
    </w:rPr>
  </w:style>
  <w:style w:type="paragraph" w:styleId="NormalIndent">
    <w:name w:val="Normal Indent"/>
    <w:basedOn w:val="Normal"/>
    <w:pPr>
      <w:ind w:firstLineChars="200" w:firstLine="420"/>
    </w:pPr>
  </w:style>
  <w:style w:type="paragraph" w:styleId="NoteHeading">
    <w:name w:val="Note Heading"/>
    <w:basedOn w:val="Normal"/>
    <w:next w:val="Normal"/>
    <w:pPr>
      <w:jc w:val="center"/>
    </w:pPr>
  </w:style>
  <w:style w:type="character" w:styleId="PageNumber">
    <w:name w:val="page number"/>
    <w:basedOn w:val="DefaultParagraphFont"/>
  </w:style>
  <w:style w:type="paragraph" w:styleId="PlainText">
    <w:name w:val="Plain Text"/>
    <w:basedOn w:val="Normal"/>
    <w:rPr>
      <w:rFonts w:ascii="SimSun" w:hAnsi="Courier New" w:cs="Courier New"/>
      <w:szCs w:val="21"/>
    </w:rPr>
  </w:style>
  <w:style w:type="paragraph" w:styleId="Salutation">
    <w:name w:val="Salutation"/>
    <w:basedOn w:val="Normal"/>
    <w:next w:val="Normal"/>
  </w:style>
  <w:style w:type="paragraph" w:styleId="Signature">
    <w:name w:val="Signature"/>
    <w:basedOn w:val="Normal"/>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cs="Arial"/>
      <w:b/>
      <w:bCs/>
      <w:kern w:val="28"/>
      <w:sz w:val="32"/>
      <w:szCs w:val="32"/>
    </w:rPr>
  </w:style>
  <w:style w:type="table" w:styleId="Table3Deffects1">
    <w:name w:val="Table 3D effects 1"/>
    <w:basedOn w:val="TableNormal"/>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pPr>
      <w:ind w:leftChars="200" w:left="420"/>
    </w:pPr>
  </w:style>
  <w:style w:type="paragraph" w:styleId="TableofFigures">
    <w:name w:val="table of figures"/>
    <w:basedOn w:val="Normal"/>
    <w:next w:val="Normal"/>
    <w:uiPriority w:val="99"/>
    <w:pPr>
      <w:ind w:leftChars="200" w:left="200" w:hangingChars="200" w:hanging="200"/>
    </w:pPr>
  </w:style>
  <w:style w:type="table" w:styleId="TableProfessional">
    <w:name w:val="Table Professional"/>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cs="Arial"/>
      <w:b/>
      <w:bCs/>
      <w:sz w:val="32"/>
      <w:szCs w:val="32"/>
    </w:rPr>
  </w:style>
  <w:style w:type="paragraph" w:styleId="TOAHeading">
    <w:name w:val="toa heading"/>
    <w:basedOn w:val="Normal"/>
    <w:next w:val="Normal"/>
    <w:pPr>
      <w:spacing w:before="120"/>
    </w:pPr>
    <w:rPr>
      <w:rFonts w:cs="Arial"/>
      <w:sz w:val="24"/>
      <w:szCs w:val="24"/>
    </w:rPr>
  </w:style>
  <w:style w:type="paragraph" w:styleId="TOC1">
    <w:name w:val="toc 1"/>
    <w:basedOn w:val="Normal"/>
    <w:next w:val="Normal"/>
    <w:uiPriority w:val="39"/>
  </w:style>
  <w:style w:type="paragraph" w:styleId="TOC2">
    <w:name w:val="toc 2"/>
    <w:basedOn w:val="Normal"/>
    <w:next w:val="Normal"/>
    <w:uiPriority w:val="39"/>
    <w:pPr>
      <w:ind w:leftChars="200" w:left="420"/>
    </w:pPr>
  </w:style>
  <w:style w:type="paragraph" w:styleId="TOC3">
    <w:name w:val="toc 3"/>
    <w:basedOn w:val="Normal"/>
    <w:next w:val="Normal"/>
    <w:pPr>
      <w:ind w:leftChars="400" w:left="840"/>
    </w:pPr>
  </w:style>
  <w:style w:type="paragraph" w:styleId="TOC4">
    <w:name w:val="toc 4"/>
    <w:basedOn w:val="Normal"/>
    <w:next w:val="Normal"/>
    <w:pPr>
      <w:ind w:leftChars="600" w:left="1260"/>
    </w:pPr>
  </w:style>
  <w:style w:type="paragraph" w:styleId="TOC5">
    <w:name w:val="toc 5"/>
    <w:basedOn w:val="Normal"/>
    <w:next w:val="Normal"/>
    <w:pPr>
      <w:ind w:leftChars="800" w:left="1680"/>
    </w:pPr>
  </w:style>
  <w:style w:type="paragraph" w:styleId="TOC6">
    <w:name w:val="toc 6"/>
    <w:basedOn w:val="Normal"/>
    <w:next w:val="Normal"/>
    <w:pPr>
      <w:ind w:leftChars="1000" w:left="2100"/>
    </w:pPr>
  </w:style>
  <w:style w:type="paragraph" w:styleId="TOC7">
    <w:name w:val="toc 7"/>
    <w:basedOn w:val="Normal"/>
    <w:next w:val="Normal"/>
    <w:pPr>
      <w:ind w:leftChars="1200" w:left="2520"/>
    </w:pPr>
  </w:style>
  <w:style w:type="paragraph" w:styleId="TOC8">
    <w:name w:val="toc 8"/>
    <w:basedOn w:val="Normal"/>
    <w:next w:val="Normal"/>
    <w:pPr>
      <w:ind w:leftChars="1400" w:left="2940"/>
    </w:pPr>
  </w:style>
  <w:style w:type="paragraph" w:styleId="TOC9">
    <w:name w:val="toc 9"/>
    <w:basedOn w:val="Normal"/>
    <w:next w:val="Normal"/>
    <w:pPr>
      <w:ind w:leftChars="1600" w:left="3360"/>
    </w:pPr>
  </w:style>
  <w:style w:type="table" w:styleId="LightShading">
    <w:name w:val="Light Shading"/>
    <w:basedOn w:val="TableNormal"/>
    <w:uiPriority w:val="60"/>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Heading1Char">
    <w:name w:val="Heading 1 Char"/>
    <w:link w:val="Heading1"/>
    <w:rsid w:val="00A552DD"/>
    <w:rPr>
      <w:rFonts w:ascii="Arial" w:eastAsiaTheme="minorEastAsia" w:hAnsi="Arial" w:cstheme="minorBidi"/>
      <w:b/>
      <w:bCs/>
      <w:kern w:val="44"/>
      <w:sz w:val="22"/>
      <w:szCs w:val="44"/>
      <w:lang w:val="en-US" w:eastAsia="zh-CN"/>
    </w:rPr>
  </w:style>
  <w:style w:type="character" w:customStyle="1" w:styleId="FooterChar">
    <w:name w:val="Footer Char"/>
    <w:basedOn w:val="DefaultParagraphFont"/>
    <w:link w:val="Footer"/>
    <w:uiPriority w:val="99"/>
    <w:rsid w:val="007F7280"/>
    <w:rPr>
      <w:rFonts w:ascii="Arial" w:eastAsiaTheme="minorEastAsia" w:hAnsi="Arial" w:cstheme="minorBidi"/>
      <w:sz w:val="18"/>
      <w:szCs w:val="18"/>
      <w:lang w:val="en-US" w:eastAsia="zh-CN"/>
    </w:rPr>
  </w:style>
  <w:style w:type="paragraph" w:styleId="TOCHeading">
    <w:name w:val="TOC Heading"/>
    <w:basedOn w:val="Heading1"/>
    <w:next w:val="Normal"/>
    <w:uiPriority w:val="39"/>
    <w:unhideWhenUsed/>
    <w:qFormat/>
    <w:rsid w:val="00B51CDB"/>
    <w:pPr>
      <w:spacing w:before="240" w:line="259" w:lineRule="auto"/>
      <w:jc w:val="left"/>
      <w:outlineLvl w:val="9"/>
    </w:pPr>
    <w:rPr>
      <w:rFonts w:asciiTheme="majorHAnsi" w:eastAsiaTheme="majorEastAsia" w:hAnsiTheme="majorHAnsi" w:cstheme="majorBidi"/>
      <w:b w:val="0"/>
      <w:bCs w:val="0"/>
      <w:color w:val="2E74B5" w:themeColor="accent1" w:themeShade="BF"/>
      <w:kern w:val="0"/>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671958">
      <w:bodyDiv w:val="1"/>
      <w:marLeft w:val="0"/>
      <w:marRight w:val="0"/>
      <w:marTop w:val="0"/>
      <w:marBottom w:val="0"/>
      <w:divBdr>
        <w:top w:val="none" w:sz="0" w:space="0" w:color="auto"/>
        <w:left w:val="none" w:sz="0" w:space="0" w:color="auto"/>
        <w:bottom w:val="none" w:sz="0" w:space="0" w:color="auto"/>
        <w:right w:val="none" w:sz="0" w:space="0" w:color="auto"/>
      </w:divBdr>
    </w:div>
    <w:div w:id="961617700">
      <w:bodyDiv w:val="1"/>
      <w:marLeft w:val="0"/>
      <w:marRight w:val="0"/>
      <w:marTop w:val="0"/>
      <w:marBottom w:val="0"/>
      <w:divBdr>
        <w:top w:val="none" w:sz="0" w:space="0" w:color="auto"/>
        <w:left w:val="none" w:sz="0" w:space="0" w:color="auto"/>
        <w:bottom w:val="none" w:sz="0" w:space="0" w:color="auto"/>
        <w:right w:val="none" w:sz="0" w:space="0" w:color="auto"/>
      </w:divBdr>
    </w:div>
    <w:div w:id="1138839349">
      <w:bodyDiv w:val="1"/>
      <w:marLeft w:val="0"/>
      <w:marRight w:val="0"/>
      <w:marTop w:val="0"/>
      <w:marBottom w:val="0"/>
      <w:divBdr>
        <w:top w:val="none" w:sz="0" w:space="0" w:color="auto"/>
        <w:left w:val="none" w:sz="0" w:space="0" w:color="auto"/>
        <w:bottom w:val="none" w:sz="0" w:space="0" w:color="auto"/>
        <w:right w:val="none" w:sz="0" w:space="0" w:color="auto"/>
      </w:divBdr>
    </w:div>
    <w:div w:id="17790643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diagramQuickStyle" Target="diagrams/quickStyle2.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image" Target="media/image4.png"/><Relationship Id="rId25" Type="http://schemas.openxmlformats.org/officeDocument/2006/relationships/footer" Target="foot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6.png"/><Relationship Id="rId5" Type="http://schemas.openxmlformats.org/officeDocument/2006/relationships/settings" Target="settings.xml"/><Relationship Id="rId15" Type="http://schemas.openxmlformats.org/officeDocument/2006/relationships/diagramColors" Target="diagrams/colors1.xml"/><Relationship Id="rId23" Type="http://schemas.microsoft.com/office/2007/relationships/diagramDrawing" Target="diagrams/drawing2.xml"/><Relationship Id="rId10" Type="http://schemas.openxmlformats.org/officeDocument/2006/relationships/image" Target="media/image2.jpeg"/><Relationship Id="rId19" Type="http://schemas.openxmlformats.org/officeDocument/2006/relationships/diagramData" Target="diagrams/data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diagramQuickStyle" Target="diagrams/quickStyle1.xml"/><Relationship Id="rId22" Type="http://schemas.openxmlformats.org/officeDocument/2006/relationships/diagramColors" Target="diagrams/colors2.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1">
  <dgm:title val=""/>
  <dgm:desc val=""/>
  <dgm:catLst>
    <dgm:cat type="colorful" pri="10200"/>
  </dgm:catLst>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08DCCA84-845D-4AFA-B5C9-F6524C28B363}" type="doc">
      <dgm:prSet loTypeId="urn:microsoft.com/office/officeart/2005/8/layout/radial3" loCatId="cycle" qsTypeId="urn:microsoft.com/office/officeart/2005/8/quickstyle/simple5#1" qsCatId="simple" csTypeId="urn:microsoft.com/office/officeart/2005/8/colors/colorful1#1" csCatId="accent1" phldr="0"/>
      <dgm:spPr/>
      <dgm:t>
        <a:bodyPr/>
        <a:lstStyle/>
        <a:p>
          <a:endParaRPr lang="en-US"/>
        </a:p>
      </dgm:t>
    </dgm:pt>
    <dgm:pt modelId="{3B7D232D-7CD3-4CE8-9F64-CD8AC0A8F086}">
      <dgm:prSet phldrT="[Text]" phldr="0" custT="0"/>
      <dgm:spPr/>
      <dgm:t>
        <a:bodyPr vert="horz" wrap="square"/>
        <a:lstStyle/>
        <a:p>
          <a:pPr>
            <a:lnSpc>
              <a:spcPct val="100000"/>
            </a:lnSpc>
            <a:spcBef>
              <a:spcPct val="0"/>
            </a:spcBef>
            <a:spcAft>
              <a:spcPct val="35000"/>
            </a:spcAft>
          </a:pPr>
          <a:r>
            <a:rPr lang="en-IN" altLang="en-US"/>
            <a:t>Tuckman’s stages</a:t>
          </a:r>
        </a:p>
      </dgm:t>
    </dgm:pt>
    <dgm:pt modelId="{C7F2A52F-E9AF-4FE6-B5CD-C166BF0ADD11}" type="parTrans" cxnId="{67D0D45E-0BD0-4E8D-83E7-D64D69B896B5}">
      <dgm:prSet/>
      <dgm:spPr/>
      <dgm:t>
        <a:bodyPr/>
        <a:lstStyle/>
        <a:p>
          <a:endParaRPr lang="en-US"/>
        </a:p>
      </dgm:t>
    </dgm:pt>
    <dgm:pt modelId="{30BC1A13-A670-40BD-AA58-D31C951E8C01}" type="sibTrans" cxnId="{67D0D45E-0BD0-4E8D-83E7-D64D69B896B5}">
      <dgm:prSet/>
      <dgm:spPr/>
      <dgm:t>
        <a:bodyPr/>
        <a:lstStyle/>
        <a:p>
          <a:endParaRPr lang="en-US"/>
        </a:p>
      </dgm:t>
    </dgm:pt>
    <dgm:pt modelId="{C7B2594F-967C-49BB-B2B4-428D59DF0E5B}">
      <dgm:prSet phldrT="[Text]" phldr="0" custT="0"/>
      <dgm:spPr/>
      <dgm:t>
        <a:bodyPr vert="horz" wrap="square"/>
        <a:lstStyle/>
        <a:p>
          <a:pPr>
            <a:lnSpc>
              <a:spcPct val="100000"/>
            </a:lnSpc>
            <a:spcBef>
              <a:spcPct val="0"/>
            </a:spcBef>
            <a:spcAft>
              <a:spcPct val="35000"/>
            </a:spcAft>
          </a:pPr>
          <a:r>
            <a:rPr lang="en-IN" altLang="en-US"/>
            <a:t>Storming</a:t>
          </a:r>
        </a:p>
      </dgm:t>
    </dgm:pt>
    <dgm:pt modelId="{BDBB4B8B-EAF7-4324-AC79-B5938C48C343}" type="parTrans" cxnId="{1EA734D2-22F9-4C09-AD1A-91ADD70755A9}">
      <dgm:prSet/>
      <dgm:spPr/>
      <dgm:t>
        <a:bodyPr/>
        <a:lstStyle/>
        <a:p>
          <a:endParaRPr lang="en-US"/>
        </a:p>
      </dgm:t>
    </dgm:pt>
    <dgm:pt modelId="{33450FBC-DB64-439A-8E3F-E2574AEFCA86}" type="sibTrans" cxnId="{1EA734D2-22F9-4C09-AD1A-91ADD70755A9}">
      <dgm:prSet/>
      <dgm:spPr/>
      <dgm:t>
        <a:bodyPr/>
        <a:lstStyle/>
        <a:p>
          <a:endParaRPr lang="en-US"/>
        </a:p>
      </dgm:t>
    </dgm:pt>
    <dgm:pt modelId="{2754153E-2870-4A58-BD98-DAF85237F37A}">
      <dgm:prSet phldrT="[Text]" phldr="0" custT="0"/>
      <dgm:spPr/>
      <dgm:t>
        <a:bodyPr vert="horz" wrap="square"/>
        <a:lstStyle/>
        <a:p>
          <a:pPr>
            <a:lnSpc>
              <a:spcPct val="100000"/>
            </a:lnSpc>
            <a:spcBef>
              <a:spcPct val="0"/>
            </a:spcBef>
            <a:spcAft>
              <a:spcPct val="35000"/>
            </a:spcAft>
          </a:pPr>
          <a:r>
            <a:rPr lang="en-IN" altLang="en-US"/>
            <a:t>Norming</a:t>
          </a:r>
        </a:p>
      </dgm:t>
    </dgm:pt>
    <dgm:pt modelId="{42C2D6D1-657F-4D95-8E73-20ABF221F4DE}" type="parTrans" cxnId="{ACAF9C55-2914-4982-94AD-998A309ED3C9}">
      <dgm:prSet/>
      <dgm:spPr/>
      <dgm:t>
        <a:bodyPr/>
        <a:lstStyle/>
        <a:p>
          <a:endParaRPr lang="en-US"/>
        </a:p>
      </dgm:t>
    </dgm:pt>
    <dgm:pt modelId="{2EBAC0DD-319C-4E29-BF39-DF789C3A671B}" type="sibTrans" cxnId="{ACAF9C55-2914-4982-94AD-998A309ED3C9}">
      <dgm:prSet/>
      <dgm:spPr/>
      <dgm:t>
        <a:bodyPr/>
        <a:lstStyle/>
        <a:p>
          <a:endParaRPr lang="en-US"/>
        </a:p>
      </dgm:t>
    </dgm:pt>
    <dgm:pt modelId="{958CABDF-7852-497F-8010-4C61E7F717F8}">
      <dgm:prSet phldrT="[Text]" phldr="0" custT="0"/>
      <dgm:spPr/>
      <dgm:t>
        <a:bodyPr vert="horz" wrap="square"/>
        <a:lstStyle/>
        <a:p>
          <a:pPr>
            <a:lnSpc>
              <a:spcPct val="100000"/>
            </a:lnSpc>
            <a:spcBef>
              <a:spcPct val="0"/>
            </a:spcBef>
            <a:spcAft>
              <a:spcPct val="35000"/>
            </a:spcAft>
          </a:pPr>
          <a:r>
            <a:rPr lang="en-IN" altLang="en-US"/>
            <a:t>Performing</a:t>
          </a:r>
        </a:p>
      </dgm:t>
    </dgm:pt>
    <dgm:pt modelId="{2FC43F87-80F9-4689-A911-01FBE8108216}" type="parTrans" cxnId="{1326951A-4087-40BE-9638-645B9398884D}">
      <dgm:prSet/>
      <dgm:spPr/>
      <dgm:t>
        <a:bodyPr/>
        <a:lstStyle/>
        <a:p>
          <a:endParaRPr lang="en-US"/>
        </a:p>
      </dgm:t>
    </dgm:pt>
    <dgm:pt modelId="{12DBAD54-938D-421B-8D70-FD589A3A24B7}" type="sibTrans" cxnId="{1326951A-4087-40BE-9638-645B9398884D}">
      <dgm:prSet/>
      <dgm:spPr/>
      <dgm:t>
        <a:bodyPr/>
        <a:lstStyle/>
        <a:p>
          <a:endParaRPr lang="en-US"/>
        </a:p>
      </dgm:t>
    </dgm:pt>
    <dgm:pt modelId="{3245D7B8-6C4F-4495-BACB-FCEFFCF28804}">
      <dgm:prSet phldr="0" custT="0"/>
      <dgm:spPr/>
      <dgm:t>
        <a:bodyPr vert="horz" wrap="square"/>
        <a:lstStyle/>
        <a:p>
          <a:pPr>
            <a:lnSpc>
              <a:spcPct val="100000"/>
            </a:lnSpc>
            <a:spcBef>
              <a:spcPct val="0"/>
            </a:spcBef>
            <a:spcAft>
              <a:spcPct val="35000"/>
            </a:spcAft>
          </a:pPr>
          <a:r>
            <a:rPr lang="en-IN"/>
            <a:t>Adjourning</a:t>
          </a:r>
        </a:p>
      </dgm:t>
    </dgm:pt>
    <dgm:pt modelId="{9ED172B1-F077-4866-97F9-DC9009A0FABB}" type="parTrans" cxnId="{A29CFCDC-AB0F-4560-9591-D9077D22932B}">
      <dgm:prSet/>
      <dgm:spPr/>
      <dgm:t>
        <a:bodyPr/>
        <a:lstStyle/>
        <a:p>
          <a:endParaRPr lang="en-US"/>
        </a:p>
      </dgm:t>
    </dgm:pt>
    <dgm:pt modelId="{26546727-EFF5-4C06-A8C1-1589789DF8E7}" type="sibTrans" cxnId="{A29CFCDC-AB0F-4560-9591-D9077D22932B}">
      <dgm:prSet/>
      <dgm:spPr/>
      <dgm:t>
        <a:bodyPr/>
        <a:lstStyle/>
        <a:p>
          <a:endParaRPr lang="en-US"/>
        </a:p>
      </dgm:t>
    </dgm:pt>
    <dgm:pt modelId="{82717C1F-66C6-4A94-9A71-62F2105F77AB}">
      <dgm:prSet phldrT="[Text]" phldr="0" custT="0"/>
      <dgm:spPr/>
      <dgm:t>
        <a:bodyPr vert="horz" wrap="square"/>
        <a:lstStyle/>
        <a:p>
          <a:pPr>
            <a:lnSpc>
              <a:spcPct val="100000"/>
            </a:lnSpc>
            <a:spcBef>
              <a:spcPct val="0"/>
            </a:spcBef>
            <a:spcAft>
              <a:spcPct val="35000"/>
            </a:spcAft>
          </a:pPr>
          <a:r>
            <a:rPr lang="en-IN" altLang="en-US"/>
            <a:t>Forming</a:t>
          </a:r>
        </a:p>
      </dgm:t>
    </dgm:pt>
    <dgm:pt modelId="{76E20547-2B14-46FF-8876-56FF1C0E3AD3}" type="parTrans" cxnId="{9768EB30-814C-43DE-8657-7FD45AFD9F9C}">
      <dgm:prSet/>
      <dgm:spPr/>
      <dgm:t>
        <a:bodyPr/>
        <a:lstStyle/>
        <a:p>
          <a:endParaRPr lang="en-US"/>
        </a:p>
      </dgm:t>
    </dgm:pt>
    <dgm:pt modelId="{5D0F8D1F-49D5-4EDC-83FB-B27D620915A5}" type="sibTrans" cxnId="{9768EB30-814C-43DE-8657-7FD45AFD9F9C}">
      <dgm:prSet/>
      <dgm:spPr/>
      <dgm:t>
        <a:bodyPr/>
        <a:lstStyle/>
        <a:p>
          <a:endParaRPr lang="en-US"/>
        </a:p>
      </dgm:t>
    </dgm:pt>
    <dgm:pt modelId="{C397CB15-7790-4F1A-896D-7552F2F7F294}" type="pres">
      <dgm:prSet presAssocID="{08DCCA84-845D-4AFA-B5C9-F6524C28B363}" presName="composite" presStyleCnt="0">
        <dgm:presLayoutVars>
          <dgm:chMax val="1"/>
          <dgm:dir/>
          <dgm:resizeHandles val="exact"/>
        </dgm:presLayoutVars>
      </dgm:prSet>
      <dgm:spPr/>
    </dgm:pt>
    <dgm:pt modelId="{947B5A56-686A-4842-A85E-F213490D2A53}" type="pres">
      <dgm:prSet presAssocID="{08DCCA84-845D-4AFA-B5C9-F6524C28B363}" presName="radial" presStyleCnt="0">
        <dgm:presLayoutVars>
          <dgm:animLvl val="ctr"/>
        </dgm:presLayoutVars>
      </dgm:prSet>
      <dgm:spPr/>
    </dgm:pt>
    <dgm:pt modelId="{4D249092-DA8C-4681-AA9C-207F2DFD3154}" type="pres">
      <dgm:prSet presAssocID="{3B7D232D-7CD3-4CE8-9F64-CD8AC0A8F086}" presName="centerShape" presStyleLbl="vennNode1" presStyleIdx="0" presStyleCnt="6"/>
      <dgm:spPr/>
    </dgm:pt>
    <dgm:pt modelId="{0ABA4A14-2574-4777-939A-8A91AE25FBF5}" type="pres">
      <dgm:prSet presAssocID="{C7B2594F-967C-49BB-B2B4-428D59DF0E5B}" presName="node" presStyleLbl="vennNode1" presStyleIdx="1" presStyleCnt="6">
        <dgm:presLayoutVars>
          <dgm:bulletEnabled val="1"/>
        </dgm:presLayoutVars>
      </dgm:prSet>
      <dgm:spPr/>
    </dgm:pt>
    <dgm:pt modelId="{A9981A18-75F3-41F3-9957-B40659E402CE}" type="pres">
      <dgm:prSet presAssocID="{2754153E-2870-4A58-BD98-DAF85237F37A}" presName="node" presStyleLbl="vennNode1" presStyleIdx="2" presStyleCnt="6">
        <dgm:presLayoutVars>
          <dgm:bulletEnabled val="1"/>
        </dgm:presLayoutVars>
      </dgm:prSet>
      <dgm:spPr/>
    </dgm:pt>
    <dgm:pt modelId="{5EBE0206-6FD5-462B-AC34-DF1594CC1BEE}" type="pres">
      <dgm:prSet presAssocID="{958CABDF-7852-497F-8010-4C61E7F717F8}" presName="node" presStyleLbl="vennNode1" presStyleIdx="3" presStyleCnt="6">
        <dgm:presLayoutVars>
          <dgm:bulletEnabled val="1"/>
        </dgm:presLayoutVars>
      </dgm:prSet>
      <dgm:spPr/>
    </dgm:pt>
    <dgm:pt modelId="{67E8268D-8F2F-43A4-A25F-1771A1FE88A6}" type="pres">
      <dgm:prSet presAssocID="{3245D7B8-6C4F-4495-BACB-FCEFFCF28804}" presName="node" presStyleLbl="vennNode1" presStyleIdx="4" presStyleCnt="6">
        <dgm:presLayoutVars>
          <dgm:bulletEnabled val="1"/>
        </dgm:presLayoutVars>
      </dgm:prSet>
      <dgm:spPr/>
    </dgm:pt>
    <dgm:pt modelId="{5BB31F2C-9F6F-461E-B8AE-DAD63322F779}" type="pres">
      <dgm:prSet presAssocID="{82717C1F-66C6-4A94-9A71-62F2105F77AB}" presName="node" presStyleLbl="vennNode1" presStyleIdx="5" presStyleCnt="6">
        <dgm:presLayoutVars>
          <dgm:bulletEnabled val="1"/>
        </dgm:presLayoutVars>
      </dgm:prSet>
      <dgm:spPr/>
    </dgm:pt>
  </dgm:ptLst>
  <dgm:cxnLst>
    <dgm:cxn modelId="{1326951A-4087-40BE-9638-645B9398884D}" srcId="{3B7D232D-7CD3-4CE8-9F64-CD8AC0A8F086}" destId="{958CABDF-7852-497F-8010-4C61E7F717F8}" srcOrd="2" destOrd="0" parTransId="{2FC43F87-80F9-4689-A911-01FBE8108216}" sibTransId="{12DBAD54-938D-421B-8D70-FD589A3A24B7}"/>
    <dgm:cxn modelId="{9768EB30-814C-43DE-8657-7FD45AFD9F9C}" srcId="{3B7D232D-7CD3-4CE8-9F64-CD8AC0A8F086}" destId="{82717C1F-66C6-4A94-9A71-62F2105F77AB}" srcOrd="4" destOrd="0" parTransId="{76E20547-2B14-46FF-8876-56FF1C0E3AD3}" sibTransId="{5D0F8D1F-49D5-4EDC-83FB-B27D620915A5}"/>
    <dgm:cxn modelId="{DEDBB039-3C48-4F06-82EC-C5E8D93890C6}" type="presOf" srcId="{82717C1F-66C6-4A94-9A71-62F2105F77AB}" destId="{5BB31F2C-9F6F-461E-B8AE-DAD63322F779}" srcOrd="0" destOrd="0" presId="urn:microsoft.com/office/officeart/2005/8/layout/radial3"/>
    <dgm:cxn modelId="{67D0D45E-0BD0-4E8D-83E7-D64D69B896B5}" srcId="{08DCCA84-845D-4AFA-B5C9-F6524C28B363}" destId="{3B7D232D-7CD3-4CE8-9F64-CD8AC0A8F086}" srcOrd="0" destOrd="0" parTransId="{C7F2A52F-E9AF-4FE6-B5CD-C166BF0ADD11}" sibTransId="{30BC1A13-A670-40BD-AA58-D31C951E8C01}"/>
    <dgm:cxn modelId="{ACAF9C55-2914-4982-94AD-998A309ED3C9}" srcId="{3B7D232D-7CD3-4CE8-9F64-CD8AC0A8F086}" destId="{2754153E-2870-4A58-BD98-DAF85237F37A}" srcOrd="1" destOrd="0" parTransId="{42C2D6D1-657F-4D95-8E73-20ABF221F4DE}" sibTransId="{2EBAC0DD-319C-4E29-BF39-DF789C3A671B}"/>
    <dgm:cxn modelId="{BFE85359-4BD6-41C7-AF49-E5EA4BC13C78}" type="presOf" srcId="{3245D7B8-6C4F-4495-BACB-FCEFFCF28804}" destId="{67E8268D-8F2F-43A4-A25F-1771A1FE88A6}" srcOrd="0" destOrd="0" presId="urn:microsoft.com/office/officeart/2005/8/layout/radial3"/>
    <dgm:cxn modelId="{1EAD137D-0515-4142-9F96-0863A857B67F}" type="presOf" srcId="{C7B2594F-967C-49BB-B2B4-428D59DF0E5B}" destId="{0ABA4A14-2574-4777-939A-8A91AE25FBF5}" srcOrd="0" destOrd="0" presId="urn:microsoft.com/office/officeart/2005/8/layout/radial3"/>
    <dgm:cxn modelId="{8976AC8D-9099-4D04-AAD0-86BA4CF5AADC}" type="presOf" srcId="{08DCCA84-845D-4AFA-B5C9-F6524C28B363}" destId="{C397CB15-7790-4F1A-896D-7552F2F7F294}" srcOrd="0" destOrd="0" presId="urn:microsoft.com/office/officeart/2005/8/layout/radial3"/>
    <dgm:cxn modelId="{30F59A95-8D94-4F10-B06A-F6123789D300}" type="presOf" srcId="{958CABDF-7852-497F-8010-4C61E7F717F8}" destId="{5EBE0206-6FD5-462B-AC34-DF1594CC1BEE}" srcOrd="0" destOrd="0" presId="urn:microsoft.com/office/officeart/2005/8/layout/radial3"/>
    <dgm:cxn modelId="{C5EEB3A8-67E9-48D1-848A-536BBC130A3B}" type="presOf" srcId="{2754153E-2870-4A58-BD98-DAF85237F37A}" destId="{A9981A18-75F3-41F3-9957-B40659E402CE}" srcOrd="0" destOrd="0" presId="urn:microsoft.com/office/officeart/2005/8/layout/radial3"/>
    <dgm:cxn modelId="{3F48C5A9-4B66-451C-BFA1-530D55CA2D5E}" type="presOf" srcId="{3B7D232D-7CD3-4CE8-9F64-CD8AC0A8F086}" destId="{4D249092-DA8C-4681-AA9C-207F2DFD3154}" srcOrd="0" destOrd="0" presId="urn:microsoft.com/office/officeart/2005/8/layout/radial3"/>
    <dgm:cxn modelId="{1EA734D2-22F9-4C09-AD1A-91ADD70755A9}" srcId="{3B7D232D-7CD3-4CE8-9F64-CD8AC0A8F086}" destId="{C7B2594F-967C-49BB-B2B4-428D59DF0E5B}" srcOrd="0" destOrd="0" parTransId="{BDBB4B8B-EAF7-4324-AC79-B5938C48C343}" sibTransId="{33450FBC-DB64-439A-8E3F-E2574AEFCA86}"/>
    <dgm:cxn modelId="{A29CFCDC-AB0F-4560-9591-D9077D22932B}" srcId="{3B7D232D-7CD3-4CE8-9F64-CD8AC0A8F086}" destId="{3245D7B8-6C4F-4495-BACB-FCEFFCF28804}" srcOrd="3" destOrd="0" parTransId="{9ED172B1-F077-4866-97F9-DC9009A0FABB}" sibTransId="{26546727-EFF5-4C06-A8C1-1589789DF8E7}"/>
    <dgm:cxn modelId="{FD66D700-4E08-4EE0-88EF-45D296F40587}" type="presParOf" srcId="{C397CB15-7790-4F1A-896D-7552F2F7F294}" destId="{947B5A56-686A-4842-A85E-F213490D2A53}" srcOrd="0" destOrd="0" presId="urn:microsoft.com/office/officeart/2005/8/layout/radial3"/>
    <dgm:cxn modelId="{E06F30CE-38FD-4ED1-A695-2973F7C43761}" type="presParOf" srcId="{947B5A56-686A-4842-A85E-F213490D2A53}" destId="{4D249092-DA8C-4681-AA9C-207F2DFD3154}" srcOrd="0" destOrd="0" presId="urn:microsoft.com/office/officeart/2005/8/layout/radial3"/>
    <dgm:cxn modelId="{985E1E16-164B-4BE9-8FE4-3B6D2F8D33A9}" type="presParOf" srcId="{947B5A56-686A-4842-A85E-F213490D2A53}" destId="{0ABA4A14-2574-4777-939A-8A91AE25FBF5}" srcOrd="1" destOrd="0" presId="urn:microsoft.com/office/officeart/2005/8/layout/radial3"/>
    <dgm:cxn modelId="{5A3B619D-1B88-4954-B707-12494F62497A}" type="presParOf" srcId="{947B5A56-686A-4842-A85E-F213490D2A53}" destId="{A9981A18-75F3-41F3-9957-B40659E402CE}" srcOrd="2" destOrd="0" presId="urn:microsoft.com/office/officeart/2005/8/layout/radial3"/>
    <dgm:cxn modelId="{0C25ACC7-34EB-4666-83A6-7ED83DBD36E5}" type="presParOf" srcId="{947B5A56-686A-4842-A85E-F213490D2A53}" destId="{5EBE0206-6FD5-462B-AC34-DF1594CC1BEE}" srcOrd="3" destOrd="0" presId="urn:microsoft.com/office/officeart/2005/8/layout/radial3"/>
    <dgm:cxn modelId="{BCDF1D26-4C4C-4CD0-BB9D-70F50C4F2675}" type="presParOf" srcId="{947B5A56-686A-4842-A85E-F213490D2A53}" destId="{67E8268D-8F2F-43A4-A25F-1771A1FE88A6}" srcOrd="4" destOrd="0" presId="urn:microsoft.com/office/officeart/2005/8/layout/radial3"/>
    <dgm:cxn modelId="{7A727A6A-FF50-49C1-8DB7-BD2E42EE24A3}" type="presParOf" srcId="{947B5A56-686A-4842-A85E-F213490D2A53}" destId="{5BB31F2C-9F6F-461E-B8AE-DAD63322F779}" srcOrd="5" destOrd="0" presId="urn:microsoft.com/office/officeart/2005/8/layout/radial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068C167-2C01-4B0B-81C4-726248B418D0}" type="doc">
      <dgm:prSet loTypeId="urn:microsoft.com/office/officeart/2005/8/layout/radial4#1" loCatId="relationship" qsTypeId="urn:microsoft.com/office/officeart/2005/8/quickstyle/simple5#2" qsCatId="simple" csTypeId="urn:microsoft.com/office/officeart/2005/8/colors/colorful2#1" csCatId="accent1" phldr="0"/>
      <dgm:spPr/>
      <dgm:t>
        <a:bodyPr/>
        <a:lstStyle/>
        <a:p>
          <a:endParaRPr lang="en-US"/>
        </a:p>
      </dgm:t>
    </dgm:pt>
    <dgm:pt modelId="{1D7F6E08-72A6-46CC-8870-C881D1493500}">
      <dgm:prSet phldrT="[Text]" phldr="0" custT="0"/>
      <dgm:spPr/>
      <dgm:t>
        <a:bodyPr vert="horz" wrap="square"/>
        <a:lstStyle/>
        <a:p>
          <a:pPr>
            <a:lnSpc>
              <a:spcPct val="100000"/>
            </a:lnSpc>
            <a:spcBef>
              <a:spcPct val="0"/>
            </a:spcBef>
            <a:spcAft>
              <a:spcPct val="35000"/>
            </a:spcAft>
          </a:pPr>
          <a:r>
            <a:rPr lang="en-IN" altLang="en-US"/>
            <a:t>Teamwork</a:t>
          </a:r>
        </a:p>
      </dgm:t>
    </dgm:pt>
    <dgm:pt modelId="{59A2FE02-4165-4339-BF9A-AEAE1424E52B}" type="parTrans" cxnId="{97EF4DE4-1B6F-4BF7-8AD8-E16B01EF45FC}">
      <dgm:prSet/>
      <dgm:spPr/>
      <dgm:t>
        <a:bodyPr/>
        <a:lstStyle/>
        <a:p>
          <a:endParaRPr lang="en-US"/>
        </a:p>
      </dgm:t>
    </dgm:pt>
    <dgm:pt modelId="{E44612D1-CAFE-4D30-B4AA-78C3474158AA}" type="sibTrans" cxnId="{97EF4DE4-1B6F-4BF7-8AD8-E16B01EF45FC}">
      <dgm:prSet/>
      <dgm:spPr/>
      <dgm:t>
        <a:bodyPr/>
        <a:lstStyle/>
        <a:p>
          <a:endParaRPr lang="en-US"/>
        </a:p>
      </dgm:t>
    </dgm:pt>
    <dgm:pt modelId="{D15727BE-4BB4-41E2-BFCD-1CE00CE9A014}">
      <dgm:prSet phldrT="[Text]" phldr="0" custT="0"/>
      <dgm:spPr/>
      <dgm:t>
        <a:bodyPr vert="horz" wrap="square"/>
        <a:lstStyle/>
        <a:p>
          <a:pPr>
            <a:lnSpc>
              <a:spcPct val="100000"/>
            </a:lnSpc>
            <a:spcBef>
              <a:spcPct val="0"/>
            </a:spcBef>
            <a:spcAft>
              <a:spcPct val="35000"/>
            </a:spcAft>
          </a:pPr>
          <a:r>
            <a:rPr lang="en-IN" altLang="en-US"/>
            <a:t>Better problem solving</a:t>
          </a:r>
        </a:p>
      </dgm:t>
    </dgm:pt>
    <dgm:pt modelId="{1F3BA15B-B772-426D-8549-F05D47B0B0FC}" type="parTrans" cxnId="{5F5A4617-83C7-40F1-9B33-CFA6A9AFBC44}">
      <dgm:prSet/>
      <dgm:spPr/>
      <dgm:t>
        <a:bodyPr/>
        <a:lstStyle/>
        <a:p>
          <a:endParaRPr lang="en-US"/>
        </a:p>
      </dgm:t>
    </dgm:pt>
    <dgm:pt modelId="{021F6AB3-21C2-4079-A40A-CA1B5C51BD93}" type="sibTrans" cxnId="{5F5A4617-83C7-40F1-9B33-CFA6A9AFBC44}">
      <dgm:prSet/>
      <dgm:spPr/>
      <dgm:t>
        <a:bodyPr/>
        <a:lstStyle/>
        <a:p>
          <a:endParaRPr lang="en-US"/>
        </a:p>
      </dgm:t>
    </dgm:pt>
    <dgm:pt modelId="{24DAAE02-02E7-4412-8074-A0C4CAA380D7}">
      <dgm:prSet phldrT="[Text]" phldr="0" custT="0"/>
      <dgm:spPr/>
      <dgm:t>
        <a:bodyPr vert="horz" wrap="square"/>
        <a:lstStyle/>
        <a:p>
          <a:pPr>
            <a:lnSpc>
              <a:spcPct val="100000"/>
            </a:lnSpc>
            <a:spcBef>
              <a:spcPct val="0"/>
            </a:spcBef>
            <a:spcAft>
              <a:spcPct val="35000"/>
            </a:spcAft>
          </a:pPr>
          <a:r>
            <a:rPr lang="en-IN" altLang="en-US"/>
            <a:t>Less mistakes</a:t>
          </a:r>
        </a:p>
      </dgm:t>
    </dgm:pt>
    <dgm:pt modelId="{A85E77B5-A1A5-43C8-9868-413E99F101A0}" type="parTrans" cxnId="{9E4FB932-5987-40EC-9996-F742DF631179}">
      <dgm:prSet/>
      <dgm:spPr/>
      <dgm:t>
        <a:bodyPr/>
        <a:lstStyle/>
        <a:p>
          <a:endParaRPr lang="en-US"/>
        </a:p>
      </dgm:t>
    </dgm:pt>
    <dgm:pt modelId="{E253A3F8-AA58-4BB8-A0BD-0BB7ECC546C3}" type="sibTrans" cxnId="{9E4FB932-5987-40EC-9996-F742DF631179}">
      <dgm:prSet/>
      <dgm:spPr/>
      <dgm:t>
        <a:bodyPr/>
        <a:lstStyle/>
        <a:p>
          <a:endParaRPr lang="en-US"/>
        </a:p>
      </dgm:t>
    </dgm:pt>
    <dgm:pt modelId="{A5880797-7454-4E44-8518-F4D8354F0963}">
      <dgm:prSet phldrT="[Text]" phldr="0" custT="0"/>
      <dgm:spPr/>
      <dgm:t>
        <a:bodyPr vert="horz" wrap="square"/>
        <a:lstStyle/>
        <a:p>
          <a:pPr>
            <a:lnSpc>
              <a:spcPct val="100000"/>
            </a:lnSpc>
            <a:spcBef>
              <a:spcPct val="0"/>
            </a:spcBef>
            <a:spcAft>
              <a:spcPct val="35000"/>
            </a:spcAft>
          </a:pPr>
          <a:r>
            <a:rPr lang="en-IN" altLang="en-US"/>
            <a:t>Smarter risks</a:t>
          </a:r>
        </a:p>
      </dgm:t>
    </dgm:pt>
    <dgm:pt modelId="{96CD46E7-D239-40C7-B5C4-376FEEE43C15}" type="parTrans" cxnId="{8637DB98-0851-44DE-B4D3-4FE0CF3A219D}">
      <dgm:prSet/>
      <dgm:spPr/>
      <dgm:t>
        <a:bodyPr/>
        <a:lstStyle/>
        <a:p>
          <a:endParaRPr lang="en-US"/>
        </a:p>
      </dgm:t>
    </dgm:pt>
    <dgm:pt modelId="{0076998F-56E1-4A10-A709-E2811BD7C4FB}" type="sibTrans" cxnId="{8637DB98-0851-44DE-B4D3-4FE0CF3A219D}">
      <dgm:prSet/>
      <dgm:spPr/>
      <dgm:t>
        <a:bodyPr/>
        <a:lstStyle/>
        <a:p>
          <a:endParaRPr lang="en-US"/>
        </a:p>
      </dgm:t>
    </dgm:pt>
    <dgm:pt modelId="{1D6B4004-3A70-4E1F-A504-9E0C76CB6A20}">
      <dgm:prSet phldr="0" custT="0"/>
      <dgm:spPr/>
      <dgm:t>
        <a:bodyPr vert="horz" wrap="square"/>
        <a:lstStyle/>
        <a:p>
          <a:pPr>
            <a:lnSpc>
              <a:spcPct val="100000"/>
            </a:lnSpc>
            <a:spcBef>
              <a:spcPct val="0"/>
            </a:spcBef>
            <a:spcAft>
              <a:spcPct val="35000"/>
            </a:spcAft>
          </a:pPr>
          <a:r>
            <a:rPr lang="en-IN"/>
            <a:t>Improved results </a:t>
          </a:r>
        </a:p>
      </dgm:t>
    </dgm:pt>
    <dgm:pt modelId="{D70EE208-4A5F-4E2B-B731-6A8BCE5291A0}" type="parTrans" cxnId="{202099F7-E838-4ACF-9336-052C48CE41BC}">
      <dgm:prSet/>
      <dgm:spPr/>
      <dgm:t>
        <a:bodyPr/>
        <a:lstStyle/>
        <a:p>
          <a:endParaRPr lang="en-US"/>
        </a:p>
      </dgm:t>
    </dgm:pt>
    <dgm:pt modelId="{7EE41B8C-AF83-4159-9968-4E5B93A8652F}" type="sibTrans" cxnId="{202099F7-E838-4ACF-9336-052C48CE41BC}">
      <dgm:prSet/>
      <dgm:spPr/>
      <dgm:t>
        <a:bodyPr/>
        <a:lstStyle/>
        <a:p>
          <a:endParaRPr lang="en-US"/>
        </a:p>
      </dgm:t>
    </dgm:pt>
    <dgm:pt modelId="{8BC67E92-6515-467E-ADD1-E6C6A93F1C5F}">
      <dgm:prSet phldr="0" custT="0"/>
      <dgm:spPr/>
      <dgm:t>
        <a:bodyPr vert="horz" wrap="square"/>
        <a:lstStyle/>
        <a:p>
          <a:pPr>
            <a:lnSpc>
              <a:spcPct val="100000"/>
            </a:lnSpc>
            <a:spcBef>
              <a:spcPct val="0"/>
            </a:spcBef>
            <a:spcAft>
              <a:spcPct val="35000"/>
            </a:spcAft>
          </a:pPr>
          <a:r>
            <a:rPr lang="en-IN"/>
            <a:t>Boosted productivity</a:t>
          </a:r>
        </a:p>
      </dgm:t>
    </dgm:pt>
    <dgm:pt modelId="{1004D7E7-DCB3-42E4-A38B-1CD762965DB4}" type="parTrans" cxnId="{82B5EB8E-0F38-440A-A6EA-E13C899BEDEF}">
      <dgm:prSet/>
      <dgm:spPr/>
      <dgm:t>
        <a:bodyPr/>
        <a:lstStyle/>
        <a:p>
          <a:endParaRPr lang="en-US"/>
        </a:p>
      </dgm:t>
    </dgm:pt>
    <dgm:pt modelId="{61FFB629-E1D4-44F6-9A21-374302CC14E4}" type="sibTrans" cxnId="{82B5EB8E-0F38-440A-A6EA-E13C899BEDEF}">
      <dgm:prSet/>
      <dgm:spPr/>
      <dgm:t>
        <a:bodyPr/>
        <a:lstStyle/>
        <a:p>
          <a:endParaRPr lang="en-US"/>
        </a:p>
      </dgm:t>
    </dgm:pt>
    <dgm:pt modelId="{2167DACB-9D8E-4ADE-A4FF-0468F0724ED1}">
      <dgm:prSet phldr="0" custT="0"/>
      <dgm:spPr/>
      <dgm:t>
        <a:bodyPr vert="horz" wrap="square"/>
        <a:lstStyle/>
        <a:p>
          <a:pPr>
            <a:lnSpc>
              <a:spcPct val="100000"/>
            </a:lnSpc>
            <a:spcBef>
              <a:spcPct val="0"/>
            </a:spcBef>
            <a:spcAft>
              <a:spcPct val="35000"/>
            </a:spcAft>
          </a:pPr>
          <a:r>
            <a:rPr lang="en-IN"/>
            <a:t>More oppoutunities for growth</a:t>
          </a:r>
        </a:p>
      </dgm:t>
    </dgm:pt>
    <dgm:pt modelId="{7C815EAE-17F0-4D2D-8CB2-4AB757D3BB84}" type="parTrans" cxnId="{731476D0-1525-4CD3-8470-83F7C8C56F80}">
      <dgm:prSet/>
      <dgm:spPr/>
      <dgm:t>
        <a:bodyPr/>
        <a:lstStyle/>
        <a:p>
          <a:endParaRPr lang="en-US"/>
        </a:p>
      </dgm:t>
    </dgm:pt>
    <dgm:pt modelId="{2AA543A6-FBA4-4CFC-BD13-F1C2B3F0F5B7}" type="sibTrans" cxnId="{731476D0-1525-4CD3-8470-83F7C8C56F80}">
      <dgm:prSet/>
      <dgm:spPr/>
      <dgm:t>
        <a:bodyPr/>
        <a:lstStyle/>
        <a:p>
          <a:endParaRPr lang="en-US"/>
        </a:p>
      </dgm:t>
    </dgm:pt>
    <dgm:pt modelId="{4A69E437-16B6-44A2-9F6B-96FEB14CB93B}">
      <dgm:prSet phldr="0" custT="0"/>
      <dgm:spPr/>
      <dgm:t>
        <a:bodyPr vert="horz" wrap="square"/>
        <a:lstStyle/>
        <a:p>
          <a:pPr>
            <a:lnSpc>
              <a:spcPct val="100000"/>
            </a:lnSpc>
            <a:spcBef>
              <a:spcPct val="0"/>
            </a:spcBef>
            <a:spcAft>
              <a:spcPct val="35000"/>
            </a:spcAft>
          </a:pPr>
          <a:r>
            <a:rPr lang="en-IN"/>
            <a:t>Happy team members</a:t>
          </a:r>
        </a:p>
      </dgm:t>
    </dgm:pt>
    <dgm:pt modelId="{186B4D65-20F7-41DD-A144-EB3F37A2E569}" type="parTrans" cxnId="{EEB0112C-C68E-44E5-B422-BE072C23AF1E}">
      <dgm:prSet/>
      <dgm:spPr/>
      <dgm:t>
        <a:bodyPr/>
        <a:lstStyle/>
        <a:p>
          <a:endParaRPr lang="en-US"/>
        </a:p>
      </dgm:t>
    </dgm:pt>
    <dgm:pt modelId="{1CB6847D-09EF-4AA4-A3F0-FC301F9A66E1}" type="sibTrans" cxnId="{EEB0112C-C68E-44E5-B422-BE072C23AF1E}">
      <dgm:prSet/>
      <dgm:spPr/>
      <dgm:t>
        <a:bodyPr/>
        <a:lstStyle/>
        <a:p>
          <a:endParaRPr lang="en-US"/>
        </a:p>
      </dgm:t>
    </dgm:pt>
    <dgm:pt modelId="{CF42B0CB-CDDD-42A1-B3A1-FBB34F262C63}" type="pres">
      <dgm:prSet presAssocID="{6068C167-2C01-4B0B-81C4-726248B418D0}" presName="cycle" presStyleCnt="0">
        <dgm:presLayoutVars>
          <dgm:chMax val="1"/>
          <dgm:dir/>
          <dgm:animLvl val="ctr"/>
          <dgm:resizeHandles val="exact"/>
        </dgm:presLayoutVars>
      </dgm:prSet>
      <dgm:spPr/>
    </dgm:pt>
    <dgm:pt modelId="{B52502C2-594A-4A13-A5FF-5CD5841BD847}" type="pres">
      <dgm:prSet presAssocID="{1D7F6E08-72A6-46CC-8870-C881D1493500}" presName="centerShape" presStyleLbl="node0" presStyleIdx="0" presStyleCnt="1"/>
      <dgm:spPr/>
    </dgm:pt>
    <dgm:pt modelId="{B849A6F3-9933-4C36-AF65-6098308CBC3C}" type="pres">
      <dgm:prSet presAssocID="{1F3BA15B-B772-426D-8549-F05D47B0B0FC}" presName="parTrans" presStyleLbl="bgSibTrans2D1" presStyleIdx="0" presStyleCnt="7"/>
      <dgm:spPr/>
    </dgm:pt>
    <dgm:pt modelId="{B1756079-1332-4090-9A47-D2C0EDB7FB22}" type="pres">
      <dgm:prSet presAssocID="{D15727BE-4BB4-41E2-BFCD-1CE00CE9A014}" presName="node" presStyleLbl="node1" presStyleIdx="0" presStyleCnt="7">
        <dgm:presLayoutVars>
          <dgm:bulletEnabled val="1"/>
        </dgm:presLayoutVars>
      </dgm:prSet>
      <dgm:spPr/>
    </dgm:pt>
    <dgm:pt modelId="{8A478794-BDE0-4AD6-9479-89CDBFC37EB7}" type="pres">
      <dgm:prSet presAssocID="{A85E77B5-A1A5-43C8-9868-413E99F101A0}" presName="parTrans" presStyleLbl="bgSibTrans2D1" presStyleIdx="1" presStyleCnt="7"/>
      <dgm:spPr/>
    </dgm:pt>
    <dgm:pt modelId="{3868CDED-247C-4EE9-95A2-ED400A267946}" type="pres">
      <dgm:prSet presAssocID="{24DAAE02-02E7-4412-8074-A0C4CAA380D7}" presName="node" presStyleLbl="node1" presStyleIdx="1" presStyleCnt="7">
        <dgm:presLayoutVars>
          <dgm:bulletEnabled val="1"/>
        </dgm:presLayoutVars>
      </dgm:prSet>
      <dgm:spPr/>
    </dgm:pt>
    <dgm:pt modelId="{D0718308-59AC-43E6-A882-4828EE4494C2}" type="pres">
      <dgm:prSet presAssocID="{96CD46E7-D239-40C7-B5C4-376FEEE43C15}" presName="parTrans" presStyleLbl="bgSibTrans2D1" presStyleIdx="2" presStyleCnt="7"/>
      <dgm:spPr/>
    </dgm:pt>
    <dgm:pt modelId="{5E0D0BC9-3E91-4623-8C1A-C4A70EB3594B}" type="pres">
      <dgm:prSet presAssocID="{A5880797-7454-4E44-8518-F4D8354F0963}" presName="node" presStyleLbl="node1" presStyleIdx="2" presStyleCnt="7">
        <dgm:presLayoutVars>
          <dgm:bulletEnabled val="1"/>
        </dgm:presLayoutVars>
      </dgm:prSet>
      <dgm:spPr/>
    </dgm:pt>
    <dgm:pt modelId="{FCAA9354-6879-4404-B4AB-BB0B42A5D619}" type="pres">
      <dgm:prSet presAssocID="{D70EE208-4A5F-4E2B-B731-6A8BCE5291A0}" presName="parTrans" presStyleLbl="bgSibTrans2D1" presStyleIdx="3" presStyleCnt="7"/>
      <dgm:spPr/>
    </dgm:pt>
    <dgm:pt modelId="{127C6D18-DDA6-4169-8B58-E9F87B8908BC}" type="pres">
      <dgm:prSet presAssocID="{1D6B4004-3A70-4E1F-A504-9E0C76CB6A20}" presName="node" presStyleLbl="node1" presStyleIdx="3" presStyleCnt="7">
        <dgm:presLayoutVars>
          <dgm:bulletEnabled val="1"/>
        </dgm:presLayoutVars>
      </dgm:prSet>
      <dgm:spPr/>
    </dgm:pt>
    <dgm:pt modelId="{485BB67F-B94C-425D-9350-45060B2EC95E}" type="pres">
      <dgm:prSet presAssocID="{1004D7E7-DCB3-42E4-A38B-1CD762965DB4}" presName="parTrans" presStyleLbl="bgSibTrans2D1" presStyleIdx="4" presStyleCnt="7"/>
      <dgm:spPr/>
    </dgm:pt>
    <dgm:pt modelId="{117427BA-880D-4149-A74D-D40894356F18}" type="pres">
      <dgm:prSet presAssocID="{8BC67E92-6515-467E-ADD1-E6C6A93F1C5F}" presName="node" presStyleLbl="node1" presStyleIdx="4" presStyleCnt="7">
        <dgm:presLayoutVars>
          <dgm:bulletEnabled val="1"/>
        </dgm:presLayoutVars>
      </dgm:prSet>
      <dgm:spPr/>
    </dgm:pt>
    <dgm:pt modelId="{46EF99F4-5027-4559-BB2D-50A4E28B28AD}" type="pres">
      <dgm:prSet presAssocID="{7C815EAE-17F0-4D2D-8CB2-4AB757D3BB84}" presName="parTrans" presStyleLbl="bgSibTrans2D1" presStyleIdx="5" presStyleCnt="7"/>
      <dgm:spPr/>
    </dgm:pt>
    <dgm:pt modelId="{D2D4CC16-F3D5-4D24-9C29-5C3F385113CA}" type="pres">
      <dgm:prSet presAssocID="{2167DACB-9D8E-4ADE-A4FF-0468F0724ED1}" presName="node" presStyleLbl="node1" presStyleIdx="5" presStyleCnt="7">
        <dgm:presLayoutVars>
          <dgm:bulletEnabled val="1"/>
        </dgm:presLayoutVars>
      </dgm:prSet>
      <dgm:spPr/>
    </dgm:pt>
    <dgm:pt modelId="{74D0ECCF-2E44-443F-8497-FE86BE5E193E}" type="pres">
      <dgm:prSet presAssocID="{186B4D65-20F7-41DD-A144-EB3F37A2E569}" presName="parTrans" presStyleLbl="bgSibTrans2D1" presStyleIdx="6" presStyleCnt="7"/>
      <dgm:spPr/>
    </dgm:pt>
    <dgm:pt modelId="{4EE34802-535E-4EBC-938F-2038C4F708AC}" type="pres">
      <dgm:prSet presAssocID="{4A69E437-16B6-44A2-9F6B-96FEB14CB93B}" presName="node" presStyleLbl="node1" presStyleIdx="6" presStyleCnt="7">
        <dgm:presLayoutVars>
          <dgm:bulletEnabled val="1"/>
        </dgm:presLayoutVars>
      </dgm:prSet>
      <dgm:spPr/>
    </dgm:pt>
  </dgm:ptLst>
  <dgm:cxnLst>
    <dgm:cxn modelId="{68262809-2B51-4FEC-B1C7-58CDAFCDC003}" type="presOf" srcId="{8BC67E92-6515-467E-ADD1-E6C6A93F1C5F}" destId="{117427BA-880D-4149-A74D-D40894356F18}" srcOrd="0" destOrd="0" presId="urn:microsoft.com/office/officeart/2005/8/layout/radial4#1"/>
    <dgm:cxn modelId="{2006F115-188B-4FFB-B8A4-B13526DDFD9B}" type="presOf" srcId="{A5880797-7454-4E44-8518-F4D8354F0963}" destId="{5E0D0BC9-3E91-4623-8C1A-C4A70EB3594B}" srcOrd="0" destOrd="0" presId="urn:microsoft.com/office/officeart/2005/8/layout/radial4#1"/>
    <dgm:cxn modelId="{5F5A4617-83C7-40F1-9B33-CFA6A9AFBC44}" srcId="{1D7F6E08-72A6-46CC-8870-C881D1493500}" destId="{D15727BE-4BB4-41E2-BFCD-1CE00CE9A014}" srcOrd="0" destOrd="0" parTransId="{1F3BA15B-B772-426D-8549-F05D47B0B0FC}" sibTransId="{021F6AB3-21C2-4079-A40A-CA1B5C51BD93}"/>
    <dgm:cxn modelId="{EEB0112C-C68E-44E5-B422-BE072C23AF1E}" srcId="{1D7F6E08-72A6-46CC-8870-C881D1493500}" destId="{4A69E437-16B6-44A2-9F6B-96FEB14CB93B}" srcOrd="6" destOrd="0" parTransId="{186B4D65-20F7-41DD-A144-EB3F37A2E569}" sibTransId="{1CB6847D-09EF-4AA4-A3F0-FC301F9A66E1}"/>
    <dgm:cxn modelId="{9E4FB932-5987-40EC-9996-F742DF631179}" srcId="{1D7F6E08-72A6-46CC-8870-C881D1493500}" destId="{24DAAE02-02E7-4412-8074-A0C4CAA380D7}" srcOrd="1" destOrd="0" parTransId="{A85E77B5-A1A5-43C8-9868-413E99F101A0}" sibTransId="{E253A3F8-AA58-4BB8-A0BD-0BB7ECC546C3}"/>
    <dgm:cxn modelId="{162E833D-C3C1-4213-8DBE-498A3881D404}" type="presOf" srcId="{6068C167-2C01-4B0B-81C4-726248B418D0}" destId="{CF42B0CB-CDDD-42A1-B3A1-FBB34F262C63}" srcOrd="0" destOrd="0" presId="urn:microsoft.com/office/officeart/2005/8/layout/radial4#1"/>
    <dgm:cxn modelId="{B7584144-0A8F-4855-9421-650A2D43E52B}" type="presOf" srcId="{1D7F6E08-72A6-46CC-8870-C881D1493500}" destId="{B52502C2-594A-4A13-A5FF-5CD5841BD847}" srcOrd="0" destOrd="0" presId="urn:microsoft.com/office/officeart/2005/8/layout/radial4#1"/>
    <dgm:cxn modelId="{951E106A-05F3-4C25-8877-5257A60ADCFE}" type="presOf" srcId="{96CD46E7-D239-40C7-B5C4-376FEEE43C15}" destId="{D0718308-59AC-43E6-A882-4828EE4494C2}" srcOrd="0" destOrd="0" presId="urn:microsoft.com/office/officeart/2005/8/layout/radial4#1"/>
    <dgm:cxn modelId="{1C47856A-FC3D-4B77-93D8-299D1FFAA928}" type="presOf" srcId="{D15727BE-4BB4-41E2-BFCD-1CE00CE9A014}" destId="{B1756079-1332-4090-9A47-D2C0EDB7FB22}" srcOrd="0" destOrd="0" presId="urn:microsoft.com/office/officeart/2005/8/layout/radial4#1"/>
    <dgm:cxn modelId="{E903964D-5673-4C59-ADE7-4984605112F6}" type="presOf" srcId="{1004D7E7-DCB3-42E4-A38B-1CD762965DB4}" destId="{485BB67F-B94C-425D-9350-45060B2EC95E}" srcOrd="0" destOrd="0" presId="urn:microsoft.com/office/officeart/2005/8/layout/radial4#1"/>
    <dgm:cxn modelId="{AE857774-D66B-4395-933E-A83128A2AF7E}" type="presOf" srcId="{1D6B4004-3A70-4E1F-A504-9E0C76CB6A20}" destId="{127C6D18-DDA6-4169-8B58-E9F87B8908BC}" srcOrd="0" destOrd="0" presId="urn:microsoft.com/office/officeart/2005/8/layout/radial4#1"/>
    <dgm:cxn modelId="{C0034A7F-0B9C-4FD4-9C5D-E2967EEDEF64}" type="presOf" srcId="{A85E77B5-A1A5-43C8-9868-413E99F101A0}" destId="{8A478794-BDE0-4AD6-9479-89CDBFC37EB7}" srcOrd="0" destOrd="0" presId="urn:microsoft.com/office/officeart/2005/8/layout/radial4#1"/>
    <dgm:cxn modelId="{2B3F8286-4BF9-4065-8738-F09B6C94C214}" type="presOf" srcId="{186B4D65-20F7-41DD-A144-EB3F37A2E569}" destId="{74D0ECCF-2E44-443F-8497-FE86BE5E193E}" srcOrd="0" destOrd="0" presId="urn:microsoft.com/office/officeart/2005/8/layout/radial4#1"/>
    <dgm:cxn modelId="{43474F8E-704B-4800-9F03-61C96DC80315}" type="presOf" srcId="{7C815EAE-17F0-4D2D-8CB2-4AB757D3BB84}" destId="{46EF99F4-5027-4559-BB2D-50A4E28B28AD}" srcOrd="0" destOrd="0" presId="urn:microsoft.com/office/officeart/2005/8/layout/radial4#1"/>
    <dgm:cxn modelId="{82B5EB8E-0F38-440A-A6EA-E13C899BEDEF}" srcId="{1D7F6E08-72A6-46CC-8870-C881D1493500}" destId="{8BC67E92-6515-467E-ADD1-E6C6A93F1C5F}" srcOrd="4" destOrd="0" parTransId="{1004D7E7-DCB3-42E4-A38B-1CD762965DB4}" sibTransId="{61FFB629-E1D4-44F6-9A21-374302CC14E4}"/>
    <dgm:cxn modelId="{09979E91-5A28-4107-8258-65196A8CA944}" type="presOf" srcId="{24DAAE02-02E7-4412-8074-A0C4CAA380D7}" destId="{3868CDED-247C-4EE9-95A2-ED400A267946}" srcOrd="0" destOrd="0" presId="urn:microsoft.com/office/officeart/2005/8/layout/radial4#1"/>
    <dgm:cxn modelId="{8637DB98-0851-44DE-B4D3-4FE0CF3A219D}" srcId="{1D7F6E08-72A6-46CC-8870-C881D1493500}" destId="{A5880797-7454-4E44-8518-F4D8354F0963}" srcOrd="2" destOrd="0" parTransId="{96CD46E7-D239-40C7-B5C4-376FEEE43C15}" sibTransId="{0076998F-56E1-4A10-A709-E2811BD7C4FB}"/>
    <dgm:cxn modelId="{215E81B9-A074-4AF3-989D-CAECD4DCCED4}" type="presOf" srcId="{D70EE208-4A5F-4E2B-B731-6A8BCE5291A0}" destId="{FCAA9354-6879-4404-B4AB-BB0B42A5D619}" srcOrd="0" destOrd="0" presId="urn:microsoft.com/office/officeart/2005/8/layout/radial4#1"/>
    <dgm:cxn modelId="{7F3728BB-15E4-47AD-BBB1-743C1B4A7CC7}" type="presOf" srcId="{2167DACB-9D8E-4ADE-A4FF-0468F0724ED1}" destId="{D2D4CC16-F3D5-4D24-9C29-5C3F385113CA}" srcOrd="0" destOrd="0" presId="urn:microsoft.com/office/officeart/2005/8/layout/radial4#1"/>
    <dgm:cxn modelId="{731476D0-1525-4CD3-8470-83F7C8C56F80}" srcId="{1D7F6E08-72A6-46CC-8870-C881D1493500}" destId="{2167DACB-9D8E-4ADE-A4FF-0468F0724ED1}" srcOrd="5" destOrd="0" parTransId="{7C815EAE-17F0-4D2D-8CB2-4AB757D3BB84}" sibTransId="{2AA543A6-FBA4-4CFC-BD13-F1C2B3F0F5B7}"/>
    <dgm:cxn modelId="{8F5BD1E2-CCF5-4BDC-99F6-B38AE8F4AA86}" type="presOf" srcId="{1F3BA15B-B772-426D-8549-F05D47B0B0FC}" destId="{B849A6F3-9933-4C36-AF65-6098308CBC3C}" srcOrd="0" destOrd="0" presId="urn:microsoft.com/office/officeart/2005/8/layout/radial4#1"/>
    <dgm:cxn modelId="{97EF4DE4-1B6F-4BF7-8AD8-E16B01EF45FC}" srcId="{6068C167-2C01-4B0B-81C4-726248B418D0}" destId="{1D7F6E08-72A6-46CC-8870-C881D1493500}" srcOrd="0" destOrd="0" parTransId="{59A2FE02-4165-4339-BF9A-AEAE1424E52B}" sibTransId="{E44612D1-CAFE-4D30-B4AA-78C3474158AA}"/>
    <dgm:cxn modelId="{F8A5BAE7-7F4B-4EC6-9940-E9A947DA8D53}" type="presOf" srcId="{4A69E437-16B6-44A2-9F6B-96FEB14CB93B}" destId="{4EE34802-535E-4EBC-938F-2038C4F708AC}" srcOrd="0" destOrd="0" presId="urn:microsoft.com/office/officeart/2005/8/layout/radial4#1"/>
    <dgm:cxn modelId="{202099F7-E838-4ACF-9336-052C48CE41BC}" srcId="{1D7F6E08-72A6-46CC-8870-C881D1493500}" destId="{1D6B4004-3A70-4E1F-A504-9E0C76CB6A20}" srcOrd="3" destOrd="0" parTransId="{D70EE208-4A5F-4E2B-B731-6A8BCE5291A0}" sibTransId="{7EE41B8C-AF83-4159-9968-4E5B93A8652F}"/>
    <dgm:cxn modelId="{D740328B-88B3-412B-9CC3-FD5CEA1694E4}" type="presParOf" srcId="{CF42B0CB-CDDD-42A1-B3A1-FBB34F262C63}" destId="{B52502C2-594A-4A13-A5FF-5CD5841BD847}" srcOrd="0" destOrd="0" presId="urn:microsoft.com/office/officeart/2005/8/layout/radial4#1"/>
    <dgm:cxn modelId="{60F499DC-58C3-4915-B4C7-94F834D56ABB}" type="presParOf" srcId="{CF42B0CB-CDDD-42A1-B3A1-FBB34F262C63}" destId="{B849A6F3-9933-4C36-AF65-6098308CBC3C}" srcOrd="1" destOrd="0" presId="urn:microsoft.com/office/officeart/2005/8/layout/radial4#1"/>
    <dgm:cxn modelId="{B87A23BB-6FE3-460B-8992-8AF37DE48F33}" type="presParOf" srcId="{CF42B0CB-CDDD-42A1-B3A1-FBB34F262C63}" destId="{B1756079-1332-4090-9A47-D2C0EDB7FB22}" srcOrd="2" destOrd="0" presId="urn:microsoft.com/office/officeart/2005/8/layout/radial4#1"/>
    <dgm:cxn modelId="{5952B416-38B8-4A61-9C22-A551326B08F2}" type="presParOf" srcId="{CF42B0CB-CDDD-42A1-B3A1-FBB34F262C63}" destId="{8A478794-BDE0-4AD6-9479-89CDBFC37EB7}" srcOrd="3" destOrd="0" presId="urn:microsoft.com/office/officeart/2005/8/layout/radial4#1"/>
    <dgm:cxn modelId="{429CFDBF-B985-4903-BA32-3F3D0B61BD4E}" type="presParOf" srcId="{CF42B0CB-CDDD-42A1-B3A1-FBB34F262C63}" destId="{3868CDED-247C-4EE9-95A2-ED400A267946}" srcOrd="4" destOrd="0" presId="urn:microsoft.com/office/officeart/2005/8/layout/radial4#1"/>
    <dgm:cxn modelId="{5039EB34-DBB7-4B54-BC84-C59FA91D63F0}" type="presParOf" srcId="{CF42B0CB-CDDD-42A1-B3A1-FBB34F262C63}" destId="{D0718308-59AC-43E6-A882-4828EE4494C2}" srcOrd="5" destOrd="0" presId="urn:microsoft.com/office/officeart/2005/8/layout/radial4#1"/>
    <dgm:cxn modelId="{9FAA796A-21E4-4EB3-AE4A-24C4FD089CE4}" type="presParOf" srcId="{CF42B0CB-CDDD-42A1-B3A1-FBB34F262C63}" destId="{5E0D0BC9-3E91-4623-8C1A-C4A70EB3594B}" srcOrd="6" destOrd="0" presId="urn:microsoft.com/office/officeart/2005/8/layout/radial4#1"/>
    <dgm:cxn modelId="{2364DE64-F678-4870-BD9E-D2AEF47D89E0}" type="presParOf" srcId="{CF42B0CB-CDDD-42A1-B3A1-FBB34F262C63}" destId="{FCAA9354-6879-4404-B4AB-BB0B42A5D619}" srcOrd="7" destOrd="0" presId="urn:microsoft.com/office/officeart/2005/8/layout/radial4#1"/>
    <dgm:cxn modelId="{8F0A9C71-1219-4925-85BD-0FD642BE21A3}" type="presParOf" srcId="{CF42B0CB-CDDD-42A1-B3A1-FBB34F262C63}" destId="{127C6D18-DDA6-4169-8B58-E9F87B8908BC}" srcOrd="8" destOrd="0" presId="urn:microsoft.com/office/officeart/2005/8/layout/radial4#1"/>
    <dgm:cxn modelId="{975F930C-364F-4132-9850-29EFF872C21B}" type="presParOf" srcId="{CF42B0CB-CDDD-42A1-B3A1-FBB34F262C63}" destId="{485BB67F-B94C-425D-9350-45060B2EC95E}" srcOrd="9" destOrd="0" presId="urn:microsoft.com/office/officeart/2005/8/layout/radial4#1"/>
    <dgm:cxn modelId="{1EFA685B-F8F3-4E27-8C9F-44E747EFAD5D}" type="presParOf" srcId="{CF42B0CB-CDDD-42A1-B3A1-FBB34F262C63}" destId="{117427BA-880D-4149-A74D-D40894356F18}" srcOrd="10" destOrd="0" presId="urn:microsoft.com/office/officeart/2005/8/layout/radial4#1"/>
    <dgm:cxn modelId="{55093BFC-7978-478D-B02C-10A45A297060}" type="presParOf" srcId="{CF42B0CB-CDDD-42A1-B3A1-FBB34F262C63}" destId="{46EF99F4-5027-4559-BB2D-50A4E28B28AD}" srcOrd="11" destOrd="0" presId="urn:microsoft.com/office/officeart/2005/8/layout/radial4#1"/>
    <dgm:cxn modelId="{69644B6B-8B15-4839-9F59-59E0B7442296}" type="presParOf" srcId="{CF42B0CB-CDDD-42A1-B3A1-FBB34F262C63}" destId="{D2D4CC16-F3D5-4D24-9C29-5C3F385113CA}" srcOrd="12" destOrd="0" presId="urn:microsoft.com/office/officeart/2005/8/layout/radial4#1"/>
    <dgm:cxn modelId="{00E7A50F-47F0-4887-9473-D8EF6ABDA07E}" type="presParOf" srcId="{CF42B0CB-CDDD-42A1-B3A1-FBB34F262C63}" destId="{74D0ECCF-2E44-443F-8497-FE86BE5E193E}" srcOrd="13" destOrd="0" presId="urn:microsoft.com/office/officeart/2005/8/layout/radial4#1"/>
    <dgm:cxn modelId="{9613A82C-D7C3-4E84-8B4C-9E12AA064A0F}" type="presParOf" srcId="{CF42B0CB-CDDD-42A1-B3A1-FBB34F262C63}" destId="{4EE34802-535E-4EBC-938F-2038C4F708AC}" srcOrd="14" destOrd="0" presId="urn:microsoft.com/office/officeart/2005/8/layout/radial4#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249092-DA8C-4681-AA9C-207F2DFD3154}">
      <dsp:nvSpPr>
        <dsp:cNvPr id="0" name=""/>
        <dsp:cNvSpPr/>
      </dsp:nvSpPr>
      <dsp:spPr bwMode="white">
        <a:xfrm>
          <a:off x="1095867" y="562507"/>
          <a:ext cx="1303939" cy="1303939"/>
        </a:xfrm>
        <a:prstGeom prst="ellipse">
          <a:avLst/>
        </a:prstGeom>
        <a:gradFill rotWithShape="0">
          <a:gsLst>
            <a:gs pos="0">
              <a:schemeClr val="accent2">
                <a:alpha val="50000"/>
                <a:hueOff val="0"/>
                <a:satOff val="0"/>
                <a:lumOff val="0"/>
                <a:alphaOff val="0"/>
                <a:satMod val="103000"/>
                <a:lumMod val="102000"/>
                <a:tint val="94000"/>
              </a:schemeClr>
            </a:gs>
            <a:gs pos="50000">
              <a:schemeClr val="accent2">
                <a:alpha val="50000"/>
                <a:hueOff val="0"/>
                <a:satOff val="0"/>
                <a:lumOff val="0"/>
                <a:alphaOff val="0"/>
                <a:satMod val="110000"/>
                <a:lumMod val="100000"/>
                <a:shade val="100000"/>
              </a:schemeClr>
            </a:gs>
            <a:gs pos="100000">
              <a:schemeClr val="accent2">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20320" tIns="20320" rIns="20320" bIns="20320" numCol="1" spcCol="1270" anchor="ctr" anchorCtr="0">
          <a:noAutofit/>
        </a:bodyPr>
        <a:lstStyle/>
        <a:p>
          <a:pPr marL="0" lvl="0" indent="0" algn="ctr" defTabSz="711200">
            <a:lnSpc>
              <a:spcPct val="100000"/>
            </a:lnSpc>
            <a:spcBef>
              <a:spcPct val="0"/>
            </a:spcBef>
            <a:spcAft>
              <a:spcPct val="35000"/>
            </a:spcAft>
            <a:buNone/>
          </a:pPr>
          <a:r>
            <a:rPr lang="en-IN" altLang="en-US" sz="1600" kern="1200"/>
            <a:t>Tuckman’s stages</a:t>
          </a:r>
        </a:p>
      </dsp:txBody>
      <dsp:txXfrm>
        <a:off x="1286824" y="753464"/>
        <a:ext cx="922025" cy="922025"/>
      </dsp:txXfrm>
    </dsp:sp>
    <dsp:sp modelId="{0ABA4A14-2574-4777-939A-8A91AE25FBF5}">
      <dsp:nvSpPr>
        <dsp:cNvPr id="0" name=""/>
        <dsp:cNvSpPr/>
      </dsp:nvSpPr>
      <dsp:spPr bwMode="white">
        <a:xfrm>
          <a:off x="1421852" y="40229"/>
          <a:ext cx="651969" cy="651969"/>
        </a:xfrm>
        <a:prstGeom prst="ellipse">
          <a:avLst/>
        </a:prstGeom>
        <a:gradFill rotWithShape="0">
          <a:gsLst>
            <a:gs pos="0">
              <a:schemeClr val="accent3">
                <a:alpha val="50000"/>
                <a:hueOff val="0"/>
                <a:satOff val="0"/>
                <a:lumOff val="0"/>
                <a:alphaOff val="0"/>
                <a:satMod val="103000"/>
                <a:lumMod val="102000"/>
                <a:tint val="94000"/>
              </a:schemeClr>
            </a:gs>
            <a:gs pos="50000">
              <a:schemeClr val="accent3">
                <a:alpha val="50000"/>
                <a:hueOff val="0"/>
                <a:satOff val="0"/>
                <a:lumOff val="0"/>
                <a:alphaOff val="0"/>
                <a:satMod val="110000"/>
                <a:lumMod val="100000"/>
                <a:shade val="100000"/>
              </a:schemeClr>
            </a:gs>
            <a:gs pos="100000">
              <a:schemeClr val="accent3">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100000"/>
            </a:lnSpc>
            <a:spcBef>
              <a:spcPct val="0"/>
            </a:spcBef>
            <a:spcAft>
              <a:spcPct val="35000"/>
            </a:spcAft>
            <a:buNone/>
          </a:pPr>
          <a:r>
            <a:rPr lang="en-IN" altLang="en-US" sz="700" kern="1200"/>
            <a:t>Storming</a:t>
          </a:r>
        </a:p>
      </dsp:txBody>
      <dsp:txXfrm>
        <a:off x="1517331" y="135708"/>
        <a:ext cx="461011" cy="461011"/>
      </dsp:txXfrm>
    </dsp:sp>
    <dsp:sp modelId="{A9981A18-75F3-41F3-9957-B40659E402CE}">
      <dsp:nvSpPr>
        <dsp:cNvPr id="0" name=""/>
        <dsp:cNvSpPr/>
      </dsp:nvSpPr>
      <dsp:spPr bwMode="white">
        <a:xfrm>
          <a:off x="2228598" y="626364"/>
          <a:ext cx="651969" cy="651969"/>
        </a:xfrm>
        <a:prstGeom prst="ellipse">
          <a:avLst/>
        </a:prstGeom>
        <a:gradFill rotWithShape="0">
          <a:gsLst>
            <a:gs pos="0">
              <a:schemeClr val="accent4">
                <a:alpha val="50000"/>
                <a:hueOff val="0"/>
                <a:satOff val="0"/>
                <a:lumOff val="0"/>
                <a:alphaOff val="0"/>
                <a:satMod val="103000"/>
                <a:lumMod val="102000"/>
                <a:tint val="94000"/>
              </a:schemeClr>
            </a:gs>
            <a:gs pos="50000">
              <a:schemeClr val="accent4">
                <a:alpha val="50000"/>
                <a:hueOff val="0"/>
                <a:satOff val="0"/>
                <a:lumOff val="0"/>
                <a:alphaOff val="0"/>
                <a:satMod val="110000"/>
                <a:lumMod val="100000"/>
                <a:shade val="100000"/>
              </a:schemeClr>
            </a:gs>
            <a:gs pos="100000">
              <a:schemeClr val="accent4">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100000"/>
            </a:lnSpc>
            <a:spcBef>
              <a:spcPct val="0"/>
            </a:spcBef>
            <a:spcAft>
              <a:spcPct val="35000"/>
            </a:spcAft>
            <a:buNone/>
          </a:pPr>
          <a:r>
            <a:rPr lang="en-IN" altLang="en-US" sz="700" kern="1200"/>
            <a:t>Norming</a:t>
          </a:r>
        </a:p>
      </dsp:txBody>
      <dsp:txXfrm>
        <a:off x="2324077" y="721843"/>
        <a:ext cx="461011" cy="461011"/>
      </dsp:txXfrm>
    </dsp:sp>
    <dsp:sp modelId="{5EBE0206-6FD5-462B-AC34-DF1594CC1BEE}">
      <dsp:nvSpPr>
        <dsp:cNvPr id="0" name=""/>
        <dsp:cNvSpPr/>
      </dsp:nvSpPr>
      <dsp:spPr bwMode="white">
        <a:xfrm>
          <a:off x="1920448" y="1574750"/>
          <a:ext cx="651969" cy="651969"/>
        </a:xfrm>
        <a:prstGeom prst="ellipse">
          <a:avLst/>
        </a:prstGeom>
        <a:gradFill rotWithShape="0">
          <a:gsLst>
            <a:gs pos="0">
              <a:schemeClr val="accent5">
                <a:alpha val="50000"/>
                <a:hueOff val="0"/>
                <a:satOff val="0"/>
                <a:lumOff val="0"/>
                <a:alphaOff val="0"/>
                <a:satMod val="103000"/>
                <a:lumMod val="102000"/>
                <a:tint val="94000"/>
              </a:schemeClr>
            </a:gs>
            <a:gs pos="50000">
              <a:schemeClr val="accent5">
                <a:alpha val="50000"/>
                <a:hueOff val="0"/>
                <a:satOff val="0"/>
                <a:lumOff val="0"/>
                <a:alphaOff val="0"/>
                <a:satMod val="110000"/>
                <a:lumMod val="100000"/>
                <a:shade val="100000"/>
              </a:schemeClr>
            </a:gs>
            <a:gs pos="100000">
              <a:schemeClr val="accent5">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100000"/>
            </a:lnSpc>
            <a:spcBef>
              <a:spcPct val="0"/>
            </a:spcBef>
            <a:spcAft>
              <a:spcPct val="35000"/>
            </a:spcAft>
            <a:buNone/>
          </a:pPr>
          <a:r>
            <a:rPr lang="en-IN" altLang="en-US" sz="700" kern="1200"/>
            <a:t>Performing</a:t>
          </a:r>
        </a:p>
      </dsp:txBody>
      <dsp:txXfrm>
        <a:off x="2015927" y="1670229"/>
        <a:ext cx="461011" cy="461011"/>
      </dsp:txXfrm>
    </dsp:sp>
    <dsp:sp modelId="{67E8268D-8F2F-43A4-A25F-1771A1FE88A6}">
      <dsp:nvSpPr>
        <dsp:cNvPr id="0" name=""/>
        <dsp:cNvSpPr/>
      </dsp:nvSpPr>
      <dsp:spPr bwMode="white">
        <a:xfrm>
          <a:off x="923256" y="1574750"/>
          <a:ext cx="651969" cy="651969"/>
        </a:xfrm>
        <a:prstGeom prst="ellipse">
          <a:avLst/>
        </a:prstGeom>
        <a:gradFill rotWithShape="0">
          <a:gsLst>
            <a:gs pos="0">
              <a:schemeClr val="accent6">
                <a:alpha val="50000"/>
                <a:hueOff val="0"/>
                <a:satOff val="0"/>
                <a:lumOff val="0"/>
                <a:alphaOff val="0"/>
                <a:satMod val="103000"/>
                <a:lumMod val="102000"/>
                <a:tint val="94000"/>
              </a:schemeClr>
            </a:gs>
            <a:gs pos="50000">
              <a:schemeClr val="accent6">
                <a:alpha val="50000"/>
                <a:hueOff val="0"/>
                <a:satOff val="0"/>
                <a:lumOff val="0"/>
                <a:alphaOff val="0"/>
                <a:satMod val="110000"/>
                <a:lumMod val="100000"/>
                <a:shade val="100000"/>
              </a:schemeClr>
            </a:gs>
            <a:gs pos="100000">
              <a:schemeClr val="accent6">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100000"/>
            </a:lnSpc>
            <a:spcBef>
              <a:spcPct val="0"/>
            </a:spcBef>
            <a:spcAft>
              <a:spcPct val="35000"/>
            </a:spcAft>
            <a:buNone/>
          </a:pPr>
          <a:r>
            <a:rPr lang="en-IN" sz="700" kern="1200"/>
            <a:t>Adjourning</a:t>
          </a:r>
        </a:p>
      </dsp:txBody>
      <dsp:txXfrm>
        <a:off x="1018735" y="1670229"/>
        <a:ext cx="461011" cy="461011"/>
      </dsp:txXfrm>
    </dsp:sp>
    <dsp:sp modelId="{5BB31F2C-9F6F-461E-B8AE-DAD63322F779}">
      <dsp:nvSpPr>
        <dsp:cNvPr id="0" name=""/>
        <dsp:cNvSpPr/>
      </dsp:nvSpPr>
      <dsp:spPr bwMode="white">
        <a:xfrm>
          <a:off x="615107" y="626364"/>
          <a:ext cx="651969" cy="651969"/>
        </a:xfrm>
        <a:prstGeom prst="ellipse">
          <a:avLst/>
        </a:prstGeom>
        <a:gradFill rotWithShape="0">
          <a:gsLst>
            <a:gs pos="0">
              <a:schemeClr val="accent2">
                <a:alpha val="50000"/>
                <a:hueOff val="0"/>
                <a:satOff val="0"/>
                <a:lumOff val="0"/>
                <a:alphaOff val="0"/>
                <a:satMod val="103000"/>
                <a:lumMod val="102000"/>
                <a:tint val="94000"/>
              </a:schemeClr>
            </a:gs>
            <a:gs pos="50000">
              <a:schemeClr val="accent2">
                <a:alpha val="50000"/>
                <a:hueOff val="0"/>
                <a:satOff val="0"/>
                <a:lumOff val="0"/>
                <a:alphaOff val="0"/>
                <a:satMod val="110000"/>
                <a:lumMod val="100000"/>
                <a:shade val="100000"/>
              </a:schemeClr>
            </a:gs>
            <a:gs pos="100000">
              <a:schemeClr val="accent2">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100000"/>
            </a:lnSpc>
            <a:spcBef>
              <a:spcPct val="0"/>
            </a:spcBef>
            <a:spcAft>
              <a:spcPct val="35000"/>
            </a:spcAft>
            <a:buNone/>
          </a:pPr>
          <a:r>
            <a:rPr lang="en-IN" altLang="en-US" sz="700" kern="1200"/>
            <a:t>Forming</a:t>
          </a:r>
        </a:p>
      </dsp:txBody>
      <dsp:txXfrm>
        <a:off x="710586" y="721843"/>
        <a:ext cx="461011" cy="46101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2502C2-594A-4A13-A5FF-5CD5841BD847}">
      <dsp:nvSpPr>
        <dsp:cNvPr id="0" name=""/>
        <dsp:cNvSpPr/>
      </dsp:nvSpPr>
      <dsp:spPr bwMode="white">
        <a:xfrm>
          <a:off x="1285976" y="1708335"/>
          <a:ext cx="847522" cy="84752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100000"/>
            </a:lnSpc>
            <a:spcBef>
              <a:spcPct val="0"/>
            </a:spcBef>
            <a:spcAft>
              <a:spcPct val="35000"/>
            </a:spcAft>
            <a:buNone/>
          </a:pPr>
          <a:r>
            <a:rPr lang="en-IN" altLang="en-US" sz="1000" kern="1200"/>
            <a:t>Teamwork</a:t>
          </a:r>
        </a:p>
      </dsp:txBody>
      <dsp:txXfrm>
        <a:off x="1410093" y="1832452"/>
        <a:ext cx="599288" cy="599288"/>
      </dsp:txXfrm>
    </dsp:sp>
    <dsp:sp modelId="{B849A6F3-9933-4C36-AF65-6098308CBC3C}">
      <dsp:nvSpPr>
        <dsp:cNvPr id="0" name=""/>
        <dsp:cNvSpPr/>
      </dsp:nvSpPr>
      <dsp:spPr>
        <a:xfrm rot="10800000">
          <a:off x="297564" y="2011324"/>
          <a:ext cx="934049" cy="241543"/>
        </a:xfrm>
        <a:prstGeom prst="lef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1756079-1332-4090-9A47-D2C0EDB7FB22}">
      <dsp:nvSpPr>
        <dsp:cNvPr id="0" name=""/>
        <dsp:cNvSpPr/>
      </dsp:nvSpPr>
      <dsp:spPr bwMode="white">
        <a:xfrm>
          <a:off x="931" y="1894790"/>
          <a:ext cx="593265" cy="474612"/>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311150">
            <a:lnSpc>
              <a:spcPct val="100000"/>
            </a:lnSpc>
            <a:spcBef>
              <a:spcPct val="0"/>
            </a:spcBef>
            <a:spcAft>
              <a:spcPct val="35000"/>
            </a:spcAft>
            <a:buNone/>
          </a:pPr>
          <a:r>
            <a:rPr lang="en-IN" altLang="en-US" sz="700" kern="1200"/>
            <a:t>Better problem solving</a:t>
          </a:r>
        </a:p>
      </dsp:txBody>
      <dsp:txXfrm>
        <a:off x="14832" y="1908691"/>
        <a:ext cx="565463" cy="446810"/>
      </dsp:txXfrm>
    </dsp:sp>
    <dsp:sp modelId="{8A478794-BDE0-4AD6-9479-89CDBFC37EB7}">
      <dsp:nvSpPr>
        <dsp:cNvPr id="0" name=""/>
        <dsp:cNvSpPr/>
      </dsp:nvSpPr>
      <dsp:spPr>
        <a:xfrm rot="12600000">
          <a:off x="424190" y="1538750"/>
          <a:ext cx="934049" cy="241543"/>
        </a:xfrm>
        <a:prstGeom prst="leftArrow">
          <a:avLst>
            <a:gd name="adj1" fmla="val 60000"/>
            <a:gd name="adj2" fmla="val 50000"/>
          </a:avLst>
        </a:prstGeom>
        <a:gradFill rotWithShape="0">
          <a:gsLst>
            <a:gs pos="0">
              <a:schemeClr val="accent2">
                <a:hueOff val="-242561"/>
                <a:satOff val="-13988"/>
                <a:lumOff val="1438"/>
                <a:alphaOff val="0"/>
                <a:satMod val="103000"/>
                <a:lumMod val="102000"/>
                <a:tint val="94000"/>
              </a:schemeClr>
            </a:gs>
            <a:gs pos="50000">
              <a:schemeClr val="accent2">
                <a:hueOff val="-242561"/>
                <a:satOff val="-13988"/>
                <a:lumOff val="1438"/>
                <a:alphaOff val="0"/>
                <a:satMod val="110000"/>
                <a:lumMod val="100000"/>
                <a:shade val="100000"/>
              </a:schemeClr>
            </a:gs>
            <a:gs pos="100000">
              <a:schemeClr val="accent2">
                <a:hueOff val="-242561"/>
                <a:satOff val="-13988"/>
                <a:lumOff val="143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3868CDED-247C-4EE9-95A2-ED400A267946}">
      <dsp:nvSpPr>
        <dsp:cNvPr id="0" name=""/>
        <dsp:cNvSpPr/>
      </dsp:nvSpPr>
      <dsp:spPr bwMode="white">
        <a:xfrm>
          <a:off x="190126" y="1188703"/>
          <a:ext cx="593265" cy="474612"/>
        </a:xfrm>
        <a:prstGeom prst="roundRect">
          <a:avLst>
            <a:gd name="adj" fmla="val 10000"/>
          </a:avLst>
        </a:prstGeom>
        <a:gradFill rotWithShape="0">
          <a:gsLst>
            <a:gs pos="0">
              <a:schemeClr val="accent2">
                <a:hueOff val="-242561"/>
                <a:satOff val="-13988"/>
                <a:lumOff val="1438"/>
                <a:alphaOff val="0"/>
                <a:satMod val="103000"/>
                <a:lumMod val="102000"/>
                <a:tint val="94000"/>
              </a:schemeClr>
            </a:gs>
            <a:gs pos="50000">
              <a:schemeClr val="accent2">
                <a:hueOff val="-242561"/>
                <a:satOff val="-13988"/>
                <a:lumOff val="1438"/>
                <a:alphaOff val="0"/>
                <a:satMod val="110000"/>
                <a:lumMod val="100000"/>
                <a:shade val="100000"/>
              </a:schemeClr>
            </a:gs>
            <a:gs pos="100000">
              <a:schemeClr val="accent2">
                <a:hueOff val="-242561"/>
                <a:satOff val="-13988"/>
                <a:lumOff val="143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311150">
            <a:lnSpc>
              <a:spcPct val="100000"/>
            </a:lnSpc>
            <a:spcBef>
              <a:spcPct val="0"/>
            </a:spcBef>
            <a:spcAft>
              <a:spcPct val="35000"/>
            </a:spcAft>
            <a:buNone/>
          </a:pPr>
          <a:r>
            <a:rPr lang="en-IN" altLang="en-US" sz="700" kern="1200"/>
            <a:t>Less mistakes</a:t>
          </a:r>
        </a:p>
      </dsp:txBody>
      <dsp:txXfrm>
        <a:off x="204027" y="1202604"/>
        <a:ext cx="565463" cy="446810"/>
      </dsp:txXfrm>
    </dsp:sp>
    <dsp:sp modelId="{D0718308-59AC-43E6-A882-4828EE4494C2}">
      <dsp:nvSpPr>
        <dsp:cNvPr id="0" name=""/>
        <dsp:cNvSpPr/>
      </dsp:nvSpPr>
      <dsp:spPr>
        <a:xfrm rot="14400000">
          <a:off x="770138" y="1192802"/>
          <a:ext cx="934049" cy="241543"/>
        </a:xfrm>
        <a:prstGeom prst="leftArrow">
          <a:avLst>
            <a:gd name="adj1" fmla="val 60000"/>
            <a:gd name="adj2" fmla="val 50000"/>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E0D0BC9-3E91-4623-8C1A-C4A70EB3594B}">
      <dsp:nvSpPr>
        <dsp:cNvPr id="0" name=""/>
        <dsp:cNvSpPr/>
      </dsp:nvSpPr>
      <dsp:spPr bwMode="white">
        <a:xfrm>
          <a:off x="707018" y="671812"/>
          <a:ext cx="593265" cy="474612"/>
        </a:xfrm>
        <a:prstGeom prst="roundRect">
          <a:avLst>
            <a:gd name="adj" fmla="val 10000"/>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311150">
            <a:lnSpc>
              <a:spcPct val="100000"/>
            </a:lnSpc>
            <a:spcBef>
              <a:spcPct val="0"/>
            </a:spcBef>
            <a:spcAft>
              <a:spcPct val="35000"/>
            </a:spcAft>
            <a:buNone/>
          </a:pPr>
          <a:r>
            <a:rPr lang="en-IN" altLang="en-US" sz="700" kern="1200"/>
            <a:t>Smarter risks</a:t>
          </a:r>
        </a:p>
      </dsp:txBody>
      <dsp:txXfrm>
        <a:off x="720919" y="685713"/>
        <a:ext cx="565463" cy="446810"/>
      </dsp:txXfrm>
    </dsp:sp>
    <dsp:sp modelId="{FCAA9354-6879-4404-B4AB-BB0B42A5D619}">
      <dsp:nvSpPr>
        <dsp:cNvPr id="0" name=""/>
        <dsp:cNvSpPr/>
      </dsp:nvSpPr>
      <dsp:spPr>
        <a:xfrm rot="16200000">
          <a:off x="1242712" y="1066176"/>
          <a:ext cx="934049" cy="241543"/>
        </a:xfrm>
        <a:prstGeom prst="leftArrow">
          <a:avLst>
            <a:gd name="adj1" fmla="val 60000"/>
            <a:gd name="adj2" fmla="val 50000"/>
          </a:avLst>
        </a:prstGeom>
        <a:gradFill rotWithShape="0">
          <a:gsLst>
            <a:gs pos="0">
              <a:schemeClr val="accent2">
                <a:hueOff val="-727682"/>
                <a:satOff val="-41964"/>
                <a:lumOff val="4314"/>
                <a:alphaOff val="0"/>
                <a:satMod val="103000"/>
                <a:lumMod val="102000"/>
                <a:tint val="94000"/>
              </a:schemeClr>
            </a:gs>
            <a:gs pos="50000">
              <a:schemeClr val="accent2">
                <a:hueOff val="-727682"/>
                <a:satOff val="-41964"/>
                <a:lumOff val="4314"/>
                <a:alphaOff val="0"/>
                <a:satMod val="110000"/>
                <a:lumMod val="100000"/>
                <a:shade val="100000"/>
              </a:schemeClr>
            </a:gs>
            <a:gs pos="100000">
              <a:schemeClr val="accent2">
                <a:hueOff val="-727682"/>
                <a:satOff val="-41964"/>
                <a:lumOff val="431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127C6D18-DDA6-4169-8B58-E9F87B8908BC}">
      <dsp:nvSpPr>
        <dsp:cNvPr id="0" name=""/>
        <dsp:cNvSpPr/>
      </dsp:nvSpPr>
      <dsp:spPr bwMode="white">
        <a:xfrm>
          <a:off x="1413104" y="482617"/>
          <a:ext cx="593265" cy="474612"/>
        </a:xfrm>
        <a:prstGeom prst="roundRect">
          <a:avLst>
            <a:gd name="adj" fmla="val 10000"/>
          </a:avLst>
        </a:prstGeom>
        <a:gradFill rotWithShape="0">
          <a:gsLst>
            <a:gs pos="0">
              <a:schemeClr val="accent2">
                <a:hueOff val="-727682"/>
                <a:satOff val="-41964"/>
                <a:lumOff val="4314"/>
                <a:alphaOff val="0"/>
                <a:satMod val="103000"/>
                <a:lumMod val="102000"/>
                <a:tint val="94000"/>
              </a:schemeClr>
            </a:gs>
            <a:gs pos="50000">
              <a:schemeClr val="accent2">
                <a:hueOff val="-727682"/>
                <a:satOff val="-41964"/>
                <a:lumOff val="4314"/>
                <a:alphaOff val="0"/>
                <a:satMod val="110000"/>
                <a:lumMod val="100000"/>
                <a:shade val="100000"/>
              </a:schemeClr>
            </a:gs>
            <a:gs pos="100000">
              <a:schemeClr val="accent2">
                <a:hueOff val="-727682"/>
                <a:satOff val="-41964"/>
                <a:lumOff val="431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311150">
            <a:lnSpc>
              <a:spcPct val="100000"/>
            </a:lnSpc>
            <a:spcBef>
              <a:spcPct val="0"/>
            </a:spcBef>
            <a:spcAft>
              <a:spcPct val="35000"/>
            </a:spcAft>
            <a:buNone/>
          </a:pPr>
          <a:r>
            <a:rPr lang="en-IN" sz="700" kern="1200"/>
            <a:t>Improved results </a:t>
          </a:r>
        </a:p>
      </dsp:txBody>
      <dsp:txXfrm>
        <a:off x="1427005" y="496518"/>
        <a:ext cx="565463" cy="446810"/>
      </dsp:txXfrm>
    </dsp:sp>
    <dsp:sp modelId="{485BB67F-B94C-425D-9350-45060B2EC95E}">
      <dsp:nvSpPr>
        <dsp:cNvPr id="0" name=""/>
        <dsp:cNvSpPr/>
      </dsp:nvSpPr>
      <dsp:spPr>
        <a:xfrm rot="18000000">
          <a:off x="1715287" y="1192802"/>
          <a:ext cx="934049" cy="241543"/>
        </a:xfrm>
        <a:prstGeom prst="leftArrow">
          <a:avLst>
            <a:gd name="adj1" fmla="val 60000"/>
            <a:gd name="adj2" fmla="val 50000"/>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117427BA-880D-4149-A74D-D40894356F18}">
      <dsp:nvSpPr>
        <dsp:cNvPr id="0" name=""/>
        <dsp:cNvSpPr/>
      </dsp:nvSpPr>
      <dsp:spPr bwMode="white">
        <a:xfrm>
          <a:off x="2119191" y="671812"/>
          <a:ext cx="593265" cy="474612"/>
        </a:xfrm>
        <a:prstGeom prst="roundRect">
          <a:avLst>
            <a:gd name="adj" fmla="val 10000"/>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311150">
            <a:lnSpc>
              <a:spcPct val="100000"/>
            </a:lnSpc>
            <a:spcBef>
              <a:spcPct val="0"/>
            </a:spcBef>
            <a:spcAft>
              <a:spcPct val="35000"/>
            </a:spcAft>
            <a:buNone/>
          </a:pPr>
          <a:r>
            <a:rPr lang="en-IN" sz="700" kern="1200"/>
            <a:t>Boosted productivity</a:t>
          </a:r>
        </a:p>
      </dsp:txBody>
      <dsp:txXfrm>
        <a:off x="2133092" y="685713"/>
        <a:ext cx="565463" cy="446810"/>
      </dsp:txXfrm>
    </dsp:sp>
    <dsp:sp modelId="{46EF99F4-5027-4559-BB2D-50A4E28B28AD}">
      <dsp:nvSpPr>
        <dsp:cNvPr id="0" name=""/>
        <dsp:cNvSpPr/>
      </dsp:nvSpPr>
      <dsp:spPr>
        <a:xfrm rot="19800000">
          <a:off x="2061235" y="1538750"/>
          <a:ext cx="934049" cy="241543"/>
        </a:xfrm>
        <a:prstGeom prst="leftArrow">
          <a:avLst>
            <a:gd name="adj1" fmla="val 60000"/>
            <a:gd name="adj2" fmla="val 50000"/>
          </a:avLst>
        </a:prstGeom>
        <a:gradFill rotWithShape="0">
          <a:gsLst>
            <a:gs pos="0">
              <a:schemeClr val="accent2">
                <a:hueOff val="-1212803"/>
                <a:satOff val="-69940"/>
                <a:lumOff val="7190"/>
                <a:alphaOff val="0"/>
                <a:satMod val="103000"/>
                <a:lumMod val="102000"/>
                <a:tint val="94000"/>
              </a:schemeClr>
            </a:gs>
            <a:gs pos="50000">
              <a:schemeClr val="accent2">
                <a:hueOff val="-1212803"/>
                <a:satOff val="-69940"/>
                <a:lumOff val="7190"/>
                <a:alphaOff val="0"/>
                <a:satMod val="110000"/>
                <a:lumMod val="100000"/>
                <a:shade val="100000"/>
              </a:schemeClr>
            </a:gs>
            <a:gs pos="100000">
              <a:schemeClr val="accent2">
                <a:hueOff val="-1212803"/>
                <a:satOff val="-69940"/>
                <a:lumOff val="719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2D4CC16-F3D5-4D24-9C29-5C3F385113CA}">
      <dsp:nvSpPr>
        <dsp:cNvPr id="0" name=""/>
        <dsp:cNvSpPr/>
      </dsp:nvSpPr>
      <dsp:spPr bwMode="white">
        <a:xfrm>
          <a:off x="2636082" y="1188703"/>
          <a:ext cx="593265" cy="474612"/>
        </a:xfrm>
        <a:prstGeom prst="roundRect">
          <a:avLst>
            <a:gd name="adj" fmla="val 10000"/>
          </a:avLst>
        </a:prstGeom>
        <a:gradFill rotWithShape="0">
          <a:gsLst>
            <a:gs pos="0">
              <a:schemeClr val="accent2">
                <a:hueOff val="-1212803"/>
                <a:satOff val="-69940"/>
                <a:lumOff val="7190"/>
                <a:alphaOff val="0"/>
                <a:satMod val="103000"/>
                <a:lumMod val="102000"/>
                <a:tint val="94000"/>
              </a:schemeClr>
            </a:gs>
            <a:gs pos="50000">
              <a:schemeClr val="accent2">
                <a:hueOff val="-1212803"/>
                <a:satOff val="-69940"/>
                <a:lumOff val="7190"/>
                <a:alphaOff val="0"/>
                <a:satMod val="110000"/>
                <a:lumMod val="100000"/>
                <a:shade val="100000"/>
              </a:schemeClr>
            </a:gs>
            <a:gs pos="100000">
              <a:schemeClr val="accent2">
                <a:hueOff val="-1212803"/>
                <a:satOff val="-69940"/>
                <a:lumOff val="719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311150">
            <a:lnSpc>
              <a:spcPct val="100000"/>
            </a:lnSpc>
            <a:spcBef>
              <a:spcPct val="0"/>
            </a:spcBef>
            <a:spcAft>
              <a:spcPct val="35000"/>
            </a:spcAft>
            <a:buNone/>
          </a:pPr>
          <a:r>
            <a:rPr lang="en-IN" sz="700" kern="1200"/>
            <a:t>More oppoutunities for growth</a:t>
          </a:r>
        </a:p>
      </dsp:txBody>
      <dsp:txXfrm>
        <a:off x="2649983" y="1202604"/>
        <a:ext cx="565463" cy="446810"/>
      </dsp:txXfrm>
    </dsp:sp>
    <dsp:sp modelId="{74D0ECCF-2E44-443F-8497-FE86BE5E193E}">
      <dsp:nvSpPr>
        <dsp:cNvPr id="0" name=""/>
        <dsp:cNvSpPr/>
      </dsp:nvSpPr>
      <dsp:spPr>
        <a:xfrm>
          <a:off x="2187861" y="2011324"/>
          <a:ext cx="934049" cy="241543"/>
        </a:xfrm>
        <a:prstGeom prst="leftArrow">
          <a:avLst>
            <a:gd name="adj1" fmla="val 60000"/>
            <a:gd name="adj2" fmla="val 50000"/>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EE34802-535E-4EBC-938F-2038C4F708AC}">
      <dsp:nvSpPr>
        <dsp:cNvPr id="0" name=""/>
        <dsp:cNvSpPr/>
      </dsp:nvSpPr>
      <dsp:spPr bwMode="white">
        <a:xfrm>
          <a:off x="2825277" y="1894790"/>
          <a:ext cx="593265" cy="474612"/>
        </a:xfrm>
        <a:prstGeom prst="roundRect">
          <a:avLst>
            <a:gd name="adj" fmla="val 10000"/>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311150">
            <a:lnSpc>
              <a:spcPct val="100000"/>
            </a:lnSpc>
            <a:spcBef>
              <a:spcPct val="0"/>
            </a:spcBef>
            <a:spcAft>
              <a:spcPct val="35000"/>
            </a:spcAft>
            <a:buNone/>
          </a:pPr>
          <a:r>
            <a:rPr lang="en-IN" sz="700" kern="1200"/>
            <a:t>Happy team members</a:t>
          </a:r>
        </a:p>
      </dsp:txBody>
      <dsp:txXfrm>
        <a:off x="2839178" y="1908691"/>
        <a:ext cx="565463" cy="446810"/>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4#1">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rSet qsTypeId="urn:microsoft.com/office/officeart/2005/8/quickstyle/simple5"/>
        </dgm:pt>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rSet csTypeId="urn:microsoft.com/office/officeart/2005/8/colors/accent6_5"/>
        </dgm:pt>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Sty" val="arr"/>
              <dgm:param type="endSty" val="noArr"/>
              <dgm:param type="begPts" val="auto"/>
              <dgm:param type="endPts" val="ct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1">
  <dgm:title val=""/>
  <dgm:desc val=""/>
  <dgm:catLst>
    <dgm:cat type="simple" pri="10500"/>
  </dgm:catLst>
  <dgm:scene3d>
    <a:camera prst="orthographicFront"/>
    <a:lightRig rig="threePt" dir="t"/>
  </dgm:scene3d>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2">
  <dgm:title val=""/>
  <dgm:desc val=""/>
  <dgm:catLst>
    <dgm:cat type="simple" pri="10500"/>
  </dgm:catLst>
  <dgm:scene3d>
    <a:camera prst="orthographicFront"/>
    <a:lightRig rig="threePt" dir="t"/>
  </dgm:scene3d>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CC364C9-6DC8-4787-B213-8630EA9E2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15</Pages>
  <Words>2725</Words>
  <Characters>15537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18</cp:revision>
  <dcterms:created xsi:type="dcterms:W3CDTF">2022-02-18T04:56:00Z</dcterms:created>
  <dcterms:modified xsi:type="dcterms:W3CDTF">2022-02-18T15:07:00Z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1033-11.2.0.10311</vt:lpwstr>
  </property>
  <property fmtid="{D5CDD505-2E9C-101B-9397-08002B2CF9AE}" pid="3" name="ICV">
    <vt:lpwstr>36A153B78FD849DCBD5184ACD5805F81</vt:lpwstr>
  </property>
</Properties>
</file>