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4D139" w14:textId="0257709C" w:rsidR="003F0C67" w:rsidRDefault="004B1D19">
      <w:r>
        <w:t>The aim of this literature review Is aimed a finding what information is already available</w:t>
      </w:r>
      <w:r w:rsidR="00EF7CFB">
        <w:t xml:space="preserve"> on the topic of anti-social behaviour in Cardiff and will look at what primary sources are available, secondary sources are available and statistics supporting sources in relation to this topic.</w:t>
      </w:r>
      <w:r w:rsidR="00E405F0">
        <w:t xml:space="preserve"> Anti -social behaviour constitutes behaviour that can cause residents of communities alarm and distress and there are several types of incidents that can constitute to anti-social behaviour such as youth annoyance, vehicle annoyance, drug use, noise complaints. South Wales Police </w:t>
      </w:r>
      <w:r w:rsidR="00AD235D">
        <w:t>is closely working with local authorities and partners to reduce the amount of anti-social behaviour within Cardiff which has been evidenced in a report published by Johnson (2025)</w:t>
      </w:r>
      <w:r w:rsidR="00EE7184">
        <w:t>.</w:t>
      </w:r>
    </w:p>
    <w:p w14:paraId="3DE27408" w14:textId="77777777" w:rsidR="00EF7CFB" w:rsidRDefault="00EF7CFB"/>
    <w:p w14:paraId="5903CF78" w14:textId="47132269" w:rsidR="00EF7CFB" w:rsidRDefault="00EF7CFB">
      <w:r>
        <w:t>Anti-social behaviour</w:t>
      </w:r>
      <w:r w:rsidR="00E405F0">
        <w:t xml:space="preserve"> is on the increase right across the UK, The researcher has identified that within Cardiff there has been an increase in the amount of reported anti-social behaviour</w:t>
      </w:r>
      <w:r w:rsidR="00AD235D">
        <w:t xml:space="preserve"> and to further support this </w:t>
      </w:r>
      <w:r w:rsidR="00F74F69">
        <w:t>information a report published by Nation Cymru states that in Riverside a suburb within Cardiff there were 164 reports of anti-social behaviour in 12 months which compared to other incidents such as shoplifting and vehicle crime this was considerably higher</w:t>
      </w:r>
      <w:r w:rsidR="00C758B9">
        <w:t xml:space="preserve">. This shows that </w:t>
      </w:r>
      <w:r w:rsidR="00BE379F">
        <w:t>anti-social</w:t>
      </w:r>
      <w:r w:rsidR="00462AF6">
        <w:t xml:space="preserve">  behaviour is a rising issue within the communities of Cardiff which has been shown in an article published by Mansfield (2025).</w:t>
      </w:r>
    </w:p>
    <w:p w14:paraId="0B876BB6" w14:textId="77777777" w:rsidR="00BE379F" w:rsidRDefault="00BE379F"/>
    <w:p w14:paraId="42AC3F81" w14:textId="1B721334" w:rsidR="00BE379F" w:rsidRDefault="00BE379F">
      <w:r>
        <w:t xml:space="preserve">Statistics show that </w:t>
      </w:r>
      <w:proofErr w:type="gramStart"/>
      <w:r>
        <w:t>In</w:t>
      </w:r>
      <w:proofErr w:type="gramEnd"/>
      <w:r>
        <w:t xml:space="preserve"> the year 2024 anti-social behaviour incidents made up 14.6% of 1000 calls received by police in Cardiff and 5,612 reported incidents of anti-social behaviour</w:t>
      </w:r>
      <w:r w:rsidR="0016632B">
        <w:t xml:space="preserve"> during the year 2024 (</w:t>
      </w:r>
      <w:proofErr w:type="spellStart"/>
      <w:r w:rsidR="0016632B">
        <w:t>scOS</w:t>
      </w:r>
      <w:proofErr w:type="spellEnd"/>
      <w:r w:rsidR="0016632B">
        <w:t>, 2025)</w:t>
      </w:r>
      <w:r w:rsidR="00EE7184">
        <w:t>.</w:t>
      </w:r>
    </w:p>
    <w:p w14:paraId="4DDD4E71" w14:textId="77777777" w:rsidR="00150C4E" w:rsidRPr="00150C4E" w:rsidRDefault="00150C4E"/>
    <w:p w14:paraId="7A2BC8D7" w14:textId="661D9853" w:rsidR="00D5658E" w:rsidRDefault="00D5658E">
      <w:pPr>
        <w:rPr>
          <w:b/>
          <w:bCs/>
          <w:u w:val="single"/>
        </w:rPr>
      </w:pPr>
      <w:r>
        <w:rPr>
          <w:b/>
          <w:bCs/>
          <w:u w:val="single"/>
        </w:rPr>
        <w:t>What is anti- social behaviour?</w:t>
      </w:r>
    </w:p>
    <w:p w14:paraId="261ABCD4" w14:textId="24CA819F" w:rsidR="00D5658E" w:rsidRDefault="00D5658E">
      <w:r>
        <w:t>Anti-social behaviour (ASB) is actions that cause or are likely to cause a person to feel harassed, alarmed and distress and can be done through a variety of actions such as youth annoyance, vehicle annoyance, drug use, noise complaints and rowdy behaviour as defined by South Wales Police.</w:t>
      </w:r>
    </w:p>
    <w:p w14:paraId="0805B9CD" w14:textId="77777777" w:rsidR="00D5658E" w:rsidRDefault="00D5658E"/>
    <w:p w14:paraId="7703B1EE" w14:textId="3588B0E0" w:rsidR="00D5658E" w:rsidRDefault="00D5658E">
      <w:r>
        <w:t>Research states that there are different types of anti-social behaviour which are personal anti-social behaviour which is behaviour that targets a specific person or a group. An example of this would be Fiona Pilkington who sadly took her own life as a result of being targeted by anti-social behaviour that was targeted at her (Walker,2009).</w:t>
      </w:r>
    </w:p>
    <w:p w14:paraId="1DBD8532" w14:textId="77777777" w:rsidR="00D5658E" w:rsidRDefault="00D5658E"/>
    <w:p w14:paraId="70BF9F3F" w14:textId="7ECCAFC4" w:rsidR="00D5658E" w:rsidRDefault="00D5658E">
      <w:r>
        <w:t xml:space="preserve">Secondly, another form of anti-social behaviour </w:t>
      </w:r>
      <w:r w:rsidR="00036D79">
        <w:t xml:space="preserve">is nuisance </w:t>
      </w:r>
      <w:proofErr w:type="spellStart"/>
      <w:r w:rsidR="00036D79">
        <w:t>asb</w:t>
      </w:r>
      <w:proofErr w:type="spellEnd"/>
      <w:r w:rsidR="00036D79">
        <w:t xml:space="preserve"> which is targeted at a community to cause trouble, </w:t>
      </w:r>
      <w:proofErr w:type="gramStart"/>
      <w:r w:rsidR="00036D79">
        <w:t>An</w:t>
      </w:r>
      <w:proofErr w:type="gramEnd"/>
      <w:r w:rsidR="00036D79">
        <w:t xml:space="preserve"> example of this would be a property which is frequently being used for drug use, loud noise and general disturbances. There are powers available to close the property to prevent further anti-social behaviour.</w:t>
      </w:r>
    </w:p>
    <w:p w14:paraId="01F0612F" w14:textId="77777777" w:rsidR="00036D79" w:rsidRDefault="00036D79"/>
    <w:p w14:paraId="3A2ED52B" w14:textId="31F2CC31" w:rsidR="00036D79" w:rsidRPr="00D5658E" w:rsidRDefault="00036D79">
      <w:r>
        <w:t>Finally, another form of a</w:t>
      </w:r>
      <w:r w:rsidR="000924B0">
        <w:t>nti-social behaviour</w:t>
      </w:r>
      <w:r>
        <w:t xml:space="preserve"> would be environmental </w:t>
      </w:r>
      <w:proofErr w:type="spellStart"/>
      <w:r>
        <w:t>asb</w:t>
      </w:r>
      <w:proofErr w:type="spellEnd"/>
      <w:r>
        <w:t xml:space="preserve"> which targets the environment</w:t>
      </w:r>
      <w:r w:rsidR="000924B0">
        <w:t xml:space="preserve"> such as public spaces</w:t>
      </w:r>
      <w:r>
        <w:t xml:space="preserve">. An example of this would by fly tipping where rubbish is dumped in lanes, common land, alleyways and other places instead of being disposed of properly (Wales safer communities, </w:t>
      </w:r>
      <w:proofErr w:type="spellStart"/>
      <w:r>
        <w:t>N.d</w:t>
      </w:r>
      <w:proofErr w:type="spellEnd"/>
      <w:r>
        <w:t>)</w:t>
      </w:r>
    </w:p>
    <w:p w14:paraId="0122D8F7" w14:textId="77777777" w:rsidR="00D5658E" w:rsidRDefault="00D5658E">
      <w:pPr>
        <w:rPr>
          <w:b/>
          <w:bCs/>
          <w:u w:val="single"/>
        </w:rPr>
      </w:pPr>
    </w:p>
    <w:p w14:paraId="0F8275F2" w14:textId="701E6C6A" w:rsidR="00141EB4" w:rsidRPr="00141EB4" w:rsidRDefault="00141EB4">
      <w:pPr>
        <w:rPr>
          <w:b/>
          <w:bCs/>
          <w:u w:val="single"/>
        </w:rPr>
      </w:pPr>
      <w:proofErr w:type="gramStart"/>
      <w:r>
        <w:rPr>
          <w:b/>
          <w:bCs/>
          <w:u w:val="single"/>
        </w:rPr>
        <w:t>Night time</w:t>
      </w:r>
      <w:proofErr w:type="gramEnd"/>
      <w:r>
        <w:rPr>
          <w:b/>
          <w:bCs/>
          <w:u w:val="single"/>
        </w:rPr>
        <w:t xml:space="preserve"> economy:</w:t>
      </w:r>
    </w:p>
    <w:p w14:paraId="0CF35CC0" w14:textId="48DF9DAE" w:rsidR="00141EB4" w:rsidRDefault="00141EB4">
      <w:r>
        <w:t xml:space="preserve">Research conducted by Cozens, Grieve and Rogers (2019) states that the night time economy of Cardiff plays an impact in the number of anti-social behaviour impact around Cardiff especially within the city centre </w:t>
      </w:r>
      <w:proofErr w:type="spellStart"/>
      <w:r>
        <w:t>paramiters</w:t>
      </w:r>
      <w:proofErr w:type="spellEnd"/>
      <w:r>
        <w:t xml:space="preserve"> of Cardiff, This is due to the significant amount of bars and clubs serving alcohol until the early hours of the morning with members of the public coming from all over South Wales and socialising within the city centre. Cardiff has several public transport links which brings people into the city centre via buses, trains and taxis which run up until midnight with taxis running significantly longer. </w:t>
      </w:r>
      <w:r w:rsidR="000D429C">
        <w:t xml:space="preserve">This has also been established and supported by a report from Cardiff city council’s cumulative </w:t>
      </w:r>
      <w:r w:rsidR="00BE4A1C">
        <w:t>impact assessment ( N.D)</w:t>
      </w:r>
      <w:r w:rsidR="000D429C">
        <w:t xml:space="preserve"> which will state that despite the number of anti-social behaviour incidents dropping by 18.2 % in the year 2019/20 and 14.7% in 2022/23 the report states that the level of anti-social behaviour incidents within the city centre is considerably higher than any other ward within Cardiff with the main streets St, Mary’s street, Mill lane, Castle street and Queen street suggested to have the highest amount of crime and anti-social behaviour incidents</w:t>
      </w:r>
      <w:r w:rsidR="007C1E1A">
        <w:t>.</w:t>
      </w:r>
      <w:r w:rsidR="000D429C">
        <w:t xml:space="preserve"> </w:t>
      </w:r>
    </w:p>
    <w:p w14:paraId="625D590A" w14:textId="77777777" w:rsidR="00FF411A" w:rsidRDefault="00FF411A"/>
    <w:p w14:paraId="2245532F" w14:textId="52AB9A06" w:rsidR="00FF411A" w:rsidRDefault="00FF411A">
      <w:pPr>
        <w:rPr>
          <w:rFonts w:ascii="Arial" w:hAnsi="Arial" w:cs="Arial"/>
          <w:b/>
          <w:bCs/>
          <w:u w:val="single"/>
        </w:rPr>
      </w:pPr>
      <w:r w:rsidRPr="00FF411A">
        <w:rPr>
          <w:rFonts w:ascii="Arial" w:hAnsi="Arial" w:cs="Arial"/>
          <w:b/>
          <w:bCs/>
          <w:u w:val="single"/>
        </w:rPr>
        <w:t>Off road bikes and surons:</w:t>
      </w:r>
    </w:p>
    <w:p w14:paraId="3EB06E7E" w14:textId="11B0E93B" w:rsidR="00FE6FBA" w:rsidRPr="004F763A" w:rsidRDefault="00FF411A">
      <w:pPr>
        <w:rPr>
          <w:rFonts w:ascii="Arial" w:hAnsi="Arial" w:cs="Arial"/>
        </w:rPr>
      </w:pPr>
      <w:r>
        <w:rPr>
          <w:rFonts w:ascii="Arial" w:hAnsi="Arial" w:cs="Arial"/>
        </w:rPr>
        <w:t xml:space="preserve">Over the past several years there has been a significant increase in anti-social behaviour in the use of off road bikes and surons. This is due to retailers and online sites selling these bikes stating that they are to be used on private land however, more commonly members of the public who are purchasing these do not do so and a frequently seen on roads, pavements and public spaces. A BBC report published by Thomas (2019) states that there has been a significant increase in off road bike use in multiple suburbs of Cardiff such as Ely, Caerau, Trowbridge and </w:t>
      </w:r>
      <w:proofErr w:type="spellStart"/>
      <w:r>
        <w:rPr>
          <w:rFonts w:ascii="Arial" w:hAnsi="Arial" w:cs="Arial"/>
        </w:rPr>
        <w:t>Tremorfa</w:t>
      </w:r>
      <w:proofErr w:type="spellEnd"/>
      <w:r>
        <w:rPr>
          <w:rFonts w:ascii="Arial" w:hAnsi="Arial" w:cs="Arial"/>
        </w:rPr>
        <w:t xml:space="preserve"> areas which has resulted in members of the public being injured and causing a significant amount of damage to public parks and sport facilities right across Cardiff</w:t>
      </w:r>
      <w:r w:rsidR="00F34C6F">
        <w:rPr>
          <w:rFonts w:ascii="Arial" w:hAnsi="Arial" w:cs="Arial"/>
        </w:rPr>
        <w:t xml:space="preserve">. </w:t>
      </w:r>
      <w:r w:rsidR="00F1188D">
        <w:rPr>
          <w:rFonts w:ascii="Arial" w:hAnsi="Arial" w:cs="Arial"/>
        </w:rPr>
        <w:t xml:space="preserve">Research suggests that South Wales Police have been actively trying to reduce this with a published article written by the BBC and published by Grundy (2025) stating that 135 illegal off </w:t>
      </w:r>
      <w:r w:rsidR="00A72963">
        <w:rPr>
          <w:rFonts w:ascii="Arial" w:hAnsi="Arial" w:cs="Arial"/>
        </w:rPr>
        <w:t>road bikes have been seized by South Wales Police in recent a recent operation called op: red mana which is an operation mainly run by neighbourhood policing teams proactively patrolling and seizing off road bikes in areas which have received a high level amount of off road bikes incidents reporte</w:t>
      </w:r>
      <w:r w:rsidR="004F763A">
        <w:rPr>
          <w:rFonts w:ascii="Arial" w:hAnsi="Arial" w:cs="Arial"/>
        </w:rPr>
        <w:t>d</w:t>
      </w:r>
    </w:p>
    <w:p w14:paraId="461A56D0" w14:textId="77777777" w:rsidR="00150C4E" w:rsidRDefault="00150C4E">
      <w:pPr>
        <w:rPr>
          <w:rFonts w:ascii="Arial" w:hAnsi="Arial" w:cs="Arial"/>
        </w:rPr>
      </w:pPr>
    </w:p>
    <w:p w14:paraId="2A2BAAC5" w14:textId="0E251B53" w:rsidR="00150C4E" w:rsidRDefault="00150C4E">
      <w:pPr>
        <w:rPr>
          <w:rFonts w:ascii="Arial" w:hAnsi="Arial" w:cs="Arial"/>
          <w:b/>
          <w:bCs/>
          <w:u w:val="single"/>
        </w:rPr>
      </w:pPr>
      <w:r w:rsidRPr="00F36681">
        <w:rPr>
          <w:rFonts w:ascii="Arial" w:hAnsi="Arial" w:cs="Arial"/>
          <w:b/>
          <w:bCs/>
          <w:u w:val="single"/>
        </w:rPr>
        <w:t xml:space="preserve">Has there been an impact since the introduction of neighbourhood policing teams across Cardiff made an impact in the reduction of </w:t>
      </w:r>
      <w:proofErr w:type="spellStart"/>
      <w:r w:rsidRPr="00F36681">
        <w:rPr>
          <w:rFonts w:ascii="Arial" w:hAnsi="Arial" w:cs="Arial"/>
          <w:b/>
          <w:bCs/>
          <w:u w:val="single"/>
        </w:rPr>
        <w:t>anti social</w:t>
      </w:r>
      <w:proofErr w:type="spellEnd"/>
      <w:r w:rsidRPr="00F36681">
        <w:rPr>
          <w:rFonts w:ascii="Arial" w:hAnsi="Arial" w:cs="Arial"/>
          <w:b/>
          <w:bCs/>
          <w:u w:val="single"/>
        </w:rPr>
        <w:t xml:space="preserve"> behaviour?</w:t>
      </w:r>
    </w:p>
    <w:p w14:paraId="58253885" w14:textId="77777777" w:rsidR="00F36681" w:rsidRDefault="00F36681">
      <w:pPr>
        <w:rPr>
          <w:rFonts w:ascii="Arial" w:hAnsi="Arial" w:cs="Arial"/>
          <w:b/>
          <w:bCs/>
          <w:u w:val="single"/>
        </w:rPr>
      </w:pPr>
    </w:p>
    <w:p w14:paraId="4E7BC659" w14:textId="33BEE129" w:rsidR="00BC7536" w:rsidRDefault="00F36681">
      <w:pPr>
        <w:rPr>
          <w:rFonts w:ascii="Arial" w:hAnsi="Arial" w:cs="Arial"/>
        </w:rPr>
      </w:pPr>
      <w:r>
        <w:rPr>
          <w:rFonts w:ascii="Arial" w:hAnsi="Arial" w:cs="Arial"/>
        </w:rPr>
        <w:t xml:space="preserve">Since the introduction of neighbourhood policing teams (NPT) there has been a steady decrease in the number of reported anti-social behaviour incidents reported. This is mainly down to the neighbourhood policing teams tactics of high visibility patrols and specific operations targeting different types of crimes and </w:t>
      </w:r>
      <w:r w:rsidR="007C1E1A">
        <w:rPr>
          <w:rFonts w:ascii="Arial" w:hAnsi="Arial" w:cs="Arial"/>
        </w:rPr>
        <w:t>anti-social</w:t>
      </w:r>
      <w:r>
        <w:rPr>
          <w:rFonts w:ascii="Arial" w:hAnsi="Arial" w:cs="Arial"/>
        </w:rPr>
        <w:t xml:space="preserve"> behaviour. Research has shown from an article published in 2017 by Shaw (2017) that the neighbourhood policing team covering Butetown, Cardiff</w:t>
      </w:r>
      <w:r w:rsidR="00BC7536">
        <w:rPr>
          <w:rFonts w:ascii="Arial" w:hAnsi="Arial" w:cs="Arial"/>
        </w:rPr>
        <w:t xml:space="preserve"> recovering £600 worth of drugs off the street and also utilised positive action by issuing 5 anti-social behaviour referrals. This was achievable by increasing their patrols by approximately 29% within the area making themselves more visible to the public</w:t>
      </w:r>
      <w:r w:rsidR="004F763A">
        <w:rPr>
          <w:rFonts w:ascii="Arial" w:hAnsi="Arial" w:cs="Arial"/>
        </w:rPr>
        <w:t>.</w:t>
      </w:r>
    </w:p>
    <w:p w14:paraId="06436420" w14:textId="3D0A99FF" w:rsidR="004F763A" w:rsidRDefault="004F763A">
      <w:pPr>
        <w:rPr>
          <w:rFonts w:ascii="Arial" w:hAnsi="Arial" w:cs="Arial"/>
        </w:rPr>
      </w:pPr>
      <w:r>
        <w:rPr>
          <w:rFonts w:ascii="Arial" w:hAnsi="Arial" w:cs="Arial"/>
        </w:rPr>
        <w:lastRenderedPageBreak/>
        <w:t>To further support this South Wales Police have recently started a new initiative where neighbourhood officers have been attending addresses within their areas and completing surveys with residents to establish what their concerns are in their areas with the survey called South Wales listens.</w:t>
      </w:r>
    </w:p>
    <w:p w14:paraId="604FC46F" w14:textId="77777777" w:rsidR="00F63215" w:rsidRDefault="00F63215">
      <w:pPr>
        <w:rPr>
          <w:rFonts w:ascii="Arial" w:hAnsi="Arial" w:cs="Arial"/>
        </w:rPr>
      </w:pPr>
    </w:p>
    <w:p w14:paraId="1720C36B" w14:textId="1E401E5E" w:rsidR="00F63215" w:rsidRDefault="00F63215">
      <w:pPr>
        <w:rPr>
          <w:rFonts w:ascii="Arial" w:hAnsi="Arial" w:cs="Arial"/>
          <w:b/>
          <w:bCs/>
          <w:u w:val="single"/>
        </w:rPr>
      </w:pPr>
      <w:r>
        <w:rPr>
          <w:rFonts w:ascii="Arial" w:hAnsi="Arial" w:cs="Arial"/>
          <w:b/>
          <w:bCs/>
          <w:u w:val="single"/>
        </w:rPr>
        <w:t>What tactics have been used by neighbourhood policing teams to tackle anti-social behaviour:</w:t>
      </w:r>
    </w:p>
    <w:p w14:paraId="2BF1A0D3" w14:textId="6064A024" w:rsidR="00F63215" w:rsidRDefault="00F63215">
      <w:pPr>
        <w:rPr>
          <w:rFonts w:ascii="Arial" w:hAnsi="Arial" w:cs="Arial"/>
        </w:rPr>
      </w:pPr>
      <w:r>
        <w:rPr>
          <w:rFonts w:ascii="Arial" w:hAnsi="Arial" w:cs="Arial"/>
        </w:rPr>
        <w:t xml:space="preserve">Neighbourhood policing teams have been using various tactics to prevent and disrupt anti-social behaviour however, given the different </w:t>
      </w:r>
      <w:r w:rsidR="007C1E1A">
        <w:rPr>
          <w:rFonts w:ascii="Arial" w:hAnsi="Arial" w:cs="Arial"/>
        </w:rPr>
        <w:t>landscapes</w:t>
      </w:r>
      <w:r>
        <w:rPr>
          <w:rFonts w:ascii="Arial" w:hAnsi="Arial" w:cs="Arial"/>
        </w:rPr>
        <w:t xml:space="preserve"> of each suburb for example Barry has different challenges compared to areas such as Cathays and Llanedeyrn this is due to the geo graphical areas with Barry having more coastal areas.</w:t>
      </w:r>
      <w:r w:rsidR="007C1E1A">
        <w:rPr>
          <w:rFonts w:ascii="Arial" w:hAnsi="Arial" w:cs="Arial"/>
        </w:rPr>
        <w:t xml:space="preserve"> This area will compare two different areas of Cardiff and will compare similarities between them and if there are any different patterns and types of anti-social behaviour within these areas.</w:t>
      </w:r>
    </w:p>
    <w:p w14:paraId="0C4299BF" w14:textId="77777777" w:rsidR="00F63215" w:rsidRDefault="00F63215">
      <w:pPr>
        <w:rPr>
          <w:rFonts w:ascii="Arial" w:hAnsi="Arial" w:cs="Arial"/>
        </w:rPr>
      </w:pPr>
    </w:p>
    <w:p w14:paraId="4B178AC7" w14:textId="77777777" w:rsidR="002A1C7A" w:rsidRDefault="00F63215">
      <w:pPr>
        <w:rPr>
          <w:rFonts w:ascii="Arial" w:hAnsi="Arial" w:cs="Arial"/>
          <w:b/>
          <w:bCs/>
          <w:u w:val="single"/>
        </w:rPr>
      </w:pPr>
      <w:r>
        <w:rPr>
          <w:rFonts w:ascii="Arial" w:hAnsi="Arial" w:cs="Arial"/>
          <w:b/>
          <w:bCs/>
          <w:u w:val="single"/>
        </w:rPr>
        <w:t>Barry:</w:t>
      </w:r>
    </w:p>
    <w:p w14:paraId="47BE582A" w14:textId="48958E35" w:rsidR="00F63215" w:rsidRDefault="00F63215">
      <w:pPr>
        <w:rPr>
          <w:rFonts w:ascii="Arial" w:hAnsi="Arial" w:cs="Arial"/>
        </w:rPr>
      </w:pPr>
      <w:r>
        <w:rPr>
          <w:rFonts w:ascii="Arial" w:hAnsi="Arial" w:cs="Arial"/>
        </w:rPr>
        <w:t xml:space="preserve">Research shows that in 2021 a report published by Gregory (2021) states that gangs of youths causing a nuisance on </w:t>
      </w:r>
      <w:r w:rsidR="007C1E1A">
        <w:rPr>
          <w:rFonts w:ascii="Arial" w:hAnsi="Arial" w:cs="Arial"/>
        </w:rPr>
        <w:t>Holton Road</w:t>
      </w:r>
      <w:r>
        <w:rPr>
          <w:rFonts w:ascii="Arial" w:hAnsi="Arial" w:cs="Arial"/>
        </w:rPr>
        <w:t xml:space="preserve">, Barry causing concerns to local residents and intimidating members of the public due to the severe sizes of the groups with on occasions reaching 20-30 young people. A tactic used by Barry neighbourhood team was a partnership approach with Vale of Glamorgan council’s </w:t>
      </w:r>
      <w:proofErr w:type="spellStart"/>
      <w:r>
        <w:rPr>
          <w:rFonts w:ascii="Arial" w:hAnsi="Arial" w:cs="Arial"/>
        </w:rPr>
        <w:t>cctv</w:t>
      </w:r>
      <w:proofErr w:type="spellEnd"/>
      <w:r>
        <w:rPr>
          <w:rFonts w:ascii="Arial" w:hAnsi="Arial" w:cs="Arial"/>
        </w:rPr>
        <w:t xml:space="preserve"> team to capture the images of the youths involved and subsequently identified through the neighbourhood team as should police turn up at </w:t>
      </w:r>
      <w:r w:rsidR="005832BE">
        <w:rPr>
          <w:rFonts w:ascii="Arial" w:hAnsi="Arial" w:cs="Arial"/>
        </w:rPr>
        <w:t>Holton Road</w:t>
      </w:r>
      <w:r>
        <w:rPr>
          <w:rFonts w:ascii="Arial" w:hAnsi="Arial" w:cs="Arial"/>
        </w:rPr>
        <w:t xml:space="preserve"> the youths would then run off leaving them unidentified</w:t>
      </w:r>
      <w:r w:rsidR="002A1C7A">
        <w:rPr>
          <w:rFonts w:ascii="Arial" w:hAnsi="Arial" w:cs="Arial"/>
        </w:rPr>
        <w:t>.</w:t>
      </w:r>
      <w:r>
        <w:rPr>
          <w:rFonts w:ascii="Arial" w:hAnsi="Arial" w:cs="Arial"/>
        </w:rPr>
        <w:t xml:space="preserve"> This partnership showed a good level of success</w:t>
      </w:r>
      <w:r w:rsidR="005832BE">
        <w:rPr>
          <w:rFonts w:ascii="Arial" w:hAnsi="Arial" w:cs="Arial"/>
        </w:rPr>
        <w:t xml:space="preserve"> and this partnered with a coastal operation covering Barry island named Op Elstree has produced further positive actions being taken</w:t>
      </w:r>
      <w:r w:rsidR="002A1C7A">
        <w:rPr>
          <w:rFonts w:ascii="Arial" w:hAnsi="Arial" w:cs="Arial"/>
        </w:rPr>
        <w:t xml:space="preserve"> however, A report published by Thomas (2023) shows that the </w:t>
      </w:r>
      <w:r w:rsidR="007C1E1A">
        <w:rPr>
          <w:rFonts w:ascii="Arial" w:hAnsi="Arial" w:cs="Arial"/>
        </w:rPr>
        <w:t>anti-social</w:t>
      </w:r>
      <w:r w:rsidR="002A1C7A">
        <w:rPr>
          <w:rFonts w:ascii="Arial" w:hAnsi="Arial" w:cs="Arial"/>
        </w:rPr>
        <w:t xml:space="preserve"> behaviour levels needed to be tackled in Barry again in 2023 with a section 35 dispersal power being given to police officers and police community support officers (PCSO) to order any person who is causing or likely to cause anti-social behaviour to leave the area for a period of up to 24 hours and should be provided a map of the exclusion zone and should they return before the period is complete they may be arrested.</w:t>
      </w:r>
    </w:p>
    <w:p w14:paraId="1D9FA732" w14:textId="77777777" w:rsidR="002A1C7A" w:rsidRDefault="002A1C7A">
      <w:pPr>
        <w:rPr>
          <w:rFonts w:ascii="Arial" w:hAnsi="Arial" w:cs="Arial"/>
        </w:rPr>
      </w:pPr>
    </w:p>
    <w:p w14:paraId="2C7CF932" w14:textId="038C2E2B" w:rsidR="002A1C7A" w:rsidRDefault="002A1C7A">
      <w:pPr>
        <w:rPr>
          <w:rFonts w:ascii="Arial" w:hAnsi="Arial" w:cs="Arial"/>
          <w:b/>
          <w:bCs/>
          <w:u w:val="single"/>
        </w:rPr>
      </w:pPr>
      <w:r>
        <w:rPr>
          <w:rFonts w:ascii="Arial" w:hAnsi="Arial" w:cs="Arial"/>
          <w:b/>
          <w:bCs/>
          <w:u w:val="single"/>
        </w:rPr>
        <w:t>Rumney:</w:t>
      </w:r>
    </w:p>
    <w:p w14:paraId="61276426" w14:textId="38FFCED1" w:rsidR="002A1C7A" w:rsidRPr="002A1C7A" w:rsidRDefault="002A1C7A">
      <w:pPr>
        <w:rPr>
          <w:rFonts w:ascii="Arial" w:hAnsi="Arial" w:cs="Arial"/>
        </w:rPr>
      </w:pPr>
      <w:r>
        <w:rPr>
          <w:rFonts w:ascii="Arial" w:hAnsi="Arial" w:cs="Arial"/>
        </w:rPr>
        <w:t>Research suggest that Rumney which is a suburb town on the eastern side of Cardiff has different elements of anti-social behaviour compared to Barry. Research shows that</w:t>
      </w:r>
      <w:r w:rsidR="00736024">
        <w:rPr>
          <w:rFonts w:ascii="Arial" w:hAnsi="Arial" w:cs="Arial"/>
        </w:rPr>
        <w:t xml:space="preserve"> anti-social behaviour is considered as one of the top 3 most reported incidents in the Rumney area with a 10.3% of total calls reported for the area with statistics as recent as November 2025.</w:t>
      </w:r>
      <w:r w:rsidR="00D62F0F">
        <w:rPr>
          <w:rFonts w:ascii="Arial" w:hAnsi="Arial" w:cs="Arial"/>
        </w:rPr>
        <w:t xml:space="preserve"> Research suggests that despite the similarity of youth annoyance in Rumney which is similar to Barry, </w:t>
      </w:r>
      <w:proofErr w:type="spellStart"/>
      <w:r w:rsidR="00D62F0F">
        <w:rPr>
          <w:rFonts w:ascii="Arial" w:hAnsi="Arial" w:cs="Arial"/>
        </w:rPr>
        <w:t>Wentloog</w:t>
      </w:r>
      <w:proofErr w:type="spellEnd"/>
      <w:r w:rsidR="00D62F0F">
        <w:rPr>
          <w:rFonts w:ascii="Arial" w:hAnsi="Arial" w:cs="Arial"/>
        </w:rPr>
        <w:t xml:space="preserve"> avenue</w:t>
      </w:r>
      <w:r w:rsidR="007C1E1A">
        <w:rPr>
          <w:rFonts w:ascii="Arial" w:hAnsi="Arial" w:cs="Arial"/>
        </w:rPr>
        <w:t>, Rumney</w:t>
      </w:r>
      <w:r w:rsidR="00D62F0F">
        <w:rPr>
          <w:rFonts w:ascii="Arial" w:hAnsi="Arial" w:cs="Arial"/>
        </w:rPr>
        <w:t xml:space="preserve"> in 2020 suffered with a series of </w:t>
      </w:r>
      <w:r w:rsidR="007C1E1A">
        <w:rPr>
          <w:rFonts w:ascii="Arial" w:hAnsi="Arial" w:cs="Arial"/>
        </w:rPr>
        <w:t>anti-social</w:t>
      </w:r>
      <w:r w:rsidR="00D62F0F">
        <w:rPr>
          <w:rFonts w:ascii="Arial" w:hAnsi="Arial" w:cs="Arial"/>
        </w:rPr>
        <w:t xml:space="preserve"> behaviour through the use of vehicles where South Wales Police have tackled this through the use of section 59 which can be placed on a person or specific vehicle where if the person receives two section 59 referrals within the space of 12 months the vehicle they are driving can be seized. During the period of 2020 South Wales Police used high visibility patrols of the area and returned very positive actions from this as a result of damage being done to vehicles with three arrests and numerous stop searches and seizures of vehicles (Pyle,2020)</w:t>
      </w:r>
    </w:p>
    <w:p w14:paraId="7A6C92CE" w14:textId="77777777" w:rsidR="004F763A" w:rsidRDefault="004F763A">
      <w:pPr>
        <w:rPr>
          <w:rFonts w:ascii="Arial" w:hAnsi="Arial" w:cs="Arial"/>
        </w:rPr>
      </w:pPr>
    </w:p>
    <w:p w14:paraId="318E5CE7" w14:textId="3C794F68" w:rsidR="004F763A" w:rsidRDefault="004F763A">
      <w:pPr>
        <w:rPr>
          <w:rFonts w:ascii="Arial" w:hAnsi="Arial" w:cs="Arial"/>
          <w:b/>
          <w:bCs/>
          <w:u w:val="single"/>
        </w:rPr>
      </w:pPr>
      <w:r>
        <w:rPr>
          <w:rFonts w:ascii="Arial" w:hAnsi="Arial" w:cs="Arial"/>
          <w:b/>
          <w:bCs/>
          <w:u w:val="single"/>
        </w:rPr>
        <w:t xml:space="preserve">How does Cardiff compare to other parts of Wales in dealing with </w:t>
      </w:r>
      <w:proofErr w:type="spellStart"/>
      <w:r>
        <w:rPr>
          <w:rFonts w:ascii="Arial" w:hAnsi="Arial" w:cs="Arial"/>
          <w:b/>
          <w:bCs/>
          <w:u w:val="single"/>
        </w:rPr>
        <w:t>anti social</w:t>
      </w:r>
      <w:proofErr w:type="spellEnd"/>
      <w:r>
        <w:rPr>
          <w:rFonts w:ascii="Arial" w:hAnsi="Arial" w:cs="Arial"/>
          <w:b/>
          <w:bCs/>
          <w:u w:val="single"/>
        </w:rPr>
        <w:t xml:space="preserve"> behaviour and incidents of </w:t>
      </w:r>
      <w:proofErr w:type="spellStart"/>
      <w:r>
        <w:rPr>
          <w:rFonts w:ascii="Arial" w:hAnsi="Arial" w:cs="Arial"/>
          <w:b/>
          <w:bCs/>
          <w:u w:val="single"/>
        </w:rPr>
        <w:t>anti social</w:t>
      </w:r>
      <w:proofErr w:type="spellEnd"/>
      <w:r>
        <w:rPr>
          <w:rFonts w:ascii="Arial" w:hAnsi="Arial" w:cs="Arial"/>
          <w:b/>
          <w:bCs/>
          <w:u w:val="single"/>
        </w:rPr>
        <w:t xml:space="preserve"> behaviour:</w:t>
      </w:r>
    </w:p>
    <w:p w14:paraId="2845C248" w14:textId="7BA68E9E" w:rsidR="004F763A" w:rsidRDefault="00897E3B">
      <w:pPr>
        <w:rPr>
          <w:rFonts w:ascii="Arial" w:hAnsi="Arial" w:cs="Arial"/>
        </w:rPr>
      </w:pPr>
      <w:r>
        <w:rPr>
          <w:rFonts w:ascii="Arial" w:hAnsi="Arial" w:cs="Arial"/>
        </w:rPr>
        <w:t xml:space="preserve">Research suggests that Cardiff has the highest rate of </w:t>
      </w:r>
      <w:r w:rsidR="007C1E1A">
        <w:rPr>
          <w:rFonts w:ascii="Arial" w:hAnsi="Arial" w:cs="Arial"/>
        </w:rPr>
        <w:t>anti-social</w:t>
      </w:r>
      <w:r>
        <w:rPr>
          <w:rFonts w:ascii="Arial" w:hAnsi="Arial" w:cs="Arial"/>
        </w:rPr>
        <w:t xml:space="preserve"> behaviour in Wales and is ranked 49</w:t>
      </w:r>
      <w:r w:rsidRPr="00897E3B">
        <w:rPr>
          <w:rFonts w:ascii="Arial" w:hAnsi="Arial" w:cs="Arial"/>
          <w:vertAlign w:val="superscript"/>
        </w:rPr>
        <w:t>th</w:t>
      </w:r>
      <w:r>
        <w:rPr>
          <w:rFonts w:ascii="Arial" w:hAnsi="Arial" w:cs="Arial"/>
        </w:rPr>
        <w:t xml:space="preserve"> highest in counties across the UK with Wales’s nearest county being Swansea ranked at 52</w:t>
      </w:r>
      <w:r w:rsidRPr="00897E3B">
        <w:rPr>
          <w:rFonts w:ascii="Arial" w:hAnsi="Arial" w:cs="Arial"/>
          <w:vertAlign w:val="superscript"/>
        </w:rPr>
        <w:t>nd</w:t>
      </w:r>
      <w:r>
        <w:rPr>
          <w:rFonts w:ascii="Arial" w:hAnsi="Arial" w:cs="Arial"/>
        </w:rPr>
        <w:t xml:space="preserve">. Research also suggests that the county of Powys is amongst the lowest counties for reported </w:t>
      </w:r>
      <w:r w:rsidR="007C1E1A">
        <w:rPr>
          <w:rFonts w:ascii="Arial" w:hAnsi="Arial" w:cs="Arial"/>
        </w:rPr>
        <w:t>anti-social</w:t>
      </w:r>
      <w:r>
        <w:rPr>
          <w:rFonts w:ascii="Arial" w:hAnsi="Arial" w:cs="Arial"/>
        </w:rPr>
        <w:t xml:space="preserve"> behaviour incidents (Crime rate, 2024). </w:t>
      </w:r>
      <w:r w:rsidR="00A71916">
        <w:rPr>
          <w:rFonts w:ascii="Arial" w:hAnsi="Arial" w:cs="Arial"/>
        </w:rPr>
        <w:t xml:space="preserve">Hoffman and Macdonald (2011) states that Swansea have used a tiered approach to tackle </w:t>
      </w:r>
      <w:r w:rsidR="007C1E1A">
        <w:rPr>
          <w:rFonts w:ascii="Arial" w:hAnsi="Arial" w:cs="Arial"/>
        </w:rPr>
        <w:t>anti-social</w:t>
      </w:r>
      <w:r w:rsidR="00A71916">
        <w:rPr>
          <w:rFonts w:ascii="Arial" w:hAnsi="Arial" w:cs="Arial"/>
        </w:rPr>
        <w:t xml:space="preserve"> behaviour in the way of stages which has been adopted in Cardiff. This approach aims at targeting and </w:t>
      </w:r>
      <w:r w:rsidR="00CC08FA">
        <w:rPr>
          <w:rFonts w:ascii="Arial" w:hAnsi="Arial" w:cs="Arial"/>
        </w:rPr>
        <w:t>disrupting</w:t>
      </w:r>
      <w:r w:rsidR="00A71916">
        <w:rPr>
          <w:rFonts w:ascii="Arial" w:hAnsi="Arial" w:cs="Arial"/>
        </w:rPr>
        <w:t xml:space="preserve"> anti-social behaviour in its early stages with the first stage being a letter warning the offender to stop. Statistics shown within the research shows a high level of stage 1 warnings in 2004 until 2006 with a significant drop off between 2007 and 2008. This is followed by a stage 2 letter which indicates for the offender to stop and a conversation with the offender and if the offender is under 18 the offenders parents advising for the behaviour to stop</w:t>
      </w:r>
      <w:r w:rsidR="001751C8">
        <w:rPr>
          <w:rFonts w:ascii="Arial" w:hAnsi="Arial" w:cs="Arial"/>
        </w:rPr>
        <w:t xml:space="preserve">. Statistics will show a similar trend with initial increases in referrals before another dip in the </w:t>
      </w:r>
      <w:r w:rsidR="007C1E1A">
        <w:rPr>
          <w:rFonts w:ascii="Arial" w:hAnsi="Arial" w:cs="Arial"/>
        </w:rPr>
        <w:t>number</w:t>
      </w:r>
      <w:r w:rsidR="001751C8">
        <w:rPr>
          <w:rFonts w:ascii="Arial" w:hAnsi="Arial" w:cs="Arial"/>
        </w:rPr>
        <w:t xml:space="preserve"> of referrals between 2007 and 2008.</w:t>
      </w:r>
      <w:r w:rsidR="000924B0">
        <w:rPr>
          <w:rFonts w:ascii="Arial" w:hAnsi="Arial" w:cs="Arial"/>
        </w:rPr>
        <w:t xml:space="preserve"> This is further supported by research showing that Swansea has a lower anti-social behaviour rate than Cardiff with 2022, 2023 and 2024 all showing reductions in the amount of anti-social behaviour reported incidents to police.</w:t>
      </w:r>
    </w:p>
    <w:p w14:paraId="13C2832F" w14:textId="1D0F32ED" w:rsidR="001751C8" w:rsidRDefault="001751C8">
      <w:pPr>
        <w:rPr>
          <w:rFonts w:ascii="Arial" w:hAnsi="Arial" w:cs="Arial"/>
        </w:rPr>
      </w:pPr>
      <w:r>
        <w:rPr>
          <w:rFonts w:ascii="Arial" w:hAnsi="Arial" w:cs="Arial"/>
        </w:rPr>
        <w:t xml:space="preserve">To compare more recent statistics between Cardiff and Swansea as of December 2025 the </w:t>
      </w:r>
      <w:r w:rsidR="00CC08FA">
        <w:rPr>
          <w:rFonts w:ascii="Arial" w:hAnsi="Arial" w:cs="Arial"/>
        </w:rPr>
        <w:t xml:space="preserve">percentage of anti-social behaviour incidents per 1000 people of all crime reported shows that Cardiff has a higher percentage of 13.6% which compared with Swansea which has a 12.2% of all crime reported per 1000 people shows there is a 1.4% difference in the percentage of </w:t>
      </w:r>
      <w:proofErr w:type="spellStart"/>
      <w:r w:rsidR="00CC08FA">
        <w:rPr>
          <w:rFonts w:ascii="Arial" w:hAnsi="Arial" w:cs="Arial"/>
        </w:rPr>
        <w:t>asb</w:t>
      </w:r>
      <w:proofErr w:type="spellEnd"/>
      <w:r w:rsidR="00CC08FA">
        <w:rPr>
          <w:rFonts w:ascii="Arial" w:hAnsi="Arial" w:cs="Arial"/>
        </w:rPr>
        <w:t xml:space="preserve"> incidents reported (</w:t>
      </w:r>
      <w:proofErr w:type="spellStart"/>
      <w:r w:rsidR="00CC08FA">
        <w:rPr>
          <w:rFonts w:ascii="Arial" w:hAnsi="Arial" w:cs="Arial"/>
        </w:rPr>
        <w:t>Plumplot</w:t>
      </w:r>
      <w:proofErr w:type="spellEnd"/>
      <w:r w:rsidR="00CC08FA">
        <w:rPr>
          <w:rFonts w:ascii="Arial" w:hAnsi="Arial" w:cs="Arial"/>
        </w:rPr>
        <w:t xml:space="preserve">. </w:t>
      </w:r>
      <w:proofErr w:type="spellStart"/>
      <w:r w:rsidR="00CC08FA">
        <w:rPr>
          <w:rFonts w:ascii="Arial" w:hAnsi="Arial" w:cs="Arial"/>
        </w:rPr>
        <w:t>N.d</w:t>
      </w:r>
      <w:proofErr w:type="spellEnd"/>
      <w:r w:rsidR="00CC08FA">
        <w:rPr>
          <w:rFonts w:ascii="Arial" w:hAnsi="Arial" w:cs="Arial"/>
        </w:rPr>
        <w:t>)</w:t>
      </w:r>
      <w:r w:rsidR="000924B0">
        <w:rPr>
          <w:rFonts w:ascii="Arial" w:hAnsi="Arial" w:cs="Arial"/>
        </w:rPr>
        <w:t>. To further support the difference in anti-social behaviour between Cardiff and Swansea research has shown that in recent years there has been a noticeable reduction in reported anti-social behaviour incidents in Swansea with only 34 reported in 2022, 22 reported in 2023 and 16 reported in 2024 (Gregory, 2025).</w:t>
      </w:r>
    </w:p>
    <w:p w14:paraId="46AD9548" w14:textId="77777777" w:rsidR="00EE7184" w:rsidRDefault="00EE7184">
      <w:pPr>
        <w:rPr>
          <w:rFonts w:ascii="Arial" w:hAnsi="Arial" w:cs="Arial"/>
        </w:rPr>
      </w:pPr>
    </w:p>
    <w:p w14:paraId="43E78C16" w14:textId="7C0D38B5" w:rsidR="00EE7184" w:rsidRDefault="00EE7184">
      <w:pPr>
        <w:rPr>
          <w:rFonts w:ascii="Arial" w:hAnsi="Arial" w:cs="Arial"/>
          <w:b/>
          <w:bCs/>
          <w:u w:val="single"/>
        </w:rPr>
      </w:pPr>
      <w:r w:rsidRPr="00EE7184">
        <w:rPr>
          <w:rFonts w:ascii="Arial" w:hAnsi="Arial" w:cs="Arial"/>
          <w:b/>
          <w:bCs/>
          <w:u w:val="single"/>
        </w:rPr>
        <w:t>Conclusion:</w:t>
      </w:r>
    </w:p>
    <w:p w14:paraId="115CFDA6" w14:textId="65E55566" w:rsidR="00EE7184" w:rsidRDefault="00EE7184">
      <w:pPr>
        <w:rPr>
          <w:rFonts w:ascii="Arial" w:hAnsi="Arial" w:cs="Arial"/>
        </w:rPr>
      </w:pPr>
      <w:r>
        <w:rPr>
          <w:rFonts w:ascii="Arial" w:hAnsi="Arial" w:cs="Arial"/>
        </w:rPr>
        <w:t xml:space="preserve">To conclude this literature review there are plenty of gaps in research of </w:t>
      </w:r>
      <w:r w:rsidR="007C1E1A">
        <w:rPr>
          <w:rFonts w:ascii="Arial" w:hAnsi="Arial" w:cs="Arial"/>
        </w:rPr>
        <w:t>anti-social</w:t>
      </w:r>
      <w:r>
        <w:rPr>
          <w:rFonts w:ascii="Arial" w:hAnsi="Arial" w:cs="Arial"/>
        </w:rPr>
        <w:t xml:space="preserve"> behaviour within Cardiff which is the aim of this dissertation to establish if there are trends in areas within Cardiff which has similar patterns of anti-social behaviour. Research has shown that Cardiff has the highest level of anti-social behaviour across Wales and further research is required to establish what those issues are. There has also been an impact since the introduction of neighbourhood policing teams which has had a mainly positive impact in tackling anti-social behaviour within Cardiff. This is further evidenced with </w:t>
      </w:r>
      <w:proofErr w:type="gramStart"/>
      <w:r>
        <w:rPr>
          <w:rFonts w:ascii="Arial" w:hAnsi="Arial" w:cs="Arial"/>
        </w:rPr>
        <w:t xml:space="preserve">Cardiff </w:t>
      </w:r>
      <w:r w:rsidR="006F73F2">
        <w:rPr>
          <w:rFonts w:ascii="Arial" w:hAnsi="Arial" w:cs="Arial"/>
        </w:rPr>
        <w:t>b</w:t>
      </w:r>
      <w:r>
        <w:rPr>
          <w:rFonts w:ascii="Arial" w:hAnsi="Arial" w:cs="Arial"/>
        </w:rPr>
        <w:t>ay</w:t>
      </w:r>
      <w:proofErr w:type="gramEnd"/>
      <w:r>
        <w:rPr>
          <w:rFonts w:ascii="Arial" w:hAnsi="Arial" w:cs="Arial"/>
        </w:rPr>
        <w:t xml:space="preserve"> neighbourhood team seizing numerous off road bikes and taking drugs of the streets of </w:t>
      </w:r>
      <w:proofErr w:type="gramStart"/>
      <w:r>
        <w:rPr>
          <w:rFonts w:ascii="Arial" w:hAnsi="Arial" w:cs="Arial"/>
        </w:rPr>
        <w:t>Cardiff bay</w:t>
      </w:r>
      <w:proofErr w:type="gramEnd"/>
      <w:r w:rsidR="006F73F2">
        <w:rPr>
          <w:rFonts w:ascii="Arial" w:hAnsi="Arial" w:cs="Arial"/>
        </w:rPr>
        <w:t>. There has also been an acknowledgement that anti-social behaviour has become apparent due to the night life economy within the city centre and steps have been made in an attempt to reduce this with the use of the safety bus and adequate taxi services available in the city centre.</w:t>
      </w:r>
      <w:r w:rsidR="00D62F0F">
        <w:rPr>
          <w:rFonts w:ascii="Arial" w:hAnsi="Arial" w:cs="Arial"/>
        </w:rPr>
        <w:t xml:space="preserve"> Comparing two </w:t>
      </w:r>
      <w:r w:rsidR="00FC6732">
        <w:rPr>
          <w:rFonts w:ascii="Arial" w:hAnsi="Arial" w:cs="Arial"/>
        </w:rPr>
        <w:t xml:space="preserve">towns in the Cardiff area has returned similar patterns of anti-social behaviour with Barry and Rumney showing youth annoyance as contributing to anti-social behaviour reports. The partnership approach in Barry has shown signs of success with individuals being identified and anti-social behaviour referrals being submitted on those </w:t>
      </w:r>
      <w:r w:rsidR="007C1E1A">
        <w:rPr>
          <w:rFonts w:ascii="Arial" w:hAnsi="Arial" w:cs="Arial"/>
        </w:rPr>
        <w:t>individuals</w:t>
      </w:r>
      <w:r w:rsidR="00FC6732">
        <w:rPr>
          <w:rFonts w:ascii="Arial" w:hAnsi="Arial" w:cs="Arial"/>
        </w:rPr>
        <w:t xml:space="preserve"> through the use of </w:t>
      </w:r>
      <w:proofErr w:type="spellStart"/>
      <w:r w:rsidR="00FC6732">
        <w:rPr>
          <w:rFonts w:ascii="Arial" w:hAnsi="Arial" w:cs="Arial"/>
        </w:rPr>
        <w:t>cctv</w:t>
      </w:r>
      <w:proofErr w:type="spellEnd"/>
      <w:r w:rsidR="00FC6732">
        <w:rPr>
          <w:rFonts w:ascii="Arial" w:hAnsi="Arial" w:cs="Arial"/>
        </w:rPr>
        <w:t xml:space="preserve"> from the Vale of Glamorgan </w:t>
      </w:r>
      <w:r w:rsidR="007C1E1A">
        <w:rPr>
          <w:rFonts w:ascii="Arial" w:hAnsi="Arial" w:cs="Arial"/>
        </w:rPr>
        <w:t>council. There</w:t>
      </w:r>
      <w:r w:rsidR="00FC6732">
        <w:rPr>
          <w:rFonts w:ascii="Arial" w:hAnsi="Arial" w:cs="Arial"/>
        </w:rPr>
        <w:t xml:space="preserve"> is also research to suggest that off road bikes and surons being used on public roads and pathways as showing significant challenges in tackling anti-social behaviour. The use of </w:t>
      </w:r>
      <w:r w:rsidR="00FC6732">
        <w:rPr>
          <w:rFonts w:ascii="Arial" w:hAnsi="Arial" w:cs="Arial"/>
        </w:rPr>
        <w:lastRenderedPageBreak/>
        <w:t>public surveys has also proved beneficial to neighbourhood policing teams as this shows what the public’s concerns are and how they see the issues that need addressing. There are further gaps in the research available in regards to anti-social behaviour in Cardiff and this dissertation will assist in filling those gaps and will assist in providing information from neighbourhood policing teams and the police community support officers and police officers working within these teams to establish what they feel needs to be done to tackle anti-social behaviour and what tactics they believe are working in tackling this and what needs to be re assessed and considered.</w:t>
      </w:r>
    </w:p>
    <w:p w14:paraId="065BFA1E" w14:textId="77777777" w:rsidR="00FC6732" w:rsidRDefault="00FC6732">
      <w:pPr>
        <w:rPr>
          <w:rFonts w:ascii="Arial" w:hAnsi="Arial" w:cs="Arial"/>
        </w:rPr>
      </w:pPr>
    </w:p>
    <w:p w14:paraId="6A72BE54" w14:textId="77777777" w:rsidR="00FC6732" w:rsidRDefault="00FC6732">
      <w:pPr>
        <w:rPr>
          <w:rFonts w:ascii="Arial" w:hAnsi="Arial" w:cs="Arial"/>
        </w:rPr>
      </w:pPr>
    </w:p>
    <w:p w14:paraId="4938117E" w14:textId="16B4F9EA" w:rsidR="00FC6732" w:rsidRDefault="00FC6732">
      <w:pPr>
        <w:rPr>
          <w:rFonts w:ascii="Arial" w:hAnsi="Arial" w:cs="Arial"/>
          <w:b/>
          <w:bCs/>
          <w:u w:val="single"/>
        </w:rPr>
      </w:pPr>
      <w:r w:rsidRPr="00FC6732">
        <w:rPr>
          <w:rFonts w:ascii="Arial" w:hAnsi="Arial" w:cs="Arial"/>
          <w:b/>
          <w:bCs/>
          <w:u w:val="single"/>
        </w:rPr>
        <w:t>Bibliography</w:t>
      </w:r>
    </w:p>
    <w:p w14:paraId="48674843" w14:textId="77777777" w:rsidR="00FC6732" w:rsidRDefault="00FC6732">
      <w:pPr>
        <w:rPr>
          <w:rFonts w:ascii="Arial" w:hAnsi="Arial" w:cs="Arial"/>
          <w:b/>
          <w:bCs/>
          <w:u w:val="single"/>
        </w:rPr>
      </w:pPr>
    </w:p>
    <w:p w14:paraId="235D728F" w14:textId="77777777" w:rsidR="007C1E1A" w:rsidRDefault="007C1E1A" w:rsidP="007C1E1A">
      <w:pPr>
        <w:spacing w:after="0" w:line="360" w:lineRule="atLeast"/>
        <w:rPr>
          <w:rFonts w:ascii="Arial" w:eastAsia="Times New Roman" w:hAnsi="Arial" w:cs="Arial"/>
          <w:color w:val="000000"/>
          <w:kern w:val="0"/>
          <w:sz w:val="24"/>
          <w:szCs w:val="24"/>
          <w:lang w:eastAsia="en-GB"/>
          <w14:ligatures w14:val="none"/>
        </w:rPr>
      </w:pPr>
      <w:r w:rsidRPr="002B3B40">
        <w:rPr>
          <w:rFonts w:ascii="Arial" w:eastAsia="Times New Roman" w:hAnsi="Arial" w:cs="Arial"/>
          <w:color w:val="000000"/>
          <w:kern w:val="0"/>
          <w:sz w:val="24"/>
          <w:szCs w:val="24"/>
          <w:lang w:eastAsia="en-GB"/>
          <w14:ligatures w14:val="none"/>
        </w:rPr>
        <w:t xml:space="preserve">Shaw, K. (2017). Police act after community fears about anti-social behaviour - </w:t>
      </w:r>
      <w:proofErr w:type="spellStart"/>
      <w:r w:rsidRPr="002B3B40">
        <w:rPr>
          <w:rFonts w:ascii="Arial" w:eastAsia="Times New Roman" w:hAnsi="Arial" w:cs="Arial"/>
          <w:color w:val="000000"/>
          <w:kern w:val="0"/>
          <w:sz w:val="24"/>
          <w:szCs w:val="24"/>
          <w:lang w:eastAsia="en-GB"/>
          <w14:ligatures w14:val="none"/>
        </w:rPr>
        <w:t>InterCardiff</w:t>
      </w:r>
      <w:proofErr w:type="spellEnd"/>
      <w:r w:rsidRPr="002B3B40">
        <w:rPr>
          <w:rFonts w:ascii="Arial" w:eastAsia="Times New Roman" w:hAnsi="Arial" w:cs="Arial"/>
          <w:color w:val="000000"/>
          <w:kern w:val="0"/>
          <w:sz w:val="24"/>
          <w:szCs w:val="24"/>
          <w:lang w:eastAsia="en-GB"/>
          <w14:ligatures w14:val="none"/>
        </w:rPr>
        <w:t xml:space="preserve">. [online] </w:t>
      </w:r>
      <w:proofErr w:type="spellStart"/>
      <w:r w:rsidRPr="002B3B40">
        <w:rPr>
          <w:rFonts w:ascii="Arial" w:eastAsia="Times New Roman" w:hAnsi="Arial" w:cs="Arial"/>
          <w:color w:val="000000"/>
          <w:kern w:val="0"/>
          <w:sz w:val="24"/>
          <w:szCs w:val="24"/>
          <w:lang w:eastAsia="en-GB"/>
          <w14:ligatures w14:val="none"/>
        </w:rPr>
        <w:t>InterCardiff</w:t>
      </w:r>
      <w:proofErr w:type="spellEnd"/>
      <w:r w:rsidRPr="002B3B40">
        <w:rPr>
          <w:rFonts w:ascii="Arial" w:eastAsia="Times New Roman" w:hAnsi="Arial" w:cs="Arial"/>
          <w:color w:val="000000"/>
          <w:kern w:val="0"/>
          <w:sz w:val="24"/>
          <w:szCs w:val="24"/>
          <w:lang w:eastAsia="en-GB"/>
          <w14:ligatures w14:val="none"/>
        </w:rPr>
        <w:t>. Available at: https://cardiffjournalism.co.uk/intercardiff/politics-social-justice/police-run-tighter-operation-as-community-voices-fears-over-anti-social-behaviour [Accessed 12/01/2026</w:t>
      </w:r>
    </w:p>
    <w:p w14:paraId="5300A4E6" w14:textId="77777777" w:rsidR="007C1E1A" w:rsidRDefault="007C1E1A" w:rsidP="007C1E1A">
      <w:pPr>
        <w:pStyle w:val="NormalWeb"/>
        <w:spacing w:before="0" w:beforeAutospacing="0" w:after="0" w:afterAutospacing="0" w:line="360" w:lineRule="atLeast"/>
        <w:rPr>
          <w:rFonts w:ascii="Arial" w:hAnsi="Arial" w:cs="Arial"/>
          <w:color w:val="000000"/>
          <w14:ligatures w14:val="none"/>
        </w:rPr>
      </w:pPr>
      <w:r w:rsidRPr="008A6989">
        <w:rPr>
          <w:rFonts w:ascii="Arial" w:hAnsi="Arial" w:cs="Arial"/>
          <w:color w:val="000000"/>
          <w14:ligatures w14:val="none"/>
        </w:rPr>
        <w:t>‌</w:t>
      </w:r>
    </w:p>
    <w:p w14:paraId="5AC2FA4C" w14:textId="77777777" w:rsidR="007C1E1A" w:rsidRDefault="007C1E1A" w:rsidP="007C1E1A">
      <w:pPr>
        <w:pStyle w:val="NormalWeb"/>
        <w:spacing w:before="0" w:beforeAutospacing="0" w:after="0" w:afterAutospacing="0" w:line="360" w:lineRule="atLeast"/>
        <w:rPr>
          <w:rFonts w:ascii="Arial" w:hAnsi="Arial" w:cs="Arial"/>
          <w:color w:val="000000"/>
          <w14:ligatures w14:val="none"/>
        </w:rPr>
      </w:pPr>
      <w:r w:rsidRPr="008A6989">
        <w:rPr>
          <w:rFonts w:ascii="Arial" w:hAnsi="Arial" w:cs="Arial"/>
          <w:color w:val="000000"/>
          <w14:ligatures w14:val="none"/>
        </w:rPr>
        <w:t>Cardiff Council Cumulative Impact Assessment: Cardiff City Centre. (n.d.). Available at: https://cardiff.moderngov.co.uk/documents/s73720/Item%204%20-%20Annex%20A.pdf?LLL=-1.</w:t>
      </w:r>
      <w:r>
        <w:rPr>
          <w:rFonts w:ascii="Arial" w:hAnsi="Arial" w:cs="Arial"/>
          <w:color w:val="000000"/>
          <w14:ligatures w14:val="none"/>
        </w:rPr>
        <w:t xml:space="preserve"> (Accessed: 12/01/2026)</w:t>
      </w:r>
    </w:p>
    <w:p w14:paraId="05092149" w14:textId="77777777" w:rsidR="007C1E1A" w:rsidRDefault="007C1E1A" w:rsidP="007C1E1A">
      <w:pPr>
        <w:spacing w:after="0" w:line="360" w:lineRule="atLeast"/>
        <w:rPr>
          <w:rFonts w:ascii="Arial" w:eastAsia="Times New Roman" w:hAnsi="Arial" w:cs="Arial"/>
          <w:color w:val="000000"/>
          <w:kern w:val="0"/>
          <w:sz w:val="24"/>
          <w:szCs w:val="24"/>
          <w:lang w:eastAsia="en-GB"/>
          <w14:ligatures w14:val="none"/>
        </w:rPr>
      </w:pPr>
    </w:p>
    <w:p w14:paraId="4A4EA1AB" w14:textId="77777777" w:rsidR="007C1E1A" w:rsidRDefault="007C1E1A" w:rsidP="007C1E1A">
      <w:pPr>
        <w:spacing w:after="0" w:line="360" w:lineRule="atLeast"/>
        <w:rPr>
          <w:rFonts w:ascii="Arial" w:eastAsia="Times New Roman" w:hAnsi="Arial" w:cs="Arial"/>
          <w:color w:val="000000"/>
          <w:kern w:val="0"/>
          <w:sz w:val="24"/>
          <w:szCs w:val="24"/>
          <w:lang w:eastAsia="en-GB"/>
          <w14:ligatures w14:val="none"/>
        </w:rPr>
      </w:pPr>
      <w:r w:rsidRPr="006707B9">
        <w:rPr>
          <w:rFonts w:ascii="Arial" w:eastAsia="Times New Roman" w:hAnsi="Arial" w:cs="Arial"/>
          <w:color w:val="000000"/>
          <w:kern w:val="0"/>
          <w:sz w:val="24"/>
          <w:szCs w:val="24"/>
          <w:lang w:eastAsia="en-GB"/>
          <w14:ligatures w14:val="none"/>
        </w:rPr>
        <w:t xml:space="preserve">Cozens, P., Greive, S. and Rogers, C. (2019). ‘Let’s be friends’; exploring governance, crime precipitators and public safety in the night-time economies of Cardiff (Wales) and Perth (Australia). Journal of Urbanism: International Research on Placemaking and Urban Sustainability, 12(2), pp.244–258. </w:t>
      </w:r>
      <w:proofErr w:type="spellStart"/>
      <w:r w:rsidRPr="006707B9">
        <w:rPr>
          <w:rFonts w:ascii="Arial" w:eastAsia="Times New Roman" w:hAnsi="Arial" w:cs="Arial"/>
          <w:color w:val="000000"/>
          <w:kern w:val="0"/>
          <w:sz w:val="24"/>
          <w:szCs w:val="24"/>
          <w:lang w:eastAsia="en-GB"/>
          <w14:ligatures w14:val="none"/>
        </w:rPr>
        <w:t>doi:https</w:t>
      </w:r>
      <w:proofErr w:type="spellEnd"/>
      <w:r w:rsidRPr="006707B9">
        <w:rPr>
          <w:rFonts w:ascii="Arial" w:eastAsia="Times New Roman" w:hAnsi="Arial" w:cs="Arial"/>
          <w:color w:val="000000"/>
          <w:kern w:val="0"/>
          <w:sz w:val="24"/>
          <w:szCs w:val="24"/>
          <w:lang w:eastAsia="en-GB"/>
          <w14:ligatures w14:val="none"/>
        </w:rPr>
        <w:t>://doi.org/10.1080/17549175.2018.1562489.</w:t>
      </w:r>
      <w:r>
        <w:rPr>
          <w:rFonts w:ascii="Arial" w:eastAsia="Times New Roman" w:hAnsi="Arial" w:cs="Arial"/>
          <w:color w:val="000000"/>
          <w:kern w:val="0"/>
          <w:sz w:val="24"/>
          <w:szCs w:val="24"/>
          <w:lang w:eastAsia="en-GB"/>
          <w14:ligatures w14:val="none"/>
        </w:rPr>
        <w:t xml:space="preserve"> (Accessed 12/01/2026)</w:t>
      </w:r>
    </w:p>
    <w:p w14:paraId="459D0725" w14:textId="77777777" w:rsidR="007C1E1A" w:rsidRDefault="007C1E1A" w:rsidP="007C1E1A">
      <w:pPr>
        <w:spacing w:after="0" w:line="360" w:lineRule="atLeast"/>
        <w:rPr>
          <w:rFonts w:ascii="Arial" w:eastAsia="Times New Roman" w:hAnsi="Arial" w:cs="Arial"/>
          <w:color w:val="000000"/>
          <w:kern w:val="0"/>
          <w:sz w:val="24"/>
          <w:szCs w:val="24"/>
          <w:lang w:eastAsia="en-GB"/>
          <w14:ligatures w14:val="none"/>
        </w:rPr>
      </w:pPr>
    </w:p>
    <w:p w14:paraId="3427F11B" w14:textId="77777777" w:rsidR="007C1E1A" w:rsidRDefault="007C1E1A" w:rsidP="007C1E1A">
      <w:pPr>
        <w:spacing w:after="0" w:line="360" w:lineRule="atLeast"/>
        <w:rPr>
          <w:rFonts w:ascii="Arial" w:eastAsia="Times New Roman" w:hAnsi="Arial" w:cs="Arial"/>
          <w:color w:val="000000"/>
          <w:kern w:val="0"/>
          <w:sz w:val="24"/>
          <w:szCs w:val="24"/>
          <w:lang w:eastAsia="en-GB"/>
          <w14:ligatures w14:val="none"/>
        </w:rPr>
      </w:pPr>
      <w:proofErr w:type="spellStart"/>
      <w:r w:rsidRPr="00025B23">
        <w:rPr>
          <w:rFonts w:ascii="Arial" w:eastAsia="Times New Roman" w:hAnsi="Arial" w:cs="Arial"/>
          <w:color w:val="000000"/>
          <w:kern w:val="0"/>
          <w:sz w:val="24"/>
          <w:szCs w:val="24"/>
          <w:lang w:eastAsia="en-GB"/>
          <w14:ligatures w14:val="none"/>
        </w:rPr>
        <w:t>CrimeRate</w:t>
      </w:r>
      <w:proofErr w:type="spellEnd"/>
      <w:r w:rsidRPr="00025B23">
        <w:rPr>
          <w:rFonts w:ascii="Arial" w:eastAsia="Times New Roman" w:hAnsi="Arial" w:cs="Arial"/>
          <w:color w:val="000000"/>
          <w:kern w:val="0"/>
          <w:sz w:val="24"/>
          <w:szCs w:val="24"/>
          <w:lang w:eastAsia="en-GB"/>
          <w14:ligatures w14:val="none"/>
        </w:rPr>
        <w:t xml:space="preserve"> (2024). Anti-Social Behaviour Crime and Safety Statistics | </w:t>
      </w:r>
      <w:proofErr w:type="spellStart"/>
      <w:r w:rsidRPr="00025B23">
        <w:rPr>
          <w:rFonts w:ascii="Arial" w:eastAsia="Times New Roman" w:hAnsi="Arial" w:cs="Arial"/>
          <w:color w:val="000000"/>
          <w:kern w:val="0"/>
          <w:sz w:val="24"/>
          <w:szCs w:val="24"/>
          <w:lang w:eastAsia="en-GB"/>
          <w14:ligatures w14:val="none"/>
        </w:rPr>
        <w:t>CrimeRate</w:t>
      </w:r>
      <w:proofErr w:type="spellEnd"/>
      <w:r w:rsidRPr="00025B23">
        <w:rPr>
          <w:rFonts w:ascii="Arial" w:eastAsia="Times New Roman" w:hAnsi="Arial" w:cs="Arial"/>
          <w:color w:val="000000"/>
          <w:kern w:val="0"/>
          <w:sz w:val="24"/>
          <w:szCs w:val="24"/>
          <w:lang w:eastAsia="en-GB"/>
          <w14:ligatures w14:val="none"/>
        </w:rPr>
        <w:t>. [online] crimerate.co.uk. Available at: https://crimerate.co.uk/anti-social-behaviour.</w:t>
      </w:r>
      <w:r>
        <w:rPr>
          <w:rFonts w:ascii="Arial" w:eastAsia="Times New Roman" w:hAnsi="Arial" w:cs="Arial"/>
          <w:color w:val="000000"/>
          <w:kern w:val="0"/>
          <w:sz w:val="24"/>
          <w:szCs w:val="24"/>
          <w:lang w:eastAsia="en-GB"/>
          <w14:ligatures w14:val="none"/>
        </w:rPr>
        <w:t xml:space="preserve"> (Accessed 10/01/2026)</w:t>
      </w:r>
    </w:p>
    <w:p w14:paraId="7B596A67" w14:textId="77777777" w:rsidR="007C1E1A" w:rsidRDefault="007C1E1A" w:rsidP="007C1E1A">
      <w:pPr>
        <w:spacing w:after="0" w:line="360" w:lineRule="atLeast"/>
        <w:rPr>
          <w:rFonts w:ascii="Arial" w:eastAsia="Times New Roman" w:hAnsi="Arial" w:cs="Arial"/>
          <w:color w:val="000000"/>
          <w:kern w:val="0"/>
          <w:sz w:val="24"/>
          <w:szCs w:val="24"/>
          <w:lang w:eastAsia="en-GB"/>
          <w14:ligatures w14:val="none"/>
        </w:rPr>
      </w:pPr>
    </w:p>
    <w:p w14:paraId="3053EA34" w14:textId="77777777" w:rsidR="007C1E1A" w:rsidRDefault="007C1E1A" w:rsidP="007C1E1A">
      <w:pPr>
        <w:spacing w:after="0" w:line="360" w:lineRule="atLeast"/>
        <w:rPr>
          <w:rFonts w:ascii="Arial" w:eastAsia="Times New Roman" w:hAnsi="Arial" w:cs="Arial"/>
          <w:color w:val="000000"/>
          <w:kern w:val="0"/>
          <w:sz w:val="24"/>
          <w:szCs w:val="24"/>
          <w:lang w:eastAsia="en-GB"/>
          <w14:ligatures w14:val="none"/>
        </w:rPr>
      </w:pPr>
      <w:r w:rsidRPr="008129C6">
        <w:rPr>
          <w:rFonts w:ascii="Arial" w:eastAsia="Times New Roman" w:hAnsi="Arial" w:cs="Arial"/>
          <w:color w:val="000000"/>
          <w:kern w:val="0"/>
          <w:sz w:val="24"/>
          <w:szCs w:val="24"/>
          <w:lang w:eastAsia="en-GB"/>
          <w14:ligatures w14:val="none"/>
        </w:rPr>
        <w:t xml:space="preserve">Gregory, R. (2021). Officers warn youths about anti-social behaviour in Barry. [online] Wales 247. Available at: https://www.wales247.co.uk/officers-warn-youths-about-anti-social-behaviour-in-barry </w:t>
      </w:r>
      <w:r>
        <w:rPr>
          <w:rFonts w:ascii="Arial" w:eastAsia="Times New Roman" w:hAnsi="Arial" w:cs="Arial"/>
          <w:color w:val="000000"/>
          <w:kern w:val="0"/>
          <w:sz w:val="24"/>
          <w:szCs w:val="24"/>
          <w:lang w:eastAsia="en-GB"/>
          <w14:ligatures w14:val="none"/>
        </w:rPr>
        <w:t>(</w:t>
      </w:r>
      <w:r w:rsidRPr="008129C6">
        <w:rPr>
          <w:rFonts w:ascii="Arial" w:eastAsia="Times New Roman" w:hAnsi="Arial" w:cs="Arial"/>
          <w:color w:val="000000"/>
          <w:kern w:val="0"/>
          <w:sz w:val="24"/>
          <w:szCs w:val="24"/>
          <w:lang w:eastAsia="en-GB"/>
          <w14:ligatures w14:val="none"/>
        </w:rPr>
        <w:t xml:space="preserve">Accessed </w:t>
      </w:r>
      <w:r>
        <w:rPr>
          <w:rFonts w:ascii="Arial" w:eastAsia="Times New Roman" w:hAnsi="Arial" w:cs="Arial"/>
          <w:color w:val="000000"/>
          <w:kern w:val="0"/>
          <w:sz w:val="24"/>
          <w:szCs w:val="24"/>
          <w:lang w:eastAsia="en-GB"/>
          <w14:ligatures w14:val="none"/>
        </w:rPr>
        <w:t>09/01/2026)</w:t>
      </w:r>
    </w:p>
    <w:p w14:paraId="1E4C9F3D" w14:textId="77777777" w:rsidR="007C1E1A" w:rsidRDefault="007C1E1A" w:rsidP="007C1E1A">
      <w:pPr>
        <w:spacing w:after="0" w:line="360" w:lineRule="atLeast"/>
        <w:rPr>
          <w:rFonts w:ascii="Arial" w:eastAsia="Times New Roman" w:hAnsi="Arial" w:cs="Arial"/>
          <w:color w:val="000000"/>
          <w:kern w:val="0"/>
          <w:sz w:val="24"/>
          <w:szCs w:val="24"/>
          <w:lang w:eastAsia="en-GB"/>
          <w14:ligatures w14:val="none"/>
        </w:rPr>
      </w:pPr>
    </w:p>
    <w:p w14:paraId="7C85B289" w14:textId="77777777" w:rsidR="007C1E1A" w:rsidRDefault="007C1E1A" w:rsidP="007C1E1A">
      <w:pPr>
        <w:spacing w:after="0" w:line="360" w:lineRule="atLeast"/>
        <w:rPr>
          <w:rFonts w:ascii="Arial" w:eastAsia="Times New Roman" w:hAnsi="Arial" w:cs="Arial"/>
          <w:color w:val="000000"/>
          <w:kern w:val="0"/>
          <w:sz w:val="24"/>
          <w:szCs w:val="24"/>
          <w:lang w:eastAsia="en-GB"/>
          <w14:ligatures w14:val="none"/>
        </w:rPr>
      </w:pPr>
      <w:r w:rsidRPr="00C279C0">
        <w:rPr>
          <w:rFonts w:ascii="Arial" w:eastAsia="Times New Roman" w:hAnsi="Arial" w:cs="Arial"/>
          <w:color w:val="000000"/>
          <w:kern w:val="0"/>
          <w:sz w:val="24"/>
          <w:szCs w:val="24"/>
          <w:lang w:eastAsia="en-GB"/>
          <w14:ligatures w14:val="none"/>
        </w:rPr>
        <w:t>Hoffman, S. and Macdonald, S. (2011). Tackling Youth Anti-</w:t>
      </w:r>
      <w:proofErr w:type="gramStart"/>
      <w:r w:rsidRPr="00C279C0">
        <w:rPr>
          <w:rFonts w:ascii="Arial" w:eastAsia="Times New Roman" w:hAnsi="Arial" w:cs="Arial"/>
          <w:color w:val="000000"/>
          <w:kern w:val="0"/>
          <w:sz w:val="24"/>
          <w:szCs w:val="24"/>
          <w:lang w:eastAsia="en-GB"/>
          <w14:ligatures w14:val="none"/>
        </w:rPr>
        <w:t>social</w:t>
      </w:r>
      <w:proofErr w:type="gramEnd"/>
      <w:r w:rsidRPr="00C279C0">
        <w:rPr>
          <w:rFonts w:ascii="Arial" w:eastAsia="Times New Roman" w:hAnsi="Arial" w:cs="Arial"/>
          <w:color w:val="000000"/>
          <w:kern w:val="0"/>
          <w:sz w:val="24"/>
          <w:szCs w:val="24"/>
          <w:lang w:eastAsia="en-GB"/>
          <w14:ligatures w14:val="none"/>
        </w:rPr>
        <w:t xml:space="preserve"> Behaviour in Devolving Wales: A Study of the Tiered Approach in Swansea. Youth Justice, 11(2), pp.150–167. </w:t>
      </w:r>
      <w:proofErr w:type="spellStart"/>
      <w:r w:rsidRPr="00C279C0">
        <w:rPr>
          <w:rFonts w:ascii="Arial" w:eastAsia="Times New Roman" w:hAnsi="Arial" w:cs="Arial"/>
          <w:color w:val="000000"/>
          <w:kern w:val="0"/>
          <w:sz w:val="24"/>
          <w:szCs w:val="24"/>
          <w:lang w:eastAsia="en-GB"/>
          <w14:ligatures w14:val="none"/>
        </w:rPr>
        <w:t>doi:https</w:t>
      </w:r>
      <w:proofErr w:type="spellEnd"/>
      <w:r w:rsidRPr="00C279C0">
        <w:rPr>
          <w:rFonts w:ascii="Arial" w:eastAsia="Times New Roman" w:hAnsi="Arial" w:cs="Arial"/>
          <w:color w:val="000000"/>
          <w:kern w:val="0"/>
          <w:sz w:val="24"/>
          <w:szCs w:val="24"/>
          <w:lang w:eastAsia="en-GB"/>
          <w14:ligatures w14:val="none"/>
        </w:rPr>
        <w:t>://doi.org/10.1177/1473225411406382.</w:t>
      </w:r>
      <w:r>
        <w:rPr>
          <w:rFonts w:ascii="Arial" w:eastAsia="Times New Roman" w:hAnsi="Arial" w:cs="Arial"/>
          <w:color w:val="000000"/>
          <w:kern w:val="0"/>
          <w:sz w:val="24"/>
          <w:szCs w:val="24"/>
          <w:lang w:eastAsia="en-GB"/>
          <w14:ligatures w14:val="none"/>
        </w:rPr>
        <w:t xml:space="preserve"> (Accessed 10/01/2026)</w:t>
      </w:r>
    </w:p>
    <w:p w14:paraId="301F27A2" w14:textId="77777777" w:rsidR="007C1E1A" w:rsidRDefault="007C1E1A" w:rsidP="007C1E1A">
      <w:pPr>
        <w:pStyle w:val="NormalWeb"/>
        <w:spacing w:before="0" w:beforeAutospacing="0" w:after="0" w:afterAutospacing="0" w:line="360" w:lineRule="atLeast"/>
        <w:rPr>
          <w:rFonts w:ascii="Arial" w:hAnsi="Arial" w:cs="Arial"/>
          <w:color w:val="000000"/>
        </w:rPr>
      </w:pPr>
    </w:p>
    <w:p w14:paraId="3640410D" w14:textId="77777777" w:rsidR="007C1E1A" w:rsidRDefault="007C1E1A" w:rsidP="007C1E1A">
      <w:pPr>
        <w:pStyle w:val="NormalWeb"/>
        <w:spacing w:before="0" w:beforeAutospacing="0" w:after="0" w:afterAutospacing="0" w:line="360" w:lineRule="atLeast"/>
        <w:rPr>
          <w:rFonts w:ascii="Arial" w:hAnsi="Arial" w:cs="Arial"/>
          <w:color w:val="000000"/>
        </w:rPr>
      </w:pPr>
      <w:r w:rsidRPr="006F21BE">
        <w:rPr>
          <w:rFonts w:ascii="Arial" w:hAnsi="Arial" w:cs="Arial"/>
          <w:color w:val="000000"/>
        </w:rPr>
        <w:t>Johnson, T. (2025). Police to use extra powers on notorious street after 123 crimes were reported in one month. [online] Wales Online. Available at: https://www.walesonline.co.uk/news/wales-news/police-use-extra-powers-notorious-32031331 [Accessed 22 Jan. 2026].</w:t>
      </w:r>
    </w:p>
    <w:p w14:paraId="5A0C6956" w14:textId="77777777" w:rsidR="007C1E1A" w:rsidRDefault="007C1E1A" w:rsidP="007C1E1A">
      <w:pPr>
        <w:spacing w:after="0" w:line="360" w:lineRule="atLeast"/>
        <w:rPr>
          <w:rFonts w:ascii="Arial" w:eastAsia="Times New Roman" w:hAnsi="Arial" w:cs="Arial"/>
          <w:color w:val="000000"/>
          <w:kern w:val="0"/>
          <w:sz w:val="24"/>
          <w:szCs w:val="24"/>
          <w:lang w:eastAsia="en-GB"/>
          <w14:ligatures w14:val="none"/>
        </w:rPr>
      </w:pPr>
      <w:r w:rsidRPr="005163EE">
        <w:rPr>
          <w:rFonts w:ascii="Arial" w:eastAsia="Times New Roman" w:hAnsi="Arial" w:cs="Arial"/>
          <w:color w:val="000000"/>
          <w:kern w:val="0"/>
          <w:sz w:val="24"/>
          <w:szCs w:val="24"/>
          <w:lang w:eastAsia="en-GB"/>
          <w14:ligatures w14:val="none"/>
        </w:rPr>
        <w:t xml:space="preserve">Mansfield, M. (2025). The Cardiff community fed up with anti-social behaviour, drug abuse and fly tipping. [online] </w:t>
      </w:r>
      <w:proofErr w:type="spellStart"/>
      <w:r w:rsidRPr="005163EE">
        <w:rPr>
          <w:rFonts w:ascii="Arial" w:eastAsia="Times New Roman" w:hAnsi="Arial" w:cs="Arial"/>
          <w:color w:val="000000"/>
          <w:kern w:val="0"/>
          <w:sz w:val="24"/>
          <w:szCs w:val="24"/>
          <w:lang w:eastAsia="en-GB"/>
          <w14:ligatures w14:val="none"/>
        </w:rPr>
        <w:t>Nation.Cymru</w:t>
      </w:r>
      <w:proofErr w:type="spellEnd"/>
      <w:r w:rsidRPr="005163EE">
        <w:rPr>
          <w:rFonts w:ascii="Arial" w:eastAsia="Times New Roman" w:hAnsi="Arial" w:cs="Arial"/>
          <w:color w:val="000000"/>
          <w:kern w:val="0"/>
          <w:sz w:val="24"/>
          <w:szCs w:val="24"/>
          <w:lang w:eastAsia="en-GB"/>
          <w14:ligatures w14:val="none"/>
        </w:rPr>
        <w:t>. Available at: https://nation.cymru/news/the-cardiff-community-fed-up-with-anti-social-behaviour-drug-abuse-and-fly-tipping/ [Accessed 22 Jan. 2026].</w:t>
      </w:r>
    </w:p>
    <w:p w14:paraId="2931EB60" w14:textId="77777777" w:rsidR="007C1E1A" w:rsidRDefault="007C1E1A" w:rsidP="007C1E1A">
      <w:pPr>
        <w:spacing w:after="0" w:line="360" w:lineRule="atLeast"/>
        <w:rPr>
          <w:rFonts w:ascii="Arial" w:eastAsia="Times New Roman" w:hAnsi="Arial" w:cs="Arial"/>
          <w:color w:val="000000"/>
          <w:kern w:val="0"/>
          <w:sz w:val="24"/>
          <w:szCs w:val="24"/>
          <w:lang w:eastAsia="en-GB"/>
          <w14:ligatures w14:val="none"/>
        </w:rPr>
      </w:pPr>
    </w:p>
    <w:p w14:paraId="7B1F8143" w14:textId="77777777" w:rsidR="007C1E1A" w:rsidRPr="00AE5DA8" w:rsidRDefault="007C1E1A" w:rsidP="007C1E1A">
      <w:pPr>
        <w:spacing w:after="0" w:line="360" w:lineRule="atLeast"/>
        <w:rPr>
          <w:rFonts w:ascii="Arial" w:eastAsia="Times New Roman" w:hAnsi="Arial" w:cs="Arial"/>
          <w:color w:val="000000"/>
          <w:kern w:val="0"/>
          <w:sz w:val="24"/>
          <w:szCs w:val="24"/>
          <w:lang w:eastAsia="en-GB"/>
          <w14:ligatures w14:val="none"/>
        </w:rPr>
      </w:pPr>
      <w:r w:rsidRPr="00AE5DA8">
        <w:rPr>
          <w:rFonts w:ascii="Arial" w:eastAsia="Times New Roman" w:hAnsi="Arial" w:cs="Arial"/>
          <w:color w:val="000000"/>
          <w:kern w:val="0"/>
          <w:sz w:val="24"/>
          <w:szCs w:val="24"/>
          <w:lang w:eastAsia="en-GB"/>
          <w14:ligatures w14:val="none"/>
        </w:rPr>
        <w:t xml:space="preserve">Pyle, C. (2020). Moving cars damaged by rocks and stones thrown in </w:t>
      </w:r>
      <w:proofErr w:type="spellStart"/>
      <w:r w:rsidRPr="00AE5DA8">
        <w:rPr>
          <w:rFonts w:ascii="Arial" w:eastAsia="Times New Roman" w:hAnsi="Arial" w:cs="Arial"/>
          <w:color w:val="000000"/>
          <w:kern w:val="0"/>
          <w:sz w:val="24"/>
          <w:szCs w:val="24"/>
          <w:lang w:eastAsia="en-GB"/>
          <w14:ligatures w14:val="none"/>
        </w:rPr>
        <w:t>rumney</w:t>
      </w:r>
      <w:proofErr w:type="spellEnd"/>
      <w:r w:rsidRPr="00AE5DA8">
        <w:rPr>
          <w:rFonts w:ascii="Arial" w:eastAsia="Times New Roman" w:hAnsi="Arial" w:cs="Arial"/>
          <w:color w:val="000000"/>
          <w:kern w:val="0"/>
          <w:sz w:val="24"/>
          <w:szCs w:val="24"/>
          <w:lang w:eastAsia="en-GB"/>
          <w14:ligatures w14:val="none"/>
        </w:rPr>
        <w:t xml:space="preserve">. </w:t>
      </w:r>
      <w:proofErr w:type="spellStart"/>
      <w:r w:rsidRPr="00AE5DA8">
        <w:rPr>
          <w:rFonts w:ascii="Arial" w:eastAsia="Times New Roman" w:hAnsi="Arial" w:cs="Arial"/>
          <w:color w:val="000000"/>
          <w:kern w:val="0"/>
          <w:sz w:val="24"/>
          <w:szCs w:val="24"/>
          <w:lang w:eastAsia="en-GB"/>
          <w14:ligatures w14:val="none"/>
        </w:rPr>
        <w:t>bbc</w:t>
      </w:r>
      <w:proofErr w:type="spellEnd"/>
      <w:r w:rsidRPr="00AE5DA8">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 05/01/2026)</w:t>
      </w:r>
    </w:p>
    <w:p w14:paraId="02AEDACF" w14:textId="77777777" w:rsidR="007C1E1A" w:rsidRDefault="007C1E1A" w:rsidP="007C1E1A">
      <w:pPr>
        <w:spacing w:after="0" w:line="360" w:lineRule="atLeast"/>
        <w:rPr>
          <w:rFonts w:ascii="Calibri" w:eastAsia="Times New Roman" w:hAnsi="Calibri" w:cs="Calibri"/>
          <w:color w:val="000000"/>
          <w:kern w:val="0"/>
          <w:sz w:val="27"/>
          <w:szCs w:val="27"/>
          <w:lang w:eastAsia="en-GB"/>
          <w14:ligatures w14:val="none"/>
        </w:rPr>
      </w:pPr>
    </w:p>
    <w:p w14:paraId="090CE73B" w14:textId="77777777" w:rsidR="007C1E1A" w:rsidRDefault="007C1E1A" w:rsidP="007C1E1A">
      <w:pPr>
        <w:spacing w:after="0" w:line="360" w:lineRule="atLeast"/>
        <w:rPr>
          <w:rFonts w:ascii="Calibri" w:eastAsia="Times New Roman" w:hAnsi="Calibri" w:cs="Calibri"/>
          <w:color w:val="000000"/>
          <w:kern w:val="0"/>
          <w:sz w:val="27"/>
          <w:szCs w:val="27"/>
          <w:lang w:eastAsia="en-GB"/>
          <w14:ligatures w14:val="none"/>
        </w:rPr>
      </w:pPr>
      <w:proofErr w:type="spellStart"/>
      <w:r w:rsidRPr="002B3B40">
        <w:rPr>
          <w:rFonts w:ascii="Calibri" w:eastAsia="Times New Roman" w:hAnsi="Calibri" w:cs="Calibri"/>
          <w:color w:val="000000"/>
          <w:kern w:val="0"/>
          <w:sz w:val="27"/>
          <w:szCs w:val="27"/>
          <w:lang w:eastAsia="en-GB"/>
          <w14:ligatures w14:val="none"/>
        </w:rPr>
        <w:t>scOS</w:t>
      </w:r>
      <w:proofErr w:type="spellEnd"/>
      <w:r w:rsidRPr="002B3B40">
        <w:rPr>
          <w:rFonts w:ascii="Calibri" w:eastAsia="Times New Roman" w:hAnsi="Calibri" w:cs="Calibri"/>
          <w:color w:val="000000"/>
          <w:kern w:val="0"/>
          <w:sz w:val="27"/>
          <w:szCs w:val="27"/>
          <w:lang w:eastAsia="en-GB"/>
          <w14:ligatures w14:val="none"/>
        </w:rPr>
        <w:t xml:space="preserve"> (2025). Cardiff Crime Rate 2025: 110.9 per 1,000 | Safety 75/100. [online] Scos.co.uk. Available at: https://scos.co.uk/crime-rate/cardiff/ [Accessed 26 Jan. 2026].</w:t>
      </w:r>
    </w:p>
    <w:p w14:paraId="4F0F8678" w14:textId="77777777" w:rsidR="007C1E1A" w:rsidRDefault="007C1E1A" w:rsidP="007C1E1A">
      <w:pPr>
        <w:spacing w:after="0" w:line="360" w:lineRule="atLeast"/>
        <w:rPr>
          <w:rFonts w:ascii="Arial" w:eastAsia="Times New Roman" w:hAnsi="Arial" w:cs="Arial"/>
          <w:color w:val="000000"/>
          <w:kern w:val="0"/>
          <w:sz w:val="24"/>
          <w:szCs w:val="24"/>
          <w:lang w:eastAsia="en-GB"/>
          <w14:ligatures w14:val="none"/>
        </w:rPr>
      </w:pPr>
    </w:p>
    <w:p w14:paraId="21A697BB" w14:textId="77777777" w:rsidR="007C1E1A" w:rsidRDefault="007C1E1A" w:rsidP="007C1E1A">
      <w:pPr>
        <w:spacing w:after="0" w:line="360" w:lineRule="atLeast"/>
        <w:rPr>
          <w:rFonts w:ascii="Arial" w:eastAsia="Times New Roman" w:hAnsi="Arial" w:cs="Arial"/>
          <w:color w:val="000000"/>
          <w:kern w:val="0"/>
          <w:sz w:val="24"/>
          <w:szCs w:val="24"/>
          <w:lang w:eastAsia="en-GB"/>
          <w14:ligatures w14:val="none"/>
        </w:rPr>
      </w:pPr>
      <w:r w:rsidRPr="00452DBD">
        <w:rPr>
          <w:rFonts w:ascii="Arial" w:eastAsia="Times New Roman" w:hAnsi="Arial" w:cs="Arial"/>
          <w:color w:val="000000"/>
          <w:kern w:val="0"/>
          <w:sz w:val="24"/>
          <w:szCs w:val="24"/>
          <w:lang w:eastAsia="en-GB"/>
          <w14:ligatures w14:val="none"/>
        </w:rPr>
        <w:t>Thomas, E. (2023). Police granted extra powers to clamp down on anti-social behaviour in Barry as half term starts. [online] Wales Online. Available at: https://www.walesonline.co.uk/news/wales-news/police-granted-extra-powers-clamp-26285507 (Accessed 07/01/2026)</w:t>
      </w:r>
    </w:p>
    <w:p w14:paraId="0F17ABF1" w14:textId="77777777" w:rsidR="007C1E1A" w:rsidRDefault="007C1E1A" w:rsidP="007C1E1A">
      <w:pPr>
        <w:spacing w:after="0" w:line="360" w:lineRule="atLeast"/>
        <w:rPr>
          <w:rFonts w:ascii="Arial" w:eastAsia="Times New Roman" w:hAnsi="Arial" w:cs="Arial"/>
          <w:color w:val="000000"/>
          <w:kern w:val="0"/>
          <w:sz w:val="24"/>
          <w:szCs w:val="24"/>
          <w:lang w:eastAsia="en-GB"/>
          <w14:ligatures w14:val="none"/>
        </w:rPr>
      </w:pPr>
    </w:p>
    <w:p w14:paraId="1A2BE936" w14:textId="77777777" w:rsidR="007C1E1A" w:rsidRDefault="007C1E1A" w:rsidP="007C1E1A">
      <w:pPr>
        <w:spacing w:after="0" w:line="360" w:lineRule="atLeast"/>
        <w:rPr>
          <w:rFonts w:ascii="Arial" w:eastAsia="Times New Roman" w:hAnsi="Arial" w:cs="Arial"/>
          <w:color w:val="000000"/>
          <w:kern w:val="0"/>
          <w:sz w:val="24"/>
          <w:szCs w:val="24"/>
          <w:lang w:eastAsia="en-GB"/>
          <w14:ligatures w14:val="none"/>
        </w:rPr>
      </w:pPr>
      <w:r w:rsidRPr="008D0808">
        <w:rPr>
          <w:rFonts w:ascii="Arial" w:eastAsia="Times New Roman" w:hAnsi="Arial" w:cs="Arial"/>
          <w:color w:val="000000"/>
          <w:kern w:val="0"/>
          <w:sz w:val="24"/>
          <w:szCs w:val="24"/>
          <w:lang w:eastAsia="en-GB"/>
          <w14:ligatures w14:val="none"/>
        </w:rPr>
        <w:t>Thomas, G. (2019). Cardiff illegal off-road motorbiking fatality fear. BBC News. [online] 7 Oct. Available at: https://www.bbc.co.uk/news/uk-wales-49960337.</w:t>
      </w:r>
      <w:r>
        <w:rPr>
          <w:rFonts w:ascii="Arial" w:eastAsia="Times New Roman" w:hAnsi="Arial" w:cs="Arial"/>
          <w:color w:val="000000"/>
          <w:kern w:val="0"/>
          <w:sz w:val="24"/>
          <w:szCs w:val="24"/>
          <w:lang w:eastAsia="en-GB"/>
          <w14:ligatures w14:val="none"/>
        </w:rPr>
        <w:t xml:space="preserve"> (Accessed: 12/01/2026)</w:t>
      </w:r>
    </w:p>
    <w:p w14:paraId="1BA4D20E" w14:textId="77777777" w:rsidR="00036D79" w:rsidRDefault="00036D79" w:rsidP="007C1E1A">
      <w:pPr>
        <w:spacing w:after="0" w:line="360" w:lineRule="atLeast"/>
        <w:rPr>
          <w:rFonts w:ascii="Arial" w:eastAsia="Times New Roman" w:hAnsi="Arial" w:cs="Arial"/>
          <w:color w:val="000000"/>
          <w:kern w:val="0"/>
          <w:sz w:val="24"/>
          <w:szCs w:val="24"/>
          <w:lang w:eastAsia="en-GB"/>
          <w14:ligatures w14:val="none"/>
        </w:rPr>
      </w:pPr>
    </w:p>
    <w:p w14:paraId="0F33C773" w14:textId="07E616BD" w:rsidR="00036D79" w:rsidRDefault="00036D79" w:rsidP="00036D79">
      <w:pPr>
        <w:spacing w:after="0" w:line="360" w:lineRule="atLeast"/>
        <w:rPr>
          <w:rFonts w:ascii="Arial" w:eastAsia="Times New Roman" w:hAnsi="Arial" w:cs="Arial"/>
          <w:color w:val="000000"/>
          <w:kern w:val="0"/>
          <w:sz w:val="24"/>
          <w:szCs w:val="24"/>
          <w:lang w:eastAsia="en-GB"/>
          <w14:ligatures w14:val="none"/>
        </w:rPr>
      </w:pPr>
      <w:r w:rsidRPr="00036D79">
        <w:rPr>
          <w:rFonts w:ascii="Arial" w:eastAsia="Times New Roman" w:hAnsi="Arial" w:cs="Arial"/>
          <w:color w:val="000000"/>
          <w:kern w:val="0"/>
          <w:sz w:val="24"/>
          <w:szCs w:val="24"/>
          <w:lang w:eastAsia="en-GB"/>
          <w14:ligatures w14:val="none"/>
        </w:rPr>
        <w:t>Walker, P. (2009). Police errors contributed to suicide of tormented mother Fiona Pilkington. [online] the Guardian. Available at: https://www.theguardian.com/uk/2009/sep/28/fiona-pilkington-suicide-mother-police.</w:t>
      </w:r>
      <w:r>
        <w:rPr>
          <w:rFonts w:ascii="Arial" w:eastAsia="Times New Roman" w:hAnsi="Arial" w:cs="Arial"/>
          <w:color w:val="000000"/>
          <w:kern w:val="0"/>
          <w:sz w:val="24"/>
          <w:szCs w:val="24"/>
          <w:lang w:eastAsia="en-GB"/>
          <w14:ligatures w14:val="none"/>
        </w:rPr>
        <w:t xml:space="preserve"> (Accessed: 07/01/2026)</w:t>
      </w:r>
    </w:p>
    <w:p w14:paraId="0CDF1796" w14:textId="77777777" w:rsidR="00036D79" w:rsidRDefault="00036D79" w:rsidP="00036D79">
      <w:pPr>
        <w:spacing w:after="0" w:line="360" w:lineRule="atLeast"/>
        <w:rPr>
          <w:rFonts w:ascii="Arial" w:eastAsia="Times New Roman" w:hAnsi="Arial" w:cs="Arial"/>
          <w:color w:val="000000"/>
          <w:kern w:val="0"/>
          <w:sz w:val="24"/>
          <w:szCs w:val="24"/>
          <w:lang w:eastAsia="en-GB"/>
          <w14:ligatures w14:val="none"/>
        </w:rPr>
      </w:pPr>
    </w:p>
    <w:p w14:paraId="44AAC19D" w14:textId="77777777" w:rsidR="00036D79" w:rsidRPr="00036D79" w:rsidRDefault="00036D79" w:rsidP="00036D79">
      <w:pPr>
        <w:spacing w:after="0" w:line="360" w:lineRule="atLeast"/>
        <w:rPr>
          <w:rFonts w:ascii="Arial" w:eastAsia="Times New Roman" w:hAnsi="Arial" w:cs="Arial"/>
          <w:color w:val="000000"/>
          <w:kern w:val="0"/>
          <w:sz w:val="24"/>
          <w:szCs w:val="24"/>
          <w:lang w:eastAsia="en-GB"/>
          <w14:ligatures w14:val="none"/>
        </w:rPr>
      </w:pPr>
      <w:r w:rsidRPr="00036D79">
        <w:rPr>
          <w:rFonts w:ascii="Arial" w:eastAsia="Times New Roman" w:hAnsi="Arial" w:cs="Arial"/>
          <w:color w:val="000000"/>
          <w:kern w:val="0"/>
          <w:sz w:val="24"/>
          <w:szCs w:val="24"/>
          <w:lang w:eastAsia="en-GB"/>
          <w14:ligatures w14:val="none"/>
        </w:rPr>
        <w:t>Wales Safer Communities. (n.d.). Environmental Anti-Social Behaviour. [online] Available at: https://safercommunities.wales/anti-social-behaviour-disorder/environmental-anti-social-behaviour/.</w:t>
      </w:r>
    </w:p>
    <w:p w14:paraId="65D26A8A" w14:textId="77777777" w:rsidR="00036D79" w:rsidRPr="00036D79" w:rsidRDefault="00036D79" w:rsidP="00036D79">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036D79">
        <w:rPr>
          <w:rFonts w:ascii="Calibri" w:eastAsia="Times New Roman" w:hAnsi="Calibri" w:cs="Calibri"/>
          <w:color w:val="000000"/>
          <w:kern w:val="0"/>
          <w:sz w:val="27"/>
          <w:szCs w:val="27"/>
          <w:lang w:eastAsia="en-GB"/>
          <w14:ligatures w14:val="none"/>
        </w:rPr>
        <w:t>‌</w:t>
      </w:r>
    </w:p>
    <w:p w14:paraId="421FEF64" w14:textId="77777777" w:rsidR="00036D79" w:rsidRDefault="00036D79" w:rsidP="00036D79">
      <w:pPr>
        <w:spacing w:after="0" w:line="360" w:lineRule="atLeast"/>
        <w:rPr>
          <w:rFonts w:ascii="Arial" w:eastAsia="Times New Roman" w:hAnsi="Arial" w:cs="Arial"/>
          <w:color w:val="000000"/>
          <w:kern w:val="0"/>
          <w:sz w:val="24"/>
          <w:szCs w:val="24"/>
          <w:lang w:eastAsia="en-GB"/>
          <w14:ligatures w14:val="none"/>
        </w:rPr>
      </w:pPr>
    </w:p>
    <w:p w14:paraId="29D3AC5C" w14:textId="77777777" w:rsidR="00036D79" w:rsidRPr="00036D79" w:rsidRDefault="00036D79" w:rsidP="00036D79">
      <w:pPr>
        <w:spacing w:after="0" w:line="360" w:lineRule="atLeast"/>
        <w:rPr>
          <w:rFonts w:ascii="Arial" w:eastAsia="Times New Roman" w:hAnsi="Arial" w:cs="Arial"/>
          <w:color w:val="000000"/>
          <w:kern w:val="0"/>
          <w:sz w:val="24"/>
          <w:szCs w:val="24"/>
          <w:lang w:eastAsia="en-GB"/>
          <w14:ligatures w14:val="none"/>
        </w:rPr>
      </w:pPr>
    </w:p>
    <w:p w14:paraId="50773130" w14:textId="77777777" w:rsidR="00036D79" w:rsidRPr="00036D79" w:rsidRDefault="00036D79" w:rsidP="00036D79">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036D79">
        <w:rPr>
          <w:rFonts w:ascii="Calibri" w:eastAsia="Times New Roman" w:hAnsi="Calibri" w:cs="Calibri"/>
          <w:color w:val="000000"/>
          <w:kern w:val="0"/>
          <w:sz w:val="27"/>
          <w:szCs w:val="27"/>
          <w:lang w:eastAsia="en-GB"/>
          <w14:ligatures w14:val="none"/>
        </w:rPr>
        <w:lastRenderedPageBreak/>
        <w:t>‌</w:t>
      </w:r>
    </w:p>
    <w:p w14:paraId="3400DB31" w14:textId="77777777" w:rsidR="00036D79" w:rsidRDefault="00036D79" w:rsidP="007C1E1A">
      <w:pPr>
        <w:spacing w:after="0" w:line="360" w:lineRule="atLeast"/>
        <w:rPr>
          <w:rFonts w:ascii="Arial" w:eastAsia="Times New Roman" w:hAnsi="Arial" w:cs="Arial"/>
          <w:color w:val="000000"/>
          <w:kern w:val="0"/>
          <w:sz w:val="24"/>
          <w:szCs w:val="24"/>
          <w:lang w:eastAsia="en-GB"/>
          <w14:ligatures w14:val="none"/>
        </w:rPr>
      </w:pPr>
    </w:p>
    <w:p w14:paraId="2BD4D75B" w14:textId="77777777" w:rsidR="00FC6732" w:rsidRPr="00FC6732" w:rsidRDefault="00FC6732">
      <w:pPr>
        <w:rPr>
          <w:rFonts w:ascii="Arial" w:hAnsi="Arial" w:cs="Arial"/>
          <w:b/>
          <w:bCs/>
          <w:u w:val="single"/>
        </w:rPr>
      </w:pPr>
    </w:p>
    <w:p w14:paraId="5DB8E818" w14:textId="77777777" w:rsidR="00EE7184" w:rsidRPr="004F763A" w:rsidRDefault="00EE7184">
      <w:pPr>
        <w:rPr>
          <w:rFonts w:ascii="Arial" w:hAnsi="Arial" w:cs="Arial"/>
        </w:rPr>
      </w:pPr>
    </w:p>
    <w:p w14:paraId="54C60DEF" w14:textId="77777777" w:rsidR="00150C4E" w:rsidRPr="008D7DF3" w:rsidRDefault="00150C4E">
      <w:pPr>
        <w:rPr>
          <w:rFonts w:ascii="Arial" w:hAnsi="Arial" w:cs="Arial"/>
        </w:rPr>
      </w:pPr>
    </w:p>
    <w:p w14:paraId="4C4E23FB" w14:textId="77777777" w:rsidR="000D429C" w:rsidRDefault="000D429C"/>
    <w:sectPr w:rsidR="000D42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D19"/>
    <w:rsid w:val="00036D79"/>
    <w:rsid w:val="000924B0"/>
    <w:rsid w:val="000D429C"/>
    <w:rsid w:val="00141EB4"/>
    <w:rsid w:val="00150C4E"/>
    <w:rsid w:val="00155AAC"/>
    <w:rsid w:val="0016632B"/>
    <w:rsid w:val="001751C8"/>
    <w:rsid w:val="001E430C"/>
    <w:rsid w:val="002A1C7A"/>
    <w:rsid w:val="00335C88"/>
    <w:rsid w:val="003A54C9"/>
    <w:rsid w:val="003F0C67"/>
    <w:rsid w:val="00462AF6"/>
    <w:rsid w:val="0049073D"/>
    <w:rsid w:val="004B1D19"/>
    <w:rsid w:val="004F763A"/>
    <w:rsid w:val="00523CAD"/>
    <w:rsid w:val="005832BE"/>
    <w:rsid w:val="005E3743"/>
    <w:rsid w:val="00660F51"/>
    <w:rsid w:val="006F73F2"/>
    <w:rsid w:val="00715F03"/>
    <w:rsid w:val="00736024"/>
    <w:rsid w:val="007C1E1A"/>
    <w:rsid w:val="00884492"/>
    <w:rsid w:val="00897E3B"/>
    <w:rsid w:val="008D7DF3"/>
    <w:rsid w:val="00A23777"/>
    <w:rsid w:val="00A702E8"/>
    <w:rsid w:val="00A71916"/>
    <w:rsid w:val="00A72963"/>
    <w:rsid w:val="00AA0C36"/>
    <w:rsid w:val="00AD235D"/>
    <w:rsid w:val="00BC7536"/>
    <w:rsid w:val="00BE379F"/>
    <w:rsid w:val="00BE4A1C"/>
    <w:rsid w:val="00C416EB"/>
    <w:rsid w:val="00C5661A"/>
    <w:rsid w:val="00C758B9"/>
    <w:rsid w:val="00CC08FA"/>
    <w:rsid w:val="00D5658E"/>
    <w:rsid w:val="00D57192"/>
    <w:rsid w:val="00D62F0F"/>
    <w:rsid w:val="00DB02CC"/>
    <w:rsid w:val="00DC1263"/>
    <w:rsid w:val="00E36DE8"/>
    <w:rsid w:val="00E405F0"/>
    <w:rsid w:val="00EE7184"/>
    <w:rsid w:val="00EF7CFB"/>
    <w:rsid w:val="00F1188D"/>
    <w:rsid w:val="00F34C6F"/>
    <w:rsid w:val="00F36681"/>
    <w:rsid w:val="00F62CE7"/>
    <w:rsid w:val="00F63215"/>
    <w:rsid w:val="00F74F69"/>
    <w:rsid w:val="00FC6732"/>
    <w:rsid w:val="00FE6FBA"/>
    <w:rsid w:val="00FF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6DA9B"/>
  <w15:chartTrackingRefBased/>
  <w15:docId w15:val="{14238EA3-A417-4B6B-8F38-69D8405D0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1D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1D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1D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1D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1D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1D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1D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1D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1D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D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1D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1D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1D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1D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1D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1D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1D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1D19"/>
    <w:rPr>
      <w:rFonts w:eastAsiaTheme="majorEastAsia" w:cstheme="majorBidi"/>
      <w:color w:val="272727" w:themeColor="text1" w:themeTint="D8"/>
    </w:rPr>
  </w:style>
  <w:style w:type="paragraph" w:styleId="Title">
    <w:name w:val="Title"/>
    <w:basedOn w:val="Normal"/>
    <w:next w:val="Normal"/>
    <w:link w:val="TitleChar"/>
    <w:uiPriority w:val="10"/>
    <w:qFormat/>
    <w:rsid w:val="004B1D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1D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1D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1D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1D19"/>
    <w:pPr>
      <w:spacing w:before="160"/>
      <w:jc w:val="center"/>
    </w:pPr>
    <w:rPr>
      <w:i/>
      <w:iCs/>
      <w:color w:val="404040" w:themeColor="text1" w:themeTint="BF"/>
    </w:rPr>
  </w:style>
  <w:style w:type="character" w:customStyle="1" w:styleId="QuoteChar">
    <w:name w:val="Quote Char"/>
    <w:basedOn w:val="DefaultParagraphFont"/>
    <w:link w:val="Quote"/>
    <w:uiPriority w:val="29"/>
    <w:rsid w:val="004B1D19"/>
    <w:rPr>
      <w:i/>
      <w:iCs/>
      <w:color w:val="404040" w:themeColor="text1" w:themeTint="BF"/>
    </w:rPr>
  </w:style>
  <w:style w:type="paragraph" w:styleId="ListParagraph">
    <w:name w:val="List Paragraph"/>
    <w:basedOn w:val="Normal"/>
    <w:uiPriority w:val="34"/>
    <w:qFormat/>
    <w:rsid w:val="004B1D19"/>
    <w:pPr>
      <w:ind w:left="720"/>
      <w:contextualSpacing/>
    </w:pPr>
  </w:style>
  <w:style w:type="character" w:styleId="IntenseEmphasis">
    <w:name w:val="Intense Emphasis"/>
    <w:basedOn w:val="DefaultParagraphFont"/>
    <w:uiPriority w:val="21"/>
    <w:qFormat/>
    <w:rsid w:val="004B1D19"/>
    <w:rPr>
      <w:i/>
      <w:iCs/>
      <w:color w:val="0F4761" w:themeColor="accent1" w:themeShade="BF"/>
    </w:rPr>
  </w:style>
  <w:style w:type="paragraph" w:styleId="IntenseQuote">
    <w:name w:val="Intense Quote"/>
    <w:basedOn w:val="Normal"/>
    <w:next w:val="Normal"/>
    <w:link w:val="IntenseQuoteChar"/>
    <w:uiPriority w:val="30"/>
    <w:qFormat/>
    <w:rsid w:val="004B1D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1D19"/>
    <w:rPr>
      <w:i/>
      <w:iCs/>
      <w:color w:val="0F4761" w:themeColor="accent1" w:themeShade="BF"/>
    </w:rPr>
  </w:style>
  <w:style w:type="character" w:styleId="IntenseReference">
    <w:name w:val="Intense Reference"/>
    <w:basedOn w:val="DefaultParagraphFont"/>
    <w:uiPriority w:val="32"/>
    <w:qFormat/>
    <w:rsid w:val="004B1D19"/>
    <w:rPr>
      <w:b/>
      <w:bCs/>
      <w:smallCaps/>
      <w:color w:val="0F4761" w:themeColor="accent1" w:themeShade="BF"/>
      <w:spacing w:val="5"/>
    </w:rPr>
  </w:style>
  <w:style w:type="paragraph" w:styleId="NormalWeb">
    <w:name w:val="Normal (Web)"/>
    <w:basedOn w:val="Normal"/>
    <w:uiPriority w:val="99"/>
    <w:semiHidden/>
    <w:unhideWhenUsed/>
    <w:rsid w:val="007C1E1A"/>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036D79"/>
    <w:rPr>
      <w:color w:val="467886" w:themeColor="hyperlink"/>
      <w:u w:val="single"/>
    </w:rPr>
  </w:style>
  <w:style w:type="character" w:styleId="UnresolvedMention">
    <w:name w:val="Unresolved Mention"/>
    <w:basedOn w:val="DefaultParagraphFont"/>
    <w:uiPriority w:val="99"/>
    <w:semiHidden/>
    <w:unhideWhenUsed/>
    <w:rsid w:val="00036D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756</TotalTime>
  <Pages>7</Pages>
  <Words>2587</Words>
  <Characters>14751</Characters>
  <Application>Microsoft Office Word</Application>
  <DocSecurity>0</DocSecurity>
  <Lines>254</Lines>
  <Paragraphs>46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Mellor-Cretney,Rhys swp8763</dc:creator>
  <cp:keywords/>
  <dc:description/>
  <cp:lastModifiedBy>Mellor-Cretney,Rhys swp8763</cp:lastModifiedBy>
  <cp:revision>16</cp:revision>
  <dcterms:created xsi:type="dcterms:W3CDTF">2026-01-22T20:14:00Z</dcterms:created>
  <dcterms:modified xsi:type="dcterms:W3CDTF">2026-01-26T23:29:00Z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2026-01-22T22:55:42Z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809d3709-0e49-4d5d-8841-b3e122bdca0b</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