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F9345C" w14:textId="6CC67E3B" w:rsidR="00191D3B" w:rsidRDefault="004D4E47">
      <w:pPr>
        <w:rPr>
          <w:rFonts w:ascii="Georgia" w:hAnsi="Georgia"/>
          <w:color w:val="1A1A1A"/>
          <w:sz w:val="27"/>
          <w:szCs w:val="27"/>
          <w:shd w:val="clear" w:color="auto" w:fill="FFFFFF"/>
        </w:rPr>
      </w:pPr>
      <w:r>
        <w:rPr>
          <w:rStyle w:val="Strong"/>
          <w:rFonts w:ascii="Georgia" w:hAnsi="Georgia"/>
          <w:color w:val="1A1A1A"/>
          <w:sz w:val="27"/>
          <w:szCs w:val="27"/>
          <w:shd w:val="clear" w:color="auto" w:fill="FFFFFF"/>
        </w:rPr>
        <w:t>Rule of law</w:t>
      </w:r>
      <w:r>
        <w:rPr>
          <w:rFonts w:ascii="Georgia" w:hAnsi="Georgia"/>
          <w:color w:val="1A1A1A"/>
          <w:sz w:val="27"/>
          <w:szCs w:val="27"/>
          <w:shd w:val="clear" w:color="auto" w:fill="FFFFFF"/>
        </w:rPr>
        <w:t>, the mechanism, process, institution, practice, or </w:t>
      </w:r>
      <w:hyperlink r:id="rId4" w:history="1">
        <w:r>
          <w:rPr>
            <w:rStyle w:val="Hyperlink"/>
            <w:rFonts w:ascii="Georgia" w:hAnsi="Georgia"/>
            <w:sz w:val="27"/>
            <w:szCs w:val="27"/>
            <w:shd w:val="clear" w:color="auto" w:fill="FFFFFF"/>
          </w:rPr>
          <w:t>norm</w:t>
        </w:r>
      </w:hyperlink>
      <w:r>
        <w:rPr>
          <w:rFonts w:ascii="Georgia" w:hAnsi="Georgia"/>
          <w:color w:val="1A1A1A"/>
          <w:sz w:val="27"/>
          <w:szCs w:val="27"/>
          <w:shd w:val="clear" w:color="auto" w:fill="FFFFFF"/>
        </w:rPr>
        <w:t> that supports the equality of all citizens before the </w:t>
      </w:r>
      <w:hyperlink r:id="rId5" w:history="1">
        <w:r>
          <w:rPr>
            <w:rStyle w:val="Hyperlink"/>
            <w:rFonts w:ascii="Georgia" w:hAnsi="Georgia"/>
            <w:sz w:val="27"/>
            <w:szCs w:val="27"/>
            <w:shd w:val="clear" w:color="auto" w:fill="FFFFFF"/>
          </w:rPr>
          <w:t>law</w:t>
        </w:r>
      </w:hyperlink>
      <w:r>
        <w:rPr>
          <w:rFonts w:ascii="Georgia" w:hAnsi="Georgia"/>
          <w:color w:val="1A1A1A"/>
          <w:sz w:val="27"/>
          <w:szCs w:val="27"/>
          <w:shd w:val="clear" w:color="auto" w:fill="FFFFFF"/>
        </w:rPr>
        <w:t>, secures a nonarbitrary form of </w:t>
      </w:r>
      <w:hyperlink r:id="rId6" w:history="1">
        <w:r>
          <w:rPr>
            <w:rStyle w:val="Hyperlink"/>
            <w:rFonts w:ascii="Georgia" w:hAnsi="Georgia"/>
            <w:sz w:val="27"/>
            <w:szCs w:val="27"/>
            <w:shd w:val="clear" w:color="auto" w:fill="FFFFFF"/>
          </w:rPr>
          <w:t>government</w:t>
        </w:r>
      </w:hyperlink>
      <w:r>
        <w:rPr>
          <w:rFonts w:ascii="Georgia" w:hAnsi="Georgia"/>
          <w:color w:val="1A1A1A"/>
          <w:sz w:val="27"/>
          <w:szCs w:val="27"/>
          <w:shd w:val="clear" w:color="auto" w:fill="FFFFFF"/>
        </w:rPr>
        <w:t>, and more generally prevents the arbitrary use of power. Arbitrariness is typical of various forms of despotism, </w:t>
      </w:r>
      <w:hyperlink r:id="rId7" w:history="1">
        <w:r>
          <w:rPr>
            <w:rStyle w:val="Hyperlink"/>
            <w:rFonts w:ascii="Georgia" w:hAnsi="Georgia"/>
            <w:sz w:val="27"/>
            <w:szCs w:val="27"/>
            <w:shd w:val="clear" w:color="auto" w:fill="FFFFFF"/>
          </w:rPr>
          <w:t>absolutism</w:t>
        </w:r>
      </w:hyperlink>
      <w:r>
        <w:rPr>
          <w:rFonts w:ascii="Georgia" w:hAnsi="Georgia"/>
          <w:color w:val="1A1A1A"/>
          <w:sz w:val="27"/>
          <w:szCs w:val="27"/>
          <w:shd w:val="clear" w:color="auto" w:fill="FFFFFF"/>
        </w:rPr>
        <w:t>, </w:t>
      </w:r>
      <w:hyperlink r:id="rId8" w:history="1">
        <w:r>
          <w:rPr>
            <w:rStyle w:val="Hyperlink"/>
            <w:rFonts w:ascii="Georgia" w:hAnsi="Georgia"/>
            <w:sz w:val="27"/>
            <w:szCs w:val="27"/>
            <w:shd w:val="clear" w:color="auto" w:fill="FFFFFF"/>
          </w:rPr>
          <w:t>authoritarianism</w:t>
        </w:r>
      </w:hyperlink>
      <w:r>
        <w:rPr>
          <w:rFonts w:ascii="Georgia" w:hAnsi="Georgia"/>
          <w:color w:val="1A1A1A"/>
          <w:sz w:val="27"/>
          <w:szCs w:val="27"/>
          <w:shd w:val="clear" w:color="auto" w:fill="FFFFFF"/>
        </w:rPr>
        <w:t>, and </w:t>
      </w:r>
      <w:hyperlink r:id="rId9" w:history="1">
        <w:r>
          <w:rPr>
            <w:rStyle w:val="Hyperlink"/>
            <w:rFonts w:ascii="Georgia" w:hAnsi="Georgia"/>
            <w:sz w:val="27"/>
            <w:szCs w:val="27"/>
            <w:shd w:val="clear" w:color="auto" w:fill="FFFFFF"/>
          </w:rPr>
          <w:t>totalitarianism</w:t>
        </w:r>
      </w:hyperlink>
      <w:r>
        <w:rPr>
          <w:rFonts w:ascii="Georgia" w:hAnsi="Georgia"/>
          <w:color w:val="1A1A1A"/>
          <w:sz w:val="27"/>
          <w:szCs w:val="27"/>
          <w:shd w:val="clear" w:color="auto" w:fill="FFFFFF"/>
        </w:rPr>
        <w:t>. Despotic governments include even highly institutionalized forms of rule in which the entity at the apex of the power structure (such as a </w:t>
      </w:r>
      <w:hyperlink r:id="rId10" w:history="1">
        <w:r>
          <w:rPr>
            <w:rStyle w:val="Hyperlink"/>
            <w:rFonts w:ascii="Georgia" w:hAnsi="Georgia"/>
            <w:sz w:val="27"/>
            <w:szCs w:val="27"/>
            <w:shd w:val="clear" w:color="auto" w:fill="FFFFFF"/>
          </w:rPr>
          <w:t>king</w:t>
        </w:r>
      </w:hyperlink>
      <w:r>
        <w:rPr>
          <w:rFonts w:ascii="Georgia" w:hAnsi="Georgia"/>
          <w:color w:val="1A1A1A"/>
          <w:sz w:val="27"/>
          <w:szCs w:val="27"/>
          <w:shd w:val="clear" w:color="auto" w:fill="FFFFFF"/>
        </w:rPr>
        <w:t>, a </w:t>
      </w:r>
      <w:hyperlink r:id="rId11" w:history="1">
        <w:r>
          <w:rPr>
            <w:rStyle w:val="Hyperlink"/>
            <w:rFonts w:ascii="Georgia" w:hAnsi="Georgia"/>
            <w:sz w:val="27"/>
            <w:szCs w:val="27"/>
            <w:shd w:val="clear" w:color="auto" w:fill="FFFFFF"/>
          </w:rPr>
          <w:t>junta</w:t>
        </w:r>
      </w:hyperlink>
      <w:r>
        <w:rPr>
          <w:rFonts w:ascii="Georgia" w:hAnsi="Georgia"/>
          <w:color w:val="1A1A1A"/>
          <w:sz w:val="27"/>
          <w:szCs w:val="27"/>
          <w:shd w:val="clear" w:color="auto" w:fill="FFFFFF"/>
        </w:rPr>
        <w:t>, or a party committee) is capable of acting without the constraint of law when it wishes to do so.</w:t>
      </w:r>
      <w:r>
        <w:rPr>
          <w:rFonts w:ascii="Georgia" w:hAnsi="Georgia"/>
          <w:color w:val="1A1A1A"/>
          <w:sz w:val="27"/>
          <w:szCs w:val="27"/>
          <w:shd w:val="clear" w:color="auto" w:fill="FFFFFF"/>
        </w:rPr>
        <w:t xml:space="preserve"> </w:t>
      </w:r>
    </w:p>
    <w:p w14:paraId="23AC95AC" w14:textId="77777777" w:rsidR="004D4E47" w:rsidRDefault="004D4E47">
      <w:pPr>
        <w:rPr>
          <w:rFonts w:ascii="Georgia" w:hAnsi="Georgia"/>
          <w:color w:val="1A1A1A"/>
          <w:sz w:val="27"/>
          <w:szCs w:val="27"/>
          <w:shd w:val="clear" w:color="auto" w:fill="FFFFFF"/>
        </w:rPr>
      </w:pPr>
    </w:p>
    <w:p w14:paraId="48D6DC2E" w14:textId="77777777" w:rsidR="004D4E47" w:rsidRDefault="004D4E47">
      <w:pPr>
        <w:rPr>
          <w:rFonts w:ascii="Georgia" w:hAnsi="Georgia"/>
          <w:color w:val="1A1A1A"/>
          <w:sz w:val="27"/>
          <w:szCs w:val="27"/>
          <w:shd w:val="clear" w:color="auto" w:fill="FFFFFF"/>
        </w:rPr>
      </w:pPr>
    </w:p>
    <w:p w14:paraId="56C5BC31" w14:textId="65FC7672" w:rsidR="004D4E47" w:rsidRDefault="004D4E47">
      <w:r>
        <w:rPr>
          <w:rFonts w:ascii="Georgia" w:hAnsi="Georgia"/>
          <w:color w:val="1A1A1A"/>
          <w:sz w:val="27"/>
          <w:szCs w:val="27"/>
          <w:shd w:val="clear" w:color="auto" w:fill="FFFFFF"/>
        </w:rPr>
        <w:t xml:space="preserve">Rule of law is really important. (Draper, 2o23) </w:t>
      </w:r>
    </w:p>
    <w:sectPr w:rsidR="004D4E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4E47"/>
    <w:rsid w:val="00191D3B"/>
    <w:rsid w:val="00336B9F"/>
    <w:rsid w:val="004D4E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BEF59E"/>
  <w15:chartTrackingRefBased/>
  <w15:docId w15:val="{4C9F6CEB-0599-4C35-B4F3-CBAA74B6A8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4D4E47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4D4E47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ritannica.com/topic/authoritarianism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britannica.com/topic/absolutism-political-system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ritannica.com/topic/government" TargetMode="External"/><Relationship Id="rId11" Type="http://schemas.openxmlformats.org/officeDocument/2006/relationships/hyperlink" Target="https://www.britannica.com/topic/junta" TargetMode="External"/><Relationship Id="rId5" Type="http://schemas.openxmlformats.org/officeDocument/2006/relationships/hyperlink" Target="https://www.britannica.com/topic/law" TargetMode="External"/><Relationship Id="rId10" Type="http://schemas.openxmlformats.org/officeDocument/2006/relationships/hyperlink" Target="https://www.britannica.com/topic/king-monarch" TargetMode="External"/><Relationship Id="rId4" Type="http://schemas.openxmlformats.org/officeDocument/2006/relationships/hyperlink" Target="https://www.britannica.com/dictionary/norm" TargetMode="External"/><Relationship Id="rId9" Type="http://schemas.openxmlformats.org/officeDocument/2006/relationships/hyperlink" Target="https://www.britannica.com/topic/totalitarianis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168</Words>
  <Characters>958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Zita Draper</dc:creator>
  <cp:keywords/>
  <dc:description/>
  <cp:lastModifiedBy>Zita Draper</cp:lastModifiedBy>
  <cp:revision>1</cp:revision>
  <dcterms:created xsi:type="dcterms:W3CDTF">2023-10-26T10:15:00Z</dcterms:created>
  <dcterms:modified xsi:type="dcterms:W3CDTF">2023-10-26T10:19:00Z</dcterms:modified>
</cp:coreProperties>
</file>