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8EB5D" w14:textId="0CBDFC0F" w:rsidR="00EF3E72" w:rsidRDefault="00EF3E72">
      <w:pPr>
        <w:rPr>
          <w:u w:val="single"/>
        </w:rPr>
      </w:pPr>
      <w:r w:rsidRPr="00EF3E72">
        <w:rPr>
          <w:u w:val="single"/>
        </w:rPr>
        <w:t xml:space="preserve">Initiative </w:t>
      </w:r>
    </w:p>
    <w:p w14:paraId="689869E5" w14:textId="37CDD9ED" w:rsidR="000C4EE1" w:rsidRDefault="00150B9D" w:rsidP="000C4EE1">
      <w:r w:rsidRPr="00150B9D">
        <w:t>Good morning everyone.</w:t>
      </w:r>
      <w:r w:rsidR="005E6AC0">
        <w:t xml:space="preserve"> </w:t>
      </w:r>
      <w:r>
        <w:t xml:space="preserve">My name is </w:t>
      </w:r>
      <w:r w:rsidR="006D7556">
        <w:t>S</w:t>
      </w:r>
      <w:r>
        <w:t xml:space="preserve">abia. Today </w:t>
      </w:r>
      <w:r w:rsidR="005E6AC0">
        <w:t xml:space="preserve">I </w:t>
      </w:r>
      <w:r>
        <w:t>will be presenting you our project management fundamentals</w:t>
      </w:r>
      <w:r w:rsidR="005E6AC0">
        <w:t xml:space="preserve"> on completing the project</w:t>
      </w:r>
      <w:r>
        <w:t>:</w:t>
      </w:r>
      <w:r w:rsidR="000C4EE1">
        <w:t xml:space="preserve"> </w:t>
      </w:r>
      <w:r w:rsidR="005E6AC0">
        <w:t>we will c</w:t>
      </w:r>
      <w:r w:rsidR="000C4EE1">
        <w:t>ritically analys</w:t>
      </w:r>
      <w:r w:rsidR="005E6AC0">
        <w:t>e</w:t>
      </w:r>
      <w:r w:rsidR="000C4EE1">
        <w:t xml:space="preserve"> the fundamental components of </w:t>
      </w:r>
      <w:r w:rsidR="006D7556">
        <w:t xml:space="preserve">the </w:t>
      </w:r>
      <w:r w:rsidR="000C4EE1">
        <w:t>project management process on Project life cycle, tools and techniques, monitoring and lastly evaluating everything we learned into future learning development.</w:t>
      </w:r>
    </w:p>
    <w:p w14:paraId="61E2BBDE" w14:textId="6C36F757" w:rsidR="00EF3E72" w:rsidRDefault="005B4C24">
      <w:r>
        <w:t>A Project has a</w:t>
      </w:r>
      <w:r w:rsidR="0043371C">
        <w:t xml:space="preserve"> life cycle </w:t>
      </w:r>
    </w:p>
    <w:p w14:paraId="13BBBA9F" w14:textId="62D7BA14" w:rsidR="005B4C24" w:rsidRDefault="005B4C24">
      <w:r>
        <w:t>A project has a beginning, middle</w:t>
      </w:r>
      <w:r w:rsidR="006D7556">
        <w:t>,</w:t>
      </w:r>
      <w:r>
        <w:t xml:space="preserve"> and end, all of </w:t>
      </w:r>
      <w:r w:rsidR="00BF2860">
        <w:t>ea</w:t>
      </w:r>
      <w:r w:rsidR="006D7556">
        <w:t>ch is</w:t>
      </w:r>
      <w:r>
        <w:t xml:space="preserve"> important for different reasons (Robert,2011).</w:t>
      </w:r>
      <w:r w:rsidR="00BF2860">
        <w:t xml:space="preserve"> The five processes in every project </w:t>
      </w:r>
      <w:r w:rsidR="006D7556">
        <w:t>are</w:t>
      </w:r>
      <w:r w:rsidR="00BF2860">
        <w:t xml:space="preserve"> initiating, planning, executing and evaluating. These five are the definition of project management (Baker and baker,2000). </w:t>
      </w:r>
    </w:p>
    <w:p w14:paraId="0842E30B" w14:textId="734159F8" w:rsidR="00BF2860" w:rsidRDefault="00BF2860">
      <w:r>
        <w:t>Each of the task</w:t>
      </w:r>
      <w:r w:rsidR="006D7556">
        <w:t>s</w:t>
      </w:r>
      <w:r w:rsidR="00E9105E">
        <w:t xml:space="preserve"> of the project life cycle</w:t>
      </w:r>
      <w:r>
        <w:t xml:space="preserve"> includes </w:t>
      </w:r>
      <w:r w:rsidR="006D7556">
        <w:t xml:space="preserve">a </w:t>
      </w:r>
      <w:r>
        <w:t>selection of project tools and techniques, development of a vision and the establishment of the goals for the project.</w:t>
      </w:r>
    </w:p>
    <w:p w14:paraId="54FAB228" w14:textId="31710091" w:rsidR="00636D49" w:rsidRDefault="00CC5D9E">
      <w:r>
        <w:t xml:space="preserve">I will </w:t>
      </w:r>
      <w:r w:rsidR="00BF2860">
        <w:t>discuss</w:t>
      </w:r>
      <w:r>
        <w:t xml:space="preserve"> the initiati</w:t>
      </w:r>
      <w:r w:rsidR="00BF2860">
        <w:t>on</w:t>
      </w:r>
      <w:r w:rsidR="00636D49">
        <w:t xml:space="preserve"> part</w:t>
      </w:r>
      <w:r w:rsidR="00BF2860">
        <w:t xml:space="preserve"> of the project.</w:t>
      </w:r>
      <w:r>
        <w:t xml:space="preserve"> </w:t>
      </w:r>
      <w:r w:rsidR="006D7556">
        <w:t>The i</w:t>
      </w:r>
      <w:r>
        <w:t>nitiati</w:t>
      </w:r>
      <w:r w:rsidR="00BF2860">
        <w:t xml:space="preserve">on </w:t>
      </w:r>
      <w:r w:rsidR="00636D49">
        <w:t>part</w:t>
      </w:r>
      <w:r w:rsidR="0043371C">
        <w:t xml:space="preserve"> </w:t>
      </w:r>
      <w:r>
        <w:t xml:space="preserve">was to meet the </w:t>
      </w:r>
      <w:r w:rsidR="00636D49">
        <w:t>organisation we choose, the C</w:t>
      </w:r>
      <w:r w:rsidR="0043371C">
        <w:t>ommunities</w:t>
      </w:r>
      <w:r>
        <w:t xml:space="preserve"> for </w:t>
      </w:r>
      <w:r w:rsidR="00636D49">
        <w:t>W</w:t>
      </w:r>
      <w:r>
        <w:t>ork</w:t>
      </w:r>
      <w:r w:rsidR="00636D49">
        <w:t xml:space="preserve">. </w:t>
      </w:r>
      <w:r w:rsidR="00636D49" w:rsidRPr="00636D49">
        <w:t>Communities for Work (CfW) is a Welsh Government partnership Programme, between the Local Authority and Department for Work and Pensions, supported by the European Social Fund, to deliver employment support services and access to a wide range of training, work experience</w:t>
      </w:r>
      <w:r w:rsidR="006D7556">
        <w:t>,</w:t>
      </w:r>
      <w:r w:rsidR="00636D49" w:rsidRPr="00636D49">
        <w:t xml:space="preserve"> and volunteering opportunities.</w:t>
      </w:r>
    </w:p>
    <w:p w14:paraId="581295E4" w14:textId="77777777" w:rsidR="00636D49" w:rsidRDefault="00636D49"/>
    <w:p w14:paraId="30A11ACD" w14:textId="5E8A7AC4" w:rsidR="00A33275" w:rsidRDefault="00636D49">
      <w:r>
        <w:t xml:space="preserve">At </w:t>
      </w:r>
      <w:r w:rsidR="006D7556">
        <w:t xml:space="preserve">the </w:t>
      </w:r>
      <w:r>
        <w:t>first meeting</w:t>
      </w:r>
      <w:r w:rsidR="006D7556">
        <w:t>,</w:t>
      </w:r>
      <w:r w:rsidR="0043371C">
        <w:t xml:space="preserve"> </w:t>
      </w:r>
      <w:r>
        <w:t>we met the project champion Kimberly Dancer and her colleagues. We introduced</w:t>
      </w:r>
      <w:r w:rsidR="0043371C">
        <w:t xml:space="preserve"> ourselves. </w:t>
      </w:r>
      <w:r>
        <w:t xml:space="preserve">We </w:t>
      </w:r>
      <w:r w:rsidR="006D7556">
        <w:t xml:space="preserve">have </w:t>
      </w:r>
      <w:r>
        <w:t>clarified what the project was and how the project will accomplish. We</w:t>
      </w:r>
      <w:r w:rsidR="0043371C">
        <w:t xml:space="preserve"> planned for our next meeting in their practice.</w:t>
      </w:r>
    </w:p>
    <w:p w14:paraId="5EBC2C95" w14:textId="5E86A2A6" w:rsidR="00CC5D9E" w:rsidRDefault="00BF2860">
      <w:r>
        <w:t xml:space="preserve">We defined </w:t>
      </w:r>
      <w:r w:rsidR="00A33275">
        <w:t>a</w:t>
      </w:r>
      <w:r>
        <w:t xml:space="preserve"> project scope which was </w:t>
      </w:r>
      <w:r w:rsidR="0043371C">
        <w:t xml:space="preserve">to accomplish and deliver the </w:t>
      </w:r>
      <w:r>
        <w:t>project</w:t>
      </w:r>
      <w:r w:rsidR="0043371C">
        <w:t xml:space="preserve"> with the specified time of 6 weeks </w:t>
      </w:r>
      <w:r w:rsidR="00C53D38">
        <w:t>presented</w:t>
      </w:r>
      <w:r w:rsidR="0043371C">
        <w:t>. We identified what strategy to use not only to deliver the project but also the objectives</w:t>
      </w:r>
      <w:r w:rsidR="00636D49">
        <w:t xml:space="preserve"> of being successful.</w:t>
      </w:r>
    </w:p>
    <w:p w14:paraId="1CBD66CD" w14:textId="6164767C" w:rsidR="00C53D38" w:rsidRDefault="00C53D38">
      <w:r>
        <w:t>First, we clarified who is responsible for what role.</w:t>
      </w:r>
    </w:p>
    <w:p w14:paraId="4478AB20" w14:textId="62C43F8D" w:rsidR="00C53D38" w:rsidRDefault="00C53D38">
      <w:r>
        <w:t>Project sponsor- the Welsh Government</w:t>
      </w:r>
    </w:p>
    <w:p w14:paraId="5CD92CDE" w14:textId="497E7B0B" w:rsidR="00C53D38" w:rsidRDefault="00C53D38">
      <w:r>
        <w:t>Project champion- Kimberley Dancer</w:t>
      </w:r>
    </w:p>
    <w:p w14:paraId="3614E997" w14:textId="00C1C302" w:rsidR="00C53D38" w:rsidRDefault="00C53D38">
      <w:r>
        <w:t>Project manager- Farzana Hussein</w:t>
      </w:r>
    </w:p>
    <w:p w14:paraId="56A85372" w14:textId="5C85DFE1" w:rsidR="00C53D38" w:rsidRDefault="00C53D38">
      <w:r>
        <w:t>Project team- our Team</w:t>
      </w:r>
    </w:p>
    <w:p w14:paraId="16EAA19E" w14:textId="6E1AA5C0" w:rsidR="00C53D38" w:rsidRDefault="00C53D38">
      <w:r>
        <w:t>Stakeholders- Residents of Swansea, Employers, Council and UWTSD.</w:t>
      </w:r>
    </w:p>
    <w:p w14:paraId="61A62F50" w14:textId="77777777" w:rsidR="00970EB3" w:rsidRDefault="00970EB3"/>
    <w:p w14:paraId="128E38EB" w14:textId="062C2D79" w:rsidR="00970EB3" w:rsidRDefault="00970EB3">
      <w:r>
        <w:t>Bredillet, Tywoniak</w:t>
      </w:r>
      <w:r w:rsidR="006D7556">
        <w:t xml:space="preserve">, </w:t>
      </w:r>
      <w:r>
        <w:t xml:space="preserve">and Dwivedula (2015) defined a project manager should be </w:t>
      </w:r>
    </w:p>
    <w:p w14:paraId="2591E7EA" w14:textId="2584EA5A" w:rsidR="00970EB3" w:rsidRDefault="00970EB3" w:rsidP="00970EB3">
      <w:pPr>
        <w:jc w:val="center"/>
      </w:pPr>
      <w:r>
        <w:t>“</w:t>
      </w:r>
      <w:r w:rsidRPr="00970EB3">
        <w:t>attribute-based and competence-based</w:t>
      </w:r>
      <w:r>
        <w:t>”.</w:t>
      </w:r>
    </w:p>
    <w:p w14:paraId="5D470D71" w14:textId="18808E9F" w:rsidR="00970EB3" w:rsidRDefault="00970EB3">
      <w:r w:rsidRPr="00970EB3">
        <w:t>Based on t</w:t>
      </w:r>
      <w:r>
        <w:t>his</w:t>
      </w:r>
      <w:r w:rsidRPr="00970EB3">
        <w:t xml:space="preserve"> definit</w:t>
      </w:r>
      <w:r>
        <w:t>ion</w:t>
      </w:r>
      <w:r w:rsidRPr="00970EB3">
        <w:t>, a competent project manager is the one who</w:t>
      </w:r>
      <w:r>
        <w:t xml:space="preserve"> will possess some attributes to fulfil her/his role and demonstrate a certain level of performance. According to our team</w:t>
      </w:r>
      <w:r w:rsidR="006D7556">
        <w:t>,</w:t>
      </w:r>
      <w:r>
        <w:t xml:space="preserve"> we choose Farzana to be the project manager because </w:t>
      </w:r>
      <w:r w:rsidR="006D7556">
        <w:t>we think she is strong and has the ability to manage a team.</w:t>
      </w:r>
      <w:r w:rsidR="00324A53">
        <w:t xml:space="preserve"> </w:t>
      </w:r>
      <w:r w:rsidR="0041672B">
        <w:t xml:space="preserve"> </w:t>
      </w:r>
    </w:p>
    <w:p w14:paraId="39A18DBC" w14:textId="4B727C7D" w:rsidR="008B3E33" w:rsidRDefault="00324A53">
      <w:r>
        <w:lastRenderedPageBreak/>
        <w:t xml:space="preserve">Using </w:t>
      </w:r>
      <w:r w:rsidR="0041672B">
        <w:t>WhatsApp,</w:t>
      </w:r>
      <w:r>
        <w:t xml:space="preserve"> </w:t>
      </w:r>
      <w:r w:rsidR="0041672B">
        <w:t xml:space="preserve">a </w:t>
      </w:r>
      <w:r>
        <w:t>group chat for communication, we kept letting each other know what to do and me</w:t>
      </w:r>
      <w:r w:rsidR="008B3E33">
        <w:t>e</w:t>
      </w:r>
      <w:r>
        <w:t xml:space="preserve">t once a week in the university library. </w:t>
      </w:r>
    </w:p>
    <w:p w14:paraId="691AD1A7" w14:textId="6E11BD8C" w:rsidR="00970EB3" w:rsidRDefault="001E78A8">
      <w:r>
        <w:t xml:space="preserve">Now I’m going to </w:t>
      </w:r>
      <w:r w:rsidR="00F54154">
        <w:t>talk</w:t>
      </w:r>
      <w:r>
        <w:t xml:space="preserve"> about the first tool we used, the Quad Chart. </w:t>
      </w:r>
    </w:p>
    <w:p w14:paraId="63947223" w14:textId="7CA715CB" w:rsidR="00F54154" w:rsidRDefault="00D14BD3">
      <w:r>
        <w:t xml:space="preserve">It is a very simple powerful tool that is used for </w:t>
      </w:r>
      <w:r w:rsidR="0041672B">
        <w:t xml:space="preserve">a </w:t>
      </w:r>
      <w:r>
        <w:t xml:space="preserve">variety of planning and communication purposes. It also clarifies exactly what our project is about. It also includes the project scoping, stakeholders and stakeholder Analysis, Desired outcomes (critical success factors) and measures of success (Secondary </w:t>
      </w:r>
      <w:r w:rsidR="008B3E33">
        <w:t>Benefits)</w:t>
      </w:r>
      <w:r w:rsidR="0041672B">
        <w:t>. I will</w:t>
      </w:r>
      <w:r w:rsidR="008B3E33">
        <w:t xml:space="preserve"> discuss more about the stakeholders in next slides.</w:t>
      </w:r>
    </w:p>
    <w:p w14:paraId="0F55A2BA" w14:textId="3C7D0030" w:rsidR="00A33275" w:rsidRDefault="00A33275">
      <w:r>
        <w:t xml:space="preserve"> </w:t>
      </w:r>
      <w:r w:rsidR="00D14BD3">
        <w:rPr>
          <w:noProof/>
        </w:rPr>
        <w:drawing>
          <wp:inline distT="0" distB="0" distL="0" distR="0" wp14:anchorId="11D29F1A" wp14:editId="4CDC5A32">
            <wp:extent cx="5353050" cy="29140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53050" cy="2914015"/>
                    </a:xfrm>
                    <a:prstGeom prst="rect">
                      <a:avLst/>
                    </a:prstGeom>
                    <a:noFill/>
                  </pic:spPr>
                </pic:pic>
              </a:graphicData>
            </a:graphic>
          </wp:inline>
        </w:drawing>
      </w:r>
    </w:p>
    <w:p w14:paraId="5A5F34C1" w14:textId="63F5F848" w:rsidR="005B4C24" w:rsidRDefault="001026C2">
      <w:r>
        <w:t xml:space="preserve">As you can see the desired outcomes are specific but critical outcomes are more essential for the project </w:t>
      </w:r>
      <w:r w:rsidR="008B3E33">
        <w:t>which are the secondary benefits.</w:t>
      </w:r>
      <w:r>
        <w:t xml:space="preserve"> </w:t>
      </w:r>
      <w:r w:rsidR="008B3E33">
        <w:t>The team and I were very</w:t>
      </w:r>
      <w:r w:rsidR="000558A7">
        <w:t xml:space="preserve"> motivated</w:t>
      </w:r>
      <w:r>
        <w:t xml:space="preserve"> with passion, values</w:t>
      </w:r>
      <w:r w:rsidR="0041672B">
        <w:t>,</w:t>
      </w:r>
      <w:r>
        <w:t xml:space="preserve"> and ethic</w:t>
      </w:r>
      <w:r w:rsidR="0041672B">
        <w:t>s</w:t>
      </w:r>
      <w:r>
        <w:t xml:space="preserve"> for a successful project and </w:t>
      </w:r>
      <w:r w:rsidR="008B3E33">
        <w:t>we</w:t>
      </w:r>
      <w:r>
        <w:t xml:space="preserve"> felt that while doing the project with CFW. </w:t>
      </w:r>
    </w:p>
    <w:p w14:paraId="7D478AC1" w14:textId="439A1C68" w:rsidR="001026C2" w:rsidRDefault="001026C2">
      <w:r>
        <w:t xml:space="preserve">Then we did the stakeholder analysis. </w:t>
      </w:r>
    </w:p>
    <w:p w14:paraId="26D3D5C3" w14:textId="77777777" w:rsidR="00AE11E7" w:rsidRDefault="001026C2" w:rsidP="001026C2">
      <w:r>
        <w:t>A stakeholder analysis can be defined as</w:t>
      </w:r>
    </w:p>
    <w:p w14:paraId="7F3C5F18" w14:textId="33C32BB1" w:rsidR="00AE11E7" w:rsidRDefault="001026C2" w:rsidP="001026C2">
      <w:r>
        <w:t xml:space="preserve"> “any individual or group who can affect or be affected by the process or the outcomes”</w:t>
      </w:r>
      <w:r w:rsidR="00AE11E7" w:rsidRPr="00AE11E7">
        <w:t xml:space="preserve"> (Sciencedirect,2011).</w:t>
      </w:r>
    </w:p>
    <w:p w14:paraId="61700522" w14:textId="2F8E604E" w:rsidR="000558A7" w:rsidRDefault="000558A7" w:rsidP="001026C2">
      <w:r>
        <w:rPr>
          <w:noProof/>
        </w:rPr>
        <w:lastRenderedPageBreak/>
        <w:drawing>
          <wp:inline distT="0" distB="0" distL="0" distR="0" wp14:anchorId="7FD681D8" wp14:editId="3CACCE3B">
            <wp:extent cx="5731510" cy="2990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990850"/>
                    </a:xfrm>
                    <a:prstGeom prst="rect">
                      <a:avLst/>
                    </a:prstGeom>
                    <a:noFill/>
                    <a:ln>
                      <a:noFill/>
                    </a:ln>
                  </pic:spPr>
                </pic:pic>
              </a:graphicData>
            </a:graphic>
          </wp:inline>
        </w:drawing>
      </w:r>
    </w:p>
    <w:p w14:paraId="108F4C52" w14:textId="05C7321A" w:rsidR="001026C2" w:rsidRDefault="001026C2" w:rsidP="001026C2">
      <w:r>
        <w:t xml:space="preserve">The essential idea within stakeholder analysis is that the people responsible for stakeholder management related to a project – also known as representatives, increases the likelihood of success by influencing the stakeholders. The more it is possible to understand the stakeholders, the easier it is to perform effective stakeholder management </w:t>
      </w:r>
      <w:bookmarkStart w:id="0" w:name="_Hlk25535883"/>
      <w:r>
        <w:t>(Sciencedirect,2011).</w:t>
      </w:r>
      <w:bookmarkEnd w:id="0"/>
    </w:p>
    <w:p w14:paraId="0A40AC8F" w14:textId="57F44C6A" w:rsidR="001026C2" w:rsidRDefault="00AE11E7" w:rsidP="001026C2">
      <w:r>
        <w:t>This is our</w:t>
      </w:r>
      <w:r w:rsidR="001026C2">
        <w:t xml:space="preserve"> Stakeholder analysis. Through the process of the stakeholder analysis of the Swansea Council Job Fair, our team has recognised 7 key stakeholders who plays</w:t>
      </w:r>
      <w:r w:rsidR="0041672B">
        <w:t xml:space="preserve"> </w:t>
      </w:r>
      <w:bookmarkStart w:id="1" w:name="_GoBack"/>
      <w:bookmarkEnd w:id="1"/>
      <w:r w:rsidR="001026C2">
        <w:t xml:space="preserve">an important role in ensuring the Job Fair is successful. The Welsh Government is one of the </w:t>
      </w:r>
      <w:r>
        <w:t xml:space="preserve">high priority </w:t>
      </w:r>
      <w:r w:rsidR="001026C2">
        <w:t>main stakeholders, without them the project won’t be successful.</w:t>
      </w:r>
    </w:p>
    <w:p w14:paraId="4F22FD61" w14:textId="28BCB9E0" w:rsidR="008B3E33" w:rsidRDefault="008B3E33" w:rsidP="001026C2">
      <w:r>
        <w:t>The project champion is high because Kim will plan the project and tasks and to do so she will have regular meetings and communication</w:t>
      </w:r>
      <w:r w:rsidR="00C1537A">
        <w:t xml:space="preserve"> with the team.</w:t>
      </w:r>
    </w:p>
    <w:p w14:paraId="39E2C06A" w14:textId="3A439F7A" w:rsidR="001026C2" w:rsidRDefault="001026C2" w:rsidP="001026C2"/>
    <w:p w14:paraId="4B6C6201" w14:textId="77777777" w:rsidR="001026C2" w:rsidRDefault="001026C2"/>
    <w:p w14:paraId="39DEE35C" w14:textId="36C51F0F" w:rsidR="005B4C24" w:rsidRDefault="005B4C24"/>
    <w:p w14:paraId="434545BC" w14:textId="53911B7B" w:rsidR="005B4C24" w:rsidRDefault="005B4C24"/>
    <w:p w14:paraId="00D823E4" w14:textId="7EE58C02" w:rsidR="005B4C24" w:rsidRDefault="005B4C24"/>
    <w:p w14:paraId="4739330C" w14:textId="78681E36" w:rsidR="005B4C24" w:rsidRDefault="005B4C24"/>
    <w:p w14:paraId="4D5BE910" w14:textId="5A08F6EF" w:rsidR="005B4C24" w:rsidRDefault="005B4C24"/>
    <w:p w14:paraId="24F60CC9" w14:textId="0E554C52" w:rsidR="005B4C24" w:rsidRDefault="005B4C24"/>
    <w:p w14:paraId="795D9C55" w14:textId="17437213" w:rsidR="005B4C24" w:rsidRDefault="005B4C24"/>
    <w:p w14:paraId="117C0CDC" w14:textId="6B338AF8" w:rsidR="005B4C24" w:rsidRDefault="005B4C24"/>
    <w:p w14:paraId="33674451" w14:textId="1BB4AF2B" w:rsidR="00C1537A" w:rsidRDefault="00C1537A"/>
    <w:p w14:paraId="7DB0D2FE" w14:textId="039B5A54" w:rsidR="00C1537A" w:rsidRDefault="00C1537A"/>
    <w:p w14:paraId="79211977" w14:textId="77777777" w:rsidR="00C1537A" w:rsidRDefault="00C1537A"/>
    <w:p w14:paraId="04B7A347" w14:textId="31B34208" w:rsidR="005B4C24" w:rsidRDefault="005B4C24">
      <w:pPr>
        <w:rPr>
          <w:u w:val="single"/>
        </w:rPr>
      </w:pPr>
      <w:r w:rsidRPr="005B4C24">
        <w:rPr>
          <w:u w:val="single"/>
        </w:rPr>
        <w:lastRenderedPageBreak/>
        <w:t xml:space="preserve">Reference list  </w:t>
      </w:r>
    </w:p>
    <w:p w14:paraId="3960A1A8" w14:textId="77777777" w:rsidR="00C1537A" w:rsidRDefault="00C1537A"/>
    <w:p w14:paraId="0711C39C" w14:textId="05DAE3C5" w:rsidR="00636D49" w:rsidRDefault="00F7182B">
      <w:r w:rsidRPr="00F7182B">
        <w:t xml:space="preserve">Baker, S. &amp; Baker, Kim, 2000. </w:t>
      </w:r>
      <w:r w:rsidRPr="00F7182B">
        <w:rPr>
          <w:i/>
          <w:iCs/>
        </w:rPr>
        <w:t>The complete idiot's guide to project management 2nd ed</w:t>
      </w:r>
      <w:r w:rsidRPr="00F7182B">
        <w:t>., Indianapolis, Ind.: Alpha</w:t>
      </w:r>
      <w:r>
        <w:t xml:space="preserve">. </w:t>
      </w:r>
    </w:p>
    <w:p w14:paraId="06FB67FD" w14:textId="4EAD0698" w:rsidR="00970EB3" w:rsidRDefault="00970EB3">
      <w:r w:rsidRPr="00970EB3">
        <w:t xml:space="preserve">Bredillet, C., Tywoniak, S. &amp; Dwivedula, R., 2015. What is a good project manager? </w:t>
      </w:r>
      <w:r w:rsidRPr="00970EB3">
        <w:rPr>
          <w:i/>
          <w:iCs/>
        </w:rPr>
        <w:t>An Aristotelian perspective. International Journal of Project Management</w:t>
      </w:r>
      <w:r w:rsidRPr="00970EB3">
        <w:t>, 33(2), pp.254–266.</w:t>
      </w:r>
    </w:p>
    <w:p w14:paraId="5EE2E682" w14:textId="5F8ADB50" w:rsidR="00970EB3" w:rsidRDefault="00970EB3">
      <w:r w:rsidRPr="00970EB3">
        <w:t xml:space="preserve">Robert, P. (2011). Effective Project Management. Great Britain. Kogan Page Ltd. [online] </w:t>
      </w:r>
      <w:hyperlink r:id="rId6" w:history="1">
        <w:r w:rsidRPr="009063EA">
          <w:rPr>
            <w:rStyle w:val="Hyperlink"/>
          </w:rPr>
          <w:t>https://www-dawsonera-com.ezproxy.uwtsd.ac.uk/readonline/9780749461584</w:t>
        </w:r>
      </w:hyperlink>
      <w:r>
        <w:t xml:space="preserve"> </w:t>
      </w:r>
      <w:r w:rsidRPr="00970EB3">
        <w:t xml:space="preserve"> (Accessed on 24 November 2019)</w:t>
      </w:r>
    </w:p>
    <w:p w14:paraId="6D0C68BF" w14:textId="06308AFD" w:rsidR="00AE11E7" w:rsidRDefault="00AE11E7">
      <w:r w:rsidRPr="00AE11E7">
        <w:t xml:space="preserve">SAGE Journals. (2019). Quad Charts in the Classroom to Reinforce Technical Communication Fundamentals - Julie Dyke Ford, Tie Wei, 2015. [online] Available at: </w:t>
      </w:r>
      <w:hyperlink r:id="rId7" w:history="1">
        <w:r w:rsidRPr="009063EA">
          <w:rPr>
            <w:rStyle w:val="Hyperlink"/>
          </w:rPr>
          <w:t>https://journals.sagepub.com/doi/full/10.1177/0047281615578848</w:t>
        </w:r>
      </w:hyperlink>
      <w:r>
        <w:t xml:space="preserve"> </w:t>
      </w:r>
      <w:r w:rsidRPr="00AE11E7">
        <w:t xml:space="preserve">   [Accessed </w:t>
      </w:r>
      <w:r>
        <w:t xml:space="preserve">25 November </w:t>
      </w:r>
      <w:r w:rsidRPr="00AE11E7">
        <w:t>2019].</w:t>
      </w:r>
    </w:p>
    <w:p w14:paraId="1CDF3E8C" w14:textId="6E308362" w:rsidR="001026C2" w:rsidRPr="005B4C24" w:rsidRDefault="001026C2">
      <w:r w:rsidRPr="001026C2">
        <w:t xml:space="preserve">Sciencedirect.com. (2011). International Journal of Project Management. [online] Available at:  </w:t>
      </w:r>
      <w:hyperlink r:id="rId8" w:history="1">
        <w:r w:rsidRPr="009063EA">
          <w:rPr>
            <w:rStyle w:val="Hyperlink"/>
          </w:rPr>
          <w:t>https://www-sciencedirect-com.ezproxy.uwtsd.ac.uk/science/article/pii/S0263786311000020</w:t>
        </w:r>
      </w:hyperlink>
      <w:r>
        <w:t xml:space="preserve"> </w:t>
      </w:r>
      <w:r w:rsidRPr="001026C2">
        <w:t xml:space="preserve">    [Accessed </w:t>
      </w:r>
      <w:r>
        <w:t>25 November</w:t>
      </w:r>
      <w:r w:rsidRPr="001026C2">
        <w:t xml:space="preserve"> 2019].</w:t>
      </w:r>
    </w:p>
    <w:sectPr w:rsidR="001026C2" w:rsidRPr="005B4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E72"/>
    <w:rsid w:val="000558A7"/>
    <w:rsid w:val="000C4EE1"/>
    <w:rsid w:val="001026C2"/>
    <w:rsid w:val="00150B9D"/>
    <w:rsid w:val="00152FEC"/>
    <w:rsid w:val="001E78A8"/>
    <w:rsid w:val="00241E99"/>
    <w:rsid w:val="002F0DB5"/>
    <w:rsid w:val="00324A53"/>
    <w:rsid w:val="0041672B"/>
    <w:rsid w:val="0043371C"/>
    <w:rsid w:val="005B4C24"/>
    <w:rsid w:val="005E6AC0"/>
    <w:rsid w:val="00636D49"/>
    <w:rsid w:val="006D7556"/>
    <w:rsid w:val="008B3E33"/>
    <w:rsid w:val="00970EB3"/>
    <w:rsid w:val="00A33275"/>
    <w:rsid w:val="00AE11E7"/>
    <w:rsid w:val="00B61A08"/>
    <w:rsid w:val="00BF2860"/>
    <w:rsid w:val="00C1537A"/>
    <w:rsid w:val="00C53D38"/>
    <w:rsid w:val="00CC5D9E"/>
    <w:rsid w:val="00D14BD3"/>
    <w:rsid w:val="00E9105E"/>
    <w:rsid w:val="00EF3E72"/>
    <w:rsid w:val="00F54154"/>
    <w:rsid w:val="00F71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3F0BD"/>
  <w15:chartTrackingRefBased/>
  <w15:docId w15:val="{BC93DF2A-9EF4-41D7-915A-5F0582B59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C24"/>
    <w:rPr>
      <w:color w:val="0563C1" w:themeColor="hyperlink"/>
      <w:u w:val="single"/>
    </w:rPr>
  </w:style>
  <w:style w:type="character" w:styleId="UnresolvedMention">
    <w:name w:val="Unresolved Mention"/>
    <w:basedOn w:val="DefaultParagraphFont"/>
    <w:uiPriority w:val="99"/>
    <w:semiHidden/>
    <w:unhideWhenUsed/>
    <w:rsid w:val="005B4C24"/>
    <w:rPr>
      <w:color w:val="605E5C"/>
      <w:shd w:val="clear" w:color="auto" w:fill="E1DFDD"/>
    </w:rPr>
  </w:style>
  <w:style w:type="paragraph" w:styleId="BalloonText">
    <w:name w:val="Balloon Text"/>
    <w:basedOn w:val="Normal"/>
    <w:link w:val="BalloonTextChar"/>
    <w:uiPriority w:val="99"/>
    <w:semiHidden/>
    <w:unhideWhenUsed/>
    <w:rsid w:val="00AE11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11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263786311000020" TargetMode="External"/><Relationship Id="rId3" Type="http://schemas.openxmlformats.org/officeDocument/2006/relationships/webSettings" Target="webSettings.xml"/><Relationship Id="rId7" Type="http://schemas.openxmlformats.org/officeDocument/2006/relationships/hyperlink" Target="https://journals.sagepub.com/doi/full/10.1177/004728161557884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wsonera-com.ezproxy.uwtsd.ac.uk/readonline/9780749461584"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cp:revision>
  <cp:lastPrinted>2019-11-25T01:03:00Z</cp:lastPrinted>
  <dcterms:created xsi:type="dcterms:W3CDTF">2019-11-28T23:45:00Z</dcterms:created>
  <dcterms:modified xsi:type="dcterms:W3CDTF">2019-11-29T00:09:00Z</dcterms:modified>
</cp:coreProperties>
</file>