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7EDB11" w14:textId="1D6B3CA2" w:rsidR="00C06429" w:rsidRDefault="00C06429" w:rsidP="000E5FD5">
      <w:pPr>
        <w:jc w:val="center"/>
        <w:rPr>
          <w:rFonts w:asciiTheme="majorHAnsi" w:hAnsiTheme="majorHAnsi" w:cstheme="majorHAnsi"/>
          <w:b/>
          <w:bCs/>
          <w:sz w:val="44"/>
          <w:szCs w:val="44"/>
          <w:u w:val="single"/>
        </w:rPr>
      </w:pPr>
      <w:r>
        <w:rPr>
          <w:rFonts w:asciiTheme="majorHAnsi" w:hAnsiTheme="majorHAnsi" w:cstheme="majorHAnsi"/>
          <w:b/>
          <w:bCs/>
          <w:sz w:val="44"/>
          <w:szCs w:val="44"/>
          <w:u w:val="single"/>
        </w:rPr>
        <w:t>Reflection on Study Skills – Sam Parker</w:t>
      </w:r>
    </w:p>
    <w:p w14:paraId="20748020" w14:textId="306412CF" w:rsidR="00C06429" w:rsidRDefault="00C06429" w:rsidP="000E5FD5">
      <w:pPr>
        <w:jc w:val="center"/>
        <w:rPr>
          <w:rFonts w:asciiTheme="majorHAnsi" w:hAnsiTheme="majorHAnsi" w:cstheme="majorHAnsi"/>
          <w:b/>
          <w:bCs/>
          <w:sz w:val="44"/>
          <w:szCs w:val="44"/>
          <w:u w:val="single"/>
        </w:rPr>
      </w:pPr>
    </w:p>
    <w:p w14:paraId="0A32581C" w14:textId="0390BE10" w:rsidR="00C06429" w:rsidRPr="00C06429" w:rsidRDefault="00681EE7" w:rsidP="000E5FD5">
      <w:pPr>
        <w:jc w:val="center"/>
        <w:rPr>
          <w:rFonts w:asciiTheme="majorHAnsi" w:hAnsiTheme="majorHAnsi" w:cstheme="majorHAnsi"/>
          <w:b/>
          <w:bCs/>
          <w:sz w:val="44"/>
          <w:szCs w:val="44"/>
          <w:u w:val="single"/>
        </w:rPr>
      </w:pPr>
      <w:r>
        <w:rPr>
          <w:rFonts w:asciiTheme="majorHAnsi" w:hAnsiTheme="majorHAnsi" w:cstheme="majorHAnsi"/>
          <w:b/>
          <w:bCs/>
          <w:sz w:val="44"/>
          <w:szCs w:val="44"/>
          <w:u w:val="single"/>
        </w:rPr>
        <w:t>ACDA4010</w:t>
      </w:r>
    </w:p>
    <w:p w14:paraId="50E31806" w14:textId="77777777" w:rsidR="00D14D3B" w:rsidRDefault="00D14D3B" w:rsidP="000E5FD5">
      <w:pPr>
        <w:jc w:val="center"/>
      </w:pPr>
    </w:p>
    <w:p w14:paraId="0BC612AD" w14:textId="77777777" w:rsidR="00D14D3B" w:rsidRDefault="00D14D3B" w:rsidP="000E5FD5">
      <w:pPr>
        <w:jc w:val="center"/>
      </w:pPr>
    </w:p>
    <w:p w14:paraId="19793D4E" w14:textId="77777777" w:rsidR="00D14D3B" w:rsidRDefault="00D14D3B" w:rsidP="000E5FD5">
      <w:pPr>
        <w:jc w:val="center"/>
      </w:pPr>
    </w:p>
    <w:p w14:paraId="17D12F47" w14:textId="77777777" w:rsidR="00D14D3B" w:rsidRDefault="00D14D3B" w:rsidP="000E5FD5">
      <w:pPr>
        <w:jc w:val="center"/>
      </w:pPr>
    </w:p>
    <w:p w14:paraId="218B9B47" w14:textId="77777777" w:rsidR="00D14D3B" w:rsidRDefault="00D14D3B" w:rsidP="000E5FD5">
      <w:pPr>
        <w:jc w:val="center"/>
      </w:pPr>
    </w:p>
    <w:p w14:paraId="79C6315C" w14:textId="77777777" w:rsidR="00D14D3B" w:rsidRDefault="00D14D3B" w:rsidP="000E5FD5">
      <w:pPr>
        <w:jc w:val="center"/>
      </w:pPr>
    </w:p>
    <w:p w14:paraId="6B2BEDB2" w14:textId="493CEDAA" w:rsidR="00D14D3B" w:rsidRDefault="00D14D3B" w:rsidP="000E5FD5">
      <w:pPr>
        <w:jc w:val="center"/>
      </w:pPr>
    </w:p>
    <w:p w14:paraId="41767C8F" w14:textId="79953FB4" w:rsidR="00894504" w:rsidRDefault="00894504" w:rsidP="000E5FD5">
      <w:pPr>
        <w:jc w:val="center"/>
      </w:pPr>
    </w:p>
    <w:p w14:paraId="6DB9E0B6" w14:textId="0EEE9DEE" w:rsidR="00894504" w:rsidRDefault="00894504" w:rsidP="000E5FD5">
      <w:pPr>
        <w:jc w:val="center"/>
      </w:pPr>
    </w:p>
    <w:p w14:paraId="732D7804" w14:textId="32623960" w:rsidR="00894504" w:rsidRDefault="00894504" w:rsidP="000E5FD5">
      <w:pPr>
        <w:jc w:val="center"/>
      </w:pPr>
    </w:p>
    <w:p w14:paraId="7D3FDE87" w14:textId="1648EC43" w:rsidR="00894504" w:rsidRDefault="00894504" w:rsidP="000E5FD5">
      <w:pPr>
        <w:jc w:val="center"/>
      </w:pPr>
    </w:p>
    <w:p w14:paraId="069C8CB4" w14:textId="3ECE7802" w:rsidR="00894504" w:rsidRDefault="00894504" w:rsidP="000E5FD5">
      <w:pPr>
        <w:jc w:val="center"/>
      </w:pPr>
    </w:p>
    <w:p w14:paraId="11DEBB6C" w14:textId="28C8D7C8" w:rsidR="00894504" w:rsidRDefault="00894504" w:rsidP="000E5FD5">
      <w:pPr>
        <w:jc w:val="center"/>
      </w:pPr>
    </w:p>
    <w:p w14:paraId="3C0ADA50" w14:textId="076613EB" w:rsidR="00894504" w:rsidRDefault="00894504" w:rsidP="000E5FD5">
      <w:pPr>
        <w:jc w:val="center"/>
      </w:pPr>
    </w:p>
    <w:p w14:paraId="7216E494" w14:textId="734BE32B" w:rsidR="00894504" w:rsidRDefault="00894504" w:rsidP="000E5FD5">
      <w:pPr>
        <w:jc w:val="center"/>
      </w:pPr>
    </w:p>
    <w:p w14:paraId="4156EDEB" w14:textId="3EF22F9B" w:rsidR="00894504" w:rsidRDefault="00894504" w:rsidP="000E5FD5">
      <w:pPr>
        <w:jc w:val="center"/>
      </w:pPr>
    </w:p>
    <w:p w14:paraId="6C1921FA" w14:textId="1B395767" w:rsidR="00894504" w:rsidRDefault="00894504" w:rsidP="000E5FD5">
      <w:pPr>
        <w:jc w:val="center"/>
      </w:pPr>
    </w:p>
    <w:p w14:paraId="01DACD55" w14:textId="4203F139" w:rsidR="00894504" w:rsidRDefault="00894504" w:rsidP="000E5FD5">
      <w:pPr>
        <w:jc w:val="center"/>
      </w:pPr>
    </w:p>
    <w:p w14:paraId="2C49EC28" w14:textId="2AF579D9" w:rsidR="00894504" w:rsidRDefault="00894504" w:rsidP="000E5FD5">
      <w:pPr>
        <w:jc w:val="center"/>
      </w:pPr>
    </w:p>
    <w:p w14:paraId="26503FF8" w14:textId="6FB2C12B" w:rsidR="00894504" w:rsidRDefault="00894504" w:rsidP="000E5FD5">
      <w:pPr>
        <w:jc w:val="center"/>
      </w:pPr>
    </w:p>
    <w:p w14:paraId="37A971AD" w14:textId="7A7AD8C7" w:rsidR="00894504" w:rsidRDefault="00894504" w:rsidP="000E5FD5">
      <w:pPr>
        <w:jc w:val="center"/>
      </w:pPr>
    </w:p>
    <w:p w14:paraId="55DB4FD0" w14:textId="5991D2C6" w:rsidR="00894504" w:rsidRDefault="00894504" w:rsidP="000E5FD5">
      <w:pPr>
        <w:jc w:val="center"/>
      </w:pPr>
    </w:p>
    <w:p w14:paraId="4A4FEB91" w14:textId="770CFA41" w:rsidR="00894504" w:rsidRDefault="00894504" w:rsidP="000E5FD5">
      <w:pPr>
        <w:jc w:val="center"/>
      </w:pPr>
    </w:p>
    <w:p w14:paraId="66A8AE50" w14:textId="5155F63A" w:rsidR="00894504" w:rsidRDefault="00894504" w:rsidP="000E5FD5"/>
    <w:p w14:paraId="69D3E742" w14:textId="77777777" w:rsidR="000E5FD5" w:rsidRDefault="000E5FD5" w:rsidP="000E5FD5"/>
    <w:p w14:paraId="1104B0B1" w14:textId="3F2592CE" w:rsidR="000E5FD5" w:rsidRPr="000E5FD5" w:rsidRDefault="000E5FD5" w:rsidP="000E5FD5">
      <w:pPr>
        <w:jc w:val="center"/>
        <w:rPr>
          <w:sz w:val="44"/>
          <w:szCs w:val="44"/>
          <w:u w:val="single"/>
        </w:rPr>
      </w:pPr>
      <w:r w:rsidRPr="000E5FD5">
        <w:rPr>
          <w:sz w:val="44"/>
          <w:szCs w:val="44"/>
          <w:u w:val="single"/>
        </w:rPr>
        <w:lastRenderedPageBreak/>
        <w:t xml:space="preserve">Page </w:t>
      </w:r>
      <w:r>
        <w:rPr>
          <w:sz w:val="44"/>
          <w:szCs w:val="44"/>
          <w:u w:val="single"/>
        </w:rPr>
        <w:t>of Contents</w:t>
      </w:r>
    </w:p>
    <w:p w14:paraId="6D6D49BD" w14:textId="14B2C9C7" w:rsidR="000E5FD5" w:rsidRPr="001A1360" w:rsidRDefault="000E5FD5" w:rsidP="00505225">
      <w:pPr>
        <w:rPr>
          <w:rFonts w:asciiTheme="majorHAnsi" w:hAnsiTheme="majorHAnsi" w:cstheme="majorHAnsi"/>
          <w:sz w:val="32"/>
          <w:szCs w:val="32"/>
        </w:rPr>
      </w:pPr>
    </w:p>
    <w:p w14:paraId="29F3A359" w14:textId="6E2DA318" w:rsidR="000E5FD5" w:rsidRPr="001A1360" w:rsidRDefault="00DB45E9" w:rsidP="00DB45E9">
      <w:pPr>
        <w:pStyle w:val="ListParagraph"/>
        <w:numPr>
          <w:ilvl w:val="0"/>
          <w:numId w:val="16"/>
        </w:numPr>
        <w:rPr>
          <w:rFonts w:asciiTheme="majorHAnsi" w:hAnsiTheme="majorHAnsi" w:cstheme="majorHAnsi"/>
          <w:sz w:val="32"/>
          <w:szCs w:val="32"/>
        </w:rPr>
      </w:pPr>
      <w:r w:rsidRPr="001A1360">
        <w:rPr>
          <w:rFonts w:asciiTheme="majorHAnsi" w:hAnsiTheme="majorHAnsi" w:cstheme="majorHAnsi"/>
          <w:sz w:val="32"/>
          <w:szCs w:val="32"/>
        </w:rPr>
        <w:t xml:space="preserve">– Presentation </w:t>
      </w:r>
    </w:p>
    <w:p w14:paraId="21BBE413" w14:textId="0AB95C3E" w:rsidR="00DB45E9" w:rsidRPr="001A1360" w:rsidRDefault="00DB45E9" w:rsidP="00DB45E9">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Overview</w:t>
      </w:r>
      <w:r w:rsidR="001A1360">
        <w:rPr>
          <w:rFonts w:asciiTheme="majorHAnsi" w:hAnsiTheme="majorHAnsi" w:cstheme="majorHAnsi"/>
          <w:sz w:val="32"/>
          <w:szCs w:val="32"/>
        </w:rPr>
        <w:t>………………………………………………………………………</w:t>
      </w:r>
      <w:r w:rsidR="00D536B4">
        <w:rPr>
          <w:rFonts w:asciiTheme="majorHAnsi" w:hAnsiTheme="majorHAnsi" w:cstheme="majorHAnsi"/>
          <w:sz w:val="32"/>
          <w:szCs w:val="32"/>
        </w:rPr>
        <w:t>.</w:t>
      </w:r>
      <w:r w:rsidR="00EA242B">
        <w:rPr>
          <w:rFonts w:asciiTheme="majorHAnsi" w:hAnsiTheme="majorHAnsi" w:cstheme="majorHAnsi"/>
          <w:sz w:val="32"/>
          <w:szCs w:val="32"/>
        </w:rPr>
        <w:t>3</w:t>
      </w:r>
    </w:p>
    <w:p w14:paraId="481EB4D5" w14:textId="31596203" w:rsidR="00DB45E9" w:rsidRPr="001A1360" w:rsidRDefault="00DB45E9" w:rsidP="00DB45E9">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Things Learned</w:t>
      </w:r>
      <w:r w:rsidR="00EA242B">
        <w:rPr>
          <w:rFonts w:asciiTheme="majorHAnsi" w:hAnsiTheme="majorHAnsi" w:cstheme="majorHAnsi"/>
          <w:sz w:val="32"/>
          <w:szCs w:val="32"/>
        </w:rPr>
        <w:t>……………………………………………………………</w:t>
      </w:r>
      <w:r w:rsidR="00EA242B">
        <w:rPr>
          <w:rFonts w:asciiTheme="majorHAnsi" w:hAnsiTheme="majorHAnsi" w:cstheme="majorHAnsi"/>
          <w:sz w:val="32"/>
          <w:szCs w:val="32"/>
        </w:rPr>
        <w:t>…3</w:t>
      </w:r>
    </w:p>
    <w:p w14:paraId="151E20AE" w14:textId="7840C2C7" w:rsidR="00DB45E9" w:rsidRPr="001A1360" w:rsidRDefault="00DB45E9" w:rsidP="00DB45E9">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Future Improvement</w:t>
      </w:r>
      <w:r w:rsidR="00EA242B">
        <w:rPr>
          <w:rFonts w:asciiTheme="majorHAnsi" w:hAnsiTheme="majorHAnsi" w:cstheme="majorHAnsi"/>
          <w:sz w:val="32"/>
          <w:szCs w:val="32"/>
        </w:rPr>
        <w:t>…………………………………………………</w:t>
      </w:r>
      <w:proofErr w:type="gramStart"/>
      <w:r w:rsidR="00EA242B">
        <w:rPr>
          <w:rFonts w:asciiTheme="majorHAnsi" w:hAnsiTheme="majorHAnsi" w:cstheme="majorHAnsi"/>
          <w:sz w:val="32"/>
          <w:szCs w:val="32"/>
        </w:rPr>
        <w:t>…</w:t>
      </w:r>
      <w:r w:rsidR="00D536B4">
        <w:rPr>
          <w:rFonts w:asciiTheme="majorHAnsi" w:hAnsiTheme="majorHAnsi" w:cstheme="majorHAnsi"/>
          <w:sz w:val="32"/>
          <w:szCs w:val="32"/>
        </w:rPr>
        <w:t>..</w:t>
      </w:r>
      <w:proofErr w:type="gramEnd"/>
      <w:r w:rsidR="003B46BE">
        <w:rPr>
          <w:rFonts w:asciiTheme="majorHAnsi" w:hAnsiTheme="majorHAnsi" w:cstheme="majorHAnsi"/>
          <w:sz w:val="32"/>
          <w:szCs w:val="32"/>
        </w:rPr>
        <w:t>3</w:t>
      </w:r>
    </w:p>
    <w:p w14:paraId="6EB5C32B" w14:textId="31388060" w:rsidR="00F071A9" w:rsidRPr="001A1360" w:rsidRDefault="00F071A9" w:rsidP="00F071A9">
      <w:pPr>
        <w:pStyle w:val="ListParagraph"/>
        <w:numPr>
          <w:ilvl w:val="0"/>
          <w:numId w:val="16"/>
        </w:numPr>
        <w:rPr>
          <w:rFonts w:asciiTheme="majorHAnsi" w:hAnsiTheme="majorHAnsi" w:cstheme="majorHAnsi"/>
          <w:sz w:val="32"/>
          <w:szCs w:val="32"/>
        </w:rPr>
      </w:pPr>
      <w:r w:rsidRPr="001A1360">
        <w:rPr>
          <w:rFonts w:asciiTheme="majorHAnsi" w:hAnsiTheme="majorHAnsi" w:cstheme="majorHAnsi"/>
          <w:sz w:val="32"/>
          <w:szCs w:val="32"/>
        </w:rPr>
        <w:t>– Skills Evaluation</w:t>
      </w:r>
    </w:p>
    <w:p w14:paraId="3490C73F" w14:textId="59CEC1E2" w:rsidR="00F071A9" w:rsidRPr="001A1360" w:rsidRDefault="00D75B64" w:rsidP="00D75B64">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Skills for Higher Education</w:t>
      </w:r>
      <w:r w:rsidR="00D536B4">
        <w:rPr>
          <w:rFonts w:asciiTheme="majorHAnsi" w:hAnsiTheme="majorHAnsi" w:cstheme="majorHAnsi"/>
          <w:sz w:val="32"/>
          <w:szCs w:val="32"/>
        </w:rPr>
        <w:t>…………………………………………….4</w:t>
      </w:r>
    </w:p>
    <w:p w14:paraId="014EF2D8" w14:textId="438B2481" w:rsidR="00D75B64" w:rsidRPr="001A1360" w:rsidRDefault="00D75B64" w:rsidP="00D75B64">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Transferable Skills</w:t>
      </w:r>
      <w:r w:rsidR="00D536B4">
        <w:rPr>
          <w:rFonts w:asciiTheme="majorHAnsi" w:hAnsiTheme="majorHAnsi" w:cstheme="majorHAnsi"/>
          <w:sz w:val="32"/>
          <w:szCs w:val="32"/>
        </w:rPr>
        <w:t>……………………</w:t>
      </w:r>
      <w:r w:rsidR="00644604">
        <w:rPr>
          <w:rFonts w:asciiTheme="majorHAnsi" w:hAnsiTheme="majorHAnsi" w:cstheme="majorHAnsi"/>
          <w:sz w:val="32"/>
          <w:szCs w:val="32"/>
        </w:rPr>
        <w:t>…………………………………….6</w:t>
      </w:r>
    </w:p>
    <w:p w14:paraId="35A6C1F5" w14:textId="366ED355" w:rsidR="00D75B64" w:rsidRPr="001A1360" w:rsidRDefault="00E046A5" w:rsidP="00D75B64">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w:t>
      </w:r>
      <w:r w:rsidR="00D75B64" w:rsidRPr="001A1360">
        <w:rPr>
          <w:rFonts w:asciiTheme="majorHAnsi" w:hAnsiTheme="majorHAnsi" w:cstheme="majorHAnsi"/>
          <w:sz w:val="32"/>
          <w:szCs w:val="32"/>
        </w:rPr>
        <w:t xml:space="preserve"> </w:t>
      </w:r>
      <w:r w:rsidRPr="001A1360">
        <w:rPr>
          <w:rFonts w:asciiTheme="majorHAnsi" w:hAnsiTheme="majorHAnsi" w:cstheme="majorHAnsi"/>
          <w:sz w:val="32"/>
          <w:szCs w:val="32"/>
        </w:rPr>
        <w:t>Personality Tests</w:t>
      </w:r>
      <w:r w:rsidR="00644604">
        <w:rPr>
          <w:rFonts w:asciiTheme="majorHAnsi" w:hAnsiTheme="majorHAnsi" w:cstheme="majorHAnsi"/>
          <w:sz w:val="32"/>
          <w:szCs w:val="32"/>
        </w:rPr>
        <w:t>……………………………………………………………6</w:t>
      </w:r>
    </w:p>
    <w:p w14:paraId="29C9DF5E" w14:textId="26282528" w:rsidR="00E046A5" w:rsidRPr="001A1360" w:rsidRDefault="00E046A5" w:rsidP="00D75B64">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Self-Evaluation</w:t>
      </w:r>
      <w:r w:rsidR="00644604">
        <w:rPr>
          <w:rFonts w:asciiTheme="majorHAnsi" w:hAnsiTheme="majorHAnsi" w:cstheme="majorHAnsi"/>
          <w:sz w:val="32"/>
          <w:szCs w:val="32"/>
        </w:rPr>
        <w:t>………………………………………………………………8</w:t>
      </w:r>
    </w:p>
    <w:p w14:paraId="2A1FD165" w14:textId="6E7A09A9" w:rsidR="00EF1D32" w:rsidRPr="001A1360" w:rsidRDefault="00EF1D32" w:rsidP="00D75B64">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Goals</w:t>
      </w:r>
      <w:r w:rsidR="00644604">
        <w:rPr>
          <w:rFonts w:asciiTheme="majorHAnsi" w:hAnsiTheme="majorHAnsi" w:cstheme="majorHAnsi"/>
          <w:sz w:val="32"/>
          <w:szCs w:val="32"/>
        </w:rPr>
        <w:t>……………………………………………………………………………</w:t>
      </w:r>
      <w:r w:rsidR="00157A70">
        <w:rPr>
          <w:rFonts w:asciiTheme="majorHAnsi" w:hAnsiTheme="majorHAnsi" w:cstheme="majorHAnsi"/>
          <w:sz w:val="32"/>
          <w:szCs w:val="32"/>
        </w:rPr>
        <w:t>10</w:t>
      </w:r>
    </w:p>
    <w:p w14:paraId="6A4AD696" w14:textId="0291641F" w:rsidR="00EF1D32" w:rsidRPr="001A1360" w:rsidRDefault="00F73AEA" w:rsidP="00F73AEA">
      <w:pPr>
        <w:pStyle w:val="ListParagraph"/>
        <w:numPr>
          <w:ilvl w:val="0"/>
          <w:numId w:val="16"/>
        </w:numPr>
        <w:rPr>
          <w:rFonts w:asciiTheme="majorHAnsi" w:hAnsiTheme="majorHAnsi" w:cstheme="majorHAnsi"/>
          <w:sz w:val="32"/>
          <w:szCs w:val="32"/>
        </w:rPr>
      </w:pPr>
      <w:r w:rsidRPr="001A1360">
        <w:rPr>
          <w:rFonts w:asciiTheme="majorHAnsi" w:hAnsiTheme="majorHAnsi" w:cstheme="majorHAnsi"/>
          <w:sz w:val="32"/>
          <w:szCs w:val="32"/>
        </w:rPr>
        <w:t xml:space="preserve">– Application </w:t>
      </w:r>
    </w:p>
    <w:p w14:paraId="4C6CBCBC" w14:textId="005E507F" w:rsidR="00F73AEA" w:rsidRPr="001A1360" w:rsidRDefault="00F73AEA" w:rsidP="00D41320">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Backup Strategy</w:t>
      </w:r>
      <w:r w:rsidR="00157A70">
        <w:rPr>
          <w:rFonts w:asciiTheme="majorHAnsi" w:hAnsiTheme="majorHAnsi" w:cstheme="majorHAnsi"/>
          <w:sz w:val="32"/>
          <w:szCs w:val="32"/>
        </w:rPr>
        <w:t>………………………………………………………</w:t>
      </w:r>
      <w:proofErr w:type="gramStart"/>
      <w:r w:rsidR="00157A70">
        <w:rPr>
          <w:rFonts w:asciiTheme="majorHAnsi" w:hAnsiTheme="majorHAnsi" w:cstheme="majorHAnsi"/>
          <w:sz w:val="32"/>
          <w:szCs w:val="32"/>
        </w:rPr>
        <w:t>…..</w:t>
      </w:r>
      <w:proofErr w:type="gramEnd"/>
      <w:r w:rsidR="00157A70">
        <w:rPr>
          <w:rFonts w:asciiTheme="majorHAnsi" w:hAnsiTheme="majorHAnsi" w:cstheme="majorHAnsi"/>
          <w:sz w:val="32"/>
          <w:szCs w:val="32"/>
        </w:rPr>
        <w:t>10</w:t>
      </w:r>
    </w:p>
    <w:p w14:paraId="156C8DAD" w14:textId="5565C1D1" w:rsidR="00D41320" w:rsidRPr="001A1360" w:rsidRDefault="00C74E6D" w:rsidP="00D41320">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Disaster Scenarios</w:t>
      </w:r>
      <w:r w:rsidR="00157A70">
        <w:rPr>
          <w:rFonts w:asciiTheme="majorHAnsi" w:hAnsiTheme="majorHAnsi" w:cstheme="majorHAnsi"/>
          <w:sz w:val="32"/>
          <w:szCs w:val="32"/>
        </w:rPr>
        <w:t>……………………………………………………….11</w:t>
      </w:r>
    </w:p>
    <w:p w14:paraId="04A51328" w14:textId="5584A212" w:rsidR="00C74E6D" w:rsidRPr="001A1360" w:rsidRDefault="006B57D6" w:rsidP="00D41320">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w:t>
      </w:r>
      <w:r w:rsidR="00C74E6D" w:rsidRPr="001A1360">
        <w:rPr>
          <w:rFonts w:asciiTheme="majorHAnsi" w:hAnsiTheme="majorHAnsi" w:cstheme="majorHAnsi"/>
          <w:sz w:val="32"/>
          <w:szCs w:val="32"/>
        </w:rPr>
        <w:t xml:space="preserve"> </w:t>
      </w:r>
      <w:r w:rsidRPr="001A1360">
        <w:rPr>
          <w:rFonts w:asciiTheme="majorHAnsi" w:hAnsiTheme="majorHAnsi" w:cstheme="majorHAnsi"/>
          <w:sz w:val="32"/>
          <w:szCs w:val="32"/>
        </w:rPr>
        <w:t>Timetabling and Productivity</w:t>
      </w:r>
      <w:r w:rsidR="00157A70">
        <w:rPr>
          <w:rFonts w:asciiTheme="majorHAnsi" w:hAnsiTheme="majorHAnsi" w:cstheme="majorHAnsi"/>
          <w:sz w:val="32"/>
          <w:szCs w:val="32"/>
        </w:rPr>
        <w:t>……………………………………….13</w:t>
      </w:r>
    </w:p>
    <w:p w14:paraId="3DC4D7CE" w14:textId="7D2A6C24" w:rsidR="001A1360" w:rsidRPr="001A1360" w:rsidRDefault="001A1360" w:rsidP="00D41320">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The ePortfolio</w:t>
      </w:r>
      <w:r w:rsidR="00157A70">
        <w:rPr>
          <w:rFonts w:asciiTheme="majorHAnsi" w:hAnsiTheme="majorHAnsi" w:cstheme="majorHAnsi"/>
          <w:sz w:val="32"/>
          <w:szCs w:val="32"/>
        </w:rPr>
        <w:t>…………………………………………………………</w:t>
      </w:r>
      <w:proofErr w:type="gramStart"/>
      <w:r w:rsidR="00157A70">
        <w:rPr>
          <w:rFonts w:asciiTheme="majorHAnsi" w:hAnsiTheme="majorHAnsi" w:cstheme="majorHAnsi"/>
          <w:sz w:val="32"/>
          <w:szCs w:val="32"/>
        </w:rPr>
        <w:t>…..</w:t>
      </w:r>
      <w:proofErr w:type="gramEnd"/>
      <w:r w:rsidR="00157A70">
        <w:rPr>
          <w:rFonts w:asciiTheme="majorHAnsi" w:hAnsiTheme="majorHAnsi" w:cstheme="majorHAnsi"/>
          <w:sz w:val="32"/>
          <w:szCs w:val="32"/>
        </w:rPr>
        <w:t>14</w:t>
      </w:r>
    </w:p>
    <w:p w14:paraId="371CEAED" w14:textId="6BE4E751" w:rsidR="001A1360" w:rsidRPr="001A1360" w:rsidRDefault="001A1360" w:rsidP="001A1360">
      <w:pPr>
        <w:pStyle w:val="ListParagraph"/>
        <w:numPr>
          <w:ilvl w:val="0"/>
          <w:numId w:val="16"/>
        </w:numPr>
        <w:rPr>
          <w:rFonts w:asciiTheme="majorHAnsi" w:hAnsiTheme="majorHAnsi" w:cstheme="majorHAnsi"/>
          <w:sz w:val="32"/>
          <w:szCs w:val="32"/>
        </w:rPr>
      </w:pPr>
      <w:r w:rsidRPr="001A1360">
        <w:rPr>
          <w:rFonts w:asciiTheme="majorHAnsi" w:hAnsiTheme="majorHAnsi" w:cstheme="majorHAnsi"/>
          <w:sz w:val="32"/>
          <w:szCs w:val="32"/>
        </w:rPr>
        <w:t>– Conclusions</w:t>
      </w:r>
    </w:p>
    <w:p w14:paraId="41347F17" w14:textId="39139DF2" w:rsidR="001A1360" w:rsidRDefault="001A1360" w:rsidP="009D2BA2">
      <w:pPr>
        <w:pStyle w:val="ListParagraph"/>
        <w:numPr>
          <w:ilvl w:val="1"/>
          <w:numId w:val="16"/>
        </w:numPr>
        <w:rPr>
          <w:rFonts w:asciiTheme="majorHAnsi" w:hAnsiTheme="majorHAnsi" w:cstheme="majorHAnsi"/>
          <w:sz w:val="32"/>
          <w:szCs w:val="32"/>
        </w:rPr>
      </w:pPr>
      <w:r w:rsidRPr="001A1360">
        <w:rPr>
          <w:rFonts w:asciiTheme="majorHAnsi" w:hAnsiTheme="majorHAnsi" w:cstheme="majorHAnsi"/>
          <w:sz w:val="32"/>
          <w:szCs w:val="32"/>
        </w:rPr>
        <w:t>– Final</w:t>
      </w:r>
      <w:r w:rsidR="009A371F">
        <w:rPr>
          <w:rFonts w:asciiTheme="majorHAnsi" w:hAnsiTheme="majorHAnsi" w:cstheme="majorHAnsi"/>
          <w:sz w:val="32"/>
          <w:szCs w:val="32"/>
        </w:rPr>
        <w:t xml:space="preserve"> </w:t>
      </w:r>
      <w:r w:rsidRPr="001A1360">
        <w:rPr>
          <w:rFonts w:asciiTheme="majorHAnsi" w:hAnsiTheme="majorHAnsi" w:cstheme="majorHAnsi"/>
          <w:sz w:val="32"/>
          <w:szCs w:val="32"/>
        </w:rPr>
        <w:t>Thoughts</w:t>
      </w:r>
      <w:r w:rsidR="009D2BA2">
        <w:rPr>
          <w:rFonts w:asciiTheme="majorHAnsi" w:hAnsiTheme="majorHAnsi" w:cstheme="majorHAnsi"/>
          <w:sz w:val="32"/>
          <w:szCs w:val="32"/>
        </w:rPr>
        <w:t>…………………………………………………………….15</w:t>
      </w:r>
    </w:p>
    <w:p w14:paraId="5D441600" w14:textId="77777777" w:rsidR="009A371F" w:rsidRDefault="009A371F" w:rsidP="009A371F">
      <w:pPr>
        <w:rPr>
          <w:rFonts w:asciiTheme="majorHAnsi" w:hAnsiTheme="majorHAnsi" w:cstheme="majorHAnsi"/>
          <w:sz w:val="32"/>
          <w:szCs w:val="32"/>
        </w:rPr>
      </w:pPr>
    </w:p>
    <w:p w14:paraId="40A43A90" w14:textId="26F0CCD2" w:rsidR="009A371F" w:rsidRDefault="009A371F" w:rsidP="009A371F">
      <w:pPr>
        <w:rPr>
          <w:rFonts w:asciiTheme="majorHAnsi" w:hAnsiTheme="majorHAnsi" w:cstheme="majorHAnsi"/>
          <w:sz w:val="32"/>
          <w:szCs w:val="32"/>
        </w:rPr>
      </w:pPr>
      <w:r>
        <w:rPr>
          <w:rFonts w:asciiTheme="majorHAnsi" w:hAnsiTheme="majorHAnsi" w:cstheme="majorHAnsi"/>
          <w:sz w:val="32"/>
          <w:szCs w:val="32"/>
        </w:rPr>
        <w:t>References……………………………………………………………………………………….17</w:t>
      </w:r>
    </w:p>
    <w:p w14:paraId="3BED02A6" w14:textId="7291413C" w:rsidR="009A371F" w:rsidRDefault="009A371F" w:rsidP="009A371F">
      <w:pPr>
        <w:rPr>
          <w:rFonts w:asciiTheme="majorHAnsi" w:hAnsiTheme="majorHAnsi" w:cstheme="majorHAnsi"/>
          <w:sz w:val="32"/>
          <w:szCs w:val="32"/>
        </w:rPr>
      </w:pPr>
      <w:r>
        <w:rPr>
          <w:rFonts w:asciiTheme="majorHAnsi" w:hAnsiTheme="majorHAnsi" w:cstheme="majorHAnsi"/>
          <w:sz w:val="32"/>
          <w:szCs w:val="32"/>
        </w:rPr>
        <w:t>Appendix A</w:t>
      </w:r>
      <w:r w:rsidR="00823B0A">
        <w:rPr>
          <w:rFonts w:asciiTheme="majorHAnsi" w:hAnsiTheme="majorHAnsi" w:cstheme="majorHAnsi"/>
          <w:sz w:val="32"/>
          <w:szCs w:val="32"/>
        </w:rPr>
        <w:t>………………………………………………………………………………………19</w:t>
      </w:r>
    </w:p>
    <w:p w14:paraId="093EBEF7" w14:textId="3703872C" w:rsidR="009A371F" w:rsidRDefault="009A371F" w:rsidP="009A371F">
      <w:pPr>
        <w:rPr>
          <w:rFonts w:asciiTheme="majorHAnsi" w:hAnsiTheme="majorHAnsi" w:cstheme="majorHAnsi"/>
          <w:sz w:val="32"/>
          <w:szCs w:val="32"/>
        </w:rPr>
      </w:pPr>
      <w:r>
        <w:rPr>
          <w:rFonts w:asciiTheme="majorHAnsi" w:hAnsiTheme="majorHAnsi" w:cstheme="majorHAnsi"/>
          <w:sz w:val="32"/>
          <w:szCs w:val="32"/>
        </w:rPr>
        <w:t>Appendix B</w:t>
      </w:r>
      <w:r w:rsidR="00823B0A">
        <w:rPr>
          <w:rFonts w:asciiTheme="majorHAnsi" w:hAnsiTheme="majorHAnsi" w:cstheme="majorHAnsi"/>
          <w:sz w:val="32"/>
          <w:szCs w:val="32"/>
        </w:rPr>
        <w:t>………………………………………………………………………………………27</w:t>
      </w:r>
    </w:p>
    <w:p w14:paraId="1869EAA6" w14:textId="343E5CBB" w:rsidR="009A371F" w:rsidRPr="009A371F" w:rsidRDefault="009A371F" w:rsidP="009A371F">
      <w:pPr>
        <w:rPr>
          <w:rFonts w:asciiTheme="majorHAnsi" w:hAnsiTheme="majorHAnsi" w:cstheme="majorHAnsi"/>
          <w:sz w:val="32"/>
          <w:szCs w:val="32"/>
        </w:rPr>
      </w:pPr>
      <w:r>
        <w:rPr>
          <w:rFonts w:asciiTheme="majorHAnsi" w:hAnsiTheme="majorHAnsi" w:cstheme="majorHAnsi"/>
          <w:sz w:val="32"/>
          <w:szCs w:val="32"/>
        </w:rPr>
        <w:t>Appendix C</w:t>
      </w:r>
      <w:r w:rsidR="009649CE">
        <w:rPr>
          <w:rFonts w:asciiTheme="majorHAnsi" w:hAnsiTheme="majorHAnsi" w:cstheme="majorHAnsi"/>
          <w:sz w:val="32"/>
          <w:szCs w:val="32"/>
        </w:rPr>
        <w:t>………………………………………………………………………………………29</w:t>
      </w:r>
    </w:p>
    <w:p w14:paraId="3FB29EB0" w14:textId="427E9BF5" w:rsidR="000E5FD5" w:rsidRDefault="000E5FD5" w:rsidP="00505225"/>
    <w:p w14:paraId="0E31E491" w14:textId="2B1A4AFF" w:rsidR="000E5FD5" w:rsidRDefault="000E5FD5" w:rsidP="00505225"/>
    <w:p w14:paraId="2ABBD495" w14:textId="02D71799" w:rsidR="000E5FD5" w:rsidRDefault="000E5FD5" w:rsidP="00505225"/>
    <w:p w14:paraId="29C562AF" w14:textId="5D8BD7DA" w:rsidR="001A1360" w:rsidRDefault="001A1360" w:rsidP="00505225"/>
    <w:p w14:paraId="58E4B84F" w14:textId="77777777" w:rsidR="009A371F" w:rsidRDefault="009A371F" w:rsidP="00505225"/>
    <w:p w14:paraId="6F1F5DF7" w14:textId="1090B1CB" w:rsidR="00505225" w:rsidRPr="005556F4" w:rsidRDefault="005556F4" w:rsidP="005556F4">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1.0 </w:t>
      </w:r>
      <w:r w:rsidR="009E58CA" w:rsidRPr="005556F4">
        <w:rPr>
          <w:rFonts w:asciiTheme="majorHAnsi" w:hAnsiTheme="majorHAnsi" w:cstheme="majorHAnsi"/>
          <w:sz w:val="28"/>
          <w:szCs w:val="28"/>
          <w:u w:val="single"/>
        </w:rPr>
        <w:t xml:space="preserve">– </w:t>
      </w:r>
      <w:r w:rsidR="00505225" w:rsidRPr="005556F4">
        <w:rPr>
          <w:rFonts w:asciiTheme="majorHAnsi" w:hAnsiTheme="majorHAnsi" w:cstheme="majorHAnsi"/>
          <w:sz w:val="28"/>
          <w:szCs w:val="28"/>
          <w:u w:val="single"/>
        </w:rPr>
        <w:t>Presentation</w:t>
      </w:r>
    </w:p>
    <w:p w14:paraId="442379A9" w14:textId="4D9D0EF8" w:rsidR="009E58CA" w:rsidRPr="00A07D49" w:rsidRDefault="00DE6A6B" w:rsidP="00A07D49">
      <w:pPr>
        <w:rPr>
          <w:rFonts w:asciiTheme="majorHAnsi" w:hAnsiTheme="majorHAnsi" w:cstheme="majorHAnsi"/>
          <w:sz w:val="24"/>
          <w:szCs w:val="24"/>
          <w:u w:val="single"/>
        </w:rPr>
      </w:pPr>
      <w:r w:rsidRPr="00A07D49">
        <w:rPr>
          <w:rFonts w:asciiTheme="majorHAnsi" w:hAnsiTheme="majorHAnsi" w:cstheme="majorHAnsi"/>
          <w:sz w:val="24"/>
          <w:szCs w:val="24"/>
          <w:u w:val="single"/>
        </w:rPr>
        <w:t>1.1 - Overview</w:t>
      </w:r>
    </w:p>
    <w:p w14:paraId="2164CD76" w14:textId="3B7C5CB0" w:rsidR="00505225" w:rsidRDefault="00505225" w:rsidP="00505225">
      <w:r>
        <w:t xml:space="preserve">The individual in question was born in Twickenham and is 24 years old. He moved to Taunton whilst in primary school where he has lived since. After college, the subject went to The University of Cardiff where he studied chemistry for 3 years. After graduating he got a job in a local retail store where he worked for 2 years before getting his current role in the civil service. Some hobbies that were mentioned include playing the drums, watching (and occasionally playing) sport and PC building, whereas mentioned dislikes were house pets due to allergies. Sam described himself as laid back, selfless, introverted, </w:t>
      </w:r>
      <w:r w:rsidR="009668B9">
        <w:t>agreeable,</w:t>
      </w:r>
      <w:r>
        <w:t xml:space="preserve"> and quiet, which was a relatively accurate self-assessment if personality test is a valid method of assessment, which be discussed later. Strengths that were included in the presentation were: good problem-solving skills, a willingness to try new things and good listening skills. Perceived weaknesses were: being disorganised, easily </w:t>
      </w:r>
      <w:proofErr w:type="gramStart"/>
      <w:r>
        <w:t>distracted</w:t>
      </w:r>
      <w:proofErr w:type="gramEnd"/>
      <w:r>
        <w:t xml:space="preserve"> and giving presentations. Being laid back </w:t>
      </w:r>
      <w:proofErr w:type="gramStart"/>
      <w:r>
        <w:t>was described as being</w:t>
      </w:r>
      <w:proofErr w:type="gramEnd"/>
      <w:r>
        <w:t xml:space="preserve"> a blessing and a curse as in some situations it can be beneficial, but in others it can hinder performance.</w:t>
      </w:r>
    </w:p>
    <w:p w14:paraId="2CFCA4E1" w14:textId="7CC0438F" w:rsidR="00A07D49" w:rsidRPr="00A07D49" w:rsidRDefault="00A07D49" w:rsidP="00505225">
      <w:pPr>
        <w:rPr>
          <w:rFonts w:asciiTheme="majorHAnsi" w:hAnsiTheme="majorHAnsi" w:cstheme="majorHAnsi"/>
          <w:sz w:val="24"/>
          <w:szCs w:val="24"/>
          <w:u w:val="single"/>
        </w:rPr>
      </w:pPr>
      <w:r w:rsidRPr="00A07D49">
        <w:rPr>
          <w:rFonts w:asciiTheme="majorHAnsi" w:hAnsiTheme="majorHAnsi" w:cstheme="majorHAnsi"/>
          <w:sz w:val="24"/>
          <w:szCs w:val="24"/>
          <w:u w:val="single"/>
        </w:rPr>
        <w:t xml:space="preserve">1.2 </w:t>
      </w:r>
      <w:r w:rsidR="009959BA">
        <w:rPr>
          <w:rFonts w:asciiTheme="majorHAnsi" w:hAnsiTheme="majorHAnsi" w:cstheme="majorHAnsi"/>
          <w:sz w:val="24"/>
          <w:szCs w:val="24"/>
          <w:u w:val="single"/>
        </w:rPr>
        <w:t>–</w:t>
      </w:r>
      <w:r>
        <w:rPr>
          <w:rFonts w:asciiTheme="majorHAnsi" w:hAnsiTheme="majorHAnsi" w:cstheme="majorHAnsi"/>
          <w:sz w:val="24"/>
          <w:szCs w:val="24"/>
          <w:u w:val="single"/>
        </w:rPr>
        <w:t xml:space="preserve"> </w:t>
      </w:r>
      <w:r w:rsidR="009959BA">
        <w:rPr>
          <w:rFonts w:asciiTheme="majorHAnsi" w:hAnsiTheme="majorHAnsi" w:cstheme="majorHAnsi"/>
          <w:sz w:val="24"/>
          <w:szCs w:val="24"/>
          <w:u w:val="single"/>
        </w:rPr>
        <w:t>Things Learned</w:t>
      </w:r>
    </w:p>
    <w:p w14:paraId="332ADDBE" w14:textId="27C709CD" w:rsidR="00505225" w:rsidRDefault="00505225" w:rsidP="00505225">
      <w:r>
        <w:t>Below</w:t>
      </w:r>
      <w:r w:rsidR="00AF6FF1">
        <w:t xml:space="preserve"> in figure 1</w:t>
      </w:r>
      <w:r>
        <w:t xml:space="preserve"> is combined screen grab of 4 of the slides from the presentation. The slide in the top left a map of Twickenham, and where the individual used to live in relation to the rugby stadium. It was mentioned during the speech that the stadium could be heard from the location shown at May Road when there was a game on. The slide also includes </w:t>
      </w:r>
      <w:r w:rsidR="009668B9">
        <w:t>a summary</w:t>
      </w:r>
      <w:r>
        <w:t xml:space="preserve"> of the content that was covered during the presentation itself. Other slides included demonstrate the style of the presentation and the graphics used, both of which were appropriate for the type of presentation being given.</w:t>
      </w:r>
    </w:p>
    <w:p w14:paraId="0E898C81" w14:textId="3FFA43A4" w:rsidR="00505225" w:rsidRDefault="00505225" w:rsidP="00505225">
      <w:r>
        <w:t>The most important thing that were able to be taken away from the presentation were confidence going into it; hearing other people’s presentations at the same time gave a good ballpark for the standard that was set. This would increase confidence when delivering as having the self-belief that the content is of a similar standard, and style. Another thing learned when trying to produce a presentation is how many slides to include in a given amount of time. The presentation given contained 8 slides, which seems around the right number for a 5-minute time limit. Having a lower number of slides, with only the important information on will stop the presenter simply reading from the PowerPoint, and so allowing them to better engage with the audience and so achieving a more memorable and professional presentation. One more key area learned from delivering the presentation was the use of slide effects to bring on information only when it is being discussed. This was not something included in the presentation that was given, but upon reflection and learning from others it would be something that can improve the quality, and better keep the audience’s attention.</w:t>
      </w:r>
    </w:p>
    <w:p w14:paraId="7F01BCC5" w14:textId="6B545708" w:rsidR="009959BA" w:rsidRPr="001A32EF" w:rsidRDefault="009959BA" w:rsidP="00505225">
      <w:pPr>
        <w:rPr>
          <w:rFonts w:asciiTheme="majorHAnsi" w:hAnsiTheme="majorHAnsi" w:cstheme="majorHAnsi"/>
          <w:sz w:val="24"/>
          <w:szCs w:val="24"/>
          <w:u w:val="single"/>
        </w:rPr>
      </w:pPr>
      <w:r w:rsidRPr="001A32EF">
        <w:rPr>
          <w:rFonts w:asciiTheme="majorHAnsi" w:hAnsiTheme="majorHAnsi" w:cstheme="majorHAnsi"/>
          <w:sz w:val="24"/>
          <w:szCs w:val="24"/>
          <w:u w:val="single"/>
        </w:rPr>
        <w:t>1.3</w:t>
      </w:r>
      <w:r w:rsidR="005556F4" w:rsidRPr="001A32EF">
        <w:rPr>
          <w:rFonts w:asciiTheme="majorHAnsi" w:hAnsiTheme="majorHAnsi" w:cstheme="majorHAnsi"/>
          <w:sz w:val="24"/>
          <w:szCs w:val="24"/>
          <w:u w:val="single"/>
        </w:rPr>
        <w:t xml:space="preserve"> – Future Improvement</w:t>
      </w:r>
    </w:p>
    <w:p w14:paraId="4DDFF978" w14:textId="313128B1" w:rsidR="00505225" w:rsidRDefault="00505225" w:rsidP="00505225">
      <w:r>
        <w:t xml:space="preserve">From the feedback given, timekeeping is something that will need improvement. When preparing the presentation, it was feared that it would end significantly under the 5-minutes and so during the real thing delivery was slowed down. </w:t>
      </w:r>
      <w:proofErr w:type="gramStart"/>
      <w:r>
        <w:t>In reality time</w:t>
      </w:r>
      <w:proofErr w:type="gramEnd"/>
      <w:r>
        <w:t xml:space="preserve"> ran over by 30 seconds, and so there was no opportunity for the audience to ask any questions they might have. This issue can be rectified by more thoroughly rehearsing, and even giving the presentation to friends/family to get a better idea of timekeeping. Another area that could be improved on is the size of the font on the slides. Although positive feedback was obtained, it was not something that had been actively managed and </w:t>
      </w:r>
      <w:r>
        <w:lastRenderedPageBreak/>
        <w:t xml:space="preserve">so could have easily been an issue. This experience and feedback will enable the presenter to bare the size of the font in mind, next time a presentation is to be delivered. An additional opportunity for development would be trying to reduce the number of times “um” and “ah” were said. Using these stutters was not something the presenter was aware he had been doing, so cognitive effort will need to be made in future deliveries do not use them. This could prove to be the most challenging issue to fix as it is something that was unconscious. Additionally, presentations were not something the individual would regard as one of their </w:t>
      </w:r>
      <w:r w:rsidR="009668B9">
        <w:t>strengths and</w:t>
      </w:r>
      <w:r>
        <w:t xml:space="preserve"> would tend to avoid them when possible. This will make practice and fixing the um ah issue difficult, so additional support such the courses on websites such </w:t>
      </w:r>
      <w:r w:rsidRPr="00265252">
        <w:t>www.reed.co.uk</w:t>
      </w:r>
      <w:r>
        <w:t xml:space="preserve"> and </w:t>
      </w:r>
      <w:r w:rsidRPr="00265252">
        <w:t>www.aspire-leadership.co.uk</w:t>
      </w:r>
      <w:r>
        <w:t xml:space="preserve"> may prove to be a valuable resource.</w:t>
      </w:r>
    </w:p>
    <w:p w14:paraId="45F2CD77" w14:textId="77777777" w:rsidR="009959BA" w:rsidRDefault="009959BA" w:rsidP="00505225"/>
    <w:p w14:paraId="24724ACF" w14:textId="77777777" w:rsidR="00505225" w:rsidRDefault="00505225" w:rsidP="00505225">
      <w:pPr>
        <w:keepNext/>
        <w:jc w:val="center"/>
      </w:pPr>
      <w:r>
        <w:rPr>
          <w:noProof/>
          <w:lang w:eastAsia="en-GB"/>
        </w:rPr>
        <w:drawing>
          <wp:inline distT="0" distB="0" distL="0" distR="0" wp14:anchorId="2FB6027B" wp14:editId="7489F8C7">
            <wp:extent cx="5724525" cy="3295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95650"/>
                    </a:xfrm>
                    <a:prstGeom prst="rect">
                      <a:avLst/>
                    </a:prstGeom>
                    <a:noFill/>
                    <a:ln>
                      <a:noFill/>
                    </a:ln>
                  </pic:spPr>
                </pic:pic>
              </a:graphicData>
            </a:graphic>
          </wp:inline>
        </w:drawing>
      </w:r>
    </w:p>
    <w:p w14:paraId="4FACB559" w14:textId="59D8FF95" w:rsidR="00505225" w:rsidRDefault="00505225" w:rsidP="00505225">
      <w:pPr>
        <w:pStyle w:val="Caption"/>
        <w:jc w:val="center"/>
      </w:pPr>
      <w:r>
        <w:t xml:space="preserve">Figure </w:t>
      </w:r>
      <w:r w:rsidR="003C6BF4">
        <w:fldChar w:fldCharType="begin"/>
      </w:r>
      <w:r w:rsidR="003C6BF4">
        <w:instrText xml:space="preserve"> SEQ Figure \* ARABIC </w:instrText>
      </w:r>
      <w:r w:rsidR="003C6BF4">
        <w:fldChar w:fldCharType="separate"/>
      </w:r>
      <w:r w:rsidR="00E252D5">
        <w:rPr>
          <w:noProof/>
        </w:rPr>
        <w:t>1</w:t>
      </w:r>
      <w:r w:rsidR="003C6BF4">
        <w:rPr>
          <w:noProof/>
        </w:rPr>
        <w:fldChar w:fldCharType="end"/>
      </w:r>
      <w:r>
        <w:t xml:space="preserve"> - 4 Slides of The Presentation</w:t>
      </w:r>
    </w:p>
    <w:p w14:paraId="73CA411F" w14:textId="77777777" w:rsidR="009959BA" w:rsidRDefault="009959BA"/>
    <w:p w14:paraId="17EF04A5" w14:textId="1A01676E" w:rsidR="00505225" w:rsidRDefault="005556F4">
      <w:pPr>
        <w:rPr>
          <w:rFonts w:asciiTheme="majorHAnsi" w:hAnsiTheme="majorHAnsi" w:cstheme="majorHAnsi"/>
          <w:sz w:val="28"/>
          <w:szCs w:val="28"/>
          <w:u w:val="single"/>
        </w:rPr>
      </w:pPr>
      <w:r w:rsidRPr="005556F4">
        <w:rPr>
          <w:rFonts w:asciiTheme="majorHAnsi" w:hAnsiTheme="majorHAnsi" w:cstheme="majorHAnsi"/>
          <w:sz w:val="28"/>
          <w:szCs w:val="28"/>
          <w:u w:val="single"/>
        </w:rPr>
        <w:t xml:space="preserve">2.0 - </w:t>
      </w:r>
      <w:r w:rsidR="00980276" w:rsidRPr="005556F4">
        <w:rPr>
          <w:rFonts w:asciiTheme="majorHAnsi" w:hAnsiTheme="majorHAnsi" w:cstheme="majorHAnsi"/>
          <w:sz w:val="28"/>
          <w:szCs w:val="28"/>
          <w:u w:val="single"/>
        </w:rPr>
        <w:t xml:space="preserve">Skills Evaluation </w:t>
      </w:r>
    </w:p>
    <w:p w14:paraId="42E9A0A8" w14:textId="33D0D195" w:rsidR="005556F4" w:rsidRPr="001A32EF" w:rsidRDefault="001A32EF">
      <w:pPr>
        <w:rPr>
          <w:rFonts w:asciiTheme="majorHAnsi" w:hAnsiTheme="majorHAnsi" w:cstheme="majorHAnsi"/>
          <w:sz w:val="24"/>
          <w:szCs w:val="24"/>
          <w:u w:val="single"/>
        </w:rPr>
      </w:pPr>
      <w:r>
        <w:rPr>
          <w:rFonts w:asciiTheme="majorHAnsi" w:hAnsiTheme="majorHAnsi" w:cstheme="majorHAnsi"/>
          <w:sz w:val="24"/>
          <w:szCs w:val="24"/>
          <w:u w:val="single"/>
        </w:rPr>
        <w:t>2.1 – Skills for Higher Education</w:t>
      </w:r>
    </w:p>
    <w:p w14:paraId="50A631AE" w14:textId="544F7D47" w:rsidR="007A175A" w:rsidRDefault="007A175A" w:rsidP="007A175A">
      <w:pPr>
        <w:rPr>
          <w:rFonts w:eastAsia="Times New Roman" w:cstheme="minorHAnsi"/>
          <w:sz w:val="24"/>
          <w:szCs w:val="24"/>
          <w:lang w:eastAsia="en-GB"/>
        </w:rPr>
      </w:pPr>
      <w:r w:rsidRPr="00C6772C">
        <w:rPr>
          <w:sz w:val="24"/>
          <w:szCs w:val="24"/>
        </w:rPr>
        <w:t xml:space="preserve">The skills required to succeed at higher education can be split into several categories. A person would have to be competent in each of these areas to gain the most out of their studies. </w:t>
      </w:r>
      <w:r w:rsidR="009668B9" w:rsidRPr="00C6772C">
        <w:rPr>
          <w:sz w:val="24"/>
          <w:szCs w:val="24"/>
        </w:rPr>
        <w:t>Naturally,</w:t>
      </w:r>
      <w:r>
        <w:rPr>
          <w:sz w:val="24"/>
          <w:szCs w:val="24"/>
        </w:rPr>
        <w:t xml:space="preserve"> </w:t>
      </w:r>
      <w:r w:rsidRPr="00C6772C">
        <w:rPr>
          <w:sz w:val="24"/>
          <w:szCs w:val="24"/>
        </w:rPr>
        <w:t xml:space="preserve">individuals will excel in different areas, and so others would require more work to get to grips with. Services such as Macmillan Skills for Study offer the breakdown of different </w:t>
      </w:r>
      <w:r w:rsidR="009668B9" w:rsidRPr="00C6772C">
        <w:rPr>
          <w:sz w:val="24"/>
          <w:szCs w:val="24"/>
        </w:rPr>
        <w:t>areas and</w:t>
      </w:r>
      <w:r w:rsidRPr="00C6772C">
        <w:rPr>
          <w:sz w:val="24"/>
          <w:szCs w:val="24"/>
        </w:rPr>
        <w:t xml:space="preserve"> provide courses that could help with a </w:t>
      </w:r>
      <w:r w:rsidR="009668B9" w:rsidRPr="00C6772C">
        <w:rPr>
          <w:sz w:val="24"/>
          <w:szCs w:val="24"/>
        </w:rPr>
        <w:t>person’s</w:t>
      </w:r>
      <w:r w:rsidRPr="00C6772C">
        <w:rPr>
          <w:sz w:val="24"/>
          <w:szCs w:val="24"/>
        </w:rPr>
        <w:t xml:space="preserve"> development</w:t>
      </w:r>
      <w:r w:rsidRPr="00C6772C">
        <w:rPr>
          <w:rFonts w:cstheme="minorHAnsi"/>
          <w:sz w:val="24"/>
          <w:szCs w:val="24"/>
        </w:rPr>
        <w:t xml:space="preserve">. The different categories that Macmillan has identified </w:t>
      </w:r>
      <w:proofErr w:type="gramStart"/>
      <w:r w:rsidRPr="00C6772C">
        <w:rPr>
          <w:rFonts w:cstheme="minorHAnsi"/>
          <w:sz w:val="24"/>
          <w:szCs w:val="24"/>
        </w:rPr>
        <w:t>are:</w:t>
      </w:r>
      <w:proofErr w:type="gramEnd"/>
      <w:r w:rsidRPr="00C6772C">
        <w:rPr>
          <w:rFonts w:cstheme="minorHAnsi"/>
          <w:sz w:val="24"/>
          <w:szCs w:val="24"/>
        </w:rPr>
        <w:t xml:space="preserve"> </w:t>
      </w:r>
      <w:r w:rsidRPr="00C6772C">
        <w:rPr>
          <w:rFonts w:eastAsia="Times New Roman" w:cstheme="minorHAnsi"/>
          <w:sz w:val="24"/>
          <w:szCs w:val="24"/>
          <w:lang w:eastAsia="en-GB"/>
        </w:rPr>
        <w:t>getting ready for academic study, r</w:t>
      </w:r>
      <w:r w:rsidRPr="007C529C">
        <w:rPr>
          <w:rFonts w:eastAsia="Times New Roman" w:cstheme="minorHAnsi"/>
          <w:sz w:val="24"/>
          <w:szCs w:val="24"/>
          <w:lang w:eastAsia="en-GB"/>
        </w:rPr>
        <w:t>eading and note-making</w:t>
      </w:r>
      <w:r w:rsidRPr="00C6772C">
        <w:rPr>
          <w:rFonts w:eastAsia="Times New Roman" w:cstheme="minorHAnsi"/>
          <w:sz w:val="24"/>
          <w:szCs w:val="24"/>
          <w:lang w:eastAsia="en-GB"/>
        </w:rPr>
        <w:t>,</w:t>
      </w:r>
      <w:r w:rsidRPr="007C529C">
        <w:rPr>
          <w:rFonts w:eastAsia="Times New Roman" w:cstheme="minorHAnsi"/>
          <w:sz w:val="24"/>
          <w:szCs w:val="24"/>
          <w:lang w:eastAsia="en-GB"/>
        </w:rPr>
        <w:t xml:space="preserve"> </w:t>
      </w:r>
      <w:r w:rsidRPr="00C6772C">
        <w:rPr>
          <w:rFonts w:eastAsia="Times New Roman" w:cstheme="minorHAnsi"/>
          <w:sz w:val="24"/>
          <w:szCs w:val="24"/>
          <w:lang w:eastAsia="en-GB"/>
        </w:rPr>
        <w:t>c</w:t>
      </w:r>
      <w:r w:rsidRPr="007C529C">
        <w:rPr>
          <w:rFonts w:eastAsia="Times New Roman" w:cstheme="minorHAnsi"/>
          <w:sz w:val="24"/>
          <w:szCs w:val="24"/>
          <w:lang w:eastAsia="en-GB"/>
        </w:rPr>
        <w:t>ritical thinking</w:t>
      </w:r>
      <w:r w:rsidRPr="00C6772C">
        <w:rPr>
          <w:rFonts w:eastAsia="Times New Roman" w:cstheme="minorHAnsi"/>
          <w:sz w:val="24"/>
          <w:szCs w:val="24"/>
          <w:lang w:eastAsia="en-GB"/>
        </w:rPr>
        <w:t>, w</w:t>
      </w:r>
      <w:r w:rsidRPr="007C529C">
        <w:rPr>
          <w:rFonts w:eastAsia="Times New Roman" w:cstheme="minorHAnsi"/>
          <w:sz w:val="24"/>
          <w:szCs w:val="24"/>
          <w:lang w:eastAsia="en-GB"/>
        </w:rPr>
        <w:t>riting skills</w:t>
      </w:r>
      <w:r w:rsidRPr="00C6772C">
        <w:rPr>
          <w:rFonts w:eastAsia="Times New Roman" w:cstheme="minorHAnsi"/>
          <w:sz w:val="24"/>
          <w:szCs w:val="24"/>
          <w:lang w:eastAsia="en-GB"/>
        </w:rPr>
        <w:t>,</w:t>
      </w:r>
      <w:r w:rsidRPr="007C529C">
        <w:rPr>
          <w:rFonts w:eastAsia="Times New Roman" w:cstheme="minorHAnsi"/>
          <w:sz w:val="24"/>
          <w:szCs w:val="24"/>
          <w:lang w:eastAsia="en-GB"/>
        </w:rPr>
        <w:t xml:space="preserve"> </w:t>
      </w:r>
      <w:r w:rsidRPr="00C6772C">
        <w:rPr>
          <w:rFonts w:eastAsia="Times New Roman" w:cstheme="minorHAnsi"/>
          <w:sz w:val="24"/>
          <w:szCs w:val="24"/>
          <w:lang w:eastAsia="en-GB"/>
        </w:rPr>
        <w:t>r</w:t>
      </w:r>
      <w:r w:rsidRPr="007C529C">
        <w:rPr>
          <w:rFonts w:eastAsia="Times New Roman" w:cstheme="minorHAnsi"/>
          <w:sz w:val="24"/>
          <w:szCs w:val="24"/>
          <w:lang w:eastAsia="en-GB"/>
        </w:rPr>
        <w:t>eferencing and understanding plagiarism</w:t>
      </w:r>
      <w:r w:rsidRPr="00C6772C">
        <w:rPr>
          <w:rFonts w:eastAsia="Times New Roman" w:cstheme="minorHAnsi"/>
          <w:sz w:val="24"/>
          <w:szCs w:val="24"/>
          <w:lang w:eastAsia="en-GB"/>
        </w:rPr>
        <w:t>,</w:t>
      </w:r>
      <w:r w:rsidRPr="007C529C">
        <w:rPr>
          <w:rFonts w:eastAsia="Times New Roman" w:cstheme="minorHAnsi"/>
          <w:sz w:val="24"/>
          <w:szCs w:val="24"/>
          <w:lang w:eastAsia="en-GB"/>
        </w:rPr>
        <w:t xml:space="preserve"> </w:t>
      </w:r>
      <w:r w:rsidRPr="00C6772C">
        <w:rPr>
          <w:rFonts w:eastAsia="Times New Roman" w:cstheme="minorHAnsi"/>
          <w:sz w:val="24"/>
          <w:szCs w:val="24"/>
          <w:lang w:eastAsia="en-GB"/>
        </w:rPr>
        <w:t>g</w:t>
      </w:r>
      <w:r w:rsidRPr="007C529C">
        <w:rPr>
          <w:rFonts w:eastAsia="Times New Roman" w:cstheme="minorHAnsi"/>
          <w:sz w:val="24"/>
          <w:szCs w:val="24"/>
          <w:lang w:eastAsia="en-GB"/>
        </w:rPr>
        <w:t>roupwork and presentations</w:t>
      </w:r>
      <w:r w:rsidRPr="00C6772C">
        <w:rPr>
          <w:rFonts w:eastAsia="Times New Roman" w:cstheme="minorHAnsi"/>
          <w:sz w:val="24"/>
          <w:szCs w:val="24"/>
          <w:lang w:eastAsia="en-GB"/>
        </w:rPr>
        <w:t>, e</w:t>
      </w:r>
      <w:r w:rsidRPr="007C529C">
        <w:rPr>
          <w:rFonts w:eastAsia="Times New Roman" w:cstheme="minorHAnsi"/>
          <w:sz w:val="24"/>
          <w:szCs w:val="24"/>
          <w:lang w:eastAsia="en-GB"/>
        </w:rPr>
        <w:t>xam skills</w:t>
      </w:r>
      <w:r w:rsidRPr="00C6772C">
        <w:rPr>
          <w:rFonts w:eastAsia="Times New Roman" w:cstheme="minorHAnsi"/>
          <w:sz w:val="24"/>
          <w:szCs w:val="24"/>
          <w:lang w:eastAsia="en-GB"/>
        </w:rPr>
        <w:t>,</w:t>
      </w:r>
      <w:r w:rsidRPr="007C529C">
        <w:rPr>
          <w:rFonts w:eastAsia="Times New Roman" w:cstheme="minorHAnsi"/>
          <w:sz w:val="24"/>
          <w:szCs w:val="24"/>
          <w:lang w:eastAsia="en-GB"/>
        </w:rPr>
        <w:t xml:space="preserve"> </w:t>
      </w:r>
      <w:r w:rsidRPr="00C6772C">
        <w:rPr>
          <w:rFonts w:eastAsia="Times New Roman" w:cstheme="minorHAnsi"/>
          <w:sz w:val="24"/>
          <w:szCs w:val="24"/>
          <w:lang w:eastAsia="en-GB"/>
        </w:rPr>
        <w:t>r</w:t>
      </w:r>
      <w:r w:rsidRPr="007C529C">
        <w:rPr>
          <w:rFonts w:eastAsia="Times New Roman" w:cstheme="minorHAnsi"/>
          <w:sz w:val="24"/>
          <w:szCs w:val="24"/>
          <w:lang w:eastAsia="en-GB"/>
        </w:rPr>
        <w:t>esearch principles</w:t>
      </w:r>
      <w:r>
        <w:rPr>
          <w:rFonts w:eastAsia="Times New Roman" w:cstheme="minorHAnsi"/>
          <w:sz w:val="24"/>
          <w:szCs w:val="24"/>
          <w:lang w:eastAsia="en-GB"/>
        </w:rPr>
        <w:t>,</w:t>
      </w:r>
      <w:r w:rsidRPr="007C529C">
        <w:rPr>
          <w:rFonts w:eastAsia="Times New Roman" w:cstheme="minorHAnsi"/>
          <w:sz w:val="24"/>
          <w:szCs w:val="24"/>
          <w:lang w:eastAsia="en-GB"/>
        </w:rPr>
        <w:t xml:space="preserve"> </w:t>
      </w:r>
      <w:r w:rsidRPr="00C6772C">
        <w:rPr>
          <w:rFonts w:eastAsia="Times New Roman" w:cstheme="minorHAnsi"/>
          <w:sz w:val="24"/>
          <w:szCs w:val="24"/>
          <w:lang w:eastAsia="en-GB"/>
        </w:rPr>
        <w:t>p</w:t>
      </w:r>
      <w:r w:rsidRPr="007C529C">
        <w:rPr>
          <w:rFonts w:eastAsia="Times New Roman" w:cstheme="minorHAnsi"/>
          <w:sz w:val="24"/>
          <w:szCs w:val="24"/>
          <w:lang w:eastAsia="en-GB"/>
        </w:rPr>
        <w:t>rojects</w:t>
      </w:r>
      <w:r>
        <w:rPr>
          <w:rFonts w:eastAsia="Times New Roman" w:cstheme="minorHAnsi"/>
          <w:sz w:val="24"/>
          <w:szCs w:val="24"/>
          <w:lang w:eastAsia="en-GB"/>
        </w:rPr>
        <w:t xml:space="preserve"> </w:t>
      </w:r>
      <w:r w:rsidRPr="007C529C">
        <w:rPr>
          <w:rFonts w:eastAsia="Times New Roman" w:cstheme="minorHAnsi"/>
          <w:sz w:val="24"/>
          <w:szCs w:val="24"/>
          <w:lang w:eastAsia="en-GB"/>
        </w:rPr>
        <w:t>dissertations and reports</w:t>
      </w:r>
      <w:r w:rsidRPr="00C6772C">
        <w:rPr>
          <w:rFonts w:eastAsia="Times New Roman" w:cstheme="minorHAnsi"/>
          <w:sz w:val="24"/>
          <w:szCs w:val="24"/>
          <w:lang w:eastAsia="en-GB"/>
        </w:rPr>
        <w:t>, e</w:t>
      </w:r>
      <w:r w:rsidRPr="007C529C">
        <w:rPr>
          <w:rFonts w:eastAsia="Times New Roman" w:cstheme="minorHAnsi"/>
          <w:sz w:val="24"/>
          <w:szCs w:val="24"/>
          <w:lang w:eastAsia="en-GB"/>
        </w:rPr>
        <w:t>mployability and personal development</w:t>
      </w:r>
      <w:r w:rsidRPr="00C6772C">
        <w:rPr>
          <w:rFonts w:eastAsia="Times New Roman" w:cstheme="minorHAnsi"/>
          <w:sz w:val="24"/>
          <w:szCs w:val="24"/>
          <w:lang w:eastAsia="en-GB"/>
        </w:rPr>
        <w:t>,</w:t>
      </w:r>
      <w:r w:rsidRPr="007C529C">
        <w:rPr>
          <w:rFonts w:eastAsia="Times New Roman" w:cstheme="minorHAnsi"/>
          <w:sz w:val="24"/>
          <w:szCs w:val="24"/>
          <w:lang w:eastAsia="en-GB"/>
        </w:rPr>
        <w:t xml:space="preserve"> </w:t>
      </w:r>
      <w:r w:rsidRPr="00C6772C">
        <w:rPr>
          <w:rFonts w:eastAsia="Times New Roman" w:cstheme="minorHAnsi"/>
          <w:sz w:val="24"/>
          <w:szCs w:val="24"/>
          <w:lang w:eastAsia="en-GB"/>
        </w:rPr>
        <w:t>c</w:t>
      </w:r>
      <w:r w:rsidRPr="007C529C">
        <w:rPr>
          <w:rFonts w:eastAsia="Times New Roman" w:cstheme="minorHAnsi"/>
          <w:sz w:val="24"/>
          <w:szCs w:val="24"/>
          <w:lang w:eastAsia="en-GB"/>
        </w:rPr>
        <w:t xml:space="preserve">onfidence with numbers </w:t>
      </w:r>
      <w:r w:rsidRPr="00C6772C">
        <w:rPr>
          <w:rFonts w:eastAsia="Times New Roman" w:cstheme="minorHAnsi"/>
          <w:sz w:val="24"/>
          <w:szCs w:val="24"/>
          <w:lang w:eastAsia="en-GB"/>
        </w:rPr>
        <w:t>and t</w:t>
      </w:r>
      <w:r w:rsidRPr="007C529C">
        <w:rPr>
          <w:rFonts w:eastAsia="Times New Roman" w:cstheme="minorHAnsi"/>
          <w:sz w:val="24"/>
          <w:szCs w:val="24"/>
          <w:lang w:eastAsia="en-GB"/>
        </w:rPr>
        <w:t>ime management</w:t>
      </w:r>
      <w:r>
        <w:rPr>
          <w:rFonts w:eastAsia="Times New Roman" w:cstheme="minorHAnsi"/>
          <w:sz w:val="24"/>
          <w:szCs w:val="24"/>
          <w:lang w:eastAsia="en-GB"/>
        </w:rPr>
        <w:t xml:space="preserve"> </w:t>
      </w:r>
      <w:sdt>
        <w:sdtPr>
          <w:rPr>
            <w:rFonts w:eastAsia="Times New Roman" w:cstheme="minorHAnsi"/>
            <w:sz w:val="24"/>
            <w:szCs w:val="24"/>
            <w:lang w:eastAsia="en-GB"/>
          </w:rPr>
          <w:id w:val="1406334618"/>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Unk21 \l 2057 </w:instrText>
          </w:r>
          <w:r>
            <w:rPr>
              <w:rFonts w:eastAsia="Times New Roman" w:cstheme="minorHAnsi"/>
              <w:sz w:val="24"/>
              <w:szCs w:val="24"/>
              <w:lang w:eastAsia="en-GB"/>
            </w:rPr>
            <w:fldChar w:fldCharType="separate"/>
          </w:r>
          <w:r w:rsidR="00386178" w:rsidRPr="00386178">
            <w:rPr>
              <w:rFonts w:eastAsia="Times New Roman" w:cstheme="minorHAnsi"/>
              <w:noProof/>
              <w:sz w:val="24"/>
              <w:szCs w:val="24"/>
              <w:lang w:eastAsia="en-GB"/>
            </w:rPr>
            <w:t>[1]</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Different courses of study would require levels of skill </w:t>
      </w:r>
      <w:r>
        <w:rPr>
          <w:rFonts w:eastAsia="Times New Roman" w:cstheme="minorHAnsi"/>
          <w:sz w:val="24"/>
          <w:szCs w:val="24"/>
          <w:lang w:eastAsia="en-GB"/>
        </w:rPr>
        <w:lastRenderedPageBreak/>
        <w:t xml:space="preserve">in each area. For example, a degree in English would require strong writing skills whereas a science-based subject would need a deeper understanding of research principles. The Open University contains a study section with similar structure to that of the Macmillan support, but also offers a course on Study skills for online learning </w:t>
      </w:r>
      <w:sdt>
        <w:sdtPr>
          <w:rPr>
            <w:rFonts w:eastAsia="Times New Roman" w:cstheme="minorHAnsi"/>
            <w:sz w:val="24"/>
            <w:szCs w:val="24"/>
            <w:lang w:eastAsia="en-GB"/>
          </w:rPr>
          <w:id w:val="-161927191"/>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Unk211 \l 2057 </w:instrText>
          </w:r>
          <w:r>
            <w:rPr>
              <w:rFonts w:eastAsia="Times New Roman" w:cstheme="minorHAnsi"/>
              <w:sz w:val="24"/>
              <w:szCs w:val="24"/>
              <w:lang w:eastAsia="en-GB"/>
            </w:rPr>
            <w:fldChar w:fldCharType="separate"/>
          </w:r>
          <w:r w:rsidR="00386178" w:rsidRPr="00386178">
            <w:rPr>
              <w:rFonts w:eastAsia="Times New Roman" w:cstheme="minorHAnsi"/>
              <w:noProof/>
              <w:sz w:val="24"/>
              <w:szCs w:val="24"/>
              <w:lang w:eastAsia="en-GB"/>
            </w:rPr>
            <w:t>[2]</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w:t>
      </w:r>
    </w:p>
    <w:p w14:paraId="12CCCAB0" w14:textId="4A3D2BB9" w:rsidR="007A175A" w:rsidRDefault="007A175A" w:rsidP="007A175A">
      <w:pPr>
        <w:rPr>
          <w:rFonts w:eastAsia="Times New Roman" w:cstheme="minorHAnsi"/>
          <w:sz w:val="24"/>
          <w:szCs w:val="24"/>
          <w:lang w:eastAsia="en-GB"/>
        </w:rPr>
      </w:pPr>
      <w:r>
        <w:rPr>
          <w:rFonts w:eastAsia="Times New Roman" w:cstheme="minorHAnsi"/>
          <w:sz w:val="24"/>
          <w:szCs w:val="24"/>
          <w:lang w:eastAsia="en-GB"/>
        </w:rPr>
        <w:t xml:space="preserve">In </w:t>
      </w:r>
      <w:r w:rsidR="009668B9">
        <w:rPr>
          <w:rFonts w:eastAsia="Times New Roman" w:cstheme="minorHAnsi"/>
          <w:sz w:val="24"/>
          <w:szCs w:val="24"/>
          <w:lang w:eastAsia="en-GB"/>
        </w:rPr>
        <w:t>today’s</w:t>
      </w:r>
      <w:r>
        <w:rPr>
          <w:rFonts w:eastAsia="Times New Roman" w:cstheme="minorHAnsi"/>
          <w:sz w:val="24"/>
          <w:szCs w:val="24"/>
          <w:lang w:eastAsia="en-GB"/>
        </w:rPr>
        <w:t xml:space="preserve"> world working from home and studying online are commonplace and will likely continue to be, even after the pandemic. Research has shown that students obtain better grades in a classroom scenario when compared against an online version of the same course. Additionally, online teaching sees a higher drop-out rate than </w:t>
      </w:r>
      <w:proofErr w:type="spellStart"/>
      <w:proofErr w:type="gramStart"/>
      <w:r>
        <w:rPr>
          <w:rFonts w:eastAsia="Times New Roman" w:cstheme="minorHAnsi"/>
          <w:sz w:val="24"/>
          <w:szCs w:val="24"/>
          <w:lang w:eastAsia="en-GB"/>
        </w:rPr>
        <w:t>it’s</w:t>
      </w:r>
      <w:proofErr w:type="spellEnd"/>
      <w:proofErr w:type="gramEnd"/>
      <w:r>
        <w:rPr>
          <w:rFonts w:eastAsia="Times New Roman" w:cstheme="minorHAnsi"/>
          <w:sz w:val="24"/>
          <w:szCs w:val="24"/>
          <w:lang w:eastAsia="en-GB"/>
        </w:rPr>
        <w:t xml:space="preserve"> classroom counter-part suggesting face-to-face learning is superior </w:t>
      </w:r>
      <w:sdt>
        <w:sdtPr>
          <w:rPr>
            <w:rFonts w:eastAsia="Times New Roman" w:cstheme="minorHAnsi"/>
            <w:sz w:val="24"/>
            <w:szCs w:val="24"/>
            <w:lang w:eastAsia="en-GB"/>
          </w:rPr>
          <w:id w:val="487829333"/>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YaN13 \l 2057 </w:instrText>
          </w:r>
          <w:r>
            <w:rPr>
              <w:rFonts w:eastAsia="Times New Roman" w:cstheme="minorHAnsi"/>
              <w:sz w:val="24"/>
              <w:szCs w:val="24"/>
              <w:lang w:eastAsia="en-GB"/>
            </w:rPr>
            <w:fldChar w:fldCharType="separate"/>
          </w:r>
          <w:r w:rsidR="00386178" w:rsidRPr="00386178">
            <w:rPr>
              <w:rFonts w:eastAsia="Times New Roman" w:cstheme="minorHAnsi"/>
              <w:noProof/>
              <w:sz w:val="24"/>
              <w:szCs w:val="24"/>
              <w:lang w:eastAsia="en-GB"/>
            </w:rPr>
            <w:t>[3]</w:t>
          </w:r>
          <w:r>
            <w:rPr>
              <w:rFonts w:eastAsia="Times New Roman" w:cstheme="minorHAnsi"/>
              <w:sz w:val="24"/>
              <w:szCs w:val="24"/>
              <w:lang w:eastAsia="en-GB"/>
            </w:rPr>
            <w:fldChar w:fldCharType="end"/>
          </w:r>
        </w:sdtContent>
      </w:sdt>
      <w:r>
        <w:rPr>
          <w:rFonts w:eastAsia="Times New Roman" w:cstheme="minorHAnsi"/>
          <w:sz w:val="24"/>
          <w:szCs w:val="24"/>
          <w:lang w:eastAsia="en-GB"/>
        </w:rPr>
        <w:t>. Contrary to this, Zhang found that students undertaking online courses tend to perform as well as those in a classroom setting, but also found that chances of early drop out were higher</w:t>
      </w:r>
      <w:sdt>
        <w:sdtPr>
          <w:rPr>
            <w:rFonts w:eastAsia="Times New Roman" w:cstheme="minorHAnsi"/>
            <w:sz w:val="24"/>
            <w:szCs w:val="24"/>
            <w:lang w:eastAsia="en-GB"/>
          </w:rPr>
          <w:id w:val="1490523729"/>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Zha06 \l 2057 </w:instrText>
          </w:r>
          <w:r>
            <w:rPr>
              <w:rFonts w:eastAsia="Times New Roman" w:cstheme="minorHAnsi"/>
              <w:sz w:val="24"/>
              <w:szCs w:val="24"/>
              <w:lang w:eastAsia="en-GB"/>
            </w:rPr>
            <w:fldChar w:fldCharType="separate"/>
          </w:r>
          <w:r w:rsidR="00386178">
            <w:rPr>
              <w:rFonts w:eastAsia="Times New Roman" w:cstheme="minorHAnsi"/>
              <w:noProof/>
              <w:sz w:val="24"/>
              <w:szCs w:val="24"/>
              <w:lang w:eastAsia="en-GB"/>
            </w:rPr>
            <w:t xml:space="preserve"> </w:t>
          </w:r>
          <w:r w:rsidR="00386178" w:rsidRPr="00386178">
            <w:rPr>
              <w:rFonts w:eastAsia="Times New Roman" w:cstheme="minorHAnsi"/>
              <w:noProof/>
              <w:sz w:val="24"/>
              <w:szCs w:val="24"/>
              <w:lang w:eastAsia="en-GB"/>
            </w:rPr>
            <w:t>[4]</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The difference in findings show that it is not clear cut </w:t>
      </w:r>
      <w:r w:rsidR="009668B9">
        <w:rPr>
          <w:rFonts w:eastAsia="Times New Roman" w:cstheme="minorHAnsi"/>
          <w:sz w:val="24"/>
          <w:szCs w:val="24"/>
          <w:lang w:eastAsia="en-GB"/>
        </w:rPr>
        <w:t>whether</w:t>
      </w:r>
      <w:r>
        <w:rPr>
          <w:rFonts w:eastAsia="Times New Roman" w:cstheme="minorHAnsi"/>
          <w:sz w:val="24"/>
          <w:szCs w:val="24"/>
          <w:lang w:eastAsia="en-GB"/>
        </w:rPr>
        <w:t xml:space="preserve"> overall performance is affected. But the fact that in both studies show an increase in </w:t>
      </w:r>
      <w:r w:rsidR="009668B9">
        <w:rPr>
          <w:rFonts w:eastAsia="Times New Roman" w:cstheme="minorHAnsi"/>
          <w:sz w:val="24"/>
          <w:szCs w:val="24"/>
          <w:lang w:eastAsia="en-GB"/>
        </w:rPr>
        <w:t>dropouts</w:t>
      </w:r>
      <w:r>
        <w:rPr>
          <w:rFonts w:eastAsia="Times New Roman" w:cstheme="minorHAnsi"/>
          <w:sz w:val="24"/>
          <w:szCs w:val="24"/>
          <w:lang w:eastAsia="en-GB"/>
        </w:rPr>
        <w:t xml:space="preserve"> is strong evidence that students prefer face-to-face learning. e-Learning is rapidly increasing, with some courses becoming solely available online. More independence will require more motivation for success as interactions with members of staff, making online learning more challenging for a lot of students</w:t>
      </w:r>
      <w:sdt>
        <w:sdtPr>
          <w:rPr>
            <w:rFonts w:eastAsia="Times New Roman" w:cstheme="minorHAnsi"/>
            <w:sz w:val="24"/>
            <w:szCs w:val="24"/>
            <w:lang w:eastAsia="en-GB"/>
          </w:rPr>
          <w:id w:val="-111664780"/>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Huy03 \l 2057 </w:instrText>
          </w:r>
          <w:r>
            <w:rPr>
              <w:rFonts w:eastAsia="Times New Roman" w:cstheme="minorHAnsi"/>
              <w:sz w:val="24"/>
              <w:szCs w:val="24"/>
              <w:lang w:eastAsia="en-GB"/>
            </w:rPr>
            <w:fldChar w:fldCharType="separate"/>
          </w:r>
          <w:r w:rsidR="00386178">
            <w:rPr>
              <w:rFonts w:eastAsia="Times New Roman" w:cstheme="minorHAnsi"/>
              <w:noProof/>
              <w:sz w:val="24"/>
              <w:szCs w:val="24"/>
              <w:lang w:eastAsia="en-GB"/>
            </w:rPr>
            <w:t xml:space="preserve"> </w:t>
          </w:r>
          <w:r w:rsidR="00386178" w:rsidRPr="00386178">
            <w:rPr>
              <w:rFonts w:eastAsia="Times New Roman" w:cstheme="minorHAnsi"/>
              <w:noProof/>
              <w:sz w:val="24"/>
              <w:szCs w:val="24"/>
              <w:lang w:eastAsia="en-GB"/>
            </w:rPr>
            <w:t>[5]</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These students that require more motivation are likely to be those that are more likely to drop out of an online course. </w:t>
      </w:r>
      <w:r w:rsidR="009668B9">
        <w:rPr>
          <w:rFonts w:eastAsia="Times New Roman" w:cstheme="minorHAnsi"/>
          <w:sz w:val="24"/>
          <w:szCs w:val="24"/>
          <w:lang w:eastAsia="en-GB"/>
        </w:rPr>
        <w:t>Therefore,</w:t>
      </w:r>
      <w:r>
        <w:rPr>
          <w:rFonts w:eastAsia="Times New Roman" w:cstheme="minorHAnsi"/>
          <w:sz w:val="24"/>
          <w:szCs w:val="24"/>
          <w:lang w:eastAsia="en-GB"/>
        </w:rPr>
        <w:t xml:space="preserve"> it makes sense that for success in higher education, quality face-to-face learning is an important factor.</w:t>
      </w:r>
    </w:p>
    <w:p w14:paraId="558879AF" w14:textId="7C844B8A" w:rsidR="007A175A" w:rsidRDefault="007A175A" w:rsidP="007A175A">
      <w:pPr>
        <w:rPr>
          <w:rFonts w:eastAsia="Times New Roman" w:cstheme="minorHAnsi"/>
          <w:sz w:val="24"/>
          <w:szCs w:val="24"/>
          <w:lang w:eastAsia="en-GB"/>
        </w:rPr>
      </w:pPr>
      <w:r>
        <w:rPr>
          <w:rFonts w:eastAsia="Times New Roman" w:cstheme="minorHAnsi"/>
          <w:sz w:val="24"/>
          <w:szCs w:val="24"/>
          <w:lang w:eastAsia="en-GB"/>
        </w:rPr>
        <w:t xml:space="preserve">Another key aspect helping success for higher education is the calibre of the institution itself. It is known that students come to institutions from a range of different </w:t>
      </w:r>
      <w:r w:rsidR="009668B9">
        <w:rPr>
          <w:rFonts w:eastAsia="Times New Roman" w:cstheme="minorHAnsi"/>
          <w:sz w:val="24"/>
          <w:szCs w:val="24"/>
          <w:lang w:eastAsia="en-GB"/>
        </w:rPr>
        <w:t>backgrounds and</w:t>
      </w:r>
      <w:r>
        <w:rPr>
          <w:rFonts w:eastAsia="Times New Roman" w:cstheme="minorHAnsi"/>
          <w:sz w:val="24"/>
          <w:szCs w:val="24"/>
          <w:lang w:eastAsia="en-GB"/>
        </w:rPr>
        <w:t xml:space="preserve"> </w:t>
      </w:r>
      <w:r w:rsidR="0012562F">
        <w:rPr>
          <w:rFonts w:eastAsia="Times New Roman" w:cstheme="minorHAnsi"/>
          <w:sz w:val="24"/>
          <w:szCs w:val="24"/>
          <w:lang w:eastAsia="en-GB"/>
        </w:rPr>
        <w:t>possess</w:t>
      </w:r>
      <w:r>
        <w:rPr>
          <w:rFonts w:eastAsia="Times New Roman" w:cstheme="minorHAnsi"/>
          <w:sz w:val="24"/>
          <w:szCs w:val="24"/>
          <w:lang w:eastAsia="en-GB"/>
        </w:rPr>
        <w:t xml:space="preserve"> a range of different skills that will have an impact on their ability to succeed. Vincent Tinto however has theorized that what happens after they arrive is just as important as what life was like before they joined. He has identified that the integration of the student is critical, and that things such as the classroom and laboratories where lessons occur, and communication (both social and academic) with students and staff alike will help a student adapt well </w:t>
      </w:r>
      <w:sdt>
        <w:sdtPr>
          <w:rPr>
            <w:rFonts w:eastAsia="Times New Roman" w:cstheme="minorHAnsi"/>
            <w:sz w:val="24"/>
            <w:szCs w:val="24"/>
            <w:lang w:eastAsia="en-GB"/>
          </w:rPr>
          <w:id w:val="540863226"/>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Bro10 \l 2057 </w:instrText>
          </w:r>
          <w:r>
            <w:rPr>
              <w:rFonts w:eastAsia="Times New Roman" w:cstheme="minorHAnsi"/>
              <w:sz w:val="24"/>
              <w:szCs w:val="24"/>
              <w:lang w:eastAsia="en-GB"/>
            </w:rPr>
            <w:fldChar w:fldCharType="separate"/>
          </w:r>
          <w:r w:rsidR="00386178" w:rsidRPr="00386178">
            <w:rPr>
              <w:rFonts w:eastAsia="Times New Roman" w:cstheme="minorHAnsi"/>
              <w:noProof/>
              <w:sz w:val="24"/>
              <w:szCs w:val="24"/>
              <w:lang w:eastAsia="en-GB"/>
            </w:rPr>
            <w:t>[6]</w:t>
          </w:r>
          <w:r>
            <w:rPr>
              <w:rFonts w:eastAsia="Times New Roman" w:cstheme="minorHAnsi"/>
              <w:sz w:val="24"/>
              <w:szCs w:val="24"/>
              <w:lang w:eastAsia="en-GB"/>
            </w:rPr>
            <w:fldChar w:fldCharType="end"/>
          </w:r>
        </w:sdtContent>
      </w:sdt>
      <w:r>
        <w:rPr>
          <w:rFonts w:eastAsia="Times New Roman" w:cstheme="minorHAnsi"/>
          <w:sz w:val="24"/>
          <w:szCs w:val="24"/>
          <w:lang w:eastAsia="en-GB"/>
        </w:rPr>
        <w:t>.</w:t>
      </w:r>
    </w:p>
    <w:p w14:paraId="55DB3378" w14:textId="40A69A9A" w:rsidR="00983B44" w:rsidRDefault="00983B44" w:rsidP="00983B44">
      <w:pPr>
        <w:rPr>
          <w:rFonts w:eastAsia="Times New Roman" w:cstheme="minorHAnsi"/>
          <w:sz w:val="24"/>
          <w:szCs w:val="24"/>
          <w:lang w:eastAsia="en-GB"/>
        </w:rPr>
      </w:pPr>
      <w:r>
        <w:rPr>
          <w:rFonts w:eastAsia="Times New Roman" w:cstheme="minorHAnsi"/>
          <w:sz w:val="24"/>
          <w:szCs w:val="24"/>
          <w:lang w:eastAsia="en-GB"/>
        </w:rPr>
        <w:t xml:space="preserve">Outside of academic skills, general life and organisational skills are also important </w:t>
      </w:r>
      <w:r w:rsidR="009668B9">
        <w:rPr>
          <w:rFonts w:eastAsia="Times New Roman" w:cstheme="minorHAnsi"/>
          <w:sz w:val="24"/>
          <w:szCs w:val="24"/>
          <w:lang w:eastAsia="en-GB"/>
        </w:rPr>
        <w:t>to</w:t>
      </w:r>
      <w:r>
        <w:rPr>
          <w:rFonts w:eastAsia="Times New Roman" w:cstheme="minorHAnsi"/>
          <w:sz w:val="24"/>
          <w:szCs w:val="24"/>
          <w:lang w:eastAsia="en-GB"/>
        </w:rPr>
        <w:t xml:space="preserve"> succeed, not only in higher education but throughout life. These life skills will be the main detail employers are looking for as according to the Higher Education Policy Institute,</w:t>
      </w:r>
    </w:p>
    <w:p w14:paraId="03EF9AA4" w14:textId="6D64FD5D" w:rsidR="00983B44" w:rsidRDefault="00983B44" w:rsidP="00785661">
      <w:pPr>
        <w:ind w:left="720"/>
        <w:rPr>
          <w:sz w:val="24"/>
          <w:szCs w:val="24"/>
        </w:rPr>
      </w:pPr>
      <w:r w:rsidRPr="00983B44">
        <w:rPr>
          <w:rFonts w:eastAsia="Times New Roman" w:cstheme="minorHAnsi"/>
          <w:sz w:val="24"/>
          <w:szCs w:val="24"/>
          <w:lang w:eastAsia="en-GB"/>
        </w:rPr>
        <w:t>“</w:t>
      </w:r>
      <w:r w:rsidRPr="00983B44">
        <w:rPr>
          <w:sz w:val="24"/>
          <w:szCs w:val="24"/>
        </w:rPr>
        <w:t>Employers are generally not very interested in the specifics of the</w:t>
      </w:r>
      <w:r w:rsidR="00785661">
        <w:rPr>
          <w:sz w:val="24"/>
          <w:szCs w:val="24"/>
        </w:rPr>
        <w:t xml:space="preserve"> </w:t>
      </w:r>
      <w:r w:rsidRPr="00983B44">
        <w:rPr>
          <w:sz w:val="24"/>
          <w:szCs w:val="24"/>
        </w:rPr>
        <w:t xml:space="preserve">qualifications that candidates brandish. Whether you got a B or A* in A level Geography or a 2:2 or a First in your English degree is valued because it can be used as a proxy for overall talent and competence. Most employers </w:t>
      </w:r>
      <w:proofErr w:type="gramStart"/>
      <w:r w:rsidRPr="00983B44">
        <w:rPr>
          <w:sz w:val="24"/>
          <w:szCs w:val="24"/>
        </w:rPr>
        <w:t>don’t</w:t>
      </w:r>
      <w:proofErr w:type="gramEnd"/>
      <w:r w:rsidRPr="00983B44">
        <w:rPr>
          <w:sz w:val="24"/>
          <w:szCs w:val="24"/>
        </w:rPr>
        <w:t xml:space="preserve"> worry if a candidate knows a little bit less about theories of population migration or the nineteenth century novel. But they will care a lot about </w:t>
      </w:r>
      <w:r w:rsidR="009668B9" w:rsidRPr="00983B44">
        <w:rPr>
          <w:sz w:val="24"/>
          <w:szCs w:val="24"/>
        </w:rPr>
        <w:t>candidates’</w:t>
      </w:r>
      <w:r w:rsidRPr="00983B44">
        <w:rPr>
          <w:sz w:val="24"/>
          <w:szCs w:val="24"/>
        </w:rPr>
        <w:t xml:space="preserve"> ability to learn, to think on their feet, to be resilient in the face of knock backs, and so on. </w:t>
      </w:r>
      <w:r w:rsidR="009668B9" w:rsidRPr="00983B44">
        <w:rPr>
          <w:sz w:val="24"/>
          <w:szCs w:val="24"/>
        </w:rPr>
        <w:t>Hopefully,</w:t>
      </w:r>
      <w:r w:rsidRPr="00983B44">
        <w:rPr>
          <w:sz w:val="24"/>
          <w:szCs w:val="24"/>
        </w:rPr>
        <w:t xml:space="preserve"> these are all things that people learn through education, but that </w:t>
      </w:r>
      <w:proofErr w:type="gramStart"/>
      <w:r w:rsidRPr="00983B44">
        <w:rPr>
          <w:sz w:val="24"/>
          <w:szCs w:val="24"/>
        </w:rPr>
        <w:t>doesn’t</w:t>
      </w:r>
      <w:proofErr w:type="gramEnd"/>
      <w:r w:rsidRPr="00983B44">
        <w:rPr>
          <w:sz w:val="24"/>
          <w:szCs w:val="24"/>
        </w:rPr>
        <w:t xml:space="preserve"> mean that they are well summarised by grades that are, at least in theory, meant to describe students’ levels of subject </w:t>
      </w:r>
      <w:r w:rsidR="009668B9" w:rsidRPr="00983B44">
        <w:rPr>
          <w:sz w:val="24"/>
          <w:szCs w:val="24"/>
        </w:rPr>
        <w:t>knowledge. “</w:t>
      </w:r>
      <w:r w:rsidR="00785661">
        <w:rPr>
          <w:sz w:val="24"/>
          <w:szCs w:val="24"/>
        </w:rPr>
        <w:t xml:space="preserve"> </w:t>
      </w:r>
      <w:sdt>
        <w:sdtPr>
          <w:rPr>
            <w:sz w:val="24"/>
            <w:szCs w:val="24"/>
          </w:rPr>
          <w:id w:val="-472833001"/>
          <w:citation/>
        </w:sdtPr>
        <w:sdtEndPr/>
        <w:sdtContent>
          <w:r w:rsidR="00911797">
            <w:rPr>
              <w:sz w:val="24"/>
              <w:szCs w:val="24"/>
            </w:rPr>
            <w:fldChar w:fldCharType="begin"/>
          </w:r>
          <w:r w:rsidR="00911797">
            <w:rPr>
              <w:sz w:val="24"/>
              <w:szCs w:val="24"/>
            </w:rPr>
            <w:instrText xml:space="preserve"> CITATION Why191 \l 2057 </w:instrText>
          </w:r>
          <w:r w:rsidR="00911797">
            <w:rPr>
              <w:sz w:val="24"/>
              <w:szCs w:val="24"/>
            </w:rPr>
            <w:fldChar w:fldCharType="separate"/>
          </w:r>
          <w:r w:rsidR="00386178" w:rsidRPr="00386178">
            <w:rPr>
              <w:noProof/>
              <w:sz w:val="24"/>
              <w:szCs w:val="24"/>
            </w:rPr>
            <w:t>[7]</w:t>
          </w:r>
          <w:r w:rsidR="00911797">
            <w:rPr>
              <w:sz w:val="24"/>
              <w:szCs w:val="24"/>
            </w:rPr>
            <w:fldChar w:fldCharType="end"/>
          </w:r>
        </w:sdtContent>
      </w:sdt>
    </w:p>
    <w:p w14:paraId="45EEE864" w14:textId="77777777" w:rsidR="001A32EF" w:rsidRDefault="001A32EF" w:rsidP="001D68A1">
      <w:pPr>
        <w:rPr>
          <w:sz w:val="24"/>
          <w:szCs w:val="24"/>
        </w:rPr>
      </w:pPr>
    </w:p>
    <w:p w14:paraId="79207A29" w14:textId="52B859CA" w:rsidR="001A32EF" w:rsidRPr="00BD06F7" w:rsidRDefault="00BD06F7" w:rsidP="001D68A1">
      <w:pPr>
        <w:rPr>
          <w:rFonts w:asciiTheme="majorHAnsi" w:hAnsiTheme="majorHAnsi" w:cstheme="majorHAnsi"/>
          <w:sz w:val="24"/>
          <w:szCs w:val="24"/>
          <w:u w:val="single"/>
        </w:rPr>
      </w:pPr>
      <w:r>
        <w:rPr>
          <w:rFonts w:asciiTheme="majorHAnsi" w:hAnsiTheme="majorHAnsi" w:cstheme="majorHAnsi"/>
          <w:sz w:val="24"/>
          <w:szCs w:val="24"/>
          <w:u w:val="single"/>
        </w:rPr>
        <w:lastRenderedPageBreak/>
        <w:t>2.2 – Transferable Skills</w:t>
      </w:r>
    </w:p>
    <w:p w14:paraId="16BA8ABA" w14:textId="6BAFCCB9" w:rsidR="00983B44" w:rsidRDefault="00AC0620" w:rsidP="001D68A1">
      <w:pPr>
        <w:rPr>
          <w:sz w:val="24"/>
          <w:szCs w:val="24"/>
        </w:rPr>
      </w:pPr>
      <w:r>
        <w:rPr>
          <w:sz w:val="24"/>
          <w:szCs w:val="24"/>
        </w:rPr>
        <w:t xml:space="preserve">A generic list of </w:t>
      </w:r>
      <w:r w:rsidR="002602EB">
        <w:rPr>
          <w:sz w:val="24"/>
          <w:szCs w:val="24"/>
        </w:rPr>
        <w:t xml:space="preserve">skills and temperament </w:t>
      </w:r>
      <w:r w:rsidR="00395CE3">
        <w:rPr>
          <w:sz w:val="24"/>
          <w:szCs w:val="24"/>
        </w:rPr>
        <w:t xml:space="preserve">traits that </w:t>
      </w:r>
      <w:r w:rsidR="00CB1B96">
        <w:rPr>
          <w:sz w:val="24"/>
          <w:szCs w:val="24"/>
        </w:rPr>
        <w:t>workplaces</w:t>
      </w:r>
      <w:r w:rsidR="00E65C6E">
        <w:rPr>
          <w:sz w:val="24"/>
          <w:szCs w:val="24"/>
        </w:rPr>
        <w:t xml:space="preserve"> commonly look for are as follows. Good written and verbal communication skills</w:t>
      </w:r>
      <w:r w:rsidR="00AF5249">
        <w:rPr>
          <w:sz w:val="24"/>
          <w:szCs w:val="24"/>
        </w:rPr>
        <w:t xml:space="preserve"> – these are essential </w:t>
      </w:r>
      <w:r w:rsidR="00B8455F">
        <w:rPr>
          <w:sz w:val="24"/>
          <w:szCs w:val="24"/>
        </w:rPr>
        <w:t>for both communication within a team and with potential customers/clients</w:t>
      </w:r>
      <w:r w:rsidR="00C871C3">
        <w:rPr>
          <w:sz w:val="24"/>
          <w:szCs w:val="24"/>
        </w:rPr>
        <w:t>. The ability to work well in a team</w:t>
      </w:r>
      <w:r w:rsidR="002A2CF6">
        <w:rPr>
          <w:sz w:val="24"/>
          <w:szCs w:val="24"/>
        </w:rPr>
        <w:t xml:space="preserve"> which in</w:t>
      </w:r>
      <w:r w:rsidR="00B01CD8">
        <w:rPr>
          <w:sz w:val="24"/>
          <w:szCs w:val="24"/>
        </w:rPr>
        <w:t xml:space="preserve">cludes being able to resolve arguments </w:t>
      </w:r>
      <w:r w:rsidR="000A600E">
        <w:rPr>
          <w:sz w:val="24"/>
          <w:szCs w:val="24"/>
        </w:rPr>
        <w:t>between co-workers</w:t>
      </w:r>
      <w:r w:rsidR="00D149C5">
        <w:rPr>
          <w:sz w:val="24"/>
          <w:szCs w:val="24"/>
        </w:rPr>
        <w:t>, leading to a more productive environment</w:t>
      </w:r>
      <w:r w:rsidR="0029239E">
        <w:rPr>
          <w:sz w:val="24"/>
          <w:szCs w:val="24"/>
        </w:rPr>
        <w:t xml:space="preserve">. </w:t>
      </w:r>
      <w:r w:rsidR="00723087">
        <w:rPr>
          <w:sz w:val="24"/>
          <w:szCs w:val="24"/>
        </w:rPr>
        <w:t xml:space="preserve">These types of characteristics will be job specific, for example some roles directly </w:t>
      </w:r>
      <w:r w:rsidR="006C4E70">
        <w:rPr>
          <w:sz w:val="24"/>
          <w:szCs w:val="24"/>
        </w:rPr>
        <w:t>interfacing</w:t>
      </w:r>
      <w:r w:rsidR="00723087">
        <w:rPr>
          <w:sz w:val="24"/>
          <w:szCs w:val="24"/>
        </w:rPr>
        <w:t xml:space="preserve"> with customers will not require good written </w:t>
      </w:r>
      <w:r w:rsidR="00CB1B96">
        <w:rPr>
          <w:sz w:val="24"/>
          <w:szCs w:val="24"/>
        </w:rPr>
        <w:t>skills but</w:t>
      </w:r>
      <w:r w:rsidR="00594D6D">
        <w:rPr>
          <w:sz w:val="24"/>
          <w:szCs w:val="24"/>
        </w:rPr>
        <w:t xml:space="preserve"> will require heightened verbal communication skills.</w:t>
      </w:r>
      <w:r w:rsidR="00912831">
        <w:rPr>
          <w:sz w:val="24"/>
          <w:szCs w:val="24"/>
        </w:rPr>
        <w:t xml:space="preserve"> Traits that all employers will expect will be things such as good punctuality (timeliness), being trustworth</w:t>
      </w:r>
      <w:r w:rsidR="001D2F04">
        <w:rPr>
          <w:sz w:val="24"/>
          <w:szCs w:val="24"/>
        </w:rPr>
        <w:t xml:space="preserve">y and being organised. These </w:t>
      </w:r>
      <w:r w:rsidR="00CA444B">
        <w:rPr>
          <w:sz w:val="24"/>
          <w:szCs w:val="24"/>
        </w:rPr>
        <w:t>traits are not something you will be taught at something such as school or university</w:t>
      </w:r>
      <w:r w:rsidR="000236E5">
        <w:rPr>
          <w:sz w:val="24"/>
          <w:szCs w:val="24"/>
        </w:rPr>
        <w:t xml:space="preserve">, but instead will </w:t>
      </w:r>
      <w:r w:rsidR="00CB1B96">
        <w:rPr>
          <w:sz w:val="24"/>
          <w:szCs w:val="24"/>
        </w:rPr>
        <w:t>primarily</w:t>
      </w:r>
      <w:r w:rsidR="000236E5">
        <w:rPr>
          <w:sz w:val="24"/>
          <w:szCs w:val="24"/>
        </w:rPr>
        <w:t xml:space="preserve"> come from a </w:t>
      </w:r>
      <w:r w:rsidR="0012562F">
        <w:rPr>
          <w:sz w:val="24"/>
          <w:szCs w:val="24"/>
        </w:rPr>
        <w:t>person’s</w:t>
      </w:r>
      <w:r w:rsidR="000236E5">
        <w:rPr>
          <w:sz w:val="24"/>
          <w:szCs w:val="24"/>
        </w:rPr>
        <w:t xml:space="preserve"> upbringing and </w:t>
      </w:r>
      <w:r w:rsidR="00E72C4C">
        <w:rPr>
          <w:sz w:val="24"/>
          <w:szCs w:val="24"/>
        </w:rPr>
        <w:t>through experience</w:t>
      </w:r>
      <w:r w:rsidR="00BB0A68">
        <w:rPr>
          <w:sz w:val="24"/>
          <w:szCs w:val="24"/>
        </w:rPr>
        <w:t>.</w:t>
      </w:r>
      <w:r w:rsidR="005835E8">
        <w:rPr>
          <w:sz w:val="24"/>
          <w:szCs w:val="24"/>
        </w:rPr>
        <w:t xml:space="preserve"> The ability to show potential for growth and development will also be crucial for </w:t>
      </w:r>
      <w:r w:rsidR="00A356BB">
        <w:rPr>
          <w:sz w:val="24"/>
          <w:szCs w:val="24"/>
        </w:rPr>
        <w:t xml:space="preserve">employers. It will allow for </w:t>
      </w:r>
      <w:r w:rsidR="00062337">
        <w:rPr>
          <w:sz w:val="24"/>
          <w:szCs w:val="24"/>
        </w:rPr>
        <w:t xml:space="preserve">the company </w:t>
      </w:r>
      <w:r w:rsidR="005F1EFF">
        <w:rPr>
          <w:sz w:val="24"/>
          <w:szCs w:val="24"/>
        </w:rPr>
        <w:t xml:space="preserve">to grow and develop into the future if the staff they hire are able </w:t>
      </w:r>
      <w:r w:rsidR="00FB17B1">
        <w:rPr>
          <w:sz w:val="24"/>
          <w:szCs w:val="24"/>
        </w:rPr>
        <w:t>to adapt to the inevitable changes in the marketplace throughout their career.</w:t>
      </w:r>
    </w:p>
    <w:p w14:paraId="524DBC88" w14:textId="6FE814BF" w:rsidR="00CD4899" w:rsidRPr="00CD4899" w:rsidRDefault="00CD4899" w:rsidP="001D68A1">
      <w:pPr>
        <w:rPr>
          <w:rFonts w:asciiTheme="majorHAnsi" w:hAnsiTheme="majorHAnsi" w:cstheme="majorHAnsi"/>
          <w:sz w:val="24"/>
          <w:szCs w:val="24"/>
          <w:u w:val="single"/>
        </w:rPr>
      </w:pPr>
      <w:r>
        <w:rPr>
          <w:rFonts w:asciiTheme="majorHAnsi" w:hAnsiTheme="majorHAnsi" w:cstheme="majorHAnsi"/>
          <w:sz w:val="24"/>
          <w:szCs w:val="24"/>
          <w:u w:val="single"/>
        </w:rPr>
        <w:t>2.3 – Personality Tests</w:t>
      </w:r>
    </w:p>
    <w:p w14:paraId="726D6CC7" w14:textId="08C0527A" w:rsidR="00391FF4" w:rsidRDefault="00603C1C" w:rsidP="001D68A1">
      <w:pPr>
        <w:rPr>
          <w:sz w:val="24"/>
          <w:szCs w:val="24"/>
        </w:rPr>
      </w:pPr>
      <w:r>
        <w:rPr>
          <w:sz w:val="24"/>
          <w:szCs w:val="24"/>
        </w:rPr>
        <w:t xml:space="preserve">From the personality tests shown in </w:t>
      </w:r>
      <w:r w:rsidR="00575C43">
        <w:rPr>
          <w:sz w:val="24"/>
          <w:szCs w:val="24"/>
        </w:rPr>
        <w:t>A</w:t>
      </w:r>
      <w:r w:rsidR="004E60D2">
        <w:rPr>
          <w:sz w:val="24"/>
          <w:szCs w:val="24"/>
        </w:rPr>
        <w:t>ppendix</w:t>
      </w:r>
      <w:r w:rsidR="00575C43">
        <w:rPr>
          <w:sz w:val="24"/>
          <w:szCs w:val="24"/>
        </w:rPr>
        <w:t xml:space="preserve"> A</w:t>
      </w:r>
      <w:r w:rsidR="00735FFC">
        <w:rPr>
          <w:sz w:val="24"/>
          <w:szCs w:val="24"/>
        </w:rPr>
        <w:t xml:space="preserve"> analysis shows </w:t>
      </w:r>
      <w:r w:rsidR="00784777">
        <w:rPr>
          <w:sz w:val="24"/>
          <w:szCs w:val="24"/>
        </w:rPr>
        <w:t xml:space="preserve">some variation, but also a lot of similarity </w:t>
      </w:r>
      <w:r w:rsidR="004D6D3F">
        <w:rPr>
          <w:sz w:val="24"/>
          <w:szCs w:val="24"/>
        </w:rPr>
        <w:t>which will be discussed in this next section.</w:t>
      </w:r>
      <w:r w:rsidR="00611B1D">
        <w:rPr>
          <w:sz w:val="24"/>
          <w:szCs w:val="24"/>
        </w:rPr>
        <w:t xml:space="preserve"> All the tests reveal</w:t>
      </w:r>
      <w:r w:rsidR="00E96405">
        <w:rPr>
          <w:sz w:val="24"/>
          <w:szCs w:val="24"/>
        </w:rPr>
        <w:t xml:space="preserve"> that the person taking them is of an introverted nature</w:t>
      </w:r>
      <w:r w:rsidR="002B3B68">
        <w:rPr>
          <w:sz w:val="24"/>
          <w:szCs w:val="24"/>
        </w:rPr>
        <w:t xml:space="preserve">, which is consistent to what the </w:t>
      </w:r>
      <w:r w:rsidR="0090453F">
        <w:rPr>
          <w:sz w:val="24"/>
          <w:szCs w:val="24"/>
        </w:rPr>
        <w:t xml:space="preserve">person in question believed themselves as shown from the PowerPoint presentation, where </w:t>
      </w:r>
      <w:r w:rsidR="001C43B7">
        <w:rPr>
          <w:sz w:val="24"/>
          <w:szCs w:val="24"/>
        </w:rPr>
        <w:t>they stated themselves that they believe they are an introvert, prior to any tests having been done.</w:t>
      </w:r>
      <w:r w:rsidR="00F318CB">
        <w:rPr>
          <w:sz w:val="24"/>
          <w:szCs w:val="24"/>
        </w:rPr>
        <w:t xml:space="preserve"> The degree to which these </w:t>
      </w:r>
      <w:r w:rsidR="00F74931">
        <w:rPr>
          <w:sz w:val="24"/>
          <w:szCs w:val="24"/>
        </w:rPr>
        <w:t xml:space="preserve">tests can be relied on should be </w:t>
      </w:r>
      <w:r w:rsidR="009668B9">
        <w:rPr>
          <w:sz w:val="24"/>
          <w:szCs w:val="24"/>
        </w:rPr>
        <w:t>questioned,</w:t>
      </w:r>
      <w:r w:rsidR="00F74931">
        <w:rPr>
          <w:sz w:val="24"/>
          <w:szCs w:val="24"/>
        </w:rPr>
        <w:t xml:space="preserve"> however. For </w:t>
      </w:r>
      <w:r w:rsidR="009668B9">
        <w:rPr>
          <w:sz w:val="24"/>
          <w:szCs w:val="24"/>
        </w:rPr>
        <w:t>example,</w:t>
      </w:r>
      <w:r w:rsidR="00132EFE">
        <w:rPr>
          <w:sz w:val="24"/>
          <w:szCs w:val="24"/>
        </w:rPr>
        <w:t xml:space="preserve"> from the ‘Big Five’ test </w:t>
      </w:r>
      <w:proofErr w:type="gramStart"/>
      <w:r w:rsidR="00132EFE">
        <w:rPr>
          <w:sz w:val="24"/>
          <w:szCs w:val="24"/>
        </w:rPr>
        <w:t>it can be seen that an</w:t>
      </w:r>
      <w:proofErr w:type="gramEnd"/>
      <w:r w:rsidR="00132EFE">
        <w:rPr>
          <w:sz w:val="24"/>
          <w:szCs w:val="24"/>
        </w:rPr>
        <w:t xml:space="preserve"> introverted type it </w:t>
      </w:r>
      <w:r w:rsidR="00F47E9E">
        <w:rPr>
          <w:sz w:val="24"/>
          <w:szCs w:val="24"/>
        </w:rPr>
        <w:t xml:space="preserve">67% </w:t>
      </w:r>
      <w:r w:rsidR="001620EB">
        <w:rPr>
          <w:sz w:val="24"/>
          <w:szCs w:val="24"/>
        </w:rPr>
        <w:t xml:space="preserve">prevalent, whereas the test from </w:t>
      </w:r>
      <w:r w:rsidR="00633B01">
        <w:rPr>
          <w:sz w:val="24"/>
          <w:szCs w:val="24"/>
        </w:rPr>
        <w:t xml:space="preserve">16personalities only showed </w:t>
      </w:r>
      <w:r w:rsidR="0018179E">
        <w:rPr>
          <w:sz w:val="24"/>
          <w:szCs w:val="24"/>
        </w:rPr>
        <w:t xml:space="preserve">53% </w:t>
      </w:r>
      <w:r w:rsidR="00317A98">
        <w:rPr>
          <w:sz w:val="24"/>
          <w:szCs w:val="24"/>
        </w:rPr>
        <w:t>introverted character</w:t>
      </w:r>
      <w:r w:rsidR="008C4892">
        <w:rPr>
          <w:sz w:val="24"/>
          <w:szCs w:val="24"/>
        </w:rPr>
        <w:t xml:space="preserve">. These discrepancies in results could be due to </w:t>
      </w:r>
      <w:r w:rsidR="0069777E">
        <w:rPr>
          <w:sz w:val="24"/>
          <w:szCs w:val="24"/>
        </w:rPr>
        <w:t xml:space="preserve">numerous different </w:t>
      </w:r>
      <w:r w:rsidR="003B087D">
        <w:rPr>
          <w:sz w:val="24"/>
          <w:szCs w:val="24"/>
        </w:rPr>
        <w:t xml:space="preserve">things such as: </w:t>
      </w:r>
      <w:r w:rsidR="004C3690">
        <w:rPr>
          <w:sz w:val="24"/>
          <w:szCs w:val="24"/>
        </w:rPr>
        <w:t xml:space="preserve">different moods when taking the tests, </w:t>
      </w:r>
      <w:r w:rsidR="0090264E">
        <w:rPr>
          <w:sz w:val="24"/>
          <w:szCs w:val="24"/>
        </w:rPr>
        <w:t xml:space="preserve">questions that lead to differing results and the interpretation of the answers given </w:t>
      </w:r>
      <w:proofErr w:type="spellStart"/>
      <w:r w:rsidR="0090264E">
        <w:rPr>
          <w:sz w:val="24"/>
          <w:szCs w:val="24"/>
        </w:rPr>
        <w:t>too</w:t>
      </w:r>
      <w:proofErr w:type="spellEnd"/>
      <w:r w:rsidR="0090264E">
        <w:rPr>
          <w:sz w:val="24"/>
          <w:szCs w:val="24"/>
        </w:rPr>
        <w:t xml:space="preserve"> the questions, just to name a few.</w:t>
      </w:r>
      <w:r w:rsidR="00E46C43">
        <w:rPr>
          <w:sz w:val="24"/>
          <w:szCs w:val="24"/>
        </w:rPr>
        <w:t xml:space="preserve"> Research from </w:t>
      </w:r>
      <w:proofErr w:type="spellStart"/>
      <w:r w:rsidR="00433BA3">
        <w:rPr>
          <w:sz w:val="24"/>
          <w:szCs w:val="24"/>
        </w:rPr>
        <w:t>Li</w:t>
      </w:r>
      <w:r w:rsidR="00EF5BE4">
        <w:rPr>
          <w:sz w:val="24"/>
          <w:szCs w:val="24"/>
        </w:rPr>
        <w:t>evens</w:t>
      </w:r>
      <w:proofErr w:type="spellEnd"/>
      <w:r w:rsidR="00EF5BE4">
        <w:rPr>
          <w:sz w:val="24"/>
          <w:szCs w:val="24"/>
        </w:rPr>
        <w:t xml:space="preserve"> et al has found that using frame-of-reference </w:t>
      </w:r>
      <w:r w:rsidR="005637B4">
        <w:rPr>
          <w:sz w:val="24"/>
          <w:szCs w:val="24"/>
        </w:rPr>
        <w:t xml:space="preserve">instructions (FOR) </w:t>
      </w:r>
      <w:r w:rsidR="0082291A">
        <w:rPr>
          <w:sz w:val="24"/>
          <w:szCs w:val="24"/>
        </w:rPr>
        <w:t xml:space="preserve">increased the validity </w:t>
      </w:r>
      <w:r w:rsidR="00BD0EF8">
        <w:rPr>
          <w:sz w:val="24"/>
          <w:szCs w:val="24"/>
        </w:rPr>
        <w:t>of the questionnaires when assessing grade point average (GPA)</w:t>
      </w:r>
      <w:sdt>
        <w:sdtPr>
          <w:rPr>
            <w:sz w:val="24"/>
            <w:szCs w:val="24"/>
          </w:rPr>
          <w:id w:val="829789052"/>
          <w:citation/>
        </w:sdtPr>
        <w:sdtEndPr/>
        <w:sdtContent>
          <w:r w:rsidR="00BD0EF8">
            <w:rPr>
              <w:sz w:val="24"/>
              <w:szCs w:val="24"/>
            </w:rPr>
            <w:fldChar w:fldCharType="begin"/>
          </w:r>
          <w:r w:rsidR="00BD0EF8">
            <w:rPr>
              <w:sz w:val="24"/>
              <w:szCs w:val="24"/>
            </w:rPr>
            <w:instrText xml:space="preserve"> CITATION Lie08 \l 2057 </w:instrText>
          </w:r>
          <w:r w:rsidR="00BD0EF8">
            <w:rPr>
              <w:sz w:val="24"/>
              <w:szCs w:val="24"/>
            </w:rPr>
            <w:fldChar w:fldCharType="separate"/>
          </w:r>
          <w:r w:rsidR="00386178">
            <w:rPr>
              <w:noProof/>
              <w:sz w:val="24"/>
              <w:szCs w:val="24"/>
            </w:rPr>
            <w:t xml:space="preserve"> </w:t>
          </w:r>
          <w:r w:rsidR="00386178" w:rsidRPr="00386178">
            <w:rPr>
              <w:noProof/>
              <w:sz w:val="24"/>
              <w:szCs w:val="24"/>
            </w:rPr>
            <w:t>[8]</w:t>
          </w:r>
          <w:r w:rsidR="00BD0EF8">
            <w:rPr>
              <w:sz w:val="24"/>
              <w:szCs w:val="24"/>
            </w:rPr>
            <w:fldChar w:fldCharType="end"/>
          </w:r>
        </w:sdtContent>
      </w:sdt>
      <w:r w:rsidR="00BD0EF8">
        <w:rPr>
          <w:sz w:val="24"/>
          <w:szCs w:val="24"/>
        </w:rPr>
        <w:t>.</w:t>
      </w:r>
      <w:r w:rsidR="00B865C1">
        <w:rPr>
          <w:sz w:val="24"/>
          <w:szCs w:val="24"/>
        </w:rPr>
        <w:t xml:space="preserve"> None of the questionnaires </w:t>
      </w:r>
      <w:r w:rsidR="003660E5">
        <w:rPr>
          <w:sz w:val="24"/>
          <w:szCs w:val="24"/>
        </w:rPr>
        <w:t xml:space="preserve">used in this </w:t>
      </w:r>
      <w:r w:rsidR="006F1377">
        <w:rPr>
          <w:sz w:val="24"/>
          <w:szCs w:val="24"/>
        </w:rPr>
        <w:t>piece of work included the use of FOR questions</w:t>
      </w:r>
      <w:r w:rsidR="00B630A0">
        <w:rPr>
          <w:sz w:val="24"/>
          <w:szCs w:val="24"/>
        </w:rPr>
        <w:t>. An example of including a FOR question</w:t>
      </w:r>
      <w:r w:rsidR="00BF08ED">
        <w:rPr>
          <w:sz w:val="24"/>
          <w:szCs w:val="24"/>
        </w:rPr>
        <w:t xml:space="preserve"> </w:t>
      </w:r>
      <w:r w:rsidR="00451FAA">
        <w:rPr>
          <w:sz w:val="24"/>
          <w:szCs w:val="24"/>
        </w:rPr>
        <w:t>wo</w:t>
      </w:r>
      <w:r w:rsidR="00443117">
        <w:rPr>
          <w:sz w:val="24"/>
          <w:szCs w:val="24"/>
        </w:rPr>
        <w:t xml:space="preserve">uld be including a place in a question </w:t>
      </w:r>
      <w:r w:rsidR="003C1AAA">
        <w:rPr>
          <w:sz w:val="24"/>
          <w:szCs w:val="24"/>
        </w:rPr>
        <w:t>such as “are you on time regularly?</w:t>
      </w:r>
      <w:r w:rsidR="001B3FA2">
        <w:rPr>
          <w:sz w:val="24"/>
          <w:szCs w:val="24"/>
        </w:rPr>
        <w:t>”</w:t>
      </w:r>
      <w:r w:rsidR="003C1AAA">
        <w:rPr>
          <w:sz w:val="24"/>
          <w:szCs w:val="24"/>
        </w:rPr>
        <w:t xml:space="preserve"> it would instead be “are you </w:t>
      </w:r>
      <w:r w:rsidR="0005312F">
        <w:rPr>
          <w:sz w:val="24"/>
          <w:szCs w:val="24"/>
        </w:rPr>
        <w:t>on time regularly for work”.</w:t>
      </w:r>
      <w:r w:rsidR="0041559D">
        <w:rPr>
          <w:sz w:val="24"/>
          <w:szCs w:val="24"/>
        </w:rPr>
        <w:t xml:space="preserve"> </w:t>
      </w:r>
      <w:r w:rsidR="00172DB4">
        <w:rPr>
          <w:sz w:val="24"/>
          <w:szCs w:val="24"/>
        </w:rPr>
        <w:t xml:space="preserve">A lack of these type of questions </w:t>
      </w:r>
      <w:r w:rsidR="00690F81">
        <w:rPr>
          <w:sz w:val="24"/>
          <w:szCs w:val="24"/>
        </w:rPr>
        <w:t>would reduce the validity of the questionnaire, possibly leading to a skew in the results. Another factor</w:t>
      </w:r>
      <w:r w:rsidR="009548B3">
        <w:rPr>
          <w:sz w:val="24"/>
          <w:szCs w:val="24"/>
        </w:rPr>
        <w:t xml:space="preserve"> that can</w:t>
      </w:r>
      <w:r w:rsidR="00C7453D">
        <w:rPr>
          <w:sz w:val="24"/>
          <w:szCs w:val="24"/>
        </w:rPr>
        <w:t xml:space="preserve"> hinder the results from personality tests is within-person inconsistency</w:t>
      </w:r>
      <w:r w:rsidR="006308CA">
        <w:rPr>
          <w:sz w:val="24"/>
          <w:szCs w:val="24"/>
        </w:rPr>
        <w:t>.</w:t>
      </w:r>
      <w:r w:rsidR="000044AC">
        <w:rPr>
          <w:sz w:val="24"/>
          <w:szCs w:val="24"/>
        </w:rPr>
        <w:t xml:space="preserve"> </w:t>
      </w:r>
      <w:r w:rsidR="00EC07EE">
        <w:rPr>
          <w:sz w:val="24"/>
          <w:szCs w:val="24"/>
        </w:rPr>
        <w:t xml:space="preserve">Lucas found that when variability is measured and the mean level for individual differences is controlled, an </w:t>
      </w:r>
      <w:r w:rsidR="0031417C">
        <w:rPr>
          <w:sz w:val="24"/>
          <w:szCs w:val="24"/>
        </w:rPr>
        <w:t>individual’s</w:t>
      </w:r>
      <w:r w:rsidR="00EC07EE">
        <w:rPr>
          <w:sz w:val="24"/>
          <w:szCs w:val="24"/>
        </w:rPr>
        <w:t xml:space="preserve"> </w:t>
      </w:r>
      <w:r w:rsidR="0031417C">
        <w:rPr>
          <w:sz w:val="24"/>
          <w:szCs w:val="24"/>
        </w:rPr>
        <w:t xml:space="preserve">answers within a questionnaire will vary widely </w:t>
      </w:r>
      <w:sdt>
        <w:sdtPr>
          <w:rPr>
            <w:sz w:val="24"/>
            <w:szCs w:val="24"/>
          </w:rPr>
          <w:id w:val="-620455064"/>
          <w:citation/>
        </w:sdtPr>
        <w:sdtEndPr/>
        <w:sdtContent>
          <w:r w:rsidR="0031417C">
            <w:rPr>
              <w:sz w:val="24"/>
              <w:szCs w:val="24"/>
            </w:rPr>
            <w:fldChar w:fldCharType="begin"/>
          </w:r>
          <w:r w:rsidR="0031417C">
            <w:rPr>
              <w:sz w:val="24"/>
              <w:szCs w:val="24"/>
            </w:rPr>
            <w:instrText xml:space="preserve"> CITATION Bar06 \l 2057 </w:instrText>
          </w:r>
          <w:r w:rsidR="0031417C">
            <w:rPr>
              <w:sz w:val="24"/>
              <w:szCs w:val="24"/>
            </w:rPr>
            <w:fldChar w:fldCharType="separate"/>
          </w:r>
          <w:r w:rsidR="00386178" w:rsidRPr="00386178">
            <w:rPr>
              <w:noProof/>
              <w:sz w:val="24"/>
              <w:szCs w:val="24"/>
            </w:rPr>
            <w:t>[9]</w:t>
          </w:r>
          <w:r w:rsidR="0031417C">
            <w:rPr>
              <w:sz w:val="24"/>
              <w:szCs w:val="24"/>
            </w:rPr>
            <w:fldChar w:fldCharType="end"/>
          </w:r>
        </w:sdtContent>
      </w:sdt>
      <w:r w:rsidR="0031417C">
        <w:rPr>
          <w:sz w:val="24"/>
          <w:szCs w:val="24"/>
        </w:rPr>
        <w:t xml:space="preserve">. This means that variability within a personality questionnaire is a common, and universal phenomenon and so raises questions into how seriously the results of the tests can be taken. They can likely give you an indication into which way a personality </w:t>
      </w:r>
      <w:r w:rsidR="009668B9">
        <w:rPr>
          <w:sz w:val="24"/>
          <w:szCs w:val="24"/>
        </w:rPr>
        <w:t>leans but</w:t>
      </w:r>
      <w:r w:rsidR="0031417C">
        <w:rPr>
          <w:sz w:val="24"/>
          <w:szCs w:val="24"/>
        </w:rPr>
        <w:t xml:space="preserve"> cannot be taken </w:t>
      </w:r>
      <w:r w:rsidR="00947E39">
        <w:rPr>
          <w:sz w:val="24"/>
          <w:szCs w:val="24"/>
        </w:rPr>
        <w:t>as definitive proof.</w:t>
      </w:r>
      <w:r w:rsidR="0022243F">
        <w:rPr>
          <w:sz w:val="24"/>
          <w:szCs w:val="24"/>
        </w:rPr>
        <w:t xml:space="preserve"> Also, Reddock’s study into the</w:t>
      </w:r>
      <w:r w:rsidR="0022243F" w:rsidRPr="0022243F">
        <w:rPr>
          <w:sz w:val="24"/>
          <w:szCs w:val="24"/>
        </w:rPr>
        <w:t xml:space="preserve"> ‘relationship of reliability and validity of personality tests to frame-of-reference instructions and within-person inconsistency</w:t>
      </w:r>
      <w:r w:rsidR="0022243F">
        <w:rPr>
          <w:sz w:val="24"/>
          <w:szCs w:val="24"/>
        </w:rPr>
        <w:t xml:space="preserve">’ built on several other pieces of </w:t>
      </w:r>
      <w:r w:rsidR="009668B9">
        <w:rPr>
          <w:sz w:val="24"/>
          <w:szCs w:val="24"/>
        </w:rPr>
        <w:t>work and</w:t>
      </w:r>
      <w:r w:rsidR="0022243F">
        <w:rPr>
          <w:sz w:val="24"/>
          <w:szCs w:val="24"/>
        </w:rPr>
        <w:t xml:space="preserve"> confirmed that the use of FOR instructions increased the validity of a personality questionnaire when predicting academic performance</w:t>
      </w:r>
      <w:sdt>
        <w:sdtPr>
          <w:rPr>
            <w:sz w:val="24"/>
            <w:szCs w:val="24"/>
          </w:rPr>
          <w:id w:val="-655921987"/>
          <w:citation/>
        </w:sdtPr>
        <w:sdtEndPr/>
        <w:sdtContent>
          <w:r w:rsidR="0022243F">
            <w:rPr>
              <w:sz w:val="24"/>
              <w:szCs w:val="24"/>
            </w:rPr>
            <w:fldChar w:fldCharType="begin"/>
          </w:r>
          <w:r w:rsidR="0022243F">
            <w:rPr>
              <w:sz w:val="24"/>
              <w:szCs w:val="24"/>
            </w:rPr>
            <w:instrText xml:space="preserve"> CITATION Red11 \l 2057 </w:instrText>
          </w:r>
          <w:r w:rsidR="0022243F">
            <w:rPr>
              <w:sz w:val="24"/>
              <w:szCs w:val="24"/>
            </w:rPr>
            <w:fldChar w:fldCharType="separate"/>
          </w:r>
          <w:r w:rsidR="00386178">
            <w:rPr>
              <w:noProof/>
              <w:sz w:val="24"/>
              <w:szCs w:val="24"/>
            </w:rPr>
            <w:t xml:space="preserve"> </w:t>
          </w:r>
          <w:r w:rsidR="00386178" w:rsidRPr="00386178">
            <w:rPr>
              <w:noProof/>
              <w:sz w:val="24"/>
              <w:szCs w:val="24"/>
            </w:rPr>
            <w:t>[10]</w:t>
          </w:r>
          <w:r w:rsidR="0022243F">
            <w:rPr>
              <w:sz w:val="24"/>
              <w:szCs w:val="24"/>
            </w:rPr>
            <w:fldChar w:fldCharType="end"/>
          </w:r>
        </w:sdtContent>
      </w:sdt>
      <w:r w:rsidR="00F16D40">
        <w:rPr>
          <w:sz w:val="24"/>
          <w:szCs w:val="24"/>
        </w:rPr>
        <w:t xml:space="preserve">. One could theorise </w:t>
      </w:r>
      <w:r w:rsidR="00F16D40">
        <w:rPr>
          <w:sz w:val="24"/>
          <w:szCs w:val="24"/>
        </w:rPr>
        <w:lastRenderedPageBreak/>
        <w:t>that this result can be extrapolated across to increase validity among other areas, with very little cost to those running the questionnaire.</w:t>
      </w:r>
    </w:p>
    <w:p w14:paraId="0CF43CBC" w14:textId="16544C63" w:rsidR="004E0B2B" w:rsidRDefault="00947E39" w:rsidP="001D68A1">
      <w:pPr>
        <w:rPr>
          <w:rFonts w:eastAsia="Times New Roman" w:cstheme="minorHAnsi"/>
          <w:sz w:val="24"/>
          <w:szCs w:val="24"/>
          <w:lang w:eastAsia="en-GB"/>
        </w:rPr>
      </w:pPr>
      <w:r>
        <w:rPr>
          <w:sz w:val="24"/>
          <w:szCs w:val="24"/>
        </w:rPr>
        <w:t xml:space="preserve">For </w:t>
      </w:r>
      <w:r w:rsidR="00F16D40">
        <w:rPr>
          <w:sz w:val="24"/>
          <w:szCs w:val="24"/>
        </w:rPr>
        <w:t>both ‘Jung’ and</w:t>
      </w:r>
      <w:r>
        <w:rPr>
          <w:sz w:val="24"/>
          <w:szCs w:val="24"/>
        </w:rPr>
        <w:t xml:space="preserve"> ‘Jungian’ type personality tests the subject achieved consistent results with an ‘ISTP’ personality. ISTP stands for introversion, sensing, </w:t>
      </w:r>
      <w:r w:rsidR="009668B9">
        <w:rPr>
          <w:sz w:val="24"/>
          <w:szCs w:val="24"/>
        </w:rPr>
        <w:t>thinking,</w:t>
      </w:r>
      <w:r>
        <w:rPr>
          <w:sz w:val="24"/>
          <w:szCs w:val="24"/>
        </w:rPr>
        <w:t xml:space="preserve"> and perceiving.</w:t>
      </w:r>
      <w:r w:rsidR="00FE7DEC">
        <w:rPr>
          <w:sz w:val="24"/>
          <w:szCs w:val="24"/>
        </w:rPr>
        <w:t xml:space="preserve"> Interestingly, there are considerable differences between </w:t>
      </w:r>
      <w:proofErr w:type="gramStart"/>
      <w:r w:rsidR="00FE7DEC">
        <w:rPr>
          <w:sz w:val="24"/>
          <w:szCs w:val="24"/>
        </w:rPr>
        <w:t>both the</w:t>
      </w:r>
      <w:proofErr w:type="gramEnd"/>
      <w:r w:rsidR="00FE7DEC">
        <w:rPr>
          <w:sz w:val="24"/>
          <w:szCs w:val="24"/>
        </w:rPr>
        <w:t xml:space="preserve"> ISTP personality types shown in the</w:t>
      </w:r>
      <w:r w:rsidR="004E60D2">
        <w:rPr>
          <w:sz w:val="24"/>
          <w:szCs w:val="24"/>
        </w:rPr>
        <w:t xml:space="preserve"> appendix</w:t>
      </w:r>
      <w:r w:rsidR="00FE7DEC">
        <w:rPr>
          <w:sz w:val="24"/>
          <w:szCs w:val="24"/>
        </w:rPr>
        <w:t xml:space="preserve"> below. For example, the Open Extended test includes descriptor words and phrases such as ‘interested in systems’, ‘swiftly make a functional repair’, ‘open to new approaches’ and ‘closet </w:t>
      </w:r>
      <w:proofErr w:type="gramStart"/>
      <w:r w:rsidR="009668B9">
        <w:rPr>
          <w:sz w:val="24"/>
          <w:szCs w:val="24"/>
        </w:rPr>
        <w:t>daredevils’</w:t>
      </w:r>
      <w:proofErr w:type="gramEnd"/>
      <w:r w:rsidR="00FE7DEC">
        <w:rPr>
          <w:sz w:val="24"/>
          <w:szCs w:val="24"/>
        </w:rPr>
        <w:t xml:space="preserve">. On the other hand, </w:t>
      </w:r>
      <w:r w:rsidR="001B3FA2">
        <w:rPr>
          <w:sz w:val="24"/>
          <w:szCs w:val="24"/>
        </w:rPr>
        <w:t>ISTP for</w:t>
      </w:r>
      <w:r w:rsidR="00CA3051">
        <w:rPr>
          <w:sz w:val="24"/>
          <w:szCs w:val="24"/>
        </w:rPr>
        <w:t xml:space="preserve"> the ‘Jungian’ </w:t>
      </w:r>
      <w:r w:rsidR="00FE7DEC">
        <w:rPr>
          <w:sz w:val="24"/>
          <w:szCs w:val="24"/>
        </w:rPr>
        <w:t xml:space="preserve">on the 123test.com </w:t>
      </w:r>
      <w:proofErr w:type="gramStart"/>
      <w:r w:rsidR="00FE7DEC">
        <w:rPr>
          <w:sz w:val="24"/>
          <w:szCs w:val="24"/>
        </w:rPr>
        <w:t>was described as being</w:t>
      </w:r>
      <w:proofErr w:type="gramEnd"/>
      <w:r w:rsidR="00FE7DEC">
        <w:rPr>
          <w:sz w:val="24"/>
          <w:szCs w:val="24"/>
        </w:rPr>
        <w:t xml:space="preserve"> </w:t>
      </w:r>
      <w:r w:rsidR="00FE7DEC" w:rsidRPr="00FE7DEC">
        <w:rPr>
          <w:rFonts w:cstheme="minorHAnsi"/>
          <w:sz w:val="24"/>
          <w:szCs w:val="24"/>
        </w:rPr>
        <w:t>‘</w:t>
      </w:r>
      <w:r w:rsidR="00FE7DEC" w:rsidRPr="00FE7DEC">
        <w:rPr>
          <w:rFonts w:eastAsia="Times New Roman" w:cstheme="minorHAnsi"/>
          <w:sz w:val="24"/>
          <w:szCs w:val="24"/>
          <w:lang w:eastAsia="en-GB"/>
        </w:rPr>
        <w:t>intriguing’, ‘optimistic’ and ‘loyal’</w:t>
      </w:r>
      <w:r w:rsidR="004800C1">
        <w:rPr>
          <w:rFonts w:eastAsia="Times New Roman" w:cstheme="minorHAnsi"/>
          <w:sz w:val="24"/>
          <w:szCs w:val="24"/>
          <w:lang w:eastAsia="en-GB"/>
        </w:rPr>
        <w:t xml:space="preserve">. Clearly, this does not encompass all that the tests are trying to portray, but </w:t>
      </w:r>
      <w:proofErr w:type="gramStart"/>
      <w:r w:rsidR="004800C1">
        <w:rPr>
          <w:rFonts w:eastAsia="Times New Roman" w:cstheme="minorHAnsi"/>
          <w:sz w:val="24"/>
          <w:szCs w:val="24"/>
          <w:lang w:eastAsia="en-GB"/>
        </w:rPr>
        <w:t>at a glance</w:t>
      </w:r>
      <w:proofErr w:type="gramEnd"/>
      <w:r w:rsidR="004800C1">
        <w:rPr>
          <w:rFonts w:eastAsia="Times New Roman" w:cstheme="minorHAnsi"/>
          <w:sz w:val="24"/>
          <w:szCs w:val="24"/>
          <w:lang w:eastAsia="en-GB"/>
        </w:rPr>
        <w:t xml:space="preserve"> where these are some of the main </w:t>
      </w:r>
      <w:r w:rsidR="009668B9">
        <w:rPr>
          <w:rFonts w:eastAsia="Times New Roman" w:cstheme="minorHAnsi"/>
          <w:sz w:val="24"/>
          <w:szCs w:val="24"/>
          <w:lang w:eastAsia="en-GB"/>
        </w:rPr>
        <w:t>descriptors,</w:t>
      </w:r>
      <w:r w:rsidR="004800C1">
        <w:rPr>
          <w:rFonts w:eastAsia="Times New Roman" w:cstheme="minorHAnsi"/>
          <w:sz w:val="24"/>
          <w:szCs w:val="24"/>
          <w:lang w:eastAsia="en-GB"/>
        </w:rPr>
        <w:t xml:space="preserve"> they are rather dissimilar </w:t>
      </w:r>
      <w:r w:rsidR="002A0EBF">
        <w:rPr>
          <w:rFonts w:eastAsia="Times New Roman" w:cstheme="minorHAnsi"/>
          <w:sz w:val="24"/>
          <w:szCs w:val="24"/>
          <w:lang w:eastAsia="en-GB"/>
        </w:rPr>
        <w:t xml:space="preserve">for attempting to describe the same personality type. As these tests are not standardised the person that has produced each one will have a different interpretation of what each personality type means, and so leading to differences </w:t>
      </w:r>
      <w:r w:rsidR="00CA3051">
        <w:rPr>
          <w:rFonts w:eastAsia="Times New Roman" w:cstheme="minorHAnsi"/>
          <w:sz w:val="24"/>
          <w:szCs w:val="24"/>
          <w:lang w:eastAsia="en-GB"/>
        </w:rPr>
        <w:t xml:space="preserve">in the results, even for the same type. </w:t>
      </w:r>
    </w:p>
    <w:p w14:paraId="3D9F48BB" w14:textId="2D179D34" w:rsidR="00947E39" w:rsidRDefault="00CA3051" w:rsidP="001D68A1">
      <w:pPr>
        <w:rPr>
          <w:rFonts w:eastAsia="Times New Roman" w:cstheme="minorHAnsi"/>
          <w:sz w:val="24"/>
          <w:szCs w:val="24"/>
          <w:lang w:eastAsia="en-GB"/>
        </w:rPr>
      </w:pPr>
      <w:proofErr w:type="gramStart"/>
      <w:r>
        <w:rPr>
          <w:rFonts w:eastAsia="Times New Roman" w:cstheme="minorHAnsi"/>
          <w:sz w:val="24"/>
          <w:szCs w:val="24"/>
          <w:lang w:eastAsia="en-GB"/>
        </w:rPr>
        <w:t>Additionally</w:t>
      </w:r>
      <w:proofErr w:type="gramEnd"/>
      <w:r>
        <w:rPr>
          <w:rFonts w:eastAsia="Times New Roman" w:cstheme="minorHAnsi"/>
          <w:sz w:val="24"/>
          <w:szCs w:val="24"/>
          <w:lang w:eastAsia="en-GB"/>
        </w:rPr>
        <w:t xml:space="preserve"> the career test from 123test.com gave a result of ‘IRCSAE’ which recommended careers in science and engineering </w:t>
      </w:r>
      <w:r w:rsidR="004E0B2B">
        <w:rPr>
          <w:rFonts w:eastAsia="Times New Roman" w:cstheme="minorHAnsi"/>
          <w:sz w:val="24"/>
          <w:szCs w:val="24"/>
          <w:lang w:eastAsia="en-GB"/>
        </w:rPr>
        <w:t>which are consistent with the kind of career the subject is within, and has always aimed towards.</w:t>
      </w:r>
      <w:r w:rsidR="001B3FA2">
        <w:rPr>
          <w:rFonts w:eastAsia="Times New Roman" w:cstheme="minorHAnsi"/>
          <w:sz w:val="24"/>
          <w:szCs w:val="24"/>
          <w:lang w:eastAsia="en-GB"/>
        </w:rPr>
        <w:t xml:space="preserve"> The Open Extended Jungian type however, recommended ‘aviation’ or ‘firefighting’. These results are both not what the participant has ever considered pursuing a career in, or in line with what the specific career test come up with. Again, these variance in results raise the question as to how useful these tests are in predicting careers, and how accurately they encapsulate someone’s personality.</w:t>
      </w:r>
      <w:r w:rsidR="00960337">
        <w:rPr>
          <w:rFonts w:eastAsia="Times New Roman" w:cstheme="minorHAnsi"/>
          <w:sz w:val="24"/>
          <w:szCs w:val="24"/>
          <w:lang w:eastAsia="en-GB"/>
        </w:rPr>
        <w:t xml:space="preserve"> Another issue surrounding personality tests are the honesty of the participants, and </w:t>
      </w:r>
      <w:proofErr w:type="gramStart"/>
      <w:r w:rsidR="00960337">
        <w:rPr>
          <w:rFonts w:eastAsia="Times New Roman" w:cstheme="minorHAnsi"/>
          <w:sz w:val="24"/>
          <w:szCs w:val="24"/>
          <w:lang w:eastAsia="en-GB"/>
        </w:rPr>
        <w:t>whether or not</w:t>
      </w:r>
      <w:proofErr w:type="gramEnd"/>
      <w:r w:rsidR="00960337">
        <w:rPr>
          <w:rFonts w:eastAsia="Times New Roman" w:cstheme="minorHAnsi"/>
          <w:sz w:val="24"/>
          <w:szCs w:val="24"/>
          <w:lang w:eastAsia="en-GB"/>
        </w:rPr>
        <w:t xml:space="preserve"> they are answering the questions in order to fulfil a predisposition they have within themselves, or to conform to social expectations. Work has been done to try and counter this issue</w:t>
      </w:r>
      <w:r w:rsidR="006B27D2">
        <w:rPr>
          <w:rFonts w:eastAsia="Times New Roman" w:cstheme="minorHAnsi"/>
          <w:sz w:val="24"/>
          <w:szCs w:val="24"/>
          <w:lang w:eastAsia="en-GB"/>
        </w:rPr>
        <w:t xml:space="preserve"> By Converse and they found that the implementation of force-choice (FC) </w:t>
      </w:r>
      <w:r w:rsidR="00E71736">
        <w:rPr>
          <w:rFonts w:eastAsia="Times New Roman" w:cstheme="minorHAnsi"/>
          <w:sz w:val="24"/>
          <w:szCs w:val="24"/>
          <w:lang w:eastAsia="en-GB"/>
        </w:rPr>
        <w:t xml:space="preserve">measures that act as warning/threat at the start of a questionnaire reduced the amount by which people were faking their results </w:t>
      </w:r>
      <w:sdt>
        <w:sdtPr>
          <w:rPr>
            <w:rFonts w:eastAsia="Times New Roman" w:cstheme="minorHAnsi"/>
            <w:sz w:val="24"/>
            <w:szCs w:val="24"/>
            <w:lang w:eastAsia="en-GB"/>
          </w:rPr>
          <w:id w:val="1319074211"/>
          <w:citation/>
        </w:sdtPr>
        <w:sdtEndPr/>
        <w:sdtContent>
          <w:r w:rsidR="00E71736">
            <w:rPr>
              <w:rFonts w:eastAsia="Times New Roman" w:cstheme="minorHAnsi"/>
              <w:sz w:val="24"/>
              <w:szCs w:val="24"/>
              <w:lang w:eastAsia="en-GB"/>
            </w:rPr>
            <w:fldChar w:fldCharType="begin"/>
          </w:r>
          <w:r w:rsidR="00E71736">
            <w:rPr>
              <w:rFonts w:eastAsia="Times New Roman" w:cstheme="minorHAnsi"/>
              <w:sz w:val="24"/>
              <w:szCs w:val="24"/>
              <w:lang w:eastAsia="en-GB"/>
            </w:rPr>
            <w:instrText xml:space="preserve"> CITATION Con08 \l 2057 </w:instrText>
          </w:r>
          <w:r w:rsidR="00E71736">
            <w:rPr>
              <w:rFonts w:eastAsia="Times New Roman" w:cstheme="minorHAnsi"/>
              <w:sz w:val="24"/>
              <w:szCs w:val="24"/>
              <w:lang w:eastAsia="en-GB"/>
            </w:rPr>
            <w:fldChar w:fldCharType="separate"/>
          </w:r>
          <w:r w:rsidR="00386178" w:rsidRPr="00386178">
            <w:rPr>
              <w:rFonts w:eastAsia="Times New Roman" w:cstheme="minorHAnsi"/>
              <w:noProof/>
              <w:sz w:val="24"/>
              <w:szCs w:val="24"/>
              <w:lang w:eastAsia="en-GB"/>
            </w:rPr>
            <w:t>[11]</w:t>
          </w:r>
          <w:r w:rsidR="00E71736">
            <w:rPr>
              <w:rFonts w:eastAsia="Times New Roman" w:cstheme="minorHAnsi"/>
              <w:sz w:val="24"/>
              <w:szCs w:val="24"/>
              <w:lang w:eastAsia="en-GB"/>
            </w:rPr>
            <w:fldChar w:fldCharType="end"/>
          </w:r>
        </w:sdtContent>
      </w:sdt>
      <w:r w:rsidR="00E71736">
        <w:rPr>
          <w:rFonts w:eastAsia="Times New Roman" w:cstheme="minorHAnsi"/>
          <w:sz w:val="24"/>
          <w:szCs w:val="24"/>
          <w:lang w:eastAsia="en-GB"/>
        </w:rPr>
        <w:t>.</w:t>
      </w:r>
      <w:r w:rsidR="00B568AE">
        <w:rPr>
          <w:rFonts w:eastAsia="Times New Roman" w:cstheme="minorHAnsi"/>
          <w:sz w:val="24"/>
          <w:szCs w:val="24"/>
          <w:lang w:eastAsia="en-GB"/>
        </w:rPr>
        <w:t xml:space="preserve"> Whilst the participant that filled out the tests within this report did so in an honest matter, it is possible that an unconscious bias element was present in the answers that were given. For example, as he already believed he was of an introverted nature, it is possible that questions were answe</w:t>
      </w:r>
      <w:r w:rsidR="006C1BF2">
        <w:rPr>
          <w:rFonts w:eastAsia="Times New Roman" w:cstheme="minorHAnsi"/>
          <w:sz w:val="24"/>
          <w:szCs w:val="24"/>
          <w:lang w:eastAsia="en-GB"/>
        </w:rPr>
        <w:t>red unconsciously in a biased manner. It could however just be that the person was an introvert, and so the questions were answered truthfully. This is an issue with these types of predictive questionnaires that is likely impossible to fix, as you cannot guarantee that a subject will answer the questions truthfully.</w:t>
      </w:r>
    </w:p>
    <w:p w14:paraId="62C379E1" w14:textId="34F3BB50" w:rsidR="006C1BF2" w:rsidRDefault="006C1BF2" w:rsidP="001D68A1">
      <w:pPr>
        <w:rPr>
          <w:rFonts w:eastAsia="Times New Roman" w:cstheme="minorHAnsi"/>
          <w:sz w:val="24"/>
          <w:szCs w:val="24"/>
          <w:lang w:eastAsia="en-GB"/>
        </w:rPr>
      </w:pPr>
      <w:r>
        <w:rPr>
          <w:rFonts w:eastAsia="Times New Roman" w:cstheme="minorHAnsi"/>
          <w:sz w:val="24"/>
          <w:szCs w:val="24"/>
          <w:lang w:eastAsia="en-GB"/>
        </w:rPr>
        <w:t xml:space="preserve">To conclude the results the exercise was </w:t>
      </w:r>
      <w:r w:rsidR="0012612B">
        <w:rPr>
          <w:rFonts w:eastAsia="Times New Roman" w:cstheme="minorHAnsi"/>
          <w:sz w:val="24"/>
          <w:szCs w:val="24"/>
          <w:lang w:eastAsia="en-GB"/>
        </w:rPr>
        <w:t>of</w:t>
      </w:r>
      <w:r>
        <w:rPr>
          <w:rFonts w:eastAsia="Times New Roman" w:cstheme="minorHAnsi"/>
          <w:sz w:val="24"/>
          <w:szCs w:val="24"/>
          <w:lang w:eastAsia="en-GB"/>
        </w:rPr>
        <w:t xml:space="preserve"> use in providing an insight into how one’s own perception of themselves translates in somewhat scientific data. Broadly speaking, results were relatively consistent with the same types of personality/trait appearing in most of the results from the test</w:t>
      </w:r>
      <w:r w:rsidR="00AA057B">
        <w:rPr>
          <w:rFonts w:eastAsia="Times New Roman" w:cstheme="minorHAnsi"/>
          <w:sz w:val="24"/>
          <w:szCs w:val="24"/>
          <w:lang w:eastAsia="en-GB"/>
        </w:rPr>
        <w:t xml:space="preserve">. For </w:t>
      </w:r>
      <w:r w:rsidR="0012612B">
        <w:rPr>
          <w:rFonts w:eastAsia="Times New Roman" w:cstheme="minorHAnsi"/>
          <w:sz w:val="24"/>
          <w:szCs w:val="24"/>
          <w:lang w:eastAsia="en-GB"/>
        </w:rPr>
        <w:t>example,</w:t>
      </w:r>
      <w:r w:rsidR="00AA057B">
        <w:rPr>
          <w:rFonts w:eastAsia="Times New Roman" w:cstheme="minorHAnsi"/>
          <w:sz w:val="24"/>
          <w:szCs w:val="24"/>
          <w:lang w:eastAsia="en-GB"/>
        </w:rPr>
        <w:t xml:space="preserve"> the 123tets.com career test showed similar results to the Guardian test, where both predicted </w:t>
      </w:r>
      <w:r w:rsidR="0012612B">
        <w:rPr>
          <w:rFonts w:eastAsia="Times New Roman" w:cstheme="minorHAnsi"/>
          <w:sz w:val="24"/>
          <w:szCs w:val="24"/>
          <w:lang w:eastAsia="en-GB"/>
        </w:rPr>
        <w:t>science-based</w:t>
      </w:r>
      <w:r w:rsidR="00AA057B">
        <w:rPr>
          <w:rFonts w:eastAsia="Times New Roman" w:cstheme="minorHAnsi"/>
          <w:sz w:val="24"/>
          <w:szCs w:val="24"/>
          <w:lang w:eastAsia="en-GB"/>
        </w:rPr>
        <w:t xml:space="preserve"> roles as being high up on the compatibility list, as well as the 16personalities test predicting a logistician.</w:t>
      </w:r>
      <w:r w:rsidR="00BB277F">
        <w:rPr>
          <w:rFonts w:eastAsia="Times New Roman" w:cstheme="minorHAnsi"/>
          <w:sz w:val="24"/>
          <w:szCs w:val="24"/>
          <w:lang w:eastAsia="en-GB"/>
        </w:rPr>
        <w:t xml:space="preserve"> </w:t>
      </w:r>
      <w:r w:rsidR="0012612B">
        <w:rPr>
          <w:rFonts w:eastAsia="Times New Roman" w:cstheme="minorHAnsi"/>
          <w:sz w:val="24"/>
          <w:szCs w:val="24"/>
          <w:lang w:eastAsia="en-GB"/>
        </w:rPr>
        <w:t>Similarly,</w:t>
      </w:r>
      <w:r w:rsidR="00BB277F">
        <w:rPr>
          <w:rFonts w:eastAsia="Times New Roman" w:cstheme="minorHAnsi"/>
          <w:sz w:val="24"/>
          <w:szCs w:val="24"/>
          <w:lang w:eastAsia="en-GB"/>
        </w:rPr>
        <w:t xml:space="preserve"> the ‘Jung’ tests yielded similar results as mentioned earlier, indicating that they are a useful tool in predicting </w:t>
      </w:r>
      <w:r w:rsidR="00F41EBF">
        <w:rPr>
          <w:rFonts w:eastAsia="Times New Roman" w:cstheme="minorHAnsi"/>
          <w:sz w:val="24"/>
          <w:szCs w:val="24"/>
          <w:lang w:eastAsia="en-GB"/>
        </w:rPr>
        <w:t xml:space="preserve">the general area a personality will be in. The significant differences in the </w:t>
      </w:r>
      <w:r w:rsidR="00F41EBF">
        <w:rPr>
          <w:rFonts w:eastAsia="Times New Roman" w:cstheme="minorHAnsi"/>
          <w:sz w:val="24"/>
          <w:szCs w:val="24"/>
          <w:lang w:eastAsia="en-GB"/>
        </w:rPr>
        <w:lastRenderedPageBreak/>
        <w:t xml:space="preserve">degree to which the personality type is present though should mean that the results should be </w:t>
      </w:r>
      <w:r w:rsidR="00B960BF">
        <w:rPr>
          <w:rFonts w:eastAsia="Times New Roman" w:cstheme="minorHAnsi"/>
          <w:sz w:val="24"/>
          <w:szCs w:val="24"/>
          <w:lang w:eastAsia="en-GB"/>
        </w:rPr>
        <w:t>viewed with caution, and not taken to be</w:t>
      </w:r>
      <w:r w:rsidR="0012612B">
        <w:rPr>
          <w:rFonts w:eastAsia="Times New Roman" w:cstheme="minorHAnsi"/>
          <w:sz w:val="24"/>
          <w:szCs w:val="24"/>
          <w:lang w:eastAsia="en-GB"/>
        </w:rPr>
        <w:t xml:space="preserve"> as</w:t>
      </w:r>
      <w:r w:rsidR="00B960BF">
        <w:rPr>
          <w:rFonts w:eastAsia="Times New Roman" w:cstheme="minorHAnsi"/>
          <w:sz w:val="24"/>
          <w:szCs w:val="24"/>
          <w:lang w:eastAsia="en-GB"/>
        </w:rPr>
        <w:t xml:space="preserve"> absolutely true. Stephen West and John Finch concluded that increased research into the theory behind</w:t>
      </w:r>
      <w:r w:rsidR="007B5924">
        <w:rPr>
          <w:rFonts w:eastAsia="Times New Roman" w:cstheme="minorHAnsi"/>
          <w:sz w:val="24"/>
          <w:szCs w:val="24"/>
          <w:lang w:eastAsia="en-GB"/>
        </w:rPr>
        <w:t xml:space="preserve"> personality constructs will be beneficial for the design in personality measurement questionnaires</w:t>
      </w:r>
      <w:sdt>
        <w:sdtPr>
          <w:rPr>
            <w:rFonts w:eastAsia="Times New Roman" w:cstheme="minorHAnsi"/>
            <w:sz w:val="24"/>
            <w:szCs w:val="24"/>
            <w:lang w:eastAsia="en-GB"/>
          </w:rPr>
          <w:id w:val="-867908225"/>
          <w:citation/>
        </w:sdtPr>
        <w:sdtEndPr/>
        <w:sdtContent>
          <w:r w:rsidR="007B5924">
            <w:rPr>
              <w:rFonts w:eastAsia="Times New Roman" w:cstheme="minorHAnsi"/>
              <w:sz w:val="24"/>
              <w:szCs w:val="24"/>
              <w:lang w:eastAsia="en-GB"/>
            </w:rPr>
            <w:fldChar w:fldCharType="begin"/>
          </w:r>
          <w:r w:rsidR="007B5924">
            <w:rPr>
              <w:rFonts w:eastAsia="Times New Roman" w:cstheme="minorHAnsi"/>
              <w:sz w:val="24"/>
              <w:szCs w:val="24"/>
              <w:lang w:eastAsia="en-GB"/>
            </w:rPr>
            <w:instrText xml:space="preserve"> CITATION Wes97 \l 2057 </w:instrText>
          </w:r>
          <w:r w:rsidR="007B5924">
            <w:rPr>
              <w:rFonts w:eastAsia="Times New Roman" w:cstheme="minorHAnsi"/>
              <w:sz w:val="24"/>
              <w:szCs w:val="24"/>
              <w:lang w:eastAsia="en-GB"/>
            </w:rPr>
            <w:fldChar w:fldCharType="separate"/>
          </w:r>
          <w:r w:rsidR="00386178">
            <w:rPr>
              <w:rFonts w:eastAsia="Times New Roman" w:cstheme="minorHAnsi"/>
              <w:noProof/>
              <w:sz w:val="24"/>
              <w:szCs w:val="24"/>
              <w:lang w:eastAsia="en-GB"/>
            </w:rPr>
            <w:t xml:space="preserve"> </w:t>
          </w:r>
          <w:r w:rsidR="00386178" w:rsidRPr="00386178">
            <w:rPr>
              <w:rFonts w:eastAsia="Times New Roman" w:cstheme="minorHAnsi"/>
              <w:noProof/>
              <w:sz w:val="24"/>
              <w:szCs w:val="24"/>
              <w:lang w:eastAsia="en-GB"/>
            </w:rPr>
            <w:t>[12]</w:t>
          </w:r>
          <w:r w:rsidR="007B5924">
            <w:rPr>
              <w:rFonts w:eastAsia="Times New Roman" w:cstheme="minorHAnsi"/>
              <w:sz w:val="24"/>
              <w:szCs w:val="24"/>
              <w:lang w:eastAsia="en-GB"/>
            </w:rPr>
            <w:fldChar w:fldCharType="end"/>
          </w:r>
        </w:sdtContent>
      </w:sdt>
      <w:r w:rsidR="007B5924">
        <w:rPr>
          <w:rFonts w:eastAsia="Times New Roman" w:cstheme="minorHAnsi"/>
          <w:sz w:val="24"/>
          <w:szCs w:val="24"/>
          <w:lang w:eastAsia="en-GB"/>
        </w:rPr>
        <w:t xml:space="preserve">. </w:t>
      </w:r>
      <w:r w:rsidR="00B960BF">
        <w:rPr>
          <w:rFonts w:eastAsia="Times New Roman" w:cstheme="minorHAnsi"/>
          <w:sz w:val="24"/>
          <w:szCs w:val="24"/>
          <w:lang w:eastAsia="en-GB"/>
        </w:rPr>
        <w:t xml:space="preserve">  </w:t>
      </w:r>
    </w:p>
    <w:p w14:paraId="70857920" w14:textId="3D35F41D" w:rsidR="00A96D55" w:rsidRPr="00F562B3" w:rsidRDefault="00F562B3" w:rsidP="00A96D55">
      <w:pPr>
        <w:rPr>
          <w:rFonts w:asciiTheme="majorHAnsi" w:eastAsia="Times New Roman" w:hAnsiTheme="majorHAnsi" w:cstheme="majorHAnsi"/>
          <w:sz w:val="24"/>
          <w:szCs w:val="24"/>
          <w:u w:val="single"/>
          <w:lang w:eastAsia="en-GB"/>
        </w:rPr>
      </w:pPr>
      <w:r w:rsidRPr="00F562B3">
        <w:rPr>
          <w:rFonts w:asciiTheme="majorHAnsi" w:eastAsia="Times New Roman" w:hAnsiTheme="majorHAnsi" w:cstheme="majorHAnsi"/>
          <w:sz w:val="24"/>
          <w:szCs w:val="24"/>
          <w:u w:val="single"/>
          <w:lang w:eastAsia="en-GB"/>
        </w:rPr>
        <w:t>2.4</w:t>
      </w:r>
      <w:r>
        <w:rPr>
          <w:rFonts w:asciiTheme="majorHAnsi" w:eastAsia="Times New Roman" w:hAnsiTheme="majorHAnsi" w:cstheme="majorHAnsi"/>
          <w:sz w:val="24"/>
          <w:szCs w:val="24"/>
          <w:u w:val="single"/>
          <w:lang w:eastAsia="en-GB"/>
        </w:rPr>
        <w:t xml:space="preserve"> – Self-Evaluation </w:t>
      </w:r>
    </w:p>
    <w:p w14:paraId="007D71AA" w14:textId="695EAFA7" w:rsidR="00A96D55" w:rsidRPr="00A96D55" w:rsidRDefault="00A96D55" w:rsidP="00A96D55">
      <w:pPr>
        <w:rPr>
          <w:b/>
          <w:sz w:val="32"/>
        </w:rPr>
      </w:pPr>
      <w:proofErr w:type="spellStart"/>
      <w:r>
        <w:rPr>
          <w:b/>
          <w:sz w:val="32"/>
        </w:rPr>
        <w:t>Self Evaluation</w:t>
      </w:r>
      <w:proofErr w:type="spellEnd"/>
      <w:r>
        <w:rPr>
          <w:b/>
          <w:sz w:val="32"/>
        </w:rPr>
        <w:t xml:space="preserve"> of Academic Skills</w:t>
      </w:r>
    </w:p>
    <w:p w14:paraId="677E2E05" w14:textId="77777777" w:rsidR="00A96D55" w:rsidRDefault="00A96D55" w:rsidP="00A96D55">
      <w:pPr>
        <w:rPr>
          <w:sz w:val="20"/>
          <w:szCs w:val="20"/>
        </w:rPr>
      </w:pPr>
      <w:r>
        <w:rPr>
          <w:sz w:val="20"/>
        </w:rPr>
        <w:t xml:space="preserve">Thinking about yourself, read and mark each statement out of 5, with 5 being 'Totally Agree' and 1 being 'Totally Disagree'. If a statement </w:t>
      </w:r>
      <w:proofErr w:type="gramStart"/>
      <w:r>
        <w:rPr>
          <w:sz w:val="20"/>
        </w:rPr>
        <w:t>doesn’t</w:t>
      </w:r>
      <w:proofErr w:type="gramEnd"/>
      <w:r>
        <w:rPr>
          <w:sz w:val="20"/>
        </w:rPr>
        <w:t xml:space="preserve"> apply to you, leave it blank</w:t>
      </w:r>
    </w:p>
    <w:p w14:paraId="6EB8568C" w14:textId="77777777" w:rsidR="00A96D55" w:rsidRDefault="00A96D55" w:rsidP="00A96D55">
      <w:pPr>
        <w:rPr>
          <w:sz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815"/>
        <w:gridCol w:w="841"/>
        <w:gridCol w:w="840"/>
        <w:gridCol w:w="840"/>
        <w:gridCol w:w="840"/>
        <w:gridCol w:w="840"/>
      </w:tblGrid>
      <w:tr w:rsidR="00A96D55" w14:paraId="5D12CDA7" w14:textId="77777777" w:rsidTr="00A96D55">
        <w:tc>
          <w:tcPr>
            <w:tcW w:w="5319" w:type="dxa"/>
            <w:tcBorders>
              <w:top w:val="single" w:sz="4" w:space="0" w:color="auto"/>
              <w:left w:val="single" w:sz="4" w:space="0" w:color="auto"/>
              <w:bottom w:val="nil"/>
              <w:right w:val="single" w:sz="4" w:space="0" w:color="auto"/>
            </w:tcBorders>
            <w:vAlign w:val="center"/>
            <w:hideMark/>
          </w:tcPr>
          <w:p w14:paraId="30DD3145" w14:textId="77777777" w:rsidR="00A96D55" w:rsidRDefault="00A96D55">
            <w:pPr>
              <w:rPr>
                <w:sz w:val="20"/>
              </w:rPr>
            </w:pPr>
            <w:r>
              <w:rPr>
                <w:sz w:val="20"/>
              </w:rPr>
              <w:t>Skill</w:t>
            </w:r>
          </w:p>
        </w:tc>
        <w:tc>
          <w:tcPr>
            <w:tcW w:w="907" w:type="dxa"/>
            <w:tcBorders>
              <w:top w:val="single" w:sz="4" w:space="0" w:color="auto"/>
              <w:left w:val="single" w:sz="4" w:space="0" w:color="auto"/>
              <w:bottom w:val="nil"/>
              <w:right w:val="single" w:sz="4" w:space="0" w:color="auto"/>
            </w:tcBorders>
            <w:vAlign w:val="center"/>
            <w:hideMark/>
          </w:tcPr>
          <w:p w14:paraId="30B7FA03" w14:textId="77777777" w:rsidR="00A96D55" w:rsidRDefault="00A96D55">
            <w:pPr>
              <w:jc w:val="center"/>
              <w:rPr>
                <w:color w:val="00FF00"/>
                <w:sz w:val="120"/>
                <w:szCs w:val="24"/>
              </w:rPr>
            </w:pPr>
            <w:r>
              <w:rPr>
                <w:color w:val="00FF00"/>
                <w:sz w:val="120"/>
                <w:szCs w:val="24"/>
              </w:rPr>
              <w:sym w:font="Wingdings" w:char="F047"/>
            </w:r>
          </w:p>
        </w:tc>
        <w:tc>
          <w:tcPr>
            <w:tcW w:w="907" w:type="dxa"/>
            <w:tcBorders>
              <w:top w:val="single" w:sz="4" w:space="0" w:color="auto"/>
              <w:left w:val="single" w:sz="4" w:space="0" w:color="auto"/>
              <w:bottom w:val="nil"/>
              <w:right w:val="single" w:sz="4" w:space="0" w:color="auto"/>
            </w:tcBorders>
            <w:vAlign w:val="center"/>
          </w:tcPr>
          <w:p w14:paraId="1CFF05AE" w14:textId="77777777" w:rsidR="00A96D55" w:rsidRDefault="00A96D55">
            <w:pPr>
              <w:jc w:val="center"/>
              <w:rPr>
                <w:color w:val="00FF00"/>
                <w:sz w:val="24"/>
                <w:szCs w:val="24"/>
              </w:rPr>
            </w:pPr>
          </w:p>
        </w:tc>
        <w:tc>
          <w:tcPr>
            <w:tcW w:w="907" w:type="dxa"/>
            <w:tcBorders>
              <w:top w:val="single" w:sz="4" w:space="0" w:color="auto"/>
              <w:left w:val="single" w:sz="4" w:space="0" w:color="auto"/>
              <w:bottom w:val="nil"/>
              <w:right w:val="single" w:sz="4" w:space="0" w:color="auto"/>
            </w:tcBorders>
            <w:vAlign w:val="center"/>
          </w:tcPr>
          <w:p w14:paraId="7E89ADB6" w14:textId="77777777" w:rsidR="00A96D55" w:rsidRDefault="00A96D55">
            <w:pPr>
              <w:jc w:val="center"/>
              <w:rPr>
                <w:color w:val="00FF00"/>
                <w:szCs w:val="24"/>
              </w:rPr>
            </w:pPr>
          </w:p>
        </w:tc>
        <w:tc>
          <w:tcPr>
            <w:tcW w:w="907" w:type="dxa"/>
            <w:tcBorders>
              <w:top w:val="single" w:sz="4" w:space="0" w:color="auto"/>
              <w:left w:val="single" w:sz="4" w:space="0" w:color="auto"/>
              <w:bottom w:val="nil"/>
              <w:right w:val="single" w:sz="4" w:space="0" w:color="auto"/>
            </w:tcBorders>
            <w:vAlign w:val="center"/>
          </w:tcPr>
          <w:p w14:paraId="02DA2697" w14:textId="77777777" w:rsidR="00A96D55" w:rsidRDefault="00A96D55">
            <w:pPr>
              <w:jc w:val="center"/>
              <w:rPr>
                <w:szCs w:val="24"/>
              </w:rPr>
            </w:pPr>
          </w:p>
        </w:tc>
        <w:tc>
          <w:tcPr>
            <w:tcW w:w="907" w:type="dxa"/>
            <w:tcBorders>
              <w:top w:val="single" w:sz="4" w:space="0" w:color="auto"/>
              <w:left w:val="single" w:sz="4" w:space="0" w:color="auto"/>
              <w:bottom w:val="nil"/>
              <w:right w:val="single" w:sz="4" w:space="0" w:color="auto"/>
            </w:tcBorders>
            <w:vAlign w:val="center"/>
            <w:hideMark/>
          </w:tcPr>
          <w:p w14:paraId="060731EC" w14:textId="77777777" w:rsidR="00A96D55" w:rsidRDefault="00A96D55">
            <w:pPr>
              <w:jc w:val="center"/>
              <w:rPr>
                <w:color w:val="FF0000"/>
                <w:sz w:val="120"/>
                <w:szCs w:val="24"/>
              </w:rPr>
            </w:pPr>
            <w:r>
              <w:rPr>
                <w:color w:val="FF0000"/>
                <w:sz w:val="120"/>
                <w:szCs w:val="24"/>
              </w:rPr>
              <w:sym w:font="Wingdings" w:char="F048"/>
            </w:r>
          </w:p>
        </w:tc>
      </w:tr>
      <w:tr w:rsidR="00A96D55" w14:paraId="57826531" w14:textId="77777777" w:rsidTr="00A96D55">
        <w:tc>
          <w:tcPr>
            <w:tcW w:w="5319" w:type="dxa"/>
            <w:tcBorders>
              <w:top w:val="nil"/>
              <w:left w:val="single" w:sz="4" w:space="0" w:color="auto"/>
              <w:bottom w:val="single" w:sz="4" w:space="0" w:color="auto"/>
              <w:right w:val="single" w:sz="4" w:space="0" w:color="auto"/>
            </w:tcBorders>
          </w:tcPr>
          <w:p w14:paraId="356862DD" w14:textId="77777777" w:rsidR="00A96D55" w:rsidRDefault="00A96D55">
            <w:pPr>
              <w:rPr>
                <w:sz w:val="20"/>
                <w:szCs w:val="20"/>
              </w:rPr>
            </w:pPr>
          </w:p>
        </w:tc>
        <w:tc>
          <w:tcPr>
            <w:tcW w:w="907" w:type="dxa"/>
            <w:tcBorders>
              <w:top w:val="nil"/>
              <w:left w:val="single" w:sz="4" w:space="0" w:color="auto"/>
              <w:bottom w:val="single" w:sz="4" w:space="0" w:color="auto"/>
              <w:right w:val="single" w:sz="4" w:space="0" w:color="auto"/>
            </w:tcBorders>
            <w:hideMark/>
          </w:tcPr>
          <w:p w14:paraId="00A595BA" w14:textId="77777777" w:rsidR="00A96D55" w:rsidRDefault="00A96D55">
            <w:pPr>
              <w:jc w:val="center"/>
              <w:rPr>
                <w:sz w:val="20"/>
              </w:rPr>
            </w:pPr>
            <w:r>
              <w:rPr>
                <w:sz w:val="20"/>
              </w:rPr>
              <w:t>5</w:t>
            </w:r>
          </w:p>
        </w:tc>
        <w:tc>
          <w:tcPr>
            <w:tcW w:w="907" w:type="dxa"/>
            <w:tcBorders>
              <w:top w:val="nil"/>
              <w:left w:val="single" w:sz="4" w:space="0" w:color="auto"/>
              <w:bottom w:val="single" w:sz="4" w:space="0" w:color="auto"/>
              <w:right w:val="single" w:sz="4" w:space="0" w:color="auto"/>
            </w:tcBorders>
            <w:hideMark/>
          </w:tcPr>
          <w:p w14:paraId="6B6DA116" w14:textId="77777777" w:rsidR="00A96D55" w:rsidRDefault="00A96D55">
            <w:pPr>
              <w:jc w:val="center"/>
              <w:rPr>
                <w:sz w:val="20"/>
              </w:rPr>
            </w:pPr>
            <w:r>
              <w:rPr>
                <w:sz w:val="20"/>
              </w:rPr>
              <w:t>4</w:t>
            </w:r>
          </w:p>
        </w:tc>
        <w:tc>
          <w:tcPr>
            <w:tcW w:w="907" w:type="dxa"/>
            <w:tcBorders>
              <w:top w:val="nil"/>
              <w:left w:val="single" w:sz="4" w:space="0" w:color="auto"/>
              <w:bottom w:val="single" w:sz="4" w:space="0" w:color="auto"/>
              <w:right w:val="single" w:sz="4" w:space="0" w:color="auto"/>
            </w:tcBorders>
            <w:hideMark/>
          </w:tcPr>
          <w:p w14:paraId="67C9C2C0" w14:textId="77777777" w:rsidR="00A96D55" w:rsidRDefault="00A96D55">
            <w:pPr>
              <w:jc w:val="center"/>
              <w:rPr>
                <w:sz w:val="20"/>
              </w:rPr>
            </w:pPr>
            <w:r>
              <w:rPr>
                <w:sz w:val="20"/>
              </w:rPr>
              <w:t>3</w:t>
            </w:r>
          </w:p>
        </w:tc>
        <w:tc>
          <w:tcPr>
            <w:tcW w:w="907" w:type="dxa"/>
            <w:tcBorders>
              <w:top w:val="nil"/>
              <w:left w:val="single" w:sz="4" w:space="0" w:color="auto"/>
              <w:bottom w:val="single" w:sz="4" w:space="0" w:color="auto"/>
              <w:right w:val="single" w:sz="4" w:space="0" w:color="auto"/>
            </w:tcBorders>
            <w:hideMark/>
          </w:tcPr>
          <w:p w14:paraId="42412B92" w14:textId="77777777" w:rsidR="00A96D55" w:rsidRDefault="00A96D55">
            <w:pPr>
              <w:jc w:val="center"/>
              <w:rPr>
                <w:sz w:val="20"/>
              </w:rPr>
            </w:pPr>
            <w:r>
              <w:rPr>
                <w:sz w:val="20"/>
              </w:rPr>
              <w:t>2</w:t>
            </w:r>
          </w:p>
        </w:tc>
        <w:tc>
          <w:tcPr>
            <w:tcW w:w="907" w:type="dxa"/>
            <w:tcBorders>
              <w:top w:val="nil"/>
              <w:left w:val="single" w:sz="4" w:space="0" w:color="auto"/>
              <w:bottom w:val="single" w:sz="4" w:space="0" w:color="auto"/>
              <w:right w:val="single" w:sz="4" w:space="0" w:color="auto"/>
            </w:tcBorders>
            <w:hideMark/>
          </w:tcPr>
          <w:p w14:paraId="5931687D" w14:textId="77777777" w:rsidR="00A96D55" w:rsidRDefault="00A96D55">
            <w:pPr>
              <w:jc w:val="center"/>
              <w:rPr>
                <w:sz w:val="20"/>
              </w:rPr>
            </w:pPr>
            <w:r>
              <w:rPr>
                <w:sz w:val="20"/>
              </w:rPr>
              <w:t>1</w:t>
            </w:r>
          </w:p>
        </w:tc>
      </w:tr>
      <w:tr w:rsidR="00A96D55" w14:paraId="36E62D81"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4070E437" w14:textId="77777777" w:rsidR="00A96D55" w:rsidRDefault="00A96D55">
            <w:pPr>
              <w:rPr>
                <w:color w:val="000000"/>
                <w:sz w:val="20"/>
              </w:rPr>
            </w:pPr>
            <w:r>
              <w:rPr>
                <w:sz w:val="20"/>
              </w:rPr>
              <w:t>I have the confidence to try new things and express my ideas</w:t>
            </w:r>
          </w:p>
        </w:tc>
        <w:tc>
          <w:tcPr>
            <w:tcW w:w="907" w:type="dxa"/>
            <w:tcBorders>
              <w:top w:val="single" w:sz="4" w:space="0" w:color="auto"/>
              <w:left w:val="single" w:sz="4" w:space="0" w:color="auto"/>
              <w:bottom w:val="single" w:sz="4" w:space="0" w:color="auto"/>
              <w:right w:val="single" w:sz="4" w:space="0" w:color="auto"/>
            </w:tcBorders>
            <w:vAlign w:val="center"/>
          </w:tcPr>
          <w:p w14:paraId="45EFDC89"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1DEC4359"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0BE05D11"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395EFD57"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0C29B3DF" w14:textId="77777777" w:rsidR="00A96D55" w:rsidRDefault="00A96D55">
            <w:pPr>
              <w:jc w:val="center"/>
              <w:rPr>
                <w:sz w:val="20"/>
              </w:rPr>
            </w:pPr>
          </w:p>
        </w:tc>
      </w:tr>
      <w:tr w:rsidR="00A96D55" w14:paraId="0372FA4E"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376C903F" w14:textId="77777777" w:rsidR="00A96D55" w:rsidRDefault="00A96D55">
            <w:pPr>
              <w:rPr>
                <w:color w:val="000000"/>
                <w:sz w:val="20"/>
              </w:rPr>
            </w:pPr>
            <w:r>
              <w:rPr>
                <w:sz w:val="20"/>
              </w:rPr>
              <w:t xml:space="preserve">I am </w:t>
            </w:r>
            <w:proofErr w:type="spellStart"/>
            <w:r>
              <w:rPr>
                <w:sz w:val="20"/>
              </w:rPr>
              <w:t>self motivated</w:t>
            </w:r>
            <w:proofErr w:type="spellEnd"/>
            <w:r>
              <w:rPr>
                <w:sz w:val="20"/>
              </w:rPr>
              <w:t xml:space="preserve"> and will persevere with difficult tasks</w:t>
            </w:r>
          </w:p>
        </w:tc>
        <w:tc>
          <w:tcPr>
            <w:tcW w:w="907" w:type="dxa"/>
            <w:tcBorders>
              <w:top w:val="single" w:sz="4" w:space="0" w:color="auto"/>
              <w:left w:val="single" w:sz="4" w:space="0" w:color="auto"/>
              <w:bottom w:val="single" w:sz="4" w:space="0" w:color="auto"/>
              <w:right w:val="single" w:sz="4" w:space="0" w:color="auto"/>
            </w:tcBorders>
            <w:vAlign w:val="center"/>
          </w:tcPr>
          <w:p w14:paraId="5AE68751"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58E224BD"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76A8393A"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2EA86CB8"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0E5F920F" w14:textId="77777777" w:rsidR="00A96D55" w:rsidRDefault="00A96D55">
            <w:pPr>
              <w:jc w:val="center"/>
              <w:rPr>
                <w:sz w:val="20"/>
              </w:rPr>
            </w:pPr>
          </w:p>
        </w:tc>
      </w:tr>
      <w:tr w:rsidR="00A96D55" w14:paraId="54091A47"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6CF9464B" w14:textId="77777777" w:rsidR="00A96D55" w:rsidRDefault="00A96D55">
            <w:pPr>
              <w:rPr>
                <w:color w:val="000000"/>
                <w:sz w:val="20"/>
              </w:rPr>
            </w:pPr>
            <w:r>
              <w:rPr>
                <w:sz w:val="20"/>
              </w:rPr>
              <w:t>I am organised and can meet set deadlines</w:t>
            </w:r>
          </w:p>
        </w:tc>
        <w:tc>
          <w:tcPr>
            <w:tcW w:w="907" w:type="dxa"/>
            <w:tcBorders>
              <w:top w:val="single" w:sz="4" w:space="0" w:color="auto"/>
              <w:left w:val="single" w:sz="4" w:space="0" w:color="auto"/>
              <w:bottom w:val="single" w:sz="4" w:space="0" w:color="auto"/>
              <w:right w:val="single" w:sz="4" w:space="0" w:color="auto"/>
            </w:tcBorders>
            <w:vAlign w:val="center"/>
          </w:tcPr>
          <w:p w14:paraId="320AA1C9"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5CED5D48"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19207504"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0D35D679"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6571A663" w14:textId="77777777" w:rsidR="00A96D55" w:rsidRDefault="00A96D55">
            <w:pPr>
              <w:jc w:val="center"/>
              <w:rPr>
                <w:sz w:val="20"/>
              </w:rPr>
            </w:pPr>
          </w:p>
        </w:tc>
      </w:tr>
      <w:tr w:rsidR="00A96D55" w14:paraId="5BE5179A"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7C41E85C" w14:textId="77777777" w:rsidR="00A96D55" w:rsidRDefault="00A96D55">
            <w:pPr>
              <w:rPr>
                <w:color w:val="000000"/>
                <w:sz w:val="20"/>
              </w:rPr>
            </w:pPr>
            <w:r>
              <w:rPr>
                <w:sz w:val="20"/>
              </w:rPr>
              <w:t xml:space="preserve">I </w:t>
            </w:r>
            <w:proofErr w:type="gramStart"/>
            <w:r>
              <w:rPr>
                <w:sz w:val="20"/>
              </w:rPr>
              <w:t>am able to</w:t>
            </w:r>
            <w:proofErr w:type="gramEnd"/>
            <w:r>
              <w:rPr>
                <w:sz w:val="20"/>
              </w:rPr>
              <w:t xml:space="preserve"> find information from different resources easily</w:t>
            </w:r>
          </w:p>
        </w:tc>
        <w:tc>
          <w:tcPr>
            <w:tcW w:w="907" w:type="dxa"/>
            <w:tcBorders>
              <w:top w:val="single" w:sz="4" w:space="0" w:color="auto"/>
              <w:left w:val="single" w:sz="4" w:space="0" w:color="auto"/>
              <w:bottom w:val="single" w:sz="4" w:space="0" w:color="auto"/>
              <w:right w:val="single" w:sz="4" w:space="0" w:color="auto"/>
            </w:tcBorders>
            <w:vAlign w:val="center"/>
            <w:hideMark/>
          </w:tcPr>
          <w:p w14:paraId="077C1812"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3EB42DC0"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214BF5F8"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7A27EF0D"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690ABC42" w14:textId="77777777" w:rsidR="00A96D55" w:rsidRDefault="00A96D55">
            <w:pPr>
              <w:jc w:val="center"/>
              <w:rPr>
                <w:sz w:val="20"/>
              </w:rPr>
            </w:pPr>
          </w:p>
        </w:tc>
      </w:tr>
      <w:tr w:rsidR="00A96D55" w14:paraId="6D269BC5"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7EC750CC" w14:textId="77777777" w:rsidR="00A96D55" w:rsidRDefault="00A96D55">
            <w:pPr>
              <w:rPr>
                <w:color w:val="000000"/>
                <w:sz w:val="20"/>
              </w:rPr>
            </w:pPr>
            <w:r>
              <w:rPr>
                <w:sz w:val="20"/>
              </w:rPr>
              <w:t>I can read complicated texts and understand the general meaning</w:t>
            </w:r>
          </w:p>
        </w:tc>
        <w:tc>
          <w:tcPr>
            <w:tcW w:w="907" w:type="dxa"/>
            <w:tcBorders>
              <w:top w:val="single" w:sz="4" w:space="0" w:color="auto"/>
              <w:left w:val="single" w:sz="4" w:space="0" w:color="auto"/>
              <w:bottom w:val="single" w:sz="4" w:space="0" w:color="auto"/>
              <w:right w:val="single" w:sz="4" w:space="0" w:color="auto"/>
            </w:tcBorders>
            <w:vAlign w:val="center"/>
            <w:hideMark/>
          </w:tcPr>
          <w:p w14:paraId="3F73AADB"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536E5A11"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4B821518"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5870082B"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5CF63A47" w14:textId="77777777" w:rsidR="00A96D55" w:rsidRDefault="00A96D55">
            <w:pPr>
              <w:jc w:val="center"/>
              <w:rPr>
                <w:sz w:val="20"/>
              </w:rPr>
            </w:pPr>
          </w:p>
        </w:tc>
      </w:tr>
      <w:tr w:rsidR="00A96D55" w14:paraId="7DF9389A"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7D32B692" w14:textId="77777777" w:rsidR="00A96D55" w:rsidRDefault="00A96D55">
            <w:pPr>
              <w:rPr>
                <w:color w:val="000000"/>
                <w:sz w:val="20"/>
              </w:rPr>
            </w:pPr>
            <w:r>
              <w:rPr>
                <w:sz w:val="20"/>
              </w:rPr>
              <w:t xml:space="preserve">I </w:t>
            </w:r>
            <w:proofErr w:type="gramStart"/>
            <w:r>
              <w:rPr>
                <w:sz w:val="20"/>
              </w:rPr>
              <w:t>am able to</w:t>
            </w:r>
            <w:proofErr w:type="gramEnd"/>
            <w:r>
              <w:rPr>
                <w:sz w:val="20"/>
              </w:rPr>
              <w:t xml:space="preserve"> select what is relevant and what is irrelevant in text</w:t>
            </w:r>
          </w:p>
        </w:tc>
        <w:tc>
          <w:tcPr>
            <w:tcW w:w="907" w:type="dxa"/>
            <w:tcBorders>
              <w:top w:val="single" w:sz="4" w:space="0" w:color="auto"/>
              <w:left w:val="single" w:sz="4" w:space="0" w:color="auto"/>
              <w:bottom w:val="single" w:sz="4" w:space="0" w:color="auto"/>
              <w:right w:val="single" w:sz="4" w:space="0" w:color="auto"/>
            </w:tcBorders>
            <w:vAlign w:val="center"/>
          </w:tcPr>
          <w:p w14:paraId="1D92EF5C"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28F55AB0"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67A4E99A"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3CA2A6B7"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46E2984A" w14:textId="77777777" w:rsidR="00A96D55" w:rsidRDefault="00A96D55">
            <w:pPr>
              <w:jc w:val="center"/>
              <w:rPr>
                <w:sz w:val="20"/>
              </w:rPr>
            </w:pPr>
          </w:p>
        </w:tc>
      </w:tr>
      <w:tr w:rsidR="00A96D55" w14:paraId="08AA5188"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5CFD7776" w14:textId="77777777" w:rsidR="00A96D55" w:rsidRDefault="00A96D55">
            <w:pPr>
              <w:rPr>
                <w:color w:val="000000"/>
                <w:sz w:val="20"/>
              </w:rPr>
            </w:pPr>
            <w:r>
              <w:rPr>
                <w:sz w:val="20"/>
              </w:rPr>
              <w:t>I can compare different opinions and decide what are the best grounds for deciding who is right</w:t>
            </w:r>
          </w:p>
        </w:tc>
        <w:tc>
          <w:tcPr>
            <w:tcW w:w="907" w:type="dxa"/>
            <w:tcBorders>
              <w:top w:val="single" w:sz="4" w:space="0" w:color="auto"/>
              <w:left w:val="single" w:sz="4" w:space="0" w:color="auto"/>
              <w:bottom w:val="single" w:sz="4" w:space="0" w:color="auto"/>
              <w:right w:val="single" w:sz="4" w:space="0" w:color="auto"/>
            </w:tcBorders>
            <w:vAlign w:val="center"/>
          </w:tcPr>
          <w:p w14:paraId="02DCCC1A"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6B8EB9F0"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5D802ABE"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18F4A3DA"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7C3E9A17" w14:textId="77777777" w:rsidR="00A96D55" w:rsidRDefault="00A96D55">
            <w:pPr>
              <w:jc w:val="center"/>
              <w:rPr>
                <w:sz w:val="20"/>
              </w:rPr>
            </w:pPr>
          </w:p>
        </w:tc>
      </w:tr>
      <w:tr w:rsidR="00A96D55" w14:paraId="54FC9BB1"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0906748C" w14:textId="77777777" w:rsidR="00A96D55" w:rsidRDefault="00A96D55">
            <w:pPr>
              <w:rPr>
                <w:color w:val="000000"/>
                <w:sz w:val="20"/>
              </w:rPr>
            </w:pPr>
            <w:r>
              <w:rPr>
                <w:sz w:val="20"/>
              </w:rPr>
              <w:t>I can write things in my own words</w:t>
            </w:r>
          </w:p>
        </w:tc>
        <w:tc>
          <w:tcPr>
            <w:tcW w:w="907" w:type="dxa"/>
            <w:tcBorders>
              <w:top w:val="single" w:sz="4" w:space="0" w:color="auto"/>
              <w:left w:val="single" w:sz="4" w:space="0" w:color="auto"/>
              <w:bottom w:val="single" w:sz="4" w:space="0" w:color="auto"/>
              <w:right w:val="single" w:sz="4" w:space="0" w:color="auto"/>
            </w:tcBorders>
            <w:vAlign w:val="center"/>
          </w:tcPr>
          <w:p w14:paraId="57B1E3CB"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5E7CC0C8"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72FC90EB"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5E508686"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5245A5F5" w14:textId="77777777" w:rsidR="00A96D55" w:rsidRDefault="00A96D55">
            <w:pPr>
              <w:jc w:val="center"/>
              <w:rPr>
                <w:sz w:val="20"/>
              </w:rPr>
            </w:pPr>
          </w:p>
        </w:tc>
      </w:tr>
      <w:tr w:rsidR="00A96D55" w14:paraId="781D1534"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79EDC085" w14:textId="77777777" w:rsidR="00A96D55" w:rsidRDefault="00A96D55">
            <w:pPr>
              <w:rPr>
                <w:color w:val="000000"/>
                <w:sz w:val="20"/>
              </w:rPr>
            </w:pPr>
            <w:r>
              <w:rPr>
                <w:sz w:val="20"/>
              </w:rPr>
              <w:t xml:space="preserve">I </w:t>
            </w:r>
            <w:proofErr w:type="gramStart"/>
            <w:r>
              <w:rPr>
                <w:sz w:val="20"/>
              </w:rPr>
              <w:t>am able to</w:t>
            </w:r>
            <w:proofErr w:type="gramEnd"/>
            <w:r>
              <w:rPr>
                <w:sz w:val="20"/>
              </w:rPr>
              <w:t xml:space="preserve"> reflect and evaluate my own work</w:t>
            </w:r>
          </w:p>
        </w:tc>
        <w:tc>
          <w:tcPr>
            <w:tcW w:w="907" w:type="dxa"/>
            <w:tcBorders>
              <w:top w:val="single" w:sz="4" w:space="0" w:color="auto"/>
              <w:left w:val="single" w:sz="4" w:space="0" w:color="auto"/>
              <w:bottom w:val="single" w:sz="4" w:space="0" w:color="auto"/>
              <w:right w:val="single" w:sz="4" w:space="0" w:color="auto"/>
            </w:tcBorders>
            <w:vAlign w:val="center"/>
          </w:tcPr>
          <w:p w14:paraId="30FFABBF"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5B6C9AEC"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70803615"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01A7C87B"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1CC2CC1C" w14:textId="77777777" w:rsidR="00A96D55" w:rsidRDefault="00A96D55">
            <w:pPr>
              <w:jc w:val="center"/>
              <w:rPr>
                <w:sz w:val="20"/>
              </w:rPr>
            </w:pPr>
          </w:p>
        </w:tc>
      </w:tr>
      <w:tr w:rsidR="00A96D55" w14:paraId="46387D51"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0EC358BA" w14:textId="77777777" w:rsidR="00A96D55" w:rsidRDefault="00A96D55">
            <w:pPr>
              <w:rPr>
                <w:color w:val="000000"/>
                <w:sz w:val="20"/>
              </w:rPr>
            </w:pPr>
            <w:r>
              <w:rPr>
                <w:sz w:val="20"/>
              </w:rPr>
              <w:t xml:space="preserve">I have good strategies for starting a new task/assignment </w:t>
            </w:r>
          </w:p>
        </w:tc>
        <w:tc>
          <w:tcPr>
            <w:tcW w:w="907" w:type="dxa"/>
            <w:tcBorders>
              <w:top w:val="single" w:sz="4" w:space="0" w:color="auto"/>
              <w:left w:val="single" w:sz="4" w:space="0" w:color="auto"/>
              <w:bottom w:val="single" w:sz="4" w:space="0" w:color="auto"/>
              <w:right w:val="single" w:sz="4" w:space="0" w:color="auto"/>
            </w:tcBorders>
            <w:vAlign w:val="center"/>
          </w:tcPr>
          <w:p w14:paraId="772F97EE"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77E486C9"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1513BAA4"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30EBF587"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67370E9D" w14:textId="77777777" w:rsidR="00A96D55" w:rsidRDefault="00A96D55">
            <w:pPr>
              <w:jc w:val="center"/>
              <w:rPr>
                <w:sz w:val="20"/>
              </w:rPr>
            </w:pPr>
          </w:p>
        </w:tc>
      </w:tr>
      <w:tr w:rsidR="00A96D55" w14:paraId="09C14C1A"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002C75EE" w14:textId="77777777" w:rsidR="00A96D55" w:rsidRDefault="00A96D55">
            <w:pPr>
              <w:rPr>
                <w:color w:val="000000"/>
                <w:sz w:val="20"/>
              </w:rPr>
            </w:pPr>
            <w:r>
              <w:rPr>
                <w:sz w:val="20"/>
              </w:rPr>
              <w:t>I have good time management skills and can organise my workload effectively</w:t>
            </w:r>
          </w:p>
        </w:tc>
        <w:tc>
          <w:tcPr>
            <w:tcW w:w="907" w:type="dxa"/>
            <w:tcBorders>
              <w:top w:val="single" w:sz="4" w:space="0" w:color="auto"/>
              <w:left w:val="single" w:sz="4" w:space="0" w:color="auto"/>
              <w:bottom w:val="single" w:sz="4" w:space="0" w:color="auto"/>
              <w:right w:val="single" w:sz="4" w:space="0" w:color="auto"/>
            </w:tcBorders>
            <w:vAlign w:val="center"/>
          </w:tcPr>
          <w:p w14:paraId="44B4D559"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68697F6A"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3249E3B2"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57B0E380"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38149C69" w14:textId="77777777" w:rsidR="00A96D55" w:rsidRDefault="00A96D55">
            <w:pPr>
              <w:jc w:val="center"/>
              <w:rPr>
                <w:sz w:val="20"/>
              </w:rPr>
            </w:pPr>
          </w:p>
        </w:tc>
      </w:tr>
      <w:tr w:rsidR="00A96D55" w14:paraId="2AFE45CB"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579140C2" w14:textId="77777777" w:rsidR="00A96D55" w:rsidRDefault="00A96D55">
            <w:pPr>
              <w:rPr>
                <w:color w:val="000000"/>
                <w:sz w:val="20"/>
              </w:rPr>
            </w:pPr>
            <w:r>
              <w:rPr>
                <w:sz w:val="20"/>
              </w:rPr>
              <w:t xml:space="preserve">I </w:t>
            </w:r>
            <w:proofErr w:type="gramStart"/>
            <w:r>
              <w:rPr>
                <w:sz w:val="20"/>
              </w:rPr>
              <w:t>am able to</w:t>
            </w:r>
            <w:proofErr w:type="gramEnd"/>
            <w:r>
              <w:rPr>
                <w:sz w:val="20"/>
              </w:rPr>
              <w:t xml:space="preserve"> make, store and find my notes </w:t>
            </w:r>
          </w:p>
        </w:tc>
        <w:tc>
          <w:tcPr>
            <w:tcW w:w="907" w:type="dxa"/>
            <w:tcBorders>
              <w:top w:val="single" w:sz="4" w:space="0" w:color="auto"/>
              <w:left w:val="single" w:sz="4" w:space="0" w:color="auto"/>
              <w:bottom w:val="single" w:sz="4" w:space="0" w:color="auto"/>
              <w:right w:val="single" w:sz="4" w:space="0" w:color="auto"/>
            </w:tcBorders>
            <w:vAlign w:val="center"/>
          </w:tcPr>
          <w:p w14:paraId="7A6E3EF8"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7272B0E5"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34F92453"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54F3439E"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1375D879" w14:textId="77777777" w:rsidR="00A96D55" w:rsidRDefault="00A96D55">
            <w:pPr>
              <w:jc w:val="center"/>
              <w:rPr>
                <w:sz w:val="20"/>
              </w:rPr>
            </w:pPr>
          </w:p>
        </w:tc>
      </w:tr>
      <w:tr w:rsidR="00A96D55" w14:paraId="7793B9B8"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77C83A2F" w14:textId="77777777" w:rsidR="00A96D55" w:rsidRDefault="00A96D55">
            <w:pPr>
              <w:rPr>
                <w:color w:val="000000"/>
                <w:sz w:val="20"/>
              </w:rPr>
            </w:pPr>
            <w:r>
              <w:rPr>
                <w:sz w:val="20"/>
              </w:rPr>
              <w:lastRenderedPageBreak/>
              <w:t xml:space="preserve">I </w:t>
            </w:r>
            <w:proofErr w:type="gramStart"/>
            <w:r>
              <w:rPr>
                <w:sz w:val="20"/>
              </w:rPr>
              <w:t>am able to</w:t>
            </w:r>
            <w:proofErr w:type="gramEnd"/>
            <w:r>
              <w:rPr>
                <w:sz w:val="20"/>
              </w:rPr>
              <w:t xml:space="preserve"> manage a range of writing skills appropriately</w:t>
            </w:r>
          </w:p>
        </w:tc>
        <w:tc>
          <w:tcPr>
            <w:tcW w:w="907" w:type="dxa"/>
            <w:tcBorders>
              <w:top w:val="single" w:sz="4" w:space="0" w:color="auto"/>
              <w:left w:val="single" w:sz="4" w:space="0" w:color="auto"/>
              <w:bottom w:val="single" w:sz="4" w:space="0" w:color="auto"/>
              <w:right w:val="single" w:sz="4" w:space="0" w:color="auto"/>
            </w:tcBorders>
            <w:vAlign w:val="center"/>
          </w:tcPr>
          <w:p w14:paraId="576D1B2D"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0FB8822A"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34663F8E"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51A0EA33"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25458889" w14:textId="77777777" w:rsidR="00A96D55" w:rsidRDefault="00A96D55">
            <w:pPr>
              <w:jc w:val="center"/>
              <w:rPr>
                <w:sz w:val="20"/>
              </w:rPr>
            </w:pPr>
          </w:p>
        </w:tc>
      </w:tr>
      <w:tr w:rsidR="00A96D55" w14:paraId="000554E5"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7948D2C2" w14:textId="77777777" w:rsidR="00A96D55" w:rsidRDefault="00A96D55">
            <w:pPr>
              <w:rPr>
                <w:color w:val="000000"/>
                <w:sz w:val="20"/>
              </w:rPr>
            </w:pPr>
            <w:r>
              <w:rPr>
                <w:sz w:val="20"/>
              </w:rPr>
              <w:t xml:space="preserve">I </w:t>
            </w:r>
            <w:proofErr w:type="gramStart"/>
            <w:r>
              <w:rPr>
                <w:sz w:val="20"/>
              </w:rPr>
              <w:t>am able to</w:t>
            </w:r>
            <w:proofErr w:type="gramEnd"/>
            <w:r>
              <w:rPr>
                <w:sz w:val="20"/>
              </w:rPr>
              <w:t xml:space="preserve"> think critically and analytically, and evaluate arguments</w:t>
            </w:r>
          </w:p>
        </w:tc>
        <w:tc>
          <w:tcPr>
            <w:tcW w:w="907" w:type="dxa"/>
            <w:tcBorders>
              <w:top w:val="single" w:sz="4" w:space="0" w:color="auto"/>
              <w:left w:val="single" w:sz="4" w:space="0" w:color="auto"/>
              <w:bottom w:val="single" w:sz="4" w:space="0" w:color="auto"/>
              <w:right w:val="single" w:sz="4" w:space="0" w:color="auto"/>
            </w:tcBorders>
            <w:vAlign w:val="center"/>
          </w:tcPr>
          <w:p w14:paraId="79CA53AF"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61F9607A"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36F7048F"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3D76AC6E"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0CC1C092" w14:textId="77777777" w:rsidR="00A96D55" w:rsidRDefault="00A96D55">
            <w:pPr>
              <w:jc w:val="center"/>
              <w:rPr>
                <w:sz w:val="20"/>
              </w:rPr>
            </w:pPr>
          </w:p>
        </w:tc>
      </w:tr>
      <w:tr w:rsidR="00A96D55" w14:paraId="26FEDC1E"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67967CFA" w14:textId="77777777" w:rsidR="00A96D55" w:rsidRDefault="00A96D55">
            <w:pPr>
              <w:rPr>
                <w:color w:val="000000"/>
                <w:sz w:val="20"/>
              </w:rPr>
            </w:pPr>
            <w:r>
              <w:rPr>
                <w:sz w:val="20"/>
              </w:rPr>
              <w:t>I have good memory strategies</w:t>
            </w:r>
          </w:p>
        </w:tc>
        <w:tc>
          <w:tcPr>
            <w:tcW w:w="907" w:type="dxa"/>
            <w:tcBorders>
              <w:top w:val="single" w:sz="4" w:space="0" w:color="auto"/>
              <w:left w:val="single" w:sz="4" w:space="0" w:color="auto"/>
              <w:bottom w:val="single" w:sz="4" w:space="0" w:color="auto"/>
              <w:right w:val="single" w:sz="4" w:space="0" w:color="auto"/>
            </w:tcBorders>
            <w:vAlign w:val="center"/>
          </w:tcPr>
          <w:p w14:paraId="13456DF9"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6998A10D"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1F676763"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5CF5F783"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63253F6B" w14:textId="77777777" w:rsidR="00A96D55" w:rsidRDefault="00A96D55">
            <w:pPr>
              <w:jc w:val="center"/>
              <w:rPr>
                <w:sz w:val="20"/>
              </w:rPr>
            </w:pPr>
          </w:p>
        </w:tc>
      </w:tr>
      <w:tr w:rsidR="00A96D55" w14:paraId="34B55B20"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1A4F2220" w14:textId="77777777" w:rsidR="00A96D55" w:rsidRDefault="00A96D55">
            <w:pPr>
              <w:rPr>
                <w:color w:val="000000"/>
                <w:sz w:val="20"/>
              </w:rPr>
            </w:pPr>
            <w:r>
              <w:rPr>
                <w:sz w:val="20"/>
              </w:rPr>
              <w:t>I know how to use IT to help academic study</w:t>
            </w:r>
          </w:p>
        </w:tc>
        <w:tc>
          <w:tcPr>
            <w:tcW w:w="907" w:type="dxa"/>
            <w:tcBorders>
              <w:top w:val="single" w:sz="4" w:space="0" w:color="auto"/>
              <w:left w:val="single" w:sz="4" w:space="0" w:color="auto"/>
              <w:bottom w:val="single" w:sz="4" w:space="0" w:color="auto"/>
              <w:right w:val="single" w:sz="4" w:space="0" w:color="auto"/>
            </w:tcBorders>
            <w:vAlign w:val="center"/>
          </w:tcPr>
          <w:p w14:paraId="68DCD414"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7AC0F4C7"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577B7D9D"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378ECBAC"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7C2864F1" w14:textId="77777777" w:rsidR="00A96D55" w:rsidRDefault="00A96D55">
            <w:pPr>
              <w:jc w:val="center"/>
              <w:rPr>
                <w:sz w:val="20"/>
              </w:rPr>
            </w:pPr>
          </w:p>
        </w:tc>
      </w:tr>
      <w:tr w:rsidR="00A96D55" w14:paraId="3F90A666" w14:textId="77777777" w:rsidTr="00A96D55">
        <w:trPr>
          <w:trHeight w:val="624"/>
        </w:trPr>
        <w:tc>
          <w:tcPr>
            <w:tcW w:w="5319" w:type="dxa"/>
            <w:tcBorders>
              <w:top w:val="single" w:sz="4" w:space="0" w:color="auto"/>
              <w:left w:val="single" w:sz="4" w:space="0" w:color="auto"/>
              <w:bottom w:val="single" w:sz="4" w:space="0" w:color="auto"/>
              <w:right w:val="single" w:sz="4" w:space="0" w:color="auto"/>
            </w:tcBorders>
            <w:vAlign w:val="center"/>
            <w:hideMark/>
          </w:tcPr>
          <w:p w14:paraId="2C75B1EB" w14:textId="77777777" w:rsidR="00A96D55" w:rsidRDefault="00A96D55">
            <w:pPr>
              <w:rPr>
                <w:color w:val="000000"/>
                <w:sz w:val="20"/>
              </w:rPr>
            </w:pPr>
            <w:r>
              <w:rPr>
                <w:sz w:val="20"/>
              </w:rPr>
              <w:t>I am confident at preparing and delivering oral presentations</w:t>
            </w:r>
          </w:p>
        </w:tc>
        <w:tc>
          <w:tcPr>
            <w:tcW w:w="907" w:type="dxa"/>
            <w:tcBorders>
              <w:top w:val="single" w:sz="4" w:space="0" w:color="auto"/>
              <w:left w:val="single" w:sz="4" w:space="0" w:color="auto"/>
              <w:bottom w:val="single" w:sz="4" w:space="0" w:color="auto"/>
              <w:right w:val="single" w:sz="4" w:space="0" w:color="auto"/>
            </w:tcBorders>
            <w:vAlign w:val="center"/>
          </w:tcPr>
          <w:p w14:paraId="3A374F4D"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76EA0906"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tcPr>
          <w:p w14:paraId="0B691309" w14:textId="77777777" w:rsidR="00A96D55" w:rsidRDefault="00A96D55">
            <w:pPr>
              <w:jc w:val="center"/>
              <w:rPr>
                <w:sz w:val="20"/>
              </w:rPr>
            </w:pPr>
          </w:p>
        </w:tc>
        <w:tc>
          <w:tcPr>
            <w:tcW w:w="907" w:type="dxa"/>
            <w:tcBorders>
              <w:top w:val="single" w:sz="4" w:space="0" w:color="auto"/>
              <w:left w:val="single" w:sz="4" w:space="0" w:color="auto"/>
              <w:bottom w:val="single" w:sz="4" w:space="0" w:color="auto"/>
              <w:right w:val="single" w:sz="4" w:space="0" w:color="auto"/>
            </w:tcBorders>
            <w:vAlign w:val="center"/>
            <w:hideMark/>
          </w:tcPr>
          <w:p w14:paraId="590BEA74" w14:textId="77777777" w:rsidR="00A96D55" w:rsidRDefault="00A96D55">
            <w:pPr>
              <w:jc w:val="center"/>
              <w:rPr>
                <w:sz w:val="20"/>
              </w:rPr>
            </w:pPr>
            <w:r>
              <w:rPr>
                <w:sz w:val="20"/>
              </w:rPr>
              <w:t>x</w:t>
            </w:r>
          </w:p>
        </w:tc>
        <w:tc>
          <w:tcPr>
            <w:tcW w:w="907" w:type="dxa"/>
            <w:tcBorders>
              <w:top w:val="single" w:sz="4" w:space="0" w:color="auto"/>
              <w:left w:val="single" w:sz="4" w:space="0" w:color="auto"/>
              <w:bottom w:val="single" w:sz="4" w:space="0" w:color="auto"/>
              <w:right w:val="single" w:sz="4" w:space="0" w:color="auto"/>
            </w:tcBorders>
            <w:vAlign w:val="center"/>
          </w:tcPr>
          <w:p w14:paraId="392E4819" w14:textId="77777777" w:rsidR="00A96D55" w:rsidRDefault="00A96D55" w:rsidP="00A96D55">
            <w:pPr>
              <w:keepNext/>
              <w:jc w:val="center"/>
              <w:rPr>
                <w:sz w:val="20"/>
              </w:rPr>
            </w:pPr>
          </w:p>
        </w:tc>
      </w:tr>
    </w:tbl>
    <w:p w14:paraId="4FD28A13" w14:textId="19974A2F" w:rsidR="005079FC" w:rsidRDefault="00A96D55" w:rsidP="00A96D55">
      <w:pPr>
        <w:pStyle w:val="Caption"/>
        <w:jc w:val="center"/>
        <w:rPr>
          <w:rFonts w:eastAsia="Times New Roman" w:cstheme="minorHAnsi"/>
          <w:sz w:val="24"/>
          <w:szCs w:val="24"/>
          <w:lang w:eastAsia="en-GB"/>
        </w:rPr>
      </w:pPr>
      <w:r>
        <w:t xml:space="preserve">Table </w:t>
      </w:r>
      <w:r w:rsidR="003C6BF4">
        <w:fldChar w:fldCharType="begin"/>
      </w:r>
      <w:r w:rsidR="003C6BF4">
        <w:instrText xml:space="preserve"> SEQ Table \* ARABIC </w:instrText>
      </w:r>
      <w:r w:rsidR="003C6BF4">
        <w:fldChar w:fldCharType="separate"/>
      </w:r>
      <w:r>
        <w:rPr>
          <w:noProof/>
        </w:rPr>
        <w:t>1</w:t>
      </w:r>
      <w:r w:rsidR="003C6BF4">
        <w:rPr>
          <w:noProof/>
        </w:rPr>
        <w:fldChar w:fldCharType="end"/>
      </w:r>
      <w:r>
        <w:t xml:space="preserve"> - Self Evaluation Table</w:t>
      </w:r>
    </w:p>
    <w:p w14:paraId="12A1E065" w14:textId="22D53656" w:rsidR="001B0FAF" w:rsidRDefault="00A96D55" w:rsidP="00A96D55">
      <w:pPr>
        <w:rPr>
          <w:rFonts w:eastAsia="Times New Roman" w:cstheme="minorHAnsi"/>
          <w:sz w:val="24"/>
          <w:szCs w:val="24"/>
          <w:lang w:eastAsia="en-GB"/>
        </w:rPr>
      </w:pPr>
      <w:r>
        <w:rPr>
          <w:rFonts w:eastAsia="Times New Roman" w:cstheme="minorHAnsi"/>
          <w:sz w:val="24"/>
          <w:szCs w:val="24"/>
          <w:lang w:eastAsia="en-GB"/>
        </w:rPr>
        <w:t>Following on from the personality styles questionnaires, a self-evaluation</w:t>
      </w:r>
      <w:r w:rsidR="00C60F63">
        <w:rPr>
          <w:rFonts w:eastAsia="Times New Roman" w:cstheme="minorHAnsi"/>
          <w:sz w:val="24"/>
          <w:szCs w:val="24"/>
          <w:lang w:eastAsia="en-GB"/>
        </w:rPr>
        <w:t xml:space="preserve"> of academic skills was carried out. Partly based on the results of the questionnaires (</w:t>
      </w:r>
      <w:proofErr w:type="spellStart"/>
      <w:r w:rsidR="00C60F63">
        <w:rPr>
          <w:rFonts w:eastAsia="Times New Roman" w:cstheme="minorHAnsi"/>
          <w:sz w:val="24"/>
          <w:szCs w:val="24"/>
          <w:lang w:eastAsia="en-GB"/>
        </w:rPr>
        <w:t>i.e</w:t>
      </w:r>
      <w:proofErr w:type="spellEnd"/>
      <w:r w:rsidR="00C60F63">
        <w:rPr>
          <w:rFonts w:eastAsia="Times New Roman" w:cstheme="minorHAnsi"/>
          <w:sz w:val="24"/>
          <w:szCs w:val="24"/>
          <w:lang w:eastAsia="en-GB"/>
        </w:rPr>
        <w:t xml:space="preserve"> the recommendation of a scientific worker) and from what writer believed their strengths to be, this self-evaluation aims to </w:t>
      </w:r>
      <w:proofErr w:type="gramStart"/>
      <w:r w:rsidR="00C60F63">
        <w:rPr>
          <w:rFonts w:eastAsia="Times New Roman" w:cstheme="minorHAnsi"/>
          <w:sz w:val="24"/>
          <w:szCs w:val="24"/>
          <w:lang w:eastAsia="en-GB"/>
        </w:rPr>
        <w:t>hone in on</w:t>
      </w:r>
      <w:proofErr w:type="gramEnd"/>
      <w:r w:rsidR="00C60F63">
        <w:rPr>
          <w:rFonts w:eastAsia="Times New Roman" w:cstheme="minorHAnsi"/>
          <w:sz w:val="24"/>
          <w:szCs w:val="24"/>
          <w:lang w:eastAsia="en-GB"/>
        </w:rPr>
        <w:t xml:space="preserve"> areas that will need improvement in order to succeed in those types of working environment. Clearly, the area that is perceived to be the weakest is time management skills, and the deliverance of oral presentations. The idea that the subject is an introvert shares common ground with not feeling confident in delivering presentations, which is again relates back to the results seen during the personality type questionnaires. The action plan shown in </w:t>
      </w:r>
      <w:r w:rsidR="00990D0D">
        <w:rPr>
          <w:rFonts w:eastAsia="Times New Roman" w:cstheme="minorHAnsi"/>
          <w:sz w:val="24"/>
          <w:szCs w:val="24"/>
          <w:lang w:eastAsia="en-GB"/>
        </w:rPr>
        <w:t>Appendix B</w:t>
      </w:r>
      <w:r w:rsidR="00C60F63">
        <w:rPr>
          <w:rFonts w:eastAsia="Times New Roman" w:cstheme="minorHAnsi"/>
          <w:sz w:val="24"/>
          <w:szCs w:val="24"/>
          <w:lang w:eastAsia="en-GB"/>
        </w:rPr>
        <w:t xml:space="preserve"> reflects upon this self-assessment and provides a method in growing conf</w:t>
      </w:r>
      <w:r w:rsidR="00B72C32">
        <w:rPr>
          <w:rFonts w:eastAsia="Times New Roman" w:cstheme="minorHAnsi"/>
          <w:sz w:val="24"/>
          <w:szCs w:val="24"/>
          <w:lang w:eastAsia="en-GB"/>
        </w:rPr>
        <w:t xml:space="preserve">idence for giving presentations. This action plan will be critical for development in those areas that are weakest as it sets out a route for improvement. Giving presentations well is a vital skill that all employers are looking for, hence why actively seeking to improve this area will be of great benefit. In future the guidance created in the action plan </w:t>
      </w:r>
      <w:r w:rsidR="004A30D5">
        <w:rPr>
          <w:rFonts w:eastAsia="Times New Roman" w:cstheme="minorHAnsi"/>
          <w:sz w:val="24"/>
          <w:szCs w:val="24"/>
          <w:lang w:eastAsia="en-GB"/>
        </w:rPr>
        <w:t>followed and</w:t>
      </w:r>
      <w:r w:rsidR="00B72C32">
        <w:rPr>
          <w:rFonts w:eastAsia="Times New Roman" w:cstheme="minorHAnsi"/>
          <w:sz w:val="24"/>
          <w:szCs w:val="24"/>
          <w:lang w:eastAsia="en-GB"/>
        </w:rPr>
        <w:t xml:space="preserve"> updated according to the needs of user. For example, for the next presentation that will be required, practice in front of colleagues (one of the identified steps for improvement) will be followed. Once this improvement is part of the routine for giving presentations, then the action plan can be updated to something such as ‘practice in front of colleagues, without the use of a timer’. This adaptation adds another la</w:t>
      </w:r>
      <w:r w:rsidR="001B0FAF">
        <w:rPr>
          <w:rFonts w:eastAsia="Times New Roman" w:cstheme="minorHAnsi"/>
          <w:sz w:val="24"/>
          <w:szCs w:val="24"/>
          <w:lang w:eastAsia="en-GB"/>
        </w:rPr>
        <w:t>yer of improvement to the skill, and so eventually with continued adaptation giving presentations will no longer be an area that needs work and will instead be something that can be completed confidently and competently.</w:t>
      </w:r>
    </w:p>
    <w:p w14:paraId="6902CB10" w14:textId="4494CDF2" w:rsidR="00B27AF5" w:rsidRDefault="001B0FAF" w:rsidP="00A96D55">
      <w:pPr>
        <w:rPr>
          <w:rFonts w:eastAsia="Times New Roman" w:cstheme="minorHAnsi"/>
          <w:sz w:val="24"/>
          <w:szCs w:val="24"/>
          <w:lang w:eastAsia="en-GB"/>
        </w:rPr>
      </w:pPr>
      <w:r>
        <w:rPr>
          <w:rFonts w:eastAsia="Times New Roman" w:cstheme="minorHAnsi"/>
          <w:sz w:val="24"/>
          <w:szCs w:val="24"/>
          <w:lang w:eastAsia="en-GB"/>
        </w:rPr>
        <w:t xml:space="preserve">Time management skills was another area that was identified, and in the need of some improvement. This was not something that showed up during the results of the personality questionnaires, possibly due to the fact that it was something too specific for broad questions to be able to pin down. The remedy was for a more effective timetabling </w:t>
      </w:r>
      <w:r w:rsidR="00B27AF5">
        <w:rPr>
          <w:rFonts w:eastAsia="Times New Roman" w:cstheme="minorHAnsi"/>
          <w:sz w:val="24"/>
          <w:szCs w:val="24"/>
          <w:lang w:eastAsia="en-GB"/>
        </w:rPr>
        <w:t>system that</w:t>
      </w:r>
      <w:r>
        <w:rPr>
          <w:rFonts w:eastAsia="Times New Roman" w:cstheme="minorHAnsi"/>
          <w:sz w:val="24"/>
          <w:szCs w:val="24"/>
          <w:lang w:eastAsia="en-GB"/>
        </w:rPr>
        <w:t xml:space="preserve"> allows for days to be planned out in advance. This area will be covered in greater depth in the next section, but prior to this self-assessment and the creation of the action plan it was not something that had been given any thought.</w:t>
      </w:r>
      <w:r w:rsidR="00B27AF5">
        <w:rPr>
          <w:rFonts w:eastAsia="Times New Roman" w:cstheme="minorHAnsi"/>
          <w:sz w:val="24"/>
          <w:szCs w:val="24"/>
          <w:lang w:eastAsia="en-GB"/>
        </w:rPr>
        <w:t xml:space="preserve"> This shows that self-assessment is crucial in discovering what areas you need to work on, even if you </w:t>
      </w:r>
      <w:proofErr w:type="gramStart"/>
      <w:r w:rsidR="00B27AF5">
        <w:rPr>
          <w:rFonts w:eastAsia="Times New Roman" w:cstheme="minorHAnsi"/>
          <w:sz w:val="24"/>
          <w:szCs w:val="24"/>
          <w:lang w:eastAsia="en-GB"/>
        </w:rPr>
        <w:t>aren’t</w:t>
      </w:r>
      <w:proofErr w:type="gramEnd"/>
      <w:r w:rsidR="00B27AF5">
        <w:rPr>
          <w:rFonts w:eastAsia="Times New Roman" w:cstheme="minorHAnsi"/>
          <w:sz w:val="24"/>
          <w:szCs w:val="24"/>
          <w:lang w:eastAsia="en-GB"/>
        </w:rPr>
        <w:t xml:space="preserve"> aware of them at the time. Moving into the future a plan that will compliment this fact will be a review on the self-evaluation every 6 months. This way Sam will be able to keep on top of those things </w:t>
      </w:r>
      <w:r w:rsidR="00B27AF5">
        <w:rPr>
          <w:rFonts w:eastAsia="Times New Roman" w:cstheme="minorHAnsi"/>
          <w:sz w:val="24"/>
          <w:szCs w:val="24"/>
          <w:lang w:eastAsia="en-GB"/>
        </w:rPr>
        <w:lastRenderedPageBreak/>
        <w:t xml:space="preserve">that he has struggled with in the </w:t>
      </w:r>
      <w:r w:rsidR="004A30D5">
        <w:rPr>
          <w:rFonts w:eastAsia="Times New Roman" w:cstheme="minorHAnsi"/>
          <w:sz w:val="24"/>
          <w:szCs w:val="24"/>
          <w:lang w:eastAsia="en-GB"/>
        </w:rPr>
        <w:t>past and</w:t>
      </w:r>
      <w:r w:rsidR="00B27AF5">
        <w:rPr>
          <w:rFonts w:eastAsia="Times New Roman" w:cstheme="minorHAnsi"/>
          <w:sz w:val="24"/>
          <w:szCs w:val="24"/>
          <w:lang w:eastAsia="en-GB"/>
        </w:rPr>
        <w:t xml:space="preserve"> will hopefully lead to developments in the action plan, in turn leading to developments in real-world, </w:t>
      </w:r>
      <w:proofErr w:type="gramStart"/>
      <w:r w:rsidR="00B27AF5">
        <w:rPr>
          <w:rFonts w:eastAsia="Times New Roman" w:cstheme="minorHAnsi"/>
          <w:sz w:val="24"/>
          <w:szCs w:val="24"/>
          <w:lang w:eastAsia="en-GB"/>
        </w:rPr>
        <w:t>highly important</w:t>
      </w:r>
      <w:proofErr w:type="gramEnd"/>
      <w:r w:rsidR="00B27AF5">
        <w:rPr>
          <w:rFonts w:eastAsia="Times New Roman" w:cstheme="minorHAnsi"/>
          <w:sz w:val="24"/>
          <w:szCs w:val="24"/>
          <w:lang w:eastAsia="en-GB"/>
        </w:rPr>
        <w:t xml:space="preserve"> skills.</w:t>
      </w:r>
    </w:p>
    <w:p w14:paraId="6572AB53" w14:textId="2701FD3F" w:rsidR="00B27AF5" w:rsidRDefault="00B27AF5" w:rsidP="00A96D55">
      <w:pPr>
        <w:rPr>
          <w:rFonts w:eastAsia="Times New Roman" w:cstheme="minorHAnsi"/>
          <w:sz w:val="24"/>
          <w:szCs w:val="24"/>
          <w:lang w:eastAsia="en-GB"/>
        </w:rPr>
      </w:pPr>
      <w:r>
        <w:rPr>
          <w:rFonts w:eastAsia="Times New Roman" w:cstheme="minorHAnsi"/>
          <w:sz w:val="24"/>
          <w:szCs w:val="24"/>
          <w:lang w:eastAsia="en-GB"/>
        </w:rPr>
        <w:t>The self-evaluation plan covers 4 main areas that were identified, 2 of which have been discussed in greater detail above. It is important to note however that improving these skills will not solely lead professional development, but personal development as well. For example, being better organised will give rise to periods in the day which would have o</w:t>
      </w:r>
      <w:r w:rsidR="008128F4">
        <w:rPr>
          <w:rFonts w:eastAsia="Times New Roman" w:cstheme="minorHAnsi"/>
          <w:sz w:val="24"/>
          <w:szCs w:val="24"/>
          <w:lang w:eastAsia="en-GB"/>
        </w:rPr>
        <w:t xml:space="preserve">therwise been lost to poor management. These time slots could be used for exercise; an area of personal development that is crucial for leading a productive work life. The other 2 areas not discussed in detail are things that will be worked on for future, more relevant work. Managing distractions however </w:t>
      </w:r>
      <w:r w:rsidR="0012612B">
        <w:rPr>
          <w:rFonts w:eastAsia="Times New Roman" w:cstheme="minorHAnsi"/>
          <w:sz w:val="24"/>
          <w:szCs w:val="24"/>
          <w:lang w:eastAsia="en-GB"/>
        </w:rPr>
        <w:t>was</w:t>
      </w:r>
      <w:r w:rsidR="008128F4">
        <w:rPr>
          <w:rFonts w:eastAsia="Times New Roman" w:cstheme="minorHAnsi"/>
          <w:sz w:val="24"/>
          <w:szCs w:val="24"/>
          <w:lang w:eastAsia="en-GB"/>
        </w:rPr>
        <w:t xml:space="preserve"> considered for this assignment, and </w:t>
      </w:r>
      <w:r w:rsidR="00C17D35">
        <w:rPr>
          <w:rFonts w:eastAsia="Times New Roman" w:cstheme="minorHAnsi"/>
          <w:sz w:val="24"/>
          <w:szCs w:val="24"/>
          <w:lang w:eastAsia="en-GB"/>
        </w:rPr>
        <w:t>Sam chose not to listen to music while writing it. It was found that productivity did not drastically increase in the absence of music, but instead a genre that had no lyrics was of benefit when trying to concentrate. Note that there is no empirical evidence for this, but instead is purely based on anecdotal feeling, which could just be tied to the mood or frame of mind he was in during the time of writing.</w:t>
      </w:r>
    </w:p>
    <w:p w14:paraId="125D2BC9" w14:textId="79A1E4A8" w:rsidR="00C55110" w:rsidRPr="00C55110" w:rsidRDefault="00C55110" w:rsidP="00A96D55">
      <w:pPr>
        <w:rPr>
          <w:rFonts w:asciiTheme="majorHAnsi" w:eastAsia="Times New Roman" w:hAnsiTheme="majorHAnsi" w:cstheme="majorHAnsi"/>
          <w:sz w:val="24"/>
          <w:szCs w:val="24"/>
          <w:u w:val="single"/>
          <w:lang w:eastAsia="en-GB"/>
        </w:rPr>
      </w:pPr>
      <w:r>
        <w:rPr>
          <w:rFonts w:asciiTheme="majorHAnsi" w:eastAsia="Times New Roman" w:hAnsiTheme="majorHAnsi" w:cstheme="majorHAnsi"/>
          <w:sz w:val="24"/>
          <w:szCs w:val="24"/>
          <w:u w:val="single"/>
          <w:lang w:eastAsia="en-GB"/>
        </w:rPr>
        <w:t>2.5 - Goals</w:t>
      </w:r>
    </w:p>
    <w:p w14:paraId="069FCBE5" w14:textId="02AF05C7" w:rsidR="00983B44" w:rsidRDefault="00C17D35" w:rsidP="00A96D55">
      <w:pPr>
        <w:rPr>
          <w:rFonts w:eastAsia="Times New Roman" w:cstheme="minorHAnsi"/>
          <w:sz w:val="24"/>
          <w:szCs w:val="24"/>
          <w:lang w:eastAsia="en-GB"/>
        </w:rPr>
      </w:pPr>
      <w:r>
        <w:rPr>
          <w:rFonts w:eastAsia="Times New Roman" w:cstheme="minorHAnsi"/>
          <w:sz w:val="24"/>
          <w:szCs w:val="24"/>
          <w:lang w:eastAsia="en-GB"/>
        </w:rPr>
        <w:t xml:space="preserve">Short term goals (&lt;5 years) include finishing this degree programme and getting a job at the organisation I currently work for. Personal goals would be to get fitter, and start going on more regular walks/runs – which should be facilitated by a more suitably organised timetable. Long term goals (&gt;10 years) would be owning a house, instead of renting a flat, and career progression in the organisation I currently work for. These aims are realistically highly achievable. 5 years </w:t>
      </w:r>
      <w:r w:rsidR="004A30D5">
        <w:rPr>
          <w:rFonts w:eastAsia="Times New Roman" w:cstheme="minorHAnsi"/>
          <w:sz w:val="24"/>
          <w:szCs w:val="24"/>
          <w:lang w:eastAsia="en-GB"/>
        </w:rPr>
        <w:t>ago,</w:t>
      </w:r>
      <w:r>
        <w:rPr>
          <w:rFonts w:eastAsia="Times New Roman" w:cstheme="minorHAnsi"/>
          <w:sz w:val="24"/>
          <w:szCs w:val="24"/>
          <w:lang w:eastAsia="en-GB"/>
        </w:rPr>
        <w:t xml:space="preserve"> the goal was to be working within the civil service, in a role </w:t>
      </w:r>
      <w:proofErr w:type="gramStart"/>
      <w:r>
        <w:rPr>
          <w:rFonts w:eastAsia="Times New Roman" w:cstheme="minorHAnsi"/>
          <w:sz w:val="24"/>
          <w:szCs w:val="24"/>
          <w:lang w:eastAsia="en-GB"/>
        </w:rPr>
        <w:t>similar to</w:t>
      </w:r>
      <w:proofErr w:type="gramEnd"/>
      <w:r>
        <w:rPr>
          <w:rFonts w:eastAsia="Times New Roman" w:cstheme="minorHAnsi"/>
          <w:sz w:val="24"/>
          <w:szCs w:val="24"/>
          <w:lang w:eastAsia="en-GB"/>
        </w:rPr>
        <w:t xml:space="preserve"> the one that is currently held</w:t>
      </w:r>
      <w:r w:rsidR="009F35BE">
        <w:rPr>
          <w:rFonts w:eastAsia="Times New Roman" w:cstheme="minorHAnsi"/>
          <w:sz w:val="24"/>
          <w:szCs w:val="24"/>
          <w:lang w:eastAsia="en-GB"/>
        </w:rPr>
        <w:t>,</w:t>
      </w:r>
      <w:r>
        <w:rPr>
          <w:rFonts w:eastAsia="Times New Roman" w:cstheme="minorHAnsi"/>
          <w:sz w:val="24"/>
          <w:szCs w:val="24"/>
          <w:lang w:eastAsia="en-GB"/>
        </w:rPr>
        <w:t xml:space="preserve"> so there is no reason why the goals for the future cannot also be met.  </w:t>
      </w:r>
    </w:p>
    <w:p w14:paraId="553F9724" w14:textId="068AC3F0" w:rsidR="00FD0F85" w:rsidRDefault="00C42AC9" w:rsidP="00A96D55">
      <w:pPr>
        <w:rPr>
          <w:rFonts w:asciiTheme="majorHAnsi" w:eastAsia="Times New Roman" w:hAnsiTheme="majorHAnsi" w:cstheme="majorHAnsi"/>
          <w:sz w:val="28"/>
          <w:szCs w:val="28"/>
          <w:u w:val="single"/>
          <w:lang w:eastAsia="en-GB"/>
        </w:rPr>
      </w:pPr>
      <w:r w:rsidRPr="00C42AC9">
        <w:rPr>
          <w:rFonts w:asciiTheme="majorHAnsi" w:eastAsia="Times New Roman" w:hAnsiTheme="majorHAnsi" w:cstheme="majorHAnsi"/>
          <w:sz w:val="28"/>
          <w:szCs w:val="28"/>
          <w:u w:val="single"/>
          <w:lang w:eastAsia="en-GB"/>
        </w:rPr>
        <w:t xml:space="preserve">3.0 </w:t>
      </w:r>
      <w:r>
        <w:rPr>
          <w:rFonts w:asciiTheme="majorHAnsi" w:eastAsia="Times New Roman" w:hAnsiTheme="majorHAnsi" w:cstheme="majorHAnsi"/>
          <w:sz w:val="28"/>
          <w:szCs w:val="28"/>
          <w:u w:val="single"/>
          <w:lang w:eastAsia="en-GB"/>
        </w:rPr>
        <w:t>–</w:t>
      </w:r>
      <w:r w:rsidRPr="00C42AC9">
        <w:rPr>
          <w:rFonts w:asciiTheme="majorHAnsi" w:eastAsia="Times New Roman" w:hAnsiTheme="majorHAnsi" w:cstheme="majorHAnsi"/>
          <w:sz w:val="28"/>
          <w:szCs w:val="28"/>
          <w:u w:val="single"/>
          <w:lang w:eastAsia="en-GB"/>
        </w:rPr>
        <w:t xml:space="preserve"> </w:t>
      </w:r>
      <w:r w:rsidR="00FD0F85" w:rsidRPr="00C42AC9">
        <w:rPr>
          <w:rFonts w:asciiTheme="majorHAnsi" w:eastAsia="Times New Roman" w:hAnsiTheme="majorHAnsi" w:cstheme="majorHAnsi"/>
          <w:sz w:val="28"/>
          <w:szCs w:val="28"/>
          <w:u w:val="single"/>
          <w:lang w:eastAsia="en-GB"/>
        </w:rPr>
        <w:t>Application</w:t>
      </w:r>
    </w:p>
    <w:p w14:paraId="3244425D" w14:textId="403C090D" w:rsidR="00C42AC9" w:rsidRPr="00C42AC9" w:rsidRDefault="001F7B1E" w:rsidP="00A96D55">
      <w:pPr>
        <w:rPr>
          <w:rFonts w:asciiTheme="majorHAnsi" w:eastAsia="Times New Roman" w:hAnsiTheme="majorHAnsi" w:cstheme="majorHAnsi"/>
          <w:sz w:val="24"/>
          <w:szCs w:val="24"/>
          <w:u w:val="single"/>
          <w:lang w:eastAsia="en-GB"/>
        </w:rPr>
      </w:pPr>
      <w:r>
        <w:rPr>
          <w:rFonts w:asciiTheme="majorHAnsi" w:eastAsia="Times New Roman" w:hAnsiTheme="majorHAnsi" w:cstheme="majorHAnsi"/>
          <w:sz w:val="24"/>
          <w:szCs w:val="24"/>
          <w:u w:val="single"/>
          <w:lang w:eastAsia="en-GB"/>
        </w:rPr>
        <w:t xml:space="preserve">3.1 </w:t>
      </w:r>
      <w:r w:rsidR="00820379">
        <w:rPr>
          <w:rFonts w:asciiTheme="majorHAnsi" w:eastAsia="Times New Roman" w:hAnsiTheme="majorHAnsi" w:cstheme="majorHAnsi"/>
          <w:sz w:val="24"/>
          <w:szCs w:val="24"/>
          <w:u w:val="single"/>
          <w:lang w:eastAsia="en-GB"/>
        </w:rPr>
        <w:t>–</w:t>
      </w:r>
      <w:r>
        <w:rPr>
          <w:rFonts w:asciiTheme="majorHAnsi" w:eastAsia="Times New Roman" w:hAnsiTheme="majorHAnsi" w:cstheme="majorHAnsi"/>
          <w:sz w:val="24"/>
          <w:szCs w:val="24"/>
          <w:u w:val="single"/>
          <w:lang w:eastAsia="en-GB"/>
        </w:rPr>
        <w:t xml:space="preserve"> </w:t>
      </w:r>
      <w:r w:rsidR="00820379">
        <w:rPr>
          <w:rFonts w:asciiTheme="majorHAnsi" w:eastAsia="Times New Roman" w:hAnsiTheme="majorHAnsi" w:cstheme="majorHAnsi"/>
          <w:sz w:val="24"/>
          <w:szCs w:val="24"/>
          <w:u w:val="single"/>
          <w:lang w:eastAsia="en-GB"/>
        </w:rPr>
        <w:t>Backup Strategy</w:t>
      </w:r>
    </w:p>
    <w:p w14:paraId="579B0DB3" w14:textId="485288B6" w:rsidR="00FD0F85" w:rsidRDefault="00D63E39" w:rsidP="00A96D55">
      <w:pPr>
        <w:rPr>
          <w:rFonts w:eastAsia="Times New Roman" w:cstheme="minorHAnsi"/>
          <w:sz w:val="24"/>
          <w:szCs w:val="24"/>
          <w:lang w:eastAsia="en-GB"/>
        </w:rPr>
      </w:pPr>
      <w:r>
        <w:rPr>
          <w:rFonts w:eastAsia="Times New Roman" w:cstheme="minorHAnsi"/>
          <w:sz w:val="24"/>
          <w:szCs w:val="24"/>
          <w:lang w:eastAsia="en-GB"/>
        </w:rPr>
        <w:t xml:space="preserve">Before the classes, Sam already had a backup system in place as he takes preservation of his data </w:t>
      </w:r>
      <w:r w:rsidR="00B91D09">
        <w:rPr>
          <w:rFonts w:eastAsia="Times New Roman" w:cstheme="minorHAnsi"/>
          <w:sz w:val="24"/>
          <w:szCs w:val="24"/>
          <w:lang w:eastAsia="en-GB"/>
        </w:rPr>
        <w:t>seriously</w:t>
      </w:r>
      <w:r w:rsidR="00364BE9">
        <w:rPr>
          <w:rFonts w:eastAsia="Times New Roman" w:cstheme="minorHAnsi"/>
          <w:sz w:val="24"/>
          <w:szCs w:val="24"/>
          <w:lang w:eastAsia="en-GB"/>
        </w:rPr>
        <w:t xml:space="preserve"> due to an incident which will be detailed </w:t>
      </w:r>
      <w:r w:rsidR="00B91D09">
        <w:rPr>
          <w:rFonts w:eastAsia="Times New Roman" w:cstheme="minorHAnsi"/>
          <w:sz w:val="24"/>
          <w:szCs w:val="24"/>
          <w:lang w:eastAsia="en-GB"/>
        </w:rPr>
        <w:t>further on. The system in place</w:t>
      </w:r>
      <w:r w:rsidR="008836E4">
        <w:rPr>
          <w:rFonts w:eastAsia="Times New Roman" w:cstheme="minorHAnsi"/>
          <w:sz w:val="24"/>
          <w:szCs w:val="24"/>
          <w:lang w:eastAsia="en-GB"/>
        </w:rPr>
        <w:t xml:space="preserve"> fortunately already obeys the 3 rule </w:t>
      </w:r>
      <w:r w:rsidR="001A6679">
        <w:rPr>
          <w:rFonts w:eastAsia="Times New Roman" w:cstheme="minorHAnsi"/>
          <w:sz w:val="24"/>
          <w:szCs w:val="24"/>
          <w:lang w:eastAsia="en-GB"/>
        </w:rPr>
        <w:t xml:space="preserve">and is as follows. </w:t>
      </w:r>
      <w:r w:rsidR="00781E16">
        <w:rPr>
          <w:rFonts w:eastAsia="Times New Roman" w:cstheme="minorHAnsi"/>
          <w:sz w:val="24"/>
          <w:szCs w:val="24"/>
          <w:lang w:eastAsia="en-GB"/>
        </w:rPr>
        <w:t xml:space="preserve">The writer makes use of </w:t>
      </w:r>
      <w:r w:rsidR="00B50CAF">
        <w:rPr>
          <w:rFonts w:eastAsia="Times New Roman" w:cstheme="minorHAnsi"/>
          <w:sz w:val="24"/>
          <w:szCs w:val="24"/>
          <w:lang w:eastAsia="en-GB"/>
        </w:rPr>
        <w:t>Microsoft</w:t>
      </w:r>
      <w:r w:rsidR="00781E16">
        <w:rPr>
          <w:rFonts w:eastAsia="Times New Roman" w:cstheme="minorHAnsi"/>
          <w:sz w:val="24"/>
          <w:szCs w:val="24"/>
          <w:lang w:eastAsia="en-GB"/>
        </w:rPr>
        <w:t xml:space="preserve"> OneDrive technology</w:t>
      </w:r>
      <w:r w:rsidR="00B50CAF">
        <w:rPr>
          <w:rFonts w:eastAsia="Times New Roman" w:cstheme="minorHAnsi"/>
          <w:sz w:val="24"/>
          <w:szCs w:val="24"/>
          <w:lang w:eastAsia="en-GB"/>
        </w:rPr>
        <w:t xml:space="preserve">, as well as backup on a portable </w:t>
      </w:r>
      <w:r w:rsidR="006D37C9">
        <w:rPr>
          <w:rFonts w:eastAsia="Times New Roman" w:cstheme="minorHAnsi"/>
          <w:sz w:val="24"/>
          <w:szCs w:val="24"/>
          <w:lang w:eastAsia="en-GB"/>
        </w:rPr>
        <w:t>high-capacity</w:t>
      </w:r>
      <w:r w:rsidR="00B50CAF">
        <w:rPr>
          <w:rFonts w:eastAsia="Times New Roman" w:cstheme="minorHAnsi"/>
          <w:sz w:val="24"/>
          <w:szCs w:val="24"/>
          <w:lang w:eastAsia="en-GB"/>
        </w:rPr>
        <w:t xml:space="preserve"> memory stick.</w:t>
      </w:r>
      <w:r w:rsidR="005E7698">
        <w:rPr>
          <w:rFonts w:eastAsia="Times New Roman" w:cstheme="minorHAnsi"/>
          <w:sz w:val="24"/>
          <w:szCs w:val="24"/>
          <w:lang w:eastAsia="en-GB"/>
        </w:rPr>
        <w:t xml:space="preserve"> This means that the data is stored locally on the hard drive, on a </w:t>
      </w:r>
      <w:r w:rsidR="006D37C9">
        <w:rPr>
          <w:rFonts w:eastAsia="Times New Roman" w:cstheme="minorHAnsi"/>
          <w:sz w:val="24"/>
          <w:szCs w:val="24"/>
          <w:lang w:eastAsia="en-GB"/>
        </w:rPr>
        <w:t>cloud-based</w:t>
      </w:r>
      <w:r w:rsidR="005E7698">
        <w:rPr>
          <w:rFonts w:eastAsia="Times New Roman" w:cstheme="minorHAnsi"/>
          <w:sz w:val="24"/>
          <w:szCs w:val="24"/>
          <w:lang w:eastAsia="en-GB"/>
        </w:rPr>
        <w:t xml:space="preserve"> system, and another physical storage </w:t>
      </w:r>
      <w:r w:rsidR="00E4029A">
        <w:rPr>
          <w:rFonts w:eastAsia="Times New Roman" w:cstheme="minorHAnsi"/>
          <w:sz w:val="24"/>
          <w:szCs w:val="24"/>
          <w:lang w:eastAsia="en-GB"/>
        </w:rPr>
        <w:t xml:space="preserve">unit that is kept separately </w:t>
      </w:r>
      <w:r w:rsidR="00D6017C">
        <w:rPr>
          <w:rFonts w:eastAsia="Times New Roman" w:cstheme="minorHAnsi"/>
          <w:sz w:val="24"/>
          <w:szCs w:val="24"/>
          <w:lang w:eastAsia="en-GB"/>
        </w:rPr>
        <w:t>from the main PC</w:t>
      </w:r>
      <w:r w:rsidR="00500CF4">
        <w:rPr>
          <w:rFonts w:eastAsia="Times New Roman" w:cstheme="minorHAnsi"/>
          <w:sz w:val="24"/>
          <w:szCs w:val="24"/>
          <w:lang w:eastAsia="en-GB"/>
        </w:rPr>
        <w:t>.</w:t>
      </w:r>
      <w:r w:rsidR="006D37C9">
        <w:rPr>
          <w:rFonts w:eastAsia="Times New Roman" w:cstheme="minorHAnsi"/>
          <w:sz w:val="24"/>
          <w:szCs w:val="24"/>
          <w:lang w:eastAsia="en-GB"/>
        </w:rPr>
        <w:t xml:space="preserve"> </w:t>
      </w:r>
      <w:r w:rsidR="00BA291C">
        <w:rPr>
          <w:rFonts w:eastAsia="Times New Roman" w:cstheme="minorHAnsi"/>
          <w:sz w:val="24"/>
          <w:szCs w:val="24"/>
          <w:lang w:eastAsia="en-GB"/>
        </w:rPr>
        <w:t xml:space="preserve"> This form a </w:t>
      </w:r>
      <w:r w:rsidR="004A30D5">
        <w:rPr>
          <w:rFonts w:eastAsia="Times New Roman" w:cstheme="minorHAnsi"/>
          <w:sz w:val="24"/>
          <w:szCs w:val="24"/>
          <w:lang w:eastAsia="en-GB"/>
        </w:rPr>
        <w:t>robust</w:t>
      </w:r>
      <w:r w:rsidR="00BA291C">
        <w:rPr>
          <w:rFonts w:eastAsia="Times New Roman" w:cstheme="minorHAnsi"/>
          <w:sz w:val="24"/>
          <w:szCs w:val="24"/>
          <w:lang w:eastAsia="en-GB"/>
        </w:rPr>
        <w:t xml:space="preserve"> </w:t>
      </w:r>
      <w:r w:rsidR="007A2DFD">
        <w:rPr>
          <w:rFonts w:eastAsia="Times New Roman" w:cstheme="minorHAnsi"/>
          <w:sz w:val="24"/>
          <w:szCs w:val="24"/>
          <w:lang w:eastAsia="en-GB"/>
        </w:rPr>
        <w:t xml:space="preserve">system, where it is extremely unlikely that a single event will see loss of data from </w:t>
      </w:r>
      <w:proofErr w:type="gramStart"/>
      <w:r w:rsidR="007A2DFD">
        <w:rPr>
          <w:rFonts w:eastAsia="Times New Roman" w:cstheme="minorHAnsi"/>
          <w:sz w:val="24"/>
          <w:szCs w:val="24"/>
          <w:lang w:eastAsia="en-GB"/>
        </w:rPr>
        <w:t>all of</w:t>
      </w:r>
      <w:proofErr w:type="gramEnd"/>
      <w:r w:rsidR="007A2DFD">
        <w:rPr>
          <w:rFonts w:eastAsia="Times New Roman" w:cstheme="minorHAnsi"/>
          <w:sz w:val="24"/>
          <w:szCs w:val="24"/>
          <w:lang w:eastAsia="en-GB"/>
        </w:rPr>
        <w:t xml:space="preserve"> the </w:t>
      </w:r>
      <w:r w:rsidR="00E5258F">
        <w:rPr>
          <w:rFonts w:eastAsia="Times New Roman" w:cstheme="minorHAnsi"/>
          <w:sz w:val="24"/>
          <w:szCs w:val="24"/>
          <w:lang w:eastAsia="en-GB"/>
        </w:rPr>
        <w:t xml:space="preserve">locations. The cloud-based drive updates </w:t>
      </w:r>
      <w:r w:rsidR="004A30D5">
        <w:rPr>
          <w:rFonts w:eastAsia="Times New Roman" w:cstheme="minorHAnsi"/>
          <w:sz w:val="24"/>
          <w:szCs w:val="24"/>
          <w:lang w:eastAsia="en-GB"/>
        </w:rPr>
        <w:t>automatically and</w:t>
      </w:r>
      <w:r w:rsidR="00E5258F">
        <w:rPr>
          <w:rFonts w:eastAsia="Times New Roman" w:cstheme="minorHAnsi"/>
          <w:sz w:val="24"/>
          <w:szCs w:val="24"/>
          <w:lang w:eastAsia="en-GB"/>
        </w:rPr>
        <w:t xml:space="preserve"> is in sync constantly with the files on the PC</w:t>
      </w:r>
      <w:r w:rsidR="009D163E">
        <w:rPr>
          <w:rFonts w:eastAsia="Times New Roman" w:cstheme="minorHAnsi"/>
          <w:sz w:val="24"/>
          <w:szCs w:val="24"/>
          <w:lang w:eastAsia="en-GB"/>
        </w:rPr>
        <w:t xml:space="preserve">. This requires a </w:t>
      </w:r>
      <w:r w:rsidR="004A30D5">
        <w:rPr>
          <w:rFonts w:eastAsia="Times New Roman" w:cstheme="minorHAnsi"/>
          <w:sz w:val="24"/>
          <w:szCs w:val="24"/>
          <w:lang w:eastAsia="en-GB"/>
        </w:rPr>
        <w:t>fast</w:t>
      </w:r>
      <w:r w:rsidR="009D163E">
        <w:rPr>
          <w:rFonts w:eastAsia="Times New Roman" w:cstheme="minorHAnsi"/>
          <w:sz w:val="24"/>
          <w:szCs w:val="24"/>
          <w:lang w:eastAsia="en-GB"/>
        </w:rPr>
        <w:t xml:space="preserve"> internet speed, as when a lot of work is being carried out or a lot of documents have been </w:t>
      </w:r>
      <w:r w:rsidR="00D66CDE">
        <w:rPr>
          <w:rFonts w:eastAsia="Times New Roman" w:cstheme="minorHAnsi"/>
          <w:sz w:val="24"/>
          <w:szCs w:val="24"/>
          <w:lang w:eastAsia="en-GB"/>
        </w:rPr>
        <w:t>downloaded,</w:t>
      </w:r>
      <w:r w:rsidR="009D163E">
        <w:rPr>
          <w:rFonts w:eastAsia="Times New Roman" w:cstheme="minorHAnsi"/>
          <w:sz w:val="24"/>
          <w:szCs w:val="24"/>
          <w:lang w:eastAsia="en-GB"/>
        </w:rPr>
        <w:t xml:space="preserve"> </w:t>
      </w:r>
      <w:r w:rsidR="00EC3541">
        <w:rPr>
          <w:rFonts w:eastAsia="Times New Roman" w:cstheme="minorHAnsi"/>
          <w:sz w:val="24"/>
          <w:szCs w:val="24"/>
          <w:lang w:eastAsia="en-GB"/>
        </w:rPr>
        <w:t xml:space="preserve">they will all need to be reuploaded onto the cloud so </w:t>
      </w:r>
      <w:proofErr w:type="gramStart"/>
      <w:r w:rsidR="00EC3541">
        <w:rPr>
          <w:rFonts w:eastAsia="Times New Roman" w:cstheme="minorHAnsi"/>
          <w:sz w:val="24"/>
          <w:szCs w:val="24"/>
          <w:lang w:eastAsia="en-GB"/>
        </w:rPr>
        <w:t>in the event that</w:t>
      </w:r>
      <w:proofErr w:type="gramEnd"/>
      <w:r w:rsidR="00EC3541">
        <w:rPr>
          <w:rFonts w:eastAsia="Times New Roman" w:cstheme="minorHAnsi"/>
          <w:sz w:val="24"/>
          <w:szCs w:val="24"/>
          <w:lang w:eastAsia="en-GB"/>
        </w:rPr>
        <w:t xml:space="preserve"> the hard drive fails </w:t>
      </w:r>
      <w:r w:rsidR="004A538C">
        <w:rPr>
          <w:rFonts w:eastAsia="Times New Roman" w:cstheme="minorHAnsi"/>
          <w:sz w:val="24"/>
          <w:szCs w:val="24"/>
          <w:lang w:eastAsia="en-GB"/>
        </w:rPr>
        <w:t xml:space="preserve">they can be recovered. The external storage device is </w:t>
      </w:r>
      <w:r w:rsidR="00293012">
        <w:rPr>
          <w:rFonts w:eastAsia="Times New Roman" w:cstheme="minorHAnsi"/>
          <w:sz w:val="24"/>
          <w:szCs w:val="24"/>
          <w:lang w:eastAsia="en-GB"/>
        </w:rPr>
        <w:t>kept up to date with documents of a high priority every 2 weeks, or in the event that a sign</w:t>
      </w:r>
      <w:r w:rsidR="00D466F6">
        <w:rPr>
          <w:rFonts w:eastAsia="Times New Roman" w:cstheme="minorHAnsi"/>
          <w:sz w:val="24"/>
          <w:szCs w:val="24"/>
          <w:lang w:eastAsia="en-GB"/>
        </w:rPr>
        <w:t xml:space="preserve">ificant </w:t>
      </w:r>
      <w:r w:rsidR="00141E3F">
        <w:rPr>
          <w:rFonts w:eastAsia="Times New Roman" w:cstheme="minorHAnsi"/>
          <w:sz w:val="24"/>
          <w:szCs w:val="24"/>
          <w:lang w:eastAsia="en-GB"/>
        </w:rPr>
        <w:t xml:space="preserve">progress has been made to something that </w:t>
      </w:r>
      <w:r w:rsidR="001F3C02">
        <w:rPr>
          <w:rFonts w:eastAsia="Times New Roman" w:cstheme="minorHAnsi"/>
          <w:sz w:val="24"/>
          <w:szCs w:val="24"/>
          <w:lang w:eastAsia="en-GB"/>
        </w:rPr>
        <w:t xml:space="preserve">is deemed </w:t>
      </w:r>
      <w:proofErr w:type="spellStart"/>
      <w:r w:rsidR="001F3C02">
        <w:rPr>
          <w:rFonts w:eastAsia="Times New Roman" w:cstheme="minorHAnsi"/>
          <w:sz w:val="24"/>
          <w:szCs w:val="24"/>
          <w:lang w:eastAsia="en-GB"/>
        </w:rPr>
        <w:t>to</w:t>
      </w:r>
      <w:proofErr w:type="spellEnd"/>
      <w:r w:rsidR="001F3C02">
        <w:rPr>
          <w:rFonts w:eastAsia="Times New Roman" w:cstheme="minorHAnsi"/>
          <w:sz w:val="24"/>
          <w:szCs w:val="24"/>
          <w:lang w:eastAsia="en-GB"/>
        </w:rPr>
        <w:t xml:space="preserve"> important to lose. Examples wou</w:t>
      </w:r>
      <w:r w:rsidR="000468AD">
        <w:rPr>
          <w:rFonts w:eastAsia="Times New Roman" w:cstheme="minorHAnsi"/>
          <w:sz w:val="24"/>
          <w:szCs w:val="24"/>
          <w:lang w:eastAsia="en-GB"/>
        </w:rPr>
        <w:t>ld include university assignments, and official documents such as receipts and bills.</w:t>
      </w:r>
      <w:r w:rsidR="00953388">
        <w:rPr>
          <w:rFonts w:eastAsia="Times New Roman" w:cstheme="minorHAnsi"/>
          <w:sz w:val="24"/>
          <w:szCs w:val="24"/>
          <w:lang w:eastAsia="en-GB"/>
        </w:rPr>
        <w:t xml:space="preserve"> </w:t>
      </w:r>
      <w:r w:rsidR="00EB3786">
        <w:rPr>
          <w:rFonts w:eastAsia="Times New Roman" w:cstheme="minorHAnsi"/>
          <w:sz w:val="24"/>
          <w:szCs w:val="24"/>
          <w:lang w:eastAsia="en-GB"/>
        </w:rPr>
        <w:t xml:space="preserve">The author of the report does is not one to take many photos or videos </w:t>
      </w:r>
      <w:r w:rsidR="003A327D">
        <w:rPr>
          <w:rFonts w:eastAsia="Times New Roman" w:cstheme="minorHAnsi"/>
          <w:sz w:val="24"/>
          <w:szCs w:val="24"/>
          <w:lang w:eastAsia="en-GB"/>
        </w:rPr>
        <w:t>yet</w:t>
      </w:r>
      <w:r w:rsidR="00EB3786">
        <w:rPr>
          <w:rFonts w:eastAsia="Times New Roman" w:cstheme="minorHAnsi"/>
          <w:sz w:val="24"/>
          <w:szCs w:val="24"/>
          <w:lang w:eastAsia="en-GB"/>
        </w:rPr>
        <w:t xml:space="preserve">, which he </w:t>
      </w:r>
      <w:r w:rsidR="00EB3786">
        <w:rPr>
          <w:rFonts w:eastAsia="Times New Roman" w:cstheme="minorHAnsi"/>
          <w:sz w:val="24"/>
          <w:szCs w:val="24"/>
          <w:lang w:eastAsia="en-GB"/>
        </w:rPr>
        <w:lastRenderedPageBreak/>
        <w:t xml:space="preserve">notes would take up a significant amount of storage if he were to start. Knowing this, if </w:t>
      </w:r>
      <w:r w:rsidR="004A30D5">
        <w:rPr>
          <w:rFonts w:eastAsia="Times New Roman" w:cstheme="minorHAnsi"/>
          <w:sz w:val="24"/>
          <w:szCs w:val="24"/>
          <w:lang w:eastAsia="en-GB"/>
        </w:rPr>
        <w:t>it is</w:t>
      </w:r>
      <w:r w:rsidR="00EB3786">
        <w:rPr>
          <w:rFonts w:eastAsia="Times New Roman" w:cstheme="minorHAnsi"/>
          <w:sz w:val="24"/>
          <w:szCs w:val="24"/>
          <w:lang w:eastAsia="en-GB"/>
        </w:rPr>
        <w:t xml:space="preserve"> </w:t>
      </w:r>
      <w:r w:rsidR="00CE5BA4">
        <w:rPr>
          <w:rFonts w:eastAsia="Times New Roman" w:cstheme="minorHAnsi"/>
          <w:sz w:val="24"/>
          <w:szCs w:val="24"/>
          <w:lang w:eastAsia="en-GB"/>
        </w:rPr>
        <w:t xml:space="preserve">the case that photos become more a part of his everyday life then an additional </w:t>
      </w:r>
      <w:r w:rsidR="006829AE">
        <w:rPr>
          <w:rFonts w:eastAsia="Times New Roman" w:cstheme="minorHAnsi"/>
          <w:sz w:val="24"/>
          <w:szCs w:val="24"/>
          <w:lang w:eastAsia="en-GB"/>
        </w:rPr>
        <w:t xml:space="preserve">physical storage unit </w:t>
      </w:r>
      <w:r w:rsidR="0092541A">
        <w:rPr>
          <w:rFonts w:eastAsia="Times New Roman" w:cstheme="minorHAnsi"/>
          <w:sz w:val="24"/>
          <w:szCs w:val="24"/>
          <w:lang w:eastAsia="en-GB"/>
        </w:rPr>
        <w:t>would be purchased to accommodate.</w:t>
      </w:r>
      <w:r w:rsidR="003A5F21">
        <w:rPr>
          <w:rFonts w:eastAsia="Times New Roman" w:cstheme="minorHAnsi"/>
          <w:sz w:val="24"/>
          <w:szCs w:val="24"/>
          <w:lang w:eastAsia="en-GB"/>
        </w:rPr>
        <w:t xml:space="preserve"> As </w:t>
      </w:r>
      <w:r w:rsidR="00F26742">
        <w:rPr>
          <w:rFonts w:eastAsia="Times New Roman" w:cstheme="minorHAnsi"/>
          <w:sz w:val="24"/>
          <w:szCs w:val="24"/>
          <w:lang w:eastAsia="en-GB"/>
        </w:rPr>
        <w:t xml:space="preserve">he continues with his career </w:t>
      </w:r>
      <w:r w:rsidR="000F6987">
        <w:rPr>
          <w:rFonts w:eastAsia="Times New Roman" w:cstheme="minorHAnsi"/>
          <w:sz w:val="24"/>
          <w:szCs w:val="24"/>
          <w:lang w:eastAsia="en-GB"/>
        </w:rPr>
        <w:t xml:space="preserve">this system </w:t>
      </w:r>
      <w:r w:rsidR="00A96798">
        <w:rPr>
          <w:rFonts w:eastAsia="Times New Roman" w:cstheme="minorHAnsi"/>
          <w:sz w:val="24"/>
          <w:szCs w:val="24"/>
          <w:lang w:eastAsia="en-GB"/>
        </w:rPr>
        <w:t xml:space="preserve">will be an adequate method of data storage; all files are saved in appropriate places </w:t>
      </w:r>
      <w:r w:rsidR="00F03350">
        <w:rPr>
          <w:rFonts w:eastAsia="Times New Roman" w:cstheme="minorHAnsi"/>
          <w:sz w:val="24"/>
          <w:szCs w:val="24"/>
          <w:lang w:eastAsia="en-GB"/>
        </w:rPr>
        <w:t xml:space="preserve">that are easy to find and can readily be expanded when more data is made. </w:t>
      </w:r>
    </w:p>
    <w:p w14:paraId="5BF52B64" w14:textId="5A3416BB" w:rsidR="00F03350" w:rsidRDefault="00F03350" w:rsidP="00A96D55">
      <w:pPr>
        <w:rPr>
          <w:rFonts w:eastAsia="Times New Roman" w:cstheme="minorHAnsi"/>
          <w:sz w:val="24"/>
          <w:szCs w:val="24"/>
          <w:lang w:eastAsia="en-GB"/>
        </w:rPr>
      </w:pPr>
      <w:r>
        <w:rPr>
          <w:rFonts w:eastAsia="Times New Roman" w:cstheme="minorHAnsi"/>
          <w:sz w:val="24"/>
          <w:szCs w:val="24"/>
          <w:lang w:eastAsia="en-GB"/>
        </w:rPr>
        <w:t xml:space="preserve">The scenario that prompted </w:t>
      </w:r>
      <w:r w:rsidR="009238A2">
        <w:rPr>
          <w:rFonts w:eastAsia="Times New Roman" w:cstheme="minorHAnsi"/>
          <w:sz w:val="24"/>
          <w:szCs w:val="24"/>
          <w:lang w:eastAsia="en-GB"/>
        </w:rPr>
        <w:t>this method of data protection was due to a hard drive malfunction</w:t>
      </w:r>
      <w:r w:rsidR="00AB1617">
        <w:rPr>
          <w:rFonts w:eastAsia="Times New Roman" w:cstheme="minorHAnsi"/>
          <w:sz w:val="24"/>
          <w:szCs w:val="24"/>
          <w:lang w:eastAsia="en-GB"/>
        </w:rPr>
        <w:t xml:space="preserve">, resulting in the loss of nearly all personal data. </w:t>
      </w:r>
      <w:r w:rsidR="004A30D5">
        <w:rPr>
          <w:rFonts w:eastAsia="Times New Roman" w:cstheme="minorHAnsi"/>
          <w:sz w:val="24"/>
          <w:szCs w:val="24"/>
          <w:lang w:eastAsia="en-GB"/>
        </w:rPr>
        <w:t>Fortunately,</w:t>
      </w:r>
      <w:r w:rsidR="00AB1617">
        <w:rPr>
          <w:rFonts w:eastAsia="Times New Roman" w:cstheme="minorHAnsi"/>
          <w:sz w:val="24"/>
          <w:szCs w:val="24"/>
          <w:lang w:eastAsia="en-GB"/>
        </w:rPr>
        <w:t xml:space="preserve"> this event occurred w</w:t>
      </w:r>
      <w:r w:rsidR="0081427F">
        <w:rPr>
          <w:rFonts w:eastAsia="Times New Roman" w:cstheme="minorHAnsi"/>
          <w:sz w:val="24"/>
          <w:szCs w:val="24"/>
          <w:lang w:eastAsia="en-GB"/>
        </w:rPr>
        <w:t xml:space="preserve">hilst he was still young, and so there was not actually anything of significant value lost, it was just more </w:t>
      </w:r>
      <w:r w:rsidR="00F86158">
        <w:rPr>
          <w:rFonts w:eastAsia="Times New Roman" w:cstheme="minorHAnsi"/>
          <w:sz w:val="24"/>
          <w:szCs w:val="24"/>
          <w:lang w:eastAsia="en-GB"/>
        </w:rPr>
        <w:t xml:space="preserve">of an inconvenience. It was clear to see however that if this had happened </w:t>
      </w:r>
      <w:r w:rsidR="000D5E06">
        <w:rPr>
          <w:rFonts w:eastAsia="Times New Roman" w:cstheme="minorHAnsi"/>
          <w:sz w:val="24"/>
          <w:szCs w:val="24"/>
          <w:lang w:eastAsia="en-GB"/>
        </w:rPr>
        <w:t>later</w:t>
      </w:r>
      <w:r w:rsidR="00F86158">
        <w:rPr>
          <w:rFonts w:eastAsia="Times New Roman" w:cstheme="minorHAnsi"/>
          <w:sz w:val="24"/>
          <w:szCs w:val="24"/>
          <w:lang w:eastAsia="en-GB"/>
        </w:rPr>
        <w:t xml:space="preserve"> in life, and </w:t>
      </w:r>
      <w:r w:rsidR="00965107">
        <w:rPr>
          <w:rFonts w:eastAsia="Times New Roman" w:cstheme="minorHAnsi"/>
          <w:sz w:val="24"/>
          <w:szCs w:val="24"/>
          <w:lang w:eastAsia="en-GB"/>
        </w:rPr>
        <w:t>all the data he had today was lost</w:t>
      </w:r>
      <w:r w:rsidR="0014479D">
        <w:rPr>
          <w:rFonts w:eastAsia="Times New Roman" w:cstheme="minorHAnsi"/>
          <w:sz w:val="24"/>
          <w:szCs w:val="24"/>
          <w:lang w:eastAsia="en-GB"/>
        </w:rPr>
        <w:t>,</w:t>
      </w:r>
      <w:r w:rsidR="00965107">
        <w:rPr>
          <w:rFonts w:eastAsia="Times New Roman" w:cstheme="minorHAnsi"/>
          <w:sz w:val="24"/>
          <w:szCs w:val="24"/>
          <w:lang w:eastAsia="en-GB"/>
        </w:rPr>
        <w:t xml:space="preserve"> it would pose a serious problem</w:t>
      </w:r>
      <w:r w:rsidR="004D6A6A">
        <w:rPr>
          <w:rFonts w:eastAsia="Times New Roman" w:cstheme="minorHAnsi"/>
          <w:sz w:val="24"/>
          <w:szCs w:val="24"/>
          <w:lang w:eastAsia="en-GB"/>
        </w:rPr>
        <w:t>. Following on</w:t>
      </w:r>
      <w:r w:rsidR="004200D2">
        <w:rPr>
          <w:rFonts w:eastAsia="Times New Roman" w:cstheme="minorHAnsi"/>
          <w:sz w:val="24"/>
          <w:szCs w:val="24"/>
          <w:lang w:eastAsia="en-GB"/>
        </w:rPr>
        <w:t xml:space="preserve"> from the data loss a backup hard drive was quickly established (that has subsequently been updated for larger storage)</w:t>
      </w:r>
      <w:r w:rsidR="00145FA3">
        <w:rPr>
          <w:rFonts w:eastAsia="Times New Roman" w:cstheme="minorHAnsi"/>
          <w:sz w:val="24"/>
          <w:szCs w:val="24"/>
          <w:lang w:eastAsia="en-GB"/>
        </w:rPr>
        <w:t>. The cloud drive had come to be a few year</w:t>
      </w:r>
      <w:r w:rsidR="000D5E06">
        <w:rPr>
          <w:rFonts w:eastAsia="Times New Roman" w:cstheme="minorHAnsi"/>
          <w:sz w:val="24"/>
          <w:szCs w:val="24"/>
          <w:lang w:eastAsia="en-GB"/>
        </w:rPr>
        <w:t xml:space="preserve">s later once he had built his own </w:t>
      </w:r>
      <w:r w:rsidR="00CE0E43">
        <w:rPr>
          <w:rFonts w:eastAsia="Times New Roman" w:cstheme="minorHAnsi"/>
          <w:sz w:val="24"/>
          <w:szCs w:val="24"/>
          <w:lang w:eastAsia="en-GB"/>
        </w:rPr>
        <w:t>computer and</w:t>
      </w:r>
      <w:r w:rsidR="000D5E06">
        <w:rPr>
          <w:rFonts w:eastAsia="Times New Roman" w:cstheme="minorHAnsi"/>
          <w:sz w:val="24"/>
          <w:szCs w:val="24"/>
          <w:lang w:eastAsia="en-GB"/>
        </w:rPr>
        <w:t xml:space="preserve"> purchased a copy of Microsoft office.</w:t>
      </w:r>
    </w:p>
    <w:p w14:paraId="1B58EA10" w14:textId="0B333D2C" w:rsidR="00820379" w:rsidRPr="00820379" w:rsidRDefault="00820379" w:rsidP="00A96D55">
      <w:pPr>
        <w:rPr>
          <w:rFonts w:asciiTheme="majorHAnsi" w:eastAsia="Times New Roman" w:hAnsiTheme="majorHAnsi" w:cstheme="majorHAnsi"/>
          <w:sz w:val="24"/>
          <w:szCs w:val="24"/>
          <w:u w:val="single"/>
          <w:lang w:eastAsia="en-GB"/>
        </w:rPr>
      </w:pPr>
      <w:r>
        <w:rPr>
          <w:rFonts w:asciiTheme="majorHAnsi" w:eastAsia="Times New Roman" w:hAnsiTheme="majorHAnsi" w:cstheme="majorHAnsi"/>
          <w:sz w:val="24"/>
          <w:szCs w:val="24"/>
          <w:u w:val="single"/>
          <w:lang w:eastAsia="en-GB"/>
        </w:rPr>
        <w:t xml:space="preserve">3.2 – Disaster Scenarios </w:t>
      </w:r>
    </w:p>
    <w:p w14:paraId="12364E19" w14:textId="77777777" w:rsidR="00E4299D" w:rsidRDefault="00766615" w:rsidP="00A96D55">
      <w:pPr>
        <w:rPr>
          <w:rFonts w:eastAsia="Times New Roman" w:cstheme="minorHAnsi"/>
          <w:sz w:val="24"/>
          <w:szCs w:val="24"/>
          <w:lang w:eastAsia="en-GB"/>
        </w:rPr>
      </w:pPr>
      <w:r>
        <w:rPr>
          <w:rFonts w:eastAsia="Times New Roman" w:cstheme="minorHAnsi"/>
          <w:sz w:val="24"/>
          <w:szCs w:val="24"/>
          <w:lang w:eastAsia="en-GB"/>
        </w:rPr>
        <w:t>One potential disaster scenario would be the PC breaking</w:t>
      </w:r>
      <w:r w:rsidR="0044100E">
        <w:rPr>
          <w:rFonts w:eastAsia="Times New Roman" w:cstheme="minorHAnsi"/>
          <w:sz w:val="24"/>
          <w:szCs w:val="24"/>
          <w:lang w:eastAsia="en-GB"/>
        </w:rPr>
        <w:t>, and the data from the hard drive being unrecoverable due to hardware failure. The backup system currently in place w</w:t>
      </w:r>
      <w:r w:rsidR="00421D3D">
        <w:rPr>
          <w:rFonts w:eastAsia="Times New Roman" w:cstheme="minorHAnsi"/>
          <w:sz w:val="24"/>
          <w:szCs w:val="24"/>
          <w:lang w:eastAsia="en-GB"/>
        </w:rPr>
        <w:t>ould cope relatively well with such an event</w:t>
      </w:r>
      <w:r w:rsidR="00C269A8">
        <w:rPr>
          <w:rFonts w:eastAsia="Times New Roman" w:cstheme="minorHAnsi"/>
          <w:sz w:val="24"/>
          <w:szCs w:val="24"/>
          <w:lang w:eastAsia="en-GB"/>
        </w:rPr>
        <w:t xml:space="preserve">. </w:t>
      </w:r>
      <w:r w:rsidR="007C4363">
        <w:rPr>
          <w:rFonts w:eastAsia="Times New Roman" w:cstheme="minorHAnsi"/>
          <w:sz w:val="24"/>
          <w:szCs w:val="24"/>
          <w:lang w:eastAsia="en-GB"/>
        </w:rPr>
        <w:t xml:space="preserve">All highly valuable data will be easily redownloaded from the external hard drive </w:t>
      </w:r>
      <w:r w:rsidR="00D47D01">
        <w:rPr>
          <w:rFonts w:eastAsia="Times New Roman" w:cstheme="minorHAnsi"/>
          <w:sz w:val="24"/>
          <w:szCs w:val="24"/>
          <w:lang w:eastAsia="en-GB"/>
        </w:rPr>
        <w:t>once new hardware on the PC is installed, and any subsequent less important data can be redownloaded from the OneDrive</w:t>
      </w:r>
      <w:r w:rsidR="006E13A7">
        <w:rPr>
          <w:rFonts w:eastAsia="Times New Roman" w:cstheme="minorHAnsi"/>
          <w:sz w:val="24"/>
          <w:szCs w:val="24"/>
          <w:lang w:eastAsia="en-GB"/>
        </w:rPr>
        <w:t xml:space="preserve"> once it is possible to sign in again to the account.</w:t>
      </w:r>
      <w:r w:rsidR="00B12992">
        <w:rPr>
          <w:rFonts w:eastAsia="Times New Roman" w:cstheme="minorHAnsi"/>
          <w:sz w:val="24"/>
          <w:szCs w:val="24"/>
          <w:lang w:eastAsia="en-GB"/>
        </w:rPr>
        <w:t xml:space="preserve"> The speed at which </w:t>
      </w:r>
      <w:r w:rsidR="00F37E43">
        <w:rPr>
          <w:rFonts w:eastAsia="Times New Roman" w:cstheme="minorHAnsi"/>
          <w:sz w:val="24"/>
          <w:szCs w:val="24"/>
          <w:lang w:eastAsia="en-GB"/>
        </w:rPr>
        <w:t>data can be restored will lik</w:t>
      </w:r>
      <w:r w:rsidR="0055703B">
        <w:rPr>
          <w:rFonts w:eastAsia="Times New Roman" w:cstheme="minorHAnsi"/>
          <w:sz w:val="24"/>
          <w:szCs w:val="24"/>
          <w:lang w:eastAsia="en-GB"/>
        </w:rPr>
        <w:t>ely be tied to the speed of the internet connection when downloading the files from the cloud storage</w:t>
      </w:r>
      <w:r w:rsidR="00A3578A">
        <w:rPr>
          <w:rFonts w:eastAsia="Times New Roman" w:cstheme="minorHAnsi"/>
          <w:sz w:val="24"/>
          <w:szCs w:val="24"/>
          <w:lang w:eastAsia="en-GB"/>
        </w:rPr>
        <w:t xml:space="preserve">, which is likely to be the case in </w:t>
      </w:r>
      <w:r w:rsidR="00CB57D6">
        <w:rPr>
          <w:rFonts w:eastAsia="Times New Roman" w:cstheme="minorHAnsi"/>
          <w:sz w:val="24"/>
          <w:szCs w:val="24"/>
          <w:lang w:eastAsia="en-GB"/>
        </w:rPr>
        <w:t xml:space="preserve">most scenarios. </w:t>
      </w:r>
    </w:p>
    <w:p w14:paraId="7701A745" w14:textId="35F87854" w:rsidR="00025510" w:rsidRDefault="00B9255B" w:rsidP="00A96D55">
      <w:pPr>
        <w:rPr>
          <w:rFonts w:eastAsia="Times New Roman" w:cstheme="minorHAnsi"/>
          <w:sz w:val="24"/>
          <w:szCs w:val="24"/>
          <w:lang w:eastAsia="en-GB"/>
        </w:rPr>
      </w:pPr>
      <w:r>
        <w:rPr>
          <w:rFonts w:eastAsia="Times New Roman" w:cstheme="minorHAnsi"/>
          <w:sz w:val="24"/>
          <w:szCs w:val="24"/>
          <w:lang w:eastAsia="en-GB"/>
        </w:rPr>
        <w:t xml:space="preserve">Another disaster could be </w:t>
      </w:r>
      <w:r w:rsidR="005B399D">
        <w:rPr>
          <w:rFonts w:eastAsia="Times New Roman" w:cstheme="minorHAnsi"/>
          <w:sz w:val="24"/>
          <w:szCs w:val="24"/>
          <w:lang w:eastAsia="en-GB"/>
        </w:rPr>
        <w:t xml:space="preserve">something such as a house fire, resulting in both the loss of the PC and the </w:t>
      </w:r>
      <w:r w:rsidR="00C478E1">
        <w:rPr>
          <w:rFonts w:eastAsia="Times New Roman" w:cstheme="minorHAnsi"/>
          <w:sz w:val="24"/>
          <w:szCs w:val="24"/>
          <w:lang w:eastAsia="en-GB"/>
        </w:rPr>
        <w:t>external hard drive, as they are both kept at the same property.</w:t>
      </w:r>
      <w:r w:rsidR="00EA35D0">
        <w:rPr>
          <w:rFonts w:eastAsia="Times New Roman" w:cstheme="minorHAnsi"/>
          <w:sz w:val="24"/>
          <w:szCs w:val="24"/>
          <w:lang w:eastAsia="en-GB"/>
        </w:rPr>
        <w:t xml:space="preserve"> This would likely be one of the </w:t>
      </w:r>
      <w:r w:rsidR="00E4299D">
        <w:rPr>
          <w:rFonts w:eastAsia="Times New Roman" w:cstheme="minorHAnsi"/>
          <w:sz w:val="24"/>
          <w:szCs w:val="24"/>
          <w:lang w:eastAsia="en-GB"/>
        </w:rPr>
        <w:t>worst-case</w:t>
      </w:r>
      <w:r w:rsidR="005157B9">
        <w:rPr>
          <w:rFonts w:eastAsia="Times New Roman" w:cstheme="minorHAnsi"/>
          <w:sz w:val="24"/>
          <w:szCs w:val="24"/>
          <w:lang w:eastAsia="en-GB"/>
        </w:rPr>
        <w:t xml:space="preserve"> scenarios, not only because it will take a long time to restore </w:t>
      </w:r>
      <w:r w:rsidR="0042638D">
        <w:rPr>
          <w:rFonts w:eastAsia="Times New Roman" w:cstheme="minorHAnsi"/>
          <w:sz w:val="24"/>
          <w:szCs w:val="24"/>
          <w:lang w:eastAsia="en-GB"/>
        </w:rPr>
        <w:t xml:space="preserve">all the files from the cloud, but also because a new system will have to be built which costs large amounts </w:t>
      </w:r>
      <w:r w:rsidR="00E4299D">
        <w:rPr>
          <w:rFonts w:eastAsia="Times New Roman" w:cstheme="minorHAnsi"/>
          <w:sz w:val="24"/>
          <w:szCs w:val="24"/>
          <w:lang w:eastAsia="en-GB"/>
        </w:rPr>
        <w:t xml:space="preserve">of money. </w:t>
      </w:r>
      <w:r w:rsidR="007B7D5D">
        <w:rPr>
          <w:rFonts w:eastAsia="Times New Roman" w:cstheme="minorHAnsi"/>
          <w:sz w:val="24"/>
          <w:szCs w:val="24"/>
          <w:lang w:eastAsia="en-GB"/>
        </w:rPr>
        <w:t xml:space="preserve">The backup strategy would still hold up once a new machine is in place, and </w:t>
      </w:r>
      <w:r w:rsidR="009C54CA">
        <w:rPr>
          <w:rFonts w:eastAsia="Times New Roman" w:cstheme="minorHAnsi"/>
          <w:sz w:val="24"/>
          <w:szCs w:val="24"/>
          <w:lang w:eastAsia="en-GB"/>
        </w:rPr>
        <w:t xml:space="preserve">access to the OneDrive is granted. An additional headache caused by this event would be the loss of the </w:t>
      </w:r>
      <w:r w:rsidR="00BA3B1A">
        <w:rPr>
          <w:rFonts w:eastAsia="Times New Roman" w:cstheme="minorHAnsi"/>
          <w:sz w:val="24"/>
          <w:szCs w:val="24"/>
          <w:lang w:eastAsia="en-GB"/>
        </w:rPr>
        <w:t xml:space="preserve">database that is used for password storage. To improve internet security </w:t>
      </w:r>
      <w:r w:rsidR="001120F5">
        <w:rPr>
          <w:rFonts w:eastAsia="Times New Roman" w:cstheme="minorHAnsi"/>
          <w:sz w:val="24"/>
          <w:szCs w:val="24"/>
          <w:lang w:eastAsia="en-GB"/>
        </w:rPr>
        <w:t xml:space="preserve">a password manager is used where a database file is made and kept </w:t>
      </w:r>
      <w:r w:rsidR="00A42690">
        <w:rPr>
          <w:rFonts w:eastAsia="Times New Roman" w:cstheme="minorHAnsi"/>
          <w:sz w:val="24"/>
          <w:szCs w:val="24"/>
          <w:lang w:eastAsia="en-GB"/>
        </w:rPr>
        <w:t xml:space="preserve">both locally and on the external hard drive. The loss of this database would result in the loss of all the </w:t>
      </w:r>
      <w:r w:rsidR="007764DD">
        <w:rPr>
          <w:rFonts w:eastAsia="Times New Roman" w:cstheme="minorHAnsi"/>
          <w:sz w:val="24"/>
          <w:szCs w:val="24"/>
          <w:lang w:eastAsia="en-GB"/>
        </w:rPr>
        <w:t>users’</w:t>
      </w:r>
      <w:r w:rsidR="00A42690">
        <w:rPr>
          <w:rFonts w:eastAsia="Times New Roman" w:cstheme="minorHAnsi"/>
          <w:sz w:val="24"/>
          <w:szCs w:val="24"/>
          <w:lang w:eastAsia="en-GB"/>
        </w:rPr>
        <w:t xml:space="preserve"> passwords to different websites, with the only method of recovery </w:t>
      </w:r>
      <w:r w:rsidR="0057647E">
        <w:rPr>
          <w:rFonts w:eastAsia="Times New Roman" w:cstheme="minorHAnsi"/>
          <w:sz w:val="24"/>
          <w:szCs w:val="24"/>
          <w:lang w:eastAsia="en-GB"/>
        </w:rPr>
        <w:t xml:space="preserve">being to update every password one by one. </w:t>
      </w:r>
      <w:r w:rsidR="004A30D5">
        <w:rPr>
          <w:rFonts w:eastAsia="Times New Roman" w:cstheme="minorHAnsi"/>
          <w:sz w:val="24"/>
          <w:szCs w:val="24"/>
          <w:lang w:eastAsia="en-GB"/>
        </w:rPr>
        <w:t>Thankfully,</w:t>
      </w:r>
      <w:r w:rsidR="0057647E">
        <w:rPr>
          <w:rFonts w:eastAsia="Times New Roman" w:cstheme="minorHAnsi"/>
          <w:sz w:val="24"/>
          <w:szCs w:val="24"/>
          <w:lang w:eastAsia="en-GB"/>
        </w:rPr>
        <w:t xml:space="preserve"> this problem was realised before an event occurred, </w:t>
      </w:r>
      <w:r w:rsidR="009E2A94">
        <w:rPr>
          <w:rFonts w:eastAsia="Times New Roman" w:cstheme="minorHAnsi"/>
          <w:sz w:val="24"/>
          <w:szCs w:val="24"/>
          <w:lang w:eastAsia="en-GB"/>
        </w:rPr>
        <w:t xml:space="preserve">and the internet browser of choice has been downloaded as an application on the </w:t>
      </w:r>
      <w:r w:rsidR="007764DD">
        <w:rPr>
          <w:rFonts w:eastAsia="Times New Roman" w:cstheme="minorHAnsi"/>
          <w:sz w:val="24"/>
          <w:szCs w:val="24"/>
          <w:lang w:eastAsia="en-GB"/>
        </w:rPr>
        <w:t>owners’</w:t>
      </w:r>
      <w:r w:rsidR="009E2A94">
        <w:rPr>
          <w:rFonts w:eastAsia="Times New Roman" w:cstheme="minorHAnsi"/>
          <w:sz w:val="24"/>
          <w:szCs w:val="24"/>
          <w:lang w:eastAsia="en-GB"/>
        </w:rPr>
        <w:t xml:space="preserve"> phone and all the passwords are synced to that device also.</w:t>
      </w:r>
      <w:r w:rsidR="00381F8B">
        <w:rPr>
          <w:rFonts w:eastAsia="Times New Roman" w:cstheme="minorHAnsi"/>
          <w:sz w:val="24"/>
          <w:szCs w:val="24"/>
          <w:lang w:eastAsia="en-GB"/>
        </w:rPr>
        <w:t xml:space="preserve"> This way, if the database was lost all that needs to happen is for Firefox to be installed on the new device, and the account logged into using the passwords kept on the phone of the owner.</w:t>
      </w:r>
    </w:p>
    <w:p w14:paraId="6A9EE562" w14:textId="2BA66BFF" w:rsidR="006A6634" w:rsidRDefault="00BB052E" w:rsidP="00A96D55">
      <w:pPr>
        <w:rPr>
          <w:rFonts w:eastAsia="Times New Roman" w:cstheme="minorHAnsi"/>
          <w:sz w:val="24"/>
          <w:szCs w:val="24"/>
          <w:lang w:eastAsia="en-GB"/>
        </w:rPr>
      </w:pPr>
      <w:proofErr w:type="gramStart"/>
      <w:r>
        <w:rPr>
          <w:rFonts w:eastAsia="Times New Roman" w:cstheme="minorHAnsi"/>
          <w:sz w:val="24"/>
          <w:szCs w:val="24"/>
          <w:lang w:eastAsia="en-GB"/>
        </w:rPr>
        <w:t>In the event that</w:t>
      </w:r>
      <w:proofErr w:type="gramEnd"/>
      <w:r>
        <w:rPr>
          <w:rFonts w:eastAsia="Times New Roman" w:cstheme="minorHAnsi"/>
          <w:sz w:val="24"/>
          <w:szCs w:val="24"/>
          <w:lang w:eastAsia="en-GB"/>
        </w:rPr>
        <w:t xml:space="preserve"> the external hard drive was lost, this would pose </w:t>
      </w:r>
      <w:r w:rsidR="006E7C51">
        <w:rPr>
          <w:rFonts w:eastAsia="Times New Roman" w:cstheme="minorHAnsi"/>
          <w:sz w:val="24"/>
          <w:szCs w:val="24"/>
          <w:lang w:eastAsia="en-GB"/>
        </w:rPr>
        <w:t xml:space="preserve">quite a serious risk. If the person </w:t>
      </w:r>
      <w:proofErr w:type="gramStart"/>
      <w:r w:rsidR="006E7C51">
        <w:rPr>
          <w:rFonts w:eastAsia="Times New Roman" w:cstheme="minorHAnsi"/>
          <w:sz w:val="24"/>
          <w:szCs w:val="24"/>
          <w:lang w:eastAsia="en-GB"/>
        </w:rPr>
        <w:t>was</w:t>
      </w:r>
      <w:proofErr w:type="gramEnd"/>
      <w:r w:rsidR="006E7C51">
        <w:rPr>
          <w:rFonts w:eastAsia="Times New Roman" w:cstheme="minorHAnsi"/>
          <w:sz w:val="24"/>
          <w:szCs w:val="24"/>
          <w:lang w:eastAsia="en-GB"/>
        </w:rPr>
        <w:t xml:space="preserve"> unfortunate enough</w:t>
      </w:r>
      <w:r w:rsidR="00D0595C">
        <w:rPr>
          <w:rFonts w:eastAsia="Times New Roman" w:cstheme="minorHAnsi"/>
          <w:sz w:val="24"/>
          <w:szCs w:val="24"/>
          <w:lang w:eastAsia="en-GB"/>
        </w:rPr>
        <w:t xml:space="preserve"> to </w:t>
      </w:r>
      <w:r w:rsidR="001D11B7">
        <w:rPr>
          <w:rFonts w:eastAsia="Times New Roman" w:cstheme="minorHAnsi"/>
          <w:sz w:val="24"/>
          <w:szCs w:val="24"/>
          <w:lang w:eastAsia="en-GB"/>
        </w:rPr>
        <w:t xml:space="preserve">have hardware malfunction before a </w:t>
      </w:r>
      <w:r w:rsidR="00A271C2">
        <w:rPr>
          <w:rFonts w:eastAsia="Times New Roman" w:cstheme="minorHAnsi"/>
          <w:sz w:val="24"/>
          <w:szCs w:val="24"/>
          <w:lang w:eastAsia="en-GB"/>
        </w:rPr>
        <w:t xml:space="preserve">new backup device could be put in </w:t>
      </w:r>
      <w:r w:rsidR="004A30D5">
        <w:rPr>
          <w:rFonts w:eastAsia="Times New Roman" w:cstheme="minorHAnsi"/>
          <w:sz w:val="24"/>
          <w:szCs w:val="24"/>
          <w:lang w:eastAsia="en-GB"/>
        </w:rPr>
        <w:t>place,</w:t>
      </w:r>
      <w:r w:rsidR="00A271C2">
        <w:rPr>
          <w:rFonts w:eastAsia="Times New Roman" w:cstheme="minorHAnsi"/>
          <w:sz w:val="24"/>
          <w:szCs w:val="24"/>
          <w:lang w:eastAsia="en-GB"/>
        </w:rPr>
        <w:t xml:space="preserve"> </w:t>
      </w:r>
      <w:r w:rsidR="0080300B">
        <w:rPr>
          <w:rFonts w:eastAsia="Times New Roman" w:cstheme="minorHAnsi"/>
          <w:sz w:val="24"/>
          <w:szCs w:val="24"/>
          <w:lang w:eastAsia="en-GB"/>
        </w:rPr>
        <w:t>then once again</w:t>
      </w:r>
      <w:r w:rsidR="002D4428">
        <w:rPr>
          <w:rFonts w:eastAsia="Times New Roman" w:cstheme="minorHAnsi"/>
          <w:sz w:val="24"/>
          <w:szCs w:val="24"/>
          <w:lang w:eastAsia="en-GB"/>
        </w:rPr>
        <w:t xml:space="preserve"> all the pressure comes on to the cloud storage, and how quickly the data can be restored</w:t>
      </w:r>
      <w:r w:rsidR="00FE5420">
        <w:rPr>
          <w:rFonts w:eastAsia="Times New Roman" w:cstheme="minorHAnsi"/>
          <w:sz w:val="24"/>
          <w:szCs w:val="24"/>
          <w:lang w:eastAsia="en-GB"/>
        </w:rPr>
        <w:t xml:space="preserve">. It is important to note that files are the only things </w:t>
      </w:r>
      <w:r w:rsidR="00FE5420">
        <w:rPr>
          <w:rFonts w:eastAsia="Times New Roman" w:cstheme="minorHAnsi"/>
          <w:sz w:val="24"/>
          <w:szCs w:val="24"/>
          <w:lang w:eastAsia="en-GB"/>
        </w:rPr>
        <w:lastRenderedPageBreak/>
        <w:t xml:space="preserve">that are currently being backed up, and any applications lost </w:t>
      </w:r>
      <w:proofErr w:type="gramStart"/>
      <w:r w:rsidR="00FE5420">
        <w:rPr>
          <w:rFonts w:eastAsia="Times New Roman" w:cstheme="minorHAnsi"/>
          <w:sz w:val="24"/>
          <w:szCs w:val="24"/>
          <w:lang w:eastAsia="en-GB"/>
        </w:rPr>
        <w:t>as a result of</w:t>
      </w:r>
      <w:proofErr w:type="gramEnd"/>
      <w:r w:rsidR="00FE5420">
        <w:rPr>
          <w:rFonts w:eastAsia="Times New Roman" w:cstheme="minorHAnsi"/>
          <w:sz w:val="24"/>
          <w:szCs w:val="24"/>
          <w:lang w:eastAsia="en-GB"/>
        </w:rPr>
        <w:t xml:space="preserve"> </w:t>
      </w:r>
      <w:r w:rsidR="009B7169">
        <w:rPr>
          <w:rFonts w:eastAsia="Times New Roman" w:cstheme="minorHAnsi"/>
          <w:sz w:val="24"/>
          <w:szCs w:val="24"/>
          <w:lang w:eastAsia="en-GB"/>
        </w:rPr>
        <w:t xml:space="preserve">system failure </w:t>
      </w:r>
      <w:r w:rsidR="008B552D">
        <w:rPr>
          <w:rFonts w:eastAsia="Times New Roman" w:cstheme="minorHAnsi"/>
          <w:sz w:val="24"/>
          <w:szCs w:val="24"/>
          <w:lang w:eastAsia="en-GB"/>
        </w:rPr>
        <w:t xml:space="preserve">will have to be redownloaded – a very </w:t>
      </w:r>
      <w:r w:rsidR="00A122AE">
        <w:rPr>
          <w:rFonts w:eastAsia="Times New Roman" w:cstheme="minorHAnsi"/>
          <w:sz w:val="24"/>
          <w:szCs w:val="24"/>
          <w:lang w:eastAsia="en-GB"/>
        </w:rPr>
        <w:t>time-consuming</w:t>
      </w:r>
      <w:r w:rsidR="008B552D">
        <w:rPr>
          <w:rFonts w:eastAsia="Times New Roman" w:cstheme="minorHAnsi"/>
          <w:sz w:val="24"/>
          <w:szCs w:val="24"/>
          <w:lang w:eastAsia="en-GB"/>
        </w:rPr>
        <w:t xml:space="preserve"> process if internet speed is not </w:t>
      </w:r>
      <w:r w:rsidR="00AC2A68">
        <w:rPr>
          <w:rFonts w:eastAsia="Times New Roman" w:cstheme="minorHAnsi"/>
          <w:sz w:val="24"/>
          <w:szCs w:val="24"/>
          <w:lang w:eastAsia="en-GB"/>
        </w:rPr>
        <w:t>fast.</w:t>
      </w:r>
    </w:p>
    <w:p w14:paraId="4C75B752" w14:textId="52013511" w:rsidR="006B6CD2" w:rsidRDefault="006B6CD2" w:rsidP="00A96D55">
      <w:pPr>
        <w:rPr>
          <w:rFonts w:eastAsia="Times New Roman" w:cstheme="minorHAnsi"/>
          <w:sz w:val="24"/>
          <w:szCs w:val="24"/>
          <w:lang w:eastAsia="en-GB"/>
        </w:rPr>
      </w:pPr>
      <w:r>
        <w:rPr>
          <w:rFonts w:eastAsia="Times New Roman" w:cstheme="minorHAnsi"/>
          <w:sz w:val="24"/>
          <w:szCs w:val="24"/>
          <w:lang w:eastAsia="en-GB"/>
        </w:rPr>
        <w:t xml:space="preserve">The final disaster scenario that will yield different results from any other could be </w:t>
      </w:r>
      <w:r w:rsidR="007E4724">
        <w:rPr>
          <w:rFonts w:eastAsia="Times New Roman" w:cstheme="minorHAnsi"/>
          <w:sz w:val="24"/>
          <w:szCs w:val="24"/>
          <w:lang w:eastAsia="en-GB"/>
        </w:rPr>
        <w:t xml:space="preserve">getting some sort of </w:t>
      </w:r>
      <w:r w:rsidR="006E7FFE">
        <w:rPr>
          <w:rFonts w:eastAsia="Times New Roman" w:cstheme="minorHAnsi"/>
          <w:sz w:val="24"/>
          <w:szCs w:val="24"/>
          <w:lang w:eastAsia="en-GB"/>
        </w:rPr>
        <w:t xml:space="preserve">ransomware virus on the PC. This </w:t>
      </w:r>
      <w:r w:rsidR="00DA600E">
        <w:rPr>
          <w:rFonts w:eastAsia="Times New Roman" w:cstheme="minorHAnsi"/>
          <w:sz w:val="24"/>
          <w:szCs w:val="24"/>
          <w:lang w:eastAsia="en-GB"/>
        </w:rPr>
        <w:t>would have profound effects</w:t>
      </w:r>
      <w:r w:rsidR="00FC223C">
        <w:rPr>
          <w:rFonts w:eastAsia="Times New Roman" w:cstheme="minorHAnsi"/>
          <w:sz w:val="24"/>
          <w:szCs w:val="24"/>
          <w:lang w:eastAsia="en-GB"/>
        </w:rPr>
        <w:t xml:space="preserve"> as there is the possibility that the cloud storage could become infected also</w:t>
      </w:r>
      <w:r w:rsidR="00C757A7">
        <w:rPr>
          <w:rFonts w:eastAsia="Times New Roman" w:cstheme="minorHAnsi"/>
          <w:sz w:val="24"/>
          <w:szCs w:val="24"/>
          <w:lang w:eastAsia="en-GB"/>
        </w:rPr>
        <w:t>, making restoration of files a challenging process.</w:t>
      </w:r>
      <w:r w:rsidR="006F104F">
        <w:rPr>
          <w:rFonts w:eastAsia="Times New Roman" w:cstheme="minorHAnsi"/>
          <w:sz w:val="24"/>
          <w:szCs w:val="24"/>
          <w:lang w:eastAsia="en-GB"/>
        </w:rPr>
        <w:t xml:space="preserve"> As per the brief report in </w:t>
      </w:r>
      <w:r w:rsidR="00990D0D">
        <w:rPr>
          <w:rFonts w:eastAsia="Times New Roman" w:cstheme="minorHAnsi"/>
          <w:sz w:val="24"/>
          <w:szCs w:val="24"/>
          <w:lang w:eastAsia="en-GB"/>
        </w:rPr>
        <w:t>Appendix C</w:t>
      </w:r>
      <w:r w:rsidR="00075153">
        <w:rPr>
          <w:rFonts w:eastAsia="Times New Roman" w:cstheme="minorHAnsi"/>
          <w:sz w:val="24"/>
          <w:szCs w:val="24"/>
          <w:lang w:eastAsia="en-GB"/>
        </w:rPr>
        <w:t xml:space="preserve"> it is possible to get the virus, and not realise you have it until it has </w:t>
      </w:r>
      <w:r w:rsidR="007D176A">
        <w:rPr>
          <w:rFonts w:eastAsia="Times New Roman" w:cstheme="minorHAnsi"/>
          <w:sz w:val="24"/>
          <w:szCs w:val="24"/>
          <w:lang w:eastAsia="en-GB"/>
        </w:rPr>
        <w:t>completed the encryption process</w:t>
      </w:r>
      <w:r w:rsidR="00793341">
        <w:rPr>
          <w:rFonts w:eastAsia="Times New Roman" w:cstheme="minorHAnsi"/>
          <w:sz w:val="24"/>
          <w:szCs w:val="24"/>
          <w:lang w:eastAsia="en-GB"/>
        </w:rPr>
        <w:t xml:space="preserve">. Paying the ransom was found to be a largely ineffective method and getting files back, with most </w:t>
      </w:r>
      <w:r w:rsidR="00FC5D7D">
        <w:rPr>
          <w:rFonts w:eastAsia="Times New Roman" w:cstheme="minorHAnsi"/>
          <w:sz w:val="24"/>
          <w:szCs w:val="24"/>
          <w:lang w:eastAsia="en-GB"/>
        </w:rPr>
        <w:t xml:space="preserve">recommendations from internet security experts being to avoid paying the ransom where possible. </w:t>
      </w:r>
      <w:r w:rsidR="0062114A">
        <w:rPr>
          <w:rFonts w:eastAsia="Times New Roman" w:cstheme="minorHAnsi"/>
          <w:sz w:val="24"/>
          <w:szCs w:val="24"/>
          <w:lang w:eastAsia="en-GB"/>
        </w:rPr>
        <w:t>The fact</w:t>
      </w:r>
      <w:r w:rsidR="008440D2">
        <w:rPr>
          <w:rFonts w:eastAsia="Times New Roman" w:cstheme="minorHAnsi"/>
          <w:sz w:val="24"/>
          <w:szCs w:val="24"/>
          <w:lang w:eastAsia="en-GB"/>
        </w:rPr>
        <w:t xml:space="preserve"> that the external storage is only updated fortnightly, or immediately after important </w:t>
      </w:r>
      <w:r w:rsidR="00FA731A">
        <w:rPr>
          <w:rFonts w:eastAsia="Times New Roman" w:cstheme="minorHAnsi"/>
          <w:sz w:val="24"/>
          <w:szCs w:val="24"/>
          <w:lang w:eastAsia="en-GB"/>
        </w:rPr>
        <w:t>work</w:t>
      </w:r>
      <w:r w:rsidR="00E672C0">
        <w:rPr>
          <w:rFonts w:eastAsia="Times New Roman" w:cstheme="minorHAnsi"/>
          <w:sz w:val="24"/>
          <w:szCs w:val="24"/>
          <w:lang w:eastAsia="en-GB"/>
        </w:rPr>
        <w:t xml:space="preserve"> could be an effective measure against a ransomware attack. </w:t>
      </w:r>
      <w:r w:rsidR="00A252A8">
        <w:rPr>
          <w:rFonts w:eastAsia="Times New Roman" w:cstheme="minorHAnsi"/>
          <w:sz w:val="24"/>
          <w:szCs w:val="24"/>
          <w:lang w:eastAsia="en-GB"/>
        </w:rPr>
        <w:t>T</w:t>
      </w:r>
      <w:r w:rsidR="00C54E6C">
        <w:rPr>
          <w:rFonts w:eastAsia="Times New Roman" w:cstheme="minorHAnsi"/>
          <w:sz w:val="24"/>
          <w:szCs w:val="24"/>
          <w:lang w:eastAsia="en-GB"/>
        </w:rPr>
        <w:t>he virus incubation period is</w:t>
      </w:r>
      <w:r w:rsidR="00A252A8">
        <w:rPr>
          <w:rFonts w:eastAsia="Times New Roman" w:cstheme="minorHAnsi"/>
          <w:sz w:val="24"/>
          <w:szCs w:val="24"/>
          <w:lang w:eastAsia="en-GB"/>
        </w:rPr>
        <w:t xml:space="preserve"> likely to be shorter than the fortnight </w:t>
      </w:r>
      <w:r w:rsidR="00B67146">
        <w:rPr>
          <w:rFonts w:eastAsia="Times New Roman" w:cstheme="minorHAnsi"/>
          <w:sz w:val="24"/>
          <w:szCs w:val="24"/>
          <w:lang w:eastAsia="en-GB"/>
        </w:rPr>
        <w:t xml:space="preserve">when the external storage </w:t>
      </w:r>
      <w:r w:rsidR="00215ACC">
        <w:rPr>
          <w:rFonts w:eastAsia="Times New Roman" w:cstheme="minorHAnsi"/>
          <w:sz w:val="24"/>
          <w:szCs w:val="24"/>
          <w:lang w:eastAsia="en-GB"/>
        </w:rPr>
        <w:t xml:space="preserve">is updated meaning that it is unlikely that the files saved onto the memory stick will be infected with the virus. This means </w:t>
      </w:r>
      <w:r w:rsidR="001A7B8C">
        <w:rPr>
          <w:rFonts w:eastAsia="Times New Roman" w:cstheme="minorHAnsi"/>
          <w:sz w:val="24"/>
          <w:szCs w:val="24"/>
          <w:lang w:eastAsia="en-GB"/>
        </w:rPr>
        <w:t>that once the system is rid of the virus</w:t>
      </w:r>
      <w:r w:rsidR="0078493A">
        <w:rPr>
          <w:rFonts w:eastAsia="Times New Roman" w:cstheme="minorHAnsi"/>
          <w:sz w:val="24"/>
          <w:szCs w:val="24"/>
          <w:lang w:eastAsia="en-GB"/>
        </w:rPr>
        <w:t xml:space="preserve">, the important files can be redownloaded, and so the backup system has worked. </w:t>
      </w:r>
      <w:r w:rsidR="008C7144">
        <w:rPr>
          <w:rFonts w:eastAsia="Times New Roman" w:cstheme="minorHAnsi"/>
          <w:sz w:val="24"/>
          <w:szCs w:val="24"/>
          <w:lang w:eastAsia="en-GB"/>
        </w:rPr>
        <w:t xml:space="preserve">The fact that the cloud storage is vulnerable to this problem has no easy remedy, and in the </w:t>
      </w:r>
      <w:r w:rsidR="00D043E0">
        <w:rPr>
          <w:rFonts w:eastAsia="Times New Roman" w:cstheme="minorHAnsi"/>
          <w:sz w:val="24"/>
          <w:szCs w:val="24"/>
          <w:lang w:eastAsia="en-GB"/>
        </w:rPr>
        <w:t>event that a virus is contracted then the cloud system will also have to be completely wipe</w:t>
      </w:r>
      <w:r w:rsidR="00251580">
        <w:rPr>
          <w:rFonts w:eastAsia="Times New Roman" w:cstheme="minorHAnsi"/>
          <w:sz w:val="24"/>
          <w:szCs w:val="24"/>
          <w:lang w:eastAsia="en-GB"/>
        </w:rPr>
        <w:t>d and re-setup, which again would be a</w:t>
      </w:r>
      <w:r w:rsidR="00FC1BD4">
        <w:rPr>
          <w:rFonts w:eastAsia="Times New Roman" w:cstheme="minorHAnsi"/>
          <w:sz w:val="24"/>
          <w:szCs w:val="24"/>
          <w:lang w:eastAsia="en-GB"/>
        </w:rPr>
        <w:t xml:space="preserve">n extremely </w:t>
      </w:r>
      <w:r w:rsidR="00616528">
        <w:rPr>
          <w:rFonts w:eastAsia="Times New Roman" w:cstheme="minorHAnsi"/>
          <w:sz w:val="24"/>
          <w:szCs w:val="24"/>
          <w:lang w:eastAsia="en-GB"/>
        </w:rPr>
        <w:t>time-consuming</w:t>
      </w:r>
      <w:r w:rsidR="00FC1BD4">
        <w:rPr>
          <w:rFonts w:eastAsia="Times New Roman" w:cstheme="minorHAnsi"/>
          <w:sz w:val="24"/>
          <w:szCs w:val="24"/>
          <w:lang w:eastAsia="en-GB"/>
        </w:rPr>
        <w:t xml:space="preserve"> event</w:t>
      </w:r>
      <w:r w:rsidR="00137630">
        <w:rPr>
          <w:rFonts w:eastAsia="Times New Roman" w:cstheme="minorHAnsi"/>
          <w:sz w:val="24"/>
          <w:szCs w:val="24"/>
          <w:lang w:eastAsia="en-GB"/>
        </w:rPr>
        <w:t xml:space="preserve"> (likely more time consuming than recovering the data from it).</w:t>
      </w:r>
      <w:r w:rsidR="00036C1A">
        <w:rPr>
          <w:rFonts w:eastAsia="Times New Roman" w:cstheme="minorHAnsi"/>
          <w:sz w:val="24"/>
          <w:szCs w:val="24"/>
          <w:lang w:eastAsia="en-GB"/>
        </w:rPr>
        <w:t xml:space="preserve"> Details of the types of files affected by a ransomware attack can be found in </w:t>
      </w:r>
      <w:r w:rsidR="003C6BF4">
        <w:rPr>
          <w:rFonts w:eastAsia="Times New Roman" w:cstheme="minorHAnsi"/>
          <w:sz w:val="24"/>
          <w:szCs w:val="24"/>
          <w:lang w:eastAsia="en-GB"/>
        </w:rPr>
        <w:t>Appendix C</w:t>
      </w:r>
      <w:r w:rsidR="00616528">
        <w:rPr>
          <w:rFonts w:eastAsia="Times New Roman" w:cstheme="minorHAnsi"/>
          <w:sz w:val="24"/>
          <w:szCs w:val="24"/>
          <w:lang w:eastAsia="en-GB"/>
        </w:rPr>
        <w:t xml:space="preserve"> and</w:t>
      </w:r>
      <w:r w:rsidR="00036C1A">
        <w:rPr>
          <w:rFonts w:eastAsia="Times New Roman" w:cstheme="minorHAnsi"/>
          <w:sz w:val="24"/>
          <w:szCs w:val="24"/>
          <w:lang w:eastAsia="en-GB"/>
        </w:rPr>
        <w:t xml:space="preserve"> should give a good idea </w:t>
      </w:r>
      <w:r w:rsidR="00443285">
        <w:rPr>
          <w:rFonts w:eastAsia="Times New Roman" w:cstheme="minorHAnsi"/>
          <w:sz w:val="24"/>
          <w:szCs w:val="24"/>
          <w:lang w:eastAsia="en-GB"/>
        </w:rPr>
        <w:t xml:space="preserve">to the scale of the problem </w:t>
      </w:r>
      <w:r w:rsidR="00087A84">
        <w:rPr>
          <w:rFonts w:eastAsia="Times New Roman" w:cstheme="minorHAnsi"/>
          <w:sz w:val="24"/>
          <w:szCs w:val="24"/>
          <w:lang w:eastAsia="en-GB"/>
        </w:rPr>
        <w:t xml:space="preserve">one would face. </w:t>
      </w:r>
      <w:r w:rsidR="00616528">
        <w:rPr>
          <w:rFonts w:eastAsia="Times New Roman" w:cstheme="minorHAnsi"/>
          <w:sz w:val="24"/>
          <w:szCs w:val="24"/>
          <w:lang w:eastAsia="en-GB"/>
        </w:rPr>
        <w:t>Thankfully,</w:t>
      </w:r>
      <w:r w:rsidR="00087A84">
        <w:rPr>
          <w:rFonts w:eastAsia="Times New Roman" w:cstheme="minorHAnsi"/>
          <w:sz w:val="24"/>
          <w:szCs w:val="24"/>
          <w:lang w:eastAsia="en-GB"/>
        </w:rPr>
        <w:t xml:space="preserve"> the author of this report is </w:t>
      </w:r>
      <w:r w:rsidR="00DD3304">
        <w:rPr>
          <w:rFonts w:eastAsia="Times New Roman" w:cstheme="minorHAnsi"/>
          <w:sz w:val="24"/>
          <w:szCs w:val="24"/>
          <w:lang w:eastAsia="en-GB"/>
        </w:rPr>
        <w:t>conscious of such danger, and so is very careful what they open on the internet, as well as having a highly reputable antivirus software on the devices that they use.</w:t>
      </w:r>
    </w:p>
    <w:p w14:paraId="4E0A6881" w14:textId="5658DBA2" w:rsidR="00A5560D" w:rsidRDefault="004A30D5" w:rsidP="00A96D55">
      <w:pPr>
        <w:rPr>
          <w:rFonts w:eastAsia="Times New Roman" w:cstheme="minorHAnsi"/>
          <w:sz w:val="24"/>
          <w:szCs w:val="24"/>
          <w:lang w:eastAsia="en-GB"/>
        </w:rPr>
      </w:pPr>
      <w:r>
        <w:rPr>
          <w:rFonts w:eastAsia="Times New Roman" w:cstheme="minorHAnsi"/>
          <w:sz w:val="24"/>
          <w:szCs w:val="24"/>
          <w:lang w:eastAsia="en-GB"/>
        </w:rPr>
        <w:t>Overall,</w:t>
      </w:r>
      <w:r w:rsidR="0053492A">
        <w:rPr>
          <w:rFonts w:eastAsia="Times New Roman" w:cstheme="minorHAnsi"/>
          <w:sz w:val="24"/>
          <w:szCs w:val="24"/>
          <w:lang w:eastAsia="en-GB"/>
        </w:rPr>
        <w:t xml:space="preserve"> it is appropriate to say that the </w:t>
      </w:r>
      <w:r w:rsidR="006D4B1A">
        <w:rPr>
          <w:rFonts w:eastAsia="Times New Roman" w:cstheme="minorHAnsi"/>
          <w:sz w:val="24"/>
          <w:szCs w:val="24"/>
          <w:lang w:eastAsia="en-GB"/>
        </w:rPr>
        <w:t>backup</w:t>
      </w:r>
      <w:r w:rsidR="0053492A">
        <w:rPr>
          <w:rFonts w:eastAsia="Times New Roman" w:cstheme="minorHAnsi"/>
          <w:sz w:val="24"/>
          <w:szCs w:val="24"/>
          <w:lang w:eastAsia="en-GB"/>
        </w:rPr>
        <w:t xml:space="preserve"> sy</w:t>
      </w:r>
      <w:r w:rsidR="00473630">
        <w:rPr>
          <w:rFonts w:eastAsia="Times New Roman" w:cstheme="minorHAnsi"/>
          <w:sz w:val="24"/>
          <w:szCs w:val="24"/>
          <w:lang w:eastAsia="en-GB"/>
        </w:rPr>
        <w:t xml:space="preserve">stem in place is reliable for almost every scenario – it would take something exceptional to overcome </w:t>
      </w:r>
      <w:r w:rsidR="00483E98">
        <w:rPr>
          <w:rFonts w:eastAsia="Times New Roman" w:cstheme="minorHAnsi"/>
          <w:sz w:val="24"/>
          <w:szCs w:val="24"/>
          <w:lang w:eastAsia="en-GB"/>
        </w:rPr>
        <w:t xml:space="preserve">all 3 places. </w:t>
      </w:r>
      <w:r w:rsidR="006D4B1A">
        <w:rPr>
          <w:rFonts w:eastAsia="Times New Roman" w:cstheme="minorHAnsi"/>
          <w:sz w:val="24"/>
          <w:szCs w:val="24"/>
          <w:lang w:eastAsia="en-GB"/>
        </w:rPr>
        <w:t>There</w:t>
      </w:r>
      <w:r w:rsidR="008E477E">
        <w:rPr>
          <w:rFonts w:eastAsia="Times New Roman" w:cstheme="minorHAnsi"/>
          <w:sz w:val="24"/>
          <w:szCs w:val="24"/>
          <w:lang w:eastAsia="en-GB"/>
        </w:rPr>
        <w:t xml:space="preserve"> are obviously improvements that could be made that would speed up data re</w:t>
      </w:r>
      <w:r w:rsidR="00EB04D7">
        <w:rPr>
          <w:rFonts w:eastAsia="Times New Roman" w:cstheme="minorHAnsi"/>
          <w:sz w:val="24"/>
          <w:szCs w:val="24"/>
          <w:lang w:eastAsia="en-GB"/>
        </w:rPr>
        <w:t xml:space="preserve">covery, and not just rely on a good internet speed. An example of this could be </w:t>
      </w:r>
      <w:r w:rsidR="006D4B1A">
        <w:rPr>
          <w:rFonts w:eastAsia="Times New Roman" w:cstheme="minorHAnsi"/>
          <w:sz w:val="24"/>
          <w:szCs w:val="24"/>
          <w:lang w:eastAsia="en-GB"/>
        </w:rPr>
        <w:t>server’s</w:t>
      </w:r>
      <w:r w:rsidR="00EB04D7">
        <w:rPr>
          <w:rFonts w:eastAsia="Times New Roman" w:cstheme="minorHAnsi"/>
          <w:sz w:val="24"/>
          <w:szCs w:val="24"/>
          <w:lang w:eastAsia="en-GB"/>
        </w:rPr>
        <w:t xml:space="preserve"> setup on the</w:t>
      </w:r>
      <w:r w:rsidR="00845D36">
        <w:rPr>
          <w:rFonts w:eastAsia="Times New Roman" w:cstheme="minorHAnsi"/>
          <w:sz w:val="24"/>
          <w:szCs w:val="24"/>
          <w:lang w:eastAsia="en-GB"/>
        </w:rPr>
        <w:t xml:space="preserve"> network that periodically sync to the main hard drive, when turned </w:t>
      </w:r>
      <w:r w:rsidR="006D53E7">
        <w:rPr>
          <w:rFonts w:eastAsia="Times New Roman" w:cstheme="minorHAnsi"/>
          <w:sz w:val="24"/>
          <w:szCs w:val="24"/>
          <w:lang w:eastAsia="en-GB"/>
        </w:rPr>
        <w:t xml:space="preserve">plugged into the mains. Leaving it unplugged helps mitigate the risk of data corruption </w:t>
      </w:r>
      <w:r w:rsidR="00100734">
        <w:rPr>
          <w:rFonts w:eastAsia="Times New Roman" w:cstheme="minorHAnsi"/>
          <w:sz w:val="24"/>
          <w:szCs w:val="24"/>
          <w:lang w:eastAsia="en-GB"/>
        </w:rPr>
        <w:t xml:space="preserve">from something such as thunderstorm taking out all the electronics on the local network and helps reduce the chance of data encryption </w:t>
      </w:r>
      <w:r w:rsidR="00125DE2">
        <w:rPr>
          <w:rFonts w:eastAsia="Times New Roman" w:cstheme="minorHAnsi"/>
          <w:sz w:val="24"/>
          <w:szCs w:val="24"/>
          <w:lang w:eastAsia="en-GB"/>
        </w:rPr>
        <w:t xml:space="preserve">in similar way to the removable media described previously. This server would then be able to </w:t>
      </w:r>
      <w:r w:rsidR="00FF1F89">
        <w:rPr>
          <w:rFonts w:eastAsia="Times New Roman" w:cstheme="minorHAnsi"/>
          <w:sz w:val="24"/>
          <w:szCs w:val="24"/>
          <w:lang w:eastAsia="en-GB"/>
        </w:rPr>
        <w:t xml:space="preserve">directly plug into the PC via USB, and so not </w:t>
      </w:r>
      <w:r w:rsidR="00461C4A">
        <w:rPr>
          <w:rFonts w:eastAsia="Times New Roman" w:cstheme="minorHAnsi"/>
          <w:sz w:val="24"/>
          <w:szCs w:val="24"/>
          <w:lang w:eastAsia="en-GB"/>
        </w:rPr>
        <w:t>meaning it is not bound by the speed of the internet</w:t>
      </w:r>
      <w:r w:rsidR="0005485E">
        <w:rPr>
          <w:rFonts w:eastAsia="Times New Roman" w:cstheme="minorHAnsi"/>
          <w:sz w:val="24"/>
          <w:szCs w:val="24"/>
          <w:lang w:eastAsia="en-GB"/>
        </w:rPr>
        <w:t xml:space="preserve"> when restoring the data </w:t>
      </w:r>
      <w:r w:rsidR="004F6208">
        <w:rPr>
          <w:rFonts w:eastAsia="Times New Roman" w:cstheme="minorHAnsi"/>
          <w:sz w:val="24"/>
          <w:szCs w:val="24"/>
          <w:lang w:eastAsia="en-GB"/>
        </w:rPr>
        <w:t>back to the main device</w:t>
      </w:r>
      <w:r w:rsidR="00FD7D0C">
        <w:rPr>
          <w:rFonts w:eastAsia="Times New Roman" w:cstheme="minorHAnsi"/>
          <w:sz w:val="24"/>
          <w:szCs w:val="24"/>
          <w:lang w:eastAsia="en-GB"/>
        </w:rPr>
        <w:t>.</w:t>
      </w:r>
    </w:p>
    <w:p w14:paraId="738E001C" w14:textId="29A72D95" w:rsidR="00873D18" w:rsidRDefault="00873D18" w:rsidP="00A96D55">
      <w:pPr>
        <w:rPr>
          <w:rFonts w:eastAsia="Times New Roman" w:cstheme="minorHAnsi"/>
          <w:sz w:val="24"/>
          <w:szCs w:val="24"/>
          <w:lang w:eastAsia="en-GB"/>
        </w:rPr>
      </w:pPr>
    </w:p>
    <w:p w14:paraId="0D8C66E7" w14:textId="21690A14" w:rsidR="00873D18" w:rsidRDefault="00873D18" w:rsidP="00A96D55">
      <w:pPr>
        <w:rPr>
          <w:rFonts w:eastAsia="Times New Roman" w:cstheme="minorHAnsi"/>
          <w:sz w:val="24"/>
          <w:szCs w:val="24"/>
          <w:lang w:eastAsia="en-GB"/>
        </w:rPr>
      </w:pPr>
    </w:p>
    <w:p w14:paraId="55B455DD" w14:textId="024EECC2" w:rsidR="00E30CEA" w:rsidRDefault="00E30CEA" w:rsidP="00A96D55">
      <w:pPr>
        <w:rPr>
          <w:rFonts w:eastAsia="Times New Roman" w:cstheme="minorHAnsi"/>
          <w:sz w:val="24"/>
          <w:szCs w:val="24"/>
          <w:lang w:eastAsia="en-GB"/>
        </w:rPr>
      </w:pPr>
    </w:p>
    <w:p w14:paraId="28DD906A" w14:textId="56FA065B" w:rsidR="00E30CEA" w:rsidRDefault="00E30CEA" w:rsidP="00A96D55">
      <w:pPr>
        <w:rPr>
          <w:rFonts w:eastAsia="Times New Roman" w:cstheme="minorHAnsi"/>
          <w:sz w:val="24"/>
          <w:szCs w:val="24"/>
          <w:lang w:eastAsia="en-GB"/>
        </w:rPr>
      </w:pPr>
    </w:p>
    <w:p w14:paraId="54561D51" w14:textId="2819C19D" w:rsidR="00E30CEA" w:rsidRDefault="00E30CEA" w:rsidP="00A96D55">
      <w:pPr>
        <w:rPr>
          <w:rFonts w:eastAsia="Times New Roman" w:cstheme="minorHAnsi"/>
          <w:sz w:val="24"/>
          <w:szCs w:val="24"/>
          <w:lang w:eastAsia="en-GB"/>
        </w:rPr>
      </w:pPr>
    </w:p>
    <w:p w14:paraId="4074353D" w14:textId="5E8BC945" w:rsidR="00873D18" w:rsidRDefault="00873D18" w:rsidP="00A96D55">
      <w:pPr>
        <w:rPr>
          <w:rFonts w:eastAsia="Times New Roman" w:cstheme="minorHAnsi"/>
          <w:sz w:val="24"/>
          <w:szCs w:val="24"/>
          <w:lang w:eastAsia="en-GB"/>
        </w:rPr>
      </w:pPr>
    </w:p>
    <w:p w14:paraId="33B53A8D" w14:textId="37999B4F" w:rsidR="00E30CEA" w:rsidRPr="00235404" w:rsidRDefault="00235404" w:rsidP="00A96D55">
      <w:pPr>
        <w:rPr>
          <w:rFonts w:asciiTheme="majorHAnsi" w:eastAsia="Times New Roman" w:hAnsiTheme="majorHAnsi" w:cstheme="majorHAnsi"/>
          <w:sz w:val="24"/>
          <w:szCs w:val="24"/>
          <w:u w:val="single"/>
          <w:lang w:eastAsia="en-GB"/>
        </w:rPr>
      </w:pPr>
      <w:r>
        <w:rPr>
          <w:rFonts w:asciiTheme="majorHAnsi" w:eastAsia="Times New Roman" w:hAnsiTheme="majorHAnsi" w:cstheme="majorHAnsi"/>
          <w:sz w:val="24"/>
          <w:szCs w:val="24"/>
          <w:u w:val="single"/>
          <w:lang w:eastAsia="en-GB"/>
        </w:rPr>
        <w:lastRenderedPageBreak/>
        <w:t>3.3 – Timetabling and Productivity</w:t>
      </w:r>
    </w:p>
    <w:p w14:paraId="3C96C41C" w14:textId="77777777" w:rsidR="00C30A5B" w:rsidRDefault="00C30A5B" w:rsidP="00C30A5B">
      <w:pPr>
        <w:keepNext/>
      </w:pPr>
      <w:r>
        <w:rPr>
          <w:noProof/>
          <w:lang w:eastAsia="en-GB"/>
        </w:rPr>
        <w:drawing>
          <wp:inline distT="0" distB="0" distL="0" distR="0" wp14:anchorId="7D2A28C6" wp14:editId="2BB470F3">
            <wp:extent cx="5731510" cy="29400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40050"/>
                    </a:xfrm>
                    <a:prstGeom prst="rect">
                      <a:avLst/>
                    </a:prstGeom>
                  </pic:spPr>
                </pic:pic>
              </a:graphicData>
            </a:graphic>
          </wp:inline>
        </w:drawing>
      </w:r>
    </w:p>
    <w:p w14:paraId="3B651909" w14:textId="6EE4178E" w:rsidR="00C30A5B" w:rsidRDefault="00C30A5B" w:rsidP="00C30A5B">
      <w:pPr>
        <w:pStyle w:val="Caption"/>
        <w:jc w:val="center"/>
        <w:rPr>
          <w:rFonts w:eastAsia="Times New Roman" w:cstheme="minorHAnsi"/>
          <w:sz w:val="24"/>
          <w:szCs w:val="24"/>
          <w:lang w:eastAsia="en-GB"/>
        </w:rPr>
      </w:pPr>
      <w:r>
        <w:t xml:space="preserve">Figure </w:t>
      </w:r>
      <w:r w:rsidR="003C6BF4">
        <w:fldChar w:fldCharType="begin"/>
      </w:r>
      <w:r w:rsidR="003C6BF4">
        <w:instrText xml:space="preserve"> SEQ Figure \* ARABIC </w:instrText>
      </w:r>
      <w:r w:rsidR="003C6BF4">
        <w:fldChar w:fldCharType="separate"/>
      </w:r>
      <w:r w:rsidR="00E252D5">
        <w:rPr>
          <w:noProof/>
        </w:rPr>
        <w:t>2</w:t>
      </w:r>
      <w:r w:rsidR="003C6BF4">
        <w:rPr>
          <w:noProof/>
        </w:rPr>
        <w:fldChar w:fldCharType="end"/>
      </w:r>
      <w:r>
        <w:t xml:space="preserve"> - Weekly Timetable</w:t>
      </w:r>
    </w:p>
    <w:p w14:paraId="67716910" w14:textId="77777777" w:rsidR="00873D18" w:rsidRDefault="00873D18" w:rsidP="00A96D55">
      <w:pPr>
        <w:rPr>
          <w:rFonts w:eastAsia="Times New Roman" w:cstheme="minorHAnsi"/>
          <w:sz w:val="24"/>
          <w:szCs w:val="24"/>
          <w:lang w:eastAsia="en-GB"/>
        </w:rPr>
      </w:pPr>
    </w:p>
    <w:p w14:paraId="7D1E6663" w14:textId="741884A9" w:rsidR="00873D18" w:rsidRDefault="0076743D" w:rsidP="00A96D55">
      <w:pPr>
        <w:rPr>
          <w:rFonts w:eastAsia="Times New Roman" w:cstheme="minorHAnsi"/>
          <w:sz w:val="24"/>
          <w:szCs w:val="24"/>
          <w:lang w:eastAsia="en-GB"/>
        </w:rPr>
      </w:pPr>
      <w:r>
        <w:rPr>
          <w:rFonts w:eastAsia="Times New Roman" w:cstheme="minorHAnsi"/>
          <w:sz w:val="24"/>
          <w:szCs w:val="24"/>
          <w:lang w:eastAsia="en-GB"/>
        </w:rPr>
        <w:t xml:space="preserve">Figure 2 </w:t>
      </w:r>
      <w:r w:rsidR="00145681">
        <w:rPr>
          <w:rFonts w:eastAsia="Times New Roman" w:cstheme="minorHAnsi"/>
          <w:sz w:val="24"/>
          <w:szCs w:val="24"/>
          <w:lang w:eastAsia="en-GB"/>
        </w:rPr>
        <w:t xml:space="preserve">shows </w:t>
      </w:r>
      <w:r w:rsidR="00CE327A">
        <w:rPr>
          <w:rFonts w:eastAsia="Times New Roman" w:cstheme="minorHAnsi"/>
          <w:sz w:val="24"/>
          <w:szCs w:val="24"/>
          <w:lang w:eastAsia="en-GB"/>
        </w:rPr>
        <w:t xml:space="preserve">a screengrab of the </w:t>
      </w:r>
      <w:r w:rsidR="00BA07CF">
        <w:rPr>
          <w:rFonts w:eastAsia="Times New Roman" w:cstheme="minorHAnsi"/>
          <w:sz w:val="24"/>
          <w:szCs w:val="24"/>
          <w:lang w:eastAsia="en-GB"/>
        </w:rPr>
        <w:t>Sam’s weekly timetable</w:t>
      </w:r>
      <w:r w:rsidR="00192C9B">
        <w:rPr>
          <w:rFonts w:eastAsia="Times New Roman" w:cstheme="minorHAnsi"/>
          <w:sz w:val="24"/>
          <w:szCs w:val="24"/>
          <w:lang w:eastAsia="en-GB"/>
        </w:rPr>
        <w:t xml:space="preserve">. Before the lessons given, he only made use of the standard work version of Outlook, mandated by the workplace. Since the useful information given by Dave Crenshaw on the importance of effective time management a weekly calendar outside of work has been setup. </w:t>
      </w:r>
      <w:r w:rsidR="008C5EFA">
        <w:rPr>
          <w:rFonts w:eastAsia="Times New Roman" w:cstheme="minorHAnsi"/>
          <w:sz w:val="24"/>
          <w:szCs w:val="24"/>
          <w:lang w:eastAsia="en-GB"/>
        </w:rPr>
        <w:t xml:space="preserve">A standard </w:t>
      </w:r>
      <w:r w:rsidR="004A30D5">
        <w:rPr>
          <w:rFonts w:eastAsia="Times New Roman" w:cstheme="minorHAnsi"/>
          <w:sz w:val="24"/>
          <w:szCs w:val="24"/>
          <w:lang w:eastAsia="en-GB"/>
        </w:rPr>
        <w:t>workday</w:t>
      </w:r>
      <w:r w:rsidR="008C5EFA">
        <w:rPr>
          <w:rFonts w:eastAsia="Times New Roman" w:cstheme="minorHAnsi"/>
          <w:sz w:val="24"/>
          <w:szCs w:val="24"/>
          <w:lang w:eastAsia="en-GB"/>
        </w:rPr>
        <w:t xml:space="preserve"> is from 8am until </w:t>
      </w:r>
      <w:proofErr w:type="gramStart"/>
      <w:r w:rsidR="008C5EFA">
        <w:rPr>
          <w:rFonts w:eastAsia="Times New Roman" w:cstheme="minorHAnsi"/>
          <w:sz w:val="24"/>
          <w:szCs w:val="24"/>
          <w:lang w:eastAsia="en-GB"/>
        </w:rPr>
        <w:t>4pm, and</w:t>
      </w:r>
      <w:proofErr w:type="gramEnd"/>
      <w:r w:rsidR="008C5EFA">
        <w:rPr>
          <w:rFonts w:eastAsia="Times New Roman" w:cstheme="minorHAnsi"/>
          <w:sz w:val="24"/>
          <w:szCs w:val="24"/>
          <w:lang w:eastAsia="en-GB"/>
        </w:rPr>
        <w:t xml:space="preserve"> following on from that is a rough guide as to what activities are to be undertaken, with a time guide. Hours from 4.30 </w:t>
      </w:r>
      <w:proofErr w:type="gramStart"/>
      <w:r w:rsidR="008C5EFA">
        <w:rPr>
          <w:rFonts w:eastAsia="Times New Roman" w:cstheme="minorHAnsi"/>
          <w:sz w:val="24"/>
          <w:szCs w:val="24"/>
          <w:lang w:eastAsia="en-GB"/>
        </w:rPr>
        <w:t>are considered to be</w:t>
      </w:r>
      <w:proofErr w:type="gramEnd"/>
      <w:r w:rsidR="008C5EFA">
        <w:rPr>
          <w:rFonts w:eastAsia="Times New Roman" w:cstheme="minorHAnsi"/>
          <w:sz w:val="24"/>
          <w:szCs w:val="24"/>
          <w:lang w:eastAsia="en-GB"/>
        </w:rPr>
        <w:t xml:space="preserve"> flexible, but the exercise activities if missed will be rescheduled to another time. Prior to the use of the timetabling system </w:t>
      </w:r>
      <w:proofErr w:type="gramStart"/>
      <w:r w:rsidR="008C5EFA">
        <w:rPr>
          <w:rFonts w:eastAsia="Times New Roman" w:cstheme="minorHAnsi"/>
          <w:sz w:val="24"/>
          <w:szCs w:val="24"/>
          <w:lang w:eastAsia="en-GB"/>
        </w:rPr>
        <w:t>is</w:t>
      </w:r>
      <w:proofErr w:type="gramEnd"/>
      <w:r w:rsidR="008C5EFA">
        <w:rPr>
          <w:rFonts w:eastAsia="Times New Roman" w:cstheme="minorHAnsi"/>
          <w:sz w:val="24"/>
          <w:szCs w:val="24"/>
          <w:lang w:eastAsia="en-GB"/>
        </w:rPr>
        <w:t xml:space="preserve"> was found that most time was spent in the ‘Time to Relax’ section. This </w:t>
      </w:r>
      <w:proofErr w:type="gramStart"/>
      <w:r w:rsidR="008C5EFA">
        <w:rPr>
          <w:rFonts w:eastAsia="Times New Roman" w:cstheme="minorHAnsi"/>
          <w:sz w:val="24"/>
          <w:szCs w:val="24"/>
          <w:lang w:eastAsia="en-GB"/>
        </w:rPr>
        <w:t>is was</w:t>
      </w:r>
      <w:proofErr w:type="gramEnd"/>
      <w:r w:rsidR="008C5EFA">
        <w:rPr>
          <w:rFonts w:eastAsia="Times New Roman" w:cstheme="minorHAnsi"/>
          <w:sz w:val="24"/>
          <w:szCs w:val="24"/>
          <w:lang w:eastAsia="en-GB"/>
        </w:rPr>
        <w:t xml:space="preserve"> leading to an unhealthy lifestyle, with little time given for exercise. In a previous job, this was not an issue because working in a warehouse meant that he was walking an average of 15,000 steps a day. Upon the new employment, this daily exercise was lost as the job did not require physical labour. The effects of this were soon felt, and a noticeable difference </w:t>
      </w:r>
      <w:r w:rsidR="00A62441">
        <w:rPr>
          <w:rFonts w:eastAsia="Times New Roman" w:cstheme="minorHAnsi"/>
          <w:sz w:val="24"/>
          <w:szCs w:val="24"/>
          <w:lang w:eastAsia="en-GB"/>
        </w:rPr>
        <w:t xml:space="preserve">in physical health was apparent. An exercise regime was setup, but it was found that it was difficult to stick to without an allocated time in the day available. The implementation of this timetable has made sticking to a regime much easier, and it will be carried on into the future. The flexible nature of the timetabling system also allows for progression as a higher level of fitness is achieved. For example, once the jogs before bed become easier, and less taxing on the body then the some of the evening walks can be up scaled to a jog instead. To start, this can be done in one of the </w:t>
      </w:r>
      <w:proofErr w:type="gramStart"/>
      <w:r w:rsidR="00A62441">
        <w:rPr>
          <w:rFonts w:eastAsia="Times New Roman" w:cstheme="minorHAnsi"/>
          <w:sz w:val="24"/>
          <w:szCs w:val="24"/>
          <w:lang w:eastAsia="en-GB"/>
        </w:rPr>
        <w:t>slot</w:t>
      </w:r>
      <w:proofErr w:type="gramEnd"/>
      <w:r w:rsidR="00A62441">
        <w:rPr>
          <w:rFonts w:eastAsia="Times New Roman" w:cstheme="minorHAnsi"/>
          <w:sz w:val="24"/>
          <w:szCs w:val="24"/>
          <w:lang w:eastAsia="en-GB"/>
        </w:rPr>
        <w:t>, and gradually work up to the point of going on 5 jogs a week.</w:t>
      </w:r>
      <w:r w:rsidR="00623FE7">
        <w:rPr>
          <w:rFonts w:eastAsia="Times New Roman" w:cstheme="minorHAnsi"/>
          <w:sz w:val="24"/>
          <w:szCs w:val="24"/>
          <w:lang w:eastAsia="en-GB"/>
        </w:rPr>
        <w:t xml:space="preserve"> Once this level is reached, the nature of the jogs (</w:t>
      </w:r>
      <w:proofErr w:type="spellStart"/>
      <w:r w:rsidR="00623FE7">
        <w:rPr>
          <w:rFonts w:eastAsia="Times New Roman" w:cstheme="minorHAnsi"/>
          <w:sz w:val="24"/>
          <w:szCs w:val="24"/>
          <w:lang w:eastAsia="en-GB"/>
        </w:rPr>
        <w:t>i.e</w:t>
      </w:r>
      <w:proofErr w:type="spellEnd"/>
      <w:r w:rsidR="00623FE7">
        <w:rPr>
          <w:rFonts w:eastAsia="Times New Roman" w:cstheme="minorHAnsi"/>
          <w:sz w:val="24"/>
          <w:szCs w:val="24"/>
          <w:lang w:eastAsia="en-GB"/>
        </w:rPr>
        <w:t xml:space="preserve"> the distance ran, and the speed of doing it) can be worked on.</w:t>
      </w:r>
    </w:p>
    <w:p w14:paraId="4FF65D25" w14:textId="5522B59D" w:rsidR="00623FE7" w:rsidRDefault="00623FE7" w:rsidP="00A96D55">
      <w:pPr>
        <w:rPr>
          <w:rFonts w:eastAsia="Times New Roman" w:cstheme="minorHAnsi"/>
          <w:sz w:val="24"/>
          <w:szCs w:val="24"/>
          <w:lang w:eastAsia="en-GB"/>
        </w:rPr>
      </w:pPr>
      <w:r>
        <w:rPr>
          <w:rFonts w:eastAsia="Times New Roman" w:cstheme="minorHAnsi"/>
          <w:sz w:val="24"/>
          <w:szCs w:val="24"/>
          <w:lang w:eastAsia="en-GB"/>
        </w:rPr>
        <w:t xml:space="preserve">It is not secret that exercise and mental health are </w:t>
      </w:r>
      <w:r w:rsidR="004A30D5">
        <w:rPr>
          <w:rFonts w:eastAsia="Times New Roman" w:cstheme="minorHAnsi"/>
          <w:sz w:val="24"/>
          <w:szCs w:val="24"/>
          <w:lang w:eastAsia="en-GB"/>
        </w:rPr>
        <w:t>intricately linked</w:t>
      </w:r>
      <w:r w:rsidR="000A2F07">
        <w:rPr>
          <w:rFonts w:eastAsia="Times New Roman" w:cstheme="minorHAnsi"/>
          <w:sz w:val="24"/>
          <w:szCs w:val="24"/>
          <w:lang w:eastAsia="en-GB"/>
        </w:rPr>
        <w:t>, with significant amounts of evidence being available showing the positive effects exercise have on improved mood and reduced levels of stress</w:t>
      </w:r>
      <w:sdt>
        <w:sdtPr>
          <w:rPr>
            <w:rFonts w:eastAsia="Times New Roman" w:cstheme="minorHAnsi"/>
            <w:sz w:val="24"/>
            <w:szCs w:val="24"/>
            <w:lang w:eastAsia="en-GB"/>
          </w:rPr>
          <w:id w:val="2040162366"/>
          <w:citation/>
        </w:sdtPr>
        <w:sdtEndPr/>
        <w:sdtContent>
          <w:r>
            <w:rPr>
              <w:rFonts w:eastAsia="Times New Roman" w:cstheme="minorHAnsi"/>
              <w:sz w:val="24"/>
              <w:szCs w:val="24"/>
              <w:lang w:eastAsia="en-GB"/>
            </w:rPr>
            <w:fldChar w:fldCharType="begin"/>
          </w:r>
          <w:r>
            <w:rPr>
              <w:rFonts w:eastAsia="Times New Roman" w:cstheme="minorHAnsi"/>
              <w:sz w:val="24"/>
              <w:szCs w:val="24"/>
              <w:lang w:eastAsia="en-GB"/>
            </w:rPr>
            <w:instrText xml:space="preserve"> CITATION Mik17 \l 2057 </w:instrText>
          </w:r>
          <w:r>
            <w:rPr>
              <w:rFonts w:eastAsia="Times New Roman" w:cstheme="minorHAnsi"/>
              <w:sz w:val="24"/>
              <w:szCs w:val="24"/>
              <w:lang w:eastAsia="en-GB"/>
            </w:rPr>
            <w:fldChar w:fldCharType="separate"/>
          </w:r>
          <w:r w:rsidR="00386178">
            <w:rPr>
              <w:rFonts w:eastAsia="Times New Roman" w:cstheme="minorHAnsi"/>
              <w:noProof/>
              <w:sz w:val="24"/>
              <w:szCs w:val="24"/>
              <w:lang w:eastAsia="en-GB"/>
            </w:rPr>
            <w:t xml:space="preserve"> </w:t>
          </w:r>
          <w:r w:rsidR="00386178" w:rsidRPr="00386178">
            <w:rPr>
              <w:rFonts w:eastAsia="Times New Roman" w:cstheme="minorHAnsi"/>
              <w:noProof/>
              <w:sz w:val="24"/>
              <w:szCs w:val="24"/>
              <w:lang w:eastAsia="en-GB"/>
            </w:rPr>
            <w:t>[13]</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Thankfully, mental health problems have not been </w:t>
      </w:r>
      <w:r>
        <w:rPr>
          <w:rFonts w:eastAsia="Times New Roman" w:cstheme="minorHAnsi"/>
          <w:sz w:val="24"/>
          <w:szCs w:val="24"/>
          <w:lang w:eastAsia="en-GB"/>
        </w:rPr>
        <w:lastRenderedPageBreak/>
        <w:t xml:space="preserve">something that have directly had an impact on Sam’s life so far. </w:t>
      </w:r>
      <w:r w:rsidR="004A30D5">
        <w:rPr>
          <w:rFonts w:eastAsia="Times New Roman" w:cstheme="minorHAnsi"/>
          <w:sz w:val="24"/>
          <w:szCs w:val="24"/>
          <w:lang w:eastAsia="en-GB"/>
        </w:rPr>
        <w:t>He</w:t>
      </w:r>
      <w:r>
        <w:rPr>
          <w:rFonts w:eastAsia="Times New Roman" w:cstheme="minorHAnsi"/>
          <w:sz w:val="24"/>
          <w:szCs w:val="24"/>
          <w:lang w:eastAsia="en-GB"/>
        </w:rPr>
        <w:t xml:space="preserve"> realises the importance of keeping both a healthy mind, and healthy body as he has known friends that have struggled with various issues so regular exercise should be done to act as a preventative </w:t>
      </w:r>
      <w:r w:rsidR="000A2F07">
        <w:rPr>
          <w:rFonts w:eastAsia="Times New Roman" w:cstheme="minorHAnsi"/>
          <w:sz w:val="24"/>
          <w:szCs w:val="24"/>
          <w:lang w:eastAsia="en-GB"/>
        </w:rPr>
        <w:t>measure on top of being a better lifestyle choice.</w:t>
      </w:r>
    </w:p>
    <w:p w14:paraId="3F785030" w14:textId="77777777" w:rsidR="001B7374" w:rsidRDefault="000A2F07" w:rsidP="00A96D55">
      <w:pPr>
        <w:rPr>
          <w:rFonts w:eastAsia="Times New Roman" w:cstheme="minorHAnsi"/>
          <w:sz w:val="24"/>
          <w:szCs w:val="24"/>
          <w:lang w:eastAsia="en-GB"/>
        </w:rPr>
      </w:pPr>
      <w:r>
        <w:rPr>
          <w:rFonts w:eastAsia="Times New Roman" w:cstheme="minorHAnsi"/>
          <w:sz w:val="24"/>
          <w:szCs w:val="24"/>
          <w:lang w:eastAsia="en-GB"/>
        </w:rPr>
        <w:t xml:space="preserve">The diary also allocates specific times for meal preparation during the working week. Have a healthy diet is just as important as living a healthy lifestyle, and time dedicated during the week to planning, and making food ensures that it is given appropriate thought. </w:t>
      </w:r>
      <w:r w:rsidR="00CF70AE">
        <w:rPr>
          <w:rFonts w:eastAsia="Times New Roman" w:cstheme="minorHAnsi"/>
          <w:sz w:val="24"/>
          <w:szCs w:val="24"/>
          <w:lang w:eastAsia="en-GB"/>
        </w:rPr>
        <w:t xml:space="preserve">Now that Sam lives on his own, cooking healthy meals has become something that requires more time and effort. Previously, when at university bad habits of buying premade meals and unhealthy options were quickly fallen into. This time around a more conscious effort will be made to make food that is enjoyable, and healthy at the same time. </w:t>
      </w:r>
      <w:r w:rsidR="001B7374">
        <w:rPr>
          <w:rFonts w:eastAsia="Times New Roman" w:cstheme="minorHAnsi"/>
          <w:sz w:val="24"/>
          <w:szCs w:val="24"/>
          <w:lang w:eastAsia="en-GB"/>
        </w:rPr>
        <w:t xml:space="preserve"> The gaps in the timetable allow for more time to be taken for specific tasks, once again reinforcing the flexibility of this style of timetable. Therefore, if more time needs to be taken during the week for planning a healthy set of meals, then it can be arranged easily.</w:t>
      </w:r>
    </w:p>
    <w:p w14:paraId="5E651443" w14:textId="1AE7E7B7" w:rsidR="00873D18" w:rsidRDefault="001B7374" w:rsidP="00A96D55">
      <w:pPr>
        <w:rPr>
          <w:rFonts w:eastAsia="Times New Roman" w:cstheme="minorHAnsi"/>
          <w:sz w:val="24"/>
          <w:szCs w:val="24"/>
          <w:lang w:eastAsia="en-GB"/>
        </w:rPr>
      </w:pPr>
      <w:r>
        <w:rPr>
          <w:rFonts w:eastAsia="Times New Roman" w:cstheme="minorHAnsi"/>
          <w:sz w:val="24"/>
          <w:szCs w:val="24"/>
          <w:lang w:eastAsia="en-GB"/>
        </w:rPr>
        <w:t xml:space="preserve"> </w:t>
      </w:r>
      <w:r w:rsidR="00035E37">
        <w:rPr>
          <w:rFonts w:eastAsia="Times New Roman" w:cstheme="minorHAnsi"/>
          <w:sz w:val="24"/>
          <w:szCs w:val="24"/>
          <w:lang w:eastAsia="en-GB"/>
        </w:rPr>
        <w:t xml:space="preserve">The use of ‘block scheduling’ </w:t>
      </w:r>
      <w:sdt>
        <w:sdtPr>
          <w:rPr>
            <w:rFonts w:eastAsia="Times New Roman" w:cstheme="minorHAnsi"/>
            <w:sz w:val="24"/>
            <w:szCs w:val="24"/>
            <w:lang w:eastAsia="en-GB"/>
          </w:rPr>
          <w:id w:val="2079243409"/>
          <w:citation/>
        </w:sdtPr>
        <w:sdtEndPr/>
        <w:sdtContent>
          <w:r w:rsidR="00035E37">
            <w:rPr>
              <w:rFonts w:eastAsia="Times New Roman" w:cstheme="minorHAnsi"/>
              <w:sz w:val="24"/>
              <w:szCs w:val="24"/>
              <w:lang w:eastAsia="en-GB"/>
            </w:rPr>
            <w:fldChar w:fldCharType="begin"/>
          </w:r>
          <w:r w:rsidR="00035E37">
            <w:rPr>
              <w:rFonts w:eastAsia="Times New Roman" w:cstheme="minorHAnsi"/>
              <w:sz w:val="24"/>
              <w:szCs w:val="24"/>
              <w:lang w:eastAsia="en-GB"/>
            </w:rPr>
            <w:instrText xml:space="preserve"> CITATION Blo19 \l 2057 </w:instrText>
          </w:r>
          <w:r w:rsidR="00035E37">
            <w:rPr>
              <w:rFonts w:eastAsia="Times New Roman" w:cstheme="minorHAnsi"/>
              <w:sz w:val="24"/>
              <w:szCs w:val="24"/>
              <w:lang w:eastAsia="en-GB"/>
            </w:rPr>
            <w:fldChar w:fldCharType="separate"/>
          </w:r>
          <w:r w:rsidR="00386178" w:rsidRPr="00386178">
            <w:rPr>
              <w:rFonts w:eastAsia="Times New Roman" w:cstheme="minorHAnsi"/>
              <w:noProof/>
              <w:sz w:val="24"/>
              <w:szCs w:val="24"/>
              <w:lang w:eastAsia="en-GB"/>
            </w:rPr>
            <w:t>[14]</w:t>
          </w:r>
          <w:r w:rsidR="00035E37">
            <w:rPr>
              <w:rFonts w:eastAsia="Times New Roman" w:cstheme="minorHAnsi"/>
              <w:sz w:val="24"/>
              <w:szCs w:val="24"/>
              <w:lang w:eastAsia="en-GB"/>
            </w:rPr>
            <w:fldChar w:fldCharType="end"/>
          </w:r>
        </w:sdtContent>
      </w:sdt>
      <w:r w:rsidR="00035E37">
        <w:rPr>
          <w:rFonts w:eastAsia="Times New Roman" w:cstheme="minorHAnsi"/>
          <w:sz w:val="24"/>
          <w:szCs w:val="24"/>
          <w:lang w:eastAsia="en-GB"/>
        </w:rPr>
        <w:t xml:space="preserve"> was also used in a trial. It was found that this method was less effective for Sam than the flexible timetable method currently in use. This was because constantly thinking about updating the timetable </w:t>
      </w:r>
      <w:r w:rsidR="006410E5">
        <w:rPr>
          <w:rFonts w:eastAsia="Times New Roman" w:cstheme="minorHAnsi"/>
          <w:sz w:val="24"/>
          <w:szCs w:val="24"/>
          <w:lang w:eastAsia="en-GB"/>
        </w:rPr>
        <w:t xml:space="preserve">and keeping it always up to date with exactly what he was doing was not something that felt </w:t>
      </w:r>
      <w:r w:rsidR="004A30D5">
        <w:rPr>
          <w:rFonts w:eastAsia="Times New Roman" w:cstheme="minorHAnsi"/>
          <w:sz w:val="24"/>
          <w:szCs w:val="24"/>
          <w:lang w:eastAsia="en-GB"/>
        </w:rPr>
        <w:t>natural and</w:t>
      </w:r>
      <w:r w:rsidR="006410E5">
        <w:rPr>
          <w:rFonts w:eastAsia="Times New Roman" w:cstheme="minorHAnsi"/>
          <w:sz w:val="24"/>
          <w:szCs w:val="24"/>
          <w:lang w:eastAsia="en-GB"/>
        </w:rPr>
        <w:t xml:space="preserve"> was hindering the motivation for sticking to it. Trialling different methods is an important step in discovering which method works best for an individual. For </w:t>
      </w:r>
      <w:r w:rsidR="004A30D5">
        <w:rPr>
          <w:rFonts w:eastAsia="Times New Roman" w:cstheme="minorHAnsi"/>
          <w:sz w:val="24"/>
          <w:szCs w:val="24"/>
          <w:lang w:eastAsia="en-GB"/>
        </w:rPr>
        <w:t>example,</w:t>
      </w:r>
      <w:r w:rsidR="006410E5">
        <w:rPr>
          <w:rFonts w:eastAsia="Times New Roman" w:cstheme="minorHAnsi"/>
          <w:sz w:val="24"/>
          <w:szCs w:val="24"/>
          <w:lang w:eastAsia="en-GB"/>
        </w:rPr>
        <w:t xml:space="preserve"> Jory Mackay has found that timetable blocking greatly increases his productivity levels </w:t>
      </w:r>
      <w:sdt>
        <w:sdtPr>
          <w:rPr>
            <w:rFonts w:eastAsia="Times New Roman" w:cstheme="minorHAnsi"/>
            <w:sz w:val="24"/>
            <w:szCs w:val="24"/>
            <w:lang w:eastAsia="en-GB"/>
          </w:rPr>
          <w:id w:val="-292057573"/>
          <w:citation/>
        </w:sdtPr>
        <w:sdtEndPr/>
        <w:sdtContent>
          <w:r w:rsidR="006410E5">
            <w:rPr>
              <w:rFonts w:eastAsia="Times New Roman" w:cstheme="minorHAnsi"/>
              <w:sz w:val="24"/>
              <w:szCs w:val="24"/>
              <w:lang w:eastAsia="en-GB"/>
            </w:rPr>
            <w:fldChar w:fldCharType="begin"/>
          </w:r>
          <w:r w:rsidR="006410E5">
            <w:rPr>
              <w:rFonts w:eastAsia="Times New Roman" w:cstheme="minorHAnsi"/>
              <w:sz w:val="24"/>
              <w:szCs w:val="24"/>
              <w:lang w:eastAsia="en-GB"/>
            </w:rPr>
            <w:instrText xml:space="preserve"> CITATION Mac19 \l 2057 </w:instrText>
          </w:r>
          <w:r w:rsidR="006410E5">
            <w:rPr>
              <w:rFonts w:eastAsia="Times New Roman" w:cstheme="minorHAnsi"/>
              <w:sz w:val="24"/>
              <w:szCs w:val="24"/>
              <w:lang w:eastAsia="en-GB"/>
            </w:rPr>
            <w:fldChar w:fldCharType="separate"/>
          </w:r>
          <w:r w:rsidR="00386178" w:rsidRPr="00386178">
            <w:rPr>
              <w:rFonts w:eastAsia="Times New Roman" w:cstheme="minorHAnsi"/>
              <w:noProof/>
              <w:sz w:val="24"/>
              <w:szCs w:val="24"/>
              <w:lang w:eastAsia="en-GB"/>
            </w:rPr>
            <w:t>[15]</w:t>
          </w:r>
          <w:r w:rsidR="006410E5">
            <w:rPr>
              <w:rFonts w:eastAsia="Times New Roman" w:cstheme="minorHAnsi"/>
              <w:sz w:val="24"/>
              <w:szCs w:val="24"/>
              <w:lang w:eastAsia="en-GB"/>
            </w:rPr>
            <w:fldChar w:fldCharType="end"/>
          </w:r>
        </w:sdtContent>
      </w:sdt>
      <w:r w:rsidR="00FC4D00">
        <w:rPr>
          <w:rFonts w:eastAsia="Times New Roman" w:cstheme="minorHAnsi"/>
          <w:sz w:val="24"/>
          <w:szCs w:val="24"/>
          <w:lang w:eastAsia="en-GB"/>
        </w:rPr>
        <w:t xml:space="preserve"> and writes that </w:t>
      </w:r>
      <w:proofErr w:type="gramStart"/>
      <w:r w:rsidR="00FC4D00">
        <w:rPr>
          <w:rFonts w:eastAsia="Times New Roman" w:cstheme="minorHAnsi"/>
          <w:sz w:val="24"/>
          <w:szCs w:val="24"/>
          <w:lang w:eastAsia="en-GB"/>
        </w:rPr>
        <w:t>highly successful</w:t>
      </w:r>
      <w:proofErr w:type="gramEnd"/>
      <w:r w:rsidR="00FC4D00">
        <w:rPr>
          <w:rFonts w:eastAsia="Times New Roman" w:cstheme="minorHAnsi"/>
          <w:sz w:val="24"/>
          <w:szCs w:val="24"/>
          <w:lang w:eastAsia="en-GB"/>
        </w:rPr>
        <w:t xml:space="preserve"> people such as Elon Musk and Bill Gates also use the method. In future if it becomes apparent that the flexible system that is currently adopted becomes inefficient, blocking is something that could be reconsidered. With more research, and a refined method it is possible that blocking would be a superior method, but until that time the current version works well and so will not be drastically altered. </w:t>
      </w:r>
    </w:p>
    <w:p w14:paraId="4DB10BEE" w14:textId="4A034F28" w:rsidR="00235404" w:rsidRDefault="000E0880" w:rsidP="00A96D55">
      <w:pPr>
        <w:rPr>
          <w:rFonts w:asciiTheme="majorHAnsi" w:eastAsia="Times New Roman" w:hAnsiTheme="majorHAnsi" w:cstheme="majorHAnsi"/>
          <w:sz w:val="24"/>
          <w:szCs w:val="24"/>
          <w:u w:val="single"/>
          <w:lang w:eastAsia="en-GB"/>
        </w:rPr>
      </w:pPr>
      <w:r>
        <w:rPr>
          <w:rFonts w:asciiTheme="majorHAnsi" w:eastAsia="Times New Roman" w:hAnsiTheme="majorHAnsi" w:cstheme="majorHAnsi"/>
          <w:sz w:val="24"/>
          <w:szCs w:val="24"/>
          <w:u w:val="single"/>
          <w:lang w:eastAsia="en-GB"/>
        </w:rPr>
        <w:t>3.4 – The ePortfolio</w:t>
      </w:r>
    </w:p>
    <w:p w14:paraId="7C00A06C" w14:textId="77777777" w:rsidR="000E0880" w:rsidRPr="000E0880" w:rsidRDefault="000E0880" w:rsidP="00A96D55">
      <w:pPr>
        <w:rPr>
          <w:rFonts w:asciiTheme="majorHAnsi" w:eastAsia="Times New Roman" w:hAnsiTheme="majorHAnsi" w:cstheme="majorHAnsi"/>
          <w:sz w:val="24"/>
          <w:szCs w:val="24"/>
          <w:u w:val="single"/>
          <w:lang w:eastAsia="en-GB"/>
        </w:rPr>
      </w:pPr>
    </w:p>
    <w:p w14:paraId="1EACFB63" w14:textId="77777777" w:rsidR="00E252D5" w:rsidRDefault="00E252D5" w:rsidP="00E252D5">
      <w:pPr>
        <w:keepNext/>
        <w:jc w:val="center"/>
      </w:pPr>
      <w:r>
        <w:rPr>
          <w:noProof/>
          <w:lang w:eastAsia="en-GB"/>
        </w:rPr>
        <w:drawing>
          <wp:inline distT="0" distB="0" distL="0" distR="0" wp14:anchorId="1421DA3B" wp14:editId="71BDD795">
            <wp:extent cx="3619500" cy="1428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56056" cy="1443180"/>
                    </a:xfrm>
                    <a:prstGeom prst="rect">
                      <a:avLst/>
                    </a:prstGeom>
                  </pic:spPr>
                </pic:pic>
              </a:graphicData>
            </a:graphic>
          </wp:inline>
        </w:drawing>
      </w:r>
    </w:p>
    <w:p w14:paraId="3CC7BCEB" w14:textId="17438E63" w:rsidR="00E252D5" w:rsidRPr="00E252D5" w:rsidRDefault="00E252D5" w:rsidP="00E252D5">
      <w:pPr>
        <w:pStyle w:val="Caption"/>
        <w:jc w:val="center"/>
      </w:pPr>
      <w:r>
        <w:t xml:space="preserve">Figure </w:t>
      </w:r>
      <w:fldSimple w:instr=" SEQ Figure \* ARABIC ">
        <w:r>
          <w:rPr>
            <w:noProof/>
          </w:rPr>
          <w:t>3</w:t>
        </w:r>
      </w:fldSimple>
      <w:r>
        <w:t xml:space="preserve"> - Directory Structure</w:t>
      </w:r>
    </w:p>
    <w:p w14:paraId="40888352" w14:textId="77777777" w:rsidR="00E252D5" w:rsidRDefault="00E252D5" w:rsidP="00E252D5">
      <w:pPr>
        <w:keepNext/>
      </w:pPr>
      <w:r>
        <w:rPr>
          <w:noProof/>
        </w:rPr>
        <w:lastRenderedPageBreak/>
        <w:drawing>
          <wp:inline distT="0" distB="0" distL="0" distR="0" wp14:anchorId="4F4B989F" wp14:editId="3653FC6E">
            <wp:extent cx="5731510" cy="10775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077595"/>
                    </a:xfrm>
                    <a:prstGeom prst="rect">
                      <a:avLst/>
                    </a:prstGeom>
                  </pic:spPr>
                </pic:pic>
              </a:graphicData>
            </a:graphic>
          </wp:inline>
        </w:drawing>
      </w:r>
    </w:p>
    <w:p w14:paraId="1CB1E1F0" w14:textId="672517FA" w:rsidR="00873D18" w:rsidRDefault="00E252D5" w:rsidP="00B0125F">
      <w:pPr>
        <w:pStyle w:val="Caption"/>
        <w:jc w:val="center"/>
        <w:rPr>
          <w:rFonts w:eastAsia="Times New Roman" w:cstheme="minorHAnsi"/>
          <w:sz w:val="24"/>
          <w:szCs w:val="24"/>
          <w:lang w:eastAsia="en-GB"/>
        </w:rPr>
      </w:pPr>
      <w:r>
        <w:t xml:space="preserve">Figure </w:t>
      </w:r>
      <w:fldSimple w:instr=" SEQ Figure \* ARABIC ">
        <w:r>
          <w:rPr>
            <w:noProof/>
          </w:rPr>
          <w:t>4</w:t>
        </w:r>
      </w:fldSimple>
      <w:r>
        <w:t xml:space="preserve"> - ePortfolio Details</w:t>
      </w:r>
    </w:p>
    <w:p w14:paraId="4EE31FF8" w14:textId="7A32A848" w:rsidR="00554141" w:rsidRDefault="00554141" w:rsidP="00E252D5">
      <w:pPr>
        <w:jc w:val="center"/>
        <w:rPr>
          <w:rFonts w:eastAsia="Times New Roman" w:cstheme="minorHAnsi"/>
          <w:sz w:val="24"/>
          <w:szCs w:val="24"/>
          <w:lang w:eastAsia="en-GB"/>
        </w:rPr>
      </w:pPr>
    </w:p>
    <w:p w14:paraId="046EBA16" w14:textId="3E94D3B0" w:rsidR="00B0125F" w:rsidRDefault="009F1515" w:rsidP="00B0125F">
      <w:pPr>
        <w:rPr>
          <w:rFonts w:eastAsia="Times New Roman" w:cstheme="minorHAnsi"/>
          <w:sz w:val="24"/>
          <w:szCs w:val="24"/>
          <w:lang w:eastAsia="en-GB"/>
        </w:rPr>
      </w:pPr>
      <w:r>
        <w:rPr>
          <w:rFonts w:eastAsia="Times New Roman" w:cstheme="minorHAnsi"/>
          <w:sz w:val="24"/>
          <w:szCs w:val="24"/>
          <w:lang w:eastAsia="en-GB"/>
        </w:rPr>
        <w:t xml:space="preserve">Figures 3 and 4 provide a brief snapshot of the </w:t>
      </w:r>
      <w:r w:rsidR="007920B8">
        <w:rPr>
          <w:rFonts w:eastAsia="Times New Roman" w:cstheme="minorHAnsi"/>
          <w:sz w:val="24"/>
          <w:szCs w:val="24"/>
          <w:lang w:eastAsia="en-GB"/>
        </w:rPr>
        <w:t xml:space="preserve">current ePortfolio structure that has been opted for. Figure 3 shows the </w:t>
      </w:r>
      <w:r w:rsidR="00A46A63">
        <w:rPr>
          <w:rFonts w:eastAsia="Times New Roman" w:cstheme="minorHAnsi"/>
          <w:sz w:val="24"/>
          <w:szCs w:val="24"/>
          <w:lang w:eastAsia="en-GB"/>
        </w:rPr>
        <w:t xml:space="preserve">directory </w:t>
      </w:r>
      <w:r w:rsidR="004A30D5">
        <w:rPr>
          <w:rFonts w:eastAsia="Times New Roman" w:cstheme="minorHAnsi"/>
          <w:sz w:val="24"/>
          <w:szCs w:val="24"/>
          <w:lang w:eastAsia="en-GB"/>
        </w:rPr>
        <w:t>structure,</w:t>
      </w:r>
      <w:r w:rsidR="00A46A63">
        <w:rPr>
          <w:rFonts w:eastAsia="Times New Roman" w:cstheme="minorHAnsi"/>
          <w:sz w:val="24"/>
          <w:szCs w:val="24"/>
          <w:lang w:eastAsia="en-GB"/>
        </w:rPr>
        <w:t xml:space="preserve"> </w:t>
      </w:r>
      <w:r w:rsidR="00C52D2A">
        <w:rPr>
          <w:rFonts w:eastAsia="Times New Roman" w:cstheme="minorHAnsi"/>
          <w:sz w:val="24"/>
          <w:szCs w:val="24"/>
          <w:lang w:eastAsia="en-GB"/>
        </w:rPr>
        <w:t>which is located on the ma</w:t>
      </w:r>
      <w:r w:rsidR="000264D5">
        <w:rPr>
          <w:rFonts w:eastAsia="Times New Roman" w:cstheme="minorHAnsi"/>
          <w:sz w:val="24"/>
          <w:szCs w:val="24"/>
          <w:lang w:eastAsia="en-GB"/>
        </w:rPr>
        <w:t xml:space="preserve">in PC hard drive, which is also backed up on the cloud system and external hard drive </w:t>
      </w:r>
      <w:r w:rsidR="00823D67">
        <w:rPr>
          <w:rFonts w:eastAsia="Times New Roman" w:cstheme="minorHAnsi"/>
          <w:sz w:val="24"/>
          <w:szCs w:val="24"/>
          <w:lang w:eastAsia="en-GB"/>
        </w:rPr>
        <w:t>mentioned in the previous section. As more time is spent at university</w:t>
      </w:r>
      <w:r w:rsidR="006154DC">
        <w:rPr>
          <w:rFonts w:eastAsia="Times New Roman" w:cstheme="minorHAnsi"/>
          <w:sz w:val="24"/>
          <w:szCs w:val="24"/>
          <w:lang w:eastAsia="en-GB"/>
        </w:rPr>
        <w:t xml:space="preserve"> </w:t>
      </w:r>
      <w:r w:rsidR="00EA5915">
        <w:rPr>
          <w:rFonts w:eastAsia="Times New Roman" w:cstheme="minorHAnsi"/>
          <w:sz w:val="24"/>
          <w:szCs w:val="24"/>
          <w:lang w:eastAsia="en-GB"/>
        </w:rPr>
        <w:t>and more modules are started, additional folders</w:t>
      </w:r>
      <w:r w:rsidR="006154DC">
        <w:rPr>
          <w:rFonts w:eastAsia="Times New Roman" w:cstheme="minorHAnsi"/>
          <w:sz w:val="24"/>
          <w:szCs w:val="24"/>
          <w:lang w:eastAsia="en-GB"/>
        </w:rPr>
        <w:t xml:space="preserve"> will be </w:t>
      </w:r>
      <w:r w:rsidR="00A06213">
        <w:rPr>
          <w:rFonts w:eastAsia="Times New Roman" w:cstheme="minorHAnsi"/>
          <w:sz w:val="24"/>
          <w:szCs w:val="24"/>
          <w:lang w:eastAsia="en-GB"/>
        </w:rPr>
        <w:t xml:space="preserve">created where work is stored (this applies to when subsequent academic years are started). </w:t>
      </w:r>
      <w:r w:rsidR="006F057B">
        <w:rPr>
          <w:rFonts w:eastAsia="Times New Roman" w:cstheme="minorHAnsi"/>
          <w:sz w:val="24"/>
          <w:szCs w:val="24"/>
          <w:lang w:eastAsia="en-GB"/>
        </w:rPr>
        <w:t xml:space="preserve">This structure </w:t>
      </w:r>
      <w:r w:rsidR="002274A8">
        <w:rPr>
          <w:rFonts w:eastAsia="Times New Roman" w:cstheme="minorHAnsi"/>
          <w:sz w:val="24"/>
          <w:szCs w:val="24"/>
          <w:lang w:eastAsia="en-GB"/>
        </w:rPr>
        <w:t xml:space="preserve">is easy to navigate and expand upon where required </w:t>
      </w:r>
      <w:r w:rsidR="00D57C38">
        <w:rPr>
          <w:rFonts w:eastAsia="Times New Roman" w:cstheme="minorHAnsi"/>
          <w:sz w:val="24"/>
          <w:szCs w:val="24"/>
          <w:lang w:eastAsia="en-GB"/>
        </w:rPr>
        <w:t>making it future proof</w:t>
      </w:r>
      <w:r w:rsidR="00AF06C9">
        <w:rPr>
          <w:rFonts w:eastAsia="Times New Roman" w:cstheme="minorHAnsi"/>
          <w:sz w:val="24"/>
          <w:szCs w:val="24"/>
          <w:lang w:eastAsia="en-GB"/>
        </w:rPr>
        <w:t xml:space="preserve">. The fact that it is split between university work, and anything related to employment </w:t>
      </w:r>
      <w:r w:rsidR="00C44039">
        <w:rPr>
          <w:rFonts w:eastAsia="Times New Roman" w:cstheme="minorHAnsi"/>
          <w:sz w:val="24"/>
          <w:szCs w:val="24"/>
          <w:lang w:eastAsia="en-GB"/>
        </w:rPr>
        <w:t xml:space="preserve">is effective compartmentalisation </w:t>
      </w:r>
      <w:r w:rsidR="00F90C5C">
        <w:rPr>
          <w:rFonts w:eastAsia="Times New Roman" w:cstheme="minorHAnsi"/>
          <w:sz w:val="24"/>
          <w:szCs w:val="24"/>
          <w:lang w:eastAsia="en-GB"/>
        </w:rPr>
        <w:t>that will stop anything getting mixed up and lost.</w:t>
      </w:r>
    </w:p>
    <w:p w14:paraId="471F4C92" w14:textId="1B4405D0" w:rsidR="00F90C5C" w:rsidRDefault="00F90C5C" w:rsidP="00B0125F">
      <w:pPr>
        <w:rPr>
          <w:rFonts w:eastAsia="Times New Roman" w:cstheme="minorHAnsi"/>
          <w:sz w:val="24"/>
          <w:szCs w:val="24"/>
          <w:lang w:eastAsia="en-GB"/>
        </w:rPr>
      </w:pPr>
      <w:r>
        <w:rPr>
          <w:rFonts w:eastAsia="Times New Roman" w:cstheme="minorHAnsi"/>
          <w:sz w:val="24"/>
          <w:szCs w:val="24"/>
          <w:lang w:eastAsia="en-GB"/>
        </w:rPr>
        <w:t xml:space="preserve">Figure </w:t>
      </w:r>
      <w:r w:rsidR="005F2E05">
        <w:rPr>
          <w:rFonts w:eastAsia="Times New Roman" w:cstheme="minorHAnsi"/>
          <w:sz w:val="24"/>
          <w:szCs w:val="24"/>
          <w:lang w:eastAsia="en-GB"/>
        </w:rPr>
        <w:t xml:space="preserve">4 shows the current contents of the ePortfolio. Included are </w:t>
      </w:r>
      <w:r w:rsidR="00E86537">
        <w:rPr>
          <w:rFonts w:eastAsia="Times New Roman" w:cstheme="minorHAnsi"/>
          <w:sz w:val="24"/>
          <w:szCs w:val="24"/>
          <w:lang w:eastAsia="en-GB"/>
        </w:rPr>
        <w:t>work in progress files (WIP) that are continuously updated</w:t>
      </w:r>
      <w:r w:rsidR="00DC24E9">
        <w:rPr>
          <w:rFonts w:eastAsia="Times New Roman" w:cstheme="minorHAnsi"/>
          <w:sz w:val="24"/>
          <w:szCs w:val="24"/>
          <w:lang w:eastAsia="en-GB"/>
        </w:rPr>
        <w:t xml:space="preserve"> as and when needed. The ePortfolio serves as a space </w:t>
      </w:r>
      <w:r w:rsidR="00BC0BD5">
        <w:rPr>
          <w:rFonts w:eastAsia="Times New Roman" w:cstheme="minorHAnsi"/>
          <w:sz w:val="24"/>
          <w:szCs w:val="24"/>
          <w:lang w:eastAsia="en-GB"/>
        </w:rPr>
        <w:t>for which future employment documents are kept (</w:t>
      </w:r>
      <w:proofErr w:type="spellStart"/>
      <w:r w:rsidR="00BC0BD5">
        <w:rPr>
          <w:rFonts w:eastAsia="Times New Roman" w:cstheme="minorHAnsi"/>
          <w:sz w:val="24"/>
          <w:szCs w:val="24"/>
          <w:lang w:eastAsia="en-GB"/>
        </w:rPr>
        <w:t>e.g</w:t>
      </w:r>
      <w:proofErr w:type="spellEnd"/>
      <w:r w:rsidR="00BC0BD5">
        <w:rPr>
          <w:rFonts w:eastAsia="Times New Roman" w:cstheme="minorHAnsi"/>
          <w:sz w:val="24"/>
          <w:szCs w:val="24"/>
          <w:lang w:eastAsia="en-GB"/>
        </w:rPr>
        <w:t xml:space="preserve"> a personal statement and cover letter) to go alongside the curriculum vitae </w:t>
      </w:r>
      <w:r w:rsidR="002622D7">
        <w:rPr>
          <w:rFonts w:eastAsia="Times New Roman" w:cstheme="minorHAnsi"/>
          <w:sz w:val="24"/>
          <w:szCs w:val="24"/>
          <w:lang w:eastAsia="en-GB"/>
        </w:rPr>
        <w:t>(CV). Upon reflection, the Study Skills folder is probably not the most suitable location</w:t>
      </w:r>
      <w:r w:rsidR="008E3220">
        <w:rPr>
          <w:rFonts w:eastAsia="Times New Roman" w:cstheme="minorHAnsi"/>
          <w:sz w:val="24"/>
          <w:szCs w:val="24"/>
          <w:lang w:eastAsia="en-GB"/>
        </w:rPr>
        <w:t xml:space="preserve"> to keep the ePortfolio, and subsequent to this report it will moved </w:t>
      </w:r>
      <w:r w:rsidR="00967FEF">
        <w:rPr>
          <w:rFonts w:eastAsia="Times New Roman" w:cstheme="minorHAnsi"/>
          <w:sz w:val="24"/>
          <w:szCs w:val="24"/>
          <w:lang w:eastAsia="en-GB"/>
        </w:rPr>
        <w:t xml:space="preserve">to be a folder in the ‘DSTL’ </w:t>
      </w:r>
      <w:r w:rsidR="005109B9">
        <w:rPr>
          <w:rFonts w:eastAsia="Times New Roman" w:cstheme="minorHAnsi"/>
          <w:sz w:val="24"/>
          <w:szCs w:val="24"/>
          <w:lang w:eastAsia="en-GB"/>
        </w:rPr>
        <w:t>section, next to ‘UNI’ and ‘Work’</w:t>
      </w:r>
      <w:r w:rsidR="00627C1A">
        <w:rPr>
          <w:rFonts w:eastAsia="Times New Roman" w:cstheme="minorHAnsi"/>
          <w:sz w:val="24"/>
          <w:szCs w:val="24"/>
          <w:lang w:eastAsia="en-GB"/>
        </w:rPr>
        <w:t xml:space="preserve">. </w:t>
      </w:r>
      <w:r w:rsidR="000E3495">
        <w:rPr>
          <w:rFonts w:eastAsia="Times New Roman" w:cstheme="minorHAnsi"/>
          <w:sz w:val="24"/>
          <w:szCs w:val="24"/>
          <w:lang w:eastAsia="en-GB"/>
        </w:rPr>
        <w:t xml:space="preserve">This consideration shows that </w:t>
      </w:r>
      <w:r w:rsidR="00915CE6">
        <w:rPr>
          <w:rFonts w:eastAsia="Times New Roman" w:cstheme="minorHAnsi"/>
          <w:sz w:val="24"/>
          <w:szCs w:val="24"/>
          <w:lang w:eastAsia="en-GB"/>
        </w:rPr>
        <w:t xml:space="preserve">the authors personal development is something that they take </w:t>
      </w:r>
      <w:r w:rsidR="009668B9">
        <w:rPr>
          <w:rFonts w:eastAsia="Times New Roman" w:cstheme="minorHAnsi"/>
          <w:sz w:val="24"/>
          <w:szCs w:val="24"/>
          <w:lang w:eastAsia="en-GB"/>
        </w:rPr>
        <w:t>seriously and</w:t>
      </w:r>
      <w:r w:rsidR="00915CE6">
        <w:rPr>
          <w:rFonts w:eastAsia="Times New Roman" w:cstheme="minorHAnsi"/>
          <w:sz w:val="24"/>
          <w:szCs w:val="24"/>
          <w:lang w:eastAsia="en-GB"/>
        </w:rPr>
        <w:t xml:space="preserve"> aim to keep on top of for both his time at the university, but more importantly </w:t>
      </w:r>
      <w:r w:rsidR="002013F3">
        <w:rPr>
          <w:rFonts w:eastAsia="Times New Roman" w:cstheme="minorHAnsi"/>
          <w:sz w:val="24"/>
          <w:szCs w:val="24"/>
          <w:lang w:eastAsia="en-GB"/>
        </w:rPr>
        <w:t>during his career also.</w:t>
      </w:r>
      <w:r w:rsidR="0051619E">
        <w:rPr>
          <w:rFonts w:eastAsia="Times New Roman" w:cstheme="minorHAnsi"/>
          <w:sz w:val="24"/>
          <w:szCs w:val="24"/>
          <w:lang w:eastAsia="en-GB"/>
        </w:rPr>
        <w:t xml:space="preserve"> It is i</w:t>
      </w:r>
      <w:r w:rsidR="0064492E">
        <w:rPr>
          <w:rFonts w:eastAsia="Times New Roman" w:cstheme="minorHAnsi"/>
          <w:sz w:val="24"/>
          <w:szCs w:val="24"/>
          <w:lang w:eastAsia="en-GB"/>
        </w:rPr>
        <w:t>mportant to make note of the chosen file format. Microsoft word i</w:t>
      </w:r>
      <w:r w:rsidR="00584624">
        <w:rPr>
          <w:rFonts w:eastAsia="Times New Roman" w:cstheme="minorHAnsi"/>
          <w:sz w:val="24"/>
          <w:szCs w:val="24"/>
          <w:lang w:eastAsia="en-GB"/>
        </w:rPr>
        <w:t xml:space="preserve">s something that is highly likely to be available many years into the future. This means that updates can be made in confidence that it will </w:t>
      </w:r>
      <w:r w:rsidR="003136F0">
        <w:rPr>
          <w:rFonts w:eastAsia="Times New Roman" w:cstheme="minorHAnsi"/>
          <w:sz w:val="24"/>
          <w:szCs w:val="24"/>
          <w:lang w:eastAsia="en-GB"/>
        </w:rPr>
        <w:t>not disappear</w:t>
      </w:r>
      <w:r w:rsidR="00634D83">
        <w:rPr>
          <w:rFonts w:eastAsia="Times New Roman" w:cstheme="minorHAnsi"/>
          <w:sz w:val="24"/>
          <w:szCs w:val="24"/>
          <w:lang w:eastAsia="en-GB"/>
        </w:rPr>
        <w:t>, and impo</w:t>
      </w:r>
      <w:r w:rsidR="00771CCB">
        <w:rPr>
          <w:rFonts w:eastAsia="Times New Roman" w:cstheme="minorHAnsi"/>
          <w:sz w:val="24"/>
          <w:szCs w:val="24"/>
          <w:lang w:eastAsia="en-GB"/>
        </w:rPr>
        <w:t xml:space="preserve">rtant information will not be lost. The </w:t>
      </w:r>
      <w:r w:rsidR="00EB4696">
        <w:rPr>
          <w:rFonts w:eastAsia="Times New Roman" w:cstheme="minorHAnsi"/>
          <w:sz w:val="24"/>
          <w:szCs w:val="24"/>
          <w:lang w:eastAsia="en-GB"/>
        </w:rPr>
        <w:t xml:space="preserve">text documents are also very easy to </w:t>
      </w:r>
      <w:proofErr w:type="gramStart"/>
      <w:r w:rsidR="00EB4696">
        <w:rPr>
          <w:rFonts w:eastAsia="Times New Roman" w:cstheme="minorHAnsi"/>
          <w:sz w:val="24"/>
          <w:szCs w:val="24"/>
          <w:lang w:eastAsia="en-GB"/>
        </w:rPr>
        <w:t xml:space="preserve">update, </w:t>
      </w:r>
      <w:r w:rsidR="00335B52">
        <w:rPr>
          <w:rFonts w:eastAsia="Times New Roman" w:cstheme="minorHAnsi"/>
          <w:sz w:val="24"/>
          <w:szCs w:val="24"/>
          <w:lang w:eastAsia="en-GB"/>
        </w:rPr>
        <w:t>and</w:t>
      </w:r>
      <w:proofErr w:type="gramEnd"/>
      <w:r w:rsidR="00335B52">
        <w:rPr>
          <w:rFonts w:eastAsia="Times New Roman" w:cstheme="minorHAnsi"/>
          <w:sz w:val="24"/>
          <w:szCs w:val="24"/>
          <w:lang w:eastAsia="en-GB"/>
        </w:rPr>
        <w:t xml:space="preserve"> will also be </w:t>
      </w:r>
      <w:r w:rsidR="001C5F64">
        <w:rPr>
          <w:rFonts w:eastAsia="Times New Roman" w:cstheme="minorHAnsi"/>
          <w:sz w:val="24"/>
          <w:szCs w:val="24"/>
          <w:lang w:eastAsia="en-GB"/>
        </w:rPr>
        <w:t>available for many years to come.</w:t>
      </w:r>
    </w:p>
    <w:p w14:paraId="59E56073" w14:textId="6FA0288D" w:rsidR="007764DD" w:rsidRDefault="000E0880" w:rsidP="00A16ECA">
      <w:pPr>
        <w:rPr>
          <w:rFonts w:asciiTheme="majorHAnsi" w:eastAsia="Times New Roman" w:hAnsiTheme="majorHAnsi" w:cstheme="majorHAnsi"/>
          <w:sz w:val="28"/>
          <w:szCs w:val="28"/>
          <w:u w:val="single"/>
          <w:lang w:eastAsia="en-GB"/>
        </w:rPr>
      </w:pPr>
      <w:r>
        <w:rPr>
          <w:rFonts w:asciiTheme="majorHAnsi" w:eastAsia="Times New Roman" w:hAnsiTheme="majorHAnsi" w:cstheme="majorHAnsi"/>
          <w:sz w:val="28"/>
          <w:szCs w:val="28"/>
          <w:u w:val="single"/>
          <w:lang w:eastAsia="en-GB"/>
        </w:rPr>
        <w:t xml:space="preserve">4.0 – </w:t>
      </w:r>
      <w:r w:rsidR="00A16ECA" w:rsidRPr="000E0880">
        <w:rPr>
          <w:rFonts w:asciiTheme="majorHAnsi" w:eastAsia="Times New Roman" w:hAnsiTheme="majorHAnsi" w:cstheme="majorHAnsi"/>
          <w:sz w:val="28"/>
          <w:szCs w:val="28"/>
          <w:u w:val="single"/>
          <w:lang w:eastAsia="en-GB"/>
        </w:rPr>
        <w:t>Conclusions</w:t>
      </w:r>
    </w:p>
    <w:p w14:paraId="2B6DAF2B" w14:textId="2FF2631C" w:rsidR="000E0880" w:rsidRPr="0028434C" w:rsidRDefault="0028434C" w:rsidP="00A16ECA">
      <w:pPr>
        <w:rPr>
          <w:rFonts w:asciiTheme="majorHAnsi" w:eastAsia="Times New Roman" w:hAnsiTheme="majorHAnsi" w:cstheme="majorHAnsi"/>
          <w:sz w:val="24"/>
          <w:szCs w:val="24"/>
          <w:u w:val="single"/>
          <w:lang w:eastAsia="en-GB"/>
        </w:rPr>
      </w:pPr>
      <w:r>
        <w:rPr>
          <w:rFonts w:asciiTheme="majorHAnsi" w:eastAsia="Times New Roman" w:hAnsiTheme="majorHAnsi" w:cstheme="majorHAnsi"/>
          <w:sz w:val="24"/>
          <w:szCs w:val="24"/>
          <w:u w:val="single"/>
          <w:lang w:eastAsia="en-GB"/>
        </w:rPr>
        <w:t>4.1 – Final Thoughts</w:t>
      </w:r>
    </w:p>
    <w:p w14:paraId="61669EE2" w14:textId="57E025D6" w:rsidR="00A16ECA" w:rsidRDefault="00EA2736" w:rsidP="00A16ECA">
      <w:pPr>
        <w:rPr>
          <w:rFonts w:eastAsia="Times New Roman" w:cstheme="minorHAnsi"/>
          <w:sz w:val="24"/>
          <w:szCs w:val="24"/>
          <w:lang w:eastAsia="en-GB"/>
        </w:rPr>
      </w:pPr>
      <w:r>
        <w:rPr>
          <w:rFonts w:eastAsia="Times New Roman" w:cstheme="minorHAnsi"/>
          <w:sz w:val="24"/>
          <w:szCs w:val="24"/>
          <w:lang w:eastAsia="en-GB"/>
        </w:rPr>
        <w:t>In conclusion, there are several areas that will be key for development</w:t>
      </w:r>
      <w:r w:rsidR="00FC39A5">
        <w:rPr>
          <w:rFonts w:eastAsia="Times New Roman" w:cstheme="minorHAnsi"/>
          <w:sz w:val="24"/>
          <w:szCs w:val="24"/>
          <w:lang w:eastAsia="en-GB"/>
        </w:rPr>
        <w:t xml:space="preserve"> in the future. Delivering presentations is never going to be something that </w:t>
      </w:r>
      <w:r w:rsidR="00312E70">
        <w:rPr>
          <w:rFonts w:eastAsia="Times New Roman" w:cstheme="minorHAnsi"/>
          <w:sz w:val="24"/>
          <w:szCs w:val="24"/>
          <w:lang w:eastAsia="en-GB"/>
        </w:rPr>
        <w:t xml:space="preserve">Sam enjoys doing, but with the implementation of the action plan there is a clear way that he can develop this skill, eventually getting to a point where he feels </w:t>
      </w:r>
      <w:r w:rsidR="001105F0">
        <w:rPr>
          <w:rFonts w:eastAsia="Times New Roman" w:cstheme="minorHAnsi"/>
          <w:sz w:val="24"/>
          <w:szCs w:val="24"/>
          <w:lang w:eastAsia="en-GB"/>
        </w:rPr>
        <w:t xml:space="preserve">relatively comfortable giving a detailed technical seminar to a large group of people. Upon reflection, this is </w:t>
      </w:r>
      <w:r w:rsidR="0047121A">
        <w:rPr>
          <w:rFonts w:eastAsia="Times New Roman" w:cstheme="minorHAnsi"/>
          <w:sz w:val="24"/>
          <w:szCs w:val="24"/>
          <w:lang w:eastAsia="en-GB"/>
        </w:rPr>
        <w:t xml:space="preserve">something to be added to the </w:t>
      </w:r>
      <w:proofErr w:type="gramStart"/>
      <w:r w:rsidR="0047121A">
        <w:rPr>
          <w:rFonts w:eastAsia="Times New Roman" w:cstheme="minorHAnsi"/>
          <w:sz w:val="24"/>
          <w:szCs w:val="24"/>
          <w:lang w:eastAsia="en-GB"/>
        </w:rPr>
        <w:t>short term</w:t>
      </w:r>
      <w:proofErr w:type="gramEnd"/>
      <w:r w:rsidR="0047121A">
        <w:rPr>
          <w:rFonts w:eastAsia="Times New Roman" w:cstheme="minorHAnsi"/>
          <w:sz w:val="24"/>
          <w:szCs w:val="24"/>
          <w:lang w:eastAsia="en-GB"/>
        </w:rPr>
        <w:t xml:space="preserve"> goals, as it is felt that 5 years should be a sufficient amount of time to </w:t>
      </w:r>
      <w:r w:rsidR="0024079B">
        <w:rPr>
          <w:rFonts w:eastAsia="Times New Roman" w:cstheme="minorHAnsi"/>
          <w:sz w:val="24"/>
          <w:szCs w:val="24"/>
          <w:lang w:eastAsia="en-GB"/>
        </w:rPr>
        <w:t>practise the techniques, learn from mistakes and update the action plan.</w:t>
      </w:r>
    </w:p>
    <w:p w14:paraId="4D18735C" w14:textId="184AE5D6" w:rsidR="00F8519A" w:rsidRDefault="00F8519A" w:rsidP="00A16ECA">
      <w:pPr>
        <w:rPr>
          <w:rFonts w:eastAsia="Times New Roman" w:cstheme="minorHAnsi"/>
          <w:sz w:val="24"/>
          <w:szCs w:val="24"/>
          <w:lang w:eastAsia="en-GB"/>
        </w:rPr>
      </w:pPr>
      <w:r>
        <w:rPr>
          <w:rFonts w:eastAsia="Times New Roman" w:cstheme="minorHAnsi"/>
          <w:sz w:val="24"/>
          <w:szCs w:val="24"/>
          <w:lang w:eastAsia="en-GB"/>
        </w:rPr>
        <w:lastRenderedPageBreak/>
        <w:t xml:space="preserve">Things that can be taken away from the personal reflection section of the assignment </w:t>
      </w:r>
      <w:r w:rsidR="00E50FDE">
        <w:rPr>
          <w:rFonts w:eastAsia="Times New Roman" w:cstheme="minorHAnsi"/>
          <w:sz w:val="24"/>
          <w:szCs w:val="24"/>
          <w:lang w:eastAsia="en-GB"/>
        </w:rPr>
        <w:t xml:space="preserve">are also </w:t>
      </w:r>
      <w:r w:rsidR="0041016E">
        <w:rPr>
          <w:rFonts w:eastAsia="Times New Roman" w:cstheme="minorHAnsi"/>
          <w:sz w:val="24"/>
          <w:szCs w:val="24"/>
          <w:lang w:eastAsia="en-GB"/>
        </w:rPr>
        <w:t>particularly useful and</w:t>
      </w:r>
      <w:r w:rsidR="00E50FDE">
        <w:rPr>
          <w:rFonts w:eastAsia="Times New Roman" w:cstheme="minorHAnsi"/>
          <w:sz w:val="24"/>
          <w:szCs w:val="24"/>
          <w:lang w:eastAsia="en-GB"/>
        </w:rPr>
        <w:t xml:space="preserve"> would likely not have been considered without intervention from this module.</w:t>
      </w:r>
      <w:r w:rsidR="0041016E">
        <w:rPr>
          <w:rFonts w:eastAsia="Times New Roman" w:cstheme="minorHAnsi"/>
          <w:sz w:val="24"/>
          <w:szCs w:val="24"/>
          <w:lang w:eastAsia="en-GB"/>
        </w:rPr>
        <w:t xml:space="preserve"> Examples of these are focussing on maintain a timetabling system</w:t>
      </w:r>
      <w:r w:rsidR="00334E78">
        <w:rPr>
          <w:rFonts w:eastAsia="Times New Roman" w:cstheme="minorHAnsi"/>
          <w:sz w:val="24"/>
          <w:szCs w:val="24"/>
          <w:lang w:eastAsia="en-GB"/>
        </w:rPr>
        <w:t xml:space="preserve"> which hopefully leads to a health</w:t>
      </w:r>
      <w:r w:rsidR="00CA3EEA">
        <w:rPr>
          <w:rFonts w:eastAsia="Times New Roman" w:cstheme="minorHAnsi"/>
          <w:sz w:val="24"/>
          <w:szCs w:val="24"/>
          <w:lang w:eastAsia="en-GB"/>
        </w:rPr>
        <w:t xml:space="preserve">ier lifestyle, and the creation of an action plan that can be updated </w:t>
      </w:r>
      <w:r w:rsidR="00946D84">
        <w:rPr>
          <w:rFonts w:eastAsia="Times New Roman" w:cstheme="minorHAnsi"/>
          <w:sz w:val="24"/>
          <w:szCs w:val="24"/>
          <w:lang w:eastAsia="en-GB"/>
        </w:rPr>
        <w:t>according to the skills improved on throughout the period study.</w:t>
      </w:r>
      <w:r w:rsidR="000A633C">
        <w:rPr>
          <w:rFonts w:eastAsia="Times New Roman" w:cstheme="minorHAnsi"/>
          <w:sz w:val="24"/>
          <w:szCs w:val="24"/>
          <w:lang w:eastAsia="en-GB"/>
        </w:rPr>
        <w:t xml:space="preserve"> The personality questionnaires </w:t>
      </w:r>
      <w:r w:rsidR="00986795">
        <w:rPr>
          <w:rFonts w:eastAsia="Times New Roman" w:cstheme="minorHAnsi"/>
          <w:sz w:val="24"/>
          <w:szCs w:val="24"/>
          <w:lang w:eastAsia="en-GB"/>
        </w:rPr>
        <w:t xml:space="preserve">had use in confirming </w:t>
      </w:r>
      <w:r w:rsidR="00EC542F">
        <w:rPr>
          <w:rFonts w:eastAsia="Times New Roman" w:cstheme="minorHAnsi"/>
          <w:sz w:val="24"/>
          <w:szCs w:val="24"/>
          <w:lang w:eastAsia="en-GB"/>
        </w:rPr>
        <w:t>the preconceived ideas that were already in place. The discrepancies between</w:t>
      </w:r>
      <w:r w:rsidR="00DD4DED">
        <w:rPr>
          <w:rFonts w:eastAsia="Times New Roman" w:cstheme="minorHAnsi"/>
          <w:sz w:val="24"/>
          <w:szCs w:val="24"/>
          <w:lang w:eastAsia="en-GB"/>
        </w:rPr>
        <w:t xml:space="preserve"> the tests however </w:t>
      </w:r>
      <w:r w:rsidR="0052268E">
        <w:rPr>
          <w:rFonts w:eastAsia="Times New Roman" w:cstheme="minorHAnsi"/>
          <w:sz w:val="24"/>
          <w:szCs w:val="24"/>
          <w:lang w:eastAsia="en-GB"/>
        </w:rPr>
        <w:t>made it difficult to draw any direct conc</w:t>
      </w:r>
      <w:r w:rsidR="007B3DF0">
        <w:rPr>
          <w:rFonts w:eastAsia="Times New Roman" w:cstheme="minorHAnsi"/>
          <w:sz w:val="24"/>
          <w:szCs w:val="24"/>
          <w:lang w:eastAsia="en-GB"/>
        </w:rPr>
        <w:t xml:space="preserve">lusions as to whether they can be reliably used to predict </w:t>
      </w:r>
      <w:r w:rsidR="005B7ED4">
        <w:rPr>
          <w:rFonts w:eastAsia="Times New Roman" w:cstheme="minorHAnsi"/>
          <w:sz w:val="24"/>
          <w:szCs w:val="24"/>
          <w:lang w:eastAsia="en-GB"/>
        </w:rPr>
        <w:t>character, and what jobs suit someone best.</w:t>
      </w:r>
    </w:p>
    <w:p w14:paraId="0C60044F" w14:textId="25DBBCB1" w:rsidR="00D27977" w:rsidRPr="00FD0F85" w:rsidRDefault="00D27977" w:rsidP="00A16ECA">
      <w:pPr>
        <w:rPr>
          <w:rFonts w:eastAsia="Times New Roman" w:cstheme="minorHAnsi"/>
          <w:sz w:val="24"/>
          <w:szCs w:val="24"/>
          <w:lang w:eastAsia="en-GB"/>
        </w:rPr>
      </w:pPr>
      <w:r>
        <w:rPr>
          <w:rFonts w:eastAsia="Times New Roman" w:cstheme="minorHAnsi"/>
          <w:sz w:val="24"/>
          <w:szCs w:val="24"/>
          <w:lang w:eastAsia="en-GB"/>
        </w:rPr>
        <w:t>The introduction of an ePortfolio</w:t>
      </w:r>
      <w:r w:rsidR="002478D7">
        <w:rPr>
          <w:rFonts w:eastAsia="Times New Roman" w:cstheme="minorHAnsi"/>
          <w:sz w:val="24"/>
          <w:szCs w:val="24"/>
          <w:lang w:eastAsia="en-GB"/>
        </w:rPr>
        <w:t xml:space="preserve"> and timetable system </w:t>
      </w:r>
      <w:proofErr w:type="gramStart"/>
      <w:r w:rsidR="002478D7">
        <w:rPr>
          <w:rFonts w:eastAsia="Times New Roman" w:cstheme="minorHAnsi"/>
          <w:sz w:val="24"/>
          <w:szCs w:val="24"/>
          <w:lang w:eastAsia="en-GB"/>
        </w:rPr>
        <w:t>are things that are</w:t>
      </w:r>
      <w:proofErr w:type="gramEnd"/>
      <w:r w:rsidR="002478D7">
        <w:rPr>
          <w:rFonts w:eastAsia="Times New Roman" w:cstheme="minorHAnsi"/>
          <w:sz w:val="24"/>
          <w:szCs w:val="24"/>
          <w:lang w:eastAsia="en-GB"/>
        </w:rPr>
        <w:t xml:space="preserve"> already having a positive effect</w:t>
      </w:r>
      <w:r w:rsidR="002C7930">
        <w:rPr>
          <w:rFonts w:eastAsia="Times New Roman" w:cstheme="minorHAnsi"/>
          <w:sz w:val="24"/>
          <w:szCs w:val="24"/>
          <w:lang w:eastAsia="en-GB"/>
        </w:rPr>
        <w:t xml:space="preserve">. Sticking to the </w:t>
      </w:r>
      <w:r w:rsidR="00E310F5">
        <w:rPr>
          <w:rFonts w:eastAsia="Times New Roman" w:cstheme="minorHAnsi"/>
          <w:sz w:val="24"/>
          <w:szCs w:val="24"/>
          <w:lang w:eastAsia="en-GB"/>
        </w:rPr>
        <w:t>timeslots for exercise has had a measurable effect on weight</w:t>
      </w:r>
      <w:r w:rsidR="00346D7C">
        <w:rPr>
          <w:rFonts w:eastAsia="Times New Roman" w:cstheme="minorHAnsi"/>
          <w:sz w:val="24"/>
          <w:szCs w:val="24"/>
          <w:lang w:eastAsia="en-GB"/>
        </w:rPr>
        <w:t xml:space="preserve">, and the non-visible effects on mental health </w:t>
      </w:r>
      <w:r w:rsidR="00402172">
        <w:rPr>
          <w:rFonts w:eastAsia="Times New Roman" w:cstheme="minorHAnsi"/>
          <w:sz w:val="24"/>
          <w:szCs w:val="24"/>
          <w:lang w:eastAsia="en-GB"/>
        </w:rPr>
        <w:t xml:space="preserve">and personal wellbeing are definitely being felt. </w:t>
      </w:r>
      <w:r w:rsidR="00FA5FC0">
        <w:rPr>
          <w:rFonts w:eastAsia="Times New Roman" w:cstheme="minorHAnsi"/>
          <w:sz w:val="24"/>
          <w:szCs w:val="24"/>
          <w:lang w:eastAsia="en-GB"/>
        </w:rPr>
        <w:t xml:space="preserve">Cooking is something that is now enjoyed by </w:t>
      </w:r>
      <w:r w:rsidR="0060744B">
        <w:rPr>
          <w:rFonts w:eastAsia="Times New Roman" w:cstheme="minorHAnsi"/>
          <w:sz w:val="24"/>
          <w:szCs w:val="24"/>
          <w:lang w:eastAsia="en-GB"/>
        </w:rPr>
        <w:t>Sam and</w:t>
      </w:r>
      <w:r w:rsidR="005A6C45">
        <w:rPr>
          <w:rFonts w:eastAsia="Times New Roman" w:cstheme="minorHAnsi"/>
          <w:sz w:val="24"/>
          <w:szCs w:val="24"/>
          <w:lang w:eastAsia="en-GB"/>
        </w:rPr>
        <w:t xml:space="preserve"> </w:t>
      </w:r>
      <w:r w:rsidR="00C22ABE">
        <w:rPr>
          <w:rFonts w:eastAsia="Times New Roman" w:cstheme="minorHAnsi"/>
          <w:sz w:val="24"/>
          <w:szCs w:val="24"/>
          <w:lang w:eastAsia="en-GB"/>
        </w:rPr>
        <w:t>eating healthy food that he enjoys has been made much easier when sticking to the flexible system</w:t>
      </w:r>
      <w:r w:rsidR="0009760E">
        <w:rPr>
          <w:rFonts w:eastAsia="Times New Roman" w:cstheme="minorHAnsi"/>
          <w:sz w:val="24"/>
          <w:szCs w:val="24"/>
          <w:lang w:eastAsia="en-GB"/>
        </w:rPr>
        <w:t xml:space="preserve">. </w:t>
      </w:r>
      <w:r w:rsidR="00430786">
        <w:rPr>
          <w:rFonts w:eastAsia="Times New Roman" w:cstheme="minorHAnsi"/>
          <w:sz w:val="24"/>
          <w:szCs w:val="24"/>
          <w:lang w:eastAsia="en-GB"/>
        </w:rPr>
        <w:t>The ePortfolio will also serve as a good place to store and update information that previously will ha</w:t>
      </w:r>
      <w:r w:rsidR="0060744B">
        <w:rPr>
          <w:rFonts w:eastAsia="Times New Roman" w:cstheme="minorHAnsi"/>
          <w:sz w:val="24"/>
          <w:szCs w:val="24"/>
          <w:lang w:eastAsia="en-GB"/>
        </w:rPr>
        <w:t>ve been saved in a less ideal location, and likely forgotten about.</w:t>
      </w:r>
      <w:r w:rsidR="00E73B23">
        <w:rPr>
          <w:rFonts w:eastAsia="Times New Roman" w:cstheme="minorHAnsi"/>
          <w:sz w:val="24"/>
          <w:szCs w:val="24"/>
          <w:lang w:eastAsia="en-GB"/>
        </w:rPr>
        <w:t xml:space="preserve"> </w:t>
      </w:r>
      <w:r w:rsidR="00756C42">
        <w:rPr>
          <w:rFonts w:eastAsia="Times New Roman" w:cstheme="minorHAnsi"/>
          <w:sz w:val="24"/>
          <w:szCs w:val="24"/>
          <w:lang w:eastAsia="en-GB"/>
        </w:rPr>
        <w:t xml:space="preserve">If these measures are kept up to </w:t>
      </w:r>
      <w:proofErr w:type="gramStart"/>
      <w:r w:rsidR="00756C42">
        <w:rPr>
          <w:rFonts w:eastAsia="Times New Roman" w:cstheme="minorHAnsi"/>
          <w:sz w:val="24"/>
          <w:szCs w:val="24"/>
          <w:lang w:eastAsia="en-GB"/>
        </w:rPr>
        <w:t>date</w:t>
      </w:r>
      <w:proofErr w:type="gramEnd"/>
      <w:r w:rsidR="00756C42">
        <w:rPr>
          <w:rFonts w:eastAsia="Times New Roman" w:cstheme="minorHAnsi"/>
          <w:sz w:val="24"/>
          <w:szCs w:val="24"/>
          <w:lang w:eastAsia="en-GB"/>
        </w:rPr>
        <w:t xml:space="preserve"> then they will be the most beneficial result of this assignment</w:t>
      </w:r>
      <w:r w:rsidR="00271F93">
        <w:rPr>
          <w:rFonts w:eastAsia="Times New Roman" w:cstheme="minorHAnsi"/>
          <w:sz w:val="24"/>
          <w:szCs w:val="24"/>
          <w:lang w:eastAsia="en-GB"/>
        </w:rPr>
        <w:t xml:space="preserve">. </w:t>
      </w:r>
      <w:r w:rsidR="001F1AF8">
        <w:rPr>
          <w:rFonts w:eastAsia="Times New Roman" w:cstheme="minorHAnsi"/>
          <w:sz w:val="24"/>
          <w:szCs w:val="24"/>
          <w:lang w:eastAsia="en-GB"/>
        </w:rPr>
        <w:t>Fortunately, data protection and backup solutions were already a part of everyday life, but the</w:t>
      </w:r>
      <w:r w:rsidR="00FA0BFB">
        <w:rPr>
          <w:rFonts w:eastAsia="Times New Roman" w:cstheme="minorHAnsi"/>
          <w:sz w:val="24"/>
          <w:szCs w:val="24"/>
          <w:lang w:eastAsia="en-GB"/>
        </w:rPr>
        <w:t xml:space="preserve"> ransomware exercise was </w:t>
      </w:r>
      <w:r w:rsidR="00C86A1D">
        <w:rPr>
          <w:rFonts w:eastAsia="Times New Roman" w:cstheme="minorHAnsi"/>
          <w:sz w:val="24"/>
          <w:szCs w:val="24"/>
          <w:lang w:eastAsia="en-GB"/>
        </w:rPr>
        <w:t xml:space="preserve">an eye opener, and has made Sam much more aware of the considerations that businesses and organisations </w:t>
      </w:r>
      <w:proofErr w:type="gramStart"/>
      <w:r w:rsidR="004257A9">
        <w:rPr>
          <w:rFonts w:eastAsia="Times New Roman" w:cstheme="minorHAnsi"/>
          <w:sz w:val="24"/>
          <w:szCs w:val="24"/>
          <w:lang w:eastAsia="en-GB"/>
        </w:rPr>
        <w:t>have to</w:t>
      </w:r>
      <w:proofErr w:type="gramEnd"/>
      <w:r w:rsidR="004257A9">
        <w:rPr>
          <w:rFonts w:eastAsia="Times New Roman" w:cstheme="minorHAnsi"/>
          <w:sz w:val="24"/>
          <w:szCs w:val="24"/>
          <w:lang w:eastAsia="en-GB"/>
        </w:rPr>
        <w:t xml:space="preserve"> keep in the forefront of their minds.</w:t>
      </w:r>
    </w:p>
    <w:p w14:paraId="17AC82D9" w14:textId="5024741B" w:rsidR="00983B44" w:rsidRDefault="00983B44" w:rsidP="00983B44">
      <w:pPr>
        <w:ind w:left="720" w:firstLine="720"/>
        <w:rPr>
          <w:sz w:val="24"/>
          <w:szCs w:val="24"/>
        </w:rPr>
      </w:pPr>
    </w:p>
    <w:p w14:paraId="21870F45" w14:textId="55618D47" w:rsidR="00983B44" w:rsidRDefault="00983B44" w:rsidP="00983B44">
      <w:pPr>
        <w:ind w:left="720" w:firstLine="720"/>
        <w:rPr>
          <w:sz w:val="24"/>
          <w:szCs w:val="24"/>
        </w:rPr>
      </w:pPr>
    </w:p>
    <w:p w14:paraId="1A75B403" w14:textId="61134367" w:rsidR="00983B44" w:rsidRDefault="00983B44" w:rsidP="00983B44">
      <w:pPr>
        <w:ind w:left="720" w:firstLine="720"/>
        <w:rPr>
          <w:sz w:val="24"/>
          <w:szCs w:val="24"/>
        </w:rPr>
      </w:pPr>
    </w:p>
    <w:p w14:paraId="3B0DB922" w14:textId="1CF6CF52" w:rsidR="007B5924" w:rsidRDefault="007B5924" w:rsidP="00983B44">
      <w:pPr>
        <w:ind w:left="720" w:firstLine="720"/>
        <w:rPr>
          <w:sz w:val="24"/>
          <w:szCs w:val="24"/>
        </w:rPr>
      </w:pPr>
    </w:p>
    <w:p w14:paraId="437C4791" w14:textId="2710BBFE" w:rsidR="00224CDA" w:rsidRDefault="00224CDA" w:rsidP="00983B44">
      <w:pPr>
        <w:ind w:left="720" w:firstLine="720"/>
        <w:rPr>
          <w:sz w:val="24"/>
          <w:szCs w:val="24"/>
        </w:rPr>
      </w:pPr>
    </w:p>
    <w:p w14:paraId="4808B5F9" w14:textId="1139DBDD" w:rsidR="00224CDA" w:rsidRDefault="00224CDA" w:rsidP="00983B44">
      <w:pPr>
        <w:ind w:left="720" w:firstLine="720"/>
        <w:rPr>
          <w:sz w:val="24"/>
          <w:szCs w:val="24"/>
        </w:rPr>
      </w:pPr>
    </w:p>
    <w:p w14:paraId="73B46EEB" w14:textId="6C103211" w:rsidR="00224CDA" w:rsidRDefault="00224CDA" w:rsidP="00983B44">
      <w:pPr>
        <w:ind w:left="720" w:firstLine="720"/>
        <w:rPr>
          <w:sz w:val="24"/>
          <w:szCs w:val="24"/>
        </w:rPr>
      </w:pPr>
    </w:p>
    <w:p w14:paraId="445DAA64" w14:textId="585E8DAD" w:rsidR="00224CDA" w:rsidRDefault="00224CDA" w:rsidP="00983B44">
      <w:pPr>
        <w:ind w:left="720" w:firstLine="720"/>
        <w:rPr>
          <w:sz w:val="24"/>
          <w:szCs w:val="24"/>
        </w:rPr>
      </w:pPr>
    </w:p>
    <w:p w14:paraId="3E6E0D66" w14:textId="00D0FE12" w:rsidR="00224CDA" w:rsidRDefault="00224CDA" w:rsidP="00983B44">
      <w:pPr>
        <w:ind w:left="720" w:firstLine="720"/>
        <w:rPr>
          <w:sz w:val="24"/>
          <w:szCs w:val="24"/>
        </w:rPr>
      </w:pPr>
    </w:p>
    <w:p w14:paraId="6CAFA44B" w14:textId="293ED473" w:rsidR="0028434C" w:rsidRDefault="0028434C" w:rsidP="00983B44">
      <w:pPr>
        <w:ind w:left="720" w:firstLine="720"/>
        <w:rPr>
          <w:sz w:val="24"/>
          <w:szCs w:val="24"/>
        </w:rPr>
      </w:pPr>
    </w:p>
    <w:p w14:paraId="6A6900E3" w14:textId="5953FEBF" w:rsidR="0028434C" w:rsidRDefault="0028434C" w:rsidP="00983B44">
      <w:pPr>
        <w:ind w:left="720" w:firstLine="720"/>
        <w:rPr>
          <w:sz w:val="24"/>
          <w:szCs w:val="24"/>
        </w:rPr>
      </w:pPr>
    </w:p>
    <w:p w14:paraId="033D35B5" w14:textId="68A80AEB" w:rsidR="0028434C" w:rsidRDefault="0028434C" w:rsidP="00983B44">
      <w:pPr>
        <w:ind w:left="720" w:firstLine="720"/>
        <w:rPr>
          <w:sz w:val="24"/>
          <w:szCs w:val="24"/>
        </w:rPr>
      </w:pPr>
    </w:p>
    <w:p w14:paraId="11B7D741" w14:textId="54C99215" w:rsidR="0028434C" w:rsidRDefault="0028434C" w:rsidP="00983B44">
      <w:pPr>
        <w:ind w:left="720" w:firstLine="720"/>
        <w:rPr>
          <w:sz w:val="24"/>
          <w:szCs w:val="24"/>
        </w:rPr>
      </w:pPr>
    </w:p>
    <w:p w14:paraId="53F615AE" w14:textId="77777777" w:rsidR="0028434C" w:rsidRDefault="0028434C" w:rsidP="00983B44">
      <w:pPr>
        <w:ind w:left="720" w:firstLine="720"/>
        <w:rPr>
          <w:sz w:val="24"/>
          <w:szCs w:val="24"/>
        </w:rPr>
      </w:pPr>
    </w:p>
    <w:p w14:paraId="5D5411E5" w14:textId="77777777" w:rsidR="00983B44" w:rsidRPr="00983B44" w:rsidRDefault="00983B44" w:rsidP="00983B44">
      <w:pPr>
        <w:ind w:left="720" w:firstLine="720"/>
        <w:rPr>
          <w:rFonts w:eastAsia="Times New Roman" w:cstheme="minorHAnsi"/>
          <w:sz w:val="24"/>
          <w:szCs w:val="24"/>
          <w:lang w:eastAsia="en-GB"/>
        </w:rPr>
      </w:pPr>
    </w:p>
    <w:sdt>
      <w:sdtPr>
        <w:rPr>
          <w:rFonts w:asciiTheme="minorHAnsi" w:eastAsiaTheme="minorHAnsi" w:hAnsiTheme="minorHAnsi" w:cstheme="minorBidi"/>
          <w:color w:val="auto"/>
          <w:sz w:val="22"/>
          <w:szCs w:val="22"/>
          <w:lang w:val="en-GB"/>
        </w:rPr>
        <w:id w:val="-1349334055"/>
        <w:docPartObj>
          <w:docPartGallery w:val="Bibliographies"/>
          <w:docPartUnique/>
        </w:docPartObj>
      </w:sdtPr>
      <w:sdtEndPr/>
      <w:sdtContent>
        <w:p w14:paraId="4755942F" w14:textId="77777777" w:rsidR="007A175A" w:rsidRDefault="007A175A" w:rsidP="007A175A">
          <w:pPr>
            <w:pStyle w:val="Heading1"/>
          </w:pPr>
          <w:r>
            <w:t>References</w:t>
          </w:r>
        </w:p>
        <w:sdt>
          <w:sdtPr>
            <w:id w:val="-573587230"/>
            <w:bibliography/>
          </w:sdtPr>
          <w:sdtEndPr/>
          <w:sdtContent>
            <w:p w14:paraId="7EB9F8E8" w14:textId="77777777" w:rsidR="00386178" w:rsidRDefault="007A175A" w:rsidP="007A175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86178" w14:paraId="57C1F565" w14:textId="77777777">
                <w:trPr>
                  <w:divId w:val="1058285395"/>
                  <w:tblCellSpacing w:w="15" w:type="dxa"/>
                </w:trPr>
                <w:tc>
                  <w:tcPr>
                    <w:tcW w:w="50" w:type="pct"/>
                    <w:hideMark/>
                  </w:tcPr>
                  <w:p w14:paraId="2E847AE6" w14:textId="02A7E99E" w:rsidR="00386178" w:rsidRDefault="00386178">
                    <w:pPr>
                      <w:pStyle w:val="Bibliography"/>
                      <w:rPr>
                        <w:noProof/>
                        <w:sz w:val="24"/>
                        <w:szCs w:val="24"/>
                        <w:lang w:val="en-US"/>
                      </w:rPr>
                    </w:pPr>
                    <w:r>
                      <w:rPr>
                        <w:noProof/>
                        <w:lang w:val="en-US"/>
                      </w:rPr>
                      <w:t xml:space="preserve">[1] </w:t>
                    </w:r>
                  </w:p>
                </w:tc>
                <w:tc>
                  <w:tcPr>
                    <w:tcW w:w="0" w:type="auto"/>
                    <w:hideMark/>
                  </w:tcPr>
                  <w:p w14:paraId="2B6B8B0B" w14:textId="77777777" w:rsidR="00386178" w:rsidRDefault="00386178">
                    <w:pPr>
                      <w:pStyle w:val="Bibliography"/>
                      <w:rPr>
                        <w:noProof/>
                        <w:lang w:val="en-US"/>
                      </w:rPr>
                    </w:pPr>
                    <w:r>
                      <w:rPr>
                        <w:noProof/>
                        <w:lang w:val="en-US"/>
                      </w:rPr>
                      <w:t>Unknown, "Macmillan skillsforstudy," Macmillan International Higher Education, [Online]. Available: https://www.skills4studycampus.com/Main/Info/Modules. [Accessed 26 Febuary 2021].</w:t>
                    </w:r>
                  </w:p>
                </w:tc>
              </w:tr>
              <w:tr w:rsidR="00386178" w14:paraId="0EE0EC3C" w14:textId="77777777">
                <w:trPr>
                  <w:divId w:val="1058285395"/>
                  <w:tblCellSpacing w:w="15" w:type="dxa"/>
                </w:trPr>
                <w:tc>
                  <w:tcPr>
                    <w:tcW w:w="50" w:type="pct"/>
                    <w:hideMark/>
                  </w:tcPr>
                  <w:p w14:paraId="46EFF9B6" w14:textId="77777777" w:rsidR="00386178" w:rsidRDefault="00386178">
                    <w:pPr>
                      <w:pStyle w:val="Bibliography"/>
                      <w:rPr>
                        <w:noProof/>
                        <w:lang w:val="en-US"/>
                      </w:rPr>
                    </w:pPr>
                    <w:r>
                      <w:rPr>
                        <w:noProof/>
                        <w:lang w:val="en-US"/>
                      </w:rPr>
                      <w:t xml:space="preserve">[2] </w:t>
                    </w:r>
                  </w:p>
                </w:tc>
                <w:tc>
                  <w:tcPr>
                    <w:tcW w:w="0" w:type="auto"/>
                    <w:hideMark/>
                  </w:tcPr>
                  <w:p w14:paraId="7F4B82AC" w14:textId="77777777" w:rsidR="00386178" w:rsidRDefault="00386178">
                    <w:pPr>
                      <w:pStyle w:val="Bibliography"/>
                      <w:rPr>
                        <w:noProof/>
                        <w:lang w:val="en-US"/>
                      </w:rPr>
                    </w:pPr>
                    <w:r>
                      <w:rPr>
                        <w:noProof/>
                        <w:lang w:val="en-US"/>
                      </w:rPr>
                      <w:t>Unknown, "Study skills for online learning," The Open University, [Online]. Available: https://help.open.ac.uk/browse/study-skills/study-skills-for-online-learning. [Accessed 26 Febuary 2021].</w:t>
                    </w:r>
                  </w:p>
                </w:tc>
              </w:tr>
              <w:tr w:rsidR="00386178" w14:paraId="12570B78" w14:textId="77777777">
                <w:trPr>
                  <w:divId w:val="1058285395"/>
                  <w:tblCellSpacing w:w="15" w:type="dxa"/>
                </w:trPr>
                <w:tc>
                  <w:tcPr>
                    <w:tcW w:w="50" w:type="pct"/>
                    <w:hideMark/>
                  </w:tcPr>
                  <w:p w14:paraId="65D37510" w14:textId="77777777" w:rsidR="00386178" w:rsidRDefault="00386178">
                    <w:pPr>
                      <w:pStyle w:val="Bibliography"/>
                      <w:rPr>
                        <w:noProof/>
                        <w:lang w:val="en-US"/>
                      </w:rPr>
                    </w:pPr>
                    <w:r>
                      <w:rPr>
                        <w:noProof/>
                        <w:lang w:val="en-US"/>
                      </w:rPr>
                      <w:t xml:space="preserve">[3] </w:t>
                    </w:r>
                  </w:p>
                </w:tc>
                <w:tc>
                  <w:tcPr>
                    <w:tcW w:w="0" w:type="auto"/>
                    <w:hideMark/>
                  </w:tcPr>
                  <w:p w14:paraId="7C3EDAA6" w14:textId="77777777" w:rsidR="00386178" w:rsidRDefault="00386178">
                    <w:pPr>
                      <w:pStyle w:val="Bibliography"/>
                      <w:rPr>
                        <w:noProof/>
                        <w:lang w:val="en-US"/>
                      </w:rPr>
                    </w:pPr>
                    <w:r>
                      <w:rPr>
                        <w:noProof/>
                        <w:lang w:val="en-US"/>
                      </w:rPr>
                      <w:t xml:space="preserve">A. Ya N, "Comparing the Effectiveness of Classroom and Online Learning: Teaching Research Methods," </w:t>
                    </w:r>
                    <w:r>
                      <w:rPr>
                        <w:i/>
                        <w:iCs/>
                        <w:noProof/>
                        <w:lang w:val="en-US"/>
                      </w:rPr>
                      <w:t xml:space="preserve">Journal of Public Affairs Education, </w:t>
                    </w:r>
                    <w:r>
                      <w:rPr>
                        <w:noProof/>
                        <w:lang w:val="en-US"/>
                      </w:rPr>
                      <w:t xml:space="preserve">vol. 19, no. 2, pp. 199-215, 2013. </w:t>
                    </w:r>
                  </w:p>
                </w:tc>
              </w:tr>
              <w:tr w:rsidR="00386178" w14:paraId="49BD1EF8" w14:textId="77777777">
                <w:trPr>
                  <w:divId w:val="1058285395"/>
                  <w:tblCellSpacing w:w="15" w:type="dxa"/>
                </w:trPr>
                <w:tc>
                  <w:tcPr>
                    <w:tcW w:w="50" w:type="pct"/>
                    <w:hideMark/>
                  </w:tcPr>
                  <w:p w14:paraId="305FA322" w14:textId="77777777" w:rsidR="00386178" w:rsidRDefault="00386178">
                    <w:pPr>
                      <w:pStyle w:val="Bibliography"/>
                      <w:rPr>
                        <w:noProof/>
                        <w:lang w:val="en-US"/>
                      </w:rPr>
                    </w:pPr>
                    <w:r>
                      <w:rPr>
                        <w:noProof/>
                        <w:lang w:val="en-US"/>
                      </w:rPr>
                      <w:t xml:space="preserve">[4] </w:t>
                    </w:r>
                  </w:p>
                </w:tc>
                <w:tc>
                  <w:tcPr>
                    <w:tcW w:w="0" w:type="auto"/>
                    <w:hideMark/>
                  </w:tcPr>
                  <w:p w14:paraId="60020D17" w14:textId="77777777" w:rsidR="00386178" w:rsidRDefault="00386178">
                    <w:pPr>
                      <w:pStyle w:val="Bibliography"/>
                      <w:rPr>
                        <w:noProof/>
                        <w:lang w:val="en-US"/>
                      </w:rPr>
                    </w:pPr>
                    <w:r>
                      <w:rPr>
                        <w:noProof/>
                        <w:lang w:val="en-US"/>
                      </w:rPr>
                      <w:t xml:space="preserve">D. Zhang, L. Zhou and R. Briggs, "Instructional video in e-learning: Assessing the impact ofinteractive video on learning effectiveness," </w:t>
                    </w:r>
                    <w:r>
                      <w:rPr>
                        <w:i/>
                        <w:iCs/>
                        <w:noProof/>
                        <w:lang w:val="en-US"/>
                      </w:rPr>
                      <w:t xml:space="preserve">nformation &amp; Management, </w:t>
                    </w:r>
                    <w:r>
                      <w:rPr>
                        <w:noProof/>
                        <w:lang w:val="en-US"/>
                      </w:rPr>
                      <w:t xml:space="preserve">vol. 43, pp. 15-27, 2006. </w:t>
                    </w:r>
                  </w:p>
                </w:tc>
              </w:tr>
              <w:tr w:rsidR="00386178" w14:paraId="01AF2B68" w14:textId="77777777">
                <w:trPr>
                  <w:divId w:val="1058285395"/>
                  <w:tblCellSpacing w:w="15" w:type="dxa"/>
                </w:trPr>
                <w:tc>
                  <w:tcPr>
                    <w:tcW w:w="50" w:type="pct"/>
                    <w:hideMark/>
                  </w:tcPr>
                  <w:p w14:paraId="7759F458" w14:textId="77777777" w:rsidR="00386178" w:rsidRDefault="00386178">
                    <w:pPr>
                      <w:pStyle w:val="Bibliography"/>
                      <w:rPr>
                        <w:noProof/>
                        <w:lang w:val="en-US"/>
                      </w:rPr>
                    </w:pPr>
                    <w:r>
                      <w:rPr>
                        <w:noProof/>
                        <w:lang w:val="en-US"/>
                      </w:rPr>
                      <w:t xml:space="preserve">[5] </w:t>
                    </w:r>
                  </w:p>
                </w:tc>
                <w:tc>
                  <w:tcPr>
                    <w:tcW w:w="0" w:type="auto"/>
                    <w:hideMark/>
                  </w:tcPr>
                  <w:p w14:paraId="50FFD585" w14:textId="77777777" w:rsidR="00386178" w:rsidRDefault="00386178">
                    <w:pPr>
                      <w:pStyle w:val="Bibliography"/>
                      <w:rPr>
                        <w:noProof/>
                        <w:lang w:val="en-US"/>
                      </w:rPr>
                    </w:pPr>
                    <w:r>
                      <w:rPr>
                        <w:noProof/>
                        <w:lang w:val="en-US"/>
                      </w:rPr>
                      <w:t xml:space="preserve">M. Huynh, "E-Learning as an Emerging EntrepreneurialEnterprise in Universities and Firms," </w:t>
                    </w:r>
                    <w:r>
                      <w:rPr>
                        <w:i/>
                        <w:iCs/>
                        <w:noProof/>
                        <w:lang w:val="en-US"/>
                      </w:rPr>
                      <w:t xml:space="preserve">Communications of the Association for Information Systems, </w:t>
                    </w:r>
                    <w:r>
                      <w:rPr>
                        <w:noProof/>
                        <w:lang w:val="en-US"/>
                      </w:rPr>
                      <w:t xml:space="preserve">vol. 12, no. 3, pp. 48-68, 2003. </w:t>
                    </w:r>
                  </w:p>
                </w:tc>
              </w:tr>
              <w:tr w:rsidR="00386178" w14:paraId="65A9C677" w14:textId="77777777">
                <w:trPr>
                  <w:divId w:val="1058285395"/>
                  <w:tblCellSpacing w:w="15" w:type="dxa"/>
                </w:trPr>
                <w:tc>
                  <w:tcPr>
                    <w:tcW w:w="50" w:type="pct"/>
                    <w:hideMark/>
                  </w:tcPr>
                  <w:p w14:paraId="3820F153" w14:textId="77777777" w:rsidR="00386178" w:rsidRDefault="00386178">
                    <w:pPr>
                      <w:pStyle w:val="Bibliography"/>
                      <w:rPr>
                        <w:noProof/>
                        <w:lang w:val="en-US"/>
                      </w:rPr>
                    </w:pPr>
                    <w:r>
                      <w:rPr>
                        <w:noProof/>
                        <w:lang w:val="en-US"/>
                      </w:rPr>
                      <w:t xml:space="preserve">[6] </w:t>
                    </w:r>
                  </w:p>
                </w:tc>
                <w:tc>
                  <w:tcPr>
                    <w:tcW w:w="0" w:type="auto"/>
                    <w:hideMark/>
                  </w:tcPr>
                  <w:p w14:paraId="62D6CE00" w14:textId="77777777" w:rsidR="00386178" w:rsidRDefault="00386178">
                    <w:pPr>
                      <w:pStyle w:val="Bibliography"/>
                      <w:rPr>
                        <w:noProof/>
                        <w:lang w:val="en-US"/>
                      </w:rPr>
                    </w:pPr>
                    <w:r>
                      <w:rPr>
                        <w:noProof/>
                        <w:lang w:val="en-US"/>
                      </w:rPr>
                      <w:t xml:space="preserve">T. Brock, "Young Adults and Higher Education: Barriers and Breakthroughs to Success," </w:t>
                    </w:r>
                    <w:r>
                      <w:rPr>
                        <w:i/>
                        <w:iCs/>
                        <w:noProof/>
                        <w:lang w:val="en-US"/>
                      </w:rPr>
                      <w:t xml:space="preserve">National Poverty Center Working Paper Series, </w:t>
                    </w:r>
                    <w:r>
                      <w:rPr>
                        <w:noProof/>
                        <w:lang w:val="en-US"/>
                      </w:rPr>
                      <w:t xml:space="preserve">vol. 20, no. 1, pp. 109-132, 2010. </w:t>
                    </w:r>
                  </w:p>
                </w:tc>
              </w:tr>
              <w:tr w:rsidR="00386178" w14:paraId="4A194009" w14:textId="77777777">
                <w:trPr>
                  <w:divId w:val="1058285395"/>
                  <w:tblCellSpacing w:w="15" w:type="dxa"/>
                </w:trPr>
                <w:tc>
                  <w:tcPr>
                    <w:tcW w:w="50" w:type="pct"/>
                    <w:hideMark/>
                  </w:tcPr>
                  <w:p w14:paraId="3D2FB5B9" w14:textId="77777777" w:rsidR="00386178" w:rsidRDefault="00386178">
                    <w:pPr>
                      <w:pStyle w:val="Bibliography"/>
                      <w:rPr>
                        <w:noProof/>
                        <w:lang w:val="en-US"/>
                      </w:rPr>
                    </w:pPr>
                    <w:r>
                      <w:rPr>
                        <w:noProof/>
                        <w:lang w:val="en-US"/>
                      </w:rPr>
                      <w:t xml:space="preserve">[7] </w:t>
                    </w:r>
                  </w:p>
                </w:tc>
                <w:tc>
                  <w:tcPr>
                    <w:tcW w:w="0" w:type="auto"/>
                    <w:hideMark/>
                  </w:tcPr>
                  <w:p w14:paraId="6A5B42A9" w14:textId="77777777" w:rsidR="00386178" w:rsidRDefault="00386178">
                    <w:pPr>
                      <w:pStyle w:val="Bibliography"/>
                      <w:rPr>
                        <w:noProof/>
                        <w:lang w:val="en-US"/>
                      </w:rPr>
                    </w:pPr>
                    <w:r>
                      <w:rPr>
                        <w:noProof/>
                        <w:lang w:val="en-US"/>
                      </w:rPr>
                      <w:t>"Why employers don't care about qualifications," hepi, 14 August 2019. [Online]. Available: https://www.hepi.ac.uk/2019/08/14/why-employers-dont-care-about-qualifications/. [Accessed 05/03/2021 2021].</w:t>
                    </w:r>
                  </w:p>
                </w:tc>
              </w:tr>
              <w:tr w:rsidR="00386178" w14:paraId="597192E3" w14:textId="77777777">
                <w:trPr>
                  <w:divId w:val="1058285395"/>
                  <w:tblCellSpacing w:w="15" w:type="dxa"/>
                </w:trPr>
                <w:tc>
                  <w:tcPr>
                    <w:tcW w:w="50" w:type="pct"/>
                    <w:hideMark/>
                  </w:tcPr>
                  <w:p w14:paraId="45BA6FA9" w14:textId="77777777" w:rsidR="00386178" w:rsidRDefault="00386178">
                    <w:pPr>
                      <w:pStyle w:val="Bibliography"/>
                      <w:rPr>
                        <w:noProof/>
                        <w:lang w:val="en-US"/>
                      </w:rPr>
                    </w:pPr>
                    <w:r>
                      <w:rPr>
                        <w:noProof/>
                        <w:lang w:val="en-US"/>
                      </w:rPr>
                      <w:t xml:space="preserve">[8] </w:t>
                    </w:r>
                  </w:p>
                </w:tc>
                <w:tc>
                  <w:tcPr>
                    <w:tcW w:w="0" w:type="auto"/>
                    <w:hideMark/>
                  </w:tcPr>
                  <w:p w14:paraId="1C5A90CC" w14:textId="77777777" w:rsidR="00386178" w:rsidRDefault="00386178">
                    <w:pPr>
                      <w:pStyle w:val="Bibliography"/>
                      <w:rPr>
                        <w:noProof/>
                        <w:lang w:val="en-US"/>
                      </w:rPr>
                    </w:pPr>
                    <w:r>
                      <w:rPr>
                        <w:noProof/>
                        <w:lang w:val="en-US"/>
                      </w:rPr>
                      <w:t xml:space="preserve">F. Lievens, W. De Corte and Schollaert, "A Closer Look at the Frame-of-Reference Effect In Personality Scale Scores and Validity," </w:t>
                    </w:r>
                    <w:r>
                      <w:rPr>
                        <w:i/>
                        <w:iCs/>
                        <w:noProof/>
                        <w:lang w:val="en-US"/>
                      </w:rPr>
                      <w:t xml:space="preserve">Journal of Applied Psychology, </w:t>
                    </w:r>
                    <w:r>
                      <w:rPr>
                        <w:noProof/>
                        <w:lang w:val="en-US"/>
                      </w:rPr>
                      <w:t xml:space="preserve">vol. 93, pp. 268-279, 2008. </w:t>
                    </w:r>
                  </w:p>
                </w:tc>
              </w:tr>
              <w:tr w:rsidR="00386178" w14:paraId="2E29104E" w14:textId="77777777">
                <w:trPr>
                  <w:divId w:val="1058285395"/>
                  <w:tblCellSpacing w:w="15" w:type="dxa"/>
                </w:trPr>
                <w:tc>
                  <w:tcPr>
                    <w:tcW w:w="50" w:type="pct"/>
                    <w:hideMark/>
                  </w:tcPr>
                  <w:p w14:paraId="751CF1D1" w14:textId="77777777" w:rsidR="00386178" w:rsidRDefault="00386178">
                    <w:pPr>
                      <w:pStyle w:val="Bibliography"/>
                      <w:rPr>
                        <w:noProof/>
                        <w:lang w:val="en-US"/>
                      </w:rPr>
                    </w:pPr>
                    <w:r>
                      <w:rPr>
                        <w:noProof/>
                        <w:lang w:val="en-US"/>
                      </w:rPr>
                      <w:t xml:space="preserve">[9] </w:t>
                    </w:r>
                  </w:p>
                </w:tc>
                <w:tc>
                  <w:tcPr>
                    <w:tcW w:w="0" w:type="auto"/>
                    <w:hideMark/>
                  </w:tcPr>
                  <w:p w14:paraId="7275D995" w14:textId="77777777" w:rsidR="00386178" w:rsidRDefault="00386178">
                    <w:pPr>
                      <w:pStyle w:val="Bibliography"/>
                      <w:rPr>
                        <w:noProof/>
                        <w:lang w:val="en-US"/>
                      </w:rPr>
                    </w:pPr>
                    <w:r>
                      <w:rPr>
                        <w:noProof/>
                        <w:lang w:val="en-US"/>
                      </w:rPr>
                      <w:t xml:space="preserve">B. Barid, L. Kimdy and R. Lucas, "On the nature of intra-individual personality variability: Reliability, validity, and associations with well-being," </w:t>
                    </w:r>
                    <w:r>
                      <w:rPr>
                        <w:i/>
                        <w:iCs/>
                        <w:noProof/>
                        <w:lang w:val="en-US"/>
                      </w:rPr>
                      <w:t xml:space="preserve">Journal of Personality and Social Psychology, </w:t>
                    </w:r>
                    <w:r>
                      <w:rPr>
                        <w:noProof/>
                        <w:lang w:val="en-US"/>
                      </w:rPr>
                      <w:t xml:space="preserve">vol. 90, pp. 512-527, 2006. </w:t>
                    </w:r>
                  </w:p>
                </w:tc>
              </w:tr>
              <w:tr w:rsidR="00386178" w14:paraId="130A386E" w14:textId="77777777">
                <w:trPr>
                  <w:divId w:val="1058285395"/>
                  <w:tblCellSpacing w:w="15" w:type="dxa"/>
                </w:trPr>
                <w:tc>
                  <w:tcPr>
                    <w:tcW w:w="50" w:type="pct"/>
                    <w:hideMark/>
                  </w:tcPr>
                  <w:p w14:paraId="78635ED1" w14:textId="77777777" w:rsidR="00386178" w:rsidRDefault="00386178">
                    <w:pPr>
                      <w:pStyle w:val="Bibliography"/>
                      <w:rPr>
                        <w:noProof/>
                        <w:lang w:val="en-US"/>
                      </w:rPr>
                    </w:pPr>
                    <w:r>
                      <w:rPr>
                        <w:noProof/>
                        <w:lang w:val="en-US"/>
                      </w:rPr>
                      <w:t xml:space="preserve">[10] </w:t>
                    </w:r>
                  </w:p>
                </w:tc>
                <w:tc>
                  <w:tcPr>
                    <w:tcW w:w="0" w:type="auto"/>
                    <w:hideMark/>
                  </w:tcPr>
                  <w:p w14:paraId="17397A01" w14:textId="77777777" w:rsidR="00386178" w:rsidRDefault="00386178">
                    <w:pPr>
                      <w:pStyle w:val="Bibliography"/>
                      <w:rPr>
                        <w:noProof/>
                        <w:lang w:val="en-US"/>
                      </w:rPr>
                    </w:pPr>
                    <w:r>
                      <w:rPr>
                        <w:noProof/>
                        <w:lang w:val="en-US"/>
                      </w:rPr>
                      <w:t xml:space="preserve">C. Reddock, M. Biderman and N. Nguyen, "The Relationship of Reliability and Validity of," </w:t>
                    </w:r>
                    <w:r>
                      <w:rPr>
                        <w:i/>
                        <w:iCs/>
                        <w:noProof/>
                        <w:lang w:val="en-US"/>
                      </w:rPr>
                      <w:t xml:space="preserve">International Journal of Selection and Assessment, </w:t>
                    </w:r>
                    <w:r>
                      <w:rPr>
                        <w:noProof/>
                        <w:lang w:val="en-US"/>
                      </w:rPr>
                      <w:t xml:space="preserve">vol. 19, no. 2, pp. 119-131, 2011. </w:t>
                    </w:r>
                  </w:p>
                </w:tc>
              </w:tr>
              <w:tr w:rsidR="00386178" w14:paraId="07E9B0DE" w14:textId="77777777">
                <w:trPr>
                  <w:divId w:val="1058285395"/>
                  <w:tblCellSpacing w:w="15" w:type="dxa"/>
                </w:trPr>
                <w:tc>
                  <w:tcPr>
                    <w:tcW w:w="50" w:type="pct"/>
                    <w:hideMark/>
                  </w:tcPr>
                  <w:p w14:paraId="0A23930E" w14:textId="77777777" w:rsidR="00386178" w:rsidRDefault="00386178">
                    <w:pPr>
                      <w:pStyle w:val="Bibliography"/>
                      <w:rPr>
                        <w:noProof/>
                        <w:lang w:val="en-US"/>
                      </w:rPr>
                    </w:pPr>
                    <w:r>
                      <w:rPr>
                        <w:noProof/>
                        <w:lang w:val="en-US"/>
                      </w:rPr>
                      <w:t xml:space="preserve">[11] </w:t>
                    </w:r>
                  </w:p>
                </w:tc>
                <w:tc>
                  <w:tcPr>
                    <w:tcW w:w="0" w:type="auto"/>
                    <w:hideMark/>
                  </w:tcPr>
                  <w:p w14:paraId="11CD3151" w14:textId="77777777" w:rsidR="00386178" w:rsidRDefault="00386178">
                    <w:pPr>
                      <w:pStyle w:val="Bibliography"/>
                      <w:rPr>
                        <w:noProof/>
                        <w:lang w:val="en-US"/>
                      </w:rPr>
                    </w:pPr>
                    <w:r>
                      <w:rPr>
                        <w:noProof/>
                        <w:lang w:val="en-US"/>
                      </w:rPr>
                      <w:t xml:space="preserve">P. Converse, F. Oswald, A. Imus, C. Hedricks, R. Roy and H. Butera, "Comparing Personality Test Formats and Warnings: Effects on criterion-related validity and test-taker reactions," </w:t>
                    </w:r>
                    <w:r>
                      <w:rPr>
                        <w:i/>
                        <w:iCs/>
                        <w:noProof/>
                        <w:lang w:val="en-US"/>
                      </w:rPr>
                      <w:t xml:space="preserve">International Journal of Selection and Assessment, </w:t>
                    </w:r>
                    <w:r>
                      <w:rPr>
                        <w:noProof/>
                        <w:lang w:val="en-US"/>
                      </w:rPr>
                      <w:t xml:space="preserve">vol. 16, no. 2, pp. 155-169, 2008. </w:t>
                    </w:r>
                  </w:p>
                </w:tc>
              </w:tr>
              <w:tr w:rsidR="00386178" w14:paraId="2BC11A31" w14:textId="77777777">
                <w:trPr>
                  <w:divId w:val="1058285395"/>
                  <w:tblCellSpacing w:w="15" w:type="dxa"/>
                </w:trPr>
                <w:tc>
                  <w:tcPr>
                    <w:tcW w:w="50" w:type="pct"/>
                    <w:hideMark/>
                  </w:tcPr>
                  <w:p w14:paraId="2B32F038" w14:textId="77777777" w:rsidR="00386178" w:rsidRDefault="00386178">
                    <w:pPr>
                      <w:pStyle w:val="Bibliography"/>
                      <w:rPr>
                        <w:noProof/>
                        <w:lang w:val="en-US"/>
                      </w:rPr>
                    </w:pPr>
                    <w:r>
                      <w:rPr>
                        <w:noProof/>
                        <w:lang w:val="en-US"/>
                      </w:rPr>
                      <w:t xml:space="preserve">[12] </w:t>
                    </w:r>
                  </w:p>
                </w:tc>
                <w:tc>
                  <w:tcPr>
                    <w:tcW w:w="0" w:type="auto"/>
                    <w:hideMark/>
                  </w:tcPr>
                  <w:p w14:paraId="5C365754" w14:textId="77777777" w:rsidR="00386178" w:rsidRDefault="00386178">
                    <w:pPr>
                      <w:pStyle w:val="Bibliography"/>
                      <w:rPr>
                        <w:noProof/>
                        <w:lang w:val="en-US"/>
                      </w:rPr>
                    </w:pPr>
                    <w:r>
                      <w:rPr>
                        <w:noProof/>
                        <w:lang w:val="en-US"/>
                      </w:rPr>
                      <w:t xml:space="preserve">S. West and J. Finch, Handbook of Personality Psychology, Academic Press, 1997. </w:t>
                    </w:r>
                  </w:p>
                </w:tc>
              </w:tr>
              <w:tr w:rsidR="00386178" w14:paraId="2ED89487" w14:textId="77777777">
                <w:trPr>
                  <w:divId w:val="1058285395"/>
                  <w:tblCellSpacing w:w="15" w:type="dxa"/>
                </w:trPr>
                <w:tc>
                  <w:tcPr>
                    <w:tcW w:w="50" w:type="pct"/>
                    <w:hideMark/>
                  </w:tcPr>
                  <w:p w14:paraId="2A169A20" w14:textId="77777777" w:rsidR="00386178" w:rsidRDefault="00386178">
                    <w:pPr>
                      <w:pStyle w:val="Bibliography"/>
                      <w:rPr>
                        <w:noProof/>
                        <w:lang w:val="en-US"/>
                      </w:rPr>
                    </w:pPr>
                    <w:r>
                      <w:rPr>
                        <w:noProof/>
                        <w:lang w:val="en-US"/>
                      </w:rPr>
                      <w:t xml:space="preserve">[13] </w:t>
                    </w:r>
                  </w:p>
                </w:tc>
                <w:tc>
                  <w:tcPr>
                    <w:tcW w:w="0" w:type="auto"/>
                    <w:hideMark/>
                  </w:tcPr>
                  <w:p w14:paraId="40238CAD" w14:textId="77777777" w:rsidR="00386178" w:rsidRDefault="00386178">
                    <w:pPr>
                      <w:pStyle w:val="Bibliography"/>
                      <w:rPr>
                        <w:noProof/>
                        <w:lang w:val="en-US"/>
                      </w:rPr>
                    </w:pPr>
                    <w:r>
                      <w:rPr>
                        <w:noProof/>
                        <w:lang w:val="en-US"/>
                      </w:rPr>
                      <w:t xml:space="preserve">K. Mikkelsen, L. Stojanovska, P. Momir, M. Bosevski and V. Apostolopoulos, "Exercise and mental health," </w:t>
                    </w:r>
                    <w:r>
                      <w:rPr>
                        <w:i/>
                        <w:iCs/>
                        <w:noProof/>
                        <w:lang w:val="en-US"/>
                      </w:rPr>
                      <w:t xml:space="preserve">Maturitas, </w:t>
                    </w:r>
                    <w:r>
                      <w:rPr>
                        <w:noProof/>
                        <w:lang w:val="en-US"/>
                      </w:rPr>
                      <w:t xml:space="preserve">vol. 106, pp. 48-56, 2017. </w:t>
                    </w:r>
                  </w:p>
                </w:tc>
              </w:tr>
              <w:tr w:rsidR="00386178" w14:paraId="673AB2B6" w14:textId="77777777">
                <w:trPr>
                  <w:divId w:val="1058285395"/>
                  <w:tblCellSpacing w:w="15" w:type="dxa"/>
                </w:trPr>
                <w:tc>
                  <w:tcPr>
                    <w:tcW w:w="50" w:type="pct"/>
                    <w:hideMark/>
                  </w:tcPr>
                  <w:p w14:paraId="45C6C40D" w14:textId="77777777" w:rsidR="00386178" w:rsidRDefault="00386178">
                    <w:pPr>
                      <w:pStyle w:val="Bibliography"/>
                      <w:rPr>
                        <w:noProof/>
                        <w:lang w:val="en-US"/>
                      </w:rPr>
                    </w:pPr>
                    <w:r>
                      <w:rPr>
                        <w:noProof/>
                        <w:lang w:val="en-US"/>
                      </w:rPr>
                      <w:lastRenderedPageBreak/>
                      <w:t xml:space="preserve">[14] </w:t>
                    </w:r>
                  </w:p>
                </w:tc>
                <w:tc>
                  <w:tcPr>
                    <w:tcW w:w="0" w:type="auto"/>
                    <w:hideMark/>
                  </w:tcPr>
                  <w:p w14:paraId="755C0BB9" w14:textId="77777777" w:rsidR="00386178" w:rsidRDefault="00386178">
                    <w:pPr>
                      <w:pStyle w:val="Bibliography"/>
                      <w:rPr>
                        <w:noProof/>
                        <w:lang w:val="en-US"/>
                      </w:rPr>
                    </w:pPr>
                    <w:r>
                      <w:rPr>
                        <w:noProof/>
                        <w:lang w:val="en-US"/>
                      </w:rPr>
                      <w:t>"Block Scheduling," 24 January 2019. [Online]. Available: https://educationendowmentfoundation.org.uk/evidence-summaries/teaching-learning-toolkit/block-scheduling/#closeSignup. [Accessed 10 April 2021].</w:t>
                    </w:r>
                  </w:p>
                </w:tc>
              </w:tr>
              <w:tr w:rsidR="00386178" w14:paraId="188E7822" w14:textId="77777777">
                <w:trPr>
                  <w:divId w:val="1058285395"/>
                  <w:tblCellSpacing w:w="15" w:type="dxa"/>
                </w:trPr>
                <w:tc>
                  <w:tcPr>
                    <w:tcW w:w="50" w:type="pct"/>
                    <w:hideMark/>
                  </w:tcPr>
                  <w:p w14:paraId="51E6EFB8" w14:textId="77777777" w:rsidR="00386178" w:rsidRDefault="00386178">
                    <w:pPr>
                      <w:pStyle w:val="Bibliography"/>
                      <w:rPr>
                        <w:noProof/>
                        <w:lang w:val="en-US"/>
                      </w:rPr>
                    </w:pPr>
                    <w:r>
                      <w:rPr>
                        <w:noProof/>
                        <w:lang w:val="en-US"/>
                      </w:rPr>
                      <w:t xml:space="preserve">[15] </w:t>
                    </w:r>
                  </w:p>
                </w:tc>
                <w:tc>
                  <w:tcPr>
                    <w:tcW w:w="0" w:type="auto"/>
                    <w:hideMark/>
                  </w:tcPr>
                  <w:p w14:paraId="23874C7F" w14:textId="77777777" w:rsidR="00386178" w:rsidRDefault="00386178">
                    <w:pPr>
                      <w:pStyle w:val="Bibliography"/>
                      <w:rPr>
                        <w:noProof/>
                        <w:lang w:val="en-US"/>
                      </w:rPr>
                    </w:pPr>
                    <w:r>
                      <w:rPr>
                        <w:noProof/>
                        <w:lang w:val="en-US"/>
                      </w:rPr>
                      <w:t>J. Mackay, "Time blocking 101: A step-by-step guide to getting the most from your daily schedule," RescueTime:blog, 9 July 2019. [Online]. Available: https://blog.rescuetime.com/time-blocking-101/. [Accessed 10 April 2021].</w:t>
                    </w:r>
                  </w:p>
                </w:tc>
              </w:tr>
              <w:tr w:rsidR="00386178" w14:paraId="2F2E91AB" w14:textId="77777777">
                <w:trPr>
                  <w:divId w:val="1058285395"/>
                  <w:tblCellSpacing w:w="15" w:type="dxa"/>
                </w:trPr>
                <w:tc>
                  <w:tcPr>
                    <w:tcW w:w="50" w:type="pct"/>
                    <w:hideMark/>
                  </w:tcPr>
                  <w:p w14:paraId="2CA37B95" w14:textId="77777777" w:rsidR="00386178" w:rsidRDefault="00386178">
                    <w:pPr>
                      <w:pStyle w:val="Bibliography"/>
                      <w:rPr>
                        <w:noProof/>
                        <w:lang w:val="en-US"/>
                      </w:rPr>
                    </w:pPr>
                    <w:r>
                      <w:rPr>
                        <w:noProof/>
                        <w:lang w:val="en-US"/>
                      </w:rPr>
                      <w:t xml:space="preserve">[16] </w:t>
                    </w:r>
                  </w:p>
                </w:tc>
                <w:tc>
                  <w:tcPr>
                    <w:tcW w:w="0" w:type="auto"/>
                    <w:hideMark/>
                  </w:tcPr>
                  <w:p w14:paraId="16C8C4B2" w14:textId="77777777" w:rsidR="00386178" w:rsidRDefault="00386178">
                    <w:pPr>
                      <w:pStyle w:val="Bibliography"/>
                      <w:rPr>
                        <w:noProof/>
                        <w:lang w:val="en-US"/>
                      </w:rPr>
                    </w:pPr>
                    <w:r>
                      <w:rPr>
                        <w:noProof/>
                        <w:lang w:val="en-US"/>
                      </w:rPr>
                      <w:t>"Why employers don't care about qualifications," hepi, 14 August 2019. [Online]. Available: https://www.hepi.ac.uk/2019/08/14/why-employers-dont-care-about-qualifications/. [Accessed 05 March 2021].</w:t>
                    </w:r>
                  </w:p>
                </w:tc>
              </w:tr>
            </w:tbl>
            <w:p w14:paraId="28971F05" w14:textId="77777777" w:rsidR="00386178" w:rsidRDefault="00386178">
              <w:pPr>
                <w:divId w:val="1058285395"/>
                <w:rPr>
                  <w:rFonts w:eastAsia="Times New Roman"/>
                  <w:noProof/>
                </w:rPr>
              </w:pPr>
            </w:p>
            <w:p w14:paraId="58F89920" w14:textId="77777777" w:rsidR="007A175A" w:rsidRDefault="007A175A" w:rsidP="007A175A">
              <w:r>
                <w:rPr>
                  <w:b/>
                  <w:bCs/>
                  <w:noProof/>
                </w:rPr>
                <w:fldChar w:fldCharType="end"/>
              </w:r>
            </w:p>
          </w:sdtContent>
        </w:sdt>
      </w:sdtContent>
    </w:sdt>
    <w:p w14:paraId="1FD41951" w14:textId="77777777" w:rsidR="007A175A" w:rsidRPr="007C529C" w:rsidRDefault="007A175A" w:rsidP="007A175A">
      <w:pPr>
        <w:rPr>
          <w:rFonts w:eastAsia="Times New Roman" w:cstheme="minorHAnsi"/>
          <w:sz w:val="24"/>
          <w:szCs w:val="24"/>
          <w:lang w:eastAsia="en-GB"/>
        </w:rPr>
      </w:pPr>
    </w:p>
    <w:p w14:paraId="37F796F4" w14:textId="77777777" w:rsidR="00505225" w:rsidRDefault="00505225"/>
    <w:p w14:paraId="73F7E1A0" w14:textId="77777777" w:rsidR="00505225" w:rsidRDefault="00505225"/>
    <w:p w14:paraId="63A2D4C7" w14:textId="77777777" w:rsidR="00505225" w:rsidRDefault="00505225"/>
    <w:p w14:paraId="6D42F0D7" w14:textId="77777777" w:rsidR="00505225" w:rsidRDefault="00505225"/>
    <w:p w14:paraId="71EB5A9A" w14:textId="77777777" w:rsidR="00505225" w:rsidRDefault="00505225"/>
    <w:p w14:paraId="2C7844EF" w14:textId="77777777" w:rsidR="00505225" w:rsidRDefault="00505225"/>
    <w:p w14:paraId="23390DE2" w14:textId="77777777" w:rsidR="00505225" w:rsidRDefault="00505225"/>
    <w:p w14:paraId="6189F84F" w14:textId="77777777" w:rsidR="00505225" w:rsidRDefault="00505225"/>
    <w:p w14:paraId="1B67F0F9" w14:textId="77777777" w:rsidR="00505225" w:rsidRDefault="00505225"/>
    <w:p w14:paraId="3C22CC45" w14:textId="1F04DCF2" w:rsidR="00505225" w:rsidRDefault="00505225"/>
    <w:p w14:paraId="189CF00E" w14:textId="57B20F25" w:rsidR="00224CDA" w:rsidRDefault="00224CDA"/>
    <w:p w14:paraId="64FBD1E9" w14:textId="2BB0BED3" w:rsidR="00224CDA" w:rsidRDefault="00224CDA"/>
    <w:p w14:paraId="36955CB3" w14:textId="1B1213C6" w:rsidR="00224CDA" w:rsidRDefault="00224CDA"/>
    <w:p w14:paraId="1F8D571E" w14:textId="0C53D89E" w:rsidR="00224CDA" w:rsidRDefault="00224CDA"/>
    <w:p w14:paraId="07A9DA27" w14:textId="1A22B8DA" w:rsidR="00224CDA" w:rsidRDefault="00224CDA"/>
    <w:p w14:paraId="411A3CE4" w14:textId="269ECB6D" w:rsidR="00224CDA" w:rsidRDefault="00224CDA"/>
    <w:p w14:paraId="34EECAD9" w14:textId="47E8ADCA" w:rsidR="00224CDA" w:rsidRDefault="00224CDA"/>
    <w:p w14:paraId="445FF8BF" w14:textId="30D6937A" w:rsidR="00224CDA" w:rsidRDefault="00224CDA"/>
    <w:p w14:paraId="32E46BDD" w14:textId="000ACE23" w:rsidR="00224CDA" w:rsidRDefault="00224CDA"/>
    <w:p w14:paraId="3992C7D1" w14:textId="77777777" w:rsidR="00224CDA" w:rsidRDefault="00224CDA"/>
    <w:p w14:paraId="34CB1CDF" w14:textId="77777777" w:rsidR="00505225" w:rsidRDefault="00505225"/>
    <w:p w14:paraId="065D0046" w14:textId="46B8F2E2" w:rsidR="0028434C" w:rsidRPr="0028434C" w:rsidRDefault="0028434C">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Appendix </w:t>
      </w:r>
      <w:r w:rsidR="009D2BA2">
        <w:rPr>
          <w:rFonts w:asciiTheme="majorHAnsi" w:hAnsiTheme="majorHAnsi" w:cstheme="majorHAnsi"/>
          <w:sz w:val="28"/>
          <w:szCs w:val="28"/>
          <w:u w:val="single"/>
        </w:rPr>
        <w:t>A</w:t>
      </w:r>
      <w:r>
        <w:rPr>
          <w:rFonts w:asciiTheme="majorHAnsi" w:hAnsiTheme="majorHAnsi" w:cstheme="majorHAnsi"/>
          <w:sz w:val="28"/>
          <w:szCs w:val="28"/>
          <w:u w:val="single"/>
        </w:rPr>
        <w:t xml:space="preserve"> – Personality Tests</w:t>
      </w:r>
    </w:p>
    <w:p w14:paraId="3B48F6D5" w14:textId="379B44A5" w:rsidR="0021403B" w:rsidRDefault="0021403B">
      <w:pPr>
        <w:rPr>
          <w:noProof/>
        </w:rPr>
      </w:pPr>
      <w:r>
        <w:t>Big Five</w:t>
      </w:r>
      <w:r w:rsidR="00D97A99">
        <w:t xml:space="preserve"> - </w:t>
      </w:r>
      <w:r w:rsidR="00D97A99">
        <w:t>https://openpsychometrics.org/</w:t>
      </w:r>
    </w:p>
    <w:p w14:paraId="554E2880" w14:textId="45286F77" w:rsidR="00DD7C6A" w:rsidRDefault="00A02FD4">
      <w:r>
        <w:rPr>
          <w:noProof/>
          <w:lang w:eastAsia="en-GB"/>
        </w:rPr>
        <w:drawing>
          <wp:inline distT="0" distB="0" distL="0" distR="0" wp14:anchorId="5C7758F9" wp14:editId="5277C31F">
            <wp:extent cx="5731510" cy="19259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925955"/>
                    </a:xfrm>
                    <a:prstGeom prst="rect">
                      <a:avLst/>
                    </a:prstGeom>
                  </pic:spPr>
                </pic:pic>
              </a:graphicData>
            </a:graphic>
          </wp:inline>
        </w:drawing>
      </w:r>
    </w:p>
    <w:p w14:paraId="22D8261D" w14:textId="77777777" w:rsidR="00A02FD4" w:rsidRDefault="00A02FD4" w:rsidP="00A02FD4">
      <w:pPr>
        <w:pStyle w:val="NormalWeb"/>
      </w:pPr>
      <w:r>
        <w:rPr>
          <w:b/>
          <w:bCs/>
        </w:rPr>
        <w:t>Factor I</w:t>
      </w:r>
      <w:r>
        <w:t xml:space="preserve"> was labelled as </w:t>
      </w:r>
      <w:r>
        <w:rPr>
          <w:b/>
          <w:bCs/>
        </w:rPr>
        <w:t>Extroversion</w:t>
      </w:r>
      <w:r>
        <w:t xml:space="preserve"> by the developers of the IPIP-BFFM. Factor I is sometimes given other names, such as Surgency or Positive Emotionality.</w:t>
      </w:r>
    </w:p>
    <w:p w14:paraId="593AE70C" w14:textId="77777777" w:rsidR="00A02FD4" w:rsidRDefault="00A02FD4" w:rsidP="00A02FD4">
      <w:pPr>
        <w:pStyle w:val="NormalWeb"/>
      </w:pPr>
      <w:r>
        <w:t xml:space="preserve">Individuals who score high on Factor I one </w:t>
      </w:r>
      <w:proofErr w:type="gramStart"/>
      <w:r>
        <w:t>are</w:t>
      </w:r>
      <w:proofErr w:type="gramEnd"/>
      <w:r>
        <w:t xml:space="preserve"> outgoing and social. Individuals who score low tend to be shut ins.</w:t>
      </w:r>
    </w:p>
    <w:p w14:paraId="32788748" w14:textId="12AA31B8" w:rsidR="00A02FD4" w:rsidRDefault="00A02FD4">
      <w:r>
        <w:rPr>
          <w:b/>
          <w:bCs/>
        </w:rPr>
        <w:t>Factor II</w:t>
      </w:r>
      <w:r>
        <w:t xml:space="preserve"> is </w:t>
      </w:r>
      <w:proofErr w:type="spellStart"/>
      <w:r>
        <w:t>labeled</w:t>
      </w:r>
      <w:proofErr w:type="spellEnd"/>
      <w:r>
        <w:t xml:space="preserve"> as </w:t>
      </w:r>
      <w:r>
        <w:rPr>
          <w:b/>
          <w:bCs/>
        </w:rPr>
        <w:t>Emotional Stability</w:t>
      </w:r>
      <w:r>
        <w:t xml:space="preserve">. Factor II is often referred to by other names, such as </w:t>
      </w:r>
      <w:proofErr w:type="spellStart"/>
      <w:r>
        <w:t>Neruoticism</w:t>
      </w:r>
      <w:proofErr w:type="spellEnd"/>
      <w:r>
        <w:t xml:space="preserve"> or Negative Emotionality (in these two cases interpretations are inverted, as </w:t>
      </w:r>
      <w:proofErr w:type="spellStart"/>
      <w:r>
        <w:t>Neruoticism</w:t>
      </w:r>
      <w:proofErr w:type="spellEnd"/>
      <w:r>
        <w:t xml:space="preserve"> and Negative Emotionality can be </w:t>
      </w:r>
      <w:proofErr w:type="spellStart"/>
      <w:r>
        <w:t>though</w:t>
      </w:r>
      <w:proofErr w:type="spellEnd"/>
      <w:r>
        <w:t xml:space="preserve"> of as the opposite of Emotional Stability).</w:t>
      </w:r>
    </w:p>
    <w:p w14:paraId="26421DBD" w14:textId="1DD8E0E5" w:rsidR="00A02FD4" w:rsidRDefault="00A02FD4">
      <w:r>
        <w:rPr>
          <w:b/>
          <w:bCs/>
        </w:rPr>
        <w:t>Factor III</w:t>
      </w:r>
      <w:r>
        <w:t xml:space="preserve"> is </w:t>
      </w:r>
      <w:proofErr w:type="spellStart"/>
      <w:r>
        <w:t>labeled</w:t>
      </w:r>
      <w:proofErr w:type="spellEnd"/>
      <w:r>
        <w:t xml:space="preserve"> as </w:t>
      </w:r>
      <w:r>
        <w:rPr>
          <w:b/>
          <w:bCs/>
        </w:rPr>
        <w:t>Agreeableness</w:t>
      </w:r>
      <w:r>
        <w:t>. A person high in agreeableness is friendly and optimistic. Low scorers are critical and aggressive.</w:t>
      </w:r>
    </w:p>
    <w:p w14:paraId="243879F3" w14:textId="05F72A6D" w:rsidR="00A02FD4" w:rsidRDefault="00A02FD4">
      <w:r>
        <w:rPr>
          <w:b/>
          <w:bCs/>
        </w:rPr>
        <w:t>Factor IV</w:t>
      </w:r>
      <w:r>
        <w:t xml:space="preserve"> is </w:t>
      </w:r>
      <w:proofErr w:type="spellStart"/>
      <w:r>
        <w:t>labeled</w:t>
      </w:r>
      <w:proofErr w:type="spellEnd"/>
      <w:r>
        <w:t xml:space="preserve"> as </w:t>
      </w:r>
      <w:r>
        <w:rPr>
          <w:b/>
          <w:bCs/>
        </w:rPr>
        <w:t>Conscientiousness</w:t>
      </w:r>
      <w:r>
        <w:t>. Individuals who score high on this factor are careful and diligent. Low scorers are impulsive and disorganized.</w:t>
      </w:r>
    </w:p>
    <w:p w14:paraId="449E040F" w14:textId="77777777" w:rsidR="00A02FD4" w:rsidRDefault="00A02FD4" w:rsidP="00A02FD4">
      <w:pPr>
        <w:pStyle w:val="NormalWeb"/>
      </w:pPr>
      <w:r>
        <w:rPr>
          <w:b/>
          <w:bCs/>
        </w:rPr>
        <w:t>Factor V</w:t>
      </w:r>
      <w:r>
        <w:t xml:space="preserve"> is </w:t>
      </w:r>
      <w:proofErr w:type="spellStart"/>
      <w:r>
        <w:t>labeled</w:t>
      </w:r>
      <w:proofErr w:type="spellEnd"/>
      <w:r>
        <w:t xml:space="preserve"> as </w:t>
      </w:r>
      <w:r>
        <w:rPr>
          <w:b/>
          <w:bCs/>
        </w:rPr>
        <w:t>Intellect/Imagination</w:t>
      </w:r>
      <w:r>
        <w:t xml:space="preserve">. This factor is also often called </w:t>
      </w:r>
      <w:r>
        <w:rPr>
          <w:b/>
          <w:bCs/>
        </w:rPr>
        <w:t>Openness to Experience</w:t>
      </w:r>
      <w:r>
        <w:t>.</w:t>
      </w:r>
    </w:p>
    <w:p w14:paraId="3567C0FF" w14:textId="4ABF1D1F" w:rsidR="00A02FD4" w:rsidRDefault="00A02FD4" w:rsidP="00952917">
      <w:pPr>
        <w:pStyle w:val="NormalWeb"/>
      </w:pPr>
      <w:r>
        <w:t>People who score low tend to be traditional and conventional.</w:t>
      </w:r>
    </w:p>
    <w:p w14:paraId="7886978A" w14:textId="77777777" w:rsidR="00FE7DEC" w:rsidRDefault="00FE7DEC"/>
    <w:p w14:paraId="1BB697FF" w14:textId="77777777" w:rsidR="00FE7DEC" w:rsidRDefault="00FE7DEC"/>
    <w:p w14:paraId="44AAD521" w14:textId="77777777" w:rsidR="00FE7DEC" w:rsidRDefault="00FE7DEC"/>
    <w:p w14:paraId="06FF581B" w14:textId="4F08721F" w:rsidR="00FE7DEC" w:rsidRDefault="00FE7DEC"/>
    <w:p w14:paraId="120EE489" w14:textId="60620401" w:rsidR="00224CDA" w:rsidRDefault="00224CDA"/>
    <w:p w14:paraId="2B4088F6" w14:textId="65D2FCBD" w:rsidR="00224CDA" w:rsidRDefault="00224CDA"/>
    <w:p w14:paraId="6A36C16A" w14:textId="51A6E8C8" w:rsidR="00224CDA" w:rsidRDefault="00224CDA"/>
    <w:p w14:paraId="0B3D225E" w14:textId="435C1E3B" w:rsidR="00224CDA" w:rsidRDefault="00224CDA"/>
    <w:p w14:paraId="40008C1C" w14:textId="700BDD5E" w:rsidR="00224CDA" w:rsidRDefault="00224CDA"/>
    <w:p w14:paraId="12385F21" w14:textId="77777777" w:rsidR="00224CDA" w:rsidRDefault="00224CDA"/>
    <w:p w14:paraId="2CE84D30" w14:textId="67E4F997" w:rsidR="00C4723B" w:rsidRDefault="0021403B">
      <w:r>
        <w:t>Open Extended Jungian Type</w:t>
      </w:r>
      <w:r w:rsidR="00D97A99">
        <w:t xml:space="preserve"> - </w:t>
      </w:r>
      <w:r w:rsidR="00D97A99">
        <w:t>https://openpsychometrics.org/</w:t>
      </w:r>
    </w:p>
    <w:p w14:paraId="5910A0AE" w14:textId="4FBFD743" w:rsidR="00A02FD4" w:rsidRDefault="00A02FD4">
      <w:r>
        <w:rPr>
          <w:noProof/>
          <w:lang w:eastAsia="en-GB"/>
        </w:rPr>
        <w:drawing>
          <wp:inline distT="0" distB="0" distL="0" distR="0" wp14:anchorId="677DC1F7" wp14:editId="6B876E2A">
            <wp:extent cx="5731510" cy="76796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679690"/>
                    </a:xfrm>
                    <a:prstGeom prst="rect">
                      <a:avLst/>
                    </a:prstGeom>
                  </pic:spPr>
                </pic:pic>
              </a:graphicData>
            </a:graphic>
          </wp:inline>
        </w:drawing>
      </w:r>
    </w:p>
    <w:p w14:paraId="0DB208EC" w14:textId="51ADE1DC" w:rsidR="00AB0826" w:rsidRDefault="00AB0826"/>
    <w:p w14:paraId="16BE9A3A" w14:textId="292F6CBA" w:rsidR="00AB0826" w:rsidRDefault="00AB0826"/>
    <w:p w14:paraId="1B6AE441" w14:textId="6EC34C6E" w:rsidR="00AB0826" w:rsidRDefault="00AB0826"/>
    <w:p w14:paraId="5558085A" w14:textId="04119C4A" w:rsidR="00AB0826" w:rsidRDefault="00AB0826"/>
    <w:p w14:paraId="32A57922" w14:textId="544D451B" w:rsidR="00C4723B" w:rsidRDefault="00C4723B">
      <w:r>
        <w:t>https://www.123test.com/jung-personality-test/</w:t>
      </w:r>
    </w:p>
    <w:p w14:paraId="572340EB" w14:textId="10A3010F" w:rsidR="00AB0826" w:rsidRDefault="00AB0826">
      <w:r>
        <w:rPr>
          <w:noProof/>
          <w:lang w:eastAsia="en-GB"/>
        </w:rPr>
        <w:drawing>
          <wp:inline distT="0" distB="0" distL="0" distR="0" wp14:anchorId="1F2754FD" wp14:editId="36E1D487">
            <wp:extent cx="5731510" cy="45605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60570"/>
                    </a:xfrm>
                    <a:prstGeom prst="rect">
                      <a:avLst/>
                    </a:prstGeom>
                  </pic:spPr>
                </pic:pic>
              </a:graphicData>
            </a:graphic>
          </wp:inline>
        </w:drawing>
      </w:r>
    </w:p>
    <w:p w14:paraId="38E863B4" w14:textId="77777777" w:rsidR="00AB0826" w:rsidRPr="00AB0826" w:rsidRDefault="00AB0826" w:rsidP="00AB082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B0826">
        <w:rPr>
          <w:rFonts w:ascii="Times New Roman" w:eastAsia="Times New Roman" w:hAnsi="Times New Roman" w:cs="Times New Roman"/>
          <w:b/>
          <w:bCs/>
          <w:sz w:val="36"/>
          <w:szCs w:val="36"/>
          <w:lang w:eastAsia="en-GB"/>
        </w:rPr>
        <w:t>An ISTP at-a-glance</w:t>
      </w:r>
    </w:p>
    <w:p w14:paraId="4645C5A9" w14:textId="17A3D0C3" w:rsidR="00AB0826" w:rsidRDefault="00AB0826" w:rsidP="00AB0826">
      <w:pPr>
        <w:spacing w:before="100" w:beforeAutospacing="1" w:after="100" w:afterAutospacing="1" w:line="240" w:lineRule="auto"/>
        <w:rPr>
          <w:rFonts w:ascii="Times New Roman" w:eastAsia="Times New Roman" w:hAnsi="Times New Roman" w:cs="Times New Roman"/>
          <w:sz w:val="24"/>
          <w:szCs w:val="24"/>
          <w:lang w:eastAsia="en-GB"/>
        </w:rPr>
      </w:pPr>
      <w:proofErr w:type="gramStart"/>
      <w:r w:rsidRPr="00AB0826">
        <w:rPr>
          <w:rFonts w:ascii="Times New Roman" w:eastAsia="Times New Roman" w:hAnsi="Times New Roman" w:cs="Times New Roman"/>
          <w:i/>
          <w:iCs/>
          <w:sz w:val="24"/>
          <w:szCs w:val="24"/>
          <w:lang w:eastAsia="en-GB"/>
        </w:rPr>
        <w:t>Let's</w:t>
      </w:r>
      <w:proofErr w:type="gramEnd"/>
      <w:r w:rsidRPr="00AB0826">
        <w:rPr>
          <w:rFonts w:ascii="Times New Roman" w:eastAsia="Times New Roman" w:hAnsi="Times New Roman" w:cs="Times New Roman"/>
          <w:i/>
          <w:iCs/>
          <w:sz w:val="24"/>
          <w:szCs w:val="24"/>
          <w:lang w:eastAsia="en-GB"/>
        </w:rPr>
        <w:t xml:space="preserve"> do it - get it done now!</w:t>
      </w:r>
      <w:r w:rsidRPr="00AB0826">
        <w:rPr>
          <w:rFonts w:ascii="Times New Roman" w:eastAsia="Times New Roman" w:hAnsi="Times New Roman" w:cs="Times New Roman"/>
          <w:sz w:val="24"/>
          <w:szCs w:val="24"/>
          <w:lang w:eastAsia="en-GB"/>
        </w:rPr>
        <w:t xml:space="preserve"> could easily be your motto and description of your philosophy of life. You are very practical and </w:t>
      </w:r>
      <w:proofErr w:type="gramStart"/>
      <w:r w:rsidRPr="00AB0826">
        <w:rPr>
          <w:rFonts w:ascii="Times New Roman" w:eastAsia="Times New Roman" w:hAnsi="Times New Roman" w:cs="Times New Roman"/>
          <w:sz w:val="24"/>
          <w:szCs w:val="24"/>
          <w:lang w:eastAsia="en-GB"/>
        </w:rPr>
        <w:t>action-orientated</w:t>
      </w:r>
      <w:proofErr w:type="gramEnd"/>
      <w:r w:rsidRPr="00AB0826">
        <w:rPr>
          <w:rFonts w:ascii="Times New Roman" w:eastAsia="Times New Roman" w:hAnsi="Times New Roman" w:cs="Times New Roman"/>
          <w:sz w:val="24"/>
          <w:szCs w:val="24"/>
          <w:lang w:eastAsia="en-GB"/>
        </w:rPr>
        <w:t>. You focus your energy at work and play on things that can be done and experienced now. Not next week... not next month. Action nourishes and sustains you, and you need it to thrive.</w:t>
      </w:r>
      <w:r w:rsidRPr="00AB0826">
        <w:rPr>
          <w:rFonts w:ascii="Times New Roman" w:eastAsia="Times New Roman" w:hAnsi="Times New Roman" w:cs="Times New Roman"/>
          <w:sz w:val="24"/>
          <w:szCs w:val="24"/>
          <w:lang w:eastAsia="en-GB"/>
        </w:rPr>
        <w:br/>
      </w:r>
      <w:r w:rsidRPr="00AB0826">
        <w:rPr>
          <w:rFonts w:ascii="Times New Roman" w:eastAsia="Times New Roman" w:hAnsi="Times New Roman" w:cs="Times New Roman"/>
          <w:sz w:val="24"/>
          <w:szCs w:val="24"/>
          <w:lang w:eastAsia="en-GB"/>
        </w:rPr>
        <w:br/>
        <w:t xml:space="preserve">You are competitive, </w:t>
      </w:r>
      <w:proofErr w:type="gramStart"/>
      <w:r w:rsidRPr="00AB0826">
        <w:rPr>
          <w:rFonts w:ascii="Times New Roman" w:eastAsia="Times New Roman" w:hAnsi="Times New Roman" w:cs="Times New Roman"/>
          <w:sz w:val="24"/>
          <w:szCs w:val="24"/>
          <w:lang w:eastAsia="en-GB"/>
        </w:rPr>
        <w:t>self-sufficient</w:t>
      </w:r>
      <w:proofErr w:type="gramEnd"/>
      <w:r w:rsidRPr="00AB0826">
        <w:rPr>
          <w:rFonts w:ascii="Times New Roman" w:eastAsia="Times New Roman" w:hAnsi="Times New Roman" w:cs="Times New Roman"/>
          <w:sz w:val="24"/>
          <w:szCs w:val="24"/>
          <w:lang w:eastAsia="en-GB"/>
        </w:rPr>
        <w:t xml:space="preserve"> and able to function without needing to rely on support and encouragement from others. People who know you well are likely to describe you as intriguing, </w:t>
      </w:r>
      <w:proofErr w:type="gramStart"/>
      <w:r w:rsidRPr="00AB0826">
        <w:rPr>
          <w:rFonts w:ascii="Times New Roman" w:eastAsia="Times New Roman" w:hAnsi="Times New Roman" w:cs="Times New Roman"/>
          <w:sz w:val="24"/>
          <w:szCs w:val="24"/>
          <w:lang w:eastAsia="en-GB"/>
        </w:rPr>
        <w:t>optimistic</w:t>
      </w:r>
      <w:proofErr w:type="gramEnd"/>
      <w:r w:rsidRPr="00AB0826">
        <w:rPr>
          <w:rFonts w:ascii="Times New Roman" w:eastAsia="Times New Roman" w:hAnsi="Times New Roman" w:cs="Times New Roman"/>
          <w:sz w:val="24"/>
          <w:szCs w:val="24"/>
          <w:lang w:eastAsia="en-GB"/>
        </w:rPr>
        <w:t xml:space="preserve"> and loyal. The sort of person who lives in the here-and-now rather than in the past or future. People who do not know you well may see you as being rather reserved - perhaps shy. However, friends are likely to see you as a free spirit with an attractive quiet charm. Every Jung Personality type has one or two specific nicknames that concisely describe your Jung personality type, </w:t>
      </w:r>
      <w:proofErr w:type="gramStart"/>
      <w:r w:rsidRPr="00AB0826">
        <w:rPr>
          <w:rFonts w:ascii="Times New Roman" w:eastAsia="Times New Roman" w:hAnsi="Times New Roman" w:cs="Times New Roman"/>
          <w:sz w:val="24"/>
          <w:szCs w:val="24"/>
          <w:lang w:eastAsia="en-GB"/>
        </w:rPr>
        <w:t>e.g.</w:t>
      </w:r>
      <w:proofErr w:type="gramEnd"/>
      <w:r w:rsidRPr="00AB0826">
        <w:rPr>
          <w:rFonts w:ascii="Times New Roman" w:eastAsia="Times New Roman" w:hAnsi="Times New Roman" w:cs="Times New Roman"/>
          <w:sz w:val="24"/>
          <w:szCs w:val="24"/>
          <w:lang w:eastAsia="en-GB"/>
        </w:rPr>
        <w:t xml:space="preserve"> Inventor, Strategist, Protector and others. </w:t>
      </w:r>
    </w:p>
    <w:p w14:paraId="028C8396" w14:textId="17A631C2" w:rsidR="000D5A00" w:rsidRDefault="000D5A00" w:rsidP="00AB0826">
      <w:pPr>
        <w:spacing w:before="100" w:beforeAutospacing="1" w:after="100" w:afterAutospacing="1" w:line="240" w:lineRule="auto"/>
        <w:rPr>
          <w:rFonts w:ascii="Times New Roman" w:eastAsia="Times New Roman" w:hAnsi="Times New Roman" w:cs="Times New Roman"/>
          <w:sz w:val="24"/>
          <w:szCs w:val="24"/>
          <w:lang w:eastAsia="en-GB"/>
        </w:rPr>
      </w:pPr>
    </w:p>
    <w:p w14:paraId="5DCF9EDD" w14:textId="77777777" w:rsidR="00224CDA" w:rsidRPr="00AB0826" w:rsidRDefault="00224CDA" w:rsidP="00AB0826">
      <w:pPr>
        <w:spacing w:before="100" w:beforeAutospacing="1" w:after="100" w:afterAutospacing="1" w:line="240" w:lineRule="auto"/>
        <w:rPr>
          <w:rFonts w:ascii="Times New Roman" w:eastAsia="Times New Roman" w:hAnsi="Times New Roman" w:cs="Times New Roman"/>
          <w:sz w:val="24"/>
          <w:szCs w:val="24"/>
          <w:lang w:eastAsia="en-GB"/>
        </w:rPr>
      </w:pPr>
    </w:p>
    <w:p w14:paraId="7DBCC9FE" w14:textId="77777777" w:rsidR="00AB0826" w:rsidRPr="00AB0826" w:rsidRDefault="00AB0826" w:rsidP="00AB082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B0826">
        <w:rPr>
          <w:rFonts w:ascii="Times New Roman" w:eastAsia="Times New Roman" w:hAnsi="Times New Roman" w:cs="Times New Roman"/>
          <w:b/>
          <w:bCs/>
          <w:sz w:val="36"/>
          <w:szCs w:val="36"/>
          <w:lang w:eastAsia="en-GB"/>
        </w:rPr>
        <w:lastRenderedPageBreak/>
        <w:t>Your probable contributions to an organization</w:t>
      </w:r>
    </w:p>
    <w:p w14:paraId="4E9E212A" w14:textId="77777777" w:rsidR="00AB0826" w:rsidRPr="00AB0826" w:rsidRDefault="00AB0826" w:rsidP="00AB0826">
      <w:p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 xml:space="preserve">Each Personality Type has a different set of skills, </w:t>
      </w:r>
      <w:proofErr w:type="gramStart"/>
      <w:r w:rsidRPr="00AB0826">
        <w:rPr>
          <w:rFonts w:ascii="Times New Roman" w:eastAsia="Times New Roman" w:hAnsi="Times New Roman" w:cs="Times New Roman"/>
          <w:sz w:val="24"/>
          <w:szCs w:val="24"/>
          <w:lang w:eastAsia="en-GB"/>
        </w:rPr>
        <w:t>talents</w:t>
      </w:r>
      <w:proofErr w:type="gramEnd"/>
      <w:r w:rsidRPr="00AB0826">
        <w:rPr>
          <w:rFonts w:ascii="Times New Roman" w:eastAsia="Times New Roman" w:hAnsi="Times New Roman" w:cs="Times New Roman"/>
          <w:sz w:val="24"/>
          <w:szCs w:val="24"/>
          <w:lang w:eastAsia="en-GB"/>
        </w:rPr>
        <w:t xml:space="preserve"> and attributes that they bring to an organization, group or relationship. Here is a list of those </w:t>
      </w:r>
      <w:proofErr w:type="gramStart"/>
      <w:r w:rsidRPr="00AB0826">
        <w:rPr>
          <w:rFonts w:ascii="Times New Roman" w:eastAsia="Times New Roman" w:hAnsi="Times New Roman" w:cs="Times New Roman"/>
          <w:sz w:val="24"/>
          <w:szCs w:val="24"/>
          <w:lang w:eastAsia="en-GB"/>
        </w:rPr>
        <w:t>most commonly associated</w:t>
      </w:r>
      <w:proofErr w:type="gramEnd"/>
      <w:r w:rsidRPr="00AB0826">
        <w:rPr>
          <w:rFonts w:ascii="Times New Roman" w:eastAsia="Times New Roman" w:hAnsi="Times New Roman" w:cs="Times New Roman"/>
          <w:sz w:val="24"/>
          <w:szCs w:val="24"/>
          <w:lang w:eastAsia="en-GB"/>
        </w:rPr>
        <w:t xml:space="preserve"> with Personality Types like you - ISTP.</w:t>
      </w:r>
    </w:p>
    <w:p w14:paraId="236B26E5" w14:textId="77777777" w:rsidR="00AB0826" w:rsidRPr="00AB0826" w:rsidRDefault="00AB0826" w:rsidP="00AB082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Enjoys the experience of delivering something new and important.</w:t>
      </w:r>
    </w:p>
    <w:p w14:paraId="60BFE27A" w14:textId="77777777" w:rsidR="00AB0826" w:rsidRPr="00AB0826" w:rsidRDefault="00AB0826" w:rsidP="00AB082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Excels when results are immediate. Suffers when the routine becomes too stable and boring.</w:t>
      </w:r>
    </w:p>
    <w:p w14:paraId="3C604081" w14:textId="77777777" w:rsidR="00AB0826" w:rsidRPr="00AB0826" w:rsidRDefault="00AB0826" w:rsidP="00AB082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 xml:space="preserve">Values flexibility, challenge, </w:t>
      </w:r>
      <w:proofErr w:type="gramStart"/>
      <w:r w:rsidRPr="00AB0826">
        <w:rPr>
          <w:rFonts w:ascii="Times New Roman" w:eastAsia="Times New Roman" w:hAnsi="Times New Roman" w:cs="Times New Roman"/>
          <w:sz w:val="24"/>
          <w:szCs w:val="24"/>
          <w:lang w:eastAsia="en-GB"/>
        </w:rPr>
        <w:t>action</w:t>
      </w:r>
      <w:proofErr w:type="gramEnd"/>
      <w:r w:rsidRPr="00AB0826">
        <w:rPr>
          <w:rFonts w:ascii="Times New Roman" w:eastAsia="Times New Roman" w:hAnsi="Times New Roman" w:cs="Times New Roman"/>
          <w:sz w:val="24"/>
          <w:szCs w:val="24"/>
          <w:lang w:eastAsia="en-GB"/>
        </w:rPr>
        <w:t xml:space="preserve"> and adventure. Enjoys variety and mastering new skills and techniques.</w:t>
      </w:r>
    </w:p>
    <w:p w14:paraId="53977B11" w14:textId="77777777" w:rsidR="00AB0826" w:rsidRPr="00AB0826" w:rsidRDefault="00AB0826" w:rsidP="00AB082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 xml:space="preserve">Is project, action and short-term </w:t>
      </w:r>
      <w:proofErr w:type="gramStart"/>
      <w:r w:rsidRPr="00AB0826">
        <w:rPr>
          <w:rFonts w:ascii="Times New Roman" w:eastAsia="Times New Roman" w:hAnsi="Times New Roman" w:cs="Times New Roman"/>
          <w:sz w:val="24"/>
          <w:szCs w:val="24"/>
          <w:lang w:eastAsia="en-GB"/>
        </w:rPr>
        <w:t>results-oriented</w:t>
      </w:r>
      <w:proofErr w:type="gramEnd"/>
      <w:r w:rsidRPr="00AB0826">
        <w:rPr>
          <w:rFonts w:ascii="Times New Roman" w:eastAsia="Times New Roman" w:hAnsi="Times New Roman" w:cs="Times New Roman"/>
          <w:sz w:val="24"/>
          <w:szCs w:val="24"/>
          <w:lang w:eastAsia="en-GB"/>
        </w:rPr>
        <w:t>.</w:t>
      </w:r>
    </w:p>
    <w:p w14:paraId="75590BB9" w14:textId="77777777" w:rsidR="00AB0826" w:rsidRPr="00AB0826" w:rsidRDefault="00AB0826" w:rsidP="00AB0826">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 xml:space="preserve">Focuses on accomplishing the here-and-now tasks with action, </w:t>
      </w:r>
      <w:proofErr w:type="gramStart"/>
      <w:r w:rsidRPr="00AB0826">
        <w:rPr>
          <w:rFonts w:ascii="Times New Roman" w:eastAsia="Times New Roman" w:hAnsi="Times New Roman" w:cs="Times New Roman"/>
          <w:sz w:val="24"/>
          <w:szCs w:val="24"/>
          <w:lang w:eastAsia="en-GB"/>
        </w:rPr>
        <w:t>optimism</w:t>
      </w:r>
      <w:proofErr w:type="gramEnd"/>
      <w:r w:rsidRPr="00AB0826">
        <w:rPr>
          <w:rFonts w:ascii="Times New Roman" w:eastAsia="Times New Roman" w:hAnsi="Times New Roman" w:cs="Times New Roman"/>
          <w:sz w:val="24"/>
          <w:szCs w:val="24"/>
          <w:lang w:eastAsia="en-GB"/>
        </w:rPr>
        <w:t xml:space="preserve"> and enthusiasm for practical, concrete results.</w:t>
      </w:r>
    </w:p>
    <w:p w14:paraId="74239C29" w14:textId="77777777" w:rsidR="00AB0826" w:rsidRPr="00AB0826" w:rsidRDefault="00AB0826" w:rsidP="00AB0826">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AB0826">
        <w:rPr>
          <w:rFonts w:ascii="Times New Roman" w:eastAsia="Times New Roman" w:hAnsi="Times New Roman" w:cs="Times New Roman"/>
          <w:b/>
          <w:bCs/>
          <w:sz w:val="36"/>
          <w:szCs w:val="36"/>
          <w:lang w:eastAsia="en-GB"/>
        </w:rPr>
        <w:t>On a team</w:t>
      </w:r>
    </w:p>
    <w:p w14:paraId="152AB6BA" w14:textId="35169E0E" w:rsidR="00AB0826" w:rsidRPr="00AB0826" w:rsidRDefault="003C6BF4" w:rsidP="00AB0826">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hyperlink r:id="rId15" w:history="1">
        <w:r w:rsidR="00AB0826" w:rsidRPr="00AB0826">
          <w:rPr>
            <w:rFonts w:ascii="Times New Roman" w:eastAsia="Times New Roman" w:hAnsi="Times New Roman" w:cs="Times New Roman"/>
            <w:noProof/>
            <w:color w:val="0000FF"/>
            <w:sz w:val="24"/>
            <w:szCs w:val="24"/>
            <w:lang w:eastAsia="en-GB"/>
          </w:rPr>
          <w:drawing>
            <wp:inline distT="0" distB="0" distL="0" distR="0" wp14:anchorId="0338E651" wp14:editId="3FBA479E">
              <wp:extent cx="381000" cy="190500"/>
              <wp:effectExtent l="0" t="0" r="0" b="0"/>
              <wp:docPr id="5" name="Picture 5" descr="pi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ni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1000" cy="190500"/>
                      </a:xfrm>
                      <a:prstGeom prst="rect">
                        <a:avLst/>
                      </a:prstGeom>
                      <a:noFill/>
                      <a:ln>
                        <a:noFill/>
                      </a:ln>
                    </pic:spPr>
                  </pic:pic>
                </a:graphicData>
              </a:graphic>
            </wp:inline>
          </w:drawing>
        </w:r>
      </w:hyperlink>
    </w:p>
    <w:p w14:paraId="22B0AB5B" w14:textId="77777777" w:rsidR="00AB0826" w:rsidRPr="00AB0826" w:rsidRDefault="00AB0826" w:rsidP="00AB0826">
      <w:pPr>
        <w:spacing w:after="0"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 xml:space="preserve">Some people work well on teams, others work best on their own. Understanding the personality types of team members provides information about how individuals are likely to carry out their work and interact with each other. Given your personality preferences, the following are the strengths (and possible weaknesses!) you will most likely bring to a team: </w:t>
      </w:r>
    </w:p>
    <w:p w14:paraId="6EAA74DC" w14:textId="77777777" w:rsidR="00AB0826" w:rsidRPr="00AB0826" w:rsidRDefault="00AB0826" w:rsidP="00AB082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Is spontaneous, easy going and flexible.</w:t>
      </w:r>
    </w:p>
    <w:p w14:paraId="1C51FB9C" w14:textId="77777777" w:rsidR="00AB0826" w:rsidRPr="00AB0826" w:rsidRDefault="00AB0826" w:rsidP="00AB082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 xml:space="preserve">Thoroughly evaluates all opinions, </w:t>
      </w:r>
      <w:proofErr w:type="gramStart"/>
      <w:r w:rsidRPr="00AB0826">
        <w:rPr>
          <w:rFonts w:ascii="Times New Roman" w:eastAsia="Times New Roman" w:hAnsi="Times New Roman" w:cs="Times New Roman"/>
          <w:sz w:val="24"/>
          <w:szCs w:val="24"/>
          <w:lang w:eastAsia="en-GB"/>
        </w:rPr>
        <w:t>insights</w:t>
      </w:r>
      <w:proofErr w:type="gramEnd"/>
      <w:r w:rsidRPr="00AB0826">
        <w:rPr>
          <w:rFonts w:ascii="Times New Roman" w:eastAsia="Times New Roman" w:hAnsi="Times New Roman" w:cs="Times New Roman"/>
          <w:sz w:val="24"/>
          <w:szCs w:val="24"/>
          <w:lang w:eastAsia="en-GB"/>
        </w:rPr>
        <w:t xml:space="preserve"> and ideas before acting.</w:t>
      </w:r>
    </w:p>
    <w:p w14:paraId="102E4181" w14:textId="77777777" w:rsidR="00AB0826" w:rsidRPr="00AB0826" w:rsidRDefault="00AB0826" w:rsidP="00AB082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 xml:space="preserve">Is the storehouse for facts, figures, </w:t>
      </w:r>
      <w:proofErr w:type="gramStart"/>
      <w:r w:rsidRPr="00AB0826">
        <w:rPr>
          <w:rFonts w:ascii="Times New Roman" w:eastAsia="Times New Roman" w:hAnsi="Times New Roman" w:cs="Times New Roman"/>
          <w:sz w:val="24"/>
          <w:szCs w:val="24"/>
          <w:lang w:eastAsia="en-GB"/>
        </w:rPr>
        <w:t>details</w:t>
      </w:r>
      <w:proofErr w:type="gramEnd"/>
      <w:r w:rsidRPr="00AB0826">
        <w:rPr>
          <w:rFonts w:ascii="Times New Roman" w:eastAsia="Times New Roman" w:hAnsi="Times New Roman" w:cs="Times New Roman"/>
          <w:sz w:val="24"/>
          <w:szCs w:val="24"/>
          <w:lang w:eastAsia="en-GB"/>
        </w:rPr>
        <w:t xml:space="preserve"> and different points of view.</w:t>
      </w:r>
    </w:p>
    <w:p w14:paraId="59939D52" w14:textId="77777777" w:rsidR="00AB0826" w:rsidRPr="00AB0826" w:rsidRDefault="00AB0826" w:rsidP="00AB082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Is responsive to the discussions and actions of the group.</w:t>
      </w:r>
    </w:p>
    <w:p w14:paraId="0F073A1E" w14:textId="0000D4E7" w:rsidR="00AB0826" w:rsidRDefault="00AB0826" w:rsidP="00AB0826">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B0826">
        <w:rPr>
          <w:rFonts w:ascii="Times New Roman" w:eastAsia="Times New Roman" w:hAnsi="Times New Roman" w:cs="Times New Roman"/>
          <w:sz w:val="24"/>
          <w:szCs w:val="24"/>
          <w:lang w:eastAsia="en-GB"/>
        </w:rPr>
        <w:t>Knows where to get information that is needed.</w:t>
      </w:r>
    </w:p>
    <w:p w14:paraId="3AF44D9A" w14:textId="28F921B1"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788E46A8" w14:textId="0539A68D"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0FB72B18" w14:textId="00FCF038"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0298462D" w14:textId="26C8D7CF"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020BECAA" w14:textId="1E82F364"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20BFF2F3" w14:textId="7ED81C2B"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43BD958B" w14:textId="5B1ED7BA"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4946D96E" w14:textId="3E102927"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26E4E621" w14:textId="38723A44"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113214FA" w14:textId="77777777" w:rsidR="00224CDA" w:rsidRDefault="00224CDA"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65D5B283" w14:textId="0787E966"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r>
        <w:lastRenderedPageBreak/>
        <w:t>https://www.123test.com/career-test/</w:t>
      </w:r>
    </w:p>
    <w:p w14:paraId="5F818F96" w14:textId="77777777"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r>
        <w:rPr>
          <w:noProof/>
          <w:lang w:eastAsia="en-GB"/>
        </w:rPr>
        <w:drawing>
          <wp:inline distT="0" distB="0" distL="0" distR="0" wp14:anchorId="749B58D3" wp14:editId="322BC64A">
            <wp:extent cx="5731510" cy="6589395"/>
            <wp:effectExtent l="0" t="0" r="254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6589395"/>
                    </a:xfrm>
                    <a:prstGeom prst="rect">
                      <a:avLst/>
                    </a:prstGeom>
                  </pic:spPr>
                </pic:pic>
              </a:graphicData>
            </a:graphic>
          </wp:inline>
        </w:drawing>
      </w:r>
    </w:p>
    <w:p w14:paraId="33F046D9" w14:textId="4941BE4C" w:rsid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r>
        <w:rPr>
          <w:noProof/>
          <w:lang w:eastAsia="en-GB"/>
        </w:rPr>
        <w:lastRenderedPageBreak/>
        <w:drawing>
          <wp:inline distT="0" distB="0" distL="0" distR="0" wp14:anchorId="5A1BECE4" wp14:editId="7C5BD738">
            <wp:extent cx="5224145" cy="88633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24145" cy="8863330"/>
                    </a:xfrm>
                    <a:prstGeom prst="rect">
                      <a:avLst/>
                    </a:prstGeom>
                  </pic:spPr>
                </pic:pic>
              </a:graphicData>
            </a:graphic>
          </wp:inline>
        </w:drawing>
      </w:r>
    </w:p>
    <w:p w14:paraId="5DC5F3A5" w14:textId="4DF1FF60" w:rsidR="00C4723B" w:rsidRPr="00052366" w:rsidRDefault="00C4723B" w:rsidP="00C4723B">
      <w:pPr>
        <w:spacing w:before="100" w:beforeAutospacing="1" w:after="100" w:afterAutospacing="1" w:line="240" w:lineRule="auto"/>
        <w:rPr>
          <w:rFonts w:eastAsia="Times New Roman" w:cstheme="minorHAnsi"/>
          <w:sz w:val="24"/>
          <w:szCs w:val="24"/>
          <w:lang w:eastAsia="en-GB"/>
        </w:rPr>
      </w:pPr>
      <w:r w:rsidRPr="00052366">
        <w:rPr>
          <w:rFonts w:eastAsia="Times New Roman" w:cstheme="minorHAnsi"/>
          <w:sz w:val="24"/>
          <w:szCs w:val="24"/>
          <w:lang w:eastAsia="en-GB"/>
        </w:rPr>
        <w:lastRenderedPageBreak/>
        <w:t>Guardian Test</w:t>
      </w:r>
      <w:r w:rsidR="00052366" w:rsidRPr="00052366">
        <w:rPr>
          <w:rFonts w:eastAsia="Times New Roman" w:cstheme="minorHAnsi"/>
          <w:sz w:val="24"/>
          <w:szCs w:val="24"/>
          <w:lang w:eastAsia="en-GB"/>
        </w:rPr>
        <w:t xml:space="preserve"> - </w:t>
      </w:r>
      <w:r w:rsidR="00052366" w:rsidRPr="00052366">
        <w:rPr>
          <w:rFonts w:eastAsia="Times New Roman" w:cstheme="minorHAnsi"/>
          <w:sz w:val="24"/>
          <w:szCs w:val="24"/>
          <w:lang w:eastAsia="en-GB"/>
        </w:rPr>
        <w:t>https://www.theguardian.com/lifeandstyle/2014/nov/11/-sp-questionnaire-what-job-would-make-you-happiest</w:t>
      </w:r>
    </w:p>
    <w:p w14:paraId="3C1C1218" w14:textId="1CF0D271" w:rsidR="00C4723B" w:rsidRPr="00C4723B"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Your scores: </w:t>
      </w:r>
    </w:p>
    <w:p w14:paraId="1BEEFDD6" w14:textId="77777777" w:rsidR="00C4723B" w:rsidRPr="00C4723B" w:rsidRDefault="00C4723B" w:rsidP="00C4723B">
      <w:pPr>
        <w:numPr>
          <w:ilvl w:val="0"/>
          <w:numId w:val="4"/>
        </w:numPr>
        <w:spacing w:before="100" w:beforeAutospacing="1" w:after="100" w:afterAutospacing="1" w:line="240" w:lineRule="auto"/>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Creative use of ideas, </w:t>
      </w:r>
      <w:proofErr w:type="gramStart"/>
      <w:r w:rsidRPr="00C4723B">
        <w:rPr>
          <w:rFonts w:ascii="Times New Roman" w:eastAsia="Times New Roman" w:hAnsi="Times New Roman" w:cs="Times New Roman"/>
          <w:sz w:val="24"/>
          <w:szCs w:val="24"/>
          <w:lang w:eastAsia="en-GB"/>
        </w:rPr>
        <w:t>materials</w:t>
      </w:r>
      <w:proofErr w:type="gramEnd"/>
      <w:r w:rsidRPr="00C4723B">
        <w:rPr>
          <w:rFonts w:ascii="Times New Roman" w:eastAsia="Times New Roman" w:hAnsi="Times New Roman" w:cs="Times New Roman"/>
          <w:sz w:val="24"/>
          <w:szCs w:val="24"/>
          <w:lang w:eastAsia="en-GB"/>
        </w:rPr>
        <w:t xml:space="preserve"> or situations: 17</w:t>
      </w:r>
    </w:p>
    <w:p w14:paraId="3A8CA96C" w14:textId="77777777" w:rsidR="00C4723B" w:rsidRPr="00C4723B" w:rsidRDefault="00C4723B" w:rsidP="00C4723B">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Your ideal work is mainly about working imaginatively with ideas or designs. This includes jobs in the arts, performing, creative writing, </w:t>
      </w:r>
      <w:proofErr w:type="gramStart"/>
      <w:r w:rsidRPr="00C4723B">
        <w:rPr>
          <w:rFonts w:ascii="Times New Roman" w:eastAsia="Times New Roman" w:hAnsi="Times New Roman" w:cs="Times New Roman"/>
          <w:sz w:val="24"/>
          <w:szCs w:val="24"/>
          <w:lang w:eastAsia="en-GB"/>
        </w:rPr>
        <w:t>and also</w:t>
      </w:r>
      <w:proofErr w:type="gramEnd"/>
      <w:r w:rsidRPr="00C4723B">
        <w:rPr>
          <w:rFonts w:ascii="Times New Roman" w:eastAsia="Times New Roman" w:hAnsi="Times New Roman" w:cs="Times New Roman"/>
          <w:sz w:val="24"/>
          <w:szCs w:val="24"/>
          <w:lang w:eastAsia="en-GB"/>
        </w:rPr>
        <w:t xml:space="preserve"> visual design, lateral thinking, business creativity, adapting or coming up with new ideas, working in situations where no rulebook exists. Example jobs </w:t>
      </w:r>
      <w:proofErr w:type="gramStart"/>
      <w:r w:rsidRPr="00C4723B">
        <w:rPr>
          <w:rFonts w:ascii="Times New Roman" w:eastAsia="Times New Roman" w:hAnsi="Times New Roman" w:cs="Times New Roman"/>
          <w:sz w:val="24"/>
          <w:szCs w:val="24"/>
          <w:lang w:eastAsia="en-GB"/>
        </w:rPr>
        <w:t>include:</w:t>
      </w:r>
      <w:proofErr w:type="gramEnd"/>
      <w:r w:rsidRPr="00C4723B">
        <w:rPr>
          <w:rFonts w:ascii="Times New Roman" w:eastAsia="Times New Roman" w:hAnsi="Times New Roman" w:cs="Times New Roman"/>
          <w:sz w:val="24"/>
          <w:szCs w:val="24"/>
          <w:lang w:eastAsia="en-GB"/>
        </w:rPr>
        <w:t xml:space="preserve"> graphic designer, training consultant, wedding planner, public relations.</w:t>
      </w:r>
    </w:p>
    <w:p w14:paraId="414C744B" w14:textId="77777777" w:rsidR="00C4723B" w:rsidRPr="00C4723B" w:rsidRDefault="00C4723B" w:rsidP="00C4723B">
      <w:pPr>
        <w:numPr>
          <w:ilvl w:val="0"/>
          <w:numId w:val="5"/>
        </w:numPr>
        <w:spacing w:before="100" w:beforeAutospacing="1" w:after="100" w:afterAutospacing="1" w:line="240" w:lineRule="auto"/>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Information and research, </w:t>
      </w:r>
      <w:proofErr w:type="gramStart"/>
      <w:r w:rsidRPr="00C4723B">
        <w:rPr>
          <w:rFonts w:ascii="Times New Roman" w:eastAsia="Times New Roman" w:hAnsi="Times New Roman" w:cs="Times New Roman"/>
          <w:sz w:val="24"/>
          <w:szCs w:val="24"/>
          <w:lang w:eastAsia="en-GB"/>
        </w:rPr>
        <w:t>processes</w:t>
      </w:r>
      <w:proofErr w:type="gramEnd"/>
      <w:r w:rsidRPr="00C4723B">
        <w:rPr>
          <w:rFonts w:ascii="Times New Roman" w:eastAsia="Times New Roman" w:hAnsi="Times New Roman" w:cs="Times New Roman"/>
          <w:sz w:val="24"/>
          <w:szCs w:val="24"/>
          <w:lang w:eastAsia="en-GB"/>
        </w:rPr>
        <w:t xml:space="preserve"> and systems: 16</w:t>
      </w:r>
    </w:p>
    <w:p w14:paraId="2D1635D7" w14:textId="77777777" w:rsidR="00C4723B" w:rsidRPr="00C4723B" w:rsidRDefault="00C4723B" w:rsidP="00C4723B">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Your ideal work is mainly about researching or managing information. This will include analysis, cataloguing and database management, but may include investigating topics in depth, IT, science, maths, quality control, </w:t>
      </w:r>
      <w:proofErr w:type="gramStart"/>
      <w:r w:rsidRPr="00C4723B">
        <w:rPr>
          <w:rFonts w:ascii="Times New Roman" w:eastAsia="Times New Roman" w:hAnsi="Times New Roman" w:cs="Times New Roman"/>
          <w:sz w:val="24"/>
          <w:szCs w:val="24"/>
          <w:lang w:eastAsia="en-GB"/>
        </w:rPr>
        <w:t>systems</w:t>
      </w:r>
      <w:proofErr w:type="gramEnd"/>
      <w:r w:rsidRPr="00C4723B">
        <w:rPr>
          <w:rFonts w:ascii="Times New Roman" w:eastAsia="Times New Roman" w:hAnsi="Times New Roman" w:cs="Times New Roman"/>
          <w:sz w:val="24"/>
          <w:szCs w:val="24"/>
          <w:lang w:eastAsia="en-GB"/>
        </w:rPr>
        <w:t xml:space="preserve"> and regulations. Example jobs </w:t>
      </w:r>
      <w:proofErr w:type="gramStart"/>
      <w:r w:rsidRPr="00C4723B">
        <w:rPr>
          <w:rFonts w:ascii="Times New Roman" w:eastAsia="Times New Roman" w:hAnsi="Times New Roman" w:cs="Times New Roman"/>
          <w:sz w:val="24"/>
          <w:szCs w:val="24"/>
          <w:lang w:eastAsia="en-GB"/>
        </w:rPr>
        <w:t>include:</w:t>
      </w:r>
      <w:proofErr w:type="gramEnd"/>
      <w:r w:rsidRPr="00C4723B">
        <w:rPr>
          <w:rFonts w:ascii="Times New Roman" w:eastAsia="Times New Roman" w:hAnsi="Times New Roman" w:cs="Times New Roman"/>
          <w:sz w:val="24"/>
          <w:szCs w:val="24"/>
          <w:lang w:eastAsia="en-GB"/>
        </w:rPr>
        <w:t xml:space="preserve"> accountant, scientific researcher, investigative journalist, legal assistant, book-keeper, health and safety officer, purchasing professional.</w:t>
      </w:r>
    </w:p>
    <w:p w14:paraId="481C55B7" w14:textId="77777777" w:rsidR="00C4723B" w:rsidRPr="00C4723B" w:rsidRDefault="00C4723B" w:rsidP="00C4723B">
      <w:pPr>
        <w:numPr>
          <w:ilvl w:val="0"/>
          <w:numId w:val="6"/>
        </w:numPr>
        <w:spacing w:before="100" w:beforeAutospacing="1" w:after="100" w:afterAutospacing="1" w:line="240" w:lineRule="auto"/>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Hands-on: 13</w:t>
      </w:r>
    </w:p>
    <w:p w14:paraId="02113ACE" w14:textId="77777777" w:rsidR="00C4723B" w:rsidRPr="00C4723B" w:rsidRDefault="00C4723B" w:rsidP="00C4723B">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Your ideal work is mainly about engaging with the physical world, for example building, cooking, craft, DIY, working with animals, plants and machines, </w:t>
      </w:r>
      <w:proofErr w:type="gramStart"/>
      <w:r w:rsidRPr="00C4723B">
        <w:rPr>
          <w:rFonts w:ascii="Times New Roman" w:eastAsia="Times New Roman" w:hAnsi="Times New Roman" w:cs="Times New Roman"/>
          <w:sz w:val="24"/>
          <w:szCs w:val="24"/>
          <w:lang w:eastAsia="en-GB"/>
        </w:rPr>
        <w:t>sports</w:t>
      </w:r>
      <w:proofErr w:type="gramEnd"/>
      <w:r w:rsidRPr="00C4723B">
        <w:rPr>
          <w:rFonts w:ascii="Times New Roman" w:eastAsia="Times New Roman" w:hAnsi="Times New Roman" w:cs="Times New Roman"/>
          <w:sz w:val="24"/>
          <w:szCs w:val="24"/>
          <w:lang w:eastAsia="en-GB"/>
        </w:rPr>
        <w:t xml:space="preserve"> and hands-on therapy. Example jobs </w:t>
      </w:r>
      <w:proofErr w:type="gramStart"/>
      <w:r w:rsidRPr="00C4723B">
        <w:rPr>
          <w:rFonts w:ascii="Times New Roman" w:eastAsia="Times New Roman" w:hAnsi="Times New Roman" w:cs="Times New Roman"/>
          <w:sz w:val="24"/>
          <w:szCs w:val="24"/>
          <w:lang w:eastAsia="en-GB"/>
        </w:rPr>
        <w:t>include:</w:t>
      </w:r>
      <w:proofErr w:type="gramEnd"/>
      <w:r w:rsidRPr="00C4723B">
        <w:rPr>
          <w:rFonts w:ascii="Times New Roman" w:eastAsia="Times New Roman" w:hAnsi="Times New Roman" w:cs="Times New Roman"/>
          <w:sz w:val="24"/>
          <w:szCs w:val="24"/>
          <w:lang w:eastAsia="en-GB"/>
        </w:rPr>
        <w:t xml:space="preserve"> sports coach, physiotherapist, engineer, LGV driver, builder, mechanic, veterinary nurse.</w:t>
      </w:r>
    </w:p>
    <w:p w14:paraId="6A09A4D5" w14:textId="77777777" w:rsidR="00C4723B" w:rsidRPr="00C4723B" w:rsidRDefault="00C4723B" w:rsidP="00C4723B">
      <w:pPr>
        <w:numPr>
          <w:ilvl w:val="0"/>
          <w:numId w:val="7"/>
        </w:numPr>
        <w:spacing w:before="100" w:beforeAutospacing="1" w:after="100" w:afterAutospacing="1" w:line="240" w:lineRule="auto"/>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Making new things happen: 12</w:t>
      </w:r>
    </w:p>
    <w:p w14:paraId="0F0581D6" w14:textId="77777777" w:rsidR="00C4723B" w:rsidRPr="00C4723B" w:rsidRDefault="00C4723B" w:rsidP="00C4723B">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Your ideal work is mainly about achieving things with and through other people. This may involve organisational change, planning, managing projects, leadership, creating a new business, shaping teams, getting results. Example jobs </w:t>
      </w:r>
      <w:proofErr w:type="gramStart"/>
      <w:r w:rsidRPr="00C4723B">
        <w:rPr>
          <w:rFonts w:ascii="Times New Roman" w:eastAsia="Times New Roman" w:hAnsi="Times New Roman" w:cs="Times New Roman"/>
          <w:sz w:val="24"/>
          <w:szCs w:val="24"/>
          <w:lang w:eastAsia="en-GB"/>
        </w:rPr>
        <w:t>include:</w:t>
      </w:r>
      <w:proofErr w:type="gramEnd"/>
      <w:r w:rsidRPr="00C4723B">
        <w:rPr>
          <w:rFonts w:ascii="Times New Roman" w:eastAsia="Times New Roman" w:hAnsi="Times New Roman" w:cs="Times New Roman"/>
          <w:sz w:val="24"/>
          <w:szCs w:val="24"/>
          <w:lang w:eastAsia="en-GB"/>
        </w:rPr>
        <w:t xml:space="preserve"> project manager, team leader, operations manager, sales manager, business developer.</w:t>
      </w:r>
    </w:p>
    <w:p w14:paraId="61529BEC" w14:textId="77777777" w:rsidR="00C4723B" w:rsidRPr="00C4723B" w:rsidRDefault="00C4723B" w:rsidP="00C4723B">
      <w:pPr>
        <w:numPr>
          <w:ilvl w:val="0"/>
          <w:numId w:val="8"/>
        </w:numPr>
        <w:spacing w:before="100" w:beforeAutospacing="1" w:after="100" w:afterAutospacing="1" w:line="240" w:lineRule="auto"/>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Influencing, negotiating, communicating: 10</w:t>
      </w:r>
    </w:p>
    <w:p w14:paraId="39349AE1" w14:textId="77777777" w:rsidR="00C4723B" w:rsidRPr="00C4723B" w:rsidRDefault="00C4723B" w:rsidP="00C4723B">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Your ideal work is mainly about persuading other people to do something, buy something or believe in your cause. This includes driving others, influencing, persuading, lobbying, motivating, selling. Example jobs include: </w:t>
      </w:r>
      <w:proofErr w:type="gramStart"/>
      <w:r w:rsidRPr="00C4723B">
        <w:rPr>
          <w:rFonts w:ascii="Times New Roman" w:eastAsia="Times New Roman" w:hAnsi="Times New Roman" w:cs="Times New Roman"/>
          <w:sz w:val="24"/>
          <w:szCs w:val="24"/>
          <w:lang w:eastAsia="en-GB"/>
        </w:rPr>
        <w:t>sales person</w:t>
      </w:r>
      <w:proofErr w:type="gramEnd"/>
      <w:r w:rsidRPr="00C4723B">
        <w:rPr>
          <w:rFonts w:ascii="Times New Roman" w:eastAsia="Times New Roman" w:hAnsi="Times New Roman" w:cs="Times New Roman"/>
          <w:sz w:val="24"/>
          <w:szCs w:val="24"/>
          <w:lang w:eastAsia="en-GB"/>
        </w:rPr>
        <w:t>, recruiter, fundraiser, event manager, estate agent, public speaker.</w:t>
      </w:r>
    </w:p>
    <w:p w14:paraId="32268407" w14:textId="77777777" w:rsidR="00C4723B" w:rsidRPr="00C4723B" w:rsidRDefault="00C4723B" w:rsidP="00C4723B">
      <w:pPr>
        <w:numPr>
          <w:ilvl w:val="0"/>
          <w:numId w:val="9"/>
        </w:numPr>
        <w:spacing w:before="100" w:beforeAutospacing="1" w:after="100" w:afterAutospacing="1" w:line="240" w:lineRule="auto"/>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Supporting people: 8</w:t>
      </w:r>
    </w:p>
    <w:p w14:paraId="0AA3D5AA" w14:textId="77777777" w:rsidR="00C4723B" w:rsidRPr="00C4723B" w:rsidRDefault="00C4723B" w:rsidP="00C4723B">
      <w:pPr>
        <w:spacing w:before="100" w:beforeAutospacing="1" w:after="100" w:afterAutospacing="1" w:line="240" w:lineRule="auto"/>
        <w:ind w:left="720"/>
        <w:rPr>
          <w:rFonts w:ascii="Times New Roman" w:eastAsia="Times New Roman" w:hAnsi="Times New Roman" w:cs="Times New Roman"/>
          <w:sz w:val="24"/>
          <w:szCs w:val="24"/>
          <w:lang w:eastAsia="en-GB"/>
        </w:rPr>
      </w:pPr>
      <w:r w:rsidRPr="00C4723B">
        <w:rPr>
          <w:rFonts w:ascii="Times New Roman" w:eastAsia="Times New Roman" w:hAnsi="Times New Roman" w:cs="Times New Roman"/>
          <w:sz w:val="24"/>
          <w:szCs w:val="24"/>
          <w:lang w:eastAsia="en-GB"/>
        </w:rPr>
        <w:t xml:space="preserve">Your ideal work is mainly about working with people, with their wellbeing and development as the </w:t>
      </w:r>
      <w:proofErr w:type="gramStart"/>
      <w:r w:rsidRPr="00C4723B">
        <w:rPr>
          <w:rFonts w:ascii="Times New Roman" w:eastAsia="Times New Roman" w:hAnsi="Times New Roman" w:cs="Times New Roman"/>
          <w:sz w:val="24"/>
          <w:szCs w:val="24"/>
          <w:lang w:eastAsia="en-GB"/>
        </w:rPr>
        <w:t>main focus</w:t>
      </w:r>
      <w:proofErr w:type="gramEnd"/>
      <w:r w:rsidRPr="00C4723B">
        <w:rPr>
          <w:rFonts w:ascii="Times New Roman" w:eastAsia="Times New Roman" w:hAnsi="Times New Roman" w:cs="Times New Roman"/>
          <w:sz w:val="24"/>
          <w:szCs w:val="24"/>
          <w:lang w:eastAsia="en-GB"/>
        </w:rPr>
        <w:t xml:space="preserve"> of your work. Example jobs </w:t>
      </w:r>
      <w:proofErr w:type="gramStart"/>
      <w:r w:rsidRPr="00C4723B">
        <w:rPr>
          <w:rFonts w:ascii="Times New Roman" w:eastAsia="Times New Roman" w:hAnsi="Times New Roman" w:cs="Times New Roman"/>
          <w:sz w:val="24"/>
          <w:szCs w:val="24"/>
          <w:lang w:eastAsia="en-GB"/>
        </w:rPr>
        <w:t>include:</w:t>
      </w:r>
      <w:proofErr w:type="gramEnd"/>
      <w:r w:rsidRPr="00C4723B">
        <w:rPr>
          <w:rFonts w:ascii="Times New Roman" w:eastAsia="Times New Roman" w:hAnsi="Times New Roman" w:cs="Times New Roman"/>
          <w:sz w:val="24"/>
          <w:szCs w:val="24"/>
          <w:lang w:eastAsia="en-GB"/>
        </w:rPr>
        <w:t xml:space="preserve"> teacher, life coach, therapist, nurse, learning and development, career coach.</w:t>
      </w:r>
    </w:p>
    <w:p w14:paraId="767C934C" w14:textId="77777777" w:rsidR="00C4723B" w:rsidRPr="00AB0826" w:rsidRDefault="00C4723B" w:rsidP="00C4723B">
      <w:pPr>
        <w:spacing w:before="100" w:beforeAutospacing="1" w:after="100" w:afterAutospacing="1" w:line="240" w:lineRule="auto"/>
        <w:rPr>
          <w:rFonts w:ascii="Times New Roman" w:eastAsia="Times New Roman" w:hAnsi="Times New Roman" w:cs="Times New Roman"/>
          <w:sz w:val="24"/>
          <w:szCs w:val="24"/>
          <w:lang w:eastAsia="en-GB"/>
        </w:rPr>
      </w:pPr>
    </w:p>
    <w:p w14:paraId="586C50E6" w14:textId="28048AAD" w:rsidR="00AB0826" w:rsidRDefault="003C6BF4">
      <w:hyperlink r:id="rId19" w:history="1">
        <w:r w:rsidR="00F47FD4" w:rsidRPr="007072CA">
          <w:rPr>
            <w:rStyle w:val="Hyperlink"/>
          </w:rPr>
          <w:t>https://www.16personalities.com/istj-personality</w:t>
        </w:r>
      </w:hyperlink>
    </w:p>
    <w:p w14:paraId="74CAC18F" w14:textId="4BFEB432" w:rsidR="00F47FD4" w:rsidRDefault="0092345C">
      <w:r>
        <w:rPr>
          <w:noProof/>
          <w:lang w:eastAsia="en-GB"/>
        </w:rPr>
        <w:drawing>
          <wp:inline distT="0" distB="0" distL="0" distR="0" wp14:anchorId="08F02D7B" wp14:editId="412AB56E">
            <wp:extent cx="5731510" cy="46869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686935"/>
                    </a:xfrm>
                    <a:prstGeom prst="rect">
                      <a:avLst/>
                    </a:prstGeom>
                  </pic:spPr>
                </pic:pic>
              </a:graphicData>
            </a:graphic>
          </wp:inline>
        </w:drawing>
      </w:r>
    </w:p>
    <w:p w14:paraId="0553BF27" w14:textId="78D8FE9A" w:rsidR="001311D4" w:rsidRDefault="001311D4"/>
    <w:p w14:paraId="37AC4611" w14:textId="6708D835" w:rsidR="001311D4" w:rsidRDefault="001311D4"/>
    <w:p w14:paraId="595B67E2" w14:textId="22AD21E5" w:rsidR="001311D4" w:rsidRDefault="001311D4"/>
    <w:p w14:paraId="66FA0B08" w14:textId="21861EA1" w:rsidR="001311D4" w:rsidRDefault="001311D4"/>
    <w:p w14:paraId="3151CF78" w14:textId="2A91054A" w:rsidR="001311D4" w:rsidRDefault="001311D4"/>
    <w:p w14:paraId="1884A16E" w14:textId="3331BF9F" w:rsidR="001311D4" w:rsidRDefault="001311D4"/>
    <w:p w14:paraId="1690F541" w14:textId="521D84D2" w:rsidR="001311D4" w:rsidRDefault="001311D4"/>
    <w:p w14:paraId="517D4DB2" w14:textId="4F1A8499" w:rsidR="001311D4" w:rsidRDefault="001311D4"/>
    <w:p w14:paraId="475DC0BE" w14:textId="72B806B9" w:rsidR="001311D4" w:rsidRDefault="001311D4"/>
    <w:p w14:paraId="18E6CEE9" w14:textId="699C831B" w:rsidR="001311D4" w:rsidRDefault="001311D4"/>
    <w:p w14:paraId="345E8112" w14:textId="288A5659" w:rsidR="001311D4" w:rsidRDefault="001311D4"/>
    <w:p w14:paraId="5E1F60C2" w14:textId="74CFD6CD" w:rsidR="001311D4" w:rsidRDefault="001311D4"/>
    <w:p w14:paraId="19EFF239" w14:textId="165CD3C8" w:rsidR="00224CDA" w:rsidRDefault="00224CDA" w:rsidP="00224CDA"/>
    <w:p w14:paraId="023559CE" w14:textId="0B727DDF" w:rsidR="00A16EE6" w:rsidRPr="00052366" w:rsidRDefault="00052366" w:rsidP="00224CDA">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Appendix </w:t>
      </w:r>
      <w:r w:rsidR="009D2BA2">
        <w:rPr>
          <w:rFonts w:asciiTheme="majorHAnsi" w:hAnsiTheme="majorHAnsi" w:cstheme="majorHAnsi"/>
          <w:sz w:val="28"/>
          <w:szCs w:val="28"/>
          <w:u w:val="single"/>
        </w:rPr>
        <w:t>B</w:t>
      </w:r>
      <w:r>
        <w:rPr>
          <w:rFonts w:asciiTheme="majorHAnsi" w:hAnsiTheme="majorHAnsi" w:cstheme="majorHAnsi"/>
          <w:sz w:val="28"/>
          <w:szCs w:val="28"/>
          <w:u w:val="single"/>
        </w:rPr>
        <w:t xml:space="preserve"> </w:t>
      </w:r>
      <w:r w:rsidR="00555778">
        <w:rPr>
          <w:rFonts w:asciiTheme="majorHAnsi" w:hAnsiTheme="majorHAnsi" w:cstheme="majorHAnsi"/>
          <w:sz w:val="28"/>
          <w:szCs w:val="28"/>
          <w:u w:val="single"/>
        </w:rPr>
        <w:t>–</w:t>
      </w:r>
      <w:r>
        <w:rPr>
          <w:rFonts w:asciiTheme="majorHAnsi" w:hAnsiTheme="majorHAnsi" w:cstheme="majorHAnsi"/>
          <w:sz w:val="28"/>
          <w:szCs w:val="28"/>
          <w:u w:val="single"/>
        </w:rPr>
        <w:t xml:space="preserve"> </w:t>
      </w:r>
      <w:r w:rsidR="00555778">
        <w:rPr>
          <w:rFonts w:asciiTheme="majorHAnsi" w:hAnsiTheme="majorHAnsi" w:cstheme="majorHAnsi"/>
          <w:sz w:val="28"/>
          <w:szCs w:val="28"/>
          <w:u w:val="single"/>
        </w:rPr>
        <w:t>Evaluation/Action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bottom w:w="57" w:type="dxa"/>
        </w:tblCellMar>
        <w:tblLook w:val="01E0" w:firstRow="1" w:lastRow="1" w:firstColumn="1" w:lastColumn="1" w:noHBand="0" w:noVBand="0"/>
      </w:tblPr>
      <w:tblGrid>
        <w:gridCol w:w="9016"/>
      </w:tblGrid>
      <w:tr w:rsidR="00A96D55" w:rsidRPr="00C058ED" w14:paraId="75FBB8D1" w14:textId="77777777" w:rsidTr="00CF70AE">
        <w:tc>
          <w:tcPr>
            <w:tcW w:w="9016" w:type="dxa"/>
            <w:tcBorders>
              <w:bottom w:val="nil"/>
            </w:tcBorders>
            <w:shd w:val="clear" w:color="auto" w:fill="999999"/>
            <w:vAlign w:val="center"/>
          </w:tcPr>
          <w:p w14:paraId="4B256E0D" w14:textId="77777777" w:rsidR="00A96D55" w:rsidRPr="00A16EE6" w:rsidRDefault="00A96D55" w:rsidP="00CF70AE">
            <w:pPr>
              <w:rPr>
                <w:rFonts w:cstheme="minorHAnsi"/>
                <w:sz w:val="24"/>
                <w:szCs w:val="24"/>
              </w:rPr>
            </w:pPr>
            <w:r w:rsidRPr="00A16EE6">
              <w:rPr>
                <w:rFonts w:cstheme="minorHAnsi"/>
                <w:sz w:val="24"/>
                <w:szCs w:val="24"/>
              </w:rPr>
              <w:t xml:space="preserve">Strengths, </w:t>
            </w:r>
            <w:proofErr w:type="gramStart"/>
            <w:r w:rsidRPr="00A16EE6">
              <w:rPr>
                <w:rFonts w:cstheme="minorHAnsi"/>
                <w:sz w:val="24"/>
                <w:szCs w:val="24"/>
              </w:rPr>
              <w:t>skills</w:t>
            </w:r>
            <w:proofErr w:type="gramEnd"/>
            <w:r w:rsidRPr="00A16EE6">
              <w:rPr>
                <w:rFonts w:cstheme="minorHAnsi"/>
                <w:sz w:val="24"/>
                <w:szCs w:val="24"/>
              </w:rPr>
              <w:t xml:space="preserve"> and qualities</w:t>
            </w:r>
          </w:p>
        </w:tc>
      </w:tr>
      <w:tr w:rsidR="00A96D55" w:rsidRPr="00C058ED" w14:paraId="480474F9" w14:textId="77777777" w:rsidTr="00CF70A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A96D55" w:rsidRPr="00A16EE6" w14:paraId="50D2DA26" w14:textId="77777777" w:rsidTr="00CF70AE">
              <w:trPr>
                <w:trHeight w:val="567"/>
              </w:trPr>
              <w:tc>
                <w:tcPr>
                  <w:tcW w:w="9597" w:type="dxa"/>
                  <w:vAlign w:val="center"/>
                </w:tcPr>
                <w:p w14:paraId="54EE30CC" w14:textId="77777777" w:rsidR="00A96D55" w:rsidRPr="00A16EE6" w:rsidRDefault="00A96D55" w:rsidP="00CF70AE">
                  <w:pPr>
                    <w:numPr>
                      <w:ilvl w:val="0"/>
                      <w:numId w:val="10"/>
                    </w:numPr>
                    <w:spacing w:after="0" w:line="240" w:lineRule="auto"/>
                    <w:rPr>
                      <w:rFonts w:cstheme="minorHAnsi"/>
                      <w:sz w:val="24"/>
                      <w:szCs w:val="24"/>
                    </w:rPr>
                  </w:pPr>
                  <w:r w:rsidRPr="00A16EE6">
                    <w:rPr>
                      <w:rFonts w:cstheme="minorHAnsi"/>
                      <w:sz w:val="24"/>
                      <w:szCs w:val="24"/>
                    </w:rPr>
                    <w:t>Good with IT, able to find relevant information easily</w:t>
                  </w:r>
                </w:p>
              </w:tc>
            </w:tr>
            <w:tr w:rsidR="00A96D55" w:rsidRPr="00A16EE6" w14:paraId="7A78B84A" w14:textId="77777777" w:rsidTr="00CF70AE">
              <w:trPr>
                <w:trHeight w:val="567"/>
              </w:trPr>
              <w:tc>
                <w:tcPr>
                  <w:tcW w:w="9597" w:type="dxa"/>
                  <w:vAlign w:val="center"/>
                </w:tcPr>
                <w:p w14:paraId="4407CE0E" w14:textId="77777777" w:rsidR="00A96D55" w:rsidRPr="00A16EE6" w:rsidRDefault="00A96D55" w:rsidP="00CF70AE">
                  <w:pPr>
                    <w:numPr>
                      <w:ilvl w:val="0"/>
                      <w:numId w:val="10"/>
                    </w:numPr>
                    <w:spacing w:after="0" w:line="240" w:lineRule="auto"/>
                    <w:rPr>
                      <w:rFonts w:cstheme="minorHAnsi"/>
                      <w:sz w:val="24"/>
                      <w:szCs w:val="24"/>
                    </w:rPr>
                  </w:pPr>
                  <w:r w:rsidRPr="00A16EE6">
                    <w:rPr>
                      <w:rFonts w:cstheme="minorHAnsi"/>
                      <w:sz w:val="24"/>
                      <w:szCs w:val="24"/>
                    </w:rPr>
                    <w:t>Able to understand, pull out and evaluate information that is important</w:t>
                  </w:r>
                </w:p>
              </w:tc>
            </w:tr>
            <w:tr w:rsidR="00A96D55" w:rsidRPr="00A16EE6" w14:paraId="13C4743B" w14:textId="77777777" w:rsidTr="00CF70AE">
              <w:trPr>
                <w:trHeight w:val="567"/>
              </w:trPr>
              <w:tc>
                <w:tcPr>
                  <w:tcW w:w="9597" w:type="dxa"/>
                  <w:vAlign w:val="center"/>
                </w:tcPr>
                <w:p w14:paraId="0442DA7C" w14:textId="77777777" w:rsidR="00A96D55" w:rsidRPr="00A16EE6" w:rsidRDefault="00A96D55" w:rsidP="00CF70AE">
                  <w:pPr>
                    <w:numPr>
                      <w:ilvl w:val="0"/>
                      <w:numId w:val="10"/>
                    </w:numPr>
                    <w:spacing w:after="0" w:line="240" w:lineRule="auto"/>
                    <w:rPr>
                      <w:rFonts w:cstheme="minorHAnsi"/>
                      <w:sz w:val="24"/>
                      <w:szCs w:val="24"/>
                    </w:rPr>
                  </w:pPr>
                  <w:r w:rsidRPr="00A16EE6">
                    <w:rPr>
                      <w:rFonts w:cstheme="minorHAnsi"/>
                      <w:sz w:val="24"/>
                      <w:szCs w:val="24"/>
                    </w:rPr>
                    <w:t xml:space="preserve">Eager to try new things that will develop my leaning </w:t>
                  </w:r>
                </w:p>
              </w:tc>
            </w:tr>
            <w:tr w:rsidR="00A96D55" w:rsidRPr="00A16EE6" w14:paraId="426CEF45" w14:textId="77777777" w:rsidTr="00CF70AE">
              <w:trPr>
                <w:trHeight w:val="567"/>
              </w:trPr>
              <w:tc>
                <w:tcPr>
                  <w:tcW w:w="9597" w:type="dxa"/>
                  <w:vAlign w:val="center"/>
                </w:tcPr>
                <w:p w14:paraId="72ABC336" w14:textId="71177617" w:rsidR="00A96D55" w:rsidRPr="00A16EE6" w:rsidRDefault="00A96D55" w:rsidP="00CF70AE">
                  <w:pPr>
                    <w:numPr>
                      <w:ilvl w:val="0"/>
                      <w:numId w:val="10"/>
                    </w:numPr>
                    <w:spacing w:after="0" w:line="240" w:lineRule="auto"/>
                    <w:rPr>
                      <w:rFonts w:cstheme="minorHAnsi"/>
                      <w:sz w:val="24"/>
                      <w:szCs w:val="24"/>
                    </w:rPr>
                  </w:pPr>
                  <w:r w:rsidRPr="00A16EE6">
                    <w:rPr>
                      <w:rFonts w:cstheme="minorHAnsi"/>
                      <w:sz w:val="24"/>
                      <w:szCs w:val="24"/>
                    </w:rPr>
                    <w:t>Able to go back an</w:t>
                  </w:r>
                  <w:r w:rsidR="008128F4" w:rsidRPr="00A16EE6">
                    <w:rPr>
                      <w:rFonts w:cstheme="minorHAnsi"/>
                      <w:sz w:val="24"/>
                      <w:szCs w:val="24"/>
                    </w:rPr>
                    <w:t>d</w:t>
                  </w:r>
                  <w:r w:rsidRPr="00A16EE6">
                    <w:rPr>
                      <w:rFonts w:cstheme="minorHAnsi"/>
                      <w:sz w:val="24"/>
                      <w:szCs w:val="24"/>
                    </w:rPr>
                    <w:t xml:space="preserve"> reread and make sense of old notes.</w:t>
                  </w:r>
                </w:p>
              </w:tc>
            </w:tr>
          </w:tbl>
          <w:p w14:paraId="6823FF42" w14:textId="77777777" w:rsidR="00A96D55" w:rsidRPr="00A16EE6" w:rsidRDefault="00A96D55" w:rsidP="00CF70AE">
            <w:pPr>
              <w:rPr>
                <w:rFonts w:cstheme="minorHAnsi"/>
                <w:sz w:val="24"/>
                <w:szCs w:val="24"/>
              </w:rPr>
            </w:pPr>
          </w:p>
        </w:tc>
      </w:tr>
      <w:tr w:rsidR="00A96D55" w:rsidRPr="00C058ED" w14:paraId="4DAB228F" w14:textId="77777777" w:rsidTr="00CF70AE">
        <w:tc>
          <w:tcPr>
            <w:tcW w:w="9016" w:type="dxa"/>
            <w:tcBorders>
              <w:bottom w:val="nil"/>
            </w:tcBorders>
            <w:shd w:val="clear" w:color="auto" w:fill="999999"/>
            <w:vAlign w:val="center"/>
          </w:tcPr>
          <w:p w14:paraId="6E0840CE" w14:textId="77777777" w:rsidR="00A96D55" w:rsidRPr="00A16EE6" w:rsidRDefault="00A96D55" w:rsidP="00CF70AE">
            <w:pPr>
              <w:rPr>
                <w:rFonts w:cstheme="minorHAnsi"/>
                <w:sz w:val="24"/>
                <w:szCs w:val="24"/>
              </w:rPr>
            </w:pPr>
            <w:r w:rsidRPr="00A16EE6">
              <w:rPr>
                <w:rFonts w:cstheme="minorHAnsi"/>
                <w:sz w:val="24"/>
                <w:szCs w:val="24"/>
              </w:rPr>
              <w:t>What I need to work on, develop or improve</w:t>
            </w:r>
          </w:p>
        </w:tc>
      </w:tr>
      <w:tr w:rsidR="00A96D55" w:rsidRPr="00C058ED" w14:paraId="3AFF4B8C" w14:textId="77777777" w:rsidTr="00CF70A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A96D55" w:rsidRPr="00A16EE6" w14:paraId="40837E54" w14:textId="77777777" w:rsidTr="00CF70AE">
              <w:trPr>
                <w:trHeight w:val="567"/>
              </w:trPr>
              <w:tc>
                <w:tcPr>
                  <w:tcW w:w="9597" w:type="dxa"/>
                  <w:vAlign w:val="center"/>
                </w:tcPr>
                <w:p w14:paraId="3959AE60" w14:textId="77777777" w:rsidR="00A96D55" w:rsidRPr="00A16EE6" w:rsidRDefault="00A96D55" w:rsidP="00CF70AE">
                  <w:pPr>
                    <w:numPr>
                      <w:ilvl w:val="0"/>
                      <w:numId w:val="11"/>
                    </w:numPr>
                    <w:spacing w:after="0" w:line="240" w:lineRule="auto"/>
                    <w:rPr>
                      <w:rFonts w:cstheme="minorHAnsi"/>
                      <w:sz w:val="24"/>
                      <w:szCs w:val="24"/>
                    </w:rPr>
                  </w:pPr>
                  <w:r w:rsidRPr="00A16EE6">
                    <w:rPr>
                      <w:rFonts w:cstheme="minorHAnsi"/>
                      <w:sz w:val="24"/>
                      <w:szCs w:val="24"/>
                    </w:rPr>
                    <w:t>Easily distracted, find working from home has more distractions – tied to self-motivation (difficulty not main factor)</w:t>
                  </w:r>
                </w:p>
              </w:tc>
            </w:tr>
            <w:tr w:rsidR="00A96D55" w:rsidRPr="00A16EE6" w14:paraId="76E5D69B" w14:textId="77777777" w:rsidTr="00CF70AE">
              <w:trPr>
                <w:trHeight w:val="567"/>
              </w:trPr>
              <w:tc>
                <w:tcPr>
                  <w:tcW w:w="9597" w:type="dxa"/>
                  <w:vAlign w:val="center"/>
                </w:tcPr>
                <w:p w14:paraId="0F92341C" w14:textId="77777777" w:rsidR="00A96D55" w:rsidRPr="00A16EE6" w:rsidRDefault="00A96D55" w:rsidP="00CF70AE">
                  <w:pPr>
                    <w:numPr>
                      <w:ilvl w:val="0"/>
                      <w:numId w:val="11"/>
                    </w:numPr>
                    <w:spacing w:after="0" w:line="240" w:lineRule="auto"/>
                    <w:rPr>
                      <w:rFonts w:cstheme="minorHAnsi"/>
                      <w:sz w:val="24"/>
                      <w:szCs w:val="24"/>
                    </w:rPr>
                  </w:pPr>
                  <w:r w:rsidRPr="00A16EE6">
                    <w:rPr>
                      <w:rFonts w:cstheme="minorHAnsi"/>
                      <w:sz w:val="24"/>
                      <w:szCs w:val="24"/>
                    </w:rPr>
                    <w:t>Will need to read a large range of literature to get best impression of what is right and wrong</w:t>
                  </w:r>
                </w:p>
              </w:tc>
            </w:tr>
            <w:tr w:rsidR="00A96D55" w:rsidRPr="00A16EE6" w14:paraId="0C8EFD5F" w14:textId="77777777" w:rsidTr="00CF70AE">
              <w:trPr>
                <w:trHeight w:val="567"/>
              </w:trPr>
              <w:tc>
                <w:tcPr>
                  <w:tcW w:w="9597" w:type="dxa"/>
                  <w:vAlign w:val="center"/>
                </w:tcPr>
                <w:p w14:paraId="6A67009A" w14:textId="77777777" w:rsidR="00A96D55" w:rsidRPr="00A16EE6" w:rsidRDefault="00A96D55" w:rsidP="00CF70AE">
                  <w:pPr>
                    <w:numPr>
                      <w:ilvl w:val="0"/>
                      <w:numId w:val="11"/>
                    </w:numPr>
                    <w:spacing w:after="0" w:line="240" w:lineRule="auto"/>
                    <w:rPr>
                      <w:rFonts w:cstheme="minorHAnsi"/>
                      <w:sz w:val="24"/>
                      <w:szCs w:val="24"/>
                    </w:rPr>
                  </w:pPr>
                  <w:r w:rsidRPr="00A16EE6">
                    <w:rPr>
                      <w:rFonts w:cstheme="minorHAnsi"/>
                      <w:sz w:val="24"/>
                      <w:szCs w:val="24"/>
                    </w:rPr>
                    <w:t xml:space="preserve">Can </w:t>
                  </w:r>
                  <w:proofErr w:type="gramStart"/>
                  <w:r w:rsidRPr="00A16EE6">
                    <w:rPr>
                      <w:rFonts w:cstheme="minorHAnsi"/>
                      <w:sz w:val="24"/>
                      <w:szCs w:val="24"/>
                    </w:rPr>
                    <w:t>definitely organise</w:t>
                  </w:r>
                  <w:proofErr w:type="gramEnd"/>
                  <w:r w:rsidRPr="00A16EE6">
                    <w:rPr>
                      <w:rFonts w:cstheme="minorHAnsi"/>
                      <w:sz w:val="24"/>
                      <w:szCs w:val="24"/>
                    </w:rPr>
                    <w:t xml:space="preserve"> my time more efficiently, use of calendars etc</w:t>
                  </w:r>
                </w:p>
              </w:tc>
            </w:tr>
            <w:tr w:rsidR="00A96D55" w:rsidRPr="00A16EE6" w14:paraId="26C7ADF3" w14:textId="77777777" w:rsidTr="00CF70AE">
              <w:trPr>
                <w:trHeight w:val="567"/>
              </w:trPr>
              <w:tc>
                <w:tcPr>
                  <w:tcW w:w="9597" w:type="dxa"/>
                  <w:vAlign w:val="center"/>
                </w:tcPr>
                <w:p w14:paraId="649AEECA" w14:textId="77777777" w:rsidR="00A96D55" w:rsidRPr="00A16EE6" w:rsidRDefault="00A96D55" w:rsidP="00CF70AE">
                  <w:pPr>
                    <w:numPr>
                      <w:ilvl w:val="0"/>
                      <w:numId w:val="11"/>
                    </w:numPr>
                    <w:spacing w:after="0" w:line="240" w:lineRule="auto"/>
                    <w:rPr>
                      <w:rFonts w:cstheme="minorHAnsi"/>
                      <w:sz w:val="24"/>
                      <w:szCs w:val="24"/>
                    </w:rPr>
                  </w:pPr>
                  <w:r w:rsidRPr="00A16EE6">
                    <w:rPr>
                      <w:rFonts w:cstheme="minorHAnsi"/>
                      <w:sz w:val="24"/>
                      <w:szCs w:val="24"/>
                    </w:rPr>
                    <w:t>Confidence when delivering presentations to a group of people will come with practice</w:t>
                  </w:r>
                </w:p>
              </w:tc>
            </w:tr>
          </w:tbl>
          <w:p w14:paraId="556912B3" w14:textId="77777777" w:rsidR="00A96D55" w:rsidRPr="00A16EE6" w:rsidRDefault="00A96D55" w:rsidP="00CF70AE">
            <w:pPr>
              <w:rPr>
                <w:rFonts w:cstheme="minorHAnsi"/>
                <w:sz w:val="24"/>
                <w:szCs w:val="24"/>
              </w:rPr>
            </w:pPr>
          </w:p>
        </w:tc>
      </w:tr>
      <w:tr w:rsidR="00A96D55" w:rsidRPr="00C058ED" w14:paraId="3D44B101" w14:textId="77777777" w:rsidTr="00CF70AE">
        <w:tc>
          <w:tcPr>
            <w:tcW w:w="9016" w:type="dxa"/>
            <w:tcBorders>
              <w:bottom w:val="nil"/>
            </w:tcBorders>
            <w:shd w:val="clear" w:color="auto" w:fill="999999"/>
            <w:vAlign w:val="center"/>
          </w:tcPr>
          <w:p w14:paraId="6F0210A0" w14:textId="77777777" w:rsidR="00A96D55" w:rsidRPr="00A16EE6" w:rsidRDefault="00A96D55" w:rsidP="00CF70AE">
            <w:pPr>
              <w:rPr>
                <w:rFonts w:cstheme="minorHAnsi"/>
                <w:sz w:val="24"/>
                <w:szCs w:val="24"/>
              </w:rPr>
            </w:pPr>
            <w:r w:rsidRPr="00A16EE6">
              <w:rPr>
                <w:rFonts w:cstheme="minorHAnsi"/>
                <w:sz w:val="24"/>
                <w:szCs w:val="24"/>
              </w:rPr>
              <w:t>My Priorities: What I am going to do, When and How</w:t>
            </w:r>
          </w:p>
        </w:tc>
      </w:tr>
      <w:tr w:rsidR="00A96D55" w:rsidRPr="00C058ED" w14:paraId="07F611A3" w14:textId="77777777" w:rsidTr="00CF70A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2950"/>
              <w:gridCol w:w="2773"/>
              <w:gridCol w:w="3077"/>
            </w:tblGrid>
            <w:tr w:rsidR="00A96D55" w:rsidRPr="00A16EE6" w14:paraId="6A553EC2" w14:textId="77777777" w:rsidTr="00CF70AE">
              <w:tc>
                <w:tcPr>
                  <w:tcW w:w="3199" w:type="dxa"/>
                </w:tcPr>
                <w:p w14:paraId="0F4735FA" w14:textId="77777777" w:rsidR="00A96D55" w:rsidRPr="00A16EE6" w:rsidRDefault="00A96D55" w:rsidP="00CF70AE">
                  <w:pPr>
                    <w:jc w:val="center"/>
                    <w:rPr>
                      <w:rFonts w:cstheme="minorHAnsi"/>
                      <w:sz w:val="24"/>
                      <w:szCs w:val="24"/>
                    </w:rPr>
                  </w:pPr>
                  <w:r w:rsidRPr="00A16EE6">
                    <w:rPr>
                      <w:rFonts w:cstheme="minorHAnsi"/>
                      <w:sz w:val="24"/>
                      <w:szCs w:val="24"/>
                    </w:rPr>
                    <w:t>What?</w:t>
                  </w:r>
                </w:p>
              </w:tc>
              <w:tc>
                <w:tcPr>
                  <w:tcW w:w="3199" w:type="dxa"/>
                </w:tcPr>
                <w:p w14:paraId="39EE7DA7" w14:textId="77777777" w:rsidR="00A96D55" w:rsidRPr="00A16EE6" w:rsidRDefault="00A96D55" w:rsidP="00CF70AE">
                  <w:pPr>
                    <w:jc w:val="center"/>
                    <w:rPr>
                      <w:rFonts w:cstheme="minorHAnsi"/>
                      <w:sz w:val="24"/>
                      <w:szCs w:val="24"/>
                    </w:rPr>
                  </w:pPr>
                  <w:r w:rsidRPr="00A16EE6">
                    <w:rPr>
                      <w:rFonts w:cstheme="minorHAnsi"/>
                      <w:sz w:val="24"/>
                      <w:szCs w:val="24"/>
                    </w:rPr>
                    <w:t>When?</w:t>
                  </w:r>
                </w:p>
              </w:tc>
              <w:tc>
                <w:tcPr>
                  <w:tcW w:w="3199" w:type="dxa"/>
                </w:tcPr>
                <w:p w14:paraId="0D57549A" w14:textId="77777777" w:rsidR="00A96D55" w:rsidRPr="00A16EE6" w:rsidRDefault="00A96D55" w:rsidP="00CF70AE">
                  <w:pPr>
                    <w:jc w:val="center"/>
                    <w:rPr>
                      <w:rFonts w:cstheme="minorHAnsi"/>
                      <w:sz w:val="24"/>
                      <w:szCs w:val="24"/>
                    </w:rPr>
                  </w:pPr>
                  <w:r w:rsidRPr="00A16EE6">
                    <w:rPr>
                      <w:rFonts w:cstheme="minorHAnsi"/>
                      <w:sz w:val="24"/>
                      <w:szCs w:val="24"/>
                    </w:rPr>
                    <w:t>How?</w:t>
                  </w:r>
                </w:p>
              </w:tc>
            </w:tr>
            <w:tr w:rsidR="00A96D55" w:rsidRPr="00A16EE6" w14:paraId="24A12883" w14:textId="77777777" w:rsidTr="00CF70AE">
              <w:trPr>
                <w:trHeight w:val="567"/>
              </w:trPr>
              <w:tc>
                <w:tcPr>
                  <w:tcW w:w="3199" w:type="dxa"/>
                  <w:tcBorders>
                    <w:bottom w:val="single" w:sz="4" w:space="0" w:color="999999"/>
                    <w:right w:val="single" w:sz="4" w:space="0" w:color="999999"/>
                  </w:tcBorders>
                  <w:vAlign w:val="center"/>
                </w:tcPr>
                <w:p w14:paraId="635575C3" w14:textId="77777777" w:rsidR="00A96D55" w:rsidRPr="00A16EE6" w:rsidRDefault="00A96D55" w:rsidP="00CF70AE">
                  <w:pPr>
                    <w:numPr>
                      <w:ilvl w:val="0"/>
                      <w:numId w:val="12"/>
                    </w:numPr>
                    <w:spacing w:after="0" w:line="240" w:lineRule="auto"/>
                    <w:rPr>
                      <w:rFonts w:cstheme="minorHAnsi"/>
                      <w:sz w:val="24"/>
                      <w:szCs w:val="24"/>
                    </w:rPr>
                  </w:pPr>
                  <w:r w:rsidRPr="00A16EE6">
                    <w:rPr>
                      <w:rFonts w:cstheme="minorHAnsi"/>
                      <w:sz w:val="24"/>
                      <w:szCs w:val="24"/>
                    </w:rPr>
                    <w:t xml:space="preserve">Try and remove distractions when doing an assignment </w:t>
                  </w:r>
                </w:p>
              </w:tc>
              <w:tc>
                <w:tcPr>
                  <w:tcW w:w="3199" w:type="dxa"/>
                  <w:tcBorders>
                    <w:left w:val="single" w:sz="4" w:space="0" w:color="999999"/>
                    <w:bottom w:val="single" w:sz="4" w:space="0" w:color="999999"/>
                    <w:right w:val="single" w:sz="4" w:space="0" w:color="999999"/>
                  </w:tcBorders>
                  <w:vAlign w:val="center"/>
                </w:tcPr>
                <w:p w14:paraId="60939926" w14:textId="77777777" w:rsidR="00A96D55" w:rsidRPr="00A16EE6" w:rsidRDefault="00A96D55" w:rsidP="00CF70AE">
                  <w:pPr>
                    <w:rPr>
                      <w:rFonts w:cstheme="minorHAnsi"/>
                      <w:sz w:val="24"/>
                      <w:szCs w:val="24"/>
                    </w:rPr>
                  </w:pPr>
                  <w:r w:rsidRPr="00A16EE6">
                    <w:rPr>
                      <w:rFonts w:cstheme="minorHAnsi"/>
                      <w:sz w:val="24"/>
                      <w:szCs w:val="24"/>
                    </w:rPr>
                    <w:t xml:space="preserve">For the rest of this (Study Skills) </w:t>
                  </w:r>
                  <w:proofErr w:type="spellStart"/>
                  <w:r w:rsidRPr="00A16EE6">
                    <w:rPr>
                      <w:rFonts w:cstheme="minorHAnsi"/>
                      <w:sz w:val="24"/>
                      <w:szCs w:val="24"/>
                    </w:rPr>
                    <w:t>self assessment</w:t>
                  </w:r>
                  <w:proofErr w:type="spellEnd"/>
                  <w:r w:rsidRPr="00A16EE6">
                    <w:rPr>
                      <w:rFonts w:cstheme="minorHAnsi"/>
                      <w:sz w:val="24"/>
                      <w:szCs w:val="24"/>
                    </w:rPr>
                    <w:t xml:space="preserve"> assignment </w:t>
                  </w:r>
                </w:p>
              </w:tc>
              <w:tc>
                <w:tcPr>
                  <w:tcW w:w="3199" w:type="dxa"/>
                  <w:tcBorders>
                    <w:left w:val="single" w:sz="4" w:space="0" w:color="999999"/>
                    <w:bottom w:val="single" w:sz="4" w:space="0" w:color="999999"/>
                  </w:tcBorders>
                  <w:vAlign w:val="center"/>
                </w:tcPr>
                <w:p w14:paraId="19672272" w14:textId="77777777" w:rsidR="00A96D55" w:rsidRPr="00A16EE6" w:rsidRDefault="00A96D55" w:rsidP="00CF70AE">
                  <w:pPr>
                    <w:rPr>
                      <w:rFonts w:cstheme="minorHAnsi"/>
                      <w:sz w:val="24"/>
                      <w:szCs w:val="24"/>
                    </w:rPr>
                  </w:pPr>
                  <w:proofErr w:type="gramStart"/>
                  <w:r w:rsidRPr="00A16EE6">
                    <w:rPr>
                      <w:rFonts w:cstheme="minorHAnsi"/>
                      <w:sz w:val="24"/>
                      <w:szCs w:val="24"/>
                    </w:rPr>
                    <w:t>Close down</w:t>
                  </w:r>
                  <w:proofErr w:type="gramEnd"/>
                  <w:r w:rsidRPr="00A16EE6">
                    <w:rPr>
                      <w:rFonts w:cstheme="minorHAnsi"/>
                      <w:sz w:val="24"/>
                      <w:szCs w:val="24"/>
                    </w:rPr>
                    <w:t xml:space="preserve"> other programs, listen to music and put phone out of sight</w:t>
                  </w:r>
                </w:p>
              </w:tc>
            </w:tr>
            <w:tr w:rsidR="00A96D55" w:rsidRPr="00A16EE6" w14:paraId="7C8A9F82" w14:textId="77777777" w:rsidTr="00CF70AE">
              <w:trPr>
                <w:trHeight w:val="567"/>
              </w:trPr>
              <w:tc>
                <w:tcPr>
                  <w:tcW w:w="3199" w:type="dxa"/>
                  <w:tcBorders>
                    <w:top w:val="single" w:sz="4" w:space="0" w:color="999999"/>
                    <w:bottom w:val="single" w:sz="4" w:space="0" w:color="999999"/>
                    <w:right w:val="single" w:sz="4" w:space="0" w:color="999999"/>
                  </w:tcBorders>
                  <w:vAlign w:val="center"/>
                </w:tcPr>
                <w:p w14:paraId="559BECCD" w14:textId="77777777" w:rsidR="00A96D55" w:rsidRPr="00A16EE6" w:rsidRDefault="00A96D55" w:rsidP="00CF70AE">
                  <w:pPr>
                    <w:numPr>
                      <w:ilvl w:val="0"/>
                      <w:numId w:val="12"/>
                    </w:numPr>
                    <w:spacing w:after="0" w:line="240" w:lineRule="auto"/>
                    <w:rPr>
                      <w:rFonts w:cstheme="minorHAnsi"/>
                      <w:sz w:val="24"/>
                      <w:szCs w:val="24"/>
                    </w:rPr>
                  </w:pPr>
                  <w:r w:rsidRPr="00A16EE6">
                    <w:rPr>
                      <w:rFonts w:cstheme="minorHAnsi"/>
                      <w:sz w:val="24"/>
                      <w:szCs w:val="24"/>
                    </w:rPr>
                    <w:t xml:space="preserve">When given a task that requires it, read around subject more </w:t>
                  </w:r>
                </w:p>
              </w:tc>
              <w:tc>
                <w:tcPr>
                  <w:tcW w:w="3199" w:type="dxa"/>
                  <w:tcBorders>
                    <w:top w:val="single" w:sz="4" w:space="0" w:color="999999"/>
                    <w:left w:val="single" w:sz="4" w:space="0" w:color="999999"/>
                    <w:bottom w:val="single" w:sz="4" w:space="0" w:color="999999"/>
                    <w:right w:val="single" w:sz="4" w:space="0" w:color="999999"/>
                  </w:tcBorders>
                  <w:vAlign w:val="center"/>
                </w:tcPr>
                <w:p w14:paraId="59D84BB0" w14:textId="77777777" w:rsidR="00A96D55" w:rsidRPr="00A16EE6" w:rsidRDefault="00A96D55" w:rsidP="00CF70AE">
                  <w:pPr>
                    <w:rPr>
                      <w:rFonts w:cstheme="minorHAnsi"/>
                      <w:sz w:val="24"/>
                      <w:szCs w:val="24"/>
                    </w:rPr>
                  </w:pPr>
                  <w:r w:rsidRPr="00A16EE6">
                    <w:rPr>
                      <w:rFonts w:cstheme="minorHAnsi"/>
                      <w:sz w:val="24"/>
                      <w:szCs w:val="24"/>
                    </w:rPr>
                    <w:t xml:space="preserve">Some </w:t>
                  </w:r>
                  <w:proofErr w:type="gramStart"/>
                  <w:r w:rsidRPr="00A16EE6">
                    <w:rPr>
                      <w:rFonts w:cstheme="minorHAnsi"/>
                      <w:sz w:val="24"/>
                      <w:szCs w:val="24"/>
                    </w:rPr>
                    <w:t>for Study</w:t>
                  </w:r>
                  <w:proofErr w:type="gramEnd"/>
                  <w:r w:rsidRPr="00A16EE6">
                    <w:rPr>
                      <w:rFonts w:cstheme="minorHAnsi"/>
                      <w:sz w:val="24"/>
                      <w:szCs w:val="24"/>
                    </w:rPr>
                    <w:t xml:space="preserve"> Skills assignment, mainly relevant for scientific reviews</w:t>
                  </w:r>
                </w:p>
              </w:tc>
              <w:tc>
                <w:tcPr>
                  <w:tcW w:w="3199" w:type="dxa"/>
                  <w:tcBorders>
                    <w:top w:val="single" w:sz="4" w:space="0" w:color="999999"/>
                    <w:left w:val="single" w:sz="4" w:space="0" w:color="999999"/>
                    <w:bottom w:val="single" w:sz="4" w:space="0" w:color="999999"/>
                  </w:tcBorders>
                  <w:vAlign w:val="center"/>
                </w:tcPr>
                <w:p w14:paraId="59DC8942" w14:textId="77777777" w:rsidR="00A96D55" w:rsidRPr="00A16EE6" w:rsidRDefault="00A96D55" w:rsidP="00CF70AE">
                  <w:pPr>
                    <w:rPr>
                      <w:rFonts w:cstheme="minorHAnsi"/>
                      <w:sz w:val="24"/>
                      <w:szCs w:val="24"/>
                    </w:rPr>
                  </w:pPr>
                  <w:r w:rsidRPr="00A16EE6">
                    <w:rPr>
                      <w:rFonts w:cstheme="minorHAnsi"/>
                      <w:sz w:val="24"/>
                      <w:szCs w:val="24"/>
                    </w:rPr>
                    <w:t>Organise relevant literature into different folders that relate to what argument/theory they cover</w:t>
                  </w:r>
                </w:p>
              </w:tc>
            </w:tr>
            <w:tr w:rsidR="00A96D55" w:rsidRPr="00A16EE6" w14:paraId="3B96B26A" w14:textId="77777777" w:rsidTr="00CF70AE">
              <w:trPr>
                <w:trHeight w:val="567"/>
              </w:trPr>
              <w:tc>
                <w:tcPr>
                  <w:tcW w:w="3199" w:type="dxa"/>
                  <w:tcBorders>
                    <w:top w:val="single" w:sz="4" w:space="0" w:color="999999"/>
                    <w:bottom w:val="single" w:sz="4" w:space="0" w:color="999999"/>
                    <w:right w:val="single" w:sz="4" w:space="0" w:color="999999"/>
                  </w:tcBorders>
                  <w:vAlign w:val="center"/>
                </w:tcPr>
                <w:p w14:paraId="6D164C10" w14:textId="77777777" w:rsidR="00A96D55" w:rsidRPr="00A16EE6" w:rsidRDefault="00A96D55" w:rsidP="00CF70AE">
                  <w:pPr>
                    <w:numPr>
                      <w:ilvl w:val="0"/>
                      <w:numId w:val="12"/>
                    </w:numPr>
                    <w:spacing w:after="0" w:line="240" w:lineRule="auto"/>
                    <w:rPr>
                      <w:rFonts w:cstheme="minorHAnsi"/>
                      <w:sz w:val="24"/>
                      <w:szCs w:val="24"/>
                    </w:rPr>
                  </w:pPr>
                  <w:r w:rsidRPr="00A16EE6">
                    <w:rPr>
                      <w:rFonts w:cstheme="minorHAnsi"/>
                      <w:sz w:val="24"/>
                      <w:szCs w:val="24"/>
                    </w:rPr>
                    <w:t>Make use of a calendar system</w:t>
                  </w:r>
                </w:p>
              </w:tc>
              <w:tc>
                <w:tcPr>
                  <w:tcW w:w="3199" w:type="dxa"/>
                  <w:tcBorders>
                    <w:top w:val="single" w:sz="4" w:space="0" w:color="999999"/>
                    <w:left w:val="single" w:sz="4" w:space="0" w:color="999999"/>
                    <w:bottom w:val="single" w:sz="4" w:space="0" w:color="999999"/>
                    <w:right w:val="single" w:sz="4" w:space="0" w:color="999999"/>
                  </w:tcBorders>
                  <w:vAlign w:val="center"/>
                </w:tcPr>
                <w:p w14:paraId="0B70FC2D" w14:textId="77777777" w:rsidR="00A96D55" w:rsidRPr="00A16EE6" w:rsidRDefault="00A96D55" w:rsidP="00CF70AE">
                  <w:pPr>
                    <w:rPr>
                      <w:rFonts w:cstheme="minorHAnsi"/>
                      <w:sz w:val="24"/>
                      <w:szCs w:val="24"/>
                    </w:rPr>
                  </w:pPr>
                  <w:r w:rsidRPr="00A16EE6">
                    <w:rPr>
                      <w:rFonts w:cstheme="minorHAnsi"/>
                      <w:sz w:val="24"/>
                      <w:szCs w:val="24"/>
                    </w:rPr>
                    <w:t>From now, evidencing it in assignment</w:t>
                  </w:r>
                </w:p>
              </w:tc>
              <w:tc>
                <w:tcPr>
                  <w:tcW w:w="3199" w:type="dxa"/>
                  <w:tcBorders>
                    <w:top w:val="single" w:sz="4" w:space="0" w:color="999999"/>
                    <w:left w:val="single" w:sz="4" w:space="0" w:color="999999"/>
                    <w:bottom w:val="single" w:sz="4" w:space="0" w:color="999999"/>
                  </w:tcBorders>
                  <w:vAlign w:val="center"/>
                </w:tcPr>
                <w:p w14:paraId="0886EF4B" w14:textId="77777777" w:rsidR="00A96D55" w:rsidRPr="00A16EE6" w:rsidRDefault="00A96D55" w:rsidP="00CF70AE">
                  <w:pPr>
                    <w:rPr>
                      <w:rFonts w:cstheme="minorHAnsi"/>
                      <w:sz w:val="24"/>
                      <w:szCs w:val="24"/>
                    </w:rPr>
                  </w:pPr>
                  <w:r w:rsidRPr="00A16EE6">
                    <w:rPr>
                      <w:rFonts w:cstheme="minorHAnsi"/>
                      <w:sz w:val="24"/>
                      <w:szCs w:val="24"/>
                    </w:rPr>
                    <w:t>Outlook</w:t>
                  </w:r>
                </w:p>
              </w:tc>
            </w:tr>
            <w:tr w:rsidR="00A96D55" w:rsidRPr="00A16EE6" w14:paraId="1FA7317F" w14:textId="77777777" w:rsidTr="00CF70AE">
              <w:trPr>
                <w:trHeight w:val="567"/>
              </w:trPr>
              <w:tc>
                <w:tcPr>
                  <w:tcW w:w="3199" w:type="dxa"/>
                  <w:tcBorders>
                    <w:top w:val="single" w:sz="4" w:space="0" w:color="999999"/>
                    <w:right w:val="single" w:sz="4" w:space="0" w:color="999999"/>
                  </w:tcBorders>
                  <w:vAlign w:val="center"/>
                </w:tcPr>
                <w:p w14:paraId="1F475FC1" w14:textId="77777777" w:rsidR="00A96D55" w:rsidRPr="00A16EE6" w:rsidRDefault="00A96D55" w:rsidP="00CF70AE">
                  <w:pPr>
                    <w:numPr>
                      <w:ilvl w:val="0"/>
                      <w:numId w:val="12"/>
                    </w:numPr>
                    <w:spacing w:after="0" w:line="240" w:lineRule="auto"/>
                    <w:rPr>
                      <w:rFonts w:cstheme="minorHAnsi"/>
                      <w:sz w:val="24"/>
                      <w:szCs w:val="24"/>
                    </w:rPr>
                  </w:pPr>
                  <w:r w:rsidRPr="00A16EE6">
                    <w:rPr>
                      <w:rFonts w:cstheme="minorHAnsi"/>
                      <w:sz w:val="24"/>
                      <w:szCs w:val="24"/>
                    </w:rPr>
                    <w:t xml:space="preserve">Practice delivering a presentation </w:t>
                  </w:r>
                  <w:proofErr w:type="gramStart"/>
                  <w:r w:rsidRPr="00A16EE6">
                    <w:rPr>
                      <w:rFonts w:cstheme="minorHAnsi"/>
                      <w:sz w:val="24"/>
                      <w:szCs w:val="24"/>
                    </w:rPr>
                    <w:t>a number of</w:t>
                  </w:r>
                  <w:proofErr w:type="gramEnd"/>
                  <w:r w:rsidRPr="00A16EE6">
                    <w:rPr>
                      <w:rFonts w:cstheme="minorHAnsi"/>
                      <w:sz w:val="24"/>
                      <w:szCs w:val="24"/>
                    </w:rPr>
                    <w:t xml:space="preserve"> times before delivering one </w:t>
                  </w:r>
                </w:p>
              </w:tc>
              <w:tc>
                <w:tcPr>
                  <w:tcW w:w="3199" w:type="dxa"/>
                  <w:tcBorders>
                    <w:top w:val="single" w:sz="4" w:space="0" w:color="999999"/>
                    <w:left w:val="single" w:sz="4" w:space="0" w:color="999999"/>
                    <w:right w:val="single" w:sz="4" w:space="0" w:color="999999"/>
                  </w:tcBorders>
                  <w:vAlign w:val="center"/>
                </w:tcPr>
                <w:p w14:paraId="10314163" w14:textId="77777777" w:rsidR="00A96D55" w:rsidRPr="00A16EE6" w:rsidRDefault="00A96D55" w:rsidP="00CF70AE">
                  <w:pPr>
                    <w:rPr>
                      <w:rFonts w:cstheme="minorHAnsi"/>
                      <w:sz w:val="24"/>
                      <w:szCs w:val="24"/>
                    </w:rPr>
                  </w:pPr>
                  <w:r w:rsidRPr="00A16EE6">
                    <w:rPr>
                      <w:rFonts w:cstheme="minorHAnsi"/>
                      <w:sz w:val="24"/>
                      <w:szCs w:val="24"/>
                    </w:rPr>
                    <w:t>Next time there is a presentation I need to give.</w:t>
                  </w:r>
                </w:p>
              </w:tc>
              <w:tc>
                <w:tcPr>
                  <w:tcW w:w="3199" w:type="dxa"/>
                  <w:tcBorders>
                    <w:top w:val="single" w:sz="4" w:space="0" w:color="999999"/>
                    <w:left w:val="single" w:sz="4" w:space="0" w:color="999999"/>
                  </w:tcBorders>
                  <w:vAlign w:val="center"/>
                </w:tcPr>
                <w:p w14:paraId="4CA63760" w14:textId="77777777" w:rsidR="00A96D55" w:rsidRPr="00A16EE6" w:rsidRDefault="00A96D55" w:rsidP="00CF70AE">
                  <w:pPr>
                    <w:rPr>
                      <w:rFonts w:cstheme="minorHAnsi"/>
                      <w:sz w:val="24"/>
                      <w:szCs w:val="24"/>
                    </w:rPr>
                  </w:pPr>
                  <w:r w:rsidRPr="00A16EE6">
                    <w:rPr>
                      <w:rFonts w:cstheme="minorHAnsi"/>
                      <w:sz w:val="24"/>
                      <w:szCs w:val="24"/>
                    </w:rPr>
                    <w:t xml:space="preserve">Perform to family/friends/colleagues before presentation is due </w:t>
                  </w:r>
                </w:p>
              </w:tc>
            </w:tr>
          </w:tbl>
          <w:p w14:paraId="6C22A3E2" w14:textId="77777777" w:rsidR="00A96D55" w:rsidRPr="00A16EE6" w:rsidRDefault="00A96D55" w:rsidP="00CF70AE">
            <w:pPr>
              <w:rPr>
                <w:rFonts w:cstheme="minorHAnsi"/>
                <w:sz w:val="24"/>
                <w:szCs w:val="24"/>
              </w:rPr>
            </w:pPr>
          </w:p>
        </w:tc>
      </w:tr>
      <w:tr w:rsidR="00A96D55" w:rsidRPr="00C058ED" w14:paraId="13835838" w14:textId="77777777" w:rsidTr="00CF70AE">
        <w:tc>
          <w:tcPr>
            <w:tcW w:w="9016" w:type="dxa"/>
            <w:tcBorders>
              <w:bottom w:val="nil"/>
            </w:tcBorders>
            <w:shd w:val="clear" w:color="auto" w:fill="999999"/>
            <w:vAlign w:val="center"/>
          </w:tcPr>
          <w:p w14:paraId="060F4980" w14:textId="77777777" w:rsidR="00A96D55" w:rsidRPr="00A16EE6" w:rsidRDefault="00A96D55" w:rsidP="00CF70AE">
            <w:pPr>
              <w:rPr>
                <w:rFonts w:cstheme="minorHAnsi"/>
                <w:sz w:val="24"/>
                <w:szCs w:val="24"/>
              </w:rPr>
            </w:pPr>
            <w:r w:rsidRPr="00A16EE6">
              <w:rPr>
                <w:rFonts w:cstheme="minorHAnsi"/>
                <w:sz w:val="24"/>
                <w:szCs w:val="24"/>
              </w:rPr>
              <w:t>How will I measure if I have improved?</w:t>
            </w:r>
          </w:p>
        </w:tc>
      </w:tr>
      <w:tr w:rsidR="00A96D55" w:rsidRPr="00C058ED" w14:paraId="5900DD0D" w14:textId="77777777" w:rsidTr="00CF70AE">
        <w:tc>
          <w:tcPr>
            <w:tcW w:w="9016" w:type="dxa"/>
            <w:tcBorders>
              <w:top w:val="nil"/>
              <w:bottom w:val="single" w:sz="4" w:space="0" w:color="auto"/>
            </w:tcBorders>
            <w:vAlign w:val="center"/>
          </w:tcPr>
          <w:tbl>
            <w:tblPr>
              <w:tblW w:w="0" w:type="auto"/>
              <w:tblLook w:val="01E0" w:firstRow="1" w:lastRow="1" w:firstColumn="1" w:lastColumn="1" w:noHBand="0" w:noVBand="0"/>
            </w:tblPr>
            <w:tblGrid>
              <w:gridCol w:w="8800"/>
            </w:tblGrid>
            <w:tr w:rsidR="00A96D55" w:rsidRPr="00A16EE6" w14:paraId="055D7CB5" w14:textId="77777777" w:rsidTr="00CF70AE">
              <w:trPr>
                <w:trHeight w:val="567"/>
              </w:trPr>
              <w:tc>
                <w:tcPr>
                  <w:tcW w:w="9597" w:type="dxa"/>
                  <w:vAlign w:val="center"/>
                </w:tcPr>
                <w:p w14:paraId="30DC0FF8" w14:textId="77777777" w:rsidR="00A96D55" w:rsidRPr="00A16EE6" w:rsidRDefault="00A96D55" w:rsidP="00CF70AE">
                  <w:pPr>
                    <w:numPr>
                      <w:ilvl w:val="0"/>
                      <w:numId w:val="13"/>
                    </w:numPr>
                    <w:spacing w:after="0" w:line="240" w:lineRule="auto"/>
                    <w:rPr>
                      <w:rFonts w:cstheme="minorHAnsi"/>
                      <w:sz w:val="24"/>
                      <w:szCs w:val="24"/>
                    </w:rPr>
                  </w:pPr>
                  <w:r w:rsidRPr="00A16EE6">
                    <w:rPr>
                      <w:rFonts w:cstheme="minorHAnsi"/>
                      <w:sz w:val="24"/>
                      <w:szCs w:val="24"/>
                    </w:rPr>
                    <w:t>If I get more work done in a time slot that I have assigned for writing an assessment</w:t>
                  </w:r>
                </w:p>
              </w:tc>
            </w:tr>
            <w:tr w:rsidR="00A96D55" w:rsidRPr="00A16EE6" w14:paraId="1F843B1C" w14:textId="77777777" w:rsidTr="00CF70AE">
              <w:trPr>
                <w:trHeight w:val="567"/>
              </w:trPr>
              <w:tc>
                <w:tcPr>
                  <w:tcW w:w="9597" w:type="dxa"/>
                  <w:vAlign w:val="center"/>
                </w:tcPr>
                <w:p w14:paraId="6E85D689" w14:textId="77777777" w:rsidR="00A96D55" w:rsidRPr="00A16EE6" w:rsidRDefault="00A96D55" w:rsidP="00CF70AE">
                  <w:pPr>
                    <w:numPr>
                      <w:ilvl w:val="0"/>
                      <w:numId w:val="13"/>
                    </w:numPr>
                    <w:spacing w:after="0" w:line="240" w:lineRule="auto"/>
                    <w:rPr>
                      <w:rFonts w:cstheme="minorHAnsi"/>
                      <w:sz w:val="24"/>
                      <w:szCs w:val="24"/>
                    </w:rPr>
                  </w:pPr>
                  <w:r w:rsidRPr="00A16EE6">
                    <w:rPr>
                      <w:rFonts w:cstheme="minorHAnsi"/>
                      <w:sz w:val="24"/>
                      <w:szCs w:val="24"/>
                    </w:rPr>
                    <w:lastRenderedPageBreak/>
                    <w:t>Hard to tell as different assignments will require different amount of knowledge on literature. A good indication could be how confident I feel with knowledge of fundamental information</w:t>
                  </w:r>
                </w:p>
              </w:tc>
            </w:tr>
            <w:tr w:rsidR="00A96D55" w:rsidRPr="00A16EE6" w14:paraId="584317F9" w14:textId="77777777" w:rsidTr="00CF70AE">
              <w:trPr>
                <w:trHeight w:val="567"/>
              </w:trPr>
              <w:tc>
                <w:tcPr>
                  <w:tcW w:w="9597" w:type="dxa"/>
                  <w:vAlign w:val="center"/>
                </w:tcPr>
                <w:p w14:paraId="2EDC6608" w14:textId="77777777" w:rsidR="00A96D55" w:rsidRPr="00A16EE6" w:rsidRDefault="00A96D55" w:rsidP="00CF70AE">
                  <w:pPr>
                    <w:numPr>
                      <w:ilvl w:val="0"/>
                      <w:numId w:val="13"/>
                    </w:numPr>
                    <w:spacing w:after="0" w:line="240" w:lineRule="auto"/>
                    <w:rPr>
                      <w:rFonts w:cstheme="minorHAnsi"/>
                      <w:sz w:val="24"/>
                      <w:szCs w:val="24"/>
                    </w:rPr>
                  </w:pPr>
                  <w:r w:rsidRPr="00A16EE6">
                    <w:rPr>
                      <w:rFonts w:cstheme="minorHAnsi"/>
                      <w:sz w:val="24"/>
                      <w:szCs w:val="24"/>
                    </w:rPr>
                    <w:t xml:space="preserve">If </w:t>
                  </w:r>
                  <w:proofErr w:type="gramStart"/>
                  <w:r w:rsidRPr="00A16EE6">
                    <w:rPr>
                      <w:rFonts w:cstheme="minorHAnsi"/>
                      <w:sz w:val="24"/>
                      <w:szCs w:val="24"/>
                    </w:rPr>
                    <w:t>I’m</w:t>
                  </w:r>
                  <w:proofErr w:type="gramEnd"/>
                  <w:r w:rsidRPr="00A16EE6">
                    <w:rPr>
                      <w:rFonts w:cstheme="minorHAnsi"/>
                      <w:sz w:val="24"/>
                      <w:szCs w:val="24"/>
                    </w:rPr>
                    <w:t xml:space="preserve"> able to stick to the calendar, and productivity is increased as a result (tied to first point)</w:t>
                  </w:r>
                </w:p>
              </w:tc>
            </w:tr>
            <w:tr w:rsidR="00A96D55" w:rsidRPr="00A16EE6" w14:paraId="6C9741E2" w14:textId="77777777" w:rsidTr="00CF70AE">
              <w:trPr>
                <w:trHeight w:val="567"/>
              </w:trPr>
              <w:tc>
                <w:tcPr>
                  <w:tcW w:w="9597" w:type="dxa"/>
                  <w:vAlign w:val="center"/>
                </w:tcPr>
                <w:p w14:paraId="20FB87D9" w14:textId="77777777" w:rsidR="00A96D55" w:rsidRPr="00A16EE6" w:rsidRDefault="00A96D55" w:rsidP="00CF70AE">
                  <w:pPr>
                    <w:numPr>
                      <w:ilvl w:val="0"/>
                      <w:numId w:val="13"/>
                    </w:numPr>
                    <w:spacing w:after="0" w:line="240" w:lineRule="auto"/>
                    <w:rPr>
                      <w:rFonts w:cstheme="minorHAnsi"/>
                      <w:sz w:val="24"/>
                      <w:szCs w:val="24"/>
                    </w:rPr>
                  </w:pPr>
                  <w:r w:rsidRPr="00A16EE6">
                    <w:rPr>
                      <w:rFonts w:cstheme="minorHAnsi"/>
                      <w:sz w:val="24"/>
                      <w:szCs w:val="24"/>
                    </w:rPr>
                    <w:t>If I feel more confident going into a presentation</w:t>
                  </w:r>
                </w:p>
              </w:tc>
            </w:tr>
          </w:tbl>
          <w:p w14:paraId="01C761D5" w14:textId="77777777" w:rsidR="00A96D55" w:rsidRPr="00A16EE6" w:rsidRDefault="00A96D55" w:rsidP="00CF70AE">
            <w:pPr>
              <w:keepNext/>
              <w:rPr>
                <w:rFonts w:cstheme="minorHAnsi"/>
                <w:sz w:val="24"/>
                <w:szCs w:val="24"/>
              </w:rPr>
            </w:pPr>
          </w:p>
        </w:tc>
      </w:tr>
    </w:tbl>
    <w:p w14:paraId="112D302B" w14:textId="252C3094" w:rsidR="00A96D55" w:rsidRDefault="00A96D55" w:rsidP="00A96D55">
      <w:pPr>
        <w:rPr>
          <w:sz w:val="24"/>
          <w:szCs w:val="24"/>
        </w:rPr>
      </w:pPr>
    </w:p>
    <w:p w14:paraId="2B505643" w14:textId="440A2088" w:rsidR="00224CDA" w:rsidRDefault="00224CDA" w:rsidP="00A96D55">
      <w:pPr>
        <w:rPr>
          <w:sz w:val="24"/>
          <w:szCs w:val="24"/>
        </w:rPr>
      </w:pPr>
    </w:p>
    <w:p w14:paraId="538ED33A" w14:textId="294A3F66" w:rsidR="00224CDA" w:rsidRDefault="00224CDA" w:rsidP="00A96D55">
      <w:pPr>
        <w:rPr>
          <w:sz w:val="24"/>
          <w:szCs w:val="24"/>
        </w:rPr>
      </w:pPr>
    </w:p>
    <w:p w14:paraId="206EF20A" w14:textId="5B483622" w:rsidR="00224CDA" w:rsidRDefault="00224CDA" w:rsidP="00A96D55">
      <w:pPr>
        <w:rPr>
          <w:sz w:val="24"/>
          <w:szCs w:val="24"/>
        </w:rPr>
      </w:pPr>
    </w:p>
    <w:p w14:paraId="7C51A1A5" w14:textId="62B33B57" w:rsidR="00224CDA" w:rsidRDefault="00224CDA" w:rsidP="00A96D55">
      <w:pPr>
        <w:rPr>
          <w:sz w:val="24"/>
          <w:szCs w:val="24"/>
        </w:rPr>
      </w:pPr>
    </w:p>
    <w:p w14:paraId="10F850F3" w14:textId="214633AD" w:rsidR="00224CDA" w:rsidRDefault="00224CDA" w:rsidP="00A96D55">
      <w:pPr>
        <w:rPr>
          <w:sz w:val="24"/>
          <w:szCs w:val="24"/>
        </w:rPr>
      </w:pPr>
    </w:p>
    <w:p w14:paraId="1D392C92" w14:textId="356FA3C6" w:rsidR="00224CDA" w:rsidRDefault="00224CDA" w:rsidP="00A96D55">
      <w:pPr>
        <w:rPr>
          <w:sz w:val="24"/>
          <w:szCs w:val="24"/>
        </w:rPr>
      </w:pPr>
    </w:p>
    <w:p w14:paraId="16EAA864" w14:textId="434AC66A" w:rsidR="00224CDA" w:rsidRDefault="00224CDA" w:rsidP="00A96D55">
      <w:pPr>
        <w:rPr>
          <w:sz w:val="24"/>
          <w:szCs w:val="24"/>
        </w:rPr>
      </w:pPr>
    </w:p>
    <w:p w14:paraId="26AAB24B" w14:textId="7D869C4B" w:rsidR="00224CDA" w:rsidRDefault="00224CDA" w:rsidP="00A96D55">
      <w:pPr>
        <w:rPr>
          <w:sz w:val="24"/>
          <w:szCs w:val="24"/>
        </w:rPr>
      </w:pPr>
    </w:p>
    <w:p w14:paraId="3026DA2A" w14:textId="5D8C4CE8" w:rsidR="00224CDA" w:rsidRDefault="00224CDA" w:rsidP="00A96D55">
      <w:pPr>
        <w:rPr>
          <w:sz w:val="24"/>
          <w:szCs w:val="24"/>
        </w:rPr>
      </w:pPr>
    </w:p>
    <w:p w14:paraId="6A6F3D57" w14:textId="4891235F" w:rsidR="00224CDA" w:rsidRDefault="00224CDA" w:rsidP="00A96D55">
      <w:pPr>
        <w:rPr>
          <w:sz w:val="24"/>
          <w:szCs w:val="24"/>
        </w:rPr>
      </w:pPr>
    </w:p>
    <w:p w14:paraId="0306DB84" w14:textId="39200EED" w:rsidR="00224CDA" w:rsidRDefault="00224CDA" w:rsidP="00A96D55">
      <w:pPr>
        <w:rPr>
          <w:sz w:val="24"/>
          <w:szCs w:val="24"/>
        </w:rPr>
      </w:pPr>
    </w:p>
    <w:p w14:paraId="1DE967E1" w14:textId="1E42DBB0" w:rsidR="00224CDA" w:rsidRDefault="00224CDA" w:rsidP="00A96D55">
      <w:pPr>
        <w:rPr>
          <w:sz w:val="24"/>
          <w:szCs w:val="24"/>
        </w:rPr>
      </w:pPr>
    </w:p>
    <w:p w14:paraId="05F2A437" w14:textId="48928B13" w:rsidR="00224CDA" w:rsidRDefault="00224CDA" w:rsidP="00A96D55">
      <w:pPr>
        <w:rPr>
          <w:sz w:val="24"/>
          <w:szCs w:val="24"/>
        </w:rPr>
      </w:pPr>
    </w:p>
    <w:p w14:paraId="38EE417A" w14:textId="2752BC8A" w:rsidR="00224CDA" w:rsidRDefault="00224CDA" w:rsidP="00A96D55">
      <w:pPr>
        <w:rPr>
          <w:sz w:val="24"/>
          <w:szCs w:val="24"/>
        </w:rPr>
      </w:pPr>
    </w:p>
    <w:p w14:paraId="2C17BE18" w14:textId="25E46EE5" w:rsidR="00224CDA" w:rsidRDefault="00224CDA" w:rsidP="00A96D55">
      <w:pPr>
        <w:rPr>
          <w:sz w:val="24"/>
          <w:szCs w:val="24"/>
        </w:rPr>
      </w:pPr>
    </w:p>
    <w:p w14:paraId="477F084E" w14:textId="6F6E6C41" w:rsidR="00224CDA" w:rsidRDefault="00224CDA" w:rsidP="00A96D55">
      <w:pPr>
        <w:rPr>
          <w:sz w:val="24"/>
          <w:szCs w:val="24"/>
        </w:rPr>
      </w:pPr>
    </w:p>
    <w:p w14:paraId="7A3BE43C" w14:textId="66AFBDEB" w:rsidR="00224CDA" w:rsidRDefault="00224CDA" w:rsidP="00A96D55">
      <w:pPr>
        <w:rPr>
          <w:sz w:val="24"/>
          <w:szCs w:val="24"/>
        </w:rPr>
      </w:pPr>
    </w:p>
    <w:p w14:paraId="7F15BE67" w14:textId="0036740D" w:rsidR="00224CDA" w:rsidRDefault="00224CDA" w:rsidP="00A96D55">
      <w:pPr>
        <w:rPr>
          <w:sz w:val="24"/>
          <w:szCs w:val="24"/>
        </w:rPr>
      </w:pPr>
    </w:p>
    <w:p w14:paraId="440EC94D" w14:textId="064D59C2" w:rsidR="00224CDA" w:rsidRDefault="00224CDA" w:rsidP="00A96D55">
      <w:pPr>
        <w:rPr>
          <w:sz w:val="24"/>
          <w:szCs w:val="24"/>
        </w:rPr>
      </w:pPr>
    </w:p>
    <w:p w14:paraId="60790D9D" w14:textId="1F0C2B56" w:rsidR="00224CDA" w:rsidRDefault="00224CDA" w:rsidP="00A96D55">
      <w:pPr>
        <w:rPr>
          <w:sz w:val="24"/>
          <w:szCs w:val="24"/>
        </w:rPr>
      </w:pPr>
    </w:p>
    <w:p w14:paraId="30E739EA" w14:textId="31A59E46" w:rsidR="00224CDA" w:rsidRDefault="00224CDA" w:rsidP="00A96D55">
      <w:pPr>
        <w:rPr>
          <w:sz w:val="24"/>
          <w:szCs w:val="24"/>
        </w:rPr>
      </w:pPr>
    </w:p>
    <w:p w14:paraId="0E112036" w14:textId="64746C35" w:rsidR="00224CDA" w:rsidRDefault="00224CDA" w:rsidP="00A96D55">
      <w:pPr>
        <w:rPr>
          <w:sz w:val="24"/>
          <w:szCs w:val="24"/>
        </w:rPr>
      </w:pPr>
    </w:p>
    <w:p w14:paraId="616815A1" w14:textId="71129C4C" w:rsidR="00224CDA" w:rsidRDefault="00224CDA" w:rsidP="00A96D55">
      <w:pPr>
        <w:rPr>
          <w:sz w:val="24"/>
          <w:szCs w:val="24"/>
        </w:rPr>
      </w:pPr>
    </w:p>
    <w:p w14:paraId="72031581" w14:textId="77777777" w:rsidR="00224CDA" w:rsidRDefault="00224CDA" w:rsidP="00A96D55">
      <w:pPr>
        <w:rPr>
          <w:sz w:val="24"/>
          <w:szCs w:val="24"/>
        </w:rPr>
      </w:pPr>
    </w:p>
    <w:p w14:paraId="229D1BDE" w14:textId="19E073D1" w:rsidR="00555778" w:rsidRPr="00555778" w:rsidRDefault="00555778" w:rsidP="00555778">
      <w:pPr>
        <w:rPr>
          <w:rFonts w:asciiTheme="majorHAnsi" w:hAnsiTheme="majorHAnsi" w:cstheme="majorHAnsi"/>
          <w:sz w:val="28"/>
          <w:szCs w:val="28"/>
          <w:u w:val="single"/>
        </w:rPr>
      </w:pPr>
      <w:r>
        <w:rPr>
          <w:rFonts w:asciiTheme="majorHAnsi" w:hAnsiTheme="majorHAnsi" w:cstheme="majorHAnsi"/>
          <w:sz w:val="28"/>
          <w:szCs w:val="28"/>
          <w:u w:val="single"/>
        </w:rPr>
        <w:lastRenderedPageBreak/>
        <w:t xml:space="preserve">Appendix </w:t>
      </w:r>
      <w:r w:rsidR="009D2BA2">
        <w:rPr>
          <w:rFonts w:asciiTheme="majorHAnsi" w:hAnsiTheme="majorHAnsi" w:cstheme="majorHAnsi"/>
          <w:sz w:val="28"/>
          <w:szCs w:val="28"/>
          <w:u w:val="single"/>
        </w:rPr>
        <w:t>C</w:t>
      </w:r>
      <w:r w:rsidR="00C55059">
        <w:rPr>
          <w:rFonts w:asciiTheme="majorHAnsi" w:hAnsiTheme="majorHAnsi" w:cstheme="majorHAnsi"/>
          <w:sz w:val="28"/>
          <w:szCs w:val="28"/>
          <w:u w:val="single"/>
        </w:rPr>
        <w:t xml:space="preserve"> – Ransomware Report</w:t>
      </w:r>
    </w:p>
    <w:p w14:paraId="6DBE4004" w14:textId="2B5979A9" w:rsidR="00920373" w:rsidRPr="00920373" w:rsidRDefault="00920373" w:rsidP="00920373">
      <w:pPr>
        <w:jc w:val="center"/>
        <w:rPr>
          <w:rFonts w:cstheme="minorHAnsi"/>
        </w:rPr>
      </w:pPr>
      <w:r>
        <w:t>A Brief Report on Ransomware</w:t>
      </w:r>
    </w:p>
    <w:p w14:paraId="36AABAF0" w14:textId="77777777" w:rsidR="00920373" w:rsidRDefault="00920373" w:rsidP="00920373">
      <w:pPr>
        <w:pStyle w:val="ListParagraph"/>
        <w:numPr>
          <w:ilvl w:val="0"/>
          <w:numId w:val="14"/>
        </w:numPr>
      </w:pPr>
      <w:r>
        <w:t>Introduction &amp; Overview</w:t>
      </w:r>
    </w:p>
    <w:p w14:paraId="4ED248CD" w14:textId="770B7DCE" w:rsidR="00920373" w:rsidRDefault="00920373" w:rsidP="00CF70AE">
      <w:pPr>
        <w:ind w:firstLine="360"/>
      </w:pPr>
      <w:r>
        <w:t>The following report will be a brief discussion on computer viruses, and more specifically ransomware. A computer virus is a piece of code joins itself to a normal program (piece of software) and then carries out an often-malicious function, such as stealing passwords or corrupting data files. The virus will usually be engineered in such a way that it is able to spread and infect multiple devices. An example of this would be the ‘Love Bug’,</w:t>
      </w:r>
      <w:r w:rsidRPr="004061D2">
        <w:t xml:space="preserve"> </w:t>
      </w:r>
      <w:r>
        <w:t>which has been described as the first major computer virus pandemic, in which tens of millions of computers were infected; including some belonging to the UK government and US Pentagon</w:t>
      </w:r>
      <w:sdt>
        <w:sdtPr>
          <w:id w:val="944732705"/>
          <w:citation/>
        </w:sdtPr>
        <w:sdtEndPr/>
        <w:sdtContent>
          <w:r>
            <w:fldChar w:fldCharType="begin"/>
          </w:r>
          <w:r>
            <w:instrText xml:space="preserve"> CITATION Whi20 \l 2057 </w:instrText>
          </w:r>
          <w:r>
            <w:fldChar w:fldCharType="separate"/>
          </w:r>
          <w:r w:rsidR="00386178">
            <w:rPr>
              <w:b/>
              <w:bCs/>
              <w:noProof/>
              <w:lang w:val="en-US"/>
            </w:rPr>
            <w:t>Invalid source specified.</w:t>
          </w:r>
          <w:r>
            <w:fldChar w:fldCharType="end"/>
          </w:r>
        </w:sdtContent>
      </w:sdt>
      <w:r>
        <w:t>. The first recorded case of ransomware was in 1989 and was called the AIDS Trojan, made by Joseph. L. Popp and spread at the World Health Organisations’ international aids conference</w:t>
      </w:r>
      <w:sdt>
        <w:sdtPr>
          <w:id w:val="-94870520"/>
          <w:citation/>
        </w:sdtPr>
        <w:sdtEndPr/>
        <w:sdtContent>
          <w:r>
            <w:fldChar w:fldCharType="begin"/>
          </w:r>
          <w:r>
            <w:instrText xml:space="preserve"> CITATION Ric17 \l 2057 </w:instrText>
          </w:r>
          <w:r>
            <w:fldChar w:fldCharType="separate"/>
          </w:r>
          <w:r w:rsidR="00386178">
            <w:rPr>
              <w:b/>
              <w:bCs/>
              <w:noProof/>
              <w:lang w:val="en-US"/>
            </w:rPr>
            <w:t>Invalid source specified.</w:t>
          </w:r>
          <w:r>
            <w:fldChar w:fldCharType="end"/>
          </w:r>
        </w:sdtContent>
      </w:sdt>
      <w:r>
        <w:t xml:space="preserve">. Since </w:t>
      </w:r>
      <w:proofErr w:type="gramStart"/>
      <w:r>
        <w:t>then</w:t>
      </w:r>
      <w:proofErr w:type="gramEnd"/>
      <w:r>
        <w:t xml:space="preserve"> ransomware has evolved and fast forwarding to April 2014</w:t>
      </w:r>
      <w:sdt>
        <w:sdtPr>
          <w:id w:val="-1976361345"/>
          <w:citation/>
        </w:sdtPr>
        <w:sdtEndPr/>
        <w:sdtContent>
          <w:r>
            <w:fldChar w:fldCharType="begin"/>
          </w:r>
          <w:r>
            <w:instrText xml:space="preserve"> CITATION Kie20 \l 2057 </w:instrText>
          </w:r>
          <w:r>
            <w:fldChar w:fldCharType="separate"/>
          </w:r>
          <w:r w:rsidR="00386178">
            <w:rPr>
              <w:b/>
              <w:bCs/>
              <w:noProof/>
              <w:lang w:val="en-US"/>
            </w:rPr>
            <w:t>Invalid source specified.</w:t>
          </w:r>
          <w:r>
            <w:fldChar w:fldCharType="end"/>
          </w:r>
        </w:sdtContent>
      </w:sdt>
      <w:r>
        <w:t xml:space="preserve"> will lead to the focus of this report, </w:t>
      </w:r>
      <w:proofErr w:type="spellStart"/>
      <w:r>
        <w:t>CryptoWall</w:t>
      </w:r>
      <w:proofErr w:type="spellEnd"/>
      <w:r>
        <w:t>.</w:t>
      </w:r>
    </w:p>
    <w:p w14:paraId="743FC27A" w14:textId="77777777" w:rsidR="00920373" w:rsidRDefault="00920373" w:rsidP="00920373">
      <w:pPr>
        <w:pStyle w:val="ListParagraph"/>
        <w:numPr>
          <w:ilvl w:val="0"/>
          <w:numId w:val="14"/>
        </w:numPr>
      </w:pPr>
      <w:r>
        <w:t xml:space="preserve">Ransomware </w:t>
      </w:r>
    </w:p>
    <w:p w14:paraId="4D14B2A3" w14:textId="5BDE2953" w:rsidR="00920373" w:rsidRDefault="00920373" w:rsidP="00CF70AE">
      <w:pPr>
        <w:ind w:firstLine="360"/>
      </w:pPr>
      <w:r>
        <w:t xml:space="preserve">Ransomware is a form of computer virus that encrypts the infected machines files (often personal files such as word documents and pictures) and then demands the user pay the ransom for the key to decrypt their files. The way the ransom is paid will vary between different infections, but most commonly will be via Bitcoin. Bitcoin is a cryptocurrency that is used for legitimate </w:t>
      </w:r>
      <w:proofErr w:type="gramStart"/>
      <w:r>
        <w:t>purposes, but</w:t>
      </w:r>
      <w:proofErr w:type="gramEnd"/>
      <w:r>
        <w:t xml:space="preserve"> is often sought by criminals as it is very hard to track where payments are going. The are no security features associated with setting up an online wallet that can receive Bitcoin payments, and law enforcement often does not possess the jurisdiction to shut one down</w:t>
      </w:r>
      <w:sdt>
        <w:sdtPr>
          <w:id w:val="1742908788"/>
          <w:citation/>
        </w:sdtPr>
        <w:sdtEndPr/>
        <w:sdtContent>
          <w:r>
            <w:fldChar w:fldCharType="begin"/>
          </w:r>
          <w:r>
            <w:instrText xml:space="preserve"> CITATION Pau20 \l 2057 </w:instrText>
          </w:r>
          <w:r>
            <w:fldChar w:fldCharType="separate"/>
          </w:r>
          <w:r w:rsidR="00386178">
            <w:rPr>
              <w:b/>
              <w:bCs/>
              <w:noProof/>
              <w:lang w:val="en-US"/>
            </w:rPr>
            <w:t>Invalid source specified.</w:t>
          </w:r>
          <w:r>
            <w:fldChar w:fldCharType="end"/>
          </w:r>
        </w:sdtContent>
      </w:sdt>
      <w:r>
        <w:t>. If a machine was infected by ransomware, and the party effected were not willing to pay up, there a few options available. If the data has been backed up, then there is the possibility that older files can be recovered from previous copies. However, it is important to note that there will often be a time delay between initiating the malware, and realising you have a problem. This is because it takes time for the virus to encrypt the files, and you will often only know you have been infected once the encryption process is complete, and the payment demand has been made. Therefore, a backup will need to have been made before the virus has had the chance to start, otherwise you will merely restore the already encrypted files. Other methods include file recovery software such as R-Studio, restoration from cloud-based folders (providing they have not been infected as well) and sometimes even decryption, made possible by free software and combined effort of the information security community</w:t>
      </w:r>
      <w:sdt>
        <w:sdtPr>
          <w:id w:val="387855925"/>
          <w:citation/>
        </w:sdtPr>
        <w:sdtEndPr/>
        <w:sdtContent>
          <w:r>
            <w:fldChar w:fldCharType="begin"/>
          </w:r>
          <w:r>
            <w:instrText xml:space="preserve"> CITATION Ada16 \l 2057 </w:instrText>
          </w:r>
          <w:r>
            <w:fldChar w:fldCharType="separate"/>
          </w:r>
          <w:r w:rsidR="00386178">
            <w:rPr>
              <w:b/>
              <w:bCs/>
              <w:noProof/>
              <w:lang w:val="en-US"/>
            </w:rPr>
            <w:t>Invalid source specified.</w:t>
          </w:r>
          <w:r>
            <w:fldChar w:fldCharType="end"/>
          </w:r>
        </w:sdtContent>
      </w:sdt>
      <w:r>
        <w:t xml:space="preserve">. Shadow volume copies are a technology used by </w:t>
      </w:r>
      <w:proofErr w:type="gramStart"/>
      <w:r>
        <w:t>windows,</w:t>
      </w:r>
      <w:proofErr w:type="gramEnd"/>
      <w:r>
        <w:t xml:space="preserve"> it creates an automatic backup of file that can be used to restore a previous version of a file a can be used if all other methods have been exhausted. However, more sophisticated ransomware such as the later versions of </w:t>
      </w:r>
      <w:proofErr w:type="spellStart"/>
      <w:r>
        <w:t>CryptoWall</w:t>
      </w:r>
      <w:proofErr w:type="spellEnd"/>
      <w:r>
        <w:t xml:space="preserve"> try to delete these backup files, making it extremely hard or in some cases impossible to restore the data </w:t>
      </w:r>
      <w:sdt>
        <w:sdtPr>
          <w:id w:val="199295185"/>
          <w:citation/>
        </w:sdtPr>
        <w:sdtEndPr/>
        <w:sdtContent>
          <w:r>
            <w:fldChar w:fldCharType="begin"/>
          </w:r>
          <w:r>
            <w:instrText xml:space="preserve">CITATION Unk14 \l 2057 </w:instrText>
          </w:r>
          <w:r>
            <w:fldChar w:fldCharType="separate"/>
          </w:r>
          <w:r w:rsidR="00386178">
            <w:rPr>
              <w:b/>
              <w:bCs/>
              <w:noProof/>
              <w:lang w:val="en-US"/>
            </w:rPr>
            <w:t>Invalid source specified.</w:t>
          </w:r>
          <w:r>
            <w:fldChar w:fldCharType="end"/>
          </w:r>
        </w:sdtContent>
      </w:sdt>
      <w:r>
        <w:t>.</w:t>
      </w:r>
    </w:p>
    <w:p w14:paraId="2E15FBD8" w14:textId="77777777" w:rsidR="00920373" w:rsidRDefault="00920373" w:rsidP="00920373">
      <w:pPr>
        <w:pStyle w:val="ListParagraph"/>
        <w:numPr>
          <w:ilvl w:val="0"/>
          <w:numId w:val="14"/>
        </w:numPr>
      </w:pPr>
      <w:proofErr w:type="spellStart"/>
      <w:r>
        <w:t>CryptoWall</w:t>
      </w:r>
      <w:proofErr w:type="spellEnd"/>
    </w:p>
    <w:p w14:paraId="1C6B6523" w14:textId="77777777" w:rsidR="00920373" w:rsidRDefault="00920373" w:rsidP="00CF70AE">
      <w:pPr>
        <w:ind w:firstLine="360"/>
      </w:pPr>
      <w:proofErr w:type="spellStart"/>
      <w:r>
        <w:t>CryptoWall</w:t>
      </w:r>
      <w:proofErr w:type="spellEnd"/>
      <w:r>
        <w:t xml:space="preserve"> works in the same way as practically all other ransomware viruses outlined above, however there are a few key differences that make it stand out. The report from dell stated that</w:t>
      </w:r>
    </w:p>
    <w:p w14:paraId="5F13B71F" w14:textId="1C760F18" w:rsidR="00920373" w:rsidRDefault="00920373" w:rsidP="00CF70AE">
      <w:pPr>
        <w:ind w:firstLine="360"/>
        <w:rPr>
          <w:rStyle w:val="hscoswrapper"/>
        </w:rPr>
      </w:pPr>
      <w:r>
        <w:rPr>
          <w:rStyle w:val="hscoswrapper"/>
        </w:rPr>
        <w:t xml:space="preserve">“CTU researchers consider </w:t>
      </w:r>
      <w:proofErr w:type="spellStart"/>
      <w:r>
        <w:rPr>
          <w:rStyle w:val="hscoswrapper"/>
        </w:rPr>
        <w:t>CryptoWall</w:t>
      </w:r>
      <w:proofErr w:type="spellEnd"/>
      <w:r>
        <w:rPr>
          <w:rStyle w:val="hscoswrapper"/>
        </w:rPr>
        <w:t xml:space="preserve"> to be the largest and most destructive </w:t>
      </w:r>
      <w:r w:rsidRPr="00921375">
        <w:rPr>
          <w:rStyle w:val="hscoswrapper"/>
        </w:rPr>
        <w:t>ransomware</w:t>
      </w:r>
      <w:r>
        <w:rPr>
          <w:rStyle w:val="hscoswrapper"/>
        </w:rPr>
        <w:t xml:space="preserve"> threat on the Internet as of this publication, and they expect this threat to continue growing.”</w:t>
      </w:r>
      <w:sdt>
        <w:sdtPr>
          <w:rPr>
            <w:rStyle w:val="hscoswrapper"/>
          </w:rPr>
          <w:id w:val="-804003643"/>
          <w:citation/>
        </w:sdtPr>
        <w:sdtEndPr>
          <w:rPr>
            <w:rStyle w:val="hscoswrapper"/>
          </w:rPr>
        </w:sdtEndPr>
        <w:sdtContent>
          <w:r>
            <w:rPr>
              <w:rStyle w:val="hscoswrapper"/>
            </w:rPr>
            <w:fldChar w:fldCharType="begin"/>
          </w:r>
          <w:r>
            <w:rPr>
              <w:rStyle w:val="hscoswrapper"/>
            </w:rPr>
            <w:instrText xml:space="preserve"> CITATION Int14 \l 2057 </w:instrText>
          </w:r>
          <w:r>
            <w:rPr>
              <w:rStyle w:val="hscoswrapper"/>
            </w:rPr>
            <w:fldChar w:fldCharType="separate"/>
          </w:r>
          <w:r w:rsidR="00386178">
            <w:rPr>
              <w:rStyle w:val="hscoswrapper"/>
              <w:b/>
              <w:bCs/>
              <w:noProof/>
              <w:lang w:val="en-US"/>
            </w:rPr>
            <w:t>Invalid source specified.</w:t>
          </w:r>
          <w:r>
            <w:rPr>
              <w:rStyle w:val="hscoswrapper"/>
            </w:rPr>
            <w:fldChar w:fldCharType="end"/>
          </w:r>
        </w:sdtContent>
      </w:sdt>
      <w:r>
        <w:rPr>
          <w:rStyle w:val="hscoswrapper"/>
        </w:rPr>
        <w:t xml:space="preserve"> as of 2014.</w:t>
      </w:r>
    </w:p>
    <w:p w14:paraId="1264FE13" w14:textId="4F2414B6" w:rsidR="00920373" w:rsidRDefault="00920373" w:rsidP="00CF70AE">
      <w:pPr>
        <w:ind w:firstLine="360"/>
        <w:rPr>
          <w:rStyle w:val="hscoswrapper"/>
        </w:rPr>
      </w:pPr>
      <w:r>
        <w:rPr>
          <w:rStyle w:val="hscoswrapper"/>
        </w:rPr>
        <w:lastRenderedPageBreak/>
        <w:t xml:space="preserve">A few of the key differences </w:t>
      </w:r>
      <w:proofErr w:type="spellStart"/>
      <w:r>
        <w:rPr>
          <w:rStyle w:val="hscoswrapper"/>
        </w:rPr>
        <w:t>CryptoWall</w:t>
      </w:r>
      <w:proofErr w:type="spellEnd"/>
      <w:r>
        <w:rPr>
          <w:rStyle w:val="hscoswrapper"/>
        </w:rPr>
        <w:t xml:space="preserve"> possesses are as follows: the more later versions (3.0 and onwards) use a military grade RSA-2048 encryption which could make using brute force decryption practically impossible, the deletion of shadow volume copies and it can even try and steal passwords too</w:t>
      </w:r>
      <w:sdt>
        <w:sdtPr>
          <w:rPr>
            <w:rStyle w:val="hscoswrapper"/>
          </w:rPr>
          <w:id w:val="941805539"/>
          <w:citation/>
        </w:sdtPr>
        <w:sdtEndPr>
          <w:rPr>
            <w:rStyle w:val="hscoswrapper"/>
          </w:rPr>
        </w:sdtEndPr>
        <w:sdtContent>
          <w:r>
            <w:rPr>
              <w:rStyle w:val="hscoswrapper"/>
            </w:rPr>
            <w:fldChar w:fldCharType="begin"/>
          </w:r>
          <w:r>
            <w:rPr>
              <w:rStyle w:val="hscoswrapper"/>
            </w:rPr>
            <w:instrText xml:space="preserve"> CITATION Pet20 \l 2057 </w:instrText>
          </w:r>
          <w:r>
            <w:rPr>
              <w:rStyle w:val="hscoswrapper"/>
            </w:rPr>
            <w:fldChar w:fldCharType="separate"/>
          </w:r>
          <w:r w:rsidR="00386178">
            <w:rPr>
              <w:rStyle w:val="hscoswrapper"/>
              <w:b/>
              <w:bCs/>
              <w:noProof/>
              <w:lang w:val="en-US"/>
            </w:rPr>
            <w:t>Invalid source specified.</w:t>
          </w:r>
          <w:r>
            <w:rPr>
              <w:rStyle w:val="hscoswrapper"/>
            </w:rPr>
            <w:fldChar w:fldCharType="end"/>
          </w:r>
        </w:sdtContent>
      </w:sdt>
      <w:r>
        <w:rPr>
          <w:rStyle w:val="hscoswrapper"/>
        </w:rPr>
        <w:t xml:space="preserve">. The main ways </w:t>
      </w:r>
      <w:proofErr w:type="spellStart"/>
      <w:r>
        <w:rPr>
          <w:rStyle w:val="hscoswrapper"/>
        </w:rPr>
        <w:t>CryptoWall</w:t>
      </w:r>
      <w:proofErr w:type="spellEnd"/>
      <w:r>
        <w:rPr>
          <w:rStyle w:val="hscoswrapper"/>
        </w:rPr>
        <w:t xml:space="preserve"> infects a device is via infected advertisements on websites and through malicious emails. The emails contain a malicious executable that looks like a PDF for </w:t>
      </w:r>
      <w:proofErr w:type="gramStart"/>
      <w:r>
        <w:rPr>
          <w:rStyle w:val="hscoswrapper"/>
        </w:rPr>
        <w:t>some kind of bill</w:t>
      </w:r>
      <w:proofErr w:type="gramEnd"/>
      <w:r>
        <w:rPr>
          <w:rStyle w:val="hscoswrapper"/>
        </w:rPr>
        <w:t xml:space="preserve"> or receipt. Once the PDF is opened the malware installs itself in either the %</w:t>
      </w:r>
      <w:proofErr w:type="spellStart"/>
      <w:r>
        <w:rPr>
          <w:rStyle w:val="hscoswrapper"/>
        </w:rPr>
        <w:t>AppData</w:t>
      </w:r>
      <w:proofErr w:type="spellEnd"/>
      <w:r>
        <w:rPr>
          <w:rStyle w:val="hscoswrapper"/>
        </w:rPr>
        <w:t>% or %</w:t>
      </w:r>
      <w:proofErr w:type="spellStart"/>
      <w:r>
        <w:rPr>
          <w:rStyle w:val="hscoswrapper"/>
        </w:rPr>
        <w:t>Tenp</w:t>
      </w:r>
      <w:proofErr w:type="spellEnd"/>
      <w:r>
        <w:rPr>
          <w:rStyle w:val="hscoswrapper"/>
        </w:rPr>
        <w:t xml:space="preserve">% folders and begins the encryption process </w:t>
      </w:r>
      <w:sdt>
        <w:sdtPr>
          <w:rPr>
            <w:rStyle w:val="hscoswrapper"/>
          </w:rPr>
          <w:id w:val="1464692377"/>
          <w:citation/>
        </w:sdtPr>
        <w:sdtEndPr>
          <w:rPr>
            <w:rStyle w:val="hscoswrapper"/>
          </w:rPr>
        </w:sdtEndPr>
        <w:sdtContent>
          <w:r>
            <w:rPr>
              <w:rStyle w:val="hscoswrapper"/>
            </w:rPr>
            <w:fldChar w:fldCharType="begin"/>
          </w:r>
          <w:r>
            <w:rPr>
              <w:rStyle w:val="hscoswrapper"/>
            </w:rPr>
            <w:instrText xml:space="preserve"> CITATION Unk14 \l 2057 </w:instrText>
          </w:r>
          <w:r>
            <w:rPr>
              <w:rStyle w:val="hscoswrapper"/>
            </w:rPr>
            <w:fldChar w:fldCharType="separate"/>
          </w:r>
          <w:r w:rsidR="00386178">
            <w:rPr>
              <w:rStyle w:val="hscoswrapper"/>
              <w:b/>
              <w:bCs/>
              <w:noProof/>
              <w:lang w:val="en-US"/>
            </w:rPr>
            <w:t>Invalid source specified.</w:t>
          </w:r>
          <w:r>
            <w:rPr>
              <w:rStyle w:val="hscoswrapper"/>
            </w:rPr>
            <w:fldChar w:fldCharType="end"/>
          </w:r>
        </w:sdtContent>
      </w:sdt>
      <w:r>
        <w:rPr>
          <w:rStyle w:val="hscoswrapper"/>
        </w:rPr>
        <w:t xml:space="preserve">. It is important to note that if </w:t>
      </w:r>
      <w:proofErr w:type="gramStart"/>
      <w:r>
        <w:rPr>
          <w:rStyle w:val="hscoswrapper"/>
        </w:rPr>
        <w:t>cloud based</w:t>
      </w:r>
      <w:proofErr w:type="gramEnd"/>
      <w:r>
        <w:rPr>
          <w:rStyle w:val="hscoswrapper"/>
        </w:rPr>
        <w:t xml:space="preserve"> storage or other hardware are visible on the same network then the virus will attempt to encrypt those files too. Below is a table of the different </w:t>
      </w:r>
      <w:proofErr w:type="gramStart"/>
      <w:r>
        <w:rPr>
          <w:rStyle w:val="hscoswrapper"/>
        </w:rPr>
        <w:t>types</w:t>
      </w:r>
      <w:proofErr w:type="gramEnd"/>
      <w:r>
        <w:rPr>
          <w:rStyle w:val="hscoswrapper"/>
        </w:rPr>
        <w:t xml:space="preserve"> files that the virus attempts to encrypt; they are mainly files made by the owner, and not system files meaning that the machine can still operate without breaking.</w:t>
      </w:r>
    </w:p>
    <w:p w14:paraId="4773E243" w14:textId="77777777" w:rsidR="00920373" w:rsidRDefault="00920373" w:rsidP="00CF70AE">
      <w:pPr>
        <w:ind w:firstLine="360"/>
        <w:rPr>
          <w:rStyle w:val="hscoswrapper"/>
        </w:rPr>
      </w:pPr>
    </w:p>
    <w:p w14:paraId="43BC097E" w14:textId="77777777" w:rsidR="00920373" w:rsidRDefault="00920373" w:rsidP="00CF70AE">
      <w:pPr>
        <w:ind w:firstLine="360"/>
      </w:pPr>
    </w:p>
    <w:p w14:paraId="1FC508DB" w14:textId="77777777" w:rsidR="00920373" w:rsidRDefault="00920373" w:rsidP="00CF70AE"/>
    <w:p w14:paraId="64F18A7B" w14:textId="77777777" w:rsidR="00920373" w:rsidRDefault="00920373" w:rsidP="00CF70AE">
      <w:r>
        <w:rPr>
          <w:noProof/>
          <w:lang w:eastAsia="en-GB"/>
        </w:rPr>
        <mc:AlternateContent>
          <mc:Choice Requires="wps">
            <w:drawing>
              <wp:anchor distT="0" distB="0" distL="114300" distR="114300" simplePos="0" relativeHeight="251660288" behindDoc="1" locked="0" layoutInCell="1" allowOverlap="1" wp14:anchorId="48B43B75" wp14:editId="4559E3A0">
                <wp:simplePos x="0" y="0"/>
                <wp:positionH relativeFrom="column">
                  <wp:posOffset>389255</wp:posOffset>
                </wp:positionH>
                <wp:positionV relativeFrom="paragraph">
                  <wp:posOffset>3971925</wp:posOffset>
                </wp:positionV>
                <wp:extent cx="4953000"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14:paraId="291A370A" w14:textId="0DD558EA" w:rsidR="00CF70AE" w:rsidRPr="003B0281" w:rsidRDefault="00CF70AE" w:rsidP="00CF70AE">
                            <w:pPr>
                              <w:pStyle w:val="Caption"/>
                              <w:jc w:val="center"/>
                              <w:rPr>
                                <w:noProof/>
                              </w:rPr>
                            </w:pPr>
                            <w:r>
                              <w:t xml:space="preserve">Table </w:t>
                            </w:r>
                            <w:r w:rsidR="003C6BF4">
                              <w:fldChar w:fldCharType="begin"/>
                            </w:r>
                            <w:r w:rsidR="003C6BF4">
                              <w:instrText xml:space="preserve"> SEQ Table \* ARABIC </w:instrText>
                            </w:r>
                            <w:r w:rsidR="003C6BF4">
                              <w:fldChar w:fldCharType="separate"/>
                            </w:r>
                            <w:r>
                              <w:rPr>
                                <w:noProof/>
                              </w:rPr>
                              <w:t>1</w:t>
                            </w:r>
                            <w:r w:rsidR="003C6BF4">
                              <w:rPr>
                                <w:noProof/>
                              </w:rPr>
                              <w:fldChar w:fldCharType="end"/>
                            </w:r>
                            <w:r>
                              <w:t xml:space="preserve"> - </w:t>
                            </w:r>
                            <w:r>
                              <w:rPr>
                                <w:rStyle w:val="Emphasis"/>
                              </w:rPr>
                              <w:t>File extensions targeted for encryption.</w:t>
                            </w:r>
                            <w:sdt>
                              <w:sdtPr>
                                <w:rPr>
                                  <w:rStyle w:val="Emphasis"/>
                                </w:rPr>
                                <w:id w:val="-2007513416"/>
                                <w:citation/>
                              </w:sdtPr>
                              <w:sdtEndPr>
                                <w:rPr>
                                  <w:rStyle w:val="Emphasis"/>
                                </w:rPr>
                              </w:sdtEndPr>
                              <w:sdtContent>
                                <w:r>
                                  <w:rPr>
                                    <w:rStyle w:val="Emphasis"/>
                                  </w:rPr>
                                  <w:fldChar w:fldCharType="begin"/>
                                </w:r>
                                <w:r>
                                  <w:rPr>
                                    <w:rStyle w:val="Emphasis"/>
                                  </w:rPr>
                                  <w:instrText xml:space="preserve"> CITATION Int14 \l 2057 </w:instrText>
                                </w:r>
                                <w:r>
                                  <w:rPr>
                                    <w:rStyle w:val="Emphasis"/>
                                  </w:rPr>
                                  <w:fldChar w:fldCharType="separate"/>
                                </w:r>
                                <w:r w:rsidR="00386178">
                                  <w:rPr>
                                    <w:rStyle w:val="Emphasis"/>
                                    <w:b/>
                                    <w:bCs/>
                                    <w:noProof/>
                                    <w:lang w:val="en-US"/>
                                  </w:rPr>
                                  <w:t>Invalid source specified.</w:t>
                                </w:r>
                                <w:r>
                                  <w:rPr>
                                    <w:rStyle w:val="Emphasi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8B43B75" id="_x0000_t202" coordsize="21600,21600" o:spt="202" path="m,l,21600r21600,l21600,xe">
                <v:stroke joinstyle="miter"/>
                <v:path gradientshapeok="t" o:connecttype="rect"/>
              </v:shapetype>
              <v:shape id="Text Box 12" o:spid="_x0000_s1026" type="#_x0000_t202" style="position:absolute;margin-left:30.65pt;margin-top:312.75pt;width:390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" stroked="f">
                <v:textbox style="mso-fit-shape-to-text:t" inset="0,0,0,0">
                  <w:txbxContent>
                    <w:p w14:paraId="291A370A" w14:textId="0DD558EA" w:rsidR="00CF70AE" w:rsidRPr="003B0281" w:rsidRDefault="00CF70AE" w:rsidP="00CF70AE">
                      <w:pPr>
                        <w:pStyle w:val="Caption"/>
                        <w:jc w:val="center"/>
                        <w:rPr>
                          <w:noProof/>
                        </w:rPr>
                      </w:pPr>
                      <w:r>
                        <w:t xml:space="preserve">Table </w:t>
                      </w:r>
                      <w:r w:rsidR="003C6BF4">
                        <w:fldChar w:fldCharType="begin"/>
                      </w:r>
                      <w:r w:rsidR="003C6BF4">
                        <w:instrText xml:space="preserve"> SEQ Table \* ARABIC </w:instrText>
                      </w:r>
                      <w:r w:rsidR="003C6BF4">
                        <w:fldChar w:fldCharType="separate"/>
                      </w:r>
                      <w:r>
                        <w:rPr>
                          <w:noProof/>
                        </w:rPr>
                        <w:t>1</w:t>
                      </w:r>
                      <w:r w:rsidR="003C6BF4">
                        <w:rPr>
                          <w:noProof/>
                        </w:rPr>
                        <w:fldChar w:fldCharType="end"/>
                      </w:r>
                      <w:r>
                        <w:t xml:space="preserve"> - </w:t>
                      </w:r>
                      <w:r>
                        <w:rPr>
                          <w:rStyle w:val="Emphasis"/>
                        </w:rPr>
                        <w:t>File extensions targeted for encryption.</w:t>
                      </w:r>
                      <w:sdt>
                        <w:sdtPr>
                          <w:rPr>
                            <w:rStyle w:val="Emphasis"/>
                          </w:rPr>
                          <w:id w:val="-2007513416"/>
                          <w:citation/>
                        </w:sdtPr>
                        <w:sdtEndPr>
                          <w:rPr>
                            <w:rStyle w:val="Emphasis"/>
                          </w:rPr>
                        </w:sdtEndPr>
                        <w:sdtContent>
                          <w:r>
                            <w:rPr>
                              <w:rStyle w:val="Emphasis"/>
                            </w:rPr>
                            <w:fldChar w:fldCharType="begin"/>
                          </w:r>
                          <w:r>
                            <w:rPr>
                              <w:rStyle w:val="Emphasis"/>
                            </w:rPr>
                            <w:instrText xml:space="preserve"> CITATION Int14 \l 2057 </w:instrText>
                          </w:r>
                          <w:r>
                            <w:rPr>
                              <w:rStyle w:val="Emphasis"/>
                            </w:rPr>
                            <w:fldChar w:fldCharType="separate"/>
                          </w:r>
                          <w:r w:rsidR="00386178">
                            <w:rPr>
                              <w:rStyle w:val="Emphasis"/>
                              <w:b/>
                              <w:bCs/>
                              <w:noProof/>
                              <w:lang w:val="en-US"/>
                            </w:rPr>
                            <w:t>Invalid source specified.</w:t>
                          </w:r>
                          <w:r>
                            <w:rPr>
                              <w:rStyle w:val="Emphasis"/>
                            </w:rPr>
                            <w:fldChar w:fldCharType="end"/>
                          </w:r>
                        </w:sdtContent>
                      </w:sdt>
                    </w:p>
                  </w:txbxContent>
                </v:textbox>
                <w10:wrap type="tight"/>
              </v:shape>
            </w:pict>
          </mc:Fallback>
        </mc:AlternateContent>
      </w:r>
      <w:r>
        <w:rPr>
          <w:noProof/>
          <w:lang w:eastAsia="en-GB"/>
        </w:rPr>
        <w:drawing>
          <wp:anchor distT="0" distB="0" distL="114300" distR="114300" simplePos="0" relativeHeight="251659264" behindDoc="1" locked="0" layoutInCell="1" allowOverlap="1" wp14:anchorId="247E4F16" wp14:editId="1CACD04B">
            <wp:simplePos x="0" y="0"/>
            <wp:positionH relativeFrom="margin">
              <wp:align>center</wp:align>
            </wp:positionH>
            <wp:positionV relativeFrom="paragraph">
              <wp:posOffset>0</wp:posOffset>
            </wp:positionV>
            <wp:extent cx="4953000" cy="3914775"/>
            <wp:effectExtent l="0" t="0" r="0" b="9525"/>
            <wp:wrapTight wrapText="bothSides">
              <wp:wrapPolygon edited="0">
                <wp:start x="0" y="0"/>
                <wp:lineTo x="0" y="21547"/>
                <wp:lineTo x="21517" y="21547"/>
                <wp:lineTo x="2151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4953000" cy="3914775"/>
                    </a:xfrm>
                    <a:prstGeom prst="rect">
                      <a:avLst/>
                    </a:prstGeom>
                  </pic:spPr>
                </pic:pic>
              </a:graphicData>
            </a:graphic>
            <wp14:sizeRelH relativeFrom="page">
              <wp14:pctWidth>0</wp14:pctWidth>
            </wp14:sizeRelH>
            <wp14:sizeRelV relativeFrom="page">
              <wp14:pctHeight>0</wp14:pctHeight>
            </wp14:sizeRelV>
          </wp:anchor>
        </w:drawing>
      </w:r>
    </w:p>
    <w:p w14:paraId="215A711E" w14:textId="77777777" w:rsidR="00920373" w:rsidRDefault="00920373" w:rsidP="00CF70AE"/>
    <w:p w14:paraId="25B25CF9" w14:textId="77777777" w:rsidR="00920373" w:rsidRDefault="00920373" w:rsidP="00CF70AE"/>
    <w:p w14:paraId="46A58477" w14:textId="77777777" w:rsidR="00920373" w:rsidRDefault="00920373" w:rsidP="00CF70AE"/>
    <w:p w14:paraId="56D7920F" w14:textId="77777777" w:rsidR="00920373" w:rsidRDefault="00920373" w:rsidP="00CF70AE"/>
    <w:p w14:paraId="270B3892" w14:textId="77777777" w:rsidR="00920373" w:rsidRDefault="00920373" w:rsidP="00CF70AE"/>
    <w:p w14:paraId="7485FAD3" w14:textId="77777777" w:rsidR="00920373" w:rsidRDefault="00920373" w:rsidP="00CF70AE"/>
    <w:p w14:paraId="52F45CEC" w14:textId="77777777" w:rsidR="00920373" w:rsidRDefault="00920373" w:rsidP="00CF70AE"/>
    <w:p w14:paraId="039DB5B6" w14:textId="77777777" w:rsidR="00920373" w:rsidRDefault="00920373" w:rsidP="00CF70AE"/>
    <w:p w14:paraId="5450B0C7" w14:textId="77777777" w:rsidR="00920373" w:rsidRDefault="00920373" w:rsidP="00CF70AE"/>
    <w:p w14:paraId="369A9BD5" w14:textId="77777777" w:rsidR="00920373" w:rsidRDefault="00920373" w:rsidP="00CF70AE"/>
    <w:p w14:paraId="6459168A" w14:textId="77777777" w:rsidR="00920373" w:rsidRDefault="00920373" w:rsidP="00CF70AE"/>
    <w:p w14:paraId="48C29602" w14:textId="77777777" w:rsidR="00920373" w:rsidRDefault="00920373" w:rsidP="00CF70AE"/>
    <w:p w14:paraId="6C019773" w14:textId="77777777" w:rsidR="00920373" w:rsidRDefault="00920373" w:rsidP="00CF70AE"/>
    <w:p w14:paraId="141C16FC" w14:textId="77777777" w:rsidR="00920373" w:rsidRDefault="00920373" w:rsidP="00CF70AE"/>
    <w:p w14:paraId="14AA6CEF" w14:textId="77777777" w:rsidR="00920373" w:rsidRDefault="00920373" w:rsidP="00CF70AE"/>
    <w:p w14:paraId="6921C6D1" w14:textId="77777777" w:rsidR="00920373" w:rsidRDefault="00920373" w:rsidP="00CF70AE">
      <w:pPr>
        <w:keepNext/>
        <w:jc w:val="center"/>
      </w:pPr>
      <w:r>
        <w:rPr>
          <w:noProof/>
          <w:lang w:eastAsia="en-GB"/>
        </w:rPr>
        <w:lastRenderedPageBreak/>
        <w:drawing>
          <wp:inline distT="0" distB="0" distL="0" distR="0" wp14:anchorId="2CBF83CC" wp14:editId="4A2FE594">
            <wp:extent cx="3143250" cy="2679730"/>
            <wp:effectExtent l="0" t="0" r="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152354" cy="2687491"/>
                    </a:xfrm>
                    <a:prstGeom prst="rect">
                      <a:avLst/>
                    </a:prstGeom>
                  </pic:spPr>
                </pic:pic>
              </a:graphicData>
            </a:graphic>
          </wp:inline>
        </w:drawing>
      </w:r>
    </w:p>
    <w:p w14:paraId="4FD53064" w14:textId="63B83BDC" w:rsidR="00920373" w:rsidRDefault="00920373" w:rsidP="00CF70AE">
      <w:pPr>
        <w:pStyle w:val="Caption"/>
        <w:jc w:val="center"/>
      </w:pPr>
      <w:r>
        <w:t xml:space="preserve">Figure </w:t>
      </w:r>
      <w:r w:rsidR="003C6BF4">
        <w:fldChar w:fldCharType="begin"/>
      </w:r>
      <w:r w:rsidR="003C6BF4">
        <w:instrText xml:space="preserve"> SEQ Figure \* ARABIC </w:instrText>
      </w:r>
      <w:r w:rsidR="003C6BF4">
        <w:fldChar w:fldCharType="separate"/>
      </w:r>
      <w:r w:rsidR="00E252D5">
        <w:rPr>
          <w:noProof/>
        </w:rPr>
        <w:t>5</w:t>
      </w:r>
      <w:r w:rsidR="003C6BF4">
        <w:rPr>
          <w:noProof/>
        </w:rPr>
        <w:fldChar w:fldCharType="end"/>
      </w:r>
      <w:r>
        <w:t xml:space="preserve"> - Ways of infection </w:t>
      </w:r>
      <w:sdt>
        <w:sdtPr>
          <w:id w:val="1690487565"/>
          <w:citation/>
        </w:sdtPr>
        <w:sdtEndPr/>
        <w:sdtContent>
          <w:r>
            <w:fldChar w:fldCharType="begin"/>
          </w:r>
          <w:r>
            <w:instrText xml:space="preserve"> CITATION Cyb16 \l 2057 </w:instrText>
          </w:r>
          <w:r>
            <w:fldChar w:fldCharType="separate"/>
          </w:r>
          <w:r w:rsidR="00386178">
            <w:rPr>
              <w:b/>
              <w:bCs/>
              <w:noProof/>
              <w:lang w:val="en-US"/>
            </w:rPr>
            <w:t>Invalid source specified.</w:t>
          </w:r>
          <w:r>
            <w:fldChar w:fldCharType="end"/>
          </w:r>
        </w:sdtContent>
      </w:sdt>
    </w:p>
    <w:p w14:paraId="40AE5ED2" w14:textId="77777777" w:rsidR="00920373" w:rsidRDefault="00920373" w:rsidP="00CF70AE"/>
    <w:p w14:paraId="7C7866BE" w14:textId="4A337C60" w:rsidR="00920373" w:rsidRDefault="00920373" w:rsidP="00CF70AE">
      <w:r>
        <w:t>If you get the virus most antivirus will be able to remove it, however this will not decrypt the files. If you decide that the only option is to pay the ransom, it has been reported that only 19% of people get their files back</w:t>
      </w:r>
      <w:sdt>
        <w:sdtPr>
          <w:id w:val="380143591"/>
          <w:citation/>
        </w:sdtPr>
        <w:sdtEndPr/>
        <w:sdtContent>
          <w:r>
            <w:fldChar w:fldCharType="begin"/>
          </w:r>
          <w:r>
            <w:instrText xml:space="preserve"> CITATION Lee18 \l 2057 </w:instrText>
          </w:r>
          <w:r>
            <w:fldChar w:fldCharType="separate"/>
          </w:r>
          <w:r w:rsidR="00386178">
            <w:rPr>
              <w:b/>
              <w:bCs/>
              <w:noProof/>
              <w:lang w:val="en-US"/>
            </w:rPr>
            <w:t>Invalid source specified.</w:t>
          </w:r>
          <w:r>
            <w:fldChar w:fldCharType="end"/>
          </w:r>
        </w:sdtContent>
      </w:sdt>
      <w:r>
        <w:t>, so a lot of tech companies would advise against it altogether.</w:t>
      </w:r>
    </w:p>
    <w:p w14:paraId="320A79AA" w14:textId="77777777" w:rsidR="00920373" w:rsidRDefault="00920373" w:rsidP="00CF70AE"/>
    <w:p w14:paraId="56EA454D" w14:textId="77777777" w:rsidR="00920373" w:rsidRDefault="00920373" w:rsidP="00920373">
      <w:pPr>
        <w:pStyle w:val="ListParagraph"/>
        <w:numPr>
          <w:ilvl w:val="0"/>
          <w:numId w:val="14"/>
        </w:numPr>
      </w:pPr>
      <w:r>
        <w:t>Protection</w:t>
      </w:r>
    </w:p>
    <w:p w14:paraId="74716CF1" w14:textId="77777777" w:rsidR="00920373" w:rsidRDefault="00920373" w:rsidP="00CF70AE">
      <w:pPr>
        <w:ind w:left="360"/>
      </w:pPr>
      <w:r>
        <w:t xml:space="preserve">In summary, the best way to protect against this malicious sort of virus is to avoid getting it in the first place. This means being vigilant when surfing the internet, trying to stay away from sites susceptible to having infected adverts, as well as not clicking links from any emails unless it can be 100% guaranteed that it is from a safe sender. Keeping in mind the difficulty of getting files back once encrypted it is best to have multiple backups present. For example, having important personal pictures and work material that </w:t>
      </w:r>
      <w:proofErr w:type="spellStart"/>
      <w:r>
        <w:t>can not</w:t>
      </w:r>
      <w:proofErr w:type="spellEnd"/>
      <w:r>
        <w:t xml:space="preserve"> afford to be lost should be kept in an external location (</w:t>
      </w:r>
      <w:proofErr w:type="spellStart"/>
      <w:r>
        <w:t>i.e</w:t>
      </w:r>
      <w:proofErr w:type="spellEnd"/>
      <w:r>
        <w:t xml:space="preserve"> memory stick which is regularly backed up) and </w:t>
      </w:r>
      <w:proofErr w:type="gramStart"/>
      <w:r>
        <w:t>cloud based</w:t>
      </w:r>
      <w:proofErr w:type="gramEnd"/>
      <w:r>
        <w:t xml:space="preserve"> storage that it is not tied to your home network. With features such as these in place restoring backups of the files becomes much easier, thus protecting business and avoiding disaster.</w:t>
      </w:r>
    </w:p>
    <w:p w14:paraId="3E6D4ED0" w14:textId="77777777" w:rsidR="00920373" w:rsidRDefault="00920373" w:rsidP="00CF70AE"/>
    <w:p w14:paraId="027565BF" w14:textId="77777777" w:rsidR="00920373" w:rsidRDefault="00920373" w:rsidP="00CF70AE"/>
    <w:p w14:paraId="6CCCFE3E" w14:textId="77777777" w:rsidR="00920373" w:rsidRDefault="00920373" w:rsidP="00CF70AE"/>
    <w:p w14:paraId="0F4270A9" w14:textId="77777777" w:rsidR="00920373" w:rsidRDefault="00920373" w:rsidP="00CF70AE"/>
    <w:p w14:paraId="02E8CF9A" w14:textId="77777777" w:rsidR="00920373" w:rsidRDefault="00920373" w:rsidP="00CF70AE"/>
    <w:p w14:paraId="3870F002" w14:textId="77777777" w:rsidR="00920373" w:rsidRDefault="00920373" w:rsidP="00CF70AE"/>
    <w:p w14:paraId="5FB444E2" w14:textId="77777777" w:rsidR="00920373" w:rsidRDefault="00920373" w:rsidP="00CF70AE"/>
    <w:p w14:paraId="21C37FE0" w14:textId="77777777" w:rsidR="00920373" w:rsidRDefault="00920373" w:rsidP="00CF70AE"/>
    <w:p w14:paraId="640D6BD2" w14:textId="77777777" w:rsidR="00920373" w:rsidRDefault="00920373" w:rsidP="00CF70AE"/>
    <w:p w14:paraId="71EE4103" w14:textId="77777777" w:rsidR="00920373" w:rsidRDefault="00920373" w:rsidP="00CF70AE"/>
    <w:sdt>
      <w:sdtPr>
        <w:rPr>
          <w:rFonts w:asciiTheme="minorHAnsi" w:eastAsiaTheme="minorHAnsi" w:hAnsiTheme="minorHAnsi" w:cstheme="minorBidi"/>
          <w:color w:val="auto"/>
          <w:sz w:val="22"/>
          <w:szCs w:val="22"/>
          <w:lang w:val="en-GB"/>
        </w:rPr>
        <w:id w:val="-2104493711"/>
        <w:docPartObj>
          <w:docPartGallery w:val="Bibliographies"/>
          <w:docPartUnique/>
        </w:docPartObj>
      </w:sdtPr>
      <w:sdtContent>
        <w:p w14:paraId="57292E56" w14:textId="77777777" w:rsidR="00894504" w:rsidRDefault="00894504" w:rsidP="00894504">
          <w:pPr>
            <w:pStyle w:val="Heading1"/>
          </w:pPr>
          <w:r>
            <w:t>References</w:t>
          </w:r>
        </w:p>
        <w:sdt>
          <w:sdtPr>
            <w:id w:val="-2009819950"/>
            <w:bibliography/>
          </w:sdtPr>
          <w:sdtContent>
            <w:p w14:paraId="61E390C0" w14:textId="77777777" w:rsidR="00894504" w:rsidRDefault="00894504" w:rsidP="0089450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94504" w14:paraId="61E1F361" w14:textId="77777777" w:rsidTr="00A60E31">
                <w:trPr>
                  <w:tblCellSpacing w:w="15" w:type="dxa"/>
                </w:trPr>
                <w:tc>
                  <w:tcPr>
                    <w:tcW w:w="50" w:type="pct"/>
                    <w:hideMark/>
                  </w:tcPr>
                  <w:p w14:paraId="72350B16" w14:textId="77777777" w:rsidR="00894504" w:rsidRDefault="00894504" w:rsidP="00A60E31">
                    <w:pPr>
                      <w:pStyle w:val="Bibliography"/>
                      <w:rPr>
                        <w:noProof/>
                        <w:sz w:val="24"/>
                        <w:szCs w:val="24"/>
                        <w:lang w:val="en-US"/>
                      </w:rPr>
                    </w:pPr>
                    <w:r>
                      <w:rPr>
                        <w:noProof/>
                        <w:lang w:val="en-US"/>
                      </w:rPr>
                      <w:t xml:space="preserve">[1] </w:t>
                    </w:r>
                  </w:p>
                </w:tc>
                <w:tc>
                  <w:tcPr>
                    <w:tcW w:w="0" w:type="auto"/>
                    <w:hideMark/>
                  </w:tcPr>
                  <w:p w14:paraId="77F73610" w14:textId="77777777" w:rsidR="00894504" w:rsidRDefault="00894504" w:rsidP="00A60E31">
                    <w:pPr>
                      <w:pStyle w:val="Bibliography"/>
                      <w:rPr>
                        <w:noProof/>
                        <w:lang w:val="en-US"/>
                      </w:rPr>
                    </w:pPr>
                    <w:r>
                      <w:rPr>
                        <w:noProof/>
                        <w:lang w:val="en-US"/>
                      </w:rPr>
                      <w:t xml:space="preserve">G. White, "Revealed: The man behind the first major computer virus pandemic: After 20 years of silence, Onel de Guzman has admitted to unleashing the Love Bug, the computer virus that caused havoc by infecting 45 million machines worldwide," </w:t>
                    </w:r>
                    <w:r>
                      <w:rPr>
                        <w:i/>
                        <w:iCs/>
                        <w:noProof/>
                        <w:lang w:val="en-US"/>
                      </w:rPr>
                      <w:t xml:space="preserve">Computer Weekly, </w:t>
                    </w:r>
                    <w:r>
                      <w:rPr>
                        <w:noProof/>
                        <w:lang w:val="en-US"/>
                      </w:rPr>
                      <w:t xml:space="preserve">pp. 7-10, 5 May 2020. </w:t>
                    </w:r>
                  </w:p>
                </w:tc>
              </w:tr>
              <w:tr w:rsidR="00894504" w14:paraId="641F4C8E" w14:textId="77777777" w:rsidTr="00A60E31">
                <w:trPr>
                  <w:tblCellSpacing w:w="15" w:type="dxa"/>
                </w:trPr>
                <w:tc>
                  <w:tcPr>
                    <w:tcW w:w="50" w:type="pct"/>
                    <w:hideMark/>
                  </w:tcPr>
                  <w:p w14:paraId="3442BBE9" w14:textId="77777777" w:rsidR="00894504" w:rsidRDefault="00894504" w:rsidP="00A60E31">
                    <w:pPr>
                      <w:pStyle w:val="Bibliography"/>
                      <w:rPr>
                        <w:noProof/>
                        <w:lang w:val="en-US"/>
                      </w:rPr>
                    </w:pPr>
                    <w:r>
                      <w:rPr>
                        <w:noProof/>
                        <w:lang w:val="en-US"/>
                      </w:rPr>
                      <w:t xml:space="preserve">[2] </w:t>
                    </w:r>
                  </w:p>
                </w:tc>
                <w:tc>
                  <w:tcPr>
                    <w:tcW w:w="0" w:type="auto"/>
                    <w:hideMark/>
                  </w:tcPr>
                  <w:p w14:paraId="7F2FB428" w14:textId="77777777" w:rsidR="00894504" w:rsidRDefault="00894504" w:rsidP="00A60E31">
                    <w:pPr>
                      <w:pStyle w:val="Bibliography"/>
                      <w:rPr>
                        <w:noProof/>
                        <w:lang w:val="en-US"/>
                      </w:rPr>
                    </w:pPr>
                    <w:r>
                      <w:rPr>
                        <w:noProof/>
                        <w:lang w:val="en-US"/>
                      </w:rPr>
                      <w:t xml:space="preserve">R. M. N. Richardson, "Ransomware: Evolution, Mitigation and Prevention.," </w:t>
                    </w:r>
                    <w:r>
                      <w:rPr>
                        <w:i/>
                        <w:iCs/>
                        <w:noProof/>
                        <w:lang w:val="en-US"/>
                      </w:rPr>
                      <w:t xml:space="preserve">International Management Review, </w:t>
                    </w:r>
                    <w:r>
                      <w:rPr>
                        <w:noProof/>
                        <w:lang w:val="en-US"/>
                      </w:rPr>
                      <w:t xml:space="preserve">vol. 13, no. 1, pp. 10-21, 2017. </w:t>
                    </w:r>
                  </w:p>
                </w:tc>
              </w:tr>
              <w:tr w:rsidR="00894504" w14:paraId="1EEAB725" w14:textId="77777777" w:rsidTr="00A60E31">
                <w:trPr>
                  <w:tblCellSpacing w:w="15" w:type="dxa"/>
                </w:trPr>
                <w:tc>
                  <w:tcPr>
                    <w:tcW w:w="50" w:type="pct"/>
                    <w:hideMark/>
                  </w:tcPr>
                  <w:p w14:paraId="1FC8BE54" w14:textId="77777777" w:rsidR="00894504" w:rsidRDefault="00894504" w:rsidP="00A60E31">
                    <w:pPr>
                      <w:pStyle w:val="Bibliography"/>
                      <w:rPr>
                        <w:noProof/>
                        <w:lang w:val="en-US"/>
                      </w:rPr>
                    </w:pPr>
                    <w:r>
                      <w:rPr>
                        <w:noProof/>
                        <w:lang w:val="en-US"/>
                      </w:rPr>
                      <w:t xml:space="preserve">[3] </w:t>
                    </w:r>
                  </w:p>
                </w:tc>
                <w:tc>
                  <w:tcPr>
                    <w:tcW w:w="0" w:type="auto"/>
                    <w:hideMark/>
                  </w:tcPr>
                  <w:p w14:paraId="733A4EB7" w14:textId="77777777" w:rsidR="00894504" w:rsidRDefault="00894504" w:rsidP="00A60E31">
                    <w:pPr>
                      <w:pStyle w:val="Bibliography"/>
                      <w:rPr>
                        <w:noProof/>
                        <w:lang w:val="en-US"/>
                      </w:rPr>
                    </w:pPr>
                    <w:r>
                      <w:rPr>
                        <w:noProof/>
                        <w:lang w:val="en-US"/>
                      </w:rPr>
                      <w:t>K. Laffan, "A Brief History of Ransomware," 19 June 2020. [Online]. Available: https://www.varonis.com/blog/a-brief-history-of-ransomware/. [Accessed 22 January 2021].</w:t>
                    </w:r>
                  </w:p>
                </w:tc>
              </w:tr>
              <w:tr w:rsidR="00894504" w14:paraId="7576EBAE" w14:textId="77777777" w:rsidTr="00A60E31">
                <w:trPr>
                  <w:tblCellSpacing w:w="15" w:type="dxa"/>
                </w:trPr>
                <w:tc>
                  <w:tcPr>
                    <w:tcW w:w="50" w:type="pct"/>
                    <w:hideMark/>
                  </w:tcPr>
                  <w:p w14:paraId="2D80D93D" w14:textId="77777777" w:rsidR="00894504" w:rsidRDefault="00894504" w:rsidP="00A60E31">
                    <w:pPr>
                      <w:pStyle w:val="Bibliography"/>
                      <w:rPr>
                        <w:noProof/>
                        <w:lang w:val="en-US"/>
                      </w:rPr>
                    </w:pPr>
                    <w:r>
                      <w:rPr>
                        <w:noProof/>
                        <w:lang w:val="en-US"/>
                      </w:rPr>
                      <w:t xml:space="preserve">[4] </w:t>
                    </w:r>
                  </w:p>
                </w:tc>
                <w:tc>
                  <w:tcPr>
                    <w:tcW w:w="0" w:type="auto"/>
                    <w:hideMark/>
                  </w:tcPr>
                  <w:p w14:paraId="431AC7FC" w14:textId="77777777" w:rsidR="00894504" w:rsidRDefault="00894504" w:rsidP="00A60E31">
                    <w:pPr>
                      <w:pStyle w:val="Bibliography"/>
                      <w:rPr>
                        <w:noProof/>
                        <w:lang w:val="en-US"/>
                      </w:rPr>
                    </w:pPr>
                    <w:r>
                      <w:rPr>
                        <w:noProof/>
                        <w:lang w:val="en-US"/>
                      </w:rPr>
                      <w:t xml:space="preserve">C. O. Paul Virginia, "Why Hackers Use Bitcoin and Why It Is So Difficult to Trace; Here's what you need to know about digital currency that operates independently of third-party oversight," </w:t>
                    </w:r>
                    <w:r>
                      <w:rPr>
                        <w:i/>
                        <w:iCs/>
                        <w:noProof/>
                        <w:lang w:val="en-US"/>
                      </w:rPr>
                      <w:t xml:space="preserve">Wall Street Journal (Online), </w:t>
                    </w:r>
                    <w:r>
                      <w:rPr>
                        <w:noProof/>
                        <w:lang w:val="en-US"/>
                      </w:rPr>
                      <w:t xml:space="preserve">16 July 2020. </w:t>
                    </w:r>
                  </w:p>
                </w:tc>
              </w:tr>
              <w:tr w:rsidR="00894504" w14:paraId="45C9A646" w14:textId="77777777" w:rsidTr="00A60E31">
                <w:trPr>
                  <w:tblCellSpacing w:w="15" w:type="dxa"/>
                </w:trPr>
                <w:tc>
                  <w:tcPr>
                    <w:tcW w:w="50" w:type="pct"/>
                    <w:hideMark/>
                  </w:tcPr>
                  <w:p w14:paraId="6E3C69F2" w14:textId="77777777" w:rsidR="00894504" w:rsidRDefault="00894504" w:rsidP="00A60E31">
                    <w:pPr>
                      <w:pStyle w:val="Bibliography"/>
                      <w:rPr>
                        <w:noProof/>
                        <w:lang w:val="en-US"/>
                      </w:rPr>
                    </w:pPr>
                    <w:r>
                      <w:rPr>
                        <w:noProof/>
                        <w:lang w:val="en-US"/>
                      </w:rPr>
                      <w:t xml:space="preserve">[5] </w:t>
                    </w:r>
                  </w:p>
                </w:tc>
                <w:tc>
                  <w:tcPr>
                    <w:tcW w:w="0" w:type="auto"/>
                    <w:hideMark/>
                  </w:tcPr>
                  <w:p w14:paraId="1EB94CF2" w14:textId="77777777" w:rsidR="00894504" w:rsidRDefault="00894504" w:rsidP="00A60E31">
                    <w:pPr>
                      <w:pStyle w:val="Bibliography"/>
                      <w:rPr>
                        <w:noProof/>
                        <w:lang w:val="en-US"/>
                      </w:rPr>
                    </w:pPr>
                    <w:r>
                      <w:rPr>
                        <w:noProof/>
                        <w:lang w:val="en-US"/>
                      </w:rPr>
                      <w:t>A. Kujawa, "Ransomware doesn’t mean game over," Malwarebytes, 10 November 2016. [Online]. Available: https://blog.malwarebytes.com/101/2016/11/ransomware-doesnt-mean-game-over/. [Accessed 22 January 2021].</w:t>
                    </w:r>
                  </w:p>
                </w:tc>
              </w:tr>
              <w:tr w:rsidR="00894504" w14:paraId="18CE2FA7" w14:textId="77777777" w:rsidTr="00A60E31">
                <w:trPr>
                  <w:tblCellSpacing w:w="15" w:type="dxa"/>
                </w:trPr>
                <w:tc>
                  <w:tcPr>
                    <w:tcW w:w="50" w:type="pct"/>
                    <w:hideMark/>
                  </w:tcPr>
                  <w:p w14:paraId="63FC9468" w14:textId="77777777" w:rsidR="00894504" w:rsidRDefault="00894504" w:rsidP="00A60E31">
                    <w:pPr>
                      <w:pStyle w:val="Bibliography"/>
                      <w:rPr>
                        <w:noProof/>
                        <w:lang w:val="en-US"/>
                      </w:rPr>
                    </w:pPr>
                    <w:r>
                      <w:rPr>
                        <w:noProof/>
                        <w:lang w:val="en-US"/>
                      </w:rPr>
                      <w:t xml:space="preserve">[6] </w:t>
                    </w:r>
                  </w:p>
                </w:tc>
                <w:tc>
                  <w:tcPr>
                    <w:tcW w:w="0" w:type="auto"/>
                    <w:hideMark/>
                  </w:tcPr>
                  <w:p w14:paraId="6BD656D6" w14:textId="77777777" w:rsidR="00894504" w:rsidRDefault="00894504" w:rsidP="00A60E31">
                    <w:pPr>
                      <w:pStyle w:val="Bibliography"/>
                      <w:rPr>
                        <w:noProof/>
                        <w:lang w:val="en-US"/>
                      </w:rPr>
                    </w:pPr>
                    <w:r>
                      <w:rPr>
                        <w:noProof/>
                        <w:lang w:val="en-US"/>
                      </w:rPr>
                      <w:t>"CryptoWall and HELP_DECRYPT Ransomware Information Guide and FAQ," Bleeping Computer, 10 July 2014. [Online]. Available: https://www.bleepingcomputer.com/virus-removal/cryptowall-ransomware-information#list. [Accessed 22 January 2021].</w:t>
                    </w:r>
                  </w:p>
                </w:tc>
              </w:tr>
              <w:tr w:rsidR="00894504" w14:paraId="2FA4D3F0" w14:textId="77777777" w:rsidTr="00A60E31">
                <w:trPr>
                  <w:tblCellSpacing w:w="15" w:type="dxa"/>
                </w:trPr>
                <w:tc>
                  <w:tcPr>
                    <w:tcW w:w="50" w:type="pct"/>
                    <w:hideMark/>
                  </w:tcPr>
                  <w:p w14:paraId="3906E053" w14:textId="77777777" w:rsidR="00894504" w:rsidRDefault="00894504" w:rsidP="00A60E31">
                    <w:pPr>
                      <w:pStyle w:val="Bibliography"/>
                      <w:rPr>
                        <w:noProof/>
                        <w:lang w:val="en-US"/>
                      </w:rPr>
                    </w:pPr>
                    <w:r>
                      <w:rPr>
                        <w:noProof/>
                        <w:lang w:val="en-US"/>
                      </w:rPr>
                      <w:t xml:space="preserve">[7] </w:t>
                    </w:r>
                  </w:p>
                </w:tc>
                <w:tc>
                  <w:tcPr>
                    <w:tcW w:w="0" w:type="auto"/>
                    <w:hideMark/>
                  </w:tcPr>
                  <w:p w14:paraId="57D8B501" w14:textId="77777777" w:rsidR="00894504" w:rsidRDefault="00894504" w:rsidP="00A60E31">
                    <w:pPr>
                      <w:pStyle w:val="Bibliography"/>
                      <w:rPr>
                        <w:noProof/>
                        <w:lang w:val="en-US"/>
                      </w:rPr>
                    </w:pPr>
                    <w:r>
                      <w:rPr>
                        <w:noProof/>
                        <w:lang w:val="en-US"/>
                      </w:rPr>
                      <w:t>D. S. C. T. U. T. Intelligence, "CryptoWall Ransomware Threat Analysis," Dell, 27 August 2014. [Online]. Available: https://www.secureworks.com/research/cryptowall-ransomware. [Accessed 22 Janueary 2021].</w:t>
                    </w:r>
                  </w:p>
                </w:tc>
              </w:tr>
              <w:tr w:rsidR="00894504" w14:paraId="61B7F44E" w14:textId="77777777" w:rsidTr="00A60E31">
                <w:trPr>
                  <w:tblCellSpacing w:w="15" w:type="dxa"/>
                </w:trPr>
                <w:tc>
                  <w:tcPr>
                    <w:tcW w:w="50" w:type="pct"/>
                    <w:hideMark/>
                  </w:tcPr>
                  <w:p w14:paraId="6163593B" w14:textId="77777777" w:rsidR="00894504" w:rsidRDefault="00894504" w:rsidP="00A60E31">
                    <w:pPr>
                      <w:pStyle w:val="Bibliography"/>
                      <w:rPr>
                        <w:noProof/>
                        <w:lang w:val="en-US"/>
                      </w:rPr>
                    </w:pPr>
                    <w:r>
                      <w:rPr>
                        <w:noProof/>
                        <w:lang w:val="en-US"/>
                      </w:rPr>
                      <w:t xml:space="preserve">[8] </w:t>
                    </w:r>
                  </w:p>
                </w:tc>
                <w:tc>
                  <w:tcPr>
                    <w:tcW w:w="0" w:type="auto"/>
                    <w:hideMark/>
                  </w:tcPr>
                  <w:p w14:paraId="3B630B5E" w14:textId="77777777" w:rsidR="00894504" w:rsidRDefault="00894504" w:rsidP="00A60E31">
                    <w:pPr>
                      <w:pStyle w:val="Bibliography"/>
                      <w:rPr>
                        <w:noProof/>
                        <w:lang w:val="en-US"/>
                      </w:rPr>
                    </w:pPr>
                    <w:r>
                      <w:rPr>
                        <w:noProof/>
                        <w:lang w:val="en-US"/>
                      </w:rPr>
                      <w:t>J. Petters, "The State of CryptoWall in 2018," Varonis, 06 June 2020. [Online]. Available: https://www.varonis.com/blog/cryptowall/. [Accessed 22 January 2021].</w:t>
                    </w:r>
                  </w:p>
                </w:tc>
              </w:tr>
              <w:tr w:rsidR="00894504" w14:paraId="322BCCF0" w14:textId="77777777" w:rsidTr="00A60E31">
                <w:trPr>
                  <w:tblCellSpacing w:w="15" w:type="dxa"/>
                </w:trPr>
                <w:tc>
                  <w:tcPr>
                    <w:tcW w:w="50" w:type="pct"/>
                    <w:hideMark/>
                  </w:tcPr>
                  <w:p w14:paraId="69244866" w14:textId="77777777" w:rsidR="00894504" w:rsidRDefault="00894504" w:rsidP="00A60E31">
                    <w:pPr>
                      <w:pStyle w:val="Bibliography"/>
                      <w:rPr>
                        <w:noProof/>
                        <w:lang w:val="en-US"/>
                      </w:rPr>
                    </w:pPr>
                    <w:r>
                      <w:rPr>
                        <w:noProof/>
                        <w:lang w:val="en-US"/>
                      </w:rPr>
                      <w:t xml:space="preserve">[9] </w:t>
                    </w:r>
                  </w:p>
                </w:tc>
                <w:tc>
                  <w:tcPr>
                    <w:tcW w:w="0" w:type="auto"/>
                    <w:hideMark/>
                  </w:tcPr>
                  <w:p w14:paraId="2FFA58C2" w14:textId="77777777" w:rsidR="00894504" w:rsidRDefault="00894504" w:rsidP="00A60E31">
                    <w:pPr>
                      <w:pStyle w:val="Bibliography"/>
                      <w:rPr>
                        <w:noProof/>
                        <w:lang w:val="en-US"/>
                      </w:rPr>
                    </w:pPr>
                    <w:r>
                      <w:rPr>
                        <w:noProof/>
                        <w:lang w:val="en-US"/>
                      </w:rPr>
                      <w:t>"Cyber Threat Alliance," Cyber Threat Alliance Founding Companies, October 2016. [Online]. Available: https://www.cyberthreatalliance.org/wp-content/uploads/2018/02/cryptowall-report.pdf. [Accessed 22 January 2021].</w:t>
                    </w:r>
                  </w:p>
                </w:tc>
              </w:tr>
              <w:tr w:rsidR="00894504" w14:paraId="112939EC" w14:textId="77777777" w:rsidTr="00A60E31">
                <w:trPr>
                  <w:tblCellSpacing w:w="15" w:type="dxa"/>
                </w:trPr>
                <w:tc>
                  <w:tcPr>
                    <w:tcW w:w="50" w:type="pct"/>
                    <w:hideMark/>
                  </w:tcPr>
                  <w:p w14:paraId="5561F172" w14:textId="77777777" w:rsidR="00894504" w:rsidRDefault="00894504" w:rsidP="00A60E31">
                    <w:pPr>
                      <w:pStyle w:val="Bibliography"/>
                      <w:rPr>
                        <w:noProof/>
                        <w:lang w:val="en-US"/>
                      </w:rPr>
                    </w:pPr>
                    <w:r>
                      <w:rPr>
                        <w:noProof/>
                        <w:lang w:val="en-US"/>
                      </w:rPr>
                      <w:t xml:space="preserve">[10] </w:t>
                    </w:r>
                  </w:p>
                </w:tc>
                <w:tc>
                  <w:tcPr>
                    <w:tcW w:w="0" w:type="auto"/>
                    <w:hideMark/>
                  </w:tcPr>
                  <w:p w14:paraId="29788F96" w14:textId="77777777" w:rsidR="00894504" w:rsidRDefault="00894504" w:rsidP="00A60E31">
                    <w:pPr>
                      <w:pStyle w:val="Bibliography"/>
                      <w:rPr>
                        <w:noProof/>
                        <w:lang w:val="en-US"/>
                      </w:rPr>
                    </w:pPr>
                    <w:r>
                      <w:rPr>
                        <w:noProof/>
                        <w:lang w:val="en-US"/>
                      </w:rPr>
                      <w:t>L. Mathews, "Forbes," Forbes, 9 March 2018. [Online]. Available: https://www.forbes.com/sites/leemathews/2018/03/09/why-you-should-never-pay-a-ransomware-ransom/. [Accessed 22 January 2021].</w:t>
                    </w:r>
                  </w:p>
                </w:tc>
              </w:tr>
            </w:tbl>
            <w:p w14:paraId="759FD0B2" w14:textId="77777777" w:rsidR="00894504" w:rsidRDefault="00894504" w:rsidP="00894504">
              <w:pPr>
                <w:rPr>
                  <w:rFonts w:eastAsia="Times New Roman"/>
                  <w:noProof/>
                </w:rPr>
              </w:pPr>
            </w:p>
            <w:p w14:paraId="0F164530" w14:textId="77777777" w:rsidR="00894504" w:rsidRDefault="00894504" w:rsidP="00894504">
              <w:r>
                <w:rPr>
                  <w:b/>
                  <w:bCs/>
                  <w:noProof/>
                </w:rPr>
                <w:fldChar w:fldCharType="end"/>
              </w:r>
            </w:p>
          </w:sdtContent>
        </w:sdt>
      </w:sdtContent>
    </w:sdt>
    <w:p w14:paraId="033225DD" w14:textId="13A73E40" w:rsidR="00920373" w:rsidRDefault="00920373"/>
    <w:p w14:paraId="65D869AC" w14:textId="45542C86" w:rsidR="00920373" w:rsidRPr="00894504" w:rsidRDefault="00920373"/>
    <w:sectPr w:rsidR="00920373" w:rsidRPr="0089450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F8B00" w14:textId="77777777" w:rsidR="00CF70AE" w:rsidRDefault="00CF70AE" w:rsidP="007A175A">
      <w:pPr>
        <w:spacing w:after="0" w:line="240" w:lineRule="auto"/>
      </w:pPr>
      <w:r>
        <w:separator/>
      </w:r>
    </w:p>
  </w:endnote>
  <w:endnote w:type="continuationSeparator" w:id="0">
    <w:p w14:paraId="645939D0" w14:textId="77777777" w:rsidR="00CF70AE" w:rsidRDefault="00CF70AE" w:rsidP="007A1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3547435"/>
      <w:docPartObj>
        <w:docPartGallery w:val="Page Numbers (Bottom of Page)"/>
        <w:docPartUnique/>
      </w:docPartObj>
    </w:sdtPr>
    <w:sdtContent>
      <w:p w14:paraId="41B563B6" w14:textId="4C6A8078" w:rsidR="006F3199" w:rsidRDefault="006F319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AF182F5" w14:textId="77777777" w:rsidR="006F3199" w:rsidRDefault="006F3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CC1B14" w14:textId="77777777" w:rsidR="00CF70AE" w:rsidRDefault="00CF70AE" w:rsidP="007A175A">
      <w:pPr>
        <w:spacing w:after="0" w:line="240" w:lineRule="auto"/>
      </w:pPr>
      <w:r>
        <w:separator/>
      </w:r>
    </w:p>
  </w:footnote>
  <w:footnote w:type="continuationSeparator" w:id="0">
    <w:p w14:paraId="5AD8036D" w14:textId="77777777" w:rsidR="00CF70AE" w:rsidRDefault="00CF70AE" w:rsidP="007A1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0580D"/>
    <w:multiLevelType w:val="hybridMultilevel"/>
    <w:tmpl w:val="E8D02E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5131E"/>
    <w:multiLevelType w:val="hybridMultilevel"/>
    <w:tmpl w:val="D55E1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2F68C8"/>
    <w:multiLevelType w:val="multilevel"/>
    <w:tmpl w:val="2F54F16A"/>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1FD441DD"/>
    <w:multiLevelType w:val="multilevel"/>
    <w:tmpl w:val="108C1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2054A9"/>
    <w:multiLevelType w:val="multilevel"/>
    <w:tmpl w:val="5A4C6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FA5B65"/>
    <w:multiLevelType w:val="hybridMultilevel"/>
    <w:tmpl w:val="F940AA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A926FE"/>
    <w:multiLevelType w:val="hybridMultilevel"/>
    <w:tmpl w:val="8624B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323BAD"/>
    <w:multiLevelType w:val="hybridMultilevel"/>
    <w:tmpl w:val="CD82A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D53521"/>
    <w:multiLevelType w:val="multilevel"/>
    <w:tmpl w:val="D30CEE9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C514135"/>
    <w:multiLevelType w:val="multilevel"/>
    <w:tmpl w:val="7D2A1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18542C8"/>
    <w:multiLevelType w:val="multilevel"/>
    <w:tmpl w:val="4D76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4"/>
  </w:num>
  <w:num w:numId="3">
    <w:abstractNumId w:val="3"/>
  </w:num>
  <w:num w:numId="4">
    <w:abstractNumId w:val="9"/>
    <w:lvlOverride w:ilvl="0">
      <w:startOverride w:val="17"/>
    </w:lvlOverride>
  </w:num>
  <w:num w:numId="5">
    <w:abstractNumId w:val="9"/>
    <w:lvlOverride w:ilvl="0">
      <w:startOverride w:val="16"/>
    </w:lvlOverride>
  </w:num>
  <w:num w:numId="6">
    <w:abstractNumId w:val="9"/>
    <w:lvlOverride w:ilvl="0">
      <w:startOverride w:val="13"/>
    </w:lvlOverride>
  </w:num>
  <w:num w:numId="7">
    <w:abstractNumId w:val="9"/>
    <w:lvlOverride w:ilvl="0">
      <w:startOverride w:val="12"/>
    </w:lvlOverride>
  </w:num>
  <w:num w:numId="8">
    <w:abstractNumId w:val="9"/>
    <w:lvlOverride w:ilvl="0">
      <w:startOverride w:val="10"/>
    </w:lvlOverride>
  </w:num>
  <w:num w:numId="9">
    <w:abstractNumId w:val="9"/>
    <w:lvlOverride w:ilvl="0">
      <w:startOverride w:val="8"/>
    </w:lvlOverride>
  </w:num>
  <w:num w:numId="10">
    <w:abstractNumId w:val="6"/>
  </w:num>
  <w:num w:numId="11">
    <w:abstractNumId w:val="5"/>
  </w:num>
  <w:num w:numId="12">
    <w:abstractNumId w:val="1"/>
  </w:num>
  <w:num w:numId="13">
    <w:abstractNumId w:val="0"/>
  </w:num>
  <w:num w:numId="14">
    <w:abstractNumId w:val="7"/>
  </w:num>
  <w:num w:numId="15">
    <w:abstractNumId w:val="2"/>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FD4"/>
    <w:rsid w:val="000044AC"/>
    <w:rsid w:val="00010ED8"/>
    <w:rsid w:val="000236E5"/>
    <w:rsid w:val="00024D18"/>
    <w:rsid w:val="00025510"/>
    <w:rsid w:val="000264D5"/>
    <w:rsid w:val="00035E37"/>
    <w:rsid w:val="00036C1A"/>
    <w:rsid w:val="000468AD"/>
    <w:rsid w:val="00052366"/>
    <w:rsid w:val="0005312F"/>
    <w:rsid w:val="0005485E"/>
    <w:rsid w:val="00062337"/>
    <w:rsid w:val="0006721E"/>
    <w:rsid w:val="0007182F"/>
    <w:rsid w:val="00071CBF"/>
    <w:rsid w:val="00075153"/>
    <w:rsid w:val="00081E2B"/>
    <w:rsid w:val="000842CE"/>
    <w:rsid w:val="00084C1D"/>
    <w:rsid w:val="00087202"/>
    <w:rsid w:val="00087A84"/>
    <w:rsid w:val="0009760E"/>
    <w:rsid w:val="000A2F07"/>
    <w:rsid w:val="000A600E"/>
    <w:rsid w:val="000A633C"/>
    <w:rsid w:val="000C53D7"/>
    <w:rsid w:val="000D5A00"/>
    <w:rsid w:val="000D5E06"/>
    <w:rsid w:val="000E0880"/>
    <w:rsid w:val="000E3495"/>
    <w:rsid w:val="000E5FD5"/>
    <w:rsid w:val="000F1A5A"/>
    <w:rsid w:val="000F6987"/>
    <w:rsid w:val="00100734"/>
    <w:rsid w:val="001105F0"/>
    <w:rsid w:val="001120F5"/>
    <w:rsid w:val="001236AC"/>
    <w:rsid w:val="0012562F"/>
    <w:rsid w:val="00125DE2"/>
    <w:rsid w:val="0012612B"/>
    <w:rsid w:val="001311D4"/>
    <w:rsid w:val="00132EFE"/>
    <w:rsid w:val="00137630"/>
    <w:rsid w:val="00140BC7"/>
    <w:rsid w:val="00141E3F"/>
    <w:rsid w:val="0014200C"/>
    <w:rsid w:val="0014479D"/>
    <w:rsid w:val="00145681"/>
    <w:rsid w:val="00145FA3"/>
    <w:rsid w:val="00157A70"/>
    <w:rsid w:val="001620EB"/>
    <w:rsid w:val="00172DB4"/>
    <w:rsid w:val="0017628A"/>
    <w:rsid w:val="0018179E"/>
    <w:rsid w:val="00192C9B"/>
    <w:rsid w:val="001A1360"/>
    <w:rsid w:val="001A32EF"/>
    <w:rsid w:val="001A6679"/>
    <w:rsid w:val="001A7B8C"/>
    <w:rsid w:val="001B0FAF"/>
    <w:rsid w:val="001B32D1"/>
    <w:rsid w:val="001B3FA2"/>
    <w:rsid w:val="001B7374"/>
    <w:rsid w:val="001C43B7"/>
    <w:rsid w:val="001C5F64"/>
    <w:rsid w:val="001D11B7"/>
    <w:rsid w:val="001D2F04"/>
    <w:rsid w:val="001D68A1"/>
    <w:rsid w:val="001F1AF8"/>
    <w:rsid w:val="001F3C02"/>
    <w:rsid w:val="001F7B1E"/>
    <w:rsid w:val="002013F3"/>
    <w:rsid w:val="00206B29"/>
    <w:rsid w:val="00212695"/>
    <w:rsid w:val="0021403B"/>
    <w:rsid w:val="00215ACC"/>
    <w:rsid w:val="00215DBE"/>
    <w:rsid w:val="0022243F"/>
    <w:rsid w:val="00224CDA"/>
    <w:rsid w:val="002274A8"/>
    <w:rsid w:val="002322F2"/>
    <w:rsid w:val="00235404"/>
    <w:rsid w:val="002357C8"/>
    <w:rsid w:val="0024079B"/>
    <w:rsid w:val="00244200"/>
    <w:rsid w:val="002478D7"/>
    <w:rsid w:val="00251580"/>
    <w:rsid w:val="002602EB"/>
    <w:rsid w:val="002622D7"/>
    <w:rsid w:val="00271F93"/>
    <w:rsid w:val="002778A6"/>
    <w:rsid w:val="00277A79"/>
    <w:rsid w:val="0028434C"/>
    <w:rsid w:val="00287C19"/>
    <w:rsid w:val="0029239E"/>
    <w:rsid w:val="00293012"/>
    <w:rsid w:val="002A0EBF"/>
    <w:rsid w:val="002A2CF6"/>
    <w:rsid w:val="002B3B68"/>
    <w:rsid w:val="002C7930"/>
    <w:rsid w:val="002D002C"/>
    <w:rsid w:val="002D4428"/>
    <w:rsid w:val="002E575A"/>
    <w:rsid w:val="00312E70"/>
    <w:rsid w:val="003136F0"/>
    <w:rsid w:val="0031417C"/>
    <w:rsid w:val="00317A98"/>
    <w:rsid w:val="00334E78"/>
    <w:rsid w:val="00335B52"/>
    <w:rsid w:val="00342494"/>
    <w:rsid w:val="00346D7C"/>
    <w:rsid w:val="00364BE9"/>
    <w:rsid w:val="003660E5"/>
    <w:rsid w:val="00381F8B"/>
    <w:rsid w:val="00386178"/>
    <w:rsid w:val="00391FF4"/>
    <w:rsid w:val="00395CE3"/>
    <w:rsid w:val="003A327D"/>
    <w:rsid w:val="003A5F21"/>
    <w:rsid w:val="003B087D"/>
    <w:rsid w:val="003B46BE"/>
    <w:rsid w:val="003B5882"/>
    <w:rsid w:val="003C1AAA"/>
    <w:rsid w:val="003C6BF4"/>
    <w:rsid w:val="00402172"/>
    <w:rsid w:val="0041016E"/>
    <w:rsid w:val="0041559D"/>
    <w:rsid w:val="004200D2"/>
    <w:rsid w:val="00421D3D"/>
    <w:rsid w:val="004257A9"/>
    <w:rsid w:val="0042638D"/>
    <w:rsid w:val="00430786"/>
    <w:rsid w:val="00433BA3"/>
    <w:rsid w:val="0044100E"/>
    <w:rsid w:val="00443117"/>
    <w:rsid w:val="00443285"/>
    <w:rsid w:val="00451FAA"/>
    <w:rsid w:val="004521EA"/>
    <w:rsid w:val="00461C4A"/>
    <w:rsid w:val="00470989"/>
    <w:rsid w:val="0047121A"/>
    <w:rsid w:val="00473630"/>
    <w:rsid w:val="004800C1"/>
    <w:rsid w:val="00483E98"/>
    <w:rsid w:val="004922F5"/>
    <w:rsid w:val="004A30D5"/>
    <w:rsid w:val="004A538C"/>
    <w:rsid w:val="004C3690"/>
    <w:rsid w:val="004D6A6A"/>
    <w:rsid w:val="004D6D3F"/>
    <w:rsid w:val="004E0B2B"/>
    <w:rsid w:val="004E60D2"/>
    <w:rsid w:val="004F6208"/>
    <w:rsid w:val="00500CF4"/>
    <w:rsid w:val="00505225"/>
    <w:rsid w:val="005079FC"/>
    <w:rsid w:val="005109B9"/>
    <w:rsid w:val="005157B9"/>
    <w:rsid w:val="0051619E"/>
    <w:rsid w:val="0052268E"/>
    <w:rsid w:val="00527D11"/>
    <w:rsid w:val="0053492A"/>
    <w:rsid w:val="00534C04"/>
    <w:rsid w:val="00544990"/>
    <w:rsid w:val="00554141"/>
    <w:rsid w:val="005556F4"/>
    <w:rsid w:val="00555778"/>
    <w:rsid w:val="0055703B"/>
    <w:rsid w:val="00563440"/>
    <w:rsid w:val="005637B4"/>
    <w:rsid w:val="00571FC7"/>
    <w:rsid w:val="00575C43"/>
    <w:rsid w:val="0057647E"/>
    <w:rsid w:val="005835E8"/>
    <w:rsid w:val="00584624"/>
    <w:rsid w:val="00594D6D"/>
    <w:rsid w:val="005A6C45"/>
    <w:rsid w:val="005B399D"/>
    <w:rsid w:val="005B7ED4"/>
    <w:rsid w:val="005E2BB2"/>
    <w:rsid w:val="005E7698"/>
    <w:rsid w:val="005F1EFF"/>
    <w:rsid w:val="005F2E05"/>
    <w:rsid w:val="005F335A"/>
    <w:rsid w:val="00603C1C"/>
    <w:rsid w:val="00605DA5"/>
    <w:rsid w:val="0060744B"/>
    <w:rsid w:val="00611B1D"/>
    <w:rsid w:val="006154DC"/>
    <w:rsid w:val="00616528"/>
    <w:rsid w:val="0062114A"/>
    <w:rsid w:val="00622AB6"/>
    <w:rsid w:val="00623359"/>
    <w:rsid w:val="00623FE7"/>
    <w:rsid w:val="00627C1A"/>
    <w:rsid w:val="006308CA"/>
    <w:rsid w:val="00631519"/>
    <w:rsid w:val="00633B01"/>
    <w:rsid w:val="00634D83"/>
    <w:rsid w:val="006410E5"/>
    <w:rsid w:val="00644604"/>
    <w:rsid w:val="0064492E"/>
    <w:rsid w:val="00647ECD"/>
    <w:rsid w:val="00654E13"/>
    <w:rsid w:val="006812F2"/>
    <w:rsid w:val="0068186A"/>
    <w:rsid w:val="00681EE7"/>
    <w:rsid w:val="006829AE"/>
    <w:rsid w:val="0068357B"/>
    <w:rsid w:val="00690F81"/>
    <w:rsid w:val="0069777E"/>
    <w:rsid w:val="006A6634"/>
    <w:rsid w:val="006A787D"/>
    <w:rsid w:val="006B27D2"/>
    <w:rsid w:val="006B34F3"/>
    <w:rsid w:val="006B57D6"/>
    <w:rsid w:val="006B6CD2"/>
    <w:rsid w:val="006C1BF2"/>
    <w:rsid w:val="006C4E70"/>
    <w:rsid w:val="006D37C9"/>
    <w:rsid w:val="006D4B1A"/>
    <w:rsid w:val="006D53E7"/>
    <w:rsid w:val="006D6F15"/>
    <w:rsid w:val="006E13A7"/>
    <w:rsid w:val="006E7C51"/>
    <w:rsid w:val="006E7FFE"/>
    <w:rsid w:val="006F057B"/>
    <w:rsid w:val="006F104F"/>
    <w:rsid w:val="006F1377"/>
    <w:rsid w:val="006F3199"/>
    <w:rsid w:val="0070575C"/>
    <w:rsid w:val="00723087"/>
    <w:rsid w:val="00735FFC"/>
    <w:rsid w:val="00756C42"/>
    <w:rsid w:val="00766615"/>
    <w:rsid w:val="0076743D"/>
    <w:rsid w:val="00771CCB"/>
    <w:rsid w:val="007764DD"/>
    <w:rsid w:val="00781E16"/>
    <w:rsid w:val="00784777"/>
    <w:rsid w:val="0078493A"/>
    <w:rsid w:val="00785661"/>
    <w:rsid w:val="007920B8"/>
    <w:rsid w:val="00793341"/>
    <w:rsid w:val="007A175A"/>
    <w:rsid w:val="007A2DFD"/>
    <w:rsid w:val="007B3DF0"/>
    <w:rsid w:val="007B5924"/>
    <w:rsid w:val="007B7D5D"/>
    <w:rsid w:val="007C4363"/>
    <w:rsid w:val="007C529C"/>
    <w:rsid w:val="007C6401"/>
    <w:rsid w:val="007D176A"/>
    <w:rsid w:val="007D2CEF"/>
    <w:rsid w:val="007E0FE4"/>
    <w:rsid w:val="007E4724"/>
    <w:rsid w:val="0080300B"/>
    <w:rsid w:val="008128F4"/>
    <w:rsid w:val="0081427F"/>
    <w:rsid w:val="00820379"/>
    <w:rsid w:val="0082291A"/>
    <w:rsid w:val="00823B0A"/>
    <w:rsid w:val="00823D67"/>
    <w:rsid w:val="00832384"/>
    <w:rsid w:val="008440D2"/>
    <w:rsid w:val="00845D36"/>
    <w:rsid w:val="0085518D"/>
    <w:rsid w:val="00873D18"/>
    <w:rsid w:val="008836E4"/>
    <w:rsid w:val="00894504"/>
    <w:rsid w:val="008B3EA6"/>
    <w:rsid w:val="008B552D"/>
    <w:rsid w:val="008C4892"/>
    <w:rsid w:val="008C5EFA"/>
    <w:rsid w:val="008C7144"/>
    <w:rsid w:val="008E3220"/>
    <w:rsid w:val="008E477E"/>
    <w:rsid w:val="0090264E"/>
    <w:rsid w:val="009044B6"/>
    <w:rsid w:val="0090453F"/>
    <w:rsid w:val="00906300"/>
    <w:rsid w:val="00911797"/>
    <w:rsid w:val="00912831"/>
    <w:rsid w:val="00914BEF"/>
    <w:rsid w:val="00915CE6"/>
    <w:rsid w:val="00920373"/>
    <w:rsid w:val="0092140E"/>
    <w:rsid w:val="0092345C"/>
    <w:rsid w:val="009238A2"/>
    <w:rsid w:val="0092541A"/>
    <w:rsid w:val="00925F65"/>
    <w:rsid w:val="00946D84"/>
    <w:rsid w:val="00947E39"/>
    <w:rsid w:val="00952917"/>
    <w:rsid w:val="00953388"/>
    <w:rsid w:val="009548B3"/>
    <w:rsid w:val="00960337"/>
    <w:rsid w:val="009649CE"/>
    <w:rsid w:val="00965107"/>
    <w:rsid w:val="009668B9"/>
    <w:rsid w:val="00967FEF"/>
    <w:rsid w:val="00980276"/>
    <w:rsid w:val="00983B44"/>
    <w:rsid w:val="00986795"/>
    <w:rsid w:val="00990D0D"/>
    <w:rsid w:val="009959BA"/>
    <w:rsid w:val="009A2532"/>
    <w:rsid w:val="009A371F"/>
    <w:rsid w:val="009B7169"/>
    <w:rsid w:val="009C021A"/>
    <w:rsid w:val="009C54CA"/>
    <w:rsid w:val="009D163E"/>
    <w:rsid w:val="009D2BA2"/>
    <w:rsid w:val="009E2A94"/>
    <w:rsid w:val="009E58CA"/>
    <w:rsid w:val="009F1515"/>
    <w:rsid w:val="009F35BE"/>
    <w:rsid w:val="009F6819"/>
    <w:rsid w:val="00A018D6"/>
    <w:rsid w:val="00A02FD4"/>
    <w:rsid w:val="00A04C91"/>
    <w:rsid w:val="00A06213"/>
    <w:rsid w:val="00A07D49"/>
    <w:rsid w:val="00A122AE"/>
    <w:rsid w:val="00A16ECA"/>
    <w:rsid w:val="00A16EE6"/>
    <w:rsid w:val="00A174F5"/>
    <w:rsid w:val="00A252A8"/>
    <w:rsid w:val="00A271C2"/>
    <w:rsid w:val="00A356BB"/>
    <w:rsid w:val="00A3578A"/>
    <w:rsid w:val="00A42690"/>
    <w:rsid w:val="00A46A63"/>
    <w:rsid w:val="00A520BC"/>
    <w:rsid w:val="00A553C0"/>
    <w:rsid w:val="00A5560D"/>
    <w:rsid w:val="00A62441"/>
    <w:rsid w:val="00A67691"/>
    <w:rsid w:val="00A8610A"/>
    <w:rsid w:val="00A93341"/>
    <w:rsid w:val="00A9450D"/>
    <w:rsid w:val="00A96798"/>
    <w:rsid w:val="00A96D55"/>
    <w:rsid w:val="00AA057B"/>
    <w:rsid w:val="00AB0826"/>
    <w:rsid w:val="00AB1617"/>
    <w:rsid w:val="00AC0620"/>
    <w:rsid w:val="00AC1B19"/>
    <w:rsid w:val="00AC2A68"/>
    <w:rsid w:val="00AC3BBA"/>
    <w:rsid w:val="00AD208C"/>
    <w:rsid w:val="00AF06C9"/>
    <w:rsid w:val="00AF5249"/>
    <w:rsid w:val="00AF6FF1"/>
    <w:rsid w:val="00B0125F"/>
    <w:rsid w:val="00B01CD8"/>
    <w:rsid w:val="00B12992"/>
    <w:rsid w:val="00B12F00"/>
    <w:rsid w:val="00B27AF5"/>
    <w:rsid w:val="00B47787"/>
    <w:rsid w:val="00B50CAF"/>
    <w:rsid w:val="00B568AE"/>
    <w:rsid w:val="00B60157"/>
    <w:rsid w:val="00B630A0"/>
    <w:rsid w:val="00B67146"/>
    <w:rsid w:val="00B71CF6"/>
    <w:rsid w:val="00B72C32"/>
    <w:rsid w:val="00B80C0E"/>
    <w:rsid w:val="00B8455F"/>
    <w:rsid w:val="00B865C1"/>
    <w:rsid w:val="00B91D09"/>
    <w:rsid w:val="00B9255B"/>
    <w:rsid w:val="00B960BF"/>
    <w:rsid w:val="00BA07CF"/>
    <w:rsid w:val="00BA291C"/>
    <w:rsid w:val="00BA3B1A"/>
    <w:rsid w:val="00BA7902"/>
    <w:rsid w:val="00BB052E"/>
    <w:rsid w:val="00BB0A68"/>
    <w:rsid w:val="00BB0D5C"/>
    <w:rsid w:val="00BB277F"/>
    <w:rsid w:val="00BB5820"/>
    <w:rsid w:val="00BB77F4"/>
    <w:rsid w:val="00BC0BD5"/>
    <w:rsid w:val="00BC4905"/>
    <w:rsid w:val="00BD06F7"/>
    <w:rsid w:val="00BD0EF8"/>
    <w:rsid w:val="00BD445B"/>
    <w:rsid w:val="00BE7A06"/>
    <w:rsid w:val="00BF08ED"/>
    <w:rsid w:val="00BF191F"/>
    <w:rsid w:val="00BF5010"/>
    <w:rsid w:val="00C0005F"/>
    <w:rsid w:val="00C06429"/>
    <w:rsid w:val="00C14A8D"/>
    <w:rsid w:val="00C14F76"/>
    <w:rsid w:val="00C17D35"/>
    <w:rsid w:val="00C22ABE"/>
    <w:rsid w:val="00C269A8"/>
    <w:rsid w:val="00C30A5B"/>
    <w:rsid w:val="00C42AC9"/>
    <w:rsid w:val="00C44039"/>
    <w:rsid w:val="00C4723B"/>
    <w:rsid w:val="00C478E1"/>
    <w:rsid w:val="00C52C20"/>
    <w:rsid w:val="00C52D2A"/>
    <w:rsid w:val="00C54E6C"/>
    <w:rsid w:val="00C55059"/>
    <w:rsid w:val="00C55110"/>
    <w:rsid w:val="00C60F63"/>
    <w:rsid w:val="00C61C55"/>
    <w:rsid w:val="00C6772C"/>
    <w:rsid w:val="00C7453D"/>
    <w:rsid w:val="00C74E6D"/>
    <w:rsid w:val="00C757A7"/>
    <w:rsid w:val="00C86A1D"/>
    <w:rsid w:val="00C871C3"/>
    <w:rsid w:val="00C94548"/>
    <w:rsid w:val="00CA28E3"/>
    <w:rsid w:val="00CA3051"/>
    <w:rsid w:val="00CA3EEA"/>
    <w:rsid w:val="00CA444B"/>
    <w:rsid w:val="00CB1B96"/>
    <w:rsid w:val="00CB45AC"/>
    <w:rsid w:val="00CB57D6"/>
    <w:rsid w:val="00CD4899"/>
    <w:rsid w:val="00CE0E43"/>
    <w:rsid w:val="00CE327A"/>
    <w:rsid w:val="00CE5BA4"/>
    <w:rsid w:val="00CF70AE"/>
    <w:rsid w:val="00D043E0"/>
    <w:rsid w:val="00D0595C"/>
    <w:rsid w:val="00D149C5"/>
    <w:rsid w:val="00D14D3B"/>
    <w:rsid w:val="00D27977"/>
    <w:rsid w:val="00D27B6C"/>
    <w:rsid w:val="00D41320"/>
    <w:rsid w:val="00D466F6"/>
    <w:rsid w:val="00D47D01"/>
    <w:rsid w:val="00D536B4"/>
    <w:rsid w:val="00D57C38"/>
    <w:rsid w:val="00D6017C"/>
    <w:rsid w:val="00D63E39"/>
    <w:rsid w:val="00D66CDE"/>
    <w:rsid w:val="00D75B64"/>
    <w:rsid w:val="00D976E8"/>
    <w:rsid w:val="00D97A99"/>
    <w:rsid w:val="00DA600E"/>
    <w:rsid w:val="00DB45E9"/>
    <w:rsid w:val="00DC0691"/>
    <w:rsid w:val="00DC24E9"/>
    <w:rsid w:val="00DD3304"/>
    <w:rsid w:val="00DD4DED"/>
    <w:rsid w:val="00DD5906"/>
    <w:rsid w:val="00DD7C6A"/>
    <w:rsid w:val="00DE6A6B"/>
    <w:rsid w:val="00E046A5"/>
    <w:rsid w:val="00E252D5"/>
    <w:rsid w:val="00E305DD"/>
    <w:rsid w:val="00E30CEA"/>
    <w:rsid w:val="00E310F5"/>
    <w:rsid w:val="00E4029A"/>
    <w:rsid w:val="00E4299D"/>
    <w:rsid w:val="00E430CE"/>
    <w:rsid w:val="00E46C43"/>
    <w:rsid w:val="00E50E9C"/>
    <w:rsid w:val="00E50FDE"/>
    <w:rsid w:val="00E5258F"/>
    <w:rsid w:val="00E65C6E"/>
    <w:rsid w:val="00E672C0"/>
    <w:rsid w:val="00E71736"/>
    <w:rsid w:val="00E72C4C"/>
    <w:rsid w:val="00E73B23"/>
    <w:rsid w:val="00E827D1"/>
    <w:rsid w:val="00E86537"/>
    <w:rsid w:val="00E87EFE"/>
    <w:rsid w:val="00E934F4"/>
    <w:rsid w:val="00E95FC0"/>
    <w:rsid w:val="00E96405"/>
    <w:rsid w:val="00EA242B"/>
    <w:rsid w:val="00EA2736"/>
    <w:rsid w:val="00EA35D0"/>
    <w:rsid w:val="00EA5915"/>
    <w:rsid w:val="00EA5E76"/>
    <w:rsid w:val="00EB04D7"/>
    <w:rsid w:val="00EB3786"/>
    <w:rsid w:val="00EB4696"/>
    <w:rsid w:val="00EC07EE"/>
    <w:rsid w:val="00EC3541"/>
    <w:rsid w:val="00EC542F"/>
    <w:rsid w:val="00ED6C7B"/>
    <w:rsid w:val="00EE4F85"/>
    <w:rsid w:val="00EF1D32"/>
    <w:rsid w:val="00EF5BE4"/>
    <w:rsid w:val="00F03350"/>
    <w:rsid w:val="00F071A9"/>
    <w:rsid w:val="00F11F48"/>
    <w:rsid w:val="00F16B96"/>
    <w:rsid w:val="00F16D40"/>
    <w:rsid w:val="00F226F7"/>
    <w:rsid w:val="00F26742"/>
    <w:rsid w:val="00F318CB"/>
    <w:rsid w:val="00F3368B"/>
    <w:rsid w:val="00F37E43"/>
    <w:rsid w:val="00F41AA9"/>
    <w:rsid w:val="00F41EBF"/>
    <w:rsid w:val="00F47333"/>
    <w:rsid w:val="00F47E9E"/>
    <w:rsid w:val="00F47FD4"/>
    <w:rsid w:val="00F51595"/>
    <w:rsid w:val="00F562B3"/>
    <w:rsid w:val="00F67E52"/>
    <w:rsid w:val="00F73AEA"/>
    <w:rsid w:val="00F74931"/>
    <w:rsid w:val="00F7662E"/>
    <w:rsid w:val="00F77F6B"/>
    <w:rsid w:val="00F8519A"/>
    <w:rsid w:val="00F86158"/>
    <w:rsid w:val="00F90C5C"/>
    <w:rsid w:val="00FA0BFB"/>
    <w:rsid w:val="00FA5FC0"/>
    <w:rsid w:val="00FA731A"/>
    <w:rsid w:val="00FB17B1"/>
    <w:rsid w:val="00FC1BD4"/>
    <w:rsid w:val="00FC204C"/>
    <w:rsid w:val="00FC223C"/>
    <w:rsid w:val="00FC39A5"/>
    <w:rsid w:val="00FC4D00"/>
    <w:rsid w:val="00FC5D7D"/>
    <w:rsid w:val="00FD0F85"/>
    <w:rsid w:val="00FD7D0C"/>
    <w:rsid w:val="00FE5420"/>
    <w:rsid w:val="00FE557D"/>
    <w:rsid w:val="00FE7DEC"/>
    <w:rsid w:val="00FF1F89"/>
    <w:rsid w:val="00FF2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EC8E1"/>
  <w15:chartTrackingRefBased/>
  <w15:docId w15:val="{5D251B99-BF83-46B0-9FC2-01AC2E6EA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72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AB082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02F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B0826"/>
    <w:rPr>
      <w:rFonts w:ascii="Times New Roman" w:eastAsia="Times New Roman" w:hAnsi="Times New Roman" w:cs="Times New Roman"/>
      <w:b/>
      <w:bCs/>
      <w:sz w:val="36"/>
      <w:szCs w:val="36"/>
      <w:lang w:eastAsia="en-GB"/>
    </w:rPr>
  </w:style>
  <w:style w:type="paragraph" w:customStyle="1" w:styleId="span3">
    <w:name w:val="span3"/>
    <w:basedOn w:val="Normal"/>
    <w:rsid w:val="00AB08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47FD4"/>
    <w:rPr>
      <w:color w:val="0563C1" w:themeColor="hyperlink"/>
      <w:u w:val="single"/>
    </w:rPr>
  </w:style>
  <w:style w:type="character" w:customStyle="1" w:styleId="UnresolvedMention1">
    <w:name w:val="Unresolved Mention1"/>
    <w:basedOn w:val="DefaultParagraphFont"/>
    <w:uiPriority w:val="99"/>
    <w:semiHidden/>
    <w:unhideWhenUsed/>
    <w:rsid w:val="00F47FD4"/>
    <w:rPr>
      <w:color w:val="605E5C"/>
      <w:shd w:val="clear" w:color="auto" w:fill="E1DFDD"/>
    </w:rPr>
  </w:style>
  <w:style w:type="character" w:customStyle="1" w:styleId="Heading1Char">
    <w:name w:val="Heading 1 Char"/>
    <w:basedOn w:val="DefaultParagraphFont"/>
    <w:link w:val="Heading1"/>
    <w:uiPriority w:val="9"/>
    <w:rsid w:val="00C6772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6772C"/>
  </w:style>
  <w:style w:type="paragraph" w:styleId="Caption">
    <w:name w:val="caption"/>
    <w:basedOn w:val="Normal"/>
    <w:next w:val="Normal"/>
    <w:uiPriority w:val="35"/>
    <w:unhideWhenUsed/>
    <w:qFormat/>
    <w:rsid w:val="0050522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7A1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75A"/>
  </w:style>
  <w:style w:type="paragraph" w:styleId="Footer">
    <w:name w:val="footer"/>
    <w:basedOn w:val="Normal"/>
    <w:link w:val="FooterChar"/>
    <w:uiPriority w:val="99"/>
    <w:unhideWhenUsed/>
    <w:rsid w:val="007A1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75A"/>
  </w:style>
  <w:style w:type="paragraph" w:styleId="ListParagraph">
    <w:name w:val="List Paragraph"/>
    <w:basedOn w:val="Normal"/>
    <w:uiPriority w:val="34"/>
    <w:qFormat/>
    <w:rsid w:val="00920373"/>
    <w:pPr>
      <w:ind w:left="720"/>
      <w:contextualSpacing/>
    </w:pPr>
  </w:style>
  <w:style w:type="character" w:styleId="Emphasis">
    <w:name w:val="Emphasis"/>
    <w:basedOn w:val="DefaultParagraphFont"/>
    <w:uiPriority w:val="20"/>
    <w:qFormat/>
    <w:rsid w:val="00920373"/>
    <w:rPr>
      <w:i/>
      <w:iCs/>
    </w:rPr>
  </w:style>
  <w:style w:type="character" w:customStyle="1" w:styleId="hscoswrapper">
    <w:name w:val="hs_cos_wrapper"/>
    <w:basedOn w:val="DefaultParagraphFont"/>
    <w:rsid w:val="009203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780179">
      <w:bodyDiv w:val="1"/>
      <w:marLeft w:val="0"/>
      <w:marRight w:val="0"/>
      <w:marTop w:val="0"/>
      <w:marBottom w:val="0"/>
      <w:divBdr>
        <w:top w:val="none" w:sz="0" w:space="0" w:color="auto"/>
        <w:left w:val="none" w:sz="0" w:space="0" w:color="auto"/>
        <w:bottom w:val="none" w:sz="0" w:space="0" w:color="auto"/>
        <w:right w:val="none" w:sz="0" w:space="0" w:color="auto"/>
      </w:divBdr>
    </w:div>
    <w:div w:id="60518680">
      <w:bodyDiv w:val="1"/>
      <w:marLeft w:val="0"/>
      <w:marRight w:val="0"/>
      <w:marTop w:val="0"/>
      <w:marBottom w:val="0"/>
      <w:divBdr>
        <w:top w:val="none" w:sz="0" w:space="0" w:color="auto"/>
        <w:left w:val="none" w:sz="0" w:space="0" w:color="auto"/>
        <w:bottom w:val="none" w:sz="0" w:space="0" w:color="auto"/>
        <w:right w:val="none" w:sz="0" w:space="0" w:color="auto"/>
      </w:divBdr>
    </w:div>
    <w:div w:id="113525652">
      <w:bodyDiv w:val="1"/>
      <w:marLeft w:val="0"/>
      <w:marRight w:val="0"/>
      <w:marTop w:val="0"/>
      <w:marBottom w:val="0"/>
      <w:divBdr>
        <w:top w:val="none" w:sz="0" w:space="0" w:color="auto"/>
        <w:left w:val="none" w:sz="0" w:space="0" w:color="auto"/>
        <w:bottom w:val="none" w:sz="0" w:space="0" w:color="auto"/>
        <w:right w:val="none" w:sz="0" w:space="0" w:color="auto"/>
      </w:divBdr>
    </w:div>
    <w:div w:id="114954767">
      <w:bodyDiv w:val="1"/>
      <w:marLeft w:val="0"/>
      <w:marRight w:val="0"/>
      <w:marTop w:val="0"/>
      <w:marBottom w:val="0"/>
      <w:divBdr>
        <w:top w:val="none" w:sz="0" w:space="0" w:color="auto"/>
        <w:left w:val="none" w:sz="0" w:space="0" w:color="auto"/>
        <w:bottom w:val="none" w:sz="0" w:space="0" w:color="auto"/>
        <w:right w:val="none" w:sz="0" w:space="0" w:color="auto"/>
      </w:divBdr>
    </w:div>
    <w:div w:id="121192811">
      <w:bodyDiv w:val="1"/>
      <w:marLeft w:val="0"/>
      <w:marRight w:val="0"/>
      <w:marTop w:val="0"/>
      <w:marBottom w:val="0"/>
      <w:divBdr>
        <w:top w:val="none" w:sz="0" w:space="0" w:color="auto"/>
        <w:left w:val="none" w:sz="0" w:space="0" w:color="auto"/>
        <w:bottom w:val="none" w:sz="0" w:space="0" w:color="auto"/>
        <w:right w:val="none" w:sz="0" w:space="0" w:color="auto"/>
      </w:divBdr>
    </w:div>
    <w:div w:id="135222166">
      <w:bodyDiv w:val="1"/>
      <w:marLeft w:val="0"/>
      <w:marRight w:val="0"/>
      <w:marTop w:val="0"/>
      <w:marBottom w:val="0"/>
      <w:divBdr>
        <w:top w:val="none" w:sz="0" w:space="0" w:color="auto"/>
        <w:left w:val="none" w:sz="0" w:space="0" w:color="auto"/>
        <w:bottom w:val="none" w:sz="0" w:space="0" w:color="auto"/>
        <w:right w:val="none" w:sz="0" w:space="0" w:color="auto"/>
      </w:divBdr>
    </w:div>
    <w:div w:id="138350007">
      <w:bodyDiv w:val="1"/>
      <w:marLeft w:val="0"/>
      <w:marRight w:val="0"/>
      <w:marTop w:val="0"/>
      <w:marBottom w:val="0"/>
      <w:divBdr>
        <w:top w:val="none" w:sz="0" w:space="0" w:color="auto"/>
        <w:left w:val="none" w:sz="0" w:space="0" w:color="auto"/>
        <w:bottom w:val="none" w:sz="0" w:space="0" w:color="auto"/>
        <w:right w:val="none" w:sz="0" w:space="0" w:color="auto"/>
      </w:divBdr>
    </w:div>
    <w:div w:id="144712592">
      <w:bodyDiv w:val="1"/>
      <w:marLeft w:val="0"/>
      <w:marRight w:val="0"/>
      <w:marTop w:val="0"/>
      <w:marBottom w:val="0"/>
      <w:divBdr>
        <w:top w:val="none" w:sz="0" w:space="0" w:color="auto"/>
        <w:left w:val="none" w:sz="0" w:space="0" w:color="auto"/>
        <w:bottom w:val="none" w:sz="0" w:space="0" w:color="auto"/>
        <w:right w:val="none" w:sz="0" w:space="0" w:color="auto"/>
      </w:divBdr>
    </w:div>
    <w:div w:id="179201744">
      <w:bodyDiv w:val="1"/>
      <w:marLeft w:val="0"/>
      <w:marRight w:val="0"/>
      <w:marTop w:val="0"/>
      <w:marBottom w:val="0"/>
      <w:divBdr>
        <w:top w:val="none" w:sz="0" w:space="0" w:color="auto"/>
        <w:left w:val="none" w:sz="0" w:space="0" w:color="auto"/>
        <w:bottom w:val="none" w:sz="0" w:space="0" w:color="auto"/>
        <w:right w:val="none" w:sz="0" w:space="0" w:color="auto"/>
      </w:divBdr>
    </w:div>
    <w:div w:id="196092283">
      <w:bodyDiv w:val="1"/>
      <w:marLeft w:val="0"/>
      <w:marRight w:val="0"/>
      <w:marTop w:val="0"/>
      <w:marBottom w:val="0"/>
      <w:divBdr>
        <w:top w:val="none" w:sz="0" w:space="0" w:color="auto"/>
        <w:left w:val="none" w:sz="0" w:space="0" w:color="auto"/>
        <w:bottom w:val="none" w:sz="0" w:space="0" w:color="auto"/>
        <w:right w:val="none" w:sz="0" w:space="0" w:color="auto"/>
      </w:divBdr>
    </w:div>
    <w:div w:id="204565295">
      <w:bodyDiv w:val="1"/>
      <w:marLeft w:val="0"/>
      <w:marRight w:val="0"/>
      <w:marTop w:val="0"/>
      <w:marBottom w:val="0"/>
      <w:divBdr>
        <w:top w:val="none" w:sz="0" w:space="0" w:color="auto"/>
        <w:left w:val="none" w:sz="0" w:space="0" w:color="auto"/>
        <w:bottom w:val="none" w:sz="0" w:space="0" w:color="auto"/>
        <w:right w:val="none" w:sz="0" w:space="0" w:color="auto"/>
      </w:divBdr>
    </w:div>
    <w:div w:id="208807130">
      <w:bodyDiv w:val="1"/>
      <w:marLeft w:val="0"/>
      <w:marRight w:val="0"/>
      <w:marTop w:val="0"/>
      <w:marBottom w:val="0"/>
      <w:divBdr>
        <w:top w:val="none" w:sz="0" w:space="0" w:color="auto"/>
        <w:left w:val="none" w:sz="0" w:space="0" w:color="auto"/>
        <w:bottom w:val="none" w:sz="0" w:space="0" w:color="auto"/>
        <w:right w:val="none" w:sz="0" w:space="0" w:color="auto"/>
      </w:divBdr>
    </w:div>
    <w:div w:id="213809137">
      <w:bodyDiv w:val="1"/>
      <w:marLeft w:val="0"/>
      <w:marRight w:val="0"/>
      <w:marTop w:val="0"/>
      <w:marBottom w:val="0"/>
      <w:divBdr>
        <w:top w:val="none" w:sz="0" w:space="0" w:color="auto"/>
        <w:left w:val="none" w:sz="0" w:space="0" w:color="auto"/>
        <w:bottom w:val="none" w:sz="0" w:space="0" w:color="auto"/>
        <w:right w:val="none" w:sz="0" w:space="0" w:color="auto"/>
      </w:divBdr>
    </w:div>
    <w:div w:id="224025566">
      <w:bodyDiv w:val="1"/>
      <w:marLeft w:val="0"/>
      <w:marRight w:val="0"/>
      <w:marTop w:val="0"/>
      <w:marBottom w:val="0"/>
      <w:divBdr>
        <w:top w:val="none" w:sz="0" w:space="0" w:color="auto"/>
        <w:left w:val="none" w:sz="0" w:space="0" w:color="auto"/>
        <w:bottom w:val="none" w:sz="0" w:space="0" w:color="auto"/>
        <w:right w:val="none" w:sz="0" w:space="0" w:color="auto"/>
      </w:divBdr>
    </w:div>
    <w:div w:id="252709528">
      <w:bodyDiv w:val="1"/>
      <w:marLeft w:val="0"/>
      <w:marRight w:val="0"/>
      <w:marTop w:val="0"/>
      <w:marBottom w:val="0"/>
      <w:divBdr>
        <w:top w:val="none" w:sz="0" w:space="0" w:color="auto"/>
        <w:left w:val="none" w:sz="0" w:space="0" w:color="auto"/>
        <w:bottom w:val="none" w:sz="0" w:space="0" w:color="auto"/>
        <w:right w:val="none" w:sz="0" w:space="0" w:color="auto"/>
      </w:divBdr>
    </w:div>
    <w:div w:id="253712443">
      <w:bodyDiv w:val="1"/>
      <w:marLeft w:val="0"/>
      <w:marRight w:val="0"/>
      <w:marTop w:val="0"/>
      <w:marBottom w:val="0"/>
      <w:divBdr>
        <w:top w:val="none" w:sz="0" w:space="0" w:color="auto"/>
        <w:left w:val="none" w:sz="0" w:space="0" w:color="auto"/>
        <w:bottom w:val="none" w:sz="0" w:space="0" w:color="auto"/>
        <w:right w:val="none" w:sz="0" w:space="0" w:color="auto"/>
      </w:divBdr>
    </w:div>
    <w:div w:id="257491576">
      <w:bodyDiv w:val="1"/>
      <w:marLeft w:val="0"/>
      <w:marRight w:val="0"/>
      <w:marTop w:val="0"/>
      <w:marBottom w:val="0"/>
      <w:divBdr>
        <w:top w:val="none" w:sz="0" w:space="0" w:color="auto"/>
        <w:left w:val="none" w:sz="0" w:space="0" w:color="auto"/>
        <w:bottom w:val="none" w:sz="0" w:space="0" w:color="auto"/>
        <w:right w:val="none" w:sz="0" w:space="0" w:color="auto"/>
      </w:divBdr>
    </w:div>
    <w:div w:id="268707450">
      <w:bodyDiv w:val="1"/>
      <w:marLeft w:val="0"/>
      <w:marRight w:val="0"/>
      <w:marTop w:val="0"/>
      <w:marBottom w:val="0"/>
      <w:divBdr>
        <w:top w:val="none" w:sz="0" w:space="0" w:color="auto"/>
        <w:left w:val="none" w:sz="0" w:space="0" w:color="auto"/>
        <w:bottom w:val="none" w:sz="0" w:space="0" w:color="auto"/>
        <w:right w:val="none" w:sz="0" w:space="0" w:color="auto"/>
      </w:divBdr>
    </w:div>
    <w:div w:id="278338328">
      <w:bodyDiv w:val="1"/>
      <w:marLeft w:val="0"/>
      <w:marRight w:val="0"/>
      <w:marTop w:val="0"/>
      <w:marBottom w:val="0"/>
      <w:divBdr>
        <w:top w:val="none" w:sz="0" w:space="0" w:color="auto"/>
        <w:left w:val="none" w:sz="0" w:space="0" w:color="auto"/>
        <w:bottom w:val="none" w:sz="0" w:space="0" w:color="auto"/>
        <w:right w:val="none" w:sz="0" w:space="0" w:color="auto"/>
      </w:divBdr>
    </w:div>
    <w:div w:id="284385642">
      <w:bodyDiv w:val="1"/>
      <w:marLeft w:val="0"/>
      <w:marRight w:val="0"/>
      <w:marTop w:val="0"/>
      <w:marBottom w:val="0"/>
      <w:divBdr>
        <w:top w:val="none" w:sz="0" w:space="0" w:color="auto"/>
        <w:left w:val="none" w:sz="0" w:space="0" w:color="auto"/>
        <w:bottom w:val="none" w:sz="0" w:space="0" w:color="auto"/>
        <w:right w:val="none" w:sz="0" w:space="0" w:color="auto"/>
      </w:divBdr>
    </w:div>
    <w:div w:id="291403274">
      <w:bodyDiv w:val="1"/>
      <w:marLeft w:val="0"/>
      <w:marRight w:val="0"/>
      <w:marTop w:val="0"/>
      <w:marBottom w:val="0"/>
      <w:divBdr>
        <w:top w:val="none" w:sz="0" w:space="0" w:color="auto"/>
        <w:left w:val="none" w:sz="0" w:space="0" w:color="auto"/>
        <w:bottom w:val="none" w:sz="0" w:space="0" w:color="auto"/>
        <w:right w:val="none" w:sz="0" w:space="0" w:color="auto"/>
      </w:divBdr>
    </w:div>
    <w:div w:id="311754805">
      <w:bodyDiv w:val="1"/>
      <w:marLeft w:val="0"/>
      <w:marRight w:val="0"/>
      <w:marTop w:val="0"/>
      <w:marBottom w:val="0"/>
      <w:divBdr>
        <w:top w:val="none" w:sz="0" w:space="0" w:color="auto"/>
        <w:left w:val="none" w:sz="0" w:space="0" w:color="auto"/>
        <w:bottom w:val="none" w:sz="0" w:space="0" w:color="auto"/>
        <w:right w:val="none" w:sz="0" w:space="0" w:color="auto"/>
      </w:divBdr>
    </w:div>
    <w:div w:id="319425918">
      <w:bodyDiv w:val="1"/>
      <w:marLeft w:val="0"/>
      <w:marRight w:val="0"/>
      <w:marTop w:val="0"/>
      <w:marBottom w:val="0"/>
      <w:divBdr>
        <w:top w:val="none" w:sz="0" w:space="0" w:color="auto"/>
        <w:left w:val="none" w:sz="0" w:space="0" w:color="auto"/>
        <w:bottom w:val="none" w:sz="0" w:space="0" w:color="auto"/>
        <w:right w:val="none" w:sz="0" w:space="0" w:color="auto"/>
      </w:divBdr>
    </w:div>
    <w:div w:id="330720108">
      <w:bodyDiv w:val="1"/>
      <w:marLeft w:val="0"/>
      <w:marRight w:val="0"/>
      <w:marTop w:val="0"/>
      <w:marBottom w:val="0"/>
      <w:divBdr>
        <w:top w:val="none" w:sz="0" w:space="0" w:color="auto"/>
        <w:left w:val="none" w:sz="0" w:space="0" w:color="auto"/>
        <w:bottom w:val="none" w:sz="0" w:space="0" w:color="auto"/>
        <w:right w:val="none" w:sz="0" w:space="0" w:color="auto"/>
      </w:divBdr>
    </w:div>
    <w:div w:id="352415904">
      <w:bodyDiv w:val="1"/>
      <w:marLeft w:val="0"/>
      <w:marRight w:val="0"/>
      <w:marTop w:val="0"/>
      <w:marBottom w:val="0"/>
      <w:divBdr>
        <w:top w:val="none" w:sz="0" w:space="0" w:color="auto"/>
        <w:left w:val="none" w:sz="0" w:space="0" w:color="auto"/>
        <w:bottom w:val="none" w:sz="0" w:space="0" w:color="auto"/>
        <w:right w:val="none" w:sz="0" w:space="0" w:color="auto"/>
      </w:divBdr>
    </w:div>
    <w:div w:id="353119742">
      <w:bodyDiv w:val="1"/>
      <w:marLeft w:val="0"/>
      <w:marRight w:val="0"/>
      <w:marTop w:val="0"/>
      <w:marBottom w:val="0"/>
      <w:divBdr>
        <w:top w:val="none" w:sz="0" w:space="0" w:color="auto"/>
        <w:left w:val="none" w:sz="0" w:space="0" w:color="auto"/>
        <w:bottom w:val="none" w:sz="0" w:space="0" w:color="auto"/>
        <w:right w:val="none" w:sz="0" w:space="0" w:color="auto"/>
      </w:divBdr>
    </w:div>
    <w:div w:id="366681240">
      <w:bodyDiv w:val="1"/>
      <w:marLeft w:val="0"/>
      <w:marRight w:val="0"/>
      <w:marTop w:val="0"/>
      <w:marBottom w:val="0"/>
      <w:divBdr>
        <w:top w:val="none" w:sz="0" w:space="0" w:color="auto"/>
        <w:left w:val="none" w:sz="0" w:space="0" w:color="auto"/>
        <w:bottom w:val="none" w:sz="0" w:space="0" w:color="auto"/>
        <w:right w:val="none" w:sz="0" w:space="0" w:color="auto"/>
      </w:divBdr>
    </w:div>
    <w:div w:id="415438246">
      <w:bodyDiv w:val="1"/>
      <w:marLeft w:val="0"/>
      <w:marRight w:val="0"/>
      <w:marTop w:val="0"/>
      <w:marBottom w:val="0"/>
      <w:divBdr>
        <w:top w:val="none" w:sz="0" w:space="0" w:color="auto"/>
        <w:left w:val="none" w:sz="0" w:space="0" w:color="auto"/>
        <w:bottom w:val="none" w:sz="0" w:space="0" w:color="auto"/>
        <w:right w:val="none" w:sz="0" w:space="0" w:color="auto"/>
      </w:divBdr>
    </w:div>
    <w:div w:id="424764578">
      <w:bodyDiv w:val="1"/>
      <w:marLeft w:val="0"/>
      <w:marRight w:val="0"/>
      <w:marTop w:val="0"/>
      <w:marBottom w:val="0"/>
      <w:divBdr>
        <w:top w:val="none" w:sz="0" w:space="0" w:color="auto"/>
        <w:left w:val="none" w:sz="0" w:space="0" w:color="auto"/>
        <w:bottom w:val="none" w:sz="0" w:space="0" w:color="auto"/>
        <w:right w:val="none" w:sz="0" w:space="0" w:color="auto"/>
      </w:divBdr>
    </w:div>
    <w:div w:id="426467848">
      <w:bodyDiv w:val="1"/>
      <w:marLeft w:val="0"/>
      <w:marRight w:val="0"/>
      <w:marTop w:val="0"/>
      <w:marBottom w:val="0"/>
      <w:divBdr>
        <w:top w:val="none" w:sz="0" w:space="0" w:color="auto"/>
        <w:left w:val="none" w:sz="0" w:space="0" w:color="auto"/>
        <w:bottom w:val="none" w:sz="0" w:space="0" w:color="auto"/>
        <w:right w:val="none" w:sz="0" w:space="0" w:color="auto"/>
      </w:divBdr>
    </w:div>
    <w:div w:id="442261592">
      <w:bodyDiv w:val="1"/>
      <w:marLeft w:val="0"/>
      <w:marRight w:val="0"/>
      <w:marTop w:val="0"/>
      <w:marBottom w:val="0"/>
      <w:divBdr>
        <w:top w:val="none" w:sz="0" w:space="0" w:color="auto"/>
        <w:left w:val="none" w:sz="0" w:space="0" w:color="auto"/>
        <w:bottom w:val="none" w:sz="0" w:space="0" w:color="auto"/>
        <w:right w:val="none" w:sz="0" w:space="0" w:color="auto"/>
      </w:divBdr>
    </w:div>
    <w:div w:id="478111387">
      <w:bodyDiv w:val="1"/>
      <w:marLeft w:val="0"/>
      <w:marRight w:val="0"/>
      <w:marTop w:val="0"/>
      <w:marBottom w:val="0"/>
      <w:divBdr>
        <w:top w:val="none" w:sz="0" w:space="0" w:color="auto"/>
        <w:left w:val="none" w:sz="0" w:space="0" w:color="auto"/>
        <w:bottom w:val="none" w:sz="0" w:space="0" w:color="auto"/>
        <w:right w:val="none" w:sz="0" w:space="0" w:color="auto"/>
      </w:divBdr>
    </w:div>
    <w:div w:id="478301560">
      <w:bodyDiv w:val="1"/>
      <w:marLeft w:val="0"/>
      <w:marRight w:val="0"/>
      <w:marTop w:val="0"/>
      <w:marBottom w:val="0"/>
      <w:divBdr>
        <w:top w:val="none" w:sz="0" w:space="0" w:color="auto"/>
        <w:left w:val="none" w:sz="0" w:space="0" w:color="auto"/>
        <w:bottom w:val="none" w:sz="0" w:space="0" w:color="auto"/>
        <w:right w:val="none" w:sz="0" w:space="0" w:color="auto"/>
      </w:divBdr>
    </w:div>
    <w:div w:id="479158657">
      <w:bodyDiv w:val="1"/>
      <w:marLeft w:val="0"/>
      <w:marRight w:val="0"/>
      <w:marTop w:val="0"/>
      <w:marBottom w:val="0"/>
      <w:divBdr>
        <w:top w:val="none" w:sz="0" w:space="0" w:color="auto"/>
        <w:left w:val="none" w:sz="0" w:space="0" w:color="auto"/>
        <w:bottom w:val="none" w:sz="0" w:space="0" w:color="auto"/>
        <w:right w:val="none" w:sz="0" w:space="0" w:color="auto"/>
      </w:divBdr>
    </w:div>
    <w:div w:id="494613655">
      <w:bodyDiv w:val="1"/>
      <w:marLeft w:val="0"/>
      <w:marRight w:val="0"/>
      <w:marTop w:val="0"/>
      <w:marBottom w:val="0"/>
      <w:divBdr>
        <w:top w:val="none" w:sz="0" w:space="0" w:color="auto"/>
        <w:left w:val="none" w:sz="0" w:space="0" w:color="auto"/>
        <w:bottom w:val="none" w:sz="0" w:space="0" w:color="auto"/>
        <w:right w:val="none" w:sz="0" w:space="0" w:color="auto"/>
      </w:divBdr>
    </w:div>
    <w:div w:id="529878123">
      <w:bodyDiv w:val="1"/>
      <w:marLeft w:val="0"/>
      <w:marRight w:val="0"/>
      <w:marTop w:val="0"/>
      <w:marBottom w:val="0"/>
      <w:divBdr>
        <w:top w:val="none" w:sz="0" w:space="0" w:color="auto"/>
        <w:left w:val="none" w:sz="0" w:space="0" w:color="auto"/>
        <w:bottom w:val="none" w:sz="0" w:space="0" w:color="auto"/>
        <w:right w:val="none" w:sz="0" w:space="0" w:color="auto"/>
      </w:divBdr>
    </w:div>
    <w:div w:id="549651036">
      <w:bodyDiv w:val="1"/>
      <w:marLeft w:val="0"/>
      <w:marRight w:val="0"/>
      <w:marTop w:val="0"/>
      <w:marBottom w:val="0"/>
      <w:divBdr>
        <w:top w:val="none" w:sz="0" w:space="0" w:color="auto"/>
        <w:left w:val="none" w:sz="0" w:space="0" w:color="auto"/>
        <w:bottom w:val="none" w:sz="0" w:space="0" w:color="auto"/>
        <w:right w:val="none" w:sz="0" w:space="0" w:color="auto"/>
      </w:divBdr>
    </w:div>
    <w:div w:id="556088084">
      <w:bodyDiv w:val="1"/>
      <w:marLeft w:val="0"/>
      <w:marRight w:val="0"/>
      <w:marTop w:val="0"/>
      <w:marBottom w:val="0"/>
      <w:divBdr>
        <w:top w:val="none" w:sz="0" w:space="0" w:color="auto"/>
        <w:left w:val="none" w:sz="0" w:space="0" w:color="auto"/>
        <w:bottom w:val="none" w:sz="0" w:space="0" w:color="auto"/>
        <w:right w:val="none" w:sz="0" w:space="0" w:color="auto"/>
      </w:divBdr>
    </w:div>
    <w:div w:id="613170217">
      <w:bodyDiv w:val="1"/>
      <w:marLeft w:val="0"/>
      <w:marRight w:val="0"/>
      <w:marTop w:val="0"/>
      <w:marBottom w:val="0"/>
      <w:divBdr>
        <w:top w:val="none" w:sz="0" w:space="0" w:color="auto"/>
        <w:left w:val="none" w:sz="0" w:space="0" w:color="auto"/>
        <w:bottom w:val="none" w:sz="0" w:space="0" w:color="auto"/>
        <w:right w:val="none" w:sz="0" w:space="0" w:color="auto"/>
      </w:divBdr>
    </w:div>
    <w:div w:id="620576455">
      <w:bodyDiv w:val="1"/>
      <w:marLeft w:val="0"/>
      <w:marRight w:val="0"/>
      <w:marTop w:val="0"/>
      <w:marBottom w:val="0"/>
      <w:divBdr>
        <w:top w:val="none" w:sz="0" w:space="0" w:color="auto"/>
        <w:left w:val="none" w:sz="0" w:space="0" w:color="auto"/>
        <w:bottom w:val="none" w:sz="0" w:space="0" w:color="auto"/>
        <w:right w:val="none" w:sz="0" w:space="0" w:color="auto"/>
      </w:divBdr>
    </w:div>
    <w:div w:id="629240889">
      <w:bodyDiv w:val="1"/>
      <w:marLeft w:val="0"/>
      <w:marRight w:val="0"/>
      <w:marTop w:val="0"/>
      <w:marBottom w:val="0"/>
      <w:divBdr>
        <w:top w:val="none" w:sz="0" w:space="0" w:color="auto"/>
        <w:left w:val="none" w:sz="0" w:space="0" w:color="auto"/>
        <w:bottom w:val="none" w:sz="0" w:space="0" w:color="auto"/>
        <w:right w:val="none" w:sz="0" w:space="0" w:color="auto"/>
      </w:divBdr>
    </w:div>
    <w:div w:id="635573048">
      <w:bodyDiv w:val="1"/>
      <w:marLeft w:val="0"/>
      <w:marRight w:val="0"/>
      <w:marTop w:val="0"/>
      <w:marBottom w:val="0"/>
      <w:divBdr>
        <w:top w:val="none" w:sz="0" w:space="0" w:color="auto"/>
        <w:left w:val="none" w:sz="0" w:space="0" w:color="auto"/>
        <w:bottom w:val="none" w:sz="0" w:space="0" w:color="auto"/>
        <w:right w:val="none" w:sz="0" w:space="0" w:color="auto"/>
      </w:divBdr>
    </w:div>
    <w:div w:id="647444474">
      <w:bodyDiv w:val="1"/>
      <w:marLeft w:val="0"/>
      <w:marRight w:val="0"/>
      <w:marTop w:val="0"/>
      <w:marBottom w:val="0"/>
      <w:divBdr>
        <w:top w:val="none" w:sz="0" w:space="0" w:color="auto"/>
        <w:left w:val="none" w:sz="0" w:space="0" w:color="auto"/>
        <w:bottom w:val="none" w:sz="0" w:space="0" w:color="auto"/>
        <w:right w:val="none" w:sz="0" w:space="0" w:color="auto"/>
      </w:divBdr>
    </w:div>
    <w:div w:id="653723696">
      <w:bodyDiv w:val="1"/>
      <w:marLeft w:val="0"/>
      <w:marRight w:val="0"/>
      <w:marTop w:val="0"/>
      <w:marBottom w:val="0"/>
      <w:divBdr>
        <w:top w:val="none" w:sz="0" w:space="0" w:color="auto"/>
        <w:left w:val="none" w:sz="0" w:space="0" w:color="auto"/>
        <w:bottom w:val="none" w:sz="0" w:space="0" w:color="auto"/>
        <w:right w:val="none" w:sz="0" w:space="0" w:color="auto"/>
      </w:divBdr>
    </w:div>
    <w:div w:id="658458167">
      <w:bodyDiv w:val="1"/>
      <w:marLeft w:val="0"/>
      <w:marRight w:val="0"/>
      <w:marTop w:val="0"/>
      <w:marBottom w:val="0"/>
      <w:divBdr>
        <w:top w:val="none" w:sz="0" w:space="0" w:color="auto"/>
        <w:left w:val="none" w:sz="0" w:space="0" w:color="auto"/>
        <w:bottom w:val="none" w:sz="0" w:space="0" w:color="auto"/>
        <w:right w:val="none" w:sz="0" w:space="0" w:color="auto"/>
      </w:divBdr>
    </w:div>
    <w:div w:id="660618589">
      <w:bodyDiv w:val="1"/>
      <w:marLeft w:val="0"/>
      <w:marRight w:val="0"/>
      <w:marTop w:val="0"/>
      <w:marBottom w:val="0"/>
      <w:divBdr>
        <w:top w:val="none" w:sz="0" w:space="0" w:color="auto"/>
        <w:left w:val="none" w:sz="0" w:space="0" w:color="auto"/>
        <w:bottom w:val="none" w:sz="0" w:space="0" w:color="auto"/>
        <w:right w:val="none" w:sz="0" w:space="0" w:color="auto"/>
      </w:divBdr>
    </w:div>
    <w:div w:id="670723267">
      <w:bodyDiv w:val="1"/>
      <w:marLeft w:val="0"/>
      <w:marRight w:val="0"/>
      <w:marTop w:val="0"/>
      <w:marBottom w:val="0"/>
      <w:divBdr>
        <w:top w:val="none" w:sz="0" w:space="0" w:color="auto"/>
        <w:left w:val="none" w:sz="0" w:space="0" w:color="auto"/>
        <w:bottom w:val="none" w:sz="0" w:space="0" w:color="auto"/>
        <w:right w:val="none" w:sz="0" w:space="0" w:color="auto"/>
      </w:divBdr>
    </w:div>
    <w:div w:id="688142468">
      <w:bodyDiv w:val="1"/>
      <w:marLeft w:val="0"/>
      <w:marRight w:val="0"/>
      <w:marTop w:val="0"/>
      <w:marBottom w:val="0"/>
      <w:divBdr>
        <w:top w:val="none" w:sz="0" w:space="0" w:color="auto"/>
        <w:left w:val="none" w:sz="0" w:space="0" w:color="auto"/>
        <w:bottom w:val="none" w:sz="0" w:space="0" w:color="auto"/>
        <w:right w:val="none" w:sz="0" w:space="0" w:color="auto"/>
      </w:divBdr>
    </w:div>
    <w:div w:id="743336520">
      <w:bodyDiv w:val="1"/>
      <w:marLeft w:val="0"/>
      <w:marRight w:val="0"/>
      <w:marTop w:val="0"/>
      <w:marBottom w:val="0"/>
      <w:divBdr>
        <w:top w:val="none" w:sz="0" w:space="0" w:color="auto"/>
        <w:left w:val="none" w:sz="0" w:space="0" w:color="auto"/>
        <w:bottom w:val="none" w:sz="0" w:space="0" w:color="auto"/>
        <w:right w:val="none" w:sz="0" w:space="0" w:color="auto"/>
      </w:divBdr>
    </w:div>
    <w:div w:id="751047936">
      <w:bodyDiv w:val="1"/>
      <w:marLeft w:val="0"/>
      <w:marRight w:val="0"/>
      <w:marTop w:val="0"/>
      <w:marBottom w:val="0"/>
      <w:divBdr>
        <w:top w:val="none" w:sz="0" w:space="0" w:color="auto"/>
        <w:left w:val="none" w:sz="0" w:space="0" w:color="auto"/>
        <w:bottom w:val="none" w:sz="0" w:space="0" w:color="auto"/>
        <w:right w:val="none" w:sz="0" w:space="0" w:color="auto"/>
      </w:divBdr>
    </w:div>
    <w:div w:id="765882007">
      <w:bodyDiv w:val="1"/>
      <w:marLeft w:val="0"/>
      <w:marRight w:val="0"/>
      <w:marTop w:val="0"/>
      <w:marBottom w:val="0"/>
      <w:divBdr>
        <w:top w:val="none" w:sz="0" w:space="0" w:color="auto"/>
        <w:left w:val="none" w:sz="0" w:space="0" w:color="auto"/>
        <w:bottom w:val="none" w:sz="0" w:space="0" w:color="auto"/>
        <w:right w:val="none" w:sz="0" w:space="0" w:color="auto"/>
      </w:divBdr>
    </w:div>
    <w:div w:id="780145025">
      <w:bodyDiv w:val="1"/>
      <w:marLeft w:val="0"/>
      <w:marRight w:val="0"/>
      <w:marTop w:val="0"/>
      <w:marBottom w:val="0"/>
      <w:divBdr>
        <w:top w:val="none" w:sz="0" w:space="0" w:color="auto"/>
        <w:left w:val="none" w:sz="0" w:space="0" w:color="auto"/>
        <w:bottom w:val="none" w:sz="0" w:space="0" w:color="auto"/>
        <w:right w:val="none" w:sz="0" w:space="0" w:color="auto"/>
      </w:divBdr>
    </w:div>
    <w:div w:id="826288318">
      <w:bodyDiv w:val="1"/>
      <w:marLeft w:val="0"/>
      <w:marRight w:val="0"/>
      <w:marTop w:val="0"/>
      <w:marBottom w:val="0"/>
      <w:divBdr>
        <w:top w:val="none" w:sz="0" w:space="0" w:color="auto"/>
        <w:left w:val="none" w:sz="0" w:space="0" w:color="auto"/>
        <w:bottom w:val="none" w:sz="0" w:space="0" w:color="auto"/>
        <w:right w:val="none" w:sz="0" w:space="0" w:color="auto"/>
      </w:divBdr>
    </w:div>
    <w:div w:id="851452817">
      <w:bodyDiv w:val="1"/>
      <w:marLeft w:val="0"/>
      <w:marRight w:val="0"/>
      <w:marTop w:val="0"/>
      <w:marBottom w:val="0"/>
      <w:divBdr>
        <w:top w:val="none" w:sz="0" w:space="0" w:color="auto"/>
        <w:left w:val="none" w:sz="0" w:space="0" w:color="auto"/>
        <w:bottom w:val="none" w:sz="0" w:space="0" w:color="auto"/>
        <w:right w:val="none" w:sz="0" w:space="0" w:color="auto"/>
      </w:divBdr>
    </w:div>
    <w:div w:id="852911859">
      <w:bodyDiv w:val="1"/>
      <w:marLeft w:val="0"/>
      <w:marRight w:val="0"/>
      <w:marTop w:val="0"/>
      <w:marBottom w:val="0"/>
      <w:divBdr>
        <w:top w:val="none" w:sz="0" w:space="0" w:color="auto"/>
        <w:left w:val="none" w:sz="0" w:space="0" w:color="auto"/>
        <w:bottom w:val="none" w:sz="0" w:space="0" w:color="auto"/>
        <w:right w:val="none" w:sz="0" w:space="0" w:color="auto"/>
      </w:divBdr>
    </w:div>
    <w:div w:id="867597895">
      <w:bodyDiv w:val="1"/>
      <w:marLeft w:val="0"/>
      <w:marRight w:val="0"/>
      <w:marTop w:val="0"/>
      <w:marBottom w:val="0"/>
      <w:divBdr>
        <w:top w:val="none" w:sz="0" w:space="0" w:color="auto"/>
        <w:left w:val="none" w:sz="0" w:space="0" w:color="auto"/>
        <w:bottom w:val="none" w:sz="0" w:space="0" w:color="auto"/>
        <w:right w:val="none" w:sz="0" w:space="0" w:color="auto"/>
      </w:divBdr>
    </w:div>
    <w:div w:id="878392357">
      <w:bodyDiv w:val="1"/>
      <w:marLeft w:val="0"/>
      <w:marRight w:val="0"/>
      <w:marTop w:val="0"/>
      <w:marBottom w:val="0"/>
      <w:divBdr>
        <w:top w:val="none" w:sz="0" w:space="0" w:color="auto"/>
        <w:left w:val="none" w:sz="0" w:space="0" w:color="auto"/>
        <w:bottom w:val="none" w:sz="0" w:space="0" w:color="auto"/>
        <w:right w:val="none" w:sz="0" w:space="0" w:color="auto"/>
      </w:divBdr>
    </w:div>
    <w:div w:id="881986306">
      <w:bodyDiv w:val="1"/>
      <w:marLeft w:val="0"/>
      <w:marRight w:val="0"/>
      <w:marTop w:val="0"/>
      <w:marBottom w:val="0"/>
      <w:divBdr>
        <w:top w:val="none" w:sz="0" w:space="0" w:color="auto"/>
        <w:left w:val="none" w:sz="0" w:space="0" w:color="auto"/>
        <w:bottom w:val="none" w:sz="0" w:space="0" w:color="auto"/>
        <w:right w:val="none" w:sz="0" w:space="0" w:color="auto"/>
      </w:divBdr>
    </w:div>
    <w:div w:id="914781600">
      <w:bodyDiv w:val="1"/>
      <w:marLeft w:val="0"/>
      <w:marRight w:val="0"/>
      <w:marTop w:val="0"/>
      <w:marBottom w:val="0"/>
      <w:divBdr>
        <w:top w:val="none" w:sz="0" w:space="0" w:color="auto"/>
        <w:left w:val="none" w:sz="0" w:space="0" w:color="auto"/>
        <w:bottom w:val="none" w:sz="0" w:space="0" w:color="auto"/>
        <w:right w:val="none" w:sz="0" w:space="0" w:color="auto"/>
      </w:divBdr>
    </w:div>
    <w:div w:id="941955953">
      <w:bodyDiv w:val="1"/>
      <w:marLeft w:val="0"/>
      <w:marRight w:val="0"/>
      <w:marTop w:val="0"/>
      <w:marBottom w:val="0"/>
      <w:divBdr>
        <w:top w:val="none" w:sz="0" w:space="0" w:color="auto"/>
        <w:left w:val="none" w:sz="0" w:space="0" w:color="auto"/>
        <w:bottom w:val="none" w:sz="0" w:space="0" w:color="auto"/>
        <w:right w:val="none" w:sz="0" w:space="0" w:color="auto"/>
      </w:divBdr>
    </w:div>
    <w:div w:id="945387962">
      <w:bodyDiv w:val="1"/>
      <w:marLeft w:val="0"/>
      <w:marRight w:val="0"/>
      <w:marTop w:val="0"/>
      <w:marBottom w:val="0"/>
      <w:divBdr>
        <w:top w:val="none" w:sz="0" w:space="0" w:color="auto"/>
        <w:left w:val="none" w:sz="0" w:space="0" w:color="auto"/>
        <w:bottom w:val="none" w:sz="0" w:space="0" w:color="auto"/>
        <w:right w:val="none" w:sz="0" w:space="0" w:color="auto"/>
      </w:divBdr>
    </w:div>
    <w:div w:id="947740376">
      <w:bodyDiv w:val="1"/>
      <w:marLeft w:val="0"/>
      <w:marRight w:val="0"/>
      <w:marTop w:val="0"/>
      <w:marBottom w:val="0"/>
      <w:divBdr>
        <w:top w:val="none" w:sz="0" w:space="0" w:color="auto"/>
        <w:left w:val="none" w:sz="0" w:space="0" w:color="auto"/>
        <w:bottom w:val="none" w:sz="0" w:space="0" w:color="auto"/>
        <w:right w:val="none" w:sz="0" w:space="0" w:color="auto"/>
      </w:divBdr>
    </w:div>
    <w:div w:id="952631931">
      <w:bodyDiv w:val="1"/>
      <w:marLeft w:val="0"/>
      <w:marRight w:val="0"/>
      <w:marTop w:val="0"/>
      <w:marBottom w:val="0"/>
      <w:divBdr>
        <w:top w:val="none" w:sz="0" w:space="0" w:color="auto"/>
        <w:left w:val="none" w:sz="0" w:space="0" w:color="auto"/>
        <w:bottom w:val="none" w:sz="0" w:space="0" w:color="auto"/>
        <w:right w:val="none" w:sz="0" w:space="0" w:color="auto"/>
      </w:divBdr>
    </w:div>
    <w:div w:id="973145658">
      <w:bodyDiv w:val="1"/>
      <w:marLeft w:val="0"/>
      <w:marRight w:val="0"/>
      <w:marTop w:val="0"/>
      <w:marBottom w:val="0"/>
      <w:divBdr>
        <w:top w:val="none" w:sz="0" w:space="0" w:color="auto"/>
        <w:left w:val="none" w:sz="0" w:space="0" w:color="auto"/>
        <w:bottom w:val="none" w:sz="0" w:space="0" w:color="auto"/>
        <w:right w:val="none" w:sz="0" w:space="0" w:color="auto"/>
      </w:divBdr>
    </w:div>
    <w:div w:id="979920968">
      <w:bodyDiv w:val="1"/>
      <w:marLeft w:val="0"/>
      <w:marRight w:val="0"/>
      <w:marTop w:val="0"/>
      <w:marBottom w:val="0"/>
      <w:divBdr>
        <w:top w:val="none" w:sz="0" w:space="0" w:color="auto"/>
        <w:left w:val="none" w:sz="0" w:space="0" w:color="auto"/>
        <w:bottom w:val="none" w:sz="0" w:space="0" w:color="auto"/>
        <w:right w:val="none" w:sz="0" w:space="0" w:color="auto"/>
      </w:divBdr>
    </w:div>
    <w:div w:id="1013462196">
      <w:bodyDiv w:val="1"/>
      <w:marLeft w:val="0"/>
      <w:marRight w:val="0"/>
      <w:marTop w:val="0"/>
      <w:marBottom w:val="0"/>
      <w:divBdr>
        <w:top w:val="none" w:sz="0" w:space="0" w:color="auto"/>
        <w:left w:val="none" w:sz="0" w:space="0" w:color="auto"/>
        <w:bottom w:val="none" w:sz="0" w:space="0" w:color="auto"/>
        <w:right w:val="none" w:sz="0" w:space="0" w:color="auto"/>
      </w:divBdr>
    </w:div>
    <w:div w:id="1026370311">
      <w:bodyDiv w:val="1"/>
      <w:marLeft w:val="0"/>
      <w:marRight w:val="0"/>
      <w:marTop w:val="0"/>
      <w:marBottom w:val="0"/>
      <w:divBdr>
        <w:top w:val="none" w:sz="0" w:space="0" w:color="auto"/>
        <w:left w:val="none" w:sz="0" w:space="0" w:color="auto"/>
        <w:bottom w:val="none" w:sz="0" w:space="0" w:color="auto"/>
        <w:right w:val="none" w:sz="0" w:space="0" w:color="auto"/>
      </w:divBdr>
    </w:div>
    <w:div w:id="1041438993">
      <w:bodyDiv w:val="1"/>
      <w:marLeft w:val="0"/>
      <w:marRight w:val="0"/>
      <w:marTop w:val="0"/>
      <w:marBottom w:val="0"/>
      <w:divBdr>
        <w:top w:val="none" w:sz="0" w:space="0" w:color="auto"/>
        <w:left w:val="none" w:sz="0" w:space="0" w:color="auto"/>
        <w:bottom w:val="none" w:sz="0" w:space="0" w:color="auto"/>
        <w:right w:val="none" w:sz="0" w:space="0" w:color="auto"/>
      </w:divBdr>
    </w:div>
    <w:div w:id="1058285395">
      <w:bodyDiv w:val="1"/>
      <w:marLeft w:val="0"/>
      <w:marRight w:val="0"/>
      <w:marTop w:val="0"/>
      <w:marBottom w:val="0"/>
      <w:divBdr>
        <w:top w:val="none" w:sz="0" w:space="0" w:color="auto"/>
        <w:left w:val="none" w:sz="0" w:space="0" w:color="auto"/>
        <w:bottom w:val="none" w:sz="0" w:space="0" w:color="auto"/>
        <w:right w:val="none" w:sz="0" w:space="0" w:color="auto"/>
      </w:divBdr>
    </w:div>
    <w:div w:id="1061833821">
      <w:bodyDiv w:val="1"/>
      <w:marLeft w:val="0"/>
      <w:marRight w:val="0"/>
      <w:marTop w:val="0"/>
      <w:marBottom w:val="0"/>
      <w:divBdr>
        <w:top w:val="none" w:sz="0" w:space="0" w:color="auto"/>
        <w:left w:val="none" w:sz="0" w:space="0" w:color="auto"/>
        <w:bottom w:val="none" w:sz="0" w:space="0" w:color="auto"/>
        <w:right w:val="none" w:sz="0" w:space="0" w:color="auto"/>
      </w:divBdr>
    </w:div>
    <w:div w:id="1062023538">
      <w:bodyDiv w:val="1"/>
      <w:marLeft w:val="0"/>
      <w:marRight w:val="0"/>
      <w:marTop w:val="0"/>
      <w:marBottom w:val="0"/>
      <w:divBdr>
        <w:top w:val="none" w:sz="0" w:space="0" w:color="auto"/>
        <w:left w:val="none" w:sz="0" w:space="0" w:color="auto"/>
        <w:bottom w:val="none" w:sz="0" w:space="0" w:color="auto"/>
        <w:right w:val="none" w:sz="0" w:space="0" w:color="auto"/>
      </w:divBdr>
    </w:div>
    <w:div w:id="1062094915">
      <w:bodyDiv w:val="1"/>
      <w:marLeft w:val="0"/>
      <w:marRight w:val="0"/>
      <w:marTop w:val="0"/>
      <w:marBottom w:val="0"/>
      <w:divBdr>
        <w:top w:val="none" w:sz="0" w:space="0" w:color="auto"/>
        <w:left w:val="none" w:sz="0" w:space="0" w:color="auto"/>
        <w:bottom w:val="none" w:sz="0" w:space="0" w:color="auto"/>
        <w:right w:val="none" w:sz="0" w:space="0" w:color="auto"/>
      </w:divBdr>
    </w:div>
    <w:div w:id="1066882803">
      <w:bodyDiv w:val="1"/>
      <w:marLeft w:val="0"/>
      <w:marRight w:val="0"/>
      <w:marTop w:val="0"/>
      <w:marBottom w:val="0"/>
      <w:divBdr>
        <w:top w:val="none" w:sz="0" w:space="0" w:color="auto"/>
        <w:left w:val="none" w:sz="0" w:space="0" w:color="auto"/>
        <w:bottom w:val="none" w:sz="0" w:space="0" w:color="auto"/>
        <w:right w:val="none" w:sz="0" w:space="0" w:color="auto"/>
      </w:divBdr>
    </w:div>
    <w:div w:id="1090082845">
      <w:bodyDiv w:val="1"/>
      <w:marLeft w:val="0"/>
      <w:marRight w:val="0"/>
      <w:marTop w:val="0"/>
      <w:marBottom w:val="0"/>
      <w:divBdr>
        <w:top w:val="none" w:sz="0" w:space="0" w:color="auto"/>
        <w:left w:val="none" w:sz="0" w:space="0" w:color="auto"/>
        <w:bottom w:val="none" w:sz="0" w:space="0" w:color="auto"/>
        <w:right w:val="none" w:sz="0" w:space="0" w:color="auto"/>
      </w:divBdr>
      <w:divsChild>
        <w:div w:id="21590085">
          <w:marLeft w:val="0"/>
          <w:marRight w:val="0"/>
          <w:marTop w:val="0"/>
          <w:marBottom w:val="0"/>
          <w:divBdr>
            <w:top w:val="none" w:sz="0" w:space="0" w:color="auto"/>
            <w:left w:val="none" w:sz="0" w:space="0" w:color="auto"/>
            <w:bottom w:val="none" w:sz="0" w:space="0" w:color="auto"/>
            <w:right w:val="none" w:sz="0" w:space="0" w:color="auto"/>
          </w:divBdr>
        </w:div>
      </w:divsChild>
    </w:div>
    <w:div w:id="1093168217">
      <w:bodyDiv w:val="1"/>
      <w:marLeft w:val="0"/>
      <w:marRight w:val="0"/>
      <w:marTop w:val="0"/>
      <w:marBottom w:val="0"/>
      <w:divBdr>
        <w:top w:val="none" w:sz="0" w:space="0" w:color="auto"/>
        <w:left w:val="none" w:sz="0" w:space="0" w:color="auto"/>
        <w:bottom w:val="none" w:sz="0" w:space="0" w:color="auto"/>
        <w:right w:val="none" w:sz="0" w:space="0" w:color="auto"/>
      </w:divBdr>
    </w:div>
    <w:div w:id="1110467572">
      <w:bodyDiv w:val="1"/>
      <w:marLeft w:val="0"/>
      <w:marRight w:val="0"/>
      <w:marTop w:val="0"/>
      <w:marBottom w:val="0"/>
      <w:divBdr>
        <w:top w:val="none" w:sz="0" w:space="0" w:color="auto"/>
        <w:left w:val="none" w:sz="0" w:space="0" w:color="auto"/>
        <w:bottom w:val="none" w:sz="0" w:space="0" w:color="auto"/>
        <w:right w:val="none" w:sz="0" w:space="0" w:color="auto"/>
      </w:divBdr>
    </w:div>
    <w:div w:id="1132091743">
      <w:bodyDiv w:val="1"/>
      <w:marLeft w:val="0"/>
      <w:marRight w:val="0"/>
      <w:marTop w:val="0"/>
      <w:marBottom w:val="0"/>
      <w:divBdr>
        <w:top w:val="none" w:sz="0" w:space="0" w:color="auto"/>
        <w:left w:val="none" w:sz="0" w:space="0" w:color="auto"/>
        <w:bottom w:val="none" w:sz="0" w:space="0" w:color="auto"/>
        <w:right w:val="none" w:sz="0" w:space="0" w:color="auto"/>
      </w:divBdr>
    </w:div>
    <w:div w:id="1168907184">
      <w:bodyDiv w:val="1"/>
      <w:marLeft w:val="0"/>
      <w:marRight w:val="0"/>
      <w:marTop w:val="0"/>
      <w:marBottom w:val="0"/>
      <w:divBdr>
        <w:top w:val="none" w:sz="0" w:space="0" w:color="auto"/>
        <w:left w:val="none" w:sz="0" w:space="0" w:color="auto"/>
        <w:bottom w:val="none" w:sz="0" w:space="0" w:color="auto"/>
        <w:right w:val="none" w:sz="0" w:space="0" w:color="auto"/>
      </w:divBdr>
    </w:div>
    <w:div w:id="1170678166">
      <w:bodyDiv w:val="1"/>
      <w:marLeft w:val="0"/>
      <w:marRight w:val="0"/>
      <w:marTop w:val="0"/>
      <w:marBottom w:val="0"/>
      <w:divBdr>
        <w:top w:val="none" w:sz="0" w:space="0" w:color="auto"/>
        <w:left w:val="none" w:sz="0" w:space="0" w:color="auto"/>
        <w:bottom w:val="none" w:sz="0" w:space="0" w:color="auto"/>
        <w:right w:val="none" w:sz="0" w:space="0" w:color="auto"/>
      </w:divBdr>
    </w:div>
    <w:div w:id="1202668269">
      <w:bodyDiv w:val="1"/>
      <w:marLeft w:val="0"/>
      <w:marRight w:val="0"/>
      <w:marTop w:val="0"/>
      <w:marBottom w:val="0"/>
      <w:divBdr>
        <w:top w:val="none" w:sz="0" w:space="0" w:color="auto"/>
        <w:left w:val="none" w:sz="0" w:space="0" w:color="auto"/>
        <w:bottom w:val="none" w:sz="0" w:space="0" w:color="auto"/>
        <w:right w:val="none" w:sz="0" w:space="0" w:color="auto"/>
      </w:divBdr>
    </w:div>
    <w:div w:id="1222986040">
      <w:bodyDiv w:val="1"/>
      <w:marLeft w:val="0"/>
      <w:marRight w:val="0"/>
      <w:marTop w:val="0"/>
      <w:marBottom w:val="0"/>
      <w:divBdr>
        <w:top w:val="none" w:sz="0" w:space="0" w:color="auto"/>
        <w:left w:val="none" w:sz="0" w:space="0" w:color="auto"/>
        <w:bottom w:val="none" w:sz="0" w:space="0" w:color="auto"/>
        <w:right w:val="none" w:sz="0" w:space="0" w:color="auto"/>
      </w:divBdr>
    </w:div>
    <w:div w:id="1226646896">
      <w:bodyDiv w:val="1"/>
      <w:marLeft w:val="0"/>
      <w:marRight w:val="0"/>
      <w:marTop w:val="0"/>
      <w:marBottom w:val="0"/>
      <w:divBdr>
        <w:top w:val="none" w:sz="0" w:space="0" w:color="auto"/>
        <w:left w:val="none" w:sz="0" w:space="0" w:color="auto"/>
        <w:bottom w:val="none" w:sz="0" w:space="0" w:color="auto"/>
        <w:right w:val="none" w:sz="0" w:space="0" w:color="auto"/>
      </w:divBdr>
    </w:div>
    <w:div w:id="1242521655">
      <w:bodyDiv w:val="1"/>
      <w:marLeft w:val="0"/>
      <w:marRight w:val="0"/>
      <w:marTop w:val="0"/>
      <w:marBottom w:val="0"/>
      <w:divBdr>
        <w:top w:val="none" w:sz="0" w:space="0" w:color="auto"/>
        <w:left w:val="none" w:sz="0" w:space="0" w:color="auto"/>
        <w:bottom w:val="none" w:sz="0" w:space="0" w:color="auto"/>
        <w:right w:val="none" w:sz="0" w:space="0" w:color="auto"/>
      </w:divBdr>
    </w:div>
    <w:div w:id="1255744696">
      <w:bodyDiv w:val="1"/>
      <w:marLeft w:val="0"/>
      <w:marRight w:val="0"/>
      <w:marTop w:val="0"/>
      <w:marBottom w:val="0"/>
      <w:divBdr>
        <w:top w:val="none" w:sz="0" w:space="0" w:color="auto"/>
        <w:left w:val="none" w:sz="0" w:space="0" w:color="auto"/>
        <w:bottom w:val="none" w:sz="0" w:space="0" w:color="auto"/>
        <w:right w:val="none" w:sz="0" w:space="0" w:color="auto"/>
      </w:divBdr>
    </w:div>
    <w:div w:id="1278872412">
      <w:bodyDiv w:val="1"/>
      <w:marLeft w:val="0"/>
      <w:marRight w:val="0"/>
      <w:marTop w:val="0"/>
      <w:marBottom w:val="0"/>
      <w:divBdr>
        <w:top w:val="none" w:sz="0" w:space="0" w:color="auto"/>
        <w:left w:val="none" w:sz="0" w:space="0" w:color="auto"/>
        <w:bottom w:val="none" w:sz="0" w:space="0" w:color="auto"/>
        <w:right w:val="none" w:sz="0" w:space="0" w:color="auto"/>
      </w:divBdr>
    </w:div>
    <w:div w:id="1304121791">
      <w:bodyDiv w:val="1"/>
      <w:marLeft w:val="0"/>
      <w:marRight w:val="0"/>
      <w:marTop w:val="0"/>
      <w:marBottom w:val="0"/>
      <w:divBdr>
        <w:top w:val="none" w:sz="0" w:space="0" w:color="auto"/>
        <w:left w:val="none" w:sz="0" w:space="0" w:color="auto"/>
        <w:bottom w:val="none" w:sz="0" w:space="0" w:color="auto"/>
        <w:right w:val="none" w:sz="0" w:space="0" w:color="auto"/>
      </w:divBdr>
    </w:div>
    <w:div w:id="1306811953">
      <w:bodyDiv w:val="1"/>
      <w:marLeft w:val="0"/>
      <w:marRight w:val="0"/>
      <w:marTop w:val="0"/>
      <w:marBottom w:val="0"/>
      <w:divBdr>
        <w:top w:val="none" w:sz="0" w:space="0" w:color="auto"/>
        <w:left w:val="none" w:sz="0" w:space="0" w:color="auto"/>
        <w:bottom w:val="none" w:sz="0" w:space="0" w:color="auto"/>
        <w:right w:val="none" w:sz="0" w:space="0" w:color="auto"/>
      </w:divBdr>
    </w:div>
    <w:div w:id="1311058904">
      <w:bodyDiv w:val="1"/>
      <w:marLeft w:val="0"/>
      <w:marRight w:val="0"/>
      <w:marTop w:val="0"/>
      <w:marBottom w:val="0"/>
      <w:divBdr>
        <w:top w:val="none" w:sz="0" w:space="0" w:color="auto"/>
        <w:left w:val="none" w:sz="0" w:space="0" w:color="auto"/>
        <w:bottom w:val="none" w:sz="0" w:space="0" w:color="auto"/>
        <w:right w:val="none" w:sz="0" w:space="0" w:color="auto"/>
      </w:divBdr>
    </w:div>
    <w:div w:id="1347907693">
      <w:bodyDiv w:val="1"/>
      <w:marLeft w:val="0"/>
      <w:marRight w:val="0"/>
      <w:marTop w:val="0"/>
      <w:marBottom w:val="0"/>
      <w:divBdr>
        <w:top w:val="none" w:sz="0" w:space="0" w:color="auto"/>
        <w:left w:val="none" w:sz="0" w:space="0" w:color="auto"/>
        <w:bottom w:val="none" w:sz="0" w:space="0" w:color="auto"/>
        <w:right w:val="none" w:sz="0" w:space="0" w:color="auto"/>
      </w:divBdr>
    </w:div>
    <w:div w:id="1378435301">
      <w:bodyDiv w:val="1"/>
      <w:marLeft w:val="0"/>
      <w:marRight w:val="0"/>
      <w:marTop w:val="0"/>
      <w:marBottom w:val="0"/>
      <w:divBdr>
        <w:top w:val="none" w:sz="0" w:space="0" w:color="auto"/>
        <w:left w:val="none" w:sz="0" w:space="0" w:color="auto"/>
        <w:bottom w:val="none" w:sz="0" w:space="0" w:color="auto"/>
        <w:right w:val="none" w:sz="0" w:space="0" w:color="auto"/>
      </w:divBdr>
    </w:div>
    <w:div w:id="1387921990">
      <w:bodyDiv w:val="1"/>
      <w:marLeft w:val="0"/>
      <w:marRight w:val="0"/>
      <w:marTop w:val="0"/>
      <w:marBottom w:val="0"/>
      <w:divBdr>
        <w:top w:val="none" w:sz="0" w:space="0" w:color="auto"/>
        <w:left w:val="none" w:sz="0" w:space="0" w:color="auto"/>
        <w:bottom w:val="none" w:sz="0" w:space="0" w:color="auto"/>
        <w:right w:val="none" w:sz="0" w:space="0" w:color="auto"/>
      </w:divBdr>
    </w:div>
    <w:div w:id="1397581223">
      <w:bodyDiv w:val="1"/>
      <w:marLeft w:val="0"/>
      <w:marRight w:val="0"/>
      <w:marTop w:val="0"/>
      <w:marBottom w:val="0"/>
      <w:divBdr>
        <w:top w:val="none" w:sz="0" w:space="0" w:color="auto"/>
        <w:left w:val="none" w:sz="0" w:space="0" w:color="auto"/>
        <w:bottom w:val="none" w:sz="0" w:space="0" w:color="auto"/>
        <w:right w:val="none" w:sz="0" w:space="0" w:color="auto"/>
      </w:divBdr>
    </w:div>
    <w:div w:id="1404913939">
      <w:bodyDiv w:val="1"/>
      <w:marLeft w:val="0"/>
      <w:marRight w:val="0"/>
      <w:marTop w:val="0"/>
      <w:marBottom w:val="0"/>
      <w:divBdr>
        <w:top w:val="none" w:sz="0" w:space="0" w:color="auto"/>
        <w:left w:val="none" w:sz="0" w:space="0" w:color="auto"/>
        <w:bottom w:val="none" w:sz="0" w:space="0" w:color="auto"/>
        <w:right w:val="none" w:sz="0" w:space="0" w:color="auto"/>
      </w:divBdr>
    </w:div>
    <w:div w:id="1408071616">
      <w:bodyDiv w:val="1"/>
      <w:marLeft w:val="0"/>
      <w:marRight w:val="0"/>
      <w:marTop w:val="0"/>
      <w:marBottom w:val="0"/>
      <w:divBdr>
        <w:top w:val="none" w:sz="0" w:space="0" w:color="auto"/>
        <w:left w:val="none" w:sz="0" w:space="0" w:color="auto"/>
        <w:bottom w:val="none" w:sz="0" w:space="0" w:color="auto"/>
        <w:right w:val="none" w:sz="0" w:space="0" w:color="auto"/>
      </w:divBdr>
    </w:div>
    <w:div w:id="1433159798">
      <w:bodyDiv w:val="1"/>
      <w:marLeft w:val="0"/>
      <w:marRight w:val="0"/>
      <w:marTop w:val="0"/>
      <w:marBottom w:val="0"/>
      <w:divBdr>
        <w:top w:val="none" w:sz="0" w:space="0" w:color="auto"/>
        <w:left w:val="none" w:sz="0" w:space="0" w:color="auto"/>
        <w:bottom w:val="none" w:sz="0" w:space="0" w:color="auto"/>
        <w:right w:val="none" w:sz="0" w:space="0" w:color="auto"/>
      </w:divBdr>
    </w:div>
    <w:div w:id="1439178429">
      <w:bodyDiv w:val="1"/>
      <w:marLeft w:val="0"/>
      <w:marRight w:val="0"/>
      <w:marTop w:val="0"/>
      <w:marBottom w:val="0"/>
      <w:divBdr>
        <w:top w:val="none" w:sz="0" w:space="0" w:color="auto"/>
        <w:left w:val="none" w:sz="0" w:space="0" w:color="auto"/>
        <w:bottom w:val="none" w:sz="0" w:space="0" w:color="auto"/>
        <w:right w:val="none" w:sz="0" w:space="0" w:color="auto"/>
      </w:divBdr>
    </w:div>
    <w:div w:id="1465199028">
      <w:bodyDiv w:val="1"/>
      <w:marLeft w:val="0"/>
      <w:marRight w:val="0"/>
      <w:marTop w:val="0"/>
      <w:marBottom w:val="0"/>
      <w:divBdr>
        <w:top w:val="none" w:sz="0" w:space="0" w:color="auto"/>
        <w:left w:val="none" w:sz="0" w:space="0" w:color="auto"/>
        <w:bottom w:val="none" w:sz="0" w:space="0" w:color="auto"/>
        <w:right w:val="none" w:sz="0" w:space="0" w:color="auto"/>
      </w:divBdr>
    </w:div>
    <w:div w:id="1470124983">
      <w:bodyDiv w:val="1"/>
      <w:marLeft w:val="0"/>
      <w:marRight w:val="0"/>
      <w:marTop w:val="0"/>
      <w:marBottom w:val="0"/>
      <w:divBdr>
        <w:top w:val="none" w:sz="0" w:space="0" w:color="auto"/>
        <w:left w:val="none" w:sz="0" w:space="0" w:color="auto"/>
        <w:bottom w:val="none" w:sz="0" w:space="0" w:color="auto"/>
        <w:right w:val="none" w:sz="0" w:space="0" w:color="auto"/>
      </w:divBdr>
    </w:div>
    <w:div w:id="1478767273">
      <w:bodyDiv w:val="1"/>
      <w:marLeft w:val="0"/>
      <w:marRight w:val="0"/>
      <w:marTop w:val="0"/>
      <w:marBottom w:val="0"/>
      <w:divBdr>
        <w:top w:val="none" w:sz="0" w:space="0" w:color="auto"/>
        <w:left w:val="none" w:sz="0" w:space="0" w:color="auto"/>
        <w:bottom w:val="none" w:sz="0" w:space="0" w:color="auto"/>
        <w:right w:val="none" w:sz="0" w:space="0" w:color="auto"/>
      </w:divBdr>
    </w:div>
    <w:div w:id="1488470632">
      <w:bodyDiv w:val="1"/>
      <w:marLeft w:val="0"/>
      <w:marRight w:val="0"/>
      <w:marTop w:val="0"/>
      <w:marBottom w:val="0"/>
      <w:divBdr>
        <w:top w:val="none" w:sz="0" w:space="0" w:color="auto"/>
        <w:left w:val="none" w:sz="0" w:space="0" w:color="auto"/>
        <w:bottom w:val="none" w:sz="0" w:space="0" w:color="auto"/>
        <w:right w:val="none" w:sz="0" w:space="0" w:color="auto"/>
      </w:divBdr>
    </w:div>
    <w:div w:id="1494373497">
      <w:bodyDiv w:val="1"/>
      <w:marLeft w:val="0"/>
      <w:marRight w:val="0"/>
      <w:marTop w:val="0"/>
      <w:marBottom w:val="0"/>
      <w:divBdr>
        <w:top w:val="none" w:sz="0" w:space="0" w:color="auto"/>
        <w:left w:val="none" w:sz="0" w:space="0" w:color="auto"/>
        <w:bottom w:val="none" w:sz="0" w:space="0" w:color="auto"/>
        <w:right w:val="none" w:sz="0" w:space="0" w:color="auto"/>
      </w:divBdr>
    </w:div>
    <w:div w:id="1498498299">
      <w:bodyDiv w:val="1"/>
      <w:marLeft w:val="0"/>
      <w:marRight w:val="0"/>
      <w:marTop w:val="0"/>
      <w:marBottom w:val="0"/>
      <w:divBdr>
        <w:top w:val="none" w:sz="0" w:space="0" w:color="auto"/>
        <w:left w:val="none" w:sz="0" w:space="0" w:color="auto"/>
        <w:bottom w:val="none" w:sz="0" w:space="0" w:color="auto"/>
        <w:right w:val="none" w:sz="0" w:space="0" w:color="auto"/>
      </w:divBdr>
    </w:div>
    <w:div w:id="1511748650">
      <w:bodyDiv w:val="1"/>
      <w:marLeft w:val="0"/>
      <w:marRight w:val="0"/>
      <w:marTop w:val="0"/>
      <w:marBottom w:val="0"/>
      <w:divBdr>
        <w:top w:val="none" w:sz="0" w:space="0" w:color="auto"/>
        <w:left w:val="none" w:sz="0" w:space="0" w:color="auto"/>
        <w:bottom w:val="none" w:sz="0" w:space="0" w:color="auto"/>
        <w:right w:val="none" w:sz="0" w:space="0" w:color="auto"/>
      </w:divBdr>
    </w:div>
    <w:div w:id="1517695691">
      <w:bodyDiv w:val="1"/>
      <w:marLeft w:val="0"/>
      <w:marRight w:val="0"/>
      <w:marTop w:val="0"/>
      <w:marBottom w:val="0"/>
      <w:divBdr>
        <w:top w:val="none" w:sz="0" w:space="0" w:color="auto"/>
        <w:left w:val="none" w:sz="0" w:space="0" w:color="auto"/>
        <w:bottom w:val="none" w:sz="0" w:space="0" w:color="auto"/>
        <w:right w:val="none" w:sz="0" w:space="0" w:color="auto"/>
      </w:divBdr>
    </w:div>
    <w:div w:id="1517696465">
      <w:bodyDiv w:val="1"/>
      <w:marLeft w:val="0"/>
      <w:marRight w:val="0"/>
      <w:marTop w:val="0"/>
      <w:marBottom w:val="0"/>
      <w:divBdr>
        <w:top w:val="none" w:sz="0" w:space="0" w:color="auto"/>
        <w:left w:val="none" w:sz="0" w:space="0" w:color="auto"/>
        <w:bottom w:val="none" w:sz="0" w:space="0" w:color="auto"/>
        <w:right w:val="none" w:sz="0" w:space="0" w:color="auto"/>
      </w:divBdr>
    </w:div>
    <w:div w:id="1517839432">
      <w:bodyDiv w:val="1"/>
      <w:marLeft w:val="0"/>
      <w:marRight w:val="0"/>
      <w:marTop w:val="0"/>
      <w:marBottom w:val="0"/>
      <w:divBdr>
        <w:top w:val="none" w:sz="0" w:space="0" w:color="auto"/>
        <w:left w:val="none" w:sz="0" w:space="0" w:color="auto"/>
        <w:bottom w:val="none" w:sz="0" w:space="0" w:color="auto"/>
        <w:right w:val="none" w:sz="0" w:space="0" w:color="auto"/>
      </w:divBdr>
    </w:div>
    <w:div w:id="1519999326">
      <w:bodyDiv w:val="1"/>
      <w:marLeft w:val="0"/>
      <w:marRight w:val="0"/>
      <w:marTop w:val="0"/>
      <w:marBottom w:val="0"/>
      <w:divBdr>
        <w:top w:val="none" w:sz="0" w:space="0" w:color="auto"/>
        <w:left w:val="none" w:sz="0" w:space="0" w:color="auto"/>
        <w:bottom w:val="none" w:sz="0" w:space="0" w:color="auto"/>
        <w:right w:val="none" w:sz="0" w:space="0" w:color="auto"/>
      </w:divBdr>
    </w:div>
    <w:div w:id="1529293027">
      <w:bodyDiv w:val="1"/>
      <w:marLeft w:val="0"/>
      <w:marRight w:val="0"/>
      <w:marTop w:val="0"/>
      <w:marBottom w:val="0"/>
      <w:divBdr>
        <w:top w:val="none" w:sz="0" w:space="0" w:color="auto"/>
        <w:left w:val="none" w:sz="0" w:space="0" w:color="auto"/>
        <w:bottom w:val="none" w:sz="0" w:space="0" w:color="auto"/>
        <w:right w:val="none" w:sz="0" w:space="0" w:color="auto"/>
      </w:divBdr>
    </w:div>
    <w:div w:id="1543177905">
      <w:bodyDiv w:val="1"/>
      <w:marLeft w:val="0"/>
      <w:marRight w:val="0"/>
      <w:marTop w:val="0"/>
      <w:marBottom w:val="0"/>
      <w:divBdr>
        <w:top w:val="none" w:sz="0" w:space="0" w:color="auto"/>
        <w:left w:val="none" w:sz="0" w:space="0" w:color="auto"/>
        <w:bottom w:val="none" w:sz="0" w:space="0" w:color="auto"/>
        <w:right w:val="none" w:sz="0" w:space="0" w:color="auto"/>
      </w:divBdr>
    </w:div>
    <w:div w:id="1543246875">
      <w:bodyDiv w:val="1"/>
      <w:marLeft w:val="0"/>
      <w:marRight w:val="0"/>
      <w:marTop w:val="0"/>
      <w:marBottom w:val="0"/>
      <w:divBdr>
        <w:top w:val="none" w:sz="0" w:space="0" w:color="auto"/>
        <w:left w:val="none" w:sz="0" w:space="0" w:color="auto"/>
        <w:bottom w:val="none" w:sz="0" w:space="0" w:color="auto"/>
        <w:right w:val="none" w:sz="0" w:space="0" w:color="auto"/>
      </w:divBdr>
    </w:div>
    <w:div w:id="1546408624">
      <w:bodyDiv w:val="1"/>
      <w:marLeft w:val="0"/>
      <w:marRight w:val="0"/>
      <w:marTop w:val="0"/>
      <w:marBottom w:val="0"/>
      <w:divBdr>
        <w:top w:val="none" w:sz="0" w:space="0" w:color="auto"/>
        <w:left w:val="none" w:sz="0" w:space="0" w:color="auto"/>
        <w:bottom w:val="none" w:sz="0" w:space="0" w:color="auto"/>
        <w:right w:val="none" w:sz="0" w:space="0" w:color="auto"/>
      </w:divBdr>
    </w:div>
    <w:div w:id="1561362261">
      <w:bodyDiv w:val="1"/>
      <w:marLeft w:val="0"/>
      <w:marRight w:val="0"/>
      <w:marTop w:val="0"/>
      <w:marBottom w:val="0"/>
      <w:divBdr>
        <w:top w:val="none" w:sz="0" w:space="0" w:color="auto"/>
        <w:left w:val="none" w:sz="0" w:space="0" w:color="auto"/>
        <w:bottom w:val="none" w:sz="0" w:space="0" w:color="auto"/>
        <w:right w:val="none" w:sz="0" w:space="0" w:color="auto"/>
      </w:divBdr>
    </w:div>
    <w:div w:id="1562904132">
      <w:bodyDiv w:val="1"/>
      <w:marLeft w:val="0"/>
      <w:marRight w:val="0"/>
      <w:marTop w:val="0"/>
      <w:marBottom w:val="0"/>
      <w:divBdr>
        <w:top w:val="none" w:sz="0" w:space="0" w:color="auto"/>
        <w:left w:val="none" w:sz="0" w:space="0" w:color="auto"/>
        <w:bottom w:val="none" w:sz="0" w:space="0" w:color="auto"/>
        <w:right w:val="none" w:sz="0" w:space="0" w:color="auto"/>
      </w:divBdr>
    </w:div>
    <w:div w:id="1606306330">
      <w:bodyDiv w:val="1"/>
      <w:marLeft w:val="0"/>
      <w:marRight w:val="0"/>
      <w:marTop w:val="0"/>
      <w:marBottom w:val="0"/>
      <w:divBdr>
        <w:top w:val="none" w:sz="0" w:space="0" w:color="auto"/>
        <w:left w:val="none" w:sz="0" w:space="0" w:color="auto"/>
        <w:bottom w:val="none" w:sz="0" w:space="0" w:color="auto"/>
        <w:right w:val="none" w:sz="0" w:space="0" w:color="auto"/>
      </w:divBdr>
    </w:div>
    <w:div w:id="1609971120">
      <w:bodyDiv w:val="1"/>
      <w:marLeft w:val="0"/>
      <w:marRight w:val="0"/>
      <w:marTop w:val="0"/>
      <w:marBottom w:val="0"/>
      <w:divBdr>
        <w:top w:val="none" w:sz="0" w:space="0" w:color="auto"/>
        <w:left w:val="none" w:sz="0" w:space="0" w:color="auto"/>
        <w:bottom w:val="none" w:sz="0" w:space="0" w:color="auto"/>
        <w:right w:val="none" w:sz="0" w:space="0" w:color="auto"/>
      </w:divBdr>
    </w:div>
    <w:div w:id="1615674520">
      <w:bodyDiv w:val="1"/>
      <w:marLeft w:val="0"/>
      <w:marRight w:val="0"/>
      <w:marTop w:val="0"/>
      <w:marBottom w:val="0"/>
      <w:divBdr>
        <w:top w:val="none" w:sz="0" w:space="0" w:color="auto"/>
        <w:left w:val="none" w:sz="0" w:space="0" w:color="auto"/>
        <w:bottom w:val="none" w:sz="0" w:space="0" w:color="auto"/>
        <w:right w:val="none" w:sz="0" w:space="0" w:color="auto"/>
      </w:divBdr>
    </w:div>
    <w:div w:id="1621958166">
      <w:bodyDiv w:val="1"/>
      <w:marLeft w:val="0"/>
      <w:marRight w:val="0"/>
      <w:marTop w:val="0"/>
      <w:marBottom w:val="0"/>
      <w:divBdr>
        <w:top w:val="none" w:sz="0" w:space="0" w:color="auto"/>
        <w:left w:val="none" w:sz="0" w:space="0" w:color="auto"/>
        <w:bottom w:val="none" w:sz="0" w:space="0" w:color="auto"/>
        <w:right w:val="none" w:sz="0" w:space="0" w:color="auto"/>
      </w:divBdr>
    </w:div>
    <w:div w:id="1641572370">
      <w:bodyDiv w:val="1"/>
      <w:marLeft w:val="0"/>
      <w:marRight w:val="0"/>
      <w:marTop w:val="0"/>
      <w:marBottom w:val="0"/>
      <w:divBdr>
        <w:top w:val="none" w:sz="0" w:space="0" w:color="auto"/>
        <w:left w:val="none" w:sz="0" w:space="0" w:color="auto"/>
        <w:bottom w:val="none" w:sz="0" w:space="0" w:color="auto"/>
        <w:right w:val="none" w:sz="0" w:space="0" w:color="auto"/>
      </w:divBdr>
    </w:div>
    <w:div w:id="1641956911">
      <w:bodyDiv w:val="1"/>
      <w:marLeft w:val="0"/>
      <w:marRight w:val="0"/>
      <w:marTop w:val="0"/>
      <w:marBottom w:val="0"/>
      <w:divBdr>
        <w:top w:val="none" w:sz="0" w:space="0" w:color="auto"/>
        <w:left w:val="none" w:sz="0" w:space="0" w:color="auto"/>
        <w:bottom w:val="none" w:sz="0" w:space="0" w:color="auto"/>
        <w:right w:val="none" w:sz="0" w:space="0" w:color="auto"/>
      </w:divBdr>
    </w:div>
    <w:div w:id="1663197933">
      <w:bodyDiv w:val="1"/>
      <w:marLeft w:val="0"/>
      <w:marRight w:val="0"/>
      <w:marTop w:val="0"/>
      <w:marBottom w:val="0"/>
      <w:divBdr>
        <w:top w:val="none" w:sz="0" w:space="0" w:color="auto"/>
        <w:left w:val="none" w:sz="0" w:space="0" w:color="auto"/>
        <w:bottom w:val="none" w:sz="0" w:space="0" w:color="auto"/>
        <w:right w:val="none" w:sz="0" w:space="0" w:color="auto"/>
      </w:divBdr>
    </w:div>
    <w:div w:id="1686201791">
      <w:bodyDiv w:val="1"/>
      <w:marLeft w:val="0"/>
      <w:marRight w:val="0"/>
      <w:marTop w:val="0"/>
      <w:marBottom w:val="0"/>
      <w:divBdr>
        <w:top w:val="none" w:sz="0" w:space="0" w:color="auto"/>
        <w:left w:val="none" w:sz="0" w:space="0" w:color="auto"/>
        <w:bottom w:val="none" w:sz="0" w:space="0" w:color="auto"/>
        <w:right w:val="none" w:sz="0" w:space="0" w:color="auto"/>
      </w:divBdr>
    </w:div>
    <w:div w:id="1730609621">
      <w:bodyDiv w:val="1"/>
      <w:marLeft w:val="0"/>
      <w:marRight w:val="0"/>
      <w:marTop w:val="0"/>
      <w:marBottom w:val="0"/>
      <w:divBdr>
        <w:top w:val="none" w:sz="0" w:space="0" w:color="auto"/>
        <w:left w:val="none" w:sz="0" w:space="0" w:color="auto"/>
        <w:bottom w:val="none" w:sz="0" w:space="0" w:color="auto"/>
        <w:right w:val="none" w:sz="0" w:space="0" w:color="auto"/>
      </w:divBdr>
    </w:div>
    <w:div w:id="1738941167">
      <w:bodyDiv w:val="1"/>
      <w:marLeft w:val="0"/>
      <w:marRight w:val="0"/>
      <w:marTop w:val="0"/>
      <w:marBottom w:val="0"/>
      <w:divBdr>
        <w:top w:val="none" w:sz="0" w:space="0" w:color="auto"/>
        <w:left w:val="none" w:sz="0" w:space="0" w:color="auto"/>
        <w:bottom w:val="none" w:sz="0" w:space="0" w:color="auto"/>
        <w:right w:val="none" w:sz="0" w:space="0" w:color="auto"/>
      </w:divBdr>
    </w:div>
    <w:div w:id="1767841447">
      <w:bodyDiv w:val="1"/>
      <w:marLeft w:val="0"/>
      <w:marRight w:val="0"/>
      <w:marTop w:val="0"/>
      <w:marBottom w:val="0"/>
      <w:divBdr>
        <w:top w:val="none" w:sz="0" w:space="0" w:color="auto"/>
        <w:left w:val="none" w:sz="0" w:space="0" w:color="auto"/>
        <w:bottom w:val="none" w:sz="0" w:space="0" w:color="auto"/>
        <w:right w:val="none" w:sz="0" w:space="0" w:color="auto"/>
      </w:divBdr>
    </w:div>
    <w:div w:id="1807896762">
      <w:bodyDiv w:val="1"/>
      <w:marLeft w:val="0"/>
      <w:marRight w:val="0"/>
      <w:marTop w:val="0"/>
      <w:marBottom w:val="0"/>
      <w:divBdr>
        <w:top w:val="none" w:sz="0" w:space="0" w:color="auto"/>
        <w:left w:val="none" w:sz="0" w:space="0" w:color="auto"/>
        <w:bottom w:val="none" w:sz="0" w:space="0" w:color="auto"/>
        <w:right w:val="none" w:sz="0" w:space="0" w:color="auto"/>
      </w:divBdr>
    </w:div>
    <w:div w:id="1828663101">
      <w:bodyDiv w:val="1"/>
      <w:marLeft w:val="0"/>
      <w:marRight w:val="0"/>
      <w:marTop w:val="0"/>
      <w:marBottom w:val="0"/>
      <w:divBdr>
        <w:top w:val="none" w:sz="0" w:space="0" w:color="auto"/>
        <w:left w:val="none" w:sz="0" w:space="0" w:color="auto"/>
        <w:bottom w:val="none" w:sz="0" w:space="0" w:color="auto"/>
        <w:right w:val="none" w:sz="0" w:space="0" w:color="auto"/>
      </w:divBdr>
    </w:div>
    <w:div w:id="1848978191">
      <w:bodyDiv w:val="1"/>
      <w:marLeft w:val="0"/>
      <w:marRight w:val="0"/>
      <w:marTop w:val="0"/>
      <w:marBottom w:val="0"/>
      <w:divBdr>
        <w:top w:val="none" w:sz="0" w:space="0" w:color="auto"/>
        <w:left w:val="none" w:sz="0" w:space="0" w:color="auto"/>
        <w:bottom w:val="none" w:sz="0" w:space="0" w:color="auto"/>
        <w:right w:val="none" w:sz="0" w:space="0" w:color="auto"/>
      </w:divBdr>
    </w:div>
    <w:div w:id="1855067202">
      <w:bodyDiv w:val="1"/>
      <w:marLeft w:val="0"/>
      <w:marRight w:val="0"/>
      <w:marTop w:val="0"/>
      <w:marBottom w:val="0"/>
      <w:divBdr>
        <w:top w:val="none" w:sz="0" w:space="0" w:color="auto"/>
        <w:left w:val="none" w:sz="0" w:space="0" w:color="auto"/>
        <w:bottom w:val="none" w:sz="0" w:space="0" w:color="auto"/>
        <w:right w:val="none" w:sz="0" w:space="0" w:color="auto"/>
      </w:divBdr>
    </w:div>
    <w:div w:id="1856994258">
      <w:bodyDiv w:val="1"/>
      <w:marLeft w:val="0"/>
      <w:marRight w:val="0"/>
      <w:marTop w:val="0"/>
      <w:marBottom w:val="0"/>
      <w:divBdr>
        <w:top w:val="none" w:sz="0" w:space="0" w:color="auto"/>
        <w:left w:val="none" w:sz="0" w:space="0" w:color="auto"/>
        <w:bottom w:val="none" w:sz="0" w:space="0" w:color="auto"/>
        <w:right w:val="none" w:sz="0" w:space="0" w:color="auto"/>
      </w:divBdr>
    </w:div>
    <w:div w:id="1874533622">
      <w:bodyDiv w:val="1"/>
      <w:marLeft w:val="0"/>
      <w:marRight w:val="0"/>
      <w:marTop w:val="0"/>
      <w:marBottom w:val="0"/>
      <w:divBdr>
        <w:top w:val="none" w:sz="0" w:space="0" w:color="auto"/>
        <w:left w:val="none" w:sz="0" w:space="0" w:color="auto"/>
        <w:bottom w:val="none" w:sz="0" w:space="0" w:color="auto"/>
        <w:right w:val="none" w:sz="0" w:space="0" w:color="auto"/>
      </w:divBdr>
    </w:div>
    <w:div w:id="1910991460">
      <w:bodyDiv w:val="1"/>
      <w:marLeft w:val="0"/>
      <w:marRight w:val="0"/>
      <w:marTop w:val="0"/>
      <w:marBottom w:val="0"/>
      <w:divBdr>
        <w:top w:val="none" w:sz="0" w:space="0" w:color="auto"/>
        <w:left w:val="none" w:sz="0" w:space="0" w:color="auto"/>
        <w:bottom w:val="none" w:sz="0" w:space="0" w:color="auto"/>
        <w:right w:val="none" w:sz="0" w:space="0" w:color="auto"/>
      </w:divBdr>
    </w:div>
    <w:div w:id="1918976727">
      <w:bodyDiv w:val="1"/>
      <w:marLeft w:val="0"/>
      <w:marRight w:val="0"/>
      <w:marTop w:val="0"/>
      <w:marBottom w:val="0"/>
      <w:divBdr>
        <w:top w:val="none" w:sz="0" w:space="0" w:color="auto"/>
        <w:left w:val="none" w:sz="0" w:space="0" w:color="auto"/>
        <w:bottom w:val="none" w:sz="0" w:space="0" w:color="auto"/>
        <w:right w:val="none" w:sz="0" w:space="0" w:color="auto"/>
      </w:divBdr>
    </w:div>
    <w:div w:id="1935434751">
      <w:bodyDiv w:val="1"/>
      <w:marLeft w:val="0"/>
      <w:marRight w:val="0"/>
      <w:marTop w:val="0"/>
      <w:marBottom w:val="0"/>
      <w:divBdr>
        <w:top w:val="none" w:sz="0" w:space="0" w:color="auto"/>
        <w:left w:val="none" w:sz="0" w:space="0" w:color="auto"/>
        <w:bottom w:val="none" w:sz="0" w:space="0" w:color="auto"/>
        <w:right w:val="none" w:sz="0" w:space="0" w:color="auto"/>
      </w:divBdr>
    </w:div>
    <w:div w:id="1940066846">
      <w:bodyDiv w:val="1"/>
      <w:marLeft w:val="0"/>
      <w:marRight w:val="0"/>
      <w:marTop w:val="0"/>
      <w:marBottom w:val="0"/>
      <w:divBdr>
        <w:top w:val="none" w:sz="0" w:space="0" w:color="auto"/>
        <w:left w:val="none" w:sz="0" w:space="0" w:color="auto"/>
        <w:bottom w:val="none" w:sz="0" w:space="0" w:color="auto"/>
        <w:right w:val="none" w:sz="0" w:space="0" w:color="auto"/>
      </w:divBdr>
    </w:div>
    <w:div w:id="1941376341">
      <w:bodyDiv w:val="1"/>
      <w:marLeft w:val="0"/>
      <w:marRight w:val="0"/>
      <w:marTop w:val="0"/>
      <w:marBottom w:val="0"/>
      <w:divBdr>
        <w:top w:val="none" w:sz="0" w:space="0" w:color="auto"/>
        <w:left w:val="none" w:sz="0" w:space="0" w:color="auto"/>
        <w:bottom w:val="none" w:sz="0" w:space="0" w:color="auto"/>
        <w:right w:val="none" w:sz="0" w:space="0" w:color="auto"/>
      </w:divBdr>
      <w:divsChild>
        <w:div w:id="1388185187">
          <w:marLeft w:val="0"/>
          <w:marRight w:val="0"/>
          <w:marTop w:val="0"/>
          <w:marBottom w:val="0"/>
          <w:divBdr>
            <w:top w:val="none" w:sz="0" w:space="0" w:color="auto"/>
            <w:left w:val="none" w:sz="0" w:space="0" w:color="auto"/>
            <w:bottom w:val="none" w:sz="0" w:space="0" w:color="auto"/>
            <w:right w:val="none" w:sz="0" w:space="0" w:color="auto"/>
          </w:divBdr>
          <w:divsChild>
            <w:div w:id="1005594952">
              <w:marLeft w:val="0"/>
              <w:marRight w:val="0"/>
              <w:marTop w:val="0"/>
              <w:marBottom w:val="0"/>
              <w:divBdr>
                <w:top w:val="none" w:sz="0" w:space="0" w:color="auto"/>
                <w:left w:val="none" w:sz="0" w:space="0" w:color="auto"/>
                <w:bottom w:val="none" w:sz="0" w:space="0" w:color="auto"/>
                <w:right w:val="none" w:sz="0" w:space="0" w:color="auto"/>
              </w:divBdr>
            </w:div>
          </w:divsChild>
        </w:div>
        <w:div w:id="689339753">
          <w:marLeft w:val="0"/>
          <w:marRight w:val="0"/>
          <w:marTop w:val="0"/>
          <w:marBottom w:val="0"/>
          <w:divBdr>
            <w:top w:val="none" w:sz="0" w:space="0" w:color="auto"/>
            <w:left w:val="none" w:sz="0" w:space="0" w:color="auto"/>
            <w:bottom w:val="none" w:sz="0" w:space="0" w:color="auto"/>
            <w:right w:val="none" w:sz="0" w:space="0" w:color="auto"/>
          </w:divBdr>
          <w:divsChild>
            <w:div w:id="2104301341">
              <w:marLeft w:val="0"/>
              <w:marRight w:val="0"/>
              <w:marTop w:val="0"/>
              <w:marBottom w:val="0"/>
              <w:divBdr>
                <w:top w:val="none" w:sz="0" w:space="0" w:color="auto"/>
                <w:left w:val="none" w:sz="0" w:space="0" w:color="auto"/>
                <w:bottom w:val="none" w:sz="0" w:space="0" w:color="auto"/>
                <w:right w:val="none" w:sz="0" w:space="0" w:color="auto"/>
              </w:divBdr>
            </w:div>
            <w:div w:id="1354577531">
              <w:marLeft w:val="0"/>
              <w:marRight w:val="0"/>
              <w:marTop w:val="0"/>
              <w:marBottom w:val="0"/>
              <w:divBdr>
                <w:top w:val="none" w:sz="0" w:space="0" w:color="auto"/>
                <w:left w:val="none" w:sz="0" w:space="0" w:color="auto"/>
                <w:bottom w:val="none" w:sz="0" w:space="0" w:color="auto"/>
                <w:right w:val="none" w:sz="0" w:space="0" w:color="auto"/>
              </w:divBdr>
            </w:div>
          </w:divsChild>
        </w:div>
        <w:div w:id="2062634524">
          <w:marLeft w:val="0"/>
          <w:marRight w:val="0"/>
          <w:marTop w:val="0"/>
          <w:marBottom w:val="0"/>
          <w:divBdr>
            <w:top w:val="none" w:sz="0" w:space="0" w:color="auto"/>
            <w:left w:val="none" w:sz="0" w:space="0" w:color="auto"/>
            <w:bottom w:val="none" w:sz="0" w:space="0" w:color="auto"/>
            <w:right w:val="none" w:sz="0" w:space="0" w:color="auto"/>
          </w:divBdr>
          <w:divsChild>
            <w:div w:id="1686667114">
              <w:marLeft w:val="0"/>
              <w:marRight w:val="0"/>
              <w:marTop w:val="0"/>
              <w:marBottom w:val="0"/>
              <w:divBdr>
                <w:top w:val="none" w:sz="0" w:space="0" w:color="auto"/>
                <w:left w:val="none" w:sz="0" w:space="0" w:color="auto"/>
                <w:bottom w:val="none" w:sz="0" w:space="0" w:color="auto"/>
                <w:right w:val="none" w:sz="0" w:space="0" w:color="auto"/>
              </w:divBdr>
            </w:div>
            <w:div w:id="1055932610">
              <w:marLeft w:val="0"/>
              <w:marRight w:val="0"/>
              <w:marTop w:val="0"/>
              <w:marBottom w:val="0"/>
              <w:divBdr>
                <w:top w:val="none" w:sz="0" w:space="0" w:color="auto"/>
                <w:left w:val="none" w:sz="0" w:space="0" w:color="auto"/>
                <w:bottom w:val="none" w:sz="0" w:space="0" w:color="auto"/>
                <w:right w:val="none" w:sz="0" w:space="0" w:color="auto"/>
              </w:divBdr>
            </w:div>
          </w:divsChild>
        </w:div>
        <w:div w:id="373505971">
          <w:marLeft w:val="0"/>
          <w:marRight w:val="0"/>
          <w:marTop w:val="0"/>
          <w:marBottom w:val="0"/>
          <w:divBdr>
            <w:top w:val="none" w:sz="0" w:space="0" w:color="auto"/>
            <w:left w:val="none" w:sz="0" w:space="0" w:color="auto"/>
            <w:bottom w:val="none" w:sz="0" w:space="0" w:color="auto"/>
            <w:right w:val="none" w:sz="0" w:space="0" w:color="auto"/>
          </w:divBdr>
          <w:divsChild>
            <w:div w:id="354579674">
              <w:marLeft w:val="0"/>
              <w:marRight w:val="0"/>
              <w:marTop w:val="0"/>
              <w:marBottom w:val="0"/>
              <w:divBdr>
                <w:top w:val="none" w:sz="0" w:space="0" w:color="auto"/>
                <w:left w:val="none" w:sz="0" w:space="0" w:color="auto"/>
                <w:bottom w:val="none" w:sz="0" w:space="0" w:color="auto"/>
                <w:right w:val="none" w:sz="0" w:space="0" w:color="auto"/>
              </w:divBdr>
            </w:div>
            <w:div w:id="621217">
              <w:marLeft w:val="0"/>
              <w:marRight w:val="0"/>
              <w:marTop w:val="0"/>
              <w:marBottom w:val="0"/>
              <w:divBdr>
                <w:top w:val="none" w:sz="0" w:space="0" w:color="auto"/>
                <w:left w:val="none" w:sz="0" w:space="0" w:color="auto"/>
                <w:bottom w:val="none" w:sz="0" w:space="0" w:color="auto"/>
                <w:right w:val="none" w:sz="0" w:space="0" w:color="auto"/>
              </w:divBdr>
            </w:div>
          </w:divsChild>
        </w:div>
        <w:div w:id="1309899383">
          <w:marLeft w:val="0"/>
          <w:marRight w:val="0"/>
          <w:marTop w:val="0"/>
          <w:marBottom w:val="0"/>
          <w:divBdr>
            <w:top w:val="none" w:sz="0" w:space="0" w:color="auto"/>
            <w:left w:val="none" w:sz="0" w:space="0" w:color="auto"/>
            <w:bottom w:val="none" w:sz="0" w:space="0" w:color="auto"/>
            <w:right w:val="none" w:sz="0" w:space="0" w:color="auto"/>
          </w:divBdr>
          <w:divsChild>
            <w:div w:id="1276910343">
              <w:marLeft w:val="0"/>
              <w:marRight w:val="0"/>
              <w:marTop w:val="0"/>
              <w:marBottom w:val="0"/>
              <w:divBdr>
                <w:top w:val="none" w:sz="0" w:space="0" w:color="auto"/>
                <w:left w:val="none" w:sz="0" w:space="0" w:color="auto"/>
                <w:bottom w:val="none" w:sz="0" w:space="0" w:color="auto"/>
                <w:right w:val="none" w:sz="0" w:space="0" w:color="auto"/>
              </w:divBdr>
            </w:div>
            <w:div w:id="1483306681">
              <w:marLeft w:val="0"/>
              <w:marRight w:val="0"/>
              <w:marTop w:val="0"/>
              <w:marBottom w:val="0"/>
              <w:divBdr>
                <w:top w:val="none" w:sz="0" w:space="0" w:color="auto"/>
                <w:left w:val="none" w:sz="0" w:space="0" w:color="auto"/>
                <w:bottom w:val="none" w:sz="0" w:space="0" w:color="auto"/>
                <w:right w:val="none" w:sz="0" w:space="0" w:color="auto"/>
              </w:divBdr>
            </w:div>
          </w:divsChild>
        </w:div>
        <w:div w:id="224951618">
          <w:marLeft w:val="0"/>
          <w:marRight w:val="0"/>
          <w:marTop w:val="0"/>
          <w:marBottom w:val="0"/>
          <w:divBdr>
            <w:top w:val="none" w:sz="0" w:space="0" w:color="auto"/>
            <w:left w:val="none" w:sz="0" w:space="0" w:color="auto"/>
            <w:bottom w:val="none" w:sz="0" w:space="0" w:color="auto"/>
            <w:right w:val="none" w:sz="0" w:space="0" w:color="auto"/>
          </w:divBdr>
          <w:divsChild>
            <w:div w:id="1428968050">
              <w:marLeft w:val="0"/>
              <w:marRight w:val="0"/>
              <w:marTop w:val="0"/>
              <w:marBottom w:val="0"/>
              <w:divBdr>
                <w:top w:val="none" w:sz="0" w:space="0" w:color="auto"/>
                <w:left w:val="none" w:sz="0" w:space="0" w:color="auto"/>
                <w:bottom w:val="none" w:sz="0" w:space="0" w:color="auto"/>
                <w:right w:val="none" w:sz="0" w:space="0" w:color="auto"/>
              </w:divBdr>
            </w:div>
            <w:div w:id="239952159">
              <w:marLeft w:val="0"/>
              <w:marRight w:val="0"/>
              <w:marTop w:val="0"/>
              <w:marBottom w:val="0"/>
              <w:divBdr>
                <w:top w:val="none" w:sz="0" w:space="0" w:color="auto"/>
                <w:left w:val="none" w:sz="0" w:space="0" w:color="auto"/>
                <w:bottom w:val="none" w:sz="0" w:space="0" w:color="auto"/>
                <w:right w:val="none" w:sz="0" w:space="0" w:color="auto"/>
              </w:divBdr>
            </w:div>
          </w:divsChild>
        </w:div>
        <w:div w:id="646981507">
          <w:marLeft w:val="0"/>
          <w:marRight w:val="0"/>
          <w:marTop w:val="0"/>
          <w:marBottom w:val="0"/>
          <w:divBdr>
            <w:top w:val="none" w:sz="0" w:space="0" w:color="auto"/>
            <w:left w:val="none" w:sz="0" w:space="0" w:color="auto"/>
            <w:bottom w:val="none" w:sz="0" w:space="0" w:color="auto"/>
            <w:right w:val="none" w:sz="0" w:space="0" w:color="auto"/>
          </w:divBdr>
          <w:divsChild>
            <w:div w:id="2075467186">
              <w:marLeft w:val="0"/>
              <w:marRight w:val="0"/>
              <w:marTop w:val="0"/>
              <w:marBottom w:val="0"/>
              <w:divBdr>
                <w:top w:val="none" w:sz="0" w:space="0" w:color="auto"/>
                <w:left w:val="none" w:sz="0" w:space="0" w:color="auto"/>
                <w:bottom w:val="none" w:sz="0" w:space="0" w:color="auto"/>
                <w:right w:val="none" w:sz="0" w:space="0" w:color="auto"/>
              </w:divBdr>
            </w:div>
            <w:div w:id="929047635">
              <w:marLeft w:val="0"/>
              <w:marRight w:val="0"/>
              <w:marTop w:val="0"/>
              <w:marBottom w:val="0"/>
              <w:divBdr>
                <w:top w:val="none" w:sz="0" w:space="0" w:color="auto"/>
                <w:left w:val="none" w:sz="0" w:space="0" w:color="auto"/>
                <w:bottom w:val="none" w:sz="0" w:space="0" w:color="auto"/>
                <w:right w:val="none" w:sz="0" w:space="0" w:color="auto"/>
              </w:divBdr>
            </w:div>
          </w:divsChild>
        </w:div>
        <w:div w:id="1395658730">
          <w:marLeft w:val="0"/>
          <w:marRight w:val="0"/>
          <w:marTop w:val="0"/>
          <w:marBottom w:val="0"/>
          <w:divBdr>
            <w:top w:val="none" w:sz="0" w:space="0" w:color="auto"/>
            <w:left w:val="none" w:sz="0" w:space="0" w:color="auto"/>
            <w:bottom w:val="none" w:sz="0" w:space="0" w:color="auto"/>
            <w:right w:val="none" w:sz="0" w:space="0" w:color="auto"/>
          </w:divBdr>
          <w:divsChild>
            <w:div w:id="1540164115">
              <w:marLeft w:val="0"/>
              <w:marRight w:val="0"/>
              <w:marTop w:val="0"/>
              <w:marBottom w:val="0"/>
              <w:divBdr>
                <w:top w:val="none" w:sz="0" w:space="0" w:color="auto"/>
                <w:left w:val="none" w:sz="0" w:space="0" w:color="auto"/>
                <w:bottom w:val="none" w:sz="0" w:space="0" w:color="auto"/>
                <w:right w:val="none" w:sz="0" w:space="0" w:color="auto"/>
              </w:divBdr>
            </w:div>
            <w:div w:id="255865401">
              <w:marLeft w:val="0"/>
              <w:marRight w:val="0"/>
              <w:marTop w:val="0"/>
              <w:marBottom w:val="0"/>
              <w:divBdr>
                <w:top w:val="none" w:sz="0" w:space="0" w:color="auto"/>
                <w:left w:val="none" w:sz="0" w:space="0" w:color="auto"/>
                <w:bottom w:val="none" w:sz="0" w:space="0" w:color="auto"/>
                <w:right w:val="none" w:sz="0" w:space="0" w:color="auto"/>
              </w:divBdr>
            </w:div>
          </w:divsChild>
        </w:div>
        <w:div w:id="2127892234">
          <w:marLeft w:val="0"/>
          <w:marRight w:val="0"/>
          <w:marTop w:val="0"/>
          <w:marBottom w:val="0"/>
          <w:divBdr>
            <w:top w:val="none" w:sz="0" w:space="0" w:color="auto"/>
            <w:left w:val="none" w:sz="0" w:space="0" w:color="auto"/>
            <w:bottom w:val="none" w:sz="0" w:space="0" w:color="auto"/>
            <w:right w:val="none" w:sz="0" w:space="0" w:color="auto"/>
          </w:divBdr>
          <w:divsChild>
            <w:div w:id="463230770">
              <w:marLeft w:val="0"/>
              <w:marRight w:val="0"/>
              <w:marTop w:val="0"/>
              <w:marBottom w:val="0"/>
              <w:divBdr>
                <w:top w:val="none" w:sz="0" w:space="0" w:color="auto"/>
                <w:left w:val="none" w:sz="0" w:space="0" w:color="auto"/>
                <w:bottom w:val="none" w:sz="0" w:space="0" w:color="auto"/>
                <w:right w:val="none" w:sz="0" w:space="0" w:color="auto"/>
              </w:divBdr>
            </w:div>
            <w:div w:id="783041290">
              <w:marLeft w:val="0"/>
              <w:marRight w:val="0"/>
              <w:marTop w:val="0"/>
              <w:marBottom w:val="0"/>
              <w:divBdr>
                <w:top w:val="none" w:sz="0" w:space="0" w:color="auto"/>
                <w:left w:val="none" w:sz="0" w:space="0" w:color="auto"/>
                <w:bottom w:val="none" w:sz="0" w:space="0" w:color="auto"/>
                <w:right w:val="none" w:sz="0" w:space="0" w:color="auto"/>
              </w:divBdr>
            </w:div>
          </w:divsChild>
        </w:div>
        <w:div w:id="2058360052">
          <w:marLeft w:val="0"/>
          <w:marRight w:val="0"/>
          <w:marTop w:val="0"/>
          <w:marBottom w:val="0"/>
          <w:divBdr>
            <w:top w:val="none" w:sz="0" w:space="0" w:color="auto"/>
            <w:left w:val="none" w:sz="0" w:space="0" w:color="auto"/>
            <w:bottom w:val="none" w:sz="0" w:space="0" w:color="auto"/>
            <w:right w:val="none" w:sz="0" w:space="0" w:color="auto"/>
          </w:divBdr>
          <w:divsChild>
            <w:div w:id="1840192968">
              <w:marLeft w:val="0"/>
              <w:marRight w:val="0"/>
              <w:marTop w:val="0"/>
              <w:marBottom w:val="0"/>
              <w:divBdr>
                <w:top w:val="none" w:sz="0" w:space="0" w:color="auto"/>
                <w:left w:val="none" w:sz="0" w:space="0" w:color="auto"/>
                <w:bottom w:val="none" w:sz="0" w:space="0" w:color="auto"/>
                <w:right w:val="none" w:sz="0" w:space="0" w:color="auto"/>
              </w:divBdr>
            </w:div>
            <w:div w:id="352846504">
              <w:marLeft w:val="0"/>
              <w:marRight w:val="0"/>
              <w:marTop w:val="0"/>
              <w:marBottom w:val="0"/>
              <w:divBdr>
                <w:top w:val="none" w:sz="0" w:space="0" w:color="auto"/>
                <w:left w:val="none" w:sz="0" w:space="0" w:color="auto"/>
                <w:bottom w:val="none" w:sz="0" w:space="0" w:color="auto"/>
                <w:right w:val="none" w:sz="0" w:space="0" w:color="auto"/>
              </w:divBdr>
            </w:div>
          </w:divsChild>
        </w:div>
        <w:div w:id="736241359">
          <w:marLeft w:val="0"/>
          <w:marRight w:val="0"/>
          <w:marTop w:val="0"/>
          <w:marBottom w:val="0"/>
          <w:divBdr>
            <w:top w:val="none" w:sz="0" w:space="0" w:color="auto"/>
            <w:left w:val="none" w:sz="0" w:space="0" w:color="auto"/>
            <w:bottom w:val="none" w:sz="0" w:space="0" w:color="auto"/>
            <w:right w:val="none" w:sz="0" w:space="0" w:color="auto"/>
          </w:divBdr>
          <w:divsChild>
            <w:div w:id="1831485376">
              <w:marLeft w:val="0"/>
              <w:marRight w:val="0"/>
              <w:marTop w:val="0"/>
              <w:marBottom w:val="0"/>
              <w:divBdr>
                <w:top w:val="none" w:sz="0" w:space="0" w:color="auto"/>
                <w:left w:val="none" w:sz="0" w:space="0" w:color="auto"/>
                <w:bottom w:val="none" w:sz="0" w:space="0" w:color="auto"/>
                <w:right w:val="none" w:sz="0" w:space="0" w:color="auto"/>
              </w:divBdr>
            </w:div>
            <w:div w:id="1094089281">
              <w:marLeft w:val="0"/>
              <w:marRight w:val="0"/>
              <w:marTop w:val="0"/>
              <w:marBottom w:val="0"/>
              <w:divBdr>
                <w:top w:val="none" w:sz="0" w:space="0" w:color="auto"/>
                <w:left w:val="none" w:sz="0" w:space="0" w:color="auto"/>
                <w:bottom w:val="none" w:sz="0" w:space="0" w:color="auto"/>
                <w:right w:val="none" w:sz="0" w:space="0" w:color="auto"/>
              </w:divBdr>
            </w:div>
          </w:divsChild>
        </w:div>
        <w:div w:id="1291864706">
          <w:marLeft w:val="0"/>
          <w:marRight w:val="0"/>
          <w:marTop w:val="0"/>
          <w:marBottom w:val="0"/>
          <w:divBdr>
            <w:top w:val="none" w:sz="0" w:space="0" w:color="auto"/>
            <w:left w:val="none" w:sz="0" w:space="0" w:color="auto"/>
            <w:bottom w:val="none" w:sz="0" w:space="0" w:color="auto"/>
            <w:right w:val="none" w:sz="0" w:space="0" w:color="auto"/>
          </w:divBdr>
          <w:divsChild>
            <w:div w:id="1973945926">
              <w:marLeft w:val="0"/>
              <w:marRight w:val="0"/>
              <w:marTop w:val="0"/>
              <w:marBottom w:val="0"/>
              <w:divBdr>
                <w:top w:val="none" w:sz="0" w:space="0" w:color="auto"/>
                <w:left w:val="none" w:sz="0" w:space="0" w:color="auto"/>
                <w:bottom w:val="none" w:sz="0" w:space="0" w:color="auto"/>
                <w:right w:val="none" w:sz="0" w:space="0" w:color="auto"/>
              </w:divBdr>
            </w:div>
            <w:div w:id="69828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007299">
      <w:bodyDiv w:val="1"/>
      <w:marLeft w:val="0"/>
      <w:marRight w:val="0"/>
      <w:marTop w:val="0"/>
      <w:marBottom w:val="0"/>
      <w:divBdr>
        <w:top w:val="none" w:sz="0" w:space="0" w:color="auto"/>
        <w:left w:val="none" w:sz="0" w:space="0" w:color="auto"/>
        <w:bottom w:val="none" w:sz="0" w:space="0" w:color="auto"/>
        <w:right w:val="none" w:sz="0" w:space="0" w:color="auto"/>
      </w:divBdr>
    </w:div>
    <w:div w:id="1959606769">
      <w:bodyDiv w:val="1"/>
      <w:marLeft w:val="0"/>
      <w:marRight w:val="0"/>
      <w:marTop w:val="0"/>
      <w:marBottom w:val="0"/>
      <w:divBdr>
        <w:top w:val="none" w:sz="0" w:space="0" w:color="auto"/>
        <w:left w:val="none" w:sz="0" w:space="0" w:color="auto"/>
        <w:bottom w:val="none" w:sz="0" w:space="0" w:color="auto"/>
        <w:right w:val="none" w:sz="0" w:space="0" w:color="auto"/>
      </w:divBdr>
    </w:div>
    <w:div w:id="1969579139">
      <w:bodyDiv w:val="1"/>
      <w:marLeft w:val="0"/>
      <w:marRight w:val="0"/>
      <w:marTop w:val="0"/>
      <w:marBottom w:val="0"/>
      <w:divBdr>
        <w:top w:val="none" w:sz="0" w:space="0" w:color="auto"/>
        <w:left w:val="none" w:sz="0" w:space="0" w:color="auto"/>
        <w:bottom w:val="none" w:sz="0" w:space="0" w:color="auto"/>
        <w:right w:val="none" w:sz="0" w:space="0" w:color="auto"/>
      </w:divBdr>
    </w:div>
    <w:div w:id="1989355561">
      <w:bodyDiv w:val="1"/>
      <w:marLeft w:val="0"/>
      <w:marRight w:val="0"/>
      <w:marTop w:val="0"/>
      <w:marBottom w:val="0"/>
      <w:divBdr>
        <w:top w:val="none" w:sz="0" w:space="0" w:color="auto"/>
        <w:left w:val="none" w:sz="0" w:space="0" w:color="auto"/>
        <w:bottom w:val="none" w:sz="0" w:space="0" w:color="auto"/>
        <w:right w:val="none" w:sz="0" w:space="0" w:color="auto"/>
      </w:divBdr>
    </w:div>
    <w:div w:id="2010406299">
      <w:bodyDiv w:val="1"/>
      <w:marLeft w:val="0"/>
      <w:marRight w:val="0"/>
      <w:marTop w:val="0"/>
      <w:marBottom w:val="0"/>
      <w:divBdr>
        <w:top w:val="none" w:sz="0" w:space="0" w:color="auto"/>
        <w:left w:val="none" w:sz="0" w:space="0" w:color="auto"/>
        <w:bottom w:val="none" w:sz="0" w:space="0" w:color="auto"/>
        <w:right w:val="none" w:sz="0" w:space="0" w:color="auto"/>
      </w:divBdr>
    </w:div>
    <w:div w:id="2022465974">
      <w:bodyDiv w:val="1"/>
      <w:marLeft w:val="0"/>
      <w:marRight w:val="0"/>
      <w:marTop w:val="0"/>
      <w:marBottom w:val="0"/>
      <w:divBdr>
        <w:top w:val="none" w:sz="0" w:space="0" w:color="auto"/>
        <w:left w:val="none" w:sz="0" w:space="0" w:color="auto"/>
        <w:bottom w:val="none" w:sz="0" w:space="0" w:color="auto"/>
        <w:right w:val="none" w:sz="0" w:space="0" w:color="auto"/>
      </w:divBdr>
    </w:div>
    <w:div w:id="2042319774">
      <w:bodyDiv w:val="1"/>
      <w:marLeft w:val="0"/>
      <w:marRight w:val="0"/>
      <w:marTop w:val="0"/>
      <w:marBottom w:val="0"/>
      <w:divBdr>
        <w:top w:val="none" w:sz="0" w:space="0" w:color="auto"/>
        <w:left w:val="none" w:sz="0" w:space="0" w:color="auto"/>
        <w:bottom w:val="none" w:sz="0" w:space="0" w:color="auto"/>
        <w:right w:val="none" w:sz="0" w:space="0" w:color="auto"/>
      </w:divBdr>
    </w:div>
    <w:div w:id="2044547999">
      <w:bodyDiv w:val="1"/>
      <w:marLeft w:val="0"/>
      <w:marRight w:val="0"/>
      <w:marTop w:val="0"/>
      <w:marBottom w:val="0"/>
      <w:divBdr>
        <w:top w:val="none" w:sz="0" w:space="0" w:color="auto"/>
        <w:left w:val="none" w:sz="0" w:space="0" w:color="auto"/>
        <w:bottom w:val="none" w:sz="0" w:space="0" w:color="auto"/>
        <w:right w:val="none" w:sz="0" w:space="0" w:color="auto"/>
      </w:divBdr>
    </w:div>
    <w:div w:id="2053386599">
      <w:bodyDiv w:val="1"/>
      <w:marLeft w:val="0"/>
      <w:marRight w:val="0"/>
      <w:marTop w:val="0"/>
      <w:marBottom w:val="0"/>
      <w:divBdr>
        <w:top w:val="none" w:sz="0" w:space="0" w:color="auto"/>
        <w:left w:val="none" w:sz="0" w:space="0" w:color="auto"/>
        <w:bottom w:val="none" w:sz="0" w:space="0" w:color="auto"/>
        <w:right w:val="none" w:sz="0" w:space="0" w:color="auto"/>
      </w:divBdr>
    </w:div>
    <w:div w:id="2075279561">
      <w:bodyDiv w:val="1"/>
      <w:marLeft w:val="0"/>
      <w:marRight w:val="0"/>
      <w:marTop w:val="0"/>
      <w:marBottom w:val="0"/>
      <w:divBdr>
        <w:top w:val="none" w:sz="0" w:space="0" w:color="auto"/>
        <w:left w:val="none" w:sz="0" w:space="0" w:color="auto"/>
        <w:bottom w:val="none" w:sz="0" w:space="0" w:color="auto"/>
        <w:right w:val="none" w:sz="0" w:space="0" w:color="auto"/>
      </w:divBdr>
    </w:div>
    <w:div w:id="2079476414">
      <w:bodyDiv w:val="1"/>
      <w:marLeft w:val="0"/>
      <w:marRight w:val="0"/>
      <w:marTop w:val="0"/>
      <w:marBottom w:val="0"/>
      <w:divBdr>
        <w:top w:val="none" w:sz="0" w:space="0" w:color="auto"/>
        <w:left w:val="none" w:sz="0" w:space="0" w:color="auto"/>
        <w:bottom w:val="none" w:sz="0" w:space="0" w:color="auto"/>
        <w:right w:val="none" w:sz="0" w:space="0" w:color="auto"/>
      </w:divBdr>
    </w:div>
    <w:div w:id="2092196982">
      <w:bodyDiv w:val="1"/>
      <w:marLeft w:val="0"/>
      <w:marRight w:val="0"/>
      <w:marTop w:val="0"/>
      <w:marBottom w:val="0"/>
      <w:divBdr>
        <w:top w:val="none" w:sz="0" w:space="0" w:color="auto"/>
        <w:left w:val="none" w:sz="0" w:space="0" w:color="auto"/>
        <w:bottom w:val="none" w:sz="0" w:space="0" w:color="auto"/>
        <w:right w:val="none" w:sz="0" w:space="0" w:color="auto"/>
      </w:divBdr>
    </w:div>
    <w:div w:id="2117746981">
      <w:bodyDiv w:val="1"/>
      <w:marLeft w:val="0"/>
      <w:marRight w:val="0"/>
      <w:marTop w:val="0"/>
      <w:marBottom w:val="0"/>
      <w:divBdr>
        <w:top w:val="none" w:sz="0" w:space="0" w:color="auto"/>
        <w:left w:val="none" w:sz="0" w:space="0" w:color="auto"/>
        <w:bottom w:val="none" w:sz="0" w:space="0" w:color="auto"/>
        <w:right w:val="none" w:sz="0" w:space="0" w:color="auto"/>
      </w:divBdr>
    </w:div>
    <w:div w:id="212383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123test.com/report/IH7PHM5XWMP6HRLLBH/"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16personalities.com/istj-persona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Unk21</b:Tag>
    <b:SourceType>InternetSite</b:SourceType>
    <b:Guid>{7CA15CB4-C6F8-4977-8E20-6A2BDEE5297B}</b:Guid>
    <b:Title>Macmillan skillsforstudy</b:Title>
    <b:ProductionCompany>Macmillan International Higher Education</b:ProductionCompany>
    <b:YearAccessed>2021</b:YearAccessed>
    <b:MonthAccessed>Febuary</b:MonthAccessed>
    <b:DayAccessed>26</b:DayAccessed>
    <b:URL>https://www.skills4studycampus.com/Main/Info/Modules</b:URL>
    <b:Author>
      <b:Author>
        <b:NameList>
          <b:Person>
            <b:Last>Unknown</b:Last>
          </b:Person>
        </b:NameList>
      </b:Author>
    </b:Author>
    <b:RefOrder>1</b:RefOrder>
  </b:Source>
  <b:Source>
    <b:Tag>Unk211</b:Tag>
    <b:SourceType>InternetSite</b:SourceType>
    <b:Guid>{33C39645-F347-47A5-84D1-E8D7BDC5459E}</b:Guid>
    <b:Title>Study skills for online learning </b:Title>
    <b:ProductionCompany>The Open University</b:ProductionCompany>
    <b:YearAccessed>2021</b:YearAccessed>
    <b:MonthAccessed>Febuary</b:MonthAccessed>
    <b:DayAccessed>26</b:DayAccessed>
    <b:URL>https://help.open.ac.uk/browse/study-skills/study-skills-for-online-learning</b:URL>
    <b:Author>
      <b:Author>
        <b:NameList>
          <b:Person>
            <b:Last>Unknown</b:Last>
          </b:Person>
        </b:NameList>
      </b:Author>
    </b:Author>
    <b:RefOrder>2</b:RefOrder>
  </b:Source>
  <b:Source>
    <b:Tag>YaN13</b:Tag>
    <b:SourceType>JournalArticle</b:SourceType>
    <b:Guid>{A59040F4-35F4-4942-A8FC-D5E9B23238F4}</b:Guid>
    <b:Title>Comparing the Effectiveness of Classroom and Online Learning: Teaching Research Methods</b:Title>
    <b:Year>2013</b:Year>
    <b:JournalName>Journal of Public Affairs Education</b:JournalName>
    <b:Pages>199-215</b:Pages>
    <b:Volume>19</b:Volume>
    <b:Issue>2</b:Issue>
    <b:Author>
      <b:Author>
        <b:NameList>
          <b:Person>
            <b:Last>Ya N</b:Last>
            <b:First>Anna</b:First>
          </b:Person>
        </b:NameList>
      </b:Author>
    </b:Author>
    <b:RefOrder>3</b:RefOrder>
  </b:Source>
  <b:Source>
    <b:Tag>Bro10</b:Tag>
    <b:SourceType>JournalArticle</b:SourceType>
    <b:Guid>{FED2EDA7-3610-419B-82AB-224B34E5A4F5}</b:Guid>
    <b:Title>Young Adults and Higher Education: Barriers and Breakthroughs to Success</b:Title>
    <b:JournalName>National Poverty Center Working Paper Series</b:JournalName>
    <b:Year>2010</b:Year>
    <b:Pages>109-132</b:Pages>
    <b:Volume>20</b:Volume>
    <b:Issue>1</b:Issue>
    <b:Author>
      <b:Author>
        <b:NameList>
          <b:Person>
            <b:Last>Brock</b:Last>
            <b:First>Thomas</b:First>
          </b:Person>
        </b:NameList>
      </b:Author>
    </b:Author>
    <b:RefOrder>6</b:RefOrder>
  </b:Source>
  <b:Source>
    <b:Tag>Huy03</b:Tag>
    <b:SourceType>JournalArticle</b:SourceType>
    <b:Guid>{6F3386F4-F53D-4300-872E-ABB1ABEE1083}</b:Guid>
    <b:Title>E-Learning as an Emerging EntrepreneurialEnterprise in Universities and Firms</b:Title>
    <b:JournalName>Communications of the Association for Information Systems</b:JournalName>
    <b:Year>2003</b:Year>
    <b:Pages>48-68</b:Pages>
    <b:Volume>12</b:Volume>
    <b:Issue>3</b:Issue>
    <b:Author>
      <b:Author>
        <b:NameList>
          <b:Person>
            <b:Last>Huynh</b:Last>
            <b:First>Minh</b:First>
          </b:Person>
        </b:NameList>
      </b:Author>
    </b:Author>
    <b:RefOrder>5</b:RefOrder>
  </b:Source>
  <b:Source>
    <b:Tag>Zha06</b:Tag>
    <b:SourceType>JournalArticle</b:SourceType>
    <b:Guid>{30DBE36E-6977-48A0-91F3-A8ED4010E927}</b:Guid>
    <b:Title>Instructional video in e-learning: Assessing the impact ofinteractive video on learning effectiveness</b:Title>
    <b:JournalName>nformation &amp; Management</b:JournalName>
    <b:Year>2006</b:Year>
    <b:Pages>15-27</b:Pages>
    <b:Volume>43</b:Volume>
    <b:Author>
      <b:Author>
        <b:NameList>
          <b:Person>
            <b:Last>Zhang</b:Last>
            <b:First>Dongsong</b:First>
          </b:Person>
          <b:Person>
            <b:Last>Zhou</b:Last>
            <b:First>Lin</b:First>
          </b:Person>
          <b:Person>
            <b:Last>Briggs</b:Last>
            <b:First>Robert</b:First>
          </b:Person>
        </b:NameList>
      </b:Author>
    </b:Author>
    <b:RefOrder>4</b:RefOrder>
  </b:Source>
  <b:Source>
    <b:Tag>Why19</b:Tag>
    <b:SourceType>InternetSite</b:SourceType>
    <b:Guid>{9B1EEB24-F4E6-4AEB-A794-569BE6D69A21}</b:Guid>
    <b:Title>Why employers don't care about qualifications</b:Title>
    <b:Year>2019</b:Year>
    <b:ProductionCompany>hepi</b:ProductionCompany>
    <b:Month>August</b:Month>
    <b:Day>14</b:Day>
    <b:YearAccessed>2021</b:YearAccessed>
    <b:MonthAccessed>March</b:MonthAccessed>
    <b:DayAccessed>05</b:DayAccessed>
    <b:URL>https://www.hepi.ac.uk/2019/08/14/why-employers-dont-care-about-qualifications/</b:URL>
    <b:RefOrder>16</b:RefOrder>
  </b:Source>
  <b:Source>
    <b:Tag>Why191</b:Tag>
    <b:SourceType>InternetSite</b:SourceType>
    <b:Guid>{69D9C829-ADDE-4ECF-B9E8-56D54883159E}</b:Guid>
    <b:Title>Why employers don't care about qualifications</b:Title>
    <b:ProductionCompany>hepi</b:ProductionCompany>
    <b:Year>2019</b:Year>
    <b:Month>August</b:Month>
    <b:Day>14</b:Day>
    <b:YearAccessed>2021</b:YearAccessed>
    <b:MonthAccessed>05/03/2021</b:MonthAccessed>
    <b:URL>https://www.hepi.ac.uk/2019/08/14/why-employers-dont-care-about-qualifications/</b:URL>
    <b:RefOrder>7</b:RefOrder>
  </b:Source>
  <b:Source>
    <b:Tag>Lie08</b:Tag>
    <b:SourceType>JournalArticle</b:SourceType>
    <b:Guid>{8EC982FE-6B33-4751-A376-D1C93CF6F5A8}</b:Guid>
    <b:Title>A Closer Look at the Frame-of-Reference Effect In Personality Scale Scores and Validity</b:Title>
    <b:Year>2008</b:Year>
    <b:JournalName>Journal of Applied Psychology</b:JournalName>
    <b:Pages>268-279</b:Pages>
    <b:Volume>93</b:Volume>
    <b:Author>
      <b:Author>
        <b:NameList>
          <b:Person>
            <b:Last>Lievens</b:Last>
            <b:First>F</b:First>
          </b:Person>
          <b:Person>
            <b:Last>De Corte</b:Last>
            <b:First>W</b:First>
          </b:Person>
          <b:Person>
            <b:Last>Schollaert</b:Last>
          </b:Person>
        </b:NameList>
      </b:Author>
    </b:Author>
    <b:RefOrder>8</b:RefOrder>
  </b:Source>
  <b:Source>
    <b:Tag>Bar06</b:Tag>
    <b:SourceType>JournalArticle</b:SourceType>
    <b:Guid>{9A6BD3AE-E58E-4DBC-88B1-BDA3EE226EC2}</b:Guid>
    <b:Title>On the nature of intra-individual personality variability: Reliability, validity, and associations with well-being</b:Title>
    <b:JournalName>Journal of Personality and Social Psychology</b:JournalName>
    <b:Year>2006</b:Year>
    <b:Pages>512-527</b:Pages>
    <b:Volume>90</b:Volume>
    <b:Author>
      <b:Author>
        <b:NameList>
          <b:Person>
            <b:Last>Barid</b:Last>
            <b:First>B</b:First>
          </b:Person>
          <b:Person>
            <b:Last>Kimdy</b:Last>
            <b:First>L</b:First>
          </b:Person>
          <b:Person>
            <b:Last>Lucas</b:Last>
            <b:First>R</b:First>
          </b:Person>
        </b:NameList>
      </b:Author>
    </b:Author>
    <b:RefOrder>9</b:RefOrder>
  </b:Source>
  <b:Source>
    <b:Tag>Red11</b:Tag>
    <b:SourceType>JournalArticle</b:SourceType>
    <b:Guid>{62E1603D-D350-4CC9-94CB-CA01ABF3F680}</b:Guid>
    <b:Author>
      <b:Author>
        <b:NameList>
          <b:Person>
            <b:Last>Reddock</b:Last>
            <b:First>Craig</b:First>
          </b:Person>
          <b:Person>
            <b:Last>Biderman</b:Last>
            <b:First>Michael</b:First>
          </b:Person>
          <b:Person>
            <b:Last>Nguyen</b:Last>
            <b:First>Nhung</b:First>
          </b:Person>
        </b:NameList>
      </b:Author>
    </b:Author>
    <b:Title>The Relationship of Reliability and Validity of</b:Title>
    <b:JournalName>International Journal of Selection and Assessment</b:JournalName>
    <b:Year>2011</b:Year>
    <b:Pages>119-131</b:Pages>
    <b:Volume>19</b:Volume>
    <b:Issue>2</b:Issue>
    <b:RefOrder>10</b:RefOrder>
  </b:Source>
  <b:Source>
    <b:Tag>Con08</b:Tag>
    <b:SourceType>JournalArticle</b:SourceType>
    <b:Guid>{F07F6FA0-F27F-47B1-B9C6-8F4F93A2BE26}</b:Guid>
    <b:Title>Comparing Personality Test Formats and Warnings: Effects on criterion-related validity and test-taker reactions</b:Title>
    <b:JournalName>International Journal of Selection and Assessment</b:JournalName>
    <b:Year>2008</b:Year>
    <b:Pages>155-169</b:Pages>
    <b:Volume>16</b:Volume>
    <b:Issue>2</b:Issue>
    <b:Author>
      <b:Author>
        <b:NameList>
          <b:Person>
            <b:Last>Converse</b:Last>
            <b:First>Patrick</b:First>
          </b:Person>
          <b:Person>
            <b:Last>Oswald</b:Last>
            <b:First>Frederick</b:First>
          </b:Person>
          <b:Person>
            <b:Last>Imus</b:Last>
            <b:First>Anna</b:First>
          </b:Person>
          <b:Person>
            <b:Last>Hedricks</b:Last>
            <b:First>Cynthia</b:First>
          </b:Person>
          <b:Person>
            <b:Last>Roy</b:Last>
            <b:First>Radha</b:First>
          </b:Person>
          <b:Person>
            <b:Last>Butera</b:Last>
            <b:First>Hilary</b:First>
          </b:Person>
        </b:NameList>
      </b:Author>
    </b:Author>
    <b:RefOrder>11</b:RefOrder>
  </b:Source>
  <b:Source>
    <b:Tag>Wes97</b:Tag>
    <b:SourceType>Book</b:SourceType>
    <b:Guid>{E7261A88-DAA7-449C-A832-515E56DE074D}</b:Guid>
    <b:Title>Handbook of Personality Psychology</b:Title>
    <b:Year>1997</b:Year>
    <b:Publisher>Academic Press</b:Publisher>
    <b:Author>
      <b:Author>
        <b:NameList>
          <b:Person>
            <b:Last>West</b:Last>
            <b:First>Stephen</b:First>
          </b:Person>
          <b:Person>
            <b:Last>Finch</b:Last>
            <b:First>John</b:First>
          </b:Person>
        </b:NameList>
      </b:Author>
    </b:Author>
    <b:RefOrder>12</b:RefOrder>
  </b:Source>
  <b:Source>
    <b:Tag>Mik17</b:Tag>
    <b:SourceType>JournalArticle</b:SourceType>
    <b:Guid>{EBCC8068-E9A7-47E6-AD33-3BC3C6E3888F}</b:Guid>
    <b:Title>Exercise and mental health</b:Title>
    <b:Year>2017</b:Year>
    <b:Author>
      <b:Author>
        <b:NameList>
          <b:Person>
            <b:Last>Mikkelsen</b:Last>
            <b:First>Kathleen</b:First>
          </b:Person>
          <b:Person>
            <b:Last>Stojanovska</b:Last>
            <b:First>Lily</b:First>
          </b:Person>
          <b:Person>
            <b:Last>Momir</b:Last>
            <b:First>Polenakovic.</b:First>
          </b:Person>
          <b:Person>
            <b:Last>Bosevski</b:Last>
            <b:First>Marijan</b:First>
          </b:Person>
          <b:Person>
            <b:Last>Apostolopoulos</b:Last>
            <b:First>Vasso</b:First>
          </b:Person>
        </b:NameList>
      </b:Author>
    </b:Author>
    <b:JournalName>Maturitas</b:JournalName>
    <b:Pages>48-56</b:Pages>
    <b:Volume>106</b:Volume>
    <b:RefOrder>13</b:RefOrder>
  </b:Source>
  <b:Source>
    <b:Tag>Blo19</b:Tag>
    <b:SourceType>InternetSite</b:SourceType>
    <b:Guid>{81A9A95C-8E37-4DA6-906F-4DBBDFB892A4}</b:Guid>
    <b:Title>Block Scheduling</b:Title>
    <b:Year>2019</b:Year>
    <b:Month>January</b:Month>
    <b:Day>24</b:Day>
    <b:YearAccessed>2021</b:YearAccessed>
    <b:MonthAccessed>April</b:MonthAccessed>
    <b:DayAccessed>10</b:DayAccessed>
    <b:URL>https://educationendowmentfoundation.org.uk/evidence-summaries/teaching-learning-toolkit/block-scheduling/#closeSignup</b:URL>
    <b:RefOrder>14</b:RefOrder>
  </b:Source>
  <b:Source>
    <b:Tag>Mac19</b:Tag>
    <b:SourceType>InternetSite</b:SourceType>
    <b:Guid>{D164430B-8F3A-45F4-8A31-24794C6F9A38}</b:Guid>
    <b:Author>
      <b:Author>
        <b:NameList>
          <b:Person>
            <b:Last>Mackay</b:Last>
            <b:First>Jory</b:First>
          </b:Person>
        </b:NameList>
      </b:Author>
    </b:Author>
    <b:Title>Time blocking 101: A step-by-step guide to getting the most from your daily schedule</b:Title>
    <b:ProductionCompany>RescueTime:blog</b:ProductionCompany>
    <b:Year>2019</b:Year>
    <b:Month>July</b:Month>
    <b:Day>9</b:Day>
    <b:YearAccessed>2021</b:YearAccessed>
    <b:MonthAccessed>April</b:MonthAccessed>
    <b:DayAccessed>10</b:DayAccessed>
    <b:URL>https://blog.rescuetime.com/time-blocking-101/</b:URL>
    <b:RefOrder>15</b:RefOrder>
  </b:Source>
  <b:Source>
    <b:Tag>Ric17</b:Tag>
    <b:SourceType>JournalArticle</b:SourceType>
    <b:Guid>{A44A13B7-AD0F-4571-8C30-1AC5AA835F6D}</b:Guid>
    <b:Title>Ransomware: Evolution, Mitigation and Prevention. </b:Title>
    <b:Year>2017</b:Year>
    <b:Author>
      <b:Author>
        <b:NameList>
          <b:Person>
            <b:Last>Richardson</b:Last>
            <b:First>Ronny,</b:First>
            <b:Middle>Max North</b:Middle>
          </b:Person>
        </b:NameList>
      </b:Author>
    </b:Author>
    <b:JournalName>International Management Review</b:JournalName>
    <b:Pages>10-21</b:Pages>
    <b:Volume>13</b:Volume>
    <b:Issue>1</b:Issue>
    <b:RefOrder>2</b:RefOrder>
  </b:Source>
  <b:Source>
    <b:Tag>Whi20</b:Tag>
    <b:SourceType>ArticleInAPeriodical</b:SourceType>
    <b:Guid>{FC05B643-F7D3-46C2-9185-F08E4172FAE2}</b:Guid>
    <b:Author>
      <b:Author>
        <b:NameList>
          <b:Person>
            <b:Last>White</b:Last>
            <b:First>Geoff</b:First>
          </b:Person>
        </b:NameList>
      </b:Author>
    </b:Author>
    <b:Title>Revealed: The man behind the first major computer virus pandemic: After 20 years of silence, Onel de Guzman has admitted to unleashing the Love Bug, the computer virus that caused havoc by infecting 45 million machines worldwide</b:Title>
    <b:JournalName>Computer Weekly</b:JournalName>
    <b:Year>2020</b:Year>
    <b:Pages>7-10</b:Pages>
    <b:Month>May</b:Month>
    <b:Day>5</b:Day>
    <b:PeriodicalTitle>Computer Weekly</b:PeriodicalTitle>
    <b:RefOrder>1</b:RefOrder>
  </b:Source>
  <b:Source>
    <b:Tag>Kie20</b:Tag>
    <b:SourceType>InternetSite</b:SourceType>
    <b:Guid>{80E77B34-E800-450B-9CF3-2BEAF52754CE}</b:Guid>
    <b:Title>A Brief History of Ransomware</b:Title>
    <b:Year>2020</b:Year>
    <b:Month>June</b:Month>
    <b:Day>19</b:Day>
    <b:YearAccessed>2021</b:YearAccessed>
    <b:MonthAccessed>January</b:MonthAccessed>
    <b:DayAccessed>22</b:DayAccessed>
    <b:URL>https://www.varonis.com/blog/a-brief-history-of-ransomware/</b:URL>
    <b:Author>
      <b:Author>
        <b:NameList>
          <b:Person>
            <b:Last>Laffan</b:Last>
            <b:First>Kieran</b:First>
          </b:Person>
        </b:NameList>
      </b:Author>
    </b:Author>
    <b:InternetSiteTitle>varonis</b:InternetSiteTitle>
    <b:RefOrder>3</b:RefOrder>
  </b:Source>
  <b:Source>
    <b:Tag>Pau20</b:Tag>
    <b:SourceType>ArticleInAPeriodical</b:SourceType>
    <b:Guid>{1D60DB31-0752-40C8-808F-24743106A2A4}</b:Guid>
    <b:Title>Why Hackers Use Bitcoin and Why It Is So Difficult to Trace; Here's what you need to know about digital currency that operates independently of third-party oversight</b:Title>
    <b:Year>2020</b:Year>
    <b:Month>July</b:Month>
    <b:Day>16</b:Day>
    <b:JournalName>Wall Street Journal (Online)</b:JournalName>
    <b:Author>
      <b:Author>
        <b:NameList>
          <b:Person>
            <b:Last>Paul Virginia</b:Last>
            <b:First>Caitlin</b:First>
            <b:Middle>Ostroff</b:Middle>
          </b:Person>
        </b:NameList>
      </b:Author>
    </b:Author>
    <b:City>New York</b:City>
    <b:PeriodicalTitle>Wall Street Journal (Online)</b:PeriodicalTitle>
    <b:RefOrder>4</b:RefOrder>
  </b:Source>
  <b:Source>
    <b:Tag>Unk14</b:Tag>
    <b:SourceType>InternetSite</b:SourceType>
    <b:Guid>{80731F5E-7B46-441D-BCF8-5A90DC132780}</b:Guid>
    <b:Title>CryptoWall and HELP_DECRYPT Ransomware Information Guide and FAQ</b:Title>
    <b:Year>2014</b:Year>
    <b:Month>July</b:Month>
    <b:Day>10</b:Day>
    <b:ProductionCompany>Bleeping Computer</b:ProductionCompany>
    <b:YearAccessed>2021</b:YearAccessed>
    <b:MonthAccessed>January</b:MonthAccessed>
    <b:DayAccessed>22</b:DayAccessed>
    <b:URL>https://www.bleepingcomputer.com/virus-removal/cryptowall-ransomware-information#list</b:URL>
    <b:InternetSiteTitle>bleepingcomputer</b:InternetSiteTitle>
    <b:RefOrder>6</b:RefOrder>
  </b:Source>
  <b:Source>
    <b:Tag>Ada16</b:Tag>
    <b:SourceType>InternetSite</b:SourceType>
    <b:Guid>{4821B0B3-8D29-4468-82AC-D9C24CA5FE4D}</b:Guid>
    <b:Title>Ransomware doesn’t mean game over </b:Title>
    <b:ProductionCompany>Malwarebytes</b:ProductionCompany>
    <b:Year>2016</b:Year>
    <b:Month>November</b:Month>
    <b:Day>10</b:Day>
    <b:YearAccessed>2021</b:YearAccessed>
    <b:MonthAccessed>January</b:MonthAccessed>
    <b:DayAccessed>22</b:DayAccessed>
    <b:URL>https://blog.malwarebytes.com/101/2016/11/ransomware-doesnt-mean-game-over/</b:URL>
    <b:Author>
      <b:Author>
        <b:NameList>
          <b:Person>
            <b:Last>Kujawa</b:Last>
            <b:First>Adam</b:First>
          </b:Person>
        </b:NameList>
      </b:Author>
    </b:Author>
    <b:InternetSiteTitle>malwarebytes</b:InternetSiteTitle>
    <b:RefOrder>5</b:RefOrder>
  </b:Source>
  <b:Source>
    <b:Tag>Int14</b:Tag>
    <b:SourceType>InternetSite</b:SourceType>
    <b:Guid>{420FC1FD-CDA4-48B8-AE3F-26CD717C6EB2}</b:Guid>
    <b:Author>
      <b:Author>
        <b:NameList>
          <b:Person>
            <b:Last>Intelligence</b:Last>
            <b:First>Dell</b:First>
            <b:Middle>SecureWorks Counter Threat Unit™ Threat</b:Middle>
          </b:Person>
        </b:NameList>
      </b:Author>
    </b:Author>
    <b:Title>CryptoWall Ransomware Threat Analysis</b:Title>
    <b:ProductionCompany>Dell</b:ProductionCompany>
    <b:Year>2014</b:Year>
    <b:Month>August</b:Month>
    <b:Day>27</b:Day>
    <b:YearAccessed>2021</b:YearAccessed>
    <b:MonthAccessed>Janueary</b:MonthAccessed>
    <b:DayAccessed>22</b:DayAccessed>
    <b:URL>https://www.secureworks.com/research/cryptowall-ransomware</b:URL>
    <b:RefOrder>7</b:RefOrder>
  </b:Source>
  <b:Source>
    <b:Tag>Pet20</b:Tag>
    <b:SourceType>InternetSite</b:SourceType>
    <b:Guid>{832B4F8D-4043-43B9-8D08-14EA76A13FD6}</b:Guid>
    <b:Author>
      <b:Author>
        <b:NameList>
          <b:Person>
            <b:Last>Petters</b:Last>
            <b:First>Jeff</b:First>
          </b:Person>
        </b:NameList>
      </b:Author>
    </b:Author>
    <b:Title>The State of CryptoWall in 2018</b:Title>
    <b:ProductionCompany>Varonis</b:ProductionCompany>
    <b:Year>2020</b:Year>
    <b:Month>June</b:Month>
    <b:Day>06</b:Day>
    <b:YearAccessed>2021</b:YearAccessed>
    <b:MonthAccessed>January</b:MonthAccessed>
    <b:DayAccessed>22</b:DayAccessed>
    <b:URL>https://www.varonis.com/blog/cryptowall/</b:URL>
    <b:InternetSiteTitle>varonis</b:InternetSiteTitle>
    <b:RefOrder>8</b:RefOrder>
  </b:Source>
  <b:Source>
    <b:Tag>Cyb16</b:Tag>
    <b:SourceType>InternetSite</b:SourceType>
    <b:Guid>{CC819EE7-461C-4761-AB41-AD70E5469C52}</b:Guid>
    <b:Title>Cyber Threat Alliance</b:Title>
    <b:ProductionCompany>Cyber Threat Alliance Founding Companies</b:ProductionCompany>
    <b:Year>2016</b:Year>
    <b:Month>October</b:Month>
    <b:YearAccessed>2021</b:YearAccessed>
    <b:MonthAccessed>January</b:MonthAccessed>
    <b:DayAccessed>22</b:DayAccessed>
    <b:URL>https://www.cyberthreatalliance.org/wp-content/uploads/2018/02/cryptowall-report.pdf</b:URL>
    <b:RefOrder>9</b:RefOrder>
  </b:Source>
  <b:Source>
    <b:Tag>Lee18</b:Tag>
    <b:SourceType>InternetSite</b:SourceType>
    <b:Guid>{5283DF76-9721-4ECF-9784-E1B01772B41F}</b:Guid>
    <b:Title>Forbes</b:Title>
    <b:ProductionCompany>Forbes</b:ProductionCompany>
    <b:Year>2018</b:Year>
    <b:Month>March</b:Month>
    <b:Day>9</b:Day>
    <b:YearAccessed>2021</b:YearAccessed>
    <b:MonthAccessed>January</b:MonthAccessed>
    <b:DayAccessed>22</b:DayAccessed>
    <b:URL>https://www.forbes.com/sites/leemathews/2018/03/09/why-you-should-never-pay-a-ransomware-ransom/</b:URL>
    <b:Author>
      <b:Author>
        <b:NameList>
          <b:Person>
            <b:Last>Mathews</b:Last>
            <b:First>Lee</b:First>
          </b:Person>
        </b:NameList>
      </b:Author>
    </b:Author>
    <b:RefOrder>10</b:RefOrder>
  </b:Source>
</b:Sources>
</file>

<file path=customXml/itemProps1.xml><?xml version="1.0" encoding="utf-8"?>
<ds:datastoreItem xmlns:ds="http://schemas.openxmlformats.org/officeDocument/2006/customXml" ds:itemID="{A71A175F-4BB8-49A4-830F-02CBCC845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32</Pages>
  <Words>9031</Words>
  <Characters>51482</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Parker</dc:creator>
  <cp:keywords/>
  <dc:description/>
  <cp:lastModifiedBy>Sam Parker</cp:lastModifiedBy>
  <cp:revision>142</cp:revision>
  <dcterms:created xsi:type="dcterms:W3CDTF">2021-04-20T16:46:00Z</dcterms:created>
  <dcterms:modified xsi:type="dcterms:W3CDTF">2021-04-20T19:15:00Z</dcterms:modified>
</cp:coreProperties>
</file>