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544E3" w:rsidRPr="007571B5" w:rsidRDefault="006544E3" w:rsidP="006544E3">
      <w:pPr>
        <w:jc w:val="center"/>
        <w:rPr>
          <w:b/>
          <w:sz w:val="32"/>
          <w:szCs w:val="32"/>
          <w:u w:val="single"/>
        </w:rPr>
      </w:pPr>
      <w:r w:rsidRPr="007571B5">
        <w:rPr>
          <w:b/>
          <w:sz w:val="32"/>
          <w:szCs w:val="32"/>
          <w:u w:val="single"/>
        </w:rPr>
        <w:t>Numeric Referencing Guidelines</w:t>
      </w:r>
    </w:p>
    <w:p w:rsidR="006544E3" w:rsidRDefault="006544E3" w:rsidP="006544E3"/>
    <w:p w:rsidR="006544E3" w:rsidRDefault="006544E3" w:rsidP="006544E3">
      <w:pPr>
        <w:rPr>
          <w:color w:val="000000"/>
        </w:rPr>
      </w:pPr>
      <w:r w:rsidRPr="007571B5">
        <w:rPr>
          <w:color w:val="000000"/>
        </w:rPr>
        <w:t xml:space="preserve">The details which need to be included in references (author, title, </w:t>
      </w:r>
      <w:proofErr w:type="spellStart"/>
      <w:r w:rsidRPr="007571B5">
        <w:rPr>
          <w:color w:val="000000"/>
        </w:rPr>
        <w:t>etc</w:t>
      </w:r>
      <w:proofErr w:type="spellEnd"/>
      <w:r w:rsidRPr="007571B5">
        <w:rPr>
          <w:color w:val="000000"/>
        </w:rPr>
        <w:t xml:space="preserve">) depend on the type of publication you are citing (articles, books, </w:t>
      </w:r>
      <w:proofErr w:type="spellStart"/>
      <w:r w:rsidRPr="007571B5">
        <w:rPr>
          <w:color w:val="000000"/>
        </w:rPr>
        <w:t>etc</w:t>
      </w:r>
      <w:proofErr w:type="spellEnd"/>
      <w:r w:rsidRPr="007571B5">
        <w:rPr>
          <w:color w:val="000000"/>
        </w:rPr>
        <w:t xml:space="preserve">). For the commonest types of publication, the examples below show the information you should give, as well as the correct use of italics and punctuation. </w:t>
      </w:r>
    </w:p>
    <w:p w:rsidR="006544E3" w:rsidRDefault="006544E3" w:rsidP="006544E3">
      <w:pPr>
        <w:rPr>
          <w:color w:val="000000"/>
        </w:rPr>
      </w:pPr>
    </w:p>
    <w:p w:rsidR="006544E3" w:rsidRDefault="006544E3" w:rsidP="006544E3">
      <w:pPr>
        <w:rPr>
          <w:color w:val="000000"/>
        </w:rPr>
      </w:pPr>
      <w:r>
        <w:rPr>
          <w:color w:val="000000"/>
        </w:rPr>
        <w:t>Accessed from:</w:t>
      </w:r>
    </w:p>
    <w:p w:rsidR="006544E3" w:rsidRDefault="006544E3" w:rsidP="006544E3">
      <w:pPr>
        <w:rPr>
          <w:color w:val="000000"/>
        </w:rPr>
      </w:pPr>
      <w:r>
        <w:rPr>
          <w:color w:val="000000"/>
        </w:rPr>
        <w:t xml:space="preserve"> </w:t>
      </w:r>
      <w:hyperlink r:id="rId5" w:history="1">
        <w:r w:rsidRPr="00082493">
          <w:rPr>
            <w:rStyle w:val="Hyperlink"/>
          </w:rPr>
          <w:t>http://www.swan.ac.uk/lis/help_and_training/htmdocs/bibliographic_referencing/numeric_referencing_examples.asp</w:t>
        </w:r>
      </w:hyperlink>
    </w:p>
    <w:p w:rsidR="006544E3" w:rsidRPr="000539BC" w:rsidRDefault="006544E3" w:rsidP="006544E3">
      <w:pPr>
        <w:rPr>
          <w:rFonts w:ascii="Arial" w:hAnsi="Arial" w:cs="Arial"/>
          <w:b/>
          <w:bCs/>
        </w:rPr>
      </w:pPr>
      <w:r w:rsidRPr="007571B5">
        <w:rPr>
          <w:color w:val="000000"/>
        </w:rPr>
        <w:br/>
      </w:r>
      <w:bookmarkStart w:id="0" w:name="book"/>
      <w:r w:rsidRPr="000539BC">
        <w:rPr>
          <w:rFonts w:ascii="Arial" w:hAnsi="Arial" w:cs="Arial"/>
          <w:b/>
          <w:bCs/>
        </w:rPr>
        <w:t>Book</w:t>
      </w:r>
      <w:bookmarkEnd w:id="0"/>
      <w:r w:rsidRPr="000539BC">
        <w:rPr>
          <w:rFonts w:ascii="Arial" w:hAnsi="Arial" w:cs="Arial"/>
          <w:b/>
          <w:bCs/>
        </w:rPr>
        <w:t xml:space="preserve"> </w:t>
      </w:r>
    </w:p>
    <w:p w:rsidR="006544E3" w:rsidRPr="000539BC" w:rsidRDefault="006544E3" w:rsidP="006544E3">
      <w:pPr>
        <w:pStyle w:val="NormalWeb"/>
      </w:pPr>
      <w:r w:rsidRPr="000539BC">
        <w:t>Author(s) or editor(s) of book | Title of book: and sub-title if there is one (in italics) | Edition (if not the first) | Place of publication | Publisher</w:t>
      </w:r>
      <w:proofErr w:type="gramStart"/>
      <w:r w:rsidRPr="000539BC">
        <w:t>  |</w:t>
      </w:r>
      <w:proofErr w:type="gramEnd"/>
      <w:r w:rsidRPr="000539BC">
        <w:t xml:space="preserve"> Year of publication </w:t>
      </w:r>
    </w:p>
    <w:p w:rsidR="006544E3" w:rsidRPr="000539BC" w:rsidRDefault="006544E3" w:rsidP="006544E3">
      <w:pPr>
        <w:pStyle w:val="NormalWeb"/>
      </w:pPr>
      <w:r w:rsidRPr="000539BC">
        <w:t xml:space="preserve">Author(s) and Title should be given as they appear on the title page inside the book. (The front cover may have less detail.) Information such as the year, place of publication and publisher is usually on the back of the title page. </w:t>
      </w:r>
    </w:p>
    <w:p w:rsidR="006544E3" w:rsidRPr="000539BC" w:rsidRDefault="006544E3" w:rsidP="006544E3">
      <w:pPr>
        <w:pStyle w:val="NormalWeb"/>
      </w:pPr>
      <w:r w:rsidRPr="000539BC">
        <w:t xml:space="preserve">Edition should be abbreviated: 2nd </w:t>
      </w:r>
      <w:proofErr w:type="gramStart"/>
      <w:r w:rsidRPr="000539BC">
        <w:t>ed</w:t>
      </w:r>
      <w:proofErr w:type="gramEnd"/>
      <w:r w:rsidRPr="000539BC">
        <w:t xml:space="preserve">. </w:t>
      </w:r>
    </w:p>
    <w:p w:rsidR="006544E3" w:rsidRPr="000539BC" w:rsidRDefault="006544E3" w:rsidP="006544E3">
      <w:pPr>
        <w:pStyle w:val="NormalWeb"/>
      </w:pPr>
      <w:r w:rsidRPr="000539BC">
        <w:t xml:space="preserve">Place of publication is usually a town or city. For </w:t>
      </w:r>
      <w:smartTag w:uri="urn:schemas-microsoft-com:office:smarttags" w:element="country-region">
        <w:smartTag w:uri="urn:schemas-microsoft-com:office:smarttags" w:element="place">
          <w:r w:rsidRPr="000539BC">
            <w:t>U.S.</w:t>
          </w:r>
        </w:smartTag>
      </w:smartTag>
      <w:r w:rsidRPr="000539BC">
        <w:t xml:space="preserve"> place names, give the </w:t>
      </w:r>
      <w:hyperlink r:id="rId6" w:history="1">
        <w:r w:rsidRPr="000539BC">
          <w:t>two-letter state abbreviation</w:t>
        </w:r>
      </w:hyperlink>
      <w:r w:rsidRPr="000539BC">
        <w:t xml:space="preserve"> as well. </w:t>
      </w:r>
    </w:p>
    <w:p w:rsidR="006544E3" w:rsidRPr="000539BC" w:rsidRDefault="006544E3" w:rsidP="006544E3">
      <w:pPr>
        <w:pStyle w:val="NormalWeb"/>
      </w:pPr>
      <w:hyperlink r:id="rId7" w:anchor="book" w:history="1">
        <w:r w:rsidRPr="000539BC">
          <w:t>Examples</w:t>
        </w:r>
      </w:hyperlink>
    </w:p>
    <w:p w:rsidR="006544E3" w:rsidRPr="000539BC" w:rsidRDefault="006544E3" w:rsidP="006544E3">
      <w:pPr>
        <w:rPr>
          <w:rFonts w:ascii="Verdana" w:hAnsi="Verdana"/>
          <w:sz w:val="15"/>
          <w:szCs w:val="15"/>
        </w:rPr>
      </w:pPr>
    </w:p>
    <w:p w:rsidR="006544E3" w:rsidRPr="000539BC" w:rsidRDefault="006544E3" w:rsidP="006544E3">
      <w:pPr>
        <w:spacing w:after="120"/>
        <w:ind w:left="720" w:hanging="720"/>
      </w:pPr>
      <w:r w:rsidRPr="000539BC">
        <w:t xml:space="preserve">[1]        W.-K. </w:t>
      </w:r>
      <w:proofErr w:type="gramStart"/>
      <w:r w:rsidRPr="000539BC">
        <w:t xml:space="preserve">Chen, </w:t>
      </w:r>
      <w:r w:rsidRPr="000539BC">
        <w:rPr>
          <w:i/>
          <w:iCs/>
        </w:rPr>
        <w:t>Linear Networks and Systems</w:t>
      </w:r>
      <w:r w:rsidRPr="000539BC">
        <w:t>.</w:t>
      </w:r>
      <w:proofErr w:type="gramEnd"/>
      <w:r w:rsidRPr="000539BC">
        <w:t xml:space="preserve"> </w:t>
      </w:r>
      <w:smartTag w:uri="urn:schemas-microsoft-com:office:smarttags" w:element="City">
        <w:r w:rsidRPr="000539BC">
          <w:t>Belmont</w:t>
        </w:r>
      </w:smartTag>
      <w:r w:rsidRPr="000539BC">
        <w:t xml:space="preserve">, </w:t>
      </w:r>
      <w:smartTag w:uri="urn:schemas-microsoft-com:office:smarttags" w:element="State">
        <w:r w:rsidRPr="000539BC">
          <w:t>CA</w:t>
        </w:r>
      </w:smartTag>
      <w:r w:rsidRPr="000539BC">
        <w:t xml:space="preserve">: </w:t>
      </w:r>
      <w:smartTag w:uri="urn:schemas-microsoft-com:office:smarttags" w:element="City">
        <w:smartTag w:uri="urn:schemas-microsoft-com:office:smarttags" w:element="place">
          <w:r w:rsidRPr="000539BC">
            <w:t>Wadsworth</w:t>
          </w:r>
        </w:smartTag>
      </w:smartTag>
      <w:r w:rsidRPr="000539BC">
        <w:t>, 1993.</w:t>
      </w:r>
    </w:p>
    <w:p w:rsidR="006544E3" w:rsidRPr="000539BC" w:rsidRDefault="006544E3" w:rsidP="006544E3">
      <w:pPr>
        <w:spacing w:after="120"/>
        <w:ind w:left="720" w:hanging="720"/>
      </w:pPr>
      <w:r w:rsidRPr="000539BC">
        <w:t xml:space="preserve">[2]        S. Lin and D. J. Costello, Jr., </w:t>
      </w:r>
      <w:r w:rsidRPr="000539BC">
        <w:rPr>
          <w:i/>
          <w:iCs/>
        </w:rPr>
        <w:t>Error Control Coding: Fundamentals and Applications</w:t>
      </w:r>
      <w:r w:rsidRPr="000539BC">
        <w:t xml:space="preserve">. </w:t>
      </w:r>
      <w:smartTag w:uri="urn:schemas-microsoft-com:office:smarttags" w:element="City">
        <w:smartTag w:uri="urn:schemas-microsoft-com:office:smarttags" w:element="place">
          <w:r w:rsidRPr="000539BC">
            <w:t>Englewood</w:t>
          </w:r>
        </w:smartTag>
      </w:smartTag>
      <w:r w:rsidRPr="000539BC">
        <w:t xml:space="preserve"> Cliffs, NJ: Prentice Hall, 1983.</w:t>
      </w:r>
    </w:p>
    <w:p w:rsidR="006544E3" w:rsidRPr="000539BC" w:rsidRDefault="006544E3" w:rsidP="006544E3">
      <w:pPr>
        <w:spacing w:after="120"/>
        <w:ind w:left="720" w:hanging="720"/>
      </w:pPr>
      <w:proofErr w:type="gramStart"/>
      <w:r w:rsidRPr="000539BC">
        <w:t xml:space="preserve">[3]        G. C. Clark, Jr. and J. B. Cain, </w:t>
      </w:r>
      <w:r w:rsidRPr="000539BC">
        <w:rPr>
          <w:i/>
          <w:iCs/>
        </w:rPr>
        <w:t>Error-Correction Coding for Digital Communications</w:t>
      </w:r>
      <w:r w:rsidRPr="000539BC">
        <w:t>.</w:t>
      </w:r>
      <w:proofErr w:type="gramEnd"/>
      <w:r w:rsidRPr="000539BC">
        <w:t xml:space="preserve"> </w:t>
      </w:r>
      <w:smartTag w:uri="urn:schemas-microsoft-com:office:smarttags" w:element="State">
        <w:smartTag w:uri="urn:schemas-microsoft-com:office:smarttags" w:element="place">
          <w:r w:rsidRPr="000539BC">
            <w:t>New York</w:t>
          </w:r>
        </w:smartTag>
      </w:smartTag>
      <w:r w:rsidRPr="000539BC">
        <w:t>: Plenum Press, 1981.</w:t>
      </w:r>
    </w:p>
    <w:p w:rsidR="006544E3" w:rsidRPr="000539BC" w:rsidRDefault="006544E3" w:rsidP="006544E3">
      <w:pPr>
        <w:spacing w:after="120"/>
        <w:ind w:left="720" w:hanging="720"/>
      </w:pPr>
      <w:r w:rsidRPr="000539BC">
        <w:t xml:space="preserve">[4]        R. Steele and L. </w:t>
      </w:r>
      <w:proofErr w:type="spellStart"/>
      <w:r w:rsidRPr="000539BC">
        <w:t>Hanzo</w:t>
      </w:r>
      <w:proofErr w:type="spellEnd"/>
      <w:r w:rsidRPr="000539BC">
        <w:t xml:space="preserve">, Eds., </w:t>
      </w:r>
      <w:r w:rsidRPr="000539BC">
        <w:rPr>
          <w:i/>
          <w:iCs/>
        </w:rPr>
        <w:t>Mobile Radio Communications</w:t>
      </w:r>
      <w:r w:rsidRPr="000539BC">
        <w:t xml:space="preserve">, 2nd ed. </w:t>
      </w:r>
      <w:smartTag w:uri="urn:schemas-microsoft-com:office:smarttags" w:element="place">
        <w:r w:rsidRPr="000539BC">
          <w:t>Chichester</w:t>
        </w:r>
      </w:smartTag>
      <w:r w:rsidRPr="000539BC">
        <w:t>: Wiley, 1999.</w:t>
      </w:r>
    </w:p>
    <w:p w:rsidR="006544E3" w:rsidRPr="000539BC" w:rsidRDefault="006544E3" w:rsidP="006544E3">
      <w:pPr>
        <w:spacing w:after="120"/>
        <w:ind w:left="720" w:hanging="720"/>
      </w:pPr>
      <w:r w:rsidRPr="000539BC">
        <w:t xml:space="preserve">[5]        M. A. </w:t>
      </w:r>
      <w:proofErr w:type="spellStart"/>
      <w:r w:rsidRPr="000539BC">
        <w:t>Soderstrand</w:t>
      </w:r>
      <w:proofErr w:type="spellEnd"/>
      <w:r w:rsidRPr="000539BC">
        <w:t xml:space="preserve">, W. K. Jenkins, G. A. </w:t>
      </w:r>
      <w:proofErr w:type="spellStart"/>
      <w:r w:rsidRPr="000539BC">
        <w:t>Julien</w:t>
      </w:r>
      <w:proofErr w:type="spellEnd"/>
      <w:r w:rsidRPr="000539BC">
        <w:t xml:space="preserve">, and F. J. Taylor, Eds., </w:t>
      </w:r>
      <w:r w:rsidRPr="000539BC">
        <w:rPr>
          <w:i/>
          <w:iCs/>
        </w:rPr>
        <w:t>Modern Applications of Residue Number System Arithmetic to Digital Signal Processing</w:t>
      </w:r>
      <w:r w:rsidRPr="000539BC">
        <w:t xml:space="preserve">. </w:t>
      </w:r>
      <w:smartTag w:uri="urn:schemas-microsoft-com:office:smarttags" w:element="State">
        <w:smartTag w:uri="urn:schemas-microsoft-com:office:smarttags" w:element="place">
          <w:r w:rsidRPr="000539BC">
            <w:t>New York</w:t>
          </w:r>
        </w:smartTag>
      </w:smartTag>
      <w:r w:rsidRPr="000539BC">
        <w:t>: IEEE Press, 1986.</w:t>
      </w:r>
    </w:p>
    <w:p w:rsidR="006544E3" w:rsidRPr="000539BC" w:rsidRDefault="006544E3" w:rsidP="006544E3">
      <w:pPr>
        <w:rPr>
          <w:rFonts w:ascii="Verdana" w:hAnsi="Verdana"/>
          <w:sz w:val="15"/>
          <w:szCs w:val="15"/>
        </w:rPr>
      </w:pPr>
    </w:p>
    <w:p w:rsidR="006544E3" w:rsidRDefault="006544E3" w:rsidP="006544E3">
      <w:pPr>
        <w:rPr>
          <w:rFonts w:ascii="Arial" w:hAnsi="Arial" w:cs="Arial"/>
          <w:b/>
          <w:bCs/>
        </w:rPr>
      </w:pPr>
      <w:bookmarkStart w:id="1" w:name="chapter_in_a_book"/>
      <w:r>
        <w:rPr>
          <w:rFonts w:ascii="Arial" w:hAnsi="Arial" w:cs="Arial"/>
          <w:b/>
          <w:bCs/>
        </w:rPr>
        <w:br w:type="page"/>
      </w:r>
    </w:p>
    <w:p w:rsidR="006544E3" w:rsidRPr="000539BC" w:rsidRDefault="006544E3" w:rsidP="006544E3">
      <w:pPr>
        <w:rPr>
          <w:rFonts w:ascii="Arial" w:hAnsi="Arial" w:cs="Arial"/>
          <w:b/>
          <w:bCs/>
        </w:rPr>
      </w:pPr>
      <w:r w:rsidRPr="000539BC">
        <w:rPr>
          <w:rFonts w:ascii="Arial" w:hAnsi="Arial" w:cs="Arial"/>
          <w:b/>
          <w:bCs/>
        </w:rPr>
        <w:lastRenderedPageBreak/>
        <w:t xml:space="preserve">Chapter in a Book </w:t>
      </w:r>
      <w:bookmarkEnd w:id="1"/>
    </w:p>
    <w:p w:rsidR="006544E3" w:rsidRPr="000539BC" w:rsidRDefault="006544E3" w:rsidP="006544E3">
      <w:pPr>
        <w:pStyle w:val="NormalWeb"/>
      </w:pPr>
      <w:r w:rsidRPr="000539BC">
        <w:t xml:space="preserve">Author(s) of chapter | "Title of chapter" (in quotes) | in </w:t>
      </w:r>
      <w:r w:rsidRPr="000539BC">
        <w:rPr>
          <w:i/>
          <w:iCs/>
        </w:rPr>
        <w:t>Title of book (in italics)</w:t>
      </w:r>
      <w:r w:rsidRPr="000539BC">
        <w:t xml:space="preserve"> | Edition (if not the first) | Editor(s) of book | Place of publication | Publisher</w:t>
      </w:r>
      <w:proofErr w:type="gramStart"/>
      <w:r w:rsidRPr="000539BC">
        <w:t>  |</w:t>
      </w:r>
      <w:proofErr w:type="gramEnd"/>
      <w:r w:rsidRPr="000539BC">
        <w:t xml:space="preserve"> Year of publication | Pages covered by chapter </w:t>
      </w:r>
    </w:p>
    <w:p w:rsidR="006544E3" w:rsidRPr="000539BC" w:rsidRDefault="006544E3" w:rsidP="006544E3">
      <w:pPr>
        <w:pStyle w:val="NormalWeb"/>
      </w:pPr>
      <w:hyperlink r:id="rId8" w:anchor="chapter in a book" w:history="1">
        <w:r w:rsidRPr="000539BC">
          <w:t>Examples</w:t>
        </w:r>
      </w:hyperlink>
    </w:p>
    <w:p w:rsidR="006544E3" w:rsidRPr="000539BC" w:rsidRDefault="006544E3" w:rsidP="006544E3">
      <w:pPr>
        <w:rPr>
          <w:rFonts w:ascii="Verdana" w:hAnsi="Verdana"/>
          <w:sz w:val="15"/>
          <w:szCs w:val="15"/>
        </w:rPr>
      </w:pPr>
    </w:p>
    <w:p w:rsidR="006544E3" w:rsidRPr="000539BC" w:rsidRDefault="006544E3" w:rsidP="006544E3">
      <w:pPr>
        <w:spacing w:after="120"/>
        <w:ind w:left="720" w:hanging="720"/>
      </w:pPr>
      <w:r w:rsidRPr="000539BC">
        <w:t xml:space="preserve">[6]        G. O. Young, “Synthetic structure of industrial plastics,” in </w:t>
      </w:r>
      <w:r w:rsidRPr="000539BC">
        <w:rPr>
          <w:i/>
          <w:iCs/>
        </w:rPr>
        <w:t>Plastics</w:t>
      </w:r>
      <w:r w:rsidRPr="000539BC">
        <w:t xml:space="preserve">, 2nd ed., vol. 3, J. Peters, Ed. </w:t>
      </w:r>
      <w:smartTag w:uri="urn:schemas-microsoft-com:office:smarttags" w:element="State">
        <w:smartTag w:uri="urn:schemas-microsoft-com:office:smarttags" w:element="place">
          <w:r w:rsidRPr="000539BC">
            <w:t>New York</w:t>
          </w:r>
        </w:smartTag>
      </w:smartTag>
      <w:r w:rsidRPr="000539BC">
        <w:t>: McGraw-Hill, 1964, pp. 15-64.</w:t>
      </w:r>
    </w:p>
    <w:p w:rsidR="006544E3" w:rsidRPr="000539BC" w:rsidRDefault="006544E3" w:rsidP="006544E3">
      <w:pPr>
        <w:spacing w:after="120"/>
        <w:ind w:left="720" w:hanging="720"/>
      </w:pPr>
      <w:r w:rsidRPr="000539BC">
        <w:t xml:space="preserve">[7]        S. </w:t>
      </w:r>
      <w:proofErr w:type="spellStart"/>
      <w:r w:rsidRPr="000539BC">
        <w:t>Godsill</w:t>
      </w:r>
      <w:proofErr w:type="spellEnd"/>
      <w:r w:rsidRPr="000539BC">
        <w:t xml:space="preserve">, P. </w:t>
      </w:r>
      <w:proofErr w:type="spellStart"/>
      <w:r w:rsidRPr="000539BC">
        <w:t>Rayner</w:t>
      </w:r>
      <w:proofErr w:type="spellEnd"/>
      <w:r w:rsidRPr="000539BC">
        <w:t xml:space="preserve">, and O. </w:t>
      </w:r>
      <w:proofErr w:type="spellStart"/>
      <w:r w:rsidRPr="000539BC">
        <w:t>Cappé</w:t>
      </w:r>
      <w:proofErr w:type="spellEnd"/>
      <w:r w:rsidRPr="000539BC">
        <w:t xml:space="preserve">, “Digital audio restoration,” in </w:t>
      </w:r>
      <w:r w:rsidRPr="000539BC">
        <w:rPr>
          <w:i/>
          <w:iCs/>
        </w:rPr>
        <w:t>Applications of Digital Signal Processing to Audio and Acoustics</w:t>
      </w:r>
      <w:r w:rsidRPr="000539BC">
        <w:t xml:space="preserve">, M. </w:t>
      </w:r>
      <w:proofErr w:type="spellStart"/>
      <w:r w:rsidRPr="000539BC">
        <w:t>Kahrs</w:t>
      </w:r>
      <w:proofErr w:type="spellEnd"/>
      <w:r w:rsidRPr="000539BC">
        <w:t xml:space="preserve"> and K. Brandenburg, Eds. Boston, MA: Kluwer Academic, 1988, pp. 133-194.</w:t>
      </w:r>
    </w:p>
    <w:p w:rsidR="006544E3" w:rsidRPr="000539BC" w:rsidRDefault="006544E3" w:rsidP="006544E3">
      <w:pPr>
        <w:spacing w:after="120"/>
        <w:ind w:left="720" w:hanging="720"/>
      </w:pPr>
      <w:r w:rsidRPr="000539BC">
        <w:t xml:space="preserve">[8]        J. K. </w:t>
      </w:r>
      <w:proofErr w:type="spellStart"/>
      <w:r w:rsidRPr="000539BC">
        <w:t>Hao</w:t>
      </w:r>
      <w:proofErr w:type="spellEnd"/>
      <w:r w:rsidRPr="000539BC">
        <w:t xml:space="preserve"> and R. </w:t>
      </w:r>
      <w:proofErr w:type="spellStart"/>
      <w:r w:rsidRPr="000539BC">
        <w:t>Dorne</w:t>
      </w:r>
      <w:proofErr w:type="spellEnd"/>
      <w:r w:rsidRPr="000539BC">
        <w:t xml:space="preserve">, “Study of genetic search for the frequency assignment problem,” in </w:t>
      </w:r>
      <w:r w:rsidRPr="000539BC">
        <w:rPr>
          <w:i/>
          <w:iCs/>
        </w:rPr>
        <w:t xml:space="preserve">Artificial Evolution: European conference, AE 95, </w:t>
      </w:r>
      <w:smartTag w:uri="urn:schemas-microsoft-com:office:smarttags" w:element="place">
        <w:smartTag w:uri="urn:schemas-microsoft-com:office:smarttags" w:element="City">
          <w:r w:rsidRPr="000539BC">
            <w:rPr>
              <w:i/>
              <w:iCs/>
            </w:rPr>
            <w:t>Brest</w:t>
          </w:r>
        </w:smartTag>
        <w:r w:rsidRPr="000539BC">
          <w:rPr>
            <w:i/>
            <w:iCs/>
          </w:rPr>
          <w:t xml:space="preserve">, </w:t>
        </w:r>
        <w:smartTag w:uri="urn:schemas-microsoft-com:office:smarttags" w:element="country-region">
          <w:r w:rsidRPr="000539BC">
            <w:rPr>
              <w:i/>
              <w:iCs/>
            </w:rPr>
            <w:t>France</w:t>
          </w:r>
        </w:smartTag>
      </w:smartTag>
      <w:r w:rsidRPr="000539BC">
        <w:rPr>
          <w:i/>
          <w:iCs/>
        </w:rPr>
        <w:t xml:space="preserve">, September 4-6, </w:t>
      </w:r>
      <w:proofErr w:type="gramStart"/>
      <w:r w:rsidRPr="000539BC">
        <w:rPr>
          <w:i/>
          <w:iCs/>
        </w:rPr>
        <w:t>1995 :</w:t>
      </w:r>
      <w:proofErr w:type="gramEnd"/>
      <w:r w:rsidRPr="000539BC">
        <w:rPr>
          <w:i/>
          <w:iCs/>
        </w:rPr>
        <w:t xml:space="preserve"> selected papers</w:t>
      </w:r>
      <w:r w:rsidRPr="000539BC">
        <w:t xml:space="preserve">,” J.-M. </w:t>
      </w:r>
      <w:proofErr w:type="spellStart"/>
      <w:proofErr w:type="gramStart"/>
      <w:r w:rsidRPr="000539BC">
        <w:t>Alliot</w:t>
      </w:r>
      <w:proofErr w:type="spellEnd"/>
      <w:r w:rsidRPr="000539BC">
        <w:t>, Ed. Lecture Notes in Computer Science, 1063.</w:t>
      </w:r>
      <w:proofErr w:type="gramEnd"/>
      <w:r w:rsidRPr="000539BC">
        <w:t xml:space="preserve"> </w:t>
      </w:r>
      <w:smartTag w:uri="urn:schemas-microsoft-com:office:smarttags" w:element="State">
        <w:smartTag w:uri="urn:schemas-microsoft-com:office:smarttags" w:element="place">
          <w:r w:rsidRPr="000539BC">
            <w:t>Berlin</w:t>
          </w:r>
        </w:smartTag>
      </w:smartTag>
      <w:r w:rsidRPr="000539BC">
        <w:t>: Springer-</w:t>
      </w:r>
      <w:proofErr w:type="spellStart"/>
      <w:r w:rsidRPr="000539BC">
        <w:t>Verlag</w:t>
      </w:r>
      <w:proofErr w:type="spellEnd"/>
      <w:r w:rsidRPr="000539BC">
        <w:t>, 1996, pp. 333-344.</w:t>
      </w:r>
    </w:p>
    <w:p w:rsidR="006544E3" w:rsidRPr="000539BC" w:rsidRDefault="006544E3" w:rsidP="006544E3">
      <w:pPr>
        <w:rPr>
          <w:rFonts w:ascii="Verdana" w:hAnsi="Verdana"/>
          <w:sz w:val="15"/>
          <w:szCs w:val="15"/>
        </w:rPr>
      </w:pPr>
    </w:p>
    <w:p w:rsidR="006544E3" w:rsidRPr="000539BC" w:rsidRDefault="006544E3" w:rsidP="006544E3">
      <w:pPr>
        <w:rPr>
          <w:rFonts w:ascii="Arial" w:hAnsi="Arial" w:cs="Arial"/>
          <w:b/>
          <w:bCs/>
        </w:rPr>
      </w:pPr>
      <w:bookmarkStart w:id="2" w:name="journal_article"/>
      <w:r w:rsidRPr="000539BC">
        <w:rPr>
          <w:rFonts w:ascii="Arial" w:hAnsi="Arial" w:cs="Arial"/>
          <w:b/>
          <w:bCs/>
        </w:rPr>
        <w:t xml:space="preserve">Journal Article </w:t>
      </w:r>
      <w:bookmarkEnd w:id="2"/>
    </w:p>
    <w:p w:rsidR="006544E3" w:rsidRPr="000539BC" w:rsidRDefault="006544E3" w:rsidP="006544E3">
      <w:pPr>
        <w:pStyle w:val="NormalWeb"/>
      </w:pPr>
      <w:r w:rsidRPr="000539BC">
        <w:t xml:space="preserve">Author(s) of article | "Title of article" (in quotes) | </w:t>
      </w:r>
      <w:r w:rsidRPr="000539BC">
        <w:rPr>
          <w:i/>
          <w:iCs/>
        </w:rPr>
        <w:t>Title of Journal (in italics)</w:t>
      </w:r>
      <w:r w:rsidRPr="000539BC">
        <w:t xml:space="preserve"> | Volume number (and issue number if there is one) | Pages covered by article | Date of Publication </w:t>
      </w:r>
    </w:p>
    <w:p w:rsidR="006544E3" w:rsidRPr="000539BC" w:rsidRDefault="006544E3" w:rsidP="006544E3">
      <w:pPr>
        <w:pStyle w:val="NormalWeb"/>
      </w:pPr>
      <w:r w:rsidRPr="000539BC">
        <w:t xml:space="preserve">Date of Publication should include the month or season if it appears on the journal: e.g. Feb. 1987; </w:t>
      </w:r>
      <w:proofErr w:type="gramStart"/>
      <w:r w:rsidRPr="000539BC">
        <w:t>Winter</w:t>
      </w:r>
      <w:proofErr w:type="gramEnd"/>
      <w:r w:rsidRPr="000539BC">
        <w:t xml:space="preserve"> 2000; Mar.-Apr. 1963</w:t>
      </w:r>
    </w:p>
    <w:p w:rsidR="006544E3" w:rsidRPr="000539BC" w:rsidRDefault="006544E3" w:rsidP="006544E3">
      <w:pPr>
        <w:pStyle w:val="NormalWeb"/>
      </w:pPr>
      <w:hyperlink r:id="rId9" w:anchor="journal article" w:history="1">
        <w:r w:rsidRPr="000539BC">
          <w:t>Examples</w:t>
        </w:r>
      </w:hyperlink>
    </w:p>
    <w:p w:rsidR="006544E3" w:rsidRPr="007571B5" w:rsidRDefault="006544E3" w:rsidP="006544E3">
      <w:pPr>
        <w:spacing w:after="120"/>
        <w:ind w:left="720" w:hanging="720"/>
      </w:pPr>
      <w:r w:rsidRPr="007571B5">
        <w:t xml:space="preserve">[9]        G. </w:t>
      </w:r>
      <w:proofErr w:type="spellStart"/>
      <w:r w:rsidRPr="007571B5">
        <w:t>Strang</w:t>
      </w:r>
      <w:proofErr w:type="spellEnd"/>
      <w:r w:rsidRPr="007571B5">
        <w:t xml:space="preserve">, “Wavelets,” </w:t>
      </w:r>
      <w:r w:rsidRPr="007571B5">
        <w:rPr>
          <w:i/>
          <w:iCs/>
        </w:rPr>
        <w:t>American Scientist</w:t>
      </w:r>
      <w:r w:rsidRPr="007571B5">
        <w:t>, vol. 82, pp. 250-255, 1994.</w:t>
      </w:r>
    </w:p>
    <w:p w:rsidR="006544E3" w:rsidRPr="007571B5" w:rsidRDefault="006544E3" w:rsidP="006544E3">
      <w:pPr>
        <w:spacing w:after="120"/>
        <w:ind w:left="720" w:hanging="720"/>
      </w:pPr>
      <w:r w:rsidRPr="007571B5">
        <w:t xml:space="preserve">[10]      I. S. </w:t>
      </w:r>
      <w:proofErr w:type="spellStart"/>
      <w:r w:rsidRPr="007571B5">
        <w:t>Qamber</w:t>
      </w:r>
      <w:proofErr w:type="spellEnd"/>
      <w:r w:rsidRPr="007571B5">
        <w:t xml:space="preserve">, “Flow graph development method,” </w:t>
      </w:r>
      <w:r w:rsidRPr="007571B5">
        <w:rPr>
          <w:i/>
          <w:iCs/>
        </w:rPr>
        <w:t>Microelectronics Reliability</w:t>
      </w:r>
      <w:r w:rsidRPr="007571B5">
        <w:t>, vol. 33, no. 9, pp. 1387-1395, Dec. 1993.</w:t>
      </w:r>
    </w:p>
    <w:p w:rsidR="006544E3" w:rsidRPr="007571B5" w:rsidRDefault="006544E3" w:rsidP="006544E3">
      <w:pPr>
        <w:spacing w:after="120"/>
        <w:ind w:left="720" w:hanging="720"/>
      </w:pPr>
      <w:proofErr w:type="gramStart"/>
      <w:r w:rsidRPr="007571B5">
        <w:t xml:space="preserve">[11]      F. </w:t>
      </w:r>
      <w:proofErr w:type="spellStart"/>
      <w:r w:rsidRPr="007571B5">
        <w:t>Bonomi</w:t>
      </w:r>
      <w:proofErr w:type="spellEnd"/>
      <w:r w:rsidRPr="007571B5">
        <w:t xml:space="preserve"> and K. </w:t>
      </w:r>
      <w:proofErr w:type="spellStart"/>
      <w:r w:rsidRPr="007571B5">
        <w:t>Fendick</w:t>
      </w:r>
      <w:proofErr w:type="spellEnd"/>
      <w:r w:rsidRPr="007571B5">
        <w:t xml:space="preserve">, “The rate-based flow control framework for the ABR ATM service,” </w:t>
      </w:r>
      <w:r w:rsidRPr="007571B5">
        <w:rPr>
          <w:i/>
          <w:iCs/>
        </w:rPr>
        <w:t>IEEE Network</w:t>
      </w:r>
      <w:r w:rsidRPr="007571B5">
        <w:t>, vol. 9, pp. 25-39, 1995.</w:t>
      </w:r>
      <w:proofErr w:type="gramEnd"/>
    </w:p>
    <w:p w:rsidR="006544E3" w:rsidRPr="007571B5" w:rsidRDefault="006544E3" w:rsidP="006544E3">
      <w:pPr>
        <w:spacing w:after="120"/>
        <w:ind w:left="720" w:hanging="720"/>
      </w:pPr>
      <w:r w:rsidRPr="007571B5">
        <w:t xml:space="preserve">[12]      E. H. Miller, “A note on reflector arrays,” </w:t>
      </w:r>
      <w:r w:rsidRPr="007571B5">
        <w:rPr>
          <w:i/>
          <w:iCs/>
        </w:rPr>
        <w:t xml:space="preserve">IEEE Transactions on Antennas and </w:t>
      </w:r>
      <w:proofErr w:type="gramStart"/>
      <w:r w:rsidRPr="007571B5">
        <w:rPr>
          <w:i/>
          <w:iCs/>
        </w:rPr>
        <w:t>Propagation</w:t>
      </w:r>
      <w:r w:rsidRPr="007571B5">
        <w:t>.,</w:t>
      </w:r>
      <w:proofErr w:type="gramEnd"/>
      <w:r w:rsidRPr="007571B5">
        <w:t xml:space="preserve"> to be published.</w:t>
      </w:r>
    </w:p>
    <w:p w:rsidR="006544E3" w:rsidRPr="000539BC" w:rsidRDefault="006544E3" w:rsidP="006544E3">
      <w:pPr>
        <w:rPr>
          <w:rFonts w:ascii="Verdana" w:hAnsi="Verdana"/>
          <w:sz w:val="15"/>
          <w:szCs w:val="15"/>
        </w:rPr>
      </w:pPr>
    </w:p>
    <w:p w:rsidR="006544E3" w:rsidRPr="000539BC" w:rsidRDefault="006544E3" w:rsidP="006544E3">
      <w:pPr>
        <w:rPr>
          <w:rFonts w:ascii="Arial" w:hAnsi="Arial" w:cs="Arial"/>
          <w:b/>
          <w:bCs/>
        </w:rPr>
      </w:pPr>
      <w:bookmarkStart w:id="3" w:name="article_from_conference_proceedings_(pub"/>
      <w:r w:rsidRPr="000539BC">
        <w:rPr>
          <w:rFonts w:ascii="Arial" w:hAnsi="Arial" w:cs="Arial"/>
          <w:b/>
          <w:bCs/>
        </w:rPr>
        <w:t xml:space="preserve">Article from Conference Proceedings (published) </w:t>
      </w:r>
      <w:bookmarkEnd w:id="3"/>
    </w:p>
    <w:p w:rsidR="006544E3" w:rsidRPr="000539BC" w:rsidRDefault="006544E3" w:rsidP="006544E3">
      <w:pPr>
        <w:rPr>
          <w:rFonts w:ascii="Verdana" w:hAnsi="Verdana"/>
          <w:sz w:val="15"/>
          <w:szCs w:val="15"/>
        </w:rPr>
      </w:pPr>
    </w:p>
    <w:p w:rsidR="006544E3" w:rsidRPr="000539BC" w:rsidRDefault="006544E3" w:rsidP="006544E3">
      <w:pPr>
        <w:pStyle w:val="NormalWeb"/>
      </w:pPr>
      <w:r w:rsidRPr="000539BC">
        <w:t xml:space="preserve">Author(s) of article | "Title of paper" (in quotes) | in Title of proceedings (in italics) | Location and date of conference | Pages covered by article </w:t>
      </w:r>
    </w:p>
    <w:p w:rsidR="006544E3" w:rsidRPr="000539BC" w:rsidRDefault="006544E3" w:rsidP="006544E3">
      <w:pPr>
        <w:pStyle w:val="NormalWeb"/>
      </w:pPr>
      <w:hyperlink r:id="rId10" w:anchor="article from conference proceedings (published)" w:history="1">
        <w:r w:rsidRPr="000539BC">
          <w:t>Examples</w:t>
        </w:r>
      </w:hyperlink>
    </w:p>
    <w:p w:rsidR="006544E3" w:rsidRPr="007571B5" w:rsidRDefault="006544E3" w:rsidP="006544E3">
      <w:pPr>
        <w:spacing w:after="120"/>
        <w:ind w:left="720" w:hanging="720"/>
      </w:pPr>
      <w:r w:rsidRPr="007571B5">
        <w:t xml:space="preserve">[13]      R. Bauer and J. </w:t>
      </w:r>
      <w:proofErr w:type="spellStart"/>
      <w:r w:rsidRPr="007571B5">
        <w:t>Hagenauer</w:t>
      </w:r>
      <w:proofErr w:type="spellEnd"/>
      <w:r w:rsidRPr="007571B5">
        <w:t xml:space="preserve">, “Iterative source/channel-decoding using reversible variable length codes,” in </w:t>
      </w:r>
      <w:r w:rsidRPr="007571B5">
        <w:rPr>
          <w:i/>
          <w:iCs/>
        </w:rPr>
        <w:t>Proceedings of the IEEE Data Compression Conference (DCC)</w:t>
      </w:r>
      <w:r w:rsidRPr="007571B5">
        <w:t>, Snowbird, UT, Mar. 2000, pp. 93-102.</w:t>
      </w:r>
    </w:p>
    <w:p w:rsidR="006544E3" w:rsidRPr="007571B5" w:rsidRDefault="006544E3" w:rsidP="006544E3">
      <w:pPr>
        <w:spacing w:after="120"/>
        <w:ind w:left="720" w:hanging="720"/>
      </w:pPr>
      <w:r w:rsidRPr="007571B5">
        <w:t xml:space="preserve">[14]      A. K. </w:t>
      </w:r>
      <w:proofErr w:type="spellStart"/>
      <w:r w:rsidRPr="007571B5">
        <w:t>Salkintzis</w:t>
      </w:r>
      <w:proofErr w:type="spellEnd"/>
      <w:r w:rsidRPr="007571B5">
        <w:t xml:space="preserve">, C. </w:t>
      </w:r>
      <w:proofErr w:type="spellStart"/>
      <w:r w:rsidRPr="007571B5">
        <w:t>Chamzas</w:t>
      </w:r>
      <w:proofErr w:type="spellEnd"/>
      <w:r w:rsidRPr="007571B5">
        <w:t xml:space="preserve">, and C. </w:t>
      </w:r>
      <w:proofErr w:type="spellStart"/>
      <w:r w:rsidRPr="007571B5">
        <w:t>Koukourlis</w:t>
      </w:r>
      <w:proofErr w:type="spellEnd"/>
      <w:r w:rsidRPr="007571B5">
        <w:t xml:space="preserve">, “An energy saving protocol for mobile data networks,” in </w:t>
      </w:r>
      <w:r w:rsidRPr="007571B5">
        <w:rPr>
          <w:i/>
          <w:iCs/>
        </w:rPr>
        <w:t>International Conference on Advances in Communication and Control (COMCON 5)</w:t>
      </w:r>
      <w:r w:rsidRPr="007571B5">
        <w:t>, June 26-30, 1995, pp. 107-113.</w:t>
      </w:r>
    </w:p>
    <w:p w:rsidR="006544E3" w:rsidRPr="000539BC" w:rsidRDefault="006544E3" w:rsidP="006544E3">
      <w:pPr>
        <w:rPr>
          <w:rFonts w:ascii="Verdana" w:hAnsi="Verdana"/>
          <w:sz w:val="15"/>
          <w:szCs w:val="15"/>
        </w:rPr>
      </w:pPr>
    </w:p>
    <w:p w:rsidR="006544E3" w:rsidRPr="000539BC" w:rsidRDefault="006544E3" w:rsidP="006544E3">
      <w:pPr>
        <w:rPr>
          <w:rFonts w:ascii="Verdana" w:hAnsi="Verdana"/>
          <w:sz w:val="15"/>
          <w:szCs w:val="15"/>
        </w:rPr>
      </w:pPr>
    </w:p>
    <w:p w:rsidR="006544E3" w:rsidRPr="000539BC" w:rsidRDefault="006544E3" w:rsidP="006544E3">
      <w:pPr>
        <w:rPr>
          <w:rFonts w:ascii="Verdana" w:hAnsi="Verdana"/>
          <w:sz w:val="15"/>
          <w:szCs w:val="15"/>
        </w:rPr>
      </w:pPr>
    </w:p>
    <w:p w:rsidR="006544E3" w:rsidRPr="000539BC" w:rsidRDefault="006544E3" w:rsidP="006544E3">
      <w:pPr>
        <w:rPr>
          <w:rFonts w:ascii="Verdana" w:hAnsi="Verdana"/>
          <w:sz w:val="15"/>
          <w:szCs w:val="15"/>
        </w:rPr>
      </w:pPr>
    </w:p>
    <w:p w:rsidR="006544E3" w:rsidRPr="000539BC" w:rsidRDefault="006544E3" w:rsidP="006544E3">
      <w:pPr>
        <w:rPr>
          <w:rFonts w:ascii="Verdana" w:hAnsi="Verdana"/>
          <w:sz w:val="15"/>
          <w:szCs w:val="15"/>
        </w:rPr>
      </w:pPr>
    </w:p>
    <w:p w:rsidR="006544E3" w:rsidRPr="000539BC" w:rsidRDefault="006544E3" w:rsidP="006544E3">
      <w:pPr>
        <w:rPr>
          <w:rFonts w:ascii="Verdana" w:hAnsi="Verdana"/>
          <w:sz w:val="15"/>
          <w:szCs w:val="15"/>
        </w:rPr>
      </w:pPr>
    </w:p>
    <w:p w:rsidR="006544E3" w:rsidRPr="000539BC" w:rsidRDefault="006544E3" w:rsidP="006544E3">
      <w:pPr>
        <w:rPr>
          <w:rFonts w:ascii="Verdana" w:hAnsi="Verdana"/>
          <w:sz w:val="15"/>
          <w:szCs w:val="15"/>
        </w:rPr>
      </w:pPr>
    </w:p>
    <w:p w:rsidR="006544E3" w:rsidRPr="000539BC" w:rsidRDefault="006544E3" w:rsidP="006544E3">
      <w:pPr>
        <w:rPr>
          <w:rFonts w:ascii="Arial" w:hAnsi="Arial" w:cs="Arial"/>
          <w:b/>
          <w:bCs/>
        </w:rPr>
      </w:pPr>
      <w:bookmarkStart w:id="4" w:name="paper_presented_at_a_conference_(unpubli"/>
      <w:r w:rsidRPr="000539BC">
        <w:rPr>
          <w:rFonts w:ascii="Arial" w:hAnsi="Arial" w:cs="Arial"/>
          <w:b/>
          <w:bCs/>
        </w:rPr>
        <w:t xml:space="preserve">Paper Presented at a Conference (unpublished) </w:t>
      </w:r>
      <w:bookmarkEnd w:id="4"/>
    </w:p>
    <w:p w:rsidR="006544E3" w:rsidRPr="000539BC" w:rsidRDefault="006544E3" w:rsidP="006544E3">
      <w:pPr>
        <w:pStyle w:val="NormalWeb"/>
      </w:pPr>
      <w:r w:rsidRPr="000539BC">
        <w:t xml:space="preserve">Author(s) of paper | "Title of paper" in quotes | presented at Title of conference | Location and date of conference </w:t>
      </w:r>
    </w:p>
    <w:p w:rsidR="006544E3" w:rsidRPr="000539BC" w:rsidRDefault="006544E3" w:rsidP="006544E3">
      <w:pPr>
        <w:pStyle w:val="NormalWeb"/>
      </w:pPr>
      <w:r w:rsidRPr="000539BC">
        <w:t xml:space="preserve">Unpublished papers are often made available as reprints to conference delegates but do not appear in collected conference proceedings, so no pagination should be given. </w:t>
      </w:r>
    </w:p>
    <w:p w:rsidR="006544E3" w:rsidRPr="000539BC" w:rsidRDefault="006544E3" w:rsidP="006544E3">
      <w:pPr>
        <w:pStyle w:val="NormalWeb"/>
      </w:pPr>
      <w:hyperlink r:id="rId11" w:anchor="paper presented at a conference (unpublished)" w:history="1">
        <w:r w:rsidRPr="000539BC">
          <w:t>Examples</w:t>
        </w:r>
      </w:hyperlink>
    </w:p>
    <w:p w:rsidR="006544E3" w:rsidRPr="007571B5" w:rsidRDefault="006544E3" w:rsidP="006544E3">
      <w:pPr>
        <w:spacing w:after="120"/>
        <w:ind w:left="720" w:hanging="720"/>
      </w:pPr>
      <w:r w:rsidRPr="000539BC">
        <w:rPr>
          <w:rFonts w:ascii="Verdana" w:hAnsi="Verdana"/>
          <w:sz w:val="15"/>
          <w:szCs w:val="15"/>
        </w:rPr>
        <w:t> </w:t>
      </w:r>
      <w:r w:rsidRPr="007571B5">
        <w:t xml:space="preserve">[15]      F. </w:t>
      </w:r>
      <w:proofErr w:type="spellStart"/>
      <w:r w:rsidRPr="007571B5">
        <w:t>Comellas</w:t>
      </w:r>
      <w:proofErr w:type="spellEnd"/>
      <w:r w:rsidRPr="007571B5">
        <w:t xml:space="preserve"> and J. </w:t>
      </w:r>
      <w:proofErr w:type="spellStart"/>
      <w:r w:rsidRPr="007571B5">
        <w:t>Ozón</w:t>
      </w:r>
      <w:proofErr w:type="spellEnd"/>
      <w:r w:rsidRPr="007571B5">
        <w:t xml:space="preserve">, “An ant algorithm for the graph </w:t>
      </w:r>
      <w:proofErr w:type="spellStart"/>
      <w:r w:rsidRPr="007571B5">
        <w:t>coloring</w:t>
      </w:r>
      <w:proofErr w:type="spellEnd"/>
      <w:r w:rsidRPr="007571B5">
        <w:t xml:space="preserve"> problem,” presented at ANTS ’98 – From Ant Colonies to Artificial Ants: First International Workshop on Ant Colony Optimization, </w:t>
      </w:r>
      <w:smartTag w:uri="urn:schemas-microsoft-com:office:smarttags" w:element="place">
        <w:smartTag w:uri="urn:schemas-microsoft-com:office:smarttags" w:element="City">
          <w:r w:rsidRPr="007571B5">
            <w:t>Brussels</w:t>
          </w:r>
        </w:smartTag>
        <w:r w:rsidRPr="007571B5">
          <w:t xml:space="preserve">, </w:t>
        </w:r>
        <w:smartTag w:uri="urn:schemas-microsoft-com:office:smarttags" w:element="country-region">
          <w:r w:rsidRPr="007571B5">
            <w:t>Belgium</w:t>
          </w:r>
        </w:smartTag>
      </w:smartTag>
      <w:r w:rsidRPr="007571B5">
        <w:t xml:space="preserve">, </w:t>
      </w:r>
      <w:proofErr w:type="gramStart"/>
      <w:r w:rsidRPr="007571B5">
        <w:t>Oct</w:t>
      </w:r>
      <w:proofErr w:type="gramEnd"/>
      <w:r w:rsidRPr="007571B5">
        <w:t>. 1998.</w:t>
      </w:r>
    </w:p>
    <w:p w:rsidR="006544E3" w:rsidRPr="007571B5" w:rsidRDefault="006544E3" w:rsidP="006544E3">
      <w:pPr>
        <w:spacing w:after="120"/>
        <w:ind w:left="720" w:hanging="720"/>
      </w:pPr>
      <w:r w:rsidRPr="007571B5">
        <w:t xml:space="preserve">[16]      L. </w:t>
      </w:r>
      <w:proofErr w:type="spellStart"/>
      <w:r w:rsidRPr="007571B5">
        <w:t>Gao</w:t>
      </w:r>
      <w:proofErr w:type="spellEnd"/>
      <w:r w:rsidRPr="007571B5">
        <w:t xml:space="preserve">, J. Kurose, and D. </w:t>
      </w:r>
      <w:proofErr w:type="spellStart"/>
      <w:r w:rsidRPr="007571B5">
        <w:t>Towsley</w:t>
      </w:r>
      <w:proofErr w:type="spellEnd"/>
      <w:r w:rsidRPr="007571B5">
        <w:t>, “Efficient schemes for broadcasting popular videos,” presented at the 8th International Workshop on Network and Operating Systems Support for Digital Audio and Video (NOSSDAV ’98), Cambridge, UK, July 1998.</w:t>
      </w:r>
    </w:p>
    <w:p w:rsidR="006544E3" w:rsidRPr="000539BC" w:rsidRDefault="006544E3" w:rsidP="006544E3">
      <w:pPr>
        <w:rPr>
          <w:rFonts w:ascii="Verdana" w:hAnsi="Verdana"/>
          <w:sz w:val="15"/>
          <w:szCs w:val="15"/>
        </w:rPr>
      </w:pPr>
    </w:p>
    <w:p w:rsidR="006544E3" w:rsidRPr="000539BC" w:rsidRDefault="006544E3" w:rsidP="006544E3">
      <w:pPr>
        <w:rPr>
          <w:rFonts w:ascii="Verdana" w:hAnsi="Verdana"/>
          <w:sz w:val="15"/>
          <w:szCs w:val="15"/>
        </w:rPr>
      </w:pPr>
    </w:p>
    <w:p w:rsidR="006544E3" w:rsidRPr="000539BC" w:rsidRDefault="006544E3" w:rsidP="006544E3">
      <w:pPr>
        <w:rPr>
          <w:rFonts w:ascii="Verdana" w:hAnsi="Verdana"/>
          <w:sz w:val="15"/>
          <w:szCs w:val="15"/>
        </w:rPr>
      </w:pPr>
      <w:bookmarkStart w:id="5" w:name="thesis_or_dissertation"/>
      <w:r w:rsidRPr="000539BC">
        <w:rPr>
          <w:rFonts w:ascii="Arial" w:hAnsi="Arial" w:cs="Arial"/>
          <w:b/>
          <w:bCs/>
        </w:rPr>
        <w:t>Thesis or Dissertation</w:t>
      </w:r>
      <w:bookmarkEnd w:id="5"/>
    </w:p>
    <w:p w:rsidR="006544E3" w:rsidRPr="000539BC" w:rsidRDefault="006544E3" w:rsidP="006544E3">
      <w:pPr>
        <w:pStyle w:val="NormalWeb"/>
      </w:pPr>
      <w:r w:rsidRPr="000539BC">
        <w:t xml:space="preserve">Author of thesis | "Title of thesis" (in quotes) | Qualification and type of report | University/Institution | Year of award </w:t>
      </w:r>
    </w:p>
    <w:p w:rsidR="006544E3" w:rsidRPr="000539BC" w:rsidRDefault="006544E3" w:rsidP="006544E3">
      <w:pPr>
        <w:pStyle w:val="NormalWeb"/>
      </w:pPr>
      <w:r w:rsidRPr="000539BC">
        <w:t xml:space="preserve">Qualification should be abbreviated as Ph.D., </w:t>
      </w:r>
      <w:proofErr w:type="gramStart"/>
      <w:r w:rsidRPr="000539BC">
        <w:t>M.Phil.,</w:t>
      </w:r>
      <w:proofErr w:type="gramEnd"/>
      <w:r w:rsidRPr="000539BC">
        <w:t xml:space="preserve"> etc. The type of report (e.g. thesis, dissertation, </w:t>
      </w:r>
      <w:proofErr w:type="spellStart"/>
      <w:r w:rsidRPr="000539BC">
        <w:t>etc</w:t>
      </w:r>
      <w:proofErr w:type="spellEnd"/>
      <w:r w:rsidRPr="000539BC">
        <w:t xml:space="preserve">) should be given as it appears on the document as the terminology may vary between countries. It is helpful to add the country unless the university is particularly well-known. </w:t>
      </w:r>
    </w:p>
    <w:p w:rsidR="006544E3" w:rsidRPr="000539BC" w:rsidRDefault="006544E3" w:rsidP="006544E3">
      <w:pPr>
        <w:pStyle w:val="NormalWeb"/>
      </w:pPr>
      <w:hyperlink r:id="rId12" w:anchor="thesis or dissertation" w:history="1">
        <w:r w:rsidRPr="000539BC">
          <w:t>Examples</w:t>
        </w:r>
      </w:hyperlink>
    </w:p>
    <w:p w:rsidR="006544E3" w:rsidRPr="007571B5" w:rsidRDefault="006544E3" w:rsidP="006544E3">
      <w:pPr>
        <w:spacing w:after="120"/>
        <w:ind w:left="720" w:hanging="720"/>
      </w:pPr>
      <w:proofErr w:type="gramStart"/>
      <w:r w:rsidRPr="007571B5">
        <w:t xml:space="preserve">[17]      E. F. </w:t>
      </w:r>
      <w:proofErr w:type="spellStart"/>
      <w:r w:rsidRPr="007571B5">
        <w:t>Mastrovito</w:t>
      </w:r>
      <w:proofErr w:type="spellEnd"/>
      <w:r w:rsidRPr="007571B5">
        <w:t>, “VLSI architectures for computation in Galois Field,” Ph.D. dissertation, Linköping University, Sweden, 1991.</w:t>
      </w:r>
      <w:proofErr w:type="gramEnd"/>
    </w:p>
    <w:p w:rsidR="006544E3" w:rsidRPr="007571B5" w:rsidRDefault="006544E3" w:rsidP="006544E3">
      <w:pPr>
        <w:spacing w:after="120"/>
        <w:ind w:left="720" w:hanging="720"/>
      </w:pPr>
      <w:proofErr w:type="gramStart"/>
      <w:r w:rsidRPr="007571B5">
        <w:t xml:space="preserve">[18]      A. </w:t>
      </w:r>
      <w:proofErr w:type="spellStart"/>
      <w:r w:rsidRPr="007571B5">
        <w:t>Chini</w:t>
      </w:r>
      <w:proofErr w:type="spellEnd"/>
      <w:r w:rsidRPr="007571B5">
        <w:t>, “Multi carrier modulation in frequency selective fading channels,” Ph.D. dissertation, Carleton University, Canada, 1994.</w:t>
      </w:r>
      <w:proofErr w:type="gramEnd"/>
    </w:p>
    <w:p w:rsidR="006544E3" w:rsidRPr="007571B5" w:rsidRDefault="006544E3" w:rsidP="006544E3">
      <w:pPr>
        <w:spacing w:after="120"/>
        <w:ind w:left="720" w:hanging="720"/>
      </w:pPr>
      <w:r w:rsidRPr="007571B5">
        <w:t xml:space="preserve">[19]      Y. W. Kim, “Study and implementation of system synchronization for DAB (Digital Audio Broadcasting),” </w:t>
      </w:r>
      <w:proofErr w:type="spellStart"/>
      <w:r w:rsidRPr="007571B5">
        <w:t>Masters</w:t>
      </w:r>
      <w:proofErr w:type="spellEnd"/>
      <w:r w:rsidRPr="007571B5">
        <w:t xml:space="preserve"> </w:t>
      </w:r>
      <w:proofErr w:type="gramStart"/>
      <w:r w:rsidRPr="007571B5">
        <w:t>thesis</w:t>
      </w:r>
      <w:proofErr w:type="gramEnd"/>
      <w:r w:rsidRPr="007571B5">
        <w:t xml:space="preserve">, Korea Advanced Institute of Science and </w:t>
      </w:r>
      <w:smartTag w:uri="urn:schemas-microsoft-com:office:smarttags" w:element="place">
        <w:smartTag w:uri="urn:schemas-microsoft-com:office:smarttags" w:element="City">
          <w:r w:rsidRPr="007571B5">
            <w:t>Technology</w:t>
          </w:r>
        </w:smartTag>
        <w:r w:rsidRPr="007571B5">
          <w:t xml:space="preserve">, </w:t>
        </w:r>
        <w:smartTag w:uri="urn:schemas-microsoft-com:office:smarttags" w:element="country-region">
          <w:r w:rsidRPr="007571B5">
            <w:t>Korea</w:t>
          </w:r>
        </w:smartTag>
      </w:smartTag>
      <w:r w:rsidRPr="007571B5">
        <w:t>, 1996.</w:t>
      </w:r>
    </w:p>
    <w:p w:rsidR="006544E3" w:rsidRPr="007571B5" w:rsidRDefault="006544E3" w:rsidP="006544E3">
      <w:pPr>
        <w:spacing w:after="120"/>
        <w:ind w:left="720" w:hanging="720"/>
      </w:pPr>
      <w:r w:rsidRPr="007571B5">
        <w:t xml:space="preserve">[20]      J. G. O. Moss, “Spread spectrum technologies for future communication systems,” D.Phil. thesis, </w:t>
      </w:r>
      <w:smartTag w:uri="urn:schemas-microsoft-com:office:smarttags" w:element="place">
        <w:smartTag w:uri="urn:schemas-microsoft-com:office:smarttags" w:element="PlaceType">
          <w:r w:rsidRPr="007571B5">
            <w:t>University</w:t>
          </w:r>
        </w:smartTag>
        <w:r w:rsidRPr="007571B5">
          <w:t xml:space="preserve"> of </w:t>
        </w:r>
        <w:smartTag w:uri="urn:schemas-microsoft-com:office:smarttags" w:element="PlaceName">
          <w:r w:rsidRPr="007571B5">
            <w:t>Oxford</w:t>
          </w:r>
        </w:smartTag>
      </w:smartTag>
      <w:r w:rsidRPr="007571B5">
        <w:t>, 1998.</w:t>
      </w:r>
    </w:p>
    <w:p w:rsidR="006544E3" w:rsidRPr="000539BC" w:rsidRDefault="006544E3" w:rsidP="006544E3">
      <w:pPr>
        <w:rPr>
          <w:rFonts w:ascii="Verdana" w:hAnsi="Verdana"/>
          <w:sz w:val="15"/>
          <w:szCs w:val="15"/>
        </w:rPr>
      </w:pPr>
    </w:p>
    <w:p w:rsidR="006544E3" w:rsidRPr="000539BC" w:rsidRDefault="006544E3" w:rsidP="006544E3">
      <w:pPr>
        <w:rPr>
          <w:rFonts w:ascii="Verdana" w:hAnsi="Verdana"/>
          <w:sz w:val="15"/>
          <w:szCs w:val="15"/>
        </w:rPr>
      </w:pPr>
    </w:p>
    <w:p w:rsidR="006544E3" w:rsidRPr="000539BC" w:rsidRDefault="006544E3" w:rsidP="006544E3">
      <w:pPr>
        <w:rPr>
          <w:rFonts w:ascii="Verdana" w:hAnsi="Verdana"/>
          <w:sz w:val="15"/>
          <w:szCs w:val="15"/>
        </w:rPr>
      </w:pPr>
    </w:p>
    <w:p w:rsidR="006544E3" w:rsidRPr="000539BC" w:rsidRDefault="006544E3" w:rsidP="006544E3">
      <w:pPr>
        <w:rPr>
          <w:rFonts w:ascii="Verdana" w:hAnsi="Verdana"/>
          <w:sz w:val="15"/>
          <w:szCs w:val="15"/>
        </w:rPr>
      </w:pPr>
    </w:p>
    <w:p w:rsidR="006544E3" w:rsidRPr="000539BC" w:rsidRDefault="006544E3" w:rsidP="006544E3">
      <w:pPr>
        <w:rPr>
          <w:rFonts w:ascii="Verdana" w:hAnsi="Verdana"/>
          <w:sz w:val="15"/>
          <w:szCs w:val="15"/>
        </w:rPr>
      </w:pPr>
    </w:p>
    <w:p w:rsidR="006544E3" w:rsidRPr="000539BC" w:rsidRDefault="006544E3" w:rsidP="006544E3">
      <w:pPr>
        <w:rPr>
          <w:rFonts w:ascii="Verdana" w:hAnsi="Verdana"/>
          <w:sz w:val="15"/>
          <w:szCs w:val="15"/>
        </w:rPr>
      </w:pPr>
    </w:p>
    <w:p w:rsidR="006544E3" w:rsidRPr="000539BC" w:rsidRDefault="006544E3" w:rsidP="006544E3">
      <w:pPr>
        <w:rPr>
          <w:rFonts w:ascii="Verdana" w:hAnsi="Verdana"/>
          <w:sz w:val="15"/>
          <w:szCs w:val="15"/>
        </w:rPr>
      </w:pPr>
    </w:p>
    <w:p w:rsidR="006544E3" w:rsidRDefault="006544E3" w:rsidP="006544E3">
      <w:pPr>
        <w:rPr>
          <w:rFonts w:ascii="Arial" w:hAnsi="Arial" w:cs="Arial"/>
          <w:b/>
          <w:bCs/>
        </w:rPr>
      </w:pPr>
      <w:bookmarkStart w:id="6" w:name="technical_report"/>
      <w:r>
        <w:rPr>
          <w:rFonts w:ascii="Arial" w:hAnsi="Arial" w:cs="Arial"/>
          <w:b/>
          <w:bCs/>
        </w:rPr>
        <w:br w:type="page"/>
      </w:r>
    </w:p>
    <w:p w:rsidR="006544E3" w:rsidRPr="000539BC" w:rsidRDefault="006544E3" w:rsidP="006544E3">
      <w:pPr>
        <w:rPr>
          <w:rFonts w:ascii="Arial" w:hAnsi="Arial" w:cs="Arial"/>
          <w:b/>
          <w:bCs/>
        </w:rPr>
      </w:pPr>
      <w:r w:rsidRPr="000539BC">
        <w:rPr>
          <w:rFonts w:ascii="Arial" w:hAnsi="Arial" w:cs="Arial"/>
          <w:b/>
          <w:bCs/>
        </w:rPr>
        <w:lastRenderedPageBreak/>
        <w:t xml:space="preserve">Technical Report </w:t>
      </w:r>
      <w:bookmarkEnd w:id="6"/>
    </w:p>
    <w:p w:rsidR="006544E3" w:rsidRPr="000539BC" w:rsidRDefault="006544E3" w:rsidP="006544E3">
      <w:pPr>
        <w:pStyle w:val="NormalWeb"/>
      </w:pPr>
      <w:r w:rsidRPr="000539BC">
        <w:t xml:space="preserve">Author(s) of report | "Title of report" in quotes | Series title and number (if applicable) | Place and date of publication </w:t>
      </w:r>
    </w:p>
    <w:p w:rsidR="006544E3" w:rsidRPr="000539BC" w:rsidRDefault="006544E3" w:rsidP="006544E3">
      <w:pPr>
        <w:pStyle w:val="NormalWeb"/>
      </w:pPr>
      <w:r w:rsidRPr="000539BC">
        <w:t>Technical reports are often not formally published and may not have clear publication details. Give as much information as you can so your readers can obtain the report if they wish.</w:t>
      </w:r>
    </w:p>
    <w:p w:rsidR="006544E3" w:rsidRPr="000539BC" w:rsidRDefault="006544E3" w:rsidP="006544E3">
      <w:pPr>
        <w:pStyle w:val="NormalWeb"/>
      </w:pPr>
      <w:r w:rsidRPr="000539BC">
        <w:t xml:space="preserve">If the place of publication is obvious from the series title there's no need to repeat it at the end. </w:t>
      </w:r>
    </w:p>
    <w:p w:rsidR="006544E3" w:rsidRPr="000539BC" w:rsidRDefault="006544E3" w:rsidP="006544E3">
      <w:pPr>
        <w:pStyle w:val="NormalWeb"/>
      </w:pPr>
      <w:hyperlink r:id="rId13" w:anchor="technical report" w:history="1">
        <w:r w:rsidRPr="000539BC">
          <w:t>Examples</w:t>
        </w:r>
      </w:hyperlink>
    </w:p>
    <w:p w:rsidR="006544E3" w:rsidRPr="007571B5" w:rsidRDefault="006544E3" w:rsidP="006544E3">
      <w:pPr>
        <w:spacing w:after="120"/>
        <w:ind w:left="720" w:hanging="720"/>
      </w:pPr>
      <w:proofErr w:type="gramStart"/>
      <w:r w:rsidRPr="007571B5">
        <w:t xml:space="preserve">[21]      M. </w:t>
      </w:r>
      <w:proofErr w:type="spellStart"/>
      <w:r w:rsidRPr="007571B5">
        <w:t>Krunz</w:t>
      </w:r>
      <w:proofErr w:type="spellEnd"/>
      <w:r w:rsidRPr="007571B5">
        <w:t xml:space="preserve"> and S. K. </w:t>
      </w:r>
      <w:proofErr w:type="spellStart"/>
      <w:r w:rsidRPr="007571B5">
        <w:t>Tripathi</w:t>
      </w:r>
      <w:proofErr w:type="spellEnd"/>
      <w:r w:rsidRPr="007571B5">
        <w:t>, “Scene-based characteristics of VBR MPEG-coded video traffic,” University of Maryland, CS-TR-3573, 1997.</w:t>
      </w:r>
      <w:proofErr w:type="gramEnd"/>
    </w:p>
    <w:p w:rsidR="006544E3" w:rsidRPr="007571B5" w:rsidRDefault="006544E3" w:rsidP="006544E3">
      <w:pPr>
        <w:spacing w:after="120"/>
        <w:ind w:left="720" w:hanging="720"/>
      </w:pPr>
      <w:r w:rsidRPr="007571B5">
        <w:t>[22]      J. H. Stott, “Phase noise in OFDM: Further insights, including the use of weighting functions,” BBC, R&amp;D Department, Technical Note no. R&amp;D 0166(94), Dec. 1994.</w:t>
      </w:r>
    </w:p>
    <w:p w:rsidR="006544E3" w:rsidRPr="007571B5" w:rsidRDefault="006544E3" w:rsidP="006544E3">
      <w:pPr>
        <w:spacing w:after="120"/>
        <w:ind w:left="720" w:hanging="720"/>
      </w:pPr>
      <w:r w:rsidRPr="007571B5">
        <w:t xml:space="preserve">[23]      A. Dan, P. </w:t>
      </w:r>
      <w:proofErr w:type="spellStart"/>
      <w:r w:rsidRPr="007571B5">
        <w:t>Shahabuddin</w:t>
      </w:r>
      <w:proofErr w:type="spellEnd"/>
      <w:r w:rsidRPr="007571B5">
        <w:t xml:space="preserve">, D. </w:t>
      </w:r>
      <w:proofErr w:type="spellStart"/>
      <w:r w:rsidRPr="007571B5">
        <w:t>Sitaram</w:t>
      </w:r>
      <w:proofErr w:type="spellEnd"/>
      <w:r w:rsidRPr="007571B5">
        <w:t xml:space="preserve">, and D. </w:t>
      </w:r>
      <w:proofErr w:type="spellStart"/>
      <w:r w:rsidRPr="007571B5">
        <w:t>Towsley</w:t>
      </w:r>
      <w:proofErr w:type="spellEnd"/>
      <w:r w:rsidRPr="007571B5">
        <w:t>, “Channel allocation under batching and VCR control in movie-on-demand servers,” IBM Research Report, 1994.</w:t>
      </w:r>
    </w:p>
    <w:p w:rsidR="006544E3" w:rsidRPr="007571B5" w:rsidRDefault="006544E3" w:rsidP="006544E3">
      <w:pPr>
        <w:spacing w:after="120"/>
        <w:ind w:left="720" w:hanging="720"/>
      </w:pPr>
      <w:r w:rsidRPr="007571B5">
        <w:t xml:space="preserve">[24]      International Telecommunications Union, “Terrestrial digital multimedia/television broadcasting system development in </w:t>
      </w:r>
      <w:smartTag w:uri="urn:schemas-microsoft-com:office:smarttags" w:element="country-region">
        <w:r w:rsidRPr="007571B5">
          <w:t>China</w:t>
        </w:r>
      </w:smartTag>
      <w:r w:rsidRPr="007571B5">
        <w:t xml:space="preserve">,” ITU-T Document 6E/50-E, </w:t>
      </w:r>
      <w:smartTag w:uri="urn:schemas-microsoft-com:office:smarttags" w:element="place">
        <w:smartTag w:uri="urn:schemas-microsoft-com:office:smarttags" w:element="City">
          <w:r w:rsidRPr="007571B5">
            <w:t>Geneva</w:t>
          </w:r>
        </w:smartTag>
      </w:smartTag>
      <w:r w:rsidRPr="007571B5">
        <w:t>, Mar. 26, 2001.</w:t>
      </w:r>
    </w:p>
    <w:p w:rsidR="006544E3" w:rsidRPr="000539BC" w:rsidRDefault="006544E3" w:rsidP="006544E3">
      <w:pPr>
        <w:rPr>
          <w:rFonts w:ascii="Verdana" w:hAnsi="Verdana"/>
          <w:sz w:val="15"/>
          <w:szCs w:val="15"/>
        </w:rPr>
      </w:pPr>
    </w:p>
    <w:p w:rsidR="006544E3" w:rsidRPr="000539BC" w:rsidRDefault="006544E3" w:rsidP="006544E3">
      <w:pPr>
        <w:rPr>
          <w:rFonts w:ascii="Verdana" w:hAnsi="Verdana"/>
          <w:sz w:val="15"/>
          <w:szCs w:val="15"/>
        </w:rPr>
      </w:pPr>
    </w:p>
    <w:p w:rsidR="006544E3" w:rsidRPr="000539BC" w:rsidRDefault="006544E3" w:rsidP="006544E3">
      <w:pPr>
        <w:rPr>
          <w:rFonts w:ascii="Arial" w:hAnsi="Arial" w:cs="Arial"/>
          <w:b/>
          <w:bCs/>
        </w:rPr>
      </w:pPr>
      <w:bookmarkStart w:id="7" w:name="standard"/>
      <w:r w:rsidRPr="000539BC">
        <w:rPr>
          <w:rFonts w:ascii="Arial" w:hAnsi="Arial" w:cs="Arial"/>
          <w:b/>
          <w:bCs/>
        </w:rPr>
        <w:t>Standard</w:t>
      </w:r>
      <w:bookmarkEnd w:id="7"/>
      <w:r w:rsidRPr="000539BC">
        <w:rPr>
          <w:rFonts w:ascii="Arial" w:hAnsi="Arial" w:cs="Arial"/>
          <w:b/>
          <w:bCs/>
        </w:rPr>
        <w:t xml:space="preserve"> </w:t>
      </w:r>
    </w:p>
    <w:p w:rsidR="006544E3" w:rsidRPr="000539BC" w:rsidRDefault="006544E3" w:rsidP="006544E3">
      <w:pPr>
        <w:rPr>
          <w:rFonts w:ascii="Verdana" w:hAnsi="Verdana"/>
          <w:sz w:val="15"/>
          <w:szCs w:val="15"/>
        </w:rPr>
      </w:pPr>
    </w:p>
    <w:p w:rsidR="006544E3" w:rsidRPr="000539BC" w:rsidRDefault="006544E3" w:rsidP="006544E3">
      <w:pPr>
        <w:pStyle w:val="NormalWeb"/>
      </w:pPr>
      <w:r w:rsidRPr="000539BC">
        <w:t xml:space="preserve">Name of the organization which produced the standard | "Title of standard" (in quotes) | Catalogue code or number of standard | Date of publication </w:t>
      </w:r>
    </w:p>
    <w:p w:rsidR="006544E3" w:rsidRPr="000539BC" w:rsidRDefault="006544E3" w:rsidP="006544E3">
      <w:pPr>
        <w:pStyle w:val="NormalWeb"/>
      </w:pPr>
      <w:r w:rsidRPr="000539BC">
        <w:t xml:space="preserve">Standards are frequently issued in draft and revised versions. Make sure you cite all the catalogue/numbering and date information exactly as it appears on the document. </w:t>
      </w:r>
    </w:p>
    <w:p w:rsidR="006544E3" w:rsidRPr="000539BC" w:rsidRDefault="006544E3" w:rsidP="006544E3">
      <w:pPr>
        <w:pStyle w:val="NormalWeb"/>
      </w:pPr>
      <w:r w:rsidRPr="000539BC">
        <w:t xml:space="preserve">If the name of the organization appears in the catalogue code or number of the standard it can be abbreviated. </w:t>
      </w:r>
    </w:p>
    <w:p w:rsidR="006544E3" w:rsidRPr="000539BC" w:rsidRDefault="006544E3" w:rsidP="006544E3">
      <w:pPr>
        <w:pStyle w:val="NormalWeb"/>
      </w:pPr>
      <w:hyperlink r:id="rId14" w:anchor="standard" w:history="1">
        <w:r w:rsidRPr="000539BC">
          <w:t>Examples</w:t>
        </w:r>
      </w:hyperlink>
    </w:p>
    <w:p w:rsidR="006544E3" w:rsidRPr="007571B5" w:rsidRDefault="006544E3" w:rsidP="006544E3">
      <w:pPr>
        <w:spacing w:after="120"/>
        <w:ind w:left="720" w:hanging="720"/>
      </w:pPr>
      <w:r w:rsidRPr="007571B5">
        <w:t>[25]      International Standards Organisation, “Information technology – Generic coding of moving pictures and associated audio information: Video specification,” ISO/IEC 13818-2, Nov. 1994.</w:t>
      </w:r>
    </w:p>
    <w:p w:rsidR="006544E3" w:rsidRPr="007571B5" w:rsidRDefault="006544E3" w:rsidP="006544E3">
      <w:pPr>
        <w:spacing w:after="120"/>
        <w:ind w:left="720" w:hanging="720"/>
      </w:pPr>
      <w:r w:rsidRPr="007571B5">
        <w:t xml:space="preserve">[26]      Federal Communications Commission, “Code of Federal Regulations,” Title 47, </w:t>
      </w:r>
      <w:smartTag w:uri="urn:schemas-microsoft-com:office:smarttags" w:element="place">
        <w:smartTag w:uri="urn:schemas-microsoft-com:office:smarttags" w:element="country-region">
          <w:r w:rsidRPr="007571B5">
            <w:t>Ch.</w:t>
          </w:r>
        </w:smartTag>
      </w:smartTag>
      <w:r w:rsidRPr="007571B5">
        <w:t xml:space="preserve"> 1, Part 73, Radio Broadcast Services. </w:t>
      </w:r>
      <w:proofErr w:type="spellStart"/>
      <w:proofErr w:type="gramStart"/>
      <w:r w:rsidRPr="007571B5">
        <w:t>Secs</w:t>
      </w:r>
      <w:proofErr w:type="spellEnd"/>
      <w:r w:rsidRPr="007571B5">
        <w:t>.</w:t>
      </w:r>
      <w:proofErr w:type="gramEnd"/>
      <w:r w:rsidRPr="007571B5">
        <w:t xml:space="preserve"> </w:t>
      </w:r>
      <w:proofErr w:type="gramStart"/>
      <w:r w:rsidRPr="007571B5">
        <w:t>73.683, 73.684 and 73.699.</w:t>
      </w:r>
      <w:proofErr w:type="gramEnd"/>
    </w:p>
    <w:p w:rsidR="006544E3" w:rsidRPr="007571B5" w:rsidRDefault="006544E3" w:rsidP="006544E3">
      <w:pPr>
        <w:spacing w:after="120"/>
        <w:ind w:left="720" w:hanging="720"/>
      </w:pPr>
      <w:r w:rsidRPr="007571B5">
        <w:t>[27]      European Telecommunications Standards Institute, “Digital Audio Broadcasting (DAB) to mobile, portable and fixed receivers,” ETSI EN 300 401 v1.3.3, May 2001.</w:t>
      </w:r>
    </w:p>
    <w:p w:rsidR="006544E3" w:rsidRPr="007571B5" w:rsidRDefault="006544E3" w:rsidP="006544E3">
      <w:pPr>
        <w:spacing w:after="120"/>
        <w:ind w:left="720" w:hanging="720"/>
      </w:pPr>
      <w:r w:rsidRPr="007571B5">
        <w:t>[28]      Institution of Electrical and Electronic Engineers, “Wireless Medium Access Control (MAC) and Physical Layer (PHY) Specifications,” IEEE Draft standard 802.11 D3.1, Apr. 1996.</w:t>
      </w:r>
    </w:p>
    <w:p w:rsidR="006544E3" w:rsidRPr="000539BC" w:rsidRDefault="006544E3" w:rsidP="006544E3">
      <w:pPr>
        <w:rPr>
          <w:rFonts w:ascii="Verdana" w:hAnsi="Verdana"/>
          <w:sz w:val="15"/>
          <w:szCs w:val="15"/>
        </w:rPr>
      </w:pPr>
    </w:p>
    <w:p w:rsidR="006544E3" w:rsidRPr="000539BC" w:rsidRDefault="006544E3" w:rsidP="006544E3">
      <w:pPr>
        <w:rPr>
          <w:rFonts w:ascii="Verdana" w:hAnsi="Verdana"/>
          <w:sz w:val="15"/>
          <w:szCs w:val="15"/>
        </w:rPr>
      </w:pPr>
    </w:p>
    <w:p w:rsidR="006544E3" w:rsidRDefault="006544E3" w:rsidP="006544E3">
      <w:pPr>
        <w:rPr>
          <w:rFonts w:ascii="Arial" w:hAnsi="Arial" w:cs="Arial"/>
          <w:b/>
          <w:bCs/>
        </w:rPr>
      </w:pPr>
      <w:bookmarkStart w:id="8" w:name="patent"/>
      <w:r>
        <w:rPr>
          <w:rFonts w:ascii="Arial" w:hAnsi="Arial" w:cs="Arial"/>
          <w:b/>
          <w:bCs/>
        </w:rPr>
        <w:br w:type="page"/>
      </w:r>
    </w:p>
    <w:p w:rsidR="006544E3" w:rsidRPr="000539BC" w:rsidRDefault="006544E3" w:rsidP="006544E3">
      <w:pPr>
        <w:rPr>
          <w:rFonts w:ascii="Arial" w:hAnsi="Arial" w:cs="Arial"/>
          <w:b/>
          <w:bCs/>
        </w:rPr>
      </w:pPr>
      <w:r w:rsidRPr="000539BC">
        <w:rPr>
          <w:rFonts w:ascii="Arial" w:hAnsi="Arial" w:cs="Arial"/>
          <w:b/>
          <w:bCs/>
        </w:rPr>
        <w:lastRenderedPageBreak/>
        <w:t>Patent</w:t>
      </w:r>
      <w:bookmarkEnd w:id="8"/>
      <w:r w:rsidRPr="000539BC">
        <w:rPr>
          <w:rFonts w:ascii="Arial" w:hAnsi="Arial" w:cs="Arial"/>
          <w:b/>
          <w:bCs/>
        </w:rPr>
        <w:t xml:space="preserve"> </w:t>
      </w:r>
    </w:p>
    <w:p w:rsidR="006544E3" w:rsidRPr="000539BC" w:rsidRDefault="006544E3" w:rsidP="006544E3">
      <w:pPr>
        <w:rPr>
          <w:rFonts w:ascii="Verdana" w:hAnsi="Verdana"/>
          <w:sz w:val="15"/>
          <w:szCs w:val="15"/>
        </w:rPr>
      </w:pPr>
    </w:p>
    <w:p w:rsidR="006544E3" w:rsidRPr="000539BC" w:rsidRDefault="006544E3" w:rsidP="006544E3">
      <w:pPr>
        <w:pStyle w:val="NormalWeb"/>
      </w:pPr>
      <w:r>
        <w:t>A</w:t>
      </w:r>
      <w:r w:rsidRPr="000539BC">
        <w:t xml:space="preserve">uthor(s) of the patent | "Title of patent" (in quotes) | Issuing country/organisation and number of the patent | Date of filing </w:t>
      </w:r>
    </w:p>
    <w:p w:rsidR="006544E3" w:rsidRPr="000539BC" w:rsidRDefault="006544E3" w:rsidP="006544E3">
      <w:pPr>
        <w:pStyle w:val="NormalWeb"/>
      </w:pPr>
      <w:hyperlink r:id="rId15" w:anchor="patent" w:history="1">
        <w:r w:rsidRPr="000539BC">
          <w:t>Examples</w:t>
        </w:r>
      </w:hyperlink>
    </w:p>
    <w:p w:rsidR="006544E3" w:rsidRPr="007571B5" w:rsidRDefault="006544E3" w:rsidP="006544E3">
      <w:pPr>
        <w:spacing w:after="120"/>
        <w:ind w:left="720" w:hanging="720"/>
      </w:pPr>
      <w:r w:rsidRPr="000539BC">
        <w:rPr>
          <w:rFonts w:ascii="Verdana" w:hAnsi="Verdana"/>
          <w:sz w:val="15"/>
          <w:szCs w:val="15"/>
        </w:rPr>
        <w:t> </w:t>
      </w:r>
      <w:proofErr w:type="gramStart"/>
      <w:r w:rsidRPr="007571B5">
        <w:t xml:space="preserve">[29]      L. </w:t>
      </w:r>
      <w:proofErr w:type="spellStart"/>
      <w:r w:rsidRPr="007571B5">
        <w:t>Idoumghar</w:t>
      </w:r>
      <w:proofErr w:type="spellEnd"/>
      <w:r w:rsidRPr="007571B5">
        <w:t>, “Using a hybrid genetic algorithm to solve the frequency assignment problem,” Patent TDF, N. 01 06 885, May 2001.</w:t>
      </w:r>
      <w:proofErr w:type="gramEnd"/>
    </w:p>
    <w:p w:rsidR="006544E3" w:rsidRPr="007571B5" w:rsidRDefault="006544E3" w:rsidP="006544E3">
      <w:pPr>
        <w:spacing w:after="120"/>
        <w:ind w:left="720" w:hanging="720"/>
      </w:pPr>
      <w:r w:rsidRPr="007571B5">
        <w:t xml:space="preserve">[30]      Z. Yang, “Terrestrial digital multimedia/television broadcasting system,” </w:t>
      </w:r>
      <w:proofErr w:type="spellStart"/>
      <w:r w:rsidRPr="007571B5">
        <w:t>P.R.China</w:t>
      </w:r>
      <w:proofErr w:type="spellEnd"/>
      <w:r w:rsidRPr="007571B5">
        <w:t xml:space="preserve"> Patent 00 123 597.4 filed Aug. 25, 2000, issued Mar. 21, 2001.</w:t>
      </w:r>
    </w:p>
    <w:p w:rsidR="006544E3" w:rsidRPr="007571B5" w:rsidRDefault="006544E3" w:rsidP="006544E3">
      <w:pPr>
        <w:spacing w:after="120"/>
        <w:ind w:left="720" w:hanging="720"/>
      </w:pPr>
      <w:proofErr w:type="gramStart"/>
      <w:r w:rsidRPr="007571B5">
        <w:t xml:space="preserve">[31]      S. </w:t>
      </w:r>
      <w:proofErr w:type="spellStart"/>
      <w:r w:rsidRPr="007571B5">
        <w:t>Kawa</w:t>
      </w:r>
      <w:proofErr w:type="spellEnd"/>
      <w:r w:rsidRPr="007571B5">
        <w:t>, K. Kiyoshi, and S. Takeshi, “Route bus service controlling system,” U.S. Patent 4 799 162, Jan. 1989.</w:t>
      </w:r>
      <w:proofErr w:type="gramEnd"/>
    </w:p>
    <w:p w:rsidR="006544E3" w:rsidRPr="000539BC" w:rsidRDefault="006544E3" w:rsidP="006544E3">
      <w:pPr>
        <w:rPr>
          <w:rFonts w:ascii="Verdana" w:hAnsi="Verdana"/>
          <w:sz w:val="15"/>
          <w:szCs w:val="15"/>
        </w:rPr>
      </w:pPr>
    </w:p>
    <w:p w:rsidR="006544E3" w:rsidRPr="000539BC" w:rsidRDefault="006544E3" w:rsidP="006544E3">
      <w:pPr>
        <w:rPr>
          <w:rFonts w:ascii="Verdana" w:hAnsi="Verdana"/>
          <w:sz w:val="15"/>
          <w:szCs w:val="15"/>
        </w:rPr>
      </w:pPr>
    </w:p>
    <w:p w:rsidR="006544E3" w:rsidRPr="000539BC" w:rsidRDefault="006544E3" w:rsidP="006544E3">
      <w:pPr>
        <w:rPr>
          <w:rFonts w:ascii="Arial" w:hAnsi="Arial" w:cs="Arial"/>
          <w:b/>
          <w:bCs/>
        </w:rPr>
      </w:pPr>
      <w:bookmarkStart w:id="9" w:name="unpublished_source"/>
      <w:r w:rsidRPr="000539BC">
        <w:rPr>
          <w:rFonts w:ascii="Arial" w:hAnsi="Arial" w:cs="Arial"/>
          <w:b/>
          <w:bCs/>
        </w:rPr>
        <w:t xml:space="preserve">Unpublished Source </w:t>
      </w:r>
      <w:bookmarkEnd w:id="9"/>
    </w:p>
    <w:p w:rsidR="006544E3" w:rsidRPr="000539BC" w:rsidRDefault="006544E3" w:rsidP="006544E3">
      <w:pPr>
        <w:rPr>
          <w:rFonts w:ascii="Verdana" w:hAnsi="Verdana"/>
          <w:sz w:val="15"/>
          <w:szCs w:val="15"/>
        </w:rPr>
      </w:pPr>
    </w:p>
    <w:p w:rsidR="006544E3" w:rsidRPr="000539BC" w:rsidRDefault="006544E3" w:rsidP="006544E3">
      <w:pPr>
        <w:pStyle w:val="NormalWeb"/>
      </w:pPr>
      <w:r w:rsidRPr="000539BC">
        <w:t xml:space="preserve">Author(s) | "Title of document" (in quotes) | Type of document | Date (if applicable) </w:t>
      </w:r>
    </w:p>
    <w:p w:rsidR="006544E3" w:rsidRPr="000539BC" w:rsidRDefault="006544E3" w:rsidP="006544E3">
      <w:pPr>
        <w:pStyle w:val="NormalWeb"/>
      </w:pPr>
      <w:r w:rsidRPr="000539BC">
        <w:t xml:space="preserve">The type of document might be an unpublished manuscript, e-mail or private correspondence, etc. Clearly these are not available to your readers but you should still give as much detail as you can. </w:t>
      </w:r>
    </w:p>
    <w:p w:rsidR="006544E3" w:rsidRPr="000539BC" w:rsidRDefault="006544E3" w:rsidP="006544E3">
      <w:pPr>
        <w:pStyle w:val="NormalWeb"/>
      </w:pPr>
      <w:hyperlink r:id="rId16" w:anchor="unpublished source" w:history="1">
        <w:r w:rsidRPr="000539BC">
          <w:t>Examples</w:t>
        </w:r>
      </w:hyperlink>
    </w:p>
    <w:p w:rsidR="006544E3" w:rsidRPr="007571B5" w:rsidRDefault="006544E3" w:rsidP="006544E3">
      <w:pPr>
        <w:spacing w:after="120"/>
        <w:ind w:left="720" w:hanging="720"/>
      </w:pPr>
      <w:r w:rsidRPr="000539BC">
        <w:rPr>
          <w:rFonts w:ascii="Verdana" w:hAnsi="Verdana"/>
          <w:sz w:val="15"/>
          <w:szCs w:val="15"/>
        </w:rPr>
        <w:t> </w:t>
      </w:r>
      <w:proofErr w:type="gramStart"/>
      <w:r w:rsidRPr="007571B5">
        <w:t>[32]      B. Chen and C.-E.</w:t>
      </w:r>
      <w:proofErr w:type="gramEnd"/>
      <w:r w:rsidRPr="007571B5">
        <w:t xml:space="preserve"> W. </w:t>
      </w:r>
      <w:proofErr w:type="spellStart"/>
      <w:r w:rsidRPr="007571B5">
        <w:t>Sundberg</w:t>
      </w:r>
      <w:proofErr w:type="spellEnd"/>
      <w:r w:rsidRPr="007571B5">
        <w:t>, “Adaptive multicarrier modulation for IBOC-AM,” Unpublished work.</w:t>
      </w:r>
    </w:p>
    <w:p w:rsidR="006544E3" w:rsidRPr="007571B5" w:rsidRDefault="006544E3" w:rsidP="006544E3">
      <w:pPr>
        <w:spacing w:after="120"/>
        <w:ind w:left="720" w:hanging="720"/>
      </w:pPr>
      <w:proofErr w:type="gramStart"/>
      <w:r w:rsidRPr="007571B5">
        <w:t xml:space="preserve">[33]      R. </w:t>
      </w:r>
      <w:proofErr w:type="spellStart"/>
      <w:r w:rsidRPr="007571B5">
        <w:t>Cupo</w:t>
      </w:r>
      <w:proofErr w:type="spellEnd"/>
      <w:r w:rsidRPr="007571B5">
        <w:t xml:space="preserve"> and M. </w:t>
      </w:r>
      <w:proofErr w:type="spellStart"/>
      <w:r w:rsidRPr="007571B5">
        <w:t>Shariat</w:t>
      </w:r>
      <w:proofErr w:type="spellEnd"/>
      <w:r w:rsidRPr="007571B5">
        <w:t>, “All-digital AM system architecture,” Private communication, May, 1998.</w:t>
      </w:r>
      <w:proofErr w:type="gramEnd"/>
    </w:p>
    <w:p w:rsidR="006544E3" w:rsidRPr="000539BC" w:rsidRDefault="006544E3" w:rsidP="006544E3">
      <w:pPr>
        <w:rPr>
          <w:rFonts w:ascii="Verdana" w:hAnsi="Verdana"/>
          <w:sz w:val="15"/>
          <w:szCs w:val="15"/>
        </w:rPr>
      </w:pPr>
    </w:p>
    <w:p w:rsidR="006544E3" w:rsidRPr="000539BC" w:rsidRDefault="006544E3" w:rsidP="006544E3">
      <w:pPr>
        <w:rPr>
          <w:rFonts w:ascii="Verdana" w:hAnsi="Verdana"/>
          <w:sz w:val="15"/>
          <w:szCs w:val="15"/>
        </w:rPr>
      </w:pPr>
    </w:p>
    <w:p w:rsidR="006544E3" w:rsidRPr="000539BC" w:rsidRDefault="006544E3" w:rsidP="006544E3">
      <w:pPr>
        <w:rPr>
          <w:rFonts w:ascii="Arial" w:hAnsi="Arial" w:cs="Arial"/>
          <w:b/>
          <w:bCs/>
        </w:rPr>
      </w:pPr>
      <w:bookmarkStart w:id="10" w:name="online_source"/>
      <w:r w:rsidRPr="000539BC">
        <w:rPr>
          <w:rFonts w:ascii="Arial" w:hAnsi="Arial" w:cs="Arial"/>
          <w:b/>
          <w:bCs/>
        </w:rPr>
        <w:t xml:space="preserve">Online Source </w:t>
      </w:r>
      <w:bookmarkEnd w:id="10"/>
    </w:p>
    <w:p w:rsidR="006544E3" w:rsidRPr="001826D0" w:rsidRDefault="006544E3" w:rsidP="006544E3">
      <w:pPr>
        <w:pStyle w:val="NormalWeb"/>
      </w:pPr>
      <w:r w:rsidRPr="001826D0">
        <w:t xml:space="preserve">Author(s) | "Title of source" | Organization/Publisher/Date | [Online] | Available: access information | [Accessed: Date of access] </w:t>
      </w:r>
    </w:p>
    <w:p w:rsidR="006544E3" w:rsidRPr="001826D0" w:rsidRDefault="006544E3" w:rsidP="006544E3">
      <w:pPr>
        <w:pStyle w:val="NormalWeb"/>
      </w:pPr>
      <w:r w:rsidRPr="001826D0">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rsidR="006544E3" w:rsidRPr="001826D0" w:rsidRDefault="006544E3" w:rsidP="006544E3">
      <w:pPr>
        <w:pStyle w:val="NormalWeb"/>
      </w:pPr>
      <w:r w:rsidRPr="001826D0">
        <w:t xml:space="preserve">The access information will usually be just the URL of the source. If the item is only available by e-mail, ftp or some other method, include a brief mention of how to obtain it. </w:t>
      </w:r>
    </w:p>
    <w:p w:rsidR="006544E3" w:rsidRPr="001826D0" w:rsidRDefault="006544E3" w:rsidP="006544E3">
      <w:pPr>
        <w:pStyle w:val="NormalWeb"/>
      </w:pPr>
      <w:r w:rsidRPr="001826D0">
        <w:t xml:space="preserve">As well as a publication/revision date (if there is one), the date of access is included since an online source may change between the time you cite it and the time it is accessed by a reader. </w:t>
      </w:r>
    </w:p>
    <w:p w:rsidR="006544E3" w:rsidRPr="001826D0" w:rsidRDefault="006544E3" w:rsidP="006544E3">
      <w:pPr>
        <w:pStyle w:val="NormalWeb"/>
      </w:pPr>
      <w:hyperlink r:id="rId17" w:anchor="online source" w:history="1">
        <w:r w:rsidRPr="001826D0">
          <w:t>Examples</w:t>
        </w:r>
      </w:hyperlink>
    </w:p>
    <w:p w:rsidR="006544E3" w:rsidRPr="007571B5" w:rsidRDefault="006544E3" w:rsidP="006544E3">
      <w:pPr>
        <w:spacing w:after="120"/>
        <w:ind w:left="720" w:hanging="720"/>
      </w:pPr>
      <w:proofErr w:type="gramStart"/>
      <w:r w:rsidRPr="007571B5">
        <w:t xml:space="preserve">[34]      T. </w:t>
      </w:r>
      <w:proofErr w:type="spellStart"/>
      <w:r w:rsidRPr="007571B5">
        <w:t>Rahkonen</w:t>
      </w:r>
      <w:proofErr w:type="spellEnd"/>
      <w:r w:rsidRPr="007571B5">
        <w:t xml:space="preserve">, “Analysis of </w:t>
      </w:r>
      <w:proofErr w:type="spellStart"/>
      <w:r w:rsidRPr="007571B5">
        <w:t>analog</w:t>
      </w:r>
      <w:proofErr w:type="spellEnd"/>
      <w:r w:rsidRPr="007571B5">
        <w:t xml:space="preserve"> circuits using </w:t>
      </w:r>
      <w:proofErr w:type="spellStart"/>
      <w:r w:rsidRPr="007571B5">
        <w:t>Volterra</w:t>
      </w:r>
      <w:proofErr w:type="spellEnd"/>
      <w:r w:rsidRPr="007571B5">
        <w:t xml:space="preserve"> series,” University of Oulu, Oulu, Finland, 1999.</w:t>
      </w:r>
      <w:proofErr w:type="gramEnd"/>
      <w:r w:rsidRPr="007571B5">
        <w:t xml:space="preserve"> </w:t>
      </w:r>
      <w:proofErr w:type="gramStart"/>
      <w:r w:rsidRPr="007571B5">
        <w:t>[Online].</w:t>
      </w:r>
      <w:proofErr w:type="gramEnd"/>
      <w:r w:rsidRPr="007571B5">
        <w:t xml:space="preserve"> Available: http://www.ee.oulu.fi/~timor/DCourse/Chp1_2.pdf. [Accessed: Sept. 14, 2002] </w:t>
      </w:r>
    </w:p>
    <w:p w:rsidR="006544E3" w:rsidRPr="007571B5" w:rsidRDefault="006544E3" w:rsidP="006544E3">
      <w:pPr>
        <w:spacing w:after="120"/>
        <w:ind w:left="720" w:hanging="720"/>
      </w:pPr>
      <w:proofErr w:type="gramStart"/>
      <w:r w:rsidRPr="007571B5">
        <w:t xml:space="preserve">[35]      S. </w:t>
      </w:r>
      <w:proofErr w:type="spellStart"/>
      <w:r w:rsidRPr="007571B5">
        <w:t>McCanne</w:t>
      </w:r>
      <w:proofErr w:type="spellEnd"/>
      <w:r w:rsidRPr="007571B5">
        <w:t xml:space="preserve"> and S. Floyd, “The UCB/LBNL network simulator,” 1997.</w:t>
      </w:r>
      <w:proofErr w:type="gramEnd"/>
      <w:r w:rsidRPr="007571B5">
        <w:t xml:space="preserve"> </w:t>
      </w:r>
      <w:proofErr w:type="gramStart"/>
      <w:r w:rsidRPr="007571B5">
        <w:t>[Online].</w:t>
      </w:r>
      <w:proofErr w:type="gramEnd"/>
      <w:r w:rsidRPr="007571B5">
        <w:t xml:space="preserve"> Available: http://www.mash.cs.berkeley.edu/ns/. [Accessed: Jan. 23, 1999] </w:t>
      </w:r>
    </w:p>
    <w:p w:rsidR="006544E3" w:rsidRPr="007571B5" w:rsidRDefault="006544E3" w:rsidP="006544E3">
      <w:pPr>
        <w:spacing w:after="120"/>
        <w:ind w:left="720" w:hanging="720"/>
      </w:pPr>
      <w:r w:rsidRPr="007571B5">
        <w:lastRenderedPageBreak/>
        <w:t xml:space="preserve">[36]      Advanced Television Technology </w:t>
      </w:r>
      <w:proofErr w:type="spellStart"/>
      <w:r w:rsidRPr="007571B5">
        <w:t>Center</w:t>
      </w:r>
      <w:proofErr w:type="spellEnd"/>
      <w:r w:rsidRPr="007571B5">
        <w:t xml:space="preserve">, Inc., “ATTC introduces RF data capture project,” Press release, Mar. 2000. </w:t>
      </w:r>
      <w:proofErr w:type="gramStart"/>
      <w:r w:rsidRPr="007571B5">
        <w:t>[Online].</w:t>
      </w:r>
      <w:proofErr w:type="gramEnd"/>
      <w:r w:rsidRPr="007571B5">
        <w:t xml:space="preserve"> Available: http://www.attc.org/RFCapture.PDF. [Accessed: Mar. 15, 2001] </w:t>
      </w:r>
      <w:bookmarkStart w:id="11" w:name="_GoBack"/>
      <w:bookmarkEnd w:id="11"/>
    </w:p>
    <w:p w:rsidR="006544E3" w:rsidRPr="007571B5" w:rsidRDefault="006544E3" w:rsidP="006544E3">
      <w:pPr>
        <w:spacing w:after="120"/>
        <w:ind w:left="720" w:hanging="720"/>
      </w:pPr>
      <w:r w:rsidRPr="007571B5">
        <w:t>[37]      “</w:t>
      </w:r>
      <w:proofErr w:type="spellStart"/>
      <w:r w:rsidRPr="007571B5">
        <w:t>AlphaCom</w:t>
      </w:r>
      <w:proofErr w:type="spellEnd"/>
      <w:r w:rsidRPr="007571B5">
        <w:t xml:space="preserve"> Communications introduces VMSK technology,” </w:t>
      </w:r>
      <w:r w:rsidRPr="007571B5">
        <w:rPr>
          <w:i/>
          <w:iCs/>
        </w:rPr>
        <w:t>The Business Journal Online</w:t>
      </w:r>
      <w:r w:rsidRPr="007571B5">
        <w:t xml:space="preserve">, May, 2000. </w:t>
      </w:r>
      <w:proofErr w:type="gramStart"/>
      <w:r w:rsidRPr="007571B5">
        <w:t>[Online].</w:t>
      </w:r>
      <w:proofErr w:type="gramEnd"/>
      <w:r w:rsidRPr="007571B5">
        <w:t xml:space="preserve"> Available: http://www.business-journal.com/LateMay00/Alpha.html. [Accessed: May 2, 2000] </w:t>
      </w:r>
    </w:p>
    <w:p w:rsidR="006544E3" w:rsidRPr="007571B5" w:rsidRDefault="006544E3" w:rsidP="006544E3">
      <w:pPr>
        <w:spacing w:after="120"/>
        <w:ind w:left="720" w:hanging="720"/>
      </w:pPr>
      <w:r w:rsidRPr="007571B5">
        <w:t xml:space="preserve">[38]      “A ‘layman’s’ explanation of Ultra Narrow Band technology,” Oct. 3, 2003. </w:t>
      </w:r>
      <w:proofErr w:type="gramStart"/>
      <w:r w:rsidRPr="007571B5">
        <w:t>[Online].</w:t>
      </w:r>
      <w:proofErr w:type="gramEnd"/>
      <w:r w:rsidRPr="007571B5">
        <w:t xml:space="preserve"> Available: http://www.vmsk.org/Layman.pdf. [Accessed: Dec. 3, 2003] </w:t>
      </w:r>
    </w:p>
    <w:p w:rsidR="006544E3" w:rsidRPr="007571B5" w:rsidRDefault="006544E3" w:rsidP="006544E3">
      <w:pPr>
        <w:spacing w:after="120"/>
        <w:ind w:left="720" w:hanging="720"/>
      </w:pPr>
      <w:r w:rsidRPr="007571B5">
        <w:t xml:space="preserve">[39]      European Telecommunications Standards Institute, “Digital Video Broadcasting (DVB); Implementation guidelines for DVB terrestrial services; transmission aspects,” ETSI TR-101-190, 1997. </w:t>
      </w:r>
      <w:proofErr w:type="gramStart"/>
      <w:r w:rsidRPr="007571B5">
        <w:t>[Online].</w:t>
      </w:r>
      <w:proofErr w:type="gramEnd"/>
      <w:r w:rsidRPr="007571B5">
        <w:t xml:space="preserve"> Available: http://www.etsi.org. [Accessed: Aug. 17, 1998] </w:t>
      </w:r>
    </w:p>
    <w:p w:rsidR="006544E3" w:rsidRPr="007571B5" w:rsidRDefault="006544E3" w:rsidP="006544E3">
      <w:pPr>
        <w:spacing w:after="120"/>
        <w:ind w:left="720" w:hanging="720"/>
      </w:pPr>
      <w:r w:rsidRPr="007571B5">
        <w:t xml:space="preserve">[40]     S. J. </w:t>
      </w:r>
      <w:proofErr w:type="spellStart"/>
      <w:r w:rsidRPr="007571B5">
        <w:t>Salamon</w:t>
      </w:r>
      <w:proofErr w:type="spellEnd"/>
      <w:r w:rsidRPr="007571B5">
        <w:t xml:space="preserve">, “DTV receiver performance studies,” presented at the 49th Annual Broadcasting Symposium, IEEE Broadcasting Technology Society, </w:t>
      </w:r>
      <w:proofErr w:type="gramStart"/>
      <w:r w:rsidRPr="007571B5">
        <w:t>Sept</w:t>
      </w:r>
      <w:proofErr w:type="gramEnd"/>
      <w:r w:rsidRPr="007571B5">
        <w:t xml:space="preserve">. 24, 1999. </w:t>
      </w:r>
      <w:proofErr w:type="gramStart"/>
      <w:r w:rsidRPr="007571B5">
        <w:t>[Online].</w:t>
      </w:r>
      <w:proofErr w:type="gramEnd"/>
      <w:r w:rsidRPr="007571B5">
        <w:t xml:space="preserve"> Available: http</w:t>
      </w:r>
      <w:proofErr w:type="gramStart"/>
      <w:r w:rsidRPr="007571B5">
        <w:t>:/</w:t>
      </w:r>
      <w:proofErr w:type="gramEnd"/>
      <w:r w:rsidRPr="007571B5">
        <w:t xml:space="preserve">/www.attc.org/BTS_Rx.PDF. [Accessed: Jan. 18, 2000] </w:t>
      </w:r>
    </w:p>
    <w:p w:rsidR="006544E3" w:rsidRPr="007571B5" w:rsidRDefault="006544E3" w:rsidP="006544E3">
      <w:pPr>
        <w:spacing w:after="120"/>
        <w:ind w:left="720" w:hanging="720"/>
      </w:pPr>
      <w:proofErr w:type="gramStart"/>
      <w:r w:rsidRPr="007571B5">
        <w:t xml:space="preserve">[41]      P. </w:t>
      </w:r>
      <w:proofErr w:type="spellStart"/>
      <w:r w:rsidRPr="007571B5">
        <w:t>Karn</w:t>
      </w:r>
      <w:proofErr w:type="spellEnd"/>
      <w:r w:rsidRPr="007571B5">
        <w:t>, “General-purpose Reed-Solomon encoder/decoder in C,” Jan, 2002.</w:t>
      </w:r>
      <w:proofErr w:type="gramEnd"/>
      <w:r w:rsidRPr="007571B5">
        <w:t xml:space="preserve"> </w:t>
      </w:r>
      <w:proofErr w:type="gramStart"/>
      <w:r w:rsidRPr="007571B5">
        <w:t>[Online].</w:t>
      </w:r>
      <w:proofErr w:type="gramEnd"/>
      <w:r w:rsidRPr="007571B5">
        <w:t xml:space="preserve"> Available: http://www.ka9q.net/code/fec/. [Accessed: Oct. 8, 2002] </w:t>
      </w:r>
    </w:p>
    <w:p w:rsidR="006544E3" w:rsidRPr="007571B5" w:rsidRDefault="006544E3" w:rsidP="006544E3">
      <w:pPr>
        <w:spacing w:after="120"/>
        <w:ind w:left="720" w:hanging="720"/>
      </w:pPr>
      <w:proofErr w:type="gramStart"/>
      <w:r w:rsidRPr="007571B5">
        <w:t xml:space="preserve">[42]      A. Harriman, “Compendium of genealogical software,” </w:t>
      </w:r>
      <w:r w:rsidRPr="007571B5">
        <w:rPr>
          <w:i/>
          <w:iCs/>
        </w:rPr>
        <w:t>Humanist</w:t>
      </w:r>
      <w:r w:rsidRPr="007571B5">
        <w:t>, Jun., 1993.</w:t>
      </w:r>
      <w:proofErr w:type="gramEnd"/>
      <w:r w:rsidRPr="007571B5">
        <w:t xml:space="preserve"> </w:t>
      </w:r>
      <w:proofErr w:type="gramStart"/>
      <w:r w:rsidRPr="007571B5">
        <w:t>[Online].</w:t>
      </w:r>
      <w:proofErr w:type="gramEnd"/>
      <w:r w:rsidRPr="007571B5">
        <w:t xml:space="preserve"> Available e-mail: HUMANIST@NYVM Message: get GENEALOGY REPORT. [Accessed: Jun. 8, 2003] </w:t>
      </w:r>
    </w:p>
    <w:p w:rsidR="006544E3" w:rsidRPr="000539BC" w:rsidRDefault="006544E3" w:rsidP="006544E3">
      <w:pPr>
        <w:rPr>
          <w:sz w:val="20"/>
          <w:szCs w:val="20"/>
        </w:rPr>
      </w:pPr>
    </w:p>
    <w:p w:rsidR="006544E3" w:rsidRPr="000539BC" w:rsidRDefault="006544E3" w:rsidP="006544E3"/>
    <w:p w:rsidR="003377B5" w:rsidRPr="006544E3" w:rsidRDefault="006544E3">
      <w:pPr>
        <w:rPr>
          <w:b/>
          <w:bCs/>
          <w:u w:val="single"/>
        </w:rPr>
      </w:pPr>
    </w:p>
    <w:sectPr w:rsidR="003377B5" w:rsidRPr="006544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44E3"/>
    <w:rsid w:val="00606AC2"/>
    <w:rsid w:val="006544E3"/>
    <w:rsid w:val="00F911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Name"/>
  <w:smartTagType w:namespaceuri="urn:schemas-microsoft-com:office:smarttags" w:name="PlaceType"/>
  <w:smartTagType w:namespaceuri="urn:schemas-microsoft-com:office:smarttags" w:name="State"/>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44E3"/>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6544E3"/>
    <w:pPr>
      <w:spacing w:before="100" w:after="100"/>
    </w:pPr>
    <w:rPr>
      <w:szCs w:val="20"/>
    </w:rPr>
  </w:style>
  <w:style w:type="character" w:styleId="Hyperlink">
    <w:name w:val="Hyperlink"/>
    <w:basedOn w:val="DefaultParagraphFont"/>
    <w:uiPriority w:val="99"/>
    <w:rsid w:val="006544E3"/>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44E3"/>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6544E3"/>
    <w:pPr>
      <w:spacing w:before="100" w:after="100"/>
    </w:pPr>
    <w:rPr>
      <w:szCs w:val="20"/>
    </w:rPr>
  </w:style>
  <w:style w:type="character" w:styleId="Hyperlink">
    <w:name w:val="Hyperlink"/>
    <w:basedOn w:val="DefaultParagraphFont"/>
    <w:uiPriority w:val="99"/>
    <w:rsid w:val="006544E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wan.ac.uk/lis/help_and_training/htmdocs/bibliographic_referencing/numeric_referencing_examples.asp" TargetMode="External"/><Relationship Id="rId13" Type="http://schemas.openxmlformats.org/officeDocument/2006/relationships/hyperlink" Target="http://www.swan.ac.uk/lis/help_and_training/htmdocs/bibliographic_referencing/numeric_referencing_examples.asp"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swan.ac.uk/lis/help_and_training/htmdocs/bibliographic_referencing/numeric_referencing_examples.asp" TargetMode="External"/><Relationship Id="rId12" Type="http://schemas.openxmlformats.org/officeDocument/2006/relationships/hyperlink" Target="http://www.swan.ac.uk/lis/help_and_training/htmdocs/bibliographic_referencing/numeric_referencing_examples.asp" TargetMode="External"/><Relationship Id="rId17" Type="http://schemas.openxmlformats.org/officeDocument/2006/relationships/hyperlink" Target="http://www.swan.ac.uk/lis/help_and_training/htmdocs/bibliographic_referencing/numeric_referencing_examples.asp" TargetMode="External"/><Relationship Id="rId2" Type="http://schemas.microsoft.com/office/2007/relationships/stylesWithEffects" Target="stylesWithEffects.xml"/><Relationship Id="rId16" Type="http://schemas.openxmlformats.org/officeDocument/2006/relationships/hyperlink" Target="http://www.swan.ac.uk/lis/help_and_training/htmdocs/bibliographic_referencing/numeric_referencing_examples.asp" TargetMode="External"/><Relationship Id="rId1" Type="http://schemas.openxmlformats.org/officeDocument/2006/relationships/styles" Target="styles.xml"/><Relationship Id="rId6" Type="http://schemas.openxmlformats.org/officeDocument/2006/relationships/hyperlink" Target="http://www.usps.com/ncsc/lookups/usps_abbreviations.html" TargetMode="External"/><Relationship Id="rId11"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hyperlink" Target="http://www.swan.ac.uk/lis/help_and_training/htmdocs/bibliographic_referencing/numeric_referencing_examples.asp" TargetMode="External"/><Relationship Id="rId15" Type="http://schemas.openxmlformats.org/officeDocument/2006/relationships/hyperlink" Target="http://www.swan.ac.uk/lis/help_and_training/htmdocs/bibliographic_referencing/numeric_referencing_examples.asp" TargetMode="External"/><Relationship Id="rId10" Type="http://schemas.openxmlformats.org/officeDocument/2006/relationships/hyperlink" Target="http://www.swan.ac.uk/lis/help_and_training/htmdocs/bibliographic_referencing/numeric_referencing_examples.asp"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swan.ac.uk/lis/help_and_training/htmdocs/bibliographic_referencing/numeric_referencing_examples.asp" TargetMode="External"/><Relationship Id="rId14" Type="http://schemas.openxmlformats.org/officeDocument/2006/relationships/hyperlink" Target="http://www.swan.ac.uk/lis/help_and_training/htmdocs/bibliographic_referencing/numeric_referencing_examples.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2070</Words>
  <Characters>11805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 Maw</dc:creator>
  <cp:lastModifiedBy>Sue Maw</cp:lastModifiedBy>
  <cp:revision>1</cp:revision>
  <dcterms:created xsi:type="dcterms:W3CDTF">2015-11-26T14:46:00Z</dcterms:created>
  <dcterms:modified xsi:type="dcterms:W3CDTF">2015-11-26T14:49:00Z</dcterms:modified>
</cp:coreProperties>
</file>