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518FC" w14:textId="4BB262A8" w:rsidR="00647240" w:rsidRDefault="0053086E" w:rsidP="00C11EB6">
      <w:pPr>
        <w:spacing w:line="360" w:lineRule="auto"/>
        <w:jc w:val="both"/>
        <w:rPr>
          <w:rFonts w:ascii="Times New Roman" w:hAnsi="Times New Roman" w:cs="Times New Roman"/>
          <w:b/>
          <w:bCs/>
        </w:rPr>
      </w:pPr>
      <w:r>
        <w:rPr>
          <w:rFonts w:ascii="Times New Roman" w:hAnsi="Times New Roman" w:cs="Times New Roman"/>
          <w:b/>
          <w:bCs/>
        </w:rPr>
        <w:t>“Critical response to an article that provides evidence of sound knowledge and understanding of themes related to the teaching of Welsh in the English-medium sector.”</w:t>
      </w:r>
    </w:p>
    <w:p w14:paraId="694C4F2A" w14:textId="0AD7B838" w:rsidR="0053086E" w:rsidRDefault="0053086E" w:rsidP="00C11EB6">
      <w:pPr>
        <w:spacing w:line="360" w:lineRule="auto"/>
        <w:jc w:val="both"/>
        <w:rPr>
          <w:rFonts w:ascii="Times New Roman" w:hAnsi="Times New Roman" w:cs="Times New Roman"/>
        </w:rPr>
      </w:pPr>
      <w:r w:rsidRPr="007236C3">
        <w:rPr>
          <w:rFonts w:ascii="Times New Roman" w:hAnsi="Times New Roman" w:cs="Times New Roman"/>
        </w:rPr>
        <w:t xml:space="preserve">This </w:t>
      </w:r>
      <w:r w:rsidR="007F4799">
        <w:rPr>
          <w:rFonts w:ascii="Times New Roman" w:hAnsi="Times New Roman" w:cs="Times New Roman"/>
        </w:rPr>
        <w:t>assignment</w:t>
      </w:r>
      <w:r w:rsidRPr="007236C3">
        <w:rPr>
          <w:rFonts w:ascii="Times New Roman" w:hAnsi="Times New Roman" w:cs="Times New Roman"/>
        </w:rPr>
        <w:t xml:space="preserve"> highlight</w:t>
      </w:r>
      <w:r w:rsidR="00BF2E6C" w:rsidRPr="007236C3">
        <w:rPr>
          <w:rFonts w:ascii="Times New Roman" w:hAnsi="Times New Roman" w:cs="Times New Roman"/>
        </w:rPr>
        <w:t>s</w:t>
      </w:r>
      <w:r w:rsidR="002D2C33" w:rsidRPr="007236C3">
        <w:rPr>
          <w:rFonts w:ascii="Times New Roman" w:hAnsi="Times New Roman" w:cs="Times New Roman"/>
        </w:rPr>
        <w:t xml:space="preserve"> </w:t>
      </w:r>
      <w:r w:rsidRPr="007236C3">
        <w:rPr>
          <w:rFonts w:ascii="Times New Roman" w:hAnsi="Times New Roman" w:cs="Times New Roman"/>
        </w:rPr>
        <w:t xml:space="preserve">the significance </w:t>
      </w:r>
      <w:r w:rsidR="00867C55" w:rsidRPr="007236C3">
        <w:rPr>
          <w:rFonts w:ascii="Times New Roman" w:hAnsi="Times New Roman" w:cs="Times New Roman"/>
        </w:rPr>
        <w:t xml:space="preserve">of </w:t>
      </w:r>
      <w:r w:rsidR="002D2C33" w:rsidRPr="007236C3">
        <w:rPr>
          <w:rFonts w:ascii="Times New Roman" w:hAnsi="Times New Roman" w:cs="Times New Roman"/>
        </w:rPr>
        <w:t>teaching Welsh through the English-medium</w:t>
      </w:r>
      <w:r w:rsidR="00201F2B" w:rsidRPr="007236C3">
        <w:rPr>
          <w:rFonts w:ascii="Times New Roman" w:hAnsi="Times New Roman" w:cs="Times New Roman"/>
        </w:rPr>
        <w:t xml:space="preserve"> sector </w:t>
      </w:r>
      <w:r w:rsidR="002D2C33" w:rsidRPr="007236C3">
        <w:rPr>
          <w:rFonts w:ascii="Times New Roman" w:hAnsi="Times New Roman" w:cs="Times New Roman"/>
        </w:rPr>
        <w:t>in relation to B</w:t>
      </w:r>
      <w:r w:rsidR="00BF2E6C" w:rsidRPr="007236C3">
        <w:rPr>
          <w:rFonts w:ascii="Times New Roman" w:hAnsi="Times New Roman" w:cs="Times New Roman"/>
        </w:rPr>
        <w:t xml:space="preserve">ernardo and </w:t>
      </w:r>
      <w:proofErr w:type="spellStart"/>
      <w:r w:rsidR="00BF2E6C" w:rsidRPr="007236C3">
        <w:rPr>
          <w:rFonts w:ascii="Times New Roman" w:hAnsi="Times New Roman" w:cs="Times New Roman"/>
        </w:rPr>
        <w:t>Gaerlan</w:t>
      </w:r>
      <w:r w:rsidR="00201F2B" w:rsidRPr="007236C3">
        <w:rPr>
          <w:rFonts w:ascii="Times New Roman" w:hAnsi="Times New Roman" w:cs="Times New Roman"/>
        </w:rPr>
        <w:t>’s</w:t>
      </w:r>
      <w:proofErr w:type="spellEnd"/>
      <w:r w:rsidR="00BF2E6C" w:rsidRPr="007236C3">
        <w:rPr>
          <w:rFonts w:ascii="Times New Roman" w:hAnsi="Times New Roman" w:cs="Times New Roman"/>
        </w:rPr>
        <w:t xml:space="preserve"> (2011) research</w:t>
      </w:r>
      <w:r w:rsidR="00867C55" w:rsidRPr="007236C3">
        <w:rPr>
          <w:rFonts w:ascii="Times New Roman" w:hAnsi="Times New Roman" w:cs="Times New Roman"/>
        </w:rPr>
        <w:t xml:space="preserve"> on implementing English as a </w:t>
      </w:r>
      <w:r w:rsidR="00687967">
        <w:rPr>
          <w:rFonts w:ascii="Times New Roman" w:hAnsi="Times New Roman" w:cs="Times New Roman"/>
        </w:rPr>
        <w:t>s</w:t>
      </w:r>
      <w:r w:rsidR="00867C55" w:rsidRPr="007236C3">
        <w:rPr>
          <w:rFonts w:ascii="Times New Roman" w:hAnsi="Times New Roman" w:cs="Times New Roman"/>
        </w:rPr>
        <w:t>econd</w:t>
      </w:r>
      <w:r w:rsidR="00687967">
        <w:rPr>
          <w:rFonts w:ascii="Times New Roman" w:hAnsi="Times New Roman" w:cs="Times New Roman"/>
        </w:rPr>
        <w:t xml:space="preserve"> l</w:t>
      </w:r>
      <w:r w:rsidR="00867C55" w:rsidRPr="007236C3">
        <w:rPr>
          <w:rFonts w:ascii="Times New Roman" w:hAnsi="Times New Roman" w:cs="Times New Roman"/>
        </w:rPr>
        <w:t xml:space="preserve">anguage </w:t>
      </w:r>
      <w:r w:rsidR="00BF45D2">
        <w:rPr>
          <w:rFonts w:ascii="Times New Roman" w:hAnsi="Times New Roman" w:cs="Times New Roman"/>
        </w:rPr>
        <w:t>w</w:t>
      </w:r>
      <w:r w:rsidR="002C2F25">
        <w:rPr>
          <w:rFonts w:ascii="Times New Roman" w:hAnsi="Times New Roman" w:cs="Times New Roman"/>
        </w:rPr>
        <w:t xml:space="preserve">ithin the Philippines, </w:t>
      </w:r>
      <w:r w:rsidR="00BF2E6C" w:rsidRPr="007236C3">
        <w:rPr>
          <w:rFonts w:ascii="Times New Roman" w:hAnsi="Times New Roman" w:cs="Times New Roman"/>
        </w:rPr>
        <w:t>emphasising that</w:t>
      </w:r>
      <w:r w:rsidR="00867C55" w:rsidRPr="007236C3">
        <w:rPr>
          <w:rFonts w:ascii="Times New Roman" w:hAnsi="Times New Roman" w:cs="Times New Roman"/>
        </w:rPr>
        <w:t xml:space="preserve"> learning and teaching an additional language can positively affect the learners’ performance within schools. Moreover, the linguistic field of the authors is demonstrated within the article where it indicates that acquiring and learning two or more languages </w:t>
      </w:r>
      <w:r w:rsidR="002072D3" w:rsidRPr="007236C3">
        <w:rPr>
          <w:rFonts w:ascii="Times New Roman" w:hAnsi="Times New Roman" w:cs="Times New Roman"/>
        </w:rPr>
        <w:t xml:space="preserve">enhances the cognitive ability (ibid.). Donaldson (2015) </w:t>
      </w:r>
      <w:r w:rsidR="0033465C">
        <w:rPr>
          <w:rFonts w:ascii="Times New Roman" w:hAnsi="Times New Roman" w:cs="Times New Roman"/>
        </w:rPr>
        <w:t>indicates</w:t>
      </w:r>
      <w:r w:rsidR="002072D3" w:rsidRPr="007236C3">
        <w:rPr>
          <w:rFonts w:ascii="Times New Roman" w:hAnsi="Times New Roman" w:cs="Times New Roman"/>
        </w:rPr>
        <w:t xml:space="preserve"> that bilingualism can aid with learning additional languages, enhancing more opportunities for young people within the world of work</w:t>
      </w:r>
      <w:r w:rsidR="002072D3" w:rsidRPr="00523081">
        <w:rPr>
          <w:rFonts w:ascii="Times New Roman" w:hAnsi="Times New Roman" w:cs="Times New Roman"/>
        </w:rPr>
        <w:t xml:space="preserve">. However, according to </w:t>
      </w:r>
      <w:r w:rsidR="00107DE8" w:rsidRPr="00523081">
        <w:rPr>
          <w:rFonts w:ascii="Times New Roman" w:hAnsi="Times New Roman" w:cs="Times New Roman"/>
        </w:rPr>
        <w:t>Baker (20</w:t>
      </w:r>
      <w:r w:rsidR="00021C68" w:rsidRPr="00523081">
        <w:rPr>
          <w:rFonts w:ascii="Times New Roman" w:hAnsi="Times New Roman" w:cs="Times New Roman"/>
        </w:rPr>
        <w:t xml:space="preserve">14) </w:t>
      </w:r>
      <w:r w:rsidR="00107DE8" w:rsidRPr="00523081">
        <w:rPr>
          <w:rFonts w:ascii="Times New Roman" w:hAnsi="Times New Roman" w:cs="Times New Roman"/>
        </w:rPr>
        <w:t xml:space="preserve">and </w:t>
      </w:r>
      <w:proofErr w:type="spellStart"/>
      <w:r w:rsidR="00DA706D" w:rsidRPr="00523081">
        <w:rPr>
          <w:rFonts w:ascii="Times New Roman" w:hAnsi="Times New Roman" w:cs="Times New Roman"/>
        </w:rPr>
        <w:t>Bloomsfield</w:t>
      </w:r>
      <w:proofErr w:type="spellEnd"/>
      <w:r w:rsidR="00DA706D" w:rsidRPr="00523081">
        <w:rPr>
          <w:rFonts w:ascii="Times New Roman" w:hAnsi="Times New Roman" w:cs="Times New Roman"/>
        </w:rPr>
        <w:t xml:space="preserve"> (1933, cited in Thomas and Mennen</w:t>
      </w:r>
      <w:r w:rsidR="002072D3" w:rsidRPr="00523081">
        <w:rPr>
          <w:rFonts w:ascii="Times New Roman" w:hAnsi="Times New Roman" w:cs="Times New Roman"/>
        </w:rPr>
        <w:t>,</w:t>
      </w:r>
      <w:r w:rsidR="00602078" w:rsidRPr="00523081">
        <w:rPr>
          <w:rFonts w:ascii="Times New Roman" w:hAnsi="Times New Roman" w:cs="Times New Roman"/>
        </w:rPr>
        <w:t xml:space="preserve"> 2014</w:t>
      </w:r>
      <w:r w:rsidR="00602078" w:rsidRPr="00EC05B1">
        <w:rPr>
          <w:rFonts w:ascii="Times New Roman" w:hAnsi="Times New Roman" w:cs="Times New Roman"/>
        </w:rPr>
        <w:t>, p. 26)</w:t>
      </w:r>
      <w:r w:rsidR="00B11F1D">
        <w:rPr>
          <w:rFonts w:ascii="Times New Roman" w:hAnsi="Times New Roman" w:cs="Times New Roman"/>
        </w:rPr>
        <w:t>,</w:t>
      </w:r>
      <w:r w:rsidR="002072D3" w:rsidRPr="007236C3">
        <w:rPr>
          <w:rFonts w:ascii="Times New Roman" w:hAnsi="Times New Roman" w:cs="Times New Roman"/>
        </w:rPr>
        <w:t xml:space="preserve"> </w:t>
      </w:r>
      <w:r w:rsidR="002072D3" w:rsidRPr="00523081">
        <w:rPr>
          <w:rFonts w:ascii="Times New Roman" w:hAnsi="Times New Roman" w:cs="Times New Roman"/>
        </w:rPr>
        <w:t>t</w:t>
      </w:r>
      <w:r w:rsidR="002072D3" w:rsidRPr="007236C3">
        <w:rPr>
          <w:rFonts w:ascii="Times New Roman" w:hAnsi="Times New Roman" w:cs="Times New Roman"/>
        </w:rPr>
        <w:t xml:space="preserve">here are differing views of bilingualism </w:t>
      </w:r>
      <w:r w:rsidR="00C11EB6" w:rsidRPr="007236C3">
        <w:rPr>
          <w:rFonts w:ascii="Times New Roman" w:hAnsi="Times New Roman" w:cs="Times New Roman"/>
        </w:rPr>
        <w:t>ranging in various proficiencies</w:t>
      </w:r>
      <w:r w:rsidR="00FF53BF">
        <w:rPr>
          <w:rFonts w:ascii="Times New Roman" w:hAnsi="Times New Roman" w:cs="Times New Roman"/>
        </w:rPr>
        <w:t xml:space="preserve"> </w:t>
      </w:r>
      <w:r w:rsidR="00161338">
        <w:rPr>
          <w:rFonts w:ascii="Times New Roman" w:hAnsi="Times New Roman" w:cs="Times New Roman"/>
        </w:rPr>
        <w:t>whereby</w:t>
      </w:r>
      <w:r w:rsidR="001846CB">
        <w:rPr>
          <w:rFonts w:ascii="Times New Roman" w:hAnsi="Times New Roman" w:cs="Times New Roman"/>
        </w:rPr>
        <w:t xml:space="preserve"> bilingualism refers to those who </w:t>
      </w:r>
      <w:r w:rsidR="006714EC">
        <w:rPr>
          <w:rFonts w:ascii="Times New Roman" w:hAnsi="Times New Roman" w:cs="Times New Roman"/>
        </w:rPr>
        <w:t xml:space="preserve">frequently use “two or more languages </w:t>
      </w:r>
      <w:r w:rsidR="003750F2">
        <w:rPr>
          <w:rFonts w:ascii="Times New Roman" w:hAnsi="Times New Roman" w:cs="Times New Roman"/>
        </w:rPr>
        <w:t>in their ever</w:t>
      </w:r>
      <w:r w:rsidR="0053178D">
        <w:rPr>
          <w:rFonts w:ascii="Times New Roman" w:hAnsi="Times New Roman" w:cs="Times New Roman"/>
        </w:rPr>
        <w:t>y</w:t>
      </w:r>
      <w:r w:rsidR="003750F2">
        <w:rPr>
          <w:rFonts w:ascii="Times New Roman" w:hAnsi="Times New Roman" w:cs="Times New Roman"/>
        </w:rPr>
        <w:t xml:space="preserve">day lives” (Grosjean, </w:t>
      </w:r>
      <w:r w:rsidR="00095C29">
        <w:rPr>
          <w:rFonts w:ascii="Times New Roman" w:hAnsi="Times New Roman" w:cs="Times New Roman"/>
        </w:rPr>
        <w:t>2010, p.4)</w:t>
      </w:r>
      <w:r w:rsidR="0053178D">
        <w:rPr>
          <w:rFonts w:ascii="Times New Roman" w:hAnsi="Times New Roman" w:cs="Times New Roman"/>
        </w:rPr>
        <w:t xml:space="preserve">. </w:t>
      </w:r>
      <w:r w:rsidR="002F661E">
        <w:rPr>
          <w:rFonts w:ascii="Times New Roman" w:hAnsi="Times New Roman" w:cs="Times New Roman"/>
        </w:rPr>
        <w:t xml:space="preserve"> Despite t</w:t>
      </w:r>
      <w:r w:rsidR="00D918AD">
        <w:rPr>
          <w:rFonts w:ascii="Times New Roman" w:hAnsi="Times New Roman" w:cs="Times New Roman"/>
        </w:rPr>
        <w:t>he</w:t>
      </w:r>
      <w:r w:rsidR="00A2791C">
        <w:rPr>
          <w:rFonts w:ascii="Times New Roman" w:hAnsi="Times New Roman" w:cs="Times New Roman"/>
        </w:rPr>
        <w:t xml:space="preserve"> frequent</w:t>
      </w:r>
      <w:r w:rsidR="00D918AD">
        <w:rPr>
          <w:rFonts w:ascii="Times New Roman" w:hAnsi="Times New Roman" w:cs="Times New Roman"/>
        </w:rPr>
        <w:t xml:space="preserve"> </w:t>
      </w:r>
      <w:r w:rsidR="00A2791C">
        <w:rPr>
          <w:rFonts w:ascii="Times New Roman" w:hAnsi="Times New Roman" w:cs="Times New Roman"/>
        </w:rPr>
        <w:t xml:space="preserve">use of language, </w:t>
      </w:r>
      <w:r w:rsidR="00140231">
        <w:rPr>
          <w:rFonts w:ascii="Times New Roman" w:hAnsi="Times New Roman" w:cs="Times New Roman"/>
        </w:rPr>
        <w:t xml:space="preserve">Bernardo and </w:t>
      </w:r>
      <w:proofErr w:type="spellStart"/>
      <w:r w:rsidR="00140231">
        <w:rPr>
          <w:rFonts w:ascii="Times New Roman" w:hAnsi="Times New Roman" w:cs="Times New Roman"/>
        </w:rPr>
        <w:t>Gaerlan</w:t>
      </w:r>
      <w:proofErr w:type="spellEnd"/>
      <w:r w:rsidR="00140231">
        <w:rPr>
          <w:rFonts w:ascii="Times New Roman" w:hAnsi="Times New Roman" w:cs="Times New Roman"/>
        </w:rPr>
        <w:t xml:space="preserve"> (2011) indicate that </w:t>
      </w:r>
      <w:r w:rsidR="00281955">
        <w:rPr>
          <w:rFonts w:ascii="Times New Roman" w:hAnsi="Times New Roman" w:cs="Times New Roman"/>
        </w:rPr>
        <w:t>in order to be knowledgeable in</w:t>
      </w:r>
      <w:r w:rsidR="000F103A">
        <w:rPr>
          <w:rFonts w:ascii="Times New Roman" w:hAnsi="Times New Roman" w:cs="Times New Roman"/>
        </w:rPr>
        <w:t xml:space="preserve"> a</w:t>
      </w:r>
      <w:r w:rsidR="00281955">
        <w:rPr>
          <w:rFonts w:ascii="Times New Roman" w:hAnsi="Times New Roman" w:cs="Times New Roman"/>
        </w:rPr>
        <w:t xml:space="preserve"> language, </w:t>
      </w:r>
      <w:r w:rsidR="00573583">
        <w:rPr>
          <w:rFonts w:ascii="Times New Roman" w:hAnsi="Times New Roman" w:cs="Times New Roman"/>
        </w:rPr>
        <w:t>acquiring a good understanding</w:t>
      </w:r>
      <w:r w:rsidR="0081400C">
        <w:rPr>
          <w:rFonts w:ascii="Times New Roman" w:hAnsi="Times New Roman" w:cs="Times New Roman"/>
        </w:rPr>
        <w:t xml:space="preserve"> of skills</w:t>
      </w:r>
      <w:r w:rsidR="007B784B">
        <w:rPr>
          <w:rFonts w:ascii="Times New Roman" w:hAnsi="Times New Roman" w:cs="Times New Roman"/>
        </w:rPr>
        <w:t xml:space="preserve"> and information</w:t>
      </w:r>
      <w:r w:rsidR="00573583">
        <w:rPr>
          <w:rFonts w:ascii="Times New Roman" w:hAnsi="Times New Roman" w:cs="Times New Roman"/>
        </w:rPr>
        <w:t xml:space="preserve"> is vital </w:t>
      </w:r>
      <w:r w:rsidR="00065CA8">
        <w:rPr>
          <w:rFonts w:ascii="Times New Roman" w:hAnsi="Times New Roman" w:cs="Times New Roman"/>
        </w:rPr>
        <w:t xml:space="preserve">in order to </w:t>
      </w:r>
      <w:r w:rsidR="007B784B">
        <w:rPr>
          <w:rFonts w:ascii="Times New Roman" w:hAnsi="Times New Roman" w:cs="Times New Roman"/>
        </w:rPr>
        <w:t>communicate effectively</w:t>
      </w:r>
      <w:r w:rsidR="0019749A">
        <w:rPr>
          <w:rFonts w:ascii="Times New Roman" w:hAnsi="Times New Roman" w:cs="Times New Roman"/>
        </w:rPr>
        <w:t xml:space="preserve">. </w:t>
      </w:r>
      <w:r w:rsidR="00C74976" w:rsidRPr="00410C86">
        <w:rPr>
          <w:rFonts w:ascii="Times New Roman" w:hAnsi="Times New Roman" w:cs="Times New Roman"/>
        </w:rPr>
        <w:t>Currently</w:t>
      </w:r>
      <w:r w:rsidR="005971F0" w:rsidRPr="00410C86">
        <w:rPr>
          <w:rFonts w:ascii="Times New Roman" w:hAnsi="Times New Roman" w:cs="Times New Roman"/>
        </w:rPr>
        <w:t xml:space="preserve">, </w:t>
      </w:r>
      <w:r w:rsidR="00C279F3" w:rsidRPr="00410C86">
        <w:rPr>
          <w:rFonts w:ascii="Times New Roman" w:hAnsi="Times New Roman" w:cs="Times New Roman"/>
        </w:rPr>
        <w:t xml:space="preserve">one of </w:t>
      </w:r>
      <w:r w:rsidR="005971F0" w:rsidRPr="00410C86">
        <w:rPr>
          <w:rFonts w:ascii="Times New Roman" w:hAnsi="Times New Roman" w:cs="Times New Roman"/>
        </w:rPr>
        <w:t>the Welsh Government</w:t>
      </w:r>
      <w:r w:rsidR="00611402" w:rsidRPr="00410C86">
        <w:rPr>
          <w:rFonts w:ascii="Times New Roman" w:hAnsi="Times New Roman" w:cs="Times New Roman"/>
        </w:rPr>
        <w:t>’s</w:t>
      </w:r>
      <w:r w:rsidR="005971F0" w:rsidRPr="00410C86">
        <w:rPr>
          <w:rFonts w:ascii="Times New Roman" w:hAnsi="Times New Roman" w:cs="Times New Roman"/>
        </w:rPr>
        <w:t xml:space="preserve"> </w:t>
      </w:r>
      <w:r w:rsidR="0015554B" w:rsidRPr="00410C86">
        <w:rPr>
          <w:rFonts w:ascii="Times New Roman" w:hAnsi="Times New Roman" w:cs="Times New Roman"/>
        </w:rPr>
        <w:t>(2017)</w:t>
      </w:r>
      <w:r w:rsidR="00611402" w:rsidRPr="00410C86">
        <w:rPr>
          <w:rFonts w:ascii="Times New Roman" w:hAnsi="Times New Roman" w:cs="Times New Roman"/>
        </w:rPr>
        <w:t xml:space="preserve"> </w:t>
      </w:r>
      <w:r w:rsidR="00C279F3" w:rsidRPr="00410C86">
        <w:rPr>
          <w:rFonts w:ascii="Times New Roman" w:hAnsi="Times New Roman" w:cs="Times New Roman"/>
        </w:rPr>
        <w:t xml:space="preserve">aims </w:t>
      </w:r>
      <w:r w:rsidR="00E816D6" w:rsidRPr="00410C86">
        <w:rPr>
          <w:rFonts w:ascii="Times New Roman" w:hAnsi="Times New Roman" w:cs="Times New Roman"/>
        </w:rPr>
        <w:t xml:space="preserve">in </w:t>
      </w:r>
      <w:r w:rsidR="00C279F3" w:rsidRPr="00410C86">
        <w:rPr>
          <w:rFonts w:ascii="Times New Roman" w:hAnsi="Times New Roman" w:cs="Times New Roman"/>
        </w:rPr>
        <w:t>achiev</w:t>
      </w:r>
      <w:r w:rsidR="00E816D6" w:rsidRPr="00410C86">
        <w:rPr>
          <w:rFonts w:ascii="Times New Roman" w:hAnsi="Times New Roman" w:cs="Times New Roman"/>
        </w:rPr>
        <w:t>ing</w:t>
      </w:r>
      <w:r w:rsidR="00C279F3" w:rsidRPr="00410C86">
        <w:rPr>
          <w:rFonts w:ascii="Times New Roman" w:hAnsi="Times New Roman" w:cs="Times New Roman"/>
        </w:rPr>
        <w:t xml:space="preserve"> </w:t>
      </w:r>
      <w:r w:rsidR="00EC61CE" w:rsidRPr="00410C86">
        <w:rPr>
          <w:rFonts w:ascii="Times New Roman" w:hAnsi="Times New Roman" w:cs="Times New Roman"/>
        </w:rPr>
        <w:t xml:space="preserve">one </w:t>
      </w:r>
      <w:r w:rsidR="00C279F3" w:rsidRPr="00410C86">
        <w:rPr>
          <w:rFonts w:ascii="Times New Roman" w:hAnsi="Times New Roman" w:cs="Times New Roman"/>
        </w:rPr>
        <w:t xml:space="preserve">million Welsh speakers is </w:t>
      </w:r>
      <w:r w:rsidR="00A81955" w:rsidRPr="00410C86">
        <w:rPr>
          <w:rFonts w:ascii="Times New Roman" w:hAnsi="Times New Roman" w:cs="Times New Roman"/>
        </w:rPr>
        <w:t>promot</w:t>
      </w:r>
      <w:r w:rsidR="00D0669E" w:rsidRPr="00410C86">
        <w:rPr>
          <w:rFonts w:ascii="Times New Roman" w:hAnsi="Times New Roman" w:cs="Times New Roman"/>
        </w:rPr>
        <w:t>ing the</w:t>
      </w:r>
      <w:r w:rsidR="00A81955" w:rsidRPr="00410C86">
        <w:rPr>
          <w:rFonts w:ascii="Times New Roman" w:hAnsi="Times New Roman" w:cs="Times New Roman"/>
        </w:rPr>
        <w:t xml:space="preserve"> understanding of Welsh nationally, however, </w:t>
      </w:r>
      <w:r w:rsidR="00AF25D6" w:rsidRPr="00410C86">
        <w:rPr>
          <w:rFonts w:ascii="Times New Roman" w:hAnsi="Times New Roman" w:cs="Times New Roman"/>
        </w:rPr>
        <w:t>for</w:t>
      </w:r>
      <w:r w:rsidR="00A81955" w:rsidRPr="00410C86">
        <w:rPr>
          <w:rFonts w:ascii="Times New Roman" w:hAnsi="Times New Roman" w:cs="Times New Roman"/>
        </w:rPr>
        <w:t xml:space="preserve"> this to be </w:t>
      </w:r>
      <w:r w:rsidR="00B15406" w:rsidRPr="00410C86">
        <w:rPr>
          <w:rFonts w:ascii="Times New Roman" w:hAnsi="Times New Roman" w:cs="Times New Roman"/>
        </w:rPr>
        <w:t>accomplished</w:t>
      </w:r>
      <w:r w:rsidR="00410C86" w:rsidRPr="00410C86">
        <w:rPr>
          <w:rFonts w:ascii="Times New Roman" w:hAnsi="Times New Roman" w:cs="Times New Roman"/>
        </w:rPr>
        <w:t xml:space="preserve"> by 2050</w:t>
      </w:r>
      <w:r w:rsidR="00A81955" w:rsidRPr="00410C86">
        <w:rPr>
          <w:rFonts w:ascii="Times New Roman" w:hAnsi="Times New Roman" w:cs="Times New Roman"/>
        </w:rPr>
        <w:t xml:space="preserve">, language skills </w:t>
      </w:r>
      <w:r w:rsidR="008D5755" w:rsidRPr="00410C86">
        <w:rPr>
          <w:rFonts w:ascii="Times New Roman" w:hAnsi="Times New Roman" w:cs="Times New Roman"/>
        </w:rPr>
        <w:t xml:space="preserve">and strategies </w:t>
      </w:r>
      <w:r w:rsidR="0018079F" w:rsidRPr="00410C86">
        <w:rPr>
          <w:rFonts w:ascii="Times New Roman" w:hAnsi="Times New Roman" w:cs="Times New Roman"/>
        </w:rPr>
        <w:t xml:space="preserve">require reinforcement </w:t>
      </w:r>
      <w:r w:rsidR="00AF25D6" w:rsidRPr="00410C86">
        <w:rPr>
          <w:rFonts w:ascii="Times New Roman" w:hAnsi="Times New Roman" w:cs="Times New Roman"/>
        </w:rPr>
        <w:t>in order</w:t>
      </w:r>
      <w:r w:rsidR="0018079F" w:rsidRPr="00410C86">
        <w:rPr>
          <w:rFonts w:ascii="Times New Roman" w:hAnsi="Times New Roman" w:cs="Times New Roman"/>
        </w:rPr>
        <w:t xml:space="preserve"> to </w:t>
      </w:r>
      <w:r w:rsidR="008C6742">
        <w:rPr>
          <w:rFonts w:ascii="Times New Roman" w:hAnsi="Times New Roman" w:cs="Times New Roman"/>
        </w:rPr>
        <w:t xml:space="preserve">resemble </w:t>
      </w:r>
      <w:r w:rsidR="0018079F" w:rsidRPr="00410C86">
        <w:rPr>
          <w:rFonts w:ascii="Times New Roman" w:hAnsi="Times New Roman" w:cs="Times New Roman"/>
        </w:rPr>
        <w:t>those in the Philippines.</w:t>
      </w:r>
      <w:r w:rsidR="0018079F">
        <w:rPr>
          <w:rFonts w:ascii="Times New Roman" w:hAnsi="Times New Roman" w:cs="Times New Roman"/>
        </w:rPr>
        <w:t xml:space="preserve"> </w:t>
      </w:r>
    </w:p>
    <w:p w14:paraId="69ACDE31" w14:textId="277F9EDB" w:rsidR="009351A3" w:rsidRPr="009A5F1A" w:rsidRDefault="003E1F2D" w:rsidP="009A5F1A">
      <w:pPr>
        <w:spacing w:line="360" w:lineRule="auto"/>
        <w:jc w:val="both"/>
        <w:rPr>
          <w:rFonts w:ascii="Times New Roman" w:hAnsi="Times New Roman" w:cs="Times New Roman"/>
        </w:rPr>
      </w:pPr>
      <w:r>
        <w:rPr>
          <w:rFonts w:ascii="Times New Roman" w:hAnsi="Times New Roman" w:cs="Times New Roman"/>
        </w:rPr>
        <w:t xml:space="preserve">Firstly, according to </w:t>
      </w:r>
      <w:r w:rsidR="003923FA">
        <w:rPr>
          <w:rFonts w:ascii="Times New Roman" w:hAnsi="Times New Roman" w:cs="Times New Roman"/>
        </w:rPr>
        <w:t xml:space="preserve">Richards and Rodgers (2001) and </w:t>
      </w:r>
      <w:r w:rsidR="006409F0">
        <w:rPr>
          <w:rFonts w:ascii="Times New Roman" w:hAnsi="Times New Roman" w:cs="Times New Roman"/>
        </w:rPr>
        <w:t xml:space="preserve">Bernardo and </w:t>
      </w:r>
      <w:proofErr w:type="spellStart"/>
      <w:r w:rsidR="006409F0">
        <w:rPr>
          <w:rFonts w:ascii="Times New Roman" w:hAnsi="Times New Roman" w:cs="Times New Roman"/>
        </w:rPr>
        <w:t>Gaerlan</w:t>
      </w:r>
      <w:proofErr w:type="spellEnd"/>
      <w:r w:rsidR="006409F0">
        <w:rPr>
          <w:rFonts w:ascii="Times New Roman" w:hAnsi="Times New Roman" w:cs="Times New Roman"/>
        </w:rPr>
        <w:t xml:space="preserve"> (2011)</w:t>
      </w:r>
      <w:r w:rsidR="00FB52CD">
        <w:rPr>
          <w:rFonts w:ascii="Times New Roman" w:hAnsi="Times New Roman" w:cs="Times New Roman"/>
        </w:rPr>
        <w:t xml:space="preserve">, </w:t>
      </w:r>
      <w:r w:rsidR="00242174">
        <w:rPr>
          <w:rFonts w:ascii="Times New Roman" w:hAnsi="Times New Roman" w:cs="Times New Roman"/>
        </w:rPr>
        <w:t>English has become</w:t>
      </w:r>
      <w:r w:rsidR="00253C37">
        <w:rPr>
          <w:rFonts w:ascii="Times New Roman" w:hAnsi="Times New Roman" w:cs="Times New Roman"/>
        </w:rPr>
        <w:t xml:space="preserve"> </w:t>
      </w:r>
      <w:r w:rsidR="00211DF6">
        <w:rPr>
          <w:rFonts w:ascii="Times New Roman" w:hAnsi="Times New Roman" w:cs="Times New Roman"/>
        </w:rPr>
        <w:t xml:space="preserve">a prominent language </w:t>
      </w:r>
      <w:r w:rsidR="00D529B7">
        <w:rPr>
          <w:rFonts w:ascii="Times New Roman" w:hAnsi="Times New Roman" w:cs="Times New Roman"/>
        </w:rPr>
        <w:t>globally</w:t>
      </w:r>
      <w:r w:rsidR="00AB4D47">
        <w:rPr>
          <w:rFonts w:ascii="Times New Roman" w:hAnsi="Times New Roman" w:cs="Times New Roman"/>
        </w:rPr>
        <w:t xml:space="preserve"> </w:t>
      </w:r>
      <w:r w:rsidR="00446E93">
        <w:rPr>
          <w:rFonts w:ascii="Times New Roman" w:hAnsi="Times New Roman" w:cs="Times New Roman"/>
        </w:rPr>
        <w:t>particularly through social and</w:t>
      </w:r>
      <w:r w:rsidR="009275E8">
        <w:rPr>
          <w:rFonts w:ascii="Times New Roman" w:hAnsi="Times New Roman" w:cs="Times New Roman"/>
        </w:rPr>
        <w:t xml:space="preserve"> </w:t>
      </w:r>
      <w:r w:rsidR="007B51E7">
        <w:rPr>
          <w:rFonts w:ascii="Times New Roman" w:hAnsi="Times New Roman" w:cs="Times New Roman"/>
        </w:rPr>
        <w:t>economic</w:t>
      </w:r>
      <w:r w:rsidR="00B61951">
        <w:rPr>
          <w:rFonts w:ascii="Times New Roman" w:hAnsi="Times New Roman" w:cs="Times New Roman"/>
        </w:rPr>
        <w:t xml:space="preserve"> elements </w:t>
      </w:r>
      <w:r w:rsidR="006C7D24">
        <w:rPr>
          <w:rFonts w:ascii="Times New Roman" w:hAnsi="Times New Roman" w:cs="Times New Roman"/>
        </w:rPr>
        <w:t>as the growth i</w:t>
      </w:r>
      <w:r w:rsidR="00645915">
        <w:rPr>
          <w:rFonts w:ascii="Times New Roman" w:hAnsi="Times New Roman" w:cs="Times New Roman"/>
        </w:rPr>
        <w:t xml:space="preserve">n technology and social media increases. </w:t>
      </w:r>
      <w:r w:rsidR="00617A40">
        <w:rPr>
          <w:rFonts w:ascii="Times New Roman" w:hAnsi="Times New Roman" w:cs="Times New Roman"/>
        </w:rPr>
        <w:t>Synthesising with this, Richards and Rodgers (2014)</w:t>
      </w:r>
      <w:r w:rsidR="007317DE">
        <w:rPr>
          <w:rFonts w:ascii="Times New Roman" w:hAnsi="Times New Roman" w:cs="Times New Roman"/>
        </w:rPr>
        <w:t xml:space="preserve"> state that language is best learned</w:t>
      </w:r>
      <w:r w:rsidR="00E24835">
        <w:rPr>
          <w:rFonts w:ascii="Times New Roman" w:hAnsi="Times New Roman" w:cs="Times New Roman"/>
        </w:rPr>
        <w:t xml:space="preserve"> interactively </w:t>
      </w:r>
      <w:r w:rsidR="008D2904">
        <w:rPr>
          <w:rFonts w:ascii="Times New Roman" w:hAnsi="Times New Roman" w:cs="Times New Roman"/>
        </w:rPr>
        <w:t xml:space="preserve">whereby </w:t>
      </w:r>
      <w:r w:rsidR="00944225">
        <w:rPr>
          <w:rFonts w:ascii="Times New Roman" w:hAnsi="Times New Roman" w:cs="Times New Roman"/>
        </w:rPr>
        <w:t xml:space="preserve">language is </w:t>
      </w:r>
      <w:r w:rsidR="00B56F4F">
        <w:rPr>
          <w:rFonts w:ascii="Times New Roman" w:hAnsi="Times New Roman" w:cs="Times New Roman"/>
        </w:rPr>
        <w:t>essential for communicating</w:t>
      </w:r>
      <w:r w:rsidR="003E07DF">
        <w:rPr>
          <w:rFonts w:ascii="Times New Roman" w:hAnsi="Times New Roman" w:cs="Times New Roman"/>
        </w:rPr>
        <w:t>.</w:t>
      </w:r>
      <w:r w:rsidR="001073AB">
        <w:rPr>
          <w:rFonts w:ascii="Times New Roman" w:hAnsi="Times New Roman" w:cs="Times New Roman"/>
        </w:rPr>
        <w:t xml:space="preserve"> </w:t>
      </w:r>
      <w:r w:rsidR="001966FC">
        <w:rPr>
          <w:rFonts w:ascii="Times New Roman" w:hAnsi="Times New Roman" w:cs="Times New Roman"/>
        </w:rPr>
        <w:t>Vygotsky’s</w:t>
      </w:r>
      <w:r w:rsidR="008C27CE">
        <w:rPr>
          <w:rFonts w:ascii="Times New Roman" w:hAnsi="Times New Roman" w:cs="Times New Roman"/>
        </w:rPr>
        <w:t xml:space="preserve"> (1978, cited in </w:t>
      </w:r>
      <w:proofErr w:type="spellStart"/>
      <w:r w:rsidR="008C27CE">
        <w:rPr>
          <w:rFonts w:ascii="Times New Roman" w:hAnsi="Times New Roman" w:cs="Times New Roman"/>
        </w:rPr>
        <w:t>Lightbown</w:t>
      </w:r>
      <w:proofErr w:type="spellEnd"/>
      <w:r w:rsidR="008C27CE">
        <w:rPr>
          <w:rFonts w:ascii="Times New Roman" w:hAnsi="Times New Roman" w:cs="Times New Roman"/>
        </w:rPr>
        <w:t xml:space="preserve"> and Spada, 2013</w:t>
      </w:r>
      <w:r w:rsidR="008C27CE" w:rsidRPr="00ED0B91">
        <w:rPr>
          <w:rFonts w:ascii="Times New Roman" w:hAnsi="Times New Roman" w:cs="Times New Roman"/>
        </w:rPr>
        <w:t>, p</w:t>
      </w:r>
      <w:r w:rsidR="006F76F8" w:rsidRPr="00ED0B91">
        <w:rPr>
          <w:rFonts w:ascii="Times New Roman" w:hAnsi="Times New Roman" w:cs="Times New Roman"/>
        </w:rPr>
        <w:t>.</w:t>
      </w:r>
      <w:r w:rsidR="001073AB" w:rsidRPr="00ED0B91">
        <w:rPr>
          <w:rFonts w:ascii="Times New Roman" w:hAnsi="Times New Roman" w:cs="Times New Roman"/>
        </w:rPr>
        <w:t>25</w:t>
      </w:r>
      <w:r w:rsidR="001073AB">
        <w:rPr>
          <w:rFonts w:ascii="Times New Roman" w:hAnsi="Times New Roman" w:cs="Times New Roman"/>
        </w:rPr>
        <w:t>)</w:t>
      </w:r>
      <w:r w:rsidR="004313CE">
        <w:rPr>
          <w:rFonts w:ascii="Times New Roman" w:hAnsi="Times New Roman" w:cs="Times New Roman"/>
        </w:rPr>
        <w:t xml:space="preserve"> ‘Zone of Proximal Develo</w:t>
      </w:r>
      <w:r w:rsidR="00BB6588">
        <w:rPr>
          <w:rFonts w:ascii="Times New Roman" w:hAnsi="Times New Roman" w:cs="Times New Roman"/>
        </w:rPr>
        <w:t xml:space="preserve">pment’ connotes with this such that </w:t>
      </w:r>
      <w:r w:rsidR="008C7B16">
        <w:rPr>
          <w:rFonts w:ascii="Times New Roman" w:hAnsi="Times New Roman" w:cs="Times New Roman"/>
        </w:rPr>
        <w:t xml:space="preserve">the social interaction with various individuals </w:t>
      </w:r>
      <w:r w:rsidR="00536BAF">
        <w:rPr>
          <w:rFonts w:ascii="Times New Roman" w:hAnsi="Times New Roman" w:cs="Times New Roman"/>
        </w:rPr>
        <w:t xml:space="preserve">guides the learner to </w:t>
      </w:r>
      <w:r w:rsidR="000E1089">
        <w:rPr>
          <w:rFonts w:ascii="Times New Roman" w:hAnsi="Times New Roman" w:cs="Times New Roman"/>
        </w:rPr>
        <w:t xml:space="preserve">a greater </w:t>
      </w:r>
      <w:r w:rsidR="00AF3AB0">
        <w:rPr>
          <w:rFonts w:ascii="Times New Roman" w:hAnsi="Times New Roman" w:cs="Times New Roman"/>
        </w:rPr>
        <w:t>outcome within that language.</w:t>
      </w:r>
      <w:r w:rsidR="001073AB">
        <w:rPr>
          <w:rFonts w:ascii="Times New Roman" w:hAnsi="Times New Roman" w:cs="Times New Roman"/>
        </w:rPr>
        <w:t xml:space="preserve"> </w:t>
      </w:r>
      <w:r w:rsidR="0095179A">
        <w:rPr>
          <w:rFonts w:ascii="Times New Roman" w:hAnsi="Times New Roman" w:cs="Times New Roman"/>
        </w:rPr>
        <w:t xml:space="preserve">However, </w:t>
      </w:r>
      <w:r w:rsidR="00E377E7">
        <w:rPr>
          <w:rFonts w:ascii="Times New Roman" w:hAnsi="Times New Roman" w:cs="Times New Roman"/>
        </w:rPr>
        <w:t xml:space="preserve">with reference to the </w:t>
      </w:r>
      <w:r w:rsidR="009A4AF1">
        <w:rPr>
          <w:rFonts w:ascii="Times New Roman" w:hAnsi="Times New Roman" w:cs="Times New Roman"/>
        </w:rPr>
        <w:t xml:space="preserve">downfall of </w:t>
      </w:r>
      <w:r w:rsidR="00F426CD">
        <w:rPr>
          <w:rFonts w:ascii="Times New Roman" w:hAnsi="Times New Roman" w:cs="Times New Roman"/>
        </w:rPr>
        <w:t>language</w:t>
      </w:r>
      <w:r w:rsidR="005239F8">
        <w:rPr>
          <w:rFonts w:ascii="Times New Roman" w:hAnsi="Times New Roman" w:cs="Times New Roman"/>
        </w:rPr>
        <w:t xml:space="preserve"> </w:t>
      </w:r>
      <w:r w:rsidR="002A7D62">
        <w:rPr>
          <w:rFonts w:ascii="Times New Roman" w:hAnsi="Times New Roman" w:cs="Times New Roman"/>
        </w:rPr>
        <w:t>consistency</w:t>
      </w:r>
      <w:r w:rsidR="00E377E7">
        <w:rPr>
          <w:rFonts w:ascii="Times New Roman" w:hAnsi="Times New Roman" w:cs="Times New Roman"/>
        </w:rPr>
        <w:t xml:space="preserve"> in Wales, </w:t>
      </w:r>
      <w:r w:rsidR="009A4AF1">
        <w:rPr>
          <w:rFonts w:ascii="Times New Roman" w:hAnsi="Times New Roman" w:cs="Times New Roman"/>
        </w:rPr>
        <w:t>it is significant that learners</w:t>
      </w:r>
      <w:r w:rsidR="00F426CD">
        <w:rPr>
          <w:rFonts w:ascii="Times New Roman" w:hAnsi="Times New Roman" w:cs="Times New Roman"/>
        </w:rPr>
        <w:t xml:space="preserve"> </w:t>
      </w:r>
      <w:r w:rsidR="009A4AF1">
        <w:rPr>
          <w:rFonts w:ascii="Times New Roman" w:hAnsi="Times New Roman" w:cs="Times New Roman"/>
        </w:rPr>
        <w:t xml:space="preserve">are equipped with </w:t>
      </w:r>
      <w:r w:rsidR="00220593">
        <w:rPr>
          <w:rFonts w:ascii="Times New Roman" w:hAnsi="Times New Roman" w:cs="Times New Roman"/>
        </w:rPr>
        <w:t xml:space="preserve">various opportunities to use Welsh </w:t>
      </w:r>
      <w:r w:rsidR="00853D50">
        <w:rPr>
          <w:rFonts w:ascii="Times New Roman" w:hAnsi="Times New Roman" w:cs="Times New Roman"/>
        </w:rPr>
        <w:t xml:space="preserve">through technology and throughout the community (Welsh Government, </w:t>
      </w:r>
      <w:r w:rsidR="00853D50" w:rsidRPr="005A5DF0">
        <w:rPr>
          <w:rFonts w:ascii="Times New Roman" w:hAnsi="Times New Roman" w:cs="Times New Roman"/>
        </w:rPr>
        <w:t>2013).</w:t>
      </w:r>
      <w:r w:rsidR="005A5DF0" w:rsidRPr="005A5DF0">
        <w:rPr>
          <w:rFonts w:ascii="Times New Roman" w:hAnsi="Times New Roman" w:cs="Times New Roman"/>
        </w:rPr>
        <w:t xml:space="preserve"> Consequently</w:t>
      </w:r>
      <w:r w:rsidR="005A5DF0">
        <w:rPr>
          <w:rFonts w:ascii="Times New Roman" w:hAnsi="Times New Roman" w:cs="Times New Roman"/>
        </w:rPr>
        <w:t xml:space="preserve">, this emphasises the necessity of enhancing the learners’ Welsh language and their digital competence simultaneously (Furlong, 2015). </w:t>
      </w:r>
      <w:r w:rsidR="005239F8" w:rsidRPr="003B6F57">
        <w:rPr>
          <w:rFonts w:ascii="Times New Roman" w:hAnsi="Times New Roman" w:cs="Times New Roman"/>
          <w:highlight w:val="yellow"/>
        </w:rPr>
        <w:t xml:space="preserve"> </w:t>
      </w:r>
      <w:r w:rsidR="003B6F57" w:rsidRPr="00943741">
        <w:rPr>
          <w:rFonts w:ascii="Times New Roman" w:hAnsi="Times New Roman" w:cs="Times New Roman"/>
        </w:rPr>
        <w:t>Hence, one key implication is influencing the use of language used</w:t>
      </w:r>
      <w:r w:rsidR="00142567">
        <w:rPr>
          <w:rFonts w:ascii="Times New Roman" w:hAnsi="Times New Roman" w:cs="Times New Roman"/>
        </w:rPr>
        <w:t>,</w:t>
      </w:r>
      <w:r w:rsidR="003B6F57" w:rsidRPr="00943741">
        <w:rPr>
          <w:rFonts w:ascii="Times New Roman" w:hAnsi="Times New Roman" w:cs="Times New Roman"/>
        </w:rPr>
        <w:t xml:space="preserve"> outside of a classroom environment</w:t>
      </w:r>
      <w:r w:rsidR="00142567">
        <w:rPr>
          <w:rFonts w:ascii="Times New Roman" w:hAnsi="Times New Roman" w:cs="Times New Roman"/>
        </w:rPr>
        <w:t xml:space="preserve">, </w:t>
      </w:r>
      <w:r w:rsidR="003B6F57" w:rsidRPr="00943741">
        <w:rPr>
          <w:rFonts w:ascii="Times New Roman" w:hAnsi="Times New Roman" w:cs="Times New Roman"/>
        </w:rPr>
        <w:t xml:space="preserve">whereas using all aspects of social media and entertainment can influence the development of </w:t>
      </w:r>
      <w:r w:rsidR="00270ABB">
        <w:rPr>
          <w:rFonts w:ascii="Times New Roman" w:hAnsi="Times New Roman" w:cs="Times New Roman"/>
        </w:rPr>
        <w:t xml:space="preserve">the </w:t>
      </w:r>
      <w:r w:rsidR="003B6F57" w:rsidRPr="00943741">
        <w:rPr>
          <w:rFonts w:ascii="Times New Roman" w:hAnsi="Times New Roman" w:cs="Times New Roman"/>
        </w:rPr>
        <w:t xml:space="preserve">Welsh language (Bernardo and </w:t>
      </w:r>
      <w:proofErr w:type="spellStart"/>
      <w:r w:rsidR="003B6F57" w:rsidRPr="00943741">
        <w:rPr>
          <w:rFonts w:ascii="Times New Roman" w:hAnsi="Times New Roman" w:cs="Times New Roman"/>
        </w:rPr>
        <w:t>Gaerlan</w:t>
      </w:r>
      <w:proofErr w:type="spellEnd"/>
      <w:r w:rsidR="003B6F57" w:rsidRPr="00943741">
        <w:rPr>
          <w:rFonts w:ascii="Times New Roman" w:hAnsi="Times New Roman" w:cs="Times New Roman"/>
        </w:rPr>
        <w:t>, 2011; W</w:t>
      </w:r>
      <w:r w:rsidR="00B1538E">
        <w:rPr>
          <w:rFonts w:ascii="Times New Roman" w:hAnsi="Times New Roman" w:cs="Times New Roman"/>
        </w:rPr>
        <w:t>G</w:t>
      </w:r>
      <w:r w:rsidR="003B6F57" w:rsidRPr="00943741">
        <w:rPr>
          <w:rFonts w:ascii="Times New Roman" w:hAnsi="Times New Roman" w:cs="Times New Roman"/>
        </w:rPr>
        <w:t>, 2013).</w:t>
      </w:r>
      <w:r w:rsidR="003E515B">
        <w:rPr>
          <w:rFonts w:ascii="Times New Roman" w:hAnsi="Times New Roman" w:cs="Times New Roman"/>
        </w:rPr>
        <w:t xml:space="preserve"> </w:t>
      </w:r>
      <w:r w:rsidR="00CF0444">
        <w:rPr>
          <w:rFonts w:ascii="Times New Roman" w:hAnsi="Times New Roman" w:cs="Times New Roman"/>
        </w:rPr>
        <w:t xml:space="preserve">Moreover, the increase of individuals who access Welsh television programs or access </w:t>
      </w:r>
      <w:r w:rsidR="00911F7D">
        <w:rPr>
          <w:rFonts w:ascii="Times New Roman" w:hAnsi="Times New Roman" w:cs="Times New Roman"/>
        </w:rPr>
        <w:t xml:space="preserve">social media through the medium of Welsh may imply that </w:t>
      </w:r>
      <w:r w:rsidR="008C6CDE">
        <w:rPr>
          <w:rFonts w:ascii="Times New Roman" w:hAnsi="Times New Roman" w:cs="Times New Roman"/>
        </w:rPr>
        <w:t>individuals are claiming their Welsh heritage</w:t>
      </w:r>
      <w:r w:rsidR="005329FA">
        <w:rPr>
          <w:rFonts w:ascii="Times New Roman" w:hAnsi="Times New Roman" w:cs="Times New Roman"/>
        </w:rPr>
        <w:t xml:space="preserve"> and</w:t>
      </w:r>
      <w:r w:rsidR="002C5111">
        <w:rPr>
          <w:rFonts w:ascii="Times New Roman" w:hAnsi="Times New Roman" w:cs="Times New Roman"/>
        </w:rPr>
        <w:t xml:space="preserve"> </w:t>
      </w:r>
      <w:r w:rsidR="00B53921">
        <w:rPr>
          <w:rFonts w:ascii="Times New Roman" w:hAnsi="Times New Roman" w:cs="Times New Roman"/>
        </w:rPr>
        <w:t>liberation</w:t>
      </w:r>
      <w:r w:rsidR="008C6CDE">
        <w:rPr>
          <w:rFonts w:ascii="Times New Roman" w:hAnsi="Times New Roman" w:cs="Times New Roman"/>
        </w:rPr>
        <w:t xml:space="preserve"> (Co</w:t>
      </w:r>
      <w:r w:rsidR="005329FA">
        <w:rPr>
          <w:rFonts w:ascii="Times New Roman" w:hAnsi="Times New Roman" w:cs="Times New Roman"/>
        </w:rPr>
        <w:t>s</w:t>
      </w:r>
      <w:r w:rsidR="008C6CDE">
        <w:rPr>
          <w:rFonts w:ascii="Times New Roman" w:hAnsi="Times New Roman" w:cs="Times New Roman"/>
        </w:rPr>
        <w:t>slett,</w:t>
      </w:r>
      <w:r w:rsidR="005329FA">
        <w:rPr>
          <w:rFonts w:ascii="Times New Roman" w:hAnsi="Times New Roman" w:cs="Times New Roman"/>
        </w:rPr>
        <w:t>2019)</w:t>
      </w:r>
      <w:r w:rsidR="00CF0444">
        <w:rPr>
          <w:rFonts w:ascii="Times New Roman" w:hAnsi="Times New Roman" w:cs="Times New Roman"/>
        </w:rPr>
        <w:t>.</w:t>
      </w:r>
      <w:r w:rsidR="005329FA">
        <w:rPr>
          <w:rFonts w:ascii="Times New Roman" w:hAnsi="Times New Roman" w:cs="Times New Roman"/>
        </w:rPr>
        <w:t xml:space="preserve"> </w:t>
      </w:r>
      <w:r w:rsidR="003E515B">
        <w:rPr>
          <w:rFonts w:ascii="Times New Roman" w:hAnsi="Times New Roman" w:cs="Times New Roman"/>
        </w:rPr>
        <w:t>Baker (200</w:t>
      </w:r>
      <w:r w:rsidR="008E17B5">
        <w:rPr>
          <w:rFonts w:ascii="Times New Roman" w:hAnsi="Times New Roman" w:cs="Times New Roman"/>
        </w:rPr>
        <w:t>7</w:t>
      </w:r>
      <w:r w:rsidR="005A5DF0">
        <w:rPr>
          <w:rFonts w:ascii="Times New Roman" w:hAnsi="Times New Roman" w:cs="Times New Roman"/>
        </w:rPr>
        <w:t xml:space="preserve">; </w:t>
      </w:r>
      <w:r w:rsidR="008E17B5">
        <w:rPr>
          <w:rFonts w:ascii="Times New Roman" w:hAnsi="Times New Roman" w:cs="Times New Roman"/>
        </w:rPr>
        <w:t>2014) adheres to this such that</w:t>
      </w:r>
      <w:r w:rsidR="00AC06EB">
        <w:rPr>
          <w:rFonts w:ascii="Times New Roman" w:hAnsi="Times New Roman" w:cs="Times New Roman"/>
        </w:rPr>
        <w:t xml:space="preserve"> </w:t>
      </w:r>
      <w:r w:rsidR="00AC5234">
        <w:rPr>
          <w:rFonts w:ascii="Times New Roman" w:hAnsi="Times New Roman" w:cs="Times New Roman"/>
        </w:rPr>
        <w:t>active participation</w:t>
      </w:r>
      <w:r w:rsidR="00445793">
        <w:rPr>
          <w:rFonts w:ascii="Times New Roman" w:hAnsi="Times New Roman" w:cs="Times New Roman"/>
        </w:rPr>
        <w:t xml:space="preserve"> is required </w:t>
      </w:r>
      <w:r w:rsidR="005A5DF0">
        <w:rPr>
          <w:rFonts w:ascii="Times New Roman" w:hAnsi="Times New Roman" w:cs="Times New Roman"/>
        </w:rPr>
        <w:t>for language to be consistent within the learner.</w:t>
      </w:r>
      <w:r w:rsidR="009406B3">
        <w:rPr>
          <w:rFonts w:ascii="Times New Roman" w:hAnsi="Times New Roman" w:cs="Times New Roman"/>
        </w:rPr>
        <w:t xml:space="preserve"> </w:t>
      </w:r>
      <w:r w:rsidR="00297FEE">
        <w:rPr>
          <w:rFonts w:ascii="Times New Roman" w:hAnsi="Times New Roman" w:cs="Times New Roman"/>
        </w:rPr>
        <w:t xml:space="preserve">Supporting this, Donaldson (2015) and </w:t>
      </w:r>
      <w:r w:rsidR="00440986">
        <w:rPr>
          <w:rFonts w:ascii="Times New Roman" w:hAnsi="Times New Roman" w:cs="Times New Roman"/>
        </w:rPr>
        <w:t>Tinsley</w:t>
      </w:r>
      <w:r w:rsidR="00297FEE">
        <w:rPr>
          <w:rFonts w:ascii="Times New Roman" w:hAnsi="Times New Roman" w:cs="Times New Roman"/>
        </w:rPr>
        <w:t xml:space="preserve"> (</w:t>
      </w:r>
      <w:r w:rsidR="008C34A2">
        <w:rPr>
          <w:rFonts w:ascii="Times New Roman" w:hAnsi="Times New Roman" w:cs="Times New Roman"/>
        </w:rPr>
        <w:t xml:space="preserve">2018) concur that </w:t>
      </w:r>
      <w:r w:rsidR="009933E7">
        <w:rPr>
          <w:rFonts w:ascii="Times New Roman" w:hAnsi="Times New Roman" w:cs="Times New Roman"/>
        </w:rPr>
        <w:t>the proposed curriculum</w:t>
      </w:r>
      <w:r w:rsidR="00163A54">
        <w:rPr>
          <w:rFonts w:ascii="Times New Roman" w:hAnsi="Times New Roman" w:cs="Times New Roman"/>
        </w:rPr>
        <w:t xml:space="preserve"> </w:t>
      </w:r>
      <w:r w:rsidR="00084065">
        <w:rPr>
          <w:rFonts w:ascii="Times New Roman" w:hAnsi="Times New Roman" w:cs="Times New Roman"/>
        </w:rPr>
        <w:t xml:space="preserve">should </w:t>
      </w:r>
      <w:r w:rsidR="00163A54">
        <w:rPr>
          <w:rFonts w:ascii="Times New Roman" w:hAnsi="Times New Roman" w:cs="Times New Roman"/>
        </w:rPr>
        <w:t>enhance</w:t>
      </w:r>
      <w:r w:rsidR="00582E6C">
        <w:rPr>
          <w:rFonts w:ascii="Times New Roman" w:hAnsi="Times New Roman" w:cs="Times New Roman"/>
        </w:rPr>
        <w:t xml:space="preserve"> the</w:t>
      </w:r>
      <w:r w:rsidR="00163A54">
        <w:rPr>
          <w:rFonts w:ascii="Times New Roman" w:hAnsi="Times New Roman" w:cs="Times New Roman"/>
        </w:rPr>
        <w:t xml:space="preserve"> development of </w:t>
      </w:r>
      <w:r w:rsidR="00687F91">
        <w:rPr>
          <w:rFonts w:ascii="Times New Roman" w:hAnsi="Times New Roman" w:cs="Times New Roman"/>
        </w:rPr>
        <w:t xml:space="preserve">language, communication and literacy skills </w:t>
      </w:r>
      <w:r w:rsidR="00203F33">
        <w:rPr>
          <w:rFonts w:ascii="Times New Roman" w:hAnsi="Times New Roman" w:cs="Times New Roman"/>
        </w:rPr>
        <w:t>in all modern languages</w:t>
      </w:r>
      <w:r w:rsidR="0067640D">
        <w:rPr>
          <w:rFonts w:ascii="Times New Roman" w:hAnsi="Times New Roman" w:cs="Times New Roman"/>
        </w:rPr>
        <w:t xml:space="preserve"> </w:t>
      </w:r>
      <w:r w:rsidR="0067640D">
        <w:rPr>
          <w:rFonts w:ascii="Times New Roman" w:hAnsi="Times New Roman" w:cs="Times New Roman"/>
        </w:rPr>
        <w:lastRenderedPageBreak/>
        <w:t>intrinsically</w:t>
      </w:r>
      <w:r w:rsidR="00203F33">
        <w:rPr>
          <w:rFonts w:ascii="Times New Roman" w:hAnsi="Times New Roman" w:cs="Times New Roman"/>
        </w:rPr>
        <w:t xml:space="preserve"> </w:t>
      </w:r>
      <w:r w:rsidR="009D6F30">
        <w:rPr>
          <w:rFonts w:ascii="Times New Roman" w:hAnsi="Times New Roman" w:cs="Times New Roman"/>
        </w:rPr>
        <w:t>if Wales</w:t>
      </w:r>
      <w:r w:rsidR="0067640D">
        <w:rPr>
          <w:rFonts w:ascii="Times New Roman" w:hAnsi="Times New Roman" w:cs="Times New Roman"/>
        </w:rPr>
        <w:t xml:space="preserve"> </w:t>
      </w:r>
      <w:r w:rsidR="009D6F30">
        <w:rPr>
          <w:rFonts w:ascii="Times New Roman" w:hAnsi="Times New Roman" w:cs="Times New Roman"/>
        </w:rPr>
        <w:t>were to exceed</w:t>
      </w:r>
      <w:r w:rsidR="00345392">
        <w:rPr>
          <w:rFonts w:ascii="Times New Roman" w:hAnsi="Times New Roman" w:cs="Times New Roman"/>
        </w:rPr>
        <w:t xml:space="preserve"> internationally</w:t>
      </w:r>
      <w:r w:rsidR="00C3541C">
        <w:rPr>
          <w:rFonts w:ascii="Times New Roman" w:hAnsi="Times New Roman" w:cs="Times New Roman"/>
        </w:rPr>
        <w:t>, t</w:t>
      </w:r>
      <w:r w:rsidR="00E1341D">
        <w:rPr>
          <w:rFonts w:ascii="Times New Roman" w:hAnsi="Times New Roman" w:cs="Times New Roman"/>
        </w:rPr>
        <w:t xml:space="preserve">hereby, complementing the </w:t>
      </w:r>
      <w:r w:rsidR="000273EB">
        <w:rPr>
          <w:rFonts w:ascii="Times New Roman" w:hAnsi="Times New Roman" w:cs="Times New Roman"/>
        </w:rPr>
        <w:t xml:space="preserve">aim of </w:t>
      </w:r>
      <w:r w:rsidR="008F2D87">
        <w:rPr>
          <w:rFonts w:ascii="Times New Roman" w:hAnsi="Times New Roman" w:cs="Times New Roman"/>
        </w:rPr>
        <w:t>a more cultural and linguistic perspective of Wales (W</w:t>
      </w:r>
      <w:r w:rsidR="00582E6C">
        <w:rPr>
          <w:rFonts w:ascii="Times New Roman" w:hAnsi="Times New Roman" w:cs="Times New Roman"/>
        </w:rPr>
        <w:t>G</w:t>
      </w:r>
      <w:r w:rsidR="008F2D87">
        <w:rPr>
          <w:rFonts w:ascii="Times New Roman" w:hAnsi="Times New Roman" w:cs="Times New Roman"/>
        </w:rPr>
        <w:t>, 201</w:t>
      </w:r>
      <w:r w:rsidR="00AC4A7A">
        <w:rPr>
          <w:rFonts w:ascii="Times New Roman" w:hAnsi="Times New Roman" w:cs="Times New Roman"/>
        </w:rPr>
        <w:t>6</w:t>
      </w:r>
      <w:r w:rsidR="008F2D87">
        <w:rPr>
          <w:rFonts w:ascii="Times New Roman" w:hAnsi="Times New Roman" w:cs="Times New Roman"/>
        </w:rPr>
        <w:t>).</w:t>
      </w:r>
      <w:r w:rsidR="0035778E">
        <w:rPr>
          <w:rFonts w:ascii="Times New Roman" w:hAnsi="Times New Roman" w:cs="Times New Roman"/>
        </w:rPr>
        <w:t xml:space="preserve"> </w:t>
      </w:r>
      <w:r w:rsidR="003B6F57">
        <w:rPr>
          <w:rFonts w:ascii="Times New Roman" w:hAnsi="Times New Roman" w:cs="Times New Roman"/>
        </w:rPr>
        <w:t xml:space="preserve">For instance, personal observations highlight that schools promote the intrinsic use of technology and Welsh through </w:t>
      </w:r>
      <w:r w:rsidR="009A5F1A">
        <w:rPr>
          <w:rFonts w:ascii="Times New Roman" w:hAnsi="Times New Roman" w:cs="Times New Roman"/>
        </w:rPr>
        <w:t>‘</w:t>
      </w:r>
      <w:proofErr w:type="spellStart"/>
      <w:r w:rsidR="009A5F1A">
        <w:rPr>
          <w:rFonts w:ascii="Times New Roman" w:hAnsi="Times New Roman" w:cs="Times New Roman"/>
        </w:rPr>
        <w:t>Hwb</w:t>
      </w:r>
      <w:proofErr w:type="spellEnd"/>
      <w:r w:rsidR="009A5F1A">
        <w:rPr>
          <w:rFonts w:ascii="Times New Roman" w:hAnsi="Times New Roman" w:cs="Times New Roman"/>
        </w:rPr>
        <w:t>’. However, Estyn (2016) insinuates that for teaching and learning to be effective for learners</w:t>
      </w:r>
      <w:r w:rsidR="000E42E1">
        <w:rPr>
          <w:rFonts w:ascii="Times New Roman" w:hAnsi="Times New Roman" w:cs="Times New Roman"/>
        </w:rPr>
        <w:t xml:space="preserve"> through this platform</w:t>
      </w:r>
      <w:r w:rsidR="009A5F1A">
        <w:rPr>
          <w:rFonts w:ascii="Times New Roman" w:hAnsi="Times New Roman" w:cs="Times New Roman"/>
        </w:rPr>
        <w:t>, practitioners are required to be confident in their use of ICT skills</w:t>
      </w:r>
      <w:r w:rsidR="00C92FE5">
        <w:rPr>
          <w:rFonts w:ascii="Times New Roman" w:hAnsi="Times New Roman" w:cs="Times New Roman"/>
        </w:rPr>
        <w:t xml:space="preserve">, digital competence </w:t>
      </w:r>
      <w:r w:rsidR="009A5F1A">
        <w:rPr>
          <w:rFonts w:ascii="Times New Roman" w:hAnsi="Times New Roman" w:cs="Times New Roman"/>
        </w:rPr>
        <w:t xml:space="preserve">and Welsh language skills concurrently. </w:t>
      </w:r>
    </w:p>
    <w:p w14:paraId="17B5E8EE" w14:textId="4AD4C62F" w:rsidR="006D1C23" w:rsidRDefault="00700CF3" w:rsidP="00C11EB6">
      <w:pPr>
        <w:spacing w:line="360" w:lineRule="auto"/>
        <w:jc w:val="both"/>
        <w:rPr>
          <w:rFonts w:ascii="Times New Roman" w:hAnsi="Times New Roman" w:cs="Times New Roman"/>
        </w:rPr>
      </w:pPr>
      <w:r>
        <w:rPr>
          <w:rFonts w:ascii="Times New Roman" w:hAnsi="Times New Roman" w:cs="Times New Roman"/>
        </w:rPr>
        <w:t xml:space="preserve">Nevertheless, Estyn (2017) and Bernardo and </w:t>
      </w:r>
      <w:proofErr w:type="spellStart"/>
      <w:r>
        <w:rPr>
          <w:rFonts w:ascii="Times New Roman" w:hAnsi="Times New Roman" w:cs="Times New Roman"/>
        </w:rPr>
        <w:t>Gaerlan</w:t>
      </w:r>
      <w:proofErr w:type="spellEnd"/>
      <w:r>
        <w:rPr>
          <w:rFonts w:ascii="Times New Roman" w:hAnsi="Times New Roman" w:cs="Times New Roman"/>
        </w:rPr>
        <w:t xml:space="preserve"> (2011) argue that there may be a finite number of practitioners who are bilingual and are able to confidently, guide the learners’ learning</w:t>
      </w:r>
      <w:r w:rsidR="00EB05E1">
        <w:rPr>
          <w:rFonts w:ascii="Times New Roman" w:hAnsi="Times New Roman" w:cs="Times New Roman"/>
        </w:rPr>
        <w:t>, h</w:t>
      </w:r>
      <w:r>
        <w:rPr>
          <w:rFonts w:ascii="Times New Roman" w:hAnsi="Times New Roman" w:cs="Times New Roman"/>
        </w:rPr>
        <w:t xml:space="preserve">ence, the indication that the article’s aim for teachers to aid the learner’s skills may not apply to Wales’ current levels until all education systems provide training (Tinsley, 2018). </w:t>
      </w:r>
      <w:r w:rsidR="002930DD">
        <w:rPr>
          <w:rFonts w:ascii="Times New Roman" w:hAnsi="Times New Roman" w:cs="Times New Roman"/>
        </w:rPr>
        <w:t xml:space="preserve">In order to enhance the standards of Welsh, it is required for practitioners, especially those within Foundation Phase, </w:t>
      </w:r>
      <w:r w:rsidR="00D92D6C">
        <w:rPr>
          <w:rFonts w:ascii="Times New Roman" w:hAnsi="Times New Roman" w:cs="Times New Roman"/>
        </w:rPr>
        <w:t>are provided with various training programmes through Welsh enabling schools to be equipped with practitioners who possess sufficient knowledge and skills</w:t>
      </w:r>
      <w:r w:rsidR="004C7A23">
        <w:rPr>
          <w:rFonts w:ascii="Times New Roman" w:hAnsi="Times New Roman" w:cs="Times New Roman"/>
        </w:rPr>
        <w:t xml:space="preserve"> in order to achieve a successful transition</w:t>
      </w:r>
      <w:r w:rsidR="00D92D6C">
        <w:rPr>
          <w:rFonts w:ascii="Times New Roman" w:hAnsi="Times New Roman" w:cs="Times New Roman"/>
        </w:rPr>
        <w:t xml:space="preserve"> (W</w:t>
      </w:r>
      <w:r w:rsidR="002D44D5">
        <w:rPr>
          <w:rFonts w:ascii="Times New Roman" w:hAnsi="Times New Roman" w:cs="Times New Roman"/>
        </w:rPr>
        <w:t>G</w:t>
      </w:r>
      <w:r w:rsidR="00D92D6C">
        <w:rPr>
          <w:rFonts w:ascii="Times New Roman" w:hAnsi="Times New Roman" w:cs="Times New Roman"/>
        </w:rPr>
        <w:t>, 2013</w:t>
      </w:r>
      <w:r>
        <w:rPr>
          <w:rFonts w:ascii="Times New Roman" w:hAnsi="Times New Roman" w:cs="Times New Roman"/>
        </w:rPr>
        <w:t>; Donaldson, 2015</w:t>
      </w:r>
      <w:r w:rsidR="00D92D6C">
        <w:rPr>
          <w:rFonts w:ascii="Times New Roman" w:hAnsi="Times New Roman" w:cs="Times New Roman"/>
        </w:rPr>
        <w:t>).</w:t>
      </w:r>
      <w:r w:rsidR="004C7A23">
        <w:rPr>
          <w:rFonts w:ascii="Times New Roman" w:hAnsi="Times New Roman" w:cs="Times New Roman"/>
        </w:rPr>
        <w:t xml:space="preserve"> Similarly, </w:t>
      </w:r>
      <w:r>
        <w:rPr>
          <w:rFonts w:ascii="Times New Roman" w:hAnsi="Times New Roman" w:cs="Times New Roman"/>
        </w:rPr>
        <w:t xml:space="preserve">Estyn (2018) states that in general, practitioners are displaying dominant models of Welsh that is appropriate to learners’ development. </w:t>
      </w:r>
      <w:r w:rsidR="004C7A23">
        <w:rPr>
          <w:rFonts w:ascii="Times New Roman" w:hAnsi="Times New Roman" w:cs="Times New Roman"/>
        </w:rPr>
        <w:t xml:space="preserve">For instance, within Professional Teaching Practice, the school provided opportunities for </w:t>
      </w:r>
      <w:r w:rsidR="00FD3D42">
        <w:rPr>
          <w:rFonts w:ascii="Times New Roman" w:hAnsi="Times New Roman" w:cs="Times New Roman"/>
        </w:rPr>
        <w:t>sabbatical courses</w:t>
      </w:r>
      <w:r w:rsidR="00044943">
        <w:rPr>
          <w:rFonts w:ascii="Times New Roman" w:hAnsi="Times New Roman" w:cs="Times New Roman"/>
        </w:rPr>
        <w:t xml:space="preserve"> </w:t>
      </w:r>
      <w:r w:rsidR="004502CE">
        <w:rPr>
          <w:rFonts w:ascii="Times New Roman" w:hAnsi="Times New Roman" w:cs="Times New Roman"/>
        </w:rPr>
        <w:t>for practitioners to learn Welsh to a</w:t>
      </w:r>
      <w:r w:rsidR="00AD41B3">
        <w:rPr>
          <w:rFonts w:ascii="Times New Roman" w:hAnsi="Times New Roman" w:cs="Times New Roman"/>
        </w:rPr>
        <w:t>n effective</w:t>
      </w:r>
      <w:r w:rsidR="004502CE">
        <w:rPr>
          <w:rFonts w:ascii="Times New Roman" w:hAnsi="Times New Roman" w:cs="Times New Roman"/>
        </w:rPr>
        <w:t xml:space="preserve"> standard which</w:t>
      </w:r>
      <w:r w:rsidR="00AD41B3">
        <w:rPr>
          <w:rFonts w:ascii="Times New Roman" w:hAnsi="Times New Roman" w:cs="Times New Roman"/>
        </w:rPr>
        <w:t xml:space="preserve"> later develops the learner’s language</w:t>
      </w:r>
      <w:r w:rsidR="004502CE">
        <w:rPr>
          <w:rFonts w:ascii="Times New Roman" w:hAnsi="Times New Roman" w:cs="Times New Roman"/>
        </w:rPr>
        <w:t xml:space="preserve"> </w:t>
      </w:r>
      <w:r w:rsidR="00AD41B3">
        <w:rPr>
          <w:rFonts w:ascii="Times New Roman" w:hAnsi="Times New Roman" w:cs="Times New Roman"/>
        </w:rPr>
        <w:t>(</w:t>
      </w:r>
      <w:r w:rsidR="004502CE">
        <w:rPr>
          <w:rFonts w:ascii="Times New Roman" w:hAnsi="Times New Roman" w:cs="Times New Roman"/>
        </w:rPr>
        <w:t>Baker</w:t>
      </w:r>
      <w:r w:rsidR="00AD41B3">
        <w:rPr>
          <w:rFonts w:ascii="Times New Roman" w:hAnsi="Times New Roman" w:cs="Times New Roman"/>
        </w:rPr>
        <w:t xml:space="preserve">, </w:t>
      </w:r>
      <w:r w:rsidR="004502CE">
        <w:rPr>
          <w:rFonts w:ascii="Times New Roman" w:hAnsi="Times New Roman" w:cs="Times New Roman"/>
        </w:rPr>
        <w:t>2011)</w:t>
      </w:r>
      <w:r w:rsidR="00AD41B3">
        <w:rPr>
          <w:rFonts w:ascii="Times New Roman" w:hAnsi="Times New Roman" w:cs="Times New Roman"/>
        </w:rPr>
        <w:t>. Despite this, within other schools, this opportunity was not evident</w:t>
      </w:r>
      <w:r>
        <w:rPr>
          <w:rFonts w:ascii="Times New Roman" w:hAnsi="Times New Roman" w:cs="Times New Roman"/>
        </w:rPr>
        <w:t>,</w:t>
      </w:r>
      <w:r w:rsidR="00AD41B3">
        <w:rPr>
          <w:rFonts w:ascii="Times New Roman" w:hAnsi="Times New Roman" w:cs="Times New Roman"/>
        </w:rPr>
        <w:t xml:space="preserve"> therefore</w:t>
      </w:r>
      <w:r>
        <w:rPr>
          <w:rFonts w:ascii="Times New Roman" w:hAnsi="Times New Roman" w:cs="Times New Roman"/>
        </w:rPr>
        <w:t>,</w:t>
      </w:r>
      <w:r w:rsidR="00AD41B3">
        <w:rPr>
          <w:rFonts w:ascii="Times New Roman" w:hAnsi="Times New Roman" w:cs="Times New Roman"/>
        </w:rPr>
        <w:t xml:space="preserve"> the confidence amongst practitioners to portray Welsh was not as high.</w:t>
      </w:r>
      <w:r w:rsidR="006D1C23">
        <w:rPr>
          <w:rFonts w:ascii="Times New Roman" w:hAnsi="Times New Roman" w:cs="Times New Roman"/>
        </w:rPr>
        <w:t xml:space="preserve"> </w:t>
      </w:r>
      <w:r w:rsidR="00691A18">
        <w:rPr>
          <w:rFonts w:ascii="Times New Roman" w:hAnsi="Times New Roman" w:cs="Times New Roman"/>
        </w:rPr>
        <w:t xml:space="preserve">Additionally, Estyn (2017) indicates that </w:t>
      </w:r>
      <w:r w:rsidR="00440BEB">
        <w:rPr>
          <w:rFonts w:ascii="Times New Roman" w:hAnsi="Times New Roman" w:cs="Times New Roman"/>
        </w:rPr>
        <w:t xml:space="preserve">sabbatical courses positively </w:t>
      </w:r>
      <w:r w:rsidR="00B2028C">
        <w:rPr>
          <w:rFonts w:ascii="Times New Roman" w:hAnsi="Times New Roman" w:cs="Times New Roman"/>
        </w:rPr>
        <w:t>transform</w:t>
      </w:r>
      <w:r w:rsidR="005B13B2">
        <w:rPr>
          <w:rFonts w:ascii="Times New Roman" w:hAnsi="Times New Roman" w:cs="Times New Roman"/>
        </w:rPr>
        <w:t xml:space="preserve">s </w:t>
      </w:r>
      <w:r w:rsidR="00B2028C">
        <w:rPr>
          <w:rFonts w:ascii="Times New Roman" w:hAnsi="Times New Roman" w:cs="Times New Roman"/>
        </w:rPr>
        <w:t xml:space="preserve">the confidence and skills of practitioners </w:t>
      </w:r>
      <w:r w:rsidR="005B13B2">
        <w:rPr>
          <w:rFonts w:ascii="Times New Roman" w:hAnsi="Times New Roman" w:cs="Times New Roman"/>
        </w:rPr>
        <w:t xml:space="preserve">in order to </w:t>
      </w:r>
      <w:r w:rsidR="00DE48B2">
        <w:rPr>
          <w:rFonts w:ascii="Times New Roman" w:hAnsi="Times New Roman" w:cs="Times New Roman"/>
        </w:rPr>
        <w:t xml:space="preserve">increase the capacity of Welsh speakers within education and workforces. </w:t>
      </w:r>
    </w:p>
    <w:p w14:paraId="2F5621F6" w14:textId="25C6F2E7" w:rsidR="002930DD" w:rsidRDefault="00AD41B3" w:rsidP="00C11EB6">
      <w:pPr>
        <w:spacing w:line="360" w:lineRule="auto"/>
        <w:jc w:val="both"/>
        <w:rPr>
          <w:rFonts w:ascii="Times New Roman" w:hAnsi="Times New Roman" w:cs="Times New Roman"/>
        </w:rPr>
      </w:pPr>
      <w:r>
        <w:rPr>
          <w:rFonts w:ascii="Times New Roman" w:hAnsi="Times New Roman" w:cs="Times New Roman"/>
        </w:rPr>
        <w:t xml:space="preserve"> </w:t>
      </w:r>
      <w:r w:rsidR="00C67AE7" w:rsidRPr="00120398">
        <w:rPr>
          <w:rFonts w:ascii="Times New Roman" w:hAnsi="Times New Roman" w:cs="Times New Roman"/>
        </w:rPr>
        <w:t xml:space="preserve">Furthermore, </w:t>
      </w:r>
      <w:r w:rsidR="00225845" w:rsidRPr="00120398">
        <w:rPr>
          <w:rFonts w:ascii="Times New Roman" w:hAnsi="Times New Roman" w:cs="Times New Roman"/>
        </w:rPr>
        <w:t>it is essential for the Welsh Government</w:t>
      </w:r>
      <w:r w:rsidR="00672EC7" w:rsidRPr="00120398">
        <w:rPr>
          <w:rFonts w:ascii="Times New Roman" w:hAnsi="Times New Roman" w:cs="Times New Roman"/>
        </w:rPr>
        <w:t xml:space="preserve"> to</w:t>
      </w:r>
      <w:r w:rsidR="00225845" w:rsidRPr="00120398">
        <w:rPr>
          <w:rFonts w:ascii="Times New Roman" w:hAnsi="Times New Roman" w:cs="Times New Roman"/>
        </w:rPr>
        <w:t xml:space="preserve"> </w:t>
      </w:r>
      <w:r w:rsidR="00643E66" w:rsidRPr="00120398">
        <w:rPr>
          <w:rFonts w:ascii="Times New Roman" w:hAnsi="Times New Roman" w:cs="Times New Roman"/>
        </w:rPr>
        <w:t>provi</w:t>
      </w:r>
      <w:r w:rsidR="00696184" w:rsidRPr="00120398">
        <w:rPr>
          <w:rFonts w:ascii="Times New Roman" w:hAnsi="Times New Roman" w:cs="Times New Roman"/>
        </w:rPr>
        <w:t xml:space="preserve">de every education system </w:t>
      </w:r>
      <w:r w:rsidR="00E61D0B" w:rsidRPr="00120398">
        <w:rPr>
          <w:rFonts w:ascii="Times New Roman" w:hAnsi="Times New Roman" w:cs="Times New Roman"/>
        </w:rPr>
        <w:t>with</w:t>
      </w:r>
      <w:r w:rsidR="00672EC7" w:rsidRPr="00120398">
        <w:rPr>
          <w:rFonts w:ascii="Times New Roman" w:hAnsi="Times New Roman" w:cs="Times New Roman"/>
        </w:rPr>
        <w:t xml:space="preserve"> effective schemes in order to obtain</w:t>
      </w:r>
      <w:r w:rsidR="00177E93" w:rsidRPr="00120398">
        <w:rPr>
          <w:rFonts w:ascii="Times New Roman" w:hAnsi="Times New Roman" w:cs="Times New Roman"/>
        </w:rPr>
        <w:t xml:space="preserve"> the predicted </w:t>
      </w:r>
      <w:r w:rsidR="00450E67" w:rsidRPr="00803304">
        <w:rPr>
          <w:rFonts w:ascii="Times New Roman" w:hAnsi="Times New Roman" w:cs="Times New Roman"/>
        </w:rPr>
        <w:t>‘</w:t>
      </w:r>
      <w:r w:rsidR="00177E93" w:rsidRPr="00803304">
        <w:rPr>
          <w:rFonts w:ascii="Times New Roman" w:hAnsi="Times New Roman" w:cs="Times New Roman"/>
        </w:rPr>
        <w:t>5,200</w:t>
      </w:r>
      <w:proofErr w:type="gramStart"/>
      <w:r w:rsidR="00450E67" w:rsidRPr="00803304">
        <w:rPr>
          <w:rFonts w:ascii="Times New Roman" w:hAnsi="Times New Roman" w:cs="Times New Roman"/>
        </w:rPr>
        <w:t>’</w:t>
      </w:r>
      <w:r w:rsidR="00177E93" w:rsidRPr="00120398">
        <w:rPr>
          <w:rFonts w:ascii="Times New Roman" w:hAnsi="Times New Roman" w:cs="Times New Roman"/>
        </w:rPr>
        <w:t xml:space="preserve">  teachers</w:t>
      </w:r>
      <w:proofErr w:type="gramEnd"/>
      <w:r w:rsidR="00177E93" w:rsidRPr="00120398">
        <w:rPr>
          <w:rFonts w:ascii="Times New Roman" w:hAnsi="Times New Roman" w:cs="Times New Roman"/>
        </w:rPr>
        <w:t xml:space="preserve"> who can teach in Welsh (Welsh Government, 2013). </w:t>
      </w:r>
      <w:r w:rsidR="002216C0" w:rsidRPr="00120398">
        <w:rPr>
          <w:rFonts w:ascii="Times New Roman" w:hAnsi="Times New Roman" w:cs="Times New Roman"/>
        </w:rPr>
        <w:t xml:space="preserve">Consequently, the </w:t>
      </w:r>
      <w:r w:rsidR="006C3644" w:rsidRPr="00120398">
        <w:rPr>
          <w:rFonts w:ascii="Times New Roman" w:hAnsi="Times New Roman" w:cs="Times New Roman"/>
        </w:rPr>
        <w:t>emphasis for language support should not only be focused on the cla</w:t>
      </w:r>
      <w:r w:rsidR="007863E1" w:rsidRPr="00120398">
        <w:rPr>
          <w:rFonts w:ascii="Times New Roman" w:hAnsi="Times New Roman" w:cs="Times New Roman"/>
        </w:rPr>
        <w:t>ss teachers, it should aim to improve the Welsh of upcoming practitioners and teaching assistants (</w:t>
      </w:r>
      <w:r w:rsidR="00091868" w:rsidRPr="00120398">
        <w:rPr>
          <w:rFonts w:ascii="Times New Roman" w:hAnsi="Times New Roman" w:cs="Times New Roman"/>
        </w:rPr>
        <w:t>ibid.)</w:t>
      </w:r>
      <w:r w:rsidR="004821C4" w:rsidRPr="00120398">
        <w:rPr>
          <w:rFonts w:ascii="Times New Roman" w:hAnsi="Times New Roman" w:cs="Times New Roman"/>
        </w:rPr>
        <w:t>.</w:t>
      </w:r>
      <w:r w:rsidR="005D1D3A" w:rsidRPr="00120398">
        <w:rPr>
          <w:rFonts w:ascii="Times New Roman" w:hAnsi="Times New Roman" w:cs="Times New Roman"/>
        </w:rPr>
        <w:t xml:space="preserve"> </w:t>
      </w:r>
      <w:r w:rsidR="002D34EE" w:rsidRPr="00120398">
        <w:rPr>
          <w:rFonts w:ascii="Times New Roman" w:hAnsi="Times New Roman" w:cs="Times New Roman"/>
        </w:rPr>
        <w:t>However,</w:t>
      </w:r>
      <w:r w:rsidR="0032455B" w:rsidRPr="00120398">
        <w:rPr>
          <w:rFonts w:ascii="Times New Roman" w:hAnsi="Times New Roman" w:cs="Times New Roman"/>
        </w:rPr>
        <w:t xml:space="preserve"> according to</w:t>
      </w:r>
      <w:r w:rsidR="00081511" w:rsidRPr="00120398">
        <w:rPr>
          <w:rFonts w:ascii="Times New Roman" w:hAnsi="Times New Roman" w:cs="Times New Roman"/>
        </w:rPr>
        <w:t xml:space="preserve"> Bernardo and </w:t>
      </w:r>
      <w:proofErr w:type="spellStart"/>
      <w:r w:rsidR="00081511" w:rsidRPr="00120398">
        <w:rPr>
          <w:rFonts w:ascii="Times New Roman" w:hAnsi="Times New Roman" w:cs="Times New Roman"/>
        </w:rPr>
        <w:t>Gaerlan</w:t>
      </w:r>
      <w:proofErr w:type="spellEnd"/>
      <w:r w:rsidR="00081511" w:rsidRPr="00120398">
        <w:rPr>
          <w:rFonts w:ascii="Times New Roman" w:hAnsi="Times New Roman" w:cs="Times New Roman"/>
        </w:rPr>
        <w:t xml:space="preserve"> (2011</w:t>
      </w:r>
      <w:r w:rsidR="006C24F9" w:rsidRPr="00120398">
        <w:rPr>
          <w:rFonts w:ascii="Times New Roman" w:hAnsi="Times New Roman" w:cs="Times New Roman"/>
        </w:rPr>
        <w:t>) and</w:t>
      </w:r>
      <w:r w:rsidR="0032455B" w:rsidRPr="00120398">
        <w:rPr>
          <w:rFonts w:ascii="Times New Roman" w:hAnsi="Times New Roman" w:cs="Times New Roman"/>
        </w:rPr>
        <w:t xml:space="preserve"> Hopwood et al (</w:t>
      </w:r>
      <w:r w:rsidR="00AC038A" w:rsidRPr="00120398">
        <w:rPr>
          <w:rFonts w:ascii="Times New Roman" w:hAnsi="Times New Roman" w:cs="Times New Roman"/>
        </w:rPr>
        <w:t>2018</w:t>
      </w:r>
      <w:r w:rsidR="0032455B" w:rsidRPr="00120398">
        <w:rPr>
          <w:rFonts w:ascii="Times New Roman" w:hAnsi="Times New Roman" w:cs="Times New Roman"/>
        </w:rPr>
        <w:t>),</w:t>
      </w:r>
      <w:r w:rsidR="002D34EE" w:rsidRPr="00120398">
        <w:rPr>
          <w:rFonts w:ascii="Times New Roman" w:hAnsi="Times New Roman" w:cs="Times New Roman"/>
        </w:rPr>
        <w:t xml:space="preserve"> </w:t>
      </w:r>
      <w:r w:rsidR="00351D29" w:rsidRPr="00120398">
        <w:rPr>
          <w:rFonts w:ascii="Times New Roman" w:hAnsi="Times New Roman" w:cs="Times New Roman"/>
        </w:rPr>
        <w:t>for</w:t>
      </w:r>
      <w:r w:rsidR="002D34EE" w:rsidRPr="00120398">
        <w:rPr>
          <w:rFonts w:ascii="Times New Roman" w:hAnsi="Times New Roman" w:cs="Times New Roman"/>
        </w:rPr>
        <w:t xml:space="preserve"> Wales to </w:t>
      </w:r>
      <w:r w:rsidR="006C24F9" w:rsidRPr="00120398">
        <w:rPr>
          <w:rFonts w:ascii="Times New Roman" w:hAnsi="Times New Roman" w:cs="Times New Roman"/>
        </w:rPr>
        <w:t>be parallel to</w:t>
      </w:r>
      <w:r w:rsidR="002D34EE" w:rsidRPr="00120398">
        <w:rPr>
          <w:rFonts w:ascii="Times New Roman" w:hAnsi="Times New Roman" w:cs="Times New Roman"/>
        </w:rPr>
        <w:t xml:space="preserve"> those in the Philippines</w:t>
      </w:r>
      <w:r w:rsidR="00474A2D" w:rsidRPr="00120398">
        <w:rPr>
          <w:rFonts w:ascii="Times New Roman" w:hAnsi="Times New Roman" w:cs="Times New Roman"/>
        </w:rPr>
        <w:t xml:space="preserve"> </w:t>
      </w:r>
      <w:r w:rsidR="00691F83" w:rsidRPr="00120398">
        <w:rPr>
          <w:rFonts w:ascii="Times New Roman" w:hAnsi="Times New Roman" w:cs="Times New Roman"/>
        </w:rPr>
        <w:t xml:space="preserve">and </w:t>
      </w:r>
      <w:r w:rsidR="00AE1164" w:rsidRPr="00120398">
        <w:rPr>
          <w:rFonts w:ascii="Times New Roman" w:hAnsi="Times New Roman" w:cs="Times New Roman"/>
        </w:rPr>
        <w:t>those within the Basque country</w:t>
      </w:r>
      <w:r w:rsidR="002D34EE" w:rsidRPr="00120398">
        <w:rPr>
          <w:rFonts w:ascii="Times New Roman" w:hAnsi="Times New Roman" w:cs="Times New Roman"/>
        </w:rPr>
        <w:t xml:space="preserve">, </w:t>
      </w:r>
      <w:r w:rsidR="00845FB6" w:rsidRPr="00120398">
        <w:rPr>
          <w:rFonts w:ascii="Times New Roman" w:hAnsi="Times New Roman" w:cs="Times New Roman"/>
        </w:rPr>
        <w:t xml:space="preserve">it </w:t>
      </w:r>
      <w:r w:rsidR="007B51E7" w:rsidRPr="00120398">
        <w:rPr>
          <w:rFonts w:ascii="Times New Roman" w:hAnsi="Times New Roman" w:cs="Times New Roman"/>
        </w:rPr>
        <w:t>must</w:t>
      </w:r>
      <w:r w:rsidR="00845FB6" w:rsidRPr="00120398">
        <w:rPr>
          <w:rFonts w:ascii="Times New Roman" w:hAnsi="Times New Roman" w:cs="Times New Roman"/>
        </w:rPr>
        <w:t xml:space="preserve"> be more knowledgeable in the level of Welsh </w:t>
      </w:r>
      <w:r w:rsidR="0032455B" w:rsidRPr="00120398">
        <w:rPr>
          <w:rFonts w:ascii="Times New Roman" w:hAnsi="Times New Roman" w:cs="Times New Roman"/>
        </w:rPr>
        <w:t xml:space="preserve">to provide effective strategies </w:t>
      </w:r>
      <w:r w:rsidR="00C73F8C" w:rsidRPr="00120398">
        <w:rPr>
          <w:rFonts w:ascii="Times New Roman" w:hAnsi="Times New Roman" w:cs="Times New Roman"/>
        </w:rPr>
        <w:t xml:space="preserve">for those </w:t>
      </w:r>
      <w:r w:rsidR="00475C42" w:rsidRPr="00120398">
        <w:rPr>
          <w:rFonts w:ascii="Times New Roman" w:hAnsi="Times New Roman" w:cs="Times New Roman"/>
        </w:rPr>
        <w:t>within education</w:t>
      </w:r>
      <w:r w:rsidR="00C73F8C" w:rsidRPr="00120398">
        <w:rPr>
          <w:rFonts w:ascii="Times New Roman" w:hAnsi="Times New Roman" w:cs="Times New Roman"/>
        </w:rPr>
        <w:t>.</w:t>
      </w:r>
      <w:r w:rsidR="000A3DBF">
        <w:rPr>
          <w:rFonts w:ascii="Times New Roman" w:hAnsi="Times New Roman" w:cs="Times New Roman"/>
        </w:rPr>
        <w:t xml:space="preserve"> </w:t>
      </w:r>
      <w:r w:rsidR="00700CF3">
        <w:rPr>
          <w:rFonts w:ascii="Times New Roman" w:hAnsi="Times New Roman" w:cs="Times New Roman"/>
        </w:rPr>
        <w:t xml:space="preserve">Regarding this, </w:t>
      </w:r>
      <w:r w:rsidR="00E816D6">
        <w:rPr>
          <w:rFonts w:ascii="Times New Roman" w:hAnsi="Times New Roman" w:cs="Times New Roman"/>
        </w:rPr>
        <w:t>there is an emphasis on a lack of funding to acquire effective language skills</w:t>
      </w:r>
      <w:r w:rsidR="005F6FBC">
        <w:rPr>
          <w:rFonts w:ascii="Times New Roman" w:hAnsi="Times New Roman" w:cs="Times New Roman"/>
        </w:rPr>
        <w:t xml:space="preserve">, however, further funding has been appointed towards centres that provide to education systems and workplaces (Estyn, 2017). </w:t>
      </w:r>
      <w:r w:rsidR="007F2BB5">
        <w:rPr>
          <w:rFonts w:ascii="Times New Roman" w:hAnsi="Times New Roman" w:cs="Times New Roman"/>
        </w:rPr>
        <w:t xml:space="preserve"> </w:t>
      </w:r>
      <w:r w:rsidR="00351D29" w:rsidRPr="005E585D">
        <w:rPr>
          <w:rFonts w:ascii="Times New Roman" w:hAnsi="Times New Roman" w:cs="Times New Roman"/>
        </w:rPr>
        <w:t>Despite this, Rhys (2014) and Welsh Gov</w:t>
      </w:r>
      <w:r w:rsidR="00FB6EB6" w:rsidRPr="005E585D">
        <w:rPr>
          <w:rFonts w:ascii="Times New Roman" w:hAnsi="Times New Roman" w:cs="Times New Roman"/>
        </w:rPr>
        <w:t>ernment</w:t>
      </w:r>
      <w:r w:rsidR="00351D29" w:rsidRPr="005E585D">
        <w:rPr>
          <w:rFonts w:ascii="Times New Roman" w:hAnsi="Times New Roman" w:cs="Times New Roman"/>
        </w:rPr>
        <w:t xml:space="preserve"> (201</w:t>
      </w:r>
      <w:r w:rsidR="00FB6EB6" w:rsidRPr="005E585D">
        <w:rPr>
          <w:rFonts w:ascii="Times New Roman" w:hAnsi="Times New Roman" w:cs="Times New Roman"/>
        </w:rPr>
        <w:t>6</w:t>
      </w:r>
      <w:r w:rsidR="00351D29" w:rsidRPr="005E585D">
        <w:rPr>
          <w:rFonts w:ascii="Times New Roman" w:hAnsi="Times New Roman" w:cs="Times New Roman"/>
        </w:rPr>
        <w:t>) indicate that funding is a consistent issue when referring to the learning of Welsh, however, to improve current standards, the community is required to enhance their involvement in delivering the Welsh language.</w:t>
      </w:r>
      <w:r w:rsidR="00351D29">
        <w:rPr>
          <w:rFonts w:ascii="Times New Roman" w:hAnsi="Times New Roman" w:cs="Times New Roman"/>
        </w:rPr>
        <w:t xml:space="preserve"> </w:t>
      </w:r>
      <w:r w:rsidR="007B51E7">
        <w:rPr>
          <w:rFonts w:ascii="Times New Roman" w:hAnsi="Times New Roman" w:cs="Times New Roman"/>
        </w:rPr>
        <w:t xml:space="preserve">  </w:t>
      </w:r>
    </w:p>
    <w:p w14:paraId="7654FFB0" w14:textId="130BC296" w:rsidR="003B7A1F" w:rsidRPr="006B1BF8" w:rsidRDefault="00E826ED" w:rsidP="00C11EB6">
      <w:pPr>
        <w:spacing w:line="360" w:lineRule="auto"/>
        <w:jc w:val="both"/>
        <w:rPr>
          <w:rFonts w:ascii="Times New Roman" w:hAnsi="Times New Roman" w:cs="Times New Roman"/>
          <w:highlight w:val="yellow"/>
        </w:rPr>
      </w:pPr>
      <w:r>
        <w:rPr>
          <w:rFonts w:ascii="Times New Roman" w:hAnsi="Times New Roman" w:cs="Times New Roman"/>
        </w:rPr>
        <w:t>Additionally, another them</w:t>
      </w:r>
      <w:r w:rsidR="00A331FD">
        <w:rPr>
          <w:rFonts w:ascii="Times New Roman" w:hAnsi="Times New Roman" w:cs="Times New Roman"/>
        </w:rPr>
        <w:t xml:space="preserve">e </w:t>
      </w:r>
      <w:r>
        <w:rPr>
          <w:rFonts w:ascii="Times New Roman" w:hAnsi="Times New Roman" w:cs="Times New Roman"/>
        </w:rPr>
        <w:t xml:space="preserve">reflected is performance </w:t>
      </w:r>
      <w:r w:rsidR="006D64B7">
        <w:rPr>
          <w:rFonts w:ascii="Times New Roman" w:hAnsi="Times New Roman" w:cs="Times New Roman"/>
        </w:rPr>
        <w:t xml:space="preserve">with regards to </w:t>
      </w:r>
      <w:r w:rsidR="00406A20">
        <w:rPr>
          <w:rFonts w:ascii="Times New Roman" w:hAnsi="Times New Roman" w:cs="Times New Roman"/>
        </w:rPr>
        <w:t>teachers as</w:t>
      </w:r>
      <w:r w:rsidR="00B94309">
        <w:rPr>
          <w:rFonts w:ascii="Times New Roman" w:hAnsi="Times New Roman" w:cs="Times New Roman"/>
        </w:rPr>
        <w:t xml:space="preserve"> good</w:t>
      </w:r>
      <w:r w:rsidR="00406A20">
        <w:rPr>
          <w:rFonts w:ascii="Times New Roman" w:hAnsi="Times New Roman" w:cs="Times New Roman"/>
        </w:rPr>
        <w:t xml:space="preserve"> rol</w:t>
      </w:r>
      <w:r w:rsidR="005A5DF0">
        <w:rPr>
          <w:rFonts w:ascii="Times New Roman" w:hAnsi="Times New Roman" w:cs="Times New Roman"/>
        </w:rPr>
        <w:t xml:space="preserve">e </w:t>
      </w:r>
      <w:r w:rsidR="00602F3C">
        <w:rPr>
          <w:rFonts w:ascii="Times New Roman" w:hAnsi="Times New Roman" w:cs="Times New Roman"/>
        </w:rPr>
        <w:t>models</w:t>
      </w:r>
      <w:r w:rsidR="00406A20">
        <w:rPr>
          <w:rFonts w:ascii="Times New Roman" w:hAnsi="Times New Roman" w:cs="Times New Roman"/>
        </w:rPr>
        <w:t xml:space="preserve"> </w:t>
      </w:r>
      <w:r w:rsidR="00B94309">
        <w:rPr>
          <w:rFonts w:ascii="Times New Roman" w:hAnsi="Times New Roman" w:cs="Times New Roman"/>
        </w:rPr>
        <w:t>for language through every aspect of the curriculum (</w:t>
      </w:r>
      <w:r w:rsidR="007D0124">
        <w:rPr>
          <w:rFonts w:ascii="Times New Roman" w:hAnsi="Times New Roman" w:cs="Times New Roman"/>
        </w:rPr>
        <w:t xml:space="preserve">Bernardo and Gaerlan,2011). </w:t>
      </w:r>
      <w:r w:rsidR="00B003FB" w:rsidRPr="00237786">
        <w:rPr>
          <w:rFonts w:ascii="Times New Roman" w:hAnsi="Times New Roman" w:cs="Times New Roman"/>
        </w:rPr>
        <w:t xml:space="preserve">According to Grosjean </w:t>
      </w:r>
      <w:r w:rsidR="00B003FB" w:rsidRPr="00237786">
        <w:rPr>
          <w:rFonts w:ascii="Times New Roman" w:hAnsi="Times New Roman" w:cs="Times New Roman"/>
        </w:rPr>
        <w:lastRenderedPageBreak/>
        <w:t xml:space="preserve">(2010) and </w:t>
      </w:r>
      <w:r w:rsidR="00E06D43" w:rsidRPr="00237786">
        <w:rPr>
          <w:rFonts w:ascii="Times New Roman" w:hAnsi="Times New Roman" w:cs="Times New Roman"/>
        </w:rPr>
        <w:t>Richards and Rodgers</w:t>
      </w:r>
      <w:r w:rsidR="00B003FB" w:rsidRPr="00237786">
        <w:rPr>
          <w:rFonts w:ascii="Times New Roman" w:hAnsi="Times New Roman" w:cs="Times New Roman"/>
        </w:rPr>
        <w:t xml:space="preserve"> (2014), </w:t>
      </w:r>
      <w:r w:rsidR="008E6E51" w:rsidRPr="00237786">
        <w:rPr>
          <w:rFonts w:ascii="Times New Roman" w:hAnsi="Times New Roman" w:cs="Times New Roman"/>
        </w:rPr>
        <w:t>teachers as facilitators of language is a crucial factor in developing the learners’ skills</w:t>
      </w:r>
      <w:r w:rsidR="00C62FC2" w:rsidRPr="00237786">
        <w:rPr>
          <w:rFonts w:ascii="Times New Roman" w:hAnsi="Times New Roman" w:cs="Times New Roman"/>
        </w:rPr>
        <w:t xml:space="preserve"> and targets</w:t>
      </w:r>
      <w:r w:rsidR="00587C89" w:rsidRPr="00237786">
        <w:rPr>
          <w:rFonts w:ascii="Times New Roman" w:hAnsi="Times New Roman" w:cs="Times New Roman"/>
        </w:rPr>
        <w:t xml:space="preserve"> as currently, </w:t>
      </w:r>
      <w:r w:rsidR="00E15A2F" w:rsidRPr="00237786">
        <w:rPr>
          <w:rFonts w:ascii="Times New Roman" w:hAnsi="Times New Roman" w:cs="Times New Roman"/>
        </w:rPr>
        <w:t>Welsh</w:t>
      </w:r>
      <w:r w:rsidR="00647353" w:rsidRPr="00237786">
        <w:rPr>
          <w:rFonts w:ascii="Times New Roman" w:hAnsi="Times New Roman" w:cs="Times New Roman"/>
        </w:rPr>
        <w:t xml:space="preserve"> as a second language</w:t>
      </w:r>
      <w:r w:rsidR="00E15A2F" w:rsidRPr="00237786">
        <w:rPr>
          <w:rFonts w:ascii="Times New Roman" w:hAnsi="Times New Roman" w:cs="Times New Roman"/>
        </w:rPr>
        <w:t xml:space="preserve"> is not </w:t>
      </w:r>
      <w:r w:rsidR="00647353" w:rsidRPr="00237786">
        <w:rPr>
          <w:rFonts w:ascii="Times New Roman" w:hAnsi="Times New Roman" w:cs="Times New Roman"/>
        </w:rPr>
        <w:t xml:space="preserve">considered to be taught as thoroughly as </w:t>
      </w:r>
      <w:r w:rsidR="002E3E90" w:rsidRPr="00237786">
        <w:rPr>
          <w:rFonts w:ascii="Times New Roman" w:hAnsi="Times New Roman" w:cs="Times New Roman"/>
        </w:rPr>
        <w:t>language in the Philippine</w:t>
      </w:r>
      <w:r w:rsidR="003E273B" w:rsidRPr="00237786">
        <w:rPr>
          <w:rFonts w:ascii="Times New Roman" w:hAnsi="Times New Roman" w:cs="Times New Roman"/>
        </w:rPr>
        <w:t>s</w:t>
      </w:r>
      <w:r w:rsidR="00C75FE6" w:rsidRPr="00237786">
        <w:rPr>
          <w:rFonts w:ascii="Times New Roman" w:hAnsi="Times New Roman" w:cs="Times New Roman"/>
        </w:rPr>
        <w:t xml:space="preserve"> </w:t>
      </w:r>
      <w:r w:rsidR="0003534B" w:rsidRPr="00237786">
        <w:rPr>
          <w:rFonts w:ascii="Times New Roman" w:hAnsi="Times New Roman" w:cs="Times New Roman"/>
        </w:rPr>
        <w:t>in that it is pressured by</w:t>
      </w:r>
      <w:r w:rsidR="00C75FE6" w:rsidRPr="00237786">
        <w:rPr>
          <w:rFonts w:ascii="Times New Roman" w:hAnsi="Times New Roman" w:cs="Times New Roman"/>
        </w:rPr>
        <w:t xml:space="preserve"> timings against other areas of learning (Tinsley, 2018). </w:t>
      </w:r>
      <w:r w:rsidR="00140C94" w:rsidRPr="00237786">
        <w:rPr>
          <w:rFonts w:ascii="Times New Roman" w:hAnsi="Times New Roman" w:cs="Times New Roman"/>
        </w:rPr>
        <w:t xml:space="preserve">Adhering to this, </w:t>
      </w:r>
      <w:r w:rsidR="008E00C0" w:rsidRPr="00237786">
        <w:rPr>
          <w:rFonts w:ascii="Times New Roman" w:hAnsi="Times New Roman" w:cs="Times New Roman"/>
        </w:rPr>
        <w:t>the Welsh Government (2013) indicates th</w:t>
      </w:r>
      <w:r w:rsidR="00F71C3D" w:rsidRPr="00237786">
        <w:rPr>
          <w:rFonts w:ascii="Times New Roman" w:hAnsi="Times New Roman" w:cs="Times New Roman"/>
        </w:rPr>
        <w:t xml:space="preserve">e loss of practice is a result of the lack of confidence </w:t>
      </w:r>
      <w:r w:rsidR="00721CA1" w:rsidRPr="00237786">
        <w:rPr>
          <w:rFonts w:ascii="Times New Roman" w:hAnsi="Times New Roman" w:cs="Times New Roman"/>
        </w:rPr>
        <w:t xml:space="preserve">amongst practitioners </w:t>
      </w:r>
      <w:r w:rsidR="006B1BF8" w:rsidRPr="00237786">
        <w:rPr>
          <w:rFonts w:ascii="Times New Roman" w:hAnsi="Times New Roman" w:cs="Times New Roman"/>
        </w:rPr>
        <w:t xml:space="preserve">to teach it sufficiently. </w:t>
      </w:r>
      <w:r w:rsidR="00C75FE6" w:rsidRPr="00237786">
        <w:rPr>
          <w:rFonts w:ascii="Times New Roman" w:hAnsi="Times New Roman" w:cs="Times New Roman"/>
        </w:rPr>
        <w:t xml:space="preserve">Therefore, </w:t>
      </w:r>
      <w:r w:rsidR="00B90EA4" w:rsidRPr="00237786">
        <w:rPr>
          <w:rFonts w:ascii="Times New Roman" w:hAnsi="Times New Roman" w:cs="Times New Roman"/>
        </w:rPr>
        <w:t xml:space="preserve">strengthening the pedagogy in the new curriculum may </w:t>
      </w:r>
      <w:r w:rsidR="00881271" w:rsidRPr="00237786">
        <w:rPr>
          <w:rFonts w:ascii="Times New Roman" w:hAnsi="Times New Roman" w:cs="Times New Roman"/>
        </w:rPr>
        <w:t>encourage the development of language and literacy within Welsh</w:t>
      </w:r>
      <w:r w:rsidR="001D4D2F">
        <w:rPr>
          <w:rFonts w:ascii="Times New Roman" w:hAnsi="Times New Roman" w:cs="Times New Roman"/>
        </w:rPr>
        <w:t xml:space="preserve"> (Donaldson, 2015). </w:t>
      </w:r>
      <w:r w:rsidR="00B971BB">
        <w:rPr>
          <w:rFonts w:ascii="Times New Roman" w:hAnsi="Times New Roman" w:cs="Times New Roman"/>
        </w:rPr>
        <w:t>To s</w:t>
      </w:r>
      <w:r w:rsidR="006F1471">
        <w:rPr>
          <w:rFonts w:ascii="Times New Roman" w:hAnsi="Times New Roman" w:cs="Times New Roman"/>
        </w:rPr>
        <w:t xml:space="preserve">trengthen the learning of a second language, </w:t>
      </w:r>
      <w:proofErr w:type="spellStart"/>
      <w:r w:rsidR="00EB4900">
        <w:rPr>
          <w:rFonts w:ascii="Times New Roman" w:hAnsi="Times New Roman" w:cs="Times New Roman"/>
        </w:rPr>
        <w:t>Bernado</w:t>
      </w:r>
      <w:proofErr w:type="spellEnd"/>
      <w:r w:rsidR="00EB4900">
        <w:rPr>
          <w:rFonts w:ascii="Times New Roman" w:hAnsi="Times New Roman" w:cs="Times New Roman"/>
        </w:rPr>
        <w:t xml:space="preserve"> and </w:t>
      </w:r>
      <w:proofErr w:type="spellStart"/>
      <w:r w:rsidR="00EB4900">
        <w:rPr>
          <w:rFonts w:ascii="Times New Roman" w:hAnsi="Times New Roman" w:cs="Times New Roman"/>
        </w:rPr>
        <w:t>Gaerlan</w:t>
      </w:r>
      <w:proofErr w:type="spellEnd"/>
      <w:r w:rsidR="00EB4900">
        <w:rPr>
          <w:rFonts w:ascii="Times New Roman" w:hAnsi="Times New Roman" w:cs="Times New Roman"/>
        </w:rPr>
        <w:t xml:space="preserve"> (2011) and Dale and </w:t>
      </w:r>
      <w:r w:rsidR="007A4A1E">
        <w:rPr>
          <w:rFonts w:ascii="Times New Roman" w:hAnsi="Times New Roman" w:cs="Times New Roman"/>
        </w:rPr>
        <w:t>Tanner (2012)</w:t>
      </w:r>
      <w:r w:rsidR="0029182E">
        <w:rPr>
          <w:rFonts w:ascii="Times New Roman" w:hAnsi="Times New Roman" w:cs="Times New Roman"/>
        </w:rPr>
        <w:t xml:space="preserve"> indicate that teaching through a </w:t>
      </w:r>
      <w:r w:rsidR="00BF7F81">
        <w:rPr>
          <w:rFonts w:ascii="Times New Roman" w:hAnsi="Times New Roman" w:cs="Times New Roman"/>
        </w:rPr>
        <w:t xml:space="preserve">‘Content and Language Integrated Learning’ (CLIL) </w:t>
      </w:r>
      <w:r w:rsidR="00371DC3">
        <w:rPr>
          <w:rFonts w:ascii="Times New Roman" w:hAnsi="Times New Roman" w:cs="Times New Roman"/>
        </w:rPr>
        <w:t>approach</w:t>
      </w:r>
      <w:r w:rsidR="00BF7F81">
        <w:rPr>
          <w:rFonts w:ascii="Times New Roman" w:hAnsi="Times New Roman" w:cs="Times New Roman"/>
        </w:rPr>
        <w:t xml:space="preserve"> </w:t>
      </w:r>
      <w:r w:rsidR="00151FEC">
        <w:rPr>
          <w:rFonts w:ascii="Times New Roman" w:hAnsi="Times New Roman" w:cs="Times New Roman"/>
        </w:rPr>
        <w:t xml:space="preserve">where </w:t>
      </w:r>
      <w:r w:rsidR="00544A10">
        <w:rPr>
          <w:rFonts w:ascii="Times New Roman" w:hAnsi="Times New Roman" w:cs="Times New Roman"/>
        </w:rPr>
        <w:t xml:space="preserve">practitioners will </w:t>
      </w:r>
      <w:r w:rsidR="00931531">
        <w:rPr>
          <w:rFonts w:ascii="Times New Roman" w:hAnsi="Times New Roman" w:cs="Times New Roman"/>
        </w:rPr>
        <w:t xml:space="preserve">aid the learners in understanding how </w:t>
      </w:r>
      <w:r w:rsidR="005E7A03">
        <w:rPr>
          <w:rFonts w:ascii="Times New Roman" w:hAnsi="Times New Roman" w:cs="Times New Roman"/>
        </w:rPr>
        <w:t xml:space="preserve">one language will </w:t>
      </w:r>
      <w:r w:rsidR="004627CB">
        <w:rPr>
          <w:rFonts w:ascii="Times New Roman" w:hAnsi="Times New Roman" w:cs="Times New Roman"/>
        </w:rPr>
        <w:t xml:space="preserve">develop the </w:t>
      </w:r>
      <w:r w:rsidR="00696245">
        <w:rPr>
          <w:rFonts w:ascii="Times New Roman" w:hAnsi="Times New Roman" w:cs="Times New Roman"/>
        </w:rPr>
        <w:t>other</w:t>
      </w:r>
      <w:r w:rsidR="004A05FD">
        <w:rPr>
          <w:rFonts w:ascii="Times New Roman" w:hAnsi="Times New Roman" w:cs="Times New Roman"/>
        </w:rPr>
        <w:t xml:space="preserve"> th</w:t>
      </w:r>
      <w:r w:rsidR="000444B3">
        <w:rPr>
          <w:rFonts w:ascii="Times New Roman" w:hAnsi="Times New Roman" w:cs="Times New Roman"/>
        </w:rPr>
        <w:t>rough additional subjects for language to be meaningful</w:t>
      </w:r>
      <w:r w:rsidR="004627CB">
        <w:rPr>
          <w:rFonts w:ascii="Times New Roman" w:hAnsi="Times New Roman" w:cs="Times New Roman"/>
        </w:rPr>
        <w:t xml:space="preserve">. </w:t>
      </w:r>
      <w:r w:rsidR="00004DCE">
        <w:rPr>
          <w:rFonts w:ascii="Times New Roman" w:hAnsi="Times New Roman" w:cs="Times New Roman"/>
        </w:rPr>
        <w:t>Synthesising with this,</w:t>
      </w:r>
      <w:r w:rsidR="00E04DEE">
        <w:rPr>
          <w:rFonts w:ascii="Times New Roman" w:hAnsi="Times New Roman" w:cs="Times New Roman"/>
        </w:rPr>
        <w:t xml:space="preserve"> Garc</w:t>
      </w:r>
      <w:r w:rsidR="009F5029">
        <w:rPr>
          <w:rFonts w:ascii="Times New Roman" w:hAnsi="Times New Roman" w:cs="Times New Roman"/>
        </w:rPr>
        <w:t>í</w:t>
      </w:r>
      <w:r w:rsidR="00E04DEE">
        <w:rPr>
          <w:rFonts w:ascii="Times New Roman" w:hAnsi="Times New Roman" w:cs="Times New Roman"/>
        </w:rPr>
        <w:t xml:space="preserve">a and Baker (2007) and </w:t>
      </w:r>
      <w:proofErr w:type="spellStart"/>
      <w:r w:rsidR="00004DCE">
        <w:rPr>
          <w:rFonts w:ascii="Times New Roman" w:hAnsi="Times New Roman" w:cs="Times New Roman"/>
        </w:rPr>
        <w:t>Lightbown</w:t>
      </w:r>
      <w:proofErr w:type="spellEnd"/>
      <w:r w:rsidR="00004DCE">
        <w:rPr>
          <w:rFonts w:ascii="Times New Roman" w:hAnsi="Times New Roman" w:cs="Times New Roman"/>
        </w:rPr>
        <w:t xml:space="preserve"> and Spada (2013) </w:t>
      </w:r>
      <w:r w:rsidR="00E72AEC">
        <w:rPr>
          <w:rFonts w:ascii="Times New Roman" w:hAnsi="Times New Roman" w:cs="Times New Roman"/>
        </w:rPr>
        <w:t xml:space="preserve">insinuate that </w:t>
      </w:r>
      <w:r w:rsidR="002229CF">
        <w:rPr>
          <w:rFonts w:ascii="Times New Roman" w:hAnsi="Times New Roman" w:cs="Times New Roman"/>
        </w:rPr>
        <w:t>combining</w:t>
      </w:r>
      <w:r w:rsidR="00E72AEC">
        <w:rPr>
          <w:rFonts w:ascii="Times New Roman" w:hAnsi="Times New Roman" w:cs="Times New Roman"/>
        </w:rPr>
        <w:t xml:space="preserve"> language and content </w:t>
      </w:r>
      <w:r w:rsidR="00462958">
        <w:rPr>
          <w:rFonts w:ascii="Times New Roman" w:hAnsi="Times New Roman" w:cs="Times New Roman"/>
        </w:rPr>
        <w:t xml:space="preserve">motivates learners to learn </w:t>
      </w:r>
      <w:r w:rsidR="005B7915">
        <w:rPr>
          <w:rFonts w:ascii="Times New Roman" w:hAnsi="Times New Roman" w:cs="Times New Roman"/>
        </w:rPr>
        <w:t xml:space="preserve">more effectively as a result of connecting their current knowledge and interests </w:t>
      </w:r>
      <w:r w:rsidR="00201E26">
        <w:rPr>
          <w:rFonts w:ascii="Times New Roman" w:hAnsi="Times New Roman" w:cs="Times New Roman"/>
        </w:rPr>
        <w:t>and applying those forms to the learning of Welsh</w:t>
      </w:r>
      <w:r w:rsidR="00883C4B">
        <w:rPr>
          <w:rFonts w:ascii="Times New Roman" w:hAnsi="Times New Roman" w:cs="Times New Roman"/>
        </w:rPr>
        <w:t xml:space="preserve"> frequently</w:t>
      </w:r>
      <w:r w:rsidR="00201E26">
        <w:rPr>
          <w:rFonts w:ascii="Times New Roman" w:hAnsi="Times New Roman" w:cs="Times New Roman"/>
        </w:rPr>
        <w:t xml:space="preserve">. </w:t>
      </w:r>
      <w:r w:rsidR="00C44439">
        <w:rPr>
          <w:rFonts w:ascii="Times New Roman" w:hAnsi="Times New Roman" w:cs="Times New Roman"/>
        </w:rPr>
        <w:t xml:space="preserve">Moreover, this </w:t>
      </w:r>
      <w:r w:rsidR="009E45BF">
        <w:rPr>
          <w:rFonts w:ascii="Times New Roman" w:hAnsi="Times New Roman" w:cs="Times New Roman"/>
        </w:rPr>
        <w:t>method in</w:t>
      </w:r>
      <w:r w:rsidR="007A5A4F">
        <w:rPr>
          <w:rFonts w:ascii="Times New Roman" w:hAnsi="Times New Roman" w:cs="Times New Roman"/>
        </w:rPr>
        <w:t xml:space="preserve">creases the learners’ abilities to use both languages, however, Baker </w:t>
      </w:r>
      <w:r w:rsidR="007A5A4F" w:rsidRPr="005072F6">
        <w:rPr>
          <w:rFonts w:ascii="Times New Roman" w:hAnsi="Times New Roman" w:cs="Times New Roman"/>
        </w:rPr>
        <w:t>(2011)</w:t>
      </w:r>
      <w:r w:rsidR="007A5A4F">
        <w:rPr>
          <w:rFonts w:ascii="Times New Roman" w:hAnsi="Times New Roman" w:cs="Times New Roman"/>
        </w:rPr>
        <w:t xml:space="preserve"> states that </w:t>
      </w:r>
      <w:r w:rsidR="003503CB">
        <w:rPr>
          <w:rFonts w:ascii="Times New Roman" w:hAnsi="Times New Roman" w:cs="Times New Roman"/>
        </w:rPr>
        <w:t xml:space="preserve">the acquisition of learning between their native </w:t>
      </w:r>
      <w:r w:rsidR="0090502E">
        <w:rPr>
          <w:rFonts w:ascii="Times New Roman" w:hAnsi="Times New Roman" w:cs="Times New Roman"/>
        </w:rPr>
        <w:t xml:space="preserve">language </w:t>
      </w:r>
      <w:r w:rsidR="003503CB">
        <w:rPr>
          <w:rFonts w:ascii="Times New Roman" w:hAnsi="Times New Roman" w:cs="Times New Roman"/>
        </w:rPr>
        <w:t>and additional should be balanced.</w:t>
      </w:r>
      <w:r w:rsidR="00330B5F">
        <w:rPr>
          <w:rFonts w:ascii="Times New Roman" w:hAnsi="Times New Roman" w:cs="Times New Roman"/>
        </w:rPr>
        <w:t xml:space="preserve"> </w:t>
      </w:r>
      <w:r w:rsidR="008207B5">
        <w:rPr>
          <w:rFonts w:ascii="Times New Roman" w:hAnsi="Times New Roman" w:cs="Times New Roman"/>
        </w:rPr>
        <w:t xml:space="preserve">In addition to this, </w:t>
      </w:r>
      <w:proofErr w:type="spellStart"/>
      <w:r w:rsidR="00E279B7">
        <w:rPr>
          <w:rFonts w:ascii="Times New Roman" w:hAnsi="Times New Roman" w:cs="Times New Roman"/>
        </w:rPr>
        <w:t>Ravelo</w:t>
      </w:r>
      <w:proofErr w:type="spellEnd"/>
      <w:r w:rsidR="00E279B7">
        <w:rPr>
          <w:rFonts w:ascii="Times New Roman" w:hAnsi="Times New Roman" w:cs="Times New Roman"/>
        </w:rPr>
        <w:t xml:space="preserve"> (2014)</w:t>
      </w:r>
      <w:r w:rsidR="00B2202D">
        <w:rPr>
          <w:rFonts w:ascii="Times New Roman" w:hAnsi="Times New Roman" w:cs="Times New Roman"/>
        </w:rPr>
        <w:t xml:space="preserve"> indicates that </w:t>
      </w:r>
      <w:r w:rsidR="000158AF">
        <w:rPr>
          <w:rFonts w:ascii="Times New Roman" w:hAnsi="Times New Roman" w:cs="Times New Roman"/>
        </w:rPr>
        <w:t xml:space="preserve">practitioners are required to </w:t>
      </w:r>
      <w:r w:rsidR="00DF0C62">
        <w:rPr>
          <w:rFonts w:ascii="Times New Roman" w:hAnsi="Times New Roman" w:cs="Times New Roman"/>
        </w:rPr>
        <w:t>reflect on their teaching approaches</w:t>
      </w:r>
      <w:r w:rsidR="00A62F63">
        <w:rPr>
          <w:rFonts w:ascii="Times New Roman" w:hAnsi="Times New Roman" w:cs="Times New Roman"/>
        </w:rPr>
        <w:t xml:space="preserve"> in accordance to their learners, therefore, </w:t>
      </w:r>
      <w:r w:rsidR="00B21D4A">
        <w:rPr>
          <w:rFonts w:ascii="Times New Roman" w:hAnsi="Times New Roman" w:cs="Times New Roman"/>
        </w:rPr>
        <w:t xml:space="preserve">knowledge and training in CLIL approaches </w:t>
      </w:r>
      <w:r w:rsidR="00736178">
        <w:rPr>
          <w:rFonts w:ascii="Times New Roman" w:hAnsi="Times New Roman" w:cs="Times New Roman"/>
        </w:rPr>
        <w:t xml:space="preserve">provides </w:t>
      </w:r>
      <w:r w:rsidR="0098719E">
        <w:rPr>
          <w:rFonts w:ascii="Times New Roman" w:hAnsi="Times New Roman" w:cs="Times New Roman"/>
        </w:rPr>
        <w:t>effective transition of language</w:t>
      </w:r>
      <w:r w:rsidR="00457D61">
        <w:rPr>
          <w:rFonts w:ascii="Times New Roman" w:hAnsi="Times New Roman" w:cs="Times New Roman"/>
        </w:rPr>
        <w:t xml:space="preserve"> and content</w:t>
      </w:r>
      <w:r w:rsidR="0098719E">
        <w:rPr>
          <w:rFonts w:ascii="Times New Roman" w:hAnsi="Times New Roman" w:cs="Times New Roman"/>
        </w:rPr>
        <w:t xml:space="preserve">. </w:t>
      </w:r>
      <w:r w:rsidR="003B4995">
        <w:rPr>
          <w:rFonts w:ascii="Times New Roman" w:hAnsi="Times New Roman" w:cs="Times New Roman"/>
        </w:rPr>
        <w:t xml:space="preserve">Illustrating this, </w:t>
      </w:r>
      <w:r w:rsidR="00591DFF">
        <w:rPr>
          <w:rFonts w:ascii="Times New Roman" w:hAnsi="Times New Roman" w:cs="Times New Roman"/>
        </w:rPr>
        <w:t xml:space="preserve">Bernardo and </w:t>
      </w:r>
      <w:proofErr w:type="spellStart"/>
      <w:r w:rsidR="00591DFF">
        <w:rPr>
          <w:rFonts w:ascii="Times New Roman" w:hAnsi="Times New Roman" w:cs="Times New Roman"/>
        </w:rPr>
        <w:t>Gaerlan</w:t>
      </w:r>
      <w:proofErr w:type="spellEnd"/>
      <w:r w:rsidR="00591DFF">
        <w:rPr>
          <w:rFonts w:ascii="Times New Roman" w:hAnsi="Times New Roman" w:cs="Times New Roman"/>
        </w:rPr>
        <w:t xml:space="preserve"> (</w:t>
      </w:r>
      <w:r w:rsidR="00790D9E">
        <w:rPr>
          <w:rFonts w:ascii="Times New Roman" w:hAnsi="Times New Roman" w:cs="Times New Roman"/>
        </w:rPr>
        <w:t xml:space="preserve">2011) </w:t>
      </w:r>
      <w:r w:rsidR="00070730">
        <w:rPr>
          <w:rFonts w:ascii="Times New Roman" w:hAnsi="Times New Roman" w:cs="Times New Roman"/>
        </w:rPr>
        <w:t xml:space="preserve">state that </w:t>
      </w:r>
      <w:r w:rsidR="00F8527E">
        <w:rPr>
          <w:rFonts w:ascii="Times New Roman" w:hAnsi="Times New Roman" w:cs="Times New Roman"/>
        </w:rPr>
        <w:t xml:space="preserve">the Filipino learners </w:t>
      </w:r>
      <w:r w:rsidR="00386372">
        <w:rPr>
          <w:rFonts w:ascii="Times New Roman" w:hAnsi="Times New Roman" w:cs="Times New Roman"/>
        </w:rPr>
        <w:t>performed</w:t>
      </w:r>
      <w:r w:rsidR="00FC65CF">
        <w:rPr>
          <w:rFonts w:ascii="Times New Roman" w:hAnsi="Times New Roman" w:cs="Times New Roman"/>
        </w:rPr>
        <w:t xml:space="preserve"> better in subjects such as Maths when </w:t>
      </w:r>
      <w:r w:rsidR="0044779C">
        <w:rPr>
          <w:rFonts w:ascii="Times New Roman" w:hAnsi="Times New Roman" w:cs="Times New Roman"/>
        </w:rPr>
        <w:t xml:space="preserve">referring to problem solving, </w:t>
      </w:r>
      <w:r w:rsidR="00C45BE5">
        <w:rPr>
          <w:rFonts w:ascii="Times New Roman" w:hAnsi="Times New Roman" w:cs="Times New Roman"/>
        </w:rPr>
        <w:t xml:space="preserve">memory and information that the practitioner provided in the language. </w:t>
      </w:r>
      <w:r w:rsidR="00CA3DE1">
        <w:rPr>
          <w:rFonts w:ascii="Times New Roman" w:hAnsi="Times New Roman" w:cs="Times New Roman"/>
        </w:rPr>
        <w:t>Similarly, Baker (</w:t>
      </w:r>
      <w:r w:rsidR="00163506">
        <w:rPr>
          <w:rFonts w:ascii="Times New Roman" w:hAnsi="Times New Roman" w:cs="Times New Roman"/>
        </w:rPr>
        <w:t>2014</w:t>
      </w:r>
      <w:r w:rsidR="00CA3DE1">
        <w:rPr>
          <w:rFonts w:ascii="Times New Roman" w:hAnsi="Times New Roman" w:cs="Times New Roman"/>
        </w:rPr>
        <w:t xml:space="preserve">) </w:t>
      </w:r>
      <w:r w:rsidR="00EF0FE7">
        <w:rPr>
          <w:rFonts w:ascii="Times New Roman" w:hAnsi="Times New Roman" w:cs="Times New Roman"/>
        </w:rPr>
        <w:t xml:space="preserve">acknowledges </w:t>
      </w:r>
      <w:r w:rsidR="00B2701A">
        <w:rPr>
          <w:rFonts w:ascii="Times New Roman" w:hAnsi="Times New Roman" w:cs="Times New Roman"/>
        </w:rPr>
        <w:t>schools</w:t>
      </w:r>
      <w:r w:rsidR="003F765C">
        <w:rPr>
          <w:rFonts w:ascii="Times New Roman" w:hAnsi="Times New Roman" w:cs="Times New Roman"/>
        </w:rPr>
        <w:t xml:space="preserve"> are required</w:t>
      </w:r>
      <w:r w:rsidR="00B2701A">
        <w:rPr>
          <w:rFonts w:ascii="Times New Roman" w:hAnsi="Times New Roman" w:cs="Times New Roman"/>
        </w:rPr>
        <w:t xml:space="preserve"> to complement </w:t>
      </w:r>
      <w:r w:rsidR="009F4830">
        <w:rPr>
          <w:rFonts w:ascii="Times New Roman" w:hAnsi="Times New Roman" w:cs="Times New Roman"/>
        </w:rPr>
        <w:t xml:space="preserve">those in the Philippines in ensuring cognitive abilities such as thinking skills and </w:t>
      </w:r>
      <w:r w:rsidR="00D41992">
        <w:rPr>
          <w:rFonts w:ascii="Times New Roman" w:hAnsi="Times New Roman" w:cs="Times New Roman"/>
        </w:rPr>
        <w:t>problem solving can function in an additional language.</w:t>
      </w:r>
      <w:r w:rsidR="000F2C99">
        <w:rPr>
          <w:rFonts w:ascii="Times New Roman" w:hAnsi="Times New Roman" w:cs="Times New Roman"/>
        </w:rPr>
        <w:t xml:space="preserve"> D</w:t>
      </w:r>
      <w:r w:rsidR="007E6EE6">
        <w:rPr>
          <w:rFonts w:ascii="Times New Roman" w:hAnsi="Times New Roman" w:cs="Times New Roman"/>
        </w:rPr>
        <w:t xml:space="preserve">espite the dual immersion </w:t>
      </w:r>
      <w:r w:rsidR="00A013AC">
        <w:rPr>
          <w:rFonts w:ascii="Times New Roman" w:hAnsi="Times New Roman" w:cs="Times New Roman"/>
        </w:rPr>
        <w:t>enhancing the cognitivism of the learner</w:t>
      </w:r>
      <w:r w:rsidR="001525F2">
        <w:rPr>
          <w:rFonts w:ascii="Times New Roman" w:hAnsi="Times New Roman" w:cs="Times New Roman"/>
        </w:rPr>
        <w:t xml:space="preserve"> in an engaging environment,</w:t>
      </w:r>
      <w:r w:rsidR="00A575EF">
        <w:rPr>
          <w:rFonts w:ascii="Times New Roman" w:hAnsi="Times New Roman" w:cs="Times New Roman"/>
        </w:rPr>
        <w:t xml:space="preserve"> integrat</w:t>
      </w:r>
      <w:r w:rsidR="000F2C99">
        <w:rPr>
          <w:rFonts w:ascii="Times New Roman" w:hAnsi="Times New Roman" w:cs="Times New Roman"/>
        </w:rPr>
        <w:t>ing</w:t>
      </w:r>
      <w:r w:rsidR="00A575EF">
        <w:rPr>
          <w:rFonts w:ascii="Times New Roman" w:hAnsi="Times New Roman" w:cs="Times New Roman"/>
        </w:rPr>
        <w:t xml:space="preserve"> this approach within schools relies on the </w:t>
      </w:r>
      <w:r w:rsidR="000F2C99">
        <w:rPr>
          <w:rFonts w:ascii="Times New Roman" w:hAnsi="Times New Roman" w:cs="Times New Roman"/>
        </w:rPr>
        <w:t>abilities of the children</w:t>
      </w:r>
      <w:r w:rsidR="009D5712">
        <w:rPr>
          <w:rFonts w:ascii="Times New Roman" w:hAnsi="Times New Roman" w:cs="Times New Roman"/>
        </w:rPr>
        <w:t xml:space="preserve">, </w:t>
      </w:r>
      <w:r w:rsidR="000F2C99">
        <w:rPr>
          <w:rFonts w:ascii="Times New Roman" w:hAnsi="Times New Roman" w:cs="Times New Roman"/>
        </w:rPr>
        <w:t xml:space="preserve">the continuum of </w:t>
      </w:r>
      <w:r w:rsidR="007E72D8">
        <w:rPr>
          <w:rFonts w:ascii="Times New Roman" w:hAnsi="Times New Roman" w:cs="Times New Roman"/>
        </w:rPr>
        <w:t xml:space="preserve">this method </w:t>
      </w:r>
      <w:r w:rsidR="00F942A6">
        <w:rPr>
          <w:rFonts w:ascii="Times New Roman" w:hAnsi="Times New Roman" w:cs="Times New Roman"/>
        </w:rPr>
        <w:t xml:space="preserve">across the school </w:t>
      </w:r>
      <w:r w:rsidR="00607606">
        <w:rPr>
          <w:rFonts w:ascii="Times New Roman" w:hAnsi="Times New Roman" w:cs="Times New Roman"/>
        </w:rPr>
        <w:t>and the overall performance</w:t>
      </w:r>
      <w:r w:rsidR="00D24900">
        <w:rPr>
          <w:rFonts w:ascii="Times New Roman" w:hAnsi="Times New Roman" w:cs="Times New Roman"/>
        </w:rPr>
        <w:t xml:space="preserve"> of the learners</w:t>
      </w:r>
      <w:r w:rsidR="00607606">
        <w:rPr>
          <w:rFonts w:ascii="Times New Roman" w:hAnsi="Times New Roman" w:cs="Times New Roman"/>
        </w:rPr>
        <w:t xml:space="preserve"> linguistically (Bernardo and </w:t>
      </w:r>
      <w:proofErr w:type="spellStart"/>
      <w:r w:rsidR="00607606">
        <w:rPr>
          <w:rFonts w:ascii="Times New Roman" w:hAnsi="Times New Roman" w:cs="Times New Roman"/>
        </w:rPr>
        <w:t>Gaerlan</w:t>
      </w:r>
      <w:proofErr w:type="spellEnd"/>
      <w:r w:rsidR="00607606">
        <w:rPr>
          <w:rFonts w:ascii="Times New Roman" w:hAnsi="Times New Roman" w:cs="Times New Roman"/>
        </w:rPr>
        <w:t xml:space="preserve">, 2011; </w:t>
      </w:r>
      <w:proofErr w:type="spellStart"/>
      <w:r w:rsidR="00607606">
        <w:rPr>
          <w:rFonts w:ascii="Times New Roman" w:hAnsi="Times New Roman" w:cs="Times New Roman"/>
        </w:rPr>
        <w:t>Lightbown</w:t>
      </w:r>
      <w:proofErr w:type="spellEnd"/>
      <w:r w:rsidR="00607606">
        <w:rPr>
          <w:rFonts w:ascii="Times New Roman" w:hAnsi="Times New Roman" w:cs="Times New Roman"/>
        </w:rPr>
        <w:t xml:space="preserve"> and Spada, 2013</w:t>
      </w:r>
      <w:r w:rsidR="00F942A6">
        <w:rPr>
          <w:rFonts w:ascii="Times New Roman" w:hAnsi="Times New Roman" w:cs="Times New Roman"/>
        </w:rPr>
        <w:t xml:space="preserve">; </w:t>
      </w:r>
      <w:r w:rsidR="00FB16F8">
        <w:rPr>
          <w:rFonts w:ascii="Times New Roman" w:hAnsi="Times New Roman" w:cs="Times New Roman"/>
        </w:rPr>
        <w:t>Cook, 2016;</w:t>
      </w:r>
      <w:r w:rsidR="00F942A6">
        <w:rPr>
          <w:rFonts w:ascii="Times New Roman" w:hAnsi="Times New Roman" w:cs="Times New Roman"/>
        </w:rPr>
        <w:t>W</w:t>
      </w:r>
      <w:r w:rsidR="001B359D">
        <w:rPr>
          <w:rFonts w:ascii="Times New Roman" w:hAnsi="Times New Roman" w:cs="Times New Roman"/>
        </w:rPr>
        <w:t>G</w:t>
      </w:r>
      <w:r w:rsidR="00F942A6">
        <w:rPr>
          <w:rFonts w:ascii="Times New Roman" w:hAnsi="Times New Roman" w:cs="Times New Roman"/>
        </w:rPr>
        <w:t>, 2017</w:t>
      </w:r>
      <w:r w:rsidR="00607606">
        <w:rPr>
          <w:rFonts w:ascii="Times New Roman" w:hAnsi="Times New Roman" w:cs="Times New Roman"/>
        </w:rPr>
        <w:t>).</w:t>
      </w:r>
      <w:r w:rsidR="00D24900">
        <w:rPr>
          <w:rFonts w:ascii="Times New Roman" w:hAnsi="Times New Roman" w:cs="Times New Roman"/>
        </w:rPr>
        <w:t xml:space="preserve"> </w:t>
      </w:r>
    </w:p>
    <w:p w14:paraId="02B055C8" w14:textId="5E82DAB4" w:rsidR="00603D1A" w:rsidRPr="00531000" w:rsidRDefault="00BE43E1" w:rsidP="00C11EB6">
      <w:pPr>
        <w:spacing w:line="360" w:lineRule="auto"/>
        <w:jc w:val="both"/>
        <w:rPr>
          <w:rFonts w:ascii="Times New Roman" w:hAnsi="Times New Roman" w:cs="Times New Roman"/>
          <w:highlight w:val="red"/>
        </w:rPr>
      </w:pPr>
      <w:r>
        <w:rPr>
          <w:rFonts w:ascii="Times New Roman" w:hAnsi="Times New Roman" w:cs="Times New Roman"/>
        </w:rPr>
        <w:t xml:space="preserve">On the other hand, </w:t>
      </w:r>
      <w:r w:rsidR="00F20178">
        <w:rPr>
          <w:rFonts w:ascii="Times New Roman" w:hAnsi="Times New Roman" w:cs="Times New Roman"/>
        </w:rPr>
        <w:t xml:space="preserve">the focus should originate from an audiolingual approach </w:t>
      </w:r>
      <w:r w:rsidR="003D7623">
        <w:rPr>
          <w:rFonts w:ascii="Times New Roman" w:hAnsi="Times New Roman" w:cs="Times New Roman"/>
        </w:rPr>
        <w:t xml:space="preserve">as regarding linguistic abilities, the learners </w:t>
      </w:r>
      <w:r w:rsidR="00F253C9">
        <w:rPr>
          <w:rFonts w:ascii="Times New Roman" w:hAnsi="Times New Roman" w:cs="Times New Roman"/>
        </w:rPr>
        <w:t xml:space="preserve">are educated on the oracy of language </w:t>
      </w:r>
      <w:r w:rsidR="0050309E">
        <w:rPr>
          <w:rFonts w:ascii="Times New Roman" w:hAnsi="Times New Roman" w:cs="Times New Roman"/>
        </w:rPr>
        <w:t>through repetition of vocabulary (ibid.</w:t>
      </w:r>
      <w:r w:rsidR="00A36AB7">
        <w:rPr>
          <w:rFonts w:ascii="Times New Roman" w:hAnsi="Times New Roman" w:cs="Times New Roman"/>
        </w:rPr>
        <w:t>)</w:t>
      </w:r>
      <w:r w:rsidR="00706506">
        <w:rPr>
          <w:rFonts w:ascii="Times New Roman" w:hAnsi="Times New Roman" w:cs="Times New Roman"/>
        </w:rPr>
        <w:t xml:space="preserve"> </w:t>
      </w:r>
      <w:r w:rsidR="00DE6B8D">
        <w:rPr>
          <w:rFonts w:ascii="Times New Roman" w:hAnsi="Times New Roman" w:cs="Times New Roman"/>
        </w:rPr>
        <w:t xml:space="preserve">The current standard of Welsh illustrates that practitioners are not </w:t>
      </w:r>
      <w:r w:rsidR="00B67EC8">
        <w:rPr>
          <w:rFonts w:ascii="Times New Roman" w:hAnsi="Times New Roman" w:cs="Times New Roman"/>
        </w:rPr>
        <w:t xml:space="preserve">consistent within their use of Welsh to the learners </w:t>
      </w:r>
      <w:r w:rsidR="00367D9C">
        <w:rPr>
          <w:rFonts w:ascii="Times New Roman" w:hAnsi="Times New Roman" w:cs="Times New Roman"/>
        </w:rPr>
        <w:t>which limits their ability to hear and develop it</w:t>
      </w:r>
      <w:r w:rsidR="007573A1">
        <w:rPr>
          <w:rFonts w:ascii="Times New Roman" w:hAnsi="Times New Roman" w:cs="Times New Roman"/>
        </w:rPr>
        <w:t xml:space="preserve"> (W</w:t>
      </w:r>
      <w:r w:rsidR="00E2442E">
        <w:rPr>
          <w:rFonts w:ascii="Times New Roman" w:hAnsi="Times New Roman" w:cs="Times New Roman"/>
        </w:rPr>
        <w:t>G</w:t>
      </w:r>
      <w:r w:rsidR="007573A1">
        <w:rPr>
          <w:rFonts w:ascii="Times New Roman" w:hAnsi="Times New Roman" w:cs="Times New Roman"/>
        </w:rPr>
        <w:t xml:space="preserve">, 2013). </w:t>
      </w:r>
      <w:r w:rsidR="00F74BB3">
        <w:rPr>
          <w:rFonts w:ascii="Times New Roman" w:hAnsi="Times New Roman" w:cs="Times New Roman"/>
        </w:rPr>
        <w:t xml:space="preserve">For instance, </w:t>
      </w:r>
      <w:r w:rsidR="00B4278B">
        <w:rPr>
          <w:rFonts w:ascii="Times New Roman" w:hAnsi="Times New Roman" w:cs="Times New Roman"/>
        </w:rPr>
        <w:t>most</w:t>
      </w:r>
      <w:r w:rsidR="00B3328B">
        <w:rPr>
          <w:rFonts w:ascii="Times New Roman" w:hAnsi="Times New Roman" w:cs="Times New Roman"/>
        </w:rPr>
        <w:t xml:space="preserve"> learners taught through </w:t>
      </w:r>
      <w:r w:rsidR="00941CBA">
        <w:rPr>
          <w:rFonts w:ascii="Times New Roman" w:hAnsi="Times New Roman" w:cs="Times New Roman"/>
        </w:rPr>
        <w:t xml:space="preserve">the medium of Welsh </w:t>
      </w:r>
      <w:r w:rsidR="008E596E">
        <w:rPr>
          <w:rFonts w:ascii="Times New Roman" w:hAnsi="Times New Roman" w:cs="Times New Roman"/>
        </w:rPr>
        <w:t>outperform</w:t>
      </w:r>
      <w:r w:rsidR="004849DA">
        <w:rPr>
          <w:rFonts w:ascii="Times New Roman" w:hAnsi="Times New Roman" w:cs="Times New Roman"/>
        </w:rPr>
        <w:t xml:space="preserve"> non-Welsh speakers </w:t>
      </w:r>
      <w:r w:rsidR="00B4278B">
        <w:rPr>
          <w:rFonts w:ascii="Times New Roman" w:hAnsi="Times New Roman" w:cs="Times New Roman"/>
        </w:rPr>
        <w:t>in</w:t>
      </w:r>
      <w:r w:rsidR="00C02575">
        <w:rPr>
          <w:rFonts w:ascii="Times New Roman" w:hAnsi="Times New Roman" w:cs="Times New Roman"/>
        </w:rPr>
        <w:t xml:space="preserve"> GCSE</w:t>
      </w:r>
      <w:r w:rsidR="006252F4">
        <w:rPr>
          <w:rFonts w:ascii="Times New Roman" w:hAnsi="Times New Roman" w:cs="Times New Roman"/>
        </w:rPr>
        <w:t>s</w:t>
      </w:r>
      <w:r w:rsidR="009A0457">
        <w:rPr>
          <w:rFonts w:ascii="Times New Roman" w:hAnsi="Times New Roman" w:cs="Times New Roman"/>
        </w:rPr>
        <w:t>, particularly within subject areas such as Maths, English and Welsh</w:t>
      </w:r>
      <w:r w:rsidR="0041565B">
        <w:rPr>
          <w:rFonts w:ascii="Times New Roman" w:hAnsi="Times New Roman" w:cs="Times New Roman"/>
        </w:rPr>
        <w:t>,</w:t>
      </w:r>
      <w:r w:rsidR="009A0457">
        <w:rPr>
          <w:rFonts w:ascii="Times New Roman" w:hAnsi="Times New Roman" w:cs="Times New Roman"/>
        </w:rPr>
        <w:t xml:space="preserve"> </w:t>
      </w:r>
      <w:r w:rsidR="009C0034">
        <w:rPr>
          <w:rFonts w:ascii="Times New Roman" w:hAnsi="Times New Roman" w:cs="Times New Roman"/>
        </w:rPr>
        <w:t>where</w:t>
      </w:r>
      <w:r w:rsidR="00285161" w:rsidRPr="007A7B33">
        <w:rPr>
          <w:rFonts w:ascii="Times New Roman" w:hAnsi="Times New Roman" w:cs="Times New Roman"/>
        </w:rPr>
        <w:t xml:space="preserve"> </w:t>
      </w:r>
      <w:r w:rsidR="00F544C9" w:rsidRPr="007A7B33">
        <w:rPr>
          <w:rFonts w:ascii="Times New Roman" w:hAnsi="Times New Roman" w:cs="Times New Roman"/>
        </w:rPr>
        <w:t xml:space="preserve">“66%” of </w:t>
      </w:r>
      <w:r w:rsidR="00285161" w:rsidRPr="007A7B33">
        <w:rPr>
          <w:rFonts w:ascii="Times New Roman" w:hAnsi="Times New Roman" w:cs="Times New Roman"/>
        </w:rPr>
        <w:t xml:space="preserve">Welsh-medium </w:t>
      </w:r>
      <w:r w:rsidR="00C746EE" w:rsidRPr="007A7B33">
        <w:rPr>
          <w:rFonts w:ascii="Times New Roman" w:hAnsi="Times New Roman" w:cs="Times New Roman"/>
        </w:rPr>
        <w:t>students achieve</w:t>
      </w:r>
      <w:r w:rsidR="00F544C9" w:rsidRPr="007A7B33">
        <w:rPr>
          <w:rFonts w:ascii="Times New Roman" w:hAnsi="Times New Roman" w:cs="Times New Roman"/>
        </w:rPr>
        <w:t xml:space="preserve"> an A* to C</w:t>
      </w:r>
      <w:r w:rsidR="00C746EE" w:rsidRPr="007A7B33">
        <w:rPr>
          <w:rFonts w:ascii="Times New Roman" w:hAnsi="Times New Roman" w:cs="Times New Roman"/>
        </w:rPr>
        <w:t xml:space="preserve"> </w:t>
      </w:r>
      <w:r w:rsidR="00910FDF" w:rsidRPr="007A7B33">
        <w:rPr>
          <w:rFonts w:ascii="Times New Roman" w:hAnsi="Times New Roman" w:cs="Times New Roman"/>
        </w:rPr>
        <w:t xml:space="preserve">in comparison to “58%” </w:t>
      </w:r>
      <w:r w:rsidR="00255C89" w:rsidRPr="007A7B33">
        <w:rPr>
          <w:rFonts w:ascii="Times New Roman" w:hAnsi="Times New Roman" w:cs="Times New Roman"/>
        </w:rPr>
        <w:t xml:space="preserve"> </w:t>
      </w:r>
      <w:r w:rsidR="00F544C9" w:rsidRPr="007A7B33">
        <w:rPr>
          <w:rFonts w:ascii="Times New Roman" w:hAnsi="Times New Roman" w:cs="Times New Roman"/>
        </w:rPr>
        <w:t>of those in English-medium education</w:t>
      </w:r>
      <w:r w:rsidR="00635EC7">
        <w:rPr>
          <w:rFonts w:ascii="Times New Roman" w:hAnsi="Times New Roman" w:cs="Times New Roman"/>
        </w:rPr>
        <w:t xml:space="preserve"> (Estyn, 2017</w:t>
      </w:r>
      <w:r w:rsidR="00BC148D">
        <w:rPr>
          <w:rFonts w:ascii="Times New Roman" w:hAnsi="Times New Roman" w:cs="Times New Roman"/>
        </w:rPr>
        <w:t>)</w:t>
      </w:r>
      <w:r w:rsidR="008E0057" w:rsidRPr="00BC148D">
        <w:rPr>
          <w:rFonts w:ascii="Times New Roman" w:hAnsi="Times New Roman" w:cs="Times New Roman"/>
        </w:rPr>
        <w:t>.</w:t>
      </w:r>
      <w:r w:rsidR="00A61D89">
        <w:rPr>
          <w:rFonts w:ascii="Times New Roman" w:hAnsi="Times New Roman" w:cs="Times New Roman"/>
        </w:rPr>
        <w:t xml:space="preserve"> </w:t>
      </w:r>
      <w:r w:rsidR="00B058BA" w:rsidRPr="00BC148D">
        <w:rPr>
          <w:rFonts w:ascii="Times New Roman" w:hAnsi="Times New Roman" w:cs="Times New Roman"/>
        </w:rPr>
        <w:t xml:space="preserve">However, </w:t>
      </w:r>
      <w:r w:rsidR="00931E81" w:rsidRPr="00BC148D">
        <w:rPr>
          <w:rFonts w:ascii="Times New Roman" w:hAnsi="Times New Roman" w:cs="Times New Roman"/>
        </w:rPr>
        <w:t xml:space="preserve">this </w:t>
      </w:r>
      <w:r w:rsidR="002552E1" w:rsidRPr="00BC148D">
        <w:rPr>
          <w:rFonts w:ascii="Times New Roman" w:hAnsi="Times New Roman" w:cs="Times New Roman"/>
        </w:rPr>
        <w:t xml:space="preserve">may be an indication </w:t>
      </w:r>
      <w:r w:rsidR="001C7973">
        <w:rPr>
          <w:rFonts w:ascii="Times New Roman" w:hAnsi="Times New Roman" w:cs="Times New Roman"/>
        </w:rPr>
        <w:t>of</w:t>
      </w:r>
      <w:r w:rsidR="002552E1" w:rsidRPr="00BC148D">
        <w:rPr>
          <w:rFonts w:ascii="Times New Roman" w:hAnsi="Times New Roman" w:cs="Times New Roman"/>
        </w:rPr>
        <w:t xml:space="preserve"> </w:t>
      </w:r>
      <w:r w:rsidR="004E7CAD">
        <w:rPr>
          <w:rFonts w:ascii="Times New Roman" w:hAnsi="Times New Roman" w:cs="Times New Roman"/>
        </w:rPr>
        <w:t xml:space="preserve">Welsh </w:t>
      </w:r>
      <w:r w:rsidR="002B257A">
        <w:rPr>
          <w:rFonts w:ascii="Times New Roman" w:hAnsi="Times New Roman" w:cs="Times New Roman"/>
        </w:rPr>
        <w:t>s</w:t>
      </w:r>
      <w:r w:rsidR="004E7CAD">
        <w:rPr>
          <w:rFonts w:ascii="Times New Roman" w:hAnsi="Times New Roman" w:cs="Times New Roman"/>
        </w:rPr>
        <w:t xml:space="preserve">econd language </w:t>
      </w:r>
      <w:r w:rsidR="00460D86">
        <w:rPr>
          <w:rFonts w:ascii="Times New Roman" w:hAnsi="Times New Roman" w:cs="Times New Roman"/>
        </w:rPr>
        <w:t xml:space="preserve">not </w:t>
      </w:r>
      <w:r w:rsidR="00D34875">
        <w:rPr>
          <w:rFonts w:ascii="Times New Roman" w:hAnsi="Times New Roman" w:cs="Times New Roman"/>
        </w:rPr>
        <w:t xml:space="preserve">having </w:t>
      </w:r>
      <w:r w:rsidR="00EE7326">
        <w:rPr>
          <w:rFonts w:ascii="Times New Roman" w:hAnsi="Times New Roman" w:cs="Times New Roman"/>
        </w:rPr>
        <w:t xml:space="preserve">equal </w:t>
      </w:r>
      <w:r w:rsidR="002B257A">
        <w:rPr>
          <w:rFonts w:ascii="Times New Roman" w:hAnsi="Times New Roman" w:cs="Times New Roman"/>
        </w:rPr>
        <w:t>significance as Welsh first language</w:t>
      </w:r>
      <w:r w:rsidR="008E594D">
        <w:rPr>
          <w:rFonts w:ascii="Times New Roman" w:hAnsi="Times New Roman" w:cs="Times New Roman"/>
        </w:rPr>
        <w:t xml:space="preserve"> </w:t>
      </w:r>
      <w:r w:rsidR="009A6254">
        <w:rPr>
          <w:rFonts w:ascii="Times New Roman" w:hAnsi="Times New Roman" w:cs="Times New Roman"/>
        </w:rPr>
        <w:t>when classified as a core subject</w:t>
      </w:r>
      <w:r w:rsidR="0012762B">
        <w:rPr>
          <w:rFonts w:ascii="Times New Roman" w:hAnsi="Times New Roman" w:cs="Times New Roman"/>
        </w:rPr>
        <w:t xml:space="preserve"> (Welsh Government, 2013</w:t>
      </w:r>
      <w:r w:rsidR="00BC148D">
        <w:rPr>
          <w:rFonts w:ascii="Times New Roman" w:hAnsi="Times New Roman" w:cs="Times New Roman"/>
        </w:rPr>
        <w:t>)</w:t>
      </w:r>
      <w:r w:rsidR="0031691C">
        <w:rPr>
          <w:rFonts w:ascii="Times New Roman" w:hAnsi="Times New Roman" w:cs="Times New Roman"/>
        </w:rPr>
        <w:t>.</w:t>
      </w:r>
      <w:r w:rsidR="00970200">
        <w:rPr>
          <w:rFonts w:ascii="Times New Roman" w:hAnsi="Times New Roman" w:cs="Times New Roman"/>
        </w:rPr>
        <w:t xml:space="preserve"> </w:t>
      </w:r>
      <w:r w:rsidR="00D17F31" w:rsidRPr="00C94A0C">
        <w:rPr>
          <w:rFonts w:ascii="Times New Roman" w:hAnsi="Times New Roman" w:cs="Times New Roman"/>
        </w:rPr>
        <w:t xml:space="preserve">Consequently, </w:t>
      </w:r>
      <w:r w:rsidR="00586B38" w:rsidRPr="00C94A0C">
        <w:rPr>
          <w:rFonts w:ascii="Times New Roman" w:hAnsi="Times New Roman" w:cs="Times New Roman"/>
        </w:rPr>
        <w:t>Tinsley (2018) adheres to this that even with the newly proposed examinations</w:t>
      </w:r>
      <w:r w:rsidR="00F53A5D" w:rsidRPr="00C94A0C">
        <w:rPr>
          <w:rFonts w:ascii="Times New Roman" w:hAnsi="Times New Roman" w:cs="Times New Roman"/>
        </w:rPr>
        <w:t xml:space="preserve"> throughout GCSE</w:t>
      </w:r>
      <w:r w:rsidR="009F1E54">
        <w:rPr>
          <w:rFonts w:ascii="Times New Roman" w:hAnsi="Times New Roman" w:cs="Times New Roman"/>
        </w:rPr>
        <w:t>s</w:t>
      </w:r>
      <w:r w:rsidR="00F53A5D" w:rsidRPr="00C94A0C">
        <w:rPr>
          <w:rFonts w:ascii="Times New Roman" w:hAnsi="Times New Roman" w:cs="Times New Roman"/>
        </w:rPr>
        <w:t xml:space="preserve"> and further education</w:t>
      </w:r>
      <w:r w:rsidR="00586B38" w:rsidRPr="00C94A0C">
        <w:rPr>
          <w:rFonts w:ascii="Times New Roman" w:hAnsi="Times New Roman" w:cs="Times New Roman"/>
        </w:rPr>
        <w:t xml:space="preserve">, there </w:t>
      </w:r>
      <w:r w:rsidR="00586B38" w:rsidRPr="00C94A0C">
        <w:rPr>
          <w:rFonts w:ascii="Times New Roman" w:hAnsi="Times New Roman" w:cs="Times New Roman"/>
        </w:rPr>
        <w:lastRenderedPageBreak/>
        <w:t>are</w:t>
      </w:r>
      <w:r w:rsidR="00A06C96" w:rsidRPr="00C94A0C">
        <w:rPr>
          <w:rFonts w:ascii="Times New Roman" w:hAnsi="Times New Roman" w:cs="Times New Roman"/>
        </w:rPr>
        <w:t xml:space="preserve"> conflicting perspectives that learners question their abilities within language and </w:t>
      </w:r>
      <w:r w:rsidR="007D441C" w:rsidRPr="00C94A0C">
        <w:rPr>
          <w:rFonts w:ascii="Times New Roman" w:hAnsi="Times New Roman" w:cs="Times New Roman"/>
        </w:rPr>
        <w:t xml:space="preserve">eventually </w:t>
      </w:r>
      <w:r w:rsidR="00F53A5D" w:rsidRPr="00C94A0C">
        <w:rPr>
          <w:rFonts w:ascii="Times New Roman" w:hAnsi="Times New Roman" w:cs="Times New Roman"/>
        </w:rPr>
        <w:t xml:space="preserve">abandon it. </w:t>
      </w:r>
      <w:r w:rsidR="005F16E1" w:rsidRPr="00C94A0C">
        <w:rPr>
          <w:rFonts w:ascii="Times New Roman" w:hAnsi="Times New Roman" w:cs="Times New Roman"/>
        </w:rPr>
        <w:t>Despite this, Chomsky (2002, cited in Saville-</w:t>
      </w:r>
      <w:proofErr w:type="spellStart"/>
      <w:r w:rsidR="005F16E1" w:rsidRPr="00C94A0C">
        <w:rPr>
          <w:rFonts w:ascii="Times New Roman" w:hAnsi="Times New Roman" w:cs="Times New Roman"/>
        </w:rPr>
        <w:t>Troike</w:t>
      </w:r>
      <w:proofErr w:type="spellEnd"/>
      <w:r w:rsidR="00D97792" w:rsidRPr="00C94A0C">
        <w:rPr>
          <w:rFonts w:ascii="Times New Roman" w:hAnsi="Times New Roman" w:cs="Times New Roman"/>
        </w:rPr>
        <w:t xml:space="preserve">, 2012, </w:t>
      </w:r>
      <w:r w:rsidR="00D97792" w:rsidRPr="00AF29D2">
        <w:rPr>
          <w:rFonts w:ascii="Times New Roman" w:hAnsi="Times New Roman" w:cs="Times New Roman"/>
        </w:rPr>
        <w:t>p.49)</w:t>
      </w:r>
      <w:r w:rsidR="00D97792" w:rsidRPr="00C94A0C">
        <w:rPr>
          <w:rFonts w:ascii="Times New Roman" w:hAnsi="Times New Roman" w:cs="Times New Roman"/>
        </w:rPr>
        <w:t xml:space="preserve"> connotes that </w:t>
      </w:r>
      <w:r w:rsidR="003460A0" w:rsidRPr="00C94A0C">
        <w:rPr>
          <w:rFonts w:ascii="Times New Roman" w:hAnsi="Times New Roman" w:cs="Times New Roman"/>
        </w:rPr>
        <w:t xml:space="preserve">the language acquisition and learning process is </w:t>
      </w:r>
      <w:r w:rsidR="00BC7C91" w:rsidRPr="00C94A0C">
        <w:rPr>
          <w:rFonts w:ascii="Times New Roman" w:hAnsi="Times New Roman" w:cs="Times New Roman"/>
        </w:rPr>
        <w:t xml:space="preserve">instinctive such that </w:t>
      </w:r>
      <w:r w:rsidR="00C6337A" w:rsidRPr="00C94A0C">
        <w:rPr>
          <w:rFonts w:ascii="Times New Roman" w:hAnsi="Times New Roman" w:cs="Times New Roman"/>
        </w:rPr>
        <w:t xml:space="preserve">when acquiring </w:t>
      </w:r>
      <w:r w:rsidR="00693589" w:rsidRPr="00C94A0C">
        <w:rPr>
          <w:rFonts w:ascii="Times New Roman" w:hAnsi="Times New Roman" w:cs="Times New Roman"/>
        </w:rPr>
        <w:t xml:space="preserve">a new </w:t>
      </w:r>
      <w:r w:rsidR="00C6337A" w:rsidRPr="00C94A0C">
        <w:rPr>
          <w:rFonts w:ascii="Times New Roman" w:hAnsi="Times New Roman" w:cs="Times New Roman"/>
        </w:rPr>
        <w:t xml:space="preserve">language, learners are equipped </w:t>
      </w:r>
      <w:r w:rsidR="00A7168B" w:rsidRPr="00C94A0C">
        <w:rPr>
          <w:rFonts w:ascii="Times New Roman" w:hAnsi="Times New Roman" w:cs="Times New Roman"/>
        </w:rPr>
        <w:t>linguistically</w:t>
      </w:r>
      <w:r w:rsidR="00441DC9">
        <w:rPr>
          <w:rFonts w:ascii="Times New Roman" w:hAnsi="Times New Roman" w:cs="Times New Roman"/>
        </w:rPr>
        <w:t>,</w:t>
      </w:r>
      <w:r w:rsidR="00A7168B" w:rsidRPr="00C94A0C">
        <w:rPr>
          <w:rFonts w:ascii="Times New Roman" w:hAnsi="Times New Roman" w:cs="Times New Roman"/>
        </w:rPr>
        <w:t xml:space="preserve"> </w:t>
      </w:r>
      <w:r w:rsidR="00EE3D23" w:rsidRPr="00C94A0C">
        <w:rPr>
          <w:rFonts w:ascii="Times New Roman" w:hAnsi="Times New Roman" w:cs="Times New Roman"/>
        </w:rPr>
        <w:t>however, th</w:t>
      </w:r>
      <w:r w:rsidR="00910688" w:rsidRPr="00C94A0C">
        <w:rPr>
          <w:rFonts w:ascii="Times New Roman" w:hAnsi="Times New Roman" w:cs="Times New Roman"/>
        </w:rPr>
        <w:t>e</w:t>
      </w:r>
      <w:r w:rsidR="00F0500B" w:rsidRPr="00C94A0C">
        <w:rPr>
          <w:rFonts w:ascii="Times New Roman" w:hAnsi="Times New Roman" w:cs="Times New Roman"/>
        </w:rPr>
        <w:t xml:space="preserve"> language</w:t>
      </w:r>
      <w:r w:rsidR="00592B27" w:rsidRPr="00C94A0C">
        <w:rPr>
          <w:rFonts w:ascii="Times New Roman" w:hAnsi="Times New Roman" w:cs="Times New Roman"/>
        </w:rPr>
        <w:t xml:space="preserve"> developed is</w:t>
      </w:r>
      <w:r w:rsidR="00F0500B" w:rsidRPr="00C94A0C">
        <w:rPr>
          <w:rFonts w:ascii="Times New Roman" w:hAnsi="Times New Roman" w:cs="Times New Roman"/>
        </w:rPr>
        <w:t xml:space="preserve"> </w:t>
      </w:r>
      <w:r w:rsidR="00065D46" w:rsidRPr="00C94A0C">
        <w:rPr>
          <w:rFonts w:ascii="Times New Roman" w:hAnsi="Times New Roman" w:cs="Times New Roman"/>
        </w:rPr>
        <w:t>conditioned by</w:t>
      </w:r>
      <w:r w:rsidR="00F0500B" w:rsidRPr="00C94A0C">
        <w:rPr>
          <w:rFonts w:ascii="Times New Roman" w:hAnsi="Times New Roman" w:cs="Times New Roman"/>
        </w:rPr>
        <w:t xml:space="preserve"> the </w:t>
      </w:r>
      <w:r w:rsidR="004F1DB5" w:rsidRPr="00C94A0C">
        <w:rPr>
          <w:rFonts w:ascii="Times New Roman" w:hAnsi="Times New Roman" w:cs="Times New Roman"/>
        </w:rPr>
        <w:t xml:space="preserve">environment and </w:t>
      </w:r>
      <w:r w:rsidR="003A794E" w:rsidRPr="00C94A0C">
        <w:rPr>
          <w:rFonts w:ascii="Times New Roman" w:hAnsi="Times New Roman" w:cs="Times New Roman"/>
        </w:rPr>
        <w:t>parents</w:t>
      </w:r>
      <w:r w:rsidR="00592B27" w:rsidRPr="00C94A0C">
        <w:rPr>
          <w:rFonts w:ascii="Times New Roman" w:hAnsi="Times New Roman" w:cs="Times New Roman"/>
        </w:rPr>
        <w:t>’ cultural and linguistic background</w:t>
      </w:r>
      <w:r w:rsidR="003A794E" w:rsidRPr="00C94A0C">
        <w:rPr>
          <w:rFonts w:ascii="Times New Roman" w:hAnsi="Times New Roman" w:cs="Times New Roman"/>
        </w:rPr>
        <w:t>.</w:t>
      </w:r>
      <w:r w:rsidR="003A794E">
        <w:rPr>
          <w:rFonts w:ascii="Times New Roman" w:hAnsi="Times New Roman" w:cs="Times New Roman"/>
        </w:rPr>
        <w:t xml:space="preserve"> </w:t>
      </w:r>
    </w:p>
    <w:p w14:paraId="3ECC29C3" w14:textId="680A9664" w:rsidR="00A123E1" w:rsidRDefault="000F3F4B" w:rsidP="00C11EB6">
      <w:pPr>
        <w:spacing w:line="360" w:lineRule="auto"/>
        <w:jc w:val="both"/>
        <w:rPr>
          <w:rFonts w:ascii="Times New Roman" w:hAnsi="Times New Roman" w:cs="Times New Roman"/>
        </w:rPr>
      </w:pPr>
      <w:r>
        <w:rPr>
          <w:rFonts w:ascii="Times New Roman" w:hAnsi="Times New Roman" w:cs="Times New Roman"/>
        </w:rPr>
        <w:t>Lastly, one theme from the article</w:t>
      </w:r>
      <w:r w:rsidR="00217A69">
        <w:rPr>
          <w:rFonts w:ascii="Times New Roman" w:hAnsi="Times New Roman" w:cs="Times New Roman"/>
        </w:rPr>
        <w:t xml:space="preserve"> </w:t>
      </w:r>
      <w:r w:rsidR="005C0F00">
        <w:rPr>
          <w:rFonts w:ascii="Times New Roman" w:hAnsi="Times New Roman" w:cs="Times New Roman"/>
        </w:rPr>
        <w:t xml:space="preserve">highlights the </w:t>
      </w:r>
      <w:r w:rsidR="001B0381">
        <w:rPr>
          <w:rFonts w:ascii="Times New Roman" w:hAnsi="Times New Roman" w:cs="Times New Roman"/>
        </w:rPr>
        <w:t xml:space="preserve">influences </w:t>
      </w:r>
      <w:r w:rsidR="00ED0DAB">
        <w:rPr>
          <w:rFonts w:ascii="Times New Roman" w:hAnsi="Times New Roman" w:cs="Times New Roman"/>
        </w:rPr>
        <w:t xml:space="preserve">of </w:t>
      </w:r>
      <w:r w:rsidR="001B0381">
        <w:rPr>
          <w:rFonts w:ascii="Times New Roman" w:hAnsi="Times New Roman" w:cs="Times New Roman"/>
        </w:rPr>
        <w:t>familie</w:t>
      </w:r>
      <w:r w:rsidR="00ED0DAB">
        <w:rPr>
          <w:rFonts w:ascii="Times New Roman" w:hAnsi="Times New Roman" w:cs="Times New Roman"/>
        </w:rPr>
        <w:t>s</w:t>
      </w:r>
      <w:r w:rsidR="001B0381">
        <w:rPr>
          <w:rFonts w:ascii="Times New Roman" w:hAnsi="Times New Roman" w:cs="Times New Roman"/>
        </w:rPr>
        <w:t xml:space="preserve"> and </w:t>
      </w:r>
      <w:r w:rsidR="003C1B47">
        <w:rPr>
          <w:rFonts w:ascii="Times New Roman" w:hAnsi="Times New Roman" w:cs="Times New Roman"/>
        </w:rPr>
        <w:t>home environments</w:t>
      </w:r>
      <w:r w:rsidR="00157D0F">
        <w:rPr>
          <w:rFonts w:ascii="Times New Roman" w:hAnsi="Times New Roman" w:cs="Times New Roman"/>
        </w:rPr>
        <w:t xml:space="preserve"> </w:t>
      </w:r>
      <w:r w:rsidR="00ED0DAB">
        <w:rPr>
          <w:rFonts w:ascii="Times New Roman" w:hAnsi="Times New Roman" w:cs="Times New Roman"/>
        </w:rPr>
        <w:t xml:space="preserve">integrating the language. According to </w:t>
      </w:r>
      <w:proofErr w:type="spellStart"/>
      <w:r w:rsidR="00ED0DAB">
        <w:rPr>
          <w:rFonts w:ascii="Times New Roman" w:hAnsi="Times New Roman" w:cs="Times New Roman"/>
        </w:rPr>
        <w:t>Gaerla</w:t>
      </w:r>
      <w:r w:rsidR="007D441C">
        <w:rPr>
          <w:rFonts w:ascii="Times New Roman" w:hAnsi="Times New Roman" w:cs="Times New Roman"/>
        </w:rPr>
        <w:t>n</w:t>
      </w:r>
      <w:proofErr w:type="spellEnd"/>
      <w:r w:rsidR="00ED0DAB">
        <w:rPr>
          <w:rFonts w:ascii="Times New Roman" w:hAnsi="Times New Roman" w:cs="Times New Roman"/>
        </w:rPr>
        <w:t xml:space="preserve"> (2009, cited in Bernardo and </w:t>
      </w:r>
      <w:proofErr w:type="spellStart"/>
      <w:r w:rsidR="00ED0DAB">
        <w:rPr>
          <w:rFonts w:ascii="Times New Roman" w:hAnsi="Times New Roman" w:cs="Times New Roman"/>
        </w:rPr>
        <w:t>Gaerlan</w:t>
      </w:r>
      <w:proofErr w:type="spellEnd"/>
      <w:r w:rsidR="00ED0DAB">
        <w:rPr>
          <w:rFonts w:ascii="Times New Roman" w:hAnsi="Times New Roman" w:cs="Times New Roman"/>
        </w:rPr>
        <w:t xml:space="preserve">, 2011, </w:t>
      </w:r>
      <w:r w:rsidR="00ED0DAB" w:rsidRPr="00AF29D2">
        <w:rPr>
          <w:rFonts w:ascii="Times New Roman" w:hAnsi="Times New Roman" w:cs="Times New Roman"/>
        </w:rPr>
        <w:t>p</w:t>
      </w:r>
      <w:r w:rsidR="003411E2" w:rsidRPr="00AF29D2">
        <w:rPr>
          <w:rFonts w:ascii="Times New Roman" w:hAnsi="Times New Roman" w:cs="Times New Roman"/>
        </w:rPr>
        <w:t>.5</w:t>
      </w:r>
      <w:r w:rsidR="003411E2">
        <w:rPr>
          <w:rFonts w:ascii="Times New Roman" w:hAnsi="Times New Roman" w:cs="Times New Roman"/>
        </w:rPr>
        <w:t xml:space="preserve">), </w:t>
      </w:r>
      <w:r w:rsidR="002658D9">
        <w:rPr>
          <w:rFonts w:ascii="Times New Roman" w:hAnsi="Times New Roman" w:cs="Times New Roman"/>
        </w:rPr>
        <w:t xml:space="preserve">learners in the Philippines </w:t>
      </w:r>
      <w:r w:rsidR="00557D88">
        <w:rPr>
          <w:rFonts w:ascii="Times New Roman" w:hAnsi="Times New Roman" w:cs="Times New Roman"/>
        </w:rPr>
        <w:t xml:space="preserve">widen their abilities in English through interacting with their families </w:t>
      </w:r>
      <w:r w:rsidR="00A24876">
        <w:rPr>
          <w:rFonts w:ascii="Times New Roman" w:hAnsi="Times New Roman" w:cs="Times New Roman"/>
        </w:rPr>
        <w:t>in their home environment</w:t>
      </w:r>
      <w:r w:rsidR="00CA7037">
        <w:rPr>
          <w:rFonts w:ascii="Times New Roman" w:hAnsi="Times New Roman" w:cs="Times New Roman"/>
        </w:rPr>
        <w:t xml:space="preserve"> there</w:t>
      </w:r>
      <w:r w:rsidR="002929F4">
        <w:rPr>
          <w:rFonts w:ascii="Times New Roman" w:hAnsi="Times New Roman" w:cs="Times New Roman"/>
        </w:rPr>
        <w:t xml:space="preserve">by </w:t>
      </w:r>
      <w:r w:rsidR="005A78A2">
        <w:rPr>
          <w:rFonts w:ascii="Times New Roman" w:hAnsi="Times New Roman" w:cs="Times New Roman"/>
        </w:rPr>
        <w:t>constructing</w:t>
      </w:r>
      <w:r w:rsidR="00562083">
        <w:rPr>
          <w:rFonts w:ascii="Times New Roman" w:hAnsi="Times New Roman" w:cs="Times New Roman"/>
        </w:rPr>
        <w:t xml:space="preserve"> their confidence to choose </w:t>
      </w:r>
      <w:r w:rsidR="002C10E5">
        <w:rPr>
          <w:rFonts w:ascii="Times New Roman" w:hAnsi="Times New Roman" w:cs="Times New Roman"/>
        </w:rPr>
        <w:t>the language use.</w:t>
      </w:r>
      <w:r w:rsidR="00D435BA">
        <w:rPr>
          <w:rFonts w:ascii="Times New Roman" w:hAnsi="Times New Roman" w:cs="Times New Roman"/>
        </w:rPr>
        <w:t xml:space="preserve"> </w:t>
      </w:r>
      <w:r w:rsidR="003904BA">
        <w:rPr>
          <w:rFonts w:ascii="Times New Roman" w:hAnsi="Times New Roman" w:cs="Times New Roman"/>
        </w:rPr>
        <w:t xml:space="preserve"> </w:t>
      </w:r>
      <w:proofErr w:type="gramStart"/>
      <w:r w:rsidR="002C10E5">
        <w:rPr>
          <w:rFonts w:ascii="Times New Roman" w:hAnsi="Times New Roman" w:cs="Times New Roman"/>
        </w:rPr>
        <w:t>In order for</w:t>
      </w:r>
      <w:proofErr w:type="gramEnd"/>
      <w:r w:rsidR="002C10E5">
        <w:rPr>
          <w:rFonts w:ascii="Times New Roman" w:hAnsi="Times New Roman" w:cs="Times New Roman"/>
        </w:rPr>
        <w:t xml:space="preserve"> Wales to achieve this, </w:t>
      </w:r>
      <w:r w:rsidR="00EE4E29">
        <w:rPr>
          <w:rFonts w:ascii="Times New Roman" w:hAnsi="Times New Roman" w:cs="Times New Roman"/>
        </w:rPr>
        <w:t>the use of Welsh language at home must be promoted</w:t>
      </w:r>
      <w:r w:rsidR="00692CE0">
        <w:rPr>
          <w:rFonts w:ascii="Times New Roman" w:hAnsi="Times New Roman" w:cs="Times New Roman"/>
        </w:rPr>
        <w:t xml:space="preserve"> </w:t>
      </w:r>
      <w:r w:rsidR="00440EED">
        <w:rPr>
          <w:rFonts w:ascii="Times New Roman" w:hAnsi="Times New Roman" w:cs="Times New Roman"/>
        </w:rPr>
        <w:t>positively</w:t>
      </w:r>
      <w:r w:rsidR="00EE4E29">
        <w:rPr>
          <w:rFonts w:ascii="Times New Roman" w:hAnsi="Times New Roman" w:cs="Times New Roman"/>
        </w:rPr>
        <w:t xml:space="preserve"> to parents and guardians</w:t>
      </w:r>
      <w:r w:rsidR="00BD64BE">
        <w:rPr>
          <w:rFonts w:ascii="Times New Roman" w:hAnsi="Times New Roman" w:cs="Times New Roman"/>
        </w:rPr>
        <w:t xml:space="preserve"> through all aspects of </w:t>
      </w:r>
      <w:r w:rsidR="00707E6F">
        <w:rPr>
          <w:rFonts w:ascii="Times New Roman" w:hAnsi="Times New Roman" w:cs="Times New Roman"/>
        </w:rPr>
        <w:t>social connections and workplaces (</w:t>
      </w:r>
      <w:r w:rsidR="00EB10A0">
        <w:rPr>
          <w:rFonts w:ascii="Times New Roman" w:hAnsi="Times New Roman" w:cs="Times New Roman"/>
        </w:rPr>
        <w:t>WG</w:t>
      </w:r>
      <w:r w:rsidR="00707E6F">
        <w:rPr>
          <w:rFonts w:ascii="Times New Roman" w:hAnsi="Times New Roman" w:cs="Times New Roman"/>
        </w:rPr>
        <w:t>, 2017</w:t>
      </w:r>
      <w:r w:rsidR="003904BA">
        <w:rPr>
          <w:rFonts w:ascii="Times New Roman" w:hAnsi="Times New Roman" w:cs="Times New Roman"/>
        </w:rPr>
        <w:t>).</w:t>
      </w:r>
      <w:r w:rsidR="00A261FE">
        <w:rPr>
          <w:rFonts w:ascii="Times New Roman" w:hAnsi="Times New Roman" w:cs="Times New Roman"/>
        </w:rPr>
        <w:t xml:space="preserve"> </w:t>
      </w:r>
      <w:r w:rsidR="001B3684">
        <w:rPr>
          <w:rFonts w:ascii="Times New Roman" w:hAnsi="Times New Roman" w:cs="Times New Roman"/>
        </w:rPr>
        <w:t>Hence, educating parents in the language</w:t>
      </w:r>
      <w:r w:rsidR="00766D69">
        <w:rPr>
          <w:rFonts w:ascii="Times New Roman" w:hAnsi="Times New Roman" w:cs="Times New Roman"/>
        </w:rPr>
        <w:t xml:space="preserve"> is crucial</w:t>
      </w:r>
      <w:r w:rsidR="001B3684">
        <w:rPr>
          <w:rFonts w:ascii="Times New Roman" w:hAnsi="Times New Roman" w:cs="Times New Roman"/>
        </w:rPr>
        <w:t xml:space="preserve">, however, Woodcock (2011) emphasises that </w:t>
      </w:r>
      <w:r w:rsidR="00430534">
        <w:rPr>
          <w:rFonts w:ascii="Times New Roman" w:hAnsi="Times New Roman" w:cs="Times New Roman"/>
        </w:rPr>
        <w:t xml:space="preserve">the knowledge of two languages equally </w:t>
      </w:r>
      <w:r w:rsidR="00DF751B">
        <w:rPr>
          <w:rFonts w:ascii="Times New Roman" w:hAnsi="Times New Roman" w:cs="Times New Roman"/>
        </w:rPr>
        <w:t>may not indicate a successful language delivery to the child.</w:t>
      </w:r>
      <w:r w:rsidR="00B750F0">
        <w:rPr>
          <w:rFonts w:ascii="Times New Roman" w:hAnsi="Times New Roman" w:cs="Times New Roman"/>
        </w:rPr>
        <w:t xml:space="preserve"> </w:t>
      </w:r>
      <w:r w:rsidR="00CE2474">
        <w:rPr>
          <w:rFonts w:ascii="Times New Roman" w:hAnsi="Times New Roman" w:cs="Times New Roman"/>
        </w:rPr>
        <w:t xml:space="preserve">Similarly, </w:t>
      </w:r>
      <w:r w:rsidR="00A171D1">
        <w:rPr>
          <w:rFonts w:ascii="Times New Roman" w:hAnsi="Times New Roman" w:cs="Times New Roman"/>
        </w:rPr>
        <w:t xml:space="preserve">the use of Welsh would be increased if both learners and their parents were informed on </w:t>
      </w:r>
      <w:r w:rsidR="00AE696B">
        <w:rPr>
          <w:rFonts w:ascii="Times New Roman" w:hAnsi="Times New Roman" w:cs="Times New Roman"/>
        </w:rPr>
        <w:t xml:space="preserve">the applicability </w:t>
      </w:r>
      <w:r w:rsidR="00000E59">
        <w:rPr>
          <w:rFonts w:ascii="Times New Roman" w:hAnsi="Times New Roman" w:cs="Times New Roman"/>
        </w:rPr>
        <w:t>to their lives (W</w:t>
      </w:r>
      <w:r w:rsidR="00EB10A0">
        <w:rPr>
          <w:rFonts w:ascii="Times New Roman" w:hAnsi="Times New Roman" w:cs="Times New Roman"/>
        </w:rPr>
        <w:t>G</w:t>
      </w:r>
      <w:r w:rsidR="00000E59">
        <w:rPr>
          <w:rFonts w:ascii="Times New Roman" w:hAnsi="Times New Roman" w:cs="Times New Roman"/>
        </w:rPr>
        <w:t>, 2013)</w:t>
      </w:r>
      <w:r w:rsidR="001E33A1">
        <w:rPr>
          <w:rFonts w:ascii="Times New Roman" w:hAnsi="Times New Roman" w:cs="Times New Roman"/>
        </w:rPr>
        <w:t xml:space="preserve">. </w:t>
      </w:r>
      <w:r w:rsidR="00E77386">
        <w:rPr>
          <w:rFonts w:ascii="Times New Roman" w:hAnsi="Times New Roman" w:cs="Times New Roman"/>
        </w:rPr>
        <w:t>Illustrating this,</w:t>
      </w:r>
      <w:r w:rsidR="00AD05DD">
        <w:rPr>
          <w:rFonts w:ascii="Times New Roman" w:hAnsi="Times New Roman" w:cs="Times New Roman"/>
        </w:rPr>
        <w:t xml:space="preserve"> developing projects such as ‘</w:t>
      </w:r>
      <w:proofErr w:type="spellStart"/>
      <w:r w:rsidR="00AD05DD">
        <w:rPr>
          <w:rFonts w:ascii="Times New Roman" w:hAnsi="Times New Roman" w:cs="Times New Roman"/>
        </w:rPr>
        <w:t>Twf</w:t>
      </w:r>
      <w:proofErr w:type="spellEnd"/>
      <w:r w:rsidR="00AD05DD">
        <w:rPr>
          <w:rFonts w:ascii="Times New Roman" w:hAnsi="Times New Roman" w:cs="Times New Roman"/>
        </w:rPr>
        <w:t>’</w:t>
      </w:r>
      <w:r w:rsidR="002C0C35">
        <w:rPr>
          <w:rFonts w:ascii="Times New Roman" w:hAnsi="Times New Roman" w:cs="Times New Roman"/>
        </w:rPr>
        <w:t xml:space="preserve"> provide a variety of support</w:t>
      </w:r>
      <w:r w:rsidR="00AD05DD">
        <w:rPr>
          <w:rFonts w:ascii="Times New Roman" w:hAnsi="Times New Roman" w:cs="Times New Roman"/>
        </w:rPr>
        <w:t xml:space="preserve"> </w:t>
      </w:r>
      <w:r w:rsidR="00DD1380">
        <w:rPr>
          <w:rFonts w:ascii="Times New Roman" w:hAnsi="Times New Roman" w:cs="Times New Roman"/>
        </w:rPr>
        <w:t>and activities to guide parents with integrating bilingualism</w:t>
      </w:r>
      <w:r w:rsidR="00D0365B">
        <w:rPr>
          <w:rFonts w:ascii="Times New Roman" w:hAnsi="Times New Roman" w:cs="Times New Roman"/>
        </w:rPr>
        <w:t xml:space="preserve"> and cognitivism</w:t>
      </w:r>
      <w:r w:rsidR="00DD1380">
        <w:rPr>
          <w:rFonts w:ascii="Times New Roman" w:hAnsi="Times New Roman" w:cs="Times New Roman"/>
        </w:rPr>
        <w:t xml:space="preserve"> </w:t>
      </w:r>
      <w:r w:rsidR="00EE1010">
        <w:rPr>
          <w:rFonts w:ascii="Times New Roman" w:hAnsi="Times New Roman" w:cs="Times New Roman"/>
        </w:rPr>
        <w:t>to their children (Woodcock, 2011</w:t>
      </w:r>
      <w:r w:rsidR="00D0365B">
        <w:rPr>
          <w:rFonts w:ascii="Times New Roman" w:hAnsi="Times New Roman" w:cs="Times New Roman"/>
        </w:rPr>
        <w:t xml:space="preserve">; </w:t>
      </w:r>
      <w:r w:rsidR="00AA12D1">
        <w:rPr>
          <w:rFonts w:ascii="Times New Roman" w:hAnsi="Times New Roman" w:cs="Times New Roman"/>
        </w:rPr>
        <w:t xml:space="preserve">Baker, </w:t>
      </w:r>
      <w:r w:rsidR="00EB3E41">
        <w:rPr>
          <w:rFonts w:ascii="Times New Roman" w:hAnsi="Times New Roman" w:cs="Times New Roman"/>
        </w:rPr>
        <w:t xml:space="preserve">2014). </w:t>
      </w:r>
      <w:r w:rsidR="001E33A1">
        <w:rPr>
          <w:rFonts w:ascii="Times New Roman" w:hAnsi="Times New Roman" w:cs="Times New Roman"/>
        </w:rPr>
        <w:t>Thus, the understanding that</w:t>
      </w:r>
      <w:r w:rsidR="0020075D">
        <w:rPr>
          <w:rFonts w:ascii="Times New Roman" w:hAnsi="Times New Roman" w:cs="Times New Roman"/>
        </w:rPr>
        <w:t xml:space="preserve"> </w:t>
      </w:r>
      <w:r w:rsidR="00EA27A8">
        <w:rPr>
          <w:rFonts w:ascii="Times New Roman" w:hAnsi="Times New Roman" w:cs="Times New Roman"/>
        </w:rPr>
        <w:t>intensifying the</w:t>
      </w:r>
      <w:r w:rsidR="0020075D">
        <w:rPr>
          <w:rFonts w:ascii="Times New Roman" w:hAnsi="Times New Roman" w:cs="Times New Roman"/>
        </w:rPr>
        <w:t xml:space="preserve"> number of pupils taught through</w:t>
      </w:r>
      <w:r w:rsidR="00EA27A8">
        <w:rPr>
          <w:rFonts w:ascii="Times New Roman" w:hAnsi="Times New Roman" w:cs="Times New Roman"/>
        </w:rPr>
        <w:t xml:space="preserve"> the medium of Welsh is </w:t>
      </w:r>
      <w:r w:rsidR="003C29DE">
        <w:rPr>
          <w:rFonts w:ascii="Times New Roman" w:hAnsi="Times New Roman" w:cs="Times New Roman"/>
        </w:rPr>
        <w:t xml:space="preserve">significant to </w:t>
      </w:r>
      <w:r w:rsidR="001F751F">
        <w:rPr>
          <w:rFonts w:ascii="Times New Roman" w:hAnsi="Times New Roman" w:cs="Times New Roman"/>
        </w:rPr>
        <w:t xml:space="preserve">advancing the use within </w:t>
      </w:r>
      <w:r w:rsidR="00345E7A">
        <w:rPr>
          <w:rFonts w:ascii="Times New Roman" w:hAnsi="Times New Roman" w:cs="Times New Roman"/>
        </w:rPr>
        <w:t>families and the outer community, thereby implying a trilingual approach (</w:t>
      </w:r>
      <w:r w:rsidR="001E33A1">
        <w:rPr>
          <w:rFonts w:ascii="Times New Roman" w:hAnsi="Times New Roman" w:cs="Times New Roman"/>
        </w:rPr>
        <w:t>ibid.</w:t>
      </w:r>
      <w:r w:rsidR="00720505">
        <w:rPr>
          <w:rFonts w:ascii="Times New Roman" w:hAnsi="Times New Roman" w:cs="Times New Roman"/>
        </w:rPr>
        <w:t>; Hopwood et al, 2018</w:t>
      </w:r>
      <w:r w:rsidR="001E33A1">
        <w:rPr>
          <w:rFonts w:ascii="Times New Roman" w:hAnsi="Times New Roman" w:cs="Times New Roman"/>
        </w:rPr>
        <w:t xml:space="preserve">). </w:t>
      </w:r>
      <w:r w:rsidR="00E00E4A">
        <w:rPr>
          <w:rFonts w:ascii="Times New Roman" w:hAnsi="Times New Roman" w:cs="Times New Roman"/>
        </w:rPr>
        <w:t xml:space="preserve">Momentarily, </w:t>
      </w:r>
      <w:r w:rsidR="00F4048D">
        <w:rPr>
          <w:rFonts w:ascii="Times New Roman" w:hAnsi="Times New Roman" w:cs="Times New Roman"/>
        </w:rPr>
        <w:t xml:space="preserve">confidence </w:t>
      </w:r>
      <w:r w:rsidR="009F0EBA">
        <w:rPr>
          <w:rFonts w:ascii="Times New Roman" w:hAnsi="Times New Roman" w:cs="Times New Roman"/>
        </w:rPr>
        <w:t>issues</w:t>
      </w:r>
      <w:r w:rsidR="00F4048D">
        <w:rPr>
          <w:rFonts w:ascii="Times New Roman" w:hAnsi="Times New Roman" w:cs="Times New Roman"/>
        </w:rPr>
        <w:t xml:space="preserve"> amongst parents</w:t>
      </w:r>
      <w:r w:rsidR="009F0EBA">
        <w:rPr>
          <w:rFonts w:ascii="Times New Roman" w:hAnsi="Times New Roman" w:cs="Times New Roman"/>
        </w:rPr>
        <w:t xml:space="preserve"> are raised </w:t>
      </w:r>
      <w:r w:rsidR="009072C0">
        <w:rPr>
          <w:rFonts w:ascii="Times New Roman" w:hAnsi="Times New Roman" w:cs="Times New Roman"/>
        </w:rPr>
        <w:t>when referring to the</w:t>
      </w:r>
      <w:r w:rsidR="008C0B88">
        <w:rPr>
          <w:rFonts w:ascii="Times New Roman" w:hAnsi="Times New Roman" w:cs="Times New Roman"/>
        </w:rPr>
        <w:t>ir</w:t>
      </w:r>
      <w:r w:rsidR="008743F9">
        <w:rPr>
          <w:rFonts w:ascii="Times New Roman" w:hAnsi="Times New Roman" w:cs="Times New Roman"/>
        </w:rPr>
        <w:t xml:space="preserve"> own</w:t>
      </w:r>
      <w:r w:rsidR="008C0B88">
        <w:rPr>
          <w:rFonts w:ascii="Times New Roman" w:hAnsi="Times New Roman" w:cs="Times New Roman"/>
        </w:rPr>
        <w:t xml:space="preserve"> </w:t>
      </w:r>
      <w:r w:rsidR="009072C0">
        <w:rPr>
          <w:rFonts w:ascii="Times New Roman" w:hAnsi="Times New Roman" w:cs="Times New Roman"/>
        </w:rPr>
        <w:t>capability</w:t>
      </w:r>
      <w:r w:rsidR="008C0B88">
        <w:rPr>
          <w:rFonts w:ascii="Times New Roman" w:hAnsi="Times New Roman" w:cs="Times New Roman"/>
        </w:rPr>
        <w:t xml:space="preserve"> within the language</w:t>
      </w:r>
      <w:r w:rsidR="000A1AC3">
        <w:rPr>
          <w:rFonts w:ascii="Times New Roman" w:hAnsi="Times New Roman" w:cs="Times New Roman"/>
        </w:rPr>
        <w:t xml:space="preserve"> in comparison to their </w:t>
      </w:r>
      <w:r w:rsidR="008743F9">
        <w:rPr>
          <w:rFonts w:ascii="Times New Roman" w:hAnsi="Times New Roman" w:cs="Times New Roman"/>
        </w:rPr>
        <w:t>child</w:t>
      </w:r>
      <w:r w:rsidR="008C0B88">
        <w:rPr>
          <w:rFonts w:ascii="Times New Roman" w:hAnsi="Times New Roman" w:cs="Times New Roman"/>
        </w:rPr>
        <w:t xml:space="preserve"> (</w:t>
      </w:r>
      <w:r w:rsidR="00457616">
        <w:rPr>
          <w:rFonts w:ascii="Times New Roman" w:hAnsi="Times New Roman" w:cs="Times New Roman"/>
        </w:rPr>
        <w:t xml:space="preserve">Rhys, 2014). </w:t>
      </w:r>
      <w:r w:rsidR="0055681E">
        <w:rPr>
          <w:rFonts w:ascii="Times New Roman" w:hAnsi="Times New Roman" w:cs="Times New Roman"/>
        </w:rPr>
        <w:t>Moreover, parents who</w:t>
      </w:r>
      <w:r w:rsidR="00512EF9">
        <w:rPr>
          <w:rFonts w:ascii="Times New Roman" w:hAnsi="Times New Roman" w:cs="Times New Roman"/>
        </w:rPr>
        <w:t xml:space="preserve"> choose a mainstream education that is not </w:t>
      </w:r>
      <w:r w:rsidR="00C6428F">
        <w:rPr>
          <w:rFonts w:ascii="Times New Roman" w:hAnsi="Times New Roman" w:cs="Times New Roman"/>
        </w:rPr>
        <w:t>bilingual, as</w:t>
      </w:r>
      <w:r w:rsidR="00C57D2D">
        <w:rPr>
          <w:rFonts w:ascii="Times New Roman" w:hAnsi="Times New Roman" w:cs="Times New Roman"/>
        </w:rPr>
        <w:t xml:space="preserve"> a result of their little confidence, </w:t>
      </w:r>
      <w:r w:rsidR="00615F57">
        <w:rPr>
          <w:rFonts w:ascii="Times New Roman" w:hAnsi="Times New Roman" w:cs="Times New Roman"/>
        </w:rPr>
        <w:t xml:space="preserve">limits </w:t>
      </w:r>
      <w:r w:rsidR="0024502E">
        <w:rPr>
          <w:rFonts w:ascii="Times New Roman" w:hAnsi="Times New Roman" w:cs="Times New Roman"/>
        </w:rPr>
        <w:t>the identity of the child (Baker, 201</w:t>
      </w:r>
      <w:r w:rsidR="00C55103">
        <w:rPr>
          <w:rFonts w:ascii="Times New Roman" w:hAnsi="Times New Roman" w:cs="Times New Roman"/>
        </w:rPr>
        <w:t xml:space="preserve">1; </w:t>
      </w:r>
      <w:proofErr w:type="spellStart"/>
      <w:r w:rsidR="00C55103">
        <w:rPr>
          <w:rFonts w:ascii="Times New Roman" w:hAnsi="Times New Roman" w:cs="Times New Roman"/>
        </w:rPr>
        <w:t>Coslett</w:t>
      </w:r>
      <w:proofErr w:type="spellEnd"/>
      <w:r w:rsidR="00C55103">
        <w:rPr>
          <w:rFonts w:ascii="Times New Roman" w:hAnsi="Times New Roman" w:cs="Times New Roman"/>
        </w:rPr>
        <w:t>, 2017)</w:t>
      </w:r>
      <w:r w:rsidR="00083CEA">
        <w:rPr>
          <w:rFonts w:ascii="Times New Roman" w:hAnsi="Times New Roman" w:cs="Times New Roman"/>
        </w:rPr>
        <w:t>.</w:t>
      </w:r>
      <w:r w:rsidR="00FA2F46">
        <w:rPr>
          <w:rFonts w:ascii="Times New Roman" w:hAnsi="Times New Roman" w:cs="Times New Roman"/>
        </w:rPr>
        <w:t xml:space="preserve"> </w:t>
      </w:r>
    </w:p>
    <w:p w14:paraId="52CCD122" w14:textId="5D0AB701" w:rsidR="00AD5CEC" w:rsidRDefault="000E05D0" w:rsidP="00C11EB6">
      <w:pPr>
        <w:spacing w:line="360" w:lineRule="auto"/>
        <w:jc w:val="both"/>
        <w:rPr>
          <w:rFonts w:ascii="Times New Roman" w:hAnsi="Times New Roman" w:cs="Times New Roman"/>
        </w:rPr>
      </w:pPr>
      <w:r>
        <w:rPr>
          <w:rFonts w:ascii="Times New Roman" w:hAnsi="Times New Roman" w:cs="Times New Roman"/>
        </w:rPr>
        <w:t xml:space="preserve">Despite this, </w:t>
      </w:r>
      <w:r w:rsidR="00B656A4">
        <w:rPr>
          <w:rFonts w:ascii="Times New Roman" w:hAnsi="Times New Roman" w:cs="Times New Roman"/>
        </w:rPr>
        <w:t xml:space="preserve">involving the parents in language learning can originate through schools </w:t>
      </w:r>
      <w:r w:rsidR="006A4156">
        <w:rPr>
          <w:rFonts w:ascii="Times New Roman" w:hAnsi="Times New Roman" w:cs="Times New Roman"/>
        </w:rPr>
        <w:t xml:space="preserve">recognising each </w:t>
      </w:r>
      <w:r w:rsidR="00EB3E41">
        <w:rPr>
          <w:rFonts w:ascii="Times New Roman" w:hAnsi="Times New Roman" w:cs="Times New Roman"/>
        </w:rPr>
        <w:t>learner</w:t>
      </w:r>
      <w:r w:rsidR="006A4156">
        <w:rPr>
          <w:rFonts w:ascii="Times New Roman" w:hAnsi="Times New Roman" w:cs="Times New Roman"/>
        </w:rPr>
        <w:t xml:space="preserve">’s home language </w:t>
      </w:r>
      <w:r w:rsidR="000B1278">
        <w:rPr>
          <w:rFonts w:ascii="Times New Roman" w:hAnsi="Times New Roman" w:cs="Times New Roman"/>
        </w:rPr>
        <w:t>and culture</w:t>
      </w:r>
      <w:r w:rsidR="004D57A0">
        <w:rPr>
          <w:rFonts w:ascii="Times New Roman" w:hAnsi="Times New Roman" w:cs="Times New Roman"/>
        </w:rPr>
        <w:t xml:space="preserve"> </w:t>
      </w:r>
      <w:r w:rsidR="00091DFC">
        <w:rPr>
          <w:rFonts w:ascii="Times New Roman" w:hAnsi="Times New Roman" w:cs="Times New Roman"/>
        </w:rPr>
        <w:t>within the learning of an additional</w:t>
      </w:r>
      <w:r w:rsidR="00B503E1">
        <w:rPr>
          <w:rFonts w:ascii="Times New Roman" w:hAnsi="Times New Roman" w:cs="Times New Roman"/>
        </w:rPr>
        <w:t xml:space="preserve"> language</w:t>
      </w:r>
      <w:r w:rsidR="00091DFC">
        <w:rPr>
          <w:rFonts w:ascii="Times New Roman" w:hAnsi="Times New Roman" w:cs="Times New Roman"/>
        </w:rPr>
        <w:t xml:space="preserve"> </w:t>
      </w:r>
      <w:r w:rsidR="00531018" w:rsidRPr="00A42015">
        <w:rPr>
          <w:rFonts w:ascii="Times New Roman" w:hAnsi="Times New Roman" w:cs="Times New Roman"/>
        </w:rPr>
        <w:t>(Cummins</w:t>
      </w:r>
      <w:r w:rsidR="00193DCE" w:rsidRPr="00A42015">
        <w:rPr>
          <w:rFonts w:ascii="Times New Roman" w:hAnsi="Times New Roman" w:cs="Times New Roman"/>
        </w:rPr>
        <w:t xml:space="preserve">, </w:t>
      </w:r>
      <w:r w:rsidR="00A9372F" w:rsidRPr="00A42015">
        <w:rPr>
          <w:rFonts w:ascii="Times New Roman" w:hAnsi="Times New Roman" w:cs="Times New Roman"/>
        </w:rPr>
        <w:t>2000</w:t>
      </w:r>
      <w:r w:rsidR="00193DCE" w:rsidRPr="00A42015">
        <w:rPr>
          <w:rFonts w:ascii="Times New Roman" w:hAnsi="Times New Roman" w:cs="Times New Roman"/>
        </w:rPr>
        <w:t xml:space="preserve">, cited in </w:t>
      </w:r>
      <w:r w:rsidR="00A9372F" w:rsidRPr="00A42015">
        <w:rPr>
          <w:rFonts w:ascii="Times New Roman" w:hAnsi="Times New Roman" w:cs="Times New Roman"/>
        </w:rPr>
        <w:t>Garc</w:t>
      </w:r>
      <w:r w:rsidR="009F5029">
        <w:rPr>
          <w:rFonts w:ascii="Times New Roman" w:hAnsi="Times New Roman" w:cs="Times New Roman"/>
        </w:rPr>
        <w:t>í</w:t>
      </w:r>
      <w:r w:rsidR="00A9372F" w:rsidRPr="00A42015">
        <w:rPr>
          <w:rFonts w:ascii="Times New Roman" w:hAnsi="Times New Roman" w:cs="Times New Roman"/>
        </w:rPr>
        <w:t>a, 2009</w:t>
      </w:r>
      <w:r w:rsidR="00C4367B" w:rsidRPr="00A42015">
        <w:rPr>
          <w:rFonts w:ascii="Times New Roman" w:hAnsi="Times New Roman" w:cs="Times New Roman"/>
        </w:rPr>
        <w:t>, p.</w:t>
      </w:r>
      <w:r w:rsidR="00D650D5" w:rsidRPr="00A42015">
        <w:rPr>
          <w:rFonts w:ascii="Times New Roman" w:hAnsi="Times New Roman" w:cs="Times New Roman"/>
        </w:rPr>
        <w:t>68</w:t>
      </w:r>
      <w:r w:rsidR="00C4367B" w:rsidRPr="00A42015">
        <w:rPr>
          <w:rFonts w:ascii="Times New Roman" w:hAnsi="Times New Roman" w:cs="Times New Roman"/>
        </w:rPr>
        <w:t>)</w:t>
      </w:r>
      <w:r w:rsidR="00C6428F">
        <w:rPr>
          <w:rFonts w:ascii="Times New Roman" w:hAnsi="Times New Roman" w:cs="Times New Roman"/>
        </w:rPr>
        <w:t xml:space="preserve">. </w:t>
      </w:r>
      <w:r w:rsidR="00AF156C">
        <w:rPr>
          <w:rFonts w:ascii="Times New Roman" w:hAnsi="Times New Roman" w:cs="Times New Roman"/>
        </w:rPr>
        <w:t xml:space="preserve">In relation to Bernardo and </w:t>
      </w:r>
      <w:proofErr w:type="spellStart"/>
      <w:r w:rsidR="00AF156C">
        <w:rPr>
          <w:rFonts w:ascii="Times New Roman" w:hAnsi="Times New Roman" w:cs="Times New Roman"/>
        </w:rPr>
        <w:t>Gaerlan</w:t>
      </w:r>
      <w:proofErr w:type="spellEnd"/>
      <w:r w:rsidR="00AF156C">
        <w:rPr>
          <w:rFonts w:ascii="Times New Roman" w:hAnsi="Times New Roman" w:cs="Times New Roman"/>
        </w:rPr>
        <w:t xml:space="preserve"> (2011), ensuring the home language and English is provided to the learners uniformly in order to positively influence their learning accrediting to what they are learning. </w:t>
      </w:r>
      <w:r w:rsidR="00872BB9">
        <w:rPr>
          <w:rFonts w:ascii="Times New Roman" w:hAnsi="Times New Roman" w:cs="Times New Roman"/>
        </w:rPr>
        <w:t xml:space="preserve">Baker (2014) and </w:t>
      </w:r>
      <w:proofErr w:type="spellStart"/>
      <w:r w:rsidR="00872BB9">
        <w:rPr>
          <w:rFonts w:ascii="Times New Roman" w:hAnsi="Times New Roman" w:cs="Times New Roman"/>
        </w:rPr>
        <w:t>Lightbown</w:t>
      </w:r>
      <w:proofErr w:type="spellEnd"/>
      <w:r w:rsidR="00872BB9">
        <w:rPr>
          <w:rFonts w:ascii="Times New Roman" w:hAnsi="Times New Roman" w:cs="Times New Roman"/>
        </w:rPr>
        <w:t xml:space="preserve"> and Spada (20</w:t>
      </w:r>
      <w:r w:rsidR="00391790">
        <w:rPr>
          <w:rFonts w:ascii="Times New Roman" w:hAnsi="Times New Roman" w:cs="Times New Roman"/>
        </w:rPr>
        <w:t>13</w:t>
      </w:r>
      <w:r w:rsidR="00872BB9">
        <w:rPr>
          <w:rFonts w:ascii="Times New Roman" w:hAnsi="Times New Roman" w:cs="Times New Roman"/>
        </w:rPr>
        <w:t>) connotes with this such that parents whose</w:t>
      </w:r>
      <w:r w:rsidR="00511FF1">
        <w:rPr>
          <w:rFonts w:ascii="Times New Roman" w:hAnsi="Times New Roman" w:cs="Times New Roman"/>
        </w:rPr>
        <w:t xml:space="preserve"> </w:t>
      </w:r>
      <w:r w:rsidR="00872BB9">
        <w:rPr>
          <w:rFonts w:ascii="Times New Roman" w:hAnsi="Times New Roman" w:cs="Times New Roman"/>
        </w:rPr>
        <w:t xml:space="preserve">language </w:t>
      </w:r>
      <w:r w:rsidR="007D580B">
        <w:rPr>
          <w:rFonts w:ascii="Times New Roman" w:hAnsi="Times New Roman" w:cs="Times New Roman"/>
        </w:rPr>
        <w:t xml:space="preserve">does not harmonise with the community may still communicate with their child in </w:t>
      </w:r>
      <w:r w:rsidR="00511FF1">
        <w:rPr>
          <w:rFonts w:ascii="Times New Roman" w:hAnsi="Times New Roman" w:cs="Times New Roman"/>
        </w:rPr>
        <w:t xml:space="preserve">their native language </w:t>
      </w:r>
      <w:r w:rsidR="002D09F9">
        <w:rPr>
          <w:rFonts w:ascii="Times New Roman" w:hAnsi="Times New Roman" w:cs="Times New Roman"/>
        </w:rPr>
        <w:t>as a result of low levels of proficiency</w:t>
      </w:r>
      <w:r w:rsidR="00D32B86">
        <w:rPr>
          <w:rFonts w:ascii="Times New Roman" w:hAnsi="Times New Roman" w:cs="Times New Roman"/>
        </w:rPr>
        <w:t>.</w:t>
      </w:r>
      <w:r w:rsidR="00480176">
        <w:rPr>
          <w:rFonts w:ascii="Times New Roman" w:hAnsi="Times New Roman" w:cs="Times New Roman"/>
        </w:rPr>
        <w:t xml:space="preserve"> </w:t>
      </w:r>
      <w:r w:rsidR="00D41163">
        <w:rPr>
          <w:rFonts w:ascii="Times New Roman" w:hAnsi="Times New Roman" w:cs="Times New Roman"/>
        </w:rPr>
        <w:t xml:space="preserve">Moreover, in the Philippines, community </w:t>
      </w:r>
      <w:r w:rsidR="00AA4889">
        <w:rPr>
          <w:rFonts w:ascii="Times New Roman" w:hAnsi="Times New Roman" w:cs="Times New Roman"/>
        </w:rPr>
        <w:t>is not considered an</w:t>
      </w:r>
      <w:r w:rsidR="002A54E7">
        <w:rPr>
          <w:rFonts w:ascii="Times New Roman" w:hAnsi="Times New Roman" w:cs="Times New Roman"/>
        </w:rPr>
        <w:t xml:space="preserve"> influence </w:t>
      </w:r>
      <w:r w:rsidR="00AA4889">
        <w:rPr>
          <w:rFonts w:ascii="Times New Roman" w:hAnsi="Times New Roman" w:cs="Times New Roman"/>
        </w:rPr>
        <w:t xml:space="preserve">of </w:t>
      </w:r>
      <w:r w:rsidR="002A54E7">
        <w:rPr>
          <w:rFonts w:ascii="Times New Roman" w:hAnsi="Times New Roman" w:cs="Times New Roman"/>
        </w:rPr>
        <w:t xml:space="preserve">language </w:t>
      </w:r>
      <w:r w:rsidR="00FF2A45">
        <w:rPr>
          <w:rFonts w:ascii="Times New Roman" w:hAnsi="Times New Roman" w:cs="Times New Roman"/>
        </w:rPr>
        <w:t>as it is mos</w:t>
      </w:r>
      <w:r w:rsidR="00BF3CE6">
        <w:rPr>
          <w:rFonts w:ascii="Times New Roman" w:hAnsi="Times New Roman" w:cs="Times New Roman"/>
        </w:rPr>
        <w:t>tly Filipino Speakers</w:t>
      </w:r>
      <w:r w:rsidR="00243B8D">
        <w:rPr>
          <w:rFonts w:ascii="Times New Roman" w:hAnsi="Times New Roman" w:cs="Times New Roman"/>
        </w:rPr>
        <w:t xml:space="preserve"> (Bernardo and </w:t>
      </w:r>
      <w:proofErr w:type="spellStart"/>
      <w:r w:rsidR="00243B8D">
        <w:rPr>
          <w:rFonts w:ascii="Times New Roman" w:hAnsi="Times New Roman" w:cs="Times New Roman"/>
        </w:rPr>
        <w:t>Gaerlan</w:t>
      </w:r>
      <w:proofErr w:type="spellEnd"/>
      <w:r w:rsidR="00243B8D">
        <w:rPr>
          <w:rFonts w:ascii="Times New Roman" w:hAnsi="Times New Roman" w:cs="Times New Roman"/>
        </w:rPr>
        <w:t>, 2011)</w:t>
      </w:r>
      <w:r w:rsidR="00BF3CE6">
        <w:rPr>
          <w:rFonts w:ascii="Times New Roman" w:hAnsi="Times New Roman" w:cs="Times New Roman"/>
        </w:rPr>
        <w:t>.</w:t>
      </w:r>
      <w:r w:rsidR="00D41163">
        <w:rPr>
          <w:rFonts w:ascii="Times New Roman" w:hAnsi="Times New Roman" w:cs="Times New Roman"/>
        </w:rPr>
        <w:t xml:space="preserve"> </w:t>
      </w:r>
      <w:r w:rsidR="00480176">
        <w:rPr>
          <w:rFonts w:ascii="Times New Roman" w:hAnsi="Times New Roman" w:cs="Times New Roman"/>
        </w:rPr>
        <w:t>Nevertheless, Garc</w:t>
      </w:r>
      <w:r w:rsidR="009F5029">
        <w:rPr>
          <w:rFonts w:ascii="Times New Roman" w:hAnsi="Times New Roman" w:cs="Times New Roman"/>
        </w:rPr>
        <w:t>í</w:t>
      </w:r>
      <w:r w:rsidR="00480176">
        <w:rPr>
          <w:rFonts w:ascii="Times New Roman" w:hAnsi="Times New Roman" w:cs="Times New Roman"/>
        </w:rPr>
        <w:t xml:space="preserve">a </w:t>
      </w:r>
      <w:r w:rsidR="00412B45">
        <w:rPr>
          <w:rFonts w:ascii="Times New Roman" w:hAnsi="Times New Roman" w:cs="Times New Roman"/>
        </w:rPr>
        <w:t>(</w:t>
      </w:r>
      <w:r w:rsidR="001D10DC">
        <w:rPr>
          <w:rFonts w:ascii="Times New Roman" w:hAnsi="Times New Roman" w:cs="Times New Roman"/>
        </w:rPr>
        <w:t>2009</w:t>
      </w:r>
      <w:r w:rsidR="00412B45">
        <w:rPr>
          <w:rFonts w:ascii="Times New Roman" w:hAnsi="Times New Roman" w:cs="Times New Roman"/>
        </w:rPr>
        <w:t xml:space="preserve">) </w:t>
      </w:r>
      <w:r w:rsidR="007D01F8">
        <w:rPr>
          <w:rFonts w:ascii="Times New Roman" w:hAnsi="Times New Roman" w:cs="Times New Roman"/>
        </w:rPr>
        <w:t>asserts the sign</w:t>
      </w:r>
      <w:r w:rsidR="001C2FCE">
        <w:rPr>
          <w:rFonts w:ascii="Times New Roman" w:hAnsi="Times New Roman" w:cs="Times New Roman"/>
        </w:rPr>
        <w:t xml:space="preserve">ificance of </w:t>
      </w:r>
      <w:r w:rsidR="00FC4BE0">
        <w:rPr>
          <w:rFonts w:ascii="Times New Roman" w:hAnsi="Times New Roman" w:cs="Times New Roman"/>
        </w:rPr>
        <w:t>‘</w:t>
      </w:r>
      <w:proofErr w:type="spellStart"/>
      <w:r w:rsidR="002E2E8D">
        <w:rPr>
          <w:rFonts w:ascii="Times New Roman" w:hAnsi="Times New Roman" w:cs="Times New Roman"/>
        </w:rPr>
        <w:t>translanguaging</w:t>
      </w:r>
      <w:proofErr w:type="spellEnd"/>
      <w:r w:rsidR="00FC4BE0">
        <w:rPr>
          <w:rFonts w:ascii="Times New Roman" w:hAnsi="Times New Roman" w:cs="Times New Roman"/>
        </w:rPr>
        <w:t>’</w:t>
      </w:r>
      <w:r w:rsidR="002E2E8D">
        <w:rPr>
          <w:rFonts w:ascii="Times New Roman" w:hAnsi="Times New Roman" w:cs="Times New Roman"/>
        </w:rPr>
        <w:t xml:space="preserve"> within the community and family</w:t>
      </w:r>
      <w:r w:rsidR="00E7636B">
        <w:rPr>
          <w:rFonts w:ascii="Times New Roman" w:hAnsi="Times New Roman" w:cs="Times New Roman"/>
        </w:rPr>
        <w:t xml:space="preserve"> with regards to their children </w:t>
      </w:r>
      <w:r w:rsidR="00A548A2">
        <w:rPr>
          <w:rFonts w:ascii="Times New Roman" w:hAnsi="Times New Roman" w:cs="Times New Roman"/>
        </w:rPr>
        <w:t xml:space="preserve">being able to </w:t>
      </w:r>
      <w:r w:rsidR="00067D71">
        <w:rPr>
          <w:rFonts w:ascii="Times New Roman" w:hAnsi="Times New Roman" w:cs="Times New Roman"/>
        </w:rPr>
        <w:t xml:space="preserve">transcribe meaning to their parents </w:t>
      </w:r>
      <w:r w:rsidR="00C77B5B">
        <w:rPr>
          <w:rFonts w:ascii="Times New Roman" w:hAnsi="Times New Roman" w:cs="Times New Roman"/>
        </w:rPr>
        <w:t xml:space="preserve">making </w:t>
      </w:r>
      <w:r w:rsidR="007A1E87">
        <w:rPr>
          <w:rFonts w:ascii="Times New Roman" w:hAnsi="Times New Roman" w:cs="Times New Roman"/>
        </w:rPr>
        <w:t>learning</w:t>
      </w:r>
      <w:r w:rsidR="00C77B5B">
        <w:rPr>
          <w:rFonts w:ascii="Times New Roman" w:hAnsi="Times New Roman" w:cs="Times New Roman"/>
        </w:rPr>
        <w:t xml:space="preserve"> inclusive.</w:t>
      </w:r>
      <w:r w:rsidR="002E2E8D">
        <w:rPr>
          <w:rFonts w:ascii="Times New Roman" w:hAnsi="Times New Roman" w:cs="Times New Roman"/>
        </w:rPr>
        <w:t xml:space="preserve"> </w:t>
      </w:r>
    </w:p>
    <w:p w14:paraId="3A079E72" w14:textId="319BC524" w:rsidR="00391790" w:rsidRDefault="00391790" w:rsidP="00C11EB6">
      <w:pPr>
        <w:spacing w:line="360" w:lineRule="auto"/>
        <w:jc w:val="both"/>
        <w:rPr>
          <w:rFonts w:ascii="Times New Roman" w:hAnsi="Times New Roman" w:cs="Times New Roman"/>
        </w:rPr>
      </w:pPr>
      <w:r>
        <w:rPr>
          <w:rFonts w:ascii="Times New Roman" w:hAnsi="Times New Roman" w:cs="Times New Roman"/>
        </w:rPr>
        <w:t xml:space="preserve">To conclude, </w:t>
      </w:r>
      <w:r w:rsidR="004078DB">
        <w:rPr>
          <w:rFonts w:ascii="Times New Roman" w:hAnsi="Times New Roman" w:cs="Times New Roman"/>
        </w:rPr>
        <w:t xml:space="preserve">Bernardo and </w:t>
      </w:r>
      <w:proofErr w:type="spellStart"/>
      <w:r w:rsidR="004078DB">
        <w:rPr>
          <w:rFonts w:ascii="Times New Roman" w:hAnsi="Times New Roman" w:cs="Times New Roman"/>
        </w:rPr>
        <w:t>Gaerlan</w:t>
      </w:r>
      <w:r w:rsidR="00892D05">
        <w:rPr>
          <w:rFonts w:ascii="Times New Roman" w:hAnsi="Times New Roman" w:cs="Times New Roman"/>
        </w:rPr>
        <w:t>’s</w:t>
      </w:r>
      <w:proofErr w:type="spellEnd"/>
      <w:r w:rsidR="00892D05">
        <w:rPr>
          <w:rFonts w:ascii="Times New Roman" w:hAnsi="Times New Roman" w:cs="Times New Roman"/>
        </w:rPr>
        <w:t xml:space="preserve"> (2011)</w:t>
      </w:r>
      <w:r w:rsidR="00332615">
        <w:rPr>
          <w:rFonts w:ascii="Times New Roman" w:hAnsi="Times New Roman" w:cs="Times New Roman"/>
        </w:rPr>
        <w:t xml:space="preserve"> </w:t>
      </w:r>
      <w:r w:rsidR="00767802">
        <w:rPr>
          <w:rFonts w:ascii="Times New Roman" w:hAnsi="Times New Roman" w:cs="Times New Roman"/>
        </w:rPr>
        <w:t>discussion on the</w:t>
      </w:r>
      <w:r w:rsidR="00892D05">
        <w:rPr>
          <w:rFonts w:ascii="Times New Roman" w:hAnsi="Times New Roman" w:cs="Times New Roman"/>
        </w:rPr>
        <w:t xml:space="preserve"> </w:t>
      </w:r>
      <w:r w:rsidR="00332615">
        <w:rPr>
          <w:rFonts w:ascii="Times New Roman" w:hAnsi="Times New Roman" w:cs="Times New Roman"/>
        </w:rPr>
        <w:t xml:space="preserve">implementation of </w:t>
      </w:r>
      <w:r w:rsidR="00767802">
        <w:rPr>
          <w:rFonts w:ascii="Times New Roman" w:hAnsi="Times New Roman" w:cs="Times New Roman"/>
        </w:rPr>
        <w:t xml:space="preserve">English in the Philippines would be of tremendous benefit </w:t>
      </w:r>
      <w:r w:rsidR="008A351F">
        <w:rPr>
          <w:rFonts w:ascii="Times New Roman" w:hAnsi="Times New Roman" w:cs="Times New Roman"/>
        </w:rPr>
        <w:t>to improving the practi</w:t>
      </w:r>
      <w:r w:rsidR="002D2E80">
        <w:rPr>
          <w:rFonts w:ascii="Times New Roman" w:hAnsi="Times New Roman" w:cs="Times New Roman"/>
        </w:rPr>
        <w:t>c</w:t>
      </w:r>
      <w:r w:rsidR="008A351F">
        <w:rPr>
          <w:rFonts w:ascii="Times New Roman" w:hAnsi="Times New Roman" w:cs="Times New Roman"/>
        </w:rPr>
        <w:t>e of Welsh in the English</w:t>
      </w:r>
      <w:r w:rsidR="008C024C">
        <w:rPr>
          <w:rFonts w:ascii="Times New Roman" w:hAnsi="Times New Roman" w:cs="Times New Roman"/>
        </w:rPr>
        <w:t>-</w:t>
      </w:r>
      <w:r w:rsidR="008A351F">
        <w:rPr>
          <w:rFonts w:ascii="Times New Roman" w:hAnsi="Times New Roman" w:cs="Times New Roman"/>
        </w:rPr>
        <w:t xml:space="preserve">medium </w:t>
      </w:r>
      <w:r w:rsidR="008A351F">
        <w:rPr>
          <w:rFonts w:ascii="Times New Roman" w:hAnsi="Times New Roman" w:cs="Times New Roman"/>
        </w:rPr>
        <w:lastRenderedPageBreak/>
        <w:t xml:space="preserve">sector </w:t>
      </w:r>
      <w:r w:rsidR="00957122">
        <w:rPr>
          <w:rFonts w:ascii="Times New Roman" w:hAnsi="Times New Roman" w:cs="Times New Roman"/>
        </w:rPr>
        <w:t xml:space="preserve">whereby </w:t>
      </w:r>
      <w:r w:rsidR="00F71597">
        <w:rPr>
          <w:rFonts w:ascii="Times New Roman" w:hAnsi="Times New Roman" w:cs="Times New Roman"/>
        </w:rPr>
        <w:t xml:space="preserve">encouraging </w:t>
      </w:r>
      <w:r w:rsidR="003B1089">
        <w:rPr>
          <w:rFonts w:ascii="Times New Roman" w:hAnsi="Times New Roman" w:cs="Times New Roman"/>
        </w:rPr>
        <w:t xml:space="preserve">the transmission of </w:t>
      </w:r>
      <w:r w:rsidR="00F71597">
        <w:rPr>
          <w:rFonts w:ascii="Times New Roman" w:hAnsi="Times New Roman" w:cs="Times New Roman"/>
        </w:rPr>
        <w:t xml:space="preserve">family involvement </w:t>
      </w:r>
      <w:r w:rsidR="003B1089">
        <w:rPr>
          <w:rFonts w:ascii="Times New Roman" w:hAnsi="Times New Roman" w:cs="Times New Roman"/>
        </w:rPr>
        <w:t xml:space="preserve">is </w:t>
      </w:r>
      <w:r w:rsidR="00390AB7">
        <w:rPr>
          <w:rFonts w:ascii="Times New Roman" w:hAnsi="Times New Roman" w:cs="Times New Roman"/>
        </w:rPr>
        <w:t xml:space="preserve">essential to extending the </w:t>
      </w:r>
      <w:r w:rsidR="00707C8B">
        <w:rPr>
          <w:rFonts w:ascii="Times New Roman" w:hAnsi="Times New Roman" w:cs="Times New Roman"/>
        </w:rPr>
        <w:t>quantity of Welsh speakers (W</w:t>
      </w:r>
      <w:r w:rsidR="008C024C">
        <w:rPr>
          <w:rFonts w:ascii="Times New Roman" w:hAnsi="Times New Roman" w:cs="Times New Roman"/>
        </w:rPr>
        <w:t>G</w:t>
      </w:r>
      <w:r w:rsidR="00707C8B">
        <w:rPr>
          <w:rFonts w:ascii="Times New Roman" w:hAnsi="Times New Roman" w:cs="Times New Roman"/>
        </w:rPr>
        <w:t xml:space="preserve">, 2017). </w:t>
      </w:r>
      <w:r w:rsidR="000C5074">
        <w:rPr>
          <w:rFonts w:ascii="Times New Roman" w:hAnsi="Times New Roman" w:cs="Times New Roman"/>
        </w:rPr>
        <w:t>Furthermore,</w:t>
      </w:r>
      <w:r w:rsidR="00EB6A19">
        <w:rPr>
          <w:rFonts w:ascii="Times New Roman" w:hAnsi="Times New Roman" w:cs="Times New Roman"/>
        </w:rPr>
        <w:t xml:space="preserve"> training and </w:t>
      </w:r>
      <w:r w:rsidR="00FC5339">
        <w:rPr>
          <w:rFonts w:ascii="Times New Roman" w:hAnsi="Times New Roman" w:cs="Times New Roman"/>
        </w:rPr>
        <w:t xml:space="preserve">courses are necessary in order to </w:t>
      </w:r>
      <w:r w:rsidR="00E931EC">
        <w:rPr>
          <w:rFonts w:ascii="Times New Roman" w:hAnsi="Times New Roman" w:cs="Times New Roman"/>
        </w:rPr>
        <w:t xml:space="preserve">acquire practitioners who </w:t>
      </w:r>
      <w:r w:rsidR="00B0422C">
        <w:rPr>
          <w:rFonts w:ascii="Times New Roman" w:hAnsi="Times New Roman" w:cs="Times New Roman"/>
        </w:rPr>
        <w:t>are consistent in their teaching</w:t>
      </w:r>
      <w:r w:rsidR="006C793C">
        <w:rPr>
          <w:rFonts w:ascii="Times New Roman" w:hAnsi="Times New Roman" w:cs="Times New Roman"/>
        </w:rPr>
        <w:t xml:space="preserve"> holistically</w:t>
      </w:r>
      <w:r w:rsidR="00A31DD3">
        <w:rPr>
          <w:rFonts w:ascii="Times New Roman" w:hAnsi="Times New Roman" w:cs="Times New Roman"/>
        </w:rPr>
        <w:t xml:space="preserve"> across Wales</w:t>
      </w:r>
      <w:r w:rsidR="00B0422C">
        <w:rPr>
          <w:rFonts w:ascii="Times New Roman" w:hAnsi="Times New Roman" w:cs="Times New Roman"/>
        </w:rPr>
        <w:t xml:space="preserve"> </w:t>
      </w:r>
      <w:r w:rsidR="00DF4BDC">
        <w:rPr>
          <w:rFonts w:ascii="Times New Roman" w:hAnsi="Times New Roman" w:cs="Times New Roman"/>
        </w:rPr>
        <w:t xml:space="preserve">and can deliver </w:t>
      </w:r>
      <w:r w:rsidR="005A66D8">
        <w:rPr>
          <w:rFonts w:ascii="Times New Roman" w:hAnsi="Times New Roman" w:cs="Times New Roman"/>
        </w:rPr>
        <w:t>effectively through the medium of Welsh</w:t>
      </w:r>
      <w:r w:rsidR="00067B47">
        <w:rPr>
          <w:rFonts w:ascii="Times New Roman" w:hAnsi="Times New Roman" w:cs="Times New Roman"/>
        </w:rPr>
        <w:t xml:space="preserve"> (Furlong, 2015). </w:t>
      </w:r>
      <w:r w:rsidR="00075321">
        <w:rPr>
          <w:rFonts w:ascii="Times New Roman" w:hAnsi="Times New Roman" w:cs="Times New Roman"/>
        </w:rPr>
        <w:t xml:space="preserve">Hence, </w:t>
      </w:r>
      <w:r w:rsidR="00B55B1F">
        <w:rPr>
          <w:rFonts w:ascii="Times New Roman" w:hAnsi="Times New Roman" w:cs="Times New Roman"/>
        </w:rPr>
        <w:t xml:space="preserve">developing teacher confidence will </w:t>
      </w:r>
      <w:r w:rsidR="00A9171B">
        <w:rPr>
          <w:rFonts w:ascii="Times New Roman" w:hAnsi="Times New Roman" w:cs="Times New Roman"/>
        </w:rPr>
        <w:t xml:space="preserve">stimulate </w:t>
      </w:r>
      <w:r w:rsidR="009A34B1">
        <w:rPr>
          <w:rFonts w:ascii="Times New Roman" w:hAnsi="Times New Roman" w:cs="Times New Roman"/>
        </w:rPr>
        <w:t>self-confidence of the learner and thereby create opportunities for learners</w:t>
      </w:r>
      <w:r w:rsidR="00A03973">
        <w:rPr>
          <w:rFonts w:ascii="Times New Roman" w:hAnsi="Times New Roman" w:cs="Times New Roman"/>
        </w:rPr>
        <w:t xml:space="preserve"> </w:t>
      </w:r>
      <w:r w:rsidR="009A34B1">
        <w:rPr>
          <w:rFonts w:ascii="Times New Roman" w:hAnsi="Times New Roman" w:cs="Times New Roman"/>
        </w:rPr>
        <w:t>to</w:t>
      </w:r>
      <w:r w:rsidR="001361BE">
        <w:rPr>
          <w:rFonts w:ascii="Times New Roman" w:hAnsi="Times New Roman" w:cs="Times New Roman"/>
        </w:rPr>
        <w:t xml:space="preserve"> collaborate in </w:t>
      </w:r>
      <w:r w:rsidR="009A34B1">
        <w:rPr>
          <w:rFonts w:ascii="Times New Roman" w:hAnsi="Times New Roman" w:cs="Times New Roman"/>
        </w:rPr>
        <w:t xml:space="preserve">Welsh </w:t>
      </w:r>
      <w:r w:rsidR="001361BE">
        <w:rPr>
          <w:rFonts w:ascii="Times New Roman" w:hAnsi="Times New Roman" w:cs="Times New Roman"/>
        </w:rPr>
        <w:t>more frequently</w:t>
      </w:r>
      <w:r w:rsidR="005B377B">
        <w:rPr>
          <w:rFonts w:ascii="Times New Roman" w:hAnsi="Times New Roman" w:cs="Times New Roman"/>
        </w:rPr>
        <w:t xml:space="preserve"> which will </w:t>
      </w:r>
      <w:r w:rsidR="002477BF">
        <w:rPr>
          <w:rFonts w:ascii="Times New Roman" w:hAnsi="Times New Roman" w:cs="Times New Roman"/>
        </w:rPr>
        <w:t xml:space="preserve">increase </w:t>
      </w:r>
      <w:r w:rsidR="000E2C77">
        <w:rPr>
          <w:rFonts w:ascii="Times New Roman" w:hAnsi="Times New Roman" w:cs="Times New Roman"/>
        </w:rPr>
        <w:t>overall performance</w:t>
      </w:r>
      <w:r w:rsidR="00015D4C">
        <w:rPr>
          <w:rFonts w:ascii="Times New Roman" w:hAnsi="Times New Roman" w:cs="Times New Roman"/>
        </w:rPr>
        <w:t xml:space="preserve"> (Baker, 2011</w:t>
      </w:r>
      <w:r w:rsidR="000E2C77">
        <w:rPr>
          <w:rFonts w:ascii="Times New Roman" w:hAnsi="Times New Roman" w:cs="Times New Roman"/>
        </w:rPr>
        <w:t>;</w:t>
      </w:r>
      <w:r w:rsidR="008A2CC2">
        <w:rPr>
          <w:rFonts w:ascii="Times New Roman" w:hAnsi="Times New Roman" w:cs="Times New Roman"/>
        </w:rPr>
        <w:t xml:space="preserve"> Estyn, 2017</w:t>
      </w:r>
      <w:r w:rsidR="00015D4C">
        <w:rPr>
          <w:rFonts w:ascii="Times New Roman" w:hAnsi="Times New Roman" w:cs="Times New Roman"/>
        </w:rPr>
        <w:t>).</w:t>
      </w:r>
      <w:r w:rsidR="006E380F">
        <w:rPr>
          <w:rFonts w:ascii="Times New Roman" w:hAnsi="Times New Roman" w:cs="Times New Roman"/>
        </w:rPr>
        <w:t xml:space="preserve"> Reflecting on the article, </w:t>
      </w:r>
      <w:r w:rsidR="00F05CF5">
        <w:rPr>
          <w:rFonts w:ascii="Times New Roman" w:hAnsi="Times New Roman" w:cs="Times New Roman"/>
        </w:rPr>
        <w:t xml:space="preserve">practitioners </w:t>
      </w:r>
      <w:r w:rsidR="00750A43">
        <w:rPr>
          <w:rFonts w:ascii="Times New Roman" w:hAnsi="Times New Roman" w:cs="Times New Roman"/>
        </w:rPr>
        <w:t>should acknowledge cultural and ling</w:t>
      </w:r>
      <w:r w:rsidR="00DA1521">
        <w:rPr>
          <w:rFonts w:ascii="Times New Roman" w:hAnsi="Times New Roman" w:cs="Times New Roman"/>
        </w:rPr>
        <w:t>uistic backgrounds of their learners</w:t>
      </w:r>
      <w:r w:rsidR="00B24350">
        <w:rPr>
          <w:rFonts w:ascii="Times New Roman" w:hAnsi="Times New Roman" w:cs="Times New Roman"/>
        </w:rPr>
        <w:t xml:space="preserve"> in order to develop their learners’ attainmen</w:t>
      </w:r>
      <w:r w:rsidR="00AD7BC5">
        <w:rPr>
          <w:rFonts w:ascii="Times New Roman" w:hAnsi="Times New Roman" w:cs="Times New Roman"/>
        </w:rPr>
        <w:t>t (Bern</w:t>
      </w:r>
      <w:r w:rsidR="001316D0">
        <w:rPr>
          <w:rFonts w:ascii="Times New Roman" w:hAnsi="Times New Roman" w:cs="Times New Roman"/>
        </w:rPr>
        <w:t xml:space="preserve">ardo and </w:t>
      </w:r>
      <w:proofErr w:type="spellStart"/>
      <w:r w:rsidR="001316D0">
        <w:rPr>
          <w:rFonts w:ascii="Times New Roman" w:hAnsi="Times New Roman" w:cs="Times New Roman"/>
        </w:rPr>
        <w:t>Gaerlan</w:t>
      </w:r>
      <w:proofErr w:type="spellEnd"/>
      <w:r w:rsidR="001316D0">
        <w:rPr>
          <w:rFonts w:ascii="Times New Roman" w:hAnsi="Times New Roman" w:cs="Times New Roman"/>
        </w:rPr>
        <w:t>, 2011)</w:t>
      </w:r>
      <w:r w:rsidR="00AD7BC5">
        <w:rPr>
          <w:rFonts w:ascii="Times New Roman" w:hAnsi="Times New Roman" w:cs="Times New Roman"/>
        </w:rPr>
        <w:t xml:space="preserve">. </w:t>
      </w:r>
      <w:r w:rsidR="00215E4F">
        <w:rPr>
          <w:rFonts w:ascii="Times New Roman" w:hAnsi="Times New Roman" w:cs="Times New Roman"/>
        </w:rPr>
        <w:t xml:space="preserve">Additionally, </w:t>
      </w:r>
      <w:r w:rsidR="00D50237">
        <w:rPr>
          <w:rFonts w:ascii="Times New Roman" w:hAnsi="Times New Roman" w:cs="Times New Roman"/>
        </w:rPr>
        <w:t xml:space="preserve">Baker (2011) implies that </w:t>
      </w:r>
      <w:r w:rsidR="00746877">
        <w:rPr>
          <w:rFonts w:ascii="Times New Roman" w:hAnsi="Times New Roman" w:cs="Times New Roman"/>
        </w:rPr>
        <w:t>acknowl</w:t>
      </w:r>
      <w:r w:rsidR="00D50237">
        <w:rPr>
          <w:rFonts w:ascii="Times New Roman" w:hAnsi="Times New Roman" w:cs="Times New Roman"/>
        </w:rPr>
        <w:t>edging</w:t>
      </w:r>
      <w:r w:rsidR="00746877">
        <w:rPr>
          <w:rFonts w:ascii="Times New Roman" w:hAnsi="Times New Roman" w:cs="Times New Roman"/>
        </w:rPr>
        <w:t xml:space="preserve"> </w:t>
      </w:r>
      <w:r w:rsidR="00F3688C">
        <w:rPr>
          <w:rFonts w:ascii="Times New Roman" w:hAnsi="Times New Roman" w:cs="Times New Roman"/>
        </w:rPr>
        <w:t xml:space="preserve">that technology </w:t>
      </w:r>
      <w:r w:rsidR="007619FD">
        <w:rPr>
          <w:rFonts w:ascii="Times New Roman" w:hAnsi="Times New Roman" w:cs="Times New Roman"/>
        </w:rPr>
        <w:t xml:space="preserve">and the Welsh language can develop simultaneously is crucial </w:t>
      </w:r>
      <w:r w:rsidR="00D50237">
        <w:rPr>
          <w:rFonts w:ascii="Times New Roman" w:hAnsi="Times New Roman" w:cs="Times New Roman"/>
        </w:rPr>
        <w:t xml:space="preserve">when referring to </w:t>
      </w:r>
      <w:r w:rsidR="00C327A8">
        <w:rPr>
          <w:rFonts w:ascii="Times New Roman" w:hAnsi="Times New Roman" w:cs="Times New Roman"/>
        </w:rPr>
        <w:t xml:space="preserve">Bernardo and </w:t>
      </w:r>
      <w:proofErr w:type="spellStart"/>
      <w:r w:rsidR="00C327A8">
        <w:rPr>
          <w:rFonts w:ascii="Times New Roman" w:hAnsi="Times New Roman" w:cs="Times New Roman"/>
        </w:rPr>
        <w:t>Gaerlan’s</w:t>
      </w:r>
      <w:proofErr w:type="spellEnd"/>
      <w:r w:rsidR="00C327A8">
        <w:rPr>
          <w:rFonts w:ascii="Times New Roman" w:hAnsi="Times New Roman" w:cs="Times New Roman"/>
        </w:rPr>
        <w:t xml:space="preserve"> (2011) </w:t>
      </w:r>
      <w:r w:rsidR="0090224D">
        <w:rPr>
          <w:rFonts w:ascii="Times New Roman" w:hAnsi="Times New Roman" w:cs="Times New Roman"/>
        </w:rPr>
        <w:t>perspective of English globally</w:t>
      </w:r>
      <w:r w:rsidR="000F274A">
        <w:rPr>
          <w:rFonts w:ascii="Times New Roman" w:hAnsi="Times New Roman" w:cs="Times New Roman"/>
        </w:rPr>
        <w:t xml:space="preserve"> as it inspires learners to </w:t>
      </w:r>
      <w:r w:rsidR="004F2CBC">
        <w:rPr>
          <w:rFonts w:ascii="Times New Roman" w:hAnsi="Times New Roman" w:cs="Times New Roman"/>
        </w:rPr>
        <w:t xml:space="preserve">use language in a more realistic format than an ordinary classroom. </w:t>
      </w:r>
      <w:r w:rsidR="00D95B48" w:rsidRPr="002D44D5">
        <w:rPr>
          <w:rFonts w:ascii="Times New Roman" w:hAnsi="Times New Roman" w:cs="Times New Roman"/>
        </w:rPr>
        <w:t xml:space="preserve">Despite this, the totality of </w:t>
      </w:r>
      <w:r w:rsidR="00DC2695" w:rsidRPr="002D44D5">
        <w:rPr>
          <w:rFonts w:ascii="Times New Roman" w:hAnsi="Times New Roman" w:cs="Times New Roman"/>
        </w:rPr>
        <w:t>achieving this</w:t>
      </w:r>
      <w:r w:rsidR="00D95B48" w:rsidRPr="002D44D5">
        <w:rPr>
          <w:rFonts w:ascii="Times New Roman" w:hAnsi="Times New Roman" w:cs="Times New Roman"/>
        </w:rPr>
        <w:t xml:space="preserve"> relies on the amount of</w:t>
      </w:r>
      <w:r w:rsidR="00D84B45" w:rsidRPr="002D44D5">
        <w:rPr>
          <w:rFonts w:ascii="Times New Roman" w:hAnsi="Times New Roman" w:cs="Times New Roman"/>
        </w:rPr>
        <w:t xml:space="preserve"> delivery of Welsh</w:t>
      </w:r>
      <w:r w:rsidR="00D82FA7" w:rsidRPr="002D44D5">
        <w:rPr>
          <w:rFonts w:ascii="Times New Roman" w:hAnsi="Times New Roman" w:cs="Times New Roman"/>
        </w:rPr>
        <w:t>,</w:t>
      </w:r>
      <w:r w:rsidR="00FF3C20" w:rsidRPr="002D44D5">
        <w:rPr>
          <w:rFonts w:ascii="Times New Roman" w:hAnsi="Times New Roman" w:cs="Times New Roman"/>
        </w:rPr>
        <w:t xml:space="preserve"> </w:t>
      </w:r>
      <w:r w:rsidR="00D84B45" w:rsidRPr="002D44D5">
        <w:rPr>
          <w:rFonts w:ascii="Times New Roman" w:hAnsi="Times New Roman" w:cs="Times New Roman"/>
        </w:rPr>
        <w:t xml:space="preserve">alongside the </w:t>
      </w:r>
      <w:r w:rsidR="003B2170" w:rsidRPr="002D44D5">
        <w:rPr>
          <w:rFonts w:ascii="Times New Roman" w:hAnsi="Times New Roman" w:cs="Times New Roman"/>
        </w:rPr>
        <w:t>individual performance of the learner</w:t>
      </w:r>
      <w:r w:rsidR="00D82FA7" w:rsidRPr="002D44D5">
        <w:rPr>
          <w:rFonts w:ascii="Times New Roman" w:hAnsi="Times New Roman" w:cs="Times New Roman"/>
        </w:rPr>
        <w:t>,</w:t>
      </w:r>
      <w:r w:rsidR="003B2170" w:rsidRPr="002D44D5">
        <w:rPr>
          <w:rFonts w:ascii="Times New Roman" w:hAnsi="Times New Roman" w:cs="Times New Roman"/>
        </w:rPr>
        <w:t xml:space="preserve"> as </w:t>
      </w:r>
      <w:r w:rsidR="00645469" w:rsidRPr="002D44D5">
        <w:rPr>
          <w:rFonts w:ascii="Times New Roman" w:hAnsi="Times New Roman" w:cs="Times New Roman"/>
        </w:rPr>
        <w:t xml:space="preserve">the Welsh Government (2017) correlates that </w:t>
      </w:r>
      <w:r w:rsidR="0061778B" w:rsidRPr="002D44D5">
        <w:rPr>
          <w:rFonts w:ascii="Times New Roman" w:hAnsi="Times New Roman" w:cs="Times New Roman"/>
        </w:rPr>
        <w:t xml:space="preserve">each learner has independent linguistic capabilities </w:t>
      </w:r>
      <w:r w:rsidR="00B11F1D" w:rsidRPr="002D44D5">
        <w:rPr>
          <w:rFonts w:ascii="Times New Roman" w:hAnsi="Times New Roman" w:cs="Times New Roman"/>
        </w:rPr>
        <w:t>that</w:t>
      </w:r>
      <w:r w:rsidR="00AB07A7" w:rsidRPr="002D44D5">
        <w:rPr>
          <w:rFonts w:ascii="Times New Roman" w:hAnsi="Times New Roman" w:cs="Times New Roman"/>
        </w:rPr>
        <w:t xml:space="preserve"> can be shaped through their </w:t>
      </w:r>
      <w:r w:rsidR="00D82FA7" w:rsidRPr="002D44D5">
        <w:rPr>
          <w:rFonts w:ascii="Times New Roman" w:hAnsi="Times New Roman" w:cs="Times New Roman"/>
        </w:rPr>
        <w:t xml:space="preserve">individual </w:t>
      </w:r>
      <w:r w:rsidR="00AB07A7" w:rsidRPr="002D44D5">
        <w:rPr>
          <w:rFonts w:ascii="Times New Roman" w:hAnsi="Times New Roman" w:cs="Times New Roman"/>
        </w:rPr>
        <w:t>experiences and social interactions.</w:t>
      </w:r>
      <w:r w:rsidR="00AB07A7">
        <w:rPr>
          <w:rFonts w:ascii="Times New Roman" w:hAnsi="Times New Roman" w:cs="Times New Roman"/>
        </w:rPr>
        <w:t xml:space="preserve"> </w:t>
      </w:r>
    </w:p>
    <w:p w14:paraId="5EA7B203" w14:textId="6C5AE968" w:rsidR="003E5B9C" w:rsidRDefault="00891BDF" w:rsidP="00C11EB6">
      <w:pPr>
        <w:spacing w:line="360" w:lineRule="auto"/>
        <w:jc w:val="both"/>
        <w:rPr>
          <w:rFonts w:ascii="Times New Roman" w:hAnsi="Times New Roman" w:cs="Times New Roman"/>
        </w:rPr>
      </w:pPr>
      <w:r>
        <w:rPr>
          <w:rFonts w:ascii="Times New Roman" w:hAnsi="Times New Roman" w:cs="Times New Roman"/>
        </w:rPr>
        <w:t>Word count= 2,19</w:t>
      </w:r>
      <w:r w:rsidR="00791048">
        <w:rPr>
          <w:rFonts w:ascii="Times New Roman" w:hAnsi="Times New Roman" w:cs="Times New Roman"/>
        </w:rPr>
        <w:t>4</w:t>
      </w:r>
    </w:p>
    <w:p w14:paraId="7A3B3DB3" w14:textId="7F84AD8C" w:rsidR="00BF2E6C" w:rsidRDefault="00BF2E6C" w:rsidP="00C11EB6">
      <w:pPr>
        <w:spacing w:line="360" w:lineRule="auto"/>
        <w:jc w:val="both"/>
        <w:rPr>
          <w:rFonts w:ascii="Times New Roman" w:hAnsi="Times New Roman" w:cs="Times New Roman"/>
        </w:rPr>
      </w:pPr>
    </w:p>
    <w:p w14:paraId="4DBB05E5" w14:textId="77777777" w:rsidR="00BF2E6C" w:rsidRDefault="00BF2E6C" w:rsidP="00C11EB6">
      <w:pPr>
        <w:spacing w:line="360" w:lineRule="auto"/>
        <w:jc w:val="both"/>
        <w:rPr>
          <w:rFonts w:ascii="Times New Roman" w:hAnsi="Times New Roman" w:cs="Times New Roman"/>
        </w:rPr>
      </w:pPr>
    </w:p>
    <w:p w14:paraId="1ADE046D" w14:textId="77777777" w:rsidR="00BF2E6C" w:rsidRDefault="00BF2E6C" w:rsidP="00C11EB6">
      <w:pPr>
        <w:spacing w:line="360" w:lineRule="auto"/>
        <w:jc w:val="both"/>
        <w:rPr>
          <w:rFonts w:ascii="Times New Roman" w:hAnsi="Times New Roman" w:cs="Times New Roman"/>
        </w:rPr>
      </w:pPr>
    </w:p>
    <w:p w14:paraId="525C8218" w14:textId="77777777" w:rsidR="00BF2E6C" w:rsidRDefault="00BF2E6C" w:rsidP="00C11EB6">
      <w:pPr>
        <w:spacing w:line="360" w:lineRule="auto"/>
        <w:jc w:val="both"/>
        <w:rPr>
          <w:rFonts w:ascii="Times New Roman" w:hAnsi="Times New Roman" w:cs="Times New Roman"/>
        </w:rPr>
      </w:pPr>
    </w:p>
    <w:p w14:paraId="41F7AAE9" w14:textId="77777777" w:rsidR="00BF2E6C" w:rsidRDefault="00BF2E6C" w:rsidP="00C11EB6">
      <w:pPr>
        <w:spacing w:line="360" w:lineRule="auto"/>
        <w:jc w:val="both"/>
        <w:rPr>
          <w:rFonts w:ascii="Times New Roman" w:hAnsi="Times New Roman" w:cs="Times New Roman"/>
        </w:rPr>
      </w:pPr>
    </w:p>
    <w:p w14:paraId="55647E77" w14:textId="77777777" w:rsidR="00BF2E6C" w:rsidRDefault="00BF2E6C" w:rsidP="00C11EB6">
      <w:pPr>
        <w:spacing w:line="360" w:lineRule="auto"/>
        <w:jc w:val="both"/>
        <w:rPr>
          <w:rFonts w:ascii="Times New Roman" w:hAnsi="Times New Roman" w:cs="Times New Roman"/>
        </w:rPr>
      </w:pPr>
    </w:p>
    <w:p w14:paraId="0B54828F" w14:textId="77777777" w:rsidR="00BF2E6C" w:rsidRDefault="00BF2E6C" w:rsidP="00C11EB6">
      <w:pPr>
        <w:spacing w:line="360" w:lineRule="auto"/>
        <w:jc w:val="both"/>
        <w:rPr>
          <w:rFonts w:ascii="Times New Roman" w:hAnsi="Times New Roman" w:cs="Times New Roman"/>
        </w:rPr>
      </w:pPr>
    </w:p>
    <w:p w14:paraId="44216DEF" w14:textId="77777777" w:rsidR="00BF2E6C" w:rsidRDefault="00BF2E6C" w:rsidP="00C11EB6">
      <w:pPr>
        <w:spacing w:line="360" w:lineRule="auto"/>
        <w:jc w:val="both"/>
        <w:rPr>
          <w:rFonts w:ascii="Times New Roman" w:hAnsi="Times New Roman" w:cs="Times New Roman"/>
        </w:rPr>
      </w:pPr>
    </w:p>
    <w:p w14:paraId="51833653" w14:textId="77777777" w:rsidR="00BF2E6C" w:rsidRDefault="00BF2E6C" w:rsidP="00C11EB6">
      <w:pPr>
        <w:spacing w:line="360" w:lineRule="auto"/>
        <w:jc w:val="both"/>
        <w:rPr>
          <w:rFonts w:ascii="Times New Roman" w:hAnsi="Times New Roman" w:cs="Times New Roman"/>
        </w:rPr>
      </w:pPr>
    </w:p>
    <w:p w14:paraId="31C7F973" w14:textId="77777777" w:rsidR="00BF2E6C" w:rsidRDefault="00BF2E6C" w:rsidP="00C11EB6">
      <w:pPr>
        <w:spacing w:line="360" w:lineRule="auto"/>
        <w:jc w:val="both"/>
        <w:rPr>
          <w:rFonts w:ascii="Times New Roman" w:hAnsi="Times New Roman" w:cs="Times New Roman"/>
        </w:rPr>
      </w:pPr>
    </w:p>
    <w:p w14:paraId="5FB98ED0" w14:textId="77777777" w:rsidR="00BF2E6C" w:rsidRDefault="00BF2E6C" w:rsidP="00C11EB6">
      <w:pPr>
        <w:spacing w:line="360" w:lineRule="auto"/>
        <w:jc w:val="both"/>
        <w:rPr>
          <w:rFonts w:ascii="Times New Roman" w:hAnsi="Times New Roman" w:cs="Times New Roman"/>
        </w:rPr>
      </w:pPr>
    </w:p>
    <w:p w14:paraId="6CA899D3" w14:textId="77777777" w:rsidR="00BF2E6C" w:rsidRDefault="00BF2E6C" w:rsidP="00C11EB6">
      <w:pPr>
        <w:spacing w:line="360" w:lineRule="auto"/>
        <w:jc w:val="both"/>
        <w:rPr>
          <w:rFonts w:ascii="Times New Roman" w:hAnsi="Times New Roman" w:cs="Times New Roman"/>
        </w:rPr>
      </w:pPr>
    </w:p>
    <w:p w14:paraId="66366318" w14:textId="43D023AC" w:rsidR="00650CB8" w:rsidRDefault="00650CB8" w:rsidP="00891BDF">
      <w:pPr>
        <w:rPr>
          <w:rFonts w:ascii="Times New Roman" w:hAnsi="Times New Roman" w:cs="Times New Roman"/>
        </w:rPr>
      </w:pPr>
    </w:p>
    <w:p w14:paraId="22F56257" w14:textId="3ACA69D0" w:rsidR="00EC36C8" w:rsidRDefault="00EC36C8" w:rsidP="00891BDF">
      <w:pPr>
        <w:rPr>
          <w:rFonts w:ascii="Times New Roman" w:hAnsi="Times New Roman" w:cs="Times New Roman"/>
        </w:rPr>
      </w:pPr>
    </w:p>
    <w:p w14:paraId="1F3AAE3A" w14:textId="77777777" w:rsidR="00EC36C8" w:rsidRDefault="00EC36C8" w:rsidP="00891BDF">
      <w:pPr>
        <w:rPr>
          <w:rFonts w:ascii="Times New Roman" w:hAnsi="Times New Roman" w:cs="Times New Roman"/>
        </w:rPr>
      </w:pPr>
    </w:p>
    <w:p w14:paraId="217E4A88" w14:textId="090A2B93" w:rsidR="00BF2E6C" w:rsidRPr="00891BDF" w:rsidRDefault="00BF2E6C" w:rsidP="00891BDF">
      <w:pPr>
        <w:rPr>
          <w:rFonts w:ascii="Times New Roman" w:hAnsi="Times New Roman" w:cs="Times New Roman"/>
          <w:b/>
          <w:bCs/>
          <w:u w:val="single"/>
        </w:rPr>
      </w:pPr>
      <w:r>
        <w:rPr>
          <w:rFonts w:ascii="Times New Roman" w:hAnsi="Times New Roman" w:cs="Times New Roman"/>
          <w:b/>
          <w:bCs/>
          <w:u w:val="single"/>
        </w:rPr>
        <w:lastRenderedPageBreak/>
        <w:t>Reference List</w:t>
      </w:r>
    </w:p>
    <w:p w14:paraId="09577CBA" w14:textId="398C34FF" w:rsidR="00725EA5" w:rsidRPr="00EC36C8" w:rsidRDefault="00725EA5" w:rsidP="005B4F14">
      <w:pPr>
        <w:spacing w:line="360" w:lineRule="auto"/>
        <w:ind w:left="360"/>
        <w:rPr>
          <w:rFonts w:ascii="Times New Roman" w:hAnsi="Times New Roman" w:cs="Times New Roman"/>
        </w:rPr>
      </w:pPr>
      <w:r w:rsidRPr="00EC36C8">
        <w:rPr>
          <w:rFonts w:ascii="Times New Roman" w:hAnsi="Times New Roman" w:cs="Times New Roman"/>
        </w:rPr>
        <w:t>Baker, C.</w:t>
      </w:r>
      <w:r w:rsidR="00FB2D05" w:rsidRPr="00EC36C8">
        <w:rPr>
          <w:rFonts w:ascii="Times New Roman" w:hAnsi="Times New Roman" w:cs="Times New Roman"/>
        </w:rPr>
        <w:t xml:space="preserve"> </w:t>
      </w:r>
      <w:r w:rsidRPr="00EC36C8">
        <w:rPr>
          <w:rFonts w:ascii="Times New Roman" w:hAnsi="Times New Roman" w:cs="Times New Roman"/>
        </w:rPr>
        <w:t xml:space="preserve"> (2007)</w:t>
      </w:r>
      <w:r w:rsidR="00B279B9" w:rsidRPr="00EC36C8">
        <w:rPr>
          <w:rFonts w:ascii="Times New Roman" w:hAnsi="Times New Roman" w:cs="Times New Roman"/>
        </w:rPr>
        <w:t xml:space="preserve"> </w:t>
      </w:r>
      <w:r w:rsidR="009A0D97" w:rsidRPr="00EC36C8">
        <w:rPr>
          <w:rFonts w:ascii="Times New Roman" w:hAnsi="Times New Roman" w:cs="Times New Roman"/>
          <w:i/>
          <w:iCs/>
        </w:rPr>
        <w:t>A Parents’ and Teachers’ Guide to Bilingualism. 3</w:t>
      </w:r>
      <w:r w:rsidR="009A0D97" w:rsidRPr="00EC36C8">
        <w:rPr>
          <w:rFonts w:ascii="Times New Roman" w:hAnsi="Times New Roman" w:cs="Times New Roman"/>
          <w:i/>
          <w:iCs/>
          <w:vertAlign w:val="superscript"/>
        </w:rPr>
        <w:t>rd</w:t>
      </w:r>
      <w:r w:rsidR="009A0D97" w:rsidRPr="00EC36C8">
        <w:rPr>
          <w:rFonts w:ascii="Times New Roman" w:hAnsi="Times New Roman" w:cs="Times New Roman"/>
          <w:i/>
          <w:iCs/>
        </w:rPr>
        <w:t xml:space="preserve"> </w:t>
      </w:r>
      <w:proofErr w:type="spellStart"/>
      <w:r w:rsidR="009A0D97" w:rsidRPr="00EC36C8">
        <w:rPr>
          <w:rFonts w:ascii="Times New Roman" w:hAnsi="Times New Roman" w:cs="Times New Roman"/>
          <w:i/>
          <w:iCs/>
        </w:rPr>
        <w:t>edn</w:t>
      </w:r>
      <w:proofErr w:type="spellEnd"/>
      <w:r w:rsidR="009A0D97" w:rsidRPr="00EC36C8">
        <w:rPr>
          <w:rFonts w:ascii="Times New Roman" w:hAnsi="Times New Roman" w:cs="Times New Roman"/>
        </w:rPr>
        <w:t xml:space="preserve">. </w:t>
      </w:r>
      <w:r w:rsidR="00154C90" w:rsidRPr="00EC36C8">
        <w:rPr>
          <w:rFonts w:ascii="Times New Roman" w:hAnsi="Times New Roman" w:cs="Times New Roman"/>
        </w:rPr>
        <w:t>Clevedon: Multilingual Matters.</w:t>
      </w:r>
    </w:p>
    <w:p w14:paraId="7ECD1710" w14:textId="290FBDDA" w:rsidR="00AC038A" w:rsidRPr="00EC36C8" w:rsidRDefault="00AC038A" w:rsidP="005B4F14">
      <w:pPr>
        <w:spacing w:line="360" w:lineRule="auto"/>
        <w:ind w:left="360"/>
        <w:rPr>
          <w:rFonts w:ascii="Times New Roman" w:hAnsi="Times New Roman" w:cs="Times New Roman"/>
        </w:rPr>
      </w:pPr>
      <w:r w:rsidRPr="00EC36C8">
        <w:rPr>
          <w:rFonts w:ascii="Times New Roman" w:hAnsi="Times New Roman" w:cs="Times New Roman"/>
        </w:rPr>
        <w:t xml:space="preserve">Baker, C. (2011) </w:t>
      </w:r>
      <w:r w:rsidR="00EA63AA" w:rsidRPr="00EC36C8">
        <w:rPr>
          <w:rFonts w:ascii="Times New Roman" w:hAnsi="Times New Roman" w:cs="Times New Roman"/>
          <w:i/>
          <w:iCs/>
        </w:rPr>
        <w:t xml:space="preserve">Foundations of Bilingual Education </w:t>
      </w:r>
      <w:r w:rsidR="00BF4A20" w:rsidRPr="00EC36C8">
        <w:rPr>
          <w:rFonts w:ascii="Times New Roman" w:hAnsi="Times New Roman" w:cs="Times New Roman"/>
          <w:i/>
          <w:iCs/>
        </w:rPr>
        <w:t xml:space="preserve">and Bilingualism. </w:t>
      </w:r>
      <w:r w:rsidR="00BF4A20" w:rsidRPr="00EC36C8">
        <w:rPr>
          <w:rFonts w:ascii="Times New Roman" w:hAnsi="Times New Roman" w:cs="Times New Roman"/>
        </w:rPr>
        <w:t>5</w:t>
      </w:r>
      <w:r w:rsidR="00BF4A20" w:rsidRPr="00EC36C8">
        <w:rPr>
          <w:rFonts w:ascii="Times New Roman" w:hAnsi="Times New Roman" w:cs="Times New Roman"/>
          <w:vertAlign w:val="superscript"/>
        </w:rPr>
        <w:t>th</w:t>
      </w:r>
      <w:r w:rsidR="00BF4A20" w:rsidRPr="00EC36C8">
        <w:rPr>
          <w:rFonts w:ascii="Times New Roman" w:hAnsi="Times New Roman" w:cs="Times New Roman"/>
        </w:rPr>
        <w:t xml:space="preserve"> </w:t>
      </w:r>
      <w:proofErr w:type="spellStart"/>
      <w:r w:rsidR="00BF4A20" w:rsidRPr="00EC36C8">
        <w:rPr>
          <w:rFonts w:ascii="Times New Roman" w:hAnsi="Times New Roman" w:cs="Times New Roman"/>
        </w:rPr>
        <w:t>edn</w:t>
      </w:r>
      <w:proofErr w:type="spellEnd"/>
      <w:r w:rsidR="00BF4A20" w:rsidRPr="00EC36C8">
        <w:rPr>
          <w:rFonts w:ascii="Times New Roman" w:hAnsi="Times New Roman" w:cs="Times New Roman"/>
        </w:rPr>
        <w:t xml:space="preserve">. </w:t>
      </w:r>
      <w:r w:rsidR="00154C90" w:rsidRPr="00EC36C8">
        <w:rPr>
          <w:rFonts w:ascii="Times New Roman" w:hAnsi="Times New Roman" w:cs="Times New Roman"/>
        </w:rPr>
        <w:t xml:space="preserve">Bristol: </w:t>
      </w:r>
      <w:r w:rsidR="00B279B9" w:rsidRPr="00EC36C8">
        <w:rPr>
          <w:rFonts w:ascii="Times New Roman" w:hAnsi="Times New Roman" w:cs="Times New Roman"/>
        </w:rPr>
        <w:t>Multilingual Matters</w:t>
      </w:r>
    </w:p>
    <w:p w14:paraId="3FDFEAAF" w14:textId="083CA1DC" w:rsidR="005956CA" w:rsidRPr="00EC36C8" w:rsidRDefault="005956CA" w:rsidP="005B4F14">
      <w:pPr>
        <w:spacing w:line="360" w:lineRule="auto"/>
        <w:ind w:left="360"/>
        <w:rPr>
          <w:rFonts w:ascii="Times New Roman" w:hAnsi="Times New Roman" w:cs="Times New Roman"/>
        </w:rPr>
      </w:pPr>
      <w:r w:rsidRPr="00EC36C8">
        <w:rPr>
          <w:rFonts w:ascii="Times New Roman" w:hAnsi="Times New Roman" w:cs="Times New Roman"/>
        </w:rPr>
        <w:t xml:space="preserve">Baker, C. (2014) </w:t>
      </w:r>
      <w:r w:rsidR="00FE0A0D" w:rsidRPr="00EC36C8">
        <w:rPr>
          <w:rFonts w:ascii="Times New Roman" w:hAnsi="Times New Roman" w:cs="Times New Roman"/>
          <w:i/>
          <w:iCs/>
        </w:rPr>
        <w:t>A Parents</w:t>
      </w:r>
      <w:r w:rsidR="009D1FAC" w:rsidRPr="00EC36C8">
        <w:rPr>
          <w:rFonts w:ascii="Times New Roman" w:hAnsi="Times New Roman" w:cs="Times New Roman"/>
          <w:i/>
          <w:iCs/>
        </w:rPr>
        <w:t>’</w:t>
      </w:r>
      <w:r w:rsidR="00FE0A0D" w:rsidRPr="00EC36C8">
        <w:rPr>
          <w:rFonts w:ascii="Times New Roman" w:hAnsi="Times New Roman" w:cs="Times New Roman"/>
          <w:i/>
          <w:iCs/>
        </w:rPr>
        <w:t xml:space="preserve"> and Teachers</w:t>
      </w:r>
      <w:r w:rsidR="009D1FAC" w:rsidRPr="00EC36C8">
        <w:rPr>
          <w:rFonts w:ascii="Times New Roman" w:hAnsi="Times New Roman" w:cs="Times New Roman"/>
          <w:i/>
          <w:iCs/>
        </w:rPr>
        <w:t>’</w:t>
      </w:r>
      <w:r w:rsidR="00FE0A0D" w:rsidRPr="00EC36C8">
        <w:rPr>
          <w:rFonts w:ascii="Times New Roman" w:hAnsi="Times New Roman" w:cs="Times New Roman"/>
          <w:i/>
          <w:iCs/>
        </w:rPr>
        <w:t xml:space="preserve"> Guide to Bilingualism. 4</w:t>
      </w:r>
      <w:r w:rsidR="00FE0A0D" w:rsidRPr="00EC36C8">
        <w:rPr>
          <w:rFonts w:ascii="Times New Roman" w:hAnsi="Times New Roman" w:cs="Times New Roman"/>
          <w:i/>
          <w:iCs/>
          <w:vertAlign w:val="superscript"/>
        </w:rPr>
        <w:t>th</w:t>
      </w:r>
      <w:r w:rsidR="00FE0A0D" w:rsidRPr="00EC36C8">
        <w:rPr>
          <w:rFonts w:ascii="Times New Roman" w:hAnsi="Times New Roman" w:cs="Times New Roman"/>
          <w:i/>
          <w:iCs/>
        </w:rPr>
        <w:t xml:space="preserve"> </w:t>
      </w:r>
      <w:proofErr w:type="spellStart"/>
      <w:r w:rsidR="00FE0A0D" w:rsidRPr="00EC36C8">
        <w:rPr>
          <w:rFonts w:ascii="Times New Roman" w:hAnsi="Times New Roman" w:cs="Times New Roman"/>
          <w:i/>
          <w:iCs/>
        </w:rPr>
        <w:t>edn</w:t>
      </w:r>
      <w:proofErr w:type="spellEnd"/>
      <w:r w:rsidR="00FE0A0D" w:rsidRPr="00EC36C8">
        <w:rPr>
          <w:rFonts w:ascii="Times New Roman" w:hAnsi="Times New Roman" w:cs="Times New Roman"/>
          <w:i/>
          <w:iCs/>
        </w:rPr>
        <w:t>.</w:t>
      </w:r>
      <w:r w:rsidR="00154C90" w:rsidRPr="00EC36C8">
        <w:rPr>
          <w:rFonts w:ascii="Times New Roman" w:hAnsi="Times New Roman" w:cs="Times New Roman"/>
          <w:i/>
          <w:iCs/>
        </w:rPr>
        <w:t xml:space="preserve"> Bristol:</w:t>
      </w:r>
      <w:r w:rsidR="00FE0A0D" w:rsidRPr="00EC36C8">
        <w:rPr>
          <w:rFonts w:ascii="Times New Roman" w:hAnsi="Times New Roman" w:cs="Times New Roman"/>
          <w:i/>
          <w:iCs/>
        </w:rPr>
        <w:t xml:space="preserve"> </w:t>
      </w:r>
      <w:r w:rsidR="009D1FAC" w:rsidRPr="00EC36C8">
        <w:rPr>
          <w:rFonts w:ascii="Times New Roman" w:hAnsi="Times New Roman" w:cs="Times New Roman"/>
        </w:rPr>
        <w:t>Multilingual Matters</w:t>
      </w:r>
    </w:p>
    <w:p w14:paraId="7BC6018B" w14:textId="16E2BBB9" w:rsidR="002B4AA6" w:rsidRDefault="00BF2E6C" w:rsidP="005B4F14">
      <w:pPr>
        <w:spacing w:line="360" w:lineRule="auto"/>
        <w:ind w:left="360"/>
        <w:rPr>
          <w:rFonts w:ascii="Times New Roman" w:hAnsi="Times New Roman" w:cs="Times New Roman"/>
        </w:rPr>
      </w:pPr>
      <w:r w:rsidRPr="00EC36C8">
        <w:rPr>
          <w:rFonts w:ascii="Times New Roman" w:hAnsi="Times New Roman" w:cs="Times New Roman"/>
        </w:rPr>
        <w:t xml:space="preserve">Bernardo, A.B. I and </w:t>
      </w:r>
      <w:proofErr w:type="spellStart"/>
      <w:r w:rsidRPr="00EC36C8">
        <w:rPr>
          <w:rFonts w:ascii="Times New Roman" w:hAnsi="Times New Roman" w:cs="Times New Roman"/>
        </w:rPr>
        <w:t>Gaerlan</w:t>
      </w:r>
      <w:proofErr w:type="spellEnd"/>
      <w:r w:rsidRPr="00EC36C8">
        <w:rPr>
          <w:rFonts w:ascii="Times New Roman" w:hAnsi="Times New Roman" w:cs="Times New Roman"/>
        </w:rPr>
        <w:t xml:space="preserve">, M. J. M (2011) </w:t>
      </w:r>
      <w:r w:rsidRPr="00EC36C8">
        <w:rPr>
          <w:rFonts w:ascii="Times New Roman" w:hAnsi="Times New Roman" w:cs="Times New Roman"/>
          <w:i/>
          <w:iCs/>
        </w:rPr>
        <w:t xml:space="preserve">Non-Native English Students Learning in English: Reviewing and Reflecting on the Research. </w:t>
      </w:r>
      <w:r w:rsidRPr="00EC36C8">
        <w:rPr>
          <w:rFonts w:ascii="Times New Roman" w:hAnsi="Times New Roman" w:cs="Times New Roman"/>
        </w:rPr>
        <w:t xml:space="preserve">In </w:t>
      </w:r>
      <w:proofErr w:type="spellStart"/>
      <w:r w:rsidRPr="00EC36C8">
        <w:rPr>
          <w:rFonts w:ascii="Times New Roman" w:hAnsi="Times New Roman" w:cs="Times New Roman"/>
        </w:rPr>
        <w:t>Jaidey</w:t>
      </w:r>
      <w:proofErr w:type="spellEnd"/>
      <w:r w:rsidRPr="00EC36C8">
        <w:rPr>
          <w:rFonts w:ascii="Times New Roman" w:hAnsi="Times New Roman" w:cs="Times New Roman"/>
        </w:rPr>
        <w:t xml:space="preserve">, R., </w:t>
      </w:r>
      <w:proofErr w:type="spellStart"/>
      <w:r w:rsidRPr="00EC36C8">
        <w:rPr>
          <w:rFonts w:ascii="Times New Roman" w:hAnsi="Times New Roman" w:cs="Times New Roman"/>
        </w:rPr>
        <w:t>Sadorra</w:t>
      </w:r>
      <w:proofErr w:type="spellEnd"/>
      <w:r w:rsidRPr="00EC36C8">
        <w:rPr>
          <w:rFonts w:ascii="Times New Roman" w:hAnsi="Times New Roman" w:cs="Times New Roman"/>
        </w:rPr>
        <w:t xml:space="preserve">, M.L.C., Wong, J.O., Lee, M.C., and </w:t>
      </w:r>
      <w:proofErr w:type="spellStart"/>
      <w:r w:rsidRPr="00EC36C8">
        <w:rPr>
          <w:rFonts w:ascii="Times New Roman" w:hAnsi="Times New Roman" w:cs="Times New Roman"/>
        </w:rPr>
        <w:t>Lorente</w:t>
      </w:r>
      <w:proofErr w:type="spellEnd"/>
      <w:r w:rsidRPr="00EC36C8">
        <w:rPr>
          <w:rFonts w:ascii="Times New Roman" w:hAnsi="Times New Roman" w:cs="Times New Roman"/>
        </w:rPr>
        <w:t>, M.C. (eds.) Global perspectives, local initiatives: Reflections and practices in ELT. National University of Singapore, CELC, pp. 1-9.</w:t>
      </w:r>
    </w:p>
    <w:p w14:paraId="134875E9" w14:textId="4FCFE9D6" w:rsidR="00352DA4" w:rsidRPr="009234C7" w:rsidRDefault="00352DA4" w:rsidP="005B4F14">
      <w:pPr>
        <w:spacing w:line="360" w:lineRule="auto"/>
        <w:ind w:left="360"/>
        <w:rPr>
          <w:rFonts w:ascii="Times New Roman" w:hAnsi="Times New Roman" w:cs="Times New Roman"/>
        </w:rPr>
      </w:pPr>
      <w:r>
        <w:rPr>
          <w:rFonts w:ascii="Times New Roman" w:hAnsi="Times New Roman" w:cs="Times New Roman"/>
        </w:rPr>
        <w:t xml:space="preserve">Cook, V. (2016) </w:t>
      </w:r>
      <w:r>
        <w:rPr>
          <w:rFonts w:ascii="Times New Roman" w:hAnsi="Times New Roman" w:cs="Times New Roman"/>
          <w:i/>
          <w:iCs/>
        </w:rPr>
        <w:t>Second Language</w:t>
      </w:r>
      <w:r w:rsidR="00390873">
        <w:rPr>
          <w:rFonts w:ascii="Times New Roman" w:hAnsi="Times New Roman" w:cs="Times New Roman"/>
          <w:i/>
          <w:iCs/>
        </w:rPr>
        <w:t xml:space="preserve"> Learning and Language Teaching</w:t>
      </w:r>
      <w:r w:rsidR="009234C7">
        <w:rPr>
          <w:rFonts w:ascii="Times New Roman" w:hAnsi="Times New Roman" w:cs="Times New Roman"/>
          <w:i/>
          <w:iCs/>
        </w:rPr>
        <w:t>. 5</w:t>
      </w:r>
      <w:r w:rsidR="009234C7" w:rsidRPr="009234C7">
        <w:rPr>
          <w:rFonts w:ascii="Times New Roman" w:hAnsi="Times New Roman" w:cs="Times New Roman"/>
          <w:i/>
          <w:iCs/>
          <w:vertAlign w:val="superscript"/>
        </w:rPr>
        <w:t>th</w:t>
      </w:r>
      <w:r w:rsidR="009234C7">
        <w:rPr>
          <w:rFonts w:ascii="Times New Roman" w:hAnsi="Times New Roman" w:cs="Times New Roman"/>
          <w:i/>
          <w:iCs/>
        </w:rPr>
        <w:t xml:space="preserve"> </w:t>
      </w:r>
      <w:proofErr w:type="spellStart"/>
      <w:r w:rsidR="009234C7">
        <w:rPr>
          <w:rFonts w:ascii="Times New Roman" w:hAnsi="Times New Roman" w:cs="Times New Roman"/>
          <w:i/>
          <w:iCs/>
        </w:rPr>
        <w:t>edn</w:t>
      </w:r>
      <w:proofErr w:type="spellEnd"/>
      <w:r w:rsidR="009234C7">
        <w:rPr>
          <w:rFonts w:ascii="Times New Roman" w:hAnsi="Times New Roman" w:cs="Times New Roman"/>
          <w:i/>
          <w:iCs/>
        </w:rPr>
        <w:t xml:space="preserve">. </w:t>
      </w:r>
      <w:r w:rsidR="009234C7">
        <w:rPr>
          <w:rFonts w:ascii="Times New Roman" w:hAnsi="Times New Roman" w:cs="Times New Roman"/>
        </w:rPr>
        <w:t>Oxon: Routledge.</w:t>
      </w:r>
    </w:p>
    <w:p w14:paraId="25663660" w14:textId="0B6B7A78" w:rsidR="00083CEA" w:rsidRPr="00EC36C8" w:rsidRDefault="00083CEA" w:rsidP="005B4F14">
      <w:pPr>
        <w:spacing w:line="360" w:lineRule="auto"/>
        <w:ind w:left="360"/>
        <w:rPr>
          <w:rFonts w:ascii="Times New Roman" w:hAnsi="Times New Roman" w:cs="Times New Roman"/>
        </w:rPr>
      </w:pPr>
      <w:proofErr w:type="spellStart"/>
      <w:r w:rsidRPr="00EC36C8">
        <w:rPr>
          <w:rFonts w:ascii="Times New Roman" w:hAnsi="Times New Roman" w:cs="Times New Roman"/>
        </w:rPr>
        <w:t>Coslett</w:t>
      </w:r>
      <w:proofErr w:type="spellEnd"/>
      <w:r w:rsidRPr="00EC36C8">
        <w:rPr>
          <w:rFonts w:ascii="Times New Roman" w:hAnsi="Times New Roman" w:cs="Times New Roman"/>
        </w:rPr>
        <w:t>, R. L (2017)</w:t>
      </w:r>
      <w:r w:rsidR="00F6443E" w:rsidRPr="00EC36C8">
        <w:rPr>
          <w:rFonts w:ascii="Times New Roman" w:hAnsi="Times New Roman" w:cs="Times New Roman"/>
        </w:rPr>
        <w:t xml:space="preserve"> </w:t>
      </w:r>
      <w:r w:rsidR="00F6443E" w:rsidRPr="00EC36C8">
        <w:rPr>
          <w:rFonts w:ascii="Times New Roman" w:hAnsi="Times New Roman" w:cs="Times New Roman"/>
          <w:i/>
          <w:iCs/>
        </w:rPr>
        <w:t xml:space="preserve">‘How sad that English-speaking parents fear their children being taught in Welsh’ </w:t>
      </w:r>
      <w:r w:rsidR="00F6443E" w:rsidRPr="00EC36C8">
        <w:rPr>
          <w:rFonts w:ascii="Times New Roman" w:hAnsi="Times New Roman" w:cs="Times New Roman"/>
        </w:rPr>
        <w:t>11</w:t>
      </w:r>
      <w:r w:rsidR="00F6443E" w:rsidRPr="00EC36C8">
        <w:rPr>
          <w:rFonts w:ascii="Times New Roman" w:hAnsi="Times New Roman" w:cs="Times New Roman"/>
          <w:vertAlign w:val="superscript"/>
        </w:rPr>
        <w:t>th</w:t>
      </w:r>
      <w:r w:rsidR="00F6443E" w:rsidRPr="00EC36C8">
        <w:rPr>
          <w:rFonts w:ascii="Times New Roman" w:hAnsi="Times New Roman" w:cs="Times New Roman"/>
        </w:rPr>
        <w:t xml:space="preserve"> June 2017</w:t>
      </w:r>
      <w:r w:rsidR="00BD3107" w:rsidRPr="00EC36C8">
        <w:rPr>
          <w:rFonts w:ascii="Times New Roman" w:hAnsi="Times New Roman" w:cs="Times New Roman"/>
        </w:rPr>
        <w:t>, The Guardian. Available at:</w:t>
      </w:r>
      <w:r w:rsidR="005B4F14">
        <w:rPr>
          <w:rFonts w:ascii="Times New Roman" w:hAnsi="Times New Roman" w:cs="Times New Roman"/>
        </w:rPr>
        <w:t xml:space="preserve"> </w:t>
      </w:r>
      <w:hyperlink r:id="rId8" w:history="1">
        <w:r w:rsidR="005B4F14" w:rsidRPr="00133392">
          <w:rPr>
            <w:rStyle w:val="Hyperlink"/>
            <w:rFonts w:ascii="Times New Roman" w:hAnsi="Times New Roman" w:cs="Times New Roman"/>
          </w:rPr>
          <w:t>https://www.theguardian.com/education/2017/jun/22/sad-english-parents-afraid-children-taught-welsh</w:t>
        </w:r>
      </w:hyperlink>
      <w:r w:rsidR="00BD3107" w:rsidRPr="00EC36C8">
        <w:rPr>
          <w:rFonts w:ascii="Times New Roman" w:hAnsi="Times New Roman" w:cs="Times New Roman"/>
        </w:rPr>
        <w:t xml:space="preserve"> [Accessed: 4</w:t>
      </w:r>
      <w:r w:rsidR="00BD3107" w:rsidRPr="00EC36C8">
        <w:rPr>
          <w:rFonts w:ascii="Times New Roman" w:hAnsi="Times New Roman" w:cs="Times New Roman"/>
          <w:vertAlign w:val="superscript"/>
        </w:rPr>
        <w:t>th</w:t>
      </w:r>
      <w:r w:rsidR="00BD3107" w:rsidRPr="00EC36C8">
        <w:rPr>
          <w:rFonts w:ascii="Times New Roman" w:hAnsi="Times New Roman" w:cs="Times New Roman"/>
        </w:rPr>
        <w:t xml:space="preserve"> November 2019]</w:t>
      </w:r>
    </w:p>
    <w:p w14:paraId="76CE8224" w14:textId="33F2361F" w:rsidR="00725EA5" w:rsidRPr="00EC36C8" w:rsidRDefault="00725EA5" w:rsidP="005B4F14">
      <w:pPr>
        <w:spacing w:line="360" w:lineRule="auto"/>
        <w:ind w:left="360"/>
        <w:rPr>
          <w:rFonts w:ascii="Times New Roman" w:hAnsi="Times New Roman" w:cs="Times New Roman"/>
        </w:rPr>
      </w:pPr>
      <w:proofErr w:type="spellStart"/>
      <w:proofErr w:type="gramStart"/>
      <w:r w:rsidRPr="00EC36C8">
        <w:rPr>
          <w:rFonts w:ascii="Times New Roman" w:hAnsi="Times New Roman" w:cs="Times New Roman"/>
        </w:rPr>
        <w:t>Coslett,</w:t>
      </w:r>
      <w:r w:rsidR="00083CEA" w:rsidRPr="00EC36C8">
        <w:rPr>
          <w:rFonts w:ascii="Times New Roman" w:hAnsi="Times New Roman" w:cs="Times New Roman"/>
        </w:rPr>
        <w:t>R</w:t>
      </w:r>
      <w:proofErr w:type="gramEnd"/>
      <w:r w:rsidR="00083CEA" w:rsidRPr="00EC36C8">
        <w:rPr>
          <w:rFonts w:ascii="Times New Roman" w:hAnsi="Times New Roman" w:cs="Times New Roman"/>
        </w:rPr>
        <w:t>.L</w:t>
      </w:r>
      <w:proofErr w:type="spellEnd"/>
      <w:r w:rsidRPr="00EC36C8">
        <w:rPr>
          <w:rFonts w:ascii="Times New Roman" w:hAnsi="Times New Roman" w:cs="Times New Roman"/>
        </w:rPr>
        <w:t xml:space="preserve"> (2019)</w:t>
      </w:r>
      <w:r w:rsidR="00083CEA" w:rsidRPr="00EC36C8">
        <w:rPr>
          <w:rFonts w:ascii="Times New Roman" w:hAnsi="Times New Roman" w:cs="Times New Roman"/>
        </w:rPr>
        <w:t xml:space="preserve"> </w:t>
      </w:r>
      <w:r w:rsidR="00083CEA" w:rsidRPr="00EC36C8">
        <w:rPr>
          <w:rFonts w:ascii="Times New Roman" w:hAnsi="Times New Roman" w:cs="Times New Roman"/>
          <w:i/>
          <w:iCs/>
        </w:rPr>
        <w:t xml:space="preserve">‘Cymru am </w:t>
      </w:r>
      <w:proofErr w:type="spellStart"/>
      <w:r w:rsidR="00083CEA" w:rsidRPr="00EC36C8">
        <w:rPr>
          <w:rFonts w:ascii="Times New Roman" w:hAnsi="Times New Roman" w:cs="Times New Roman"/>
          <w:i/>
          <w:iCs/>
        </w:rPr>
        <w:t>byth</w:t>
      </w:r>
      <w:proofErr w:type="spellEnd"/>
      <w:r w:rsidR="00083CEA" w:rsidRPr="00EC36C8">
        <w:rPr>
          <w:rFonts w:ascii="Times New Roman" w:hAnsi="Times New Roman" w:cs="Times New Roman"/>
          <w:i/>
          <w:iCs/>
        </w:rPr>
        <w:t xml:space="preserve">!- How speaking Welsh became cool’ </w:t>
      </w:r>
      <w:r w:rsidR="00F604B6" w:rsidRPr="00EC36C8">
        <w:rPr>
          <w:rFonts w:ascii="Times New Roman" w:hAnsi="Times New Roman" w:cs="Times New Roman"/>
          <w:i/>
          <w:iCs/>
        </w:rPr>
        <w:t>13</w:t>
      </w:r>
      <w:r w:rsidR="00F604B6" w:rsidRPr="00EC36C8">
        <w:rPr>
          <w:rFonts w:ascii="Times New Roman" w:hAnsi="Times New Roman" w:cs="Times New Roman"/>
          <w:i/>
          <w:iCs/>
          <w:vertAlign w:val="superscript"/>
        </w:rPr>
        <w:t>th</w:t>
      </w:r>
      <w:r w:rsidR="00F604B6" w:rsidRPr="00EC36C8">
        <w:rPr>
          <w:rFonts w:ascii="Times New Roman" w:hAnsi="Times New Roman" w:cs="Times New Roman"/>
          <w:i/>
          <w:iCs/>
        </w:rPr>
        <w:t xml:space="preserve"> June 2019. The Guardian. </w:t>
      </w:r>
      <w:r w:rsidR="00F604B6" w:rsidRPr="00EC36C8">
        <w:rPr>
          <w:rFonts w:ascii="Times New Roman" w:hAnsi="Times New Roman" w:cs="Times New Roman"/>
        </w:rPr>
        <w:t xml:space="preserve">Available at: </w:t>
      </w:r>
      <w:hyperlink r:id="rId9" w:history="1">
        <w:r w:rsidR="00206BB9" w:rsidRPr="00EC36C8">
          <w:rPr>
            <w:rStyle w:val="Hyperlink"/>
            <w:rFonts w:ascii="Times New Roman" w:hAnsi="Times New Roman" w:cs="Times New Roman"/>
          </w:rPr>
          <w:t>https://www.theguardian.com/uk-news/2019/jun/13/welsh-speaking-bilingual-tv-thrillers-cool</w:t>
        </w:r>
      </w:hyperlink>
      <w:r w:rsidR="00206BB9" w:rsidRPr="00EC36C8">
        <w:rPr>
          <w:rFonts w:ascii="Times New Roman" w:hAnsi="Times New Roman" w:cs="Times New Roman"/>
        </w:rPr>
        <w:t xml:space="preserve"> [Accessed: 4</w:t>
      </w:r>
      <w:r w:rsidR="00206BB9" w:rsidRPr="00EC36C8">
        <w:rPr>
          <w:rFonts w:ascii="Times New Roman" w:hAnsi="Times New Roman" w:cs="Times New Roman"/>
          <w:vertAlign w:val="superscript"/>
        </w:rPr>
        <w:t>th</w:t>
      </w:r>
      <w:r w:rsidR="00206BB9" w:rsidRPr="00EC36C8">
        <w:rPr>
          <w:rFonts w:ascii="Times New Roman" w:hAnsi="Times New Roman" w:cs="Times New Roman"/>
        </w:rPr>
        <w:t xml:space="preserve"> </w:t>
      </w:r>
      <w:r w:rsidR="00F6443E" w:rsidRPr="00EC36C8">
        <w:rPr>
          <w:rFonts w:ascii="Times New Roman" w:hAnsi="Times New Roman" w:cs="Times New Roman"/>
        </w:rPr>
        <w:t>November 2019]</w:t>
      </w:r>
    </w:p>
    <w:p w14:paraId="1E38A512" w14:textId="311E69D3" w:rsidR="007A4A1E" w:rsidRPr="00EC36C8" w:rsidRDefault="007A4A1E" w:rsidP="005B4F14">
      <w:pPr>
        <w:spacing w:line="360" w:lineRule="auto"/>
        <w:ind w:left="360"/>
        <w:rPr>
          <w:rFonts w:ascii="Times New Roman" w:hAnsi="Times New Roman" w:cs="Times New Roman"/>
        </w:rPr>
      </w:pPr>
      <w:r w:rsidRPr="00EC36C8">
        <w:rPr>
          <w:rFonts w:ascii="Times New Roman" w:hAnsi="Times New Roman" w:cs="Times New Roman"/>
        </w:rPr>
        <w:t xml:space="preserve">Dale, </w:t>
      </w:r>
      <w:r w:rsidR="00853053" w:rsidRPr="00EC36C8">
        <w:rPr>
          <w:rFonts w:ascii="Times New Roman" w:hAnsi="Times New Roman" w:cs="Times New Roman"/>
        </w:rPr>
        <w:t xml:space="preserve">L. and Tanner, R. (2012) </w:t>
      </w:r>
      <w:r w:rsidR="00853053" w:rsidRPr="00EC36C8">
        <w:rPr>
          <w:rFonts w:ascii="Times New Roman" w:hAnsi="Times New Roman" w:cs="Times New Roman"/>
          <w:i/>
          <w:iCs/>
        </w:rPr>
        <w:t xml:space="preserve">CLIL Activities: A resource </w:t>
      </w:r>
      <w:r w:rsidR="00793B90" w:rsidRPr="00EC36C8">
        <w:rPr>
          <w:rFonts w:ascii="Times New Roman" w:hAnsi="Times New Roman" w:cs="Times New Roman"/>
          <w:i/>
          <w:iCs/>
        </w:rPr>
        <w:t xml:space="preserve">for subject and language teachers. </w:t>
      </w:r>
      <w:r w:rsidR="00753414" w:rsidRPr="00EC36C8">
        <w:rPr>
          <w:rFonts w:ascii="Times New Roman" w:hAnsi="Times New Roman" w:cs="Times New Roman"/>
        </w:rPr>
        <w:t xml:space="preserve">Cambridge: Cambridge University Press. </w:t>
      </w:r>
    </w:p>
    <w:p w14:paraId="28CBF045" w14:textId="406FE16C" w:rsidR="00093236" w:rsidRPr="00EC36C8" w:rsidRDefault="00C11EB6" w:rsidP="005B4F14">
      <w:pPr>
        <w:spacing w:line="360" w:lineRule="auto"/>
        <w:ind w:left="360"/>
        <w:rPr>
          <w:rFonts w:ascii="Times New Roman" w:hAnsi="Times New Roman" w:cs="Times New Roman"/>
        </w:rPr>
      </w:pPr>
      <w:r w:rsidRPr="00EC36C8">
        <w:rPr>
          <w:rFonts w:ascii="Times New Roman" w:hAnsi="Times New Roman" w:cs="Times New Roman"/>
        </w:rPr>
        <w:t xml:space="preserve">Donaldson, G. (2015) </w:t>
      </w:r>
      <w:r w:rsidRPr="00EC36C8">
        <w:rPr>
          <w:rFonts w:ascii="Times New Roman" w:hAnsi="Times New Roman" w:cs="Times New Roman"/>
          <w:i/>
          <w:iCs/>
        </w:rPr>
        <w:t xml:space="preserve">Successful Futures. Cardiff: Crown. </w:t>
      </w:r>
      <w:r w:rsidRPr="00EC36C8">
        <w:rPr>
          <w:rFonts w:ascii="Times New Roman" w:hAnsi="Times New Roman" w:cs="Times New Roman"/>
        </w:rPr>
        <w:t>Available at:</w:t>
      </w:r>
      <w:r w:rsidR="00876936">
        <w:rPr>
          <w:rFonts w:ascii="Times New Roman" w:hAnsi="Times New Roman" w:cs="Times New Roman"/>
        </w:rPr>
        <w:t xml:space="preserve"> </w:t>
      </w:r>
      <w:hyperlink r:id="rId10" w:history="1">
        <w:r w:rsidR="00876936" w:rsidRPr="00133392">
          <w:rPr>
            <w:rStyle w:val="Hyperlink"/>
            <w:rFonts w:ascii="Times New Roman" w:hAnsi="Times New Roman" w:cs="Times New Roman"/>
          </w:rPr>
          <w:t>https://dera.ioe.ac.uk/22165/2/150225-successful-futures-en_Redacted.pdf</w:t>
        </w:r>
      </w:hyperlink>
      <w:r w:rsidR="002F2669" w:rsidRPr="00EC36C8">
        <w:rPr>
          <w:rFonts w:ascii="Times New Roman" w:hAnsi="Times New Roman" w:cs="Times New Roman"/>
        </w:rPr>
        <w:t xml:space="preserve"> {Accessed: </w:t>
      </w:r>
      <w:r w:rsidR="00093236" w:rsidRPr="00EC36C8">
        <w:rPr>
          <w:rFonts w:ascii="Times New Roman" w:hAnsi="Times New Roman" w:cs="Times New Roman"/>
        </w:rPr>
        <w:t>26</w:t>
      </w:r>
      <w:r w:rsidR="00093236" w:rsidRPr="00EC36C8">
        <w:rPr>
          <w:rFonts w:ascii="Times New Roman" w:hAnsi="Times New Roman" w:cs="Times New Roman"/>
          <w:vertAlign w:val="superscript"/>
        </w:rPr>
        <w:t>th</w:t>
      </w:r>
      <w:r w:rsidR="00093236" w:rsidRPr="00EC36C8">
        <w:rPr>
          <w:rFonts w:ascii="Times New Roman" w:hAnsi="Times New Roman" w:cs="Times New Roman"/>
        </w:rPr>
        <w:t xml:space="preserve"> October 2019].</w:t>
      </w:r>
    </w:p>
    <w:p w14:paraId="13290571" w14:textId="59B8DFE5" w:rsidR="00111FFE" w:rsidRPr="00EC36C8" w:rsidRDefault="00093236" w:rsidP="00876936">
      <w:pPr>
        <w:spacing w:line="360" w:lineRule="auto"/>
        <w:ind w:left="360"/>
        <w:rPr>
          <w:rFonts w:ascii="Times New Roman" w:hAnsi="Times New Roman" w:cs="Times New Roman"/>
        </w:rPr>
      </w:pPr>
      <w:r w:rsidRPr="00EC36C8">
        <w:rPr>
          <w:rFonts w:ascii="Times New Roman" w:hAnsi="Times New Roman" w:cs="Times New Roman"/>
        </w:rPr>
        <w:t xml:space="preserve">Estyn (2016) </w:t>
      </w:r>
      <w:r w:rsidR="00111FFE" w:rsidRPr="00EC36C8">
        <w:rPr>
          <w:rFonts w:ascii="Times New Roman" w:hAnsi="Times New Roman" w:cs="Times New Roman"/>
          <w:i/>
          <w:iCs/>
        </w:rPr>
        <w:t xml:space="preserve">The Annual Report of Her Majesty’s Chief Inspector of Education and Training in Wales 2015-2016. </w:t>
      </w:r>
      <w:r w:rsidR="00111FFE" w:rsidRPr="00EC36C8">
        <w:rPr>
          <w:rFonts w:ascii="Times New Roman" w:hAnsi="Times New Roman" w:cs="Times New Roman"/>
        </w:rPr>
        <w:t>Cardiff: Crown. Available at:</w:t>
      </w:r>
      <w:r w:rsidR="00876936">
        <w:rPr>
          <w:rFonts w:ascii="Times New Roman" w:hAnsi="Times New Roman" w:cs="Times New Roman"/>
        </w:rPr>
        <w:t xml:space="preserve"> </w:t>
      </w:r>
      <w:hyperlink r:id="rId11" w:history="1">
        <w:r w:rsidR="00876936" w:rsidRPr="00133392">
          <w:rPr>
            <w:rStyle w:val="Hyperlink"/>
            <w:rFonts w:ascii="Times New Roman" w:hAnsi="Times New Roman" w:cs="Times New Roman"/>
          </w:rPr>
          <w:t>https://www.estyn.gov.wales/sites/www.estyn.gov.wales/files/documents/ESTYN_Annual%20Report%202015_2016_English.pdf</w:t>
        </w:r>
      </w:hyperlink>
      <w:r w:rsidR="00430E7F" w:rsidRPr="00EC36C8">
        <w:rPr>
          <w:rFonts w:ascii="Times New Roman" w:hAnsi="Times New Roman" w:cs="Times New Roman"/>
        </w:rPr>
        <w:t xml:space="preserve"> [Accessed: 27</w:t>
      </w:r>
      <w:r w:rsidR="00430E7F" w:rsidRPr="00EC36C8">
        <w:rPr>
          <w:rFonts w:ascii="Times New Roman" w:hAnsi="Times New Roman" w:cs="Times New Roman"/>
          <w:vertAlign w:val="superscript"/>
        </w:rPr>
        <w:t>th</w:t>
      </w:r>
      <w:r w:rsidR="00430E7F" w:rsidRPr="00EC36C8">
        <w:rPr>
          <w:rFonts w:ascii="Times New Roman" w:hAnsi="Times New Roman" w:cs="Times New Roman"/>
        </w:rPr>
        <w:t xml:space="preserve"> October 2019].</w:t>
      </w:r>
    </w:p>
    <w:p w14:paraId="79421CCC" w14:textId="14FA2260" w:rsidR="0005713B" w:rsidRPr="00EC36C8" w:rsidRDefault="00AC038A" w:rsidP="00876936">
      <w:pPr>
        <w:spacing w:line="360" w:lineRule="auto"/>
        <w:ind w:left="360"/>
        <w:rPr>
          <w:rFonts w:ascii="Times New Roman" w:hAnsi="Times New Roman" w:cs="Times New Roman"/>
        </w:rPr>
      </w:pPr>
      <w:r w:rsidRPr="00EC36C8">
        <w:rPr>
          <w:rFonts w:ascii="Times New Roman" w:hAnsi="Times New Roman" w:cs="Times New Roman"/>
        </w:rPr>
        <w:t xml:space="preserve">Estyn (2017) </w:t>
      </w:r>
      <w:r w:rsidR="00CA1F2D" w:rsidRPr="00EC36C8">
        <w:rPr>
          <w:rFonts w:ascii="Times New Roman" w:hAnsi="Times New Roman" w:cs="Times New Roman"/>
          <w:i/>
          <w:iCs/>
        </w:rPr>
        <w:t xml:space="preserve">The Annual Report of Her Majesty’s Chief Inspector </w:t>
      </w:r>
      <w:r w:rsidR="00D06591" w:rsidRPr="00EC36C8">
        <w:rPr>
          <w:rFonts w:ascii="Times New Roman" w:hAnsi="Times New Roman" w:cs="Times New Roman"/>
          <w:i/>
          <w:iCs/>
        </w:rPr>
        <w:t>of Education and Training in Wales 2016-2017</w:t>
      </w:r>
      <w:r w:rsidR="0005713B" w:rsidRPr="00EC36C8">
        <w:rPr>
          <w:rFonts w:ascii="Times New Roman" w:hAnsi="Times New Roman" w:cs="Times New Roman"/>
          <w:i/>
          <w:iCs/>
        </w:rPr>
        <w:t>. Cardiff: Crown. Available at:</w:t>
      </w:r>
      <w:r w:rsidR="00876936">
        <w:rPr>
          <w:rFonts w:ascii="Times New Roman" w:hAnsi="Times New Roman" w:cs="Times New Roman"/>
          <w:i/>
          <w:iCs/>
        </w:rPr>
        <w:t xml:space="preserve"> </w:t>
      </w:r>
      <w:hyperlink r:id="rId12" w:history="1">
        <w:r w:rsidR="00876936" w:rsidRPr="00133392">
          <w:rPr>
            <w:rStyle w:val="Hyperlink"/>
            <w:rFonts w:ascii="Times New Roman" w:hAnsi="Times New Roman" w:cs="Times New Roman"/>
          </w:rPr>
          <w:t>https://www.estyn.gov.wales/sites/www.estyn.gov.wales/files/documents/Estyn_Annual%20Report_2018_English_Accessible.pdf</w:t>
        </w:r>
      </w:hyperlink>
      <w:r w:rsidR="00140787" w:rsidRPr="00EC36C8">
        <w:rPr>
          <w:rFonts w:ascii="Times New Roman" w:hAnsi="Times New Roman" w:cs="Times New Roman"/>
        </w:rPr>
        <w:t xml:space="preserve"> [ Accessed: 3</w:t>
      </w:r>
      <w:r w:rsidR="00140787" w:rsidRPr="00EC36C8">
        <w:rPr>
          <w:rFonts w:ascii="Times New Roman" w:hAnsi="Times New Roman" w:cs="Times New Roman"/>
          <w:vertAlign w:val="superscript"/>
        </w:rPr>
        <w:t>rd</w:t>
      </w:r>
      <w:r w:rsidR="00140787" w:rsidRPr="00EC36C8">
        <w:rPr>
          <w:rFonts w:ascii="Times New Roman" w:hAnsi="Times New Roman" w:cs="Times New Roman"/>
        </w:rPr>
        <w:t xml:space="preserve"> November 2019]</w:t>
      </w:r>
    </w:p>
    <w:p w14:paraId="1DCBD4F2" w14:textId="31CDD8E4" w:rsidR="00AC038A" w:rsidRPr="00EC36C8" w:rsidRDefault="00AC038A" w:rsidP="00876936">
      <w:pPr>
        <w:spacing w:line="360" w:lineRule="auto"/>
        <w:ind w:left="360"/>
        <w:rPr>
          <w:rFonts w:ascii="Times New Roman" w:hAnsi="Times New Roman" w:cs="Times New Roman"/>
        </w:rPr>
      </w:pPr>
      <w:r w:rsidRPr="00EC36C8">
        <w:rPr>
          <w:rFonts w:ascii="Times New Roman" w:hAnsi="Times New Roman" w:cs="Times New Roman"/>
        </w:rPr>
        <w:lastRenderedPageBreak/>
        <w:t xml:space="preserve">Estyn (2018) </w:t>
      </w:r>
      <w:r w:rsidR="007C0A2E" w:rsidRPr="00EC36C8">
        <w:rPr>
          <w:rFonts w:ascii="Times New Roman" w:hAnsi="Times New Roman" w:cs="Times New Roman"/>
          <w:i/>
          <w:iCs/>
        </w:rPr>
        <w:t>Welsh in key stage 2 and key stage 3 in Welsh-medium or bilingual schools</w:t>
      </w:r>
      <w:r w:rsidR="00B56657" w:rsidRPr="00EC36C8">
        <w:rPr>
          <w:rFonts w:ascii="Times New Roman" w:hAnsi="Times New Roman" w:cs="Times New Roman"/>
          <w:i/>
          <w:iCs/>
        </w:rPr>
        <w:t xml:space="preserve">. </w:t>
      </w:r>
      <w:r w:rsidR="00B56657" w:rsidRPr="00EC36C8">
        <w:rPr>
          <w:rFonts w:ascii="Times New Roman" w:hAnsi="Times New Roman" w:cs="Times New Roman"/>
        </w:rPr>
        <w:t xml:space="preserve">Cardiff: Crown. </w:t>
      </w:r>
      <w:r w:rsidR="00DE7E83" w:rsidRPr="00EC36C8">
        <w:rPr>
          <w:rFonts w:ascii="Times New Roman" w:hAnsi="Times New Roman" w:cs="Times New Roman"/>
        </w:rPr>
        <w:t>Available at:</w:t>
      </w:r>
      <w:r w:rsidR="00876936">
        <w:rPr>
          <w:rFonts w:ascii="Times New Roman" w:hAnsi="Times New Roman" w:cs="Times New Roman"/>
        </w:rPr>
        <w:t xml:space="preserve"> </w:t>
      </w:r>
      <w:hyperlink r:id="rId13" w:history="1">
        <w:r w:rsidR="00876936" w:rsidRPr="00133392">
          <w:rPr>
            <w:rStyle w:val="Hyperlink"/>
            <w:rFonts w:ascii="Times New Roman" w:hAnsi="Times New Roman" w:cs="Times New Roman"/>
          </w:rPr>
          <w:t>https://www.estyn.gov.wales/sites/www.estyn.gov.wales/files/documents/Welsh%20in%20key%20stage%202%20and%20key%20stage%203%20in%20Welsh-medium%20or%20bilingual%20schools%20En.pdf</w:t>
        </w:r>
      </w:hyperlink>
      <w:r w:rsidR="00DE7E83" w:rsidRPr="00EC36C8">
        <w:rPr>
          <w:rFonts w:ascii="Times New Roman" w:hAnsi="Times New Roman" w:cs="Times New Roman"/>
        </w:rPr>
        <w:t xml:space="preserve"> [Accessed: </w:t>
      </w:r>
      <w:r w:rsidR="00FD2412" w:rsidRPr="00EC36C8">
        <w:rPr>
          <w:rFonts w:ascii="Times New Roman" w:hAnsi="Times New Roman" w:cs="Times New Roman"/>
        </w:rPr>
        <w:t>2</w:t>
      </w:r>
      <w:r w:rsidR="00FD2412" w:rsidRPr="00EC36C8">
        <w:rPr>
          <w:rFonts w:ascii="Times New Roman" w:hAnsi="Times New Roman" w:cs="Times New Roman"/>
          <w:vertAlign w:val="superscript"/>
        </w:rPr>
        <w:t>nd</w:t>
      </w:r>
      <w:r w:rsidR="00FD2412" w:rsidRPr="00EC36C8">
        <w:rPr>
          <w:rFonts w:ascii="Times New Roman" w:hAnsi="Times New Roman" w:cs="Times New Roman"/>
        </w:rPr>
        <w:t xml:space="preserve"> November 2019]</w:t>
      </w:r>
    </w:p>
    <w:p w14:paraId="76DA2538" w14:textId="77777777" w:rsidR="006D4D1D" w:rsidRPr="00EC36C8" w:rsidRDefault="00937DA5" w:rsidP="005B4F14">
      <w:pPr>
        <w:spacing w:line="360" w:lineRule="auto"/>
        <w:ind w:left="360"/>
        <w:rPr>
          <w:rFonts w:ascii="Times New Roman" w:hAnsi="Times New Roman" w:cs="Times New Roman"/>
        </w:rPr>
      </w:pPr>
      <w:r w:rsidRPr="00EC36C8">
        <w:rPr>
          <w:rFonts w:ascii="Times New Roman" w:hAnsi="Times New Roman" w:cs="Times New Roman"/>
        </w:rPr>
        <w:t xml:space="preserve">Furlong, J. (2015) </w:t>
      </w:r>
      <w:r w:rsidRPr="00EC36C8">
        <w:rPr>
          <w:rFonts w:ascii="Times New Roman" w:hAnsi="Times New Roman" w:cs="Times New Roman"/>
          <w:i/>
          <w:iCs/>
        </w:rPr>
        <w:t xml:space="preserve">Teaching Tomorrow’s Teachers. </w:t>
      </w:r>
      <w:r w:rsidR="00C63FC0" w:rsidRPr="00EC36C8">
        <w:rPr>
          <w:rFonts w:ascii="Times New Roman" w:hAnsi="Times New Roman" w:cs="Times New Roman"/>
        </w:rPr>
        <w:t>Oxford: University of Oxford.</w:t>
      </w:r>
    </w:p>
    <w:p w14:paraId="236B49C2" w14:textId="5C0BF752" w:rsidR="00937DA5" w:rsidRDefault="00C63FC0" w:rsidP="00876936">
      <w:pPr>
        <w:spacing w:line="360" w:lineRule="auto"/>
        <w:ind w:left="360"/>
        <w:rPr>
          <w:rFonts w:ascii="Times New Roman" w:hAnsi="Times New Roman" w:cs="Times New Roman"/>
        </w:rPr>
      </w:pPr>
      <w:r w:rsidRPr="00EC36C8">
        <w:rPr>
          <w:rFonts w:ascii="Times New Roman" w:hAnsi="Times New Roman" w:cs="Times New Roman"/>
        </w:rPr>
        <w:t>Available</w:t>
      </w:r>
      <w:r w:rsidR="006D4D1D" w:rsidRPr="00EC36C8">
        <w:rPr>
          <w:rFonts w:ascii="Times New Roman" w:hAnsi="Times New Roman" w:cs="Times New Roman"/>
        </w:rPr>
        <w:t xml:space="preserve"> </w:t>
      </w:r>
      <w:r w:rsidRPr="00EC36C8">
        <w:rPr>
          <w:rFonts w:ascii="Times New Roman" w:hAnsi="Times New Roman" w:cs="Times New Roman"/>
        </w:rPr>
        <w:t xml:space="preserve">at: </w:t>
      </w:r>
      <w:hyperlink r:id="rId14" w:history="1">
        <w:r w:rsidR="00876936" w:rsidRPr="00133392">
          <w:rPr>
            <w:rStyle w:val="Hyperlink"/>
            <w:rFonts w:ascii="Times New Roman" w:hAnsi="Times New Roman" w:cs="Times New Roman"/>
          </w:rPr>
          <w:t>https://gov.wales/sites/default/files/publications/2018-03/teaching-tomorrow%E2%80%99s-teachers.pdf</w:t>
        </w:r>
      </w:hyperlink>
      <w:r w:rsidR="006D4D1D" w:rsidRPr="00EC36C8">
        <w:rPr>
          <w:rFonts w:ascii="Times New Roman" w:hAnsi="Times New Roman" w:cs="Times New Roman"/>
        </w:rPr>
        <w:t xml:space="preserve"> </w:t>
      </w:r>
      <w:r w:rsidR="007C0A2E" w:rsidRPr="00EC36C8">
        <w:rPr>
          <w:rFonts w:ascii="Times New Roman" w:hAnsi="Times New Roman" w:cs="Times New Roman"/>
        </w:rPr>
        <w:t xml:space="preserve">[Accessed: </w:t>
      </w:r>
      <w:r w:rsidR="00B56657" w:rsidRPr="00EC36C8">
        <w:rPr>
          <w:rFonts w:ascii="Times New Roman" w:hAnsi="Times New Roman" w:cs="Times New Roman"/>
        </w:rPr>
        <w:t>2</w:t>
      </w:r>
      <w:r w:rsidR="00B56657" w:rsidRPr="00EC36C8">
        <w:rPr>
          <w:rFonts w:ascii="Times New Roman" w:hAnsi="Times New Roman" w:cs="Times New Roman"/>
          <w:vertAlign w:val="superscript"/>
        </w:rPr>
        <w:t>nd</w:t>
      </w:r>
      <w:r w:rsidR="00B56657" w:rsidRPr="00EC36C8">
        <w:rPr>
          <w:rFonts w:ascii="Times New Roman" w:hAnsi="Times New Roman" w:cs="Times New Roman"/>
        </w:rPr>
        <w:t xml:space="preserve"> November 2019]</w:t>
      </w:r>
    </w:p>
    <w:p w14:paraId="6DCAF81B" w14:textId="77777777" w:rsidR="009F5029" w:rsidRDefault="009F5029" w:rsidP="009F5029">
      <w:pPr>
        <w:spacing w:line="360" w:lineRule="auto"/>
        <w:ind w:left="360"/>
        <w:rPr>
          <w:rFonts w:ascii="Times New Roman" w:hAnsi="Times New Roman" w:cs="Times New Roman"/>
        </w:rPr>
      </w:pPr>
      <w:r w:rsidRPr="00EC36C8">
        <w:rPr>
          <w:rFonts w:ascii="Times New Roman" w:hAnsi="Times New Roman" w:cs="Times New Roman"/>
        </w:rPr>
        <w:t>Garc</w:t>
      </w:r>
      <w:r>
        <w:rPr>
          <w:rFonts w:ascii="Times New Roman" w:hAnsi="Times New Roman" w:cs="Times New Roman"/>
        </w:rPr>
        <w:t>í</w:t>
      </w:r>
      <w:r w:rsidRPr="00EC36C8">
        <w:rPr>
          <w:rFonts w:ascii="Times New Roman" w:hAnsi="Times New Roman" w:cs="Times New Roman"/>
        </w:rPr>
        <w:t xml:space="preserve">a, O. (2009) </w:t>
      </w:r>
      <w:r w:rsidRPr="00EC36C8">
        <w:rPr>
          <w:rFonts w:ascii="Times New Roman" w:hAnsi="Times New Roman" w:cs="Times New Roman"/>
          <w:i/>
          <w:iCs/>
        </w:rPr>
        <w:t>Bilingual Education in the 21</w:t>
      </w:r>
      <w:r w:rsidRPr="00EC36C8">
        <w:rPr>
          <w:rFonts w:ascii="Times New Roman" w:hAnsi="Times New Roman" w:cs="Times New Roman"/>
          <w:i/>
          <w:iCs/>
          <w:vertAlign w:val="superscript"/>
        </w:rPr>
        <w:t>st</w:t>
      </w:r>
      <w:r w:rsidRPr="00EC36C8">
        <w:rPr>
          <w:rFonts w:ascii="Times New Roman" w:hAnsi="Times New Roman" w:cs="Times New Roman"/>
          <w:i/>
          <w:iCs/>
        </w:rPr>
        <w:t xml:space="preserve"> century: A Global Perspective. </w:t>
      </w:r>
      <w:r w:rsidRPr="00EC36C8">
        <w:rPr>
          <w:rFonts w:ascii="Times New Roman" w:hAnsi="Times New Roman" w:cs="Times New Roman"/>
        </w:rPr>
        <w:t>Oxford: Wiley-Blackwell Pub.</w:t>
      </w:r>
      <w:bookmarkStart w:id="0" w:name="_GoBack"/>
      <w:bookmarkEnd w:id="0"/>
    </w:p>
    <w:p w14:paraId="4F9D9D78" w14:textId="0BCDB5FA" w:rsidR="00E04DEE" w:rsidRPr="00EC36C8" w:rsidRDefault="00E04DEE" w:rsidP="009F5029">
      <w:pPr>
        <w:spacing w:line="360" w:lineRule="auto"/>
        <w:ind w:left="360"/>
        <w:rPr>
          <w:rFonts w:ascii="Times New Roman" w:hAnsi="Times New Roman" w:cs="Times New Roman"/>
        </w:rPr>
      </w:pPr>
      <w:r w:rsidRPr="00EC36C8">
        <w:rPr>
          <w:rFonts w:ascii="Times New Roman" w:hAnsi="Times New Roman" w:cs="Times New Roman"/>
        </w:rPr>
        <w:t>Garc</w:t>
      </w:r>
      <w:r w:rsidR="009F5029">
        <w:rPr>
          <w:rFonts w:ascii="Times New Roman" w:hAnsi="Times New Roman" w:cs="Times New Roman"/>
        </w:rPr>
        <w:t>í</w:t>
      </w:r>
      <w:r w:rsidRPr="00EC36C8">
        <w:rPr>
          <w:rFonts w:ascii="Times New Roman" w:hAnsi="Times New Roman" w:cs="Times New Roman"/>
        </w:rPr>
        <w:t xml:space="preserve">a, O. and Baker, C. (2007) </w:t>
      </w:r>
      <w:r w:rsidR="00F31F73" w:rsidRPr="00EC36C8">
        <w:rPr>
          <w:rFonts w:ascii="Times New Roman" w:hAnsi="Times New Roman" w:cs="Times New Roman"/>
          <w:i/>
          <w:iCs/>
        </w:rPr>
        <w:t>Bilingual Education: An Introductory reader.</w:t>
      </w:r>
      <w:r w:rsidR="00F31F73" w:rsidRPr="00EC36C8">
        <w:rPr>
          <w:rFonts w:ascii="Times New Roman" w:hAnsi="Times New Roman" w:cs="Times New Roman"/>
        </w:rPr>
        <w:t xml:space="preserve"> </w:t>
      </w:r>
      <w:r w:rsidR="008A7AB4" w:rsidRPr="00EC36C8">
        <w:rPr>
          <w:rFonts w:ascii="Times New Roman" w:hAnsi="Times New Roman" w:cs="Times New Roman"/>
        </w:rPr>
        <w:t xml:space="preserve">Clevedon: </w:t>
      </w:r>
      <w:r w:rsidR="00A1213D" w:rsidRPr="00EC36C8">
        <w:rPr>
          <w:rFonts w:ascii="Times New Roman" w:hAnsi="Times New Roman" w:cs="Times New Roman"/>
        </w:rPr>
        <w:t>Multilingual Matters Ltd</w:t>
      </w:r>
      <w:r w:rsidR="008A7AB4" w:rsidRPr="00EC36C8">
        <w:rPr>
          <w:rFonts w:ascii="Times New Roman" w:hAnsi="Times New Roman" w:cs="Times New Roman"/>
        </w:rPr>
        <w:t>.</w:t>
      </w:r>
    </w:p>
    <w:p w14:paraId="30CA7AEE" w14:textId="12715EDA" w:rsidR="00BC6A48" w:rsidRPr="00EC36C8" w:rsidRDefault="00B322DB" w:rsidP="005B4F14">
      <w:pPr>
        <w:spacing w:line="360" w:lineRule="auto"/>
        <w:ind w:left="360"/>
        <w:rPr>
          <w:rFonts w:ascii="Times New Roman" w:hAnsi="Times New Roman" w:cs="Times New Roman"/>
        </w:rPr>
      </w:pPr>
      <w:r w:rsidRPr="00EC36C8">
        <w:rPr>
          <w:rFonts w:ascii="Times New Roman" w:hAnsi="Times New Roman" w:cs="Times New Roman"/>
        </w:rPr>
        <w:t xml:space="preserve">Grosjean, F. (2010) </w:t>
      </w:r>
      <w:r w:rsidRPr="00EC36C8">
        <w:rPr>
          <w:rFonts w:ascii="Times New Roman" w:hAnsi="Times New Roman" w:cs="Times New Roman"/>
          <w:i/>
          <w:iCs/>
        </w:rPr>
        <w:t>Bilingual</w:t>
      </w:r>
      <w:r w:rsidR="00E946F2" w:rsidRPr="00EC36C8">
        <w:rPr>
          <w:rFonts w:ascii="Times New Roman" w:hAnsi="Times New Roman" w:cs="Times New Roman"/>
          <w:i/>
          <w:iCs/>
        </w:rPr>
        <w:t>: Life and Reality.</w:t>
      </w:r>
      <w:r w:rsidR="005956CA" w:rsidRPr="00EC36C8">
        <w:rPr>
          <w:rFonts w:ascii="Times New Roman" w:hAnsi="Times New Roman" w:cs="Times New Roman"/>
          <w:i/>
          <w:iCs/>
        </w:rPr>
        <w:t xml:space="preserve"> </w:t>
      </w:r>
      <w:r w:rsidR="00E946F2" w:rsidRPr="00EC36C8">
        <w:rPr>
          <w:rFonts w:ascii="Times New Roman" w:hAnsi="Times New Roman" w:cs="Times New Roman"/>
          <w:i/>
          <w:iCs/>
        </w:rPr>
        <w:t xml:space="preserve"> </w:t>
      </w:r>
      <w:r w:rsidR="005956CA" w:rsidRPr="00EC36C8">
        <w:rPr>
          <w:rFonts w:ascii="Times New Roman" w:hAnsi="Times New Roman" w:cs="Times New Roman"/>
        </w:rPr>
        <w:t>United States of America: Harvard</w:t>
      </w:r>
      <w:r w:rsidR="0008129F" w:rsidRPr="00EC36C8">
        <w:rPr>
          <w:rFonts w:ascii="Times New Roman" w:hAnsi="Times New Roman" w:cs="Times New Roman"/>
        </w:rPr>
        <w:t xml:space="preserve"> University Press</w:t>
      </w:r>
      <w:r w:rsidR="005956CA" w:rsidRPr="00EC36C8">
        <w:rPr>
          <w:rFonts w:ascii="Times New Roman" w:hAnsi="Times New Roman" w:cs="Times New Roman"/>
        </w:rPr>
        <w:t>.</w:t>
      </w:r>
      <w:r w:rsidRPr="00EC36C8">
        <w:rPr>
          <w:rFonts w:ascii="Times New Roman" w:hAnsi="Times New Roman" w:cs="Times New Roman"/>
          <w:i/>
          <w:iCs/>
        </w:rPr>
        <w:t xml:space="preserve"> </w:t>
      </w:r>
    </w:p>
    <w:p w14:paraId="37EB78A7" w14:textId="2D0C0B7B" w:rsidR="00E93C2A" w:rsidRPr="00EC36C8" w:rsidRDefault="004E6F00" w:rsidP="00876936">
      <w:pPr>
        <w:spacing w:line="360" w:lineRule="auto"/>
        <w:ind w:left="360"/>
        <w:rPr>
          <w:rFonts w:ascii="Times New Roman" w:hAnsi="Times New Roman" w:cs="Times New Roman"/>
        </w:rPr>
      </w:pPr>
      <w:r w:rsidRPr="00EC36C8">
        <w:rPr>
          <w:rFonts w:ascii="Times New Roman" w:hAnsi="Times New Roman" w:cs="Times New Roman"/>
        </w:rPr>
        <w:t xml:space="preserve">Hopwood, M. et al (2018) </w:t>
      </w:r>
      <w:r w:rsidR="00725DC6" w:rsidRPr="00EC36C8">
        <w:rPr>
          <w:rFonts w:ascii="Times New Roman" w:hAnsi="Times New Roman" w:cs="Times New Roman"/>
          <w:i/>
          <w:iCs/>
        </w:rPr>
        <w:t xml:space="preserve">An overview of the </w:t>
      </w:r>
      <w:r w:rsidR="008001F2" w:rsidRPr="00EC36C8">
        <w:rPr>
          <w:rFonts w:ascii="Times New Roman" w:hAnsi="Times New Roman" w:cs="Times New Roman"/>
          <w:i/>
          <w:iCs/>
        </w:rPr>
        <w:t xml:space="preserve">assessment of language proficiency in a sample of </w:t>
      </w:r>
      <w:r w:rsidR="00A20093" w:rsidRPr="00EC36C8">
        <w:rPr>
          <w:rFonts w:ascii="Times New Roman" w:hAnsi="Times New Roman" w:cs="Times New Roman"/>
          <w:i/>
          <w:iCs/>
        </w:rPr>
        <w:t>bilingual jurisdictions:</w:t>
      </w:r>
      <w:r w:rsidR="00A20093" w:rsidRPr="00EC36C8">
        <w:rPr>
          <w:rFonts w:ascii="Times New Roman" w:hAnsi="Times New Roman" w:cs="Times New Roman"/>
        </w:rPr>
        <w:t xml:space="preserve"> Section 5. The Basque Country. </w:t>
      </w:r>
      <w:proofErr w:type="spellStart"/>
      <w:r w:rsidR="00E93C2A" w:rsidRPr="00EC36C8">
        <w:rPr>
          <w:rFonts w:ascii="Times New Roman" w:hAnsi="Times New Roman" w:cs="Times New Roman"/>
        </w:rPr>
        <w:t>Yr</w:t>
      </w:r>
      <w:proofErr w:type="spellEnd"/>
      <w:r w:rsidR="00E93C2A" w:rsidRPr="00EC36C8">
        <w:rPr>
          <w:rFonts w:ascii="Times New Roman" w:hAnsi="Times New Roman" w:cs="Times New Roman"/>
        </w:rPr>
        <w:t xml:space="preserve"> </w:t>
      </w:r>
      <w:proofErr w:type="spellStart"/>
      <w:r w:rsidR="00E93C2A" w:rsidRPr="00EC36C8">
        <w:rPr>
          <w:rFonts w:ascii="Times New Roman" w:hAnsi="Times New Roman" w:cs="Times New Roman"/>
        </w:rPr>
        <w:t>Athrofa</w:t>
      </w:r>
      <w:proofErr w:type="spellEnd"/>
      <w:r w:rsidR="00E93C2A" w:rsidRPr="00EC36C8">
        <w:rPr>
          <w:rFonts w:ascii="Times New Roman" w:hAnsi="Times New Roman" w:cs="Times New Roman"/>
        </w:rPr>
        <w:t>. Available at:</w:t>
      </w:r>
      <w:hyperlink r:id="rId15" w:history="1">
        <w:r w:rsidR="00876936" w:rsidRPr="00133392">
          <w:rPr>
            <w:rStyle w:val="Hyperlink"/>
            <w:rFonts w:ascii="Times New Roman" w:hAnsi="Times New Roman" w:cs="Times New Roman"/>
          </w:rPr>
          <w:t>https://www.qualificationswales.org/english/publications/bilingual-language-proficiency-2018/</w:t>
        </w:r>
      </w:hyperlink>
      <w:r w:rsidR="0079392C" w:rsidRPr="00EC36C8">
        <w:rPr>
          <w:rFonts w:ascii="Times New Roman" w:hAnsi="Times New Roman" w:cs="Times New Roman"/>
        </w:rPr>
        <w:t xml:space="preserve"> [Accessed: 3</w:t>
      </w:r>
      <w:r w:rsidR="0079392C" w:rsidRPr="00EC36C8">
        <w:rPr>
          <w:rFonts w:ascii="Times New Roman" w:hAnsi="Times New Roman" w:cs="Times New Roman"/>
          <w:vertAlign w:val="superscript"/>
        </w:rPr>
        <w:t>rd</w:t>
      </w:r>
      <w:r w:rsidR="0079392C" w:rsidRPr="00EC36C8">
        <w:rPr>
          <w:rFonts w:ascii="Times New Roman" w:hAnsi="Times New Roman" w:cs="Times New Roman"/>
        </w:rPr>
        <w:t xml:space="preserve"> November 2019].</w:t>
      </w:r>
    </w:p>
    <w:p w14:paraId="38C778B6" w14:textId="60EC157C" w:rsidR="00E04DEE" w:rsidRPr="00EC36C8" w:rsidRDefault="00E04DEE" w:rsidP="005B4F14">
      <w:pPr>
        <w:spacing w:line="360" w:lineRule="auto"/>
        <w:ind w:left="360"/>
        <w:rPr>
          <w:rFonts w:ascii="Times New Roman" w:hAnsi="Times New Roman" w:cs="Times New Roman"/>
        </w:rPr>
      </w:pPr>
      <w:proofErr w:type="spellStart"/>
      <w:r w:rsidRPr="00EC36C8">
        <w:rPr>
          <w:rFonts w:ascii="Times New Roman" w:hAnsi="Times New Roman" w:cs="Times New Roman"/>
        </w:rPr>
        <w:t>Lightbown</w:t>
      </w:r>
      <w:proofErr w:type="spellEnd"/>
      <w:r w:rsidRPr="00EC36C8">
        <w:rPr>
          <w:rFonts w:ascii="Times New Roman" w:hAnsi="Times New Roman" w:cs="Times New Roman"/>
        </w:rPr>
        <w:t xml:space="preserve">, </w:t>
      </w:r>
      <w:r w:rsidR="00766968" w:rsidRPr="00EC36C8">
        <w:rPr>
          <w:rFonts w:ascii="Times New Roman" w:hAnsi="Times New Roman" w:cs="Times New Roman"/>
        </w:rPr>
        <w:t>P, M</w:t>
      </w:r>
      <w:r w:rsidRPr="00EC36C8">
        <w:rPr>
          <w:rFonts w:ascii="Times New Roman" w:hAnsi="Times New Roman" w:cs="Times New Roman"/>
        </w:rPr>
        <w:t>. and Spada,</w:t>
      </w:r>
      <w:r w:rsidR="0033757D" w:rsidRPr="00EC36C8">
        <w:rPr>
          <w:rFonts w:ascii="Times New Roman" w:hAnsi="Times New Roman" w:cs="Times New Roman"/>
        </w:rPr>
        <w:t xml:space="preserve"> N</w:t>
      </w:r>
      <w:r w:rsidR="00EB2646" w:rsidRPr="00EC36C8">
        <w:rPr>
          <w:rFonts w:ascii="Times New Roman" w:hAnsi="Times New Roman" w:cs="Times New Roman"/>
        </w:rPr>
        <w:t>, M</w:t>
      </w:r>
      <w:r w:rsidR="0033757D" w:rsidRPr="00EC36C8">
        <w:rPr>
          <w:rFonts w:ascii="Times New Roman" w:hAnsi="Times New Roman" w:cs="Times New Roman"/>
        </w:rPr>
        <w:t>.</w:t>
      </w:r>
      <w:r w:rsidRPr="00EC36C8">
        <w:rPr>
          <w:rFonts w:ascii="Times New Roman" w:hAnsi="Times New Roman" w:cs="Times New Roman"/>
        </w:rPr>
        <w:t xml:space="preserve"> (2013)</w:t>
      </w:r>
      <w:r w:rsidR="0033757D" w:rsidRPr="00EC36C8">
        <w:rPr>
          <w:rFonts w:ascii="Times New Roman" w:hAnsi="Times New Roman" w:cs="Times New Roman"/>
        </w:rPr>
        <w:t xml:space="preserve"> </w:t>
      </w:r>
      <w:r w:rsidR="0033757D" w:rsidRPr="00EC36C8">
        <w:rPr>
          <w:rFonts w:ascii="Times New Roman" w:hAnsi="Times New Roman" w:cs="Times New Roman"/>
          <w:i/>
          <w:iCs/>
        </w:rPr>
        <w:t>How Languages are Learned</w:t>
      </w:r>
      <w:r w:rsidR="001A5B18" w:rsidRPr="00EC36C8">
        <w:rPr>
          <w:rFonts w:ascii="Times New Roman" w:hAnsi="Times New Roman" w:cs="Times New Roman"/>
        </w:rPr>
        <w:t xml:space="preserve">. </w:t>
      </w:r>
      <w:r w:rsidR="00D02036" w:rsidRPr="00EC36C8">
        <w:rPr>
          <w:rFonts w:ascii="Times New Roman" w:hAnsi="Times New Roman" w:cs="Times New Roman"/>
        </w:rPr>
        <w:t>4</w:t>
      </w:r>
      <w:r w:rsidR="00D02036" w:rsidRPr="00EC36C8">
        <w:rPr>
          <w:rFonts w:ascii="Times New Roman" w:hAnsi="Times New Roman" w:cs="Times New Roman"/>
          <w:vertAlign w:val="superscript"/>
        </w:rPr>
        <w:t>th</w:t>
      </w:r>
      <w:r w:rsidR="00D02036" w:rsidRPr="00EC36C8">
        <w:rPr>
          <w:rFonts w:ascii="Times New Roman" w:hAnsi="Times New Roman" w:cs="Times New Roman"/>
        </w:rPr>
        <w:t xml:space="preserve"> </w:t>
      </w:r>
      <w:proofErr w:type="spellStart"/>
      <w:r w:rsidR="00D02036" w:rsidRPr="00EC36C8">
        <w:rPr>
          <w:rFonts w:ascii="Times New Roman" w:hAnsi="Times New Roman" w:cs="Times New Roman"/>
        </w:rPr>
        <w:t>edn</w:t>
      </w:r>
      <w:proofErr w:type="spellEnd"/>
      <w:r w:rsidR="00D02036" w:rsidRPr="00EC36C8">
        <w:rPr>
          <w:rFonts w:ascii="Times New Roman" w:hAnsi="Times New Roman" w:cs="Times New Roman"/>
        </w:rPr>
        <w:t xml:space="preserve">. Oxford: Oxford University Press. </w:t>
      </w:r>
    </w:p>
    <w:p w14:paraId="4DF871BB" w14:textId="39BAE3C6" w:rsidR="006B423B" w:rsidRPr="00EC36C8" w:rsidRDefault="00E9393A" w:rsidP="00876936">
      <w:pPr>
        <w:spacing w:line="360" w:lineRule="auto"/>
        <w:ind w:left="360"/>
        <w:rPr>
          <w:rFonts w:ascii="Times New Roman" w:hAnsi="Times New Roman" w:cs="Times New Roman"/>
        </w:rPr>
      </w:pPr>
      <w:proofErr w:type="spellStart"/>
      <w:r w:rsidRPr="00EC36C8">
        <w:rPr>
          <w:rFonts w:ascii="Times New Roman" w:hAnsi="Times New Roman" w:cs="Times New Roman"/>
        </w:rPr>
        <w:t>Ravelo</w:t>
      </w:r>
      <w:proofErr w:type="spellEnd"/>
      <w:r w:rsidR="00CE183E" w:rsidRPr="00EC36C8">
        <w:rPr>
          <w:rFonts w:ascii="Times New Roman" w:hAnsi="Times New Roman" w:cs="Times New Roman"/>
        </w:rPr>
        <w:t xml:space="preserve">, </w:t>
      </w:r>
      <w:r w:rsidR="006906FD" w:rsidRPr="00EC36C8">
        <w:rPr>
          <w:rFonts w:ascii="Times New Roman" w:hAnsi="Times New Roman" w:cs="Times New Roman"/>
        </w:rPr>
        <w:t>L.C.</w:t>
      </w:r>
      <w:r w:rsidRPr="00EC36C8">
        <w:rPr>
          <w:rFonts w:ascii="Times New Roman" w:hAnsi="Times New Roman" w:cs="Times New Roman"/>
        </w:rPr>
        <w:t xml:space="preserve"> (2014)</w:t>
      </w:r>
      <w:r w:rsidR="006906FD" w:rsidRPr="00EC36C8">
        <w:rPr>
          <w:rFonts w:ascii="Times New Roman" w:hAnsi="Times New Roman" w:cs="Times New Roman"/>
        </w:rPr>
        <w:t xml:space="preserve"> </w:t>
      </w:r>
      <w:r w:rsidR="000578DD" w:rsidRPr="00EC36C8">
        <w:rPr>
          <w:rFonts w:ascii="Times New Roman" w:hAnsi="Times New Roman" w:cs="Times New Roman"/>
        </w:rPr>
        <w:t>‘</w:t>
      </w:r>
      <w:r w:rsidR="000578DD" w:rsidRPr="00EC36C8">
        <w:rPr>
          <w:rFonts w:ascii="Times New Roman" w:hAnsi="Times New Roman" w:cs="Times New Roman"/>
          <w:i/>
          <w:iCs/>
        </w:rPr>
        <w:t>Demystifying some possible limitations of CLIL (content and language integrated learning) in the EFL classroom</w:t>
      </w:r>
      <w:r w:rsidR="00C16772" w:rsidRPr="00EC36C8">
        <w:rPr>
          <w:rFonts w:ascii="Times New Roman" w:hAnsi="Times New Roman" w:cs="Times New Roman"/>
          <w:i/>
          <w:iCs/>
        </w:rPr>
        <w:t xml:space="preserve">’ </w:t>
      </w:r>
      <w:r w:rsidR="00C16772" w:rsidRPr="00EC36C8">
        <w:rPr>
          <w:rFonts w:ascii="Times New Roman" w:hAnsi="Times New Roman" w:cs="Times New Roman"/>
        </w:rPr>
        <w:t xml:space="preserve">Latin American Journal of Content &amp; Language Integrated Learning; Bogota. </w:t>
      </w:r>
      <w:r w:rsidR="00A74D21" w:rsidRPr="00EC36C8">
        <w:rPr>
          <w:rFonts w:ascii="Times New Roman" w:hAnsi="Times New Roman" w:cs="Times New Roman"/>
        </w:rPr>
        <w:t>7(2), pp.71-82.</w:t>
      </w:r>
      <w:r w:rsidR="006B423B" w:rsidRPr="00EC36C8">
        <w:rPr>
          <w:rFonts w:ascii="Times New Roman" w:hAnsi="Times New Roman" w:cs="Times New Roman"/>
        </w:rPr>
        <w:t xml:space="preserve"> Available at:</w:t>
      </w:r>
      <w:hyperlink r:id="rId16" w:history="1">
        <w:r w:rsidR="00876936" w:rsidRPr="00133392">
          <w:rPr>
            <w:rStyle w:val="Hyperlink"/>
            <w:rFonts w:ascii="Times New Roman" w:hAnsi="Times New Roman" w:cs="Times New Roman"/>
          </w:rPr>
          <w:t>https://search-proquest-com.ezproxy.uwtsd.ac.uk/docview/1625463142/fulltextPDF/33611D9CA94C4F51PQ/1?accountid=130472</w:t>
        </w:r>
      </w:hyperlink>
      <w:r w:rsidR="006B423B" w:rsidRPr="00EC36C8">
        <w:rPr>
          <w:rFonts w:ascii="Times New Roman" w:hAnsi="Times New Roman" w:cs="Times New Roman"/>
        </w:rPr>
        <w:t xml:space="preserve"> [A</w:t>
      </w:r>
      <w:r w:rsidR="00295994" w:rsidRPr="00EC36C8">
        <w:rPr>
          <w:rFonts w:ascii="Times New Roman" w:hAnsi="Times New Roman" w:cs="Times New Roman"/>
        </w:rPr>
        <w:t>ccessed: 2</w:t>
      </w:r>
      <w:r w:rsidR="00295994" w:rsidRPr="00EC36C8">
        <w:rPr>
          <w:rFonts w:ascii="Times New Roman" w:hAnsi="Times New Roman" w:cs="Times New Roman"/>
          <w:vertAlign w:val="superscript"/>
        </w:rPr>
        <w:t>nd</w:t>
      </w:r>
      <w:r w:rsidR="00295994" w:rsidRPr="00EC36C8">
        <w:rPr>
          <w:rFonts w:ascii="Times New Roman" w:hAnsi="Times New Roman" w:cs="Times New Roman"/>
        </w:rPr>
        <w:t xml:space="preserve"> November 2019].</w:t>
      </w:r>
    </w:p>
    <w:p w14:paraId="25CC2187" w14:textId="5FA8BEA1" w:rsidR="00FC28BB" w:rsidRPr="00EC36C8" w:rsidRDefault="00A331FD" w:rsidP="00876936">
      <w:pPr>
        <w:spacing w:line="360" w:lineRule="auto"/>
        <w:ind w:left="360"/>
        <w:rPr>
          <w:rFonts w:ascii="Times New Roman" w:hAnsi="Times New Roman" w:cs="Times New Roman"/>
        </w:rPr>
      </w:pPr>
      <w:r w:rsidRPr="00EC36C8">
        <w:rPr>
          <w:rFonts w:ascii="Times New Roman" w:hAnsi="Times New Roman" w:cs="Times New Roman"/>
        </w:rPr>
        <w:t xml:space="preserve">Rhys, M. (2014) </w:t>
      </w:r>
      <w:r w:rsidR="00950649" w:rsidRPr="00EC36C8">
        <w:rPr>
          <w:rFonts w:ascii="Times New Roman" w:hAnsi="Times New Roman" w:cs="Times New Roman"/>
        </w:rPr>
        <w:t xml:space="preserve">‘The trouble with bilingual education: The </w:t>
      </w:r>
      <w:proofErr w:type="gramStart"/>
      <w:r w:rsidR="00950649" w:rsidRPr="00EC36C8">
        <w:rPr>
          <w:rFonts w:ascii="Times New Roman" w:hAnsi="Times New Roman" w:cs="Times New Roman"/>
        </w:rPr>
        <w:t>ever</w:t>
      </w:r>
      <w:r w:rsidR="001F174A" w:rsidRPr="00EC36C8">
        <w:rPr>
          <w:rFonts w:ascii="Times New Roman" w:hAnsi="Times New Roman" w:cs="Times New Roman"/>
        </w:rPr>
        <w:t xml:space="preserve"> </w:t>
      </w:r>
      <w:r w:rsidR="00950649" w:rsidRPr="00EC36C8">
        <w:rPr>
          <w:rFonts w:ascii="Times New Roman" w:hAnsi="Times New Roman" w:cs="Times New Roman"/>
        </w:rPr>
        <w:t>increasing</w:t>
      </w:r>
      <w:proofErr w:type="gramEnd"/>
      <w:r w:rsidR="00950649" w:rsidRPr="00EC36C8">
        <w:rPr>
          <w:rFonts w:ascii="Times New Roman" w:hAnsi="Times New Roman" w:cs="Times New Roman"/>
        </w:rPr>
        <w:t xml:space="preserve"> gap between research, policy and practice’</w:t>
      </w:r>
      <w:r w:rsidR="00F16844" w:rsidRPr="00EC36C8">
        <w:rPr>
          <w:rFonts w:ascii="Times New Roman" w:hAnsi="Times New Roman" w:cs="Times New Roman"/>
        </w:rPr>
        <w:t xml:space="preserve">, </w:t>
      </w:r>
      <w:proofErr w:type="spellStart"/>
      <w:r w:rsidR="00F16844" w:rsidRPr="00EC36C8">
        <w:rPr>
          <w:rFonts w:ascii="Times New Roman" w:hAnsi="Times New Roman" w:cs="Times New Roman"/>
        </w:rPr>
        <w:t>iwa</w:t>
      </w:r>
      <w:proofErr w:type="spellEnd"/>
      <w:r w:rsidR="00F16844" w:rsidRPr="00EC36C8">
        <w:rPr>
          <w:rFonts w:ascii="Times New Roman" w:hAnsi="Times New Roman" w:cs="Times New Roman"/>
        </w:rPr>
        <w:t xml:space="preserve">, </w:t>
      </w:r>
      <w:r w:rsidR="00FC28BB" w:rsidRPr="00EC36C8">
        <w:rPr>
          <w:rFonts w:ascii="Times New Roman" w:hAnsi="Times New Roman" w:cs="Times New Roman"/>
        </w:rPr>
        <w:t>5</w:t>
      </w:r>
      <w:r w:rsidR="00FC28BB" w:rsidRPr="00EC36C8">
        <w:rPr>
          <w:rFonts w:ascii="Times New Roman" w:hAnsi="Times New Roman" w:cs="Times New Roman"/>
          <w:vertAlign w:val="superscript"/>
        </w:rPr>
        <w:t>th</w:t>
      </w:r>
      <w:r w:rsidR="00FC28BB" w:rsidRPr="00EC36C8">
        <w:rPr>
          <w:rFonts w:ascii="Times New Roman" w:hAnsi="Times New Roman" w:cs="Times New Roman"/>
        </w:rPr>
        <w:t xml:space="preserve"> November. Available at: </w:t>
      </w:r>
      <w:hyperlink r:id="rId17" w:history="1">
        <w:r w:rsidR="00876936" w:rsidRPr="00133392">
          <w:rPr>
            <w:rStyle w:val="Hyperlink"/>
            <w:rFonts w:ascii="Times New Roman" w:hAnsi="Times New Roman" w:cs="Times New Roman"/>
          </w:rPr>
          <w:t>https://www.iwa.wales/click/2014/11/the-trouble-with-bilingual-education-the-ever-increasing-gap-between-research-policy-and-practice/</w:t>
        </w:r>
      </w:hyperlink>
      <w:r w:rsidR="001F174A" w:rsidRPr="00EC36C8">
        <w:rPr>
          <w:rFonts w:ascii="Times New Roman" w:hAnsi="Times New Roman" w:cs="Times New Roman"/>
        </w:rPr>
        <w:t xml:space="preserve"> [Accessed: 30</w:t>
      </w:r>
      <w:r w:rsidR="001F174A" w:rsidRPr="00EC36C8">
        <w:rPr>
          <w:rFonts w:ascii="Times New Roman" w:hAnsi="Times New Roman" w:cs="Times New Roman"/>
          <w:vertAlign w:val="superscript"/>
        </w:rPr>
        <w:t>th</w:t>
      </w:r>
      <w:r w:rsidR="001F174A" w:rsidRPr="00EC36C8">
        <w:rPr>
          <w:rFonts w:ascii="Times New Roman" w:hAnsi="Times New Roman" w:cs="Times New Roman"/>
        </w:rPr>
        <w:t xml:space="preserve"> October 2019].</w:t>
      </w:r>
    </w:p>
    <w:p w14:paraId="433A1BCB" w14:textId="21F6F833" w:rsidR="003923FA" w:rsidRPr="00EC36C8" w:rsidRDefault="003923FA" w:rsidP="005B4F14">
      <w:pPr>
        <w:spacing w:line="360" w:lineRule="auto"/>
        <w:ind w:left="360"/>
        <w:rPr>
          <w:rFonts w:ascii="Times New Roman" w:hAnsi="Times New Roman" w:cs="Times New Roman"/>
        </w:rPr>
      </w:pPr>
      <w:r w:rsidRPr="00EC36C8">
        <w:rPr>
          <w:rFonts w:ascii="Times New Roman" w:hAnsi="Times New Roman" w:cs="Times New Roman"/>
        </w:rPr>
        <w:t>Richards, J.C</w:t>
      </w:r>
      <w:r w:rsidR="002C250D" w:rsidRPr="00EC36C8">
        <w:rPr>
          <w:rFonts w:ascii="Times New Roman" w:hAnsi="Times New Roman" w:cs="Times New Roman"/>
        </w:rPr>
        <w:t xml:space="preserve">. and Rodgers, T.C. (2001) </w:t>
      </w:r>
      <w:r w:rsidR="002C250D" w:rsidRPr="00EC36C8">
        <w:rPr>
          <w:rFonts w:ascii="Times New Roman" w:hAnsi="Times New Roman" w:cs="Times New Roman"/>
          <w:i/>
          <w:iCs/>
        </w:rPr>
        <w:t xml:space="preserve">Approaches and </w:t>
      </w:r>
      <w:r w:rsidR="00FB52CD" w:rsidRPr="00EC36C8">
        <w:rPr>
          <w:rFonts w:ascii="Times New Roman" w:hAnsi="Times New Roman" w:cs="Times New Roman"/>
          <w:i/>
          <w:iCs/>
        </w:rPr>
        <w:t>Methods in Language teaching. 2</w:t>
      </w:r>
      <w:r w:rsidR="00FB52CD" w:rsidRPr="00EC36C8">
        <w:rPr>
          <w:rFonts w:ascii="Times New Roman" w:hAnsi="Times New Roman" w:cs="Times New Roman"/>
          <w:i/>
          <w:iCs/>
          <w:vertAlign w:val="superscript"/>
        </w:rPr>
        <w:t>nd</w:t>
      </w:r>
      <w:r w:rsidR="00FB52CD" w:rsidRPr="00EC36C8">
        <w:rPr>
          <w:rFonts w:ascii="Times New Roman" w:hAnsi="Times New Roman" w:cs="Times New Roman"/>
          <w:i/>
          <w:iCs/>
        </w:rPr>
        <w:t xml:space="preserve"> </w:t>
      </w:r>
      <w:proofErr w:type="spellStart"/>
      <w:r w:rsidR="00FB52CD" w:rsidRPr="00EC36C8">
        <w:rPr>
          <w:rFonts w:ascii="Times New Roman" w:hAnsi="Times New Roman" w:cs="Times New Roman"/>
          <w:i/>
          <w:iCs/>
        </w:rPr>
        <w:t>edn</w:t>
      </w:r>
      <w:proofErr w:type="spellEnd"/>
      <w:r w:rsidR="00FB52CD" w:rsidRPr="00EC36C8">
        <w:rPr>
          <w:rFonts w:ascii="Times New Roman" w:hAnsi="Times New Roman" w:cs="Times New Roman"/>
          <w:i/>
          <w:iCs/>
        </w:rPr>
        <w:t>.</w:t>
      </w:r>
      <w:r w:rsidR="00FF348F" w:rsidRPr="00EC36C8">
        <w:rPr>
          <w:rFonts w:ascii="Times New Roman" w:hAnsi="Times New Roman" w:cs="Times New Roman"/>
          <w:i/>
          <w:iCs/>
        </w:rPr>
        <w:t xml:space="preserve"> Cambridge</w:t>
      </w:r>
      <w:r w:rsidR="00FB52CD" w:rsidRPr="00EC36C8">
        <w:rPr>
          <w:rFonts w:ascii="Times New Roman" w:hAnsi="Times New Roman" w:cs="Times New Roman"/>
        </w:rPr>
        <w:t xml:space="preserve">: Cambridge University Press. </w:t>
      </w:r>
    </w:p>
    <w:p w14:paraId="64F025AC" w14:textId="648E76F1" w:rsidR="00A331FD" w:rsidRPr="00EC36C8" w:rsidRDefault="00A331FD" w:rsidP="005B4F14">
      <w:pPr>
        <w:spacing w:line="360" w:lineRule="auto"/>
        <w:ind w:left="360"/>
        <w:rPr>
          <w:rFonts w:ascii="Times New Roman" w:hAnsi="Times New Roman" w:cs="Times New Roman"/>
        </w:rPr>
      </w:pPr>
      <w:r w:rsidRPr="00EC36C8">
        <w:rPr>
          <w:rFonts w:ascii="Times New Roman" w:hAnsi="Times New Roman" w:cs="Times New Roman"/>
        </w:rPr>
        <w:lastRenderedPageBreak/>
        <w:t xml:space="preserve">Richards, J.C and Rodgers, T. C. (2014) </w:t>
      </w:r>
      <w:r w:rsidR="002A776F" w:rsidRPr="00EC36C8">
        <w:rPr>
          <w:rFonts w:ascii="Times New Roman" w:hAnsi="Times New Roman" w:cs="Times New Roman"/>
          <w:i/>
          <w:iCs/>
        </w:rPr>
        <w:t>Approaches and Methods in Language teaching. 3</w:t>
      </w:r>
      <w:r w:rsidR="002A776F" w:rsidRPr="00EC36C8">
        <w:rPr>
          <w:rFonts w:ascii="Times New Roman" w:hAnsi="Times New Roman" w:cs="Times New Roman"/>
          <w:i/>
          <w:iCs/>
          <w:vertAlign w:val="superscript"/>
        </w:rPr>
        <w:t>rd</w:t>
      </w:r>
      <w:r w:rsidR="002A776F" w:rsidRPr="00EC36C8">
        <w:rPr>
          <w:rFonts w:ascii="Times New Roman" w:hAnsi="Times New Roman" w:cs="Times New Roman"/>
          <w:i/>
          <w:iCs/>
        </w:rPr>
        <w:t xml:space="preserve"> </w:t>
      </w:r>
      <w:proofErr w:type="spellStart"/>
      <w:r w:rsidR="002A776F" w:rsidRPr="00EC36C8">
        <w:rPr>
          <w:rFonts w:ascii="Times New Roman" w:hAnsi="Times New Roman" w:cs="Times New Roman"/>
          <w:i/>
          <w:iCs/>
        </w:rPr>
        <w:t>edn</w:t>
      </w:r>
      <w:proofErr w:type="spellEnd"/>
      <w:r w:rsidR="002A776F" w:rsidRPr="00EC36C8">
        <w:rPr>
          <w:rFonts w:ascii="Times New Roman" w:hAnsi="Times New Roman" w:cs="Times New Roman"/>
          <w:i/>
          <w:iCs/>
        </w:rPr>
        <w:t>.</w:t>
      </w:r>
      <w:r w:rsidR="002A776F" w:rsidRPr="00EC36C8">
        <w:rPr>
          <w:rFonts w:ascii="Times New Roman" w:hAnsi="Times New Roman" w:cs="Times New Roman"/>
        </w:rPr>
        <w:t xml:space="preserve"> </w:t>
      </w:r>
      <w:r w:rsidR="00FF348F" w:rsidRPr="00EC36C8">
        <w:rPr>
          <w:rFonts w:ascii="Times New Roman" w:hAnsi="Times New Roman" w:cs="Times New Roman"/>
        </w:rPr>
        <w:t xml:space="preserve">Cambridge: Cambridge University Press. </w:t>
      </w:r>
    </w:p>
    <w:p w14:paraId="4290B70C" w14:textId="4996EFA4" w:rsidR="00A51680" w:rsidRPr="00EC36C8" w:rsidRDefault="00A51680" w:rsidP="005B4F14">
      <w:pPr>
        <w:spacing w:line="360" w:lineRule="auto"/>
        <w:ind w:left="360"/>
        <w:rPr>
          <w:rFonts w:ascii="Times New Roman" w:hAnsi="Times New Roman" w:cs="Times New Roman"/>
        </w:rPr>
      </w:pPr>
      <w:r w:rsidRPr="00EC36C8">
        <w:rPr>
          <w:rFonts w:ascii="Times New Roman" w:hAnsi="Times New Roman" w:cs="Times New Roman"/>
        </w:rPr>
        <w:t xml:space="preserve">Saville- </w:t>
      </w:r>
      <w:proofErr w:type="spellStart"/>
      <w:r w:rsidRPr="00EC36C8">
        <w:rPr>
          <w:rFonts w:ascii="Times New Roman" w:hAnsi="Times New Roman" w:cs="Times New Roman"/>
        </w:rPr>
        <w:t>Troike</w:t>
      </w:r>
      <w:proofErr w:type="spellEnd"/>
      <w:r w:rsidRPr="00EC36C8">
        <w:rPr>
          <w:rFonts w:ascii="Times New Roman" w:hAnsi="Times New Roman" w:cs="Times New Roman"/>
        </w:rPr>
        <w:t xml:space="preserve">, </w:t>
      </w:r>
      <w:r w:rsidR="00234777" w:rsidRPr="00EC36C8">
        <w:rPr>
          <w:rFonts w:ascii="Times New Roman" w:hAnsi="Times New Roman" w:cs="Times New Roman"/>
        </w:rPr>
        <w:t>M. (</w:t>
      </w:r>
      <w:r w:rsidR="00FC429F" w:rsidRPr="00EC36C8">
        <w:rPr>
          <w:rFonts w:ascii="Times New Roman" w:hAnsi="Times New Roman" w:cs="Times New Roman"/>
        </w:rPr>
        <w:t xml:space="preserve">2012) </w:t>
      </w:r>
      <w:r w:rsidR="00FC429F" w:rsidRPr="00EC36C8">
        <w:rPr>
          <w:rFonts w:ascii="Times New Roman" w:hAnsi="Times New Roman" w:cs="Times New Roman"/>
          <w:i/>
          <w:iCs/>
        </w:rPr>
        <w:t xml:space="preserve">Introducing Second Language Acquisition. </w:t>
      </w:r>
      <w:r w:rsidR="00A619F9" w:rsidRPr="00EC36C8">
        <w:rPr>
          <w:rFonts w:ascii="Times New Roman" w:hAnsi="Times New Roman" w:cs="Times New Roman"/>
        </w:rPr>
        <w:t>2</w:t>
      </w:r>
      <w:r w:rsidR="00A619F9" w:rsidRPr="00EC36C8">
        <w:rPr>
          <w:rFonts w:ascii="Times New Roman" w:hAnsi="Times New Roman" w:cs="Times New Roman"/>
          <w:vertAlign w:val="superscript"/>
        </w:rPr>
        <w:t>nd</w:t>
      </w:r>
      <w:r w:rsidR="00A619F9" w:rsidRPr="00EC36C8">
        <w:rPr>
          <w:rFonts w:ascii="Times New Roman" w:hAnsi="Times New Roman" w:cs="Times New Roman"/>
        </w:rPr>
        <w:t xml:space="preserve"> </w:t>
      </w:r>
      <w:proofErr w:type="spellStart"/>
      <w:r w:rsidR="00A619F9" w:rsidRPr="00EC36C8">
        <w:rPr>
          <w:rFonts w:ascii="Times New Roman" w:hAnsi="Times New Roman" w:cs="Times New Roman"/>
        </w:rPr>
        <w:t>edn</w:t>
      </w:r>
      <w:proofErr w:type="spellEnd"/>
      <w:r w:rsidR="00A619F9" w:rsidRPr="00EC36C8">
        <w:rPr>
          <w:rFonts w:ascii="Times New Roman" w:hAnsi="Times New Roman" w:cs="Times New Roman"/>
        </w:rPr>
        <w:t xml:space="preserve">. Cambridge: Cambridge University Press. </w:t>
      </w:r>
    </w:p>
    <w:p w14:paraId="4DEEDB17" w14:textId="78F0642B" w:rsidR="00AC038A" w:rsidRPr="00EC36C8" w:rsidRDefault="007A4A1E" w:rsidP="005B4F14">
      <w:pPr>
        <w:spacing w:line="360" w:lineRule="auto"/>
        <w:ind w:left="360"/>
        <w:rPr>
          <w:rFonts w:ascii="Times New Roman" w:hAnsi="Times New Roman" w:cs="Times New Roman"/>
        </w:rPr>
      </w:pPr>
      <w:r w:rsidRPr="00EC36C8">
        <w:rPr>
          <w:rFonts w:ascii="Times New Roman" w:hAnsi="Times New Roman" w:cs="Times New Roman"/>
        </w:rPr>
        <w:t xml:space="preserve">Tinsley, T. (2018) </w:t>
      </w:r>
      <w:r w:rsidRPr="00EC36C8">
        <w:rPr>
          <w:rFonts w:ascii="Times New Roman" w:hAnsi="Times New Roman" w:cs="Times New Roman"/>
          <w:i/>
          <w:iCs/>
        </w:rPr>
        <w:t xml:space="preserve">Language Trends 2018: The state of language learning in secondary schools in Wales. </w:t>
      </w:r>
      <w:r w:rsidRPr="00EC36C8">
        <w:rPr>
          <w:rFonts w:ascii="Times New Roman" w:hAnsi="Times New Roman" w:cs="Times New Roman"/>
        </w:rPr>
        <w:t>British Council. Available at</w:t>
      </w:r>
      <w:r w:rsidR="00876936">
        <w:rPr>
          <w:rFonts w:ascii="Times New Roman" w:hAnsi="Times New Roman" w:cs="Times New Roman"/>
        </w:rPr>
        <w:t xml:space="preserve">: </w:t>
      </w:r>
      <w:hyperlink r:id="rId18" w:history="1">
        <w:r w:rsidR="00876936" w:rsidRPr="00133392">
          <w:rPr>
            <w:rStyle w:val="Hyperlink"/>
            <w:rFonts w:ascii="Times New Roman" w:hAnsi="Times New Roman" w:cs="Times New Roman"/>
          </w:rPr>
          <w:t>https://wales.britishcouncil.org/sites/default/files/language_trends_wales_2018.pdf</w:t>
        </w:r>
      </w:hyperlink>
      <w:r w:rsidR="00F03AA0" w:rsidRPr="00EC36C8">
        <w:rPr>
          <w:rFonts w:ascii="Times New Roman" w:hAnsi="Times New Roman" w:cs="Times New Roman"/>
        </w:rPr>
        <w:t xml:space="preserve"> [Accessed: </w:t>
      </w:r>
      <w:r w:rsidR="00B32F17" w:rsidRPr="00EC36C8">
        <w:rPr>
          <w:rFonts w:ascii="Times New Roman" w:hAnsi="Times New Roman" w:cs="Times New Roman"/>
        </w:rPr>
        <w:t>30</w:t>
      </w:r>
      <w:r w:rsidR="00B32F17" w:rsidRPr="00EC36C8">
        <w:rPr>
          <w:rFonts w:ascii="Times New Roman" w:hAnsi="Times New Roman" w:cs="Times New Roman"/>
          <w:vertAlign w:val="superscript"/>
        </w:rPr>
        <w:t>th</w:t>
      </w:r>
      <w:r w:rsidR="00B32F17" w:rsidRPr="00EC36C8">
        <w:rPr>
          <w:rFonts w:ascii="Times New Roman" w:hAnsi="Times New Roman" w:cs="Times New Roman"/>
        </w:rPr>
        <w:t xml:space="preserve"> October 2019]</w:t>
      </w:r>
    </w:p>
    <w:p w14:paraId="00E48559" w14:textId="4F8C1330" w:rsidR="00AC038A" w:rsidRPr="00EC36C8" w:rsidRDefault="009D1FAC" w:rsidP="005B4F14">
      <w:pPr>
        <w:spacing w:line="360" w:lineRule="auto"/>
        <w:ind w:left="360"/>
        <w:rPr>
          <w:rFonts w:ascii="Times New Roman" w:hAnsi="Times New Roman" w:cs="Times New Roman"/>
        </w:rPr>
      </w:pPr>
      <w:r w:rsidRPr="00EC36C8">
        <w:rPr>
          <w:rFonts w:ascii="Times New Roman" w:hAnsi="Times New Roman" w:cs="Times New Roman"/>
        </w:rPr>
        <w:t xml:space="preserve">Thomas, </w:t>
      </w:r>
      <w:r w:rsidR="00EC2C8E" w:rsidRPr="00EC36C8">
        <w:rPr>
          <w:rFonts w:ascii="Times New Roman" w:hAnsi="Times New Roman" w:cs="Times New Roman"/>
        </w:rPr>
        <w:t xml:space="preserve">E.M. and Mennen, I. (2014) </w:t>
      </w:r>
      <w:r w:rsidR="00EC2C8E" w:rsidRPr="00EC36C8">
        <w:rPr>
          <w:rFonts w:ascii="Times New Roman" w:hAnsi="Times New Roman" w:cs="Times New Roman"/>
          <w:i/>
          <w:iCs/>
        </w:rPr>
        <w:t>Advances in the study of Bilingualism</w:t>
      </w:r>
      <w:r w:rsidR="00EC2C8E" w:rsidRPr="00EC36C8">
        <w:rPr>
          <w:rFonts w:ascii="Times New Roman" w:hAnsi="Times New Roman" w:cs="Times New Roman"/>
        </w:rPr>
        <w:t xml:space="preserve">. </w:t>
      </w:r>
      <w:r w:rsidR="00233E84" w:rsidRPr="00EC36C8">
        <w:rPr>
          <w:rFonts w:ascii="Times New Roman" w:hAnsi="Times New Roman" w:cs="Times New Roman"/>
        </w:rPr>
        <w:t xml:space="preserve">Bristol: </w:t>
      </w:r>
      <w:r w:rsidR="0099237F" w:rsidRPr="00EC36C8">
        <w:rPr>
          <w:rFonts w:ascii="Times New Roman" w:hAnsi="Times New Roman" w:cs="Times New Roman"/>
        </w:rPr>
        <w:t>Multilingual Matters</w:t>
      </w:r>
      <w:r w:rsidR="00233E84" w:rsidRPr="00EC36C8">
        <w:rPr>
          <w:rFonts w:ascii="Times New Roman" w:hAnsi="Times New Roman" w:cs="Times New Roman"/>
        </w:rPr>
        <w:t>.</w:t>
      </w:r>
    </w:p>
    <w:p w14:paraId="6B25FE4F" w14:textId="60B6F91D" w:rsidR="00943CF1" w:rsidRPr="00EC36C8" w:rsidRDefault="00853D50" w:rsidP="005B4F14">
      <w:pPr>
        <w:spacing w:line="360" w:lineRule="auto"/>
        <w:ind w:left="360"/>
        <w:rPr>
          <w:rStyle w:val="Hyperlink"/>
          <w:rFonts w:ascii="Times New Roman" w:hAnsi="Times New Roman" w:cs="Times New Roman"/>
          <w:color w:val="auto"/>
          <w:u w:val="none"/>
        </w:rPr>
      </w:pPr>
      <w:r w:rsidRPr="00EC36C8">
        <w:rPr>
          <w:rFonts w:ascii="Times New Roman" w:hAnsi="Times New Roman" w:cs="Times New Roman"/>
        </w:rPr>
        <w:t xml:space="preserve">Welsh Government (2013) </w:t>
      </w:r>
      <w:r w:rsidRPr="00EC36C8">
        <w:rPr>
          <w:rFonts w:ascii="Times New Roman" w:hAnsi="Times New Roman" w:cs="Times New Roman"/>
          <w:i/>
          <w:iCs/>
        </w:rPr>
        <w:t>One Language for All</w:t>
      </w:r>
      <w:r w:rsidR="000C0641" w:rsidRPr="00EC36C8">
        <w:rPr>
          <w:rFonts w:ascii="Times New Roman" w:hAnsi="Times New Roman" w:cs="Times New Roman"/>
          <w:i/>
          <w:iCs/>
        </w:rPr>
        <w:t xml:space="preserve">. Review of Welsh Second Language at Key Stages 3 and 4. </w:t>
      </w:r>
      <w:r w:rsidR="005239F8" w:rsidRPr="00EC36C8">
        <w:rPr>
          <w:rFonts w:ascii="Times New Roman" w:hAnsi="Times New Roman" w:cs="Times New Roman"/>
        </w:rPr>
        <w:t xml:space="preserve">Cardiff: Crown. Available at: </w:t>
      </w:r>
      <w:hyperlink r:id="rId19" w:history="1">
        <w:r w:rsidR="005239F8" w:rsidRPr="00EC36C8">
          <w:rPr>
            <w:rStyle w:val="Hyperlink"/>
            <w:rFonts w:ascii="Times New Roman" w:hAnsi="Times New Roman" w:cs="Times New Roman"/>
          </w:rPr>
          <w:t>https://dera.ioe.ac.uk/20135/2/130926-review-of-welsh-second-lan-en.pdf</w:t>
        </w:r>
      </w:hyperlink>
      <w:r w:rsidR="00351D29" w:rsidRPr="00EC36C8">
        <w:rPr>
          <w:rStyle w:val="Hyperlink"/>
          <w:rFonts w:ascii="Times New Roman" w:hAnsi="Times New Roman" w:cs="Times New Roman"/>
        </w:rPr>
        <w:t xml:space="preserve">  </w:t>
      </w:r>
      <w:r w:rsidR="0069311F" w:rsidRPr="00EC36C8">
        <w:rPr>
          <w:rStyle w:val="Hyperlink"/>
          <w:rFonts w:ascii="Times New Roman" w:hAnsi="Times New Roman" w:cs="Times New Roman"/>
          <w:color w:val="000000" w:themeColor="text1"/>
          <w:u w:val="none"/>
        </w:rPr>
        <w:t>[Accessed: 30</w:t>
      </w:r>
      <w:r w:rsidR="0069311F" w:rsidRPr="00EC36C8">
        <w:rPr>
          <w:rStyle w:val="Hyperlink"/>
          <w:rFonts w:ascii="Times New Roman" w:hAnsi="Times New Roman" w:cs="Times New Roman"/>
          <w:color w:val="000000" w:themeColor="text1"/>
          <w:u w:val="none"/>
          <w:vertAlign w:val="superscript"/>
        </w:rPr>
        <w:t>th</w:t>
      </w:r>
      <w:r w:rsidR="0069311F" w:rsidRPr="00EC36C8">
        <w:rPr>
          <w:rStyle w:val="Hyperlink"/>
          <w:rFonts w:ascii="Times New Roman" w:hAnsi="Times New Roman" w:cs="Times New Roman"/>
          <w:color w:val="000000" w:themeColor="text1"/>
          <w:u w:val="none"/>
        </w:rPr>
        <w:t xml:space="preserve"> October 2019].</w:t>
      </w:r>
    </w:p>
    <w:p w14:paraId="58E828F8" w14:textId="6475A578" w:rsidR="009A436E" w:rsidRPr="00876936" w:rsidRDefault="00351D29" w:rsidP="00876936">
      <w:pPr>
        <w:spacing w:line="360" w:lineRule="auto"/>
        <w:ind w:left="360"/>
        <w:rPr>
          <w:rStyle w:val="Hyperlink"/>
          <w:rFonts w:ascii="Times New Roman" w:hAnsi="Times New Roman" w:cs="Times New Roman"/>
          <w:color w:val="auto"/>
          <w:u w:val="none"/>
        </w:rPr>
      </w:pPr>
      <w:r w:rsidRPr="00EC36C8">
        <w:rPr>
          <w:rStyle w:val="Hyperlink"/>
          <w:rFonts w:ascii="Times New Roman" w:hAnsi="Times New Roman" w:cs="Times New Roman"/>
          <w:color w:val="000000" w:themeColor="text1"/>
          <w:u w:val="none"/>
        </w:rPr>
        <w:t>Welsh Government (201</w:t>
      </w:r>
      <w:r w:rsidR="00FB6EB6" w:rsidRPr="00EC36C8">
        <w:rPr>
          <w:rStyle w:val="Hyperlink"/>
          <w:rFonts w:ascii="Times New Roman" w:hAnsi="Times New Roman" w:cs="Times New Roman"/>
          <w:color w:val="000000" w:themeColor="text1"/>
          <w:u w:val="none"/>
        </w:rPr>
        <w:t>6</w:t>
      </w:r>
      <w:r w:rsidRPr="00EC36C8">
        <w:rPr>
          <w:rStyle w:val="Hyperlink"/>
          <w:rFonts w:ascii="Times New Roman" w:hAnsi="Times New Roman" w:cs="Times New Roman"/>
          <w:color w:val="000000" w:themeColor="text1"/>
          <w:u w:val="none"/>
        </w:rPr>
        <w:t xml:space="preserve">) </w:t>
      </w:r>
      <w:r w:rsidRPr="00EC36C8">
        <w:rPr>
          <w:rStyle w:val="Hyperlink"/>
          <w:rFonts w:ascii="Times New Roman" w:hAnsi="Times New Roman" w:cs="Times New Roman"/>
          <w:i/>
          <w:iCs/>
          <w:color w:val="000000" w:themeColor="text1"/>
          <w:u w:val="none"/>
        </w:rPr>
        <w:t xml:space="preserve">Shared Purpose Shared Guidance: Statutory Guidance on the Well-being of Future Generations (Wales) Act 2015. </w:t>
      </w:r>
      <w:r w:rsidRPr="00EC36C8">
        <w:rPr>
          <w:rStyle w:val="Hyperlink"/>
          <w:rFonts w:ascii="Times New Roman" w:hAnsi="Times New Roman" w:cs="Times New Roman"/>
          <w:color w:val="000000" w:themeColor="text1"/>
          <w:u w:val="none"/>
        </w:rPr>
        <w:t>Available at:</w:t>
      </w:r>
      <w:r w:rsidR="00876936">
        <w:rPr>
          <w:rStyle w:val="Hyperlink"/>
          <w:rFonts w:ascii="Times New Roman" w:hAnsi="Times New Roman" w:cs="Times New Roman"/>
          <w:color w:val="000000" w:themeColor="text1"/>
          <w:u w:val="none"/>
        </w:rPr>
        <w:t xml:space="preserve"> </w:t>
      </w:r>
      <w:hyperlink r:id="rId20" w:history="1">
        <w:r w:rsidR="00876936" w:rsidRPr="00133392">
          <w:rPr>
            <w:rStyle w:val="Hyperlink"/>
            <w:rFonts w:ascii="Times New Roman" w:hAnsi="Times New Roman" w:cs="Times New Roman"/>
          </w:rPr>
          <w:t>https://gov.wales/sites/default/files/publications/2019-02/spsf-1-core-guidance.PDF</w:t>
        </w:r>
      </w:hyperlink>
      <w:r w:rsidR="00AE12A0" w:rsidRPr="00EC36C8">
        <w:rPr>
          <w:rStyle w:val="Hyperlink"/>
          <w:rFonts w:ascii="Times New Roman" w:hAnsi="Times New Roman" w:cs="Times New Roman"/>
        </w:rPr>
        <w:t xml:space="preserve">  </w:t>
      </w:r>
      <w:r w:rsidR="00AE12A0" w:rsidRPr="00EC36C8">
        <w:rPr>
          <w:rStyle w:val="Hyperlink"/>
          <w:rFonts w:ascii="Times New Roman" w:hAnsi="Times New Roman" w:cs="Times New Roman"/>
          <w:color w:val="000000" w:themeColor="text1"/>
          <w:u w:val="none"/>
        </w:rPr>
        <w:t xml:space="preserve">[Accessed: </w:t>
      </w:r>
      <w:r w:rsidR="0096088B" w:rsidRPr="00EC36C8">
        <w:rPr>
          <w:rStyle w:val="Hyperlink"/>
          <w:rFonts w:ascii="Times New Roman" w:hAnsi="Times New Roman" w:cs="Times New Roman"/>
          <w:color w:val="000000" w:themeColor="text1"/>
          <w:u w:val="none"/>
        </w:rPr>
        <w:t>1</w:t>
      </w:r>
      <w:r w:rsidR="0096088B" w:rsidRPr="00EC36C8">
        <w:rPr>
          <w:rStyle w:val="Hyperlink"/>
          <w:rFonts w:ascii="Times New Roman" w:hAnsi="Times New Roman" w:cs="Times New Roman"/>
          <w:color w:val="000000" w:themeColor="text1"/>
          <w:u w:val="none"/>
          <w:vertAlign w:val="superscript"/>
        </w:rPr>
        <w:t>st</w:t>
      </w:r>
      <w:r w:rsidR="0096088B" w:rsidRPr="00EC36C8">
        <w:rPr>
          <w:rStyle w:val="Hyperlink"/>
          <w:rFonts w:ascii="Times New Roman" w:hAnsi="Times New Roman" w:cs="Times New Roman"/>
          <w:color w:val="000000" w:themeColor="text1"/>
          <w:u w:val="none"/>
        </w:rPr>
        <w:t xml:space="preserve"> November 2019].</w:t>
      </w:r>
    </w:p>
    <w:p w14:paraId="1281D0D0" w14:textId="609FF6EB" w:rsidR="00BD69F9" w:rsidRPr="00EC36C8" w:rsidRDefault="005E6A73" w:rsidP="00876936">
      <w:pPr>
        <w:spacing w:line="360" w:lineRule="auto"/>
        <w:ind w:left="360"/>
        <w:rPr>
          <w:rFonts w:ascii="Times New Roman" w:hAnsi="Times New Roman" w:cs="Times New Roman"/>
        </w:rPr>
      </w:pPr>
      <w:r w:rsidRPr="00EC36C8">
        <w:rPr>
          <w:rFonts w:ascii="Times New Roman" w:hAnsi="Times New Roman" w:cs="Times New Roman"/>
        </w:rPr>
        <w:t xml:space="preserve">Welsh Government (2017) </w:t>
      </w:r>
      <w:proofErr w:type="spellStart"/>
      <w:r w:rsidR="001562E9" w:rsidRPr="00EC36C8">
        <w:rPr>
          <w:rFonts w:ascii="Times New Roman" w:hAnsi="Times New Roman" w:cs="Times New Roman"/>
          <w:i/>
          <w:iCs/>
        </w:rPr>
        <w:t>Cymraeg</w:t>
      </w:r>
      <w:proofErr w:type="spellEnd"/>
      <w:r w:rsidR="001562E9" w:rsidRPr="00EC36C8">
        <w:rPr>
          <w:rFonts w:ascii="Times New Roman" w:hAnsi="Times New Roman" w:cs="Times New Roman"/>
          <w:i/>
          <w:iCs/>
        </w:rPr>
        <w:t xml:space="preserve"> 2050</w:t>
      </w:r>
      <w:r w:rsidR="00BD69F9" w:rsidRPr="00EC36C8">
        <w:rPr>
          <w:rFonts w:ascii="Times New Roman" w:hAnsi="Times New Roman" w:cs="Times New Roman"/>
          <w:i/>
          <w:iCs/>
        </w:rPr>
        <w:t xml:space="preserve">: </w:t>
      </w:r>
      <w:r w:rsidR="00E53D3A" w:rsidRPr="00EC36C8">
        <w:rPr>
          <w:rFonts w:ascii="Times New Roman" w:hAnsi="Times New Roman" w:cs="Times New Roman"/>
          <w:i/>
          <w:iCs/>
        </w:rPr>
        <w:t xml:space="preserve">One million </w:t>
      </w:r>
      <w:r w:rsidR="00BD69F9" w:rsidRPr="00EC36C8">
        <w:rPr>
          <w:rFonts w:ascii="Times New Roman" w:hAnsi="Times New Roman" w:cs="Times New Roman"/>
          <w:i/>
          <w:iCs/>
        </w:rPr>
        <w:t>Welsh speakers.</w:t>
      </w:r>
      <w:r w:rsidR="00BD69F9" w:rsidRPr="00EC36C8">
        <w:rPr>
          <w:rFonts w:ascii="Times New Roman" w:hAnsi="Times New Roman" w:cs="Times New Roman"/>
        </w:rPr>
        <w:t xml:space="preserve"> Cardiff: Crown. Available at: </w:t>
      </w:r>
      <w:hyperlink r:id="rId21" w:history="1">
        <w:r w:rsidR="00876936" w:rsidRPr="00133392">
          <w:rPr>
            <w:rStyle w:val="Hyperlink"/>
            <w:rFonts w:ascii="Times New Roman" w:hAnsi="Times New Roman" w:cs="Times New Roman"/>
          </w:rPr>
          <w:t>https://gov.wales/sites/default/files/publications/2018-12/cymraeg-2050-welsh-language-strategy.pdf</w:t>
        </w:r>
      </w:hyperlink>
      <w:r w:rsidR="00561086" w:rsidRPr="00EC36C8">
        <w:rPr>
          <w:rFonts w:ascii="Times New Roman" w:hAnsi="Times New Roman" w:cs="Times New Roman"/>
        </w:rPr>
        <w:t xml:space="preserve"> [ Accessed: 26</w:t>
      </w:r>
      <w:r w:rsidR="00561086" w:rsidRPr="00EC36C8">
        <w:rPr>
          <w:rFonts w:ascii="Times New Roman" w:hAnsi="Times New Roman" w:cs="Times New Roman"/>
          <w:vertAlign w:val="superscript"/>
        </w:rPr>
        <w:t>th</w:t>
      </w:r>
      <w:r w:rsidR="00561086" w:rsidRPr="00EC36C8">
        <w:rPr>
          <w:rFonts w:ascii="Times New Roman" w:hAnsi="Times New Roman" w:cs="Times New Roman"/>
        </w:rPr>
        <w:t xml:space="preserve"> October 2019]</w:t>
      </w:r>
    </w:p>
    <w:p w14:paraId="542F800F" w14:textId="252D2622" w:rsidR="00B0302A" w:rsidRPr="00EC36C8" w:rsidRDefault="00B81316" w:rsidP="00876936">
      <w:pPr>
        <w:spacing w:line="360" w:lineRule="auto"/>
        <w:ind w:left="360"/>
        <w:rPr>
          <w:rFonts w:ascii="Times New Roman" w:hAnsi="Times New Roman" w:cs="Times New Roman"/>
        </w:rPr>
      </w:pPr>
      <w:r w:rsidRPr="00EC36C8">
        <w:rPr>
          <w:rFonts w:ascii="Times New Roman" w:hAnsi="Times New Roman" w:cs="Times New Roman"/>
        </w:rPr>
        <w:t>Woodcock, E. (2011)</w:t>
      </w:r>
      <w:r w:rsidR="00650CB8" w:rsidRPr="00EC36C8">
        <w:rPr>
          <w:rFonts w:ascii="Times New Roman" w:hAnsi="Times New Roman" w:cs="Times New Roman"/>
        </w:rPr>
        <w:t xml:space="preserve"> </w:t>
      </w:r>
      <w:r w:rsidR="00631CEA" w:rsidRPr="00EC36C8">
        <w:rPr>
          <w:rFonts w:ascii="Times New Roman" w:hAnsi="Times New Roman" w:cs="Times New Roman"/>
        </w:rPr>
        <w:t>‘</w:t>
      </w:r>
      <w:r w:rsidR="00631CEA" w:rsidRPr="00EC36C8">
        <w:rPr>
          <w:rFonts w:ascii="Times New Roman" w:hAnsi="Times New Roman" w:cs="Times New Roman"/>
          <w:i/>
          <w:iCs/>
        </w:rPr>
        <w:t xml:space="preserve">The </w:t>
      </w:r>
      <w:proofErr w:type="spellStart"/>
      <w:r w:rsidR="00631CEA" w:rsidRPr="00EC36C8">
        <w:rPr>
          <w:rFonts w:ascii="Times New Roman" w:hAnsi="Times New Roman" w:cs="Times New Roman"/>
          <w:i/>
          <w:iCs/>
        </w:rPr>
        <w:t>Twf</w:t>
      </w:r>
      <w:proofErr w:type="spellEnd"/>
      <w:r w:rsidR="00631CEA" w:rsidRPr="00EC36C8">
        <w:rPr>
          <w:rFonts w:ascii="Times New Roman" w:hAnsi="Times New Roman" w:cs="Times New Roman"/>
          <w:i/>
          <w:iCs/>
        </w:rPr>
        <w:t xml:space="preserve"> project: promoting bilingualism for public health in Wales’</w:t>
      </w:r>
      <w:r w:rsidR="009A2BC8" w:rsidRPr="00EC36C8">
        <w:rPr>
          <w:rFonts w:ascii="Times New Roman" w:hAnsi="Times New Roman" w:cs="Times New Roman"/>
          <w:i/>
          <w:iCs/>
        </w:rPr>
        <w:t xml:space="preserve">, </w:t>
      </w:r>
      <w:r w:rsidR="004F4218" w:rsidRPr="00EC36C8">
        <w:rPr>
          <w:rFonts w:ascii="Times New Roman" w:hAnsi="Times New Roman" w:cs="Times New Roman"/>
          <w:i/>
          <w:iCs/>
        </w:rPr>
        <w:t>Community Practitioner</w:t>
      </w:r>
      <w:r w:rsidR="00F6185F" w:rsidRPr="00EC36C8">
        <w:rPr>
          <w:rFonts w:ascii="Times New Roman" w:hAnsi="Times New Roman" w:cs="Times New Roman"/>
          <w:i/>
          <w:iCs/>
        </w:rPr>
        <w:t xml:space="preserve">, </w:t>
      </w:r>
      <w:r w:rsidR="00F6185F" w:rsidRPr="00EC36C8">
        <w:rPr>
          <w:rFonts w:ascii="Times New Roman" w:hAnsi="Times New Roman" w:cs="Times New Roman"/>
        </w:rPr>
        <w:t>b</w:t>
      </w:r>
      <w:r w:rsidR="000E7200" w:rsidRPr="00EC36C8">
        <w:rPr>
          <w:rFonts w:ascii="Times New Roman" w:hAnsi="Times New Roman" w:cs="Times New Roman"/>
        </w:rPr>
        <w:t>y Elizabeth Woodcock</w:t>
      </w:r>
      <w:r w:rsidR="000E7200" w:rsidRPr="00EC36C8">
        <w:rPr>
          <w:rFonts w:ascii="Times New Roman" w:hAnsi="Times New Roman" w:cs="Times New Roman"/>
          <w:i/>
          <w:iCs/>
        </w:rPr>
        <w:t xml:space="preserve">, </w:t>
      </w:r>
      <w:r w:rsidR="004F4218" w:rsidRPr="00EC36C8">
        <w:rPr>
          <w:rFonts w:ascii="Times New Roman" w:hAnsi="Times New Roman" w:cs="Times New Roman"/>
        </w:rPr>
        <w:t>October 2011</w:t>
      </w:r>
      <w:r w:rsidR="00FE15B6" w:rsidRPr="00EC36C8">
        <w:rPr>
          <w:rFonts w:ascii="Times New Roman" w:hAnsi="Times New Roman" w:cs="Times New Roman"/>
        </w:rPr>
        <w:t>, 84(10), pp.20-23.</w:t>
      </w:r>
      <w:r w:rsidR="00F6185F" w:rsidRPr="00EC36C8">
        <w:rPr>
          <w:rFonts w:ascii="Times New Roman" w:hAnsi="Times New Roman" w:cs="Times New Roman"/>
        </w:rPr>
        <w:t xml:space="preserve"> Available at: </w:t>
      </w:r>
      <w:hyperlink r:id="rId22" w:history="1">
        <w:r w:rsidR="008D228B" w:rsidRPr="00EC36C8">
          <w:rPr>
            <w:rStyle w:val="Hyperlink"/>
            <w:rFonts w:ascii="Times New Roman" w:hAnsi="Times New Roman" w:cs="Times New Roman"/>
          </w:rPr>
          <w:t>https://search-proquest-com.ezproxy.uwtsd.ac.uk/docview/896840825/fulltextPDF/17C0AD49ACE144A2PQ/1?accountid=130472</w:t>
        </w:r>
      </w:hyperlink>
      <w:r w:rsidR="008D228B" w:rsidRPr="00EC36C8">
        <w:rPr>
          <w:rFonts w:ascii="Times New Roman" w:hAnsi="Times New Roman" w:cs="Times New Roman"/>
        </w:rPr>
        <w:t xml:space="preserve"> [Accessed: 2</w:t>
      </w:r>
      <w:r w:rsidR="008D228B" w:rsidRPr="00EC36C8">
        <w:rPr>
          <w:rFonts w:ascii="Times New Roman" w:hAnsi="Times New Roman" w:cs="Times New Roman"/>
          <w:vertAlign w:val="superscript"/>
        </w:rPr>
        <w:t>nd</w:t>
      </w:r>
      <w:r w:rsidR="008D228B" w:rsidRPr="00EC36C8">
        <w:rPr>
          <w:rFonts w:ascii="Times New Roman" w:hAnsi="Times New Roman" w:cs="Times New Roman"/>
        </w:rPr>
        <w:t xml:space="preserve"> November 2019].</w:t>
      </w:r>
    </w:p>
    <w:sectPr w:rsidR="00B0302A" w:rsidRPr="00EC36C8">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CCF5B" w14:textId="77777777" w:rsidR="002561D1" w:rsidRDefault="002561D1" w:rsidP="00D82FA7">
      <w:pPr>
        <w:spacing w:after="0" w:line="240" w:lineRule="auto"/>
      </w:pPr>
      <w:r>
        <w:separator/>
      </w:r>
    </w:p>
  </w:endnote>
  <w:endnote w:type="continuationSeparator" w:id="0">
    <w:p w14:paraId="5578420D" w14:textId="77777777" w:rsidR="002561D1" w:rsidRDefault="002561D1" w:rsidP="00D82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5678681"/>
      <w:docPartObj>
        <w:docPartGallery w:val="Page Numbers (Bottom of Page)"/>
        <w:docPartUnique/>
      </w:docPartObj>
    </w:sdtPr>
    <w:sdtEndPr>
      <w:rPr>
        <w:noProof/>
      </w:rPr>
    </w:sdtEndPr>
    <w:sdtContent>
      <w:p w14:paraId="68B5CB81" w14:textId="2335F6CD" w:rsidR="00D82FA7" w:rsidRDefault="00D82F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B5B299" w14:textId="77777777" w:rsidR="00D82FA7" w:rsidRDefault="00D82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FE702" w14:textId="77777777" w:rsidR="002561D1" w:rsidRDefault="002561D1" w:rsidP="00D82FA7">
      <w:pPr>
        <w:spacing w:after="0" w:line="240" w:lineRule="auto"/>
      </w:pPr>
      <w:r>
        <w:separator/>
      </w:r>
    </w:p>
  </w:footnote>
  <w:footnote w:type="continuationSeparator" w:id="0">
    <w:p w14:paraId="6857AE05" w14:textId="77777777" w:rsidR="002561D1" w:rsidRDefault="002561D1" w:rsidP="00D82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1E604C" w14:textId="580FFA8C" w:rsidR="00D82FA7" w:rsidRDefault="00D82FA7">
    <w:pPr>
      <w:pStyle w:val="Header"/>
    </w:pPr>
    <w:r>
      <w:t>ECAD6006</w:t>
    </w:r>
    <w:r>
      <w:ptab w:relativeTo="margin" w:alignment="center" w:leader="none"/>
    </w:r>
    <w:r>
      <w:ptab w:relativeTo="margin" w:alignment="right" w:leader="none"/>
    </w:r>
    <w:r>
      <w:rPr>
        <w:rFonts w:ascii="Times New Roman" w:hAnsi="Times New Roman" w:cs="Times New Roman"/>
      </w:rP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4309F"/>
    <w:multiLevelType w:val="hybridMultilevel"/>
    <w:tmpl w:val="3CD2C2E2"/>
    <w:lvl w:ilvl="0" w:tplc="E9A62E9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95722"/>
    <w:multiLevelType w:val="hybridMultilevel"/>
    <w:tmpl w:val="6C9C3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6F4D4A"/>
    <w:multiLevelType w:val="hybridMultilevel"/>
    <w:tmpl w:val="0C1E3DB0"/>
    <w:lvl w:ilvl="0" w:tplc="94E45CA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6E"/>
    <w:rsid w:val="00000E59"/>
    <w:rsid w:val="00004DCE"/>
    <w:rsid w:val="00007D94"/>
    <w:rsid w:val="000158AF"/>
    <w:rsid w:val="00015D4C"/>
    <w:rsid w:val="00021C68"/>
    <w:rsid w:val="00024530"/>
    <w:rsid w:val="000273EB"/>
    <w:rsid w:val="0003361F"/>
    <w:rsid w:val="0003534B"/>
    <w:rsid w:val="000444B3"/>
    <w:rsid w:val="00044943"/>
    <w:rsid w:val="0005713B"/>
    <w:rsid w:val="000578DD"/>
    <w:rsid w:val="00061668"/>
    <w:rsid w:val="00065CA8"/>
    <w:rsid w:val="00065D46"/>
    <w:rsid w:val="00067B47"/>
    <w:rsid w:val="00067D71"/>
    <w:rsid w:val="00070730"/>
    <w:rsid w:val="00075321"/>
    <w:rsid w:val="0008129F"/>
    <w:rsid w:val="00081511"/>
    <w:rsid w:val="00083CEA"/>
    <w:rsid w:val="00084065"/>
    <w:rsid w:val="00091868"/>
    <w:rsid w:val="00091DFC"/>
    <w:rsid w:val="00093236"/>
    <w:rsid w:val="00093D6D"/>
    <w:rsid w:val="000941D2"/>
    <w:rsid w:val="00095C29"/>
    <w:rsid w:val="000A1AC3"/>
    <w:rsid w:val="000A30C2"/>
    <w:rsid w:val="000A3DBF"/>
    <w:rsid w:val="000B1278"/>
    <w:rsid w:val="000C0641"/>
    <w:rsid w:val="000C5074"/>
    <w:rsid w:val="000D041C"/>
    <w:rsid w:val="000E05D0"/>
    <w:rsid w:val="000E1089"/>
    <w:rsid w:val="000E2C77"/>
    <w:rsid w:val="000E42E1"/>
    <w:rsid w:val="000E4A4B"/>
    <w:rsid w:val="000E7200"/>
    <w:rsid w:val="000F103A"/>
    <w:rsid w:val="000F274A"/>
    <w:rsid w:val="000F2C99"/>
    <w:rsid w:val="000F3F4B"/>
    <w:rsid w:val="00101633"/>
    <w:rsid w:val="00104D4D"/>
    <w:rsid w:val="001073AB"/>
    <w:rsid w:val="00107DE8"/>
    <w:rsid w:val="00111FFE"/>
    <w:rsid w:val="00120398"/>
    <w:rsid w:val="001203AE"/>
    <w:rsid w:val="00125021"/>
    <w:rsid w:val="0012762B"/>
    <w:rsid w:val="001316D0"/>
    <w:rsid w:val="00135C99"/>
    <w:rsid w:val="001361BE"/>
    <w:rsid w:val="00140231"/>
    <w:rsid w:val="00140787"/>
    <w:rsid w:val="00140C51"/>
    <w:rsid w:val="00140C94"/>
    <w:rsid w:val="00142567"/>
    <w:rsid w:val="00142919"/>
    <w:rsid w:val="00151FEC"/>
    <w:rsid w:val="001525F2"/>
    <w:rsid w:val="00154C90"/>
    <w:rsid w:val="0015554B"/>
    <w:rsid w:val="001562E9"/>
    <w:rsid w:val="00157D0F"/>
    <w:rsid w:val="00161338"/>
    <w:rsid w:val="00163506"/>
    <w:rsid w:val="00163A54"/>
    <w:rsid w:val="00172639"/>
    <w:rsid w:val="00177E93"/>
    <w:rsid w:val="0018079F"/>
    <w:rsid w:val="001846CB"/>
    <w:rsid w:val="00193DCE"/>
    <w:rsid w:val="001966FC"/>
    <w:rsid w:val="0019749A"/>
    <w:rsid w:val="001A2151"/>
    <w:rsid w:val="001A3D2A"/>
    <w:rsid w:val="001A5130"/>
    <w:rsid w:val="001A5B18"/>
    <w:rsid w:val="001B0381"/>
    <w:rsid w:val="001B359D"/>
    <w:rsid w:val="001B3684"/>
    <w:rsid w:val="001C2FCE"/>
    <w:rsid w:val="001C7973"/>
    <w:rsid w:val="001D10DC"/>
    <w:rsid w:val="001D32B0"/>
    <w:rsid w:val="001D4D2F"/>
    <w:rsid w:val="001E33A1"/>
    <w:rsid w:val="001F174A"/>
    <w:rsid w:val="001F751F"/>
    <w:rsid w:val="0020075D"/>
    <w:rsid w:val="00201E26"/>
    <w:rsid w:val="00201F2B"/>
    <w:rsid w:val="00203AB5"/>
    <w:rsid w:val="00203F33"/>
    <w:rsid w:val="0020524B"/>
    <w:rsid w:val="00206BB9"/>
    <w:rsid w:val="002072D3"/>
    <w:rsid w:val="00211DF6"/>
    <w:rsid w:val="00215E4F"/>
    <w:rsid w:val="00217A69"/>
    <w:rsid w:val="00220593"/>
    <w:rsid w:val="002216C0"/>
    <w:rsid w:val="002229CF"/>
    <w:rsid w:val="00223DE8"/>
    <w:rsid w:val="0022507B"/>
    <w:rsid w:val="00225845"/>
    <w:rsid w:val="00233E84"/>
    <w:rsid w:val="00234777"/>
    <w:rsid w:val="00237786"/>
    <w:rsid w:val="00242174"/>
    <w:rsid w:val="00243B8D"/>
    <w:rsid w:val="0024502E"/>
    <w:rsid w:val="002461F7"/>
    <w:rsid w:val="00246F25"/>
    <w:rsid w:val="002473D1"/>
    <w:rsid w:val="002477BF"/>
    <w:rsid w:val="00251473"/>
    <w:rsid w:val="00253C37"/>
    <w:rsid w:val="00255266"/>
    <w:rsid w:val="002552E1"/>
    <w:rsid w:val="00255C89"/>
    <w:rsid w:val="002561D1"/>
    <w:rsid w:val="002658D9"/>
    <w:rsid w:val="00266726"/>
    <w:rsid w:val="00270ABB"/>
    <w:rsid w:val="002764B4"/>
    <w:rsid w:val="00281955"/>
    <w:rsid w:val="00285161"/>
    <w:rsid w:val="0029182E"/>
    <w:rsid w:val="002929F4"/>
    <w:rsid w:val="002930DD"/>
    <w:rsid w:val="00295994"/>
    <w:rsid w:val="00297FEE"/>
    <w:rsid w:val="002A2223"/>
    <w:rsid w:val="002A54E7"/>
    <w:rsid w:val="002A776F"/>
    <w:rsid w:val="002A7D62"/>
    <w:rsid w:val="002B257A"/>
    <w:rsid w:val="002B4AA6"/>
    <w:rsid w:val="002B5EAA"/>
    <w:rsid w:val="002B6E4F"/>
    <w:rsid w:val="002C0B9D"/>
    <w:rsid w:val="002C0C35"/>
    <w:rsid w:val="002C10E5"/>
    <w:rsid w:val="002C250D"/>
    <w:rsid w:val="002C2975"/>
    <w:rsid w:val="002C2F25"/>
    <w:rsid w:val="002C5111"/>
    <w:rsid w:val="002C7347"/>
    <w:rsid w:val="002C74F5"/>
    <w:rsid w:val="002D09F9"/>
    <w:rsid w:val="002D2C33"/>
    <w:rsid w:val="002D2E80"/>
    <w:rsid w:val="002D34EE"/>
    <w:rsid w:val="002D44D5"/>
    <w:rsid w:val="002E1C17"/>
    <w:rsid w:val="002E2E8D"/>
    <w:rsid w:val="002E3E90"/>
    <w:rsid w:val="002F2669"/>
    <w:rsid w:val="002F6604"/>
    <w:rsid w:val="002F661E"/>
    <w:rsid w:val="003019D9"/>
    <w:rsid w:val="00304D20"/>
    <w:rsid w:val="00314E15"/>
    <w:rsid w:val="0031691C"/>
    <w:rsid w:val="0032455B"/>
    <w:rsid w:val="00330B5F"/>
    <w:rsid w:val="00332615"/>
    <w:rsid w:val="0033465C"/>
    <w:rsid w:val="0033757D"/>
    <w:rsid w:val="003411E2"/>
    <w:rsid w:val="0034294C"/>
    <w:rsid w:val="00343BAE"/>
    <w:rsid w:val="00345392"/>
    <w:rsid w:val="00345E7A"/>
    <w:rsid w:val="003460A0"/>
    <w:rsid w:val="003503CB"/>
    <w:rsid w:val="00351D29"/>
    <w:rsid w:val="00352DA4"/>
    <w:rsid w:val="0035778E"/>
    <w:rsid w:val="00367D9C"/>
    <w:rsid w:val="00371DC3"/>
    <w:rsid w:val="003750F2"/>
    <w:rsid w:val="00386372"/>
    <w:rsid w:val="003904BA"/>
    <w:rsid w:val="00390873"/>
    <w:rsid w:val="003909E4"/>
    <w:rsid w:val="00390AB7"/>
    <w:rsid w:val="00391790"/>
    <w:rsid w:val="003923FA"/>
    <w:rsid w:val="003A6C0E"/>
    <w:rsid w:val="003A794E"/>
    <w:rsid w:val="003B1089"/>
    <w:rsid w:val="003B2170"/>
    <w:rsid w:val="003B39D5"/>
    <w:rsid w:val="003B48AC"/>
    <w:rsid w:val="003B4995"/>
    <w:rsid w:val="003B6F57"/>
    <w:rsid w:val="003B7A1F"/>
    <w:rsid w:val="003C1B47"/>
    <w:rsid w:val="003C29DE"/>
    <w:rsid w:val="003D2AD4"/>
    <w:rsid w:val="003D3768"/>
    <w:rsid w:val="003D7623"/>
    <w:rsid w:val="003E07DF"/>
    <w:rsid w:val="003E1F2D"/>
    <w:rsid w:val="003E273B"/>
    <w:rsid w:val="003E515B"/>
    <w:rsid w:val="003E5B9C"/>
    <w:rsid w:val="003E75F1"/>
    <w:rsid w:val="003F765C"/>
    <w:rsid w:val="004065F9"/>
    <w:rsid w:val="00406A20"/>
    <w:rsid w:val="004078DB"/>
    <w:rsid w:val="00410C86"/>
    <w:rsid w:val="00412B45"/>
    <w:rsid w:val="0041565B"/>
    <w:rsid w:val="0041633C"/>
    <w:rsid w:val="0041699D"/>
    <w:rsid w:val="0042058E"/>
    <w:rsid w:val="00430534"/>
    <w:rsid w:val="00430E7F"/>
    <w:rsid w:val="004313CE"/>
    <w:rsid w:val="00436C48"/>
    <w:rsid w:val="00440986"/>
    <w:rsid w:val="00440BEB"/>
    <w:rsid w:val="00440EED"/>
    <w:rsid w:val="00441DC9"/>
    <w:rsid w:val="004429A2"/>
    <w:rsid w:val="00443BAA"/>
    <w:rsid w:val="00445793"/>
    <w:rsid w:val="00446E93"/>
    <w:rsid w:val="0044779C"/>
    <w:rsid w:val="004502CE"/>
    <w:rsid w:val="00450B93"/>
    <w:rsid w:val="00450E67"/>
    <w:rsid w:val="00452CBF"/>
    <w:rsid w:val="00457616"/>
    <w:rsid w:val="00457946"/>
    <w:rsid w:val="00457D61"/>
    <w:rsid w:val="00460D86"/>
    <w:rsid w:val="004627CB"/>
    <w:rsid w:val="00462958"/>
    <w:rsid w:val="00474A2D"/>
    <w:rsid w:val="00475C42"/>
    <w:rsid w:val="00480176"/>
    <w:rsid w:val="004821C4"/>
    <w:rsid w:val="004849DA"/>
    <w:rsid w:val="004921B6"/>
    <w:rsid w:val="00493FC0"/>
    <w:rsid w:val="004A05FD"/>
    <w:rsid w:val="004A3557"/>
    <w:rsid w:val="004A6FC3"/>
    <w:rsid w:val="004B7F4D"/>
    <w:rsid w:val="004C1EEA"/>
    <w:rsid w:val="004C278B"/>
    <w:rsid w:val="004C5AFB"/>
    <w:rsid w:val="004C7A23"/>
    <w:rsid w:val="004D0A85"/>
    <w:rsid w:val="004D57A0"/>
    <w:rsid w:val="004D7A2F"/>
    <w:rsid w:val="004D7B0E"/>
    <w:rsid w:val="004E6F00"/>
    <w:rsid w:val="004E7CAD"/>
    <w:rsid w:val="004F1DB5"/>
    <w:rsid w:val="004F2CBC"/>
    <w:rsid w:val="004F4218"/>
    <w:rsid w:val="005018CD"/>
    <w:rsid w:val="0050309E"/>
    <w:rsid w:val="00506BBE"/>
    <w:rsid w:val="005072F6"/>
    <w:rsid w:val="00511FF1"/>
    <w:rsid w:val="00512EAF"/>
    <w:rsid w:val="00512EF9"/>
    <w:rsid w:val="00514B5C"/>
    <w:rsid w:val="00515656"/>
    <w:rsid w:val="00522BAA"/>
    <w:rsid w:val="00523081"/>
    <w:rsid w:val="005239F8"/>
    <w:rsid w:val="005274D4"/>
    <w:rsid w:val="0053086E"/>
    <w:rsid w:val="00531000"/>
    <w:rsid w:val="00531018"/>
    <w:rsid w:val="0053178D"/>
    <w:rsid w:val="005329FA"/>
    <w:rsid w:val="00534081"/>
    <w:rsid w:val="00536BAF"/>
    <w:rsid w:val="00544A10"/>
    <w:rsid w:val="005461F5"/>
    <w:rsid w:val="0055681E"/>
    <w:rsid w:val="00557805"/>
    <w:rsid w:val="00557D88"/>
    <w:rsid w:val="00560902"/>
    <w:rsid w:val="00561086"/>
    <w:rsid w:val="00562083"/>
    <w:rsid w:val="00563FD7"/>
    <w:rsid w:val="00566AA0"/>
    <w:rsid w:val="005675BD"/>
    <w:rsid w:val="00573583"/>
    <w:rsid w:val="00574F45"/>
    <w:rsid w:val="00582ABF"/>
    <w:rsid w:val="00582E6C"/>
    <w:rsid w:val="00586B38"/>
    <w:rsid w:val="00587C89"/>
    <w:rsid w:val="00591DFF"/>
    <w:rsid w:val="00592B27"/>
    <w:rsid w:val="005956CA"/>
    <w:rsid w:val="005971F0"/>
    <w:rsid w:val="005A1EDC"/>
    <w:rsid w:val="005A5DF0"/>
    <w:rsid w:val="005A66D8"/>
    <w:rsid w:val="005A78A2"/>
    <w:rsid w:val="005B13B2"/>
    <w:rsid w:val="005B377B"/>
    <w:rsid w:val="005B4F14"/>
    <w:rsid w:val="005B7915"/>
    <w:rsid w:val="005C0F00"/>
    <w:rsid w:val="005D1D3A"/>
    <w:rsid w:val="005E585D"/>
    <w:rsid w:val="005E6A73"/>
    <w:rsid w:val="005E7A03"/>
    <w:rsid w:val="005F16E1"/>
    <w:rsid w:val="005F5770"/>
    <w:rsid w:val="005F6FBC"/>
    <w:rsid w:val="00600754"/>
    <w:rsid w:val="00602078"/>
    <w:rsid w:val="00602F3C"/>
    <w:rsid w:val="00603D1A"/>
    <w:rsid w:val="00604723"/>
    <w:rsid w:val="00607606"/>
    <w:rsid w:val="00611402"/>
    <w:rsid w:val="00615F57"/>
    <w:rsid w:val="0061778B"/>
    <w:rsid w:val="00617A40"/>
    <w:rsid w:val="006252F4"/>
    <w:rsid w:val="00631CEA"/>
    <w:rsid w:val="00635EC7"/>
    <w:rsid w:val="006409F0"/>
    <w:rsid w:val="00643E66"/>
    <w:rsid w:val="0064442D"/>
    <w:rsid w:val="00645469"/>
    <w:rsid w:val="00645915"/>
    <w:rsid w:val="00647240"/>
    <w:rsid w:val="00647353"/>
    <w:rsid w:val="00650CB8"/>
    <w:rsid w:val="006714EC"/>
    <w:rsid w:val="00672EC7"/>
    <w:rsid w:val="0067640D"/>
    <w:rsid w:val="00676BD4"/>
    <w:rsid w:val="00676D7F"/>
    <w:rsid w:val="00687967"/>
    <w:rsid w:val="00687F91"/>
    <w:rsid w:val="006906FD"/>
    <w:rsid w:val="00691A18"/>
    <w:rsid w:val="00691F83"/>
    <w:rsid w:val="00692CE0"/>
    <w:rsid w:val="0069311F"/>
    <w:rsid w:val="00693589"/>
    <w:rsid w:val="006938CD"/>
    <w:rsid w:val="00696184"/>
    <w:rsid w:val="00696245"/>
    <w:rsid w:val="006A4156"/>
    <w:rsid w:val="006A5219"/>
    <w:rsid w:val="006B1BF8"/>
    <w:rsid w:val="006B3BC5"/>
    <w:rsid w:val="006B423B"/>
    <w:rsid w:val="006B7CF6"/>
    <w:rsid w:val="006C137C"/>
    <w:rsid w:val="006C24F9"/>
    <w:rsid w:val="006C3644"/>
    <w:rsid w:val="006C793C"/>
    <w:rsid w:val="006C7D24"/>
    <w:rsid w:val="006D18FE"/>
    <w:rsid w:val="006D1C23"/>
    <w:rsid w:val="006D4D1D"/>
    <w:rsid w:val="006D64B7"/>
    <w:rsid w:val="006E380F"/>
    <w:rsid w:val="006F1471"/>
    <w:rsid w:val="006F76F8"/>
    <w:rsid w:val="00700CF3"/>
    <w:rsid w:val="0070246E"/>
    <w:rsid w:val="00706506"/>
    <w:rsid w:val="0070654E"/>
    <w:rsid w:val="00706F79"/>
    <w:rsid w:val="00707C8B"/>
    <w:rsid w:val="00707E6F"/>
    <w:rsid w:val="007154EB"/>
    <w:rsid w:val="00720505"/>
    <w:rsid w:val="00721CA1"/>
    <w:rsid w:val="007232DF"/>
    <w:rsid w:val="007236C3"/>
    <w:rsid w:val="00724E95"/>
    <w:rsid w:val="00725DC6"/>
    <w:rsid w:val="00725EA5"/>
    <w:rsid w:val="007302D4"/>
    <w:rsid w:val="007317DE"/>
    <w:rsid w:val="00736178"/>
    <w:rsid w:val="00737A93"/>
    <w:rsid w:val="00746877"/>
    <w:rsid w:val="00750A43"/>
    <w:rsid w:val="00753414"/>
    <w:rsid w:val="007573A1"/>
    <w:rsid w:val="00757747"/>
    <w:rsid w:val="007619FD"/>
    <w:rsid w:val="00766968"/>
    <w:rsid w:val="00766D69"/>
    <w:rsid w:val="00767802"/>
    <w:rsid w:val="00771CCD"/>
    <w:rsid w:val="00773498"/>
    <w:rsid w:val="007863E1"/>
    <w:rsid w:val="00790D9E"/>
    <w:rsid w:val="00791048"/>
    <w:rsid w:val="0079392C"/>
    <w:rsid w:val="00793B90"/>
    <w:rsid w:val="007A1E87"/>
    <w:rsid w:val="007A2609"/>
    <w:rsid w:val="007A4A1E"/>
    <w:rsid w:val="007A5A4F"/>
    <w:rsid w:val="007A7B33"/>
    <w:rsid w:val="007B3848"/>
    <w:rsid w:val="007B51E7"/>
    <w:rsid w:val="007B64D3"/>
    <w:rsid w:val="007B784B"/>
    <w:rsid w:val="007C0A2E"/>
    <w:rsid w:val="007D0124"/>
    <w:rsid w:val="007D01F8"/>
    <w:rsid w:val="007D441C"/>
    <w:rsid w:val="007D4CA0"/>
    <w:rsid w:val="007D580B"/>
    <w:rsid w:val="007E6EE6"/>
    <w:rsid w:val="007E72D8"/>
    <w:rsid w:val="007F2BB5"/>
    <w:rsid w:val="007F4799"/>
    <w:rsid w:val="008001F2"/>
    <w:rsid w:val="00803304"/>
    <w:rsid w:val="0080546D"/>
    <w:rsid w:val="008108BD"/>
    <w:rsid w:val="0081400C"/>
    <w:rsid w:val="008207B5"/>
    <w:rsid w:val="00822F3A"/>
    <w:rsid w:val="0082426F"/>
    <w:rsid w:val="00831948"/>
    <w:rsid w:val="00845FB6"/>
    <w:rsid w:val="00853053"/>
    <w:rsid w:val="00853D50"/>
    <w:rsid w:val="00866011"/>
    <w:rsid w:val="00867C55"/>
    <w:rsid w:val="00872BB9"/>
    <w:rsid w:val="008743F9"/>
    <w:rsid w:val="00876936"/>
    <w:rsid w:val="00876A8B"/>
    <w:rsid w:val="00881271"/>
    <w:rsid w:val="00883C4B"/>
    <w:rsid w:val="00885241"/>
    <w:rsid w:val="00891BDF"/>
    <w:rsid w:val="00892D05"/>
    <w:rsid w:val="008A2CC2"/>
    <w:rsid w:val="008A351F"/>
    <w:rsid w:val="008A7AB4"/>
    <w:rsid w:val="008A7E7B"/>
    <w:rsid w:val="008C024C"/>
    <w:rsid w:val="008C0B88"/>
    <w:rsid w:val="008C0E6E"/>
    <w:rsid w:val="008C277F"/>
    <w:rsid w:val="008C27CE"/>
    <w:rsid w:val="008C34A2"/>
    <w:rsid w:val="008C6742"/>
    <w:rsid w:val="008C6CDE"/>
    <w:rsid w:val="008C78EC"/>
    <w:rsid w:val="008C7B16"/>
    <w:rsid w:val="008D228B"/>
    <w:rsid w:val="008D2904"/>
    <w:rsid w:val="008D5755"/>
    <w:rsid w:val="008E0057"/>
    <w:rsid w:val="008E00C0"/>
    <w:rsid w:val="008E17B5"/>
    <w:rsid w:val="008E420C"/>
    <w:rsid w:val="008E594D"/>
    <w:rsid w:val="008E596E"/>
    <w:rsid w:val="008E6E51"/>
    <w:rsid w:val="008F03C2"/>
    <w:rsid w:val="008F2D87"/>
    <w:rsid w:val="008F5EE9"/>
    <w:rsid w:val="0090224D"/>
    <w:rsid w:val="00904A12"/>
    <w:rsid w:val="0090502E"/>
    <w:rsid w:val="009072C0"/>
    <w:rsid w:val="00910688"/>
    <w:rsid w:val="00910FDF"/>
    <w:rsid w:val="00911F7D"/>
    <w:rsid w:val="00917E1E"/>
    <w:rsid w:val="00923030"/>
    <w:rsid w:val="009234C7"/>
    <w:rsid w:val="00926E5D"/>
    <w:rsid w:val="009275E8"/>
    <w:rsid w:val="00931531"/>
    <w:rsid w:val="00931E81"/>
    <w:rsid w:val="009351A3"/>
    <w:rsid w:val="00937DA5"/>
    <w:rsid w:val="009406B3"/>
    <w:rsid w:val="00941CBA"/>
    <w:rsid w:val="0094205C"/>
    <w:rsid w:val="00943741"/>
    <w:rsid w:val="00943CF1"/>
    <w:rsid w:val="00944225"/>
    <w:rsid w:val="00950649"/>
    <w:rsid w:val="0095142B"/>
    <w:rsid w:val="0095179A"/>
    <w:rsid w:val="00957122"/>
    <w:rsid w:val="0096088B"/>
    <w:rsid w:val="00970200"/>
    <w:rsid w:val="0098719E"/>
    <w:rsid w:val="00987ABB"/>
    <w:rsid w:val="0099237F"/>
    <w:rsid w:val="009933E7"/>
    <w:rsid w:val="00994D31"/>
    <w:rsid w:val="009A0457"/>
    <w:rsid w:val="009A0D97"/>
    <w:rsid w:val="009A2BC8"/>
    <w:rsid w:val="009A2D8D"/>
    <w:rsid w:val="009A34B1"/>
    <w:rsid w:val="009A436E"/>
    <w:rsid w:val="009A4AF1"/>
    <w:rsid w:val="009A5F1A"/>
    <w:rsid w:val="009A6254"/>
    <w:rsid w:val="009B37DD"/>
    <w:rsid w:val="009B420C"/>
    <w:rsid w:val="009B4907"/>
    <w:rsid w:val="009C0034"/>
    <w:rsid w:val="009C1023"/>
    <w:rsid w:val="009D1FAC"/>
    <w:rsid w:val="009D5712"/>
    <w:rsid w:val="009D6F30"/>
    <w:rsid w:val="009E45BF"/>
    <w:rsid w:val="009E47C9"/>
    <w:rsid w:val="009F0EBA"/>
    <w:rsid w:val="009F1E54"/>
    <w:rsid w:val="009F4830"/>
    <w:rsid w:val="009F5029"/>
    <w:rsid w:val="00A013AC"/>
    <w:rsid w:val="00A03973"/>
    <w:rsid w:val="00A06C96"/>
    <w:rsid w:val="00A1213D"/>
    <w:rsid w:val="00A123E1"/>
    <w:rsid w:val="00A171D1"/>
    <w:rsid w:val="00A20093"/>
    <w:rsid w:val="00A2089A"/>
    <w:rsid w:val="00A24876"/>
    <w:rsid w:val="00A261FE"/>
    <w:rsid w:val="00A2791C"/>
    <w:rsid w:val="00A31DD3"/>
    <w:rsid w:val="00A331FD"/>
    <w:rsid w:val="00A36AB7"/>
    <w:rsid w:val="00A42015"/>
    <w:rsid w:val="00A515F0"/>
    <w:rsid w:val="00A51680"/>
    <w:rsid w:val="00A548A2"/>
    <w:rsid w:val="00A575EF"/>
    <w:rsid w:val="00A619F9"/>
    <w:rsid w:val="00A61D89"/>
    <w:rsid w:val="00A62F43"/>
    <w:rsid w:val="00A62F63"/>
    <w:rsid w:val="00A7168B"/>
    <w:rsid w:val="00A72C50"/>
    <w:rsid w:val="00A74D21"/>
    <w:rsid w:val="00A8146C"/>
    <w:rsid w:val="00A81955"/>
    <w:rsid w:val="00A9171B"/>
    <w:rsid w:val="00A9372F"/>
    <w:rsid w:val="00A9765D"/>
    <w:rsid w:val="00AA12D1"/>
    <w:rsid w:val="00AA177C"/>
    <w:rsid w:val="00AA4889"/>
    <w:rsid w:val="00AB07A7"/>
    <w:rsid w:val="00AB4D47"/>
    <w:rsid w:val="00AC038A"/>
    <w:rsid w:val="00AC06EB"/>
    <w:rsid w:val="00AC2038"/>
    <w:rsid w:val="00AC34F6"/>
    <w:rsid w:val="00AC4A7A"/>
    <w:rsid w:val="00AC5234"/>
    <w:rsid w:val="00AC7243"/>
    <w:rsid w:val="00AD05DD"/>
    <w:rsid w:val="00AD41B3"/>
    <w:rsid w:val="00AD45B3"/>
    <w:rsid w:val="00AD5AF6"/>
    <w:rsid w:val="00AD5CEC"/>
    <w:rsid w:val="00AD7BC5"/>
    <w:rsid w:val="00AE1164"/>
    <w:rsid w:val="00AE12A0"/>
    <w:rsid w:val="00AE696B"/>
    <w:rsid w:val="00AF156C"/>
    <w:rsid w:val="00AF25D6"/>
    <w:rsid w:val="00AF29D2"/>
    <w:rsid w:val="00AF3AB0"/>
    <w:rsid w:val="00AF6E33"/>
    <w:rsid w:val="00B003FB"/>
    <w:rsid w:val="00B0302A"/>
    <w:rsid w:val="00B03BC5"/>
    <w:rsid w:val="00B0422C"/>
    <w:rsid w:val="00B058BA"/>
    <w:rsid w:val="00B11F1D"/>
    <w:rsid w:val="00B1538E"/>
    <w:rsid w:val="00B15406"/>
    <w:rsid w:val="00B17C92"/>
    <w:rsid w:val="00B2028C"/>
    <w:rsid w:val="00B21D05"/>
    <w:rsid w:val="00B21D4A"/>
    <w:rsid w:val="00B2202D"/>
    <w:rsid w:val="00B24350"/>
    <w:rsid w:val="00B2701A"/>
    <w:rsid w:val="00B272A4"/>
    <w:rsid w:val="00B279B9"/>
    <w:rsid w:val="00B322DB"/>
    <w:rsid w:val="00B328F1"/>
    <w:rsid w:val="00B32F17"/>
    <w:rsid w:val="00B3328B"/>
    <w:rsid w:val="00B33E46"/>
    <w:rsid w:val="00B35378"/>
    <w:rsid w:val="00B403F8"/>
    <w:rsid w:val="00B4232E"/>
    <w:rsid w:val="00B4278B"/>
    <w:rsid w:val="00B42BC5"/>
    <w:rsid w:val="00B44A3C"/>
    <w:rsid w:val="00B4561A"/>
    <w:rsid w:val="00B46382"/>
    <w:rsid w:val="00B503E1"/>
    <w:rsid w:val="00B5268D"/>
    <w:rsid w:val="00B53921"/>
    <w:rsid w:val="00B55B1F"/>
    <w:rsid w:val="00B56657"/>
    <w:rsid w:val="00B56F4F"/>
    <w:rsid w:val="00B60487"/>
    <w:rsid w:val="00B61951"/>
    <w:rsid w:val="00B656A4"/>
    <w:rsid w:val="00B67EC8"/>
    <w:rsid w:val="00B750F0"/>
    <w:rsid w:val="00B81316"/>
    <w:rsid w:val="00B90EA4"/>
    <w:rsid w:val="00B94309"/>
    <w:rsid w:val="00B971BB"/>
    <w:rsid w:val="00BB6588"/>
    <w:rsid w:val="00BC148D"/>
    <w:rsid w:val="00BC3826"/>
    <w:rsid w:val="00BC6A48"/>
    <w:rsid w:val="00BC72A7"/>
    <w:rsid w:val="00BC7C91"/>
    <w:rsid w:val="00BD3107"/>
    <w:rsid w:val="00BD3D01"/>
    <w:rsid w:val="00BD64BE"/>
    <w:rsid w:val="00BD69F9"/>
    <w:rsid w:val="00BE128E"/>
    <w:rsid w:val="00BE43E1"/>
    <w:rsid w:val="00BF2E6C"/>
    <w:rsid w:val="00BF3CE6"/>
    <w:rsid w:val="00BF3E71"/>
    <w:rsid w:val="00BF45D2"/>
    <w:rsid w:val="00BF4A20"/>
    <w:rsid w:val="00BF7F81"/>
    <w:rsid w:val="00C02575"/>
    <w:rsid w:val="00C11EB6"/>
    <w:rsid w:val="00C16772"/>
    <w:rsid w:val="00C20372"/>
    <w:rsid w:val="00C23F28"/>
    <w:rsid w:val="00C279F3"/>
    <w:rsid w:val="00C327A8"/>
    <w:rsid w:val="00C3541C"/>
    <w:rsid w:val="00C4367B"/>
    <w:rsid w:val="00C44439"/>
    <w:rsid w:val="00C45BE5"/>
    <w:rsid w:val="00C46D1F"/>
    <w:rsid w:val="00C55103"/>
    <w:rsid w:val="00C55A93"/>
    <w:rsid w:val="00C57D2D"/>
    <w:rsid w:val="00C6051D"/>
    <w:rsid w:val="00C62FC2"/>
    <w:rsid w:val="00C6337A"/>
    <w:rsid w:val="00C63FC0"/>
    <w:rsid w:val="00C6428F"/>
    <w:rsid w:val="00C666FE"/>
    <w:rsid w:val="00C67AE7"/>
    <w:rsid w:val="00C73F8C"/>
    <w:rsid w:val="00C746EE"/>
    <w:rsid w:val="00C74976"/>
    <w:rsid w:val="00C75FE6"/>
    <w:rsid w:val="00C77B5B"/>
    <w:rsid w:val="00C83863"/>
    <w:rsid w:val="00C92FE5"/>
    <w:rsid w:val="00C94A0C"/>
    <w:rsid w:val="00C95C7B"/>
    <w:rsid w:val="00CA1F2D"/>
    <w:rsid w:val="00CA3DE1"/>
    <w:rsid w:val="00CA7037"/>
    <w:rsid w:val="00CB00E5"/>
    <w:rsid w:val="00CB4700"/>
    <w:rsid w:val="00CB6E39"/>
    <w:rsid w:val="00CC07F5"/>
    <w:rsid w:val="00CC10C4"/>
    <w:rsid w:val="00CC1323"/>
    <w:rsid w:val="00CE183E"/>
    <w:rsid w:val="00CE2474"/>
    <w:rsid w:val="00CE6D27"/>
    <w:rsid w:val="00CF0444"/>
    <w:rsid w:val="00D02036"/>
    <w:rsid w:val="00D0365B"/>
    <w:rsid w:val="00D06591"/>
    <w:rsid w:val="00D0669E"/>
    <w:rsid w:val="00D17F31"/>
    <w:rsid w:val="00D22014"/>
    <w:rsid w:val="00D24900"/>
    <w:rsid w:val="00D24AF0"/>
    <w:rsid w:val="00D32B86"/>
    <w:rsid w:val="00D34875"/>
    <w:rsid w:val="00D35C63"/>
    <w:rsid w:val="00D41163"/>
    <w:rsid w:val="00D41992"/>
    <w:rsid w:val="00D435BA"/>
    <w:rsid w:val="00D50237"/>
    <w:rsid w:val="00D529B7"/>
    <w:rsid w:val="00D55D97"/>
    <w:rsid w:val="00D60CB1"/>
    <w:rsid w:val="00D650D5"/>
    <w:rsid w:val="00D72A7B"/>
    <w:rsid w:val="00D75BAB"/>
    <w:rsid w:val="00D82FA7"/>
    <w:rsid w:val="00D8427C"/>
    <w:rsid w:val="00D84B45"/>
    <w:rsid w:val="00D918AD"/>
    <w:rsid w:val="00D92D6C"/>
    <w:rsid w:val="00D95B48"/>
    <w:rsid w:val="00D97792"/>
    <w:rsid w:val="00DA1521"/>
    <w:rsid w:val="00DA4550"/>
    <w:rsid w:val="00DA706D"/>
    <w:rsid w:val="00DB4EA6"/>
    <w:rsid w:val="00DC22B3"/>
    <w:rsid w:val="00DC2695"/>
    <w:rsid w:val="00DD1380"/>
    <w:rsid w:val="00DE48B2"/>
    <w:rsid w:val="00DE6B8D"/>
    <w:rsid w:val="00DE7E83"/>
    <w:rsid w:val="00DF0C62"/>
    <w:rsid w:val="00DF4BDC"/>
    <w:rsid w:val="00DF751B"/>
    <w:rsid w:val="00E0006C"/>
    <w:rsid w:val="00E00E4A"/>
    <w:rsid w:val="00E04DEE"/>
    <w:rsid w:val="00E06D43"/>
    <w:rsid w:val="00E07C97"/>
    <w:rsid w:val="00E1294B"/>
    <w:rsid w:val="00E1341D"/>
    <w:rsid w:val="00E15A2F"/>
    <w:rsid w:val="00E2420F"/>
    <w:rsid w:val="00E2442E"/>
    <w:rsid w:val="00E24835"/>
    <w:rsid w:val="00E279B7"/>
    <w:rsid w:val="00E35840"/>
    <w:rsid w:val="00E377E7"/>
    <w:rsid w:val="00E37D9C"/>
    <w:rsid w:val="00E43F14"/>
    <w:rsid w:val="00E53D3A"/>
    <w:rsid w:val="00E55960"/>
    <w:rsid w:val="00E61D0B"/>
    <w:rsid w:val="00E65ED8"/>
    <w:rsid w:val="00E72AEC"/>
    <w:rsid w:val="00E7636B"/>
    <w:rsid w:val="00E766DD"/>
    <w:rsid w:val="00E77386"/>
    <w:rsid w:val="00E77FA9"/>
    <w:rsid w:val="00E815B1"/>
    <w:rsid w:val="00E816D6"/>
    <w:rsid w:val="00E826ED"/>
    <w:rsid w:val="00E841BE"/>
    <w:rsid w:val="00E84CC6"/>
    <w:rsid w:val="00E87E3B"/>
    <w:rsid w:val="00E92697"/>
    <w:rsid w:val="00E931EC"/>
    <w:rsid w:val="00E9393A"/>
    <w:rsid w:val="00E93C2A"/>
    <w:rsid w:val="00E946F2"/>
    <w:rsid w:val="00E97FAD"/>
    <w:rsid w:val="00EA2597"/>
    <w:rsid w:val="00EA27A8"/>
    <w:rsid w:val="00EA40C8"/>
    <w:rsid w:val="00EA4CD5"/>
    <w:rsid w:val="00EA63AA"/>
    <w:rsid w:val="00EA73E2"/>
    <w:rsid w:val="00EB05E1"/>
    <w:rsid w:val="00EB10A0"/>
    <w:rsid w:val="00EB2646"/>
    <w:rsid w:val="00EB3E41"/>
    <w:rsid w:val="00EB4900"/>
    <w:rsid w:val="00EB6A19"/>
    <w:rsid w:val="00EC05B1"/>
    <w:rsid w:val="00EC2C8E"/>
    <w:rsid w:val="00EC36C8"/>
    <w:rsid w:val="00EC61CE"/>
    <w:rsid w:val="00ED0B91"/>
    <w:rsid w:val="00ED0DAB"/>
    <w:rsid w:val="00ED2540"/>
    <w:rsid w:val="00ED6B84"/>
    <w:rsid w:val="00EE1010"/>
    <w:rsid w:val="00EE1C8B"/>
    <w:rsid w:val="00EE3D23"/>
    <w:rsid w:val="00EE40AC"/>
    <w:rsid w:val="00EE4E29"/>
    <w:rsid w:val="00EE7326"/>
    <w:rsid w:val="00EF0FE7"/>
    <w:rsid w:val="00EF67EE"/>
    <w:rsid w:val="00EF722E"/>
    <w:rsid w:val="00F03AA0"/>
    <w:rsid w:val="00F0500B"/>
    <w:rsid w:val="00F05CF5"/>
    <w:rsid w:val="00F16844"/>
    <w:rsid w:val="00F20178"/>
    <w:rsid w:val="00F253C9"/>
    <w:rsid w:val="00F31F73"/>
    <w:rsid w:val="00F3688C"/>
    <w:rsid w:val="00F4048D"/>
    <w:rsid w:val="00F426CD"/>
    <w:rsid w:val="00F42D1A"/>
    <w:rsid w:val="00F53A5D"/>
    <w:rsid w:val="00F53DC4"/>
    <w:rsid w:val="00F544C9"/>
    <w:rsid w:val="00F604B6"/>
    <w:rsid w:val="00F6185F"/>
    <w:rsid w:val="00F62AC4"/>
    <w:rsid w:val="00F6443E"/>
    <w:rsid w:val="00F71597"/>
    <w:rsid w:val="00F71C3D"/>
    <w:rsid w:val="00F74BB3"/>
    <w:rsid w:val="00F804B7"/>
    <w:rsid w:val="00F8481D"/>
    <w:rsid w:val="00F8527E"/>
    <w:rsid w:val="00F942A6"/>
    <w:rsid w:val="00F95337"/>
    <w:rsid w:val="00F96441"/>
    <w:rsid w:val="00FA2F46"/>
    <w:rsid w:val="00FA4C16"/>
    <w:rsid w:val="00FB16F8"/>
    <w:rsid w:val="00FB2D05"/>
    <w:rsid w:val="00FB4960"/>
    <w:rsid w:val="00FB52CD"/>
    <w:rsid w:val="00FB6EB6"/>
    <w:rsid w:val="00FC28BB"/>
    <w:rsid w:val="00FC429F"/>
    <w:rsid w:val="00FC4BE0"/>
    <w:rsid w:val="00FC5339"/>
    <w:rsid w:val="00FC65CF"/>
    <w:rsid w:val="00FD2221"/>
    <w:rsid w:val="00FD2412"/>
    <w:rsid w:val="00FD3D42"/>
    <w:rsid w:val="00FD6EC1"/>
    <w:rsid w:val="00FE0A0D"/>
    <w:rsid w:val="00FE15B6"/>
    <w:rsid w:val="00FE457F"/>
    <w:rsid w:val="00FF2A45"/>
    <w:rsid w:val="00FF348F"/>
    <w:rsid w:val="00FF3C20"/>
    <w:rsid w:val="00FF4773"/>
    <w:rsid w:val="00FF53BF"/>
    <w:rsid w:val="00FF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19D26"/>
  <w15:chartTrackingRefBased/>
  <w15:docId w15:val="{CE21053B-67D3-4EF7-86AD-D9DDEA2CF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E6C"/>
    <w:pPr>
      <w:ind w:left="720"/>
      <w:contextualSpacing/>
    </w:pPr>
  </w:style>
  <w:style w:type="character" w:styleId="Hyperlink">
    <w:name w:val="Hyperlink"/>
    <w:basedOn w:val="DefaultParagraphFont"/>
    <w:uiPriority w:val="99"/>
    <w:unhideWhenUsed/>
    <w:rsid w:val="005239F8"/>
    <w:rPr>
      <w:color w:val="0000FF"/>
      <w:u w:val="single"/>
    </w:rPr>
  </w:style>
  <w:style w:type="character" w:styleId="UnresolvedMention">
    <w:name w:val="Unresolved Mention"/>
    <w:basedOn w:val="DefaultParagraphFont"/>
    <w:uiPriority w:val="99"/>
    <w:semiHidden/>
    <w:unhideWhenUsed/>
    <w:rsid w:val="006D4D1D"/>
    <w:rPr>
      <w:color w:val="605E5C"/>
      <w:shd w:val="clear" w:color="auto" w:fill="E1DFDD"/>
    </w:rPr>
  </w:style>
  <w:style w:type="paragraph" w:styleId="Header">
    <w:name w:val="header"/>
    <w:basedOn w:val="Normal"/>
    <w:link w:val="HeaderChar"/>
    <w:uiPriority w:val="99"/>
    <w:unhideWhenUsed/>
    <w:rsid w:val="00D82F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FA7"/>
  </w:style>
  <w:style w:type="paragraph" w:styleId="Footer">
    <w:name w:val="footer"/>
    <w:basedOn w:val="Normal"/>
    <w:link w:val="FooterChar"/>
    <w:uiPriority w:val="99"/>
    <w:unhideWhenUsed/>
    <w:rsid w:val="00D82F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FA7"/>
  </w:style>
  <w:style w:type="paragraph" w:styleId="BalloonText">
    <w:name w:val="Balloon Text"/>
    <w:basedOn w:val="Normal"/>
    <w:link w:val="BalloonTextChar"/>
    <w:uiPriority w:val="99"/>
    <w:semiHidden/>
    <w:unhideWhenUsed/>
    <w:rsid w:val="005018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8CD"/>
    <w:rPr>
      <w:rFonts w:ascii="Segoe UI" w:hAnsi="Segoe UI" w:cs="Segoe UI"/>
      <w:sz w:val="18"/>
      <w:szCs w:val="18"/>
    </w:rPr>
  </w:style>
  <w:style w:type="character" w:styleId="PlaceholderText">
    <w:name w:val="Placeholder Text"/>
    <w:basedOn w:val="DefaultParagraphFont"/>
    <w:uiPriority w:val="99"/>
    <w:semiHidden/>
    <w:rsid w:val="009F50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7/jun/22/sad-english-parents-afraid-children-taught-welsh" TargetMode="External"/><Relationship Id="rId13" Type="http://schemas.openxmlformats.org/officeDocument/2006/relationships/hyperlink" Target="https://www.estyn.gov.wales/sites/www.estyn.gov.wales/files/documents/Welsh%20in%20key%20stage%202%20and%20key%20stage%203%20in%20Welsh-medium%20or%20bilingual%20schools%20En.pdf" TargetMode="External"/><Relationship Id="rId18" Type="http://schemas.openxmlformats.org/officeDocument/2006/relationships/hyperlink" Target="https://wales.britishcouncil.org/sites/default/files/language_trends_wales_2018.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ov.wales/sites/default/files/publications/2018-12/cymraeg-2050-welsh-language-strategy.pdf" TargetMode="External"/><Relationship Id="rId7" Type="http://schemas.openxmlformats.org/officeDocument/2006/relationships/endnotes" Target="endnotes.xml"/><Relationship Id="rId12" Type="http://schemas.openxmlformats.org/officeDocument/2006/relationships/hyperlink" Target="https://www.estyn.gov.wales/sites/www.estyn.gov.wales/files/documents/Estyn_Annual%20Report_2018_English_Accessible.pdf" TargetMode="External"/><Relationship Id="rId17" Type="http://schemas.openxmlformats.org/officeDocument/2006/relationships/hyperlink" Target="https://www.iwa.wales/click/2014/11/the-trouble-with-bilingual-education-the-ever-increasing-gap-between-research-policy-and-practic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arch-proquest-com.ezproxy.uwtsd.ac.uk/docview/1625463142/fulltextPDF/33611D9CA94C4F51PQ/1?accountid=130472" TargetMode="External"/><Relationship Id="rId20" Type="http://schemas.openxmlformats.org/officeDocument/2006/relationships/hyperlink" Target="https://gov.wales/sites/default/files/publications/2019-02/spsf-1-core-guida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gov.wales/sites/www.estyn.gov.wales/files/documents/ESTYN_Annual%20Report%202015_2016_English.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qualificationswales.org/english/publications/bilingual-language-proficiency-2018/" TargetMode="External"/><Relationship Id="rId23" Type="http://schemas.openxmlformats.org/officeDocument/2006/relationships/header" Target="header1.xml"/><Relationship Id="rId10" Type="http://schemas.openxmlformats.org/officeDocument/2006/relationships/hyperlink" Target="https://dera.ioe.ac.uk/22165/2/150225-successful-futures-en_Redacted.pdf" TargetMode="External"/><Relationship Id="rId19" Type="http://schemas.openxmlformats.org/officeDocument/2006/relationships/hyperlink" Target="https://dera.ioe.ac.uk/20135/2/130926-review-of-welsh-second-lan-en.pdf" TargetMode="External"/><Relationship Id="rId4" Type="http://schemas.openxmlformats.org/officeDocument/2006/relationships/settings" Target="settings.xml"/><Relationship Id="rId9" Type="http://schemas.openxmlformats.org/officeDocument/2006/relationships/hyperlink" Target="https://www.theguardian.com/uk-news/2019/jun/13/welsh-speaking-bilingual-tv-thrillers-cool" TargetMode="External"/><Relationship Id="rId14" Type="http://schemas.openxmlformats.org/officeDocument/2006/relationships/hyperlink" Target="https://gov.wales/sites/default/files/publications/2018-03/teaching-tomorrow%E2%80%99s-teachers.pdf" TargetMode="External"/><Relationship Id="rId22" Type="http://schemas.openxmlformats.org/officeDocument/2006/relationships/hyperlink" Target="https://search-proquest-com.ezproxy.uwtsd.ac.uk/docview/896840825/fulltextPDF/17C0AD49ACE144A2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80FAE-5065-4516-9CFB-28AFAAB3E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2758</TotalTime>
  <Pages>8</Pages>
  <Words>3435</Words>
  <Characters>19581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662</cp:revision>
  <cp:lastPrinted>2019-11-07T20:15:00Z</cp:lastPrinted>
  <dcterms:created xsi:type="dcterms:W3CDTF">2019-10-29T15:54:00Z</dcterms:created>
  <dcterms:modified xsi:type="dcterms:W3CDTF">2019-11-07T21:02:00Z</dcterms:modified>
</cp:coreProperties>
</file>