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1DAB2FA9" w:rsidR="004B0295" w:rsidRPr="004B0295" w:rsidRDefault="004B0295" w:rsidP="00D012E7">
      <w:pPr>
        <w:rPr>
          <w:rFonts w:cs="Arial"/>
          <w:b/>
          <w:bCs/>
          <w:sz w:val="22"/>
          <w:szCs w:val="22"/>
        </w:rPr>
      </w:pPr>
      <w:r w:rsidRPr="004B0295">
        <w:rPr>
          <w:rFonts w:cs="Arial"/>
          <w:b/>
          <w:bCs/>
          <w:sz w:val="22"/>
          <w:szCs w:val="22"/>
        </w:rPr>
        <w:t xml:space="preserve">8,000 word project:      </w:t>
      </w:r>
      <w:r w:rsidR="00C57C11">
        <w:rPr>
          <w:rFonts w:cs="Arial"/>
          <w:b/>
          <w:bCs/>
          <w:sz w:val="22"/>
          <w:szCs w:val="22"/>
        </w:rPr>
        <w:t>TICK</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1C0CE65F" w:rsidR="00D012E7" w:rsidRPr="00D012E7" w:rsidRDefault="00C57C11" w:rsidP="00D4485A">
            <w:pPr>
              <w:pStyle w:val="BodyText"/>
              <w:jc w:val="both"/>
              <w:rPr>
                <w:rFonts w:cs="Arial"/>
                <w:b/>
                <w:bCs/>
                <w:sz w:val="22"/>
                <w:szCs w:val="22"/>
              </w:rPr>
            </w:pPr>
            <w:r>
              <w:rPr>
                <w:rFonts w:cs="Arial"/>
                <w:b/>
                <w:bCs/>
                <w:sz w:val="22"/>
                <w:szCs w:val="22"/>
              </w:rPr>
              <w:t>Luciana Linciano</w:t>
            </w:r>
          </w:p>
        </w:tc>
        <w:tc>
          <w:tcPr>
            <w:tcW w:w="2835" w:type="dxa"/>
          </w:tcPr>
          <w:p w14:paraId="00DC83D5" w14:textId="78BCDA81"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51263E">
              <w:rPr>
                <w:rFonts w:cs="Arial"/>
                <w:b/>
                <w:bCs/>
                <w:sz w:val="22"/>
                <w:szCs w:val="22"/>
              </w:rPr>
              <w:t>2236193</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24B9598D"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6A4C02">
              <w:rPr>
                <w:rFonts w:cs="Arial"/>
                <w:b/>
                <w:bCs/>
                <w:sz w:val="22"/>
                <w:szCs w:val="22"/>
              </w:rPr>
              <w:t xml:space="preserve"> Mental Health in the Police Force</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2C079F9C" w14:textId="77777777" w:rsidR="00F74A01" w:rsidRDefault="00F74A01" w:rsidP="00D4485A">
            <w:pPr>
              <w:jc w:val="both"/>
              <w:rPr>
                <w:rFonts w:cs="Arial"/>
                <w:b/>
                <w:bCs/>
                <w:sz w:val="22"/>
                <w:szCs w:val="22"/>
              </w:rPr>
            </w:pPr>
          </w:p>
          <w:p w14:paraId="6B3F14D3" w14:textId="258DA70C" w:rsidR="00AF7743" w:rsidRPr="002D0EF0" w:rsidRDefault="00F74A01" w:rsidP="00D4485A">
            <w:pPr>
              <w:jc w:val="both"/>
              <w:rPr>
                <w:rFonts w:cs="Arial"/>
                <w:b/>
                <w:bCs/>
                <w:sz w:val="22"/>
                <w:szCs w:val="22"/>
              </w:rPr>
            </w:pPr>
            <w:r>
              <w:rPr>
                <w:rFonts w:cs="Arial"/>
                <w:b/>
                <w:bCs/>
                <w:sz w:val="22"/>
                <w:szCs w:val="22"/>
              </w:rPr>
              <w:t>Police officers often operate in environments</w:t>
            </w:r>
            <w:r w:rsidR="00325246">
              <w:rPr>
                <w:rFonts w:cs="Arial"/>
                <w:b/>
                <w:bCs/>
                <w:sz w:val="22"/>
                <w:szCs w:val="22"/>
              </w:rPr>
              <w:t xml:space="preserve"> that are both physically and emotionally challenging. Exposure </w:t>
            </w:r>
            <w:r w:rsidR="00BC25D4">
              <w:rPr>
                <w:rFonts w:cs="Arial"/>
                <w:b/>
                <w:bCs/>
                <w:sz w:val="22"/>
                <w:szCs w:val="22"/>
              </w:rPr>
              <w:t>to traumatic incidents, high stress situation</w:t>
            </w:r>
            <w:r w:rsidR="002B517B">
              <w:rPr>
                <w:rFonts w:cs="Arial"/>
                <w:b/>
                <w:bCs/>
                <w:sz w:val="22"/>
                <w:szCs w:val="22"/>
              </w:rPr>
              <w:t>s, and a culture that in general values toughness can negatively impact</w:t>
            </w:r>
            <w:r w:rsidR="000D1C17">
              <w:rPr>
                <w:rFonts w:cs="Arial"/>
                <w:b/>
                <w:bCs/>
                <w:sz w:val="22"/>
                <w:szCs w:val="22"/>
              </w:rPr>
              <w:t xml:space="preserve"> </w:t>
            </w:r>
            <w:r w:rsidR="009F2A22">
              <w:rPr>
                <w:rFonts w:cs="Arial"/>
                <w:b/>
                <w:bCs/>
                <w:sz w:val="22"/>
                <w:szCs w:val="22"/>
              </w:rPr>
              <w:t>officers’</w:t>
            </w:r>
            <w:r w:rsidR="000D1C17">
              <w:rPr>
                <w:rFonts w:cs="Arial"/>
                <w:b/>
                <w:bCs/>
                <w:sz w:val="22"/>
                <w:szCs w:val="22"/>
              </w:rPr>
              <w:t xml:space="preserve"> mental health (Papazoglou </w:t>
            </w:r>
            <w:r w:rsidR="0013316D">
              <w:rPr>
                <w:rFonts w:cs="Arial"/>
                <w:b/>
                <w:bCs/>
                <w:sz w:val="22"/>
                <w:szCs w:val="22"/>
              </w:rPr>
              <w:t xml:space="preserve">&amp; Anderson, 2024). Even though steps are being made </w:t>
            </w:r>
            <w:r w:rsidR="0018541E">
              <w:rPr>
                <w:rFonts w:cs="Arial"/>
                <w:b/>
                <w:bCs/>
                <w:sz w:val="22"/>
                <w:szCs w:val="22"/>
              </w:rPr>
              <w:t>to increase awareness of mental health issues within police forces across the UK</w:t>
            </w:r>
            <w:r w:rsidR="00AF7743">
              <w:rPr>
                <w:rFonts w:cs="Arial"/>
                <w:b/>
                <w:bCs/>
                <w:sz w:val="22"/>
                <w:szCs w:val="22"/>
              </w:rPr>
              <w:t xml:space="preserve"> there are still challenges to overcome</w:t>
            </w:r>
            <w:r w:rsidR="005F17FC">
              <w:rPr>
                <w:rFonts w:cs="Arial"/>
                <w:b/>
                <w:bCs/>
                <w:sz w:val="22"/>
                <w:szCs w:val="22"/>
              </w:rPr>
              <w:t xml:space="preserve"> in relation to the stigma and that resources are underutilised by officers</w:t>
            </w:r>
            <w:r w:rsidR="003C5628">
              <w:rPr>
                <w:rFonts w:cs="Arial"/>
                <w:b/>
                <w:bCs/>
                <w:sz w:val="22"/>
                <w:szCs w:val="22"/>
              </w:rPr>
              <w:t xml:space="preserve"> which overall impacts performance whilst at work and in turn impacts the safety of the communities in which we police</w:t>
            </w:r>
            <w:r w:rsidR="00E04C33">
              <w:rPr>
                <w:rFonts w:cs="Arial"/>
                <w:b/>
                <w:bCs/>
                <w:sz w:val="22"/>
                <w:szCs w:val="22"/>
              </w:rPr>
              <w:t xml:space="preserve"> (Purtle, 2020). This proposal outlines a research projec</w:t>
            </w:r>
            <w:r w:rsidR="00891A70">
              <w:rPr>
                <w:rFonts w:cs="Arial"/>
                <w:b/>
                <w:bCs/>
                <w:sz w:val="22"/>
                <w:szCs w:val="22"/>
              </w:rPr>
              <w:t>t aimed at the mental health challenges within the police force, assessing existing suppo</w:t>
            </w:r>
            <w:r w:rsidR="009F2A22">
              <w:rPr>
                <w:rFonts w:cs="Arial"/>
                <w:b/>
                <w:bCs/>
                <w:sz w:val="22"/>
                <w:szCs w:val="22"/>
              </w:rPr>
              <w:t>rt mechanisms, and offering recommendations for more effective mental health policies.</w:t>
            </w:r>
          </w:p>
          <w:p w14:paraId="245C1516" w14:textId="63D806B5" w:rsidR="002D0EF0" w:rsidRDefault="002D0EF0" w:rsidP="00D4485A">
            <w:pPr>
              <w:jc w:val="both"/>
              <w:rPr>
                <w:rFonts w:cs="Arial"/>
                <w:color w:val="FF0000"/>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62F5AF1A" w14:textId="77777777" w:rsidR="007A50FC" w:rsidRDefault="003E7356" w:rsidP="00D4485A">
            <w:pPr>
              <w:jc w:val="both"/>
              <w:rPr>
                <w:rFonts w:cs="Arial"/>
                <w:b/>
                <w:bCs/>
                <w:sz w:val="22"/>
                <w:szCs w:val="22"/>
              </w:rPr>
            </w:pPr>
            <w:r>
              <w:rPr>
                <w:rFonts w:cs="Arial"/>
                <w:b/>
                <w:bCs/>
                <w:sz w:val="22"/>
                <w:szCs w:val="22"/>
              </w:rPr>
              <w:t>The main aim of this dissertation</w:t>
            </w:r>
            <w:r w:rsidR="007C154B">
              <w:rPr>
                <w:rFonts w:cs="Arial"/>
                <w:b/>
                <w:bCs/>
                <w:sz w:val="22"/>
                <w:szCs w:val="22"/>
              </w:rPr>
              <w:t xml:space="preserve"> is to evaluate the mental health challenges faced by police officers and to critically access </w:t>
            </w:r>
            <w:r w:rsidR="00D913BC">
              <w:rPr>
                <w:rFonts w:cs="Arial"/>
                <w:b/>
                <w:bCs/>
                <w:sz w:val="22"/>
                <w:szCs w:val="22"/>
              </w:rPr>
              <w:t xml:space="preserve">the effectiveness of current support systems. </w:t>
            </w:r>
          </w:p>
          <w:p w14:paraId="15E7E66E" w14:textId="77777777" w:rsidR="007A50FC" w:rsidRDefault="007A50FC" w:rsidP="00D4485A">
            <w:pPr>
              <w:jc w:val="both"/>
              <w:rPr>
                <w:rFonts w:cs="Arial"/>
                <w:b/>
                <w:bCs/>
                <w:sz w:val="22"/>
                <w:szCs w:val="22"/>
              </w:rPr>
            </w:pPr>
          </w:p>
          <w:p w14:paraId="3544A452" w14:textId="064B682B" w:rsidR="003E7356" w:rsidRDefault="00D913BC" w:rsidP="00D4485A">
            <w:pPr>
              <w:jc w:val="both"/>
              <w:rPr>
                <w:rFonts w:cs="Arial"/>
                <w:b/>
                <w:bCs/>
                <w:sz w:val="22"/>
                <w:szCs w:val="22"/>
              </w:rPr>
            </w:pPr>
            <w:r>
              <w:rPr>
                <w:rFonts w:cs="Arial"/>
                <w:b/>
                <w:bCs/>
                <w:sz w:val="22"/>
                <w:szCs w:val="22"/>
              </w:rPr>
              <w:t xml:space="preserve">The </w:t>
            </w:r>
            <w:r w:rsidR="007A50FC">
              <w:rPr>
                <w:rFonts w:cs="Arial"/>
                <w:b/>
                <w:bCs/>
                <w:sz w:val="22"/>
                <w:szCs w:val="22"/>
              </w:rPr>
              <w:t>objectives are as follows:</w:t>
            </w:r>
          </w:p>
          <w:p w14:paraId="4F255A3C" w14:textId="77777777" w:rsidR="007A50FC" w:rsidRDefault="007A50FC" w:rsidP="00D4485A">
            <w:pPr>
              <w:jc w:val="both"/>
              <w:rPr>
                <w:rFonts w:cs="Arial"/>
                <w:b/>
                <w:bCs/>
                <w:sz w:val="22"/>
                <w:szCs w:val="22"/>
              </w:rPr>
            </w:pPr>
          </w:p>
          <w:p w14:paraId="0CC70F45" w14:textId="644F97D5" w:rsidR="007A50FC" w:rsidRDefault="007A50FC" w:rsidP="007A50FC">
            <w:pPr>
              <w:pStyle w:val="ListParagraph"/>
              <w:numPr>
                <w:ilvl w:val="0"/>
                <w:numId w:val="40"/>
              </w:numPr>
              <w:jc w:val="both"/>
              <w:rPr>
                <w:rFonts w:cs="Arial"/>
                <w:b/>
                <w:bCs/>
                <w:sz w:val="22"/>
                <w:szCs w:val="22"/>
              </w:rPr>
            </w:pPr>
            <w:r>
              <w:rPr>
                <w:rFonts w:cs="Arial"/>
                <w:b/>
                <w:bCs/>
                <w:sz w:val="22"/>
                <w:szCs w:val="22"/>
              </w:rPr>
              <w:t xml:space="preserve">To identify and analyse the main mental health issues </w:t>
            </w:r>
            <w:r w:rsidR="00D23D77">
              <w:rPr>
                <w:rFonts w:cs="Arial"/>
                <w:b/>
                <w:bCs/>
                <w:sz w:val="22"/>
                <w:szCs w:val="22"/>
              </w:rPr>
              <w:t>among police officers, with a focus on conditions such as PTSD, depression, and anxiety</w:t>
            </w:r>
            <w:r w:rsidR="00E93971">
              <w:rPr>
                <w:rFonts w:cs="Arial"/>
                <w:b/>
                <w:bCs/>
                <w:sz w:val="22"/>
                <w:szCs w:val="22"/>
              </w:rPr>
              <w:t>.</w:t>
            </w:r>
          </w:p>
          <w:p w14:paraId="51B4064B" w14:textId="6D4F09F0" w:rsidR="00E93971" w:rsidRDefault="00E93971" w:rsidP="007A50FC">
            <w:pPr>
              <w:pStyle w:val="ListParagraph"/>
              <w:numPr>
                <w:ilvl w:val="0"/>
                <w:numId w:val="40"/>
              </w:numPr>
              <w:jc w:val="both"/>
              <w:rPr>
                <w:rFonts w:cs="Arial"/>
                <w:b/>
                <w:bCs/>
                <w:sz w:val="22"/>
                <w:szCs w:val="22"/>
              </w:rPr>
            </w:pPr>
            <w:r>
              <w:rPr>
                <w:rFonts w:cs="Arial"/>
                <w:b/>
                <w:bCs/>
                <w:sz w:val="22"/>
                <w:szCs w:val="22"/>
              </w:rPr>
              <w:t>- To investigate the role of occupational stressors and trauma exposu</w:t>
            </w:r>
            <w:r w:rsidR="000715DD">
              <w:rPr>
                <w:rFonts w:cs="Arial"/>
                <w:b/>
                <w:bCs/>
                <w:sz w:val="22"/>
                <w:szCs w:val="22"/>
              </w:rPr>
              <w:t>re within the police officer role</w:t>
            </w:r>
          </w:p>
          <w:p w14:paraId="200F8A72" w14:textId="7C365961" w:rsidR="000715DD" w:rsidRDefault="000715DD" w:rsidP="007A50FC">
            <w:pPr>
              <w:pStyle w:val="ListParagraph"/>
              <w:numPr>
                <w:ilvl w:val="0"/>
                <w:numId w:val="40"/>
              </w:numPr>
              <w:jc w:val="both"/>
              <w:rPr>
                <w:rFonts w:cs="Arial"/>
                <w:b/>
                <w:bCs/>
                <w:sz w:val="22"/>
                <w:szCs w:val="22"/>
              </w:rPr>
            </w:pPr>
            <w:r>
              <w:rPr>
                <w:rFonts w:cs="Arial"/>
                <w:b/>
                <w:bCs/>
                <w:sz w:val="22"/>
                <w:szCs w:val="22"/>
              </w:rPr>
              <w:lastRenderedPageBreak/>
              <w:t xml:space="preserve">To access existing policies </w:t>
            </w:r>
            <w:r w:rsidR="00D33F29">
              <w:rPr>
                <w:rFonts w:cs="Arial"/>
                <w:b/>
                <w:bCs/>
                <w:sz w:val="22"/>
                <w:szCs w:val="22"/>
              </w:rPr>
              <w:t>and support systems available to officers</w:t>
            </w:r>
          </w:p>
          <w:p w14:paraId="207FC30D" w14:textId="169EA2DD" w:rsidR="00AA2E45" w:rsidRPr="007A50FC" w:rsidRDefault="00AA2E45" w:rsidP="007A50FC">
            <w:pPr>
              <w:pStyle w:val="ListParagraph"/>
              <w:numPr>
                <w:ilvl w:val="0"/>
                <w:numId w:val="40"/>
              </w:numPr>
              <w:jc w:val="both"/>
              <w:rPr>
                <w:rFonts w:cs="Arial"/>
                <w:b/>
                <w:bCs/>
                <w:sz w:val="22"/>
                <w:szCs w:val="22"/>
              </w:rPr>
            </w:pPr>
            <w:r>
              <w:rPr>
                <w:rFonts w:cs="Arial"/>
                <w:b/>
                <w:bCs/>
                <w:sz w:val="22"/>
                <w:szCs w:val="22"/>
              </w:rPr>
              <w:t xml:space="preserve">To access the influence of police culture </w:t>
            </w:r>
            <w:r w:rsidR="00D068F3">
              <w:rPr>
                <w:rFonts w:cs="Arial"/>
                <w:b/>
                <w:bCs/>
                <w:sz w:val="22"/>
                <w:szCs w:val="22"/>
              </w:rPr>
              <w:t>and the existence of stigma in relation to mental health</w:t>
            </w:r>
          </w:p>
          <w:p w14:paraId="6A5B34BC" w14:textId="77777777" w:rsidR="003E7356" w:rsidRDefault="003E7356" w:rsidP="00D4485A">
            <w:pPr>
              <w:rPr>
                <w:rFonts w:cs="Arial"/>
                <w:color w:val="FF0000"/>
                <w:sz w:val="22"/>
                <w:szCs w:val="22"/>
              </w:rPr>
            </w:pPr>
          </w:p>
          <w:p w14:paraId="37693E03" w14:textId="77777777" w:rsidR="003E7356" w:rsidRDefault="003E7356" w:rsidP="00D4485A">
            <w:pPr>
              <w:rPr>
                <w:rFonts w:cs="Arial"/>
                <w:color w:val="FF0000"/>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12337782" w14:textId="5D468313" w:rsidR="004D75D8" w:rsidRDefault="00FD6255" w:rsidP="00D4485A">
            <w:pPr>
              <w:rPr>
                <w:rFonts w:cs="Arial"/>
                <w:b/>
                <w:bCs/>
                <w:sz w:val="22"/>
                <w:szCs w:val="22"/>
              </w:rPr>
            </w:pPr>
            <w:r>
              <w:rPr>
                <w:rFonts w:cs="Arial"/>
                <w:b/>
                <w:bCs/>
                <w:sz w:val="22"/>
                <w:szCs w:val="22"/>
              </w:rPr>
              <w:t>Occupational Stress and Trauma:</w:t>
            </w:r>
          </w:p>
          <w:p w14:paraId="50EBDB30" w14:textId="76F56BB5" w:rsidR="00FD6255" w:rsidRDefault="00FD6255" w:rsidP="00D4485A">
            <w:pPr>
              <w:rPr>
                <w:rFonts w:cs="Arial"/>
                <w:b/>
                <w:bCs/>
                <w:sz w:val="22"/>
                <w:szCs w:val="22"/>
              </w:rPr>
            </w:pPr>
            <w:r>
              <w:rPr>
                <w:rFonts w:cs="Arial"/>
                <w:b/>
                <w:bCs/>
                <w:sz w:val="22"/>
                <w:szCs w:val="22"/>
              </w:rPr>
              <w:t>Numerous studies document the high level</w:t>
            </w:r>
            <w:r w:rsidR="00346418">
              <w:rPr>
                <w:rFonts w:cs="Arial"/>
                <w:b/>
                <w:bCs/>
                <w:sz w:val="22"/>
                <w:szCs w:val="22"/>
              </w:rPr>
              <w:t>s of stress and trauma in police work, linking these to increased risk of PT</w:t>
            </w:r>
            <w:r w:rsidR="00960500">
              <w:rPr>
                <w:rFonts w:cs="Arial"/>
                <w:b/>
                <w:bCs/>
                <w:sz w:val="22"/>
                <w:szCs w:val="22"/>
              </w:rPr>
              <w:t>SD, depression and anxiety (</w:t>
            </w:r>
            <w:proofErr w:type="spellStart"/>
            <w:r w:rsidR="00960500">
              <w:rPr>
                <w:rFonts w:cs="Arial"/>
                <w:b/>
                <w:bCs/>
                <w:sz w:val="22"/>
                <w:szCs w:val="22"/>
              </w:rPr>
              <w:t>McCanlies</w:t>
            </w:r>
            <w:proofErr w:type="spellEnd"/>
            <w:r w:rsidR="00960500">
              <w:rPr>
                <w:rFonts w:cs="Arial"/>
                <w:b/>
                <w:bCs/>
                <w:sz w:val="22"/>
                <w:szCs w:val="22"/>
              </w:rPr>
              <w:t xml:space="preserve"> et al 2018</w:t>
            </w:r>
            <w:r w:rsidR="006A1492">
              <w:rPr>
                <w:rFonts w:cs="Arial"/>
                <w:b/>
                <w:bCs/>
                <w:sz w:val="22"/>
                <w:szCs w:val="22"/>
              </w:rPr>
              <w:t xml:space="preserve">; </w:t>
            </w:r>
            <w:proofErr w:type="spellStart"/>
            <w:r w:rsidR="006A1492">
              <w:rPr>
                <w:rFonts w:cs="Arial"/>
                <w:b/>
                <w:bCs/>
                <w:sz w:val="22"/>
                <w:szCs w:val="22"/>
              </w:rPr>
              <w:t>Purba</w:t>
            </w:r>
            <w:proofErr w:type="spellEnd"/>
            <w:r w:rsidR="006A1492">
              <w:rPr>
                <w:rFonts w:cs="Arial"/>
                <w:b/>
                <w:bCs/>
                <w:sz w:val="22"/>
                <w:szCs w:val="22"/>
              </w:rPr>
              <w:t xml:space="preserve"> and </w:t>
            </w:r>
            <w:proofErr w:type="spellStart"/>
            <w:r w:rsidR="006A1492">
              <w:rPr>
                <w:rFonts w:cs="Arial"/>
                <w:b/>
                <w:bCs/>
                <w:sz w:val="22"/>
                <w:szCs w:val="22"/>
              </w:rPr>
              <w:t>Demou</w:t>
            </w:r>
            <w:proofErr w:type="spellEnd"/>
            <w:r w:rsidR="006A1492">
              <w:rPr>
                <w:rFonts w:cs="Arial"/>
                <w:b/>
                <w:bCs/>
                <w:sz w:val="22"/>
                <w:szCs w:val="22"/>
              </w:rPr>
              <w:t>, 2019).</w:t>
            </w:r>
          </w:p>
          <w:p w14:paraId="6604E9B8" w14:textId="77777777" w:rsidR="006A1492" w:rsidRDefault="006A1492" w:rsidP="00D4485A">
            <w:pPr>
              <w:rPr>
                <w:rFonts w:cs="Arial"/>
                <w:b/>
                <w:bCs/>
                <w:sz w:val="22"/>
                <w:szCs w:val="22"/>
              </w:rPr>
            </w:pPr>
          </w:p>
          <w:p w14:paraId="0CD7948E" w14:textId="4F3DEDFA" w:rsidR="006A1492" w:rsidRDefault="006A1492" w:rsidP="00D4485A">
            <w:pPr>
              <w:rPr>
                <w:rFonts w:cs="Arial"/>
                <w:b/>
                <w:bCs/>
                <w:sz w:val="22"/>
                <w:szCs w:val="22"/>
              </w:rPr>
            </w:pPr>
            <w:r>
              <w:rPr>
                <w:rFonts w:cs="Arial"/>
                <w:b/>
                <w:bCs/>
                <w:sz w:val="22"/>
                <w:szCs w:val="22"/>
              </w:rPr>
              <w:t>Stigma and Cultural Barriers</w:t>
            </w:r>
            <w:r w:rsidR="00204BD7">
              <w:rPr>
                <w:rFonts w:cs="Arial"/>
                <w:b/>
                <w:bCs/>
                <w:sz w:val="22"/>
                <w:szCs w:val="22"/>
              </w:rPr>
              <w:t>:</w:t>
            </w:r>
          </w:p>
          <w:p w14:paraId="3A0A25DB" w14:textId="082376AA" w:rsidR="00204BD7" w:rsidRDefault="00204BD7" w:rsidP="00D4485A">
            <w:pPr>
              <w:rPr>
                <w:rFonts w:cs="Arial"/>
                <w:b/>
                <w:bCs/>
                <w:sz w:val="22"/>
                <w:szCs w:val="22"/>
              </w:rPr>
            </w:pPr>
            <w:r>
              <w:rPr>
                <w:rFonts w:cs="Arial"/>
                <w:b/>
                <w:bCs/>
                <w:sz w:val="22"/>
                <w:szCs w:val="22"/>
              </w:rPr>
              <w:t>Research indicates that a toughness culture and stigma attached to mental health issues</w:t>
            </w:r>
            <w:r w:rsidR="00741496">
              <w:rPr>
                <w:rFonts w:cs="Arial"/>
                <w:b/>
                <w:bCs/>
                <w:sz w:val="22"/>
                <w:szCs w:val="22"/>
              </w:rPr>
              <w:t xml:space="preserve"> can deter officers from seeking help (Corrigan, Druss &amp; Perlick, 2024).</w:t>
            </w:r>
          </w:p>
          <w:p w14:paraId="75F7412F" w14:textId="77777777" w:rsidR="00A533CF" w:rsidRDefault="00A533CF" w:rsidP="00D4485A">
            <w:pPr>
              <w:rPr>
                <w:rFonts w:cs="Arial"/>
                <w:b/>
                <w:bCs/>
                <w:sz w:val="22"/>
                <w:szCs w:val="22"/>
              </w:rPr>
            </w:pPr>
          </w:p>
          <w:p w14:paraId="10EA6288" w14:textId="1D84597E" w:rsidR="00A533CF" w:rsidRDefault="00A533CF" w:rsidP="00D4485A">
            <w:pPr>
              <w:rPr>
                <w:rFonts w:cs="Arial"/>
                <w:b/>
                <w:bCs/>
                <w:sz w:val="22"/>
                <w:szCs w:val="22"/>
              </w:rPr>
            </w:pPr>
            <w:r>
              <w:rPr>
                <w:rFonts w:cs="Arial"/>
                <w:b/>
                <w:bCs/>
                <w:sz w:val="22"/>
                <w:szCs w:val="22"/>
              </w:rPr>
              <w:t>Existing Support Systems:</w:t>
            </w:r>
          </w:p>
          <w:p w14:paraId="71267E3F" w14:textId="0EA17693" w:rsidR="00A533CF" w:rsidRDefault="00A533CF" w:rsidP="00D4485A">
            <w:pPr>
              <w:rPr>
                <w:rFonts w:cs="Arial"/>
                <w:b/>
                <w:bCs/>
                <w:sz w:val="22"/>
                <w:szCs w:val="22"/>
              </w:rPr>
            </w:pPr>
            <w:r>
              <w:rPr>
                <w:rFonts w:cs="Arial"/>
                <w:b/>
                <w:bCs/>
                <w:sz w:val="22"/>
                <w:szCs w:val="22"/>
              </w:rPr>
              <w:t xml:space="preserve">While peer support </w:t>
            </w:r>
            <w:r w:rsidR="0075587F">
              <w:rPr>
                <w:rFonts w:cs="Arial"/>
                <w:b/>
                <w:bCs/>
                <w:sz w:val="22"/>
                <w:szCs w:val="22"/>
              </w:rPr>
              <w:t>and counselling services exist and have been implemented, their effectiveness is mixed</w:t>
            </w:r>
            <w:r w:rsidR="00874432">
              <w:rPr>
                <w:rFonts w:cs="Arial"/>
                <w:b/>
                <w:bCs/>
                <w:sz w:val="22"/>
                <w:szCs w:val="22"/>
              </w:rPr>
              <w:t xml:space="preserve"> (Berg, Hem, Lau &amp; Ekeberg</w:t>
            </w:r>
            <w:r w:rsidR="008B3215">
              <w:rPr>
                <w:rFonts w:cs="Arial"/>
                <w:b/>
                <w:bCs/>
                <w:sz w:val="22"/>
                <w:szCs w:val="22"/>
              </w:rPr>
              <w:t>, 2006).</w:t>
            </w:r>
          </w:p>
          <w:p w14:paraId="59FDF964" w14:textId="77777777" w:rsidR="008B3215" w:rsidRDefault="008B3215" w:rsidP="00D4485A">
            <w:pPr>
              <w:rPr>
                <w:rFonts w:cs="Arial"/>
                <w:b/>
                <w:bCs/>
                <w:sz w:val="22"/>
                <w:szCs w:val="22"/>
              </w:rPr>
            </w:pPr>
          </w:p>
          <w:p w14:paraId="08146C92" w14:textId="03092341" w:rsidR="008B3215" w:rsidRDefault="008B3215" w:rsidP="00D4485A">
            <w:pPr>
              <w:rPr>
                <w:rFonts w:cs="Arial"/>
                <w:b/>
                <w:bCs/>
                <w:sz w:val="22"/>
                <w:szCs w:val="22"/>
              </w:rPr>
            </w:pPr>
            <w:r>
              <w:rPr>
                <w:rFonts w:cs="Arial"/>
                <w:b/>
                <w:bCs/>
                <w:sz w:val="22"/>
                <w:szCs w:val="22"/>
              </w:rPr>
              <w:t>Policy and Organisational Practices:</w:t>
            </w:r>
          </w:p>
          <w:p w14:paraId="074571E9" w14:textId="05E6C05C" w:rsidR="008B3215" w:rsidRDefault="008B3215" w:rsidP="00D4485A">
            <w:pPr>
              <w:rPr>
                <w:rFonts w:cs="Arial"/>
                <w:b/>
                <w:bCs/>
                <w:sz w:val="22"/>
                <w:szCs w:val="22"/>
              </w:rPr>
            </w:pPr>
            <w:r>
              <w:rPr>
                <w:rFonts w:cs="Arial"/>
                <w:b/>
                <w:bCs/>
                <w:sz w:val="22"/>
                <w:szCs w:val="22"/>
              </w:rPr>
              <w:t xml:space="preserve">There is a growing </w:t>
            </w:r>
            <w:r w:rsidR="00C77CBE">
              <w:rPr>
                <w:rFonts w:cs="Arial"/>
                <w:b/>
                <w:bCs/>
                <w:sz w:val="22"/>
                <w:szCs w:val="22"/>
              </w:rPr>
              <w:t>recognition and policy reforms and organisational changes are required to support</w:t>
            </w:r>
            <w:r w:rsidR="00415A98">
              <w:rPr>
                <w:rFonts w:cs="Arial"/>
                <w:b/>
                <w:bCs/>
                <w:sz w:val="22"/>
                <w:szCs w:val="22"/>
              </w:rPr>
              <w:t xml:space="preserve"> a healthier work environment for officers (Carleton et al 2019).</w:t>
            </w:r>
          </w:p>
          <w:p w14:paraId="58EF3019" w14:textId="77777777" w:rsidR="006A1492" w:rsidRDefault="006A1492" w:rsidP="00D4485A">
            <w:pPr>
              <w:rPr>
                <w:rFonts w:cs="Arial"/>
                <w:b/>
                <w:bCs/>
                <w:sz w:val="22"/>
                <w:szCs w:val="22"/>
              </w:rPr>
            </w:pPr>
          </w:p>
          <w:p w14:paraId="21FE2C28" w14:textId="77777777" w:rsidR="006A1492" w:rsidRPr="00D012E7" w:rsidRDefault="006A1492" w:rsidP="00D4485A">
            <w:pPr>
              <w:rPr>
                <w:rFonts w:cs="Arial"/>
                <w:b/>
                <w:bCs/>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553B1843" w14:textId="65F687A1" w:rsidR="003571D9" w:rsidRDefault="003571D9" w:rsidP="00D4485A">
            <w:pPr>
              <w:rPr>
                <w:rFonts w:cs="Arial"/>
                <w:b/>
                <w:bCs/>
                <w:sz w:val="22"/>
                <w:szCs w:val="22"/>
              </w:rPr>
            </w:pPr>
            <w:r>
              <w:rPr>
                <w:rFonts w:cs="Arial"/>
                <w:b/>
                <w:bCs/>
                <w:sz w:val="22"/>
                <w:szCs w:val="22"/>
              </w:rPr>
              <w:t xml:space="preserve">A survey will be administered to police officers </w:t>
            </w:r>
            <w:r w:rsidR="001B72E9">
              <w:rPr>
                <w:rFonts w:cs="Arial"/>
                <w:b/>
                <w:bCs/>
                <w:sz w:val="22"/>
                <w:szCs w:val="22"/>
              </w:rPr>
              <w:t>across multiple departments</w:t>
            </w:r>
            <w:r w:rsidR="003467FB">
              <w:rPr>
                <w:rFonts w:cs="Arial"/>
                <w:b/>
                <w:bCs/>
                <w:sz w:val="22"/>
                <w:szCs w:val="22"/>
              </w:rPr>
              <w:t xml:space="preserve"> in the form of an anonymous questionnaire</w:t>
            </w:r>
            <w:r w:rsidR="009D7CC9">
              <w:rPr>
                <w:rFonts w:cs="Arial"/>
                <w:b/>
                <w:bCs/>
                <w:sz w:val="22"/>
                <w:szCs w:val="22"/>
              </w:rPr>
              <w:t xml:space="preserve"> to ensure honesty and confidentiality.</w:t>
            </w:r>
          </w:p>
          <w:p w14:paraId="6AD7950D" w14:textId="1C3F8E13" w:rsidR="00F67D51" w:rsidRDefault="00F67D51" w:rsidP="00D4485A">
            <w:pPr>
              <w:rPr>
                <w:rFonts w:cs="Arial"/>
                <w:b/>
                <w:bCs/>
                <w:sz w:val="22"/>
                <w:szCs w:val="22"/>
              </w:rPr>
            </w:pPr>
            <w:r>
              <w:rPr>
                <w:rFonts w:cs="Arial"/>
                <w:b/>
                <w:bCs/>
                <w:sz w:val="22"/>
                <w:szCs w:val="22"/>
              </w:rPr>
              <w:t>The survey will include questions surrounding officers’ mental health in work and at home and whether they feel there is enough support available to them.</w:t>
            </w:r>
          </w:p>
          <w:p w14:paraId="36BA90C9" w14:textId="77777777" w:rsidR="005C6CD8" w:rsidRPr="00B61956" w:rsidRDefault="005C6CD8" w:rsidP="00F67D51">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7E3DA38D" w14:textId="0BED0F7A" w:rsidR="003467FB" w:rsidRPr="00B5610A" w:rsidRDefault="003467FB" w:rsidP="003467FB">
            <w:pPr>
              <w:rPr>
                <w:rFonts w:cs="Arial"/>
                <w:b/>
                <w:bCs/>
                <w:sz w:val="22"/>
                <w:szCs w:val="22"/>
              </w:rPr>
            </w:pPr>
            <w:r>
              <w:rPr>
                <w:rFonts w:cs="Arial"/>
                <w:b/>
                <w:bCs/>
                <w:sz w:val="22"/>
                <w:szCs w:val="22"/>
              </w:rPr>
              <w:t>The survey will measure mental health indicators for example, levels of stress, symptoms of depression and PTSD, perceived effectiveness of existing support systems and attitudes towards the stigma of mental health</w:t>
            </w:r>
            <w:r w:rsidR="00943AF5">
              <w:rPr>
                <w:rFonts w:cs="Arial"/>
                <w:b/>
                <w:bCs/>
                <w:sz w:val="22"/>
                <w:szCs w:val="22"/>
              </w:rPr>
              <w:t>. This is the best sample for my research as it will allow me to gather accurate and confidential information.</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0C737EE4" w14:textId="6B2A4558" w:rsidR="00586070" w:rsidRDefault="008E0AF9" w:rsidP="00D4485A">
            <w:pPr>
              <w:jc w:val="both"/>
              <w:rPr>
                <w:rFonts w:cs="Arial"/>
                <w:b/>
                <w:bCs/>
                <w:sz w:val="22"/>
                <w:szCs w:val="22"/>
              </w:rPr>
            </w:pPr>
            <w:r>
              <w:rPr>
                <w:rFonts w:cs="Arial"/>
                <w:b/>
                <w:bCs/>
                <w:sz w:val="22"/>
                <w:szCs w:val="22"/>
              </w:rPr>
              <w:t>If using interviews or surveys, ensure officers understand how their responses will be used.</w:t>
            </w:r>
          </w:p>
          <w:p w14:paraId="29C9D2E4" w14:textId="18882AC3" w:rsidR="008E0AF9" w:rsidRDefault="008E0AF9" w:rsidP="00D4485A">
            <w:pPr>
              <w:jc w:val="both"/>
              <w:rPr>
                <w:rFonts w:cs="Arial"/>
                <w:b/>
                <w:bCs/>
                <w:sz w:val="22"/>
                <w:szCs w:val="22"/>
              </w:rPr>
            </w:pPr>
            <w:r>
              <w:rPr>
                <w:rFonts w:cs="Arial"/>
                <w:b/>
                <w:bCs/>
                <w:sz w:val="22"/>
                <w:szCs w:val="22"/>
              </w:rPr>
              <w:t>Police officers may fear career repercussions for discussing mental health struggles</w:t>
            </w:r>
            <w:r w:rsidR="00943AF5">
              <w:rPr>
                <w:rFonts w:cs="Arial"/>
                <w:b/>
                <w:bCs/>
                <w:sz w:val="22"/>
                <w:szCs w:val="22"/>
              </w:rPr>
              <w:t>.</w:t>
            </w:r>
          </w:p>
          <w:p w14:paraId="0E1D47C0" w14:textId="5DF19905" w:rsidR="008E0AF9" w:rsidRDefault="008E0AF9" w:rsidP="00D4485A">
            <w:pPr>
              <w:jc w:val="both"/>
              <w:rPr>
                <w:rFonts w:cs="Arial"/>
                <w:b/>
                <w:bCs/>
                <w:sz w:val="22"/>
                <w:szCs w:val="22"/>
              </w:rPr>
            </w:pPr>
            <w:r>
              <w:rPr>
                <w:rFonts w:cs="Arial"/>
                <w:b/>
                <w:bCs/>
                <w:sz w:val="22"/>
                <w:szCs w:val="22"/>
              </w:rPr>
              <w:t>Data will be anonymous to prevent identification of individuals</w:t>
            </w:r>
            <w:r w:rsidR="00943AF5">
              <w:rPr>
                <w:rFonts w:cs="Arial"/>
                <w:b/>
                <w:bCs/>
                <w:sz w:val="22"/>
                <w:szCs w:val="22"/>
              </w:rPr>
              <w:t>.</w:t>
            </w:r>
          </w:p>
          <w:p w14:paraId="543DB477" w14:textId="48F54A85" w:rsidR="00943AF5" w:rsidRDefault="00943AF5" w:rsidP="00D4485A">
            <w:pPr>
              <w:jc w:val="both"/>
              <w:rPr>
                <w:rFonts w:cs="Arial"/>
                <w:b/>
                <w:bCs/>
                <w:sz w:val="22"/>
                <w:szCs w:val="22"/>
              </w:rPr>
            </w:pPr>
            <w:r>
              <w:rPr>
                <w:rFonts w:cs="Arial"/>
                <w:b/>
                <w:bCs/>
                <w:sz w:val="22"/>
                <w:szCs w:val="22"/>
              </w:rPr>
              <w:t>Discussing mental health can be triggering for participants.</w:t>
            </w:r>
          </w:p>
          <w:p w14:paraId="68DC1E19" w14:textId="4457F038" w:rsidR="00943AF5" w:rsidRDefault="00943AF5" w:rsidP="00D4485A">
            <w:pPr>
              <w:jc w:val="both"/>
              <w:rPr>
                <w:rFonts w:cs="Arial"/>
                <w:b/>
                <w:bCs/>
                <w:sz w:val="22"/>
                <w:szCs w:val="22"/>
              </w:rPr>
            </w:pPr>
            <w:r>
              <w:rPr>
                <w:rFonts w:cs="Arial"/>
                <w:b/>
                <w:bCs/>
                <w:sz w:val="22"/>
                <w:szCs w:val="22"/>
              </w:rPr>
              <w:t>Consider how findings will be presented to avoid misinterpretation or harm to the reputation of officers.</w:t>
            </w:r>
          </w:p>
          <w:p w14:paraId="40F55352" w14:textId="4832842B" w:rsidR="00943AF5" w:rsidRDefault="00943AF5" w:rsidP="00D4485A">
            <w:pPr>
              <w:jc w:val="both"/>
              <w:rPr>
                <w:rFonts w:cs="Arial"/>
                <w:b/>
                <w:bCs/>
                <w:sz w:val="22"/>
                <w:szCs w:val="22"/>
              </w:rPr>
            </w:pPr>
            <w:r>
              <w:rPr>
                <w:rFonts w:cs="Arial"/>
                <w:b/>
                <w:bCs/>
                <w:sz w:val="22"/>
                <w:szCs w:val="22"/>
              </w:rPr>
              <w:lastRenderedPageBreak/>
              <w:t>It will be ensured that there is diverse representation to capture a broad range of experiences rather than only extreme cases.</w:t>
            </w:r>
          </w:p>
          <w:p w14:paraId="456EC2E4" w14:textId="17B4BFED" w:rsidR="00943AF5" w:rsidRDefault="00943AF5" w:rsidP="00D4485A">
            <w:pPr>
              <w:jc w:val="both"/>
              <w:rPr>
                <w:rFonts w:cs="Arial"/>
                <w:b/>
                <w:bCs/>
                <w:sz w:val="22"/>
                <w:szCs w:val="22"/>
              </w:rPr>
            </w:pPr>
            <w:r>
              <w:rPr>
                <w:rFonts w:cs="Arial"/>
                <w:b/>
                <w:bCs/>
                <w:sz w:val="22"/>
                <w:szCs w:val="22"/>
              </w:rPr>
              <w:t>Reinforcing stereotypes or bias against police officers with mental health struggles will be avoided.</w:t>
            </w:r>
          </w:p>
          <w:p w14:paraId="3378A2AB" w14:textId="3DCFB177" w:rsidR="00943AF5" w:rsidRDefault="00943AF5" w:rsidP="00D4485A">
            <w:pPr>
              <w:jc w:val="both"/>
              <w:rPr>
                <w:rFonts w:cs="Arial"/>
                <w:b/>
                <w:bCs/>
                <w:sz w:val="22"/>
                <w:szCs w:val="22"/>
              </w:rPr>
            </w:pPr>
            <w:r>
              <w:rPr>
                <w:rFonts w:cs="Arial"/>
                <w:b/>
                <w:bCs/>
                <w:sz w:val="22"/>
                <w:szCs w:val="22"/>
              </w:rPr>
              <w:t>Participation will be voluntary with safeguarding in place to ensure there is no pressure or perceived negative consequences for non-participation.</w:t>
            </w:r>
          </w:p>
          <w:p w14:paraId="3A8D2F69" w14:textId="53356953"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1A1456C8" w14:textId="4824D524" w:rsidR="00586070" w:rsidRDefault="00586070" w:rsidP="00D4485A">
            <w:pPr>
              <w:jc w:val="both"/>
              <w:rPr>
                <w:rFonts w:cs="Arial"/>
                <w:b/>
                <w:bCs/>
                <w:sz w:val="22"/>
                <w:szCs w:val="22"/>
              </w:rPr>
            </w:pPr>
            <w:r>
              <w:rPr>
                <w:rFonts w:cs="Arial"/>
                <w:b/>
                <w:bCs/>
                <w:sz w:val="22"/>
                <w:szCs w:val="22"/>
              </w:rPr>
              <w:t>Literature Review Submission – 05/05/25</w:t>
            </w:r>
          </w:p>
          <w:p w14:paraId="68787D4C" w14:textId="3CE59999" w:rsidR="00586070" w:rsidRDefault="00586070" w:rsidP="00D4485A">
            <w:pPr>
              <w:jc w:val="both"/>
              <w:rPr>
                <w:rFonts w:cs="Arial"/>
                <w:b/>
                <w:bCs/>
                <w:sz w:val="22"/>
                <w:szCs w:val="22"/>
              </w:rPr>
            </w:pPr>
            <w:r>
              <w:rPr>
                <w:rFonts w:cs="Arial"/>
                <w:b/>
                <w:bCs/>
                <w:sz w:val="22"/>
                <w:szCs w:val="22"/>
              </w:rPr>
              <w:t>Research Methodology &amp; Planning Submission – 16/05/25</w:t>
            </w:r>
          </w:p>
          <w:p w14:paraId="41339DA5" w14:textId="245664BE" w:rsidR="00586070" w:rsidRDefault="00586070" w:rsidP="00D4485A">
            <w:pPr>
              <w:jc w:val="both"/>
              <w:rPr>
                <w:rFonts w:cs="Arial"/>
                <w:b/>
                <w:bCs/>
                <w:sz w:val="22"/>
                <w:szCs w:val="22"/>
              </w:rPr>
            </w:pPr>
            <w:r>
              <w:rPr>
                <w:rFonts w:cs="Arial"/>
                <w:b/>
                <w:bCs/>
                <w:sz w:val="22"/>
                <w:szCs w:val="22"/>
              </w:rPr>
              <w:t>Analysis of Results Submission – 04/08/25</w:t>
            </w:r>
          </w:p>
          <w:p w14:paraId="161A1E02" w14:textId="5007EB1C" w:rsidR="00586070" w:rsidRDefault="00586070" w:rsidP="00D4485A">
            <w:pPr>
              <w:jc w:val="both"/>
              <w:rPr>
                <w:rFonts w:cs="Arial"/>
                <w:b/>
                <w:bCs/>
                <w:sz w:val="22"/>
                <w:szCs w:val="22"/>
              </w:rPr>
            </w:pPr>
            <w:r>
              <w:rPr>
                <w:rFonts w:cs="Arial"/>
                <w:b/>
                <w:bCs/>
                <w:sz w:val="22"/>
                <w:szCs w:val="22"/>
              </w:rPr>
              <w:t>Findings and Conclusion Submission – 08/09/25</w:t>
            </w:r>
          </w:p>
          <w:p w14:paraId="7E88E38E" w14:textId="0C5DDACC" w:rsidR="00586070" w:rsidRDefault="00586070" w:rsidP="00D4485A">
            <w:pPr>
              <w:jc w:val="both"/>
              <w:rPr>
                <w:rFonts w:cs="Arial"/>
                <w:b/>
                <w:bCs/>
                <w:sz w:val="22"/>
                <w:szCs w:val="22"/>
              </w:rPr>
            </w:pPr>
            <w:r>
              <w:rPr>
                <w:rFonts w:cs="Arial"/>
                <w:b/>
                <w:bCs/>
                <w:sz w:val="22"/>
                <w:szCs w:val="22"/>
              </w:rPr>
              <w:t>Final Project Submission – 06/10/25</w:t>
            </w:r>
          </w:p>
          <w:p w14:paraId="5652837C" w14:textId="431671D7"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t>REFERENCE LIST:</w:t>
            </w:r>
          </w:p>
          <w:p w14:paraId="7CB842BB" w14:textId="77777777" w:rsidR="009A6910" w:rsidRDefault="009A6910" w:rsidP="00D4485A">
            <w:pPr>
              <w:jc w:val="both"/>
              <w:rPr>
                <w:rFonts w:cs="Arial"/>
                <w:b/>
                <w:bCs/>
                <w:sz w:val="22"/>
                <w:szCs w:val="22"/>
              </w:rPr>
            </w:pPr>
          </w:p>
          <w:p w14:paraId="42E434CE" w14:textId="3C899E0C" w:rsidR="009A6910" w:rsidRDefault="009A6910" w:rsidP="00D4485A">
            <w:pPr>
              <w:jc w:val="both"/>
              <w:rPr>
                <w:rFonts w:cs="Arial"/>
                <w:b/>
                <w:bCs/>
                <w:sz w:val="22"/>
                <w:szCs w:val="22"/>
              </w:rPr>
            </w:pPr>
            <w:r>
              <w:rPr>
                <w:rFonts w:cs="Arial"/>
                <w:b/>
                <w:bCs/>
                <w:sz w:val="22"/>
                <w:szCs w:val="22"/>
              </w:rPr>
              <w:t>Berg, A.M., Hem, E., Lau, B. and Ekeberg</w:t>
            </w:r>
            <w:r w:rsidR="009F10B3">
              <w:rPr>
                <w:rFonts w:cs="Arial"/>
                <w:b/>
                <w:bCs/>
                <w:sz w:val="22"/>
                <w:szCs w:val="22"/>
              </w:rPr>
              <w:t xml:space="preserve"> 2006. Help seeking in the Norwegian police service. Journal of occupational health 48</w:t>
            </w:r>
            <w:r w:rsidR="005E7C1E">
              <w:rPr>
                <w:rFonts w:cs="Arial"/>
                <w:b/>
                <w:bCs/>
                <w:sz w:val="22"/>
                <w:szCs w:val="22"/>
              </w:rPr>
              <w:t>(3), pp.145 – 153</w:t>
            </w:r>
          </w:p>
          <w:p w14:paraId="44376C0F" w14:textId="77777777" w:rsidR="005E7C1E" w:rsidRDefault="005E7C1E" w:rsidP="00D4485A">
            <w:pPr>
              <w:jc w:val="both"/>
              <w:rPr>
                <w:rFonts w:cs="Arial"/>
                <w:b/>
                <w:bCs/>
                <w:sz w:val="22"/>
                <w:szCs w:val="22"/>
              </w:rPr>
            </w:pPr>
          </w:p>
          <w:p w14:paraId="1C739818" w14:textId="3CE37F19" w:rsidR="005E7C1E" w:rsidRDefault="005E7C1E" w:rsidP="00D4485A">
            <w:pPr>
              <w:jc w:val="both"/>
              <w:rPr>
                <w:rFonts w:cs="Arial"/>
                <w:b/>
                <w:bCs/>
                <w:sz w:val="22"/>
                <w:szCs w:val="22"/>
              </w:rPr>
            </w:pPr>
            <w:r>
              <w:rPr>
                <w:rFonts w:cs="Arial"/>
                <w:b/>
                <w:bCs/>
                <w:sz w:val="22"/>
                <w:szCs w:val="22"/>
              </w:rPr>
              <w:t xml:space="preserve">Carleton, R.N et al 2019. Mental health training, attitudes and stigma </w:t>
            </w:r>
            <w:r w:rsidR="00750623">
              <w:rPr>
                <w:rFonts w:cs="Arial"/>
                <w:b/>
                <w:bCs/>
                <w:sz w:val="22"/>
                <w:szCs w:val="22"/>
              </w:rPr>
              <w:t>in Canadian police. Frontiers in Psychology, 3(2), pp 77-101</w:t>
            </w:r>
          </w:p>
          <w:p w14:paraId="42511160" w14:textId="77777777" w:rsidR="009A6910" w:rsidRDefault="009A6910" w:rsidP="00D4485A">
            <w:pPr>
              <w:jc w:val="both"/>
              <w:rPr>
                <w:rFonts w:cs="Arial"/>
                <w:b/>
                <w:bCs/>
                <w:sz w:val="22"/>
                <w:szCs w:val="22"/>
              </w:rPr>
            </w:pPr>
          </w:p>
          <w:p w14:paraId="4E50095F" w14:textId="2BC78622" w:rsidR="00BD61C0" w:rsidRDefault="00BD61C0" w:rsidP="00D4485A">
            <w:pPr>
              <w:jc w:val="both"/>
              <w:rPr>
                <w:rFonts w:cs="Arial"/>
                <w:b/>
                <w:bCs/>
                <w:sz w:val="22"/>
                <w:szCs w:val="22"/>
              </w:rPr>
            </w:pPr>
            <w:r>
              <w:rPr>
                <w:rFonts w:cs="Arial"/>
                <w:b/>
                <w:bCs/>
                <w:sz w:val="22"/>
                <w:szCs w:val="22"/>
              </w:rPr>
              <w:t>Corrigan, P</w:t>
            </w:r>
            <w:r w:rsidR="009C328F">
              <w:rPr>
                <w:rFonts w:cs="Arial"/>
                <w:b/>
                <w:bCs/>
                <w:sz w:val="22"/>
                <w:szCs w:val="22"/>
              </w:rPr>
              <w:t>.W., Druss, B.G. and Perlic</w:t>
            </w:r>
            <w:r w:rsidR="003A137D">
              <w:rPr>
                <w:rFonts w:cs="Arial"/>
                <w:b/>
                <w:bCs/>
                <w:sz w:val="22"/>
                <w:szCs w:val="22"/>
              </w:rPr>
              <w:t>k, D</w:t>
            </w:r>
            <w:r w:rsidR="007D7342">
              <w:rPr>
                <w:rFonts w:cs="Arial"/>
                <w:b/>
                <w:bCs/>
                <w:sz w:val="22"/>
                <w:szCs w:val="22"/>
              </w:rPr>
              <w:t>.A., 2014</w:t>
            </w:r>
            <w:r w:rsidR="00594202">
              <w:rPr>
                <w:rFonts w:cs="Arial"/>
                <w:b/>
                <w:bCs/>
                <w:sz w:val="22"/>
                <w:szCs w:val="22"/>
              </w:rPr>
              <w:t>. The impact of mental illness stigma on seeking and participating in mental health care</w:t>
            </w:r>
            <w:r w:rsidR="00840D84">
              <w:rPr>
                <w:rFonts w:cs="Arial"/>
                <w:b/>
                <w:bCs/>
                <w:sz w:val="22"/>
                <w:szCs w:val="22"/>
              </w:rPr>
              <w:t>. Psychological Science in the Public interest. 15(2), pp 37 - 70</w:t>
            </w:r>
          </w:p>
          <w:p w14:paraId="426F6BDA" w14:textId="77777777" w:rsidR="00BD61C0" w:rsidRDefault="00BD61C0" w:rsidP="00D4485A">
            <w:pPr>
              <w:jc w:val="both"/>
              <w:rPr>
                <w:rFonts w:cs="Arial"/>
                <w:b/>
                <w:bCs/>
                <w:sz w:val="22"/>
                <w:szCs w:val="22"/>
              </w:rPr>
            </w:pPr>
          </w:p>
          <w:p w14:paraId="07CC1CA1" w14:textId="3FC1AEE3" w:rsidR="002D2714" w:rsidRDefault="002D2714" w:rsidP="00D4485A">
            <w:pPr>
              <w:jc w:val="both"/>
              <w:rPr>
                <w:rFonts w:cs="Arial"/>
                <w:b/>
                <w:bCs/>
                <w:sz w:val="22"/>
                <w:szCs w:val="22"/>
              </w:rPr>
            </w:pPr>
            <w:proofErr w:type="spellStart"/>
            <w:r>
              <w:rPr>
                <w:rFonts w:cs="Arial"/>
                <w:b/>
                <w:bCs/>
                <w:sz w:val="22"/>
                <w:szCs w:val="22"/>
              </w:rPr>
              <w:t>McCanlies</w:t>
            </w:r>
            <w:proofErr w:type="spellEnd"/>
            <w:r>
              <w:rPr>
                <w:rFonts w:cs="Arial"/>
                <w:b/>
                <w:bCs/>
                <w:sz w:val="22"/>
                <w:szCs w:val="22"/>
              </w:rPr>
              <w:t xml:space="preserve">, E.C. et al., 2018. The impact of </w:t>
            </w:r>
            <w:r w:rsidR="00333644">
              <w:rPr>
                <w:rFonts w:cs="Arial"/>
                <w:b/>
                <w:bCs/>
                <w:sz w:val="22"/>
                <w:szCs w:val="22"/>
              </w:rPr>
              <w:t xml:space="preserve">work stress and burnout on PTSD and depression, Occupational health </w:t>
            </w:r>
            <w:r w:rsidR="00BD61C0">
              <w:rPr>
                <w:rFonts w:cs="Arial"/>
                <w:b/>
                <w:bCs/>
                <w:sz w:val="22"/>
                <w:szCs w:val="22"/>
              </w:rPr>
              <w:t>journal, 21(4), pp 267-274</w:t>
            </w:r>
          </w:p>
          <w:p w14:paraId="25AC978E" w14:textId="77777777" w:rsidR="002D2714" w:rsidRDefault="002D2714" w:rsidP="00D4485A">
            <w:pPr>
              <w:jc w:val="both"/>
              <w:rPr>
                <w:rFonts w:cs="Arial"/>
                <w:b/>
                <w:bCs/>
                <w:sz w:val="22"/>
                <w:szCs w:val="22"/>
              </w:rPr>
            </w:pPr>
          </w:p>
          <w:p w14:paraId="393B7A07" w14:textId="5F071BC7" w:rsidR="000753FB" w:rsidRDefault="000753FB" w:rsidP="00D4485A">
            <w:pPr>
              <w:jc w:val="both"/>
              <w:rPr>
                <w:rFonts w:cs="Arial"/>
                <w:b/>
                <w:bCs/>
                <w:sz w:val="22"/>
                <w:szCs w:val="22"/>
              </w:rPr>
            </w:pPr>
            <w:r>
              <w:rPr>
                <w:rFonts w:cs="Arial"/>
                <w:b/>
                <w:bCs/>
                <w:sz w:val="22"/>
                <w:szCs w:val="22"/>
              </w:rPr>
              <w:t>Papa</w:t>
            </w:r>
            <w:r w:rsidR="00F26E63">
              <w:rPr>
                <w:rFonts w:cs="Arial"/>
                <w:b/>
                <w:bCs/>
                <w:sz w:val="22"/>
                <w:szCs w:val="22"/>
              </w:rPr>
              <w:t>zoglou, K, and Anderson, J.P., 2014. A guide to improving police officer wellness.</w:t>
            </w:r>
          </w:p>
          <w:p w14:paraId="5021D313" w14:textId="7D8350A8" w:rsidR="00F26E63" w:rsidRDefault="00F26E63" w:rsidP="00D4485A">
            <w:pPr>
              <w:jc w:val="both"/>
              <w:rPr>
                <w:rFonts w:cs="Arial"/>
                <w:b/>
                <w:bCs/>
                <w:sz w:val="22"/>
                <w:szCs w:val="22"/>
              </w:rPr>
            </w:pPr>
            <w:r>
              <w:rPr>
                <w:rFonts w:cs="Arial"/>
                <w:b/>
                <w:bCs/>
                <w:sz w:val="22"/>
                <w:szCs w:val="22"/>
              </w:rPr>
              <w:t>Journal of Police and Criminal Psychology</w:t>
            </w:r>
            <w:r w:rsidR="0029424D">
              <w:rPr>
                <w:rFonts w:cs="Arial"/>
                <w:b/>
                <w:bCs/>
                <w:sz w:val="22"/>
                <w:szCs w:val="22"/>
              </w:rPr>
              <w:t>, 29(1), pp.1-9</w:t>
            </w:r>
          </w:p>
          <w:p w14:paraId="50226019" w14:textId="77777777" w:rsidR="0029424D" w:rsidRDefault="0029424D" w:rsidP="00D4485A">
            <w:pPr>
              <w:jc w:val="both"/>
              <w:rPr>
                <w:rFonts w:cs="Arial"/>
                <w:b/>
                <w:bCs/>
                <w:sz w:val="22"/>
                <w:szCs w:val="22"/>
              </w:rPr>
            </w:pPr>
          </w:p>
          <w:p w14:paraId="5484D1CF" w14:textId="5B2E6CCF" w:rsidR="0029424D" w:rsidRPr="00D4485A" w:rsidRDefault="0029424D" w:rsidP="00D4485A">
            <w:pPr>
              <w:jc w:val="both"/>
              <w:rPr>
                <w:rFonts w:cs="Arial"/>
                <w:b/>
                <w:bCs/>
                <w:sz w:val="22"/>
                <w:szCs w:val="22"/>
              </w:rPr>
            </w:pPr>
            <w:r>
              <w:rPr>
                <w:rFonts w:cs="Arial"/>
                <w:b/>
                <w:bCs/>
                <w:sz w:val="22"/>
                <w:szCs w:val="22"/>
              </w:rPr>
              <w:t>Purtle, J., 2020</w:t>
            </w:r>
            <w:r w:rsidR="00DB5E32">
              <w:rPr>
                <w:rFonts w:cs="Arial"/>
                <w:b/>
                <w:bCs/>
                <w:sz w:val="22"/>
                <w:szCs w:val="22"/>
              </w:rPr>
              <w:t>. Police and mental health stigma. American Journal of Public Health, 110</w:t>
            </w:r>
            <w:r w:rsidR="00F90F9B">
              <w:rPr>
                <w:rFonts w:cs="Arial"/>
                <w:b/>
                <w:bCs/>
                <w:sz w:val="22"/>
                <w:szCs w:val="22"/>
              </w:rPr>
              <w:t>(2), pp.145-153.</w:t>
            </w:r>
          </w:p>
          <w:p w14:paraId="413BDBE1" w14:textId="77777777" w:rsidR="000753FB" w:rsidRDefault="000753FB" w:rsidP="00D4485A">
            <w:pPr>
              <w:jc w:val="both"/>
              <w:rPr>
                <w:rFonts w:cs="Arial"/>
                <w:b/>
                <w:bCs/>
                <w:color w:val="FF0000"/>
                <w:sz w:val="22"/>
                <w:szCs w:val="22"/>
              </w:rPr>
            </w:pPr>
          </w:p>
          <w:p w14:paraId="30B2116A" w14:textId="1958F24F" w:rsidR="000753FB" w:rsidRPr="00D4485A" w:rsidRDefault="000753FB" w:rsidP="00D4485A">
            <w:pPr>
              <w:jc w:val="both"/>
              <w:rPr>
                <w:rFonts w:cs="Arial"/>
                <w:b/>
                <w:bCs/>
                <w:color w:val="FF0000"/>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CCD3C" w14:textId="77777777" w:rsidR="00913320" w:rsidRDefault="00913320">
      <w:r>
        <w:separator/>
      </w:r>
    </w:p>
  </w:endnote>
  <w:endnote w:type="continuationSeparator" w:id="0">
    <w:p w14:paraId="30904059" w14:textId="77777777" w:rsidR="00913320" w:rsidRDefault="00913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DE426" w14:textId="77777777" w:rsidR="00913320" w:rsidRDefault="00913320">
      <w:r>
        <w:separator/>
      </w:r>
    </w:p>
  </w:footnote>
  <w:footnote w:type="continuationSeparator" w:id="0">
    <w:p w14:paraId="57BA48B8" w14:textId="77777777" w:rsidR="00913320" w:rsidRDefault="009133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20A6D87"/>
    <w:multiLevelType w:val="hybridMultilevel"/>
    <w:tmpl w:val="F3546656"/>
    <w:lvl w:ilvl="0" w:tplc="3A3A3A6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0"/>
  </w:num>
  <w:num w:numId="11" w16cid:durableId="644090675">
    <w:abstractNumId w:val="38"/>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990206862">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15DD"/>
    <w:rsid w:val="00074CA3"/>
    <w:rsid w:val="000753FB"/>
    <w:rsid w:val="0007545A"/>
    <w:rsid w:val="00082493"/>
    <w:rsid w:val="00084BDF"/>
    <w:rsid w:val="0008794F"/>
    <w:rsid w:val="00094248"/>
    <w:rsid w:val="00096653"/>
    <w:rsid w:val="000971B7"/>
    <w:rsid w:val="00097352"/>
    <w:rsid w:val="000A25B3"/>
    <w:rsid w:val="000B1B06"/>
    <w:rsid w:val="000B27E9"/>
    <w:rsid w:val="000B609B"/>
    <w:rsid w:val="000C1321"/>
    <w:rsid w:val="000C17DA"/>
    <w:rsid w:val="000C2A48"/>
    <w:rsid w:val="000C3E29"/>
    <w:rsid w:val="000D1C17"/>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316D"/>
    <w:rsid w:val="00135679"/>
    <w:rsid w:val="00137C9A"/>
    <w:rsid w:val="00147A69"/>
    <w:rsid w:val="00147C2E"/>
    <w:rsid w:val="001518BE"/>
    <w:rsid w:val="00165440"/>
    <w:rsid w:val="00174B40"/>
    <w:rsid w:val="00180E5F"/>
    <w:rsid w:val="001826AF"/>
    <w:rsid w:val="001826D0"/>
    <w:rsid w:val="0018541E"/>
    <w:rsid w:val="00185804"/>
    <w:rsid w:val="0019020F"/>
    <w:rsid w:val="00190F47"/>
    <w:rsid w:val="001918BD"/>
    <w:rsid w:val="001A0C0E"/>
    <w:rsid w:val="001A1EB1"/>
    <w:rsid w:val="001B72E9"/>
    <w:rsid w:val="001C2579"/>
    <w:rsid w:val="001C3E99"/>
    <w:rsid w:val="001C4320"/>
    <w:rsid w:val="001D2996"/>
    <w:rsid w:val="001D7DBD"/>
    <w:rsid w:val="001F7DB8"/>
    <w:rsid w:val="002013D1"/>
    <w:rsid w:val="002036BE"/>
    <w:rsid w:val="00204BD7"/>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24D"/>
    <w:rsid w:val="0029492E"/>
    <w:rsid w:val="00294A5F"/>
    <w:rsid w:val="0029712C"/>
    <w:rsid w:val="002A1217"/>
    <w:rsid w:val="002B1EBD"/>
    <w:rsid w:val="002B517B"/>
    <w:rsid w:val="002C1052"/>
    <w:rsid w:val="002C3025"/>
    <w:rsid w:val="002D0EF0"/>
    <w:rsid w:val="002D2536"/>
    <w:rsid w:val="002D2714"/>
    <w:rsid w:val="002D5346"/>
    <w:rsid w:val="002E2021"/>
    <w:rsid w:val="002E37FD"/>
    <w:rsid w:val="002F09DD"/>
    <w:rsid w:val="003120AE"/>
    <w:rsid w:val="00312520"/>
    <w:rsid w:val="00312C6E"/>
    <w:rsid w:val="003161D8"/>
    <w:rsid w:val="00324E5D"/>
    <w:rsid w:val="00325246"/>
    <w:rsid w:val="00330585"/>
    <w:rsid w:val="00331F1F"/>
    <w:rsid w:val="00333644"/>
    <w:rsid w:val="00336342"/>
    <w:rsid w:val="00341123"/>
    <w:rsid w:val="00346418"/>
    <w:rsid w:val="003467FB"/>
    <w:rsid w:val="003571D9"/>
    <w:rsid w:val="00357F77"/>
    <w:rsid w:val="00362C12"/>
    <w:rsid w:val="0036788C"/>
    <w:rsid w:val="00382A8A"/>
    <w:rsid w:val="00382F99"/>
    <w:rsid w:val="0038554F"/>
    <w:rsid w:val="00385605"/>
    <w:rsid w:val="0038788B"/>
    <w:rsid w:val="003968AA"/>
    <w:rsid w:val="003A137D"/>
    <w:rsid w:val="003A34B6"/>
    <w:rsid w:val="003B45E8"/>
    <w:rsid w:val="003B6E81"/>
    <w:rsid w:val="003C2C25"/>
    <w:rsid w:val="003C3343"/>
    <w:rsid w:val="003C3D07"/>
    <w:rsid w:val="003C5628"/>
    <w:rsid w:val="003C5F7B"/>
    <w:rsid w:val="003C67DE"/>
    <w:rsid w:val="003E0833"/>
    <w:rsid w:val="003E7356"/>
    <w:rsid w:val="003F0C98"/>
    <w:rsid w:val="00400C07"/>
    <w:rsid w:val="004132B7"/>
    <w:rsid w:val="00415A98"/>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D75D8"/>
    <w:rsid w:val="004E1EAD"/>
    <w:rsid w:val="004E5E28"/>
    <w:rsid w:val="00507638"/>
    <w:rsid w:val="0051263E"/>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86070"/>
    <w:rsid w:val="00591815"/>
    <w:rsid w:val="00594202"/>
    <w:rsid w:val="005A0475"/>
    <w:rsid w:val="005B1743"/>
    <w:rsid w:val="005B5312"/>
    <w:rsid w:val="005C1B02"/>
    <w:rsid w:val="005C6A28"/>
    <w:rsid w:val="005C6CD8"/>
    <w:rsid w:val="005D34E2"/>
    <w:rsid w:val="005D38E0"/>
    <w:rsid w:val="005D7F73"/>
    <w:rsid w:val="005E041D"/>
    <w:rsid w:val="005E7C1E"/>
    <w:rsid w:val="005F17FC"/>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1492"/>
    <w:rsid w:val="006A28C2"/>
    <w:rsid w:val="006A4C0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1496"/>
    <w:rsid w:val="0074649C"/>
    <w:rsid w:val="00750623"/>
    <w:rsid w:val="00753DE4"/>
    <w:rsid w:val="00753EFC"/>
    <w:rsid w:val="0075587F"/>
    <w:rsid w:val="0075672F"/>
    <w:rsid w:val="007571B5"/>
    <w:rsid w:val="00766657"/>
    <w:rsid w:val="007741FC"/>
    <w:rsid w:val="007767BA"/>
    <w:rsid w:val="0079068F"/>
    <w:rsid w:val="00790B92"/>
    <w:rsid w:val="007A50FC"/>
    <w:rsid w:val="007B6E74"/>
    <w:rsid w:val="007C154B"/>
    <w:rsid w:val="007C3B96"/>
    <w:rsid w:val="007C3D4F"/>
    <w:rsid w:val="007C4193"/>
    <w:rsid w:val="007C65FD"/>
    <w:rsid w:val="007D3209"/>
    <w:rsid w:val="007D683E"/>
    <w:rsid w:val="007D7342"/>
    <w:rsid w:val="007E3C6A"/>
    <w:rsid w:val="007E7AD4"/>
    <w:rsid w:val="007F280A"/>
    <w:rsid w:val="007F2B49"/>
    <w:rsid w:val="00806455"/>
    <w:rsid w:val="0081045A"/>
    <w:rsid w:val="00814647"/>
    <w:rsid w:val="008161A6"/>
    <w:rsid w:val="008253D8"/>
    <w:rsid w:val="00837718"/>
    <w:rsid w:val="00837DB8"/>
    <w:rsid w:val="00840CC8"/>
    <w:rsid w:val="00840D84"/>
    <w:rsid w:val="00841BE7"/>
    <w:rsid w:val="00845CA3"/>
    <w:rsid w:val="0085136C"/>
    <w:rsid w:val="00854A54"/>
    <w:rsid w:val="0086009E"/>
    <w:rsid w:val="008619B8"/>
    <w:rsid w:val="00864CBC"/>
    <w:rsid w:val="0087109F"/>
    <w:rsid w:val="00872587"/>
    <w:rsid w:val="00873270"/>
    <w:rsid w:val="00874432"/>
    <w:rsid w:val="00876FF4"/>
    <w:rsid w:val="00880334"/>
    <w:rsid w:val="00891A70"/>
    <w:rsid w:val="00892053"/>
    <w:rsid w:val="008947A1"/>
    <w:rsid w:val="00895370"/>
    <w:rsid w:val="008A1EF8"/>
    <w:rsid w:val="008A2555"/>
    <w:rsid w:val="008A3A34"/>
    <w:rsid w:val="008B0054"/>
    <w:rsid w:val="008B2529"/>
    <w:rsid w:val="008B2659"/>
    <w:rsid w:val="008B3215"/>
    <w:rsid w:val="008B32D7"/>
    <w:rsid w:val="008B3CBF"/>
    <w:rsid w:val="008B5E37"/>
    <w:rsid w:val="008C0F91"/>
    <w:rsid w:val="008C7C35"/>
    <w:rsid w:val="008D2EB6"/>
    <w:rsid w:val="008E0AF9"/>
    <w:rsid w:val="008E294A"/>
    <w:rsid w:val="008E4548"/>
    <w:rsid w:val="008F0D87"/>
    <w:rsid w:val="008F4E4E"/>
    <w:rsid w:val="008F66F9"/>
    <w:rsid w:val="00902808"/>
    <w:rsid w:val="00913320"/>
    <w:rsid w:val="009135B2"/>
    <w:rsid w:val="009203E0"/>
    <w:rsid w:val="00927B9C"/>
    <w:rsid w:val="009315A1"/>
    <w:rsid w:val="00940A08"/>
    <w:rsid w:val="00940DF9"/>
    <w:rsid w:val="00943AF5"/>
    <w:rsid w:val="00944394"/>
    <w:rsid w:val="00944B8B"/>
    <w:rsid w:val="00945DDB"/>
    <w:rsid w:val="00946F49"/>
    <w:rsid w:val="00947F65"/>
    <w:rsid w:val="00951273"/>
    <w:rsid w:val="00952A34"/>
    <w:rsid w:val="00960500"/>
    <w:rsid w:val="00963040"/>
    <w:rsid w:val="009660C4"/>
    <w:rsid w:val="00966664"/>
    <w:rsid w:val="009715C3"/>
    <w:rsid w:val="009720B1"/>
    <w:rsid w:val="009759E8"/>
    <w:rsid w:val="00984C6E"/>
    <w:rsid w:val="009903DA"/>
    <w:rsid w:val="0099212D"/>
    <w:rsid w:val="009929C2"/>
    <w:rsid w:val="00993092"/>
    <w:rsid w:val="009A1E8C"/>
    <w:rsid w:val="009A4C24"/>
    <w:rsid w:val="009A6910"/>
    <w:rsid w:val="009B04B6"/>
    <w:rsid w:val="009C328F"/>
    <w:rsid w:val="009D5A05"/>
    <w:rsid w:val="009D6709"/>
    <w:rsid w:val="009D7A07"/>
    <w:rsid w:val="009D7CC9"/>
    <w:rsid w:val="009F1020"/>
    <w:rsid w:val="009F10B3"/>
    <w:rsid w:val="009F2A22"/>
    <w:rsid w:val="00A00336"/>
    <w:rsid w:val="00A01AC4"/>
    <w:rsid w:val="00A01FCE"/>
    <w:rsid w:val="00A05E7B"/>
    <w:rsid w:val="00A078D8"/>
    <w:rsid w:val="00A117E2"/>
    <w:rsid w:val="00A14EB6"/>
    <w:rsid w:val="00A1613D"/>
    <w:rsid w:val="00A26419"/>
    <w:rsid w:val="00A32A2B"/>
    <w:rsid w:val="00A370A8"/>
    <w:rsid w:val="00A41174"/>
    <w:rsid w:val="00A4511E"/>
    <w:rsid w:val="00A533CF"/>
    <w:rsid w:val="00A5405C"/>
    <w:rsid w:val="00A61916"/>
    <w:rsid w:val="00A62404"/>
    <w:rsid w:val="00A670D8"/>
    <w:rsid w:val="00A70502"/>
    <w:rsid w:val="00A941EE"/>
    <w:rsid w:val="00AA0BE1"/>
    <w:rsid w:val="00AA2E45"/>
    <w:rsid w:val="00AA30B5"/>
    <w:rsid w:val="00AB07D6"/>
    <w:rsid w:val="00AC40F9"/>
    <w:rsid w:val="00AD0EF5"/>
    <w:rsid w:val="00AD78D5"/>
    <w:rsid w:val="00AE3595"/>
    <w:rsid w:val="00AE621C"/>
    <w:rsid w:val="00AE62EC"/>
    <w:rsid w:val="00AF05ED"/>
    <w:rsid w:val="00AF0B30"/>
    <w:rsid w:val="00AF2A2F"/>
    <w:rsid w:val="00AF5325"/>
    <w:rsid w:val="00AF7743"/>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25D4"/>
    <w:rsid w:val="00BC3318"/>
    <w:rsid w:val="00BC3559"/>
    <w:rsid w:val="00BC378A"/>
    <w:rsid w:val="00BD497D"/>
    <w:rsid w:val="00BD61C0"/>
    <w:rsid w:val="00BD7DB9"/>
    <w:rsid w:val="00BE40D5"/>
    <w:rsid w:val="00BE49DD"/>
    <w:rsid w:val="00BE762E"/>
    <w:rsid w:val="00BF2A01"/>
    <w:rsid w:val="00BF430B"/>
    <w:rsid w:val="00BF6F17"/>
    <w:rsid w:val="00C004FE"/>
    <w:rsid w:val="00C10D64"/>
    <w:rsid w:val="00C12429"/>
    <w:rsid w:val="00C171C2"/>
    <w:rsid w:val="00C1753A"/>
    <w:rsid w:val="00C17826"/>
    <w:rsid w:val="00C2218B"/>
    <w:rsid w:val="00C2639B"/>
    <w:rsid w:val="00C27623"/>
    <w:rsid w:val="00C318FF"/>
    <w:rsid w:val="00C36588"/>
    <w:rsid w:val="00C424A0"/>
    <w:rsid w:val="00C5678B"/>
    <w:rsid w:val="00C568A5"/>
    <w:rsid w:val="00C57C11"/>
    <w:rsid w:val="00C64040"/>
    <w:rsid w:val="00C65D29"/>
    <w:rsid w:val="00C72A44"/>
    <w:rsid w:val="00C765E7"/>
    <w:rsid w:val="00C77CBE"/>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068F3"/>
    <w:rsid w:val="00D21FC1"/>
    <w:rsid w:val="00D23D77"/>
    <w:rsid w:val="00D26C44"/>
    <w:rsid w:val="00D27F45"/>
    <w:rsid w:val="00D33F29"/>
    <w:rsid w:val="00D4485A"/>
    <w:rsid w:val="00D47BD9"/>
    <w:rsid w:val="00D56073"/>
    <w:rsid w:val="00D61900"/>
    <w:rsid w:val="00D63145"/>
    <w:rsid w:val="00D71645"/>
    <w:rsid w:val="00D72893"/>
    <w:rsid w:val="00D74279"/>
    <w:rsid w:val="00D82608"/>
    <w:rsid w:val="00D82F4E"/>
    <w:rsid w:val="00D908A9"/>
    <w:rsid w:val="00D913BC"/>
    <w:rsid w:val="00D93A90"/>
    <w:rsid w:val="00D977FF"/>
    <w:rsid w:val="00DA741D"/>
    <w:rsid w:val="00DA7C8E"/>
    <w:rsid w:val="00DB0362"/>
    <w:rsid w:val="00DB3C2D"/>
    <w:rsid w:val="00DB5E32"/>
    <w:rsid w:val="00DC01B1"/>
    <w:rsid w:val="00DC07A1"/>
    <w:rsid w:val="00DC1869"/>
    <w:rsid w:val="00DC3446"/>
    <w:rsid w:val="00DD2DF5"/>
    <w:rsid w:val="00DD3093"/>
    <w:rsid w:val="00DE57BF"/>
    <w:rsid w:val="00DE6E77"/>
    <w:rsid w:val="00DF60A6"/>
    <w:rsid w:val="00DF7FA7"/>
    <w:rsid w:val="00E04C33"/>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87D1A"/>
    <w:rsid w:val="00E93971"/>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26E63"/>
    <w:rsid w:val="00F33E17"/>
    <w:rsid w:val="00F41DCE"/>
    <w:rsid w:val="00F46DC4"/>
    <w:rsid w:val="00F46F72"/>
    <w:rsid w:val="00F54830"/>
    <w:rsid w:val="00F61168"/>
    <w:rsid w:val="00F61504"/>
    <w:rsid w:val="00F61965"/>
    <w:rsid w:val="00F625F3"/>
    <w:rsid w:val="00F64B1F"/>
    <w:rsid w:val="00F65000"/>
    <w:rsid w:val="00F66A2B"/>
    <w:rsid w:val="00F67D51"/>
    <w:rsid w:val="00F70F21"/>
    <w:rsid w:val="00F7309C"/>
    <w:rsid w:val="00F73B13"/>
    <w:rsid w:val="00F74A01"/>
    <w:rsid w:val="00F7566E"/>
    <w:rsid w:val="00F75B14"/>
    <w:rsid w:val="00F86867"/>
    <w:rsid w:val="00F90101"/>
    <w:rsid w:val="00F90F9B"/>
    <w:rsid w:val="00F91FA5"/>
    <w:rsid w:val="00F93A24"/>
    <w:rsid w:val="00FA462E"/>
    <w:rsid w:val="00FA7287"/>
    <w:rsid w:val="00FA7308"/>
    <w:rsid w:val="00FB0B8C"/>
    <w:rsid w:val="00FB1B3B"/>
    <w:rsid w:val="00FB1CEA"/>
    <w:rsid w:val="00FB2E91"/>
    <w:rsid w:val="00FC188E"/>
    <w:rsid w:val="00FC48CD"/>
    <w:rsid w:val="00FD08FF"/>
    <w:rsid w:val="00FD6255"/>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804</Words>
  <Characters>4588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Linciano,Luciana swp8614</cp:lastModifiedBy>
  <cp:revision>65</cp:revision>
  <cp:lastPrinted>2022-03-21T13:46:00Z</cp:lastPrinted>
  <dcterms:created xsi:type="dcterms:W3CDTF">2025-01-05T22:44:00Z</dcterms:created>
  <dcterms:modified xsi:type="dcterms:W3CDTF">2025-02-23T21:05:00Z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2025-01-05T22:44:04Z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1ac66804-3e84-402b-ad7a-a27cbf68d350</vt:lpwstr>
  </property>
  <property fmtid="{D5CDD505-2E9C-101B-9397-08002B2CF9AE}" pid="9" name="MSIP_Label_66cf8fe5-b7b7-4df7-b38d-1c61ac2f6639_ContentBits">
    <vt:lpwstr>0</vt:lpwstr>
  </property>
</Properties>
</file>