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E85FC" w14:textId="62B33710" w:rsidR="00DE22AA" w:rsidRPr="00627D66" w:rsidRDefault="00627D66" w:rsidP="00F43127">
      <w:pPr>
        <w:pStyle w:val="Title"/>
        <w:spacing w:line="360" w:lineRule="auto"/>
        <w:jc w:val="both"/>
        <w:rPr>
          <w:rFonts w:ascii="Arial" w:hAnsi="Arial" w:cs="Arial"/>
          <w:b/>
          <w:bCs/>
          <w:sz w:val="44"/>
          <w:szCs w:val="44"/>
          <w:shd w:val="clear" w:color="auto" w:fill="FFFFFF"/>
        </w:rPr>
      </w:pPr>
      <w:r>
        <w:t xml:space="preserve"> </w:t>
      </w:r>
      <w:r w:rsidRPr="00627D66">
        <w:rPr>
          <w:rFonts w:ascii="Arial" w:hAnsi="Arial" w:cs="Arial"/>
          <w:b/>
          <w:bCs/>
          <w:sz w:val="44"/>
          <w:szCs w:val="44"/>
        </w:rPr>
        <w:t>Hotels Corporate Social Responsibility (CSR) Polic</w:t>
      </w:r>
      <w:r w:rsidRPr="00627D66">
        <w:rPr>
          <w:rFonts w:ascii="Arial" w:hAnsi="Arial" w:cs="Arial"/>
          <w:b/>
          <w:bCs/>
          <w:sz w:val="44"/>
          <w:szCs w:val="44"/>
        </w:rPr>
        <w:t>y</w:t>
      </w:r>
      <w:r>
        <w:rPr>
          <w:rFonts w:ascii="Arial" w:hAnsi="Arial" w:cs="Arial"/>
          <w:b/>
          <w:bCs/>
          <w:sz w:val="44"/>
          <w:szCs w:val="44"/>
        </w:rPr>
        <w:t xml:space="preserve"> – Hilton UK</w:t>
      </w:r>
    </w:p>
    <w:p w14:paraId="424C5B10" w14:textId="77777777" w:rsidR="00E022D3" w:rsidRDefault="00E022D3" w:rsidP="001F35B3">
      <w:pPr>
        <w:spacing w:line="360" w:lineRule="auto"/>
        <w:jc w:val="both"/>
        <w:rPr>
          <w:rFonts w:ascii="Arial" w:hAnsi="Arial" w:cs="Arial"/>
          <w:b/>
          <w:sz w:val="24"/>
          <w:szCs w:val="24"/>
        </w:rPr>
      </w:pPr>
    </w:p>
    <w:p w14:paraId="060F4420" w14:textId="77777777" w:rsidR="00E022D3" w:rsidRDefault="00E022D3" w:rsidP="001F35B3">
      <w:pPr>
        <w:spacing w:line="360" w:lineRule="auto"/>
        <w:jc w:val="both"/>
        <w:rPr>
          <w:rFonts w:ascii="Arial" w:hAnsi="Arial" w:cs="Arial"/>
          <w:b/>
          <w:sz w:val="24"/>
          <w:szCs w:val="24"/>
        </w:rPr>
      </w:pPr>
    </w:p>
    <w:p w14:paraId="4F58FCE1" w14:textId="77777777" w:rsidR="00E022D3" w:rsidRDefault="00E022D3" w:rsidP="001F35B3">
      <w:pPr>
        <w:spacing w:line="360" w:lineRule="auto"/>
        <w:jc w:val="both"/>
        <w:rPr>
          <w:rFonts w:ascii="Arial" w:hAnsi="Arial" w:cs="Arial"/>
          <w:b/>
          <w:sz w:val="24"/>
          <w:szCs w:val="24"/>
        </w:rPr>
      </w:pPr>
    </w:p>
    <w:p w14:paraId="69AE0F37" w14:textId="77777777" w:rsidR="00E022D3" w:rsidRDefault="00E022D3" w:rsidP="001F35B3">
      <w:pPr>
        <w:spacing w:line="360" w:lineRule="auto"/>
        <w:jc w:val="both"/>
        <w:rPr>
          <w:rFonts w:ascii="Arial" w:hAnsi="Arial" w:cs="Arial"/>
          <w:b/>
          <w:sz w:val="24"/>
          <w:szCs w:val="24"/>
        </w:rPr>
      </w:pPr>
    </w:p>
    <w:p w14:paraId="44F88708" w14:textId="77777777" w:rsidR="00E022D3" w:rsidRDefault="00E022D3" w:rsidP="001F35B3">
      <w:pPr>
        <w:spacing w:line="360" w:lineRule="auto"/>
        <w:jc w:val="both"/>
        <w:rPr>
          <w:rFonts w:ascii="Arial" w:hAnsi="Arial" w:cs="Arial"/>
          <w:b/>
          <w:sz w:val="24"/>
          <w:szCs w:val="24"/>
        </w:rPr>
      </w:pPr>
    </w:p>
    <w:p w14:paraId="5F4EFDC6" w14:textId="77777777" w:rsidR="00E022D3" w:rsidRDefault="00E022D3" w:rsidP="001F35B3">
      <w:pPr>
        <w:spacing w:line="360" w:lineRule="auto"/>
        <w:jc w:val="both"/>
        <w:rPr>
          <w:rFonts w:ascii="Arial" w:hAnsi="Arial" w:cs="Arial"/>
          <w:b/>
          <w:sz w:val="24"/>
          <w:szCs w:val="24"/>
        </w:rPr>
      </w:pPr>
    </w:p>
    <w:p w14:paraId="7BE6EF95" w14:textId="0D610D7C" w:rsidR="001F35B3" w:rsidRPr="00E022D3" w:rsidRDefault="00DF43F6" w:rsidP="001F35B3">
      <w:pPr>
        <w:spacing w:line="360" w:lineRule="auto"/>
        <w:jc w:val="both"/>
        <w:rPr>
          <w:rFonts w:ascii="Arial" w:hAnsi="Arial" w:cs="Arial"/>
          <w:b/>
          <w:sz w:val="28"/>
          <w:szCs w:val="28"/>
        </w:rPr>
      </w:pPr>
      <w:r w:rsidRPr="00E022D3">
        <w:rPr>
          <w:rFonts w:ascii="Arial" w:hAnsi="Arial" w:cs="Arial"/>
          <w:b/>
          <w:sz w:val="28"/>
          <w:szCs w:val="28"/>
        </w:rPr>
        <w:t>Name:</w:t>
      </w:r>
      <w:r w:rsidR="00E022D3" w:rsidRPr="00E022D3">
        <w:rPr>
          <w:rFonts w:ascii="Arial" w:hAnsi="Arial" w:cs="Arial"/>
          <w:b/>
          <w:sz w:val="28"/>
          <w:szCs w:val="28"/>
        </w:rPr>
        <w:t xml:space="preserve"> Edina Szasz</w:t>
      </w:r>
    </w:p>
    <w:p w14:paraId="65821B91" w14:textId="2A96A685" w:rsidR="001F35B3" w:rsidRPr="00E022D3" w:rsidRDefault="001F35B3" w:rsidP="001F35B3">
      <w:pPr>
        <w:spacing w:line="360" w:lineRule="auto"/>
        <w:jc w:val="both"/>
        <w:rPr>
          <w:rFonts w:ascii="Arial" w:hAnsi="Arial" w:cs="Arial"/>
          <w:b/>
          <w:sz w:val="28"/>
          <w:szCs w:val="28"/>
        </w:rPr>
      </w:pPr>
      <w:r w:rsidRPr="00E022D3">
        <w:rPr>
          <w:rFonts w:ascii="Arial" w:hAnsi="Arial" w:cs="Arial"/>
          <w:b/>
          <w:sz w:val="28"/>
          <w:szCs w:val="28"/>
        </w:rPr>
        <w:t>Student Number:</w:t>
      </w:r>
      <w:r w:rsidR="00E022D3" w:rsidRPr="00E022D3">
        <w:rPr>
          <w:rFonts w:ascii="Arial" w:hAnsi="Arial" w:cs="Arial"/>
          <w:b/>
          <w:bCs/>
          <w:sz w:val="28"/>
          <w:szCs w:val="28"/>
        </w:rPr>
        <w:t xml:space="preserve"> </w:t>
      </w:r>
      <w:r w:rsidR="00627D66">
        <w:rPr>
          <w:rFonts w:ascii="Arial" w:hAnsi="Arial" w:cs="Arial"/>
          <w:b/>
          <w:bCs/>
          <w:sz w:val="28"/>
          <w:szCs w:val="28"/>
        </w:rPr>
        <w:t>2120996</w:t>
      </w:r>
    </w:p>
    <w:p w14:paraId="4B686E01" w14:textId="26D38982" w:rsidR="001F35B3" w:rsidRPr="00E022D3" w:rsidRDefault="001F35B3" w:rsidP="001F35B3">
      <w:pPr>
        <w:spacing w:line="360" w:lineRule="auto"/>
        <w:jc w:val="both"/>
        <w:rPr>
          <w:rFonts w:ascii="Arial" w:hAnsi="Arial" w:cs="Arial"/>
          <w:b/>
          <w:bCs/>
          <w:sz w:val="28"/>
          <w:szCs w:val="28"/>
        </w:rPr>
      </w:pPr>
      <w:r w:rsidRPr="00E022D3">
        <w:rPr>
          <w:rFonts w:ascii="Arial" w:hAnsi="Arial" w:cs="Arial"/>
          <w:b/>
          <w:sz w:val="28"/>
          <w:szCs w:val="28"/>
        </w:rPr>
        <w:t xml:space="preserve">Module Code: </w:t>
      </w:r>
      <w:r w:rsidR="00E022D3" w:rsidRPr="00E022D3">
        <w:rPr>
          <w:rFonts w:ascii="Arial" w:hAnsi="Arial" w:cs="Arial"/>
          <w:b/>
          <w:bCs/>
          <w:sz w:val="28"/>
          <w:szCs w:val="28"/>
        </w:rPr>
        <w:t>BMIH5006</w:t>
      </w:r>
      <w:r w:rsidR="00627D66">
        <w:rPr>
          <w:rFonts w:ascii="Arial" w:hAnsi="Arial" w:cs="Arial"/>
          <w:b/>
          <w:bCs/>
          <w:sz w:val="28"/>
          <w:szCs w:val="28"/>
        </w:rPr>
        <w:t xml:space="preserve">  </w:t>
      </w:r>
    </w:p>
    <w:p w14:paraId="0050FE86" w14:textId="7823330F" w:rsidR="00DF43F6" w:rsidRPr="00E022D3" w:rsidRDefault="00DF43F6" w:rsidP="001F35B3">
      <w:pPr>
        <w:spacing w:line="360" w:lineRule="auto"/>
        <w:jc w:val="both"/>
        <w:rPr>
          <w:rFonts w:ascii="Arial" w:hAnsi="Arial" w:cs="Arial"/>
          <w:b/>
          <w:bCs/>
          <w:sz w:val="28"/>
          <w:szCs w:val="28"/>
        </w:rPr>
      </w:pPr>
      <w:r w:rsidRPr="00E022D3">
        <w:rPr>
          <w:rFonts w:ascii="Arial" w:hAnsi="Arial" w:cs="Arial"/>
          <w:b/>
          <w:bCs/>
          <w:sz w:val="28"/>
          <w:szCs w:val="28"/>
        </w:rPr>
        <w:t>Module Title:</w:t>
      </w:r>
      <w:r w:rsidR="00E022D3" w:rsidRPr="00E022D3">
        <w:rPr>
          <w:rFonts w:ascii="Arial" w:hAnsi="Arial" w:cs="Arial"/>
          <w:b/>
          <w:bCs/>
          <w:sz w:val="28"/>
          <w:szCs w:val="28"/>
        </w:rPr>
        <w:t xml:space="preserve"> </w:t>
      </w:r>
      <w:r w:rsidR="00E022D3" w:rsidRPr="00E022D3">
        <w:rPr>
          <w:rFonts w:ascii="Arial" w:hAnsi="Arial" w:cs="Arial"/>
          <w:b/>
          <w:bCs/>
          <w:sz w:val="28"/>
          <w:szCs w:val="28"/>
        </w:rPr>
        <w:t>Sustainable Hospitality &amp; Tourism Management</w:t>
      </w:r>
    </w:p>
    <w:p w14:paraId="3E410C35" w14:textId="2377988F" w:rsidR="001F35B3" w:rsidRPr="00E022D3" w:rsidRDefault="001F35B3" w:rsidP="001F35B3">
      <w:pPr>
        <w:spacing w:line="360" w:lineRule="auto"/>
        <w:jc w:val="both"/>
        <w:rPr>
          <w:rFonts w:ascii="Arial" w:hAnsi="Arial" w:cs="Arial"/>
          <w:b/>
          <w:bCs/>
          <w:sz w:val="28"/>
          <w:szCs w:val="28"/>
        </w:rPr>
      </w:pPr>
      <w:r w:rsidRPr="00E022D3">
        <w:rPr>
          <w:rFonts w:ascii="Arial" w:hAnsi="Arial" w:cs="Arial"/>
          <w:b/>
          <w:bCs/>
          <w:sz w:val="28"/>
          <w:szCs w:val="28"/>
        </w:rPr>
        <w:t xml:space="preserve">Lecturer Name: </w:t>
      </w:r>
      <w:r w:rsidR="00E022D3" w:rsidRPr="00E022D3">
        <w:rPr>
          <w:rFonts w:ascii="Arial" w:hAnsi="Arial" w:cs="Arial"/>
          <w:b/>
          <w:bCs/>
          <w:sz w:val="28"/>
          <w:szCs w:val="28"/>
        </w:rPr>
        <w:t>Kathryn Roberts</w:t>
      </w:r>
    </w:p>
    <w:p w14:paraId="607E2991" w14:textId="1AD0B571" w:rsidR="00DE22AA" w:rsidRPr="00F43127" w:rsidRDefault="00CA7AEB" w:rsidP="001F35B3">
      <w:pPr>
        <w:pStyle w:val="Heading1"/>
      </w:pPr>
      <w:r w:rsidRPr="00F43127">
        <w:br w:type="page"/>
      </w:r>
      <w:r w:rsidR="001F35B3">
        <w:lastRenderedPageBreak/>
        <w:t xml:space="preserve"> </w:t>
      </w:r>
    </w:p>
    <w:p w14:paraId="630D7F82" w14:textId="77777777" w:rsidR="00A97234" w:rsidRPr="00F43127" w:rsidRDefault="00CA7AEB" w:rsidP="00F43127">
      <w:pPr>
        <w:spacing w:line="360" w:lineRule="auto"/>
        <w:jc w:val="both"/>
        <w:rPr>
          <w:rFonts w:ascii="Arial" w:hAnsi="Arial" w:cs="Arial"/>
          <w:sz w:val="24"/>
          <w:szCs w:val="24"/>
        </w:rPr>
      </w:pPr>
      <w:r w:rsidRPr="00F43127">
        <w:rPr>
          <w:rFonts w:ascii="Arial" w:hAnsi="Arial" w:cs="Arial"/>
          <w:sz w:val="24"/>
          <w:szCs w:val="24"/>
        </w:rPr>
        <w:t xml:space="preserve">This essay contains a critical evaluation of </w:t>
      </w:r>
      <w:r w:rsidR="001F5E1A" w:rsidRPr="00F43127">
        <w:rPr>
          <w:rFonts w:ascii="Arial" w:hAnsi="Arial" w:cs="Arial"/>
          <w:sz w:val="24"/>
          <w:szCs w:val="24"/>
        </w:rPr>
        <w:t xml:space="preserve">the business concerns of Hilton, UK, such as the increased government pressures and competitors' actions that have motivated hoteliers to embrace sustainability and make it an integral part of the corporate agenda. </w:t>
      </w:r>
      <w:r w:rsidRPr="00F43127">
        <w:rPr>
          <w:rFonts w:ascii="Arial" w:hAnsi="Arial" w:cs="Arial"/>
          <w:sz w:val="24"/>
          <w:szCs w:val="24"/>
        </w:rPr>
        <w:t xml:space="preserve">The business sector has been forced to reassess its goals and procedures in an era characterized by growing environmental problems and changing socioeconomic landscapes. This </w:t>
      </w:r>
      <w:r w:rsidR="001F5E1A" w:rsidRPr="00F43127">
        <w:rPr>
          <w:rFonts w:ascii="Arial" w:hAnsi="Arial" w:cs="Arial"/>
          <w:sz w:val="24"/>
          <w:szCs w:val="24"/>
        </w:rPr>
        <w:t xml:space="preserve">essay </w:t>
      </w:r>
      <w:r w:rsidRPr="00F43127">
        <w:rPr>
          <w:rFonts w:ascii="Arial" w:hAnsi="Arial" w:cs="Arial"/>
          <w:sz w:val="24"/>
          <w:szCs w:val="24"/>
        </w:rPr>
        <w:t>attempts to provide a thorough analysis of the urgent business issues Hilton UK is facing</w:t>
      </w:r>
      <w:r w:rsidR="001F5E1A" w:rsidRPr="00F43127">
        <w:rPr>
          <w:rFonts w:ascii="Arial" w:hAnsi="Arial" w:cs="Arial"/>
          <w:sz w:val="24"/>
          <w:szCs w:val="24"/>
        </w:rPr>
        <w:t>.  Examination of how</w:t>
      </w:r>
      <w:r w:rsidRPr="00F43127">
        <w:rPr>
          <w:rFonts w:ascii="Arial" w:hAnsi="Arial" w:cs="Arial"/>
          <w:sz w:val="24"/>
          <w:szCs w:val="24"/>
        </w:rPr>
        <w:t xml:space="preserve"> these external pressures have sparked a fundamental transition in the hotel business, with a primary focus on the ever-increasing government rules and unrelenting competitive actions</w:t>
      </w:r>
      <w:r w:rsidR="003F1BB9" w:rsidRPr="00F43127">
        <w:rPr>
          <w:rFonts w:ascii="Arial" w:hAnsi="Arial" w:cs="Arial"/>
          <w:sz w:val="24"/>
          <w:szCs w:val="24"/>
        </w:rPr>
        <w:t xml:space="preserve"> (</w:t>
      </w:r>
      <w:r w:rsidR="003F1BB9" w:rsidRPr="00F43127">
        <w:rPr>
          <w:rFonts w:ascii="Arial" w:hAnsi="Arial" w:cs="Arial"/>
        </w:rPr>
        <w:t>Inkson and Minnaert, 2018)</w:t>
      </w:r>
      <w:r w:rsidRPr="00F43127">
        <w:rPr>
          <w:rFonts w:ascii="Arial" w:hAnsi="Arial" w:cs="Arial"/>
          <w:sz w:val="24"/>
          <w:szCs w:val="24"/>
        </w:rPr>
        <w:t>. Sustainability is the change-causing factor at the vanguard of this transition and is now a k</w:t>
      </w:r>
      <w:r w:rsidR="001F5E1A" w:rsidRPr="00F43127">
        <w:rPr>
          <w:rFonts w:ascii="Arial" w:hAnsi="Arial" w:cs="Arial"/>
          <w:sz w:val="24"/>
          <w:szCs w:val="24"/>
        </w:rPr>
        <w:t xml:space="preserve">ey priority for Hilton. </w:t>
      </w:r>
      <w:r w:rsidRPr="00F43127">
        <w:rPr>
          <w:rFonts w:ascii="Arial" w:hAnsi="Arial" w:cs="Arial"/>
          <w:sz w:val="24"/>
          <w:szCs w:val="24"/>
        </w:rPr>
        <w:t>The essay will explore the idea of Corporate Social Responsibility (CSR) and its complex relationship to the Circular Economy model as we go deeper into this investigation. Moreover, it will carefully examine how the Triple Bottom Line (TBL) framework and the main sustainability pillars are applied in the context of Hilton UK. This essay examines Hilton's journey towards sustainability to shed light on the complex ramifications of these paradigm shifts in the UK hospitality sector and provide insightful analysis of the future of sustainable business practices and the role of major corporations such as Hilton in fostering a more socially and environmentally responsible business environment.</w:t>
      </w:r>
    </w:p>
    <w:p w14:paraId="17E18448" w14:textId="77777777" w:rsidR="00A97234" w:rsidRPr="00F43127" w:rsidRDefault="00A97234" w:rsidP="00F43127">
      <w:pPr>
        <w:spacing w:line="360" w:lineRule="auto"/>
        <w:jc w:val="both"/>
        <w:rPr>
          <w:rFonts w:ascii="Arial" w:hAnsi="Arial" w:cs="Arial"/>
        </w:rPr>
      </w:pPr>
    </w:p>
    <w:p w14:paraId="419C80C5" w14:textId="77777777" w:rsidR="00A97234" w:rsidRPr="00F43127" w:rsidRDefault="00A97234" w:rsidP="00F43127">
      <w:pPr>
        <w:spacing w:line="360" w:lineRule="auto"/>
        <w:jc w:val="both"/>
        <w:rPr>
          <w:rFonts w:ascii="Arial" w:hAnsi="Arial" w:cs="Arial"/>
        </w:rPr>
      </w:pPr>
    </w:p>
    <w:p w14:paraId="2C04CB67" w14:textId="77777777" w:rsidR="00A97234" w:rsidRPr="00F43127" w:rsidRDefault="00A97234" w:rsidP="00F43127">
      <w:pPr>
        <w:spacing w:line="360" w:lineRule="auto"/>
        <w:jc w:val="both"/>
        <w:rPr>
          <w:rFonts w:ascii="Arial" w:hAnsi="Arial" w:cs="Arial"/>
        </w:rPr>
      </w:pPr>
    </w:p>
    <w:p w14:paraId="4EFBECFC" w14:textId="77777777" w:rsidR="00DE22AA" w:rsidRPr="00F43127" w:rsidRDefault="00CA7AEB" w:rsidP="00F43127">
      <w:pPr>
        <w:spacing w:line="360" w:lineRule="auto"/>
        <w:jc w:val="both"/>
        <w:rPr>
          <w:rFonts w:ascii="Arial" w:hAnsi="Arial" w:cs="Arial"/>
        </w:rPr>
      </w:pPr>
      <w:r w:rsidRPr="00F43127">
        <w:rPr>
          <w:rFonts w:ascii="Arial" w:hAnsi="Arial" w:cs="Arial"/>
        </w:rPr>
        <w:br w:type="page"/>
      </w:r>
    </w:p>
    <w:p w14:paraId="31BF4CB9" w14:textId="39926A62" w:rsidR="00DE22AA" w:rsidRPr="00F43127" w:rsidRDefault="00DE22AA" w:rsidP="00F43127">
      <w:pPr>
        <w:pStyle w:val="Heading1"/>
        <w:spacing w:line="360" w:lineRule="auto"/>
        <w:jc w:val="both"/>
        <w:rPr>
          <w:rFonts w:ascii="Arial" w:hAnsi="Arial" w:cs="Arial"/>
        </w:rPr>
      </w:pPr>
    </w:p>
    <w:p w14:paraId="12EF327F" w14:textId="77777777" w:rsidR="009709EC" w:rsidRPr="00F43127" w:rsidRDefault="00CA7AEB" w:rsidP="00F43127">
      <w:pPr>
        <w:spacing w:line="360" w:lineRule="auto"/>
        <w:jc w:val="both"/>
        <w:rPr>
          <w:rFonts w:ascii="Arial" w:hAnsi="Arial" w:cs="Arial"/>
          <w:sz w:val="24"/>
          <w:szCs w:val="24"/>
        </w:rPr>
      </w:pPr>
      <w:r w:rsidRPr="00F43127">
        <w:rPr>
          <w:rFonts w:ascii="Arial" w:hAnsi="Arial" w:cs="Arial"/>
          <w:sz w:val="24"/>
          <w:szCs w:val="24"/>
        </w:rPr>
        <w:t xml:space="preserve">Hilton UK, as a different player in the hospitality industry, has been likely to increase government pressures and competitive </w:t>
      </w:r>
      <w:r w:rsidR="008F424A" w:rsidRPr="00F43127">
        <w:rPr>
          <w:rFonts w:ascii="Arial" w:hAnsi="Arial" w:cs="Arial"/>
          <w:sz w:val="24"/>
          <w:szCs w:val="24"/>
        </w:rPr>
        <w:t>operations that</w:t>
      </w:r>
      <w:r w:rsidRPr="00F43127">
        <w:rPr>
          <w:rFonts w:ascii="Arial" w:hAnsi="Arial" w:cs="Arial"/>
          <w:sz w:val="24"/>
          <w:szCs w:val="24"/>
        </w:rPr>
        <w:t xml:space="preserve"> have provoked a more critical spotlight on sustainability. These elements have catalyzed changes in the ways Hilton works and plans, both as a response to regulatory needs and to remain competitive in a market progressiv</w:t>
      </w:r>
      <w:r w:rsidR="003E798A" w:rsidRPr="00F43127">
        <w:rPr>
          <w:rFonts w:ascii="Arial" w:hAnsi="Arial" w:cs="Arial"/>
          <w:sz w:val="24"/>
          <w:szCs w:val="24"/>
        </w:rPr>
        <w:t xml:space="preserve">ely focusing on sustainability. </w:t>
      </w:r>
      <w:r w:rsidRPr="00F43127">
        <w:rPr>
          <w:rFonts w:ascii="Arial" w:hAnsi="Arial" w:cs="Arial"/>
          <w:sz w:val="24"/>
          <w:szCs w:val="24"/>
        </w:rPr>
        <w:t xml:space="preserve">The UK government has been executing more tough </w:t>
      </w:r>
      <w:r w:rsidR="00482D55" w:rsidRPr="00F43127">
        <w:rPr>
          <w:rFonts w:ascii="Arial" w:hAnsi="Arial" w:cs="Arial"/>
          <w:sz w:val="24"/>
          <w:szCs w:val="24"/>
        </w:rPr>
        <w:t xml:space="preserve">environmental </w:t>
      </w:r>
      <w:r w:rsidRPr="00F43127">
        <w:rPr>
          <w:rFonts w:ascii="Arial" w:hAnsi="Arial" w:cs="Arial"/>
          <w:sz w:val="24"/>
          <w:szCs w:val="24"/>
        </w:rPr>
        <w:t xml:space="preserve">guidelines </w:t>
      </w:r>
      <w:r w:rsidR="00482D55" w:rsidRPr="00F43127">
        <w:rPr>
          <w:rFonts w:ascii="Arial" w:hAnsi="Arial" w:cs="Arial"/>
          <w:sz w:val="24"/>
          <w:szCs w:val="24"/>
        </w:rPr>
        <w:t>recently</w:t>
      </w:r>
      <w:r w:rsidRPr="00F43127">
        <w:rPr>
          <w:rFonts w:ascii="Arial" w:hAnsi="Arial" w:cs="Arial"/>
          <w:sz w:val="24"/>
          <w:szCs w:val="24"/>
        </w:rPr>
        <w:t xml:space="preserve">. </w:t>
      </w:r>
      <w:r w:rsidR="00482D55" w:rsidRPr="00F43127">
        <w:rPr>
          <w:rFonts w:ascii="Arial" w:hAnsi="Arial" w:cs="Arial"/>
          <w:sz w:val="24"/>
          <w:szCs w:val="24"/>
        </w:rPr>
        <w:t xml:space="preserve">These guidelines encompass emissions </w:t>
      </w:r>
      <w:r w:rsidRPr="00F43127">
        <w:rPr>
          <w:rFonts w:ascii="Arial" w:hAnsi="Arial" w:cs="Arial"/>
          <w:sz w:val="24"/>
          <w:szCs w:val="24"/>
        </w:rPr>
        <w:t xml:space="preserve">control, </w:t>
      </w:r>
      <w:r w:rsidR="00482D55" w:rsidRPr="00F43127">
        <w:rPr>
          <w:rFonts w:ascii="Arial" w:hAnsi="Arial" w:cs="Arial"/>
          <w:sz w:val="24"/>
          <w:szCs w:val="24"/>
        </w:rPr>
        <w:t>water management</w:t>
      </w:r>
      <w:r w:rsidRPr="00F43127">
        <w:rPr>
          <w:rFonts w:ascii="Arial" w:hAnsi="Arial" w:cs="Arial"/>
          <w:sz w:val="24"/>
          <w:szCs w:val="24"/>
        </w:rPr>
        <w:t>, and energy productivity</w:t>
      </w:r>
      <w:r w:rsidR="00CD1403" w:rsidRPr="00F43127">
        <w:rPr>
          <w:rFonts w:ascii="Arial" w:hAnsi="Arial" w:cs="Arial"/>
          <w:sz w:val="24"/>
          <w:szCs w:val="24"/>
        </w:rPr>
        <w:t xml:space="preserve"> (Haski, 2018)</w:t>
      </w:r>
      <w:r w:rsidRPr="00F43127">
        <w:rPr>
          <w:rFonts w:ascii="Arial" w:hAnsi="Arial" w:cs="Arial"/>
          <w:sz w:val="24"/>
          <w:szCs w:val="24"/>
        </w:rPr>
        <w:t xml:space="preserve">. Hilton UK should comply with these guidelines, which frequently require critical interests in </w:t>
      </w:r>
      <w:r w:rsidR="00C06479" w:rsidRPr="00F43127">
        <w:rPr>
          <w:rFonts w:ascii="Arial" w:hAnsi="Arial" w:cs="Arial"/>
          <w:sz w:val="24"/>
          <w:szCs w:val="24"/>
        </w:rPr>
        <w:t xml:space="preserve">sustainable </w:t>
      </w:r>
      <w:r w:rsidRPr="00F43127">
        <w:rPr>
          <w:rFonts w:ascii="Arial" w:hAnsi="Arial" w:cs="Arial"/>
          <w:sz w:val="24"/>
          <w:szCs w:val="24"/>
        </w:rPr>
        <w:t xml:space="preserve">foundation and functional changes. For example, </w:t>
      </w:r>
      <w:r w:rsidR="00482D55" w:rsidRPr="00F43127">
        <w:rPr>
          <w:rFonts w:ascii="Arial" w:hAnsi="Arial" w:cs="Arial"/>
          <w:sz w:val="24"/>
          <w:szCs w:val="24"/>
        </w:rPr>
        <w:t xml:space="preserve">emissions </w:t>
      </w:r>
      <w:r w:rsidRPr="00F43127">
        <w:rPr>
          <w:rFonts w:ascii="Arial" w:hAnsi="Arial" w:cs="Arial"/>
          <w:sz w:val="24"/>
          <w:szCs w:val="24"/>
        </w:rPr>
        <w:t xml:space="preserve">limits require the execution of cleaner energy sources and energy-proficient </w:t>
      </w:r>
      <w:r w:rsidR="00482D55" w:rsidRPr="00F43127">
        <w:rPr>
          <w:rFonts w:ascii="Arial" w:hAnsi="Arial" w:cs="Arial"/>
          <w:sz w:val="24"/>
          <w:szCs w:val="24"/>
        </w:rPr>
        <w:t>technologies,</w:t>
      </w:r>
      <w:r w:rsidRPr="00F43127">
        <w:rPr>
          <w:rFonts w:ascii="Arial" w:hAnsi="Arial" w:cs="Arial"/>
          <w:sz w:val="24"/>
          <w:szCs w:val="24"/>
        </w:rPr>
        <w:t xml:space="preserve"> which</w:t>
      </w:r>
      <w:r w:rsidR="003E798A" w:rsidRPr="00F43127">
        <w:rPr>
          <w:rFonts w:ascii="Arial" w:hAnsi="Arial" w:cs="Arial"/>
          <w:sz w:val="24"/>
          <w:szCs w:val="24"/>
        </w:rPr>
        <w:t xml:space="preserve"> cause significant capital use. </w:t>
      </w:r>
      <w:r w:rsidRPr="00F43127">
        <w:rPr>
          <w:rFonts w:ascii="Arial" w:hAnsi="Arial" w:cs="Arial"/>
          <w:sz w:val="24"/>
          <w:szCs w:val="24"/>
        </w:rPr>
        <w:t xml:space="preserve">The </w:t>
      </w:r>
      <w:r w:rsidR="00936C48" w:rsidRPr="00F43127">
        <w:rPr>
          <w:rFonts w:ascii="Arial" w:hAnsi="Arial" w:cs="Arial"/>
          <w:sz w:val="24"/>
          <w:szCs w:val="24"/>
        </w:rPr>
        <w:t xml:space="preserve">imposition </w:t>
      </w:r>
      <w:r w:rsidRPr="00F43127">
        <w:rPr>
          <w:rFonts w:ascii="Arial" w:hAnsi="Arial" w:cs="Arial"/>
          <w:sz w:val="24"/>
          <w:szCs w:val="24"/>
        </w:rPr>
        <w:t xml:space="preserve">of carbon </w:t>
      </w:r>
      <w:r w:rsidR="00936C48" w:rsidRPr="00F43127">
        <w:rPr>
          <w:rFonts w:ascii="Arial" w:hAnsi="Arial" w:cs="Arial"/>
          <w:sz w:val="24"/>
          <w:szCs w:val="24"/>
        </w:rPr>
        <w:t xml:space="preserve">taxes </w:t>
      </w:r>
      <w:r w:rsidRPr="00F43127">
        <w:rPr>
          <w:rFonts w:ascii="Arial" w:hAnsi="Arial" w:cs="Arial"/>
          <w:sz w:val="24"/>
          <w:szCs w:val="24"/>
        </w:rPr>
        <w:t xml:space="preserve">and other green duties has added </w:t>
      </w:r>
      <w:r w:rsidR="00D23EA5" w:rsidRPr="00F43127">
        <w:rPr>
          <w:rFonts w:ascii="Arial" w:hAnsi="Arial" w:cs="Arial"/>
          <w:sz w:val="24"/>
          <w:szCs w:val="24"/>
        </w:rPr>
        <w:t>economic</w:t>
      </w:r>
      <w:r w:rsidR="00CE5471" w:rsidRPr="00F43127">
        <w:rPr>
          <w:rFonts w:ascii="Arial" w:hAnsi="Arial" w:cs="Arial"/>
          <w:sz w:val="24"/>
          <w:szCs w:val="24"/>
        </w:rPr>
        <w:t xml:space="preserve"> incentives</w:t>
      </w:r>
      <w:r w:rsidR="00936C48" w:rsidRPr="00F43127">
        <w:rPr>
          <w:rFonts w:ascii="Arial" w:hAnsi="Arial" w:cs="Arial"/>
          <w:sz w:val="24"/>
          <w:szCs w:val="24"/>
        </w:rPr>
        <w:t xml:space="preserve"> </w:t>
      </w:r>
      <w:r w:rsidRPr="00F43127">
        <w:rPr>
          <w:rFonts w:ascii="Arial" w:hAnsi="Arial" w:cs="Arial"/>
          <w:sz w:val="24"/>
          <w:szCs w:val="24"/>
        </w:rPr>
        <w:t>for Hilton UK to diminish its carbon impression</w:t>
      </w:r>
      <w:r w:rsidR="007E4F37" w:rsidRPr="00F43127">
        <w:rPr>
          <w:rFonts w:ascii="Arial" w:hAnsi="Arial" w:cs="Arial"/>
          <w:sz w:val="24"/>
          <w:szCs w:val="24"/>
        </w:rPr>
        <w:t xml:space="preserve"> (</w:t>
      </w:r>
      <w:r w:rsidR="007E4F37" w:rsidRPr="00F43127">
        <w:rPr>
          <w:rFonts w:ascii="Arial" w:hAnsi="Arial" w:cs="Arial"/>
          <w:color w:val="222222"/>
          <w:sz w:val="24"/>
          <w:szCs w:val="24"/>
          <w:shd w:val="clear" w:color="auto" w:fill="FFFFFF"/>
        </w:rPr>
        <w:t>Panzone et al., 2021)</w:t>
      </w:r>
      <w:r w:rsidRPr="00F43127">
        <w:rPr>
          <w:rFonts w:ascii="Arial" w:hAnsi="Arial" w:cs="Arial"/>
          <w:sz w:val="24"/>
          <w:szCs w:val="24"/>
        </w:rPr>
        <w:t xml:space="preserve">. The inability to follow these duties can bring about </w:t>
      </w:r>
      <w:r w:rsidR="00CE5471" w:rsidRPr="00F43127">
        <w:rPr>
          <w:rFonts w:ascii="Arial" w:hAnsi="Arial" w:cs="Arial"/>
          <w:sz w:val="24"/>
          <w:szCs w:val="24"/>
        </w:rPr>
        <w:t>economic punishments</w:t>
      </w:r>
      <w:r w:rsidRPr="00F43127">
        <w:rPr>
          <w:rFonts w:ascii="Arial" w:hAnsi="Arial" w:cs="Arial"/>
          <w:sz w:val="24"/>
          <w:szCs w:val="24"/>
        </w:rPr>
        <w:t xml:space="preserve">, convincing Hilton to take on greener practices and </w:t>
      </w:r>
      <w:r w:rsidR="00936C48" w:rsidRPr="00F43127">
        <w:rPr>
          <w:rFonts w:ascii="Arial" w:hAnsi="Arial" w:cs="Arial"/>
          <w:sz w:val="24"/>
          <w:szCs w:val="24"/>
        </w:rPr>
        <w:t>technologies.</w:t>
      </w:r>
      <w:r w:rsidR="003E798A" w:rsidRPr="00F43127">
        <w:rPr>
          <w:rFonts w:ascii="Arial" w:hAnsi="Arial" w:cs="Arial"/>
          <w:sz w:val="24"/>
          <w:szCs w:val="24"/>
        </w:rPr>
        <w:t xml:space="preserve"> </w:t>
      </w:r>
      <w:r w:rsidRPr="00F43127">
        <w:rPr>
          <w:rFonts w:ascii="Arial" w:hAnsi="Arial" w:cs="Arial"/>
          <w:sz w:val="24"/>
          <w:szCs w:val="24"/>
        </w:rPr>
        <w:t xml:space="preserve">The public authority's push for </w:t>
      </w:r>
      <w:r w:rsidR="00936C48" w:rsidRPr="00F43127">
        <w:rPr>
          <w:rFonts w:ascii="Arial" w:hAnsi="Arial" w:cs="Arial"/>
          <w:sz w:val="24"/>
          <w:szCs w:val="24"/>
        </w:rPr>
        <w:t xml:space="preserve">greater transparency </w:t>
      </w:r>
      <w:r w:rsidRPr="00F43127">
        <w:rPr>
          <w:rFonts w:ascii="Arial" w:hAnsi="Arial" w:cs="Arial"/>
          <w:sz w:val="24"/>
          <w:szCs w:val="24"/>
        </w:rPr>
        <w:t xml:space="preserve">has </w:t>
      </w:r>
      <w:r w:rsidR="00936C48" w:rsidRPr="00F43127">
        <w:rPr>
          <w:rFonts w:ascii="Arial" w:hAnsi="Arial" w:cs="Arial"/>
          <w:sz w:val="24"/>
          <w:szCs w:val="24"/>
        </w:rPr>
        <w:t xml:space="preserve">led to </w:t>
      </w:r>
      <w:r w:rsidRPr="00F43127">
        <w:rPr>
          <w:rFonts w:ascii="Arial" w:hAnsi="Arial" w:cs="Arial"/>
          <w:sz w:val="24"/>
          <w:szCs w:val="24"/>
        </w:rPr>
        <w:t xml:space="preserve">expanded </w:t>
      </w:r>
      <w:r w:rsidR="00936C48" w:rsidRPr="00F43127">
        <w:rPr>
          <w:rFonts w:ascii="Arial" w:hAnsi="Arial" w:cs="Arial"/>
          <w:sz w:val="24"/>
          <w:szCs w:val="24"/>
        </w:rPr>
        <w:t xml:space="preserve">reporting </w:t>
      </w:r>
      <w:r w:rsidRPr="00F43127">
        <w:rPr>
          <w:rFonts w:ascii="Arial" w:hAnsi="Arial" w:cs="Arial"/>
          <w:sz w:val="24"/>
          <w:szCs w:val="24"/>
        </w:rPr>
        <w:t xml:space="preserve">and exposure </w:t>
      </w:r>
      <w:r w:rsidR="00936C48" w:rsidRPr="00F43127">
        <w:rPr>
          <w:rFonts w:ascii="Arial" w:hAnsi="Arial" w:cs="Arial"/>
          <w:sz w:val="24"/>
          <w:szCs w:val="24"/>
        </w:rPr>
        <w:t xml:space="preserve">requirements </w:t>
      </w:r>
      <w:r w:rsidRPr="00F43127">
        <w:rPr>
          <w:rFonts w:ascii="Arial" w:hAnsi="Arial" w:cs="Arial"/>
          <w:sz w:val="24"/>
          <w:szCs w:val="24"/>
        </w:rPr>
        <w:t xml:space="preserve">connected with </w:t>
      </w:r>
      <w:r w:rsidR="00936C48" w:rsidRPr="00F43127">
        <w:rPr>
          <w:rFonts w:ascii="Arial" w:hAnsi="Arial" w:cs="Arial"/>
          <w:sz w:val="24"/>
          <w:szCs w:val="24"/>
        </w:rPr>
        <w:t xml:space="preserve">sustainability metrics </w:t>
      </w:r>
      <w:r w:rsidRPr="00F43127">
        <w:rPr>
          <w:rFonts w:ascii="Arial" w:hAnsi="Arial" w:cs="Arial"/>
          <w:sz w:val="24"/>
          <w:szCs w:val="24"/>
        </w:rPr>
        <w:t>and practices</w:t>
      </w:r>
      <w:r w:rsidR="00524014" w:rsidRPr="00F43127">
        <w:rPr>
          <w:rFonts w:ascii="Arial" w:hAnsi="Arial" w:cs="Arial"/>
          <w:sz w:val="24"/>
          <w:szCs w:val="24"/>
        </w:rPr>
        <w:t xml:space="preserve"> (</w:t>
      </w:r>
      <w:r w:rsidR="00524014" w:rsidRPr="00F43127">
        <w:rPr>
          <w:rFonts w:ascii="Arial" w:hAnsi="Arial" w:cs="Arial"/>
          <w:color w:val="222222"/>
          <w:sz w:val="24"/>
          <w:szCs w:val="24"/>
          <w:shd w:val="clear" w:color="auto" w:fill="FFFFFF"/>
        </w:rPr>
        <w:t>Fergie et al., 2023)</w:t>
      </w:r>
      <w:r w:rsidRPr="00F43127">
        <w:rPr>
          <w:rFonts w:ascii="Arial" w:hAnsi="Arial" w:cs="Arial"/>
          <w:sz w:val="24"/>
          <w:szCs w:val="24"/>
        </w:rPr>
        <w:t xml:space="preserve">. Hilton UK is expected to give point-by-point data on its environmental and social effects, which, thus, impacts its public </w:t>
      </w:r>
      <w:r w:rsidR="00936C48" w:rsidRPr="00F43127">
        <w:rPr>
          <w:rFonts w:ascii="Arial" w:hAnsi="Arial" w:cs="Arial"/>
          <w:sz w:val="24"/>
          <w:szCs w:val="24"/>
        </w:rPr>
        <w:t xml:space="preserve">image </w:t>
      </w:r>
      <w:r w:rsidRPr="00F43127">
        <w:rPr>
          <w:rFonts w:ascii="Arial" w:hAnsi="Arial" w:cs="Arial"/>
          <w:sz w:val="24"/>
          <w:szCs w:val="24"/>
        </w:rPr>
        <w:t xml:space="preserve">and </w:t>
      </w:r>
      <w:r w:rsidR="00936C48" w:rsidRPr="00F43127">
        <w:rPr>
          <w:rFonts w:ascii="Arial" w:hAnsi="Arial" w:cs="Arial"/>
          <w:sz w:val="24"/>
          <w:szCs w:val="24"/>
        </w:rPr>
        <w:t xml:space="preserve">stakeholder </w:t>
      </w:r>
      <w:r w:rsidRPr="00F43127">
        <w:rPr>
          <w:rFonts w:ascii="Arial" w:hAnsi="Arial" w:cs="Arial"/>
          <w:sz w:val="24"/>
          <w:szCs w:val="24"/>
        </w:rPr>
        <w:t>relations.</w:t>
      </w:r>
    </w:p>
    <w:p w14:paraId="7D70EB14" w14:textId="77777777" w:rsidR="003E798A" w:rsidRPr="00F43127" w:rsidRDefault="00CA7AEB" w:rsidP="00F43127">
      <w:pPr>
        <w:spacing w:line="360" w:lineRule="auto"/>
        <w:jc w:val="both"/>
        <w:rPr>
          <w:rFonts w:ascii="Arial" w:hAnsi="Arial" w:cs="Arial"/>
          <w:sz w:val="24"/>
          <w:szCs w:val="24"/>
        </w:rPr>
      </w:pPr>
      <w:r w:rsidRPr="00F43127">
        <w:rPr>
          <w:rFonts w:ascii="Arial" w:hAnsi="Arial" w:cs="Arial"/>
          <w:sz w:val="24"/>
          <w:szCs w:val="24"/>
        </w:rPr>
        <w:t>Current customers are turning out to be progressively</w:t>
      </w:r>
      <w:r w:rsidR="006D1544" w:rsidRPr="00F43127">
        <w:rPr>
          <w:rFonts w:ascii="Arial" w:hAnsi="Arial" w:cs="Arial"/>
          <w:sz w:val="24"/>
          <w:szCs w:val="24"/>
        </w:rPr>
        <w:t xml:space="preserve"> environment-conscious</w:t>
      </w:r>
      <w:r w:rsidRPr="00F43127">
        <w:rPr>
          <w:rFonts w:ascii="Arial" w:hAnsi="Arial" w:cs="Arial"/>
          <w:sz w:val="24"/>
          <w:szCs w:val="24"/>
        </w:rPr>
        <w:t xml:space="preserve">. They effectively search out </w:t>
      </w:r>
      <w:r w:rsidR="004E5FD4" w:rsidRPr="00F43127">
        <w:rPr>
          <w:rFonts w:ascii="Arial" w:hAnsi="Arial" w:cs="Arial"/>
          <w:sz w:val="24"/>
          <w:szCs w:val="24"/>
        </w:rPr>
        <w:t xml:space="preserve">sustainable </w:t>
      </w:r>
      <w:r w:rsidRPr="00F43127">
        <w:rPr>
          <w:rFonts w:ascii="Arial" w:hAnsi="Arial" w:cs="Arial"/>
          <w:sz w:val="24"/>
          <w:szCs w:val="24"/>
        </w:rPr>
        <w:t>and eco-</w:t>
      </w:r>
      <w:r w:rsidR="004E5FD4" w:rsidRPr="00F43127">
        <w:rPr>
          <w:rFonts w:ascii="Arial" w:hAnsi="Arial" w:cs="Arial"/>
          <w:sz w:val="24"/>
          <w:szCs w:val="24"/>
        </w:rPr>
        <w:t>friendly facilities</w:t>
      </w:r>
      <w:r w:rsidR="00D23EA5" w:rsidRPr="00F43127">
        <w:rPr>
          <w:rFonts w:ascii="Arial" w:hAnsi="Arial" w:cs="Arial"/>
          <w:sz w:val="24"/>
          <w:szCs w:val="24"/>
        </w:rPr>
        <w:t xml:space="preserve"> (</w:t>
      </w:r>
      <w:r w:rsidR="00D23EA5" w:rsidRPr="00F43127">
        <w:rPr>
          <w:rFonts w:ascii="Arial" w:hAnsi="Arial" w:cs="Arial"/>
          <w:color w:val="222222"/>
          <w:sz w:val="24"/>
          <w:szCs w:val="24"/>
          <w:shd w:val="clear" w:color="auto" w:fill="FFFFFF"/>
        </w:rPr>
        <w:t>Ulph et al., 2023)</w:t>
      </w:r>
      <w:r w:rsidRPr="00F43127">
        <w:rPr>
          <w:rFonts w:ascii="Arial" w:hAnsi="Arial" w:cs="Arial"/>
          <w:sz w:val="24"/>
          <w:szCs w:val="24"/>
        </w:rPr>
        <w:t>. The ascent in eco-</w:t>
      </w:r>
      <w:r w:rsidR="004E5FD4" w:rsidRPr="00F43127">
        <w:rPr>
          <w:rFonts w:ascii="Arial" w:hAnsi="Arial" w:cs="Arial"/>
          <w:sz w:val="24"/>
          <w:szCs w:val="24"/>
        </w:rPr>
        <w:t xml:space="preserve">conscious travelers </w:t>
      </w:r>
      <w:r w:rsidRPr="00F43127">
        <w:rPr>
          <w:rFonts w:ascii="Arial" w:hAnsi="Arial" w:cs="Arial"/>
          <w:sz w:val="24"/>
          <w:szCs w:val="24"/>
        </w:rPr>
        <w:t xml:space="preserve">has made it basic for Hilton UK to coordinate </w:t>
      </w:r>
      <w:r w:rsidR="003D7A6D" w:rsidRPr="00F43127">
        <w:rPr>
          <w:rFonts w:ascii="Arial" w:hAnsi="Arial" w:cs="Arial"/>
          <w:sz w:val="24"/>
          <w:szCs w:val="24"/>
        </w:rPr>
        <w:t xml:space="preserve">sustainable </w:t>
      </w:r>
      <w:r w:rsidRPr="00F43127">
        <w:rPr>
          <w:rFonts w:ascii="Arial" w:hAnsi="Arial" w:cs="Arial"/>
          <w:sz w:val="24"/>
          <w:szCs w:val="24"/>
        </w:rPr>
        <w:t>practices to take special care of this</w:t>
      </w:r>
      <w:r w:rsidR="004E5FD4" w:rsidRPr="00F43127">
        <w:rPr>
          <w:rFonts w:ascii="Arial" w:hAnsi="Arial" w:cs="Arial"/>
          <w:sz w:val="24"/>
          <w:szCs w:val="24"/>
        </w:rPr>
        <w:t xml:space="preserve"> growing market segment. </w:t>
      </w:r>
      <w:r w:rsidRPr="00F43127">
        <w:rPr>
          <w:rFonts w:ascii="Arial" w:hAnsi="Arial" w:cs="Arial"/>
          <w:sz w:val="24"/>
          <w:szCs w:val="24"/>
        </w:rPr>
        <w:t xml:space="preserve">The inability to do so could bring about a deficiency of a portion of the overall industry and income. </w:t>
      </w:r>
      <w:r w:rsidR="004E5FD4" w:rsidRPr="00F43127">
        <w:rPr>
          <w:rFonts w:ascii="Arial" w:hAnsi="Arial" w:cs="Arial"/>
          <w:sz w:val="24"/>
          <w:szCs w:val="24"/>
        </w:rPr>
        <w:t xml:space="preserve">Boutique hotels </w:t>
      </w:r>
      <w:r w:rsidRPr="00F43127">
        <w:rPr>
          <w:rFonts w:ascii="Arial" w:hAnsi="Arial" w:cs="Arial"/>
          <w:sz w:val="24"/>
          <w:szCs w:val="24"/>
        </w:rPr>
        <w:t xml:space="preserve">and eco-lodges have arisen as areas of strength for </w:t>
      </w:r>
      <w:r w:rsidR="004E5FD4" w:rsidRPr="00F43127">
        <w:rPr>
          <w:rFonts w:ascii="Arial" w:hAnsi="Arial" w:cs="Arial"/>
          <w:sz w:val="24"/>
          <w:szCs w:val="24"/>
        </w:rPr>
        <w:t>established supply chain</w:t>
      </w:r>
      <w:r w:rsidRPr="00F43127">
        <w:rPr>
          <w:rFonts w:ascii="Arial" w:hAnsi="Arial" w:cs="Arial"/>
          <w:sz w:val="24"/>
          <w:szCs w:val="24"/>
        </w:rPr>
        <w:t xml:space="preserve">s. These specialty foundations frequently focus on </w:t>
      </w:r>
      <w:r w:rsidR="00936C48" w:rsidRPr="00F43127">
        <w:rPr>
          <w:rFonts w:ascii="Arial" w:hAnsi="Arial" w:cs="Arial"/>
          <w:sz w:val="24"/>
          <w:szCs w:val="24"/>
        </w:rPr>
        <w:t xml:space="preserve">sustainability </w:t>
      </w:r>
      <w:r w:rsidRPr="00F43127">
        <w:rPr>
          <w:rFonts w:ascii="Arial" w:hAnsi="Arial" w:cs="Arial"/>
          <w:sz w:val="24"/>
          <w:szCs w:val="24"/>
        </w:rPr>
        <w:t xml:space="preserve">as a </w:t>
      </w:r>
      <w:r w:rsidR="00B339B6" w:rsidRPr="00F43127">
        <w:rPr>
          <w:rFonts w:ascii="Arial" w:hAnsi="Arial" w:cs="Arial"/>
          <w:sz w:val="24"/>
          <w:szCs w:val="24"/>
        </w:rPr>
        <w:t xml:space="preserve">main </w:t>
      </w:r>
      <w:r w:rsidRPr="00F43127">
        <w:rPr>
          <w:rFonts w:ascii="Arial" w:hAnsi="Arial" w:cs="Arial"/>
          <w:sz w:val="24"/>
          <w:szCs w:val="24"/>
        </w:rPr>
        <w:t xml:space="preserve">element of their image, coming down on bigger chains like Hilton UK to adjust their strategic policies to </w:t>
      </w:r>
      <w:r w:rsidR="00374C7D" w:rsidRPr="00F43127">
        <w:rPr>
          <w:rFonts w:ascii="Arial" w:hAnsi="Arial" w:cs="Arial"/>
          <w:sz w:val="24"/>
          <w:szCs w:val="24"/>
        </w:rPr>
        <w:t>fulfil</w:t>
      </w:r>
      <w:r w:rsidRPr="00F43127">
        <w:rPr>
          <w:rFonts w:ascii="Arial" w:hAnsi="Arial" w:cs="Arial"/>
          <w:sz w:val="24"/>
          <w:szCs w:val="24"/>
        </w:rPr>
        <w:t>l the new</w:t>
      </w:r>
      <w:r w:rsidR="00B339B6" w:rsidRPr="00F43127">
        <w:rPr>
          <w:rFonts w:ascii="Arial" w:hAnsi="Arial" w:cs="Arial"/>
          <w:sz w:val="24"/>
          <w:szCs w:val="24"/>
        </w:rPr>
        <w:t xml:space="preserve"> demand</w:t>
      </w:r>
      <w:r w:rsidRPr="00F43127">
        <w:rPr>
          <w:rFonts w:ascii="Arial" w:hAnsi="Arial" w:cs="Arial"/>
          <w:sz w:val="24"/>
          <w:szCs w:val="24"/>
        </w:rPr>
        <w:t xml:space="preserve">. </w:t>
      </w:r>
      <w:r w:rsidR="00374C7D" w:rsidRPr="00F43127">
        <w:rPr>
          <w:rFonts w:ascii="Arial" w:hAnsi="Arial" w:cs="Arial"/>
          <w:sz w:val="24"/>
          <w:szCs w:val="24"/>
        </w:rPr>
        <w:t xml:space="preserve">Sustainability initiatives </w:t>
      </w:r>
      <w:r w:rsidRPr="00F43127">
        <w:rPr>
          <w:rFonts w:ascii="Arial" w:hAnsi="Arial" w:cs="Arial"/>
          <w:sz w:val="24"/>
          <w:szCs w:val="24"/>
        </w:rPr>
        <w:t xml:space="preserve">have turned into a critical part of a </w:t>
      </w:r>
      <w:r w:rsidR="00374C7D" w:rsidRPr="00F43127">
        <w:rPr>
          <w:rFonts w:ascii="Arial" w:hAnsi="Arial" w:cs="Arial"/>
          <w:sz w:val="24"/>
          <w:szCs w:val="24"/>
        </w:rPr>
        <w:t xml:space="preserve">hotel’s </w:t>
      </w:r>
      <w:r w:rsidRPr="00F43127">
        <w:rPr>
          <w:rFonts w:ascii="Arial" w:hAnsi="Arial" w:cs="Arial"/>
          <w:sz w:val="24"/>
          <w:szCs w:val="24"/>
        </w:rPr>
        <w:t>standing and brand picture</w:t>
      </w:r>
      <w:r w:rsidR="006375F2" w:rsidRPr="00F43127">
        <w:rPr>
          <w:rFonts w:ascii="Arial" w:hAnsi="Arial" w:cs="Arial"/>
          <w:sz w:val="24"/>
          <w:szCs w:val="24"/>
        </w:rPr>
        <w:t xml:space="preserve"> (</w:t>
      </w:r>
      <w:r w:rsidR="006375F2" w:rsidRPr="00F43127">
        <w:rPr>
          <w:rFonts w:ascii="Arial" w:hAnsi="Arial" w:cs="Arial"/>
          <w:color w:val="222222"/>
          <w:sz w:val="24"/>
          <w:szCs w:val="24"/>
          <w:shd w:val="clear" w:color="auto" w:fill="FFFFFF"/>
        </w:rPr>
        <w:t>Belay, 2020)</w:t>
      </w:r>
      <w:r w:rsidRPr="00F43127">
        <w:rPr>
          <w:rFonts w:ascii="Arial" w:hAnsi="Arial" w:cs="Arial"/>
          <w:sz w:val="24"/>
          <w:szCs w:val="24"/>
        </w:rPr>
        <w:t xml:space="preserve">. Hilton UK perceives the significance of keeping a positive public insight, and, in that capacity, it has needed to answer these competitive tensions by reinforcing its </w:t>
      </w:r>
      <w:r w:rsidR="003D7A6D" w:rsidRPr="00F43127">
        <w:rPr>
          <w:rFonts w:ascii="Arial" w:hAnsi="Arial" w:cs="Arial"/>
          <w:sz w:val="24"/>
          <w:szCs w:val="24"/>
        </w:rPr>
        <w:t xml:space="preserve">commitment </w:t>
      </w:r>
      <w:r w:rsidRPr="00F43127">
        <w:rPr>
          <w:rFonts w:ascii="Arial" w:hAnsi="Arial" w:cs="Arial"/>
          <w:sz w:val="24"/>
          <w:szCs w:val="24"/>
        </w:rPr>
        <w:t xml:space="preserve">to </w:t>
      </w:r>
      <w:r w:rsidR="003D7A6D" w:rsidRPr="00F43127">
        <w:rPr>
          <w:rFonts w:ascii="Arial" w:hAnsi="Arial" w:cs="Arial"/>
          <w:sz w:val="24"/>
          <w:szCs w:val="24"/>
        </w:rPr>
        <w:t xml:space="preserve">sustainable </w:t>
      </w:r>
      <w:r w:rsidRPr="00F43127">
        <w:rPr>
          <w:rFonts w:ascii="Arial" w:hAnsi="Arial" w:cs="Arial"/>
          <w:sz w:val="24"/>
          <w:szCs w:val="24"/>
        </w:rPr>
        <w:t>practices.</w:t>
      </w:r>
    </w:p>
    <w:p w14:paraId="6FF76043" w14:textId="3B4523E8" w:rsidR="001D3661" w:rsidRPr="00F43127" w:rsidRDefault="00CA7AEB" w:rsidP="00F43127">
      <w:pPr>
        <w:spacing w:line="360" w:lineRule="auto"/>
        <w:jc w:val="both"/>
        <w:rPr>
          <w:rFonts w:ascii="Arial" w:hAnsi="Arial" w:cs="Arial"/>
          <w:sz w:val="24"/>
          <w:szCs w:val="24"/>
        </w:rPr>
      </w:pPr>
      <w:r w:rsidRPr="00F43127">
        <w:rPr>
          <w:rFonts w:ascii="Arial" w:hAnsi="Arial" w:cs="Arial"/>
          <w:sz w:val="24"/>
          <w:szCs w:val="24"/>
        </w:rPr>
        <w:lastRenderedPageBreak/>
        <w:t xml:space="preserve">Hilton </w:t>
      </w:r>
      <w:r w:rsidR="000E3F1E" w:rsidRPr="00F43127">
        <w:rPr>
          <w:rFonts w:ascii="Arial" w:hAnsi="Arial" w:cs="Arial"/>
          <w:sz w:val="24"/>
          <w:szCs w:val="24"/>
        </w:rPr>
        <w:t>Hotel</w:t>
      </w:r>
      <w:r w:rsidR="00232726">
        <w:rPr>
          <w:rFonts w:ascii="Arial" w:hAnsi="Arial" w:cs="Arial"/>
          <w:sz w:val="24"/>
          <w:szCs w:val="24"/>
        </w:rPr>
        <w:t xml:space="preserve"> </w:t>
      </w:r>
      <w:r w:rsidRPr="00F43127">
        <w:rPr>
          <w:rFonts w:ascii="Arial" w:hAnsi="Arial" w:cs="Arial"/>
          <w:sz w:val="24"/>
          <w:szCs w:val="24"/>
        </w:rPr>
        <w:t xml:space="preserve">UK has set out on an excursion to coordinate Corporate Social </w:t>
      </w:r>
      <w:r w:rsidR="007D29DB" w:rsidRPr="00F43127">
        <w:rPr>
          <w:rFonts w:ascii="Arial" w:hAnsi="Arial" w:cs="Arial"/>
          <w:sz w:val="24"/>
          <w:szCs w:val="24"/>
        </w:rPr>
        <w:t xml:space="preserve">Commitment </w:t>
      </w:r>
      <w:r w:rsidRPr="00F43127">
        <w:rPr>
          <w:rFonts w:ascii="Arial" w:hAnsi="Arial" w:cs="Arial"/>
          <w:sz w:val="24"/>
          <w:szCs w:val="24"/>
        </w:rPr>
        <w:t xml:space="preserve">(CSR) standards and embrace a roundabout economy approach, showing a pledge to capable strategic policies. This progress lines up with the worldwide development toward </w:t>
      </w:r>
      <w:r w:rsidR="00C113FE" w:rsidRPr="00F43127">
        <w:rPr>
          <w:rFonts w:ascii="Arial" w:hAnsi="Arial" w:cs="Arial"/>
          <w:sz w:val="24"/>
          <w:szCs w:val="24"/>
        </w:rPr>
        <w:t xml:space="preserve">sustainability </w:t>
      </w:r>
      <w:r w:rsidRPr="00F43127">
        <w:rPr>
          <w:rFonts w:ascii="Arial" w:hAnsi="Arial" w:cs="Arial"/>
          <w:sz w:val="24"/>
          <w:szCs w:val="24"/>
        </w:rPr>
        <w:t>and recognizes the interaction between CSR and the roundabout economy.</w:t>
      </w:r>
      <w:r w:rsidR="003E798A" w:rsidRPr="00F43127">
        <w:rPr>
          <w:rFonts w:ascii="Arial" w:hAnsi="Arial" w:cs="Arial"/>
          <w:sz w:val="24"/>
          <w:szCs w:val="24"/>
        </w:rPr>
        <w:t xml:space="preserve"> </w:t>
      </w:r>
      <w:r w:rsidRPr="00F43127">
        <w:rPr>
          <w:rFonts w:ascii="Arial" w:hAnsi="Arial" w:cs="Arial"/>
          <w:sz w:val="24"/>
          <w:szCs w:val="24"/>
        </w:rPr>
        <w:t xml:space="preserve">Hilton UK has embraced CSR across its </w:t>
      </w:r>
      <w:r w:rsidR="00580E4E" w:rsidRPr="00F43127">
        <w:rPr>
          <w:rFonts w:ascii="Arial" w:hAnsi="Arial" w:cs="Arial"/>
          <w:sz w:val="24"/>
          <w:szCs w:val="24"/>
        </w:rPr>
        <w:t>operations,</w:t>
      </w:r>
      <w:r w:rsidRPr="00F43127">
        <w:rPr>
          <w:rFonts w:ascii="Arial" w:hAnsi="Arial" w:cs="Arial"/>
          <w:sz w:val="24"/>
          <w:szCs w:val="24"/>
        </w:rPr>
        <w:t xml:space="preserve"> </w:t>
      </w:r>
      <w:r w:rsidR="003E798A" w:rsidRPr="00F43127">
        <w:rPr>
          <w:rFonts w:ascii="Arial" w:hAnsi="Arial" w:cs="Arial"/>
          <w:sz w:val="24"/>
          <w:szCs w:val="24"/>
        </w:rPr>
        <w:t xml:space="preserve">focusing on different angles, </w:t>
      </w:r>
      <w:r w:rsidRPr="00F43127">
        <w:rPr>
          <w:rFonts w:ascii="Arial" w:hAnsi="Arial" w:cs="Arial"/>
          <w:sz w:val="24"/>
          <w:szCs w:val="24"/>
        </w:rPr>
        <w:t xml:space="preserve">Hilton UK effectively draws in with </w:t>
      </w:r>
      <w:r w:rsidR="000351FB" w:rsidRPr="00F43127">
        <w:rPr>
          <w:rFonts w:ascii="Arial" w:hAnsi="Arial" w:cs="Arial"/>
          <w:sz w:val="24"/>
          <w:szCs w:val="24"/>
        </w:rPr>
        <w:t xml:space="preserve">local community </w:t>
      </w:r>
      <w:r w:rsidRPr="00F43127">
        <w:rPr>
          <w:rFonts w:ascii="Arial" w:hAnsi="Arial" w:cs="Arial"/>
          <w:sz w:val="24"/>
          <w:szCs w:val="24"/>
        </w:rPr>
        <w:t xml:space="preserve">through a scope of </w:t>
      </w:r>
      <w:r w:rsidR="000351FB" w:rsidRPr="00F43127">
        <w:rPr>
          <w:rFonts w:ascii="Arial" w:hAnsi="Arial" w:cs="Arial"/>
          <w:sz w:val="24"/>
          <w:szCs w:val="24"/>
        </w:rPr>
        <w:t xml:space="preserve">initiatives. </w:t>
      </w:r>
      <w:r w:rsidRPr="00F43127">
        <w:rPr>
          <w:rFonts w:ascii="Arial" w:hAnsi="Arial" w:cs="Arial"/>
          <w:sz w:val="24"/>
          <w:szCs w:val="24"/>
        </w:rPr>
        <w:t xml:space="preserve">These incorporate supporting </w:t>
      </w:r>
      <w:r w:rsidR="000351FB" w:rsidRPr="00F43127">
        <w:rPr>
          <w:rFonts w:ascii="Arial" w:hAnsi="Arial" w:cs="Arial"/>
          <w:sz w:val="24"/>
          <w:szCs w:val="24"/>
        </w:rPr>
        <w:t xml:space="preserve">local </w:t>
      </w:r>
      <w:r w:rsidRPr="00F43127">
        <w:rPr>
          <w:rFonts w:ascii="Arial" w:hAnsi="Arial" w:cs="Arial"/>
          <w:sz w:val="24"/>
          <w:szCs w:val="24"/>
        </w:rPr>
        <w:t>g</w:t>
      </w:r>
      <w:r w:rsidR="000351FB" w:rsidRPr="00F43127">
        <w:rPr>
          <w:rFonts w:ascii="Arial" w:hAnsi="Arial" w:cs="Arial"/>
          <w:sz w:val="24"/>
          <w:szCs w:val="24"/>
        </w:rPr>
        <w:t xml:space="preserve">ood causes, adding to community development </w:t>
      </w:r>
      <w:r w:rsidR="00CE5471" w:rsidRPr="00F43127">
        <w:rPr>
          <w:rFonts w:ascii="Arial" w:hAnsi="Arial" w:cs="Arial"/>
          <w:sz w:val="24"/>
          <w:szCs w:val="24"/>
        </w:rPr>
        <w:t>operations,</w:t>
      </w:r>
      <w:r w:rsidRPr="00F43127">
        <w:rPr>
          <w:rFonts w:ascii="Arial" w:hAnsi="Arial" w:cs="Arial"/>
          <w:sz w:val="24"/>
          <w:szCs w:val="24"/>
        </w:rPr>
        <w:t xml:space="preserve"> and offering </w:t>
      </w:r>
      <w:r w:rsidR="000351FB" w:rsidRPr="00F43127">
        <w:rPr>
          <w:rFonts w:ascii="Arial" w:hAnsi="Arial" w:cs="Arial"/>
          <w:sz w:val="24"/>
          <w:szCs w:val="24"/>
        </w:rPr>
        <w:t xml:space="preserve">employment opportunities </w:t>
      </w:r>
      <w:r w:rsidRPr="00F43127">
        <w:rPr>
          <w:rFonts w:ascii="Arial" w:hAnsi="Arial" w:cs="Arial"/>
          <w:sz w:val="24"/>
          <w:szCs w:val="24"/>
        </w:rPr>
        <w:t>to</w:t>
      </w:r>
      <w:r w:rsidR="000351FB" w:rsidRPr="00F43127">
        <w:rPr>
          <w:rFonts w:ascii="Arial" w:hAnsi="Arial" w:cs="Arial"/>
          <w:sz w:val="24"/>
          <w:szCs w:val="24"/>
        </w:rPr>
        <w:t xml:space="preserve"> residents</w:t>
      </w:r>
      <w:r w:rsidRPr="00F43127">
        <w:rPr>
          <w:rFonts w:ascii="Arial" w:hAnsi="Arial" w:cs="Arial"/>
          <w:sz w:val="24"/>
          <w:szCs w:val="24"/>
        </w:rPr>
        <w:t xml:space="preserve">. These undertakings satisfy CSR standards by helping society as well as fortifying Hilton's </w:t>
      </w:r>
      <w:r w:rsidR="000351FB" w:rsidRPr="00F43127">
        <w:rPr>
          <w:rFonts w:ascii="Arial" w:hAnsi="Arial" w:cs="Arial"/>
          <w:sz w:val="24"/>
          <w:szCs w:val="24"/>
        </w:rPr>
        <w:t xml:space="preserve">reputation </w:t>
      </w:r>
      <w:r w:rsidRPr="00F43127">
        <w:rPr>
          <w:rFonts w:ascii="Arial" w:hAnsi="Arial" w:cs="Arial"/>
          <w:sz w:val="24"/>
          <w:szCs w:val="24"/>
        </w:rPr>
        <w:t>and</w:t>
      </w:r>
      <w:r w:rsidR="00587643" w:rsidRPr="00F43127">
        <w:rPr>
          <w:rFonts w:ascii="Arial" w:hAnsi="Arial" w:cs="Arial"/>
          <w:sz w:val="24"/>
          <w:szCs w:val="24"/>
        </w:rPr>
        <w:t xml:space="preserve"> </w:t>
      </w:r>
      <w:r w:rsidR="000351FB" w:rsidRPr="00F43127">
        <w:rPr>
          <w:rFonts w:ascii="Arial" w:hAnsi="Arial" w:cs="Arial"/>
          <w:sz w:val="24"/>
          <w:szCs w:val="24"/>
        </w:rPr>
        <w:t xml:space="preserve">building strong community </w:t>
      </w:r>
      <w:r w:rsidR="002118CF" w:rsidRPr="00F43127">
        <w:rPr>
          <w:rFonts w:ascii="Arial" w:hAnsi="Arial" w:cs="Arial"/>
          <w:sz w:val="24"/>
          <w:szCs w:val="24"/>
        </w:rPr>
        <w:t>connections</w:t>
      </w:r>
      <w:r w:rsidR="005A568A" w:rsidRPr="00F43127">
        <w:rPr>
          <w:rFonts w:ascii="Arial" w:hAnsi="Arial" w:cs="Arial"/>
          <w:sz w:val="24"/>
          <w:szCs w:val="24"/>
        </w:rPr>
        <w:t xml:space="preserve"> (Sloan et al., 2017)</w:t>
      </w:r>
      <w:r w:rsidR="002118CF" w:rsidRPr="00F43127">
        <w:rPr>
          <w:rFonts w:ascii="Arial" w:hAnsi="Arial" w:cs="Arial"/>
          <w:sz w:val="24"/>
          <w:szCs w:val="24"/>
        </w:rPr>
        <w:t>.</w:t>
      </w:r>
      <w:r w:rsidR="003E798A" w:rsidRPr="00F43127">
        <w:rPr>
          <w:rFonts w:ascii="Arial" w:hAnsi="Arial" w:cs="Arial"/>
          <w:sz w:val="24"/>
          <w:szCs w:val="24"/>
        </w:rPr>
        <w:t xml:space="preserve"> </w:t>
      </w:r>
      <w:r w:rsidRPr="00F43127">
        <w:rPr>
          <w:rFonts w:ascii="Arial" w:hAnsi="Arial" w:cs="Arial"/>
          <w:sz w:val="24"/>
          <w:szCs w:val="24"/>
        </w:rPr>
        <w:t xml:space="preserve">The </w:t>
      </w:r>
      <w:r w:rsidR="002118CF" w:rsidRPr="00F43127">
        <w:rPr>
          <w:rFonts w:ascii="Arial" w:hAnsi="Arial" w:cs="Arial"/>
          <w:sz w:val="24"/>
          <w:szCs w:val="24"/>
        </w:rPr>
        <w:t xml:space="preserve">hotel chain </w:t>
      </w:r>
      <w:r w:rsidRPr="00F43127">
        <w:rPr>
          <w:rFonts w:ascii="Arial" w:hAnsi="Arial" w:cs="Arial"/>
          <w:sz w:val="24"/>
          <w:szCs w:val="24"/>
        </w:rPr>
        <w:t xml:space="preserve">has invested in upgrading </w:t>
      </w:r>
      <w:r w:rsidR="007D29DB" w:rsidRPr="00F43127">
        <w:rPr>
          <w:rFonts w:ascii="Arial" w:hAnsi="Arial" w:cs="Arial"/>
          <w:sz w:val="24"/>
          <w:szCs w:val="24"/>
        </w:rPr>
        <w:t>employee’s</w:t>
      </w:r>
      <w:r w:rsidR="002118CF" w:rsidRPr="00F43127">
        <w:rPr>
          <w:rFonts w:ascii="Arial" w:hAnsi="Arial" w:cs="Arial"/>
          <w:sz w:val="24"/>
          <w:szCs w:val="24"/>
        </w:rPr>
        <w:t xml:space="preserve"> </w:t>
      </w:r>
      <w:r w:rsidR="00351136" w:rsidRPr="00F43127">
        <w:rPr>
          <w:rFonts w:ascii="Arial" w:hAnsi="Arial" w:cs="Arial"/>
          <w:sz w:val="24"/>
          <w:szCs w:val="24"/>
        </w:rPr>
        <w:t>well-being</w:t>
      </w:r>
      <w:r w:rsidRPr="00F43127">
        <w:rPr>
          <w:rFonts w:ascii="Arial" w:hAnsi="Arial" w:cs="Arial"/>
          <w:sz w:val="24"/>
          <w:szCs w:val="24"/>
        </w:rPr>
        <w:t xml:space="preserve">. Hilton UK offers </w:t>
      </w:r>
      <w:r w:rsidR="00351136" w:rsidRPr="00F43127">
        <w:rPr>
          <w:rFonts w:ascii="Arial" w:hAnsi="Arial" w:cs="Arial"/>
          <w:sz w:val="24"/>
          <w:szCs w:val="24"/>
        </w:rPr>
        <w:t xml:space="preserve">training </w:t>
      </w:r>
      <w:r w:rsidRPr="00F43127">
        <w:rPr>
          <w:rFonts w:ascii="Arial" w:hAnsi="Arial" w:cs="Arial"/>
          <w:sz w:val="24"/>
          <w:szCs w:val="24"/>
        </w:rPr>
        <w:t xml:space="preserve">programs, </w:t>
      </w:r>
      <w:r w:rsidR="00351136" w:rsidRPr="00F43127">
        <w:rPr>
          <w:rFonts w:ascii="Arial" w:hAnsi="Arial" w:cs="Arial"/>
          <w:sz w:val="24"/>
          <w:szCs w:val="24"/>
        </w:rPr>
        <w:t xml:space="preserve">competitive </w:t>
      </w:r>
      <w:r w:rsidRPr="00F43127">
        <w:rPr>
          <w:rFonts w:ascii="Arial" w:hAnsi="Arial" w:cs="Arial"/>
          <w:sz w:val="24"/>
          <w:szCs w:val="24"/>
        </w:rPr>
        <w:t xml:space="preserve">pay rates, and </w:t>
      </w:r>
      <w:r w:rsidR="00351136" w:rsidRPr="00F43127">
        <w:rPr>
          <w:rFonts w:ascii="Arial" w:hAnsi="Arial" w:cs="Arial"/>
          <w:sz w:val="24"/>
          <w:szCs w:val="24"/>
        </w:rPr>
        <w:t xml:space="preserve">opportunities </w:t>
      </w:r>
      <w:r w:rsidRPr="00F43127">
        <w:rPr>
          <w:rFonts w:ascii="Arial" w:hAnsi="Arial" w:cs="Arial"/>
          <w:sz w:val="24"/>
          <w:szCs w:val="24"/>
        </w:rPr>
        <w:t xml:space="preserve">for </w:t>
      </w:r>
      <w:r w:rsidR="007D29DB" w:rsidRPr="00F43127">
        <w:rPr>
          <w:rFonts w:ascii="Arial" w:hAnsi="Arial" w:cs="Arial"/>
          <w:sz w:val="24"/>
          <w:szCs w:val="24"/>
        </w:rPr>
        <w:t>career development</w:t>
      </w:r>
      <w:r w:rsidR="00A37787" w:rsidRPr="00F43127">
        <w:rPr>
          <w:rFonts w:ascii="Arial" w:hAnsi="Arial" w:cs="Arial"/>
          <w:sz w:val="24"/>
          <w:szCs w:val="24"/>
        </w:rPr>
        <w:t xml:space="preserve"> (</w:t>
      </w:r>
      <w:r w:rsidR="00A37787" w:rsidRPr="00F43127">
        <w:rPr>
          <w:rFonts w:ascii="Arial" w:hAnsi="Arial" w:cs="Arial"/>
          <w:color w:val="222222"/>
          <w:sz w:val="24"/>
          <w:szCs w:val="24"/>
          <w:shd w:val="clear" w:color="auto" w:fill="FFFFFF"/>
        </w:rPr>
        <w:t>Tronco et al., 2021)</w:t>
      </w:r>
      <w:r w:rsidR="007D29DB" w:rsidRPr="00F43127">
        <w:rPr>
          <w:rFonts w:ascii="Arial" w:hAnsi="Arial" w:cs="Arial"/>
          <w:sz w:val="24"/>
          <w:szCs w:val="24"/>
        </w:rPr>
        <w:t xml:space="preserve">. </w:t>
      </w:r>
      <w:r w:rsidRPr="00F43127">
        <w:rPr>
          <w:rFonts w:ascii="Arial" w:hAnsi="Arial" w:cs="Arial"/>
          <w:sz w:val="24"/>
          <w:szCs w:val="24"/>
        </w:rPr>
        <w:t xml:space="preserve">This </w:t>
      </w:r>
      <w:r w:rsidR="007D29DB" w:rsidRPr="00F43127">
        <w:rPr>
          <w:rFonts w:ascii="Arial" w:hAnsi="Arial" w:cs="Arial"/>
          <w:sz w:val="24"/>
          <w:szCs w:val="24"/>
        </w:rPr>
        <w:t xml:space="preserve">emphasis </w:t>
      </w:r>
      <w:r w:rsidRPr="00F43127">
        <w:rPr>
          <w:rFonts w:ascii="Arial" w:hAnsi="Arial" w:cs="Arial"/>
          <w:sz w:val="24"/>
          <w:szCs w:val="24"/>
        </w:rPr>
        <w:t>on st</w:t>
      </w:r>
      <w:r w:rsidR="007D29DB" w:rsidRPr="00F43127">
        <w:rPr>
          <w:rFonts w:ascii="Arial" w:hAnsi="Arial" w:cs="Arial"/>
          <w:sz w:val="24"/>
          <w:szCs w:val="24"/>
        </w:rPr>
        <w:t>aff welfare aligns</w:t>
      </w:r>
      <w:r w:rsidRPr="00F43127">
        <w:rPr>
          <w:rFonts w:ascii="Arial" w:hAnsi="Arial" w:cs="Arial"/>
          <w:sz w:val="24"/>
          <w:szCs w:val="24"/>
        </w:rPr>
        <w:t xml:space="preserve"> with CSR objectives, showing the </w:t>
      </w:r>
      <w:r w:rsidR="007D29DB" w:rsidRPr="00F43127">
        <w:rPr>
          <w:rFonts w:ascii="Arial" w:hAnsi="Arial" w:cs="Arial"/>
          <w:sz w:val="24"/>
          <w:szCs w:val="24"/>
        </w:rPr>
        <w:t xml:space="preserve">hotel’s commitment </w:t>
      </w:r>
      <w:r w:rsidRPr="00F43127">
        <w:rPr>
          <w:rFonts w:ascii="Arial" w:hAnsi="Arial" w:cs="Arial"/>
          <w:sz w:val="24"/>
          <w:szCs w:val="24"/>
        </w:rPr>
        <w:t xml:space="preserve">to social </w:t>
      </w:r>
      <w:r w:rsidR="007D29DB" w:rsidRPr="00F43127">
        <w:rPr>
          <w:rFonts w:ascii="Arial" w:hAnsi="Arial" w:cs="Arial"/>
          <w:sz w:val="24"/>
          <w:szCs w:val="24"/>
        </w:rPr>
        <w:t>sustainability.</w:t>
      </w:r>
      <w:r w:rsidR="003E798A" w:rsidRPr="00F43127">
        <w:rPr>
          <w:rFonts w:ascii="Arial" w:hAnsi="Arial" w:cs="Arial"/>
          <w:sz w:val="24"/>
          <w:szCs w:val="24"/>
        </w:rPr>
        <w:t xml:space="preserve"> </w:t>
      </w:r>
      <w:r w:rsidRPr="00F43127">
        <w:rPr>
          <w:rFonts w:ascii="Arial" w:hAnsi="Arial" w:cs="Arial"/>
          <w:sz w:val="24"/>
          <w:szCs w:val="24"/>
        </w:rPr>
        <w:t xml:space="preserve">Hilton UK follows a bunch of </w:t>
      </w:r>
      <w:r w:rsidR="007D29DB" w:rsidRPr="00F43127">
        <w:rPr>
          <w:rFonts w:ascii="Arial" w:hAnsi="Arial" w:cs="Arial"/>
          <w:sz w:val="24"/>
          <w:szCs w:val="24"/>
        </w:rPr>
        <w:t xml:space="preserve">ethical </w:t>
      </w:r>
      <w:r w:rsidRPr="00F43127">
        <w:rPr>
          <w:rFonts w:ascii="Arial" w:hAnsi="Arial" w:cs="Arial"/>
          <w:sz w:val="24"/>
          <w:szCs w:val="24"/>
        </w:rPr>
        <w:t xml:space="preserve">standards in its business </w:t>
      </w:r>
      <w:r w:rsidR="007D29DB" w:rsidRPr="00F43127">
        <w:rPr>
          <w:rFonts w:ascii="Arial" w:hAnsi="Arial" w:cs="Arial"/>
          <w:sz w:val="24"/>
          <w:szCs w:val="24"/>
        </w:rPr>
        <w:t>operations</w:t>
      </w:r>
      <w:r w:rsidR="00C32BD7" w:rsidRPr="00F43127">
        <w:rPr>
          <w:rFonts w:ascii="Arial" w:hAnsi="Arial" w:cs="Arial"/>
          <w:sz w:val="24"/>
          <w:szCs w:val="24"/>
        </w:rPr>
        <w:t xml:space="preserve"> (</w:t>
      </w:r>
      <w:r w:rsidR="00C32BD7" w:rsidRPr="00F43127">
        <w:rPr>
          <w:rFonts w:ascii="Arial" w:hAnsi="Arial" w:cs="Arial"/>
          <w:color w:val="222222"/>
          <w:sz w:val="24"/>
          <w:szCs w:val="24"/>
          <w:shd w:val="clear" w:color="auto" w:fill="FFFFFF"/>
        </w:rPr>
        <w:t>Farooq et al., 2023)</w:t>
      </w:r>
      <w:r w:rsidR="007D29DB" w:rsidRPr="00F43127">
        <w:rPr>
          <w:rFonts w:ascii="Arial" w:hAnsi="Arial" w:cs="Arial"/>
          <w:sz w:val="24"/>
          <w:szCs w:val="24"/>
        </w:rPr>
        <w:t xml:space="preserve">. </w:t>
      </w:r>
      <w:r w:rsidRPr="00F43127">
        <w:rPr>
          <w:rFonts w:ascii="Arial" w:hAnsi="Arial" w:cs="Arial"/>
          <w:sz w:val="24"/>
          <w:szCs w:val="24"/>
        </w:rPr>
        <w:t>This</w:t>
      </w:r>
      <w:r w:rsidR="007D29DB" w:rsidRPr="00F43127">
        <w:rPr>
          <w:rFonts w:ascii="Arial" w:hAnsi="Arial" w:cs="Arial"/>
          <w:sz w:val="24"/>
          <w:szCs w:val="24"/>
        </w:rPr>
        <w:t xml:space="preserve"> includes responsible sourcing</w:t>
      </w:r>
      <w:r w:rsidRPr="00F43127">
        <w:rPr>
          <w:rFonts w:ascii="Arial" w:hAnsi="Arial" w:cs="Arial"/>
          <w:sz w:val="24"/>
          <w:szCs w:val="24"/>
        </w:rPr>
        <w:t xml:space="preserve">, which guarantees that </w:t>
      </w:r>
      <w:r w:rsidR="007D29DB" w:rsidRPr="00F43127">
        <w:rPr>
          <w:rFonts w:ascii="Arial" w:hAnsi="Arial" w:cs="Arial"/>
          <w:sz w:val="24"/>
          <w:szCs w:val="24"/>
        </w:rPr>
        <w:t xml:space="preserve">products </w:t>
      </w:r>
      <w:r w:rsidRPr="00F43127">
        <w:rPr>
          <w:rFonts w:ascii="Arial" w:hAnsi="Arial" w:cs="Arial"/>
          <w:sz w:val="24"/>
          <w:szCs w:val="24"/>
        </w:rPr>
        <w:t xml:space="preserve">and </w:t>
      </w:r>
      <w:r w:rsidR="007D29DB" w:rsidRPr="00F43127">
        <w:rPr>
          <w:rFonts w:ascii="Arial" w:hAnsi="Arial" w:cs="Arial"/>
          <w:sz w:val="24"/>
          <w:szCs w:val="24"/>
        </w:rPr>
        <w:t xml:space="preserve">services </w:t>
      </w:r>
      <w:r w:rsidRPr="00F43127">
        <w:rPr>
          <w:rFonts w:ascii="Arial" w:hAnsi="Arial" w:cs="Arial"/>
          <w:sz w:val="24"/>
          <w:szCs w:val="24"/>
        </w:rPr>
        <w:t xml:space="preserve">are obtained </w:t>
      </w:r>
      <w:r w:rsidR="007D29DB" w:rsidRPr="00F43127">
        <w:rPr>
          <w:rFonts w:ascii="Arial" w:hAnsi="Arial" w:cs="Arial"/>
          <w:sz w:val="24"/>
          <w:szCs w:val="24"/>
        </w:rPr>
        <w:t xml:space="preserve">ethically </w:t>
      </w:r>
      <w:r w:rsidRPr="00F43127">
        <w:rPr>
          <w:rFonts w:ascii="Arial" w:hAnsi="Arial" w:cs="Arial"/>
          <w:sz w:val="24"/>
          <w:szCs w:val="24"/>
        </w:rPr>
        <w:t>and</w:t>
      </w:r>
      <w:r w:rsidR="007D29DB" w:rsidRPr="00F43127">
        <w:rPr>
          <w:rFonts w:ascii="Arial" w:hAnsi="Arial" w:cs="Arial"/>
          <w:sz w:val="24"/>
          <w:szCs w:val="24"/>
        </w:rPr>
        <w:t xml:space="preserve"> sustainability</w:t>
      </w:r>
      <w:r w:rsidRPr="00F43127">
        <w:rPr>
          <w:rFonts w:ascii="Arial" w:hAnsi="Arial" w:cs="Arial"/>
          <w:sz w:val="24"/>
          <w:szCs w:val="24"/>
        </w:rPr>
        <w:t xml:space="preserve">, adding to CSR through </w:t>
      </w:r>
      <w:r w:rsidR="00FD34E8" w:rsidRPr="00F43127">
        <w:rPr>
          <w:rFonts w:ascii="Arial" w:hAnsi="Arial" w:cs="Arial"/>
          <w:sz w:val="24"/>
          <w:szCs w:val="24"/>
        </w:rPr>
        <w:t xml:space="preserve">ethical </w:t>
      </w:r>
      <w:r w:rsidRPr="00F43127">
        <w:rPr>
          <w:rFonts w:ascii="Arial" w:hAnsi="Arial" w:cs="Arial"/>
          <w:sz w:val="24"/>
          <w:szCs w:val="24"/>
        </w:rPr>
        <w:t>and dependable</w:t>
      </w:r>
      <w:r w:rsidR="00FD34E8" w:rsidRPr="00F43127">
        <w:rPr>
          <w:rFonts w:ascii="Arial" w:hAnsi="Arial" w:cs="Arial"/>
          <w:sz w:val="24"/>
          <w:szCs w:val="24"/>
        </w:rPr>
        <w:t xml:space="preserve"> business practices</w:t>
      </w:r>
      <w:r w:rsidRPr="00F43127">
        <w:rPr>
          <w:rFonts w:ascii="Arial" w:hAnsi="Arial" w:cs="Arial"/>
          <w:sz w:val="24"/>
          <w:szCs w:val="24"/>
        </w:rPr>
        <w:t>.</w:t>
      </w:r>
    </w:p>
    <w:p w14:paraId="0034F03E" w14:textId="77777777" w:rsidR="001D3661" w:rsidRPr="00F43127" w:rsidRDefault="00CA7AEB" w:rsidP="00F43127">
      <w:pPr>
        <w:spacing w:line="360" w:lineRule="auto"/>
        <w:jc w:val="both"/>
        <w:rPr>
          <w:rFonts w:ascii="Arial" w:hAnsi="Arial" w:cs="Arial"/>
          <w:sz w:val="24"/>
          <w:szCs w:val="24"/>
        </w:rPr>
      </w:pPr>
      <w:r w:rsidRPr="00F43127">
        <w:rPr>
          <w:rFonts w:ascii="Arial" w:hAnsi="Arial" w:cs="Arial"/>
          <w:sz w:val="24"/>
          <w:szCs w:val="24"/>
        </w:rPr>
        <w:t xml:space="preserve">Hilton UK's endeavors in changing toward a round economy are clear in a few key </w:t>
      </w:r>
      <w:r w:rsidR="00E33D90" w:rsidRPr="00F43127">
        <w:rPr>
          <w:rFonts w:ascii="Arial" w:hAnsi="Arial" w:cs="Arial"/>
          <w:sz w:val="24"/>
          <w:szCs w:val="24"/>
        </w:rPr>
        <w:t>initiatives</w:t>
      </w:r>
      <w:r w:rsidR="003E798A" w:rsidRPr="00F43127">
        <w:rPr>
          <w:rFonts w:ascii="Arial" w:hAnsi="Arial" w:cs="Arial"/>
          <w:sz w:val="24"/>
          <w:szCs w:val="24"/>
        </w:rPr>
        <w:t xml:space="preserve">,  </w:t>
      </w:r>
      <w:r w:rsidRPr="00F43127">
        <w:rPr>
          <w:rFonts w:ascii="Arial" w:hAnsi="Arial" w:cs="Arial"/>
          <w:sz w:val="24"/>
          <w:szCs w:val="24"/>
        </w:rPr>
        <w:t xml:space="preserve">Hilton UK is proactively attempting to foster a </w:t>
      </w:r>
      <w:r w:rsidR="00F7361A" w:rsidRPr="00F43127">
        <w:rPr>
          <w:rFonts w:ascii="Arial" w:hAnsi="Arial" w:cs="Arial"/>
          <w:sz w:val="24"/>
          <w:szCs w:val="24"/>
        </w:rPr>
        <w:t>sustainable supply chain</w:t>
      </w:r>
      <w:r w:rsidRPr="00F43127">
        <w:rPr>
          <w:rFonts w:ascii="Arial" w:hAnsi="Arial" w:cs="Arial"/>
          <w:sz w:val="24"/>
          <w:szCs w:val="24"/>
        </w:rPr>
        <w:t xml:space="preserve">. By obtaining </w:t>
      </w:r>
      <w:r w:rsidR="007D29DB" w:rsidRPr="00F43127">
        <w:rPr>
          <w:rFonts w:ascii="Arial" w:hAnsi="Arial" w:cs="Arial"/>
          <w:sz w:val="24"/>
          <w:szCs w:val="24"/>
        </w:rPr>
        <w:t xml:space="preserve">products </w:t>
      </w:r>
      <w:r w:rsidRPr="00F43127">
        <w:rPr>
          <w:rFonts w:ascii="Arial" w:hAnsi="Arial" w:cs="Arial"/>
          <w:sz w:val="24"/>
          <w:szCs w:val="24"/>
        </w:rPr>
        <w:t xml:space="preserve">and </w:t>
      </w:r>
      <w:r w:rsidR="007D29DB" w:rsidRPr="00F43127">
        <w:rPr>
          <w:rFonts w:ascii="Arial" w:hAnsi="Arial" w:cs="Arial"/>
          <w:sz w:val="24"/>
          <w:szCs w:val="24"/>
        </w:rPr>
        <w:t xml:space="preserve">services </w:t>
      </w:r>
      <w:r w:rsidRPr="00F43127">
        <w:rPr>
          <w:rFonts w:ascii="Arial" w:hAnsi="Arial" w:cs="Arial"/>
          <w:sz w:val="24"/>
          <w:szCs w:val="24"/>
        </w:rPr>
        <w:t xml:space="preserve">locally, the </w:t>
      </w:r>
      <w:r w:rsidR="000E3F1E" w:rsidRPr="00F43127">
        <w:rPr>
          <w:rFonts w:ascii="Arial" w:hAnsi="Arial" w:cs="Arial"/>
          <w:sz w:val="24"/>
          <w:szCs w:val="24"/>
        </w:rPr>
        <w:t>hotel</w:t>
      </w:r>
      <w:r w:rsidRPr="00F43127">
        <w:rPr>
          <w:rFonts w:ascii="Arial" w:hAnsi="Arial" w:cs="Arial"/>
          <w:sz w:val="24"/>
          <w:szCs w:val="24"/>
        </w:rPr>
        <w:t xml:space="preserve"> lessens the carbon impression related to transportation and supports </w:t>
      </w:r>
      <w:r w:rsidR="000351FB" w:rsidRPr="00F43127">
        <w:rPr>
          <w:rFonts w:ascii="Arial" w:hAnsi="Arial" w:cs="Arial"/>
          <w:sz w:val="24"/>
          <w:szCs w:val="24"/>
        </w:rPr>
        <w:t xml:space="preserve">local </w:t>
      </w:r>
      <w:r w:rsidRPr="00F43127">
        <w:rPr>
          <w:rFonts w:ascii="Arial" w:hAnsi="Arial" w:cs="Arial"/>
          <w:sz w:val="24"/>
          <w:szCs w:val="24"/>
        </w:rPr>
        <w:t xml:space="preserve">organizations. This lines up with round economy standards as well as </w:t>
      </w:r>
      <w:r w:rsidR="00CE5471" w:rsidRPr="00F43127">
        <w:rPr>
          <w:rFonts w:ascii="Arial" w:hAnsi="Arial" w:cs="Arial"/>
          <w:sz w:val="24"/>
          <w:szCs w:val="24"/>
        </w:rPr>
        <w:t>adds</w:t>
      </w:r>
      <w:r w:rsidRPr="00F43127">
        <w:rPr>
          <w:rFonts w:ascii="Arial" w:hAnsi="Arial" w:cs="Arial"/>
          <w:sz w:val="24"/>
          <w:szCs w:val="24"/>
        </w:rPr>
        <w:t xml:space="preserve"> to a stronger and self-supporting </w:t>
      </w:r>
      <w:r w:rsidR="000351FB" w:rsidRPr="00F43127">
        <w:rPr>
          <w:rFonts w:ascii="Arial" w:hAnsi="Arial" w:cs="Arial"/>
          <w:sz w:val="24"/>
          <w:szCs w:val="24"/>
        </w:rPr>
        <w:t xml:space="preserve">local </w:t>
      </w:r>
      <w:r w:rsidR="003E798A" w:rsidRPr="00F43127">
        <w:rPr>
          <w:rFonts w:ascii="Arial" w:hAnsi="Arial" w:cs="Arial"/>
          <w:sz w:val="24"/>
          <w:szCs w:val="24"/>
        </w:rPr>
        <w:t xml:space="preserve">economy. </w:t>
      </w:r>
      <w:r w:rsidRPr="00F43127">
        <w:rPr>
          <w:rFonts w:ascii="Arial" w:hAnsi="Arial" w:cs="Arial"/>
          <w:sz w:val="24"/>
          <w:szCs w:val="24"/>
        </w:rPr>
        <w:t xml:space="preserve">The </w:t>
      </w:r>
      <w:r w:rsidR="000E3F1E" w:rsidRPr="00F43127">
        <w:rPr>
          <w:rFonts w:ascii="Arial" w:hAnsi="Arial" w:cs="Arial"/>
          <w:sz w:val="24"/>
          <w:szCs w:val="24"/>
        </w:rPr>
        <w:t xml:space="preserve">hotel </w:t>
      </w:r>
      <w:r w:rsidRPr="00F43127">
        <w:rPr>
          <w:rFonts w:ascii="Arial" w:hAnsi="Arial" w:cs="Arial"/>
          <w:sz w:val="24"/>
          <w:szCs w:val="24"/>
        </w:rPr>
        <w:t xml:space="preserve">has carried out </w:t>
      </w:r>
      <w:r w:rsidR="00E001EE" w:rsidRPr="00F43127">
        <w:rPr>
          <w:rFonts w:ascii="Arial" w:hAnsi="Arial" w:cs="Arial"/>
          <w:sz w:val="24"/>
          <w:szCs w:val="24"/>
        </w:rPr>
        <w:t>complete waste reduction strate</w:t>
      </w:r>
      <w:r w:rsidRPr="00F43127">
        <w:rPr>
          <w:rFonts w:ascii="Arial" w:hAnsi="Arial" w:cs="Arial"/>
          <w:sz w:val="24"/>
          <w:szCs w:val="24"/>
        </w:rPr>
        <w:t xml:space="preserve">gies, including </w:t>
      </w:r>
      <w:r w:rsidR="00E001EE" w:rsidRPr="00F43127">
        <w:rPr>
          <w:rFonts w:ascii="Arial" w:hAnsi="Arial" w:cs="Arial"/>
          <w:sz w:val="24"/>
          <w:szCs w:val="24"/>
        </w:rPr>
        <w:t xml:space="preserve">recycling </w:t>
      </w:r>
      <w:r w:rsidRPr="00F43127">
        <w:rPr>
          <w:rFonts w:ascii="Arial" w:hAnsi="Arial" w:cs="Arial"/>
          <w:sz w:val="24"/>
          <w:szCs w:val="24"/>
        </w:rPr>
        <w:t>programs, fertilizing the soil, and waste</w:t>
      </w:r>
      <w:r w:rsidR="00E001EE" w:rsidRPr="00F43127">
        <w:rPr>
          <w:rFonts w:ascii="Arial" w:hAnsi="Arial" w:cs="Arial"/>
          <w:sz w:val="24"/>
          <w:szCs w:val="24"/>
        </w:rPr>
        <w:t xml:space="preserve"> management</w:t>
      </w:r>
      <w:r w:rsidR="00580E4E" w:rsidRPr="00F43127">
        <w:rPr>
          <w:rFonts w:ascii="Arial" w:hAnsi="Arial" w:cs="Arial"/>
          <w:sz w:val="24"/>
          <w:szCs w:val="24"/>
        </w:rPr>
        <w:t xml:space="preserve"> (</w:t>
      </w:r>
      <w:r w:rsidR="00580E4E" w:rsidRPr="00F43127">
        <w:rPr>
          <w:rFonts w:ascii="Arial" w:hAnsi="Arial" w:cs="Arial"/>
          <w:color w:val="222222"/>
          <w:sz w:val="24"/>
          <w:szCs w:val="24"/>
          <w:shd w:val="clear" w:color="auto" w:fill="FFFFFF"/>
        </w:rPr>
        <w:t>Camilleri, 2021)</w:t>
      </w:r>
      <w:r w:rsidRPr="00F43127">
        <w:rPr>
          <w:rFonts w:ascii="Arial" w:hAnsi="Arial" w:cs="Arial"/>
          <w:sz w:val="24"/>
          <w:szCs w:val="24"/>
        </w:rPr>
        <w:t xml:space="preserve">. These practices limit the </w:t>
      </w:r>
      <w:r w:rsidR="005A164E" w:rsidRPr="00F43127">
        <w:rPr>
          <w:rFonts w:ascii="Arial" w:hAnsi="Arial" w:cs="Arial"/>
          <w:sz w:val="24"/>
          <w:szCs w:val="24"/>
        </w:rPr>
        <w:t xml:space="preserve">environmental </w:t>
      </w:r>
      <w:r w:rsidRPr="00F43127">
        <w:rPr>
          <w:rFonts w:ascii="Arial" w:hAnsi="Arial" w:cs="Arial"/>
          <w:sz w:val="24"/>
          <w:szCs w:val="24"/>
        </w:rPr>
        <w:t xml:space="preserve">effect of Hilton UK's </w:t>
      </w:r>
      <w:r w:rsidR="00544EBB" w:rsidRPr="00F43127">
        <w:rPr>
          <w:rFonts w:ascii="Arial" w:hAnsi="Arial" w:cs="Arial"/>
          <w:sz w:val="24"/>
          <w:szCs w:val="24"/>
        </w:rPr>
        <w:t>operations and</w:t>
      </w:r>
      <w:r w:rsidRPr="00F43127">
        <w:rPr>
          <w:rFonts w:ascii="Arial" w:hAnsi="Arial" w:cs="Arial"/>
          <w:sz w:val="24"/>
          <w:szCs w:val="24"/>
        </w:rPr>
        <w:t xml:space="preserve"> line up with the </w:t>
      </w:r>
      <w:r w:rsidR="005A164E" w:rsidRPr="00F43127">
        <w:rPr>
          <w:rFonts w:ascii="Arial" w:hAnsi="Arial" w:cs="Arial"/>
          <w:sz w:val="24"/>
          <w:szCs w:val="24"/>
        </w:rPr>
        <w:t xml:space="preserve">circular </w:t>
      </w:r>
      <w:r w:rsidRPr="00F43127">
        <w:rPr>
          <w:rFonts w:ascii="Arial" w:hAnsi="Arial" w:cs="Arial"/>
          <w:sz w:val="24"/>
          <w:szCs w:val="24"/>
        </w:rPr>
        <w:t xml:space="preserve">economy standard of limiting waste and </w:t>
      </w:r>
      <w:r w:rsidR="005A164E" w:rsidRPr="00F43127">
        <w:rPr>
          <w:rFonts w:ascii="Arial" w:hAnsi="Arial" w:cs="Arial"/>
          <w:sz w:val="24"/>
          <w:szCs w:val="24"/>
        </w:rPr>
        <w:t xml:space="preserve">increasing resource </w:t>
      </w:r>
      <w:r w:rsidR="003E798A" w:rsidRPr="00F43127">
        <w:rPr>
          <w:rFonts w:ascii="Arial" w:hAnsi="Arial" w:cs="Arial"/>
          <w:sz w:val="24"/>
          <w:szCs w:val="24"/>
        </w:rPr>
        <w:t xml:space="preserve">productivity. </w:t>
      </w:r>
      <w:r w:rsidRPr="00F43127">
        <w:rPr>
          <w:rFonts w:ascii="Arial" w:hAnsi="Arial" w:cs="Arial"/>
          <w:sz w:val="24"/>
          <w:szCs w:val="24"/>
        </w:rPr>
        <w:t>Hilton UK has put resources into energy-</w:t>
      </w:r>
      <w:r w:rsidR="00C113FE" w:rsidRPr="00F43127">
        <w:rPr>
          <w:rFonts w:ascii="Arial" w:hAnsi="Arial" w:cs="Arial"/>
          <w:sz w:val="24"/>
          <w:szCs w:val="24"/>
        </w:rPr>
        <w:t xml:space="preserve">efficient technologies </w:t>
      </w:r>
      <w:r w:rsidRPr="00F43127">
        <w:rPr>
          <w:rFonts w:ascii="Arial" w:hAnsi="Arial" w:cs="Arial"/>
          <w:sz w:val="24"/>
          <w:szCs w:val="24"/>
        </w:rPr>
        <w:t xml:space="preserve">to upgrade </w:t>
      </w:r>
      <w:r w:rsidR="00C113FE" w:rsidRPr="00F43127">
        <w:rPr>
          <w:rFonts w:ascii="Arial" w:hAnsi="Arial" w:cs="Arial"/>
          <w:sz w:val="24"/>
          <w:szCs w:val="24"/>
        </w:rPr>
        <w:t xml:space="preserve">resource </w:t>
      </w:r>
      <w:r w:rsidRPr="00F43127">
        <w:rPr>
          <w:rFonts w:ascii="Arial" w:hAnsi="Arial" w:cs="Arial"/>
          <w:sz w:val="24"/>
          <w:szCs w:val="24"/>
        </w:rPr>
        <w:t xml:space="preserve">use and </w:t>
      </w:r>
      <w:r w:rsidR="00C113FE" w:rsidRPr="00F43127">
        <w:rPr>
          <w:rFonts w:ascii="Arial" w:hAnsi="Arial" w:cs="Arial"/>
          <w:sz w:val="24"/>
          <w:szCs w:val="24"/>
        </w:rPr>
        <w:t xml:space="preserve">reduce </w:t>
      </w:r>
      <w:r w:rsidRPr="00F43127">
        <w:rPr>
          <w:rFonts w:ascii="Arial" w:hAnsi="Arial" w:cs="Arial"/>
          <w:sz w:val="24"/>
          <w:szCs w:val="24"/>
        </w:rPr>
        <w:t xml:space="preserve">its </w:t>
      </w:r>
      <w:r w:rsidR="00C113FE" w:rsidRPr="00F43127">
        <w:rPr>
          <w:rFonts w:ascii="Arial" w:hAnsi="Arial" w:cs="Arial"/>
          <w:sz w:val="24"/>
          <w:szCs w:val="24"/>
        </w:rPr>
        <w:t xml:space="preserve">environmental </w:t>
      </w:r>
      <w:r w:rsidRPr="00F43127">
        <w:rPr>
          <w:rFonts w:ascii="Arial" w:hAnsi="Arial" w:cs="Arial"/>
          <w:sz w:val="24"/>
          <w:szCs w:val="24"/>
        </w:rPr>
        <w:t xml:space="preserve">impression. Such </w:t>
      </w:r>
      <w:r w:rsidR="00C113FE" w:rsidRPr="00F43127">
        <w:rPr>
          <w:rFonts w:ascii="Arial" w:hAnsi="Arial" w:cs="Arial"/>
          <w:sz w:val="24"/>
          <w:szCs w:val="24"/>
        </w:rPr>
        <w:t xml:space="preserve">effects </w:t>
      </w:r>
      <w:r w:rsidRPr="00F43127">
        <w:rPr>
          <w:rFonts w:ascii="Arial" w:hAnsi="Arial" w:cs="Arial"/>
          <w:sz w:val="24"/>
          <w:szCs w:val="24"/>
        </w:rPr>
        <w:t xml:space="preserve">improve </w:t>
      </w:r>
      <w:r w:rsidR="00C113FE" w:rsidRPr="00F43127">
        <w:rPr>
          <w:rFonts w:ascii="Arial" w:hAnsi="Arial" w:cs="Arial"/>
          <w:sz w:val="24"/>
          <w:szCs w:val="24"/>
        </w:rPr>
        <w:t xml:space="preserve">environmental sustainability </w:t>
      </w:r>
      <w:r w:rsidRPr="00F43127">
        <w:rPr>
          <w:rFonts w:ascii="Arial" w:hAnsi="Arial" w:cs="Arial"/>
          <w:sz w:val="24"/>
          <w:szCs w:val="24"/>
        </w:rPr>
        <w:t xml:space="preserve">as well as add to </w:t>
      </w:r>
      <w:r w:rsidR="00CE5471" w:rsidRPr="00F43127">
        <w:rPr>
          <w:rFonts w:ascii="Arial" w:hAnsi="Arial" w:cs="Arial"/>
          <w:sz w:val="24"/>
          <w:szCs w:val="24"/>
        </w:rPr>
        <w:t>economic sustainability</w:t>
      </w:r>
      <w:r w:rsidR="00544EBB" w:rsidRPr="00F43127">
        <w:rPr>
          <w:rFonts w:ascii="Arial" w:hAnsi="Arial" w:cs="Arial"/>
          <w:sz w:val="24"/>
          <w:szCs w:val="24"/>
        </w:rPr>
        <w:t>,</w:t>
      </w:r>
      <w:r w:rsidRPr="00F43127">
        <w:rPr>
          <w:rFonts w:ascii="Arial" w:hAnsi="Arial" w:cs="Arial"/>
          <w:sz w:val="24"/>
          <w:szCs w:val="24"/>
        </w:rPr>
        <w:t xml:space="preserve"> as decreased energy utilization </w:t>
      </w:r>
      <w:r w:rsidR="00544EBB" w:rsidRPr="00F43127">
        <w:rPr>
          <w:rFonts w:ascii="Arial" w:hAnsi="Arial" w:cs="Arial"/>
          <w:sz w:val="24"/>
          <w:szCs w:val="24"/>
        </w:rPr>
        <w:t xml:space="preserve">leads </w:t>
      </w:r>
      <w:r w:rsidR="003E798A" w:rsidRPr="00F43127">
        <w:rPr>
          <w:rFonts w:ascii="Arial" w:hAnsi="Arial" w:cs="Arial"/>
          <w:sz w:val="24"/>
          <w:szCs w:val="24"/>
        </w:rPr>
        <w:t xml:space="preserve">to cost reserve funds. </w:t>
      </w:r>
      <w:r w:rsidRPr="00F43127">
        <w:rPr>
          <w:rFonts w:ascii="Arial" w:hAnsi="Arial" w:cs="Arial"/>
          <w:sz w:val="24"/>
          <w:szCs w:val="24"/>
        </w:rPr>
        <w:t xml:space="preserve">Hilton </w:t>
      </w:r>
      <w:r w:rsidR="00D820EF" w:rsidRPr="00F43127">
        <w:rPr>
          <w:rFonts w:ascii="Arial" w:hAnsi="Arial" w:cs="Arial"/>
          <w:sz w:val="24"/>
          <w:szCs w:val="24"/>
        </w:rPr>
        <w:t xml:space="preserve">Hotel </w:t>
      </w:r>
      <w:r w:rsidRPr="00F43127">
        <w:rPr>
          <w:rFonts w:ascii="Arial" w:hAnsi="Arial" w:cs="Arial"/>
          <w:sz w:val="24"/>
          <w:szCs w:val="24"/>
        </w:rPr>
        <w:t xml:space="preserve">UK's way of dealing with CSR and the </w:t>
      </w:r>
      <w:r w:rsidR="00D820EF" w:rsidRPr="00F43127">
        <w:rPr>
          <w:rFonts w:ascii="Arial" w:hAnsi="Arial" w:cs="Arial"/>
          <w:sz w:val="24"/>
          <w:szCs w:val="24"/>
        </w:rPr>
        <w:t xml:space="preserve">circular </w:t>
      </w:r>
      <w:r w:rsidRPr="00F43127">
        <w:rPr>
          <w:rFonts w:ascii="Arial" w:hAnsi="Arial" w:cs="Arial"/>
          <w:sz w:val="24"/>
          <w:szCs w:val="24"/>
        </w:rPr>
        <w:t xml:space="preserve">economy </w:t>
      </w:r>
      <w:r w:rsidR="00D820EF" w:rsidRPr="00F43127">
        <w:rPr>
          <w:rFonts w:ascii="Arial" w:hAnsi="Arial" w:cs="Arial"/>
          <w:sz w:val="24"/>
          <w:szCs w:val="24"/>
        </w:rPr>
        <w:t xml:space="preserve">shows </w:t>
      </w:r>
      <w:r w:rsidRPr="00F43127">
        <w:rPr>
          <w:rFonts w:ascii="Arial" w:hAnsi="Arial" w:cs="Arial"/>
          <w:sz w:val="24"/>
          <w:szCs w:val="24"/>
        </w:rPr>
        <w:t xml:space="preserve">a comprehensive </w:t>
      </w:r>
      <w:r w:rsidR="007D29DB" w:rsidRPr="00F43127">
        <w:rPr>
          <w:rFonts w:ascii="Arial" w:hAnsi="Arial" w:cs="Arial"/>
          <w:sz w:val="24"/>
          <w:szCs w:val="24"/>
        </w:rPr>
        <w:t xml:space="preserve">commitment </w:t>
      </w:r>
      <w:r w:rsidRPr="00F43127">
        <w:rPr>
          <w:rFonts w:ascii="Arial" w:hAnsi="Arial" w:cs="Arial"/>
          <w:sz w:val="24"/>
          <w:szCs w:val="24"/>
        </w:rPr>
        <w:t>to dependable</w:t>
      </w:r>
      <w:r w:rsidR="00D820EF" w:rsidRPr="00F43127">
        <w:rPr>
          <w:rFonts w:ascii="Arial" w:hAnsi="Arial" w:cs="Arial"/>
          <w:sz w:val="24"/>
          <w:szCs w:val="24"/>
        </w:rPr>
        <w:t xml:space="preserve"> business practices</w:t>
      </w:r>
      <w:r w:rsidRPr="00F43127">
        <w:rPr>
          <w:rFonts w:ascii="Arial" w:hAnsi="Arial" w:cs="Arial"/>
          <w:sz w:val="24"/>
          <w:szCs w:val="24"/>
        </w:rPr>
        <w:t xml:space="preserve">. The </w:t>
      </w:r>
      <w:r w:rsidR="000E3F1E" w:rsidRPr="00F43127">
        <w:rPr>
          <w:rFonts w:ascii="Arial" w:hAnsi="Arial" w:cs="Arial"/>
          <w:sz w:val="24"/>
          <w:szCs w:val="24"/>
        </w:rPr>
        <w:t>hotel</w:t>
      </w:r>
      <w:r w:rsidR="00D820EF" w:rsidRPr="00F43127">
        <w:rPr>
          <w:rFonts w:ascii="Arial" w:hAnsi="Arial" w:cs="Arial"/>
          <w:sz w:val="24"/>
          <w:szCs w:val="24"/>
        </w:rPr>
        <w:t xml:space="preserve"> </w:t>
      </w:r>
      <w:r w:rsidRPr="00F43127">
        <w:rPr>
          <w:rFonts w:ascii="Arial" w:hAnsi="Arial" w:cs="Arial"/>
          <w:sz w:val="24"/>
          <w:szCs w:val="24"/>
        </w:rPr>
        <w:t xml:space="preserve">perceives its job as adding to cultural prosperity and </w:t>
      </w:r>
      <w:r w:rsidR="00D820EF" w:rsidRPr="00F43127">
        <w:rPr>
          <w:rFonts w:ascii="Arial" w:hAnsi="Arial" w:cs="Arial"/>
          <w:sz w:val="24"/>
          <w:szCs w:val="24"/>
        </w:rPr>
        <w:lastRenderedPageBreak/>
        <w:t xml:space="preserve">environmental </w:t>
      </w:r>
      <w:r w:rsidRPr="00F43127">
        <w:rPr>
          <w:rFonts w:ascii="Arial" w:hAnsi="Arial" w:cs="Arial"/>
          <w:sz w:val="24"/>
          <w:szCs w:val="24"/>
        </w:rPr>
        <w:t xml:space="preserve">protection while figuring out the </w:t>
      </w:r>
      <w:r w:rsidR="00CE5471" w:rsidRPr="00F43127">
        <w:rPr>
          <w:rFonts w:ascii="Arial" w:hAnsi="Arial" w:cs="Arial"/>
          <w:sz w:val="24"/>
          <w:szCs w:val="24"/>
        </w:rPr>
        <w:t>economic benefits</w:t>
      </w:r>
      <w:r w:rsidRPr="00F43127">
        <w:rPr>
          <w:rFonts w:ascii="Arial" w:hAnsi="Arial" w:cs="Arial"/>
          <w:sz w:val="24"/>
          <w:szCs w:val="24"/>
        </w:rPr>
        <w:t xml:space="preserve"> of these </w:t>
      </w:r>
      <w:r w:rsidR="00A6679D" w:rsidRPr="00F43127">
        <w:rPr>
          <w:rFonts w:ascii="Arial" w:hAnsi="Arial" w:cs="Arial"/>
          <w:sz w:val="24"/>
          <w:szCs w:val="24"/>
        </w:rPr>
        <w:t xml:space="preserve">initiatives. </w:t>
      </w:r>
      <w:r w:rsidRPr="00F43127">
        <w:rPr>
          <w:rFonts w:ascii="Arial" w:hAnsi="Arial" w:cs="Arial"/>
          <w:sz w:val="24"/>
          <w:szCs w:val="24"/>
        </w:rPr>
        <w:t xml:space="preserve">By effectively captivating </w:t>
      </w:r>
      <w:r w:rsidR="000351FB" w:rsidRPr="00F43127">
        <w:rPr>
          <w:rFonts w:ascii="Arial" w:hAnsi="Arial" w:cs="Arial"/>
          <w:sz w:val="24"/>
          <w:szCs w:val="24"/>
        </w:rPr>
        <w:t>local</w:t>
      </w:r>
      <w:r w:rsidR="00A6679D" w:rsidRPr="00F43127">
        <w:rPr>
          <w:rFonts w:ascii="Arial" w:hAnsi="Arial" w:cs="Arial"/>
          <w:sz w:val="24"/>
          <w:szCs w:val="24"/>
        </w:rPr>
        <w:t xml:space="preserve"> communities</w:t>
      </w:r>
      <w:r w:rsidRPr="00F43127">
        <w:rPr>
          <w:rFonts w:ascii="Arial" w:hAnsi="Arial" w:cs="Arial"/>
          <w:sz w:val="24"/>
          <w:szCs w:val="24"/>
        </w:rPr>
        <w:t xml:space="preserve">, </w:t>
      </w:r>
      <w:r w:rsidR="00A6679D" w:rsidRPr="00F43127">
        <w:rPr>
          <w:rFonts w:ascii="Arial" w:hAnsi="Arial" w:cs="Arial"/>
          <w:sz w:val="24"/>
          <w:szCs w:val="24"/>
        </w:rPr>
        <w:t>Promoting employee welfare</w:t>
      </w:r>
      <w:r w:rsidRPr="00F43127">
        <w:rPr>
          <w:rFonts w:ascii="Arial" w:hAnsi="Arial" w:cs="Arial"/>
          <w:sz w:val="24"/>
          <w:szCs w:val="24"/>
        </w:rPr>
        <w:t>, and taking</w:t>
      </w:r>
      <w:r w:rsidR="00A6679D" w:rsidRPr="00F43127">
        <w:rPr>
          <w:rFonts w:ascii="Arial" w:hAnsi="Arial" w:cs="Arial"/>
          <w:sz w:val="24"/>
          <w:szCs w:val="24"/>
        </w:rPr>
        <w:t xml:space="preserve"> ethical business practices</w:t>
      </w:r>
      <w:r w:rsidRPr="00F43127">
        <w:rPr>
          <w:rFonts w:ascii="Arial" w:hAnsi="Arial" w:cs="Arial"/>
          <w:sz w:val="24"/>
          <w:szCs w:val="24"/>
        </w:rPr>
        <w:t xml:space="preserve">, Hilton UK </w:t>
      </w:r>
      <w:r w:rsidR="00A6679D" w:rsidRPr="00F43127">
        <w:rPr>
          <w:rFonts w:ascii="Arial" w:hAnsi="Arial" w:cs="Arial"/>
          <w:sz w:val="24"/>
          <w:szCs w:val="24"/>
        </w:rPr>
        <w:t xml:space="preserve">embodies </w:t>
      </w:r>
      <w:r w:rsidRPr="00F43127">
        <w:rPr>
          <w:rFonts w:ascii="Arial" w:hAnsi="Arial" w:cs="Arial"/>
          <w:sz w:val="24"/>
          <w:szCs w:val="24"/>
        </w:rPr>
        <w:t xml:space="preserve">CSR standards. All the while, its </w:t>
      </w:r>
      <w:r w:rsidR="007D29DB" w:rsidRPr="00F43127">
        <w:rPr>
          <w:rFonts w:ascii="Arial" w:hAnsi="Arial" w:cs="Arial"/>
          <w:sz w:val="24"/>
          <w:szCs w:val="24"/>
        </w:rPr>
        <w:t xml:space="preserve">commitment </w:t>
      </w:r>
      <w:r w:rsidRPr="00F43127">
        <w:rPr>
          <w:rFonts w:ascii="Arial" w:hAnsi="Arial" w:cs="Arial"/>
          <w:sz w:val="24"/>
          <w:szCs w:val="24"/>
        </w:rPr>
        <w:t xml:space="preserve">to a </w:t>
      </w:r>
      <w:r w:rsidR="00A6679D" w:rsidRPr="00F43127">
        <w:rPr>
          <w:rFonts w:ascii="Arial" w:hAnsi="Arial" w:cs="Arial"/>
          <w:sz w:val="24"/>
          <w:szCs w:val="24"/>
        </w:rPr>
        <w:t xml:space="preserve">circular </w:t>
      </w:r>
      <w:r w:rsidRPr="00F43127">
        <w:rPr>
          <w:rFonts w:ascii="Arial" w:hAnsi="Arial" w:cs="Arial"/>
          <w:sz w:val="24"/>
          <w:szCs w:val="24"/>
        </w:rPr>
        <w:t xml:space="preserve">economy is clear through its </w:t>
      </w:r>
      <w:r w:rsidR="00A6679D" w:rsidRPr="00F43127">
        <w:rPr>
          <w:rFonts w:ascii="Arial" w:hAnsi="Arial" w:cs="Arial"/>
          <w:sz w:val="24"/>
          <w:szCs w:val="24"/>
        </w:rPr>
        <w:t>effects to make a more sustainable supply chain</w:t>
      </w:r>
      <w:r w:rsidRPr="00F43127">
        <w:rPr>
          <w:rFonts w:ascii="Arial" w:hAnsi="Arial" w:cs="Arial"/>
          <w:sz w:val="24"/>
          <w:szCs w:val="24"/>
        </w:rPr>
        <w:t>, limit waste, and upgrade energy effectiveness</w:t>
      </w:r>
      <w:r w:rsidR="007F35D2" w:rsidRPr="00F43127">
        <w:rPr>
          <w:rFonts w:ascii="Arial" w:hAnsi="Arial" w:cs="Arial"/>
          <w:sz w:val="24"/>
          <w:szCs w:val="24"/>
        </w:rPr>
        <w:t xml:space="preserve"> </w:t>
      </w:r>
      <w:r w:rsidR="005F7BD5" w:rsidRPr="00F43127">
        <w:rPr>
          <w:rFonts w:ascii="Arial" w:hAnsi="Arial" w:cs="Arial"/>
          <w:sz w:val="24"/>
          <w:szCs w:val="24"/>
        </w:rPr>
        <w:t>(</w:t>
      </w:r>
      <w:r w:rsidR="005F7BD5" w:rsidRPr="00F43127">
        <w:rPr>
          <w:rFonts w:ascii="Arial" w:hAnsi="Arial" w:cs="Arial"/>
          <w:color w:val="222222"/>
          <w:sz w:val="24"/>
          <w:szCs w:val="24"/>
          <w:shd w:val="clear" w:color="auto" w:fill="FFFFFF"/>
        </w:rPr>
        <w:t>Amirkhani et al., 2021)</w:t>
      </w:r>
      <w:r w:rsidRPr="00F43127">
        <w:rPr>
          <w:rFonts w:ascii="Arial" w:hAnsi="Arial" w:cs="Arial"/>
          <w:sz w:val="24"/>
          <w:szCs w:val="24"/>
        </w:rPr>
        <w:t xml:space="preserve">. These </w:t>
      </w:r>
      <w:r w:rsidR="00A6679D" w:rsidRPr="00F43127">
        <w:rPr>
          <w:rFonts w:ascii="Arial" w:hAnsi="Arial" w:cs="Arial"/>
          <w:sz w:val="24"/>
          <w:szCs w:val="24"/>
        </w:rPr>
        <w:t>initiatives together</w:t>
      </w:r>
      <w:r w:rsidRPr="00F43127">
        <w:rPr>
          <w:rFonts w:ascii="Arial" w:hAnsi="Arial" w:cs="Arial"/>
          <w:sz w:val="24"/>
          <w:szCs w:val="24"/>
        </w:rPr>
        <w:t xml:space="preserve"> exhibit Hilton UK as a </w:t>
      </w:r>
      <w:r w:rsidR="00A6679D" w:rsidRPr="00F43127">
        <w:rPr>
          <w:rFonts w:ascii="Arial" w:hAnsi="Arial" w:cs="Arial"/>
          <w:sz w:val="24"/>
          <w:szCs w:val="24"/>
        </w:rPr>
        <w:t xml:space="preserve">pioneer </w:t>
      </w:r>
      <w:r w:rsidRPr="00F43127">
        <w:rPr>
          <w:rFonts w:ascii="Arial" w:hAnsi="Arial" w:cs="Arial"/>
          <w:sz w:val="24"/>
          <w:szCs w:val="24"/>
        </w:rPr>
        <w:t xml:space="preserve">in mindful and </w:t>
      </w:r>
      <w:r w:rsidR="00F7361A" w:rsidRPr="00F43127">
        <w:rPr>
          <w:rFonts w:ascii="Arial" w:hAnsi="Arial" w:cs="Arial"/>
          <w:sz w:val="24"/>
          <w:szCs w:val="24"/>
        </w:rPr>
        <w:t>sustainable</w:t>
      </w:r>
      <w:r w:rsidR="00A6679D" w:rsidRPr="00F43127">
        <w:rPr>
          <w:rFonts w:ascii="Arial" w:hAnsi="Arial" w:cs="Arial"/>
          <w:sz w:val="24"/>
          <w:szCs w:val="24"/>
        </w:rPr>
        <w:t xml:space="preserve"> hospitality</w:t>
      </w:r>
      <w:r w:rsidRPr="00F43127">
        <w:rPr>
          <w:rFonts w:ascii="Arial" w:hAnsi="Arial" w:cs="Arial"/>
          <w:sz w:val="24"/>
          <w:szCs w:val="24"/>
        </w:rPr>
        <w:t xml:space="preserve">, setting a model for the </w:t>
      </w:r>
      <w:r w:rsidR="00A6679D" w:rsidRPr="00F43127">
        <w:rPr>
          <w:rFonts w:ascii="Arial" w:hAnsi="Arial" w:cs="Arial"/>
          <w:sz w:val="24"/>
          <w:szCs w:val="24"/>
        </w:rPr>
        <w:t xml:space="preserve">broader </w:t>
      </w:r>
      <w:r w:rsidRPr="00F43127">
        <w:rPr>
          <w:rFonts w:ascii="Arial" w:hAnsi="Arial" w:cs="Arial"/>
          <w:sz w:val="24"/>
          <w:szCs w:val="24"/>
        </w:rPr>
        <w:t>industry.</w:t>
      </w:r>
    </w:p>
    <w:p w14:paraId="09F11E6B" w14:textId="77777777" w:rsidR="00A86C1E" w:rsidRPr="00F43127" w:rsidRDefault="00CA7AEB" w:rsidP="00F43127">
      <w:pPr>
        <w:spacing w:line="360" w:lineRule="auto"/>
        <w:jc w:val="both"/>
        <w:rPr>
          <w:rFonts w:ascii="Arial" w:hAnsi="Arial" w:cs="Arial"/>
          <w:sz w:val="24"/>
          <w:szCs w:val="24"/>
        </w:rPr>
      </w:pPr>
      <w:r w:rsidRPr="00F43127">
        <w:rPr>
          <w:rFonts w:ascii="Arial" w:hAnsi="Arial" w:cs="Arial"/>
          <w:sz w:val="24"/>
          <w:szCs w:val="24"/>
        </w:rPr>
        <w:t xml:space="preserve">Hilton </w:t>
      </w:r>
      <w:r w:rsidR="00523AE7" w:rsidRPr="00F43127">
        <w:rPr>
          <w:rFonts w:ascii="Arial" w:hAnsi="Arial" w:cs="Arial"/>
          <w:sz w:val="24"/>
          <w:szCs w:val="24"/>
        </w:rPr>
        <w:t>Hotel</w:t>
      </w:r>
      <w:r w:rsidRPr="00F43127">
        <w:rPr>
          <w:rFonts w:ascii="Arial" w:hAnsi="Arial" w:cs="Arial"/>
          <w:sz w:val="24"/>
          <w:szCs w:val="24"/>
        </w:rPr>
        <w:t xml:space="preserve"> UK has embraced the Triple </w:t>
      </w:r>
      <w:r w:rsidR="00306375" w:rsidRPr="00F43127">
        <w:rPr>
          <w:rFonts w:ascii="Arial" w:hAnsi="Arial" w:cs="Arial"/>
          <w:sz w:val="24"/>
          <w:szCs w:val="24"/>
        </w:rPr>
        <w:t xml:space="preserve">Bottom Line </w:t>
      </w:r>
      <w:r w:rsidRPr="00F43127">
        <w:rPr>
          <w:rFonts w:ascii="Arial" w:hAnsi="Arial" w:cs="Arial"/>
          <w:sz w:val="24"/>
          <w:szCs w:val="24"/>
        </w:rPr>
        <w:t xml:space="preserve">(TBL) </w:t>
      </w:r>
      <w:r w:rsidR="00306375" w:rsidRPr="00F43127">
        <w:rPr>
          <w:rFonts w:ascii="Arial" w:hAnsi="Arial" w:cs="Arial"/>
          <w:sz w:val="24"/>
          <w:szCs w:val="24"/>
        </w:rPr>
        <w:t xml:space="preserve">framework </w:t>
      </w:r>
      <w:r w:rsidRPr="00F43127">
        <w:rPr>
          <w:rFonts w:ascii="Arial" w:hAnsi="Arial" w:cs="Arial"/>
          <w:sz w:val="24"/>
          <w:szCs w:val="24"/>
        </w:rPr>
        <w:t xml:space="preserve">and coordinated the three </w:t>
      </w:r>
      <w:r w:rsidR="00306375" w:rsidRPr="00F43127">
        <w:rPr>
          <w:rFonts w:ascii="Arial" w:hAnsi="Arial" w:cs="Arial"/>
          <w:sz w:val="24"/>
          <w:szCs w:val="24"/>
        </w:rPr>
        <w:t xml:space="preserve">pillars </w:t>
      </w:r>
      <w:r w:rsidRPr="00F43127">
        <w:rPr>
          <w:rFonts w:ascii="Arial" w:hAnsi="Arial" w:cs="Arial"/>
          <w:sz w:val="24"/>
          <w:szCs w:val="24"/>
        </w:rPr>
        <w:t xml:space="preserve">of </w:t>
      </w:r>
      <w:r w:rsidR="00306375" w:rsidRPr="00F43127">
        <w:rPr>
          <w:rFonts w:ascii="Arial" w:hAnsi="Arial" w:cs="Arial"/>
          <w:sz w:val="24"/>
          <w:szCs w:val="24"/>
        </w:rPr>
        <w:t>sustainability -</w:t>
      </w:r>
      <w:r w:rsidRPr="00F43127">
        <w:rPr>
          <w:rFonts w:ascii="Arial" w:hAnsi="Arial" w:cs="Arial"/>
          <w:sz w:val="24"/>
          <w:szCs w:val="24"/>
        </w:rPr>
        <w:t xml:space="preserve"> </w:t>
      </w:r>
      <w:r w:rsidR="00306375" w:rsidRPr="00F43127">
        <w:rPr>
          <w:rFonts w:ascii="Arial" w:hAnsi="Arial" w:cs="Arial"/>
          <w:sz w:val="24"/>
          <w:szCs w:val="24"/>
        </w:rPr>
        <w:t>economic</w:t>
      </w:r>
      <w:r w:rsidRPr="00F43127">
        <w:rPr>
          <w:rFonts w:ascii="Arial" w:hAnsi="Arial" w:cs="Arial"/>
          <w:sz w:val="24"/>
          <w:szCs w:val="24"/>
        </w:rPr>
        <w:t xml:space="preserve">, social, and </w:t>
      </w:r>
      <w:r w:rsidR="008F23FC" w:rsidRPr="00F43127">
        <w:rPr>
          <w:rFonts w:ascii="Arial" w:hAnsi="Arial" w:cs="Arial"/>
          <w:sz w:val="24"/>
          <w:szCs w:val="24"/>
        </w:rPr>
        <w:t xml:space="preserve">environmental </w:t>
      </w:r>
      <w:r w:rsidRPr="00F43127">
        <w:rPr>
          <w:rFonts w:ascii="Arial" w:hAnsi="Arial" w:cs="Arial"/>
          <w:sz w:val="24"/>
          <w:szCs w:val="24"/>
        </w:rPr>
        <w:t xml:space="preserve">- into its </w:t>
      </w:r>
      <w:r w:rsidR="008F23FC" w:rsidRPr="00F43127">
        <w:rPr>
          <w:rFonts w:ascii="Arial" w:hAnsi="Arial" w:cs="Arial"/>
          <w:sz w:val="24"/>
          <w:szCs w:val="24"/>
        </w:rPr>
        <w:t xml:space="preserve">core </w:t>
      </w:r>
      <w:r w:rsidRPr="00F43127">
        <w:rPr>
          <w:rFonts w:ascii="Arial" w:hAnsi="Arial" w:cs="Arial"/>
          <w:sz w:val="24"/>
          <w:szCs w:val="24"/>
        </w:rPr>
        <w:t xml:space="preserve">business </w:t>
      </w:r>
      <w:r w:rsidR="008F23FC" w:rsidRPr="00F43127">
        <w:rPr>
          <w:rFonts w:ascii="Arial" w:hAnsi="Arial" w:cs="Arial"/>
          <w:sz w:val="24"/>
          <w:szCs w:val="24"/>
        </w:rPr>
        <w:t>operations,</w:t>
      </w:r>
      <w:r w:rsidRPr="00F43127">
        <w:rPr>
          <w:rFonts w:ascii="Arial" w:hAnsi="Arial" w:cs="Arial"/>
          <w:sz w:val="24"/>
          <w:szCs w:val="24"/>
        </w:rPr>
        <w:t xml:space="preserve"> mirroring its </w:t>
      </w:r>
      <w:r w:rsidR="008F23FC" w:rsidRPr="00F43127">
        <w:rPr>
          <w:rFonts w:ascii="Arial" w:hAnsi="Arial" w:cs="Arial"/>
          <w:sz w:val="24"/>
          <w:szCs w:val="24"/>
        </w:rPr>
        <w:t xml:space="preserve">commitment </w:t>
      </w:r>
      <w:r w:rsidRPr="00F43127">
        <w:rPr>
          <w:rFonts w:ascii="Arial" w:hAnsi="Arial" w:cs="Arial"/>
          <w:sz w:val="24"/>
          <w:szCs w:val="24"/>
        </w:rPr>
        <w:t>to dependa</w:t>
      </w:r>
      <w:r w:rsidR="008F23FC" w:rsidRPr="00F43127">
        <w:rPr>
          <w:rFonts w:ascii="Arial" w:hAnsi="Arial" w:cs="Arial"/>
          <w:sz w:val="24"/>
          <w:szCs w:val="24"/>
        </w:rPr>
        <w:t>ble and sustainable hospitality</w:t>
      </w:r>
      <w:r w:rsidRPr="00F43127">
        <w:rPr>
          <w:rFonts w:ascii="Arial" w:hAnsi="Arial" w:cs="Arial"/>
          <w:sz w:val="24"/>
          <w:szCs w:val="24"/>
        </w:rPr>
        <w:t>.</w:t>
      </w:r>
      <w:r w:rsidR="003E798A" w:rsidRPr="00F43127">
        <w:rPr>
          <w:rFonts w:ascii="Arial" w:hAnsi="Arial" w:cs="Arial"/>
          <w:sz w:val="24"/>
          <w:szCs w:val="24"/>
        </w:rPr>
        <w:t xml:space="preserve"> </w:t>
      </w:r>
      <w:r w:rsidRPr="00F43127">
        <w:rPr>
          <w:rFonts w:ascii="Arial" w:hAnsi="Arial" w:cs="Arial"/>
          <w:sz w:val="24"/>
          <w:szCs w:val="24"/>
        </w:rPr>
        <w:t xml:space="preserve">Hilton UK has made significant </w:t>
      </w:r>
      <w:r w:rsidR="00F652C1" w:rsidRPr="00F43127">
        <w:rPr>
          <w:rFonts w:ascii="Arial" w:hAnsi="Arial" w:cs="Arial"/>
          <w:sz w:val="24"/>
          <w:szCs w:val="24"/>
        </w:rPr>
        <w:t xml:space="preserve">investments in energy-efficient techniques </w:t>
      </w:r>
      <w:r w:rsidRPr="00F43127">
        <w:rPr>
          <w:rFonts w:ascii="Arial" w:hAnsi="Arial" w:cs="Arial"/>
          <w:sz w:val="24"/>
          <w:szCs w:val="24"/>
        </w:rPr>
        <w:t xml:space="preserve">like </w:t>
      </w:r>
      <w:r w:rsidR="00F652C1" w:rsidRPr="00F43127">
        <w:rPr>
          <w:rFonts w:ascii="Arial" w:hAnsi="Arial" w:cs="Arial"/>
          <w:sz w:val="24"/>
          <w:szCs w:val="24"/>
        </w:rPr>
        <w:t xml:space="preserve">LED </w:t>
      </w:r>
      <w:r w:rsidRPr="00F43127">
        <w:rPr>
          <w:rFonts w:ascii="Arial" w:hAnsi="Arial" w:cs="Arial"/>
          <w:sz w:val="24"/>
          <w:szCs w:val="24"/>
        </w:rPr>
        <w:t xml:space="preserve">lighting, </w:t>
      </w:r>
      <w:r w:rsidR="00F652C1" w:rsidRPr="00F43127">
        <w:rPr>
          <w:rFonts w:ascii="Arial" w:hAnsi="Arial" w:cs="Arial"/>
          <w:sz w:val="24"/>
          <w:szCs w:val="24"/>
        </w:rPr>
        <w:t>intelligent HVAC system</w:t>
      </w:r>
      <w:r w:rsidRPr="00F43127">
        <w:rPr>
          <w:rFonts w:ascii="Arial" w:hAnsi="Arial" w:cs="Arial"/>
          <w:sz w:val="24"/>
          <w:szCs w:val="24"/>
        </w:rPr>
        <w:t>s, and energy</w:t>
      </w:r>
      <w:r w:rsidR="00E76E14" w:rsidRPr="00F43127">
        <w:rPr>
          <w:rFonts w:ascii="Arial" w:hAnsi="Arial" w:cs="Arial"/>
          <w:sz w:val="24"/>
          <w:szCs w:val="24"/>
        </w:rPr>
        <w:t xml:space="preserve"> management software</w:t>
      </w:r>
      <w:r w:rsidRPr="00F43127">
        <w:rPr>
          <w:rFonts w:ascii="Arial" w:hAnsi="Arial" w:cs="Arial"/>
          <w:sz w:val="24"/>
          <w:szCs w:val="24"/>
        </w:rPr>
        <w:t>. Th</w:t>
      </w:r>
      <w:r w:rsidR="00C87F3A" w:rsidRPr="00F43127">
        <w:rPr>
          <w:rFonts w:ascii="Arial" w:hAnsi="Arial" w:cs="Arial"/>
          <w:sz w:val="24"/>
          <w:szCs w:val="24"/>
        </w:rPr>
        <w:t>is decreases operational costs</w:t>
      </w:r>
      <w:r w:rsidRPr="00F43127">
        <w:rPr>
          <w:rFonts w:ascii="Arial" w:hAnsi="Arial" w:cs="Arial"/>
          <w:sz w:val="24"/>
          <w:szCs w:val="24"/>
        </w:rPr>
        <w:t xml:space="preserve"> as well as lines up with </w:t>
      </w:r>
      <w:r w:rsidR="00C87F3A" w:rsidRPr="00F43127">
        <w:rPr>
          <w:rFonts w:ascii="Arial" w:hAnsi="Arial" w:cs="Arial"/>
          <w:sz w:val="24"/>
          <w:szCs w:val="24"/>
        </w:rPr>
        <w:t xml:space="preserve">economic sustainability </w:t>
      </w:r>
      <w:r w:rsidRPr="00F43127">
        <w:rPr>
          <w:rFonts w:ascii="Arial" w:hAnsi="Arial" w:cs="Arial"/>
          <w:sz w:val="24"/>
          <w:szCs w:val="24"/>
        </w:rPr>
        <w:t xml:space="preserve">by guaranteeing </w:t>
      </w:r>
      <w:r w:rsidR="00C87F3A" w:rsidRPr="00F43127">
        <w:rPr>
          <w:rFonts w:ascii="Arial" w:hAnsi="Arial" w:cs="Arial"/>
          <w:sz w:val="24"/>
          <w:szCs w:val="24"/>
        </w:rPr>
        <w:t xml:space="preserve">resource efficiency </w:t>
      </w:r>
      <w:r w:rsidRPr="00F43127">
        <w:rPr>
          <w:rFonts w:ascii="Arial" w:hAnsi="Arial" w:cs="Arial"/>
          <w:sz w:val="24"/>
          <w:szCs w:val="24"/>
        </w:rPr>
        <w:t>and long</w:t>
      </w:r>
      <w:r w:rsidR="00C87F3A" w:rsidRPr="00F43127">
        <w:rPr>
          <w:rFonts w:ascii="Arial" w:hAnsi="Arial" w:cs="Arial"/>
          <w:sz w:val="24"/>
          <w:szCs w:val="24"/>
        </w:rPr>
        <w:t xml:space="preserve">-term </w:t>
      </w:r>
      <w:r w:rsidRPr="00F43127">
        <w:rPr>
          <w:rFonts w:ascii="Arial" w:hAnsi="Arial" w:cs="Arial"/>
          <w:sz w:val="24"/>
          <w:szCs w:val="24"/>
        </w:rPr>
        <w:t>cost</w:t>
      </w:r>
      <w:r w:rsidR="00C87F3A" w:rsidRPr="00F43127">
        <w:rPr>
          <w:rFonts w:ascii="Arial" w:hAnsi="Arial" w:cs="Arial"/>
          <w:sz w:val="24"/>
          <w:szCs w:val="24"/>
        </w:rPr>
        <w:t xml:space="preserve"> savings</w:t>
      </w:r>
      <w:r w:rsidR="006F6076" w:rsidRPr="00F43127">
        <w:rPr>
          <w:rFonts w:ascii="Arial" w:hAnsi="Arial" w:cs="Arial"/>
          <w:sz w:val="24"/>
          <w:szCs w:val="24"/>
        </w:rPr>
        <w:t xml:space="preserve"> (</w:t>
      </w:r>
      <w:r w:rsidR="006F6076" w:rsidRPr="00F43127">
        <w:rPr>
          <w:rFonts w:ascii="Arial" w:hAnsi="Arial" w:cs="Arial"/>
          <w:color w:val="222222"/>
          <w:sz w:val="24"/>
          <w:szCs w:val="24"/>
          <w:shd w:val="clear" w:color="auto" w:fill="FFFFFF"/>
        </w:rPr>
        <w:t>Orynycz and Tucki, 2021).</w:t>
      </w:r>
      <w:r w:rsidR="003E798A" w:rsidRPr="00F43127">
        <w:rPr>
          <w:rFonts w:ascii="Arial" w:hAnsi="Arial" w:cs="Arial"/>
          <w:sz w:val="24"/>
          <w:szCs w:val="24"/>
        </w:rPr>
        <w:t xml:space="preserve"> </w:t>
      </w:r>
      <w:r w:rsidRPr="00F43127">
        <w:rPr>
          <w:rFonts w:ascii="Arial" w:hAnsi="Arial" w:cs="Arial"/>
          <w:sz w:val="24"/>
          <w:szCs w:val="24"/>
        </w:rPr>
        <w:t xml:space="preserve">The </w:t>
      </w:r>
      <w:r w:rsidR="00D84E21" w:rsidRPr="00F43127">
        <w:rPr>
          <w:rFonts w:ascii="Arial" w:hAnsi="Arial" w:cs="Arial"/>
          <w:sz w:val="24"/>
          <w:szCs w:val="24"/>
        </w:rPr>
        <w:t>hotel</w:t>
      </w:r>
      <w:r w:rsidR="00CE5471" w:rsidRPr="00F43127">
        <w:rPr>
          <w:rFonts w:ascii="Arial" w:hAnsi="Arial" w:cs="Arial"/>
          <w:sz w:val="24"/>
          <w:szCs w:val="24"/>
        </w:rPr>
        <w:t xml:space="preserve"> </w:t>
      </w:r>
      <w:r w:rsidRPr="00F43127">
        <w:rPr>
          <w:rFonts w:ascii="Arial" w:hAnsi="Arial" w:cs="Arial"/>
          <w:sz w:val="24"/>
          <w:szCs w:val="24"/>
        </w:rPr>
        <w:t>network effectively deals with its assets to limit squandering and lessen costs</w:t>
      </w:r>
      <w:r w:rsidR="00D21321" w:rsidRPr="00F43127">
        <w:rPr>
          <w:rFonts w:ascii="Arial" w:hAnsi="Arial" w:cs="Arial"/>
          <w:sz w:val="24"/>
          <w:szCs w:val="24"/>
        </w:rPr>
        <w:t xml:space="preserve"> (Management Association, 2018)</w:t>
      </w:r>
      <w:r w:rsidRPr="00F43127">
        <w:rPr>
          <w:rFonts w:ascii="Arial" w:hAnsi="Arial" w:cs="Arial"/>
          <w:sz w:val="24"/>
          <w:szCs w:val="24"/>
        </w:rPr>
        <w:t xml:space="preserve">. By decreasing water utilization and waste age, Hilton UK advances </w:t>
      </w:r>
      <w:r w:rsidR="009C2279" w:rsidRPr="00F43127">
        <w:rPr>
          <w:rFonts w:ascii="Arial" w:hAnsi="Arial" w:cs="Arial"/>
          <w:sz w:val="24"/>
          <w:szCs w:val="24"/>
        </w:rPr>
        <w:t xml:space="preserve">environmental sustainability </w:t>
      </w:r>
      <w:r w:rsidRPr="00F43127">
        <w:rPr>
          <w:rFonts w:ascii="Arial" w:hAnsi="Arial" w:cs="Arial"/>
          <w:sz w:val="24"/>
          <w:szCs w:val="24"/>
        </w:rPr>
        <w:t xml:space="preserve">as well as </w:t>
      </w:r>
      <w:r w:rsidR="009C2279" w:rsidRPr="00F43127">
        <w:rPr>
          <w:rFonts w:ascii="Arial" w:hAnsi="Arial" w:cs="Arial"/>
          <w:sz w:val="24"/>
          <w:szCs w:val="24"/>
        </w:rPr>
        <w:t xml:space="preserve">directly </w:t>
      </w:r>
      <w:r w:rsidRPr="00F43127">
        <w:rPr>
          <w:rFonts w:ascii="Arial" w:hAnsi="Arial" w:cs="Arial"/>
          <w:sz w:val="24"/>
          <w:szCs w:val="24"/>
        </w:rPr>
        <w:t xml:space="preserve">helps </w:t>
      </w:r>
      <w:r w:rsidR="00306375" w:rsidRPr="00F43127">
        <w:rPr>
          <w:rFonts w:ascii="Arial" w:hAnsi="Arial" w:cs="Arial"/>
          <w:sz w:val="24"/>
          <w:szCs w:val="24"/>
        </w:rPr>
        <w:t xml:space="preserve">the economy </w:t>
      </w:r>
      <w:r w:rsidRPr="00F43127">
        <w:rPr>
          <w:rFonts w:ascii="Arial" w:hAnsi="Arial" w:cs="Arial"/>
          <w:sz w:val="24"/>
          <w:szCs w:val="24"/>
        </w:rPr>
        <w:t>through lower</w:t>
      </w:r>
      <w:r w:rsidR="009C2279" w:rsidRPr="00F43127">
        <w:rPr>
          <w:rFonts w:ascii="Arial" w:hAnsi="Arial" w:cs="Arial"/>
          <w:sz w:val="24"/>
          <w:szCs w:val="24"/>
        </w:rPr>
        <w:t xml:space="preserve"> service charges and diminished </w:t>
      </w:r>
      <w:r w:rsidRPr="00F43127">
        <w:rPr>
          <w:rFonts w:ascii="Arial" w:hAnsi="Arial" w:cs="Arial"/>
          <w:sz w:val="24"/>
          <w:szCs w:val="24"/>
        </w:rPr>
        <w:t>garbage removal costs.</w:t>
      </w:r>
      <w:r w:rsidR="003E798A" w:rsidRPr="00F43127">
        <w:rPr>
          <w:rFonts w:ascii="Arial" w:hAnsi="Arial" w:cs="Arial"/>
          <w:sz w:val="24"/>
          <w:szCs w:val="24"/>
        </w:rPr>
        <w:t xml:space="preserve"> </w:t>
      </w:r>
      <w:r w:rsidRPr="00F43127">
        <w:rPr>
          <w:rFonts w:ascii="Arial" w:hAnsi="Arial" w:cs="Arial"/>
          <w:sz w:val="24"/>
          <w:szCs w:val="24"/>
        </w:rPr>
        <w:t xml:space="preserve">Hilton UK perceives that monetary </w:t>
      </w:r>
      <w:r w:rsidR="00C87F3A" w:rsidRPr="00F43127">
        <w:rPr>
          <w:rFonts w:ascii="Arial" w:hAnsi="Arial" w:cs="Arial"/>
          <w:sz w:val="24"/>
          <w:szCs w:val="24"/>
        </w:rPr>
        <w:t xml:space="preserve">sustainability </w:t>
      </w:r>
      <w:r w:rsidRPr="00F43127">
        <w:rPr>
          <w:rFonts w:ascii="Arial" w:hAnsi="Arial" w:cs="Arial"/>
          <w:sz w:val="24"/>
          <w:szCs w:val="24"/>
        </w:rPr>
        <w:t xml:space="preserve">goes past expense reserve funds. It recognizes that </w:t>
      </w:r>
      <w:r w:rsidR="009C2279" w:rsidRPr="00F43127">
        <w:rPr>
          <w:rFonts w:ascii="Arial" w:hAnsi="Arial" w:cs="Arial"/>
          <w:sz w:val="24"/>
          <w:szCs w:val="24"/>
        </w:rPr>
        <w:t xml:space="preserve">sustainability </w:t>
      </w:r>
      <w:r w:rsidRPr="00F43127">
        <w:rPr>
          <w:rFonts w:ascii="Arial" w:hAnsi="Arial" w:cs="Arial"/>
          <w:sz w:val="24"/>
          <w:szCs w:val="24"/>
        </w:rPr>
        <w:t>practices can give an upper hand by drawing in eco-</w:t>
      </w:r>
      <w:r w:rsidR="009C2279" w:rsidRPr="00F43127">
        <w:rPr>
          <w:rFonts w:ascii="Arial" w:hAnsi="Arial" w:cs="Arial"/>
          <w:sz w:val="24"/>
          <w:szCs w:val="24"/>
        </w:rPr>
        <w:t xml:space="preserve">conscious </w:t>
      </w:r>
      <w:r w:rsidRPr="00F43127">
        <w:rPr>
          <w:rFonts w:ascii="Arial" w:hAnsi="Arial" w:cs="Arial"/>
          <w:sz w:val="24"/>
          <w:szCs w:val="24"/>
        </w:rPr>
        <w:t xml:space="preserve">clients and </w:t>
      </w:r>
      <w:r w:rsidR="009C2279" w:rsidRPr="00F43127">
        <w:rPr>
          <w:rFonts w:ascii="Arial" w:hAnsi="Arial" w:cs="Arial"/>
          <w:sz w:val="24"/>
          <w:szCs w:val="24"/>
        </w:rPr>
        <w:t xml:space="preserve">investors </w:t>
      </w:r>
      <w:r w:rsidRPr="00F43127">
        <w:rPr>
          <w:rFonts w:ascii="Arial" w:hAnsi="Arial" w:cs="Arial"/>
          <w:sz w:val="24"/>
          <w:szCs w:val="24"/>
        </w:rPr>
        <w:t>who</w:t>
      </w:r>
      <w:r w:rsidR="009C2279" w:rsidRPr="00F43127">
        <w:rPr>
          <w:rFonts w:ascii="Arial" w:hAnsi="Arial" w:cs="Arial"/>
          <w:sz w:val="24"/>
          <w:szCs w:val="24"/>
        </w:rPr>
        <w:t xml:space="preserve"> value,</w:t>
      </w:r>
      <w:r w:rsidRPr="00F43127">
        <w:rPr>
          <w:rFonts w:ascii="Arial" w:hAnsi="Arial" w:cs="Arial"/>
          <w:sz w:val="24"/>
          <w:szCs w:val="24"/>
        </w:rPr>
        <w:t xml:space="preserve"> further improving the </w:t>
      </w:r>
      <w:r w:rsidR="009C2279" w:rsidRPr="00F43127">
        <w:rPr>
          <w:rFonts w:ascii="Arial" w:hAnsi="Arial" w:cs="Arial"/>
          <w:sz w:val="24"/>
          <w:szCs w:val="24"/>
        </w:rPr>
        <w:t xml:space="preserve">hotel’s financial </w:t>
      </w:r>
      <w:r w:rsidR="00F61898" w:rsidRPr="00F43127">
        <w:rPr>
          <w:rFonts w:ascii="Arial" w:hAnsi="Arial" w:cs="Arial"/>
          <w:sz w:val="24"/>
          <w:szCs w:val="24"/>
        </w:rPr>
        <w:t>performance.</w:t>
      </w:r>
    </w:p>
    <w:p w14:paraId="0228A294" w14:textId="77777777" w:rsidR="00A86C1E" w:rsidRPr="00F43127" w:rsidRDefault="00CA7AEB" w:rsidP="00F43127">
      <w:pPr>
        <w:spacing w:line="360" w:lineRule="auto"/>
        <w:jc w:val="both"/>
        <w:rPr>
          <w:rFonts w:ascii="Arial" w:hAnsi="Arial" w:cs="Arial"/>
          <w:sz w:val="24"/>
          <w:szCs w:val="24"/>
        </w:rPr>
      </w:pPr>
      <w:r w:rsidRPr="00F43127">
        <w:rPr>
          <w:rFonts w:ascii="Arial" w:hAnsi="Arial" w:cs="Arial"/>
          <w:sz w:val="24"/>
          <w:szCs w:val="24"/>
        </w:rPr>
        <w:t xml:space="preserve">Hilton UK puts areas of strength on </w:t>
      </w:r>
      <w:r w:rsidR="00591057" w:rsidRPr="00F43127">
        <w:rPr>
          <w:rFonts w:ascii="Arial" w:hAnsi="Arial" w:cs="Arial"/>
          <w:sz w:val="24"/>
          <w:szCs w:val="24"/>
        </w:rPr>
        <w:t>employee well-being</w:t>
      </w:r>
      <w:r w:rsidRPr="00F43127">
        <w:rPr>
          <w:rFonts w:ascii="Arial" w:hAnsi="Arial" w:cs="Arial"/>
          <w:sz w:val="24"/>
          <w:szCs w:val="24"/>
        </w:rPr>
        <w:t xml:space="preserve">. It offers </w:t>
      </w:r>
      <w:r w:rsidR="009C160C" w:rsidRPr="00F43127">
        <w:rPr>
          <w:rFonts w:ascii="Arial" w:hAnsi="Arial" w:cs="Arial"/>
          <w:sz w:val="24"/>
          <w:szCs w:val="24"/>
        </w:rPr>
        <w:t xml:space="preserve">training </w:t>
      </w:r>
      <w:r w:rsidRPr="00F43127">
        <w:rPr>
          <w:rFonts w:ascii="Arial" w:hAnsi="Arial" w:cs="Arial"/>
          <w:sz w:val="24"/>
          <w:szCs w:val="24"/>
        </w:rPr>
        <w:t xml:space="preserve">programs, </w:t>
      </w:r>
      <w:r w:rsidR="009C160C" w:rsidRPr="00F43127">
        <w:rPr>
          <w:rFonts w:ascii="Arial" w:hAnsi="Arial" w:cs="Arial"/>
          <w:sz w:val="24"/>
          <w:szCs w:val="24"/>
        </w:rPr>
        <w:t xml:space="preserve">competitive </w:t>
      </w:r>
      <w:r w:rsidRPr="00F43127">
        <w:rPr>
          <w:rFonts w:ascii="Arial" w:hAnsi="Arial" w:cs="Arial"/>
          <w:sz w:val="24"/>
          <w:szCs w:val="24"/>
        </w:rPr>
        <w:t>pay rates, and clear pathways for</w:t>
      </w:r>
      <w:r w:rsidR="00F61898" w:rsidRPr="00F43127">
        <w:rPr>
          <w:rFonts w:ascii="Arial" w:hAnsi="Arial" w:cs="Arial"/>
          <w:sz w:val="24"/>
          <w:szCs w:val="24"/>
        </w:rPr>
        <w:t xml:space="preserve"> </w:t>
      </w:r>
      <w:r w:rsidR="009C160C" w:rsidRPr="00F43127">
        <w:rPr>
          <w:rFonts w:ascii="Arial" w:hAnsi="Arial" w:cs="Arial"/>
          <w:sz w:val="24"/>
          <w:szCs w:val="24"/>
        </w:rPr>
        <w:t>career development</w:t>
      </w:r>
      <w:r w:rsidRPr="00F43127">
        <w:rPr>
          <w:rFonts w:ascii="Arial" w:hAnsi="Arial" w:cs="Arial"/>
          <w:sz w:val="24"/>
          <w:szCs w:val="24"/>
        </w:rPr>
        <w:t xml:space="preserve">. The </w:t>
      </w:r>
      <w:r w:rsidR="009C2279" w:rsidRPr="00F43127">
        <w:rPr>
          <w:rFonts w:ascii="Arial" w:hAnsi="Arial" w:cs="Arial"/>
          <w:sz w:val="24"/>
          <w:szCs w:val="24"/>
        </w:rPr>
        <w:t xml:space="preserve">hotel’s </w:t>
      </w:r>
      <w:r w:rsidR="008F23FC" w:rsidRPr="00F43127">
        <w:rPr>
          <w:rFonts w:ascii="Arial" w:hAnsi="Arial" w:cs="Arial"/>
          <w:sz w:val="24"/>
          <w:szCs w:val="24"/>
        </w:rPr>
        <w:t xml:space="preserve">commitment </w:t>
      </w:r>
      <w:r w:rsidRPr="00F43127">
        <w:rPr>
          <w:rFonts w:ascii="Arial" w:hAnsi="Arial" w:cs="Arial"/>
          <w:sz w:val="24"/>
          <w:szCs w:val="24"/>
        </w:rPr>
        <w:t xml:space="preserve">to the social </w:t>
      </w:r>
      <w:r w:rsidR="009C160C" w:rsidRPr="00F43127">
        <w:rPr>
          <w:rFonts w:ascii="Arial" w:hAnsi="Arial" w:cs="Arial"/>
          <w:sz w:val="24"/>
          <w:szCs w:val="24"/>
        </w:rPr>
        <w:t xml:space="preserve">pillar </w:t>
      </w:r>
      <w:r w:rsidRPr="00F43127">
        <w:rPr>
          <w:rFonts w:ascii="Arial" w:hAnsi="Arial" w:cs="Arial"/>
          <w:sz w:val="24"/>
          <w:szCs w:val="24"/>
        </w:rPr>
        <w:t xml:space="preserve">of </w:t>
      </w:r>
      <w:r w:rsidR="009C2279" w:rsidRPr="00F43127">
        <w:rPr>
          <w:rFonts w:ascii="Arial" w:hAnsi="Arial" w:cs="Arial"/>
          <w:sz w:val="24"/>
          <w:szCs w:val="24"/>
        </w:rPr>
        <w:t xml:space="preserve">sustainability </w:t>
      </w:r>
      <w:r w:rsidRPr="00F43127">
        <w:rPr>
          <w:rFonts w:ascii="Arial" w:hAnsi="Arial" w:cs="Arial"/>
          <w:sz w:val="24"/>
          <w:szCs w:val="24"/>
        </w:rPr>
        <w:t xml:space="preserve">is clear in its devotion to establishing a positive workplace and encouraging a persuaded, gifted, and steadfast </w:t>
      </w:r>
      <w:r w:rsidR="009C160C" w:rsidRPr="00F43127">
        <w:rPr>
          <w:rFonts w:ascii="Arial" w:hAnsi="Arial" w:cs="Arial"/>
          <w:sz w:val="24"/>
          <w:szCs w:val="24"/>
        </w:rPr>
        <w:t>work</w:t>
      </w:r>
      <w:r w:rsidR="003E798A" w:rsidRPr="00F43127">
        <w:rPr>
          <w:rFonts w:ascii="Arial" w:hAnsi="Arial" w:cs="Arial"/>
          <w:sz w:val="24"/>
          <w:szCs w:val="24"/>
        </w:rPr>
        <w:t xml:space="preserve">force. </w:t>
      </w:r>
      <w:r w:rsidRPr="00F43127">
        <w:rPr>
          <w:rFonts w:ascii="Arial" w:hAnsi="Arial" w:cs="Arial"/>
          <w:sz w:val="24"/>
          <w:szCs w:val="24"/>
        </w:rPr>
        <w:t xml:space="preserve">The </w:t>
      </w:r>
      <w:r w:rsidR="00733165" w:rsidRPr="00F43127">
        <w:rPr>
          <w:rFonts w:ascii="Arial" w:hAnsi="Arial" w:cs="Arial"/>
          <w:sz w:val="24"/>
          <w:szCs w:val="24"/>
        </w:rPr>
        <w:t>hotel effectively</w:t>
      </w:r>
      <w:r w:rsidRPr="00F43127">
        <w:rPr>
          <w:rFonts w:ascii="Arial" w:hAnsi="Arial" w:cs="Arial"/>
          <w:sz w:val="24"/>
          <w:szCs w:val="24"/>
        </w:rPr>
        <w:t xml:space="preserve"> draws in with </w:t>
      </w:r>
      <w:r w:rsidR="00F61898" w:rsidRPr="00F43127">
        <w:rPr>
          <w:rFonts w:ascii="Arial" w:hAnsi="Arial" w:cs="Arial"/>
          <w:sz w:val="24"/>
          <w:szCs w:val="24"/>
        </w:rPr>
        <w:t xml:space="preserve">local community </w:t>
      </w:r>
      <w:r w:rsidRPr="00F43127">
        <w:rPr>
          <w:rFonts w:ascii="Arial" w:hAnsi="Arial" w:cs="Arial"/>
          <w:sz w:val="24"/>
          <w:szCs w:val="24"/>
        </w:rPr>
        <w:t xml:space="preserve">through different </w:t>
      </w:r>
      <w:r w:rsidR="00F61898" w:rsidRPr="00F43127">
        <w:rPr>
          <w:rFonts w:ascii="Arial" w:hAnsi="Arial" w:cs="Arial"/>
          <w:sz w:val="24"/>
          <w:szCs w:val="24"/>
        </w:rPr>
        <w:t>initiatives</w:t>
      </w:r>
      <w:r w:rsidR="00231DF8" w:rsidRPr="00F43127">
        <w:rPr>
          <w:rFonts w:ascii="Arial" w:hAnsi="Arial" w:cs="Arial"/>
          <w:sz w:val="24"/>
          <w:szCs w:val="24"/>
        </w:rPr>
        <w:t xml:space="preserve"> (</w:t>
      </w:r>
      <w:r w:rsidR="00231DF8" w:rsidRPr="00F43127">
        <w:rPr>
          <w:rFonts w:ascii="Arial" w:hAnsi="Arial" w:cs="Arial"/>
          <w:color w:val="222222"/>
          <w:sz w:val="24"/>
          <w:szCs w:val="24"/>
          <w:shd w:val="clear" w:color="auto" w:fill="FFFFFF"/>
        </w:rPr>
        <w:t>Frimpong and Paintsil, 2022)</w:t>
      </w:r>
      <w:r w:rsidR="00F61898" w:rsidRPr="00F43127">
        <w:rPr>
          <w:rFonts w:ascii="Arial" w:hAnsi="Arial" w:cs="Arial"/>
          <w:sz w:val="24"/>
          <w:szCs w:val="24"/>
        </w:rPr>
        <w:t xml:space="preserve">. </w:t>
      </w:r>
      <w:r w:rsidRPr="00F43127">
        <w:rPr>
          <w:rFonts w:ascii="Arial" w:hAnsi="Arial" w:cs="Arial"/>
          <w:sz w:val="24"/>
          <w:szCs w:val="24"/>
        </w:rPr>
        <w:t xml:space="preserve">Hilton UK upholds </w:t>
      </w:r>
      <w:r w:rsidR="00F61898" w:rsidRPr="00F43127">
        <w:rPr>
          <w:rFonts w:ascii="Arial" w:hAnsi="Arial" w:cs="Arial"/>
          <w:sz w:val="24"/>
          <w:szCs w:val="24"/>
        </w:rPr>
        <w:t>local charities</w:t>
      </w:r>
      <w:r w:rsidRPr="00F43127">
        <w:rPr>
          <w:rFonts w:ascii="Arial" w:hAnsi="Arial" w:cs="Arial"/>
          <w:sz w:val="24"/>
          <w:szCs w:val="24"/>
        </w:rPr>
        <w:t xml:space="preserve">, adds to local area </w:t>
      </w:r>
      <w:r w:rsidR="004E53AD" w:rsidRPr="00F43127">
        <w:rPr>
          <w:rFonts w:ascii="Arial" w:hAnsi="Arial" w:cs="Arial"/>
          <w:sz w:val="24"/>
          <w:szCs w:val="24"/>
        </w:rPr>
        <w:t xml:space="preserve">development </w:t>
      </w:r>
      <w:r w:rsidRPr="00F43127">
        <w:rPr>
          <w:rFonts w:ascii="Arial" w:hAnsi="Arial" w:cs="Arial"/>
          <w:sz w:val="24"/>
          <w:szCs w:val="24"/>
        </w:rPr>
        <w:t xml:space="preserve">projects, and gives business </w:t>
      </w:r>
      <w:r w:rsidR="004E53AD" w:rsidRPr="00F43127">
        <w:rPr>
          <w:rFonts w:ascii="Arial" w:hAnsi="Arial" w:cs="Arial"/>
          <w:sz w:val="24"/>
          <w:szCs w:val="24"/>
        </w:rPr>
        <w:t xml:space="preserve">opportunities </w:t>
      </w:r>
      <w:r w:rsidRPr="00F43127">
        <w:rPr>
          <w:rFonts w:ascii="Arial" w:hAnsi="Arial" w:cs="Arial"/>
          <w:sz w:val="24"/>
          <w:szCs w:val="24"/>
        </w:rPr>
        <w:t xml:space="preserve">to </w:t>
      </w:r>
      <w:r w:rsidR="004E53AD" w:rsidRPr="00F43127">
        <w:rPr>
          <w:rFonts w:ascii="Arial" w:hAnsi="Arial" w:cs="Arial"/>
          <w:sz w:val="24"/>
          <w:szCs w:val="24"/>
        </w:rPr>
        <w:t xml:space="preserve">local </w:t>
      </w:r>
      <w:r w:rsidRPr="00F43127">
        <w:rPr>
          <w:rFonts w:ascii="Arial" w:hAnsi="Arial" w:cs="Arial"/>
          <w:sz w:val="24"/>
          <w:szCs w:val="24"/>
        </w:rPr>
        <w:t xml:space="preserve">inhabitants. These exercises are an impression of social </w:t>
      </w:r>
      <w:r w:rsidR="008F23FC" w:rsidRPr="00F43127">
        <w:rPr>
          <w:rFonts w:ascii="Arial" w:hAnsi="Arial" w:cs="Arial"/>
          <w:sz w:val="24"/>
          <w:szCs w:val="24"/>
        </w:rPr>
        <w:t xml:space="preserve">commitment </w:t>
      </w:r>
      <w:r w:rsidRPr="00F43127">
        <w:rPr>
          <w:rFonts w:ascii="Arial" w:hAnsi="Arial" w:cs="Arial"/>
          <w:sz w:val="24"/>
          <w:szCs w:val="24"/>
        </w:rPr>
        <w:t xml:space="preserve">as well as reinforce the </w:t>
      </w:r>
      <w:r w:rsidR="009C2279" w:rsidRPr="00F43127">
        <w:rPr>
          <w:rFonts w:ascii="Arial" w:hAnsi="Arial" w:cs="Arial"/>
          <w:sz w:val="24"/>
          <w:szCs w:val="24"/>
        </w:rPr>
        <w:t xml:space="preserve">hotel’s </w:t>
      </w:r>
      <w:r w:rsidRPr="00F43127">
        <w:rPr>
          <w:rFonts w:ascii="Arial" w:hAnsi="Arial" w:cs="Arial"/>
          <w:sz w:val="24"/>
          <w:szCs w:val="24"/>
        </w:rPr>
        <w:t xml:space="preserve">associations with the </w:t>
      </w:r>
      <w:r w:rsidR="00F61898" w:rsidRPr="00F43127">
        <w:rPr>
          <w:rFonts w:ascii="Arial" w:hAnsi="Arial" w:cs="Arial"/>
          <w:sz w:val="24"/>
          <w:szCs w:val="24"/>
        </w:rPr>
        <w:t xml:space="preserve">community </w:t>
      </w:r>
      <w:r w:rsidR="003E798A" w:rsidRPr="00F43127">
        <w:rPr>
          <w:rFonts w:ascii="Arial" w:hAnsi="Arial" w:cs="Arial"/>
          <w:sz w:val="24"/>
          <w:szCs w:val="24"/>
        </w:rPr>
        <w:t xml:space="preserve">where it works. </w:t>
      </w:r>
      <w:r w:rsidRPr="00F43127">
        <w:rPr>
          <w:rFonts w:ascii="Arial" w:hAnsi="Arial" w:cs="Arial"/>
          <w:sz w:val="24"/>
          <w:szCs w:val="24"/>
        </w:rPr>
        <w:t xml:space="preserve">Hilton UK guarantees that </w:t>
      </w:r>
      <w:r w:rsidR="00523AE7" w:rsidRPr="00F43127">
        <w:rPr>
          <w:rFonts w:ascii="Arial" w:hAnsi="Arial" w:cs="Arial"/>
          <w:sz w:val="24"/>
          <w:szCs w:val="24"/>
        </w:rPr>
        <w:t xml:space="preserve">guests </w:t>
      </w:r>
      <w:r w:rsidRPr="00F43127">
        <w:rPr>
          <w:rFonts w:ascii="Arial" w:hAnsi="Arial" w:cs="Arial"/>
          <w:sz w:val="24"/>
          <w:szCs w:val="24"/>
        </w:rPr>
        <w:t xml:space="preserve">have a significant and socially capable experience. By giving </w:t>
      </w:r>
      <w:r w:rsidR="00523AE7" w:rsidRPr="00F43127">
        <w:rPr>
          <w:rFonts w:ascii="Arial" w:hAnsi="Arial" w:cs="Arial"/>
          <w:sz w:val="24"/>
          <w:szCs w:val="24"/>
        </w:rPr>
        <w:t xml:space="preserve">information </w:t>
      </w:r>
      <w:r w:rsidRPr="00F43127">
        <w:rPr>
          <w:rFonts w:ascii="Arial" w:hAnsi="Arial" w:cs="Arial"/>
          <w:sz w:val="24"/>
          <w:szCs w:val="24"/>
        </w:rPr>
        <w:t xml:space="preserve">and </w:t>
      </w:r>
      <w:r w:rsidR="00523AE7" w:rsidRPr="00F43127">
        <w:rPr>
          <w:rFonts w:ascii="Arial" w:hAnsi="Arial" w:cs="Arial"/>
          <w:sz w:val="24"/>
          <w:szCs w:val="24"/>
        </w:rPr>
        <w:t xml:space="preserve">opportunities </w:t>
      </w:r>
      <w:r w:rsidRPr="00F43127">
        <w:rPr>
          <w:rFonts w:ascii="Arial" w:hAnsi="Arial" w:cs="Arial"/>
          <w:sz w:val="24"/>
          <w:szCs w:val="24"/>
        </w:rPr>
        <w:t xml:space="preserve">to </w:t>
      </w:r>
      <w:r w:rsidR="00523AE7" w:rsidRPr="00F43127">
        <w:rPr>
          <w:rFonts w:ascii="Arial" w:hAnsi="Arial" w:cs="Arial"/>
          <w:sz w:val="24"/>
          <w:szCs w:val="24"/>
        </w:rPr>
        <w:t xml:space="preserve">guests </w:t>
      </w:r>
      <w:r w:rsidRPr="00F43127">
        <w:rPr>
          <w:rFonts w:ascii="Arial" w:hAnsi="Arial" w:cs="Arial"/>
          <w:sz w:val="24"/>
          <w:szCs w:val="24"/>
        </w:rPr>
        <w:t xml:space="preserve">to </w:t>
      </w:r>
      <w:r w:rsidR="00523AE7" w:rsidRPr="00F43127">
        <w:rPr>
          <w:rFonts w:ascii="Arial" w:hAnsi="Arial" w:cs="Arial"/>
          <w:sz w:val="24"/>
          <w:szCs w:val="24"/>
        </w:rPr>
        <w:t xml:space="preserve">participate </w:t>
      </w:r>
      <w:r w:rsidRPr="00F43127">
        <w:rPr>
          <w:rFonts w:ascii="Arial" w:hAnsi="Arial" w:cs="Arial"/>
          <w:sz w:val="24"/>
          <w:szCs w:val="24"/>
        </w:rPr>
        <w:t xml:space="preserve">in </w:t>
      </w:r>
      <w:r w:rsidR="00523AE7" w:rsidRPr="00F43127">
        <w:rPr>
          <w:rFonts w:ascii="Arial" w:hAnsi="Arial" w:cs="Arial"/>
          <w:sz w:val="24"/>
          <w:szCs w:val="24"/>
        </w:rPr>
        <w:t xml:space="preserve">sustainable </w:t>
      </w:r>
      <w:r w:rsidRPr="00F43127">
        <w:rPr>
          <w:rFonts w:ascii="Arial" w:hAnsi="Arial" w:cs="Arial"/>
          <w:sz w:val="24"/>
          <w:szCs w:val="24"/>
        </w:rPr>
        <w:t xml:space="preserve">practices, the </w:t>
      </w:r>
      <w:r w:rsidR="00523AE7" w:rsidRPr="00F43127">
        <w:rPr>
          <w:rFonts w:ascii="Arial" w:hAnsi="Arial" w:cs="Arial"/>
          <w:sz w:val="24"/>
          <w:szCs w:val="24"/>
        </w:rPr>
        <w:t>hotel</w:t>
      </w:r>
      <w:r w:rsidRPr="00F43127">
        <w:rPr>
          <w:rFonts w:ascii="Arial" w:hAnsi="Arial" w:cs="Arial"/>
          <w:sz w:val="24"/>
          <w:szCs w:val="24"/>
        </w:rPr>
        <w:t xml:space="preserve"> advances </w:t>
      </w:r>
      <w:r w:rsidRPr="00F43127">
        <w:rPr>
          <w:rFonts w:ascii="Arial" w:hAnsi="Arial" w:cs="Arial"/>
          <w:sz w:val="24"/>
          <w:szCs w:val="24"/>
        </w:rPr>
        <w:lastRenderedPageBreak/>
        <w:t xml:space="preserve">social </w:t>
      </w:r>
      <w:r w:rsidR="00523AE7" w:rsidRPr="00F43127">
        <w:rPr>
          <w:rFonts w:ascii="Arial" w:hAnsi="Arial" w:cs="Arial"/>
          <w:sz w:val="24"/>
          <w:szCs w:val="24"/>
        </w:rPr>
        <w:t>sustainability by</w:t>
      </w:r>
      <w:r w:rsidRPr="00F43127">
        <w:rPr>
          <w:rFonts w:ascii="Arial" w:hAnsi="Arial" w:cs="Arial"/>
          <w:sz w:val="24"/>
          <w:szCs w:val="24"/>
        </w:rPr>
        <w:t xml:space="preserve"> bringing issues to light and empowering </w:t>
      </w:r>
      <w:r w:rsidR="00523AE7" w:rsidRPr="00F43127">
        <w:rPr>
          <w:rFonts w:ascii="Arial" w:hAnsi="Arial" w:cs="Arial"/>
          <w:sz w:val="24"/>
          <w:szCs w:val="24"/>
        </w:rPr>
        <w:t xml:space="preserve">responsible </w:t>
      </w:r>
      <w:r w:rsidRPr="00F43127">
        <w:rPr>
          <w:rFonts w:ascii="Arial" w:hAnsi="Arial" w:cs="Arial"/>
          <w:sz w:val="24"/>
          <w:szCs w:val="24"/>
        </w:rPr>
        <w:t>ways of behaving</w:t>
      </w:r>
      <w:r w:rsidR="00564F21" w:rsidRPr="00F43127">
        <w:rPr>
          <w:rFonts w:ascii="Arial" w:hAnsi="Arial" w:cs="Arial"/>
          <w:sz w:val="24"/>
          <w:szCs w:val="24"/>
        </w:rPr>
        <w:t xml:space="preserve"> (</w:t>
      </w:r>
      <w:r w:rsidR="00564F21" w:rsidRPr="00F43127">
        <w:rPr>
          <w:rFonts w:ascii="Arial" w:hAnsi="Arial" w:cs="Arial"/>
          <w:color w:val="222222"/>
          <w:sz w:val="24"/>
          <w:szCs w:val="24"/>
          <w:shd w:val="clear" w:color="auto" w:fill="FFFFFF"/>
        </w:rPr>
        <w:t>Marković and Gjurašić, 2020)</w:t>
      </w:r>
      <w:r w:rsidRPr="00F43127">
        <w:rPr>
          <w:rFonts w:ascii="Arial" w:hAnsi="Arial" w:cs="Arial"/>
          <w:sz w:val="24"/>
          <w:szCs w:val="24"/>
        </w:rPr>
        <w:t>.</w:t>
      </w:r>
    </w:p>
    <w:p w14:paraId="6BF1AFFE" w14:textId="1F041FAB" w:rsidR="00A86C1E" w:rsidRPr="00F43127" w:rsidRDefault="00CA7AEB" w:rsidP="00F43127">
      <w:pPr>
        <w:spacing w:line="360" w:lineRule="auto"/>
        <w:jc w:val="both"/>
        <w:rPr>
          <w:rFonts w:ascii="Arial" w:hAnsi="Arial" w:cs="Arial"/>
          <w:sz w:val="24"/>
          <w:szCs w:val="24"/>
        </w:rPr>
      </w:pPr>
      <w:r w:rsidRPr="00F43127">
        <w:rPr>
          <w:rFonts w:ascii="Arial" w:hAnsi="Arial" w:cs="Arial"/>
          <w:sz w:val="24"/>
          <w:szCs w:val="24"/>
        </w:rPr>
        <w:t xml:space="preserve">Hilton UK's </w:t>
      </w:r>
      <w:r w:rsidR="00523AE7" w:rsidRPr="00F43127">
        <w:rPr>
          <w:rFonts w:ascii="Arial" w:hAnsi="Arial" w:cs="Arial"/>
          <w:sz w:val="24"/>
          <w:szCs w:val="24"/>
        </w:rPr>
        <w:t xml:space="preserve">investment </w:t>
      </w:r>
      <w:r w:rsidRPr="00F43127">
        <w:rPr>
          <w:rFonts w:ascii="Arial" w:hAnsi="Arial" w:cs="Arial"/>
          <w:sz w:val="24"/>
          <w:szCs w:val="24"/>
        </w:rPr>
        <w:t xml:space="preserve">in energy-effective </w:t>
      </w:r>
      <w:r w:rsidR="00523AE7" w:rsidRPr="00F43127">
        <w:rPr>
          <w:rFonts w:ascii="Arial" w:hAnsi="Arial" w:cs="Arial"/>
          <w:sz w:val="24"/>
          <w:szCs w:val="24"/>
        </w:rPr>
        <w:t xml:space="preserve">technologies </w:t>
      </w:r>
      <w:r w:rsidRPr="00F43127">
        <w:rPr>
          <w:rFonts w:ascii="Arial" w:hAnsi="Arial" w:cs="Arial"/>
          <w:sz w:val="24"/>
          <w:szCs w:val="24"/>
        </w:rPr>
        <w:t xml:space="preserve">and water preservation </w:t>
      </w:r>
      <w:r w:rsidR="00523AE7" w:rsidRPr="00F43127">
        <w:rPr>
          <w:rFonts w:ascii="Arial" w:hAnsi="Arial" w:cs="Arial"/>
          <w:sz w:val="24"/>
          <w:szCs w:val="24"/>
        </w:rPr>
        <w:t xml:space="preserve">practices </w:t>
      </w:r>
      <w:r w:rsidRPr="00F43127">
        <w:rPr>
          <w:rFonts w:ascii="Arial" w:hAnsi="Arial" w:cs="Arial"/>
          <w:sz w:val="24"/>
          <w:szCs w:val="24"/>
        </w:rPr>
        <w:t xml:space="preserve">diminishes its </w:t>
      </w:r>
      <w:r w:rsidR="008F23FC" w:rsidRPr="00F43127">
        <w:rPr>
          <w:rFonts w:ascii="Arial" w:hAnsi="Arial" w:cs="Arial"/>
          <w:sz w:val="24"/>
          <w:szCs w:val="24"/>
        </w:rPr>
        <w:t xml:space="preserve">environmental </w:t>
      </w:r>
      <w:r w:rsidRPr="00F43127">
        <w:rPr>
          <w:rFonts w:ascii="Arial" w:hAnsi="Arial" w:cs="Arial"/>
          <w:sz w:val="24"/>
          <w:szCs w:val="24"/>
        </w:rPr>
        <w:t>impression</w:t>
      </w:r>
      <w:r w:rsidR="00E61CA4" w:rsidRPr="00F43127">
        <w:rPr>
          <w:rFonts w:ascii="Arial" w:hAnsi="Arial" w:cs="Arial"/>
          <w:sz w:val="24"/>
          <w:szCs w:val="24"/>
        </w:rPr>
        <w:t xml:space="preserve"> (</w:t>
      </w:r>
      <w:r w:rsidR="00E61CA4" w:rsidRPr="00F43127">
        <w:rPr>
          <w:rFonts w:ascii="Arial" w:hAnsi="Arial" w:cs="Arial"/>
          <w:color w:val="222222"/>
          <w:sz w:val="24"/>
          <w:szCs w:val="24"/>
          <w:shd w:val="clear" w:color="auto" w:fill="FFFFFF"/>
        </w:rPr>
        <w:t>Sari et al., 2022)</w:t>
      </w:r>
      <w:r w:rsidRPr="00F43127">
        <w:rPr>
          <w:rFonts w:ascii="Arial" w:hAnsi="Arial" w:cs="Arial"/>
          <w:sz w:val="24"/>
          <w:szCs w:val="24"/>
        </w:rPr>
        <w:t xml:space="preserve">. The </w:t>
      </w:r>
      <w:r w:rsidR="00523AE7" w:rsidRPr="00F43127">
        <w:rPr>
          <w:rFonts w:ascii="Arial" w:hAnsi="Arial" w:cs="Arial"/>
          <w:sz w:val="24"/>
          <w:szCs w:val="24"/>
        </w:rPr>
        <w:t>hotel</w:t>
      </w:r>
      <w:r w:rsidRPr="00F43127">
        <w:rPr>
          <w:rFonts w:ascii="Arial" w:hAnsi="Arial" w:cs="Arial"/>
          <w:sz w:val="24"/>
          <w:szCs w:val="24"/>
        </w:rPr>
        <w:t xml:space="preserve"> has integrated low-stream water</w:t>
      </w:r>
      <w:r w:rsidR="00523AE7" w:rsidRPr="00F43127">
        <w:rPr>
          <w:rFonts w:ascii="Arial" w:hAnsi="Arial" w:cs="Arial"/>
          <w:sz w:val="24"/>
          <w:szCs w:val="24"/>
        </w:rPr>
        <w:t xml:space="preserve"> fixtures</w:t>
      </w:r>
      <w:r w:rsidRPr="00F43127">
        <w:rPr>
          <w:rFonts w:ascii="Arial" w:hAnsi="Arial" w:cs="Arial"/>
          <w:sz w:val="24"/>
          <w:szCs w:val="24"/>
        </w:rPr>
        <w:t>, energy-</w:t>
      </w:r>
      <w:r w:rsidR="007F7B3F" w:rsidRPr="00F43127">
        <w:rPr>
          <w:rFonts w:ascii="Arial" w:hAnsi="Arial" w:cs="Arial"/>
          <w:sz w:val="24"/>
          <w:szCs w:val="24"/>
        </w:rPr>
        <w:t>efficient lighting</w:t>
      </w:r>
      <w:r w:rsidRPr="00F43127">
        <w:rPr>
          <w:rFonts w:ascii="Arial" w:hAnsi="Arial" w:cs="Arial"/>
          <w:sz w:val="24"/>
          <w:szCs w:val="24"/>
        </w:rPr>
        <w:t xml:space="preserve">, and sustainable power sources to </w:t>
      </w:r>
      <w:r w:rsidRPr="00BF7C98">
        <w:rPr>
          <w:rFonts w:ascii="Arial" w:hAnsi="Arial" w:cs="Arial"/>
          <w:sz w:val="24"/>
          <w:szCs w:val="24"/>
        </w:rPr>
        <w:t>limit energy utilization and</w:t>
      </w:r>
      <w:r w:rsidR="007F7B3F" w:rsidRPr="00BF7C98">
        <w:rPr>
          <w:rFonts w:ascii="Arial" w:hAnsi="Arial" w:cs="Arial"/>
          <w:sz w:val="24"/>
          <w:szCs w:val="24"/>
        </w:rPr>
        <w:t xml:space="preserve"> greenhouse gas emissions</w:t>
      </w:r>
      <w:r w:rsidR="00BF7C98">
        <w:rPr>
          <w:rFonts w:ascii="Arial" w:hAnsi="Arial" w:cs="Arial"/>
          <w:sz w:val="24"/>
          <w:szCs w:val="24"/>
        </w:rPr>
        <w:t>,</w:t>
      </w:r>
      <w:r w:rsidR="00E022D3">
        <w:rPr>
          <w:rFonts w:ascii="Arial" w:hAnsi="Arial" w:cs="Arial"/>
          <w:sz w:val="24"/>
          <w:szCs w:val="24"/>
        </w:rPr>
        <w:t xml:space="preserve"> </w:t>
      </w:r>
      <w:r w:rsidR="00E022D3" w:rsidRPr="00BF7C98">
        <w:rPr>
          <w:rFonts w:ascii="Arial" w:hAnsi="Arial" w:cs="Arial"/>
          <w:sz w:val="24"/>
          <w:szCs w:val="24"/>
        </w:rPr>
        <w:t>set carbon targets that are science-based and consistent with climate science</w:t>
      </w:r>
      <w:r w:rsidR="00BF7C98">
        <w:rPr>
          <w:rFonts w:ascii="Arial" w:hAnsi="Arial" w:cs="Arial"/>
          <w:sz w:val="24"/>
          <w:szCs w:val="24"/>
        </w:rPr>
        <w:t xml:space="preserve"> </w:t>
      </w:r>
      <w:r w:rsidR="00232726" w:rsidRPr="00BF7C98">
        <w:rPr>
          <w:rFonts w:ascii="Arial" w:hAnsi="Arial" w:cs="Arial"/>
          <w:sz w:val="24"/>
          <w:szCs w:val="24"/>
        </w:rPr>
        <w:t>and the Paris</w:t>
      </w:r>
      <w:r w:rsidR="00232726" w:rsidRPr="00232726">
        <w:rPr>
          <w:rFonts w:ascii="Arial" w:hAnsi="Arial" w:cs="Arial"/>
          <w:sz w:val="24"/>
          <w:szCs w:val="24"/>
        </w:rPr>
        <w:t xml:space="preserve"> Climate Agreemen</w:t>
      </w:r>
      <w:r w:rsidR="00232726">
        <w:rPr>
          <w:rFonts w:ascii="Arial" w:hAnsi="Arial" w:cs="Arial"/>
          <w:sz w:val="24"/>
          <w:szCs w:val="24"/>
        </w:rPr>
        <w:t>t.</w:t>
      </w:r>
      <w:r w:rsidR="003E798A" w:rsidRPr="00F43127">
        <w:rPr>
          <w:rFonts w:ascii="Arial" w:hAnsi="Arial" w:cs="Arial"/>
          <w:sz w:val="24"/>
          <w:szCs w:val="24"/>
        </w:rPr>
        <w:t xml:space="preserve"> </w:t>
      </w:r>
      <w:r w:rsidRPr="00F43127">
        <w:rPr>
          <w:rFonts w:ascii="Arial" w:hAnsi="Arial" w:cs="Arial"/>
          <w:sz w:val="24"/>
          <w:szCs w:val="24"/>
        </w:rPr>
        <w:t>Thorough waste</w:t>
      </w:r>
      <w:r w:rsidR="005F51BB" w:rsidRPr="00F43127">
        <w:rPr>
          <w:rFonts w:ascii="Arial" w:hAnsi="Arial" w:cs="Arial"/>
          <w:sz w:val="24"/>
          <w:szCs w:val="24"/>
        </w:rPr>
        <w:t xml:space="preserve"> reduction strategies</w:t>
      </w:r>
      <w:r w:rsidRPr="00F43127">
        <w:rPr>
          <w:rFonts w:ascii="Arial" w:hAnsi="Arial" w:cs="Arial"/>
          <w:sz w:val="24"/>
          <w:szCs w:val="24"/>
        </w:rPr>
        <w:t>,</w:t>
      </w:r>
      <w:r w:rsidR="00E022D3">
        <w:rPr>
          <w:rFonts w:ascii="Arial" w:hAnsi="Arial" w:cs="Arial"/>
          <w:sz w:val="24"/>
          <w:szCs w:val="24"/>
        </w:rPr>
        <w:t xml:space="preserve"> </w:t>
      </w:r>
      <w:r w:rsidRPr="00F43127">
        <w:rPr>
          <w:rFonts w:ascii="Arial" w:hAnsi="Arial" w:cs="Arial"/>
          <w:sz w:val="24"/>
          <w:szCs w:val="24"/>
        </w:rPr>
        <w:t xml:space="preserve">including </w:t>
      </w:r>
      <w:r w:rsidR="00A8051F" w:rsidRPr="00F43127">
        <w:rPr>
          <w:rFonts w:ascii="Arial" w:hAnsi="Arial" w:cs="Arial"/>
          <w:sz w:val="24"/>
          <w:szCs w:val="24"/>
        </w:rPr>
        <w:t xml:space="preserve">recycling </w:t>
      </w:r>
      <w:r w:rsidRPr="00F43127">
        <w:rPr>
          <w:rFonts w:ascii="Arial" w:hAnsi="Arial" w:cs="Arial"/>
          <w:sz w:val="24"/>
          <w:szCs w:val="24"/>
        </w:rPr>
        <w:t xml:space="preserve">programs and treating the soil, exhibit Hilton UK's </w:t>
      </w:r>
      <w:r w:rsidR="008F23FC" w:rsidRPr="00F43127">
        <w:rPr>
          <w:rFonts w:ascii="Arial" w:hAnsi="Arial" w:cs="Arial"/>
          <w:sz w:val="24"/>
          <w:szCs w:val="24"/>
        </w:rPr>
        <w:t xml:space="preserve">commitment </w:t>
      </w:r>
      <w:r w:rsidRPr="00F43127">
        <w:rPr>
          <w:rFonts w:ascii="Arial" w:hAnsi="Arial" w:cs="Arial"/>
          <w:sz w:val="24"/>
          <w:szCs w:val="24"/>
        </w:rPr>
        <w:t xml:space="preserve">to </w:t>
      </w:r>
      <w:r w:rsidR="00A8051F" w:rsidRPr="00F43127">
        <w:rPr>
          <w:rFonts w:ascii="Arial" w:hAnsi="Arial" w:cs="Arial"/>
          <w:sz w:val="24"/>
          <w:szCs w:val="24"/>
        </w:rPr>
        <w:t>environmental sustainability</w:t>
      </w:r>
      <w:r w:rsidR="00564F21" w:rsidRPr="00F43127">
        <w:rPr>
          <w:rFonts w:ascii="Arial" w:hAnsi="Arial" w:cs="Arial"/>
          <w:sz w:val="24"/>
          <w:szCs w:val="24"/>
        </w:rPr>
        <w:t xml:space="preserve"> (</w:t>
      </w:r>
      <w:r w:rsidR="00564F21" w:rsidRPr="00F43127">
        <w:rPr>
          <w:rFonts w:ascii="Arial" w:hAnsi="Arial" w:cs="Arial"/>
          <w:color w:val="222222"/>
          <w:sz w:val="24"/>
          <w:szCs w:val="24"/>
          <w:shd w:val="clear" w:color="auto" w:fill="FFFFFF"/>
        </w:rPr>
        <w:t>Iliopoulou, 2019)</w:t>
      </w:r>
      <w:r w:rsidR="00A8051F" w:rsidRPr="00F43127">
        <w:rPr>
          <w:rFonts w:ascii="Arial" w:hAnsi="Arial" w:cs="Arial"/>
          <w:sz w:val="24"/>
          <w:szCs w:val="24"/>
        </w:rPr>
        <w:t xml:space="preserve">. These practices help </w:t>
      </w:r>
      <w:r w:rsidRPr="00F43127">
        <w:rPr>
          <w:rFonts w:ascii="Arial" w:hAnsi="Arial" w:cs="Arial"/>
          <w:sz w:val="24"/>
          <w:szCs w:val="24"/>
        </w:rPr>
        <w:t xml:space="preserve">with limiting waste and </w:t>
      </w:r>
      <w:r w:rsidR="00A8051F" w:rsidRPr="00F43127">
        <w:rPr>
          <w:rFonts w:ascii="Arial" w:hAnsi="Arial" w:cs="Arial"/>
          <w:sz w:val="24"/>
          <w:szCs w:val="24"/>
        </w:rPr>
        <w:t xml:space="preserve">promote </w:t>
      </w:r>
      <w:r w:rsidRPr="00F43127">
        <w:rPr>
          <w:rFonts w:ascii="Arial" w:hAnsi="Arial" w:cs="Arial"/>
          <w:sz w:val="24"/>
          <w:szCs w:val="24"/>
        </w:rPr>
        <w:t xml:space="preserve">the </w:t>
      </w:r>
      <w:r w:rsidR="00A8051F" w:rsidRPr="00F43127">
        <w:rPr>
          <w:rFonts w:ascii="Arial" w:hAnsi="Arial" w:cs="Arial"/>
          <w:sz w:val="24"/>
          <w:szCs w:val="24"/>
        </w:rPr>
        <w:t xml:space="preserve">efficient </w:t>
      </w:r>
      <w:r w:rsidRPr="00F43127">
        <w:rPr>
          <w:rFonts w:ascii="Arial" w:hAnsi="Arial" w:cs="Arial"/>
          <w:sz w:val="24"/>
          <w:szCs w:val="24"/>
        </w:rPr>
        <w:t>utilization of</w:t>
      </w:r>
      <w:r w:rsidR="00A8051F" w:rsidRPr="00F43127">
        <w:rPr>
          <w:rFonts w:ascii="Arial" w:hAnsi="Arial" w:cs="Arial"/>
          <w:sz w:val="24"/>
          <w:szCs w:val="24"/>
        </w:rPr>
        <w:t xml:space="preserve"> resources</w:t>
      </w:r>
      <w:r w:rsidR="003E798A" w:rsidRPr="00F43127">
        <w:rPr>
          <w:rFonts w:ascii="Arial" w:hAnsi="Arial" w:cs="Arial"/>
          <w:sz w:val="24"/>
          <w:szCs w:val="24"/>
        </w:rPr>
        <w:t xml:space="preserve">. </w:t>
      </w:r>
      <w:r w:rsidRPr="00F43127">
        <w:rPr>
          <w:rFonts w:ascii="Arial" w:hAnsi="Arial" w:cs="Arial"/>
          <w:sz w:val="24"/>
          <w:szCs w:val="24"/>
        </w:rPr>
        <w:t xml:space="preserve">The </w:t>
      </w:r>
      <w:r w:rsidR="00D84E21" w:rsidRPr="00F43127">
        <w:rPr>
          <w:rFonts w:ascii="Arial" w:hAnsi="Arial" w:cs="Arial"/>
          <w:sz w:val="24"/>
          <w:szCs w:val="24"/>
        </w:rPr>
        <w:t xml:space="preserve">hotel </w:t>
      </w:r>
      <w:r w:rsidRPr="00F43127">
        <w:rPr>
          <w:rFonts w:ascii="Arial" w:hAnsi="Arial" w:cs="Arial"/>
          <w:sz w:val="24"/>
          <w:szCs w:val="24"/>
        </w:rPr>
        <w:t xml:space="preserve">effectively </w:t>
      </w:r>
      <w:r w:rsidR="00C06479" w:rsidRPr="00F43127">
        <w:rPr>
          <w:rFonts w:ascii="Arial" w:hAnsi="Arial" w:cs="Arial"/>
          <w:sz w:val="24"/>
          <w:szCs w:val="24"/>
        </w:rPr>
        <w:t xml:space="preserve">educates </w:t>
      </w:r>
      <w:r w:rsidRPr="00F43127">
        <w:rPr>
          <w:rFonts w:ascii="Arial" w:hAnsi="Arial" w:cs="Arial"/>
          <w:sz w:val="24"/>
          <w:szCs w:val="24"/>
        </w:rPr>
        <w:t xml:space="preserve">the two </w:t>
      </w:r>
      <w:r w:rsidR="00523AE7" w:rsidRPr="00F43127">
        <w:rPr>
          <w:rFonts w:ascii="Arial" w:hAnsi="Arial" w:cs="Arial"/>
          <w:sz w:val="24"/>
          <w:szCs w:val="24"/>
        </w:rPr>
        <w:t xml:space="preserve">guests </w:t>
      </w:r>
      <w:r w:rsidRPr="00F43127">
        <w:rPr>
          <w:rFonts w:ascii="Arial" w:hAnsi="Arial" w:cs="Arial"/>
          <w:sz w:val="24"/>
          <w:szCs w:val="24"/>
        </w:rPr>
        <w:t xml:space="preserve">and staff on </w:t>
      </w:r>
      <w:r w:rsidR="00C06479" w:rsidRPr="00F43127">
        <w:rPr>
          <w:rFonts w:ascii="Arial" w:hAnsi="Arial" w:cs="Arial"/>
          <w:sz w:val="24"/>
          <w:szCs w:val="24"/>
        </w:rPr>
        <w:t xml:space="preserve">sustainable </w:t>
      </w:r>
      <w:r w:rsidRPr="00F43127">
        <w:rPr>
          <w:rFonts w:ascii="Arial" w:hAnsi="Arial" w:cs="Arial"/>
          <w:sz w:val="24"/>
          <w:szCs w:val="24"/>
        </w:rPr>
        <w:t xml:space="preserve">work on, cultivating a culture of </w:t>
      </w:r>
      <w:r w:rsidR="008F23FC" w:rsidRPr="00F43127">
        <w:rPr>
          <w:rFonts w:ascii="Arial" w:hAnsi="Arial" w:cs="Arial"/>
          <w:sz w:val="24"/>
          <w:szCs w:val="24"/>
        </w:rPr>
        <w:t>environmental</w:t>
      </w:r>
      <w:r w:rsidR="00C06479" w:rsidRPr="00F43127">
        <w:rPr>
          <w:rFonts w:ascii="Arial" w:hAnsi="Arial" w:cs="Arial"/>
          <w:sz w:val="24"/>
          <w:szCs w:val="24"/>
        </w:rPr>
        <w:t xml:space="preserve"> responsibility</w:t>
      </w:r>
      <w:r w:rsidR="00A07171" w:rsidRPr="00F43127">
        <w:rPr>
          <w:rFonts w:ascii="Arial" w:hAnsi="Arial" w:cs="Arial"/>
          <w:sz w:val="24"/>
          <w:szCs w:val="24"/>
        </w:rPr>
        <w:t xml:space="preserve"> (</w:t>
      </w:r>
      <w:r w:rsidR="00A07171" w:rsidRPr="00F43127">
        <w:rPr>
          <w:rFonts w:ascii="Arial" w:hAnsi="Arial" w:cs="Arial"/>
          <w:color w:val="222222"/>
          <w:sz w:val="24"/>
          <w:szCs w:val="24"/>
          <w:shd w:val="clear" w:color="auto" w:fill="FFFFFF"/>
        </w:rPr>
        <w:t>Ahmed et al., 2020)</w:t>
      </w:r>
      <w:r w:rsidRPr="00F43127">
        <w:rPr>
          <w:rFonts w:ascii="Arial" w:hAnsi="Arial" w:cs="Arial"/>
          <w:sz w:val="24"/>
          <w:szCs w:val="24"/>
        </w:rPr>
        <w:t xml:space="preserve">. By advancing </w:t>
      </w:r>
      <w:r w:rsidR="008F23FC" w:rsidRPr="00F43127">
        <w:rPr>
          <w:rFonts w:ascii="Arial" w:hAnsi="Arial" w:cs="Arial"/>
          <w:sz w:val="24"/>
          <w:szCs w:val="24"/>
        </w:rPr>
        <w:t>environmental</w:t>
      </w:r>
      <w:r w:rsidR="00C06479" w:rsidRPr="00F43127">
        <w:rPr>
          <w:rFonts w:ascii="Arial" w:hAnsi="Arial" w:cs="Arial"/>
          <w:sz w:val="24"/>
          <w:szCs w:val="24"/>
        </w:rPr>
        <w:t xml:space="preserve"> awareness</w:t>
      </w:r>
      <w:r w:rsidRPr="00F43127">
        <w:rPr>
          <w:rFonts w:ascii="Arial" w:hAnsi="Arial" w:cs="Arial"/>
          <w:sz w:val="24"/>
          <w:szCs w:val="24"/>
        </w:rPr>
        <w:t xml:space="preserve">, Hilton UK adds to the </w:t>
      </w:r>
      <w:r w:rsidR="00C06479" w:rsidRPr="00F43127">
        <w:rPr>
          <w:rFonts w:ascii="Arial" w:hAnsi="Arial" w:cs="Arial"/>
          <w:sz w:val="24"/>
          <w:szCs w:val="24"/>
        </w:rPr>
        <w:t xml:space="preserve">environmental pillar </w:t>
      </w:r>
      <w:r w:rsidRPr="00F43127">
        <w:rPr>
          <w:rFonts w:ascii="Arial" w:hAnsi="Arial" w:cs="Arial"/>
          <w:sz w:val="24"/>
          <w:szCs w:val="24"/>
        </w:rPr>
        <w:t xml:space="preserve">of </w:t>
      </w:r>
      <w:r w:rsidR="009C2279" w:rsidRPr="00F43127">
        <w:rPr>
          <w:rFonts w:ascii="Arial" w:hAnsi="Arial" w:cs="Arial"/>
          <w:sz w:val="24"/>
          <w:szCs w:val="24"/>
        </w:rPr>
        <w:t xml:space="preserve">sustainability </w:t>
      </w:r>
      <w:r w:rsidRPr="00F43127">
        <w:rPr>
          <w:rFonts w:ascii="Arial" w:hAnsi="Arial" w:cs="Arial"/>
          <w:sz w:val="24"/>
          <w:szCs w:val="24"/>
        </w:rPr>
        <w:t xml:space="preserve">and empowers </w:t>
      </w:r>
      <w:r w:rsidR="00C06479" w:rsidRPr="00F43127">
        <w:rPr>
          <w:rFonts w:ascii="Arial" w:hAnsi="Arial" w:cs="Arial"/>
          <w:sz w:val="24"/>
          <w:szCs w:val="24"/>
        </w:rPr>
        <w:t>sustainable ways</w:t>
      </w:r>
      <w:r w:rsidRPr="00F43127">
        <w:rPr>
          <w:rFonts w:ascii="Arial" w:hAnsi="Arial" w:cs="Arial"/>
          <w:sz w:val="24"/>
          <w:szCs w:val="24"/>
        </w:rPr>
        <w:t xml:space="preserve"> of behaving past its </w:t>
      </w:r>
      <w:r w:rsidR="00F80053" w:rsidRPr="00F43127">
        <w:rPr>
          <w:rFonts w:ascii="Arial" w:hAnsi="Arial" w:cs="Arial"/>
          <w:sz w:val="24"/>
          <w:szCs w:val="24"/>
        </w:rPr>
        <w:t>places</w:t>
      </w:r>
      <w:r w:rsidRPr="00F43127">
        <w:rPr>
          <w:rFonts w:ascii="Arial" w:hAnsi="Arial" w:cs="Arial"/>
          <w:sz w:val="24"/>
          <w:szCs w:val="24"/>
        </w:rPr>
        <w:t>.</w:t>
      </w:r>
    </w:p>
    <w:p w14:paraId="31F9829D" w14:textId="77777777" w:rsidR="00A86C1E" w:rsidRPr="00F43127" w:rsidRDefault="00A86C1E" w:rsidP="00F43127">
      <w:pPr>
        <w:spacing w:line="360" w:lineRule="auto"/>
        <w:jc w:val="both"/>
        <w:rPr>
          <w:rFonts w:ascii="Arial" w:hAnsi="Arial" w:cs="Arial"/>
          <w:sz w:val="24"/>
          <w:szCs w:val="24"/>
        </w:rPr>
      </w:pPr>
    </w:p>
    <w:p w14:paraId="4C1494BB" w14:textId="77777777" w:rsidR="00F210D0" w:rsidRPr="00F43127" w:rsidRDefault="00CA7AEB" w:rsidP="00F43127">
      <w:pPr>
        <w:spacing w:line="360" w:lineRule="auto"/>
        <w:jc w:val="both"/>
        <w:rPr>
          <w:rFonts w:ascii="Arial" w:hAnsi="Arial" w:cs="Arial"/>
          <w:sz w:val="24"/>
          <w:szCs w:val="24"/>
        </w:rPr>
      </w:pPr>
      <w:r w:rsidRPr="00F43127">
        <w:rPr>
          <w:rFonts w:ascii="Arial" w:hAnsi="Arial" w:cs="Arial"/>
          <w:sz w:val="24"/>
          <w:szCs w:val="24"/>
        </w:rPr>
        <w:t xml:space="preserve">Hilton Hotel UK, regardless of its huge steps in </w:t>
      </w:r>
      <w:r w:rsidR="00733165" w:rsidRPr="00F43127">
        <w:rPr>
          <w:rFonts w:ascii="Arial" w:hAnsi="Arial" w:cs="Arial"/>
          <w:sz w:val="24"/>
          <w:szCs w:val="24"/>
        </w:rPr>
        <w:t>sustainability and</w:t>
      </w:r>
      <w:r w:rsidRPr="00F43127">
        <w:rPr>
          <w:rFonts w:ascii="Arial" w:hAnsi="Arial" w:cs="Arial"/>
          <w:sz w:val="24"/>
          <w:szCs w:val="24"/>
        </w:rPr>
        <w:t xml:space="preserve"> corporate </w:t>
      </w:r>
      <w:r w:rsidR="0046287A" w:rsidRPr="00F43127">
        <w:rPr>
          <w:rFonts w:ascii="Arial" w:hAnsi="Arial" w:cs="Arial"/>
          <w:sz w:val="24"/>
          <w:szCs w:val="24"/>
        </w:rPr>
        <w:t>responsibility,</w:t>
      </w:r>
      <w:r w:rsidRPr="00F43127">
        <w:rPr>
          <w:rFonts w:ascii="Arial" w:hAnsi="Arial" w:cs="Arial"/>
          <w:sz w:val="24"/>
          <w:szCs w:val="24"/>
        </w:rPr>
        <w:t xml:space="preserve"> faces </w:t>
      </w:r>
      <w:r w:rsidR="00733165" w:rsidRPr="00F43127">
        <w:rPr>
          <w:rFonts w:ascii="Arial" w:hAnsi="Arial" w:cs="Arial"/>
          <w:sz w:val="24"/>
          <w:szCs w:val="24"/>
        </w:rPr>
        <w:t>ongoing</w:t>
      </w:r>
      <w:r w:rsidR="0046287A" w:rsidRPr="00F43127">
        <w:rPr>
          <w:rFonts w:ascii="Arial" w:hAnsi="Arial" w:cs="Arial"/>
          <w:sz w:val="24"/>
          <w:szCs w:val="24"/>
        </w:rPr>
        <w:t xml:space="preserve"> challenges </w:t>
      </w:r>
      <w:r w:rsidRPr="00F43127">
        <w:rPr>
          <w:rFonts w:ascii="Arial" w:hAnsi="Arial" w:cs="Arial"/>
          <w:sz w:val="24"/>
          <w:szCs w:val="24"/>
        </w:rPr>
        <w:t xml:space="preserve">and should explore future </w:t>
      </w:r>
      <w:r w:rsidR="0046287A" w:rsidRPr="00F43127">
        <w:rPr>
          <w:rFonts w:ascii="Arial" w:hAnsi="Arial" w:cs="Arial"/>
          <w:sz w:val="24"/>
          <w:szCs w:val="24"/>
        </w:rPr>
        <w:t xml:space="preserve">directions </w:t>
      </w:r>
      <w:r w:rsidRPr="00F43127">
        <w:rPr>
          <w:rFonts w:ascii="Arial" w:hAnsi="Arial" w:cs="Arial"/>
          <w:sz w:val="24"/>
          <w:szCs w:val="24"/>
        </w:rPr>
        <w:t xml:space="preserve">to keep up with its situation as a capable and </w:t>
      </w:r>
      <w:r w:rsidR="0046287A" w:rsidRPr="00F43127">
        <w:rPr>
          <w:rFonts w:ascii="Arial" w:hAnsi="Arial" w:cs="Arial"/>
          <w:sz w:val="24"/>
          <w:szCs w:val="24"/>
        </w:rPr>
        <w:t>sustainable hospitality leader</w:t>
      </w:r>
      <w:r w:rsidR="00C151FA" w:rsidRPr="00F43127">
        <w:rPr>
          <w:rFonts w:ascii="Arial" w:hAnsi="Arial" w:cs="Arial"/>
          <w:sz w:val="24"/>
          <w:szCs w:val="24"/>
        </w:rPr>
        <w:t xml:space="preserve"> (Wickham et al., 2021)</w:t>
      </w:r>
      <w:r w:rsidR="003E798A" w:rsidRPr="00F43127">
        <w:rPr>
          <w:rFonts w:ascii="Arial" w:hAnsi="Arial" w:cs="Arial"/>
          <w:sz w:val="24"/>
          <w:szCs w:val="24"/>
        </w:rPr>
        <w:t xml:space="preserve">. </w:t>
      </w:r>
      <w:r w:rsidRPr="00F43127">
        <w:rPr>
          <w:rFonts w:ascii="Arial" w:hAnsi="Arial" w:cs="Arial"/>
          <w:sz w:val="24"/>
          <w:szCs w:val="24"/>
        </w:rPr>
        <w:t xml:space="preserve">One of the significant </w:t>
      </w:r>
      <w:r w:rsidR="0046287A" w:rsidRPr="00F43127">
        <w:rPr>
          <w:rFonts w:ascii="Arial" w:hAnsi="Arial" w:cs="Arial"/>
          <w:sz w:val="24"/>
          <w:szCs w:val="24"/>
        </w:rPr>
        <w:t xml:space="preserve">challenges </w:t>
      </w:r>
      <w:r w:rsidRPr="00F43127">
        <w:rPr>
          <w:rFonts w:ascii="Arial" w:hAnsi="Arial" w:cs="Arial"/>
          <w:sz w:val="24"/>
          <w:szCs w:val="24"/>
        </w:rPr>
        <w:t xml:space="preserve">Hilton UK faces is the expense of executing </w:t>
      </w:r>
      <w:r w:rsidR="0046287A" w:rsidRPr="00F43127">
        <w:rPr>
          <w:rFonts w:ascii="Arial" w:hAnsi="Arial" w:cs="Arial"/>
          <w:sz w:val="24"/>
          <w:szCs w:val="24"/>
        </w:rPr>
        <w:t>sustainability initiatives</w:t>
      </w:r>
      <w:r w:rsidR="00350FC5" w:rsidRPr="00F43127">
        <w:rPr>
          <w:rFonts w:ascii="Arial" w:hAnsi="Arial" w:cs="Arial"/>
          <w:sz w:val="24"/>
          <w:szCs w:val="24"/>
        </w:rPr>
        <w:t xml:space="preserve"> (</w:t>
      </w:r>
      <w:r w:rsidR="00350FC5" w:rsidRPr="00F43127">
        <w:rPr>
          <w:rFonts w:ascii="Arial" w:hAnsi="Arial" w:cs="Arial"/>
          <w:color w:val="222222"/>
          <w:sz w:val="24"/>
          <w:szCs w:val="24"/>
          <w:shd w:val="clear" w:color="auto" w:fill="FFFFFF"/>
        </w:rPr>
        <w:t>Hilton, 2019)</w:t>
      </w:r>
      <w:r w:rsidR="0046287A" w:rsidRPr="00F43127">
        <w:rPr>
          <w:rFonts w:ascii="Arial" w:hAnsi="Arial" w:cs="Arial"/>
          <w:sz w:val="24"/>
          <w:szCs w:val="24"/>
        </w:rPr>
        <w:t xml:space="preserve">. </w:t>
      </w:r>
      <w:r w:rsidRPr="00F43127">
        <w:rPr>
          <w:rFonts w:ascii="Arial" w:hAnsi="Arial" w:cs="Arial"/>
          <w:sz w:val="24"/>
          <w:szCs w:val="24"/>
        </w:rPr>
        <w:t xml:space="preserve">While these </w:t>
      </w:r>
      <w:r w:rsidR="00264E0A" w:rsidRPr="00F43127">
        <w:rPr>
          <w:rFonts w:ascii="Arial" w:hAnsi="Arial" w:cs="Arial"/>
          <w:sz w:val="24"/>
          <w:szCs w:val="24"/>
        </w:rPr>
        <w:t>initiatives can</w:t>
      </w:r>
      <w:r w:rsidRPr="00F43127">
        <w:rPr>
          <w:rFonts w:ascii="Arial" w:hAnsi="Arial" w:cs="Arial"/>
          <w:sz w:val="24"/>
          <w:szCs w:val="24"/>
        </w:rPr>
        <w:t xml:space="preserve"> yield long</w:t>
      </w:r>
      <w:r w:rsidR="0046287A" w:rsidRPr="00F43127">
        <w:rPr>
          <w:rFonts w:ascii="Arial" w:hAnsi="Arial" w:cs="Arial"/>
          <w:sz w:val="24"/>
          <w:szCs w:val="24"/>
        </w:rPr>
        <w:t xml:space="preserve">-term </w:t>
      </w:r>
      <w:r w:rsidRPr="00F43127">
        <w:rPr>
          <w:rFonts w:ascii="Arial" w:hAnsi="Arial" w:cs="Arial"/>
          <w:sz w:val="24"/>
          <w:szCs w:val="24"/>
        </w:rPr>
        <w:t>cost</w:t>
      </w:r>
      <w:r w:rsidR="0046287A" w:rsidRPr="00F43127">
        <w:rPr>
          <w:rFonts w:ascii="Arial" w:hAnsi="Arial" w:cs="Arial"/>
          <w:sz w:val="24"/>
          <w:szCs w:val="24"/>
        </w:rPr>
        <w:t xml:space="preserve"> </w:t>
      </w:r>
      <w:r w:rsidR="00733165" w:rsidRPr="00F43127">
        <w:rPr>
          <w:rFonts w:ascii="Arial" w:hAnsi="Arial" w:cs="Arial"/>
          <w:sz w:val="24"/>
          <w:szCs w:val="24"/>
        </w:rPr>
        <w:t>savings,</w:t>
      </w:r>
      <w:r w:rsidRPr="00F43127">
        <w:rPr>
          <w:rFonts w:ascii="Arial" w:hAnsi="Arial" w:cs="Arial"/>
          <w:sz w:val="24"/>
          <w:szCs w:val="24"/>
        </w:rPr>
        <w:t xml:space="preserve"> the underlying interests in energy-effective</w:t>
      </w:r>
      <w:r w:rsidR="0046287A" w:rsidRPr="00F43127">
        <w:rPr>
          <w:rFonts w:ascii="Arial" w:hAnsi="Arial" w:cs="Arial"/>
          <w:sz w:val="24"/>
          <w:szCs w:val="24"/>
        </w:rPr>
        <w:t xml:space="preserve"> technologies</w:t>
      </w:r>
      <w:r w:rsidR="00264E0A" w:rsidRPr="00F43127">
        <w:rPr>
          <w:rFonts w:ascii="Arial" w:hAnsi="Arial" w:cs="Arial"/>
          <w:sz w:val="24"/>
          <w:szCs w:val="24"/>
        </w:rPr>
        <w:t>, water reduction system</w:t>
      </w:r>
      <w:r w:rsidRPr="00F43127">
        <w:rPr>
          <w:rFonts w:ascii="Arial" w:hAnsi="Arial" w:cs="Arial"/>
          <w:sz w:val="24"/>
          <w:szCs w:val="24"/>
        </w:rPr>
        <w:t xml:space="preserve">s, and </w:t>
      </w:r>
      <w:r w:rsidR="00264E0A" w:rsidRPr="00F43127">
        <w:rPr>
          <w:rFonts w:ascii="Arial" w:hAnsi="Arial" w:cs="Arial"/>
          <w:sz w:val="24"/>
          <w:szCs w:val="24"/>
        </w:rPr>
        <w:t xml:space="preserve">responsible sourcing </w:t>
      </w:r>
      <w:r w:rsidRPr="00F43127">
        <w:rPr>
          <w:rFonts w:ascii="Arial" w:hAnsi="Arial" w:cs="Arial"/>
          <w:sz w:val="24"/>
          <w:szCs w:val="24"/>
        </w:rPr>
        <w:t xml:space="preserve">can be significant. </w:t>
      </w:r>
      <w:r w:rsidR="00264E0A" w:rsidRPr="00F43127">
        <w:rPr>
          <w:rFonts w:ascii="Arial" w:hAnsi="Arial" w:cs="Arial"/>
          <w:sz w:val="24"/>
          <w:szCs w:val="24"/>
        </w:rPr>
        <w:t xml:space="preserve">Balancing </w:t>
      </w:r>
      <w:r w:rsidRPr="00F43127">
        <w:rPr>
          <w:rFonts w:ascii="Arial" w:hAnsi="Arial" w:cs="Arial"/>
          <w:sz w:val="24"/>
          <w:szCs w:val="24"/>
        </w:rPr>
        <w:t xml:space="preserve">the </w:t>
      </w:r>
      <w:r w:rsidR="00264E0A" w:rsidRPr="00F43127">
        <w:rPr>
          <w:rFonts w:ascii="Arial" w:hAnsi="Arial" w:cs="Arial"/>
          <w:sz w:val="24"/>
          <w:szCs w:val="24"/>
        </w:rPr>
        <w:t xml:space="preserve">upfront costs </w:t>
      </w:r>
      <w:r w:rsidRPr="00F43127">
        <w:rPr>
          <w:rFonts w:ascii="Arial" w:hAnsi="Arial" w:cs="Arial"/>
          <w:sz w:val="24"/>
          <w:szCs w:val="24"/>
        </w:rPr>
        <w:t>with the drawn-out benefits is a</w:t>
      </w:r>
      <w:r w:rsidR="00264E0A" w:rsidRPr="00F43127">
        <w:rPr>
          <w:rFonts w:ascii="Arial" w:hAnsi="Arial" w:cs="Arial"/>
          <w:sz w:val="24"/>
          <w:szCs w:val="24"/>
        </w:rPr>
        <w:t xml:space="preserve"> constant challenge</w:t>
      </w:r>
      <w:r w:rsidR="003E798A" w:rsidRPr="00F43127">
        <w:rPr>
          <w:rFonts w:ascii="Arial" w:hAnsi="Arial" w:cs="Arial"/>
          <w:sz w:val="24"/>
          <w:szCs w:val="24"/>
        </w:rPr>
        <w:t xml:space="preserve">. </w:t>
      </w:r>
      <w:r w:rsidRPr="00F43127">
        <w:rPr>
          <w:rFonts w:ascii="Arial" w:hAnsi="Arial" w:cs="Arial"/>
          <w:sz w:val="24"/>
          <w:szCs w:val="24"/>
        </w:rPr>
        <w:t xml:space="preserve">As </w:t>
      </w:r>
      <w:r w:rsidR="00B66CBD" w:rsidRPr="00F43127">
        <w:rPr>
          <w:rFonts w:ascii="Arial" w:hAnsi="Arial" w:cs="Arial"/>
          <w:sz w:val="24"/>
          <w:szCs w:val="24"/>
        </w:rPr>
        <w:t xml:space="preserve">customer expectations </w:t>
      </w:r>
      <w:r w:rsidRPr="00F43127">
        <w:rPr>
          <w:rFonts w:ascii="Arial" w:hAnsi="Arial" w:cs="Arial"/>
          <w:sz w:val="24"/>
          <w:szCs w:val="24"/>
        </w:rPr>
        <w:t xml:space="preserve">keep on advancing, Hilton UK should adjust its </w:t>
      </w:r>
      <w:r w:rsidR="00733165" w:rsidRPr="00F43127">
        <w:rPr>
          <w:rFonts w:ascii="Arial" w:hAnsi="Arial" w:cs="Arial"/>
          <w:sz w:val="24"/>
          <w:szCs w:val="24"/>
        </w:rPr>
        <w:t>sustainability initiatives</w:t>
      </w:r>
      <w:r w:rsidR="00B66CBD" w:rsidRPr="00F43127">
        <w:rPr>
          <w:rFonts w:ascii="Arial" w:hAnsi="Arial" w:cs="Arial"/>
          <w:sz w:val="24"/>
          <w:szCs w:val="24"/>
        </w:rPr>
        <w:t xml:space="preserve"> to</w:t>
      </w:r>
      <w:r w:rsidRPr="00F43127">
        <w:rPr>
          <w:rFonts w:ascii="Arial" w:hAnsi="Arial" w:cs="Arial"/>
          <w:sz w:val="24"/>
          <w:szCs w:val="24"/>
        </w:rPr>
        <w:t xml:space="preserve"> </w:t>
      </w:r>
      <w:r w:rsidR="00B66CBD" w:rsidRPr="00F43127">
        <w:rPr>
          <w:rFonts w:ascii="Arial" w:hAnsi="Arial" w:cs="Arial"/>
          <w:sz w:val="24"/>
          <w:szCs w:val="24"/>
        </w:rPr>
        <w:t>fulfil</w:t>
      </w:r>
      <w:r w:rsidRPr="00F43127">
        <w:rPr>
          <w:rFonts w:ascii="Arial" w:hAnsi="Arial" w:cs="Arial"/>
          <w:sz w:val="24"/>
          <w:szCs w:val="24"/>
        </w:rPr>
        <w:t>l these evolving needs. Present-day explorers are progressively eco-</w:t>
      </w:r>
      <w:r w:rsidR="00B66CBD" w:rsidRPr="00F43127">
        <w:rPr>
          <w:rFonts w:ascii="Arial" w:hAnsi="Arial" w:cs="Arial"/>
          <w:sz w:val="24"/>
          <w:szCs w:val="24"/>
        </w:rPr>
        <w:t xml:space="preserve">conscious </w:t>
      </w:r>
      <w:r w:rsidRPr="00F43127">
        <w:rPr>
          <w:rFonts w:ascii="Arial" w:hAnsi="Arial" w:cs="Arial"/>
          <w:sz w:val="24"/>
          <w:szCs w:val="24"/>
        </w:rPr>
        <w:t xml:space="preserve">and anticipate that </w:t>
      </w:r>
      <w:r w:rsidR="000871B6" w:rsidRPr="00F43127">
        <w:rPr>
          <w:rFonts w:ascii="Arial" w:hAnsi="Arial" w:cs="Arial"/>
          <w:sz w:val="24"/>
          <w:szCs w:val="24"/>
        </w:rPr>
        <w:t xml:space="preserve">hotels </w:t>
      </w:r>
      <w:r w:rsidRPr="00F43127">
        <w:rPr>
          <w:rFonts w:ascii="Arial" w:hAnsi="Arial" w:cs="Arial"/>
          <w:sz w:val="24"/>
          <w:szCs w:val="24"/>
        </w:rPr>
        <w:t xml:space="preserve">should be </w:t>
      </w:r>
      <w:r w:rsidR="00E80FBA" w:rsidRPr="00F43127">
        <w:rPr>
          <w:rFonts w:ascii="Arial" w:hAnsi="Arial" w:cs="Arial"/>
          <w:sz w:val="24"/>
          <w:szCs w:val="24"/>
        </w:rPr>
        <w:t>environmentally responsible</w:t>
      </w:r>
      <w:r w:rsidRPr="00F43127">
        <w:rPr>
          <w:rFonts w:ascii="Arial" w:hAnsi="Arial" w:cs="Arial"/>
          <w:sz w:val="24"/>
          <w:szCs w:val="24"/>
        </w:rPr>
        <w:t xml:space="preserve">. Hilton </w:t>
      </w:r>
      <w:r w:rsidR="002F15DD" w:rsidRPr="00F43127">
        <w:rPr>
          <w:rFonts w:ascii="Arial" w:hAnsi="Arial" w:cs="Arial"/>
          <w:sz w:val="24"/>
          <w:szCs w:val="24"/>
        </w:rPr>
        <w:t xml:space="preserve">must keep </w:t>
      </w:r>
      <w:r w:rsidRPr="00F43127">
        <w:rPr>
          <w:rFonts w:ascii="Arial" w:hAnsi="Arial" w:cs="Arial"/>
          <w:sz w:val="24"/>
          <w:szCs w:val="24"/>
        </w:rPr>
        <w:t xml:space="preserve">up with these </w:t>
      </w:r>
      <w:r w:rsidR="002F15DD" w:rsidRPr="00F43127">
        <w:rPr>
          <w:rFonts w:ascii="Arial" w:hAnsi="Arial" w:cs="Arial"/>
          <w:sz w:val="24"/>
          <w:szCs w:val="24"/>
        </w:rPr>
        <w:t xml:space="preserve">shifting preferences </w:t>
      </w:r>
      <w:r w:rsidRPr="00F43127">
        <w:rPr>
          <w:rFonts w:ascii="Arial" w:hAnsi="Arial" w:cs="Arial"/>
          <w:sz w:val="24"/>
          <w:szCs w:val="24"/>
        </w:rPr>
        <w:t>to stay</w:t>
      </w:r>
      <w:r w:rsidR="002F15DD" w:rsidRPr="00F43127">
        <w:rPr>
          <w:rFonts w:ascii="Arial" w:hAnsi="Arial" w:cs="Arial"/>
          <w:sz w:val="24"/>
          <w:szCs w:val="24"/>
        </w:rPr>
        <w:t xml:space="preserve"> </w:t>
      </w:r>
      <w:r w:rsidR="00025307" w:rsidRPr="00F43127">
        <w:rPr>
          <w:rFonts w:ascii="Arial" w:hAnsi="Arial" w:cs="Arial"/>
          <w:sz w:val="24"/>
          <w:szCs w:val="24"/>
        </w:rPr>
        <w:t>competitive</w:t>
      </w:r>
      <w:r w:rsidR="008C5385" w:rsidRPr="00F43127">
        <w:rPr>
          <w:rFonts w:ascii="Arial" w:hAnsi="Arial" w:cs="Arial"/>
          <w:sz w:val="24"/>
          <w:szCs w:val="24"/>
        </w:rPr>
        <w:t xml:space="preserve"> (</w:t>
      </w:r>
      <w:r w:rsidR="008C5385" w:rsidRPr="00F43127">
        <w:rPr>
          <w:rFonts w:ascii="Arial" w:hAnsi="Arial" w:cs="Arial"/>
          <w:color w:val="222222"/>
          <w:sz w:val="24"/>
          <w:szCs w:val="24"/>
          <w:shd w:val="clear" w:color="auto" w:fill="FFFFFF"/>
        </w:rPr>
        <w:t>Reidhead, 2020)</w:t>
      </w:r>
      <w:r w:rsidR="00025307" w:rsidRPr="00F43127">
        <w:rPr>
          <w:rFonts w:ascii="Arial" w:hAnsi="Arial" w:cs="Arial"/>
          <w:sz w:val="24"/>
          <w:szCs w:val="24"/>
        </w:rPr>
        <w:t>.</w:t>
      </w:r>
      <w:r w:rsidR="003E798A" w:rsidRPr="00F43127">
        <w:rPr>
          <w:rFonts w:ascii="Arial" w:hAnsi="Arial" w:cs="Arial"/>
          <w:sz w:val="24"/>
          <w:szCs w:val="24"/>
        </w:rPr>
        <w:t xml:space="preserve"> </w:t>
      </w:r>
      <w:r w:rsidRPr="00F43127">
        <w:rPr>
          <w:rFonts w:ascii="Arial" w:hAnsi="Arial" w:cs="Arial"/>
          <w:sz w:val="24"/>
          <w:szCs w:val="24"/>
        </w:rPr>
        <w:t xml:space="preserve">To successfully oversee and further develop its </w:t>
      </w:r>
      <w:r w:rsidR="008448F9" w:rsidRPr="00F43127">
        <w:rPr>
          <w:rFonts w:ascii="Arial" w:hAnsi="Arial" w:cs="Arial"/>
          <w:sz w:val="24"/>
          <w:szCs w:val="24"/>
        </w:rPr>
        <w:t xml:space="preserve">sustainability </w:t>
      </w:r>
      <w:r w:rsidR="0012222E" w:rsidRPr="00F43127">
        <w:rPr>
          <w:rFonts w:ascii="Arial" w:hAnsi="Arial" w:cs="Arial"/>
          <w:sz w:val="24"/>
          <w:szCs w:val="24"/>
        </w:rPr>
        <w:t>effects,</w:t>
      </w:r>
      <w:r w:rsidRPr="00F43127">
        <w:rPr>
          <w:rFonts w:ascii="Arial" w:hAnsi="Arial" w:cs="Arial"/>
          <w:sz w:val="24"/>
          <w:szCs w:val="24"/>
        </w:rPr>
        <w:t xml:space="preserve"> Hilton UK needs clear and thorough measurements to evaluate the effect of its </w:t>
      </w:r>
      <w:r w:rsidR="0012222E" w:rsidRPr="00F43127">
        <w:rPr>
          <w:rFonts w:ascii="Arial" w:hAnsi="Arial" w:cs="Arial"/>
          <w:sz w:val="24"/>
          <w:szCs w:val="24"/>
        </w:rPr>
        <w:t>initiatives</w:t>
      </w:r>
      <w:r w:rsidR="008C5385" w:rsidRPr="00F43127">
        <w:rPr>
          <w:rFonts w:ascii="Arial" w:hAnsi="Arial" w:cs="Arial"/>
          <w:sz w:val="24"/>
          <w:szCs w:val="24"/>
        </w:rPr>
        <w:t xml:space="preserve"> (</w:t>
      </w:r>
      <w:r w:rsidR="008C5385" w:rsidRPr="00F43127">
        <w:rPr>
          <w:rFonts w:ascii="Arial" w:hAnsi="Arial" w:cs="Arial"/>
          <w:color w:val="222222"/>
          <w:sz w:val="24"/>
          <w:szCs w:val="24"/>
          <w:shd w:val="clear" w:color="auto" w:fill="FFFFFF"/>
        </w:rPr>
        <w:t>Harfoot et al., 2021)</w:t>
      </w:r>
      <w:r w:rsidR="0012222E" w:rsidRPr="00F43127">
        <w:rPr>
          <w:rFonts w:ascii="Arial" w:hAnsi="Arial" w:cs="Arial"/>
          <w:sz w:val="24"/>
          <w:szCs w:val="24"/>
        </w:rPr>
        <w:t xml:space="preserve">. </w:t>
      </w:r>
      <w:r w:rsidRPr="00F43127">
        <w:rPr>
          <w:rFonts w:ascii="Arial" w:hAnsi="Arial" w:cs="Arial"/>
          <w:sz w:val="24"/>
          <w:szCs w:val="24"/>
        </w:rPr>
        <w:t>Estimating</w:t>
      </w:r>
      <w:r w:rsidR="0012222E" w:rsidRPr="00F43127">
        <w:rPr>
          <w:rFonts w:ascii="Arial" w:hAnsi="Arial" w:cs="Arial"/>
          <w:sz w:val="24"/>
          <w:szCs w:val="24"/>
        </w:rPr>
        <w:t xml:space="preserve"> environmental</w:t>
      </w:r>
      <w:r w:rsidRPr="00F43127">
        <w:rPr>
          <w:rFonts w:ascii="Arial" w:hAnsi="Arial" w:cs="Arial"/>
          <w:sz w:val="24"/>
          <w:szCs w:val="24"/>
        </w:rPr>
        <w:t xml:space="preserve">, social, and </w:t>
      </w:r>
      <w:r w:rsidR="0012222E" w:rsidRPr="00F43127">
        <w:rPr>
          <w:rFonts w:ascii="Arial" w:hAnsi="Arial" w:cs="Arial"/>
          <w:sz w:val="24"/>
          <w:szCs w:val="24"/>
        </w:rPr>
        <w:t xml:space="preserve">economic </w:t>
      </w:r>
      <w:r w:rsidRPr="00F43127">
        <w:rPr>
          <w:rFonts w:ascii="Arial" w:hAnsi="Arial" w:cs="Arial"/>
          <w:sz w:val="24"/>
          <w:szCs w:val="24"/>
        </w:rPr>
        <w:t xml:space="preserve">effects precisely can challenge. </w:t>
      </w:r>
      <w:r w:rsidRPr="00F43127">
        <w:rPr>
          <w:rFonts w:ascii="Arial" w:hAnsi="Arial" w:cs="Arial"/>
          <w:sz w:val="24"/>
          <w:szCs w:val="24"/>
        </w:rPr>
        <w:lastRenderedPageBreak/>
        <w:t>Subsequently, the hotel</w:t>
      </w:r>
      <w:r w:rsidR="0012222E" w:rsidRPr="00F43127">
        <w:rPr>
          <w:rFonts w:ascii="Arial" w:hAnsi="Arial" w:cs="Arial"/>
          <w:sz w:val="24"/>
          <w:szCs w:val="24"/>
        </w:rPr>
        <w:t xml:space="preserve"> must continually refine its measurement systems </w:t>
      </w:r>
      <w:r w:rsidRPr="00F43127">
        <w:rPr>
          <w:rFonts w:ascii="Arial" w:hAnsi="Arial" w:cs="Arial"/>
          <w:sz w:val="24"/>
          <w:szCs w:val="24"/>
        </w:rPr>
        <w:t>to successfully follow progress.</w:t>
      </w:r>
    </w:p>
    <w:p w14:paraId="4C9A9FA7" w14:textId="77777777" w:rsidR="00F210D0" w:rsidRPr="00F43127" w:rsidRDefault="00CA7AEB" w:rsidP="00F43127">
      <w:pPr>
        <w:spacing w:line="360" w:lineRule="auto"/>
        <w:jc w:val="both"/>
        <w:rPr>
          <w:rFonts w:ascii="Arial" w:hAnsi="Arial" w:cs="Arial"/>
          <w:sz w:val="24"/>
          <w:szCs w:val="24"/>
        </w:rPr>
      </w:pPr>
      <w:r w:rsidRPr="00F43127">
        <w:rPr>
          <w:rFonts w:ascii="Arial" w:hAnsi="Arial" w:cs="Arial"/>
          <w:sz w:val="24"/>
          <w:szCs w:val="24"/>
        </w:rPr>
        <w:t xml:space="preserve">Hilton UK ought to keep on putting resources into </w:t>
      </w:r>
      <w:r w:rsidR="00506154" w:rsidRPr="00F43127">
        <w:rPr>
          <w:rFonts w:ascii="Arial" w:hAnsi="Arial" w:cs="Arial"/>
          <w:sz w:val="24"/>
          <w:szCs w:val="24"/>
        </w:rPr>
        <w:t xml:space="preserve">sustainable technology </w:t>
      </w:r>
      <w:r w:rsidRPr="00F43127">
        <w:rPr>
          <w:rFonts w:ascii="Arial" w:hAnsi="Arial" w:cs="Arial"/>
          <w:sz w:val="24"/>
          <w:szCs w:val="24"/>
        </w:rPr>
        <w:t xml:space="preserve">and practices. This is investigating </w:t>
      </w:r>
      <w:r w:rsidR="00506154" w:rsidRPr="00F43127">
        <w:rPr>
          <w:rFonts w:ascii="Arial" w:hAnsi="Arial" w:cs="Arial"/>
          <w:sz w:val="24"/>
          <w:szCs w:val="24"/>
        </w:rPr>
        <w:t xml:space="preserve">technology </w:t>
      </w:r>
      <w:r w:rsidRPr="00F43127">
        <w:rPr>
          <w:rFonts w:ascii="Arial" w:hAnsi="Arial" w:cs="Arial"/>
          <w:sz w:val="24"/>
          <w:szCs w:val="24"/>
        </w:rPr>
        <w:t xml:space="preserve">for sustainable </w:t>
      </w:r>
      <w:r w:rsidR="00506154" w:rsidRPr="00F43127">
        <w:rPr>
          <w:rFonts w:ascii="Arial" w:hAnsi="Arial" w:cs="Arial"/>
          <w:sz w:val="24"/>
          <w:szCs w:val="24"/>
        </w:rPr>
        <w:t xml:space="preserve">energy </w:t>
      </w:r>
      <w:r w:rsidRPr="00F43127">
        <w:rPr>
          <w:rFonts w:ascii="Arial" w:hAnsi="Arial" w:cs="Arial"/>
          <w:sz w:val="24"/>
          <w:szCs w:val="24"/>
        </w:rPr>
        <w:t>sources, energy capacity, and waste decrease</w:t>
      </w:r>
      <w:r w:rsidR="00584665" w:rsidRPr="00F43127">
        <w:rPr>
          <w:rFonts w:ascii="Arial" w:hAnsi="Arial" w:cs="Arial"/>
          <w:sz w:val="24"/>
          <w:szCs w:val="24"/>
        </w:rPr>
        <w:t xml:space="preserve"> (</w:t>
      </w:r>
      <w:r w:rsidR="00584665" w:rsidRPr="00F43127">
        <w:rPr>
          <w:rFonts w:ascii="Arial" w:hAnsi="Arial" w:cs="Arial"/>
          <w:color w:val="222222"/>
          <w:sz w:val="24"/>
          <w:szCs w:val="24"/>
          <w:shd w:val="clear" w:color="auto" w:fill="FFFFFF"/>
        </w:rPr>
        <w:t>Hilton, 2022)</w:t>
      </w:r>
      <w:r w:rsidRPr="00F43127">
        <w:rPr>
          <w:rFonts w:ascii="Arial" w:hAnsi="Arial" w:cs="Arial"/>
          <w:sz w:val="24"/>
          <w:szCs w:val="24"/>
        </w:rPr>
        <w:t xml:space="preserve">. Remaining at the front line of </w:t>
      </w:r>
      <w:r w:rsidR="0094318E" w:rsidRPr="00F43127">
        <w:rPr>
          <w:rFonts w:ascii="Arial" w:hAnsi="Arial" w:cs="Arial"/>
          <w:sz w:val="24"/>
          <w:szCs w:val="24"/>
        </w:rPr>
        <w:t>sustainability innovation</w:t>
      </w:r>
      <w:r w:rsidRPr="00F43127">
        <w:rPr>
          <w:rFonts w:ascii="Arial" w:hAnsi="Arial" w:cs="Arial"/>
          <w:sz w:val="24"/>
          <w:szCs w:val="24"/>
        </w:rPr>
        <w:t xml:space="preserve"> upgrades the </w:t>
      </w:r>
      <w:r w:rsidR="00506154" w:rsidRPr="00F43127">
        <w:rPr>
          <w:rFonts w:ascii="Arial" w:hAnsi="Arial" w:cs="Arial"/>
          <w:sz w:val="24"/>
          <w:szCs w:val="24"/>
        </w:rPr>
        <w:t xml:space="preserve">hotel’s </w:t>
      </w:r>
      <w:r w:rsidRPr="00F43127">
        <w:rPr>
          <w:rFonts w:ascii="Arial" w:hAnsi="Arial" w:cs="Arial"/>
          <w:sz w:val="24"/>
          <w:szCs w:val="24"/>
        </w:rPr>
        <w:t xml:space="preserve">standing as well as positions it to be a forerunner in </w:t>
      </w:r>
      <w:r w:rsidR="00506154" w:rsidRPr="00F43127">
        <w:rPr>
          <w:rFonts w:ascii="Arial" w:hAnsi="Arial" w:cs="Arial"/>
          <w:sz w:val="24"/>
          <w:szCs w:val="24"/>
        </w:rPr>
        <w:t>environmental responsibility.</w:t>
      </w:r>
      <w:r w:rsidR="003E798A" w:rsidRPr="00F43127">
        <w:rPr>
          <w:rFonts w:ascii="Arial" w:hAnsi="Arial" w:cs="Arial"/>
          <w:sz w:val="24"/>
          <w:szCs w:val="24"/>
        </w:rPr>
        <w:t xml:space="preserve"> </w:t>
      </w:r>
      <w:r w:rsidRPr="00F43127">
        <w:rPr>
          <w:rFonts w:ascii="Arial" w:hAnsi="Arial" w:cs="Arial"/>
          <w:sz w:val="24"/>
          <w:szCs w:val="24"/>
        </w:rPr>
        <w:t xml:space="preserve">Hilton UK should take on a culture of </w:t>
      </w:r>
      <w:r w:rsidR="0094318E" w:rsidRPr="00F43127">
        <w:rPr>
          <w:rFonts w:ascii="Arial" w:hAnsi="Arial" w:cs="Arial"/>
          <w:sz w:val="24"/>
          <w:szCs w:val="24"/>
        </w:rPr>
        <w:t xml:space="preserve">continuous </w:t>
      </w:r>
      <w:r w:rsidRPr="00F43127">
        <w:rPr>
          <w:rFonts w:ascii="Arial" w:hAnsi="Arial" w:cs="Arial"/>
          <w:sz w:val="24"/>
          <w:szCs w:val="24"/>
        </w:rPr>
        <w:t xml:space="preserve">improvement in </w:t>
      </w:r>
      <w:r w:rsidR="0094318E" w:rsidRPr="00F43127">
        <w:rPr>
          <w:rFonts w:ascii="Arial" w:hAnsi="Arial" w:cs="Arial"/>
          <w:sz w:val="24"/>
          <w:szCs w:val="24"/>
        </w:rPr>
        <w:t>sustainability</w:t>
      </w:r>
      <w:r w:rsidR="00584665" w:rsidRPr="00F43127">
        <w:rPr>
          <w:rFonts w:ascii="Arial" w:hAnsi="Arial" w:cs="Arial"/>
          <w:sz w:val="24"/>
          <w:szCs w:val="24"/>
        </w:rPr>
        <w:t xml:space="preserve"> (</w:t>
      </w:r>
      <w:r w:rsidR="00584665" w:rsidRPr="00F43127">
        <w:rPr>
          <w:rFonts w:ascii="Arial" w:hAnsi="Arial" w:cs="Arial"/>
          <w:color w:val="222222"/>
          <w:sz w:val="24"/>
          <w:szCs w:val="24"/>
          <w:shd w:val="clear" w:color="auto" w:fill="FFFFFF"/>
        </w:rPr>
        <w:t>Dixon and Palmer, 2020)</w:t>
      </w:r>
      <w:r w:rsidR="0094318E" w:rsidRPr="00F43127">
        <w:rPr>
          <w:rFonts w:ascii="Arial" w:hAnsi="Arial" w:cs="Arial"/>
          <w:sz w:val="24"/>
          <w:szCs w:val="24"/>
        </w:rPr>
        <w:t xml:space="preserve">. </w:t>
      </w:r>
      <w:r w:rsidRPr="00F43127">
        <w:rPr>
          <w:rFonts w:ascii="Arial" w:hAnsi="Arial" w:cs="Arial"/>
          <w:sz w:val="24"/>
          <w:szCs w:val="24"/>
        </w:rPr>
        <w:t xml:space="preserve">This includes setting </w:t>
      </w:r>
      <w:r w:rsidR="0094318E" w:rsidRPr="00F43127">
        <w:rPr>
          <w:rFonts w:ascii="Arial" w:hAnsi="Arial" w:cs="Arial"/>
          <w:sz w:val="24"/>
          <w:szCs w:val="24"/>
        </w:rPr>
        <w:t xml:space="preserve">performance </w:t>
      </w:r>
      <w:r w:rsidRPr="00F43127">
        <w:rPr>
          <w:rFonts w:ascii="Arial" w:hAnsi="Arial" w:cs="Arial"/>
          <w:sz w:val="24"/>
          <w:szCs w:val="24"/>
        </w:rPr>
        <w:t xml:space="preserve">targets, </w:t>
      </w:r>
      <w:r w:rsidR="0094318E" w:rsidRPr="00F43127">
        <w:rPr>
          <w:rFonts w:ascii="Arial" w:hAnsi="Arial" w:cs="Arial"/>
          <w:sz w:val="24"/>
          <w:szCs w:val="24"/>
        </w:rPr>
        <w:t>regularly reviewing progress</w:t>
      </w:r>
      <w:r w:rsidRPr="00F43127">
        <w:rPr>
          <w:rFonts w:ascii="Arial" w:hAnsi="Arial" w:cs="Arial"/>
          <w:sz w:val="24"/>
          <w:szCs w:val="24"/>
        </w:rPr>
        <w:t>, and making changes where fundamental. Persistent improvement guarantees that the hotel</w:t>
      </w:r>
      <w:r w:rsidR="0094318E" w:rsidRPr="00F43127">
        <w:rPr>
          <w:rFonts w:ascii="Arial" w:hAnsi="Arial" w:cs="Arial"/>
          <w:sz w:val="24"/>
          <w:szCs w:val="24"/>
        </w:rPr>
        <w:t xml:space="preserve"> </w:t>
      </w:r>
      <w:r w:rsidRPr="00F43127">
        <w:rPr>
          <w:rFonts w:ascii="Arial" w:hAnsi="Arial" w:cs="Arial"/>
          <w:sz w:val="24"/>
          <w:szCs w:val="24"/>
        </w:rPr>
        <w:t xml:space="preserve">stays focused on decreasing its </w:t>
      </w:r>
      <w:r w:rsidR="0094318E" w:rsidRPr="00F43127">
        <w:rPr>
          <w:rFonts w:ascii="Arial" w:hAnsi="Arial" w:cs="Arial"/>
          <w:sz w:val="24"/>
          <w:szCs w:val="24"/>
        </w:rPr>
        <w:t xml:space="preserve">environmental </w:t>
      </w:r>
      <w:r w:rsidRPr="00F43127">
        <w:rPr>
          <w:rFonts w:ascii="Arial" w:hAnsi="Arial" w:cs="Arial"/>
          <w:sz w:val="24"/>
          <w:szCs w:val="24"/>
        </w:rPr>
        <w:t xml:space="preserve">impression and working on </w:t>
      </w:r>
      <w:r w:rsidR="0094318E" w:rsidRPr="00F43127">
        <w:rPr>
          <w:rFonts w:ascii="Arial" w:hAnsi="Arial" w:cs="Arial"/>
          <w:sz w:val="24"/>
          <w:szCs w:val="24"/>
        </w:rPr>
        <w:t xml:space="preserve">social </w:t>
      </w:r>
      <w:r w:rsidRPr="00F43127">
        <w:rPr>
          <w:rFonts w:ascii="Arial" w:hAnsi="Arial" w:cs="Arial"/>
          <w:sz w:val="24"/>
          <w:szCs w:val="24"/>
        </w:rPr>
        <w:t xml:space="preserve">and </w:t>
      </w:r>
      <w:r w:rsidR="0094318E" w:rsidRPr="00F43127">
        <w:rPr>
          <w:rFonts w:ascii="Arial" w:hAnsi="Arial" w:cs="Arial"/>
          <w:sz w:val="24"/>
          <w:szCs w:val="24"/>
        </w:rPr>
        <w:t>economic sustainability.</w:t>
      </w:r>
      <w:r w:rsidR="003E798A" w:rsidRPr="00F43127">
        <w:rPr>
          <w:rFonts w:ascii="Arial" w:hAnsi="Arial" w:cs="Arial"/>
          <w:sz w:val="24"/>
          <w:szCs w:val="24"/>
        </w:rPr>
        <w:t xml:space="preserve"> </w:t>
      </w:r>
      <w:r w:rsidRPr="00F43127">
        <w:rPr>
          <w:rFonts w:ascii="Arial" w:hAnsi="Arial" w:cs="Arial"/>
          <w:sz w:val="24"/>
          <w:szCs w:val="24"/>
        </w:rPr>
        <w:t xml:space="preserve">Hilton UK ought to </w:t>
      </w:r>
      <w:r w:rsidR="007D55FF" w:rsidRPr="00F43127">
        <w:rPr>
          <w:rFonts w:ascii="Arial" w:hAnsi="Arial" w:cs="Arial"/>
          <w:sz w:val="24"/>
          <w:szCs w:val="24"/>
        </w:rPr>
        <w:t xml:space="preserve">collaborate </w:t>
      </w:r>
      <w:r w:rsidRPr="00F43127">
        <w:rPr>
          <w:rFonts w:ascii="Arial" w:hAnsi="Arial" w:cs="Arial"/>
          <w:sz w:val="24"/>
          <w:szCs w:val="24"/>
        </w:rPr>
        <w:t xml:space="preserve">with </w:t>
      </w:r>
      <w:r w:rsidR="0094318E" w:rsidRPr="00F43127">
        <w:rPr>
          <w:rFonts w:ascii="Arial" w:hAnsi="Arial" w:cs="Arial"/>
          <w:sz w:val="24"/>
          <w:szCs w:val="24"/>
        </w:rPr>
        <w:t xml:space="preserve">local </w:t>
      </w:r>
      <w:r w:rsidRPr="00F43127">
        <w:rPr>
          <w:rFonts w:ascii="Arial" w:hAnsi="Arial" w:cs="Arial"/>
          <w:sz w:val="24"/>
          <w:szCs w:val="24"/>
        </w:rPr>
        <w:t xml:space="preserve">associations, economic providers, and different partners to improve its </w:t>
      </w:r>
      <w:r w:rsidR="0046287A" w:rsidRPr="00F43127">
        <w:rPr>
          <w:rFonts w:ascii="Arial" w:hAnsi="Arial" w:cs="Arial"/>
          <w:sz w:val="24"/>
          <w:szCs w:val="24"/>
        </w:rPr>
        <w:t>sustainability</w:t>
      </w:r>
      <w:r w:rsidR="007D55FF" w:rsidRPr="00F43127">
        <w:rPr>
          <w:rFonts w:ascii="Arial" w:hAnsi="Arial" w:cs="Arial"/>
          <w:sz w:val="24"/>
          <w:szCs w:val="24"/>
        </w:rPr>
        <w:t xml:space="preserve"> efforts</w:t>
      </w:r>
      <w:r w:rsidR="00EA32D8" w:rsidRPr="00F43127">
        <w:rPr>
          <w:rFonts w:ascii="Arial" w:hAnsi="Arial" w:cs="Arial"/>
          <w:sz w:val="24"/>
          <w:szCs w:val="24"/>
        </w:rPr>
        <w:t xml:space="preserve"> (</w:t>
      </w:r>
      <w:r w:rsidR="00EA32D8" w:rsidRPr="00F43127">
        <w:rPr>
          <w:rFonts w:ascii="Arial" w:hAnsi="Arial" w:cs="Arial"/>
          <w:color w:val="222222"/>
          <w:sz w:val="24"/>
          <w:szCs w:val="24"/>
          <w:shd w:val="clear" w:color="auto" w:fill="FFFFFF"/>
        </w:rPr>
        <w:t>Lee et al., 2023)</w:t>
      </w:r>
      <w:r w:rsidRPr="00F43127">
        <w:rPr>
          <w:rFonts w:ascii="Arial" w:hAnsi="Arial" w:cs="Arial"/>
          <w:sz w:val="24"/>
          <w:szCs w:val="24"/>
        </w:rPr>
        <w:t>. Organizations can give admittance to</w:t>
      </w:r>
      <w:r w:rsidR="00300716" w:rsidRPr="00F43127">
        <w:rPr>
          <w:rFonts w:ascii="Arial" w:hAnsi="Arial" w:cs="Arial"/>
          <w:sz w:val="24"/>
          <w:szCs w:val="24"/>
        </w:rPr>
        <w:t xml:space="preserve"> expertise</w:t>
      </w:r>
      <w:r w:rsidRPr="00F43127">
        <w:rPr>
          <w:rFonts w:ascii="Arial" w:hAnsi="Arial" w:cs="Arial"/>
          <w:sz w:val="24"/>
          <w:szCs w:val="24"/>
        </w:rPr>
        <w:t xml:space="preserve">, </w:t>
      </w:r>
      <w:r w:rsidR="00F71482" w:rsidRPr="00F43127">
        <w:rPr>
          <w:rFonts w:ascii="Arial" w:hAnsi="Arial" w:cs="Arial"/>
          <w:sz w:val="24"/>
          <w:szCs w:val="24"/>
        </w:rPr>
        <w:t>resources</w:t>
      </w:r>
      <w:r w:rsidRPr="00F43127">
        <w:rPr>
          <w:rFonts w:ascii="Arial" w:hAnsi="Arial" w:cs="Arial"/>
          <w:sz w:val="24"/>
          <w:szCs w:val="24"/>
        </w:rPr>
        <w:t xml:space="preserve">, and organizations that can assist with driving </w:t>
      </w:r>
      <w:r w:rsidR="008448F9" w:rsidRPr="00F43127">
        <w:rPr>
          <w:rFonts w:ascii="Arial" w:hAnsi="Arial" w:cs="Arial"/>
          <w:sz w:val="24"/>
          <w:szCs w:val="24"/>
        </w:rPr>
        <w:t xml:space="preserve">sustainability </w:t>
      </w:r>
      <w:r w:rsidR="00300716" w:rsidRPr="00F43127">
        <w:rPr>
          <w:rFonts w:ascii="Arial" w:hAnsi="Arial" w:cs="Arial"/>
          <w:sz w:val="24"/>
          <w:szCs w:val="24"/>
        </w:rPr>
        <w:t xml:space="preserve">initiatives </w:t>
      </w:r>
      <w:r w:rsidRPr="00F43127">
        <w:rPr>
          <w:rFonts w:ascii="Arial" w:hAnsi="Arial" w:cs="Arial"/>
          <w:sz w:val="24"/>
          <w:szCs w:val="24"/>
        </w:rPr>
        <w:t>more</w:t>
      </w:r>
      <w:r w:rsidR="00F71482" w:rsidRPr="00F43127">
        <w:rPr>
          <w:rFonts w:ascii="Arial" w:hAnsi="Arial" w:cs="Arial"/>
          <w:sz w:val="24"/>
          <w:szCs w:val="24"/>
        </w:rPr>
        <w:t xml:space="preserve"> effectively</w:t>
      </w:r>
      <w:r w:rsidRPr="00F43127">
        <w:rPr>
          <w:rFonts w:ascii="Arial" w:hAnsi="Arial" w:cs="Arial"/>
          <w:sz w:val="24"/>
          <w:szCs w:val="24"/>
        </w:rPr>
        <w:t>.</w:t>
      </w:r>
    </w:p>
    <w:p w14:paraId="62EB9BB6" w14:textId="77777777" w:rsidR="00F210D0" w:rsidRPr="00F43127" w:rsidRDefault="00F210D0" w:rsidP="00F43127">
      <w:pPr>
        <w:spacing w:line="360" w:lineRule="auto"/>
        <w:jc w:val="both"/>
        <w:rPr>
          <w:rFonts w:ascii="Arial" w:hAnsi="Arial" w:cs="Arial"/>
          <w:sz w:val="24"/>
          <w:szCs w:val="24"/>
        </w:rPr>
      </w:pPr>
    </w:p>
    <w:p w14:paraId="03C1915A" w14:textId="77777777" w:rsidR="0012222E" w:rsidRPr="00F43127" w:rsidRDefault="00CA7AEB" w:rsidP="00F43127">
      <w:pPr>
        <w:spacing w:line="360" w:lineRule="auto"/>
        <w:jc w:val="both"/>
        <w:rPr>
          <w:rFonts w:ascii="Arial" w:eastAsiaTheme="majorEastAsia" w:hAnsi="Arial" w:cs="Arial"/>
          <w:b/>
          <w:bCs/>
          <w:color w:val="365F91" w:themeColor="accent1" w:themeShade="BF"/>
          <w:sz w:val="28"/>
          <w:szCs w:val="28"/>
        </w:rPr>
      </w:pPr>
      <w:r w:rsidRPr="00F43127">
        <w:rPr>
          <w:rFonts w:ascii="Arial" w:hAnsi="Arial" w:cs="Arial"/>
        </w:rPr>
        <w:br w:type="page"/>
      </w:r>
    </w:p>
    <w:p w14:paraId="33F1E351" w14:textId="78B343DB" w:rsidR="00DE22AA" w:rsidRPr="00F43127" w:rsidRDefault="00DE22AA" w:rsidP="00F43127">
      <w:pPr>
        <w:pStyle w:val="Heading1"/>
        <w:spacing w:line="360" w:lineRule="auto"/>
        <w:jc w:val="both"/>
        <w:rPr>
          <w:rFonts w:ascii="Arial" w:hAnsi="Arial" w:cs="Arial"/>
        </w:rPr>
      </w:pPr>
    </w:p>
    <w:p w14:paraId="61AA680D" w14:textId="77777777" w:rsidR="008E5A1D" w:rsidRPr="00F43127" w:rsidRDefault="00CA7AEB" w:rsidP="00F43127">
      <w:pPr>
        <w:spacing w:line="360" w:lineRule="auto"/>
        <w:jc w:val="both"/>
        <w:rPr>
          <w:rFonts w:ascii="Arial" w:hAnsi="Arial" w:cs="Arial"/>
          <w:sz w:val="24"/>
          <w:szCs w:val="24"/>
        </w:rPr>
      </w:pPr>
      <w:r w:rsidRPr="00F43127">
        <w:rPr>
          <w:rFonts w:ascii="Arial" w:hAnsi="Arial" w:cs="Arial"/>
          <w:sz w:val="24"/>
          <w:szCs w:val="24"/>
        </w:rPr>
        <w:t>This can be concluded that Hilton UK has successfully negotiated the challenging terrain of contemporary business by acknowledging and resolving the urgent issues of growing governmental constraints and rivalry. Hilton has fully incorporated sustainability into its corporate agenda in response to these difficulties. The hotel has shown that it is fully committed to ethical business practices and has embraced sustainability in response to these external constraints. Hilton UK's commitment to ethical business practices is demonstrated by the implementation of Corporate Social Responsibility (CSR) and circular economy strategies. Hilton has put employee well-being first, participated in the community, and adopted moral business practices. The hotel's attempts to establish a sustainable supply chain, cut waste, and improve energy efficiency further demonstrate its sh</w:t>
      </w:r>
      <w:r w:rsidR="008663D5" w:rsidRPr="00F43127">
        <w:rPr>
          <w:rFonts w:ascii="Arial" w:hAnsi="Arial" w:cs="Arial"/>
          <w:sz w:val="24"/>
          <w:szCs w:val="24"/>
        </w:rPr>
        <w:t xml:space="preserve">ift towards a circular economy. </w:t>
      </w:r>
      <w:r w:rsidRPr="00F43127">
        <w:rPr>
          <w:rFonts w:ascii="Arial" w:hAnsi="Arial" w:cs="Arial"/>
          <w:sz w:val="24"/>
          <w:szCs w:val="24"/>
        </w:rPr>
        <w:t xml:space="preserve">The Triple Bottom Line (TBL) paradigm, which encompasses environmental, social, and economic sustainability, has also been successfully implemented by Hilton UK into its core business activities. </w:t>
      </w:r>
      <w:r w:rsidR="008663D5" w:rsidRPr="00F43127">
        <w:rPr>
          <w:rFonts w:ascii="Arial" w:hAnsi="Arial" w:cs="Arial"/>
          <w:sz w:val="24"/>
          <w:szCs w:val="24"/>
        </w:rPr>
        <w:t xml:space="preserve"> Hilton UK continues to experience difficulties with the financial effects of sustainability programs, evolving customer expectations, and quantifying their influence, even despite these noteworthy advancements in sustainability and corporate responsibility.  A global industry leader, Hilton UK shows how to adapt to external pressures and emerge as a trailblazer in the pursuit of a more environmentally, socially, and economically sustainable future. In an ever-evolving business landscape, Hilton UK serves as an inspiring model for sustainable and responsible business practices. </w:t>
      </w:r>
    </w:p>
    <w:p w14:paraId="61669B74" w14:textId="77777777" w:rsidR="00DE22AA" w:rsidRPr="00F43127" w:rsidRDefault="00DE22AA" w:rsidP="00F43127">
      <w:pPr>
        <w:spacing w:line="360" w:lineRule="auto"/>
        <w:jc w:val="both"/>
        <w:rPr>
          <w:rFonts w:ascii="Arial" w:hAnsi="Arial" w:cs="Arial"/>
        </w:rPr>
      </w:pPr>
    </w:p>
    <w:p w14:paraId="38669E16" w14:textId="77777777" w:rsidR="00DE22AA" w:rsidRPr="00F43127" w:rsidRDefault="00CA7AEB" w:rsidP="00F43127">
      <w:pPr>
        <w:spacing w:line="360" w:lineRule="auto"/>
        <w:jc w:val="both"/>
        <w:rPr>
          <w:rFonts w:ascii="Arial" w:hAnsi="Arial" w:cs="Arial"/>
        </w:rPr>
      </w:pPr>
      <w:r w:rsidRPr="00F43127">
        <w:rPr>
          <w:rFonts w:ascii="Arial" w:hAnsi="Arial" w:cs="Arial"/>
        </w:rPr>
        <w:br w:type="page"/>
      </w:r>
    </w:p>
    <w:p w14:paraId="53CB8FE0" w14:textId="77777777" w:rsidR="00DE22AA" w:rsidRPr="00F43127" w:rsidRDefault="00CA7AEB" w:rsidP="00F43127">
      <w:pPr>
        <w:pStyle w:val="Heading1"/>
        <w:spacing w:line="360" w:lineRule="auto"/>
        <w:jc w:val="both"/>
        <w:rPr>
          <w:rFonts w:ascii="Arial" w:hAnsi="Arial" w:cs="Arial"/>
        </w:rPr>
      </w:pPr>
      <w:r w:rsidRPr="00F43127">
        <w:rPr>
          <w:rFonts w:ascii="Arial" w:hAnsi="Arial" w:cs="Arial"/>
        </w:rPr>
        <w:lastRenderedPageBreak/>
        <w:t xml:space="preserve">References </w:t>
      </w:r>
    </w:p>
    <w:p w14:paraId="435B7511"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color w:val="222222"/>
          <w:sz w:val="24"/>
          <w:szCs w:val="24"/>
          <w:shd w:val="clear" w:color="auto" w:fill="FFFFFF"/>
        </w:rPr>
        <w:t>Ahmed, R., Bashir, A., Brown, J.E., Cox, J.A., Hilton, A.C., Hilton, C.E., Lambert, P.A., Theodosiou, E., Tritter, J.Q., Watkin, S.J. and Worthington, T., 2020. The drugs don't work: evaluation of educational theatre to gauge and influence public opinion on antimicrobial resistance. </w:t>
      </w:r>
      <w:r w:rsidRPr="00CF761A">
        <w:rPr>
          <w:rFonts w:ascii="Arial" w:hAnsi="Arial" w:cs="Arial"/>
          <w:iCs/>
          <w:color w:val="222222"/>
          <w:sz w:val="24"/>
          <w:szCs w:val="24"/>
          <w:shd w:val="clear" w:color="auto" w:fill="FFFFFF"/>
        </w:rPr>
        <w:t>Journal of Hospital Infection</w:t>
      </w:r>
      <w:r w:rsidRPr="00CF761A">
        <w:rPr>
          <w:rFonts w:ascii="Arial" w:hAnsi="Arial" w:cs="Arial"/>
          <w:color w:val="222222"/>
          <w:sz w:val="24"/>
          <w:szCs w:val="24"/>
          <w:shd w:val="clear" w:color="auto" w:fill="FFFFFF"/>
        </w:rPr>
        <w:t>, </w:t>
      </w:r>
      <w:r w:rsidRPr="00CF761A">
        <w:rPr>
          <w:rFonts w:ascii="Arial" w:hAnsi="Arial" w:cs="Arial"/>
          <w:iCs/>
          <w:color w:val="222222"/>
          <w:sz w:val="24"/>
          <w:szCs w:val="24"/>
          <w:shd w:val="clear" w:color="auto" w:fill="FFFFFF"/>
        </w:rPr>
        <w:t>104</w:t>
      </w:r>
      <w:r w:rsidRPr="00CF761A">
        <w:rPr>
          <w:rFonts w:ascii="Arial" w:hAnsi="Arial" w:cs="Arial"/>
          <w:color w:val="222222"/>
          <w:sz w:val="24"/>
          <w:szCs w:val="24"/>
          <w:shd w:val="clear" w:color="auto" w:fill="FFFFFF"/>
        </w:rPr>
        <w:t>(2), pp.193-197.</w:t>
      </w:r>
    </w:p>
    <w:p w14:paraId="26A6EE36"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color w:val="222222"/>
          <w:sz w:val="24"/>
          <w:szCs w:val="24"/>
          <w:shd w:val="clear" w:color="auto" w:fill="FFFFFF"/>
        </w:rPr>
        <w:t>Amirkhani, S., Bahadori-Jahromi, A., Mylona, A., Godfrey, P., Cook, D., Tahayori, H. and Zhang, H., 2021. Uncertainties in non-domestic energy performance certificate generating in the UK. </w:t>
      </w:r>
      <w:r w:rsidRPr="00CF761A">
        <w:rPr>
          <w:rFonts w:ascii="Arial" w:hAnsi="Arial" w:cs="Arial"/>
          <w:iCs/>
          <w:color w:val="222222"/>
          <w:sz w:val="24"/>
          <w:szCs w:val="24"/>
          <w:shd w:val="clear" w:color="auto" w:fill="FFFFFF"/>
        </w:rPr>
        <w:t>Sustainability</w:t>
      </w:r>
      <w:r w:rsidRPr="00CF761A">
        <w:rPr>
          <w:rFonts w:ascii="Arial" w:hAnsi="Arial" w:cs="Arial"/>
          <w:color w:val="222222"/>
          <w:sz w:val="24"/>
          <w:szCs w:val="24"/>
          <w:shd w:val="clear" w:color="auto" w:fill="FFFFFF"/>
        </w:rPr>
        <w:t>, </w:t>
      </w:r>
      <w:r w:rsidRPr="00CF761A">
        <w:rPr>
          <w:rFonts w:ascii="Arial" w:hAnsi="Arial" w:cs="Arial"/>
          <w:iCs/>
          <w:color w:val="222222"/>
          <w:sz w:val="24"/>
          <w:szCs w:val="24"/>
          <w:shd w:val="clear" w:color="auto" w:fill="FFFFFF"/>
        </w:rPr>
        <w:t>13</w:t>
      </w:r>
      <w:r w:rsidRPr="00CF761A">
        <w:rPr>
          <w:rFonts w:ascii="Arial" w:hAnsi="Arial" w:cs="Arial"/>
          <w:color w:val="222222"/>
          <w:sz w:val="24"/>
          <w:szCs w:val="24"/>
          <w:shd w:val="clear" w:color="auto" w:fill="FFFFFF"/>
        </w:rPr>
        <w:t>(14), p.7607.</w:t>
      </w:r>
    </w:p>
    <w:p w14:paraId="6D0D49B5"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color w:val="222222"/>
          <w:sz w:val="24"/>
          <w:szCs w:val="24"/>
          <w:shd w:val="clear" w:color="auto" w:fill="FFFFFF"/>
        </w:rPr>
        <w:t>Belay, H., 2020. </w:t>
      </w:r>
      <w:r w:rsidRPr="00CF761A">
        <w:rPr>
          <w:rFonts w:ascii="Arial" w:hAnsi="Arial" w:cs="Arial"/>
          <w:iCs/>
          <w:color w:val="222222"/>
          <w:sz w:val="24"/>
          <w:szCs w:val="24"/>
          <w:shd w:val="clear" w:color="auto" w:fill="FFFFFF"/>
        </w:rPr>
        <w:t>The Effect of Brand Image on Building Customer Satisfaction and Loyalty: In The Case of Hilton Hotel Addis Ababa, Ethiopia</w:t>
      </w:r>
      <w:r w:rsidRPr="00CF761A">
        <w:rPr>
          <w:rFonts w:ascii="Arial" w:hAnsi="Arial" w:cs="Arial"/>
          <w:color w:val="222222"/>
          <w:sz w:val="24"/>
          <w:szCs w:val="24"/>
          <w:shd w:val="clear" w:color="auto" w:fill="FFFFFF"/>
        </w:rPr>
        <w:t xml:space="preserve"> (Doctoral dissertation, St. Mary's University).</w:t>
      </w:r>
    </w:p>
    <w:p w14:paraId="31D19885"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color w:val="222222"/>
          <w:sz w:val="24"/>
          <w:szCs w:val="24"/>
          <w:shd w:val="clear" w:color="auto" w:fill="FFFFFF"/>
        </w:rPr>
        <w:t>Camilleri, M.A., 2021. Sustainable production and consumption of food. Mise-en-place circular economy policies and waste management practices in tourism cities. </w:t>
      </w:r>
      <w:r w:rsidRPr="00CF761A">
        <w:rPr>
          <w:rFonts w:ascii="Arial" w:hAnsi="Arial" w:cs="Arial"/>
          <w:iCs/>
          <w:color w:val="222222"/>
          <w:sz w:val="24"/>
          <w:szCs w:val="24"/>
          <w:shd w:val="clear" w:color="auto" w:fill="FFFFFF"/>
        </w:rPr>
        <w:t>Sustainability</w:t>
      </w:r>
      <w:r w:rsidRPr="00CF761A">
        <w:rPr>
          <w:rFonts w:ascii="Arial" w:hAnsi="Arial" w:cs="Arial"/>
          <w:color w:val="222222"/>
          <w:sz w:val="24"/>
          <w:szCs w:val="24"/>
          <w:shd w:val="clear" w:color="auto" w:fill="FFFFFF"/>
        </w:rPr>
        <w:t>, </w:t>
      </w:r>
      <w:r w:rsidRPr="00CF761A">
        <w:rPr>
          <w:rFonts w:ascii="Arial" w:hAnsi="Arial" w:cs="Arial"/>
          <w:iCs/>
          <w:color w:val="222222"/>
          <w:sz w:val="24"/>
          <w:szCs w:val="24"/>
          <w:shd w:val="clear" w:color="auto" w:fill="FFFFFF"/>
        </w:rPr>
        <w:t>13</w:t>
      </w:r>
      <w:r w:rsidRPr="00CF761A">
        <w:rPr>
          <w:rFonts w:ascii="Arial" w:hAnsi="Arial" w:cs="Arial"/>
          <w:color w:val="222222"/>
          <w:sz w:val="24"/>
          <w:szCs w:val="24"/>
          <w:shd w:val="clear" w:color="auto" w:fill="FFFFFF"/>
        </w:rPr>
        <w:t>(17), p.9986.</w:t>
      </w:r>
    </w:p>
    <w:p w14:paraId="50D4F238"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sz w:val="24"/>
          <w:szCs w:val="24"/>
        </w:rPr>
        <w:t>Cooper, C., 2021 Essentials of tourism. Third edition. London: SAGE.</w:t>
      </w:r>
    </w:p>
    <w:p w14:paraId="145D2843" w14:textId="77777777" w:rsidR="00CF761A" w:rsidRDefault="00CA7AEB" w:rsidP="00CF761A">
      <w:pPr>
        <w:spacing w:line="360" w:lineRule="auto"/>
        <w:jc w:val="both"/>
        <w:rPr>
          <w:rFonts w:ascii="Arial" w:hAnsi="Arial" w:cs="Arial"/>
          <w:color w:val="222222"/>
          <w:sz w:val="24"/>
          <w:szCs w:val="24"/>
          <w:shd w:val="clear" w:color="auto" w:fill="FFFFFF"/>
        </w:rPr>
      </w:pPr>
      <w:r w:rsidRPr="00CF761A">
        <w:rPr>
          <w:rFonts w:ascii="Arial" w:hAnsi="Arial" w:cs="Arial"/>
          <w:color w:val="222222"/>
          <w:sz w:val="24"/>
          <w:szCs w:val="24"/>
          <w:shd w:val="clear" w:color="auto" w:fill="FFFFFF"/>
        </w:rPr>
        <w:t>Dixon, C.J. and Palmer, S.N., 2020. Transforming Educational Systems toward Continuous Improvement: A Reflection Guide for K-12 Executive Leaders. </w:t>
      </w:r>
      <w:r w:rsidRPr="00CF761A">
        <w:rPr>
          <w:rFonts w:ascii="Arial" w:hAnsi="Arial" w:cs="Arial"/>
          <w:iCs/>
          <w:color w:val="222222"/>
          <w:sz w:val="24"/>
          <w:szCs w:val="24"/>
          <w:shd w:val="clear" w:color="auto" w:fill="FFFFFF"/>
        </w:rPr>
        <w:t>Carnegie Foundation for the Advancement of Teaching</w:t>
      </w:r>
      <w:r w:rsidRPr="00CF761A">
        <w:rPr>
          <w:rFonts w:ascii="Arial" w:hAnsi="Arial" w:cs="Arial"/>
          <w:color w:val="222222"/>
          <w:sz w:val="24"/>
          <w:szCs w:val="24"/>
          <w:shd w:val="clear" w:color="auto" w:fill="FFFFFF"/>
        </w:rPr>
        <w:t>.</w:t>
      </w:r>
    </w:p>
    <w:p w14:paraId="6B4D3410" w14:textId="5D9D7940" w:rsidR="00E022D3" w:rsidRPr="00CF761A" w:rsidRDefault="00E022D3" w:rsidP="00CF761A">
      <w:pPr>
        <w:spacing w:line="360" w:lineRule="auto"/>
        <w:jc w:val="both"/>
        <w:rPr>
          <w:rFonts w:ascii="Arial" w:hAnsi="Arial" w:cs="Arial"/>
          <w:sz w:val="24"/>
          <w:szCs w:val="24"/>
        </w:rPr>
      </w:pPr>
      <w:r w:rsidRPr="00E022D3">
        <w:rPr>
          <w:rFonts w:ascii="Arial" w:hAnsi="Arial" w:cs="Arial"/>
          <w:sz w:val="24"/>
          <w:szCs w:val="24"/>
        </w:rPr>
        <w:t xml:space="preserve">Environmental impact: Travel with purpose: Hilton ESG (2023) Travel </w:t>
      </w:r>
      <w:r w:rsidRPr="00E022D3">
        <w:rPr>
          <w:rFonts w:ascii="Arial" w:hAnsi="Arial" w:cs="Arial"/>
          <w:sz w:val="24"/>
          <w:szCs w:val="24"/>
        </w:rPr>
        <w:t>with</w:t>
      </w:r>
      <w:r w:rsidRPr="00E022D3">
        <w:rPr>
          <w:rFonts w:ascii="Arial" w:hAnsi="Arial" w:cs="Arial"/>
          <w:sz w:val="24"/>
          <w:szCs w:val="24"/>
        </w:rPr>
        <w:t xml:space="preserve"> Purpose | Hilton ESG. Available at: https://esg.hilton.com/environment/ (Accessed: 10 October 2023).</w:t>
      </w:r>
    </w:p>
    <w:p w14:paraId="54DE449E"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color w:val="222222"/>
          <w:sz w:val="24"/>
          <w:szCs w:val="24"/>
          <w:shd w:val="clear" w:color="auto" w:fill="FFFFFF"/>
        </w:rPr>
        <w:t xml:space="preserve">Farooq, H.Z., Apea, V., Kasadha, B., Ullah, S., Hilton-Smith, G., Haley, A., Scherzer, J., Hand, J., Paparini, S., Phillips, R. and Orkin, C.M., 2023. Study protocol: the ILANA study–exploring optimal implementation strategies for long-acting antiretroviral therapy to ensure equity in clinical care and policy for women, racially minoritized people, and older people living with HIV in the UK–a qualitative multiphase longitudinal study design. </w:t>
      </w:r>
      <w:r w:rsidRPr="00CF761A">
        <w:rPr>
          <w:rFonts w:ascii="Arial" w:hAnsi="Arial" w:cs="Arial"/>
          <w:iCs/>
          <w:color w:val="222222"/>
          <w:sz w:val="24"/>
          <w:szCs w:val="24"/>
          <w:shd w:val="clear" w:color="auto" w:fill="FFFFFF"/>
        </w:rPr>
        <w:t>BMJ open</w:t>
      </w:r>
      <w:r w:rsidRPr="00CF761A">
        <w:rPr>
          <w:rFonts w:ascii="Arial" w:hAnsi="Arial" w:cs="Arial"/>
          <w:color w:val="222222"/>
          <w:sz w:val="24"/>
          <w:szCs w:val="24"/>
          <w:shd w:val="clear" w:color="auto" w:fill="FFFFFF"/>
        </w:rPr>
        <w:t>, </w:t>
      </w:r>
      <w:r w:rsidRPr="00CF761A">
        <w:rPr>
          <w:rFonts w:ascii="Arial" w:hAnsi="Arial" w:cs="Arial"/>
          <w:iCs/>
          <w:color w:val="222222"/>
          <w:sz w:val="24"/>
          <w:szCs w:val="24"/>
          <w:shd w:val="clear" w:color="auto" w:fill="FFFFFF"/>
        </w:rPr>
        <w:t>13</w:t>
      </w:r>
      <w:r w:rsidRPr="00CF761A">
        <w:rPr>
          <w:rFonts w:ascii="Arial" w:hAnsi="Arial" w:cs="Arial"/>
          <w:color w:val="222222"/>
          <w:sz w:val="24"/>
          <w:szCs w:val="24"/>
          <w:shd w:val="clear" w:color="auto" w:fill="FFFFFF"/>
        </w:rPr>
        <w:t>(7), p.e070666.</w:t>
      </w:r>
    </w:p>
    <w:p w14:paraId="6DFB36AA"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color w:val="222222"/>
          <w:sz w:val="24"/>
          <w:szCs w:val="24"/>
          <w:shd w:val="clear" w:color="auto" w:fill="FFFFFF"/>
        </w:rPr>
        <w:t>Fergie, G., Vaczy, C., Smith, K., Mackenzie, M., Phan, T.T. and Hilton, S., 2023. Young people's perspectives on addressing UK health inequalities: utopian visions and preferences for action. </w:t>
      </w:r>
      <w:r w:rsidRPr="00CF761A">
        <w:rPr>
          <w:rFonts w:ascii="Arial" w:hAnsi="Arial" w:cs="Arial"/>
          <w:iCs/>
          <w:color w:val="222222"/>
          <w:sz w:val="24"/>
          <w:szCs w:val="24"/>
          <w:shd w:val="clear" w:color="auto" w:fill="FFFFFF"/>
        </w:rPr>
        <w:t>Health Expectations</w:t>
      </w:r>
      <w:r w:rsidRPr="00CF761A">
        <w:rPr>
          <w:rFonts w:ascii="Arial" w:hAnsi="Arial" w:cs="Arial"/>
          <w:color w:val="222222"/>
          <w:sz w:val="24"/>
          <w:szCs w:val="24"/>
          <w:shd w:val="clear" w:color="auto" w:fill="FFFFFF"/>
        </w:rPr>
        <w:t>.</w:t>
      </w:r>
    </w:p>
    <w:p w14:paraId="596D0CB8"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color w:val="222222"/>
          <w:sz w:val="24"/>
          <w:szCs w:val="24"/>
          <w:shd w:val="clear" w:color="auto" w:fill="FFFFFF"/>
        </w:rPr>
        <w:lastRenderedPageBreak/>
        <w:t>Frimpong, S.O. and Paintsil, E., 2022. Community engagement in Ebola outbreaks in sub-Saharan Africa and implications for COVID-19 control: A scoping review. </w:t>
      </w:r>
      <w:r w:rsidRPr="00CF761A">
        <w:rPr>
          <w:rFonts w:ascii="Arial" w:hAnsi="Arial" w:cs="Arial"/>
          <w:iCs/>
          <w:color w:val="222222"/>
          <w:sz w:val="24"/>
          <w:szCs w:val="24"/>
          <w:shd w:val="clear" w:color="auto" w:fill="FFFFFF"/>
        </w:rPr>
        <w:t>International Journal of Infectious Diseases</w:t>
      </w:r>
      <w:r w:rsidRPr="00CF761A">
        <w:rPr>
          <w:rFonts w:ascii="Arial" w:hAnsi="Arial" w:cs="Arial"/>
          <w:color w:val="222222"/>
          <w:sz w:val="24"/>
          <w:szCs w:val="24"/>
          <w:shd w:val="clear" w:color="auto" w:fill="FFFFFF"/>
        </w:rPr>
        <w:t>.</w:t>
      </w:r>
    </w:p>
    <w:p w14:paraId="478DDD83"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color w:val="222222"/>
          <w:sz w:val="24"/>
          <w:szCs w:val="24"/>
          <w:shd w:val="clear" w:color="auto" w:fill="FFFFFF"/>
        </w:rPr>
        <w:t>Harfoot, M.B., Johnston, A., Balmford, A., Burgess, N.D., Butchart, S.H., Dias, M.P., Hazin, C., Hilton-Taylor, C., Hoffmann, M., Isaac, N.J. and Iversen, L.L., 2021. Using the IUCN Red List to map threats to terrestrial vertebrates at a global scale. </w:t>
      </w:r>
      <w:r w:rsidRPr="00CF761A">
        <w:rPr>
          <w:rFonts w:ascii="Arial" w:hAnsi="Arial" w:cs="Arial"/>
          <w:iCs/>
          <w:color w:val="222222"/>
          <w:sz w:val="24"/>
          <w:szCs w:val="24"/>
          <w:shd w:val="clear" w:color="auto" w:fill="FFFFFF"/>
        </w:rPr>
        <w:t>Nature Ecology &amp; Evolution</w:t>
      </w:r>
      <w:r w:rsidRPr="00CF761A">
        <w:rPr>
          <w:rFonts w:ascii="Arial" w:hAnsi="Arial" w:cs="Arial"/>
          <w:color w:val="222222"/>
          <w:sz w:val="24"/>
          <w:szCs w:val="24"/>
          <w:shd w:val="clear" w:color="auto" w:fill="FFFFFF"/>
        </w:rPr>
        <w:t>, </w:t>
      </w:r>
      <w:r w:rsidRPr="00CF761A">
        <w:rPr>
          <w:rFonts w:ascii="Arial" w:hAnsi="Arial" w:cs="Arial"/>
          <w:iCs/>
          <w:color w:val="222222"/>
          <w:sz w:val="24"/>
          <w:szCs w:val="24"/>
          <w:shd w:val="clear" w:color="auto" w:fill="FFFFFF"/>
        </w:rPr>
        <w:t>5</w:t>
      </w:r>
      <w:r w:rsidRPr="00CF761A">
        <w:rPr>
          <w:rFonts w:ascii="Arial" w:hAnsi="Arial" w:cs="Arial"/>
          <w:color w:val="222222"/>
          <w:sz w:val="24"/>
          <w:szCs w:val="24"/>
          <w:shd w:val="clear" w:color="auto" w:fill="FFFFFF"/>
        </w:rPr>
        <w:t>(11), pp.1510-1519.</w:t>
      </w:r>
    </w:p>
    <w:p w14:paraId="2877CF4C"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sz w:val="24"/>
          <w:szCs w:val="24"/>
        </w:rPr>
        <w:t>Haski-Leventhal, D., 2018 Strategic corporate social responsibility: tools &amp; theories for responsible management. London: SAGE.</w:t>
      </w:r>
    </w:p>
    <w:p w14:paraId="17584EE2"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color w:val="222222"/>
          <w:sz w:val="24"/>
          <w:szCs w:val="24"/>
          <w:shd w:val="clear" w:color="auto" w:fill="FFFFFF"/>
        </w:rPr>
        <w:t>Hilton, J., 2019. Careless costs related to inefficient technology used within NHS England. </w:t>
      </w:r>
      <w:r w:rsidRPr="00CF761A">
        <w:rPr>
          <w:rFonts w:ascii="Arial" w:hAnsi="Arial" w:cs="Arial"/>
          <w:iCs/>
          <w:color w:val="222222"/>
          <w:sz w:val="24"/>
          <w:szCs w:val="24"/>
          <w:shd w:val="clear" w:color="auto" w:fill="FFFFFF"/>
        </w:rPr>
        <w:t>Clinical Medicine</w:t>
      </w:r>
      <w:r w:rsidRPr="00CF761A">
        <w:rPr>
          <w:rFonts w:ascii="Arial" w:hAnsi="Arial" w:cs="Arial"/>
          <w:color w:val="222222"/>
          <w:sz w:val="24"/>
          <w:szCs w:val="24"/>
          <w:shd w:val="clear" w:color="auto" w:fill="FFFFFF"/>
        </w:rPr>
        <w:t>.</w:t>
      </w:r>
    </w:p>
    <w:p w14:paraId="31D6F763"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color w:val="222222"/>
          <w:sz w:val="24"/>
          <w:szCs w:val="24"/>
          <w:shd w:val="clear" w:color="auto" w:fill="FFFFFF"/>
        </w:rPr>
        <w:t>Hilton, S.T., 2022. Using the pandemic as a driver for innovation in research. </w:t>
      </w:r>
      <w:r w:rsidRPr="00CF761A">
        <w:rPr>
          <w:rFonts w:ascii="Arial" w:hAnsi="Arial" w:cs="Arial"/>
          <w:iCs/>
          <w:color w:val="222222"/>
          <w:sz w:val="24"/>
          <w:szCs w:val="24"/>
          <w:shd w:val="clear" w:color="auto" w:fill="FFFFFF"/>
        </w:rPr>
        <w:t>Nature Reviews Methods Primers</w:t>
      </w:r>
      <w:r w:rsidRPr="00CF761A">
        <w:rPr>
          <w:rFonts w:ascii="Arial" w:hAnsi="Arial" w:cs="Arial"/>
          <w:color w:val="222222"/>
          <w:sz w:val="24"/>
          <w:szCs w:val="24"/>
          <w:shd w:val="clear" w:color="auto" w:fill="FFFFFF"/>
        </w:rPr>
        <w:t>, </w:t>
      </w:r>
      <w:r w:rsidRPr="00CF761A">
        <w:rPr>
          <w:rFonts w:ascii="Arial" w:hAnsi="Arial" w:cs="Arial"/>
          <w:iCs/>
          <w:color w:val="222222"/>
          <w:sz w:val="24"/>
          <w:szCs w:val="24"/>
          <w:shd w:val="clear" w:color="auto" w:fill="FFFFFF"/>
        </w:rPr>
        <w:t>2</w:t>
      </w:r>
      <w:r w:rsidRPr="00CF761A">
        <w:rPr>
          <w:rFonts w:ascii="Arial" w:hAnsi="Arial" w:cs="Arial"/>
          <w:color w:val="222222"/>
          <w:sz w:val="24"/>
          <w:szCs w:val="24"/>
          <w:shd w:val="clear" w:color="auto" w:fill="FFFFFF"/>
        </w:rPr>
        <w:t>(1), p.17.</w:t>
      </w:r>
    </w:p>
    <w:p w14:paraId="1EDD6F27"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color w:val="222222"/>
          <w:sz w:val="24"/>
          <w:szCs w:val="24"/>
          <w:shd w:val="clear" w:color="auto" w:fill="FFFFFF"/>
        </w:rPr>
        <w:t>Iliopoulou, I., 2019. Students' Ability to Pose a Problem: The Case of Waste. </w:t>
      </w:r>
      <w:r w:rsidRPr="00CF761A">
        <w:rPr>
          <w:rFonts w:ascii="Arial" w:hAnsi="Arial" w:cs="Arial"/>
          <w:iCs/>
          <w:color w:val="222222"/>
          <w:sz w:val="24"/>
          <w:szCs w:val="24"/>
          <w:shd w:val="clear" w:color="auto" w:fill="FFFFFF"/>
        </w:rPr>
        <w:t>Pedagogical Research</w:t>
      </w:r>
      <w:r w:rsidRPr="00CF761A">
        <w:rPr>
          <w:rFonts w:ascii="Arial" w:hAnsi="Arial" w:cs="Arial"/>
          <w:color w:val="222222"/>
          <w:sz w:val="24"/>
          <w:szCs w:val="24"/>
          <w:shd w:val="clear" w:color="auto" w:fill="FFFFFF"/>
        </w:rPr>
        <w:t>, </w:t>
      </w:r>
      <w:r w:rsidRPr="00CF761A">
        <w:rPr>
          <w:rFonts w:ascii="Arial" w:hAnsi="Arial" w:cs="Arial"/>
          <w:iCs/>
          <w:color w:val="222222"/>
          <w:sz w:val="24"/>
          <w:szCs w:val="24"/>
          <w:shd w:val="clear" w:color="auto" w:fill="FFFFFF"/>
        </w:rPr>
        <w:t>4</w:t>
      </w:r>
      <w:r w:rsidRPr="00CF761A">
        <w:rPr>
          <w:rFonts w:ascii="Arial" w:hAnsi="Arial" w:cs="Arial"/>
          <w:color w:val="222222"/>
          <w:sz w:val="24"/>
          <w:szCs w:val="24"/>
          <w:shd w:val="clear" w:color="auto" w:fill="FFFFFF"/>
        </w:rPr>
        <w:t>(2).</w:t>
      </w:r>
    </w:p>
    <w:p w14:paraId="2FFDEB02"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sz w:val="24"/>
          <w:szCs w:val="24"/>
        </w:rPr>
        <w:t>Inkson, C. and Minnaert, L., 2018 Tourism management: an introduction. 2</w:t>
      </w:r>
      <w:r w:rsidRPr="00CF761A">
        <w:rPr>
          <w:rFonts w:ascii="Arial" w:hAnsi="Arial" w:cs="Arial"/>
          <w:sz w:val="24"/>
          <w:szCs w:val="24"/>
          <w:vertAlign w:val="superscript"/>
        </w:rPr>
        <w:t>nd</w:t>
      </w:r>
      <w:r w:rsidRPr="00CF761A">
        <w:rPr>
          <w:rFonts w:ascii="Arial" w:hAnsi="Arial" w:cs="Arial"/>
          <w:sz w:val="24"/>
          <w:szCs w:val="24"/>
        </w:rPr>
        <w:t xml:space="preserve"> ed. London: SAGE. </w:t>
      </w:r>
    </w:p>
    <w:p w14:paraId="3B2D7C46"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sz w:val="24"/>
          <w:szCs w:val="24"/>
        </w:rPr>
        <w:t>Management Association., 2018. Sustainable Tourism. IGI Global.</w:t>
      </w:r>
    </w:p>
    <w:p w14:paraId="5B056D62"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color w:val="222222"/>
          <w:sz w:val="24"/>
          <w:szCs w:val="24"/>
          <w:shd w:val="clear" w:color="auto" w:fill="FFFFFF"/>
        </w:rPr>
        <w:t>Marković, S. and Gjurašić, M., 2020, October. CREATING PERSONALIZED GUEST EXPERIENCE JOURNEY IN LEISURE HOTEL. In </w:t>
      </w:r>
      <w:r w:rsidRPr="00CF761A">
        <w:rPr>
          <w:rFonts w:ascii="Arial" w:hAnsi="Arial" w:cs="Arial"/>
          <w:iCs/>
          <w:color w:val="222222"/>
          <w:sz w:val="24"/>
          <w:szCs w:val="24"/>
          <w:shd w:val="clear" w:color="auto" w:fill="FFFFFF"/>
        </w:rPr>
        <w:t>Fourth International Scientific Conference on Recent Advances in Information Technology, Tourism, Economics, Management and Agriculture</w:t>
      </w:r>
      <w:r w:rsidRPr="00CF761A">
        <w:rPr>
          <w:rFonts w:ascii="Arial" w:hAnsi="Arial" w:cs="Arial"/>
          <w:color w:val="222222"/>
          <w:sz w:val="24"/>
          <w:szCs w:val="24"/>
          <w:shd w:val="clear" w:color="auto" w:fill="FFFFFF"/>
        </w:rPr>
        <w:t> (p. 31).</w:t>
      </w:r>
    </w:p>
    <w:p w14:paraId="7A422E47" w14:textId="77777777" w:rsidR="00CF761A" w:rsidRPr="00CF761A" w:rsidRDefault="00CA7AEB" w:rsidP="00CF761A">
      <w:pPr>
        <w:spacing w:line="360" w:lineRule="auto"/>
        <w:jc w:val="both"/>
        <w:rPr>
          <w:rFonts w:ascii="Arial" w:hAnsi="Arial" w:cs="Arial"/>
          <w:color w:val="222222"/>
          <w:sz w:val="24"/>
          <w:szCs w:val="24"/>
          <w:shd w:val="clear" w:color="auto" w:fill="FFFFFF"/>
        </w:rPr>
      </w:pPr>
      <w:r w:rsidRPr="00CF761A">
        <w:rPr>
          <w:rFonts w:ascii="Arial" w:hAnsi="Arial" w:cs="Arial"/>
          <w:color w:val="222222"/>
          <w:sz w:val="24"/>
          <w:szCs w:val="24"/>
          <w:shd w:val="clear" w:color="auto" w:fill="FFFFFF"/>
        </w:rPr>
        <w:t>Orynycz, O. and Tucki, K., 2021. Total Productive Maintenance Approach to an Increase of the Energy Efficiency of a Hotel Facility and Mitigation of Water Consumption. </w:t>
      </w:r>
      <w:r w:rsidRPr="00CF761A">
        <w:rPr>
          <w:rFonts w:ascii="Arial" w:hAnsi="Arial" w:cs="Arial"/>
          <w:iCs/>
          <w:color w:val="222222"/>
          <w:sz w:val="24"/>
          <w:szCs w:val="24"/>
          <w:shd w:val="clear" w:color="auto" w:fill="FFFFFF"/>
        </w:rPr>
        <w:t>Energies</w:t>
      </w:r>
      <w:r w:rsidRPr="00CF761A">
        <w:rPr>
          <w:rFonts w:ascii="Arial" w:hAnsi="Arial" w:cs="Arial"/>
          <w:color w:val="222222"/>
          <w:sz w:val="24"/>
          <w:szCs w:val="24"/>
          <w:shd w:val="clear" w:color="auto" w:fill="FFFFFF"/>
        </w:rPr>
        <w:t>, </w:t>
      </w:r>
      <w:r w:rsidRPr="00CF761A">
        <w:rPr>
          <w:rFonts w:ascii="Arial" w:hAnsi="Arial" w:cs="Arial"/>
          <w:iCs/>
          <w:color w:val="222222"/>
          <w:sz w:val="24"/>
          <w:szCs w:val="24"/>
          <w:shd w:val="clear" w:color="auto" w:fill="FFFFFF"/>
        </w:rPr>
        <w:t>14</w:t>
      </w:r>
      <w:r w:rsidRPr="00CF761A">
        <w:rPr>
          <w:rFonts w:ascii="Arial" w:hAnsi="Arial" w:cs="Arial"/>
          <w:color w:val="222222"/>
          <w:sz w:val="24"/>
          <w:szCs w:val="24"/>
          <w:shd w:val="clear" w:color="auto" w:fill="FFFFFF"/>
        </w:rPr>
        <w:t>(6), p.1706.</w:t>
      </w:r>
    </w:p>
    <w:p w14:paraId="57F6464A" w14:textId="77777777" w:rsidR="00CF761A" w:rsidRPr="00CF761A" w:rsidRDefault="00CA7AEB" w:rsidP="00CF761A">
      <w:pPr>
        <w:spacing w:line="360" w:lineRule="auto"/>
        <w:jc w:val="both"/>
        <w:rPr>
          <w:rFonts w:ascii="Arial" w:hAnsi="Arial" w:cs="Arial"/>
          <w:color w:val="222222"/>
          <w:sz w:val="24"/>
          <w:szCs w:val="24"/>
          <w:shd w:val="clear" w:color="auto" w:fill="FFFFFF"/>
        </w:rPr>
      </w:pPr>
      <w:r w:rsidRPr="00CF761A">
        <w:rPr>
          <w:rFonts w:ascii="Arial" w:hAnsi="Arial" w:cs="Arial"/>
          <w:color w:val="222222"/>
          <w:sz w:val="24"/>
          <w:szCs w:val="24"/>
          <w:shd w:val="clear" w:color="auto" w:fill="FFFFFF"/>
        </w:rPr>
        <w:t>Panzone, L.A., Ulph, A., Hilton, D., Gortemaker, I. and Tajudeen, I.A., 2021. Sustainable by design: choice architecture and the carbon footprint of grocery shopping. </w:t>
      </w:r>
      <w:r w:rsidRPr="00CF761A">
        <w:rPr>
          <w:rFonts w:ascii="Arial" w:hAnsi="Arial" w:cs="Arial"/>
          <w:iCs/>
          <w:color w:val="222222"/>
          <w:sz w:val="24"/>
          <w:szCs w:val="24"/>
          <w:shd w:val="clear" w:color="auto" w:fill="FFFFFF"/>
        </w:rPr>
        <w:t>Journal of Public Policy &amp; Marketing</w:t>
      </w:r>
      <w:r w:rsidRPr="00CF761A">
        <w:rPr>
          <w:rFonts w:ascii="Arial" w:hAnsi="Arial" w:cs="Arial"/>
          <w:color w:val="222222"/>
          <w:sz w:val="24"/>
          <w:szCs w:val="24"/>
          <w:shd w:val="clear" w:color="auto" w:fill="FFFFFF"/>
        </w:rPr>
        <w:t>, </w:t>
      </w:r>
      <w:r w:rsidRPr="00CF761A">
        <w:rPr>
          <w:rFonts w:ascii="Arial" w:hAnsi="Arial" w:cs="Arial"/>
          <w:iCs/>
          <w:color w:val="222222"/>
          <w:sz w:val="24"/>
          <w:szCs w:val="24"/>
          <w:shd w:val="clear" w:color="auto" w:fill="FFFFFF"/>
        </w:rPr>
        <w:t>40</w:t>
      </w:r>
      <w:r w:rsidRPr="00CF761A">
        <w:rPr>
          <w:rFonts w:ascii="Arial" w:hAnsi="Arial" w:cs="Arial"/>
          <w:color w:val="222222"/>
          <w:sz w:val="24"/>
          <w:szCs w:val="24"/>
          <w:shd w:val="clear" w:color="auto" w:fill="FFFFFF"/>
        </w:rPr>
        <w:t>(4), pp.463-486.</w:t>
      </w:r>
    </w:p>
    <w:p w14:paraId="1DF35F53"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color w:val="222222"/>
          <w:sz w:val="24"/>
          <w:szCs w:val="24"/>
          <w:shd w:val="clear" w:color="auto" w:fill="FFFFFF"/>
        </w:rPr>
        <w:lastRenderedPageBreak/>
        <w:t>Reidhead, C., 2020. Impact of organizational culture on employee satisfaction: A case of Hilton hotel, United Kingdom. </w:t>
      </w:r>
      <w:r w:rsidRPr="00CF761A">
        <w:rPr>
          <w:rFonts w:ascii="Arial" w:hAnsi="Arial" w:cs="Arial"/>
          <w:iCs/>
          <w:color w:val="222222"/>
          <w:sz w:val="24"/>
          <w:szCs w:val="24"/>
          <w:shd w:val="clear" w:color="auto" w:fill="FFFFFF"/>
        </w:rPr>
        <w:t>Journal of Economics and Business</w:t>
      </w:r>
      <w:r w:rsidRPr="00CF761A">
        <w:rPr>
          <w:rFonts w:ascii="Arial" w:hAnsi="Arial" w:cs="Arial"/>
          <w:color w:val="222222"/>
          <w:sz w:val="24"/>
          <w:szCs w:val="24"/>
          <w:shd w:val="clear" w:color="auto" w:fill="FFFFFF"/>
        </w:rPr>
        <w:t>, </w:t>
      </w:r>
      <w:r w:rsidRPr="00CF761A">
        <w:rPr>
          <w:rFonts w:ascii="Arial" w:hAnsi="Arial" w:cs="Arial"/>
          <w:iCs/>
          <w:color w:val="222222"/>
          <w:sz w:val="24"/>
          <w:szCs w:val="24"/>
          <w:shd w:val="clear" w:color="auto" w:fill="FFFFFF"/>
        </w:rPr>
        <w:t>3</w:t>
      </w:r>
      <w:r w:rsidRPr="00CF761A">
        <w:rPr>
          <w:rFonts w:ascii="Arial" w:hAnsi="Arial" w:cs="Arial"/>
          <w:color w:val="222222"/>
          <w:sz w:val="24"/>
          <w:szCs w:val="24"/>
          <w:shd w:val="clear" w:color="auto" w:fill="FFFFFF"/>
        </w:rPr>
        <w:t>(1).</w:t>
      </w:r>
    </w:p>
    <w:p w14:paraId="1C9CAFD9"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color w:val="222222"/>
          <w:sz w:val="24"/>
          <w:szCs w:val="24"/>
          <w:shd w:val="clear" w:color="auto" w:fill="FFFFFF"/>
        </w:rPr>
        <w:t>Sari, N.P.A.K., Sari, I. and Aryana, I., 2022. Implementation of Green Practice in the Food and Beverage Department to Support Green Restaurant at Hilton Bali Resort. </w:t>
      </w:r>
      <w:r w:rsidRPr="00CF761A">
        <w:rPr>
          <w:rFonts w:ascii="Arial" w:hAnsi="Arial" w:cs="Arial"/>
          <w:iCs/>
          <w:color w:val="222222"/>
          <w:sz w:val="24"/>
          <w:szCs w:val="24"/>
          <w:shd w:val="clear" w:color="auto" w:fill="FFFFFF"/>
        </w:rPr>
        <w:t>Repositori Politeknik Negeri Bali</w:t>
      </w:r>
      <w:r w:rsidRPr="00CF761A">
        <w:rPr>
          <w:rFonts w:ascii="Arial" w:hAnsi="Arial" w:cs="Arial"/>
          <w:color w:val="222222"/>
          <w:sz w:val="24"/>
          <w:szCs w:val="24"/>
          <w:shd w:val="clear" w:color="auto" w:fill="FFFFFF"/>
        </w:rPr>
        <w:t>.</w:t>
      </w:r>
    </w:p>
    <w:p w14:paraId="4212D041"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sz w:val="24"/>
          <w:szCs w:val="24"/>
        </w:rPr>
        <w:t>Sloan, P., Legrand, W. and Chen, J.S., 2017 Sustainability in the hospitality industry: principles of sustainable operations. 3</w:t>
      </w:r>
      <w:r w:rsidRPr="00CF761A">
        <w:rPr>
          <w:rFonts w:ascii="Arial" w:hAnsi="Arial" w:cs="Arial"/>
          <w:sz w:val="24"/>
          <w:szCs w:val="24"/>
          <w:vertAlign w:val="superscript"/>
        </w:rPr>
        <w:t>rd</w:t>
      </w:r>
      <w:r w:rsidRPr="00CF761A">
        <w:rPr>
          <w:rFonts w:ascii="Arial" w:hAnsi="Arial" w:cs="Arial"/>
          <w:sz w:val="24"/>
          <w:szCs w:val="24"/>
        </w:rPr>
        <w:t xml:space="preserve"> edn. London: Butterworth-Heinemann.</w:t>
      </w:r>
    </w:p>
    <w:p w14:paraId="66CC1ED5"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color w:val="222222"/>
          <w:sz w:val="24"/>
          <w:szCs w:val="24"/>
          <w:shd w:val="clear" w:color="auto" w:fill="FFFFFF"/>
        </w:rPr>
        <w:t>Tronco Hernández, Y.A., Parente, F., Faghy, M.A., Roscoe, C.M. and Maratos, F.A., 2021. Influence of the COVID-19 lockdown on the physical and psychosocial well-being and work productivity of remote workers: cross-sectional correlational study.</w:t>
      </w:r>
    </w:p>
    <w:p w14:paraId="3FC7CDAF" w14:textId="77777777" w:rsidR="00CF761A" w:rsidRPr="00CF761A" w:rsidRDefault="00CA7AEB" w:rsidP="00CF761A">
      <w:pPr>
        <w:spacing w:line="360" w:lineRule="auto"/>
        <w:jc w:val="both"/>
        <w:rPr>
          <w:rFonts w:ascii="Arial" w:hAnsi="Arial" w:cs="Arial"/>
          <w:color w:val="222222"/>
          <w:sz w:val="24"/>
          <w:szCs w:val="24"/>
          <w:shd w:val="clear" w:color="auto" w:fill="FFFFFF"/>
        </w:rPr>
      </w:pPr>
      <w:r w:rsidRPr="00CF761A">
        <w:rPr>
          <w:rFonts w:ascii="Arial" w:hAnsi="Arial" w:cs="Arial"/>
          <w:color w:val="222222"/>
          <w:sz w:val="24"/>
          <w:szCs w:val="24"/>
          <w:shd w:val="clear" w:color="auto" w:fill="FFFFFF"/>
        </w:rPr>
        <w:t>Ulph, A., Panzone, L. and Hilton, D., 2023. Do rational people sometimes act irrationally? A dynamic self-regulation model of sustainable consumer behavior. </w:t>
      </w:r>
      <w:r w:rsidRPr="00CF761A">
        <w:rPr>
          <w:rFonts w:ascii="Arial" w:hAnsi="Arial" w:cs="Arial"/>
          <w:iCs/>
          <w:color w:val="222222"/>
          <w:sz w:val="24"/>
          <w:szCs w:val="24"/>
          <w:shd w:val="clear" w:color="auto" w:fill="FFFFFF"/>
        </w:rPr>
        <w:t>Economic Modelling</w:t>
      </w:r>
      <w:r w:rsidRPr="00CF761A">
        <w:rPr>
          <w:rFonts w:ascii="Arial" w:hAnsi="Arial" w:cs="Arial"/>
          <w:color w:val="222222"/>
          <w:sz w:val="24"/>
          <w:szCs w:val="24"/>
          <w:shd w:val="clear" w:color="auto" w:fill="FFFFFF"/>
        </w:rPr>
        <w:t>, </w:t>
      </w:r>
      <w:r w:rsidRPr="00CF761A">
        <w:rPr>
          <w:rFonts w:ascii="Arial" w:hAnsi="Arial" w:cs="Arial"/>
          <w:iCs/>
          <w:color w:val="222222"/>
          <w:sz w:val="24"/>
          <w:szCs w:val="24"/>
          <w:shd w:val="clear" w:color="auto" w:fill="FFFFFF"/>
        </w:rPr>
        <w:t>126</w:t>
      </w:r>
      <w:r w:rsidRPr="00CF761A">
        <w:rPr>
          <w:rFonts w:ascii="Arial" w:hAnsi="Arial" w:cs="Arial"/>
          <w:color w:val="222222"/>
          <w:sz w:val="24"/>
          <w:szCs w:val="24"/>
          <w:shd w:val="clear" w:color="auto" w:fill="FFFFFF"/>
        </w:rPr>
        <w:t>, p.106384.</w:t>
      </w:r>
    </w:p>
    <w:p w14:paraId="6F2A9986" w14:textId="77777777" w:rsidR="00CF761A" w:rsidRPr="00CF761A" w:rsidRDefault="00CA7AEB" w:rsidP="00CF761A">
      <w:pPr>
        <w:spacing w:line="360" w:lineRule="auto"/>
        <w:jc w:val="both"/>
        <w:rPr>
          <w:rFonts w:ascii="Arial" w:hAnsi="Arial" w:cs="Arial"/>
          <w:sz w:val="24"/>
          <w:szCs w:val="24"/>
        </w:rPr>
      </w:pPr>
      <w:r w:rsidRPr="00CF761A">
        <w:rPr>
          <w:rFonts w:ascii="Arial" w:hAnsi="Arial" w:cs="Arial"/>
          <w:sz w:val="24"/>
          <w:szCs w:val="24"/>
        </w:rPr>
        <w:t xml:space="preserve">Wickham, Donnelly, T., &amp; French, L., 2021. Strategic Sustainability Management in the Event Sector. </w:t>
      </w:r>
    </w:p>
    <w:sectPr w:rsidR="00CF761A" w:rsidRPr="00CF761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60BAA" w14:textId="77777777" w:rsidR="009D2D7D" w:rsidRDefault="009D2D7D" w:rsidP="00D519F3">
      <w:pPr>
        <w:spacing w:after="0" w:line="240" w:lineRule="auto"/>
      </w:pPr>
      <w:r>
        <w:separator/>
      </w:r>
    </w:p>
  </w:endnote>
  <w:endnote w:type="continuationSeparator" w:id="0">
    <w:p w14:paraId="714523A2" w14:textId="77777777" w:rsidR="009D2D7D" w:rsidRDefault="009D2D7D" w:rsidP="00D519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4371180"/>
      <w:docPartObj>
        <w:docPartGallery w:val="Page Numbers (Bottom of Page)"/>
        <w:docPartUnique/>
      </w:docPartObj>
    </w:sdtPr>
    <w:sdtEndPr>
      <w:rPr>
        <w:noProof/>
      </w:rPr>
    </w:sdtEndPr>
    <w:sdtContent>
      <w:p w14:paraId="79A2488D" w14:textId="77777777" w:rsidR="00D519F3" w:rsidRDefault="00D519F3">
        <w:pPr>
          <w:pStyle w:val="Footer"/>
          <w:jc w:val="right"/>
        </w:pPr>
        <w:r>
          <w:fldChar w:fldCharType="begin"/>
        </w:r>
        <w:r>
          <w:instrText xml:space="preserve"> PAGE   \* MERGEFORMAT </w:instrText>
        </w:r>
        <w:r>
          <w:fldChar w:fldCharType="separate"/>
        </w:r>
        <w:r w:rsidR="00DF43F6">
          <w:rPr>
            <w:noProof/>
          </w:rPr>
          <w:t>1</w:t>
        </w:r>
        <w:r>
          <w:rPr>
            <w:noProof/>
          </w:rPr>
          <w:fldChar w:fldCharType="end"/>
        </w:r>
      </w:p>
    </w:sdtContent>
  </w:sdt>
  <w:p w14:paraId="61C63E2F" w14:textId="77777777" w:rsidR="00D519F3" w:rsidRDefault="00D519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AB2C3" w14:textId="77777777" w:rsidR="009D2D7D" w:rsidRDefault="009D2D7D" w:rsidP="00D519F3">
      <w:pPr>
        <w:spacing w:after="0" w:line="240" w:lineRule="auto"/>
      </w:pPr>
      <w:r>
        <w:separator/>
      </w:r>
    </w:p>
  </w:footnote>
  <w:footnote w:type="continuationSeparator" w:id="0">
    <w:p w14:paraId="580D11D8" w14:textId="77777777" w:rsidR="009D2D7D" w:rsidRDefault="009D2D7D" w:rsidP="00D519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EF2112"/>
    <w:multiLevelType w:val="hybridMultilevel"/>
    <w:tmpl w:val="E6B89D2E"/>
    <w:lvl w:ilvl="0" w:tplc="F7EC9C74">
      <w:start w:val="1"/>
      <w:numFmt w:val="decimal"/>
      <w:lvlText w:val="%1."/>
      <w:lvlJc w:val="left"/>
      <w:pPr>
        <w:ind w:left="720" w:hanging="360"/>
      </w:pPr>
    </w:lvl>
    <w:lvl w:ilvl="1" w:tplc="77FA5612" w:tentative="1">
      <w:start w:val="1"/>
      <w:numFmt w:val="lowerLetter"/>
      <w:lvlText w:val="%2."/>
      <w:lvlJc w:val="left"/>
      <w:pPr>
        <w:ind w:left="1440" w:hanging="360"/>
      </w:pPr>
    </w:lvl>
    <w:lvl w:ilvl="2" w:tplc="6762AE8E" w:tentative="1">
      <w:start w:val="1"/>
      <w:numFmt w:val="lowerRoman"/>
      <w:lvlText w:val="%3."/>
      <w:lvlJc w:val="right"/>
      <w:pPr>
        <w:ind w:left="2160" w:hanging="180"/>
      </w:pPr>
    </w:lvl>
    <w:lvl w:ilvl="3" w:tplc="0E16D730" w:tentative="1">
      <w:start w:val="1"/>
      <w:numFmt w:val="decimal"/>
      <w:lvlText w:val="%4."/>
      <w:lvlJc w:val="left"/>
      <w:pPr>
        <w:ind w:left="2880" w:hanging="360"/>
      </w:pPr>
    </w:lvl>
    <w:lvl w:ilvl="4" w:tplc="F1E6A1CC" w:tentative="1">
      <w:start w:val="1"/>
      <w:numFmt w:val="lowerLetter"/>
      <w:lvlText w:val="%5."/>
      <w:lvlJc w:val="left"/>
      <w:pPr>
        <w:ind w:left="3600" w:hanging="360"/>
      </w:pPr>
    </w:lvl>
    <w:lvl w:ilvl="5" w:tplc="B4E09F64" w:tentative="1">
      <w:start w:val="1"/>
      <w:numFmt w:val="lowerRoman"/>
      <w:lvlText w:val="%6."/>
      <w:lvlJc w:val="right"/>
      <w:pPr>
        <w:ind w:left="4320" w:hanging="180"/>
      </w:pPr>
    </w:lvl>
    <w:lvl w:ilvl="6" w:tplc="36F6E4F4" w:tentative="1">
      <w:start w:val="1"/>
      <w:numFmt w:val="decimal"/>
      <w:lvlText w:val="%7."/>
      <w:lvlJc w:val="left"/>
      <w:pPr>
        <w:ind w:left="5040" w:hanging="360"/>
      </w:pPr>
    </w:lvl>
    <w:lvl w:ilvl="7" w:tplc="EBBE7630" w:tentative="1">
      <w:start w:val="1"/>
      <w:numFmt w:val="lowerLetter"/>
      <w:lvlText w:val="%8."/>
      <w:lvlJc w:val="left"/>
      <w:pPr>
        <w:ind w:left="5760" w:hanging="360"/>
      </w:pPr>
    </w:lvl>
    <w:lvl w:ilvl="8" w:tplc="9DF8ABA4" w:tentative="1">
      <w:start w:val="1"/>
      <w:numFmt w:val="lowerRoman"/>
      <w:lvlText w:val="%9."/>
      <w:lvlJc w:val="right"/>
      <w:pPr>
        <w:ind w:left="6480" w:hanging="180"/>
      </w:pPr>
    </w:lvl>
  </w:abstractNum>
  <w:num w:numId="1" w16cid:durableId="8992450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E22AA"/>
    <w:rsid w:val="00025307"/>
    <w:rsid w:val="000351FB"/>
    <w:rsid w:val="000871B6"/>
    <w:rsid w:val="000A7AD5"/>
    <w:rsid w:val="000E3F1E"/>
    <w:rsid w:val="0012222E"/>
    <w:rsid w:val="00174ED6"/>
    <w:rsid w:val="001D3661"/>
    <w:rsid w:val="001F35B3"/>
    <w:rsid w:val="001F5E1A"/>
    <w:rsid w:val="002118CF"/>
    <w:rsid w:val="00231DF8"/>
    <w:rsid w:val="00232726"/>
    <w:rsid w:val="00264E0A"/>
    <w:rsid w:val="002F15DD"/>
    <w:rsid w:val="00300716"/>
    <w:rsid w:val="00306375"/>
    <w:rsid w:val="00350FC5"/>
    <w:rsid w:val="00351136"/>
    <w:rsid w:val="00374C7D"/>
    <w:rsid w:val="003D7A6D"/>
    <w:rsid w:val="003E798A"/>
    <w:rsid w:val="003F1BB9"/>
    <w:rsid w:val="0046287A"/>
    <w:rsid w:val="00482D55"/>
    <w:rsid w:val="004C6D68"/>
    <w:rsid w:val="004E53AD"/>
    <w:rsid w:val="004E5FD4"/>
    <w:rsid w:val="00506154"/>
    <w:rsid w:val="00523AE7"/>
    <w:rsid w:val="00524014"/>
    <w:rsid w:val="00544EBB"/>
    <w:rsid w:val="00564F21"/>
    <w:rsid w:val="00580E4E"/>
    <w:rsid w:val="00584665"/>
    <w:rsid w:val="0058474E"/>
    <w:rsid w:val="00587643"/>
    <w:rsid w:val="00591057"/>
    <w:rsid w:val="005A164E"/>
    <w:rsid w:val="005A568A"/>
    <w:rsid w:val="005D31DD"/>
    <w:rsid w:val="005F51BB"/>
    <w:rsid w:val="005F7BD5"/>
    <w:rsid w:val="006251B0"/>
    <w:rsid w:val="00627D66"/>
    <w:rsid w:val="006375F2"/>
    <w:rsid w:val="006D1544"/>
    <w:rsid w:val="006F6076"/>
    <w:rsid w:val="00733165"/>
    <w:rsid w:val="007724C4"/>
    <w:rsid w:val="007D29DB"/>
    <w:rsid w:val="007D55FF"/>
    <w:rsid w:val="007E4F37"/>
    <w:rsid w:val="007F35D2"/>
    <w:rsid w:val="007F7B3F"/>
    <w:rsid w:val="00804275"/>
    <w:rsid w:val="008448F9"/>
    <w:rsid w:val="008663D5"/>
    <w:rsid w:val="008C5385"/>
    <w:rsid w:val="008D4B82"/>
    <w:rsid w:val="008E5A1D"/>
    <w:rsid w:val="008F23FC"/>
    <w:rsid w:val="008F424A"/>
    <w:rsid w:val="00936C48"/>
    <w:rsid w:val="0094318E"/>
    <w:rsid w:val="0095528F"/>
    <w:rsid w:val="009709EC"/>
    <w:rsid w:val="009C160C"/>
    <w:rsid w:val="009C2279"/>
    <w:rsid w:val="009D2D7D"/>
    <w:rsid w:val="00A07171"/>
    <w:rsid w:val="00A37787"/>
    <w:rsid w:val="00A6679D"/>
    <w:rsid w:val="00A671CE"/>
    <w:rsid w:val="00A8051F"/>
    <w:rsid w:val="00A86C1E"/>
    <w:rsid w:val="00A97234"/>
    <w:rsid w:val="00B339B6"/>
    <w:rsid w:val="00B66CBD"/>
    <w:rsid w:val="00BF7C98"/>
    <w:rsid w:val="00C06479"/>
    <w:rsid w:val="00C113FE"/>
    <w:rsid w:val="00C151FA"/>
    <w:rsid w:val="00C32BD7"/>
    <w:rsid w:val="00C87F3A"/>
    <w:rsid w:val="00CA7AEB"/>
    <w:rsid w:val="00CD1403"/>
    <w:rsid w:val="00CE5471"/>
    <w:rsid w:val="00CF761A"/>
    <w:rsid w:val="00D21321"/>
    <w:rsid w:val="00D23EA5"/>
    <w:rsid w:val="00D519F3"/>
    <w:rsid w:val="00D820EF"/>
    <w:rsid w:val="00D84E21"/>
    <w:rsid w:val="00DE22AA"/>
    <w:rsid w:val="00DF43F6"/>
    <w:rsid w:val="00E001EE"/>
    <w:rsid w:val="00E022D3"/>
    <w:rsid w:val="00E30630"/>
    <w:rsid w:val="00E33D90"/>
    <w:rsid w:val="00E61CA4"/>
    <w:rsid w:val="00E76E14"/>
    <w:rsid w:val="00E80FBA"/>
    <w:rsid w:val="00EA32D8"/>
    <w:rsid w:val="00F210D0"/>
    <w:rsid w:val="00F43127"/>
    <w:rsid w:val="00F61898"/>
    <w:rsid w:val="00F652C1"/>
    <w:rsid w:val="00F71482"/>
    <w:rsid w:val="00F7361A"/>
    <w:rsid w:val="00F80053"/>
    <w:rsid w:val="00F96F63"/>
    <w:rsid w:val="00FB1501"/>
    <w:rsid w:val="00FD34E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F3A89"/>
  <w15:docId w15:val="{86BDA031-CC7D-41F5-9485-1DA6A01D5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E22A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E22A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E22AA"/>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DE22AA"/>
    <w:rPr>
      <w:rFonts w:asciiTheme="majorHAnsi" w:eastAsiaTheme="majorEastAsia" w:hAnsiTheme="majorHAnsi" w:cstheme="majorBidi"/>
      <w:b/>
      <w:bCs/>
      <w:color w:val="365F91" w:themeColor="accent1" w:themeShade="BF"/>
      <w:sz w:val="28"/>
      <w:szCs w:val="28"/>
      <w:lang w:val="en-GB"/>
    </w:rPr>
  </w:style>
  <w:style w:type="paragraph" w:styleId="ListParagraph">
    <w:name w:val="List Paragraph"/>
    <w:basedOn w:val="Normal"/>
    <w:uiPriority w:val="34"/>
    <w:qFormat/>
    <w:rsid w:val="00C32BD7"/>
    <w:pPr>
      <w:ind w:left="720"/>
      <w:contextualSpacing/>
    </w:pPr>
  </w:style>
  <w:style w:type="paragraph" w:styleId="Header">
    <w:name w:val="header"/>
    <w:basedOn w:val="Normal"/>
    <w:link w:val="HeaderChar"/>
    <w:uiPriority w:val="99"/>
    <w:unhideWhenUsed/>
    <w:rsid w:val="00D519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9F3"/>
    <w:rPr>
      <w:lang w:val="en-GB"/>
    </w:rPr>
  </w:style>
  <w:style w:type="paragraph" w:styleId="Footer">
    <w:name w:val="footer"/>
    <w:basedOn w:val="Normal"/>
    <w:link w:val="FooterChar"/>
    <w:uiPriority w:val="99"/>
    <w:unhideWhenUsed/>
    <w:rsid w:val="00D519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9F3"/>
    <w:rPr>
      <w:lang w:val="en-GB"/>
    </w:rPr>
  </w:style>
  <w:style w:type="character" w:customStyle="1" w:styleId="sw">
    <w:name w:val="sw"/>
    <w:basedOn w:val="DefaultParagraphFont"/>
    <w:rsid w:val="00BF7C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2962</Words>
  <Characters>16888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Edina Szasz</cp:lastModifiedBy>
  <cp:revision>2</cp:revision>
  <dcterms:created xsi:type="dcterms:W3CDTF">2023-10-17T14:23:00Z</dcterms:created>
  <dcterms:modified xsi:type="dcterms:W3CDTF">2023-10-17T14:23:00Z</dcterms:modified>
</cp:coreProperties>
</file>