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sz w:val="24"/>
          <w:szCs w:val="24"/>
        </w:rPr>
        <w:drawing>
          <wp:inline distT="0" distB="0" distL="0" distR="0" wp14:anchorId="661DC7E3" wp14:editId="1F8A2F13">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77777777"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6F00A38"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FF31EC">
        <w:rPr>
          <w:b/>
          <w:color w:val="auto"/>
          <w:sz w:val="40"/>
        </w:rPr>
        <w:t>2</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6D8D0C10">
        <w:tc>
          <w:tcPr>
            <w:tcW w:w="8500" w:type="dxa"/>
            <w:shd w:val="clear" w:color="auto" w:fill="auto"/>
          </w:tcPr>
          <w:p w14:paraId="44290483" w14:textId="19E67313" w:rsidR="00FF6BE0"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87175C">
              <w:rPr>
                <w:b/>
                <w:color w:val="auto"/>
                <w:sz w:val="32"/>
              </w:rPr>
              <w:t xml:space="preserve">Jessica Chapman </w:t>
            </w: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161E8B2D" w14:textId="2BA60FBD" w:rsidR="005A1BA3" w:rsidRDefault="0087175C" w:rsidP="00340E9A">
            <w:pPr>
              <w:overflowPunct/>
              <w:autoSpaceDE/>
              <w:autoSpaceDN/>
              <w:adjustRightInd/>
              <w:ind w:right="237"/>
              <w:textAlignment w:val="auto"/>
              <w:rPr>
                <w:b/>
                <w:color w:val="auto"/>
                <w:sz w:val="32"/>
              </w:rPr>
            </w:pPr>
            <w:r>
              <w:rPr>
                <w:b/>
                <w:color w:val="auto"/>
                <w:sz w:val="32"/>
              </w:rPr>
              <w:t>1916269</w:t>
            </w:r>
          </w:p>
          <w:p w14:paraId="52B439D7" w14:textId="5C139424" w:rsidR="005A1BA3" w:rsidRPr="008F22BD" w:rsidRDefault="6D8D0C10" w:rsidP="6D8D0C10">
            <w:pPr>
              <w:overflowPunct/>
              <w:autoSpaceDE/>
              <w:autoSpaceDN/>
              <w:adjustRightInd/>
              <w:ind w:right="237"/>
              <w:textAlignment w:val="auto"/>
              <w:rPr>
                <w:b/>
                <w:bCs/>
                <w:color w:val="auto"/>
                <w:sz w:val="32"/>
                <w:szCs w:val="32"/>
              </w:rPr>
            </w:pPr>
            <w:r w:rsidRPr="6D8D0C10">
              <w:rPr>
                <w:b/>
                <w:bCs/>
                <w:color w:val="auto"/>
                <w:sz w:val="32"/>
                <w:szCs w:val="32"/>
              </w:rPr>
              <w:t xml:space="preserve"> </w:t>
            </w: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5270EC57" w:rsidR="00F927A1" w:rsidRDefault="6D8D0C10" w:rsidP="6D8D0C10">
      <w:pPr>
        <w:overflowPunct/>
        <w:autoSpaceDE/>
        <w:autoSpaceDN/>
        <w:adjustRightInd/>
        <w:ind w:right="237"/>
        <w:textAlignment w:val="auto"/>
        <w:rPr>
          <w:b/>
          <w:bCs/>
          <w:color w:val="auto"/>
          <w:sz w:val="40"/>
          <w:szCs w:val="40"/>
        </w:rPr>
      </w:pPr>
      <w:r w:rsidRPr="6D8D0C10">
        <w:rPr>
          <w:b/>
          <w:bCs/>
          <w:color w:val="auto"/>
          <w:sz w:val="40"/>
          <w:szCs w:val="40"/>
        </w:rPr>
        <w:t xml:space="preserve">FACULTY OF BUSINESS AND MANAGEMENT </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06746642" w:rsidR="00190913" w:rsidRPr="00932CCA" w:rsidRDefault="4E216C8D" w:rsidP="4E216C8D">
      <w:pPr>
        <w:overflowPunct/>
        <w:autoSpaceDE/>
        <w:autoSpaceDN/>
        <w:adjustRightInd/>
        <w:ind w:right="237"/>
        <w:textAlignment w:val="auto"/>
        <w:rPr>
          <w:b/>
          <w:bCs/>
          <w:i/>
          <w:iCs/>
          <w:color w:val="auto"/>
          <w:sz w:val="24"/>
          <w:szCs w:val="24"/>
        </w:rPr>
      </w:pPr>
      <w:r w:rsidRPr="4E216C8D">
        <w:rPr>
          <w:b/>
          <w:bCs/>
          <w:i/>
          <w:iCs/>
          <w:color w:val="auto"/>
          <w:sz w:val="24"/>
          <w:szCs w:val="24"/>
        </w:rPr>
        <w:t xml:space="preserve">Module title: </w:t>
      </w:r>
      <w:r w:rsidRPr="00B46E9F">
        <w:rPr>
          <w:b/>
          <w:bCs/>
          <w:i/>
          <w:iCs/>
          <w:color w:val="auto"/>
          <w:sz w:val="24"/>
          <w:szCs w:val="24"/>
        </w:rPr>
        <w:t>Policing in the Workplace 2 (PCDA)</w:t>
      </w:r>
      <w:r w:rsidRPr="4E216C8D">
        <w:rPr>
          <w:b/>
          <w:bCs/>
          <w:i/>
          <w:iCs/>
          <w:color w:val="auto"/>
          <w:sz w:val="24"/>
          <w:szCs w:val="24"/>
        </w:rPr>
        <w:t xml:space="preserve">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16E08C4B" w14:textId="3ACE794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6F39935E" w14:textId="7F0E8AC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1A51D0E6" w14:textId="77777777" w:rsidR="00D951B9" w:rsidRDefault="00D951B9" w:rsidP="5848403C">
      <w:pPr>
        <w:jc w:val="both"/>
        <w:rPr>
          <w:rFonts w:eastAsia="Arial"/>
          <w:color w:val="000000" w:themeColor="text1"/>
          <w:sz w:val="24"/>
          <w:szCs w:val="24"/>
        </w:rPr>
      </w:pPr>
    </w:p>
    <w:p w14:paraId="20D02267" w14:textId="77777777" w:rsidR="00E42DC4" w:rsidRDefault="00D951B9" w:rsidP="5848403C">
      <w:pPr>
        <w:jc w:val="both"/>
        <w:rPr>
          <w:rFonts w:eastAsia="Arial"/>
          <w:color w:val="000000" w:themeColor="text1"/>
          <w:sz w:val="24"/>
          <w:szCs w:val="24"/>
        </w:rPr>
      </w:pPr>
      <w:r>
        <w:rPr>
          <w:rFonts w:eastAsia="Arial"/>
          <w:color w:val="000000" w:themeColor="text1"/>
          <w:sz w:val="24"/>
          <w:szCs w:val="24"/>
        </w:rPr>
        <w:t>This workbook covers the two components from your module descrip</w:t>
      </w:r>
      <w:r w:rsidR="00F00945">
        <w:rPr>
          <w:rFonts w:eastAsia="Arial"/>
          <w:color w:val="000000" w:themeColor="text1"/>
          <w:sz w:val="24"/>
          <w:szCs w:val="24"/>
        </w:rPr>
        <w:t>tor 4001D, Policing in the Workp</w:t>
      </w:r>
      <w:r>
        <w:rPr>
          <w:rFonts w:eastAsia="Arial"/>
          <w:color w:val="000000" w:themeColor="text1"/>
          <w:sz w:val="24"/>
          <w:szCs w:val="24"/>
        </w:rPr>
        <w:t>lace 1</w:t>
      </w:r>
      <w:r w:rsidR="00F00945">
        <w:rPr>
          <w:rFonts w:eastAsia="Arial"/>
          <w:color w:val="000000" w:themeColor="text1"/>
          <w:sz w:val="24"/>
          <w:szCs w:val="24"/>
        </w:rPr>
        <w:t>.</w:t>
      </w:r>
      <w:r w:rsidR="00E42DC4">
        <w:rPr>
          <w:rFonts w:eastAsia="Arial"/>
          <w:color w:val="000000" w:themeColor="text1"/>
          <w:sz w:val="24"/>
          <w:szCs w:val="24"/>
        </w:rPr>
        <w:t xml:space="preserve"> </w:t>
      </w:r>
    </w:p>
    <w:p w14:paraId="0751E2B8" w14:textId="77777777" w:rsidR="00E42DC4" w:rsidRDefault="00E42DC4" w:rsidP="5848403C">
      <w:pPr>
        <w:jc w:val="both"/>
        <w:rPr>
          <w:rFonts w:eastAsia="Arial"/>
          <w:color w:val="000000" w:themeColor="text1"/>
          <w:sz w:val="24"/>
          <w:szCs w:val="24"/>
        </w:rPr>
      </w:pPr>
    </w:p>
    <w:p w14:paraId="1DBF5044" w14:textId="6BC495C4" w:rsidR="00E42DC4" w:rsidRDefault="00E42DC4" w:rsidP="5848403C">
      <w:pPr>
        <w:jc w:val="both"/>
        <w:rPr>
          <w:rFonts w:eastAsia="Arial"/>
          <w:color w:val="000000" w:themeColor="text1"/>
          <w:sz w:val="24"/>
          <w:szCs w:val="24"/>
        </w:rPr>
      </w:pPr>
      <w:r>
        <w:rPr>
          <w:rFonts w:eastAsia="Arial"/>
          <w:color w:val="000000" w:themeColor="text1"/>
          <w:sz w:val="24"/>
          <w:szCs w:val="24"/>
        </w:rPr>
        <w:t>There are two identified learning outcomes:</w:t>
      </w:r>
    </w:p>
    <w:p w14:paraId="42F97B69" w14:textId="77777777" w:rsidR="006F408E" w:rsidRDefault="006F408E" w:rsidP="5848403C">
      <w:pPr>
        <w:jc w:val="both"/>
        <w:rPr>
          <w:rFonts w:eastAsia="Arial"/>
          <w:color w:val="000000" w:themeColor="text1"/>
          <w:sz w:val="24"/>
          <w:szCs w:val="24"/>
        </w:rPr>
      </w:pPr>
    </w:p>
    <w:p w14:paraId="2347F41C" w14:textId="7D957656" w:rsidR="00F66399" w:rsidRDefault="00E42DC4" w:rsidP="00DD233A">
      <w:pPr>
        <w:pStyle w:val="ListParagraph"/>
        <w:numPr>
          <w:ilvl w:val="0"/>
          <w:numId w:val="4"/>
        </w:numPr>
        <w:jc w:val="both"/>
        <w:rPr>
          <w:rFonts w:eastAsia="Arial"/>
          <w:color w:val="000000" w:themeColor="text1"/>
          <w:sz w:val="24"/>
          <w:szCs w:val="24"/>
        </w:rPr>
      </w:pPr>
      <w:r w:rsidRPr="00DD233A">
        <w:rPr>
          <w:rFonts w:eastAsia="Arial"/>
          <w:color w:val="000000" w:themeColor="text1"/>
          <w:sz w:val="24"/>
          <w:szCs w:val="24"/>
        </w:rPr>
        <w:t xml:space="preserve"> </w:t>
      </w:r>
      <w:r w:rsidR="00DD233A">
        <w:rPr>
          <w:rFonts w:eastAsia="Arial"/>
          <w:color w:val="000000" w:themeColor="text1"/>
          <w:sz w:val="24"/>
          <w:szCs w:val="24"/>
        </w:rPr>
        <w:t xml:space="preserve">First </w:t>
      </w:r>
      <w:r w:rsidR="0030778C">
        <w:rPr>
          <w:rFonts w:eastAsia="Arial"/>
          <w:color w:val="000000" w:themeColor="text1"/>
          <w:sz w:val="24"/>
          <w:szCs w:val="24"/>
        </w:rPr>
        <w:t xml:space="preserve">learning </w:t>
      </w:r>
      <w:r w:rsidR="00DD233A">
        <w:rPr>
          <w:rFonts w:eastAsia="Arial"/>
          <w:color w:val="000000" w:themeColor="text1"/>
          <w:sz w:val="24"/>
          <w:szCs w:val="24"/>
        </w:rPr>
        <w:t>outcome</w:t>
      </w:r>
      <w:r w:rsidR="0030778C">
        <w:rPr>
          <w:rFonts w:eastAsia="Arial"/>
          <w:color w:val="000000" w:themeColor="text1"/>
          <w:sz w:val="24"/>
          <w:szCs w:val="24"/>
        </w:rPr>
        <w:t xml:space="preserve"> </w:t>
      </w:r>
      <w:r w:rsidR="0030778C" w:rsidRPr="00DD233A">
        <w:rPr>
          <w:rFonts w:eastAsia="Arial"/>
          <w:color w:val="000000" w:themeColor="text1"/>
          <w:sz w:val="24"/>
          <w:szCs w:val="24"/>
        </w:rPr>
        <w:t>r</w:t>
      </w:r>
      <w:r w:rsidR="0030778C">
        <w:rPr>
          <w:rFonts w:eastAsia="Arial"/>
          <w:color w:val="000000" w:themeColor="text1"/>
          <w:sz w:val="24"/>
          <w:szCs w:val="24"/>
        </w:rPr>
        <w:t>elates</w:t>
      </w:r>
      <w:r w:rsidR="0030778C" w:rsidRPr="00DD233A">
        <w:rPr>
          <w:rFonts w:eastAsia="Arial"/>
          <w:color w:val="000000" w:themeColor="text1"/>
          <w:sz w:val="24"/>
          <w:szCs w:val="24"/>
        </w:rPr>
        <w:t xml:space="preserve"> </w:t>
      </w:r>
      <w:r w:rsidR="00C115DA">
        <w:rPr>
          <w:rFonts w:eastAsia="Arial"/>
          <w:color w:val="000000" w:themeColor="text1"/>
          <w:sz w:val="24"/>
          <w:szCs w:val="24"/>
        </w:rPr>
        <w:t>to component 1;</w:t>
      </w:r>
      <w:r w:rsidR="00DD233A">
        <w:rPr>
          <w:rFonts w:eastAsia="Arial"/>
          <w:color w:val="000000" w:themeColor="text1"/>
          <w:sz w:val="24"/>
          <w:szCs w:val="24"/>
        </w:rPr>
        <w:t xml:space="preserve"> is 3600 words, contributing 60%</w:t>
      </w:r>
      <w:r w:rsidRPr="00DD233A">
        <w:rPr>
          <w:rFonts w:eastAsia="Arial"/>
          <w:color w:val="000000" w:themeColor="text1"/>
          <w:sz w:val="24"/>
          <w:szCs w:val="24"/>
        </w:rPr>
        <w:t xml:space="preserve"> </w:t>
      </w:r>
      <w:r w:rsidR="007730EC">
        <w:rPr>
          <w:rFonts w:eastAsia="Arial"/>
          <w:color w:val="000000" w:themeColor="text1"/>
          <w:sz w:val="24"/>
          <w:szCs w:val="24"/>
        </w:rPr>
        <w:t xml:space="preserve">to the </w:t>
      </w:r>
      <w:r w:rsidRPr="00DD233A">
        <w:rPr>
          <w:rFonts w:eastAsia="Arial"/>
          <w:color w:val="000000" w:themeColor="text1"/>
          <w:sz w:val="24"/>
          <w:szCs w:val="24"/>
        </w:rPr>
        <w:t xml:space="preserve">overall </w:t>
      </w:r>
      <w:r w:rsidR="007730EC">
        <w:rPr>
          <w:rFonts w:eastAsia="Arial"/>
          <w:color w:val="000000" w:themeColor="text1"/>
          <w:sz w:val="24"/>
          <w:szCs w:val="24"/>
        </w:rPr>
        <w:t>mark –</w:t>
      </w:r>
      <w:r w:rsidR="00DD233A">
        <w:rPr>
          <w:rFonts w:eastAsia="Arial"/>
          <w:color w:val="000000" w:themeColor="text1"/>
          <w:sz w:val="24"/>
          <w:szCs w:val="24"/>
        </w:rPr>
        <w:t xml:space="preserve"> </w:t>
      </w:r>
      <w:r w:rsidR="007730EC">
        <w:rPr>
          <w:rFonts w:eastAsia="Arial"/>
          <w:color w:val="000000" w:themeColor="text1"/>
          <w:sz w:val="24"/>
          <w:szCs w:val="24"/>
        </w:rPr>
        <w:t>‘</w:t>
      </w:r>
      <w:r w:rsidR="00DD233A">
        <w:rPr>
          <w:rFonts w:eastAsia="Arial"/>
          <w:color w:val="000000" w:themeColor="text1"/>
          <w:sz w:val="24"/>
          <w:szCs w:val="24"/>
        </w:rPr>
        <w:t>developing your policing practice and reflecting on your learning experience</w:t>
      </w:r>
      <w:r w:rsidR="007730EC">
        <w:rPr>
          <w:rFonts w:eastAsia="Arial"/>
          <w:color w:val="000000" w:themeColor="text1"/>
          <w:sz w:val="24"/>
          <w:szCs w:val="24"/>
        </w:rPr>
        <w:t>’</w:t>
      </w:r>
      <w:r w:rsidR="00DD233A">
        <w:rPr>
          <w:rFonts w:eastAsia="Arial"/>
          <w:color w:val="000000" w:themeColor="text1"/>
          <w:sz w:val="24"/>
          <w:szCs w:val="24"/>
        </w:rPr>
        <w:t>.</w:t>
      </w:r>
    </w:p>
    <w:p w14:paraId="41CE91BC" w14:textId="1A6C9E55" w:rsidR="007730EC" w:rsidRDefault="00DD233A" w:rsidP="00F66399">
      <w:pPr>
        <w:pStyle w:val="ListParagraph"/>
        <w:jc w:val="both"/>
        <w:rPr>
          <w:rFonts w:eastAsia="Arial"/>
          <w:color w:val="000000" w:themeColor="text1"/>
          <w:sz w:val="24"/>
          <w:szCs w:val="24"/>
        </w:rPr>
      </w:pPr>
      <w:r w:rsidRPr="00E42DC4">
        <w:rPr>
          <w:rFonts w:eastAsia="Arial"/>
          <w:color w:val="000000" w:themeColor="text1"/>
          <w:sz w:val="24"/>
          <w:szCs w:val="24"/>
        </w:rPr>
        <w:t xml:space="preserve"> </w:t>
      </w:r>
    </w:p>
    <w:p w14:paraId="0F89CD80" w14:textId="2D156E0D" w:rsidR="00D93CA6" w:rsidRPr="00D93CA6" w:rsidRDefault="00DD233A" w:rsidP="007730EC">
      <w:pPr>
        <w:pStyle w:val="ListParagraph"/>
        <w:jc w:val="both"/>
        <w:rPr>
          <w:rFonts w:eastAsia="Arial"/>
          <w:b/>
          <w:color w:val="000000" w:themeColor="text1"/>
          <w:sz w:val="24"/>
          <w:szCs w:val="24"/>
        </w:rPr>
      </w:pPr>
      <w:r w:rsidRPr="00D93CA6">
        <w:rPr>
          <w:rFonts w:eastAsia="Arial"/>
          <w:b/>
          <w:color w:val="000000" w:themeColor="text1"/>
          <w:sz w:val="24"/>
          <w:szCs w:val="24"/>
        </w:rPr>
        <w:t xml:space="preserve">It </w:t>
      </w:r>
      <w:r w:rsidR="00E42DC4" w:rsidRPr="00D93CA6">
        <w:rPr>
          <w:rFonts w:eastAsia="Arial"/>
          <w:b/>
          <w:color w:val="000000" w:themeColor="text1"/>
          <w:sz w:val="24"/>
          <w:szCs w:val="24"/>
        </w:rPr>
        <w:t xml:space="preserve">is a portfolio </w:t>
      </w:r>
      <w:r w:rsidR="00571847" w:rsidRPr="00D93CA6">
        <w:rPr>
          <w:rFonts w:eastAsia="Arial"/>
          <w:b/>
          <w:color w:val="000000" w:themeColor="text1"/>
          <w:sz w:val="24"/>
          <w:szCs w:val="24"/>
        </w:rPr>
        <w:t>focusing on</w:t>
      </w:r>
      <w:r w:rsidR="00E42DC4" w:rsidRPr="00D93CA6">
        <w:rPr>
          <w:rFonts w:eastAsia="Arial"/>
          <w:b/>
          <w:color w:val="000000" w:themeColor="text1"/>
          <w:sz w:val="24"/>
          <w:szCs w:val="24"/>
        </w:rPr>
        <w:t xml:space="preserve"> </w:t>
      </w:r>
      <w:r w:rsidR="005B4607" w:rsidRPr="00D93CA6">
        <w:rPr>
          <w:rFonts w:eastAsia="Arial"/>
          <w:b/>
          <w:color w:val="000000" w:themeColor="text1"/>
          <w:sz w:val="24"/>
          <w:szCs w:val="24"/>
        </w:rPr>
        <w:t xml:space="preserve">the first </w:t>
      </w:r>
      <w:r w:rsidR="00E42DC4" w:rsidRPr="00D93CA6">
        <w:rPr>
          <w:rFonts w:eastAsia="Arial"/>
          <w:b/>
          <w:color w:val="000000" w:themeColor="text1"/>
          <w:sz w:val="24"/>
          <w:szCs w:val="24"/>
        </w:rPr>
        <w:t>5 elements</w:t>
      </w:r>
      <w:r w:rsidR="005B4607" w:rsidRPr="00D93CA6">
        <w:rPr>
          <w:rFonts w:eastAsia="Arial"/>
          <w:b/>
          <w:color w:val="000000" w:themeColor="text1"/>
          <w:sz w:val="24"/>
          <w:szCs w:val="24"/>
        </w:rPr>
        <w:t xml:space="preserve"> listed below</w:t>
      </w:r>
      <w:r w:rsidR="00571847" w:rsidRPr="00D93CA6">
        <w:rPr>
          <w:rFonts w:eastAsia="Arial"/>
          <w:b/>
          <w:color w:val="000000" w:themeColor="text1"/>
          <w:sz w:val="24"/>
          <w:szCs w:val="24"/>
        </w:rPr>
        <w:t>,</w:t>
      </w:r>
      <w:r w:rsidR="00C115DA" w:rsidRPr="00D93CA6">
        <w:rPr>
          <w:rFonts w:eastAsia="Arial"/>
          <w:b/>
          <w:color w:val="000000" w:themeColor="text1"/>
          <w:sz w:val="24"/>
          <w:szCs w:val="24"/>
        </w:rPr>
        <w:t xml:space="preserve"> covered by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1,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2 and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3.</w:t>
      </w:r>
      <w:r w:rsidR="00571847" w:rsidRPr="00D93CA6">
        <w:rPr>
          <w:rFonts w:eastAsia="Arial"/>
          <w:b/>
          <w:color w:val="000000" w:themeColor="text1"/>
          <w:sz w:val="24"/>
          <w:szCs w:val="24"/>
        </w:rPr>
        <w:t xml:space="preserve"> </w:t>
      </w:r>
    </w:p>
    <w:p w14:paraId="56DF47BE" w14:textId="315E7DC0" w:rsidR="00F00945" w:rsidRPr="00D93CA6" w:rsidRDefault="00571847" w:rsidP="00D93CA6">
      <w:pPr>
        <w:ind w:left="720"/>
        <w:jc w:val="both"/>
        <w:rPr>
          <w:rFonts w:eastAsia="Arial"/>
          <w:b/>
          <w:color w:val="000000" w:themeColor="text1"/>
          <w:sz w:val="24"/>
          <w:szCs w:val="24"/>
        </w:rPr>
      </w:pPr>
      <w:r w:rsidRPr="00D93CA6">
        <w:rPr>
          <w:rFonts w:eastAsia="Arial"/>
          <w:b/>
          <w:color w:val="000000" w:themeColor="text1"/>
          <w:sz w:val="24"/>
          <w:szCs w:val="24"/>
        </w:rPr>
        <w:t xml:space="preserve">The nature of the your police work will no doubt have exposed you to </w:t>
      </w:r>
      <w:r w:rsidR="0081788E">
        <w:rPr>
          <w:rFonts w:eastAsia="Arial"/>
          <w:b/>
          <w:color w:val="000000" w:themeColor="text1"/>
          <w:sz w:val="24"/>
          <w:szCs w:val="24"/>
        </w:rPr>
        <w:t xml:space="preserve"> </w:t>
      </w:r>
      <w:r w:rsidRPr="00D93CA6">
        <w:rPr>
          <w:rFonts w:eastAsia="Arial"/>
          <w:b/>
          <w:color w:val="000000" w:themeColor="text1"/>
          <w:sz w:val="24"/>
          <w:szCs w:val="24"/>
        </w:rPr>
        <w:t>elements 6 to 10 so don’t be afraid to touch on these in component 1.</w:t>
      </w:r>
    </w:p>
    <w:p w14:paraId="20B6EE5B" w14:textId="77777777" w:rsidR="00DD233A" w:rsidRDefault="00DD233A" w:rsidP="00DD233A">
      <w:pPr>
        <w:pStyle w:val="ListParagraph"/>
        <w:jc w:val="both"/>
        <w:rPr>
          <w:rFonts w:eastAsia="Arial"/>
          <w:color w:val="000000" w:themeColor="text1"/>
          <w:sz w:val="24"/>
          <w:szCs w:val="24"/>
        </w:rPr>
      </w:pPr>
    </w:p>
    <w:p w14:paraId="72B26BE1" w14:textId="44ACA6D2" w:rsidR="00DD233A" w:rsidRDefault="00DD233A" w:rsidP="00DD233A">
      <w:pPr>
        <w:pStyle w:val="ListParagraph"/>
        <w:numPr>
          <w:ilvl w:val="0"/>
          <w:numId w:val="4"/>
        </w:numPr>
        <w:jc w:val="both"/>
        <w:rPr>
          <w:rFonts w:eastAsia="Arial"/>
          <w:color w:val="000000" w:themeColor="text1"/>
          <w:sz w:val="24"/>
          <w:szCs w:val="24"/>
        </w:rPr>
      </w:pPr>
      <w:r>
        <w:rPr>
          <w:rFonts w:eastAsia="Arial"/>
          <w:color w:val="000000" w:themeColor="text1"/>
          <w:sz w:val="24"/>
          <w:szCs w:val="24"/>
        </w:rPr>
        <w:t xml:space="preserve">Second </w:t>
      </w:r>
      <w:r w:rsidR="008B42E7">
        <w:rPr>
          <w:rFonts w:eastAsia="Arial"/>
          <w:color w:val="000000" w:themeColor="text1"/>
          <w:sz w:val="24"/>
          <w:szCs w:val="24"/>
        </w:rPr>
        <w:t xml:space="preserve">learning </w:t>
      </w:r>
      <w:r>
        <w:rPr>
          <w:rFonts w:eastAsia="Arial"/>
          <w:color w:val="000000" w:themeColor="text1"/>
          <w:sz w:val="24"/>
          <w:szCs w:val="24"/>
        </w:rPr>
        <w:t xml:space="preserve">outcome </w:t>
      </w:r>
      <w:r w:rsidR="00C115DA">
        <w:rPr>
          <w:rFonts w:eastAsia="Arial"/>
          <w:color w:val="000000" w:themeColor="text1"/>
          <w:sz w:val="24"/>
          <w:szCs w:val="24"/>
        </w:rPr>
        <w:t>relates to component 2;</w:t>
      </w:r>
      <w:r w:rsidR="008B42E7">
        <w:rPr>
          <w:rFonts w:eastAsia="Arial"/>
          <w:color w:val="000000" w:themeColor="text1"/>
          <w:sz w:val="24"/>
          <w:szCs w:val="24"/>
        </w:rPr>
        <w:t xml:space="preserve"> </w:t>
      </w:r>
      <w:r>
        <w:rPr>
          <w:rFonts w:eastAsia="Arial"/>
          <w:color w:val="000000" w:themeColor="text1"/>
          <w:sz w:val="24"/>
          <w:szCs w:val="24"/>
        </w:rPr>
        <w:t>is 2400 words, contributing 40% of the overall mark</w:t>
      </w:r>
      <w:r w:rsidR="008B42E7">
        <w:rPr>
          <w:rFonts w:eastAsia="Arial"/>
          <w:color w:val="000000" w:themeColor="text1"/>
          <w:sz w:val="24"/>
          <w:szCs w:val="24"/>
        </w:rPr>
        <w:t xml:space="preserve"> – ‘demonstrate knowledge and understanding </w:t>
      </w:r>
      <w:r w:rsidR="000D4604">
        <w:rPr>
          <w:rFonts w:eastAsia="Arial"/>
          <w:color w:val="000000" w:themeColor="text1"/>
          <w:sz w:val="24"/>
          <w:szCs w:val="24"/>
        </w:rPr>
        <w:t>of a particular subject related to your professional practice and assess the actual</w:t>
      </w:r>
      <w:r w:rsidR="00F66399">
        <w:rPr>
          <w:rFonts w:eastAsia="Arial"/>
          <w:color w:val="000000" w:themeColor="text1"/>
          <w:sz w:val="24"/>
          <w:szCs w:val="24"/>
        </w:rPr>
        <w:t xml:space="preserve"> </w:t>
      </w:r>
      <w:r w:rsidR="000D4604">
        <w:rPr>
          <w:rFonts w:eastAsia="Arial"/>
          <w:color w:val="000000" w:themeColor="text1"/>
          <w:sz w:val="24"/>
          <w:szCs w:val="24"/>
        </w:rPr>
        <w:t>and/or potential impact of applying what you have learned’.</w:t>
      </w:r>
    </w:p>
    <w:p w14:paraId="28051DA7" w14:textId="77777777" w:rsidR="00F66399" w:rsidRDefault="00F66399" w:rsidP="00F66399">
      <w:pPr>
        <w:pStyle w:val="ListParagraph"/>
        <w:jc w:val="both"/>
        <w:rPr>
          <w:rFonts w:eastAsia="Arial"/>
          <w:color w:val="000000" w:themeColor="text1"/>
          <w:sz w:val="24"/>
          <w:szCs w:val="24"/>
        </w:rPr>
      </w:pPr>
    </w:p>
    <w:p w14:paraId="6A142E7A" w14:textId="099B630B" w:rsidR="00F66399" w:rsidRPr="00D93CA6" w:rsidRDefault="000407DC" w:rsidP="00F66399">
      <w:pPr>
        <w:pStyle w:val="ListParagraph"/>
        <w:jc w:val="both"/>
        <w:rPr>
          <w:rFonts w:eastAsia="Arial"/>
          <w:b/>
          <w:color w:val="000000" w:themeColor="text1"/>
          <w:sz w:val="24"/>
          <w:szCs w:val="24"/>
        </w:rPr>
      </w:pPr>
      <w:r w:rsidRPr="00D93CA6">
        <w:rPr>
          <w:rFonts w:eastAsia="Arial"/>
          <w:b/>
          <w:color w:val="000000" w:themeColor="text1"/>
          <w:sz w:val="24"/>
          <w:szCs w:val="24"/>
        </w:rPr>
        <w:t>This assignment covers Task 4; w</w:t>
      </w:r>
      <w:r w:rsidR="00A4722D" w:rsidRPr="00D93CA6">
        <w:rPr>
          <w:rFonts w:eastAsia="Arial"/>
          <w:b/>
          <w:color w:val="000000" w:themeColor="text1"/>
          <w:sz w:val="24"/>
          <w:szCs w:val="24"/>
        </w:rPr>
        <w:t xml:space="preserve">hilst this </w:t>
      </w:r>
      <w:r w:rsidR="00684453" w:rsidRPr="00D93CA6">
        <w:rPr>
          <w:rFonts w:eastAsia="Arial"/>
          <w:b/>
          <w:color w:val="000000" w:themeColor="text1"/>
          <w:sz w:val="24"/>
          <w:szCs w:val="24"/>
        </w:rPr>
        <w:t xml:space="preserve">focusses </w:t>
      </w:r>
      <w:r w:rsidR="00DC418E" w:rsidRPr="00D93CA6">
        <w:rPr>
          <w:rFonts w:eastAsia="Arial"/>
          <w:b/>
          <w:color w:val="000000" w:themeColor="text1"/>
          <w:sz w:val="24"/>
          <w:szCs w:val="24"/>
        </w:rPr>
        <w:t xml:space="preserve">predominantly </w:t>
      </w:r>
      <w:r w:rsidR="00684453" w:rsidRPr="00D93CA6">
        <w:rPr>
          <w:rFonts w:eastAsia="Arial"/>
          <w:b/>
          <w:color w:val="000000" w:themeColor="text1"/>
          <w:sz w:val="24"/>
          <w:szCs w:val="24"/>
        </w:rPr>
        <w:t xml:space="preserve">on </w:t>
      </w:r>
      <w:r w:rsidR="007C2FA8" w:rsidRPr="00D93CA6">
        <w:rPr>
          <w:rFonts w:eastAsia="Arial"/>
          <w:b/>
          <w:color w:val="000000" w:themeColor="text1"/>
          <w:sz w:val="24"/>
          <w:szCs w:val="24"/>
        </w:rPr>
        <w:t>elements 6 to 10, again the nature of your police work will</w:t>
      </w:r>
      <w:r w:rsidR="00571847" w:rsidRPr="00D93CA6">
        <w:rPr>
          <w:rFonts w:eastAsia="Arial"/>
          <w:b/>
          <w:color w:val="000000" w:themeColor="text1"/>
          <w:sz w:val="24"/>
          <w:szCs w:val="24"/>
        </w:rPr>
        <w:t xml:space="preserve"> </w:t>
      </w:r>
      <w:r w:rsidR="00684453" w:rsidRPr="00D93CA6">
        <w:rPr>
          <w:rFonts w:eastAsia="Arial"/>
          <w:b/>
          <w:color w:val="000000" w:themeColor="text1"/>
          <w:sz w:val="24"/>
          <w:szCs w:val="24"/>
        </w:rPr>
        <w:t xml:space="preserve">undoubtedly </w:t>
      </w:r>
      <w:r w:rsidR="007C2FA8" w:rsidRPr="00D93CA6">
        <w:rPr>
          <w:rFonts w:eastAsia="Arial"/>
          <w:b/>
          <w:color w:val="000000" w:themeColor="text1"/>
          <w:sz w:val="24"/>
          <w:szCs w:val="24"/>
        </w:rPr>
        <w:t>see</w:t>
      </w:r>
      <w:r w:rsidR="00684453" w:rsidRPr="00D93CA6">
        <w:rPr>
          <w:rFonts w:eastAsia="Arial"/>
          <w:b/>
          <w:color w:val="000000" w:themeColor="text1"/>
          <w:sz w:val="24"/>
          <w:szCs w:val="24"/>
        </w:rPr>
        <w:t xml:space="preserve"> </w:t>
      </w:r>
      <w:r w:rsidR="00571847" w:rsidRPr="00D93CA6">
        <w:rPr>
          <w:rFonts w:eastAsia="Arial"/>
          <w:b/>
          <w:color w:val="000000" w:themeColor="text1"/>
          <w:sz w:val="24"/>
          <w:szCs w:val="24"/>
        </w:rPr>
        <w:t xml:space="preserve">some overlap and </w:t>
      </w:r>
      <w:r w:rsidR="007C2FA8" w:rsidRPr="00D93CA6">
        <w:rPr>
          <w:rFonts w:eastAsia="Arial"/>
          <w:b/>
          <w:color w:val="000000" w:themeColor="text1"/>
          <w:sz w:val="24"/>
          <w:szCs w:val="24"/>
        </w:rPr>
        <w:t xml:space="preserve">there </w:t>
      </w:r>
      <w:r w:rsidR="00571847" w:rsidRPr="00D93CA6">
        <w:rPr>
          <w:rFonts w:eastAsia="Arial"/>
          <w:b/>
          <w:color w:val="000000" w:themeColor="text1"/>
          <w:sz w:val="24"/>
          <w:szCs w:val="24"/>
        </w:rPr>
        <w:t>may well</w:t>
      </w:r>
      <w:r w:rsidR="00DC418E" w:rsidRPr="00D93CA6">
        <w:rPr>
          <w:rFonts w:eastAsia="Arial"/>
          <w:b/>
          <w:color w:val="000000" w:themeColor="text1"/>
          <w:sz w:val="24"/>
          <w:szCs w:val="24"/>
        </w:rPr>
        <w:t xml:space="preserve"> </w:t>
      </w:r>
      <w:r w:rsidR="007C2FA8" w:rsidRPr="00D93CA6">
        <w:rPr>
          <w:rFonts w:eastAsia="Arial"/>
          <w:b/>
          <w:color w:val="000000" w:themeColor="text1"/>
          <w:sz w:val="24"/>
          <w:szCs w:val="24"/>
        </w:rPr>
        <w:t>be</w:t>
      </w:r>
      <w:r w:rsidR="00DC418E" w:rsidRPr="00D93CA6">
        <w:rPr>
          <w:rFonts w:eastAsia="Arial"/>
          <w:b/>
          <w:color w:val="000000" w:themeColor="text1"/>
          <w:sz w:val="24"/>
          <w:szCs w:val="24"/>
        </w:rPr>
        <w:t xml:space="preserve"> some </w:t>
      </w:r>
      <w:r w:rsidR="007C2FA8" w:rsidRPr="00D93CA6">
        <w:rPr>
          <w:rFonts w:eastAsia="Arial"/>
          <w:b/>
          <w:color w:val="000000" w:themeColor="text1"/>
          <w:sz w:val="24"/>
          <w:szCs w:val="24"/>
        </w:rPr>
        <w:t xml:space="preserve">duplication </w:t>
      </w:r>
      <w:r w:rsidR="00DC418E" w:rsidRPr="00D93CA6">
        <w:rPr>
          <w:rFonts w:eastAsia="Arial"/>
          <w:b/>
          <w:color w:val="000000" w:themeColor="text1"/>
          <w:sz w:val="24"/>
          <w:szCs w:val="24"/>
        </w:rPr>
        <w:t xml:space="preserve">of the first </w:t>
      </w:r>
      <w:r w:rsidR="007C2FA8" w:rsidRPr="00D93CA6">
        <w:rPr>
          <w:rFonts w:eastAsia="Arial"/>
          <w:b/>
          <w:color w:val="000000" w:themeColor="text1"/>
          <w:sz w:val="24"/>
          <w:szCs w:val="24"/>
        </w:rPr>
        <w:t>5 elements</w:t>
      </w:r>
      <w:r w:rsidR="00DC418E" w:rsidRPr="00D93CA6">
        <w:rPr>
          <w:rFonts w:eastAsia="Arial"/>
          <w:b/>
          <w:color w:val="000000" w:themeColor="text1"/>
          <w:sz w:val="24"/>
          <w:szCs w:val="24"/>
        </w:rPr>
        <w:t>.</w:t>
      </w:r>
      <w:r w:rsidR="00A4722D" w:rsidRPr="00D93CA6">
        <w:rPr>
          <w:rFonts w:eastAsia="Arial"/>
          <w:b/>
          <w:color w:val="000000" w:themeColor="text1"/>
          <w:sz w:val="24"/>
          <w:szCs w:val="24"/>
        </w:rPr>
        <w:t xml:space="preserve"> </w:t>
      </w:r>
    </w:p>
    <w:p w14:paraId="2358F9E7" w14:textId="6D0F0F84" w:rsidR="00B46E9F" w:rsidRDefault="00B46E9F" w:rsidP="5848403C">
      <w:pPr>
        <w:jc w:val="both"/>
        <w:rPr>
          <w:rFonts w:eastAsia="Arial"/>
          <w:color w:val="000000" w:themeColor="text1"/>
          <w:sz w:val="24"/>
          <w:szCs w:val="24"/>
        </w:rPr>
      </w:pPr>
    </w:p>
    <w:p w14:paraId="37C71F78" w14:textId="14BE79F9" w:rsidR="00B46E9F" w:rsidRPr="00ED528D" w:rsidRDefault="00B46E9F" w:rsidP="5848403C">
      <w:pPr>
        <w:jc w:val="both"/>
        <w:rPr>
          <w:rFonts w:eastAsia="Arial"/>
          <w:b/>
          <w:color w:val="000000" w:themeColor="text1"/>
          <w:sz w:val="24"/>
          <w:szCs w:val="24"/>
        </w:rPr>
      </w:pPr>
      <w:r w:rsidRPr="00ED528D">
        <w:rPr>
          <w:rFonts w:eastAsia="Arial"/>
          <w:b/>
          <w:color w:val="000000" w:themeColor="text1"/>
          <w:sz w:val="24"/>
          <w:szCs w:val="24"/>
        </w:rPr>
        <w:t>Areas of</w:t>
      </w:r>
      <w:r w:rsidR="00B66369">
        <w:rPr>
          <w:rFonts w:eastAsia="Arial"/>
          <w:b/>
          <w:color w:val="000000" w:themeColor="text1"/>
          <w:sz w:val="24"/>
          <w:szCs w:val="24"/>
        </w:rPr>
        <w:t xml:space="preserve"> Professional Practice covered by both components</w:t>
      </w:r>
      <w:r w:rsidR="00D94C3D">
        <w:rPr>
          <w:rFonts w:eastAsia="Arial"/>
          <w:b/>
          <w:color w:val="000000" w:themeColor="text1"/>
          <w:sz w:val="24"/>
          <w:szCs w:val="24"/>
        </w:rPr>
        <w:t xml:space="preserve"> (also known as elements</w:t>
      </w:r>
      <w:proofErr w:type="gramStart"/>
      <w:r w:rsidR="00D94C3D">
        <w:rPr>
          <w:rFonts w:eastAsia="Arial"/>
          <w:b/>
          <w:color w:val="000000" w:themeColor="text1"/>
          <w:sz w:val="24"/>
          <w:szCs w:val="24"/>
        </w:rPr>
        <w:t xml:space="preserve">) </w:t>
      </w:r>
      <w:r w:rsidR="00B66369">
        <w:rPr>
          <w:rFonts w:eastAsia="Arial"/>
          <w:b/>
          <w:color w:val="000000" w:themeColor="text1"/>
          <w:sz w:val="24"/>
          <w:szCs w:val="24"/>
        </w:rPr>
        <w:t>:</w:t>
      </w:r>
      <w:proofErr w:type="gramEnd"/>
    </w:p>
    <w:p w14:paraId="5C274A72" w14:textId="77777777" w:rsidR="004B69F6" w:rsidRPr="00270EEB" w:rsidRDefault="004B69F6" w:rsidP="00340E9A">
      <w:pPr>
        <w:ind w:right="237"/>
        <w:jc w:val="both"/>
        <w:rPr>
          <w:sz w:val="24"/>
          <w:szCs w:val="24"/>
        </w:rPr>
      </w:pPr>
    </w:p>
    <w:p w14:paraId="2CBDFCE9" w14:textId="77777777" w:rsidR="00113DB1" w:rsidRPr="002423B2" w:rsidRDefault="5848403C" w:rsidP="00ED528D">
      <w:pPr>
        <w:pStyle w:val="ListParagraph"/>
        <w:numPr>
          <w:ilvl w:val="0"/>
          <w:numId w:val="3"/>
        </w:numPr>
        <w:ind w:right="237"/>
        <w:jc w:val="both"/>
        <w:rPr>
          <w:color w:val="000000" w:themeColor="text1"/>
          <w:sz w:val="24"/>
          <w:szCs w:val="24"/>
        </w:rPr>
      </w:pPr>
      <w:r w:rsidRPr="5848403C">
        <w:rPr>
          <w:color w:val="000000" w:themeColor="text1"/>
          <w:sz w:val="24"/>
          <w:szCs w:val="24"/>
        </w:rPr>
        <w:t>Wellbeing and Resilience</w:t>
      </w:r>
    </w:p>
    <w:p w14:paraId="79DAF5DE" w14:textId="5B47B6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Vulnerability and risk</w:t>
      </w:r>
    </w:p>
    <w:p w14:paraId="74EAC961" w14:textId="517BD30C"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Understanding the police constable role</w:t>
      </w:r>
    </w:p>
    <w:p w14:paraId="00941001" w14:textId="397FD1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Communication skills</w:t>
      </w:r>
    </w:p>
    <w:p w14:paraId="07D6A504" w14:textId="1A81E862" w:rsidR="008E01E5" w:rsidRPr="008E01E5" w:rsidRDefault="008E01E5"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Conducting investigations (Interviewing suspects)</w:t>
      </w:r>
    </w:p>
    <w:p w14:paraId="26079BA7" w14:textId="58D7ABB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Decision making and discretion</w:t>
      </w:r>
    </w:p>
    <w:p w14:paraId="32D36872" w14:textId="777CF264" w:rsidR="5848403C" w:rsidRPr="008E01E5" w:rsidRDefault="5848403C"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Public protection</w:t>
      </w:r>
    </w:p>
    <w:p w14:paraId="37DDDA25" w14:textId="4DA7D1C5"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Problem solving</w:t>
      </w:r>
    </w:p>
    <w:p w14:paraId="5A5E7752" w14:textId="2A14A9A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Evidence-based policing</w:t>
      </w:r>
    </w:p>
    <w:p w14:paraId="09760066" w14:textId="45902F1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Policing communities</w:t>
      </w:r>
    </w:p>
    <w:p w14:paraId="74CF0C2F" w14:textId="77777777" w:rsidR="00B66369" w:rsidRDefault="00B66369" w:rsidP="00B66369">
      <w:pPr>
        <w:spacing w:line="259" w:lineRule="auto"/>
        <w:ind w:left="360" w:right="237"/>
        <w:jc w:val="both"/>
        <w:rPr>
          <w:color w:val="000000" w:themeColor="text1"/>
          <w:sz w:val="24"/>
          <w:szCs w:val="24"/>
        </w:rPr>
      </w:pPr>
    </w:p>
    <w:p w14:paraId="73538907" w14:textId="1EAAC5EF" w:rsidR="6D8D0C10" w:rsidRDefault="6D8D0C10" w:rsidP="6D8D0C10">
      <w:pPr>
        <w:jc w:val="both"/>
      </w:pPr>
      <w:r w:rsidRPr="6D8D0C10">
        <w:rPr>
          <w:rFonts w:eastAsia="Arial"/>
          <w:color w:val="000000" w:themeColor="text1"/>
          <w:sz w:val="24"/>
          <w:szCs w:val="24"/>
        </w:rPr>
        <w:t xml:space="preserve">You may wish to use the same incidents as you’ve outlined in the Occupational Competence Portfolio. </w:t>
      </w:r>
    </w:p>
    <w:p w14:paraId="21220E0F" w14:textId="66B0AD71" w:rsidR="6D8D0C10" w:rsidRDefault="6D8D0C10" w:rsidP="6D8D0C10">
      <w:pPr>
        <w:jc w:val="both"/>
      </w:pPr>
      <w:r w:rsidRPr="6D8D0C10">
        <w:rPr>
          <w:rFonts w:eastAsia="Arial"/>
          <w:color w:val="000000" w:themeColor="text1"/>
          <w:sz w:val="24"/>
          <w:szCs w:val="24"/>
        </w:rPr>
        <w:t xml:space="preserve"> </w:t>
      </w:r>
    </w:p>
    <w:p w14:paraId="29B190D7" w14:textId="659E522D" w:rsidR="6D8D0C10" w:rsidRDefault="6D8D0C10" w:rsidP="6D8D0C10">
      <w:pPr>
        <w:jc w:val="both"/>
      </w:pPr>
      <w:r w:rsidRPr="6D8D0C10">
        <w:rPr>
          <w:rFonts w:eastAsia="Arial"/>
          <w:b/>
          <w:bCs/>
          <w:color w:val="000000" w:themeColor="text1"/>
          <w:sz w:val="24"/>
          <w:szCs w:val="24"/>
        </w:rPr>
        <w:t>How should the workbook be presented?</w:t>
      </w:r>
    </w:p>
    <w:p w14:paraId="70876D11" w14:textId="2502EFBD" w:rsidR="6D8D0C10" w:rsidRDefault="6D8D0C10" w:rsidP="6D8D0C10">
      <w:pPr>
        <w:jc w:val="both"/>
      </w:pPr>
      <w:r w:rsidRPr="6D8D0C10">
        <w:rPr>
          <w:rFonts w:eastAsia="Arial"/>
          <w:color w:val="000000" w:themeColor="text1"/>
          <w:sz w:val="24"/>
          <w:szCs w:val="24"/>
        </w:rPr>
        <w:t xml:space="preserve"> </w:t>
      </w:r>
    </w:p>
    <w:p w14:paraId="01C89776" w14:textId="5D21CE98" w:rsidR="6D8D0C10" w:rsidRDefault="6D8D0C10" w:rsidP="6D8D0C10">
      <w:pPr>
        <w:jc w:val="both"/>
      </w:pPr>
      <w:r w:rsidRPr="6D8D0C10">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w:t>
      </w:r>
      <w:proofErr w:type="spellStart"/>
      <w:r w:rsidRPr="6D8D0C10">
        <w:rPr>
          <w:rFonts w:eastAsia="Arial"/>
          <w:color w:val="000000" w:themeColor="text1"/>
          <w:sz w:val="24"/>
          <w:szCs w:val="24"/>
        </w:rPr>
        <w:t>Turnitin</w:t>
      </w:r>
      <w:proofErr w:type="spellEnd"/>
      <w:r w:rsidRPr="6D8D0C10">
        <w:rPr>
          <w:rFonts w:eastAsia="Arial"/>
          <w:color w:val="000000" w:themeColor="text1"/>
          <w:sz w:val="24"/>
          <w:szCs w:val="24"/>
        </w:rPr>
        <w:t xml:space="preserve"> on Moodle. </w:t>
      </w:r>
    </w:p>
    <w:p w14:paraId="268D3B72" w14:textId="7D849EC5" w:rsidR="6D8D0C10" w:rsidRDefault="6D8D0C10" w:rsidP="6D8D0C10">
      <w:pPr>
        <w:jc w:val="both"/>
      </w:pPr>
      <w:r w:rsidRPr="6D8D0C10">
        <w:rPr>
          <w:rFonts w:eastAsia="Arial"/>
          <w:color w:val="000000" w:themeColor="text1"/>
          <w:sz w:val="24"/>
          <w:szCs w:val="24"/>
        </w:rPr>
        <w:t xml:space="preserve"> </w:t>
      </w:r>
    </w:p>
    <w:p w14:paraId="699C9E05" w14:textId="27950973" w:rsidR="6D8D0C10" w:rsidRDefault="6D8D0C10" w:rsidP="6D8D0C10">
      <w:pPr>
        <w:jc w:val="both"/>
      </w:pPr>
      <w:r w:rsidRPr="6D8D0C10">
        <w:rPr>
          <w:rFonts w:eastAsia="Arial"/>
          <w:b/>
          <w:bCs/>
          <w:color w:val="000000" w:themeColor="text1"/>
          <w:sz w:val="24"/>
          <w:szCs w:val="24"/>
        </w:rPr>
        <w:t>Word count policy</w:t>
      </w:r>
      <w:r w:rsidRPr="6D8D0C10">
        <w:rPr>
          <w:rFonts w:eastAsia="Arial"/>
          <w:color w:val="000000" w:themeColor="text1"/>
          <w:sz w:val="24"/>
          <w:szCs w:val="24"/>
        </w:rPr>
        <w:t xml:space="preserve"> can be found in chapter 7 of the Academic Quality under section 7.7 (this applies to presenting work above and under the specified word count).  </w:t>
      </w:r>
    </w:p>
    <w:p w14:paraId="7394F3C4" w14:textId="7C5C86A2" w:rsidR="6D8D0C10" w:rsidRDefault="6D8D0C10" w:rsidP="6D8D0C10">
      <w:pPr>
        <w:jc w:val="both"/>
      </w:pPr>
      <w:r w:rsidRPr="6D8D0C10">
        <w:rPr>
          <w:rFonts w:eastAsia="Arial"/>
          <w:color w:val="000000" w:themeColor="text1"/>
          <w:sz w:val="24"/>
          <w:szCs w:val="24"/>
        </w:rPr>
        <w:t>(</w:t>
      </w:r>
      <w:hyperlink r:id="rId12">
        <w:r w:rsidRPr="6D8D0C10">
          <w:rPr>
            <w:rStyle w:val="Hyperlink"/>
            <w:rFonts w:eastAsia="Arial"/>
            <w:sz w:val="24"/>
            <w:szCs w:val="24"/>
          </w:rPr>
          <w:t>https://www.uwtsd.ac.uk/media/uwtsd-website/content-assets/documents/academic-office/aqh-chapters/chapters---en/Chapter_07_Assessment_Taught_Programmes_Pages_72-79-UPDATED-05-11-2019.pdf</w:t>
        </w:r>
      </w:hyperlink>
      <w:r w:rsidRPr="6D8D0C10">
        <w:rPr>
          <w:rFonts w:eastAsia="Arial"/>
          <w:color w:val="0000FF"/>
          <w:sz w:val="24"/>
          <w:szCs w:val="24"/>
          <w:u w:val="single"/>
        </w:rPr>
        <w:t xml:space="preserve">) </w:t>
      </w:r>
    </w:p>
    <w:p w14:paraId="4AF36DC2" w14:textId="29159063" w:rsidR="6D8D0C10" w:rsidRDefault="6D8D0C10" w:rsidP="6D8D0C10">
      <w:pPr>
        <w:jc w:val="both"/>
      </w:pPr>
      <w:r w:rsidRPr="6D8D0C10">
        <w:rPr>
          <w:rFonts w:eastAsia="Arial"/>
          <w:color w:val="000000" w:themeColor="text1"/>
          <w:sz w:val="24"/>
          <w:szCs w:val="24"/>
        </w:rPr>
        <w:t xml:space="preserve"> </w:t>
      </w:r>
    </w:p>
    <w:p w14:paraId="55C5DBC7" w14:textId="71F6545B" w:rsidR="6D8D0C10" w:rsidRDefault="6D8D0C10" w:rsidP="6D8D0C10">
      <w:pPr>
        <w:jc w:val="both"/>
      </w:pPr>
      <w:r w:rsidRPr="6D8D0C10">
        <w:rPr>
          <w:rFonts w:eastAsia="Arial"/>
          <w:color w:val="000000" w:themeColor="text1"/>
          <w:sz w:val="24"/>
          <w:szCs w:val="24"/>
        </w:rPr>
        <w:t xml:space="preserve">Reflective practice is a core aspect for your workbooks and although there is a variety of useful resources on Moodle, there is one particular </w:t>
      </w:r>
      <w:proofErr w:type="gramStart"/>
      <w:r w:rsidRPr="6D8D0C10">
        <w:rPr>
          <w:rFonts w:eastAsia="Arial"/>
          <w:color w:val="000000" w:themeColor="text1"/>
          <w:sz w:val="24"/>
          <w:szCs w:val="24"/>
        </w:rPr>
        <w:t>book, that</w:t>
      </w:r>
      <w:proofErr w:type="gramEnd"/>
      <w:r w:rsidRPr="6D8D0C10">
        <w:rPr>
          <w:rFonts w:eastAsia="Arial"/>
          <w:color w:val="000000" w:themeColor="text1"/>
          <w:sz w:val="24"/>
          <w:szCs w:val="24"/>
        </w:rPr>
        <w:t xml:space="preserve"> is specifically based on reflective practice in policing, here is a link to one chapter from Selina Copley’s Reflective Practice for Policing Students: </w:t>
      </w:r>
    </w:p>
    <w:p w14:paraId="4BEED807" w14:textId="7451DC14" w:rsidR="6D8D0C10" w:rsidRDefault="00857691" w:rsidP="6D8D0C10">
      <w:pPr>
        <w:jc w:val="both"/>
      </w:pPr>
      <w:hyperlink r:id="rId13">
        <w:r w:rsidR="6D8D0C10" w:rsidRPr="6D8D0C10">
          <w:rPr>
            <w:rStyle w:val="Hyperlink"/>
            <w:rFonts w:eastAsia="Arial"/>
            <w:sz w:val="24"/>
            <w:szCs w:val="24"/>
          </w:rPr>
          <w:t>https://moodle.uwtsd.ac.uk/pluginfile.php/298870/mod_resource/content/1/Reflective%20Practice%20for%20Policing%20Students%20-%20Selina%20Copley%20Chapter5.pdf</w:t>
        </w:r>
      </w:hyperlink>
    </w:p>
    <w:p w14:paraId="6CDD177D" w14:textId="76F2FA83" w:rsidR="6D8D0C10" w:rsidRDefault="6D8D0C10" w:rsidP="6D8D0C10">
      <w:pPr>
        <w:jc w:val="both"/>
      </w:pPr>
      <w:r w:rsidRPr="6D8D0C10">
        <w:rPr>
          <w:rFonts w:eastAsia="Arial"/>
          <w:color w:val="000000" w:themeColor="text1"/>
          <w:sz w:val="24"/>
          <w:szCs w:val="24"/>
        </w:rPr>
        <w:t xml:space="preserve"> </w:t>
      </w:r>
    </w:p>
    <w:p w14:paraId="54484A7F" w14:textId="07AB00C8" w:rsidR="6D8D0C10" w:rsidRDefault="6D8D0C10" w:rsidP="6D8D0C10">
      <w:pPr>
        <w:jc w:val="both"/>
      </w:pPr>
      <w:r w:rsidRPr="6D8D0C10">
        <w:rPr>
          <w:rFonts w:eastAsia="Arial"/>
          <w:b/>
          <w:bCs/>
          <w:color w:val="000000" w:themeColor="text1"/>
          <w:sz w:val="24"/>
          <w:szCs w:val="24"/>
        </w:rPr>
        <w:t>How is the workbook assessed?</w:t>
      </w:r>
    </w:p>
    <w:p w14:paraId="2311FC72" w14:textId="594B8E4E" w:rsidR="6D8D0C10" w:rsidRDefault="6D8D0C10" w:rsidP="6D8D0C10">
      <w:pPr>
        <w:jc w:val="both"/>
      </w:pPr>
      <w:r w:rsidRPr="6D8D0C10">
        <w:rPr>
          <w:rFonts w:eastAsia="Arial"/>
          <w:color w:val="000000" w:themeColor="text1"/>
          <w:sz w:val="24"/>
          <w:szCs w:val="24"/>
        </w:rPr>
        <w:t xml:space="preserve"> </w:t>
      </w:r>
    </w:p>
    <w:p w14:paraId="2A9FB5D0" w14:textId="3FC0BFF5" w:rsidR="6D8D0C10" w:rsidRDefault="6D8D0C10" w:rsidP="6D8D0C10">
      <w:pPr>
        <w:jc w:val="both"/>
      </w:pPr>
      <w:r w:rsidRPr="6D8D0C10">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4B7D6BDF" w14:textId="2976343D" w:rsidR="6D8D0C10" w:rsidRDefault="6D8D0C10" w:rsidP="6D8D0C10">
      <w:pPr>
        <w:jc w:val="both"/>
      </w:pPr>
      <w:r w:rsidRPr="6D8D0C10">
        <w:rPr>
          <w:rFonts w:eastAsia="Arial"/>
          <w:color w:val="000000" w:themeColor="text1"/>
          <w:sz w:val="24"/>
          <w:szCs w:val="24"/>
        </w:rPr>
        <w:t xml:space="preserve"> </w:t>
      </w:r>
    </w:p>
    <w:p w14:paraId="5445C6BA" w14:textId="5DD98F38" w:rsidR="6D8D0C10" w:rsidRDefault="6D8D0C10" w:rsidP="6D8D0C10">
      <w:pPr>
        <w:jc w:val="both"/>
      </w:pPr>
      <w:r w:rsidRPr="6D8D0C10">
        <w:rPr>
          <w:rFonts w:eastAsia="Arial"/>
          <w:color w:val="000000" w:themeColor="text1"/>
          <w:sz w:val="24"/>
          <w:szCs w:val="24"/>
        </w:rPr>
        <w:t>Dates of workbook submission will be made available during the initial training day and posted on Moodle.</w:t>
      </w:r>
    </w:p>
    <w:p w14:paraId="6B982910" w14:textId="384CCB86" w:rsidR="6D8D0C10" w:rsidRDefault="6D8D0C10" w:rsidP="6D8D0C10">
      <w:pPr>
        <w:jc w:val="both"/>
      </w:pPr>
      <w:r w:rsidRPr="6D8D0C10">
        <w:rPr>
          <w:rFonts w:eastAsia="Arial"/>
          <w:color w:val="000000" w:themeColor="text1"/>
          <w:sz w:val="24"/>
          <w:szCs w:val="24"/>
        </w:rPr>
        <w:t xml:space="preserve"> </w:t>
      </w:r>
    </w:p>
    <w:p w14:paraId="4BE609EF" w14:textId="544349C6" w:rsidR="6D8D0C10" w:rsidRDefault="6D8D0C10" w:rsidP="6D8D0C10">
      <w:pPr>
        <w:jc w:val="both"/>
      </w:pPr>
      <w:r w:rsidRPr="6D8D0C10">
        <w:rPr>
          <w:rFonts w:eastAsia="Arial"/>
          <w:color w:val="000000" w:themeColor="text1"/>
          <w:sz w:val="24"/>
          <w:szCs w:val="24"/>
        </w:rPr>
        <w:t>Once submitted your workbook will be assessed and marked independently.</w:t>
      </w:r>
    </w:p>
    <w:p w14:paraId="37688114" w14:textId="04A9515C" w:rsidR="6D8D0C10" w:rsidRDefault="6D8D0C10" w:rsidP="6D8D0C10">
      <w:pPr>
        <w:ind w:right="237"/>
        <w:jc w:val="both"/>
        <w:rPr>
          <w:sz w:val="24"/>
          <w:szCs w:val="24"/>
          <w:highlight w:val="yellow"/>
        </w:rPr>
      </w:pPr>
    </w:p>
    <w:p w14:paraId="55690F25" w14:textId="30C41D31" w:rsidR="5848403C" w:rsidRDefault="5848403C" w:rsidP="5848403C">
      <w:pPr>
        <w:jc w:val="both"/>
        <w:rPr>
          <w:rFonts w:eastAsia="Arial"/>
          <w:color w:val="000000" w:themeColor="text1"/>
          <w:sz w:val="24"/>
          <w:szCs w:val="24"/>
        </w:rPr>
      </w:pPr>
    </w:p>
    <w:p w14:paraId="16575AF9" w14:textId="5C859587" w:rsidR="5848403C" w:rsidRDefault="5848403C" w:rsidP="5848403C">
      <w:pPr>
        <w:jc w:val="both"/>
        <w:rPr>
          <w:rFonts w:eastAsia="Arial"/>
          <w:color w:val="000000" w:themeColor="text1"/>
          <w:sz w:val="24"/>
          <w:szCs w:val="24"/>
        </w:rPr>
      </w:pPr>
    </w:p>
    <w:p w14:paraId="610FE7F4" w14:textId="6B3CFF6B" w:rsidR="5848403C" w:rsidRDefault="5848403C" w:rsidP="5848403C">
      <w:pPr>
        <w:rPr>
          <w:rFonts w:eastAsia="Arial"/>
          <w:color w:val="000000" w:themeColor="text1"/>
          <w:sz w:val="24"/>
          <w:szCs w:val="24"/>
        </w:rPr>
      </w:pPr>
      <w:r>
        <w:br w:type="page"/>
      </w:r>
    </w:p>
    <w:p w14:paraId="4908BDCA" w14:textId="663526B5"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Confidentiality</w:t>
      </w:r>
    </w:p>
    <w:p w14:paraId="7AF29A56" w14:textId="68626B70" w:rsidR="5848403C" w:rsidRDefault="5848403C" w:rsidP="5848403C">
      <w:pPr>
        <w:jc w:val="both"/>
        <w:rPr>
          <w:rFonts w:eastAsia="Arial"/>
          <w:color w:val="000000" w:themeColor="text1"/>
          <w:sz w:val="24"/>
          <w:szCs w:val="24"/>
        </w:rPr>
      </w:pPr>
    </w:p>
    <w:p w14:paraId="5A55FC0F" w14:textId="474AFA6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It is important that no individual can be identified either directly or indirectly from the information in the workbook. Therefore, you must:</w:t>
      </w:r>
    </w:p>
    <w:p w14:paraId="555C5B7C" w14:textId="406DFD3D" w:rsidR="5848403C" w:rsidRDefault="5848403C" w:rsidP="5848403C">
      <w:pPr>
        <w:jc w:val="both"/>
        <w:rPr>
          <w:rFonts w:eastAsia="Arial"/>
          <w:color w:val="000000" w:themeColor="text1"/>
          <w:sz w:val="24"/>
          <w:szCs w:val="24"/>
        </w:rPr>
      </w:pPr>
    </w:p>
    <w:p w14:paraId="75E4E915" w14:textId="778E907D"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adhere to guidance in the Student Handbook about unfair practice and plagiarism;</w:t>
      </w:r>
    </w:p>
    <w:p w14:paraId="5B468AA8" w14:textId="76656579"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identify individuals including witnesses, victims or offenders by name;</w:t>
      </w:r>
    </w:p>
    <w:p w14:paraId="29F3EB00" w14:textId="403F8D25" w:rsidR="5848403C" w:rsidRDefault="5848403C" w:rsidP="5848403C">
      <w:pPr>
        <w:pStyle w:val="ListParagraph"/>
        <w:numPr>
          <w:ilvl w:val="0"/>
          <w:numId w:val="1"/>
        </w:numPr>
        <w:spacing w:line="259" w:lineRule="auto"/>
        <w:jc w:val="both"/>
        <w:rPr>
          <w:color w:val="000000" w:themeColor="text1"/>
          <w:sz w:val="24"/>
          <w:szCs w:val="24"/>
        </w:rPr>
      </w:pPr>
      <w:proofErr w:type="gramStart"/>
      <w:r w:rsidRPr="5848403C">
        <w:rPr>
          <w:rFonts w:eastAsia="Arial"/>
          <w:color w:val="000000" w:themeColor="text1"/>
          <w:sz w:val="24"/>
          <w:szCs w:val="24"/>
        </w:rPr>
        <w:t>not</w:t>
      </w:r>
      <w:proofErr w:type="gramEnd"/>
      <w:r w:rsidRPr="5848403C">
        <w:rPr>
          <w:rFonts w:eastAsia="Arial"/>
          <w:color w:val="000000" w:themeColor="text1"/>
          <w:sz w:val="24"/>
          <w:szCs w:val="24"/>
        </w:rPr>
        <w:t xml:space="preserve">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A2C3212" w14:textId="238EC883" w:rsidR="5848403C" w:rsidRDefault="5848403C" w:rsidP="5848403C">
      <w:pPr>
        <w:pStyle w:val="ListParagraph"/>
        <w:numPr>
          <w:ilvl w:val="0"/>
          <w:numId w:val="1"/>
        </w:numPr>
        <w:spacing w:line="259" w:lineRule="auto"/>
        <w:jc w:val="both"/>
        <w:rPr>
          <w:color w:val="000000" w:themeColor="text1"/>
          <w:sz w:val="24"/>
          <w:szCs w:val="24"/>
        </w:rPr>
      </w:pPr>
      <w:proofErr w:type="gramStart"/>
      <w:r w:rsidRPr="5848403C">
        <w:rPr>
          <w:rFonts w:eastAsia="Arial"/>
          <w:color w:val="000000" w:themeColor="text1"/>
          <w:sz w:val="24"/>
          <w:szCs w:val="24"/>
        </w:rPr>
        <w:t>take</w:t>
      </w:r>
      <w:proofErr w:type="gramEnd"/>
      <w:r w:rsidRPr="5848403C">
        <w:rPr>
          <w:rFonts w:eastAsia="Arial"/>
          <w:color w:val="000000" w:themeColor="text1"/>
          <w:sz w:val="24"/>
          <w:szCs w:val="24"/>
        </w:rPr>
        <w:t xml:space="preserve"> personal responsibility for adhering to confidentiality rules. </w:t>
      </w:r>
    </w:p>
    <w:p w14:paraId="3CD1342C" w14:textId="3A93CCFE" w:rsidR="5848403C" w:rsidRDefault="5848403C" w:rsidP="5848403C">
      <w:pPr>
        <w:pStyle w:val="ListParagraph"/>
        <w:numPr>
          <w:ilvl w:val="0"/>
          <w:numId w:val="1"/>
        </w:numPr>
        <w:spacing w:line="259" w:lineRule="auto"/>
        <w:jc w:val="both"/>
        <w:rPr>
          <w:color w:val="000000" w:themeColor="text1"/>
          <w:sz w:val="24"/>
          <w:szCs w:val="24"/>
        </w:rPr>
      </w:pPr>
      <w:proofErr w:type="gramStart"/>
      <w:r w:rsidRPr="5848403C">
        <w:rPr>
          <w:rFonts w:eastAsia="Arial"/>
          <w:color w:val="000000" w:themeColor="text1"/>
          <w:sz w:val="24"/>
          <w:szCs w:val="24"/>
        </w:rPr>
        <w:t>not</w:t>
      </w:r>
      <w:proofErr w:type="gramEnd"/>
      <w:r w:rsidRPr="5848403C">
        <w:rPr>
          <w:rFonts w:eastAsia="Arial"/>
          <w:color w:val="000000" w:themeColor="text1"/>
          <w:sz w:val="24"/>
          <w:szCs w:val="24"/>
        </w:rPr>
        <w:t xml:space="preserve"> include any dates of any incidents or anything that specifically identifies an actual incident.</w:t>
      </w:r>
    </w:p>
    <w:p w14:paraId="0FE55810" w14:textId="3A16133A" w:rsidR="5848403C" w:rsidRDefault="5848403C" w:rsidP="5848403C">
      <w:pPr>
        <w:jc w:val="both"/>
        <w:rPr>
          <w:rFonts w:eastAsia="Arial"/>
          <w:color w:val="000000" w:themeColor="text1"/>
          <w:sz w:val="24"/>
          <w:szCs w:val="24"/>
        </w:rPr>
      </w:pPr>
    </w:p>
    <w:p w14:paraId="37611EB7" w14:textId="3CF9317F"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NOTE</w:t>
      </w:r>
    </w:p>
    <w:p w14:paraId="74A64168" w14:textId="7D0F8953" w:rsidR="5848403C" w:rsidRDefault="5848403C" w:rsidP="5848403C">
      <w:pPr>
        <w:jc w:val="both"/>
        <w:rPr>
          <w:rFonts w:eastAsia="Arial"/>
          <w:color w:val="000000" w:themeColor="text1"/>
          <w:sz w:val="24"/>
          <w:szCs w:val="24"/>
        </w:rPr>
      </w:pPr>
    </w:p>
    <w:p w14:paraId="12E368A4" w14:textId="0BB2AD61"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Your workbook will be submitted electronically via </w:t>
      </w:r>
      <w:proofErr w:type="spellStart"/>
      <w:r w:rsidRPr="5848403C">
        <w:rPr>
          <w:rFonts w:eastAsia="Arial"/>
          <w:color w:val="000000" w:themeColor="text1"/>
          <w:sz w:val="24"/>
          <w:szCs w:val="24"/>
        </w:rPr>
        <w:t>Turnitin</w:t>
      </w:r>
      <w:proofErr w:type="spellEnd"/>
      <w:r w:rsidRPr="5848403C">
        <w:rPr>
          <w:rFonts w:eastAsia="Arial"/>
          <w:color w:val="000000" w:themeColor="text1"/>
          <w:sz w:val="24"/>
          <w:szCs w:val="24"/>
        </w:rPr>
        <w:t xml:space="preserve"> on Moodle. Guidance on this is in the Student Handbook. </w:t>
      </w:r>
    </w:p>
    <w:p w14:paraId="2E183D47" w14:textId="2CD16888" w:rsidR="5848403C" w:rsidRDefault="5848403C" w:rsidP="5848403C">
      <w:pPr>
        <w:ind w:left="360"/>
        <w:jc w:val="both"/>
        <w:rPr>
          <w:rFonts w:eastAsia="Arial"/>
          <w:color w:val="000000" w:themeColor="text1"/>
          <w:sz w:val="24"/>
          <w:szCs w:val="24"/>
        </w:rPr>
      </w:pPr>
    </w:p>
    <w:p w14:paraId="6A471DE8" w14:textId="6245AB45" w:rsidR="5848403C" w:rsidRDefault="5848403C" w:rsidP="5848403C">
      <w:pPr>
        <w:jc w:val="both"/>
        <w:rPr>
          <w:rFonts w:eastAsia="Arial"/>
          <w:color w:val="000000" w:themeColor="text1"/>
          <w:sz w:val="24"/>
          <w:szCs w:val="24"/>
        </w:rPr>
      </w:pPr>
      <w:r w:rsidRPr="5848403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09C7CE80" w14:textId="11357F53" w:rsidR="5848403C" w:rsidRDefault="5848403C" w:rsidP="5848403C">
      <w:pPr>
        <w:ind w:left="360"/>
        <w:jc w:val="both"/>
        <w:rPr>
          <w:rFonts w:eastAsia="Arial"/>
          <w:color w:val="000000" w:themeColor="text1"/>
          <w:sz w:val="24"/>
          <w:szCs w:val="24"/>
        </w:rPr>
      </w:pPr>
    </w:p>
    <w:p w14:paraId="45346C02" w14:textId="2D360A5E" w:rsidR="5848403C" w:rsidRDefault="5848403C" w:rsidP="5848403C">
      <w:pPr>
        <w:jc w:val="both"/>
        <w:rPr>
          <w:rFonts w:eastAsia="Arial"/>
          <w:color w:val="000000" w:themeColor="text1"/>
          <w:sz w:val="24"/>
          <w:szCs w:val="24"/>
        </w:rPr>
      </w:pPr>
    </w:p>
    <w:p w14:paraId="5FD4ACE2" w14:textId="3AD3723E"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Dyslexia and other special circumstances</w:t>
      </w:r>
    </w:p>
    <w:p w14:paraId="308524EF" w14:textId="4CF5DE2B" w:rsidR="5848403C" w:rsidRDefault="5848403C" w:rsidP="5848403C">
      <w:pPr>
        <w:jc w:val="both"/>
        <w:rPr>
          <w:rFonts w:eastAsia="Arial"/>
          <w:color w:val="000000" w:themeColor="text1"/>
          <w:sz w:val="24"/>
          <w:szCs w:val="24"/>
        </w:rPr>
      </w:pPr>
    </w:p>
    <w:p w14:paraId="5FDAB7CC" w14:textId="5BAF937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5848403C">
        <w:rPr>
          <w:rFonts w:eastAsia="Arial"/>
          <w:b/>
          <w:bCs/>
          <w:i/>
          <w:iCs/>
          <w:color w:val="000000" w:themeColor="text1"/>
          <w:sz w:val="24"/>
          <w:szCs w:val="24"/>
        </w:rPr>
        <w:t>it is the learner’s individual responsibility to contact them</w:t>
      </w:r>
      <w:r w:rsidRPr="5848403C">
        <w:rPr>
          <w:rFonts w:eastAsia="Arial"/>
          <w:color w:val="000000" w:themeColor="text1"/>
          <w:sz w:val="24"/>
          <w:szCs w:val="24"/>
        </w:rPr>
        <w:t xml:space="preserve">. </w:t>
      </w:r>
    </w:p>
    <w:p w14:paraId="7DA7E9D4" w14:textId="08D97BE2" w:rsidR="5848403C" w:rsidRDefault="5848403C" w:rsidP="5848403C">
      <w:pPr>
        <w:jc w:val="both"/>
        <w:rPr>
          <w:rFonts w:eastAsia="Arial"/>
          <w:color w:val="000000" w:themeColor="text1"/>
          <w:sz w:val="24"/>
          <w:szCs w:val="24"/>
        </w:rPr>
      </w:pPr>
    </w:p>
    <w:p w14:paraId="44803D13" w14:textId="1ECCF788" w:rsidR="5848403C" w:rsidRDefault="5848403C" w:rsidP="5848403C">
      <w:pPr>
        <w:jc w:val="both"/>
        <w:rPr>
          <w:rFonts w:eastAsia="Arial"/>
          <w:color w:val="000000" w:themeColor="text1"/>
          <w:sz w:val="24"/>
          <w:szCs w:val="24"/>
        </w:rPr>
      </w:pPr>
    </w:p>
    <w:p w14:paraId="39759BB4" w14:textId="2BF98E4A" w:rsidR="5848403C" w:rsidRDefault="5848403C" w:rsidP="5848403C">
      <w:pPr>
        <w:rPr>
          <w:rFonts w:eastAsia="Arial"/>
          <w:color w:val="000000" w:themeColor="text1"/>
          <w:sz w:val="24"/>
          <w:szCs w:val="24"/>
        </w:rPr>
      </w:pPr>
      <w:r>
        <w:br w:type="page"/>
      </w:r>
    </w:p>
    <w:p w14:paraId="66DE20B4" w14:textId="599AB3D0"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 xml:space="preserve">Guidance: </w:t>
      </w:r>
    </w:p>
    <w:p w14:paraId="75F2988A" w14:textId="12F517FB" w:rsidR="5848403C" w:rsidRDefault="5848403C" w:rsidP="5848403C">
      <w:pPr>
        <w:jc w:val="both"/>
        <w:rPr>
          <w:rFonts w:eastAsia="Arial"/>
          <w:color w:val="000000" w:themeColor="text1"/>
          <w:sz w:val="24"/>
          <w:szCs w:val="24"/>
        </w:rPr>
      </w:pPr>
    </w:p>
    <w:p w14:paraId="5F897E79" w14:textId="0D4ACAF5"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Your workbook must contain the items specified in the table below (clearly identified and in the order given);</w:t>
      </w:r>
    </w:p>
    <w:p w14:paraId="2D121C66" w14:textId="108A5029"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 should use this particular document to insert your text / answer within each section of this workbook;</w:t>
      </w: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40"/>
        <w:gridCol w:w="5535"/>
        <w:gridCol w:w="1545"/>
      </w:tblGrid>
      <w:tr w:rsidR="00446F80" w:rsidRPr="00270EEB" w14:paraId="0CDD85F0" w14:textId="4A005F79" w:rsidTr="1717EFC7">
        <w:tc>
          <w:tcPr>
            <w:tcW w:w="2040" w:type="dxa"/>
            <w:shd w:val="clear" w:color="auto" w:fill="auto"/>
          </w:tcPr>
          <w:p w14:paraId="0C25BFEF" w14:textId="0E3B031A" w:rsidR="00446F80" w:rsidRPr="00270EEB" w:rsidRDefault="5A3BBC78" w:rsidP="5A3BBC78">
            <w:pPr>
              <w:ind w:right="237"/>
              <w:jc w:val="both"/>
              <w:rPr>
                <w:b/>
                <w:bCs/>
                <w:color w:val="auto"/>
                <w:sz w:val="22"/>
                <w:szCs w:val="22"/>
              </w:rPr>
            </w:pPr>
            <w:r w:rsidRPr="5A3BBC78">
              <w:rPr>
                <w:b/>
                <w:bCs/>
                <w:color w:val="auto"/>
                <w:sz w:val="22"/>
                <w:szCs w:val="22"/>
              </w:rPr>
              <w:t xml:space="preserve">Workbook </w:t>
            </w:r>
          </w:p>
        </w:tc>
        <w:tc>
          <w:tcPr>
            <w:tcW w:w="5535" w:type="dxa"/>
            <w:shd w:val="clear" w:color="auto" w:fill="auto"/>
          </w:tcPr>
          <w:p w14:paraId="1F40F756" w14:textId="746F93B6" w:rsidR="00446F80" w:rsidRPr="00270EEB" w:rsidRDefault="5A3BBC78" w:rsidP="5A3BBC78">
            <w:pPr>
              <w:ind w:right="237"/>
              <w:jc w:val="both"/>
              <w:rPr>
                <w:b/>
                <w:bCs/>
                <w:color w:val="auto"/>
                <w:sz w:val="22"/>
                <w:szCs w:val="22"/>
              </w:rPr>
            </w:pPr>
            <w:r w:rsidRPr="5A3BBC78">
              <w:rPr>
                <w:b/>
                <w:bCs/>
                <w:color w:val="auto"/>
                <w:sz w:val="22"/>
                <w:szCs w:val="22"/>
              </w:rPr>
              <w:t xml:space="preserve">Area of Professional Practice </w:t>
            </w:r>
          </w:p>
          <w:p w14:paraId="1A5D6AF9" w14:textId="77777777" w:rsidR="00446F80" w:rsidRPr="00270EEB" w:rsidRDefault="00446F80" w:rsidP="5A3BBC78">
            <w:pPr>
              <w:ind w:right="237"/>
              <w:jc w:val="both"/>
              <w:rPr>
                <w:b/>
                <w:bCs/>
                <w:color w:val="auto"/>
                <w:sz w:val="22"/>
                <w:szCs w:val="22"/>
              </w:rPr>
            </w:pPr>
          </w:p>
        </w:tc>
        <w:tc>
          <w:tcPr>
            <w:tcW w:w="1545" w:type="dxa"/>
          </w:tcPr>
          <w:p w14:paraId="0B5B7A74" w14:textId="18F87E3C" w:rsidR="00446F80" w:rsidRDefault="5A3BBC78" w:rsidP="5A3BBC78">
            <w:pPr>
              <w:ind w:right="237"/>
              <w:jc w:val="both"/>
              <w:rPr>
                <w:b/>
                <w:bCs/>
                <w:color w:val="auto"/>
                <w:sz w:val="22"/>
                <w:szCs w:val="22"/>
              </w:rPr>
            </w:pPr>
            <w:r w:rsidRPr="5A3BBC78">
              <w:rPr>
                <w:b/>
                <w:bCs/>
                <w:color w:val="auto"/>
                <w:sz w:val="22"/>
                <w:szCs w:val="22"/>
              </w:rPr>
              <w:t>Word count</w:t>
            </w:r>
          </w:p>
        </w:tc>
      </w:tr>
      <w:tr w:rsidR="00C115DA" w:rsidRPr="00270EEB" w14:paraId="466373DA" w14:textId="77777777" w:rsidTr="00964FCA">
        <w:tc>
          <w:tcPr>
            <w:tcW w:w="9120" w:type="dxa"/>
            <w:gridSpan w:val="3"/>
            <w:shd w:val="clear" w:color="auto" w:fill="auto"/>
          </w:tcPr>
          <w:p w14:paraId="42049F63" w14:textId="598EEB92" w:rsidR="00C115DA" w:rsidRPr="5848403C" w:rsidRDefault="00C115DA" w:rsidP="5848403C">
            <w:pPr>
              <w:ind w:right="237"/>
              <w:jc w:val="both"/>
              <w:rPr>
                <w:b/>
                <w:bCs/>
                <w:sz w:val="22"/>
                <w:szCs w:val="22"/>
              </w:rPr>
            </w:pPr>
            <w:r>
              <w:rPr>
                <w:b/>
                <w:bCs/>
                <w:sz w:val="22"/>
                <w:szCs w:val="22"/>
              </w:rPr>
              <w:t>Component 1</w:t>
            </w:r>
            <w:r w:rsidR="00BF75A9">
              <w:rPr>
                <w:b/>
                <w:bCs/>
                <w:sz w:val="22"/>
                <w:szCs w:val="22"/>
              </w:rPr>
              <w:t xml:space="preserve"> 60% </w:t>
            </w:r>
          </w:p>
        </w:tc>
      </w:tr>
      <w:tr w:rsidR="00446F80" w:rsidRPr="00270EEB" w14:paraId="3F209145" w14:textId="4F757148" w:rsidTr="1717EFC7">
        <w:tc>
          <w:tcPr>
            <w:tcW w:w="2040" w:type="dxa"/>
            <w:shd w:val="clear" w:color="auto" w:fill="auto"/>
          </w:tcPr>
          <w:p w14:paraId="1A01CD20" w14:textId="77777777" w:rsidR="00BF75A9" w:rsidRDefault="00BF75A9" w:rsidP="1717EFC7">
            <w:pPr>
              <w:ind w:right="237"/>
              <w:rPr>
                <w:b/>
                <w:bCs/>
                <w:color w:val="auto"/>
                <w:sz w:val="22"/>
                <w:szCs w:val="22"/>
              </w:rPr>
            </w:pPr>
          </w:p>
          <w:p w14:paraId="52271360" w14:textId="77777777" w:rsidR="00446F80" w:rsidRDefault="1717EFC7" w:rsidP="1717EFC7">
            <w:pPr>
              <w:ind w:right="237"/>
              <w:rPr>
                <w:color w:val="auto"/>
                <w:sz w:val="22"/>
                <w:szCs w:val="22"/>
              </w:rPr>
            </w:pPr>
            <w:r w:rsidRPr="1717EFC7">
              <w:rPr>
                <w:b/>
                <w:bCs/>
                <w:color w:val="auto"/>
                <w:sz w:val="22"/>
                <w:szCs w:val="22"/>
              </w:rPr>
              <w:t>Task 1</w:t>
            </w:r>
            <w:r w:rsidRPr="1717EFC7">
              <w:rPr>
                <w:color w:val="auto"/>
                <w:sz w:val="22"/>
                <w:szCs w:val="22"/>
              </w:rPr>
              <w:t xml:space="preserve"> </w:t>
            </w:r>
          </w:p>
          <w:p w14:paraId="2967F37F" w14:textId="5CFCFBCC" w:rsidR="00BF75A9" w:rsidRPr="007B5CB2" w:rsidRDefault="00BF75A9" w:rsidP="1717EFC7">
            <w:pPr>
              <w:ind w:right="237"/>
              <w:rPr>
                <w:color w:val="auto"/>
                <w:sz w:val="22"/>
                <w:szCs w:val="22"/>
              </w:rPr>
            </w:pPr>
          </w:p>
        </w:tc>
        <w:tc>
          <w:tcPr>
            <w:tcW w:w="5535" w:type="dxa"/>
            <w:shd w:val="clear" w:color="auto" w:fill="auto"/>
          </w:tcPr>
          <w:p w14:paraId="401F200B" w14:textId="77777777" w:rsidR="00BF75A9" w:rsidRDefault="00BF75A9" w:rsidP="5A3BBC78">
            <w:pPr>
              <w:ind w:right="237"/>
              <w:jc w:val="both"/>
              <w:rPr>
                <w:b/>
                <w:bCs/>
                <w:sz w:val="22"/>
                <w:szCs w:val="22"/>
              </w:rPr>
            </w:pPr>
          </w:p>
          <w:p w14:paraId="7CAD68AF" w14:textId="77777777" w:rsidR="00446F80" w:rsidRDefault="5A3BBC78" w:rsidP="5A3BBC78">
            <w:pPr>
              <w:ind w:right="237"/>
              <w:jc w:val="both"/>
              <w:rPr>
                <w:b/>
                <w:bCs/>
                <w:sz w:val="22"/>
                <w:szCs w:val="22"/>
              </w:rPr>
            </w:pPr>
            <w:r w:rsidRPr="5A3BBC78">
              <w:rPr>
                <w:b/>
                <w:bCs/>
                <w:sz w:val="22"/>
                <w:szCs w:val="22"/>
              </w:rPr>
              <w:t>Wellbeing and Resilience</w:t>
            </w:r>
          </w:p>
          <w:p w14:paraId="13F52887" w14:textId="48D70A27" w:rsidR="00446F80" w:rsidRPr="00F6513F" w:rsidRDefault="00446F80" w:rsidP="5A3BBC78">
            <w:pPr>
              <w:ind w:right="237"/>
              <w:jc w:val="both"/>
              <w:rPr>
                <w:b/>
                <w:bCs/>
                <w:sz w:val="22"/>
                <w:szCs w:val="22"/>
              </w:rPr>
            </w:pPr>
          </w:p>
        </w:tc>
        <w:tc>
          <w:tcPr>
            <w:tcW w:w="1545" w:type="dxa"/>
          </w:tcPr>
          <w:p w14:paraId="051D1B7E" w14:textId="77777777" w:rsidR="00BF75A9" w:rsidRDefault="00BF75A9" w:rsidP="5848403C">
            <w:pPr>
              <w:ind w:right="237"/>
              <w:jc w:val="both"/>
              <w:rPr>
                <w:b/>
                <w:bCs/>
                <w:sz w:val="22"/>
                <w:szCs w:val="22"/>
              </w:rPr>
            </w:pPr>
          </w:p>
          <w:p w14:paraId="6787B963" w14:textId="797869D2" w:rsidR="00446F80" w:rsidRPr="001E7592" w:rsidRDefault="5848403C" w:rsidP="5848403C">
            <w:pPr>
              <w:ind w:right="237"/>
              <w:jc w:val="both"/>
              <w:rPr>
                <w:b/>
                <w:bCs/>
                <w:sz w:val="22"/>
                <w:szCs w:val="22"/>
              </w:rPr>
            </w:pPr>
            <w:r w:rsidRPr="5848403C">
              <w:rPr>
                <w:b/>
                <w:bCs/>
                <w:sz w:val="22"/>
                <w:szCs w:val="22"/>
              </w:rPr>
              <w:t>600</w:t>
            </w:r>
          </w:p>
        </w:tc>
      </w:tr>
      <w:tr w:rsidR="00113DB1" w:rsidRPr="00270EEB" w14:paraId="73724C95" w14:textId="5CDFE9D3" w:rsidTr="1717EFC7">
        <w:tc>
          <w:tcPr>
            <w:tcW w:w="2040" w:type="dxa"/>
            <w:shd w:val="clear" w:color="auto" w:fill="auto"/>
          </w:tcPr>
          <w:p w14:paraId="48B46DEA" w14:textId="77777777" w:rsidR="00BF75A9" w:rsidRDefault="00BF75A9" w:rsidP="1717EFC7">
            <w:pPr>
              <w:ind w:right="237"/>
              <w:rPr>
                <w:b/>
                <w:bCs/>
                <w:color w:val="auto"/>
                <w:sz w:val="22"/>
                <w:szCs w:val="22"/>
              </w:rPr>
            </w:pPr>
          </w:p>
          <w:p w14:paraId="5F71CFD1" w14:textId="0F939047" w:rsidR="00113DB1" w:rsidRPr="007B5CB2" w:rsidRDefault="1717EFC7" w:rsidP="1717EFC7">
            <w:pPr>
              <w:ind w:right="237"/>
              <w:rPr>
                <w:color w:val="auto"/>
                <w:sz w:val="22"/>
                <w:szCs w:val="22"/>
              </w:rPr>
            </w:pPr>
            <w:r w:rsidRPr="1717EFC7">
              <w:rPr>
                <w:b/>
                <w:bCs/>
                <w:color w:val="auto"/>
                <w:sz w:val="22"/>
                <w:szCs w:val="22"/>
              </w:rPr>
              <w:t>Task 2</w:t>
            </w:r>
            <w:r w:rsidRPr="1717EFC7">
              <w:rPr>
                <w:color w:val="auto"/>
                <w:sz w:val="22"/>
                <w:szCs w:val="22"/>
              </w:rPr>
              <w:t xml:space="preserve"> </w:t>
            </w:r>
          </w:p>
        </w:tc>
        <w:tc>
          <w:tcPr>
            <w:tcW w:w="5535" w:type="dxa"/>
            <w:shd w:val="clear" w:color="auto" w:fill="auto"/>
          </w:tcPr>
          <w:p w14:paraId="4CE98C3D" w14:textId="77777777" w:rsidR="00BF75A9" w:rsidRDefault="00BF75A9" w:rsidP="5A3BBC78">
            <w:pPr>
              <w:ind w:right="237"/>
              <w:jc w:val="both"/>
              <w:rPr>
                <w:b/>
                <w:bCs/>
                <w:color w:val="auto"/>
                <w:sz w:val="22"/>
                <w:szCs w:val="22"/>
              </w:rPr>
            </w:pPr>
          </w:p>
          <w:p w14:paraId="5597B629" w14:textId="08E79DD5" w:rsidR="5A3BBC78" w:rsidRDefault="5A3BBC78" w:rsidP="5A3BBC78">
            <w:pPr>
              <w:ind w:right="237"/>
              <w:jc w:val="both"/>
              <w:rPr>
                <w:b/>
                <w:bCs/>
                <w:color w:val="auto"/>
                <w:sz w:val="22"/>
                <w:szCs w:val="22"/>
              </w:rPr>
            </w:pPr>
            <w:r w:rsidRPr="5A3BBC78">
              <w:rPr>
                <w:b/>
                <w:bCs/>
                <w:color w:val="auto"/>
                <w:sz w:val="22"/>
                <w:szCs w:val="22"/>
              </w:rPr>
              <w:t>Vulnerability and risk, understanding the police constable role, communication skills, decision making and discretion, public protection.</w:t>
            </w:r>
          </w:p>
          <w:p w14:paraId="2C3E7745" w14:textId="2395FEB5" w:rsidR="00113DB1" w:rsidRPr="00FF31EC" w:rsidRDefault="00113DB1" w:rsidP="5A3BBC78">
            <w:pPr>
              <w:ind w:right="237"/>
              <w:jc w:val="both"/>
              <w:rPr>
                <w:b/>
                <w:bCs/>
                <w:color w:val="auto"/>
                <w:sz w:val="22"/>
                <w:szCs w:val="22"/>
                <w:highlight w:val="green"/>
              </w:rPr>
            </w:pPr>
          </w:p>
        </w:tc>
        <w:tc>
          <w:tcPr>
            <w:tcW w:w="1545" w:type="dxa"/>
          </w:tcPr>
          <w:p w14:paraId="36B5DF05" w14:textId="77777777" w:rsidR="00BF75A9" w:rsidRDefault="00BF75A9" w:rsidP="5848403C">
            <w:pPr>
              <w:ind w:right="237"/>
              <w:jc w:val="both"/>
              <w:rPr>
                <w:b/>
                <w:bCs/>
                <w:color w:val="auto"/>
                <w:sz w:val="22"/>
                <w:szCs w:val="22"/>
              </w:rPr>
            </w:pPr>
          </w:p>
          <w:p w14:paraId="2E9249BD" w14:textId="77777777" w:rsidR="00BF75A9" w:rsidRDefault="00BF75A9" w:rsidP="5848403C">
            <w:pPr>
              <w:ind w:right="237"/>
              <w:jc w:val="both"/>
              <w:rPr>
                <w:b/>
                <w:bCs/>
                <w:color w:val="auto"/>
                <w:sz w:val="22"/>
                <w:szCs w:val="22"/>
              </w:rPr>
            </w:pPr>
          </w:p>
          <w:p w14:paraId="151A1BD9" w14:textId="5A725FA1" w:rsidR="00113DB1" w:rsidRPr="001E7592" w:rsidRDefault="5848403C" w:rsidP="5848403C">
            <w:pPr>
              <w:ind w:right="237"/>
              <w:jc w:val="both"/>
              <w:rPr>
                <w:b/>
                <w:bCs/>
                <w:color w:val="auto"/>
                <w:sz w:val="22"/>
                <w:szCs w:val="22"/>
              </w:rPr>
            </w:pPr>
            <w:r w:rsidRPr="5848403C">
              <w:rPr>
                <w:b/>
                <w:bCs/>
                <w:color w:val="auto"/>
                <w:sz w:val="22"/>
                <w:szCs w:val="22"/>
              </w:rPr>
              <w:t>1500</w:t>
            </w:r>
          </w:p>
        </w:tc>
      </w:tr>
      <w:tr w:rsidR="00113DB1" w:rsidRPr="00270EEB" w14:paraId="6953A260" w14:textId="25AAFF4B" w:rsidTr="1717EFC7">
        <w:tc>
          <w:tcPr>
            <w:tcW w:w="2040" w:type="dxa"/>
            <w:shd w:val="clear" w:color="auto" w:fill="auto"/>
          </w:tcPr>
          <w:p w14:paraId="7A399B01" w14:textId="77777777" w:rsidR="00BF75A9" w:rsidRDefault="00BF75A9" w:rsidP="1717EFC7">
            <w:pPr>
              <w:ind w:right="237"/>
              <w:rPr>
                <w:b/>
                <w:bCs/>
                <w:color w:val="auto"/>
                <w:sz w:val="22"/>
                <w:szCs w:val="22"/>
              </w:rPr>
            </w:pPr>
          </w:p>
          <w:p w14:paraId="02F0EB04" w14:textId="70E25EA5" w:rsidR="00113DB1" w:rsidRPr="007B5CB2" w:rsidRDefault="1717EFC7" w:rsidP="1717EFC7">
            <w:pPr>
              <w:ind w:right="237"/>
              <w:rPr>
                <w:b/>
                <w:bCs/>
                <w:color w:val="auto"/>
                <w:sz w:val="22"/>
                <w:szCs w:val="22"/>
              </w:rPr>
            </w:pPr>
            <w:r w:rsidRPr="1717EFC7">
              <w:rPr>
                <w:b/>
                <w:bCs/>
                <w:color w:val="auto"/>
                <w:sz w:val="22"/>
                <w:szCs w:val="22"/>
              </w:rPr>
              <w:t>Task 3</w:t>
            </w:r>
          </w:p>
        </w:tc>
        <w:tc>
          <w:tcPr>
            <w:tcW w:w="5535" w:type="dxa"/>
            <w:shd w:val="clear" w:color="auto" w:fill="auto"/>
          </w:tcPr>
          <w:p w14:paraId="0EFC6D8D" w14:textId="77777777" w:rsidR="00BF75A9" w:rsidRDefault="00BF75A9" w:rsidP="5A3BBC78">
            <w:pPr>
              <w:ind w:right="237"/>
              <w:jc w:val="both"/>
              <w:rPr>
                <w:b/>
                <w:bCs/>
                <w:sz w:val="22"/>
                <w:szCs w:val="22"/>
              </w:rPr>
            </w:pPr>
          </w:p>
          <w:p w14:paraId="788F2941" w14:textId="1E9E7449" w:rsidR="5A3BBC78" w:rsidRDefault="5A3BBC78" w:rsidP="5A3BBC78">
            <w:pPr>
              <w:ind w:right="237"/>
              <w:jc w:val="both"/>
              <w:rPr>
                <w:b/>
                <w:bCs/>
                <w:sz w:val="22"/>
                <w:szCs w:val="22"/>
              </w:rPr>
            </w:pPr>
            <w:r w:rsidRPr="5A3BBC78">
              <w:rPr>
                <w:b/>
                <w:bCs/>
                <w:sz w:val="22"/>
                <w:szCs w:val="22"/>
              </w:rPr>
              <w:t>Conducting investigations (Interviewing suspects), communication skills,</w:t>
            </w:r>
            <w:r w:rsidR="00BF75A9">
              <w:rPr>
                <w:b/>
                <w:bCs/>
                <w:sz w:val="22"/>
                <w:szCs w:val="22"/>
              </w:rPr>
              <w:t xml:space="preserve"> decision making and discretion.</w:t>
            </w:r>
          </w:p>
          <w:p w14:paraId="6F74A7BB" w14:textId="474F56B6" w:rsidR="00113DB1" w:rsidRPr="00FF31EC" w:rsidRDefault="00113DB1" w:rsidP="5A3BBC78">
            <w:pPr>
              <w:ind w:right="237"/>
              <w:jc w:val="both"/>
              <w:rPr>
                <w:b/>
                <w:bCs/>
                <w:sz w:val="22"/>
                <w:szCs w:val="22"/>
                <w:highlight w:val="green"/>
              </w:rPr>
            </w:pPr>
          </w:p>
        </w:tc>
        <w:tc>
          <w:tcPr>
            <w:tcW w:w="1545" w:type="dxa"/>
          </w:tcPr>
          <w:p w14:paraId="05037B30" w14:textId="77777777" w:rsidR="00BF75A9" w:rsidRDefault="00BF75A9" w:rsidP="5848403C">
            <w:pPr>
              <w:ind w:right="237"/>
              <w:jc w:val="both"/>
              <w:rPr>
                <w:b/>
                <w:bCs/>
                <w:sz w:val="22"/>
                <w:szCs w:val="22"/>
              </w:rPr>
            </w:pPr>
          </w:p>
          <w:p w14:paraId="7199A66B" w14:textId="77777777" w:rsidR="00BF75A9" w:rsidRDefault="00BF75A9" w:rsidP="5848403C">
            <w:pPr>
              <w:ind w:right="237"/>
              <w:jc w:val="both"/>
              <w:rPr>
                <w:b/>
                <w:bCs/>
                <w:sz w:val="22"/>
                <w:szCs w:val="22"/>
              </w:rPr>
            </w:pPr>
          </w:p>
          <w:p w14:paraId="2C10A136" w14:textId="18BE4B8D" w:rsidR="00113DB1" w:rsidRPr="001E7592" w:rsidRDefault="5848403C" w:rsidP="5848403C">
            <w:pPr>
              <w:ind w:right="237"/>
              <w:jc w:val="both"/>
              <w:rPr>
                <w:b/>
                <w:bCs/>
                <w:sz w:val="22"/>
                <w:szCs w:val="22"/>
              </w:rPr>
            </w:pPr>
            <w:r w:rsidRPr="5848403C">
              <w:rPr>
                <w:b/>
                <w:bCs/>
                <w:sz w:val="22"/>
                <w:szCs w:val="22"/>
              </w:rPr>
              <w:t>1500</w:t>
            </w:r>
          </w:p>
        </w:tc>
      </w:tr>
      <w:tr w:rsidR="00BF75A9" w:rsidRPr="00270EEB" w14:paraId="06C2DD94" w14:textId="77777777" w:rsidTr="00964FCA">
        <w:tc>
          <w:tcPr>
            <w:tcW w:w="9120" w:type="dxa"/>
            <w:gridSpan w:val="3"/>
            <w:shd w:val="clear" w:color="auto" w:fill="auto"/>
          </w:tcPr>
          <w:p w14:paraId="5F09670A" w14:textId="5AF022CB" w:rsidR="00BF75A9" w:rsidRPr="5848403C" w:rsidRDefault="00BF75A9" w:rsidP="5848403C">
            <w:pPr>
              <w:ind w:right="237"/>
              <w:jc w:val="both"/>
              <w:rPr>
                <w:b/>
                <w:bCs/>
                <w:sz w:val="22"/>
                <w:szCs w:val="22"/>
              </w:rPr>
            </w:pPr>
            <w:r>
              <w:rPr>
                <w:b/>
                <w:bCs/>
                <w:sz w:val="22"/>
                <w:szCs w:val="22"/>
              </w:rPr>
              <w:t>Component 2 40%</w:t>
            </w:r>
          </w:p>
        </w:tc>
      </w:tr>
      <w:tr w:rsidR="00113DB1" w:rsidRPr="00270EEB" w14:paraId="0E09B7AB" w14:textId="15055A9A" w:rsidTr="1717EFC7">
        <w:tc>
          <w:tcPr>
            <w:tcW w:w="2040" w:type="dxa"/>
            <w:shd w:val="clear" w:color="auto" w:fill="auto"/>
          </w:tcPr>
          <w:p w14:paraId="4973AF05" w14:textId="77777777" w:rsidR="00BF75A9" w:rsidRDefault="00BF75A9" w:rsidP="1717EFC7">
            <w:pPr>
              <w:ind w:right="237"/>
              <w:rPr>
                <w:b/>
                <w:bCs/>
                <w:color w:val="auto"/>
                <w:sz w:val="22"/>
                <w:szCs w:val="22"/>
              </w:rPr>
            </w:pPr>
          </w:p>
          <w:p w14:paraId="760E3485" w14:textId="77777777" w:rsidR="00BF75A9" w:rsidRDefault="00BF75A9" w:rsidP="1717EFC7">
            <w:pPr>
              <w:ind w:right="237"/>
              <w:rPr>
                <w:b/>
                <w:bCs/>
                <w:color w:val="auto"/>
                <w:sz w:val="22"/>
                <w:szCs w:val="22"/>
              </w:rPr>
            </w:pPr>
          </w:p>
          <w:p w14:paraId="11846B62" w14:textId="1309B40D" w:rsidR="00113DB1" w:rsidRPr="007B5CB2" w:rsidRDefault="1717EFC7" w:rsidP="1717EFC7">
            <w:pPr>
              <w:ind w:right="237"/>
              <w:rPr>
                <w:b/>
                <w:bCs/>
                <w:color w:val="auto"/>
                <w:sz w:val="22"/>
                <w:szCs w:val="22"/>
              </w:rPr>
            </w:pPr>
            <w:r w:rsidRPr="1717EFC7">
              <w:rPr>
                <w:b/>
                <w:bCs/>
                <w:color w:val="auto"/>
                <w:sz w:val="22"/>
                <w:szCs w:val="22"/>
              </w:rPr>
              <w:t xml:space="preserve">Task 4 </w:t>
            </w:r>
          </w:p>
          <w:p w14:paraId="48892DF1" w14:textId="366CF153" w:rsidR="00113DB1" w:rsidRPr="007B5CB2" w:rsidRDefault="00113DB1" w:rsidP="5A3BBC78">
            <w:pPr>
              <w:ind w:right="237"/>
              <w:rPr>
                <w:color w:val="auto"/>
                <w:sz w:val="22"/>
                <w:szCs w:val="22"/>
              </w:rPr>
            </w:pPr>
          </w:p>
        </w:tc>
        <w:tc>
          <w:tcPr>
            <w:tcW w:w="5535" w:type="dxa"/>
            <w:shd w:val="clear" w:color="auto" w:fill="auto"/>
          </w:tcPr>
          <w:p w14:paraId="3D239CAB" w14:textId="77777777" w:rsidR="00BF75A9" w:rsidRDefault="00BF75A9" w:rsidP="5A3BBC78">
            <w:pPr>
              <w:spacing w:line="259" w:lineRule="auto"/>
              <w:ind w:right="237"/>
              <w:jc w:val="both"/>
              <w:rPr>
                <w:b/>
                <w:bCs/>
                <w:sz w:val="22"/>
                <w:szCs w:val="22"/>
              </w:rPr>
            </w:pPr>
          </w:p>
          <w:p w14:paraId="4B07B44C" w14:textId="09BFF404" w:rsidR="5A3BBC78" w:rsidRDefault="5A3BBC78" w:rsidP="5A3BBC78">
            <w:pPr>
              <w:spacing w:line="259" w:lineRule="auto"/>
              <w:ind w:right="237"/>
              <w:jc w:val="both"/>
              <w:rPr>
                <w:b/>
                <w:bCs/>
                <w:sz w:val="22"/>
                <w:szCs w:val="22"/>
              </w:rPr>
            </w:pPr>
            <w:r w:rsidRPr="5A3BBC78">
              <w:rPr>
                <w:b/>
                <w:bCs/>
                <w:sz w:val="22"/>
                <w:szCs w:val="22"/>
              </w:rPr>
              <w:t>Problem solving, evidence-based policing, understanding the police const</w:t>
            </w:r>
            <w:r w:rsidR="00BF75A9">
              <w:rPr>
                <w:b/>
                <w:bCs/>
                <w:sz w:val="22"/>
                <w:szCs w:val="22"/>
              </w:rPr>
              <w:t xml:space="preserve">able role, policing communities </w:t>
            </w:r>
            <w:r w:rsidRPr="5A3BBC78">
              <w:rPr>
                <w:b/>
                <w:bCs/>
                <w:sz w:val="22"/>
                <w:szCs w:val="22"/>
              </w:rPr>
              <w:t>and decision making and discretion.</w:t>
            </w:r>
          </w:p>
          <w:p w14:paraId="51B4540F" w14:textId="2EEBEF88" w:rsidR="00113DB1" w:rsidRPr="00FF31EC" w:rsidRDefault="00113DB1" w:rsidP="5A3BBC78">
            <w:pPr>
              <w:spacing w:line="259" w:lineRule="auto"/>
              <w:ind w:right="237"/>
              <w:jc w:val="both"/>
              <w:rPr>
                <w:b/>
                <w:bCs/>
                <w:sz w:val="22"/>
                <w:szCs w:val="22"/>
              </w:rPr>
            </w:pPr>
          </w:p>
        </w:tc>
        <w:tc>
          <w:tcPr>
            <w:tcW w:w="1545" w:type="dxa"/>
          </w:tcPr>
          <w:p w14:paraId="1A3E3121" w14:textId="77777777" w:rsidR="00BF75A9" w:rsidRDefault="00BF75A9" w:rsidP="5848403C">
            <w:pPr>
              <w:ind w:right="237"/>
              <w:jc w:val="both"/>
              <w:rPr>
                <w:b/>
                <w:bCs/>
                <w:sz w:val="22"/>
                <w:szCs w:val="22"/>
              </w:rPr>
            </w:pPr>
          </w:p>
          <w:p w14:paraId="5EEF6CC5" w14:textId="77777777" w:rsidR="00BF75A9" w:rsidRDefault="00BF75A9" w:rsidP="5848403C">
            <w:pPr>
              <w:ind w:right="237"/>
              <w:jc w:val="both"/>
              <w:rPr>
                <w:b/>
                <w:bCs/>
                <w:sz w:val="22"/>
                <w:szCs w:val="22"/>
              </w:rPr>
            </w:pPr>
          </w:p>
          <w:p w14:paraId="09719273" w14:textId="33B4A084" w:rsidR="00113DB1" w:rsidRPr="001E7592" w:rsidRDefault="00BF75A9" w:rsidP="5848403C">
            <w:pPr>
              <w:ind w:right="237"/>
              <w:jc w:val="both"/>
              <w:rPr>
                <w:b/>
                <w:bCs/>
                <w:sz w:val="22"/>
                <w:szCs w:val="22"/>
              </w:rPr>
            </w:pPr>
            <w:r>
              <w:rPr>
                <w:b/>
                <w:bCs/>
                <w:sz w:val="22"/>
                <w:szCs w:val="22"/>
              </w:rPr>
              <w:t>2400</w:t>
            </w:r>
          </w:p>
        </w:tc>
      </w:tr>
      <w:tr w:rsidR="5A3BBC78" w14:paraId="5B2BA5E8" w14:textId="77777777" w:rsidTr="1717EFC7">
        <w:trPr>
          <w:trHeight w:val="81"/>
        </w:trPr>
        <w:tc>
          <w:tcPr>
            <w:tcW w:w="2040" w:type="dxa"/>
            <w:shd w:val="clear" w:color="auto" w:fill="auto"/>
          </w:tcPr>
          <w:p w14:paraId="6341F84C" w14:textId="652D4EBA" w:rsidR="5A3BBC78" w:rsidRDefault="5A3BBC78" w:rsidP="5A3BBC78">
            <w:pPr>
              <w:jc w:val="both"/>
              <w:rPr>
                <w:color w:val="auto"/>
                <w:sz w:val="22"/>
                <w:szCs w:val="22"/>
              </w:rPr>
            </w:pPr>
          </w:p>
        </w:tc>
        <w:tc>
          <w:tcPr>
            <w:tcW w:w="5535" w:type="dxa"/>
            <w:shd w:val="clear" w:color="auto" w:fill="auto"/>
          </w:tcPr>
          <w:p w14:paraId="6240561B" w14:textId="0484A568" w:rsidR="5A3BBC78" w:rsidRDefault="5A3BBC78" w:rsidP="5A3BBC78">
            <w:pPr>
              <w:rPr>
                <w:rFonts w:eastAsia="Arial"/>
                <w:color w:val="000000" w:themeColor="text1"/>
                <w:sz w:val="22"/>
                <w:szCs w:val="22"/>
              </w:rPr>
            </w:pPr>
            <w:r w:rsidRPr="5A3BBC78">
              <w:rPr>
                <w:rFonts w:eastAsia="Arial"/>
                <w:b/>
                <w:bCs/>
                <w:sz w:val="22"/>
                <w:szCs w:val="22"/>
              </w:rPr>
              <w:t>Confirmation of the completion of your Occupational Competency Portfolio (OCP)</w:t>
            </w:r>
          </w:p>
          <w:p w14:paraId="61AFB535" w14:textId="2314979B" w:rsidR="5A3BBC78" w:rsidRDefault="5A3BBC78" w:rsidP="5A3BBC78">
            <w:pPr>
              <w:spacing w:line="360" w:lineRule="auto"/>
              <w:jc w:val="both"/>
              <w:rPr>
                <w:b/>
                <w:bCs/>
                <w:color w:val="auto"/>
                <w:sz w:val="22"/>
                <w:szCs w:val="22"/>
              </w:rPr>
            </w:pPr>
          </w:p>
        </w:tc>
        <w:tc>
          <w:tcPr>
            <w:tcW w:w="1545" w:type="dxa"/>
          </w:tcPr>
          <w:p w14:paraId="335DF0A4" w14:textId="77777777" w:rsidR="007D7D78" w:rsidRDefault="007D7D78"/>
        </w:tc>
      </w:tr>
      <w:tr w:rsidR="5A3BBC78" w14:paraId="510A129D" w14:textId="77777777" w:rsidTr="1717EFC7">
        <w:trPr>
          <w:trHeight w:val="81"/>
        </w:trPr>
        <w:tc>
          <w:tcPr>
            <w:tcW w:w="2040" w:type="dxa"/>
            <w:shd w:val="clear" w:color="auto" w:fill="auto"/>
          </w:tcPr>
          <w:p w14:paraId="751FB41D" w14:textId="22FD7F0E" w:rsidR="5A3BBC78" w:rsidRDefault="5A3BBC78" w:rsidP="5A3BBC78">
            <w:pPr>
              <w:jc w:val="both"/>
              <w:rPr>
                <w:color w:val="auto"/>
                <w:sz w:val="22"/>
                <w:szCs w:val="22"/>
              </w:rPr>
            </w:pPr>
          </w:p>
        </w:tc>
        <w:tc>
          <w:tcPr>
            <w:tcW w:w="5535" w:type="dxa"/>
            <w:shd w:val="clear" w:color="auto" w:fill="auto"/>
          </w:tcPr>
          <w:p w14:paraId="55558FBA" w14:textId="19993C87" w:rsidR="5A3BBC78" w:rsidRDefault="5A3BBC78" w:rsidP="5A3BBC78">
            <w:pPr>
              <w:spacing w:line="360" w:lineRule="auto"/>
              <w:ind w:right="237"/>
              <w:jc w:val="both"/>
              <w:rPr>
                <w:b/>
                <w:bCs/>
                <w:color w:val="auto"/>
                <w:sz w:val="22"/>
                <w:szCs w:val="22"/>
              </w:rPr>
            </w:pPr>
            <w:r w:rsidRPr="5A3BBC78">
              <w:rPr>
                <w:b/>
                <w:bCs/>
                <w:color w:val="auto"/>
                <w:sz w:val="22"/>
                <w:szCs w:val="22"/>
              </w:rPr>
              <w:t>Bibliography</w:t>
            </w:r>
          </w:p>
        </w:tc>
        <w:tc>
          <w:tcPr>
            <w:tcW w:w="1545" w:type="dxa"/>
          </w:tcPr>
          <w:p w14:paraId="591F4CAB" w14:textId="35A9CC8A" w:rsidR="5A3BBC78" w:rsidRDefault="5A3BBC78" w:rsidP="5A3BBC78">
            <w:pPr>
              <w:spacing w:line="360" w:lineRule="auto"/>
              <w:jc w:val="both"/>
              <w:rPr>
                <w:b/>
                <w:bCs/>
                <w:color w:val="auto"/>
                <w:sz w:val="22"/>
                <w:szCs w:val="22"/>
              </w:rPr>
            </w:pPr>
          </w:p>
        </w:tc>
      </w:tr>
      <w:tr w:rsidR="5A3BBC78" w14:paraId="174824CE" w14:textId="77777777" w:rsidTr="1717EFC7">
        <w:trPr>
          <w:trHeight w:val="81"/>
        </w:trPr>
        <w:tc>
          <w:tcPr>
            <w:tcW w:w="2040" w:type="dxa"/>
            <w:shd w:val="clear" w:color="auto" w:fill="auto"/>
          </w:tcPr>
          <w:p w14:paraId="059F934E" w14:textId="5F10AF9B" w:rsidR="5A3BBC78" w:rsidRDefault="5A3BBC78" w:rsidP="5A3BBC78">
            <w:pPr>
              <w:jc w:val="both"/>
              <w:rPr>
                <w:color w:val="auto"/>
                <w:sz w:val="22"/>
                <w:szCs w:val="22"/>
              </w:rPr>
            </w:pPr>
          </w:p>
        </w:tc>
        <w:tc>
          <w:tcPr>
            <w:tcW w:w="5535" w:type="dxa"/>
            <w:shd w:val="clear" w:color="auto" w:fill="auto"/>
          </w:tcPr>
          <w:p w14:paraId="2A2BAA70" w14:textId="0481B1B1" w:rsidR="5A3BBC78" w:rsidRDefault="5A3BBC78" w:rsidP="5A3BBC78">
            <w:pPr>
              <w:jc w:val="both"/>
              <w:rPr>
                <w:rFonts w:eastAsia="Arial"/>
                <w:color w:val="000000" w:themeColor="text1"/>
                <w:sz w:val="22"/>
                <w:szCs w:val="22"/>
              </w:rPr>
            </w:pPr>
            <w:r w:rsidRPr="5A3BBC78">
              <w:rPr>
                <w:rFonts w:eastAsia="Arial"/>
                <w:b/>
                <w:bCs/>
                <w:sz w:val="22"/>
                <w:szCs w:val="22"/>
              </w:rPr>
              <w:t>Confirmation of Confidentiality and Plagiarism</w:t>
            </w:r>
          </w:p>
        </w:tc>
        <w:tc>
          <w:tcPr>
            <w:tcW w:w="1545" w:type="dxa"/>
          </w:tcPr>
          <w:p w14:paraId="129AAC84" w14:textId="13555D7C" w:rsidR="5A3BBC78" w:rsidRDefault="5A3BBC78" w:rsidP="5A3BBC78">
            <w:pPr>
              <w:spacing w:line="360" w:lineRule="auto"/>
              <w:jc w:val="both"/>
              <w:rPr>
                <w:b/>
                <w:bCs/>
                <w:color w:val="auto"/>
                <w:sz w:val="22"/>
                <w:szCs w:val="22"/>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3C737240" w14:textId="676912F5" w:rsidR="1717EFC7" w:rsidRDefault="1717EFC7" w:rsidP="1717EFC7">
      <w:pPr>
        <w:ind w:right="237"/>
        <w:jc w:val="center"/>
        <w:rPr>
          <w:color w:val="auto"/>
          <w:sz w:val="22"/>
          <w:szCs w:val="22"/>
        </w:rPr>
      </w:pPr>
      <w:r w:rsidRPr="1717EFC7">
        <w:rPr>
          <w:b/>
          <w:bCs/>
          <w:sz w:val="24"/>
          <w:szCs w:val="24"/>
        </w:rPr>
        <w:br w:type="page"/>
      </w:r>
      <w:r w:rsidRPr="1717EFC7">
        <w:rPr>
          <w:b/>
          <w:bCs/>
          <w:color w:val="auto"/>
          <w:sz w:val="22"/>
          <w:szCs w:val="22"/>
        </w:rPr>
        <w:lastRenderedPageBreak/>
        <w:t>Task 1</w:t>
      </w:r>
      <w:r w:rsidR="0011237D">
        <w:rPr>
          <w:b/>
          <w:bCs/>
          <w:color w:val="auto"/>
          <w:sz w:val="22"/>
          <w:szCs w:val="22"/>
        </w:rPr>
        <w:t xml:space="preserve"> (Component 1)</w:t>
      </w:r>
    </w:p>
    <w:p w14:paraId="12FDA77B" w14:textId="56800EFF" w:rsidR="5848403C" w:rsidRDefault="5848403C" w:rsidP="5848403C">
      <w:pPr>
        <w:ind w:right="237"/>
        <w:jc w:val="center"/>
        <w:rPr>
          <w:b/>
          <w:bCs/>
          <w:sz w:val="24"/>
          <w:szCs w:val="24"/>
        </w:rPr>
      </w:pP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4096612A">
        <w:tc>
          <w:tcPr>
            <w:tcW w:w="9067" w:type="dxa"/>
            <w:shd w:val="clear" w:color="auto" w:fill="auto"/>
          </w:tcPr>
          <w:p w14:paraId="09966AC3" w14:textId="304F4645" w:rsidR="0085355E" w:rsidRPr="00003990" w:rsidRDefault="4096612A" w:rsidP="4096612A">
            <w:pPr>
              <w:jc w:val="both"/>
              <w:rPr>
                <w:b/>
                <w:bCs/>
                <w:sz w:val="24"/>
                <w:szCs w:val="24"/>
              </w:rPr>
            </w:pPr>
            <w:r w:rsidRPr="4096612A">
              <w:rPr>
                <w:sz w:val="24"/>
                <w:szCs w:val="24"/>
              </w:rPr>
              <w:t>Focussing on your tutorship, reflect on the coping strategies you have applied to develop resilience and minimise stress when adapting to your role as a constable within the workplace (e.g. nature of the work, organisational culture, shift pattern, pressures of work and joining a new team).</w:t>
            </w:r>
          </w:p>
          <w:p w14:paraId="6E265046" w14:textId="77777777" w:rsidR="00E83F91" w:rsidRPr="00003990" w:rsidRDefault="00E83F91" w:rsidP="5848403C">
            <w:pPr>
              <w:ind w:right="237"/>
              <w:jc w:val="both"/>
              <w:rPr>
                <w:b/>
                <w:bCs/>
                <w:sz w:val="24"/>
                <w:szCs w:val="24"/>
              </w:rPr>
            </w:pPr>
          </w:p>
          <w:p w14:paraId="4EE28371" w14:textId="7D60D8A4" w:rsidR="004F1E21" w:rsidRPr="00270EEB" w:rsidRDefault="5848403C" w:rsidP="5848403C">
            <w:pPr>
              <w:ind w:right="237"/>
              <w:jc w:val="both"/>
              <w:rPr>
                <w:i/>
                <w:iCs/>
                <w:sz w:val="24"/>
                <w:szCs w:val="24"/>
              </w:rPr>
            </w:pPr>
            <w:r w:rsidRPr="5848403C">
              <w:rPr>
                <w:i/>
                <w:iCs/>
                <w:sz w:val="24"/>
                <w:szCs w:val="24"/>
              </w:rPr>
              <w:t>600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19FBAC4F" w14:textId="38897B78" w:rsidR="00FF7784" w:rsidRDefault="0087175C" w:rsidP="00340E9A">
      <w:pPr>
        <w:ind w:right="237"/>
        <w:jc w:val="both"/>
        <w:rPr>
          <w:sz w:val="24"/>
          <w:szCs w:val="24"/>
        </w:rPr>
      </w:pPr>
      <w:r>
        <w:rPr>
          <w:sz w:val="24"/>
          <w:szCs w:val="24"/>
        </w:rPr>
        <w:t xml:space="preserve">Within the three months of my tutorship I saw an uptick in my stress levels due to trying to manage a new workload, getting used to my new role as a response officer and trying to maintain a steady study schedule. I maintained a lot of my coping mechanisms from my initial six month training period along with some that I had adapted to better fit the current climate with the Coronavirus and being a new officer in tutorship. </w:t>
      </w:r>
    </w:p>
    <w:p w14:paraId="16685187" w14:textId="76EC32FA" w:rsidR="0087175C" w:rsidRPr="00270EEB" w:rsidRDefault="0087175C" w:rsidP="00340E9A">
      <w:pPr>
        <w:ind w:right="237"/>
        <w:jc w:val="both"/>
        <w:rPr>
          <w:sz w:val="24"/>
          <w:szCs w:val="24"/>
        </w:rPr>
      </w:pPr>
      <w:r>
        <w:rPr>
          <w:sz w:val="24"/>
          <w:szCs w:val="24"/>
        </w:rPr>
        <w:t xml:space="preserve"> </w:t>
      </w:r>
    </w:p>
    <w:p w14:paraId="0E7F16AC" w14:textId="6421DFCF" w:rsidR="0087175C" w:rsidRDefault="0087175C" w:rsidP="00340E9A">
      <w:pPr>
        <w:ind w:right="237"/>
        <w:jc w:val="both"/>
        <w:rPr>
          <w:sz w:val="24"/>
          <w:szCs w:val="24"/>
        </w:rPr>
      </w:pPr>
      <w:r>
        <w:rPr>
          <w:sz w:val="24"/>
          <w:szCs w:val="24"/>
        </w:rPr>
        <w:t xml:space="preserve">Adapting to a shift pattern including night shifts was a definite change from the office hours I was previously working while at training school, this change is not just a change for the officer but their family too. I have managed to minimise the stress by speaking to family members about the shift pattern and them being understanding and supportive of this change in circumstances. </w:t>
      </w:r>
    </w:p>
    <w:p w14:paraId="0293E305" w14:textId="7DC59227" w:rsidR="0087175C" w:rsidRDefault="0087175C" w:rsidP="00340E9A">
      <w:pPr>
        <w:ind w:right="237"/>
        <w:jc w:val="both"/>
        <w:rPr>
          <w:sz w:val="24"/>
          <w:szCs w:val="24"/>
        </w:rPr>
      </w:pPr>
    </w:p>
    <w:p w14:paraId="21DCA054" w14:textId="58F988C4" w:rsidR="0087175C" w:rsidRDefault="0087175C" w:rsidP="00340E9A">
      <w:pPr>
        <w:ind w:right="237"/>
        <w:jc w:val="both"/>
        <w:rPr>
          <w:sz w:val="24"/>
          <w:szCs w:val="24"/>
        </w:rPr>
      </w:pPr>
      <w:r>
        <w:rPr>
          <w:sz w:val="24"/>
          <w:szCs w:val="24"/>
        </w:rPr>
        <w:t xml:space="preserve">I had maintained the use of exercise as a coping strategy throughout tutorship as I found this was one of the best ways for me to focus negative energy into something positive during my six months of initial training, it also made it easier to clear my mind and better enable me to undertake my duties to a higher standard. This also helps me with the role as I have always had anxiety about my size and this helps me feel much more equipped to do my job alongside the force issued applications I have while on shift. </w:t>
      </w:r>
    </w:p>
    <w:p w14:paraId="344B2B46" w14:textId="32FB6698" w:rsidR="0087175C" w:rsidRDefault="0087175C" w:rsidP="00340E9A">
      <w:pPr>
        <w:ind w:right="237"/>
        <w:jc w:val="both"/>
        <w:rPr>
          <w:sz w:val="24"/>
          <w:szCs w:val="24"/>
        </w:rPr>
      </w:pPr>
    </w:p>
    <w:p w14:paraId="6637B382" w14:textId="00111E9A" w:rsidR="0087175C" w:rsidRDefault="0087175C" w:rsidP="00340E9A">
      <w:pPr>
        <w:ind w:right="237"/>
        <w:jc w:val="both"/>
        <w:rPr>
          <w:sz w:val="24"/>
          <w:szCs w:val="24"/>
        </w:rPr>
      </w:pPr>
      <w:r>
        <w:rPr>
          <w:sz w:val="24"/>
          <w:szCs w:val="24"/>
        </w:rPr>
        <w:t xml:space="preserve">The change in workload was a huge source of anxiety for me in my first few shifts as I did not fully know how to use the internal systems and was unsure on what forms to use for certain things and the size of the workload itself. This anxiety was minimised purely by experience and the help of my work colleagues, it was easy to ask them for assistance with anything that I was having trouble with. My colleagues have also been very supportive in other ways which has greatly reduced my stress and anxiety and helped me build resilience such as being available for me to ask them questions and debriefing after incidents to help me better understand what went well and what would go better next time.  I feel like this helps to build resilience because you come into your own with the more experience you have and the more you get used to using the correct policies and principles and becoming more familiar </w:t>
      </w:r>
      <w:r>
        <w:rPr>
          <w:sz w:val="24"/>
          <w:szCs w:val="24"/>
        </w:rPr>
        <w:lastRenderedPageBreak/>
        <w:t xml:space="preserve">with the day to day running of a shift. I had adapted this from the previous practice of forming a study group with my peers from training school via skype. </w:t>
      </w:r>
    </w:p>
    <w:p w14:paraId="3BC4748E" w14:textId="77777777" w:rsidR="0087175C" w:rsidRDefault="0087175C" w:rsidP="00340E9A">
      <w:pPr>
        <w:ind w:right="237"/>
        <w:jc w:val="both"/>
        <w:rPr>
          <w:sz w:val="24"/>
          <w:szCs w:val="24"/>
        </w:rPr>
      </w:pPr>
    </w:p>
    <w:p w14:paraId="040BB025" w14:textId="69EBF842" w:rsidR="0087175C" w:rsidRDefault="0087175C" w:rsidP="00340E9A">
      <w:pPr>
        <w:ind w:right="237"/>
        <w:jc w:val="both"/>
        <w:rPr>
          <w:sz w:val="24"/>
          <w:szCs w:val="24"/>
        </w:rPr>
      </w:pPr>
      <w:r>
        <w:rPr>
          <w:sz w:val="24"/>
          <w:szCs w:val="24"/>
        </w:rPr>
        <w:t xml:space="preserve">Within tutorship I had one shift a week allocated for my studies which I had used to the full extent in order to write to the best of my ability and research the tasks and topics that I would be writing about. During these days I found it very helpful to write notes about what I wanted to write about before I wrote out the tasks so that I had a path to follow when I was writing. This greatly helped me minimise my stress along with research surrounding my referencing points as I felt that I better understood the issues in the topic I was talking about. </w:t>
      </w:r>
    </w:p>
    <w:p w14:paraId="6F5DF5C8" w14:textId="7A367546" w:rsidR="0087175C" w:rsidRDefault="0087175C" w:rsidP="00340E9A">
      <w:pPr>
        <w:ind w:right="237"/>
        <w:jc w:val="both"/>
        <w:rPr>
          <w:sz w:val="24"/>
          <w:szCs w:val="24"/>
        </w:rPr>
      </w:pPr>
    </w:p>
    <w:p w14:paraId="163E01B5" w14:textId="77777777" w:rsidR="0087175C" w:rsidRPr="00270EEB" w:rsidRDefault="0087175C"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25C70996" w:rsidR="00FF7784" w:rsidRPr="00270EEB" w:rsidRDefault="005A34B2" w:rsidP="00340E9A">
      <w:pPr>
        <w:ind w:right="237"/>
        <w:jc w:val="both"/>
        <w:rPr>
          <w:sz w:val="24"/>
          <w:szCs w:val="24"/>
        </w:rPr>
      </w:pPr>
      <w:r>
        <w:rPr>
          <w:sz w:val="24"/>
          <w:szCs w:val="24"/>
        </w:rPr>
        <w:t xml:space="preserve">546 </w:t>
      </w: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21DAD219" w14:textId="77777777" w:rsidR="0011237D" w:rsidRDefault="1717EFC7" w:rsidP="0011237D">
      <w:pPr>
        <w:ind w:right="237"/>
        <w:jc w:val="center"/>
        <w:rPr>
          <w:color w:val="auto"/>
          <w:sz w:val="22"/>
          <w:szCs w:val="22"/>
        </w:rPr>
      </w:pPr>
      <w:r w:rsidRPr="1717EFC7">
        <w:rPr>
          <w:b/>
          <w:bCs/>
          <w:color w:val="auto"/>
          <w:sz w:val="22"/>
          <w:szCs w:val="22"/>
        </w:rPr>
        <w:lastRenderedPageBreak/>
        <w:t>Task 2</w:t>
      </w:r>
      <w:r w:rsidR="0011237D">
        <w:rPr>
          <w:b/>
          <w:bCs/>
          <w:color w:val="auto"/>
          <w:sz w:val="22"/>
          <w:szCs w:val="22"/>
        </w:rPr>
        <w:t xml:space="preserve"> (Component 1)</w:t>
      </w:r>
    </w:p>
    <w:p w14:paraId="2C6CE68E" w14:textId="0F2537D0" w:rsidR="1717EFC7" w:rsidRDefault="1717EFC7" w:rsidP="1717EFC7">
      <w:pPr>
        <w:ind w:right="237"/>
        <w:jc w:val="center"/>
        <w:rPr>
          <w:color w:val="auto"/>
          <w:sz w:val="22"/>
          <w:szCs w:val="22"/>
        </w:rPr>
      </w:pPr>
    </w:p>
    <w:p w14:paraId="47BC161B" w14:textId="5E2C0F14" w:rsidR="5848403C" w:rsidRDefault="5848403C" w:rsidP="5848403C">
      <w:pPr>
        <w:ind w:right="237"/>
        <w:jc w:val="center"/>
        <w:rPr>
          <w:b/>
          <w:bCs/>
          <w:sz w:val="24"/>
          <w:szCs w:val="24"/>
        </w:rPr>
      </w:pP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03370767" w14:textId="60B7DDB2" w:rsidR="00025650" w:rsidRPr="00865008" w:rsidRDefault="003A2F82" w:rsidP="00340E9A">
      <w:pPr>
        <w:ind w:right="237"/>
        <w:jc w:val="both"/>
        <w:rPr>
          <w:b/>
          <w:color w:val="auto"/>
          <w:sz w:val="24"/>
          <w:szCs w:val="24"/>
        </w:rPr>
      </w:pPr>
      <w:r>
        <w:rPr>
          <w:b/>
          <w:color w:val="auto"/>
          <w:sz w:val="24"/>
          <w:szCs w:val="24"/>
        </w:rPr>
        <w:t>Vulnerability and risk</w:t>
      </w:r>
      <w:r w:rsidR="00E50EF8">
        <w:rPr>
          <w:b/>
          <w:color w:val="auto"/>
          <w:sz w:val="24"/>
          <w:szCs w:val="24"/>
        </w:rPr>
        <w:t xml:space="preserve">, understanding the police constable role, communication skills, </w:t>
      </w:r>
      <w:r w:rsidR="00D77A04">
        <w:rPr>
          <w:b/>
          <w:color w:val="auto"/>
          <w:sz w:val="24"/>
          <w:szCs w:val="24"/>
        </w:rPr>
        <w:t>decision making and discretion, public protection.</w:t>
      </w:r>
    </w:p>
    <w:p w14:paraId="06059EE8" w14:textId="77777777" w:rsidR="00712E6F" w:rsidRPr="00270EEB" w:rsidRDefault="00712E6F" w:rsidP="00340E9A">
      <w:pPr>
        <w:ind w:right="237"/>
        <w:jc w:val="both"/>
        <w:rPr>
          <w:sz w:val="24"/>
          <w:szCs w:val="24"/>
        </w:rPr>
      </w:pPr>
    </w:p>
    <w:p w14:paraId="71239A69" w14:textId="019BCD62" w:rsidR="00025650" w:rsidRPr="00270EEB" w:rsidRDefault="007C705D" w:rsidP="00340E9A">
      <w:pPr>
        <w:ind w:right="237"/>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712E6F" w:rsidRPr="00712E6F">
        <w:rPr>
          <w:sz w:val="24"/>
          <w:szCs w:val="24"/>
        </w:rPr>
        <w:t xml:space="preserve">in </w:t>
      </w:r>
      <w:r w:rsidRPr="000B1E96">
        <w:rPr>
          <w:sz w:val="24"/>
          <w:szCs w:val="24"/>
        </w:rPr>
        <w:t xml:space="preserve">which you </w:t>
      </w:r>
      <w:r w:rsidR="00712E6F">
        <w:rPr>
          <w:sz w:val="24"/>
          <w:szCs w:val="24"/>
        </w:rPr>
        <w:t>played a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340E9A">
      <w:pPr>
        <w:ind w:right="237"/>
        <w:jc w:val="both"/>
        <w:rPr>
          <w:sz w:val="24"/>
          <w:szCs w:val="24"/>
        </w:rPr>
      </w:pP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5848403C">
        <w:tc>
          <w:tcPr>
            <w:tcW w:w="10188" w:type="dxa"/>
            <w:shd w:val="clear" w:color="auto" w:fill="auto"/>
          </w:tcPr>
          <w:p w14:paraId="5F62A68F" w14:textId="082ACCDC" w:rsidR="00025650" w:rsidRDefault="00025650" w:rsidP="5848403C">
            <w:pPr>
              <w:ind w:right="237"/>
              <w:rPr>
                <w:sz w:val="24"/>
                <w:szCs w:val="24"/>
              </w:rPr>
            </w:pPr>
          </w:p>
          <w:p w14:paraId="30EDC12A" w14:textId="2C183A28" w:rsidR="00D77A04"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incident including social and legislative contexts and any relevant cultural, ethnicity and language issues. </w:t>
            </w:r>
          </w:p>
          <w:p w14:paraId="20143917" w14:textId="77777777" w:rsidR="00025650" w:rsidRDefault="00025650" w:rsidP="5848403C">
            <w:pPr>
              <w:ind w:right="237"/>
              <w:rPr>
                <w:sz w:val="24"/>
                <w:szCs w:val="24"/>
              </w:rPr>
            </w:pPr>
          </w:p>
          <w:p w14:paraId="36256C69" w14:textId="3A6AA6DC" w:rsidR="00417925" w:rsidRDefault="5848403C" w:rsidP="5848403C">
            <w:pPr>
              <w:ind w:right="237"/>
              <w:jc w:val="both"/>
              <w:rPr>
                <w:sz w:val="24"/>
                <w:szCs w:val="24"/>
              </w:rPr>
            </w:pPr>
            <w:r w:rsidRPr="5848403C">
              <w:rPr>
                <w:b/>
                <w:bCs/>
                <w:sz w:val="24"/>
                <w:szCs w:val="24"/>
              </w:rPr>
              <w:t>Review</w:t>
            </w:r>
            <w:r w:rsidRPr="5848403C">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5848403C">
            <w:pPr>
              <w:ind w:right="237"/>
              <w:jc w:val="both"/>
              <w:rPr>
                <w:sz w:val="24"/>
                <w:szCs w:val="24"/>
              </w:rPr>
            </w:pPr>
          </w:p>
          <w:p w14:paraId="07EE8469" w14:textId="2B2F24C5" w:rsidR="00D77A04" w:rsidRDefault="5848403C" w:rsidP="5848403C">
            <w:pPr>
              <w:ind w:right="237"/>
              <w:jc w:val="both"/>
              <w:rPr>
                <w:sz w:val="24"/>
                <w:szCs w:val="24"/>
              </w:rPr>
            </w:pPr>
            <w:r w:rsidRPr="5848403C">
              <w:rPr>
                <w:b/>
                <w:bCs/>
                <w:sz w:val="24"/>
                <w:szCs w:val="24"/>
              </w:rPr>
              <w:t xml:space="preserve">Explain </w:t>
            </w:r>
            <w:r w:rsidRPr="5848403C">
              <w:rPr>
                <w:sz w:val="24"/>
                <w:szCs w:val="24"/>
              </w:rPr>
              <w:t xml:space="preserve">your considerations in relation to vulnerability and your responsibilities for safeguarding individuals involved. Outline the police role in managing these factors to reduce risk. (Consider the personal vulnerabilities of the individuals involved, including situational/environmental factors that can result in risk or harm). </w:t>
            </w:r>
          </w:p>
          <w:p w14:paraId="7E9F2456" w14:textId="3A41E04B" w:rsidR="00417925" w:rsidRDefault="00417925" w:rsidP="5848403C">
            <w:pPr>
              <w:ind w:right="237"/>
              <w:jc w:val="both"/>
              <w:rPr>
                <w:sz w:val="24"/>
                <w:szCs w:val="24"/>
              </w:rPr>
            </w:pPr>
          </w:p>
          <w:p w14:paraId="55DDD0A4" w14:textId="71E07F32" w:rsidR="00417925" w:rsidRPr="00270EEB" w:rsidRDefault="5848403C" w:rsidP="5848403C">
            <w:pPr>
              <w:ind w:right="237"/>
              <w:jc w:val="both"/>
              <w:rPr>
                <w:sz w:val="24"/>
                <w:szCs w:val="24"/>
              </w:rPr>
            </w:pPr>
            <w:r w:rsidRPr="5848403C">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A823A9" w14:textId="77777777" w:rsidR="00C7108B" w:rsidRPr="00270EEB" w:rsidRDefault="00C7108B" w:rsidP="5848403C">
            <w:pPr>
              <w:ind w:right="237"/>
              <w:jc w:val="both"/>
              <w:rPr>
                <w:sz w:val="24"/>
                <w:szCs w:val="24"/>
              </w:rPr>
            </w:pPr>
          </w:p>
          <w:p w14:paraId="306CE1D6" w14:textId="24CDB6BA" w:rsidR="008171E4" w:rsidRPr="00270EEB" w:rsidRDefault="5848403C" w:rsidP="5848403C">
            <w:pPr>
              <w:ind w:right="237"/>
              <w:jc w:val="both"/>
              <w:rPr>
                <w:sz w:val="24"/>
                <w:szCs w:val="24"/>
              </w:rPr>
            </w:pPr>
            <w:r w:rsidRPr="5848403C">
              <w:rPr>
                <w:sz w:val="24"/>
                <w:szCs w:val="24"/>
              </w:rPr>
              <w:t xml:space="preserve">1500 words </w:t>
            </w:r>
            <w:r w:rsidRPr="5848403C">
              <w:rPr>
                <w:i/>
                <w:iCs/>
                <w:sz w:val="24"/>
                <w:szCs w:val="24"/>
              </w:rPr>
              <w:t>(+/- 10%: include your actual word count at the end of each section)</w:t>
            </w: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55BC3A2D" w14:textId="7F7A4E28" w:rsidR="007776A4" w:rsidRDefault="00D55499" w:rsidP="00340E9A">
      <w:pPr>
        <w:ind w:right="237"/>
        <w:jc w:val="both"/>
        <w:rPr>
          <w:sz w:val="24"/>
          <w:szCs w:val="24"/>
        </w:rPr>
      </w:pPr>
      <w:r>
        <w:rPr>
          <w:sz w:val="24"/>
          <w:szCs w:val="24"/>
        </w:rPr>
        <w:t xml:space="preserve">Within my second set of shifts out of tutorship </w:t>
      </w:r>
      <w:r w:rsidR="00A500FF">
        <w:rPr>
          <w:sz w:val="24"/>
          <w:szCs w:val="24"/>
        </w:rPr>
        <w:t>I received a call via my personal radio with a request for police whereby a woman was shouting police down the teleph</w:t>
      </w:r>
      <w:r w:rsidR="006A0EAE">
        <w:rPr>
          <w:sz w:val="24"/>
          <w:szCs w:val="24"/>
        </w:rPr>
        <w:t xml:space="preserve">one and then the call was abandoned. Myself and </w:t>
      </w:r>
      <w:r w:rsidR="007035FE">
        <w:rPr>
          <w:sz w:val="24"/>
          <w:szCs w:val="24"/>
        </w:rPr>
        <w:t xml:space="preserve">a fellow officer attended the address that the phone number was registered too as the control room couldn’t get any </w:t>
      </w:r>
      <w:r w:rsidR="007776A4">
        <w:rPr>
          <w:sz w:val="24"/>
          <w:szCs w:val="24"/>
        </w:rPr>
        <w:t xml:space="preserve">further details from the caller, we arrived and an offence of assault was disclosed where a subsequent arrest was made with further enquiries’ were undertaken and handed over to the next shift. </w:t>
      </w:r>
    </w:p>
    <w:p w14:paraId="2E4119F3" w14:textId="77777777" w:rsidR="007776A4" w:rsidRDefault="007776A4" w:rsidP="00340E9A">
      <w:pPr>
        <w:ind w:right="237"/>
        <w:jc w:val="both"/>
        <w:rPr>
          <w:sz w:val="24"/>
          <w:szCs w:val="24"/>
        </w:rPr>
      </w:pPr>
    </w:p>
    <w:p w14:paraId="4557CCDD" w14:textId="0E07574F" w:rsidR="008B28E7" w:rsidRDefault="007776A4" w:rsidP="00340E9A">
      <w:pPr>
        <w:ind w:right="237"/>
        <w:jc w:val="both"/>
        <w:rPr>
          <w:sz w:val="24"/>
          <w:szCs w:val="24"/>
        </w:rPr>
      </w:pPr>
      <w:r>
        <w:rPr>
          <w:sz w:val="24"/>
          <w:szCs w:val="24"/>
        </w:rPr>
        <w:t>After the initial call we arrived</w:t>
      </w:r>
      <w:r w:rsidR="00733099">
        <w:rPr>
          <w:sz w:val="24"/>
          <w:szCs w:val="24"/>
        </w:rPr>
        <w:t xml:space="preserve"> at the address </w:t>
      </w:r>
      <w:r>
        <w:rPr>
          <w:sz w:val="24"/>
          <w:szCs w:val="24"/>
        </w:rPr>
        <w:t xml:space="preserve">where </w:t>
      </w:r>
      <w:r w:rsidR="00733099">
        <w:rPr>
          <w:sz w:val="24"/>
          <w:szCs w:val="24"/>
        </w:rPr>
        <w:t>the house was quiet with all the blinds closed and all doors and windows locked. I knocked</w:t>
      </w:r>
      <w:r w:rsidR="00BE1A74">
        <w:rPr>
          <w:sz w:val="24"/>
          <w:szCs w:val="24"/>
        </w:rPr>
        <w:t xml:space="preserve"> on</w:t>
      </w:r>
      <w:r w:rsidR="00733099">
        <w:rPr>
          <w:sz w:val="24"/>
          <w:szCs w:val="24"/>
        </w:rPr>
        <w:t xml:space="preserve"> the door </w:t>
      </w:r>
      <w:r w:rsidR="00BE1A74">
        <w:rPr>
          <w:sz w:val="24"/>
          <w:szCs w:val="24"/>
        </w:rPr>
        <w:t>and called that it was the police through the letter box and had</w:t>
      </w:r>
      <w:r w:rsidR="00733099">
        <w:rPr>
          <w:sz w:val="24"/>
          <w:szCs w:val="24"/>
        </w:rPr>
        <w:t xml:space="preserve"> no ans</w:t>
      </w:r>
      <w:r w:rsidR="00BE1A74">
        <w:rPr>
          <w:sz w:val="24"/>
          <w:szCs w:val="24"/>
        </w:rPr>
        <w:t xml:space="preserve">wer, I </w:t>
      </w:r>
      <w:r w:rsidR="00733099">
        <w:rPr>
          <w:sz w:val="24"/>
          <w:szCs w:val="24"/>
        </w:rPr>
        <w:t>moved around the exterior of the pr</w:t>
      </w:r>
      <w:r w:rsidR="00BE1A74">
        <w:rPr>
          <w:sz w:val="24"/>
          <w:szCs w:val="24"/>
        </w:rPr>
        <w:t>operty where</w:t>
      </w:r>
      <w:r w:rsidR="00733099">
        <w:rPr>
          <w:sz w:val="24"/>
          <w:szCs w:val="24"/>
        </w:rPr>
        <w:t xml:space="preserve"> I heard</w:t>
      </w:r>
      <w:r w:rsidR="00B950D5">
        <w:rPr>
          <w:sz w:val="24"/>
          <w:szCs w:val="24"/>
        </w:rPr>
        <w:t xml:space="preserve"> a loud</w:t>
      </w:r>
      <w:r w:rsidR="00733099">
        <w:rPr>
          <w:sz w:val="24"/>
          <w:szCs w:val="24"/>
        </w:rPr>
        <w:t xml:space="preserve"> screaming coming from an upstairs window and have </w:t>
      </w:r>
      <w:r w:rsidR="00BE1A74">
        <w:rPr>
          <w:sz w:val="24"/>
          <w:szCs w:val="24"/>
        </w:rPr>
        <w:t xml:space="preserve">again gone back to the front of the property </w:t>
      </w:r>
      <w:r w:rsidR="00B950D5">
        <w:rPr>
          <w:sz w:val="24"/>
          <w:szCs w:val="24"/>
        </w:rPr>
        <w:t xml:space="preserve">to </w:t>
      </w:r>
      <w:r w:rsidR="00BE1A74">
        <w:rPr>
          <w:sz w:val="24"/>
          <w:szCs w:val="24"/>
        </w:rPr>
        <w:t>call through</w:t>
      </w:r>
      <w:r w:rsidR="00733099">
        <w:rPr>
          <w:sz w:val="24"/>
          <w:szCs w:val="24"/>
        </w:rPr>
        <w:t xml:space="preserve"> the letter box to the occupants</w:t>
      </w:r>
      <w:r w:rsidR="00B950D5">
        <w:rPr>
          <w:sz w:val="24"/>
          <w:szCs w:val="24"/>
        </w:rPr>
        <w:t xml:space="preserve"> stating that it was the police and to come to the door but </w:t>
      </w:r>
      <w:r w:rsidR="00B950D5">
        <w:rPr>
          <w:sz w:val="24"/>
          <w:szCs w:val="24"/>
        </w:rPr>
        <w:lastRenderedPageBreak/>
        <w:t xml:space="preserve">there was no reply. My next thought was that I would have to force entry into the property using police powers, this was not an option via the front door as it </w:t>
      </w:r>
      <w:r w:rsidR="002B7E8C">
        <w:rPr>
          <w:sz w:val="24"/>
          <w:szCs w:val="24"/>
        </w:rPr>
        <w:t>was composite</w:t>
      </w:r>
      <w:r w:rsidR="00B950D5">
        <w:rPr>
          <w:sz w:val="24"/>
          <w:szCs w:val="24"/>
        </w:rPr>
        <w:t xml:space="preserve"> and this would be</w:t>
      </w:r>
      <w:r w:rsidR="00176564">
        <w:rPr>
          <w:sz w:val="24"/>
          <w:szCs w:val="24"/>
        </w:rPr>
        <w:t xml:space="preserve"> impossible for me to gain entry this way</w:t>
      </w:r>
      <w:r w:rsidR="00B950D5">
        <w:rPr>
          <w:sz w:val="24"/>
          <w:szCs w:val="24"/>
        </w:rPr>
        <w:t xml:space="preserve">. </w:t>
      </w:r>
      <w:r w:rsidR="002B7E8C">
        <w:rPr>
          <w:sz w:val="24"/>
          <w:szCs w:val="24"/>
        </w:rPr>
        <w:t xml:space="preserve">I had called for method of entry officers but luckily </w:t>
      </w:r>
      <w:r w:rsidR="00176564">
        <w:rPr>
          <w:sz w:val="24"/>
          <w:szCs w:val="24"/>
        </w:rPr>
        <w:t xml:space="preserve">a young male opened the front door and invited officers into the house, </w:t>
      </w:r>
      <w:r w:rsidR="00262D6C">
        <w:rPr>
          <w:sz w:val="24"/>
          <w:szCs w:val="24"/>
        </w:rPr>
        <w:t xml:space="preserve">upon entering there was a young man but no female, officers were told that the female had left the address and had gone to a neighbouring property to a </w:t>
      </w:r>
      <w:r w:rsidR="002B7E8C">
        <w:rPr>
          <w:sz w:val="24"/>
          <w:szCs w:val="24"/>
        </w:rPr>
        <w:t>friend’s</w:t>
      </w:r>
      <w:r w:rsidR="00262D6C">
        <w:rPr>
          <w:sz w:val="24"/>
          <w:szCs w:val="24"/>
        </w:rPr>
        <w:t xml:space="preserve"> house. </w:t>
      </w:r>
    </w:p>
    <w:p w14:paraId="4AAD21E1" w14:textId="77777777" w:rsidR="002B7E8C" w:rsidRDefault="002B7E8C" w:rsidP="00340E9A">
      <w:pPr>
        <w:ind w:right="237"/>
        <w:jc w:val="both"/>
        <w:rPr>
          <w:sz w:val="24"/>
          <w:szCs w:val="24"/>
        </w:rPr>
      </w:pPr>
    </w:p>
    <w:p w14:paraId="573E19F3" w14:textId="3C67D447" w:rsidR="00097400" w:rsidRDefault="00262D6C" w:rsidP="00340E9A">
      <w:pPr>
        <w:ind w:right="237"/>
        <w:jc w:val="both"/>
        <w:rPr>
          <w:sz w:val="24"/>
          <w:szCs w:val="24"/>
        </w:rPr>
      </w:pPr>
      <w:r>
        <w:rPr>
          <w:sz w:val="24"/>
          <w:szCs w:val="24"/>
        </w:rPr>
        <w:t xml:space="preserve">I had gone to </w:t>
      </w:r>
      <w:r w:rsidR="00D7267C">
        <w:rPr>
          <w:sz w:val="24"/>
          <w:szCs w:val="24"/>
        </w:rPr>
        <w:t xml:space="preserve">the neighbouring property to </w:t>
      </w:r>
      <w:r>
        <w:rPr>
          <w:sz w:val="24"/>
          <w:szCs w:val="24"/>
        </w:rPr>
        <w:t xml:space="preserve">speak to the female who </w:t>
      </w:r>
      <w:r w:rsidR="002B7E8C">
        <w:rPr>
          <w:sz w:val="24"/>
          <w:szCs w:val="24"/>
        </w:rPr>
        <w:t>at this time was the perceived victim, when I entered the pro</w:t>
      </w:r>
      <w:r w:rsidR="00D7267C">
        <w:rPr>
          <w:sz w:val="24"/>
          <w:szCs w:val="24"/>
        </w:rPr>
        <w:t>perty</w:t>
      </w:r>
      <w:r w:rsidR="002B7E8C">
        <w:rPr>
          <w:sz w:val="24"/>
          <w:szCs w:val="24"/>
        </w:rPr>
        <w:t xml:space="preserve"> I could see her stood huddled in the corner of the kitchen with h</w:t>
      </w:r>
      <w:r w:rsidR="00097400">
        <w:rPr>
          <w:sz w:val="24"/>
          <w:szCs w:val="24"/>
        </w:rPr>
        <w:t xml:space="preserve">er arms </w:t>
      </w:r>
      <w:r w:rsidR="00D7267C">
        <w:rPr>
          <w:sz w:val="24"/>
          <w:szCs w:val="24"/>
        </w:rPr>
        <w:t>crossed over her chest as if protecting herself. She was visibly shak</w:t>
      </w:r>
      <w:r w:rsidR="00097400">
        <w:rPr>
          <w:sz w:val="24"/>
          <w:szCs w:val="24"/>
        </w:rPr>
        <w:t>ing and seemed to have been cryi</w:t>
      </w:r>
      <w:r w:rsidR="00D7267C">
        <w:rPr>
          <w:sz w:val="24"/>
          <w:szCs w:val="24"/>
        </w:rPr>
        <w:t xml:space="preserve">ng due to the redness of her face and the puffiness under her eyes, even though she was upset she </w:t>
      </w:r>
      <w:r w:rsidR="00531AF9">
        <w:rPr>
          <w:sz w:val="24"/>
          <w:szCs w:val="24"/>
        </w:rPr>
        <w:t>was also</w:t>
      </w:r>
      <w:r w:rsidR="00D7267C">
        <w:rPr>
          <w:sz w:val="24"/>
          <w:szCs w:val="24"/>
        </w:rPr>
        <w:t xml:space="preserve"> irate when talking</w:t>
      </w:r>
      <w:r w:rsidR="00097400">
        <w:rPr>
          <w:sz w:val="24"/>
          <w:szCs w:val="24"/>
        </w:rPr>
        <w:t xml:space="preserve"> </w:t>
      </w:r>
      <w:r w:rsidR="00D7267C">
        <w:rPr>
          <w:sz w:val="24"/>
          <w:szCs w:val="24"/>
        </w:rPr>
        <w:t>to me, waving and gesturing</w:t>
      </w:r>
      <w:r w:rsidR="00097400">
        <w:rPr>
          <w:sz w:val="24"/>
          <w:szCs w:val="24"/>
        </w:rPr>
        <w:t xml:space="preserve"> her arms</w:t>
      </w:r>
      <w:r w:rsidR="00531AF9">
        <w:rPr>
          <w:sz w:val="24"/>
          <w:szCs w:val="24"/>
        </w:rPr>
        <w:t xml:space="preserve"> and raising her voice</w:t>
      </w:r>
      <w:r w:rsidR="00097400">
        <w:rPr>
          <w:sz w:val="24"/>
          <w:szCs w:val="24"/>
        </w:rPr>
        <w:t xml:space="preserve">. I had tried to ask as many open questions as possible to try and ascertain what had gone on and try to extract as much relevant information as possible. </w:t>
      </w:r>
      <w:r w:rsidR="00531AF9">
        <w:rPr>
          <w:sz w:val="24"/>
          <w:szCs w:val="24"/>
        </w:rPr>
        <w:t xml:space="preserve">I asked her to tell me what happened and </w:t>
      </w:r>
      <w:r w:rsidR="006D439D">
        <w:rPr>
          <w:sz w:val="24"/>
          <w:szCs w:val="24"/>
        </w:rPr>
        <w:t>how the incident made her feel, this was to help build rapport so that we could build a level of trust. I</w:t>
      </w:r>
      <w:r w:rsidR="00097400">
        <w:rPr>
          <w:sz w:val="24"/>
          <w:szCs w:val="24"/>
        </w:rPr>
        <w:t xml:space="preserve"> felt that I </w:t>
      </w:r>
      <w:r w:rsidR="00531AF9">
        <w:rPr>
          <w:sz w:val="24"/>
          <w:szCs w:val="24"/>
        </w:rPr>
        <w:t xml:space="preserve">made a conscious effort to fully listen and understand what was being said by nodding my head and making subtle noises and gestures to show that I was hearing what was being said and communicating positively back to her. </w:t>
      </w:r>
    </w:p>
    <w:p w14:paraId="37187EF0" w14:textId="77777777" w:rsidR="00097400" w:rsidRDefault="00097400" w:rsidP="00340E9A">
      <w:pPr>
        <w:ind w:right="237"/>
        <w:jc w:val="both"/>
        <w:rPr>
          <w:sz w:val="24"/>
          <w:szCs w:val="24"/>
        </w:rPr>
      </w:pPr>
    </w:p>
    <w:p w14:paraId="3A5BBDF2" w14:textId="77777777" w:rsidR="00B21462" w:rsidRDefault="00B07360" w:rsidP="00340E9A">
      <w:pPr>
        <w:ind w:right="237"/>
        <w:jc w:val="both"/>
        <w:rPr>
          <w:sz w:val="24"/>
          <w:szCs w:val="24"/>
        </w:rPr>
      </w:pPr>
      <w:r>
        <w:rPr>
          <w:sz w:val="24"/>
          <w:szCs w:val="24"/>
        </w:rPr>
        <w:t xml:space="preserve">The victim </w:t>
      </w:r>
      <w:r w:rsidR="00262D6C">
        <w:rPr>
          <w:sz w:val="24"/>
          <w:szCs w:val="24"/>
        </w:rPr>
        <w:t xml:space="preserve">had disclosed to me that the young male </w:t>
      </w:r>
      <w:r>
        <w:rPr>
          <w:sz w:val="24"/>
          <w:szCs w:val="24"/>
        </w:rPr>
        <w:t xml:space="preserve">in the home address </w:t>
      </w:r>
      <w:r w:rsidR="00262D6C">
        <w:rPr>
          <w:sz w:val="24"/>
          <w:szCs w:val="24"/>
        </w:rPr>
        <w:t>was her</w:t>
      </w:r>
      <w:r>
        <w:rPr>
          <w:sz w:val="24"/>
          <w:szCs w:val="24"/>
        </w:rPr>
        <w:t xml:space="preserve"> son and earlier in the day they</w:t>
      </w:r>
      <w:r w:rsidR="00262D6C">
        <w:rPr>
          <w:sz w:val="24"/>
          <w:szCs w:val="24"/>
        </w:rPr>
        <w:t xml:space="preserve"> had a verbal altercation </w:t>
      </w:r>
      <w:r>
        <w:rPr>
          <w:sz w:val="24"/>
          <w:szCs w:val="24"/>
        </w:rPr>
        <w:t>that had turned physical. H</w:t>
      </w:r>
      <w:r w:rsidR="00262D6C">
        <w:rPr>
          <w:sz w:val="24"/>
          <w:szCs w:val="24"/>
        </w:rPr>
        <w:t xml:space="preserve">er son had been shouting in her face </w:t>
      </w:r>
      <w:r>
        <w:rPr>
          <w:sz w:val="24"/>
          <w:szCs w:val="24"/>
        </w:rPr>
        <w:t xml:space="preserve">over a small issue </w:t>
      </w:r>
      <w:r w:rsidR="00262D6C">
        <w:rPr>
          <w:sz w:val="24"/>
          <w:szCs w:val="24"/>
        </w:rPr>
        <w:t xml:space="preserve">and had pushed her into a wall, kicked her and grabbed her </w:t>
      </w:r>
      <w:r>
        <w:rPr>
          <w:sz w:val="24"/>
          <w:szCs w:val="24"/>
        </w:rPr>
        <w:t xml:space="preserve">arm leaving a bruise, he had then grabbed her </w:t>
      </w:r>
      <w:r w:rsidR="00262D6C">
        <w:rPr>
          <w:sz w:val="24"/>
          <w:szCs w:val="24"/>
        </w:rPr>
        <w:t>hair to the front of her head and pulled it out</w:t>
      </w:r>
      <w:r>
        <w:rPr>
          <w:sz w:val="24"/>
          <w:szCs w:val="24"/>
        </w:rPr>
        <w:t xml:space="preserve"> leaving blood spotting on her scalp with a small bald patch. She has clearly described the </w:t>
      </w:r>
      <w:r w:rsidR="005627B1">
        <w:rPr>
          <w:sz w:val="24"/>
          <w:szCs w:val="24"/>
        </w:rPr>
        <w:t xml:space="preserve">offence of assault </w:t>
      </w:r>
      <w:r>
        <w:rPr>
          <w:sz w:val="24"/>
          <w:szCs w:val="24"/>
        </w:rPr>
        <w:t xml:space="preserve">occasioning ABH </w:t>
      </w:r>
      <w:r w:rsidR="00B21462">
        <w:rPr>
          <w:sz w:val="24"/>
          <w:szCs w:val="24"/>
        </w:rPr>
        <w:t xml:space="preserve">due to her hair being pulled out </w:t>
      </w:r>
      <w:r w:rsidR="005627B1">
        <w:rPr>
          <w:sz w:val="24"/>
          <w:szCs w:val="24"/>
        </w:rPr>
        <w:t>and was captu</w:t>
      </w:r>
      <w:r w:rsidR="00B21462">
        <w:rPr>
          <w:sz w:val="24"/>
          <w:szCs w:val="24"/>
        </w:rPr>
        <w:t xml:space="preserve">red on my body worn video, and </w:t>
      </w:r>
      <w:r w:rsidR="005627B1">
        <w:rPr>
          <w:sz w:val="24"/>
          <w:szCs w:val="24"/>
        </w:rPr>
        <w:t>it is force policy to take positive actio</w:t>
      </w:r>
      <w:r w:rsidR="00B21462">
        <w:rPr>
          <w:sz w:val="24"/>
          <w:szCs w:val="24"/>
        </w:rPr>
        <w:t xml:space="preserve">n against offences including an element of domestic violence so therefore the positive action was to </w:t>
      </w:r>
      <w:r w:rsidR="005627B1">
        <w:rPr>
          <w:sz w:val="24"/>
          <w:szCs w:val="24"/>
        </w:rPr>
        <w:t xml:space="preserve">arrest the young male on suspicion of assault. </w:t>
      </w:r>
    </w:p>
    <w:p w14:paraId="2ED062D7" w14:textId="77777777" w:rsidR="00B21462" w:rsidRDefault="00B21462" w:rsidP="00340E9A">
      <w:pPr>
        <w:ind w:right="237"/>
        <w:jc w:val="both"/>
        <w:rPr>
          <w:sz w:val="24"/>
          <w:szCs w:val="24"/>
        </w:rPr>
      </w:pPr>
    </w:p>
    <w:p w14:paraId="5A7BEFF1" w14:textId="4B5A8BDF" w:rsidR="00B21462" w:rsidRDefault="005627B1" w:rsidP="00340E9A">
      <w:pPr>
        <w:ind w:right="237"/>
        <w:jc w:val="both"/>
        <w:rPr>
          <w:sz w:val="24"/>
          <w:szCs w:val="24"/>
        </w:rPr>
      </w:pPr>
      <w:r>
        <w:rPr>
          <w:sz w:val="24"/>
          <w:szCs w:val="24"/>
        </w:rPr>
        <w:t xml:space="preserve">The victim was very insistent that no formal complaint was to </w:t>
      </w:r>
      <w:r w:rsidR="00B21462">
        <w:rPr>
          <w:sz w:val="24"/>
          <w:szCs w:val="24"/>
        </w:rPr>
        <w:t>be made and</w:t>
      </w:r>
      <w:r>
        <w:rPr>
          <w:sz w:val="24"/>
          <w:szCs w:val="24"/>
        </w:rPr>
        <w:t xml:space="preserve"> would not let officers photograph her injuries or make a </w:t>
      </w:r>
      <w:r w:rsidR="00B21462">
        <w:rPr>
          <w:sz w:val="24"/>
          <w:szCs w:val="24"/>
        </w:rPr>
        <w:t xml:space="preserve">formal </w:t>
      </w:r>
      <w:r>
        <w:rPr>
          <w:sz w:val="24"/>
          <w:szCs w:val="24"/>
        </w:rPr>
        <w:t xml:space="preserve">statement in relation to the incident. </w:t>
      </w:r>
      <w:r w:rsidR="00B21462">
        <w:rPr>
          <w:sz w:val="24"/>
          <w:szCs w:val="24"/>
        </w:rPr>
        <w:t xml:space="preserve">It was a major concern for me that she had stated that these issues </w:t>
      </w:r>
      <w:r w:rsidR="00F53471">
        <w:rPr>
          <w:sz w:val="24"/>
          <w:szCs w:val="24"/>
        </w:rPr>
        <w:t>had been going on for a while without being reported to police and that it had been escalating into more physical altercations within this period. I was also concerned that this was not what someone would categorise as a ‘normal’ domestic violence situation of a couple,</w:t>
      </w:r>
      <w:r w:rsidR="009A6569">
        <w:rPr>
          <w:sz w:val="24"/>
          <w:szCs w:val="24"/>
        </w:rPr>
        <w:t xml:space="preserve"> but rather of a mother and son, this bond I have regularly seen becoming a modern issue whereby the parent would not make a formal complaint as she would not criminalise her son. The other issue is that the son lives at home with both parents and has no other place to go, the mother is not willing for him to stay with anyone else due to the local restrictions due to the Coronavirus and the fact that he was her son and no one else needed to look after him. The living arrangements concerned me as there was no way for us to properly safe guard her against the offender due to this which made her extremely vulnerable and susceptible to another incident. </w:t>
      </w:r>
    </w:p>
    <w:p w14:paraId="6BB4DA2D" w14:textId="5C8343EB" w:rsidR="009A6569" w:rsidRDefault="009A6569" w:rsidP="00340E9A">
      <w:pPr>
        <w:ind w:right="237"/>
        <w:jc w:val="both"/>
        <w:rPr>
          <w:sz w:val="24"/>
          <w:szCs w:val="24"/>
        </w:rPr>
      </w:pPr>
    </w:p>
    <w:p w14:paraId="32D17AA5" w14:textId="1A75ACD5" w:rsidR="009A6569" w:rsidRDefault="009A6569" w:rsidP="00340E9A">
      <w:pPr>
        <w:ind w:right="237"/>
        <w:jc w:val="both"/>
        <w:rPr>
          <w:sz w:val="24"/>
          <w:szCs w:val="24"/>
        </w:rPr>
      </w:pPr>
      <w:r>
        <w:rPr>
          <w:sz w:val="24"/>
          <w:szCs w:val="24"/>
        </w:rPr>
        <w:lastRenderedPageBreak/>
        <w:t xml:space="preserve">The female in this </w:t>
      </w:r>
      <w:r w:rsidR="00341CFE">
        <w:rPr>
          <w:sz w:val="24"/>
          <w:szCs w:val="24"/>
        </w:rPr>
        <w:t>situation was increasingly vulnerable due to the above factors and the only way to safeguard the female was to make sure that she was home with her husband and not ever on her own with her son, to always keep her phone charged and with her in case of another incident, to try and record it on her m</w:t>
      </w:r>
      <w:r w:rsidR="00C128FC">
        <w:rPr>
          <w:sz w:val="24"/>
          <w:szCs w:val="24"/>
        </w:rPr>
        <w:t xml:space="preserve">obile phone and to record the incident to give us more evidence in the future. The female stated that since his son had been going back to college he has been getting considerably worse, stated that he had been taking drugs such as amphetamines and cannabis and this has had a major effect on his attitude towards his parents and his behaviour in general. The drug element of the incident meant that there was a higher </w:t>
      </w:r>
      <w:r w:rsidR="00322CEA">
        <w:rPr>
          <w:sz w:val="24"/>
          <w:szCs w:val="24"/>
        </w:rPr>
        <w:t xml:space="preserve">risk factor as some drugs such as amphetamines can cause people to become unpredictable and this was not a behaviour that was encouraged due to the incident that we had been called to. </w:t>
      </w:r>
    </w:p>
    <w:p w14:paraId="5418C4F3" w14:textId="77777777" w:rsidR="00C128FC" w:rsidRDefault="00C128FC" w:rsidP="00340E9A">
      <w:pPr>
        <w:ind w:right="237"/>
        <w:jc w:val="both"/>
        <w:rPr>
          <w:sz w:val="24"/>
          <w:szCs w:val="24"/>
        </w:rPr>
      </w:pPr>
    </w:p>
    <w:p w14:paraId="7B149125" w14:textId="77777777" w:rsidR="00B21462" w:rsidRDefault="00B21462" w:rsidP="00340E9A">
      <w:pPr>
        <w:ind w:right="237"/>
        <w:jc w:val="both"/>
        <w:rPr>
          <w:sz w:val="24"/>
          <w:szCs w:val="24"/>
        </w:rPr>
      </w:pPr>
    </w:p>
    <w:p w14:paraId="5FB95F87" w14:textId="4B2695BE" w:rsidR="007776A4" w:rsidRDefault="00C1596C" w:rsidP="00340E9A">
      <w:pPr>
        <w:ind w:right="237"/>
        <w:jc w:val="both"/>
        <w:rPr>
          <w:sz w:val="24"/>
          <w:szCs w:val="24"/>
        </w:rPr>
      </w:pPr>
      <w:r>
        <w:rPr>
          <w:sz w:val="24"/>
          <w:szCs w:val="24"/>
        </w:rPr>
        <w:t xml:space="preserve">Upon speaking to the offender it was clear that he was under the influence of drugs and this was a major factor in the incident and the offender had stated this. </w:t>
      </w:r>
      <w:r w:rsidR="005627B1">
        <w:rPr>
          <w:sz w:val="24"/>
          <w:szCs w:val="24"/>
        </w:rPr>
        <w:t xml:space="preserve">After transporting the young male to custody </w:t>
      </w:r>
      <w:r>
        <w:rPr>
          <w:sz w:val="24"/>
          <w:szCs w:val="24"/>
        </w:rPr>
        <w:t xml:space="preserve">it was important that </w:t>
      </w:r>
      <w:r w:rsidR="007776A4">
        <w:rPr>
          <w:sz w:val="24"/>
          <w:szCs w:val="24"/>
        </w:rPr>
        <w:t xml:space="preserve">I </w:t>
      </w:r>
      <w:r>
        <w:rPr>
          <w:sz w:val="24"/>
          <w:szCs w:val="24"/>
        </w:rPr>
        <w:t xml:space="preserve">informed the custody sergeant of the males drug use for us to help mitigate this risk by referring him to outside agencies that specialise in recreational drug abuse. I also </w:t>
      </w:r>
      <w:r w:rsidR="007776A4">
        <w:rPr>
          <w:sz w:val="24"/>
          <w:szCs w:val="24"/>
        </w:rPr>
        <w:t xml:space="preserve">re-attended the address to undertake any outstanding enquiries such as house to house to ask neighbours if there was anything seen or heard </w:t>
      </w:r>
      <w:r>
        <w:rPr>
          <w:sz w:val="24"/>
          <w:szCs w:val="24"/>
        </w:rPr>
        <w:t>to gather as much evidence of an offence as I possibly could. I also went</w:t>
      </w:r>
      <w:r w:rsidR="007776A4">
        <w:rPr>
          <w:sz w:val="24"/>
          <w:szCs w:val="24"/>
        </w:rPr>
        <w:t xml:space="preserve"> to </w:t>
      </w:r>
      <w:r>
        <w:rPr>
          <w:sz w:val="24"/>
          <w:szCs w:val="24"/>
        </w:rPr>
        <w:t xml:space="preserve">gather CCTV if there was </w:t>
      </w:r>
      <w:r w:rsidR="007776A4">
        <w:rPr>
          <w:sz w:val="24"/>
          <w:szCs w:val="24"/>
        </w:rPr>
        <w:t xml:space="preserve">any </w:t>
      </w:r>
      <w:r>
        <w:rPr>
          <w:sz w:val="24"/>
          <w:szCs w:val="24"/>
        </w:rPr>
        <w:t xml:space="preserve">to get more than a disclosure without a complaint. There was no evidence of hair being pulled on inspection of the house as I suspected the offender had disposed of this prior to our arrival and this meant that we would then be </w:t>
      </w:r>
      <w:r w:rsidR="007776A4">
        <w:rPr>
          <w:sz w:val="24"/>
          <w:szCs w:val="24"/>
        </w:rPr>
        <w:t xml:space="preserve">ready for interview which would be undertaken by the next shift. </w:t>
      </w:r>
    </w:p>
    <w:p w14:paraId="703B67C0" w14:textId="3CFD6645" w:rsidR="007776A4" w:rsidRDefault="007776A4" w:rsidP="00340E9A">
      <w:pPr>
        <w:ind w:right="237"/>
        <w:jc w:val="both"/>
        <w:rPr>
          <w:sz w:val="24"/>
          <w:szCs w:val="24"/>
        </w:rPr>
      </w:pPr>
    </w:p>
    <w:p w14:paraId="60493CCE" w14:textId="77777777" w:rsidR="007776A4" w:rsidRPr="00270EEB" w:rsidRDefault="007776A4" w:rsidP="00340E9A">
      <w:pPr>
        <w:ind w:right="237"/>
        <w:jc w:val="both"/>
        <w:rPr>
          <w:sz w:val="24"/>
          <w:szCs w:val="24"/>
        </w:rPr>
      </w:pPr>
    </w:p>
    <w:p w14:paraId="545B147F" w14:textId="5FAF50AC" w:rsidR="008B28E7" w:rsidRPr="00270EEB" w:rsidRDefault="002F48A5" w:rsidP="00340E9A">
      <w:pPr>
        <w:ind w:right="237"/>
        <w:jc w:val="both"/>
        <w:rPr>
          <w:sz w:val="24"/>
          <w:szCs w:val="24"/>
        </w:rPr>
      </w:pPr>
      <w:r>
        <w:rPr>
          <w:sz w:val="24"/>
          <w:szCs w:val="24"/>
        </w:rPr>
        <w:t>1184</w:t>
      </w: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3F14851" w14:textId="77777777" w:rsidR="0011237D" w:rsidRDefault="1717EFC7" w:rsidP="0011237D">
      <w:pPr>
        <w:ind w:right="237"/>
        <w:jc w:val="center"/>
        <w:rPr>
          <w:color w:val="auto"/>
          <w:sz w:val="22"/>
          <w:szCs w:val="22"/>
        </w:rPr>
      </w:pPr>
      <w:r w:rsidRPr="1717EFC7">
        <w:rPr>
          <w:b/>
          <w:bCs/>
          <w:color w:val="auto"/>
          <w:sz w:val="22"/>
          <w:szCs w:val="22"/>
        </w:rPr>
        <w:lastRenderedPageBreak/>
        <w:t>Task 3</w:t>
      </w:r>
      <w:r w:rsidR="0011237D">
        <w:rPr>
          <w:b/>
          <w:bCs/>
          <w:color w:val="auto"/>
          <w:sz w:val="22"/>
          <w:szCs w:val="22"/>
        </w:rPr>
        <w:t xml:space="preserve"> (Component 1)</w:t>
      </w:r>
    </w:p>
    <w:p w14:paraId="4E440D00" w14:textId="62BAD103" w:rsidR="1717EFC7" w:rsidRDefault="1717EFC7" w:rsidP="1717EFC7">
      <w:pPr>
        <w:ind w:right="237"/>
        <w:jc w:val="center"/>
        <w:rPr>
          <w:color w:val="auto"/>
          <w:sz w:val="22"/>
          <w:szCs w:val="22"/>
        </w:rPr>
      </w:pPr>
    </w:p>
    <w:p w14:paraId="5F8D71D8" w14:textId="7FF4E218" w:rsidR="5848403C" w:rsidRDefault="5848403C" w:rsidP="5848403C">
      <w:pPr>
        <w:ind w:right="237"/>
        <w:jc w:val="center"/>
        <w:rPr>
          <w:b/>
          <w:bCs/>
          <w:sz w:val="24"/>
          <w:szCs w:val="24"/>
        </w:rPr>
      </w:pP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0DEB641B" w14:textId="22490F9B" w:rsidR="00025650" w:rsidRDefault="00FC702B" w:rsidP="00340E9A">
      <w:pPr>
        <w:ind w:right="237"/>
        <w:jc w:val="both"/>
        <w:rPr>
          <w:b/>
          <w:sz w:val="24"/>
          <w:szCs w:val="24"/>
        </w:rPr>
      </w:pPr>
      <w:r>
        <w:rPr>
          <w:b/>
          <w:sz w:val="24"/>
          <w:szCs w:val="24"/>
        </w:rPr>
        <w:t>Conducting investigations (Interviewing suspects)</w:t>
      </w:r>
      <w:r w:rsidR="00797012">
        <w:rPr>
          <w:b/>
          <w:sz w:val="24"/>
          <w:szCs w:val="24"/>
        </w:rPr>
        <w:t>, communication skills, decision making</w:t>
      </w:r>
      <w:r w:rsidR="00C11F61">
        <w:rPr>
          <w:b/>
          <w:sz w:val="24"/>
          <w:szCs w:val="24"/>
        </w:rPr>
        <w:t xml:space="preserve"> and discretion,</w:t>
      </w:r>
      <w:r w:rsidR="002219BA">
        <w:rPr>
          <w:b/>
          <w:sz w:val="24"/>
          <w:szCs w:val="24"/>
        </w:rPr>
        <w:t xml:space="preserve"> </w:t>
      </w:r>
    </w:p>
    <w:p w14:paraId="71FECDAB" w14:textId="77777777" w:rsidR="00711A70" w:rsidRDefault="00711A70" w:rsidP="00340E9A">
      <w:pPr>
        <w:ind w:right="237"/>
        <w:jc w:val="both"/>
        <w:rPr>
          <w:sz w:val="24"/>
          <w:szCs w:val="24"/>
          <w:highlight w:val="yellow"/>
        </w:rPr>
      </w:pPr>
    </w:p>
    <w:p w14:paraId="4A157439" w14:textId="09EF5278" w:rsidR="00636B6C" w:rsidRPr="00270EEB" w:rsidRDefault="00636B6C" w:rsidP="00340E9A">
      <w:pPr>
        <w:ind w:right="237"/>
        <w:jc w:val="both"/>
        <w:rPr>
          <w:sz w:val="24"/>
          <w:szCs w:val="24"/>
        </w:rPr>
      </w:pPr>
      <w:r w:rsidRPr="000B1E96">
        <w:rPr>
          <w:sz w:val="24"/>
          <w:szCs w:val="24"/>
        </w:rPr>
        <w:t xml:space="preserve">You must choose </w:t>
      </w:r>
      <w:r w:rsidRPr="000B1E96">
        <w:rPr>
          <w:b/>
          <w:sz w:val="24"/>
          <w:szCs w:val="24"/>
          <w:u w:val="single"/>
        </w:rPr>
        <w:t xml:space="preserve">a </w:t>
      </w:r>
      <w:r w:rsidR="002219BA">
        <w:rPr>
          <w:b/>
          <w:sz w:val="24"/>
          <w:szCs w:val="24"/>
          <w:u w:val="single"/>
        </w:rPr>
        <w:t>suspect interview</w:t>
      </w:r>
      <w:r w:rsidRPr="00636B6C">
        <w:rPr>
          <w:b/>
          <w:sz w:val="24"/>
          <w:szCs w:val="24"/>
        </w:rPr>
        <w:t xml:space="preserve"> </w:t>
      </w:r>
      <w:r w:rsidR="007D78CC">
        <w:rPr>
          <w:sz w:val="24"/>
          <w:szCs w:val="24"/>
        </w:rPr>
        <w:t xml:space="preserve">that you have </w:t>
      </w:r>
      <w:r w:rsidR="00D6037A">
        <w:rPr>
          <w:b/>
          <w:sz w:val="24"/>
          <w:szCs w:val="24"/>
          <w:u w:val="single"/>
        </w:rPr>
        <w:t>been involved</w:t>
      </w:r>
      <w:r w:rsidR="002219BA">
        <w:rPr>
          <w:sz w:val="24"/>
          <w:szCs w:val="24"/>
        </w:rPr>
        <w:t xml:space="preserve"> </w:t>
      </w:r>
      <w:r w:rsidRPr="000B1E96">
        <w:rPr>
          <w:sz w:val="24"/>
          <w:szCs w:val="24"/>
        </w:rPr>
        <w:t xml:space="preserve">and </w:t>
      </w:r>
      <w:r w:rsidRPr="005169D1">
        <w:rPr>
          <w:sz w:val="24"/>
          <w:szCs w:val="24"/>
        </w:rPr>
        <w:t>reflect</w:t>
      </w:r>
      <w:r w:rsidRPr="000B1E96">
        <w:rPr>
          <w:sz w:val="24"/>
          <w:szCs w:val="24"/>
        </w:rPr>
        <w:t xml:space="preserve"> on what happened. </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5848403C">
        <w:tc>
          <w:tcPr>
            <w:tcW w:w="10188" w:type="dxa"/>
            <w:shd w:val="clear" w:color="auto" w:fill="auto"/>
          </w:tcPr>
          <w:p w14:paraId="039AADE6" w14:textId="77777777" w:rsidR="00711A70" w:rsidRDefault="00711A70" w:rsidP="5848403C">
            <w:pPr>
              <w:ind w:right="237"/>
              <w:rPr>
                <w:sz w:val="24"/>
                <w:szCs w:val="24"/>
              </w:rPr>
            </w:pPr>
          </w:p>
          <w:p w14:paraId="4B667574" w14:textId="02E5307A" w:rsidR="0030698D"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a relevant incident including social and legislative contexts and any relevant cultural, ethnicity and language issues. </w:t>
            </w:r>
          </w:p>
          <w:p w14:paraId="16F97ED8" w14:textId="1EAA6E06" w:rsidR="00711A70" w:rsidRDefault="00711A70" w:rsidP="5848403C">
            <w:pPr>
              <w:ind w:right="237"/>
              <w:rPr>
                <w:sz w:val="24"/>
                <w:szCs w:val="24"/>
              </w:rPr>
            </w:pPr>
          </w:p>
          <w:p w14:paraId="048B61EA" w14:textId="0A06CA43" w:rsidR="007D78CC" w:rsidRDefault="5848403C" w:rsidP="5848403C">
            <w:pPr>
              <w:ind w:right="237"/>
              <w:rPr>
                <w:sz w:val="24"/>
                <w:szCs w:val="24"/>
              </w:rPr>
            </w:pPr>
            <w:r w:rsidRPr="5848403C">
              <w:rPr>
                <w:sz w:val="24"/>
                <w:szCs w:val="24"/>
              </w:rPr>
              <w:t>Outline your considerations when planning and preparing an interview (e.g. gathering evidence, suspect vulnerability and legislation). Explain and reflect on your responsibilities when conducting the interview in accordance with the PEACE interview process. Evaluate your performance in the interview and its effectiveness in the investigative process.</w:t>
            </w:r>
          </w:p>
          <w:p w14:paraId="6C83E81B" w14:textId="77777777" w:rsidR="00711A70" w:rsidRDefault="00711A70" w:rsidP="5848403C">
            <w:pPr>
              <w:ind w:right="237"/>
              <w:jc w:val="both"/>
              <w:rPr>
                <w:sz w:val="24"/>
                <w:szCs w:val="24"/>
              </w:rPr>
            </w:pPr>
          </w:p>
          <w:p w14:paraId="1B6C3BBD" w14:textId="7248BE6C" w:rsidR="00711A70" w:rsidRPr="00270EEB"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5848403C">
            <w:pPr>
              <w:ind w:right="237"/>
              <w:rPr>
                <w:sz w:val="24"/>
                <w:szCs w:val="24"/>
              </w:rPr>
            </w:pPr>
          </w:p>
          <w:p w14:paraId="040A9587" w14:textId="77777777" w:rsidR="00711A70" w:rsidRPr="00270EEB" w:rsidRDefault="00711A70" w:rsidP="5848403C">
            <w:pPr>
              <w:ind w:right="237"/>
              <w:jc w:val="both"/>
              <w:rPr>
                <w:sz w:val="24"/>
                <w:szCs w:val="24"/>
              </w:rPr>
            </w:pPr>
          </w:p>
          <w:p w14:paraId="364E4B13" w14:textId="11AA5B0E" w:rsidR="00711A70" w:rsidRDefault="5848403C" w:rsidP="5848403C">
            <w:pPr>
              <w:ind w:right="237"/>
              <w:jc w:val="both"/>
              <w:rPr>
                <w:i/>
                <w:iCs/>
                <w:sz w:val="24"/>
                <w:szCs w:val="24"/>
              </w:rPr>
            </w:pPr>
            <w:r w:rsidRPr="5848403C">
              <w:rPr>
                <w:sz w:val="24"/>
                <w:szCs w:val="24"/>
              </w:rPr>
              <w:t xml:space="preserve">1500 words </w:t>
            </w:r>
            <w:r w:rsidRPr="5848403C">
              <w:rPr>
                <w:i/>
                <w:iCs/>
                <w:sz w:val="24"/>
                <w:szCs w:val="24"/>
              </w:rPr>
              <w:t>(+/- 10%: include your actual word count at the end of each section)</w:t>
            </w:r>
          </w:p>
          <w:p w14:paraId="25171FDB" w14:textId="122F2941" w:rsidR="00C90A71" w:rsidRPr="00270EEB" w:rsidRDefault="00C90A71" w:rsidP="5848403C">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042DA0D7" w14:textId="1BA45DC7" w:rsidR="00025650" w:rsidRDefault="00620CDA" w:rsidP="00340E9A">
      <w:pPr>
        <w:ind w:right="237"/>
        <w:jc w:val="both"/>
        <w:rPr>
          <w:sz w:val="24"/>
          <w:szCs w:val="24"/>
        </w:rPr>
      </w:pPr>
      <w:r>
        <w:rPr>
          <w:sz w:val="24"/>
          <w:szCs w:val="24"/>
        </w:rPr>
        <w:t xml:space="preserve">There are many different types of interviewing within the </w:t>
      </w:r>
      <w:r w:rsidR="00964FCA">
        <w:rPr>
          <w:sz w:val="24"/>
          <w:szCs w:val="24"/>
        </w:rPr>
        <w:t xml:space="preserve">police service ranging from witnesses, victims, children, vulnerable people, achieving best evidence and suspects. Suspect interviews are what response officers tend to undertake most of all, following a specific model and specific way of taking notes that is known as the PEACE model which all forces within the country follow. </w:t>
      </w:r>
    </w:p>
    <w:p w14:paraId="0164D4C0" w14:textId="3FD967EE" w:rsidR="00964FCA" w:rsidRDefault="00964FCA" w:rsidP="00340E9A">
      <w:pPr>
        <w:ind w:right="237"/>
        <w:jc w:val="both"/>
        <w:rPr>
          <w:sz w:val="24"/>
          <w:szCs w:val="24"/>
        </w:rPr>
      </w:pPr>
    </w:p>
    <w:p w14:paraId="1274E2CA" w14:textId="77777777" w:rsidR="00964FCA" w:rsidRPr="00270EEB" w:rsidRDefault="00964FCA" w:rsidP="00340E9A">
      <w:pPr>
        <w:ind w:right="237"/>
        <w:jc w:val="both"/>
        <w:rPr>
          <w:sz w:val="24"/>
          <w:szCs w:val="24"/>
        </w:rPr>
      </w:pPr>
    </w:p>
    <w:p w14:paraId="749674DC" w14:textId="03EE501A" w:rsidR="00E5643C" w:rsidRDefault="000351EC" w:rsidP="00340E9A">
      <w:pPr>
        <w:ind w:right="237"/>
        <w:jc w:val="both"/>
        <w:rPr>
          <w:sz w:val="24"/>
          <w:szCs w:val="24"/>
        </w:rPr>
      </w:pPr>
      <w:r>
        <w:rPr>
          <w:sz w:val="24"/>
          <w:szCs w:val="24"/>
        </w:rPr>
        <w:t>My suspect interview</w:t>
      </w:r>
      <w:r w:rsidR="00964FCA">
        <w:rPr>
          <w:sz w:val="24"/>
          <w:szCs w:val="24"/>
        </w:rPr>
        <w:t xml:space="preserve"> always start</w:t>
      </w:r>
      <w:r>
        <w:rPr>
          <w:sz w:val="24"/>
          <w:szCs w:val="24"/>
        </w:rPr>
        <w:t>s</w:t>
      </w:r>
      <w:r w:rsidR="00964FCA">
        <w:rPr>
          <w:sz w:val="24"/>
          <w:szCs w:val="24"/>
        </w:rPr>
        <w:t xml:space="preserve"> with preparation, </w:t>
      </w:r>
      <w:r>
        <w:rPr>
          <w:sz w:val="24"/>
          <w:szCs w:val="24"/>
        </w:rPr>
        <w:t xml:space="preserve">before you can </w:t>
      </w:r>
      <w:r w:rsidR="00E5643C">
        <w:rPr>
          <w:sz w:val="24"/>
          <w:szCs w:val="24"/>
        </w:rPr>
        <w:t xml:space="preserve">interview a subject of </w:t>
      </w:r>
      <w:r>
        <w:rPr>
          <w:sz w:val="24"/>
          <w:szCs w:val="24"/>
        </w:rPr>
        <w:t>crime under caution you must know the full circumstances of the incident and familiarise yourself with the case. I find out as much as I can about the subject, their warning markers</w:t>
      </w:r>
      <w:r w:rsidR="00E5643C">
        <w:rPr>
          <w:sz w:val="24"/>
          <w:szCs w:val="24"/>
        </w:rPr>
        <w:t>, address, known associates</w:t>
      </w:r>
      <w:r>
        <w:rPr>
          <w:sz w:val="24"/>
          <w:szCs w:val="24"/>
        </w:rPr>
        <w:t xml:space="preserve"> and any previous incidents that they have been involved in as well as their full involvement in this inci</w:t>
      </w:r>
      <w:r w:rsidR="00E5643C">
        <w:rPr>
          <w:sz w:val="24"/>
          <w:szCs w:val="24"/>
        </w:rPr>
        <w:t xml:space="preserve">dent. I also find that it is helpful to find out the same things about the victim in the case and the history and relationship between the two people. At this stage I also take the opportunity to familiarise myself with all statements and pocket notebooks taken in relation to the incident and well as all evidence such as physical exhibits, body worn video and CCTV. </w:t>
      </w:r>
    </w:p>
    <w:p w14:paraId="68839EE1" w14:textId="1CCAE835" w:rsidR="00E5643C" w:rsidRDefault="00E5643C" w:rsidP="00340E9A">
      <w:pPr>
        <w:ind w:right="237"/>
        <w:jc w:val="both"/>
        <w:rPr>
          <w:sz w:val="24"/>
          <w:szCs w:val="24"/>
        </w:rPr>
      </w:pPr>
    </w:p>
    <w:p w14:paraId="2F3B00D0" w14:textId="0F1F9B74" w:rsidR="00E5643C" w:rsidRDefault="00E5643C" w:rsidP="00340E9A">
      <w:pPr>
        <w:ind w:right="237"/>
        <w:jc w:val="both"/>
        <w:rPr>
          <w:sz w:val="24"/>
          <w:szCs w:val="24"/>
        </w:rPr>
      </w:pPr>
      <w:r>
        <w:rPr>
          <w:sz w:val="24"/>
          <w:szCs w:val="24"/>
        </w:rPr>
        <w:t>I had received an interview handover on my first day shift of the week whereb</w:t>
      </w:r>
      <w:r w:rsidR="00A54DDF">
        <w:rPr>
          <w:sz w:val="24"/>
          <w:szCs w:val="24"/>
        </w:rPr>
        <w:t xml:space="preserve">y a male was accused of Affray and Threats </w:t>
      </w:r>
      <w:r w:rsidR="00BA2B85">
        <w:rPr>
          <w:sz w:val="24"/>
          <w:szCs w:val="24"/>
        </w:rPr>
        <w:t>to</w:t>
      </w:r>
      <w:r w:rsidR="00A54DDF">
        <w:rPr>
          <w:sz w:val="24"/>
          <w:szCs w:val="24"/>
        </w:rPr>
        <w:t xml:space="preserve"> </w:t>
      </w:r>
      <w:proofErr w:type="gramStart"/>
      <w:r w:rsidR="00A54DDF">
        <w:rPr>
          <w:sz w:val="24"/>
          <w:szCs w:val="24"/>
        </w:rPr>
        <w:t>Kill</w:t>
      </w:r>
      <w:proofErr w:type="gramEnd"/>
      <w:r w:rsidR="00A54DDF">
        <w:rPr>
          <w:sz w:val="24"/>
          <w:szCs w:val="24"/>
        </w:rPr>
        <w:t xml:space="preserve"> his long term partner. I had reviewed </w:t>
      </w:r>
      <w:r w:rsidR="00A54DDF">
        <w:rPr>
          <w:sz w:val="24"/>
          <w:szCs w:val="24"/>
        </w:rPr>
        <w:lastRenderedPageBreak/>
        <w:t>statements given by the</w:t>
      </w:r>
      <w:r w:rsidR="001F605B">
        <w:rPr>
          <w:sz w:val="24"/>
          <w:szCs w:val="24"/>
        </w:rPr>
        <w:t xml:space="preserve"> arresting officer, his</w:t>
      </w:r>
      <w:r w:rsidR="00A54DDF">
        <w:rPr>
          <w:sz w:val="24"/>
          <w:szCs w:val="24"/>
        </w:rPr>
        <w:t xml:space="preserve"> partner, two witnesses who were the parents of the partner, CCTV of outside the property where you could see the subject clearly holding a wooden bat in the air shouting at the partner </w:t>
      </w:r>
      <w:r w:rsidR="001F605B">
        <w:rPr>
          <w:sz w:val="24"/>
          <w:szCs w:val="24"/>
        </w:rPr>
        <w:t xml:space="preserve">outside of the property but had no independent witnesses to the incident. After viewing the evidence I </w:t>
      </w:r>
      <w:r w:rsidR="00BA2B85">
        <w:rPr>
          <w:sz w:val="24"/>
          <w:szCs w:val="24"/>
        </w:rPr>
        <w:t xml:space="preserve">start </w:t>
      </w:r>
      <w:r w:rsidR="001F605B">
        <w:rPr>
          <w:sz w:val="24"/>
          <w:szCs w:val="24"/>
        </w:rPr>
        <w:t xml:space="preserve">my interview plan, starting with all the numbers I’d need for the electronic interview system </w:t>
      </w:r>
      <w:r w:rsidR="00BA2B85">
        <w:rPr>
          <w:sz w:val="24"/>
          <w:szCs w:val="24"/>
        </w:rPr>
        <w:t xml:space="preserve">as to not delay the interview any further, and then working my way through the aide memoir. </w:t>
      </w:r>
    </w:p>
    <w:p w14:paraId="74FC7599" w14:textId="0831B32B" w:rsidR="00BA2B85" w:rsidRDefault="00BA2B85" w:rsidP="00340E9A">
      <w:pPr>
        <w:ind w:right="237"/>
        <w:jc w:val="both"/>
        <w:rPr>
          <w:sz w:val="24"/>
          <w:szCs w:val="24"/>
        </w:rPr>
      </w:pPr>
    </w:p>
    <w:p w14:paraId="75B31B3C" w14:textId="501239B1" w:rsidR="00BA2B85" w:rsidRDefault="00BA2B85" w:rsidP="00340E9A">
      <w:pPr>
        <w:ind w:right="237"/>
        <w:jc w:val="both"/>
        <w:rPr>
          <w:sz w:val="24"/>
          <w:szCs w:val="24"/>
        </w:rPr>
      </w:pPr>
      <w:r>
        <w:rPr>
          <w:sz w:val="24"/>
          <w:szCs w:val="24"/>
        </w:rPr>
        <w:t>Within my planning I like to personalise the aide memoir by highlighting the excerpts relevant to this particular interview, such as whether there are any significant comments, if there is going to be a solicitor present and all the relevant thin</w:t>
      </w:r>
      <w:r w:rsidR="00DD5057">
        <w:rPr>
          <w:sz w:val="24"/>
          <w:szCs w:val="24"/>
        </w:rPr>
        <w:t xml:space="preserve">gs that need to be said before I start asking my questions. I then write down the definition of the offence/s to make sure that I cover all the points to prove within the interview and also that the subject understands the offence that they are being questioned about. </w:t>
      </w:r>
      <w:r w:rsidR="00A66753">
        <w:rPr>
          <w:sz w:val="24"/>
          <w:szCs w:val="24"/>
        </w:rPr>
        <w:t xml:space="preserve">I then tailor my question set specifically to the person and offences that I am asking about as </w:t>
      </w:r>
      <w:r w:rsidR="00EA4E37">
        <w:rPr>
          <w:sz w:val="24"/>
          <w:szCs w:val="24"/>
        </w:rPr>
        <w:t xml:space="preserve">this will get me more specific answers and let them be slightly more relaxed with me. </w:t>
      </w:r>
    </w:p>
    <w:p w14:paraId="663C2B04" w14:textId="505CC723" w:rsidR="00A2122B" w:rsidRDefault="00A2122B" w:rsidP="00340E9A">
      <w:pPr>
        <w:ind w:right="237"/>
        <w:jc w:val="both"/>
        <w:rPr>
          <w:sz w:val="24"/>
          <w:szCs w:val="24"/>
        </w:rPr>
      </w:pPr>
    </w:p>
    <w:p w14:paraId="12507C35" w14:textId="0B768A3A" w:rsidR="00A2122B" w:rsidRDefault="00A2122B" w:rsidP="00340E9A">
      <w:pPr>
        <w:ind w:right="237"/>
        <w:jc w:val="both"/>
        <w:rPr>
          <w:sz w:val="24"/>
          <w:szCs w:val="24"/>
        </w:rPr>
      </w:pPr>
      <w:r>
        <w:rPr>
          <w:sz w:val="24"/>
          <w:szCs w:val="24"/>
        </w:rPr>
        <w:t xml:space="preserve">Once I have undertaken all the relevant preparation I attend the custody unit and collect the suspect ready to start the interview. In the interview I conducted the subject did not </w:t>
      </w:r>
      <w:r w:rsidR="009066F9">
        <w:rPr>
          <w:sz w:val="24"/>
          <w:szCs w:val="24"/>
        </w:rPr>
        <w:t xml:space="preserve">want a solicitor, but if he did I would have completed an MG6 form ready for disclosure, on this occasion I gave disclosure to the subject stating what evidence we were going to put to him and then state that they could then base their defence on this evidence. </w:t>
      </w:r>
    </w:p>
    <w:p w14:paraId="5DA18652" w14:textId="063BDC8A" w:rsidR="009066F9" w:rsidRDefault="009066F9" w:rsidP="00340E9A">
      <w:pPr>
        <w:ind w:right="237"/>
        <w:jc w:val="both"/>
        <w:rPr>
          <w:sz w:val="24"/>
          <w:szCs w:val="24"/>
        </w:rPr>
      </w:pPr>
    </w:p>
    <w:p w14:paraId="6E519F64" w14:textId="3E5E2EF8" w:rsidR="00710AFF" w:rsidRDefault="009066F9" w:rsidP="00340E9A">
      <w:pPr>
        <w:ind w:right="237"/>
        <w:jc w:val="both"/>
        <w:rPr>
          <w:sz w:val="24"/>
          <w:szCs w:val="24"/>
        </w:rPr>
      </w:pPr>
      <w:r>
        <w:rPr>
          <w:sz w:val="24"/>
          <w:szCs w:val="24"/>
        </w:rPr>
        <w:t xml:space="preserve">When </w:t>
      </w:r>
      <w:r w:rsidR="00C1026C">
        <w:rPr>
          <w:sz w:val="24"/>
          <w:szCs w:val="24"/>
        </w:rPr>
        <w:t>I start an interview I make my way through the aide memoir methodically, making sure that I emphasise the health and welfare aspect so that nothing is missed in</w:t>
      </w:r>
      <w:r w:rsidR="00301BEE">
        <w:rPr>
          <w:sz w:val="24"/>
          <w:szCs w:val="24"/>
        </w:rPr>
        <w:t xml:space="preserve"> </w:t>
      </w:r>
      <w:r w:rsidR="00C1026C">
        <w:rPr>
          <w:sz w:val="24"/>
          <w:szCs w:val="24"/>
        </w:rPr>
        <w:t>case no one has been told at custody about the health or mental wellbeing issues. This subject had severe anxiety which made him visibly shake while sitting and gave him severe acid reflux which mace him vomit multiple times before and after interview; this male</w:t>
      </w:r>
      <w:r w:rsidR="00710AFF">
        <w:rPr>
          <w:sz w:val="24"/>
          <w:szCs w:val="24"/>
        </w:rPr>
        <w:t xml:space="preserve"> </w:t>
      </w:r>
      <w:r w:rsidR="00C1026C">
        <w:rPr>
          <w:sz w:val="24"/>
          <w:szCs w:val="24"/>
        </w:rPr>
        <w:t xml:space="preserve">also had </w:t>
      </w:r>
      <w:r w:rsidR="00710AFF">
        <w:rPr>
          <w:sz w:val="24"/>
          <w:szCs w:val="24"/>
        </w:rPr>
        <w:t>mild autism which meant that my style of questioning would have to change slig</w:t>
      </w:r>
      <w:r w:rsidR="00170257">
        <w:rPr>
          <w:sz w:val="24"/>
          <w:szCs w:val="24"/>
        </w:rPr>
        <w:t>htly for him to understand the q</w:t>
      </w:r>
      <w:r w:rsidR="00710AFF">
        <w:rPr>
          <w:sz w:val="24"/>
          <w:szCs w:val="24"/>
        </w:rPr>
        <w:t xml:space="preserve">uestion and make sure that his vulnerability was recognised and dealt with accordingly. </w:t>
      </w:r>
      <w:r w:rsidR="00170257">
        <w:rPr>
          <w:sz w:val="24"/>
          <w:szCs w:val="24"/>
        </w:rPr>
        <w:t xml:space="preserve">I would again caution them and ask them to explain the meaning, if they could not then I would explain it to them to make sure everyone understood what was happening within the interview. </w:t>
      </w:r>
    </w:p>
    <w:p w14:paraId="731132C3" w14:textId="326615FF" w:rsidR="00710AFF" w:rsidRDefault="00710AFF" w:rsidP="00340E9A">
      <w:pPr>
        <w:ind w:right="237"/>
        <w:jc w:val="both"/>
        <w:rPr>
          <w:sz w:val="24"/>
          <w:szCs w:val="24"/>
        </w:rPr>
      </w:pPr>
    </w:p>
    <w:p w14:paraId="1166AD6F" w14:textId="317A4789" w:rsidR="00710AFF" w:rsidRDefault="00301BEE" w:rsidP="00340E9A">
      <w:pPr>
        <w:ind w:right="237"/>
        <w:jc w:val="both"/>
        <w:rPr>
          <w:sz w:val="24"/>
          <w:szCs w:val="24"/>
        </w:rPr>
      </w:pPr>
      <w:r>
        <w:rPr>
          <w:sz w:val="24"/>
          <w:szCs w:val="24"/>
        </w:rPr>
        <w:t xml:space="preserve">My responsibilities within the interview are first and foremost to the subject, it </w:t>
      </w:r>
      <w:proofErr w:type="spellStart"/>
      <w:r>
        <w:rPr>
          <w:sz w:val="24"/>
          <w:szCs w:val="24"/>
        </w:rPr>
        <w:t>si</w:t>
      </w:r>
      <w:proofErr w:type="spellEnd"/>
      <w:r>
        <w:rPr>
          <w:sz w:val="24"/>
          <w:szCs w:val="24"/>
        </w:rPr>
        <w:t xml:space="preserve"> my responsibility to maintain the welfare of the subject while in interview </w:t>
      </w:r>
      <w:r w:rsidR="00BB413E">
        <w:rPr>
          <w:sz w:val="24"/>
          <w:szCs w:val="24"/>
        </w:rPr>
        <w:t xml:space="preserve">and to gain evidence by questioning in relation to the offence. </w:t>
      </w:r>
      <w:r w:rsidR="00947926">
        <w:rPr>
          <w:sz w:val="24"/>
          <w:szCs w:val="24"/>
        </w:rPr>
        <w:t xml:space="preserve">Once the welfare element has been checked the interview can commence with the first question always assign if they are responsible for the offence under investigation, depending on the answer to this question is what questions I ask next. </w:t>
      </w:r>
    </w:p>
    <w:p w14:paraId="3B1731DB" w14:textId="26E77504" w:rsidR="00947926" w:rsidRDefault="00947926" w:rsidP="00340E9A">
      <w:pPr>
        <w:ind w:right="237"/>
        <w:jc w:val="both"/>
        <w:rPr>
          <w:sz w:val="24"/>
          <w:szCs w:val="24"/>
        </w:rPr>
      </w:pPr>
    </w:p>
    <w:p w14:paraId="5DDB2A00" w14:textId="77777777" w:rsidR="00170257" w:rsidRDefault="00947926" w:rsidP="00340E9A">
      <w:pPr>
        <w:ind w:right="237"/>
        <w:jc w:val="both"/>
        <w:rPr>
          <w:sz w:val="24"/>
          <w:szCs w:val="24"/>
        </w:rPr>
      </w:pPr>
      <w:r>
        <w:rPr>
          <w:sz w:val="24"/>
          <w:szCs w:val="24"/>
        </w:rPr>
        <w:t xml:space="preserve">With relation to the affray interview the subject stated that he was not responsible for the offence, stated that he did not know what the offence was and so I read it aloud to him; the subject still stated that he was not responsible once he learned the definition. I then asked the subject to tell me in his own words what had happened and he recanted his story back to me in as much detail as he thought was necessary. </w:t>
      </w:r>
    </w:p>
    <w:p w14:paraId="7FD39A42" w14:textId="50CB8717" w:rsidR="00025650" w:rsidRDefault="00170257" w:rsidP="00340E9A">
      <w:pPr>
        <w:ind w:right="237"/>
        <w:jc w:val="both"/>
        <w:rPr>
          <w:sz w:val="24"/>
          <w:szCs w:val="24"/>
        </w:rPr>
      </w:pPr>
      <w:r>
        <w:rPr>
          <w:sz w:val="24"/>
          <w:szCs w:val="24"/>
        </w:rPr>
        <w:lastRenderedPageBreak/>
        <w:t xml:space="preserve">Once the first account was given I delve deeper into the relationships between the subject and the aggrieved as well as their personal lives and romantic relationships. When I undertook my first interview I felt very nervous, felt robotic and ill equipped due to my lack of experience but as I have been a part of </w:t>
      </w:r>
      <w:proofErr w:type="spellStart"/>
      <w:r>
        <w:rPr>
          <w:sz w:val="24"/>
          <w:szCs w:val="24"/>
        </w:rPr>
        <w:t>moer</w:t>
      </w:r>
      <w:proofErr w:type="spellEnd"/>
      <w:r>
        <w:rPr>
          <w:sz w:val="24"/>
          <w:szCs w:val="24"/>
        </w:rPr>
        <w:t xml:space="preserve"> interviews my confidence has grown and I feel much more confident and relaxed with the </w:t>
      </w:r>
      <w:r w:rsidR="00DD707A">
        <w:rPr>
          <w:sz w:val="24"/>
          <w:szCs w:val="24"/>
        </w:rPr>
        <w:t xml:space="preserve">subject and I have found that in turn this has made the subject more relaxed and willing to open up to the interviewer. </w:t>
      </w:r>
    </w:p>
    <w:p w14:paraId="2B0A674E" w14:textId="37DBFCFA" w:rsidR="00DD707A" w:rsidRDefault="00DD707A" w:rsidP="00340E9A">
      <w:pPr>
        <w:ind w:right="237"/>
        <w:jc w:val="both"/>
        <w:rPr>
          <w:sz w:val="24"/>
          <w:szCs w:val="24"/>
        </w:rPr>
      </w:pPr>
    </w:p>
    <w:p w14:paraId="0D84C968" w14:textId="742BCBF5" w:rsidR="00DD707A" w:rsidRDefault="00DD707A" w:rsidP="00340E9A">
      <w:pPr>
        <w:ind w:right="237"/>
        <w:jc w:val="both"/>
        <w:rPr>
          <w:sz w:val="24"/>
          <w:szCs w:val="24"/>
        </w:rPr>
      </w:pPr>
      <w:r>
        <w:rPr>
          <w:sz w:val="24"/>
          <w:szCs w:val="24"/>
        </w:rPr>
        <w:t xml:space="preserve">Within my line of questioning I had made sure to tailor them specifically to the subject and make sure to not over complicate the questions due to his learning disabilities and mental health issues. </w:t>
      </w:r>
      <w:r w:rsidR="0066444A">
        <w:rPr>
          <w:sz w:val="24"/>
          <w:szCs w:val="24"/>
        </w:rPr>
        <w:t xml:space="preserve">I had asked the subject about his relationship with the aggrieved, his son, </w:t>
      </w:r>
      <w:r w:rsidR="00E7525D">
        <w:rPr>
          <w:sz w:val="24"/>
          <w:szCs w:val="24"/>
        </w:rPr>
        <w:t>and his</w:t>
      </w:r>
      <w:r w:rsidR="0066444A">
        <w:rPr>
          <w:sz w:val="24"/>
          <w:szCs w:val="24"/>
        </w:rPr>
        <w:t xml:space="preserve"> partner and about the events leading up to the incident to establish a material time frame. I had put forward exhibits relating to a wooden bat used in the offence of affray to which the subject admitted to using, then an exhibit of CCTV evidence </w:t>
      </w:r>
      <w:r w:rsidR="00E7525D">
        <w:rPr>
          <w:sz w:val="24"/>
          <w:szCs w:val="24"/>
        </w:rPr>
        <w:t xml:space="preserve">that shows the subject committing the offence and using threatening language and behaviour. Upon viewing this the subject admitted to the offence of affray and threats to kill with no challenge needed due to the admission. </w:t>
      </w:r>
    </w:p>
    <w:p w14:paraId="79F7959C" w14:textId="7144707A" w:rsidR="00E7525D" w:rsidRDefault="00E7525D" w:rsidP="00340E9A">
      <w:pPr>
        <w:ind w:right="237"/>
        <w:jc w:val="both"/>
        <w:rPr>
          <w:sz w:val="24"/>
          <w:szCs w:val="24"/>
        </w:rPr>
      </w:pPr>
    </w:p>
    <w:p w14:paraId="32933C98" w14:textId="31ED3453" w:rsidR="00AA666E" w:rsidRDefault="00E7525D" w:rsidP="003C0DA9">
      <w:pPr>
        <w:ind w:right="237"/>
        <w:jc w:val="both"/>
        <w:rPr>
          <w:sz w:val="24"/>
          <w:szCs w:val="24"/>
        </w:rPr>
      </w:pPr>
      <w:r>
        <w:rPr>
          <w:sz w:val="24"/>
          <w:szCs w:val="24"/>
        </w:rPr>
        <w:t xml:space="preserve">I then asked if there was anything further the subject would like to add and ended the interview an hour after it began, filling in the information on the interview forms with information </w:t>
      </w:r>
      <w:r w:rsidR="003C0DA9">
        <w:rPr>
          <w:sz w:val="24"/>
          <w:szCs w:val="24"/>
        </w:rPr>
        <w:t xml:space="preserve">on how to retain a copy of the interview if they would so wish. </w:t>
      </w:r>
      <w:proofErr w:type="spellStart"/>
      <w:proofErr w:type="gramStart"/>
      <w:r w:rsidR="003C0DA9">
        <w:rPr>
          <w:sz w:val="24"/>
          <w:szCs w:val="24"/>
        </w:rPr>
        <w:t>i</w:t>
      </w:r>
      <w:proofErr w:type="spellEnd"/>
      <w:proofErr w:type="gramEnd"/>
      <w:r w:rsidR="003C0DA9">
        <w:rPr>
          <w:sz w:val="24"/>
          <w:szCs w:val="24"/>
        </w:rPr>
        <w:t xml:space="preserve"> returned the subject to his cell and informed the custody sergeant of the contents of the interview for their decision on either charge, bail or no further action. The subject was then informed of the decision the sergeant made and was released from police custody pending CPS advice for the offence. </w:t>
      </w:r>
    </w:p>
    <w:p w14:paraId="73FD14F6" w14:textId="56FCFCEC" w:rsidR="003C0DA9" w:rsidRDefault="003C0DA9" w:rsidP="003C0DA9">
      <w:pPr>
        <w:ind w:right="237"/>
        <w:jc w:val="both"/>
        <w:rPr>
          <w:sz w:val="24"/>
          <w:szCs w:val="24"/>
        </w:rPr>
      </w:pPr>
    </w:p>
    <w:p w14:paraId="427FC0BA" w14:textId="3C7A82FC" w:rsidR="003C0DA9" w:rsidRDefault="00F167B5" w:rsidP="003C0DA9">
      <w:pPr>
        <w:ind w:right="237"/>
        <w:jc w:val="both"/>
        <w:rPr>
          <w:sz w:val="24"/>
          <w:szCs w:val="24"/>
        </w:rPr>
      </w:pPr>
      <w:r>
        <w:rPr>
          <w:sz w:val="24"/>
          <w:szCs w:val="24"/>
        </w:rPr>
        <w:t xml:space="preserve">I feel that this interview went well as I </w:t>
      </w:r>
      <w:r w:rsidR="00672C39">
        <w:rPr>
          <w:sz w:val="24"/>
          <w:szCs w:val="24"/>
        </w:rPr>
        <w:t>was</w:t>
      </w:r>
      <w:r>
        <w:rPr>
          <w:sz w:val="24"/>
          <w:szCs w:val="24"/>
        </w:rPr>
        <w:t xml:space="preserve"> relaxed and confident in my approach and I had a full and frank admission from the subject. I felt that I had achieved the goal and was more confident for the next time I undertake an interview </w:t>
      </w:r>
      <w:r w:rsidR="00672C39">
        <w:rPr>
          <w:sz w:val="24"/>
          <w:szCs w:val="24"/>
        </w:rPr>
        <w:t xml:space="preserve">with my preparation being more efficient and the interview itself becoming smoother with an even flow. </w:t>
      </w:r>
    </w:p>
    <w:p w14:paraId="2327ACDD" w14:textId="43C92D6F" w:rsidR="003C0DA9" w:rsidRDefault="003C0DA9" w:rsidP="003C0DA9">
      <w:pPr>
        <w:ind w:right="237"/>
        <w:jc w:val="both"/>
        <w:rPr>
          <w:sz w:val="24"/>
          <w:szCs w:val="24"/>
        </w:rPr>
      </w:pPr>
    </w:p>
    <w:p w14:paraId="17E0D850" w14:textId="283D5DF0" w:rsidR="003C0DA9" w:rsidRDefault="003C0DA9" w:rsidP="003C0DA9">
      <w:pPr>
        <w:ind w:right="237"/>
        <w:jc w:val="both"/>
        <w:rPr>
          <w:sz w:val="24"/>
          <w:szCs w:val="24"/>
        </w:rPr>
      </w:pPr>
    </w:p>
    <w:p w14:paraId="5549917C" w14:textId="333D8D3C" w:rsidR="003C0DA9" w:rsidRDefault="00672C39" w:rsidP="003C0DA9">
      <w:pPr>
        <w:ind w:right="237"/>
        <w:jc w:val="both"/>
        <w:rPr>
          <w:sz w:val="24"/>
          <w:szCs w:val="24"/>
        </w:rPr>
      </w:pPr>
      <w:r>
        <w:rPr>
          <w:sz w:val="24"/>
          <w:szCs w:val="24"/>
        </w:rPr>
        <w:t>1205</w:t>
      </w:r>
    </w:p>
    <w:p w14:paraId="57240E59" w14:textId="3BEBD496" w:rsidR="003C0DA9" w:rsidRDefault="003C0DA9" w:rsidP="003C0DA9">
      <w:pPr>
        <w:ind w:right="237"/>
        <w:jc w:val="both"/>
        <w:rPr>
          <w:sz w:val="24"/>
          <w:szCs w:val="24"/>
        </w:rPr>
      </w:pPr>
    </w:p>
    <w:p w14:paraId="61475E19" w14:textId="02F06890" w:rsidR="003C0DA9" w:rsidRDefault="003C0DA9" w:rsidP="003C0DA9">
      <w:pPr>
        <w:ind w:right="237"/>
        <w:jc w:val="both"/>
        <w:rPr>
          <w:b/>
          <w:sz w:val="24"/>
          <w:szCs w:val="24"/>
        </w:rPr>
      </w:pPr>
    </w:p>
    <w:p w14:paraId="5BE80C1E" w14:textId="2F77A35C" w:rsidR="00672C39" w:rsidRDefault="00672C39" w:rsidP="003C0DA9">
      <w:pPr>
        <w:ind w:right="237"/>
        <w:jc w:val="both"/>
        <w:rPr>
          <w:b/>
          <w:sz w:val="24"/>
          <w:szCs w:val="24"/>
        </w:rPr>
      </w:pPr>
    </w:p>
    <w:p w14:paraId="1BC2CA9A" w14:textId="6A1699BC" w:rsidR="00672C39" w:rsidRDefault="00672C39" w:rsidP="003C0DA9">
      <w:pPr>
        <w:ind w:right="237"/>
        <w:jc w:val="both"/>
        <w:rPr>
          <w:b/>
          <w:sz w:val="24"/>
          <w:szCs w:val="24"/>
        </w:rPr>
      </w:pPr>
    </w:p>
    <w:p w14:paraId="0014A854" w14:textId="6BE90C8C" w:rsidR="00672C39" w:rsidRDefault="00672C39" w:rsidP="003C0DA9">
      <w:pPr>
        <w:ind w:right="237"/>
        <w:jc w:val="both"/>
        <w:rPr>
          <w:b/>
          <w:sz w:val="24"/>
          <w:szCs w:val="24"/>
        </w:rPr>
      </w:pPr>
    </w:p>
    <w:p w14:paraId="66934647" w14:textId="527D84B9" w:rsidR="00672C39" w:rsidRDefault="00672C39" w:rsidP="003C0DA9">
      <w:pPr>
        <w:ind w:right="237"/>
        <w:jc w:val="both"/>
        <w:rPr>
          <w:b/>
          <w:sz w:val="24"/>
          <w:szCs w:val="24"/>
        </w:rPr>
      </w:pPr>
    </w:p>
    <w:p w14:paraId="3459931C" w14:textId="2BED7E89" w:rsidR="00672C39" w:rsidRDefault="00672C39" w:rsidP="003C0DA9">
      <w:pPr>
        <w:ind w:right="237"/>
        <w:jc w:val="both"/>
        <w:rPr>
          <w:b/>
          <w:sz w:val="24"/>
          <w:szCs w:val="24"/>
        </w:rPr>
      </w:pPr>
    </w:p>
    <w:p w14:paraId="511C2656" w14:textId="437DB7EA" w:rsidR="00672C39" w:rsidRDefault="00672C39" w:rsidP="003C0DA9">
      <w:pPr>
        <w:ind w:right="237"/>
        <w:jc w:val="both"/>
        <w:rPr>
          <w:b/>
          <w:sz w:val="24"/>
          <w:szCs w:val="24"/>
        </w:rPr>
      </w:pPr>
    </w:p>
    <w:p w14:paraId="49057475" w14:textId="668991A7" w:rsidR="00672C39" w:rsidRDefault="00672C39" w:rsidP="003C0DA9">
      <w:pPr>
        <w:ind w:right="237"/>
        <w:jc w:val="both"/>
        <w:rPr>
          <w:b/>
          <w:sz w:val="24"/>
          <w:szCs w:val="24"/>
        </w:rPr>
      </w:pPr>
    </w:p>
    <w:p w14:paraId="46A5A8A2" w14:textId="5C7F989E" w:rsidR="00672C39" w:rsidRDefault="00672C39" w:rsidP="003C0DA9">
      <w:pPr>
        <w:ind w:right="237"/>
        <w:jc w:val="both"/>
        <w:rPr>
          <w:b/>
          <w:sz w:val="24"/>
          <w:szCs w:val="24"/>
        </w:rPr>
      </w:pPr>
    </w:p>
    <w:p w14:paraId="260EDA5D" w14:textId="740C118F" w:rsidR="00672C39" w:rsidRDefault="00672C39" w:rsidP="003C0DA9">
      <w:pPr>
        <w:ind w:right="237"/>
        <w:jc w:val="both"/>
        <w:rPr>
          <w:b/>
          <w:sz w:val="24"/>
          <w:szCs w:val="24"/>
        </w:rPr>
      </w:pPr>
    </w:p>
    <w:p w14:paraId="0E0A7E15" w14:textId="4E43ABC8" w:rsidR="00672C39" w:rsidRDefault="00672C39" w:rsidP="003C0DA9">
      <w:pPr>
        <w:ind w:right="237"/>
        <w:jc w:val="both"/>
        <w:rPr>
          <w:b/>
          <w:sz w:val="24"/>
          <w:szCs w:val="24"/>
        </w:rPr>
      </w:pPr>
    </w:p>
    <w:p w14:paraId="1521E61C" w14:textId="69F265B0" w:rsidR="00672C39" w:rsidRDefault="00672C39" w:rsidP="003C0DA9">
      <w:pPr>
        <w:ind w:right="237"/>
        <w:jc w:val="both"/>
        <w:rPr>
          <w:b/>
          <w:sz w:val="24"/>
          <w:szCs w:val="24"/>
        </w:rPr>
      </w:pPr>
    </w:p>
    <w:p w14:paraId="1333F9EA" w14:textId="387E8872" w:rsidR="00672C39" w:rsidRDefault="00672C39" w:rsidP="003C0DA9">
      <w:pPr>
        <w:ind w:right="237"/>
        <w:jc w:val="both"/>
        <w:rPr>
          <w:b/>
          <w:sz w:val="24"/>
          <w:szCs w:val="24"/>
        </w:rPr>
      </w:pPr>
    </w:p>
    <w:p w14:paraId="69453C94" w14:textId="77777777" w:rsidR="00672C39" w:rsidRPr="003C0DA9" w:rsidRDefault="00672C39" w:rsidP="003C0DA9">
      <w:pPr>
        <w:ind w:right="237"/>
        <w:jc w:val="both"/>
        <w:rPr>
          <w:b/>
          <w:sz w:val="24"/>
          <w:szCs w:val="24"/>
        </w:rPr>
      </w:pPr>
    </w:p>
    <w:p w14:paraId="55885AA0" w14:textId="77777777" w:rsidR="008B28E7" w:rsidRPr="00270EEB" w:rsidRDefault="008B28E7" w:rsidP="00340E9A">
      <w:pPr>
        <w:ind w:right="237"/>
        <w:jc w:val="both"/>
        <w:rPr>
          <w:sz w:val="24"/>
          <w:szCs w:val="24"/>
        </w:rPr>
      </w:pPr>
    </w:p>
    <w:p w14:paraId="6386D18A" w14:textId="22BA7D63" w:rsidR="1717EFC7" w:rsidRDefault="1717EFC7" w:rsidP="1717EFC7">
      <w:pPr>
        <w:ind w:right="237"/>
        <w:jc w:val="center"/>
        <w:rPr>
          <w:color w:val="auto"/>
          <w:sz w:val="22"/>
          <w:szCs w:val="22"/>
        </w:rPr>
      </w:pPr>
      <w:r w:rsidRPr="1717EFC7">
        <w:rPr>
          <w:b/>
          <w:bCs/>
          <w:color w:val="auto"/>
          <w:sz w:val="22"/>
          <w:szCs w:val="22"/>
        </w:rPr>
        <w:lastRenderedPageBreak/>
        <w:t>Task 4</w:t>
      </w:r>
      <w:r w:rsidR="0011237D">
        <w:rPr>
          <w:b/>
          <w:bCs/>
          <w:color w:val="auto"/>
          <w:sz w:val="22"/>
          <w:szCs w:val="22"/>
        </w:rPr>
        <w:t xml:space="preserve"> (Component 2)</w:t>
      </w:r>
    </w:p>
    <w:p w14:paraId="1C421E6D" w14:textId="5B07B9B2" w:rsidR="5848403C" w:rsidRDefault="5848403C" w:rsidP="5848403C">
      <w:pPr>
        <w:ind w:right="237"/>
        <w:jc w:val="center"/>
        <w:rPr>
          <w:b/>
          <w:bCs/>
          <w:sz w:val="24"/>
          <w:szCs w:val="24"/>
        </w:rPr>
      </w:pP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5468B99E" w14:textId="042C192A" w:rsidR="003C458C" w:rsidRDefault="00D11C62" w:rsidP="00340E9A">
      <w:pPr>
        <w:ind w:right="237"/>
        <w:jc w:val="both"/>
        <w:rPr>
          <w:b/>
          <w:sz w:val="24"/>
          <w:szCs w:val="24"/>
        </w:rPr>
      </w:pPr>
      <w:r>
        <w:rPr>
          <w:b/>
          <w:sz w:val="24"/>
          <w:szCs w:val="24"/>
        </w:rPr>
        <w:t>Problem solving</w:t>
      </w:r>
      <w:r w:rsidR="00C91BC2">
        <w:rPr>
          <w:b/>
          <w:sz w:val="24"/>
          <w:szCs w:val="24"/>
        </w:rPr>
        <w:t xml:space="preserve">, </w:t>
      </w:r>
      <w:r>
        <w:rPr>
          <w:b/>
          <w:sz w:val="24"/>
          <w:szCs w:val="24"/>
        </w:rPr>
        <w:t>evidence</w:t>
      </w:r>
      <w:r w:rsidR="00C91BC2">
        <w:rPr>
          <w:b/>
          <w:sz w:val="24"/>
          <w:szCs w:val="24"/>
        </w:rPr>
        <w:t>-</w:t>
      </w:r>
      <w:r>
        <w:rPr>
          <w:b/>
          <w:sz w:val="24"/>
          <w:szCs w:val="24"/>
        </w:rPr>
        <w:t>based policing</w:t>
      </w:r>
      <w:r w:rsidR="00C91BC2">
        <w:rPr>
          <w:b/>
          <w:sz w:val="24"/>
          <w:szCs w:val="24"/>
        </w:rPr>
        <w:t>, understanding the police constable role</w:t>
      </w:r>
      <w:r w:rsidR="00A56BC4">
        <w:rPr>
          <w:b/>
          <w:sz w:val="24"/>
          <w:szCs w:val="24"/>
        </w:rPr>
        <w:t xml:space="preserve">, </w:t>
      </w:r>
      <w:r w:rsidR="00C91BC2">
        <w:rPr>
          <w:b/>
          <w:sz w:val="24"/>
          <w:szCs w:val="24"/>
        </w:rPr>
        <w:t>policing communities</w:t>
      </w:r>
      <w:r w:rsidR="00A56BC4">
        <w:rPr>
          <w:b/>
          <w:sz w:val="24"/>
          <w:szCs w:val="24"/>
        </w:rPr>
        <w:t xml:space="preserve"> and decision making and discretion.</w:t>
      </w:r>
    </w:p>
    <w:p w14:paraId="1E055FB2" w14:textId="77777777" w:rsidR="00D11C62" w:rsidRDefault="00D11C62" w:rsidP="00340E9A">
      <w:pPr>
        <w:ind w:right="237"/>
        <w:jc w:val="both"/>
        <w:rPr>
          <w:sz w:val="24"/>
          <w:szCs w:val="24"/>
          <w:highlight w:val="yellow"/>
        </w:rPr>
      </w:pPr>
    </w:p>
    <w:p w14:paraId="1344A2C6" w14:textId="02861C91" w:rsidR="00B011CD" w:rsidRPr="00270EEB" w:rsidRDefault="00B011CD" w:rsidP="00340E9A">
      <w:pPr>
        <w:ind w:right="237"/>
        <w:jc w:val="both"/>
        <w:rPr>
          <w:sz w:val="24"/>
          <w:szCs w:val="24"/>
        </w:rPr>
      </w:pPr>
      <w:r w:rsidRPr="000B1E96">
        <w:rPr>
          <w:sz w:val="24"/>
          <w:szCs w:val="24"/>
        </w:rPr>
        <w:t xml:space="preserve">You must choose </w:t>
      </w:r>
      <w:r w:rsidRPr="000B1E96">
        <w:rPr>
          <w:b/>
          <w:sz w:val="24"/>
          <w:szCs w:val="24"/>
          <w:u w:val="single"/>
        </w:rPr>
        <w:t>a</w:t>
      </w:r>
      <w:r w:rsidR="00BD1F45">
        <w:rPr>
          <w:b/>
          <w:sz w:val="24"/>
          <w:szCs w:val="24"/>
          <w:u w:val="single"/>
        </w:rPr>
        <w:t>n incident</w:t>
      </w:r>
      <w:r w:rsidR="00BD1F45" w:rsidRPr="00BD1F45">
        <w:rPr>
          <w:b/>
          <w:sz w:val="24"/>
          <w:szCs w:val="24"/>
        </w:rPr>
        <w:t xml:space="preserve"> </w:t>
      </w:r>
      <w:r w:rsidR="008134D1">
        <w:rPr>
          <w:sz w:val="24"/>
          <w:szCs w:val="24"/>
        </w:rPr>
        <w:t>that</w:t>
      </w:r>
      <w:r w:rsidRPr="000B1E96">
        <w:rPr>
          <w:sz w:val="24"/>
          <w:szCs w:val="24"/>
        </w:rPr>
        <w:t xml:space="preserve"> you </w:t>
      </w:r>
      <w:r w:rsidR="008134D1">
        <w:rPr>
          <w:sz w:val="24"/>
          <w:szCs w:val="24"/>
        </w:rPr>
        <w:t>been involved in</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40E9A">
      <w:pPr>
        <w:ind w:right="237"/>
        <w:jc w:val="both"/>
        <w:rPr>
          <w:sz w:val="24"/>
          <w:szCs w:val="24"/>
        </w:rPr>
      </w:pP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5848403C">
        <w:tc>
          <w:tcPr>
            <w:tcW w:w="10188" w:type="dxa"/>
            <w:shd w:val="clear" w:color="auto" w:fill="auto"/>
          </w:tcPr>
          <w:p w14:paraId="0FE59A08" w14:textId="09B3A434" w:rsidR="003769F6" w:rsidRDefault="003769F6" w:rsidP="5848403C">
            <w:pPr>
              <w:pStyle w:val="TableParagraph"/>
              <w:tabs>
                <w:tab w:val="left" w:pos="355"/>
              </w:tabs>
              <w:ind w:left="0" w:right="237"/>
              <w:rPr>
                <w:rFonts w:eastAsia="Times New Roman"/>
                <w:color w:val="000000" w:themeColor="text1"/>
                <w:sz w:val="24"/>
                <w:szCs w:val="24"/>
                <w:lang w:bidi="ar-SA"/>
              </w:rPr>
            </w:pPr>
          </w:p>
          <w:p w14:paraId="62D73FE2" w14:textId="47034491" w:rsidR="00CA2745"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situation including social and legislative contexts and any relevant cultural, ethnicity and language issues. </w:t>
            </w:r>
          </w:p>
          <w:p w14:paraId="636A3FE5" w14:textId="7E22307E" w:rsidR="00C91574" w:rsidRDefault="00C91574" w:rsidP="5848403C">
            <w:pPr>
              <w:ind w:right="237"/>
              <w:jc w:val="both"/>
              <w:rPr>
                <w:sz w:val="24"/>
                <w:szCs w:val="24"/>
              </w:rPr>
            </w:pPr>
          </w:p>
          <w:p w14:paraId="6A04720E" w14:textId="77777777" w:rsidR="0012135C" w:rsidRDefault="5848403C" w:rsidP="5848403C">
            <w:pPr>
              <w:ind w:right="237"/>
              <w:jc w:val="both"/>
              <w:rPr>
                <w:sz w:val="24"/>
                <w:szCs w:val="24"/>
              </w:rPr>
            </w:pPr>
            <w:r w:rsidRPr="5848403C">
              <w:rPr>
                <w:b/>
                <w:bCs/>
                <w:sz w:val="24"/>
                <w:szCs w:val="24"/>
              </w:rPr>
              <w:t>Consider</w:t>
            </w:r>
            <w:r w:rsidRPr="5848403C">
              <w:rPr>
                <w:sz w:val="24"/>
                <w:szCs w:val="24"/>
              </w:rPr>
              <w:t xml:space="preserve"> how the anti-social behaviour impacted the local community and what constitutes effective and appropriate police action. </w:t>
            </w:r>
          </w:p>
          <w:p w14:paraId="3F8D0F97" w14:textId="77777777" w:rsidR="0012135C" w:rsidRDefault="0012135C" w:rsidP="5848403C">
            <w:pPr>
              <w:ind w:right="237"/>
              <w:jc w:val="both"/>
              <w:rPr>
                <w:sz w:val="24"/>
                <w:szCs w:val="24"/>
              </w:rPr>
            </w:pPr>
          </w:p>
          <w:p w14:paraId="00AB5F18" w14:textId="479879FF" w:rsidR="00C91574" w:rsidRDefault="5848403C" w:rsidP="5848403C">
            <w:pPr>
              <w:ind w:right="237"/>
              <w:jc w:val="both"/>
              <w:rPr>
                <w:sz w:val="24"/>
                <w:szCs w:val="24"/>
              </w:rPr>
            </w:pPr>
            <w:r w:rsidRPr="5848403C">
              <w:rPr>
                <w:b/>
                <w:bCs/>
                <w:sz w:val="24"/>
                <w:szCs w:val="24"/>
              </w:rPr>
              <w:t>Outline</w:t>
            </w:r>
            <w:r w:rsidRPr="5848403C">
              <w:rPr>
                <w:sz w:val="24"/>
                <w:szCs w:val="24"/>
              </w:rPr>
              <w:t xml:space="preserve"> your responsibilities when responding to anti-social behaviour (including enforcement, prevention activity and partnership activity). </w:t>
            </w:r>
          </w:p>
          <w:p w14:paraId="4998071E" w14:textId="77777777" w:rsidR="003C458C" w:rsidRDefault="003C458C" w:rsidP="5848403C">
            <w:pPr>
              <w:ind w:right="237"/>
              <w:jc w:val="both"/>
              <w:rPr>
                <w:sz w:val="24"/>
                <w:szCs w:val="24"/>
              </w:rPr>
            </w:pPr>
          </w:p>
          <w:p w14:paraId="3C4885A7" w14:textId="6385A733" w:rsidR="00BA1FFA"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particularly through an </w:t>
            </w:r>
            <w:r w:rsidRPr="5848403C">
              <w:rPr>
                <w:b/>
                <w:bCs/>
                <w:sz w:val="24"/>
                <w:szCs w:val="24"/>
              </w:rPr>
              <w:t>analysis</w:t>
            </w:r>
            <w:r w:rsidRPr="5848403C">
              <w:rPr>
                <w:sz w:val="24"/>
                <w:szCs w:val="24"/>
              </w:rPr>
              <w:t xml:space="preserve"> of the potential impact of bias on the decision-making process.</w:t>
            </w:r>
          </w:p>
          <w:p w14:paraId="6EFBC38D" w14:textId="77777777" w:rsidR="00BD1F45" w:rsidRDefault="00BD1F45" w:rsidP="5848403C">
            <w:pPr>
              <w:ind w:right="237"/>
              <w:jc w:val="both"/>
              <w:rPr>
                <w:sz w:val="24"/>
                <w:szCs w:val="24"/>
              </w:rPr>
            </w:pPr>
          </w:p>
          <w:p w14:paraId="06F54062" w14:textId="1F2016C5" w:rsidR="00BD1F45" w:rsidRDefault="00BD1F45" w:rsidP="5848403C">
            <w:pPr>
              <w:ind w:right="237"/>
              <w:jc w:val="both"/>
              <w:rPr>
                <w:sz w:val="24"/>
                <w:szCs w:val="24"/>
              </w:rPr>
            </w:pPr>
            <w:r>
              <w:rPr>
                <w:sz w:val="24"/>
                <w:szCs w:val="24"/>
              </w:rPr>
              <w:t>Considering your experience to date, reflect on any aspect of problem solving, evidence based policing, decision making and discretion which may impact upon wider police community relations.</w:t>
            </w:r>
          </w:p>
          <w:p w14:paraId="2D16497A" w14:textId="77777777" w:rsidR="00BD1F45" w:rsidRDefault="00BD1F45" w:rsidP="5848403C">
            <w:pPr>
              <w:ind w:right="237"/>
              <w:jc w:val="both"/>
              <w:rPr>
                <w:sz w:val="24"/>
                <w:szCs w:val="24"/>
              </w:rPr>
            </w:pPr>
          </w:p>
          <w:p w14:paraId="688C7C9B" w14:textId="77777777" w:rsidR="00BD1F45" w:rsidRPr="00BD1F45" w:rsidRDefault="00BD1F45" w:rsidP="00BD1F45">
            <w:pPr>
              <w:ind w:right="237"/>
              <w:jc w:val="both"/>
              <w:rPr>
                <w:b/>
                <w:sz w:val="24"/>
                <w:szCs w:val="24"/>
              </w:rPr>
            </w:pPr>
            <w:r w:rsidRPr="00BD1F45">
              <w:rPr>
                <w:b/>
                <w:sz w:val="24"/>
                <w:szCs w:val="24"/>
              </w:rPr>
              <w:t>For example:</w:t>
            </w:r>
          </w:p>
          <w:p w14:paraId="35D7D89D" w14:textId="77777777" w:rsidR="00BD1F45" w:rsidRDefault="00BD1F45" w:rsidP="00BD1F45">
            <w:pPr>
              <w:ind w:right="237"/>
              <w:jc w:val="both"/>
              <w:rPr>
                <w:sz w:val="24"/>
                <w:szCs w:val="24"/>
              </w:rPr>
            </w:pPr>
          </w:p>
          <w:p w14:paraId="62C7A49D" w14:textId="7BC5741C" w:rsidR="00BD1F45" w:rsidRPr="00BD1F45" w:rsidRDefault="00BD1F45" w:rsidP="00BD1F45">
            <w:pPr>
              <w:ind w:right="237"/>
              <w:jc w:val="both"/>
              <w:rPr>
                <w:i/>
                <w:sz w:val="24"/>
                <w:szCs w:val="24"/>
              </w:rPr>
            </w:pPr>
            <w:r w:rsidRPr="00BD1F45">
              <w:rPr>
                <w:i/>
                <w:sz w:val="24"/>
                <w:szCs w:val="24"/>
              </w:rPr>
              <w:t xml:space="preserve">How has your experience of policing the night time economy influenced your </w:t>
            </w:r>
            <w:r>
              <w:rPr>
                <w:i/>
                <w:sz w:val="24"/>
                <w:szCs w:val="24"/>
              </w:rPr>
              <w:t xml:space="preserve">   </w:t>
            </w:r>
            <w:r w:rsidRPr="00BD1F45">
              <w:rPr>
                <w:i/>
                <w:sz w:val="24"/>
                <w:szCs w:val="24"/>
              </w:rPr>
              <w:t>perception of the wider community?</w:t>
            </w:r>
          </w:p>
          <w:p w14:paraId="4361822B" w14:textId="77777777" w:rsidR="00BD1F45" w:rsidRPr="00BD1F45" w:rsidRDefault="00BD1F45" w:rsidP="00BD1F45">
            <w:pPr>
              <w:ind w:right="237"/>
              <w:jc w:val="both"/>
              <w:rPr>
                <w:i/>
                <w:sz w:val="24"/>
                <w:szCs w:val="24"/>
              </w:rPr>
            </w:pPr>
          </w:p>
          <w:p w14:paraId="0ECB7FEB" w14:textId="2FF71B1C" w:rsidR="00BD1F45" w:rsidRPr="00BD1F45" w:rsidRDefault="00BD1F45" w:rsidP="00BD1F45">
            <w:pPr>
              <w:ind w:right="237"/>
              <w:jc w:val="both"/>
              <w:rPr>
                <w:i/>
                <w:sz w:val="24"/>
                <w:szCs w:val="24"/>
              </w:rPr>
            </w:pPr>
            <w:r w:rsidRPr="00BD1F45">
              <w:rPr>
                <w:i/>
                <w:sz w:val="24"/>
                <w:szCs w:val="24"/>
              </w:rPr>
              <w:t>Other examples relating to your experiences would be equally valid.</w:t>
            </w:r>
          </w:p>
          <w:p w14:paraId="4B0D92DA" w14:textId="77777777" w:rsidR="00BD1F45" w:rsidRPr="00270EEB" w:rsidRDefault="00BD1F45" w:rsidP="5848403C">
            <w:pPr>
              <w:ind w:right="237"/>
              <w:jc w:val="both"/>
              <w:rPr>
                <w:sz w:val="24"/>
                <w:szCs w:val="24"/>
              </w:rPr>
            </w:pPr>
          </w:p>
          <w:p w14:paraId="450B38EE" w14:textId="77777777" w:rsidR="003C458C" w:rsidRPr="00270EEB" w:rsidRDefault="003C458C" w:rsidP="5848403C">
            <w:pPr>
              <w:ind w:right="237"/>
              <w:rPr>
                <w:sz w:val="24"/>
                <w:szCs w:val="24"/>
              </w:rPr>
            </w:pPr>
          </w:p>
          <w:p w14:paraId="5A93EC2F" w14:textId="77777777" w:rsidR="003C458C" w:rsidRPr="00270EEB" w:rsidRDefault="003C458C" w:rsidP="5848403C">
            <w:pPr>
              <w:ind w:right="237"/>
              <w:jc w:val="both"/>
              <w:rPr>
                <w:sz w:val="24"/>
                <w:szCs w:val="24"/>
              </w:rPr>
            </w:pPr>
          </w:p>
          <w:p w14:paraId="77D8AC39" w14:textId="20C03DE6" w:rsidR="003C458C" w:rsidRPr="00270EEB" w:rsidRDefault="001D1C68" w:rsidP="5848403C">
            <w:pPr>
              <w:ind w:right="237"/>
              <w:jc w:val="both"/>
              <w:rPr>
                <w:sz w:val="24"/>
                <w:szCs w:val="24"/>
              </w:rPr>
            </w:pPr>
            <w:r>
              <w:rPr>
                <w:sz w:val="24"/>
                <w:szCs w:val="24"/>
              </w:rPr>
              <w:t>2400</w:t>
            </w:r>
            <w:r w:rsidR="5848403C" w:rsidRPr="5848403C">
              <w:rPr>
                <w:sz w:val="24"/>
                <w:szCs w:val="24"/>
              </w:rPr>
              <w:t xml:space="preserve"> words </w:t>
            </w:r>
            <w:r w:rsidR="5848403C" w:rsidRPr="5848403C">
              <w:rPr>
                <w:i/>
                <w:iCs/>
                <w:sz w:val="24"/>
                <w:szCs w:val="24"/>
              </w:rPr>
              <w:t>(+/- 10%: include your actual word count at the end of each section)</w:t>
            </w:r>
          </w:p>
        </w:tc>
      </w:tr>
      <w:tr w:rsidR="00BD1F45" w:rsidRPr="00270EEB" w14:paraId="446DD42C" w14:textId="77777777" w:rsidTr="5848403C">
        <w:tc>
          <w:tcPr>
            <w:tcW w:w="10188" w:type="dxa"/>
            <w:shd w:val="clear" w:color="auto" w:fill="auto"/>
          </w:tcPr>
          <w:p w14:paraId="26707CBB" w14:textId="77777777" w:rsidR="00BD1F45" w:rsidRDefault="00BD1F45" w:rsidP="5848403C">
            <w:pPr>
              <w:pStyle w:val="TableParagraph"/>
              <w:tabs>
                <w:tab w:val="left" w:pos="355"/>
              </w:tabs>
              <w:ind w:left="0" w:right="237"/>
              <w:rPr>
                <w:rFonts w:eastAsia="Times New Roman"/>
                <w:color w:val="000000" w:themeColor="text1"/>
                <w:sz w:val="24"/>
                <w:szCs w:val="24"/>
                <w:lang w:bidi="ar-SA"/>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0FEEFB0E" w14:textId="16E95E80" w:rsidR="00025650" w:rsidRDefault="00BF2D42" w:rsidP="00340E9A">
      <w:pPr>
        <w:ind w:right="237"/>
        <w:jc w:val="both"/>
        <w:rPr>
          <w:sz w:val="24"/>
          <w:szCs w:val="24"/>
        </w:rPr>
      </w:pPr>
      <w:r>
        <w:rPr>
          <w:sz w:val="24"/>
          <w:szCs w:val="24"/>
        </w:rPr>
        <w:t xml:space="preserve">I feel that the concept of conflict and anti-social behaviour go hand in hand when you are dealing with a serious incident that involves the public. </w:t>
      </w:r>
      <w:r w:rsidR="002B5B69">
        <w:rPr>
          <w:sz w:val="24"/>
          <w:szCs w:val="24"/>
        </w:rPr>
        <w:t xml:space="preserve">This particular incident took place at the end of a day shift when an emergency call came through from the control room stating that </w:t>
      </w:r>
      <w:r w:rsidR="00111E29">
        <w:rPr>
          <w:sz w:val="24"/>
          <w:szCs w:val="24"/>
        </w:rPr>
        <w:t>there was a car driving erratically through the town and had driven into the curb and a parked car. Myself and another colleague were dispatched to the incident and arrived to see a large male swerving ov</w:t>
      </w:r>
      <w:r w:rsidR="007A221A">
        <w:rPr>
          <w:sz w:val="24"/>
          <w:szCs w:val="24"/>
        </w:rPr>
        <w:t xml:space="preserve">er the road in front of us when he crashed into a parked car and staggered out of the </w:t>
      </w:r>
      <w:proofErr w:type="spellStart"/>
      <w:proofErr w:type="gramStart"/>
      <w:r w:rsidR="007A221A">
        <w:rPr>
          <w:sz w:val="24"/>
          <w:szCs w:val="24"/>
        </w:rPr>
        <w:t>drivers</w:t>
      </w:r>
      <w:proofErr w:type="spellEnd"/>
      <w:proofErr w:type="gramEnd"/>
      <w:r w:rsidR="007A221A">
        <w:rPr>
          <w:sz w:val="24"/>
          <w:szCs w:val="24"/>
        </w:rPr>
        <w:t xml:space="preserve"> side of the car and into the middle of the road. </w:t>
      </w:r>
    </w:p>
    <w:p w14:paraId="29165352" w14:textId="00419C99" w:rsidR="007A221A" w:rsidRDefault="007A221A" w:rsidP="00340E9A">
      <w:pPr>
        <w:ind w:right="237"/>
        <w:jc w:val="both"/>
        <w:rPr>
          <w:sz w:val="24"/>
          <w:szCs w:val="24"/>
        </w:rPr>
      </w:pPr>
    </w:p>
    <w:p w14:paraId="14B7D6B1" w14:textId="3E4C3079" w:rsidR="007A221A" w:rsidRDefault="007A221A" w:rsidP="00340E9A">
      <w:pPr>
        <w:ind w:right="237"/>
        <w:jc w:val="both"/>
        <w:rPr>
          <w:sz w:val="24"/>
          <w:szCs w:val="24"/>
        </w:rPr>
      </w:pPr>
      <w:r>
        <w:rPr>
          <w:sz w:val="24"/>
          <w:szCs w:val="24"/>
        </w:rPr>
        <w:lastRenderedPageBreak/>
        <w:t xml:space="preserve">My colleague has then topped the car and I have gotten out and turned on my body worn video to stop the male and arrest him for driving under the influence of drink or drugs with the intention to then get a breath test and drug wipe to ascertain what further tests would be </w:t>
      </w:r>
      <w:proofErr w:type="spellStart"/>
      <w:r>
        <w:rPr>
          <w:sz w:val="24"/>
          <w:szCs w:val="24"/>
        </w:rPr>
        <w:t>rewuired</w:t>
      </w:r>
      <w:proofErr w:type="spellEnd"/>
      <w:r>
        <w:rPr>
          <w:sz w:val="24"/>
          <w:szCs w:val="24"/>
        </w:rPr>
        <w:t xml:space="preserve">. </w:t>
      </w:r>
      <w:r w:rsidR="003C4AE7">
        <w:rPr>
          <w:sz w:val="24"/>
          <w:szCs w:val="24"/>
        </w:rPr>
        <w:t xml:space="preserve">When I approached the male he became very verbally aggressive towards me and my colleague and pushed my </w:t>
      </w:r>
      <w:proofErr w:type="spellStart"/>
      <w:r w:rsidR="003C4AE7">
        <w:rPr>
          <w:sz w:val="24"/>
          <w:szCs w:val="24"/>
        </w:rPr>
        <w:t>collegue</w:t>
      </w:r>
      <w:proofErr w:type="spellEnd"/>
      <w:r w:rsidR="003C4AE7">
        <w:rPr>
          <w:sz w:val="24"/>
          <w:szCs w:val="24"/>
        </w:rPr>
        <w:t xml:space="preserve"> into another car. </w:t>
      </w:r>
      <w:r>
        <w:rPr>
          <w:sz w:val="24"/>
          <w:szCs w:val="24"/>
        </w:rPr>
        <w:t>All the commotion from the car</w:t>
      </w:r>
      <w:r w:rsidR="003C4AE7">
        <w:rPr>
          <w:sz w:val="24"/>
          <w:szCs w:val="24"/>
        </w:rPr>
        <w:t xml:space="preserve"> and the shouting from the male</w:t>
      </w:r>
      <w:r>
        <w:rPr>
          <w:sz w:val="24"/>
          <w:szCs w:val="24"/>
        </w:rPr>
        <w:t xml:space="preserve"> had dra</w:t>
      </w:r>
      <w:r w:rsidR="003C4AE7">
        <w:rPr>
          <w:sz w:val="24"/>
          <w:szCs w:val="24"/>
        </w:rPr>
        <w:t xml:space="preserve">wn out residents of the streets in the surrounding area, with them now shouting at us and getting their phones out to start recording the incident. </w:t>
      </w:r>
      <w:r w:rsidR="00BB45AD">
        <w:rPr>
          <w:sz w:val="24"/>
          <w:szCs w:val="24"/>
        </w:rPr>
        <w:t xml:space="preserve">The male was arrested for driving under the influence of drink or drugs and then further arrested for assaulting an emergency worker. </w:t>
      </w:r>
    </w:p>
    <w:p w14:paraId="6E552035" w14:textId="3BA2F2BC" w:rsidR="003C4AE7" w:rsidRDefault="003C4AE7" w:rsidP="00340E9A">
      <w:pPr>
        <w:ind w:right="237"/>
        <w:jc w:val="both"/>
        <w:rPr>
          <w:sz w:val="24"/>
          <w:szCs w:val="24"/>
        </w:rPr>
      </w:pPr>
    </w:p>
    <w:p w14:paraId="2CB48CF6" w14:textId="76B48357" w:rsidR="00BB45AD" w:rsidRPr="00270EEB" w:rsidRDefault="004D7215" w:rsidP="00340E9A">
      <w:pPr>
        <w:ind w:right="237"/>
        <w:jc w:val="both"/>
        <w:rPr>
          <w:sz w:val="24"/>
          <w:szCs w:val="24"/>
        </w:rPr>
      </w:pPr>
      <w:r>
        <w:rPr>
          <w:sz w:val="24"/>
          <w:szCs w:val="24"/>
        </w:rPr>
        <w:t xml:space="preserve">Once the male pushed my colleague we called for further units to attend the scene as he was becoming uncontrollable, the male was grabbing at officers and trying to attack us. The male was red in the face with red eyes that looked like they were bulging out of his head and very large pupils, he was sweating profusely with his mannerisms and behaviour very aggressive and erratic. </w:t>
      </w:r>
      <w:r w:rsidR="00BB45AD">
        <w:rPr>
          <w:sz w:val="24"/>
          <w:szCs w:val="24"/>
        </w:rPr>
        <w:t>The male continued to be aggressive and it was decided that we would use approved force techniques to put the male on the floor to better control him while he was lashing out, other</w:t>
      </w:r>
      <w:r w:rsidR="007E372C">
        <w:rPr>
          <w:sz w:val="24"/>
          <w:szCs w:val="24"/>
        </w:rPr>
        <w:t xml:space="preserve"> </w:t>
      </w:r>
      <w:r w:rsidR="00BB45AD">
        <w:rPr>
          <w:sz w:val="24"/>
          <w:szCs w:val="24"/>
        </w:rPr>
        <w:t>officers attended the scene and placed the</w:t>
      </w:r>
      <w:r w:rsidR="00B0315B">
        <w:rPr>
          <w:sz w:val="24"/>
          <w:szCs w:val="24"/>
        </w:rPr>
        <w:t xml:space="preserve"> </w:t>
      </w:r>
      <w:r w:rsidR="00BB45AD">
        <w:rPr>
          <w:sz w:val="24"/>
          <w:szCs w:val="24"/>
        </w:rPr>
        <w:t xml:space="preserve">male in handcuffs and fast straps whereby he was made immobile for officer and public safety and for ease of transport of the male in this condition. </w:t>
      </w:r>
      <w:r w:rsidR="007E372C">
        <w:rPr>
          <w:sz w:val="24"/>
          <w:szCs w:val="24"/>
        </w:rPr>
        <w:t xml:space="preserve">The male was then transported via marked van to a custody unit with officers present due to his severe behaviour. </w:t>
      </w:r>
    </w:p>
    <w:p w14:paraId="5E21F8DD" w14:textId="77777777" w:rsidR="00025650" w:rsidRPr="00270EEB" w:rsidRDefault="00025650" w:rsidP="00340E9A">
      <w:pPr>
        <w:ind w:right="237"/>
        <w:jc w:val="both"/>
        <w:rPr>
          <w:sz w:val="24"/>
          <w:szCs w:val="24"/>
        </w:rPr>
      </w:pPr>
    </w:p>
    <w:p w14:paraId="6FB39FEE" w14:textId="18ADCB2C" w:rsidR="005C5DB4" w:rsidRDefault="007E372C" w:rsidP="00340E9A">
      <w:pPr>
        <w:ind w:right="237"/>
        <w:jc w:val="both"/>
        <w:rPr>
          <w:sz w:val="24"/>
          <w:szCs w:val="24"/>
        </w:rPr>
      </w:pPr>
      <w:r>
        <w:rPr>
          <w:sz w:val="24"/>
          <w:szCs w:val="24"/>
        </w:rPr>
        <w:t xml:space="preserve">The incident itself should have been fairly minor, an incident that response officers deal with on a weekly basis with no incident but due to the area that this offence has taken place in it escalated very rapidly. The area itself is very deprived with many people not working and most of the </w:t>
      </w:r>
      <w:proofErr w:type="spellStart"/>
      <w:r>
        <w:rPr>
          <w:sz w:val="24"/>
          <w:szCs w:val="24"/>
        </w:rPr>
        <w:t>accomodation</w:t>
      </w:r>
      <w:proofErr w:type="spellEnd"/>
      <w:r>
        <w:rPr>
          <w:sz w:val="24"/>
          <w:szCs w:val="24"/>
        </w:rPr>
        <w:t xml:space="preserve"> being allocated by the council. The male himself was </w:t>
      </w:r>
      <w:r w:rsidR="005C5DB4">
        <w:rPr>
          <w:sz w:val="24"/>
          <w:szCs w:val="24"/>
        </w:rPr>
        <w:t xml:space="preserve">a resident of the area this enticed the other residents out of their homes to watch the incident unfolding. Some of the local residents are themselves known to police and with this escalating situation it was encouraging members of the community to commit small public order offences and low level ASB. </w:t>
      </w:r>
    </w:p>
    <w:p w14:paraId="5E580D15" w14:textId="10C29701" w:rsidR="005C5DB4" w:rsidRDefault="005C5DB4" w:rsidP="00340E9A">
      <w:pPr>
        <w:ind w:right="237"/>
        <w:jc w:val="both"/>
        <w:rPr>
          <w:sz w:val="24"/>
          <w:szCs w:val="24"/>
        </w:rPr>
      </w:pPr>
    </w:p>
    <w:p w14:paraId="1427C4F4" w14:textId="5E2D0752" w:rsidR="005C5DB4" w:rsidRDefault="005C5DB4" w:rsidP="00340E9A">
      <w:pPr>
        <w:ind w:right="237"/>
        <w:jc w:val="both"/>
        <w:rPr>
          <w:sz w:val="24"/>
          <w:szCs w:val="24"/>
        </w:rPr>
      </w:pPr>
      <w:r>
        <w:rPr>
          <w:sz w:val="24"/>
          <w:szCs w:val="24"/>
        </w:rPr>
        <w:t xml:space="preserve">The local members of the community would try to bombard officers, shout in their face, swear in public and put a camera in their faces and generally try and obstruct the officers in the course of their duties. By this time there were approximately fifteen officers and eight marked police vehicles at the scene to assist, the sheer volume of officers encourages some to act up to the tension and display ASB and become belligerent and verbally aggressive towards officers and the crowd that had gathered. This kind of behaviour has resulted in large crowds gathering at the scene creating even more of a spectacle and increasing tensions within the area. </w:t>
      </w:r>
    </w:p>
    <w:p w14:paraId="3EF3E44B" w14:textId="256AE2A2" w:rsidR="005C5DB4" w:rsidRDefault="005C5DB4" w:rsidP="00340E9A">
      <w:pPr>
        <w:ind w:right="237"/>
        <w:jc w:val="both"/>
        <w:rPr>
          <w:sz w:val="24"/>
          <w:szCs w:val="24"/>
        </w:rPr>
      </w:pPr>
    </w:p>
    <w:p w14:paraId="108537B2" w14:textId="402407BE" w:rsidR="005C5DB4" w:rsidRDefault="005C5DB4" w:rsidP="00340E9A">
      <w:pPr>
        <w:ind w:right="237"/>
        <w:jc w:val="both"/>
        <w:rPr>
          <w:sz w:val="24"/>
          <w:szCs w:val="24"/>
        </w:rPr>
      </w:pPr>
      <w:r>
        <w:rPr>
          <w:sz w:val="24"/>
          <w:szCs w:val="24"/>
        </w:rPr>
        <w:t>Officers have taken away the sour</w:t>
      </w:r>
      <w:r w:rsidR="00857691">
        <w:rPr>
          <w:sz w:val="24"/>
          <w:szCs w:val="24"/>
        </w:rPr>
        <w:t>ce of the animosity by taking</w:t>
      </w:r>
      <w:r>
        <w:rPr>
          <w:sz w:val="24"/>
          <w:szCs w:val="24"/>
        </w:rPr>
        <w:t xml:space="preserve"> the initial arrested male </w:t>
      </w:r>
      <w:r w:rsidR="00857691">
        <w:rPr>
          <w:sz w:val="24"/>
          <w:szCs w:val="24"/>
        </w:rPr>
        <w:t xml:space="preserve">away from the area and tried to take as many officer away from the mounting disorder as possible as they were only increasing tensions in the area. Officers decided that the best course of action to avoid mass disorder within the area was to vacate the area and discourage any further offences being committed. Officers who remained at the scene to wait for recovery of the vehicle talked calmly with the remaining residents at the scene, using verbal de-escalation techniques and remaining calm when members of the public approached </w:t>
      </w:r>
      <w:r w:rsidR="00147E70">
        <w:rPr>
          <w:sz w:val="24"/>
          <w:szCs w:val="24"/>
        </w:rPr>
        <w:t xml:space="preserve">for confrontation. </w:t>
      </w:r>
    </w:p>
    <w:p w14:paraId="4149D638" w14:textId="4496692B" w:rsidR="00147E70" w:rsidRDefault="00147E70" w:rsidP="00340E9A">
      <w:pPr>
        <w:ind w:right="237"/>
        <w:jc w:val="both"/>
        <w:rPr>
          <w:sz w:val="24"/>
          <w:szCs w:val="24"/>
        </w:rPr>
      </w:pPr>
    </w:p>
    <w:p w14:paraId="594D7ABA" w14:textId="603761B3" w:rsidR="00147E70" w:rsidRDefault="00147E70" w:rsidP="00340E9A">
      <w:pPr>
        <w:ind w:right="237"/>
        <w:jc w:val="both"/>
        <w:rPr>
          <w:sz w:val="24"/>
          <w:szCs w:val="24"/>
        </w:rPr>
      </w:pPr>
      <w:r>
        <w:rPr>
          <w:sz w:val="24"/>
          <w:szCs w:val="24"/>
        </w:rPr>
        <w:lastRenderedPageBreak/>
        <w:t xml:space="preserve">As a result of this incident </w:t>
      </w:r>
      <w:proofErr w:type="spellStart"/>
      <w:r>
        <w:rPr>
          <w:sz w:val="24"/>
          <w:szCs w:val="24"/>
        </w:rPr>
        <w:t>referals</w:t>
      </w:r>
      <w:proofErr w:type="spellEnd"/>
      <w:r>
        <w:rPr>
          <w:sz w:val="24"/>
          <w:szCs w:val="24"/>
        </w:rPr>
        <w:t xml:space="preserve"> were made to the neighbourhood team to carry out regular patrols for an increased police presence </w:t>
      </w:r>
      <w:r w:rsidR="00DC2B28">
        <w:rPr>
          <w:sz w:val="24"/>
          <w:szCs w:val="24"/>
        </w:rPr>
        <w:t xml:space="preserve">in the area to discourage ASB and any further offences. Officers also put </w:t>
      </w:r>
      <w:proofErr w:type="spellStart"/>
      <w:r w:rsidR="00DC2B28">
        <w:rPr>
          <w:sz w:val="24"/>
          <w:szCs w:val="24"/>
        </w:rPr>
        <w:t>referals</w:t>
      </w:r>
      <w:proofErr w:type="spellEnd"/>
      <w:r w:rsidR="00DC2B28">
        <w:rPr>
          <w:sz w:val="24"/>
          <w:szCs w:val="24"/>
        </w:rPr>
        <w:t xml:space="preserve"> into CCTV to monitor the area more closely due to the incident and have set up local workshops with local residents in the hopes of openly discussing the issues in the area to get a better understanding for us to be able to target the individuals and the areas with the most prolific offending. </w:t>
      </w:r>
    </w:p>
    <w:p w14:paraId="47ABE85E" w14:textId="5642C60B" w:rsidR="00DC2B28" w:rsidRDefault="00DC2B28" w:rsidP="00340E9A">
      <w:pPr>
        <w:ind w:right="237"/>
        <w:jc w:val="both"/>
        <w:rPr>
          <w:sz w:val="24"/>
          <w:szCs w:val="24"/>
        </w:rPr>
      </w:pPr>
    </w:p>
    <w:p w14:paraId="5AB48549" w14:textId="3F2269A5" w:rsidR="00DC2B28" w:rsidRDefault="00DC2B28" w:rsidP="00340E9A">
      <w:pPr>
        <w:ind w:right="237"/>
        <w:jc w:val="both"/>
        <w:rPr>
          <w:sz w:val="24"/>
          <w:szCs w:val="24"/>
        </w:rPr>
      </w:pPr>
      <w:r>
        <w:rPr>
          <w:sz w:val="24"/>
          <w:szCs w:val="24"/>
        </w:rPr>
        <w:t xml:space="preserve">Within the situation it was my responsibility as the initial attending officer </w:t>
      </w:r>
      <w:r w:rsidR="005A34B2">
        <w:rPr>
          <w:sz w:val="24"/>
          <w:szCs w:val="24"/>
        </w:rPr>
        <w:t xml:space="preserve">to try and de-escalate the situation as a whole, officer safety was the main priority at the time and then the wider community impacts. The male at the time of the initial incident </w:t>
      </w:r>
      <w:r w:rsidR="0033445B">
        <w:rPr>
          <w:sz w:val="24"/>
          <w:szCs w:val="24"/>
        </w:rPr>
        <w:t>w</w:t>
      </w:r>
      <w:r w:rsidR="005A34B2">
        <w:rPr>
          <w:sz w:val="24"/>
          <w:szCs w:val="24"/>
        </w:rPr>
        <w:t xml:space="preserve">as very irate and possibly suffering from Acute Behavioural Disturbance making his behaviour very </w:t>
      </w:r>
      <w:r w:rsidR="005D2C06">
        <w:rPr>
          <w:sz w:val="24"/>
          <w:szCs w:val="24"/>
        </w:rPr>
        <w:t>erratic</w:t>
      </w:r>
      <w:r w:rsidR="005A34B2">
        <w:rPr>
          <w:sz w:val="24"/>
          <w:szCs w:val="24"/>
        </w:rPr>
        <w:t xml:space="preserve">. The male was not responding to any verbal de-escalation techniques put forward by me in turn with the escalating behaviour of the male were not received well. Due to the behaviour and his moving </w:t>
      </w:r>
      <w:proofErr w:type="gramStart"/>
      <w:r w:rsidR="005A34B2">
        <w:rPr>
          <w:sz w:val="24"/>
          <w:szCs w:val="24"/>
        </w:rPr>
        <w:t>me</w:t>
      </w:r>
      <w:proofErr w:type="gramEnd"/>
      <w:r w:rsidR="005A34B2">
        <w:rPr>
          <w:sz w:val="24"/>
          <w:szCs w:val="24"/>
        </w:rPr>
        <w:t xml:space="preserve"> into the fighting arc I used the NDM </w:t>
      </w:r>
      <w:r w:rsidR="00B0315B">
        <w:rPr>
          <w:sz w:val="24"/>
          <w:szCs w:val="24"/>
        </w:rPr>
        <w:t xml:space="preserve">and drew my spray after the male pushed my colleague which had little to no effect on the male at all. </w:t>
      </w:r>
    </w:p>
    <w:p w14:paraId="4A37F077" w14:textId="0E2940B5" w:rsidR="00B0315B" w:rsidRDefault="00B0315B" w:rsidP="00340E9A">
      <w:pPr>
        <w:ind w:right="237"/>
        <w:jc w:val="both"/>
        <w:rPr>
          <w:sz w:val="24"/>
          <w:szCs w:val="24"/>
        </w:rPr>
      </w:pPr>
    </w:p>
    <w:p w14:paraId="6D9CAD50" w14:textId="58B8981D" w:rsidR="00857691" w:rsidRDefault="00B0315B" w:rsidP="00340E9A">
      <w:pPr>
        <w:ind w:right="237"/>
        <w:jc w:val="both"/>
        <w:rPr>
          <w:sz w:val="24"/>
          <w:szCs w:val="24"/>
        </w:rPr>
      </w:pPr>
      <w:r>
        <w:rPr>
          <w:sz w:val="24"/>
          <w:szCs w:val="24"/>
        </w:rPr>
        <w:t xml:space="preserve">After the incident we made the council and other partner agencies aware of the issue as the area is already known as a prolific area for ASB, with the same people being the offenders every time. </w:t>
      </w:r>
      <w:r w:rsidR="005D2C06">
        <w:rPr>
          <w:sz w:val="24"/>
          <w:szCs w:val="24"/>
        </w:rPr>
        <w:t xml:space="preserve">A lot of the residents of the area seemed to think that the  police had a certain view of them, that of them all being offenders in some way, this greatly impacts the way that we are able to maintain a situation as well as locally police the area. </w:t>
      </w:r>
    </w:p>
    <w:p w14:paraId="3CB07BE8" w14:textId="7190975C" w:rsidR="005D2C06" w:rsidRDefault="005D2C06" w:rsidP="00340E9A">
      <w:pPr>
        <w:ind w:right="237"/>
        <w:jc w:val="both"/>
        <w:rPr>
          <w:sz w:val="24"/>
          <w:szCs w:val="24"/>
        </w:rPr>
      </w:pPr>
    </w:p>
    <w:p w14:paraId="431FF305" w14:textId="0673D8B7" w:rsidR="00857691" w:rsidRDefault="005D2C06" w:rsidP="00340E9A">
      <w:pPr>
        <w:ind w:right="237"/>
        <w:jc w:val="both"/>
        <w:rPr>
          <w:sz w:val="24"/>
          <w:szCs w:val="24"/>
        </w:rPr>
      </w:pPr>
      <w:r>
        <w:rPr>
          <w:sz w:val="24"/>
          <w:szCs w:val="24"/>
        </w:rPr>
        <w:t xml:space="preserve">In some way I feel that unconscious bias plays a part in this whereby a certain area or person elicits a certain reaction from an officer without even thinking if you have previously dealt with them in a negative way </w:t>
      </w:r>
      <w:r w:rsidR="008D3836">
        <w:rPr>
          <w:sz w:val="24"/>
          <w:szCs w:val="24"/>
        </w:rPr>
        <w:t xml:space="preserve">I feel that some automatically recall this and deal with them in the same way as previously. This is a dangerous way to deal with ordinary members of the public as it gives them a negative experience when there is no need, creating distrust for the police in this area and among the local residents meaning that they will be less likely to report a crime or approach an officer if there are any concerns in the area. </w:t>
      </w:r>
    </w:p>
    <w:p w14:paraId="254D96E9" w14:textId="0D7CD0BA" w:rsidR="008D3836" w:rsidRDefault="008D3836" w:rsidP="00340E9A">
      <w:pPr>
        <w:ind w:right="237"/>
        <w:jc w:val="both"/>
        <w:rPr>
          <w:sz w:val="24"/>
          <w:szCs w:val="24"/>
        </w:rPr>
      </w:pPr>
    </w:p>
    <w:p w14:paraId="08602F1D" w14:textId="7D9B2146" w:rsidR="008D3836" w:rsidRDefault="008D3836" w:rsidP="00340E9A">
      <w:pPr>
        <w:ind w:right="237"/>
        <w:jc w:val="both"/>
        <w:rPr>
          <w:sz w:val="24"/>
          <w:szCs w:val="24"/>
        </w:rPr>
      </w:pPr>
      <w:r>
        <w:rPr>
          <w:sz w:val="24"/>
          <w:szCs w:val="24"/>
        </w:rPr>
        <w:t xml:space="preserve">Within this incident I do feel like I had an element of bias towards the offender, I had dealt with the offending male the day before via a handover from a previous shift for the same offence, drink driving. </w:t>
      </w:r>
      <w:r w:rsidR="000C13BE">
        <w:rPr>
          <w:sz w:val="24"/>
          <w:szCs w:val="24"/>
        </w:rPr>
        <w:t xml:space="preserve">This previous dealing with the male made me feel like he was </w:t>
      </w:r>
      <w:proofErr w:type="spellStart"/>
      <w:r w:rsidR="000C13BE">
        <w:rPr>
          <w:sz w:val="24"/>
          <w:szCs w:val="24"/>
        </w:rPr>
        <w:t>wreckless</w:t>
      </w:r>
      <w:proofErr w:type="spellEnd"/>
      <w:r w:rsidR="000C13BE">
        <w:rPr>
          <w:sz w:val="24"/>
          <w:szCs w:val="24"/>
        </w:rPr>
        <w:t xml:space="preserve"> due to the fact that he had been dealt with and released from custody not 24 hours previously and this made me feel like he had no regard for the law or for innocent </w:t>
      </w:r>
      <w:proofErr w:type="spellStart"/>
      <w:proofErr w:type="gramStart"/>
      <w:r w:rsidR="000C13BE">
        <w:rPr>
          <w:sz w:val="24"/>
          <w:szCs w:val="24"/>
        </w:rPr>
        <w:t>peoples</w:t>
      </w:r>
      <w:proofErr w:type="spellEnd"/>
      <w:proofErr w:type="gramEnd"/>
      <w:r w:rsidR="000C13BE">
        <w:rPr>
          <w:sz w:val="24"/>
          <w:szCs w:val="24"/>
        </w:rPr>
        <w:t xml:space="preserve"> lives. I also felt like I had  bias due to his total disregard for other </w:t>
      </w:r>
      <w:proofErr w:type="spellStart"/>
      <w:r w:rsidR="000C13BE">
        <w:rPr>
          <w:sz w:val="24"/>
          <w:szCs w:val="24"/>
        </w:rPr>
        <w:t>peoples</w:t>
      </w:r>
      <w:proofErr w:type="spellEnd"/>
      <w:r w:rsidR="000C13BE">
        <w:rPr>
          <w:sz w:val="24"/>
          <w:szCs w:val="24"/>
        </w:rPr>
        <w:t xml:space="preserve"> lives while he is impa</w:t>
      </w:r>
      <w:r w:rsidR="00B3562A">
        <w:rPr>
          <w:sz w:val="24"/>
          <w:szCs w:val="24"/>
        </w:rPr>
        <w:t xml:space="preserve">ired through drink or drugs, I judged the offender based purely on the information I received from the control room and from my previous dealing with him. At the start did not open my mind to other possibilities such as a medical issue like diabetes or a stroke being the reason for the </w:t>
      </w:r>
      <w:proofErr w:type="spellStart"/>
      <w:r w:rsidR="00B3562A">
        <w:rPr>
          <w:sz w:val="24"/>
          <w:szCs w:val="24"/>
        </w:rPr>
        <w:t>wreckless</w:t>
      </w:r>
      <w:proofErr w:type="spellEnd"/>
      <w:r w:rsidR="00B3562A">
        <w:rPr>
          <w:sz w:val="24"/>
          <w:szCs w:val="24"/>
        </w:rPr>
        <w:t xml:space="preserve"> driving, and as such corrected myself to this and became</w:t>
      </w:r>
      <w:r w:rsidR="007B0085">
        <w:rPr>
          <w:sz w:val="24"/>
          <w:szCs w:val="24"/>
        </w:rPr>
        <w:t xml:space="preserve"> aware of all the possibilities. </w:t>
      </w:r>
    </w:p>
    <w:p w14:paraId="4358716A" w14:textId="625CA2EF" w:rsidR="007B0085" w:rsidRDefault="007B0085" w:rsidP="00340E9A">
      <w:pPr>
        <w:ind w:right="237"/>
        <w:jc w:val="both"/>
        <w:rPr>
          <w:sz w:val="24"/>
          <w:szCs w:val="24"/>
        </w:rPr>
      </w:pPr>
    </w:p>
    <w:p w14:paraId="16E39B85" w14:textId="4D3B788B" w:rsidR="007B0085" w:rsidRDefault="007B0085" w:rsidP="00340E9A">
      <w:pPr>
        <w:ind w:right="237"/>
        <w:jc w:val="both"/>
        <w:rPr>
          <w:sz w:val="24"/>
          <w:szCs w:val="24"/>
        </w:rPr>
      </w:pPr>
      <w:r>
        <w:rPr>
          <w:sz w:val="24"/>
          <w:szCs w:val="24"/>
        </w:rPr>
        <w:t xml:space="preserve">The bias may have had a significant impact on the decisions that were made at the scene, with my mind maybe already made up on the course of action that was to be taken before even arriving at the incident. This can have detrimental effects on </w:t>
      </w:r>
      <w:r>
        <w:rPr>
          <w:sz w:val="24"/>
          <w:szCs w:val="24"/>
        </w:rPr>
        <w:lastRenderedPageBreak/>
        <w:t xml:space="preserve">individuals as by doing this you are not treating everyone fairly and with impartiality. By giving everyone the same opportunities you are actively engaging with the individuals and reacting to the incident in when it is happening, not to a scenario that you have already laid out in your head beforehand. </w:t>
      </w:r>
    </w:p>
    <w:p w14:paraId="7D8C3E04" w14:textId="77777777" w:rsidR="00D252BD" w:rsidRPr="00270EEB" w:rsidRDefault="00D252BD" w:rsidP="00340E9A">
      <w:pPr>
        <w:ind w:right="237"/>
        <w:jc w:val="both"/>
        <w:rPr>
          <w:sz w:val="24"/>
          <w:szCs w:val="24"/>
        </w:rPr>
      </w:pPr>
      <w:bookmarkStart w:id="0" w:name="_GoBack"/>
      <w:bookmarkEnd w:id="0"/>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B4DA333" w14:textId="77777777" w:rsidR="004923DA" w:rsidRPr="00270EEB" w:rsidRDefault="5848403C" w:rsidP="5848403C">
      <w:pPr>
        <w:keepNext/>
        <w:spacing w:before="240" w:after="60"/>
        <w:ind w:right="237"/>
        <w:jc w:val="both"/>
        <w:rPr>
          <w:b/>
          <w:bCs/>
          <w:sz w:val="24"/>
          <w:szCs w:val="24"/>
        </w:rPr>
      </w:pPr>
      <w:r w:rsidRPr="5848403C">
        <w:rPr>
          <w:b/>
          <w:bCs/>
          <w:sz w:val="24"/>
          <w:szCs w:val="24"/>
        </w:rPr>
        <w:lastRenderedPageBreak/>
        <w:t>Bibliography</w:t>
      </w:r>
    </w:p>
    <w:p w14:paraId="5C7A9DD6" w14:textId="6A9DDB1D" w:rsidR="00390074" w:rsidRPr="00270EEB" w:rsidRDefault="5848403C" w:rsidP="5848403C">
      <w:pPr>
        <w:keepNext/>
        <w:spacing w:before="240" w:after="60"/>
        <w:ind w:right="237"/>
        <w:jc w:val="both"/>
        <w:rPr>
          <w:b/>
          <w:bCs/>
          <w:sz w:val="24"/>
          <w:szCs w:val="24"/>
        </w:rPr>
      </w:pPr>
      <w:r w:rsidRPr="5848403C">
        <w:rPr>
          <w:sz w:val="24"/>
          <w:szCs w:val="24"/>
        </w:rPr>
        <w:t>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submitted is your original work.</w:t>
      </w:r>
    </w:p>
    <w:p w14:paraId="6706116D" w14:textId="77777777" w:rsidR="00390074" w:rsidRPr="00270EEB" w:rsidRDefault="00390074" w:rsidP="5848403C">
      <w:pPr>
        <w:ind w:right="237"/>
        <w:jc w:val="both"/>
        <w:rPr>
          <w:b/>
          <w:bCs/>
          <w:sz w:val="24"/>
          <w:szCs w:val="24"/>
        </w:rPr>
      </w:pPr>
    </w:p>
    <w:p w14:paraId="6ED77802" w14:textId="77777777" w:rsidR="0093018C" w:rsidRPr="00294868" w:rsidRDefault="00BC5725" w:rsidP="5848403C">
      <w:pPr>
        <w:keepNext/>
        <w:ind w:right="237"/>
        <w:jc w:val="center"/>
        <w:rPr>
          <w:b/>
          <w:bCs/>
          <w:sz w:val="24"/>
          <w:szCs w:val="24"/>
        </w:rPr>
      </w:pPr>
      <w:r w:rsidRPr="5848403C">
        <w:rPr>
          <w:b/>
          <w:bCs/>
          <w:sz w:val="24"/>
          <w:szCs w:val="24"/>
        </w:rPr>
        <w:br w:type="page"/>
      </w:r>
    </w:p>
    <w:p w14:paraId="5B23D6C4" w14:textId="77777777" w:rsidR="0093018C" w:rsidRPr="005D583E" w:rsidRDefault="0093018C" w:rsidP="5848403C">
      <w:pPr>
        <w:pBdr>
          <w:top w:val="single" w:sz="6" w:space="1" w:color="auto"/>
          <w:left w:val="single" w:sz="6" w:space="1" w:color="auto"/>
          <w:bottom w:val="single" w:sz="6" w:space="1" w:color="auto"/>
          <w:right w:val="single" w:sz="6" w:space="1" w:color="auto"/>
        </w:pBdr>
        <w:ind w:right="237"/>
        <w:jc w:val="both"/>
        <w:rPr>
          <w:b/>
          <w:bCs/>
          <w:sz w:val="24"/>
          <w:szCs w:val="24"/>
        </w:rPr>
      </w:pPr>
    </w:p>
    <w:p w14:paraId="7EAB4358" w14:textId="63EAC074" w:rsidR="5848403C" w:rsidRDefault="1717EFC7" w:rsidP="1717EFC7">
      <w:pPr>
        <w:jc w:val="both"/>
        <w:rPr>
          <w:rFonts w:eastAsia="Arial"/>
          <w:color w:val="000000" w:themeColor="text1"/>
          <w:sz w:val="24"/>
          <w:szCs w:val="24"/>
        </w:rPr>
      </w:pPr>
      <w:r w:rsidRPr="1717EFC7">
        <w:rPr>
          <w:rFonts w:eastAsia="Arial"/>
          <w:b/>
          <w:bCs/>
          <w:color w:val="000000" w:themeColor="text1"/>
          <w:sz w:val="24"/>
          <w:szCs w:val="24"/>
        </w:rPr>
        <w:t>CONFIDENTIALITY and PLAGIARISM – to be completed by the learner</w:t>
      </w:r>
    </w:p>
    <w:p w14:paraId="72B015ED" w14:textId="783FD73C" w:rsidR="5848403C" w:rsidRDefault="5848403C" w:rsidP="5848403C">
      <w:pPr>
        <w:jc w:val="both"/>
        <w:rPr>
          <w:rFonts w:eastAsia="Arial"/>
          <w:color w:val="000000" w:themeColor="text1"/>
          <w:sz w:val="24"/>
          <w:szCs w:val="24"/>
        </w:rPr>
      </w:pPr>
    </w:p>
    <w:p w14:paraId="37B1A9B1" w14:textId="098F1E84"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All information provided in this workbook complies with the guidance on confidentiality.  I confirm that all work is my original work and has not been copied. Plagiarism is taken very seriously by the University and the programme.   </w:t>
      </w:r>
    </w:p>
    <w:p w14:paraId="7D98CBB5" w14:textId="7EC30E2C" w:rsidR="5848403C" w:rsidRDefault="5848403C" w:rsidP="5848403C">
      <w:pPr>
        <w:jc w:val="both"/>
        <w:rPr>
          <w:rFonts w:eastAsia="Arial"/>
          <w:color w:val="000000" w:themeColor="text1"/>
          <w:sz w:val="24"/>
          <w:szCs w:val="24"/>
        </w:rPr>
      </w:pPr>
    </w:p>
    <w:p w14:paraId="3A0AFA71" w14:textId="519B3B9C"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Signed:  _ _ _ _ _ _ _ _ _ _ _ _ _ _ </w:t>
      </w:r>
      <w:proofErr w:type="gramStart"/>
      <w:r w:rsidRPr="5848403C">
        <w:rPr>
          <w:rFonts w:eastAsia="Arial"/>
          <w:color w:val="000000" w:themeColor="text1"/>
          <w:sz w:val="24"/>
          <w:szCs w:val="24"/>
        </w:rPr>
        <w:t>_  (</w:t>
      </w:r>
      <w:proofErr w:type="gramEnd"/>
      <w:r w:rsidRPr="5848403C">
        <w:rPr>
          <w:rFonts w:eastAsia="Arial"/>
          <w:color w:val="000000" w:themeColor="text1"/>
          <w:sz w:val="24"/>
          <w:szCs w:val="24"/>
        </w:rPr>
        <w:t>Learner</w:t>
      </w:r>
    </w:p>
    <w:p w14:paraId="5473B39D" w14:textId="25489F28" w:rsidR="5848403C" w:rsidRDefault="5848403C" w:rsidP="5848403C">
      <w:pPr>
        <w:jc w:val="both"/>
        <w:rPr>
          <w:rFonts w:eastAsia="Arial"/>
          <w:color w:val="000000" w:themeColor="text1"/>
          <w:sz w:val="24"/>
          <w:szCs w:val="24"/>
        </w:rPr>
      </w:pPr>
    </w:p>
    <w:p w14:paraId="4EC5D203" w14:textId="41EE0F30"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Date: _ _ _ _ _ _ _ _ _ _</w:t>
      </w:r>
    </w:p>
    <w:p w14:paraId="0572E841" w14:textId="33ACBE85" w:rsidR="5848403C" w:rsidRDefault="5848403C" w:rsidP="5848403C">
      <w:pPr>
        <w:jc w:val="both"/>
        <w:rPr>
          <w:rFonts w:eastAsia="Arial"/>
          <w:color w:val="000000" w:themeColor="text1"/>
          <w:sz w:val="24"/>
          <w:szCs w:val="24"/>
        </w:rPr>
      </w:pPr>
    </w:p>
    <w:p w14:paraId="73107FB2" w14:textId="508AD9EC" w:rsidR="5848403C" w:rsidRDefault="5848403C" w:rsidP="5848403C">
      <w:pPr>
        <w:ind w:right="180"/>
        <w:jc w:val="both"/>
        <w:rPr>
          <w:rFonts w:eastAsia="Arial"/>
          <w:color w:val="000000" w:themeColor="text1"/>
          <w:sz w:val="24"/>
          <w:szCs w:val="24"/>
        </w:rPr>
      </w:pPr>
    </w:p>
    <w:p w14:paraId="03F095FE" w14:textId="3FC8555D" w:rsidR="5848403C" w:rsidRDefault="5848403C" w:rsidP="5848403C">
      <w:pPr>
        <w:jc w:val="both"/>
        <w:rPr>
          <w:rFonts w:eastAsia="Arial"/>
          <w:color w:val="000000" w:themeColor="text1"/>
          <w:sz w:val="24"/>
          <w:szCs w:val="24"/>
        </w:rPr>
      </w:pPr>
    </w:p>
    <w:p w14:paraId="22B9C8E7" w14:textId="700CF00A" w:rsidR="5848403C" w:rsidRDefault="5848403C" w:rsidP="5848403C">
      <w:pPr>
        <w:ind w:right="237"/>
        <w:jc w:val="both"/>
        <w:rPr>
          <w:sz w:val="24"/>
          <w:szCs w:val="24"/>
        </w:rPr>
        <w:sectPr w:rsidR="5848403C" w:rsidSect="0022001B">
          <w:pgSz w:w="11906" w:h="16838" w:code="9"/>
          <w:pgMar w:top="1440" w:right="1440" w:bottom="1440" w:left="1440" w:header="720" w:footer="720" w:gutter="0"/>
          <w:cols w:space="720"/>
          <w:docGrid w:linePitch="272"/>
        </w:sectPr>
      </w:pPr>
    </w:p>
    <w:p w14:paraId="415BEA4F" w14:textId="7BA51687" w:rsidR="5848403C" w:rsidRDefault="1717EFC7" w:rsidP="1717EFC7">
      <w:pPr>
        <w:rPr>
          <w:rFonts w:eastAsia="Arial"/>
          <w:color w:val="000000" w:themeColor="text1"/>
          <w:sz w:val="24"/>
          <w:szCs w:val="24"/>
        </w:rPr>
      </w:pPr>
      <w:r w:rsidRPr="1717EFC7">
        <w:rPr>
          <w:rFonts w:eastAsia="Arial"/>
          <w:b/>
          <w:bCs/>
          <w:color w:val="000000" w:themeColor="text1"/>
          <w:sz w:val="24"/>
          <w:szCs w:val="24"/>
        </w:rPr>
        <w:lastRenderedPageBreak/>
        <w:t>Confirmation of the progress on the Occupational Competency Portfolio (OCP).</w:t>
      </w:r>
    </w:p>
    <w:p w14:paraId="3F50D29A" w14:textId="5640796F" w:rsidR="5848403C" w:rsidRDefault="5848403C" w:rsidP="5848403C">
      <w:pPr>
        <w:rPr>
          <w:rFonts w:eastAsia="Arial"/>
          <w:color w:val="000000" w:themeColor="text1"/>
          <w:sz w:val="24"/>
          <w:szCs w:val="24"/>
        </w:rPr>
      </w:pPr>
    </w:p>
    <w:p w14:paraId="2E294A5F" w14:textId="25EFA144" w:rsidR="5848403C" w:rsidRDefault="5848403C" w:rsidP="5848403C">
      <w:pPr>
        <w:rPr>
          <w:rFonts w:eastAsia="Arial"/>
          <w:color w:val="000000" w:themeColor="text1"/>
          <w:sz w:val="24"/>
          <w:szCs w:val="24"/>
        </w:rPr>
      </w:pPr>
      <w:r w:rsidRPr="5848403C">
        <w:rPr>
          <w:rFonts w:eastAsia="Arial"/>
          <w:color w:val="000000" w:themeColor="text1"/>
          <w:sz w:val="24"/>
          <w:szCs w:val="24"/>
        </w:rPr>
        <w:t xml:space="preserve">I confirm that I am progressing with the Occupational Competency Portfolio (OCP) in accordance to the regulations. </w:t>
      </w:r>
    </w:p>
    <w:p w14:paraId="1CC68254" w14:textId="7D407271" w:rsidR="5848403C" w:rsidRDefault="5848403C" w:rsidP="5848403C">
      <w:pPr>
        <w:rPr>
          <w:rFonts w:eastAsia="Arial"/>
          <w:color w:val="000000" w:themeColor="text1"/>
          <w:sz w:val="24"/>
          <w:szCs w:val="24"/>
        </w:rPr>
      </w:pPr>
    </w:p>
    <w:p w14:paraId="763F8F59" w14:textId="4B57D71A"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Signed:  _ _ _ _ _ _ _ _ _ _ _ _ _ _ _ (Learner)</w:t>
      </w:r>
    </w:p>
    <w:p w14:paraId="3EC01EFA" w14:textId="0F1AEED0" w:rsidR="5848403C" w:rsidRDefault="5848403C" w:rsidP="5848403C">
      <w:pPr>
        <w:jc w:val="both"/>
        <w:rPr>
          <w:rFonts w:eastAsia="Arial"/>
          <w:color w:val="000000" w:themeColor="text1"/>
          <w:sz w:val="24"/>
          <w:szCs w:val="24"/>
        </w:rPr>
      </w:pPr>
    </w:p>
    <w:p w14:paraId="6058463E" w14:textId="3F17D551"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Date: _ _ _ _ _ _ _ _ _ _</w:t>
      </w:r>
    </w:p>
    <w:p w14:paraId="76D2E6CD" w14:textId="104A7DFF" w:rsidR="5848403C" w:rsidRDefault="5848403C" w:rsidP="5848403C">
      <w:pPr>
        <w:rPr>
          <w:rFonts w:eastAsia="Arial"/>
          <w:color w:val="000000" w:themeColor="text1"/>
          <w:sz w:val="24"/>
          <w:szCs w:val="24"/>
        </w:rPr>
      </w:pPr>
    </w:p>
    <w:p w14:paraId="1A0FF0EC" w14:textId="0C951A99" w:rsidR="5848403C" w:rsidRDefault="5848403C" w:rsidP="5848403C">
      <w:pPr>
        <w:rPr>
          <w:rFonts w:eastAsia="Arial"/>
          <w:color w:val="000000" w:themeColor="text1"/>
          <w:sz w:val="24"/>
          <w:szCs w:val="24"/>
        </w:rPr>
      </w:pPr>
    </w:p>
    <w:p w14:paraId="024A9AD6" w14:textId="77EFE07C"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Signed:  _ _ _ _ _ _ _ _ _ _ _ _ _ _ _ (Tutor Constable) </w:t>
      </w:r>
    </w:p>
    <w:p w14:paraId="143CEFC4" w14:textId="5E98B60C" w:rsidR="5848403C" w:rsidRDefault="5848403C" w:rsidP="5848403C">
      <w:pPr>
        <w:jc w:val="both"/>
        <w:rPr>
          <w:rFonts w:eastAsia="Arial"/>
          <w:color w:val="000000" w:themeColor="text1"/>
          <w:sz w:val="24"/>
          <w:szCs w:val="24"/>
        </w:rPr>
      </w:pPr>
    </w:p>
    <w:p w14:paraId="1F0252AC" w14:textId="4BF7D655"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Date: _ _ _ _ _ _ _ _ _ _</w:t>
      </w:r>
    </w:p>
    <w:p w14:paraId="2D39D2D5" w14:textId="666342B6" w:rsidR="5848403C" w:rsidRDefault="5848403C" w:rsidP="5848403C">
      <w:pPr>
        <w:rPr>
          <w:rFonts w:eastAsia="Arial"/>
          <w:color w:val="000000" w:themeColor="text1"/>
          <w:sz w:val="24"/>
          <w:szCs w:val="24"/>
        </w:rPr>
      </w:pPr>
    </w:p>
    <w:p w14:paraId="63F4B661" w14:textId="739C2B3E" w:rsidR="5848403C" w:rsidRDefault="5848403C" w:rsidP="5848403C">
      <w:pPr>
        <w:rPr>
          <w:rFonts w:eastAsia="Arial"/>
          <w:color w:val="000000" w:themeColor="text1"/>
          <w:sz w:val="24"/>
          <w:szCs w:val="24"/>
        </w:rPr>
      </w:pPr>
    </w:p>
    <w:p w14:paraId="22699BD9" w14:textId="4629C4A0" w:rsidR="5848403C" w:rsidRDefault="5848403C" w:rsidP="5848403C">
      <w:pPr>
        <w:rPr>
          <w:rFonts w:eastAsia="Arial"/>
          <w:color w:val="000000" w:themeColor="text1"/>
          <w:sz w:val="24"/>
          <w:szCs w:val="24"/>
        </w:rPr>
      </w:pPr>
      <w:r w:rsidRPr="5848403C">
        <w:rPr>
          <w:rFonts w:eastAsia="Arial"/>
          <w:b/>
          <w:bCs/>
          <w:color w:val="000000" w:themeColor="text1"/>
          <w:sz w:val="24"/>
          <w:szCs w:val="24"/>
        </w:rPr>
        <w:t>(Please print this page, sign it, and scan it and add it back into the document)</w:t>
      </w:r>
    </w:p>
    <w:p w14:paraId="6C39F012" w14:textId="379B492C" w:rsidR="5848403C" w:rsidRDefault="5848403C" w:rsidP="5848403C"/>
    <w:sectPr w:rsidR="5848403C"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37883E9" w14:textId="77777777" w:rsidR="005D7181" w:rsidRDefault="005D7181">
      <w:r>
        <w:separator/>
      </w:r>
    </w:p>
  </w:endnote>
  <w:endnote w:type="continuationSeparator" w:id="0">
    <w:p w14:paraId="1E6C5DD0" w14:textId="77777777" w:rsidR="005D7181" w:rsidRDefault="005D718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521BFA" w14:textId="596E0530" w:rsidR="007B0085" w:rsidRDefault="007B0085">
    <w:pPr>
      <w:pStyle w:val="Footer"/>
      <w:jc w:val="right"/>
    </w:pPr>
    <w:r>
      <w:fldChar w:fldCharType="begin"/>
    </w:r>
    <w:r>
      <w:instrText xml:space="preserve"> PAGE   \* MERGEFORMAT </w:instrText>
    </w:r>
    <w:r>
      <w:fldChar w:fldCharType="separate"/>
    </w:r>
    <w:r w:rsidR="00D252BD">
      <w:rPr>
        <w:noProof/>
      </w:rPr>
      <w:t>17</w:t>
    </w:r>
    <w:r>
      <w:rPr>
        <w:noProof/>
      </w:rPr>
      <w:fldChar w:fldCharType="end"/>
    </w:r>
  </w:p>
  <w:p w14:paraId="790812FF" w14:textId="77777777" w:rsidR="007B0085" w:rsidRPr="00BB5EAA" w:rsidRDefault="007B0085"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8DFDB17" w14:textId="77777777" w:rsidR="005D7181" w:rsidRDefault="005D7181">
      <w:r>
        <w:separator/>
      </w:r>
    </w:p>
  </w:footnote>
  <w:footnote w:type="continuationSeparator" w:id="0">
    <w:p w14:paraId="2BDF68AB" w14:textId="77777777" w:rsidR="005D7181" w:rsidRDefault="005D718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C6625BF"/>
    <w:multiLevelType w:val="hybridMultilevel"/>
    <w:tmpl w:val="917A5DB4"/>
    <w:lvl w:ilvl="0" w:tplc="5B845A1A">
      <w:start w:val="1"/>
      <w:numFmt w:val="bullet"/>
      <w:lvlText w:val=""/>
      <w:lvlJc w:val="left"/>
      <w:pPr>
        <w:ind w:left="720" w:hanging="360"/>
      </w:pPr>
      <w:rPr>
        <w:rFonts w:ascii="Symbol" w:hAnsi="Symbol" w:hint="default"/>
      </w:rPr>
    </w:lvl>
    <w:lvl w:ilvl="1" w:tplc="24ECE1DC">
      <w:start w:val="1"/>
      <w:numFmt w:val="bullet"/>
      <w:lvlText w:val="o"/>
      <w:lvlJc w:val="left"/>
      <w:pPr>
        <w:ind w:left="1440" w:hanging="360"/>
      </w:pPr>
      <w:rPr>
        <w:rFonts w:ascii="Courier New" w:hAnsi="Courier New" w:hint="default"/>
      </w:rPr>
    </w:lvl>
    <w:lvl w:ilvl="2" w:tplc="73423D98">
      <w:start w:val="1"/>
      <w:numFmt w:val="bullet"/>
      <w:lvlText w:val=""/>
      <w:lvlJc w:val="left"/>
      <w:pPr>
        <w:ind w:left="2160" w:hanging="360"/>
      </w:pPr>
      <w:rPr>
        <w:rFonts w:ascii="Wingdings" w:hAnsi="Wingdings" w:hint="default"/>
      </w:rPr>
    </w:lvl>
    <w:lvl w:ilvl="3" w:tplc="4322F07C">
      <w:start w:val="1"/>
      <w:numFmt w:val="bullet"/>
      <w:lvlText w:val=""/>
      <w:lvlJc w:val="left"/>
      <w:pPr>
        <w:ind w:left="2880" w:hanging="360"/>
      </w:pPr>
      <w:rPr>
        <w:rFonts w:ascii="Symbol" w:hAnsi="Symbol" w:hint="default"/>
      </w:rPr>
    </w:lvl>
    <w:lvl w:ilvl="4" w:tplc="611E33F8">
      <w:start w:val="1"/>
      <w:numFmt w:val="bullet"/>
      <w:lvlText w:val="o"/>
      <w:lvlJc w:val="left"/>
      <w:pPr>
        <w:ind w:left="3600" w:hanging="360"/>
      </w:pPr>
      <w:rPr>
        <w:rFonts w:ascii="Courier New" w:hAnsi="Courier New" w:hint="default"/>
      </w:rPr>
    </w:lvl>
    <w:lvl w:ilvl="5" w:tplc="38C8D166">
      <w:start w:val="1"/>
      <w:numFmt w:val="bullet"/>
      <w:lvlText w:val=""/>
      <w:lvlJc w:val="left"/>
      <w:pPr>
        <w:ind w:left="4320" w:hanging="360"/>
      </w:pPr>
      <w:rPr>
        <w:rFonts w:ascii="Wingdings" w:hAnsi="Wingdings" w:hint="default"/>
      </w:rPr>
    </w:lvl>
    <w:lvl w:ilvl="6" w:tplc="DE6EAEF8">
      <w:start w:val="1"/>
      <w:numFmt w:val="bullet"/>
      <w:lvlText w:val=""/>
      <w:lvlJc w:val="left"/>
      <w:pPr>
        <w:ind w:left="5040" w:hanging="360"/>
      </w:pPr>
      <w:rPr>
        <w:rFonts w:ascii="Symbol" w:hAnsi="Symbol" w:hint="default"/>
      </w:rPr>
    </w:lvl>
    <w:lvl w:ilvl="7" w:tplc="018C9F52">
      <w:start w:val="1"/>
      <w:numFmt w:val="bullet"/>
      <w:lvlText w:val="o"/>
      <w:lvlJc w:val="left"/>
      <w:pPr>
        <w:ind w:left="5760" w:hanging="360"/>
      </w:pPr>
      <w:rPr>
        <w:rFonts w:ascii="Courier New" w:hAnsi="Courier New" w:hint="default"/>
      </w:rPr>
    </w:lvl>
    <w:lvl w:ilvl="8" w:tplc="81D8CA90">
      <w:start w:val="1"/>
      <w:numFmt w:val="bullet"/>
      <w:lvlText w:val=""/>
      <w:lvlJc w:val="left"/>
      <w:pPr>
        <w:ind w:left="6480" w:hanging="360"/>
      </w:pPr>
      <w:rPr>
        <w:rFonts w:ascii="Wingdings" w:hAnsi="Wingdings" w:hint="default"/>
      </w:rPr>
    </w:lvl>
  </w:abstractNum>
  <w:abstractNum w:abstractNumId="1" w15:restartNumberingAfterBreak="0">
    <w:nsid w:val="2645501E"/>
    <w:multiLevelType w:val="hybridMultilevel"/>
    <w:tmpl w:val="CBD8C5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2ED6BD9"/>
    <w:multiLevelType w:val="hybridMultilevel"/>
    <w:tmpl w:val="8376CF80"/>
    <w:lvl w:ilvl="0" w:tplc="DCC06B72">
      <w:start w:val="1"/>
      <w:numFmt w:val="bullet"/>
      <w:lvlText w:val=""/>
      <w:lvlJc w:val="left"/>
      <w:pPr>
        <w:ind w:left="720" w:hanging="360"/>
      </w:pPr>
      <w:rPr>
        <w:rFonts w:ascii="Symbol" w:hAnsi="Symbol" w:hint="default"/>
      </w:rPr>
    </w:lvl>
    <w:lvl w:ilvl="1" w:tplc="50566A56">
      <w:start w:val="1"/>
      <w:numFmt w:val="bullet"/>
      <w:lvlText w:val="o"/>
      <w:lvlJc w:val="left"/>
      <w:pPr>
        <w:ind w:left="1440" w:hanging="360"/>
      </w:pPr>
      <w:rPr>
        <w:rFonts w:ascii="Courier New" w:hAnsi="Courier New" w:hint="default"/>
      </w:rPr>
    </w:lvl>
    <w:lvl w:ilvl="2" w:tplc="DD1E6D7A">
      <w:start w:val="1"/>
      <w:numFmt w:val="bullet"/>
      <w:lvlText w:val=""/>
      <w:lvlJc w:val="left"/>
      <w:pPr>
        <w:ind w:left="2160" w:hanging="360"/>
      </w:pPr>
      <w:rPr>
        <w:rFonts w:ascii="Wingdings" w:hAnsi="Wingdings" w:hint="default"/>
      </w:rPr>
    </w:lvl>
    <w:lvl w:ilvl="3" w:tplc="60566284">
      <w:start w:val="1"/>
      <w:numFmt w:val="bullet"/>
      <w:lvlText w:val=""/>
      <w:lvlJc w:val="left"/>
      <w:pPr>
        <w:ind w:left="2880" w:hanging="360"/>
      </w:pPr>
      <w:rPr>
        <w:rFonts w:ascii="Symbol" w:hAnsi="Symbol" w:hint="default"/>
      </w:rPr>
    </w:lvl>
    <w:lvl w:ilvl="4" w:tplc="E744CD14">
      <w:start w:val="1"/>
      <w:numFmt w:val="bullet"/>
      <w:lvlText w:val="o"/>
      <w:lvlJc w:val="left"/>
      <w:pPr>
        <w:ind w:left="3600" w:hanging="360"/>
      </w:pPr>
      <w:rPr>
        <w:rFonts w:ascii="Courier New" w:hAnsi="Courier New" w:hint="default"/>
      </w:rPr>
    </w:lvl>
    <w:lvl w:ilvl="5" w:tplc="0C34A1CA">
      <w:start w:val="1"/>
      <w:numFmt w:val="bullet"/>
      <w:lvlText w:val=""/>
      <w:lvlJc w:val="left"/>
      <w:pPr>
        <w:ind w:left="4320" w:hanging="360"/>
      </w:pPr>
      <w:rPr>
        <w:rFonts w:ascii="Wingdings" w:hAnsi="Wingdings" w:hint="default"/>
      </w:rPr>
    </w:lvl>
    <w:lvl w:ilvl="6" w:tplc="4F96BCDC">
      <w:start w:val="1"/>
      <w:numFmt w:val="bullet"/>
      <w:lvlText w:val=""/>
      <w:lvlJc w:val="left"/>
      <w:pPr>
        <w:ind w:left="5040" w:hanging="360"/>
      </w:pPr>
      <w:rPr>
        <w:rFonts w:ascii="Symbol" w:hAnsi="Symbol" w:hint="default"/>
      </w:rPr>
    </w:lvl>
    <w:lvl w:ilvl="7" w:tplc="D89A3FB0">
      <w:start w:val="1"/>
      <w:numFmt w:val="bullet"/>
      <w:lvlText w:val="o"/>
      <w:lvlJc w:val="left"/>
      <w:pPr>
        <w:ind w:left="5760" w:hanging="360"/>
      </w:pPr>
      <w:rPr>
        <w:rFonts w:ascii="Courier New" w:hAnsi="Courier New" w:hint="default"/>
      </w:rPr>
    </w:lvl>
    <w:lvl w:ilvl="8" w:tplc="96BE5C30">
      <w:start w:val="1"/>
      <w:numFmt w:val="bullet"/>
      <w:lvlText w:val=""/>
      <w:lvlJc w:val="left"/>
      <w:pPr>
        <w:ind w:left="6480" w:hanging="360"/>
      </w:pPr>
      <w:rPr>
        <w:rFonts w:ascii="Wingdings" w:hAnsi="Wingdings" w:hint="default"/>
      </w:rPr>
    </w:lvl>
  </w:abstractNum>
  <w:abstractNum w:abstractNumId="3" w15:restartNumberingAfterBreak="0">
    <w:nsid w:val="7EF97BFC"/>
    <w:multiLevelType w:val="hybridMultilevel"/>
    <w:tmpl w:val="2B06FFF2"/>
    <w:lvl w:ilvl="0" w:tplc="08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3"/>
  </w:num>
  <w:num w:numId="4">
    <w:abstractNumId w:val="1"/>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7"/>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3C47"/>
    <w:rsid w:val="000351EC"/>
    <w:rsid w:val="000372B2"/>
    <w:rsid w:val="0004079F"/>
    <w:rsid w:val="000407DC"/>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97400"/>
    <w:rsid w:val="000A4240"/>
    <w:rsid w:val="000A469A"/>
    <w:rsid w:val="000B1E96"/>
    <w:rsid w:val="000B631B"/>
    <w:rsid w:val="000C13BE"/>
    <w:rsid w:val="000C378F"/>
    <w:rsid w:val="000C6892"/>
    <w:rsid w:val="000C6FFE"/>
    <w:rsid w:val="000D0BB6"/>
    <w:rsid w:val="000D4604"/>
    <w:rsid w:val="000E26B0"/>
    <w:rsid w:val="000F1599"/>
    <w:rsid w:val="000F1769"/>
    <w:rsid w:val="000F6196"/>
    <w:rsid w:val="000F7ECD"/>
    <w:rsid w:val="00102E64"/>
    <w:rsid w:val="0010312C"/>
    <w:rsid w:val="00106DC7"/>
    <w:rsid w:val="00111E29"/>
    <w:rsid w:val="0011237D"/>
    <w:rsid w:val="00112391"/>
    <w:rsid w:val="00113DB1"/>
    <w:rsid w:val="00114F52"/>
    <w:rsid w:val="0012135C"/>
    <w:rsid w:val="001347F8"/>
    <w:rsid w:val="00137BB5"/>
    <w:rsid w:val="00137E05"/>
    <w:rsid w:val="001447F6"/>
    <w:rsid w:val="00147DE3"/>
    <w:rsid w:val="00147E70"/>
    <w:rsid w:val="00150794"/>
    <w:rsid w:val="001608C4"/>
    <w:rsid w:val="00170257"/>
    <w:rsid w:val="00171418"/>
    <w:rsid w:val="00176564"/>
    <w:rsid w:val="00190913"/>
    <w:rsid w:val="001961CF"/>
    <w:rsid w:val="001A59BB"/>
    <w:rsid w:val="001A6A51"/>
    <w:rsid w:val="001A79C4"/>
    <w:rsid w:val="001B331A"/>
    <w:rsid w:val="001C0E74"/>
    <w:rsid w:val="001C6CEC"/>
    <w:rsid w:val="001D1C68"/>
    <w:rsid w:val="001D229F"/>
    <w:rsid w:val="001D6162"/>
    <w:rsid w:val="001E7592"/>
    <w:rsid w:val="001F3878"/>
    <w:rsid w:val="001F4552"/>
    <w:rsid w:val="001F605B"/>
    <w:rsid w:val="001F6939"/>
    <w:rsid w:val="002019EB"/>
    <w:rsid w:val="002030F2"/>
    <w:rsid w:val="00205051"/>
    <w:rsid w:val="00211F65"/>
    <w:rsid w:val="0022001B"/>
    <w:rsid w:val="00220D06"/>
    <w:rsid w:val="002219BA"/>
    <w:rsid w:val="002246A0"/>
    <w:rsid w:val="00224AF9"/>
    <w:rsid w:val="00230439"/>
    <w:rsid w:val="00235176"/>
    <w:rsid w:val="00236061"/>
    <w:rsid w:val="0024100E"/>
    <w:rsid w:val="00241C1B"/>
    <w:rsid w:val="0024288B"/>
    <w:rsid w:val="00255D8E"/>
    <w:rsid w:val="00262D6C"/>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B5B69"/>
    <w:rsid w:val="002B7E8C"/>
    <w:rsid w:val="002C256A"/>
    <w:rsid w:val="002C496D"/>
    <w:rsid w:val="002D05EB"/>
    <w:rsid w:val="002D2F29"/>
    <w:rsid w:val="002D2FD3"/>
    <w:rsid w:val="002E7017"/>
    <w:rsid w:val="002F48A5"/>
    <w:rsid w:val="002F4F6E"/>
    <w:rsid w:val="003015C3"/>
    <w:rsid w:val="00301BEE"/>
    <w:rsid w:val="0030698D"/>
    <w:rsid w:val="0030778C"/>
    <w:rsid w:val="0031350A"/>
    <w:rsid w:val="00316815"/>
    <w:rsid w:val="003168CA"/>
    <w:rsid w:val="00321255"/>
    <w:rsid w:val="0032230D"/>
    <w:rsid w:val="00322A0B"/>
    <w:rsid w:val="00322CEA"/>
    <w:rsid w:val="0033445B"/>
    <w:rsid w:val="00335FC5"/>
    <w:rsid w:val="00340E9A"/>
    <w:rsid w:val="00341CFE"/>
    <w:rsid w:val="003516C0"/>
    <w:rsid w:val="00352E59"/>
    <w:rsid w:val="00354DBE"/>
    <w:rsid w:val="00355210"/>
    <w:rsid w:val="00355BD9"/>
    <w:rsid w:val="00365DF9"/>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0DA9"/>
    <w:rsid w:val="003C19F1"/>
    <w:rsid w:val="003C4186"/>
    <w:rsid w:val="003C458C"/>
    <w:rsid w:val="003C4AE7"/>
    <w:rsid w:val="003C6185"/>
    <w:rsid w:val="003D0D2D"/>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2426"/>
    <w:rsid w:val="00493434"/>
    <w:rsid w:val="004962F9"/>
    <w:rsid w:val="004968E2"/>
    <w:rsid w:val="004A2A49"/>
    <w:rsid w:val="004B600B"/>
    <w:rsid w:val="004B6822"/>
    <w:rsid w:val="004B69F6"/>
    <w:rsid w:val="004C2D3A"/>
    <w:rsid w:val="004D03C4"/>
    <w:rsid w:val="004D0BF1"/>
    <w:rsid w:val="004D24D2"/>
    <w:rsid w:val="004D35A4"/>
    <w:rsid w:val="004D445F"/>
    <w:rsid w:val="004D7215"/>
    <w:rsid w:val="004E087B"/>
    <w:rsid w:val="004E44A4"/>
    <w:rsid w:val="004E7B8B"/>
    <w:rsid w:val="004E7BDD"/>
    <w:rsid w:val="004F1E21"/>
    <w:rsid w:val="004F3F16"/>
    <w:rsid w:val="004F740D"/>
    <w:rsid w:val="004F7B8F"/>
    <w:rsid w:val="00500748"/>
    <w:rsid w:val="005011D6"/>
    <w:rsid w:val="0050167A"/>
    <w:rsid w:val="005042F1"/>
    <w:rsid w:val="00513C7D"/>
    <w:rsid w:val="005169D1"/>
    <w:rsid w:val="00521123"/>
    <w:rsid w:val="00521221"/>
    <w:rsid w:val="00531AF9"/>
    <w:rsid w:val="00536FA9"/>
    <w:rsid w:val="005414F4"/>
    <w:rsid w:val="00546187"/>
    <w:rsid w:val="005463F1"/>
    <w:rsid w:val="00557D77"/>
    <w:rsid w:val="005627B1"/>
    <w:rsid w:val="00562EAA"/>
    <w:rsid w:val="00563B58"/>
    <w:rsid w:val="005640C4"/>
    <w:rsid w:val="00564C53"/>
    <w:rsid w:val="0056684C"/>
    <w:rsid w:val="00571847"/>
    <w:rsid w:val="00574A0C"/>
    <w:rsid w:val="00576E4C"/>
    <w:rsid w:val="0057780F"/>
    <w:rsid w:val="00581E0A"/>
    <w:rsid w:val="00586D89"/>
    <w:rsid w:val="005916B8"/>
    <w:rsid w:val="005A1B4C"/>
    <w:rsid w:val="005A1BA3"/>
    <w:rsid w:val="005A34B2"/>
    <w:rsid w:val="005A545C"/>
    <w:rsid w:val="005B4607"/>
    <w:rsid w:val="005C1567"/>
    <w:rsid w:val="005C5DB4"/>
    <w:rsid w:val="005C6CE5"/>
    <w:rsid w:val="005D2C06"/>
    <w:rsid w:val="005D3F07"/>
    <w:rsid w:val="005D583E"/>
    <w:rsid w:val="005D7181"/>
    <w:rsid w:val="005E13EA"/>
    <w:rsid w:val="005E53BD"/>
    <w:rsid w:val="00601C05"/>
    <w:rsid w:val="00606E27"/>
    <w:rsid w:val="006108C9"/>
    <w:rsid w:val="00615C7E"/>
    <w:rsid w:val="00620CDA"/>
    <w:rsid w:val="0062158D"/>
    <w:rsid w:val="00630F39"/>
    <w:rsid w:val="006326D1"/>
    <w:rsid w:val="00632E0A"/>
    <w:rsid w:val="00633165"/>
    <w:rsid w:val="00636B6C"/>
    <w:rsid w:val="006447DE"/>
    <w:rsid w:val="0065276E"/>
    <w:rsid w:val="00654329"/>
    <w:rsid w:val="00654CEC"/>
    <w:rsid w:val="00655507"/>
    <w:rsid w:val="0066444A"/>
    <w:rsid w:val="006712A7"/>
    <w:rsid w:val="00672C39"/>
    <w:rsid w:val="006733CC"/>
    <w:rsid w:val="00674FC2"/>
    <w:rsid w:val="00677E42"/>
    <w:rsid w:val="00682334"/>
    <w:rsid w:val="00684453"/>
    <w:rsid w:val="00684B16"/>
    <w:rsid w:val="00696F65"/>
    <w:rsid w:val="006A0EAE"/>
    <w:rsid w:val="006A7A6D"/>
    <w:rsid w:val="006B5E67"/>
    <w:rsid w:val="006C2EB5"/>
    <w:rsid w:val="006D18A3"/>
    <w:rsid w:val="006D439D"/>
    <w:rsid w:val="006D5970"/>
    <w:rsid w:val="006E481E"/>
    <w:rsid w:val="006E795F"/>
    <w:rsid w:val="006F408E"/>
    <w:rsid w:val="00700249"/>
    <w:rsid w:val="007035FE"/>
    <w:rsid w:val="0070604C"/>
    <w:rsid w:val="007069CD"/>
    <w:rsid w:val="00710AFF"/>
    <w:rsid w:val="007110E6"/>
    <w:rsid w:val="00711A70"/>
    <w:rsid w:val="00712E6F"/>
    <w:rsid w:val="00712E90"/>
    <w:rsid w:val="00713B7E"/>
    <w:rsid w:val="007204AE"/>
    <w:rsid w:val="0072678F"/>
    <w:rsid w:val="00727C4C"/>
    <w:rsid w:val="00733099"/>
    <w:rsid w:val="00734809"/>
    <w:rsid w:val="007406E1"/>
    <w:rsid w:val="00743E40"/>
    <w:rsid w:val="00751263"/>
    <w:rsid w:val="0075704F"/>
    <w:rsid w:val="00763B2D"/>
    <w:rsid w:val="00772924"/>
    <w:rsid w:val="007730EC"/>
    <w:rsid w:val="007776A4"/>
    <w:rsid w:val="00784EC4"/>
    <w:rsid w:val="007872F2"/>
    <w:rsid w:val="007874BC"/>
    <w:rsid w:val="00787DE7"/>
    <w:rsid w:val="007908E0"/>
    <w:rsid w:val="00793EB3"/>
    <w:rsid w:val="00794205"/>
    <w:rsid w:val="00797012"/>
    <w:rsid w:val="007A1F6A"/>
    <w:rsid w:val="007A221A"/>
    <w:rsid w:val="007B0085"/>
    <w:rsid w:val="007B0DE3"/>
    <w:rsid w:val="007B491F"/>
    <w:rsid w:val="007B5CB2"/>
    <w:rsid w:val="007B7191"/>
    <w:rsid w:val="007C1559"/>
    <w:rsid w:val="007C1634"/>
    <w:rsid w:val="007C1D94"/>
    <w:rsid w:val="007C2879"/>
    <w:rsid w:val="007C2FA8"/>
    <w:rsid w:val="007C6A87"/>
    <w:rsid w:val="007C705D"/>
    <w:rsid w:val="007D0A07"/>
    <w:rsid w:val="007D0C96"/>
    <w:rsid w:val="007D133D"/>
    <w:rsid w:val="007D3EB4"/>
    <w:rsid w:val="007D3F16"/>
    <w:rsid w:val="007D78CC"/>
    <w:rsid w:val="007D7D78"/>
    <w:rsid w:val="007E32FA"/>
    <w:rsid w:val="007E372C"/>
    <w:rsid w:val="007F3F7E"/>
    <w:rsid w:val="007F5497"/>
    <w:rsid w:val="007F63AC"/>
    <w:rsid w:val="008134D1"/>
    <w:rsid w:val="00813CEC"/>
    <w:rsid w:val="0081534C"/>
    <w:rsid w:val="008171E4"/>
    <w:rsid w:val="0081788E"/>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57691"/>
    <w:rsid w:val="00861035"/>
    <w:rsid w:val="00861038"/>
    <w:rsid w:val="00865008"/>
    <w:rsid w:val="00866B50"/>
    <w:rsid w:val="008708F1"/>
    <w:rsid w:val="0087175C"/>
    <w:rsid w:val="00880539"/>
    <w:rsid w:val="008859E8"/>
    <w:rsid w:val="0088737B"/>
    <w:rsid w:val="00892716"/>
    <w:rsid w:val="00893067"/>
    <w:rsid w:val="008933DE"/>
    <w:rsid w:val="00895FCE"/>
    <w:rsid w:val="00897F3E"/>
    <w:rsid w:val="008A1BA8"/>
    <w:rsid w:val="008A21B4"/>
    <w:rsid w:val="008A4576"/>
    <w:rsid w:val="008B07DE"/>
    <w:rsid w:val="008B28E7"/>
    <w:rsid w:val="008B42E7"/>
    <w:rsid w:val="008C14C7"/>
    <w:rsid w:val="008C2FFB"/>
    <w:rsid w:val="008C6EEA"/>
    <w:rsid w:val="008D3836"/>
    <w:rsid w:val="008D5813"/>
    <w:rsid w:val="008D634E"/>
    <w:rsid w:val="008D778A"/>
    <w:rsid w:val="008E01E5"/>
    <w:rsid w:val="008F22BD"/>
    <w:rsid w:val="009066F9"/>
    <w:rsid w:val="009079BD"/>
    <w:rsid w:val="00912BD9"/>
    <w:rsid w:val="00920E5B"/>
    <w:rsid w:val="00926436"/>
    <w:rsid w:val="0093018C"/>
    <w:rsid w:val="00932CCA"/>
    <w:rsid w:val="00947926"/>
    <w:rsid w:val="009544C0"/>
    <w:rsid w:val="00954FA4"/>
    <w:rsid w:val="00956AE9"/>
    <w:rsid w:val="00964CC6"/>
    <w:rsid w:val="00964FCA"/>
    <w:rsid w:val="00991FDA"/>
    <w:rsid w:val="009927A1"/>
    <w:rsid w:val="0099774D"/>
    <w:rsid w:val="009A5F3B"/>
    <w:rsid w:val="009A6569"/>
    <w:rsid w:val="009B0B61"/>
    <w:rsid w:val="009B28C0"/>
    <w:rsid w:val="009B7136"/>
    <w:rsid w:val="009B7806"/>
    <w:rsid w:val="009C3AC2"/>
    <w:rsid w:val="009D4365"/>
    <w:rsid w:val="009D4E3B"/>
    <w:rsid w:val="009D7BC9"/>
    <w:rsid w:val="009E1982"/>
    <w:rsid w:val="009E4D2C"/>
    <w:rsid w:val="009F0978"/>
    <w:rsid w:val="009F3AEC"/>
    <w:rsid w:val="00A00081"/>
    <w:rsid w:val="00A015F7"/>
    <w:rsid w:val="00A10D56"/>
    <w:rsid w:val="00A12AAE"/>
    <w:rsid w:val="00A16DD1"/>
    <w:rsid w:val="00A2122B"/>
    <w:rsid w:val="00A22441"/>
    <w:rsid w:val="00A23F3B"/>
    <w:rsid w:val="00A24406"/>
    <w:rsid w:val="00A25F64"/>
    <w:rsid w:val="00A27CC2"/>
    <w:rsid w:val="00A3273B"/>
    <w:rsid w:val="00A40ED6"/>
    <w:rsid w:val="00A470EE"/>
    <w:rsid w:val="00A4722D"/>
    <w:rsid w:val="00A47621"/>
    <w:rsid w:val="00A479CD"/>
    <w:rsid w:val="00A500FF"/>
    <w:rsid w:val="00A50CFC"/>
    <w:rsid w:val="00A54D67"/>
    <w:rsid w:val="00A54DDF"/>
    <w:rsid w:val="00A55A3F"/>
    <w:rsid w:val="00A56BC4"/>
    <w:rsid w:val="00A652F6"/>
    <w:rsid w:val="00A66753"/>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0315B"/>
    <w:rsid w:val="00B07360"/>
    <w:rsid w:val="00B12295"/>
    <w:rsid w:val="00B137BE"/>
    <w:rsid w:val="00B17FA0"/>
    <w:rsid w:val="00B21462"/>
    <w:rsid w:val="00B24344"/>
    <w:rsid w:val="00B26769"/>
    <w:rsid w:val="00B31C91"/>
    <w:rsid w:val="00B3562A"/>
    <w:rsid w:val="00B3747F"/>
    <w:rsid w:val="00B43194"/>
    <w:rsid w:val="00B46E9F"/>
    <w:rsid w:val="00B47734"/>
    <w:rsid w:val="00B50FBA"/>
    <w:rsid w:val="00B558EB"/>
    <w:rsid w:val="00B577D3"/>
    <w:rsid w:val="00B60466"/>
    <w:rsid w:val="00B6548F"/>
    <w:rsid w:val="00B66369"/>
    <w:rsid w:val="00B7502A"/>
    <w:rsid w:val="00B77305"/>
    <w:rsid w:val="00B82CC2"/>
    <w:rsid w:val="00B84A89"/>
    <w:rsid w:val="00B92BEF"/>
    <w:rsid w:val="00B950D5"/>
    <w:rsid w:val="00B9689A"/>
    <w:rsid w:val="00BA1FFA"/>
    <w:rsid w:val="00BA2B85"/>
    <w:rsid w:val="00BA7FF1"/>
    <w:rsid w:val="00BB06CB"/>
    <w:rsid w:val="00BB261F"/>
    <w:rsid w:val="00BB2887"/>
    <w:rsid w:val="00BB413E"/>
    <w:rsid w:val="00BB45AD"/>
    <w:rsid w:val="00BB5EAA"/>
    <w:rsid w:val="00BB5F11"/>
    <w:rsid w:val="00BC0401"/>
    <w:rsid w:val="00BC04FA"/>
    <w:rsid w:val="00BC1C22"/>
    <w:rsid w:val="00BC460B"/>
    <w:rsid w:val="00BC5725"/>
    <w:rsid w:val="00BD1D91"/>
    <w:rsid w:val="00BD1F45"/>
    <w:rsid w:val="00BD30B1"/>
    <w:rsid w:val="00BE0F7B"/>
    <w:rsid w:val="00BE10C2"/>
    <w:rsid w:val="00BE1A74"/>
    <w:rsid w:val="00BF2D42"/>
    <w:rsid w:val="00BF75A9"/>
    <w:rsid w:val="00C01D14"/>
    <w:rsid w:val="00C025B4"/>
    <w:rsid w:val="00C1026C"/>
    <w:rsid w:val="00C115DA"/>
    <w:rsid w:val="00C11F61"/>
    <w:rsid w:val="00C128FC"/>
    <w:rsid w:val="00C1596C"/>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3FA6"/>
    <w:rsid w:val="00C6441B"/>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D5D3F"/>
    <w:rsid w:val="00CF1E90"/>
    <w:rsid w:val="00CF3DB3"/>
    <w:rsid w:val="00D052BC"/>
    <w:rsid w:val="00D07026"/>
    <w:rsid w:val="00D11C62"/>
    <w:rsid w:val="00D22C8F"/>
    <w:rsid w:val="00D252BD"/>
    <w:rsid w:val="00D33491"/>
    <w:rsid w:val="00D44F8E"/>
    <w:rsid w:val="00D44FD0"/>
    <w:rsid w:val="00D46A22"/>
    <w:rsid w:val="00D55499"/>
    <w:rsid w:val="00D5733C"/>
    <w:rsid w:val="00D6037A"/>
    <w:rsid w:val="00D607EF"/>
    <w:rsid w:val="00D60F88"/>
    <w:rsid w:val="00D625E7"/>
    <w:rsid w:val="00D646BD"/>
    <w:rsid w:val="00D70239"/>
    <w:rsid w:val="00D71201"/>
    <w:rsid w:val="00D720C7"/>
    <w:rsid w:val="00D7267C"/>
    <w:rsid w:val="00D77A04"/>
    <w:rsid w:val="00D81D06"/>
    <w:rsid w:val="00D8652C"/>
    <w:rsid w:val="00D876E6"/>
    <w:rsid w:val="00D87878"/>
    <w:rsid w:val="00D93CA6"/>
    <w:rsid w:val="00D94C3D"/>
    <w:rsid w:val="00D951B9"/>
    <w:rsid w:val="00DA1025"/>
    <w:rsid w:val="00DA22EC"/>
    <w:rsid w:val="00DA5860"/>
    <w:rsid w:val="00DB2767"/>
    <w:rsid w:val="00DC2B28"/>
    <w:rsid w:val="00DC418E"/>
    <w:rsid w:val="00DC4729"/>
    <w:rsid w:val="00DD233A"/>
    <w:rsid w:val="00DD5057"/>
    <w:rsid w:val="00DD707A"/>
    <w:rsid w:val="00DE556F"/>
    <w:rsid w:val="00E03B6D"/>
    <w:rsid w:val="00E17160"/>
    <w:rsid w:val="00E35BEC"/>
    <w:rsid w:val="00E36630"/>
    <w:rsid w:val="00E42DC4"/>
    <w:rsid w:val="00E435DD"/>
    <w:rsid w:val="00E50821"/>
    <w:rsid w:val="00E50EF8"/>
    <w:rsid w:val="00E51F91"/>
    <w:rsid w:val="00E5643C"/>
    <w:rsid w:val="00E66D20"/>
    <w:rsid w:val="00E7086E"/>
    <w:rsid w:val="00E7374A"/>
    <w:rsid w:val="00E73C41"/>
    <w:rsid w:val="00E7525D"/>
    <w:rsid w:val="00E7598F"/>
    <w:rsid w:val="00E76F60"/>
    <w:rsid w:val="00E83D90"/>
    <w:rsid w:val="00E83F28"/>
    <w:rsid w:val="00E83F91"/>
    <w:rsid w:val="00E9107A"/>
    <w:rsid w:val="00E91F62"/>
    <w:rsid w:val="00E929FD"/>
    <w:rsid w:val="00E93240"/>
    <w:rsid w:val="00E9479B"/>
    <w:rsid w:val="00EA4D48"/>
    <w:rsid w:val="00EA4E37"/>
    <w:rsid w:val="00EB2173"/>
    <w:rsid w:val="00EB62E6"/>
    <w:rsid w:val="00ED1B30"/>
    <w:rsid w:val="00ED250E"/>
    <w:rsid w:val="00ED528D"/>
    <w:rsid w:val="00EE1AC1"/>
    <w:rsid w:val="00EE39D6"/>
    <w:rsid w:val="00EE413C"/>
    <w:rsid w:val="00EE52AD"/>
    <w:rsid w:val="00F00945"/>
    <w:rsid w:val="00F01F92"/>
    <w:rsid w:val="00F10A08"/>
    <w:rsid w:val="00F13770"/>
    <w:rsid w:val="00F139CF"/>
    <w:rsid w:val="00F167B5"/>
    <w:rsid w:val="00F22AC5"/>
    <w:rsid w:val="00F254D1"/>
    <w:rsid w:val="00F32B82"/>
    <w:rsid w:val="00F4043E"/>
    <w:rsid w:val="00F40CB5"/>
    <w:rsid w:val="00F41BBC"/>
    <w:rsid w:val="00F43B9D"/>
    <w:rsid w:val="00F444F0"/>
    <w:rsid w:val="00F50847"/>
    <w:rsid w:val="00F53471"/>
    <w:rsid w:val="00F53F27"/>
    <w:rsid w:val="00F546D1"/>
    <w:rsid w:val="00F6513F"/>
    <w:rsid w:val="00F66272"/>
    <w:rsid w:val="00F66399"/>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1717EFC7"/>
    <w:rsid w:val="4096612A"/>
    <w:rsid w:val="4E216C8D"/>
    <w:rsid w:val="5848403C"/>
    <w:rsid w:val="5A3BBC78"/>
    <w:rsid w:val="6D8D0C1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0E4DD6-B50E-4E45-8DA2-48D77BCFD44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1152624-FFEF-480B-8C5C-649F836FE3BA}">
  <ds:schemaRefs>
    <ds:schemaRef ds:uri="http://schemas.microsoft.com/sharepoint/v3/contenttype/forms"/>
  </ds:schemaRefs>
</ds:datastoreItem>
</file>

<file path=customXml/itemProps3.xml><?xml version="1.0" encoding="utf-8"?>
<ds:datastoreItem xmlns:ds="http://schemas.openxmlformats.org/officeDocument/2006/customXml" ds:itemID="{0EE4CF55-A4C9-48B9-9928-4B592A115C4E}">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CD7B6C62-9F15-4B26-BBCE-B599159A55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2183</TotalTime>
  <Pages>20</Pages>
  <Words>5486</Words>
  <Characters>31271</Characters>
  <Application>Microsoft Office Word</Application>
  <DocSecurity>0</DocSecurity>
  <Lines>260</Lines>
  <Paragraphs>73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36684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Chapman, Jessica</cp:lastModifiedBy>
  <cp:revision>3</cp:revision>
  <cp:lastPrinted>2019-09-26T14:40:00Z</cp:lastPrinted>
  <dcterms:created xsi:type="dcterms:W3CDTF">2020-10-17T16:52:00Z</dcterms:created>
  <dcterms:modified xsi:type="dcterms:W3CDTF">2020-10-19T05:29:00Z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Protective Marking Classification">
    <vt:lpwstr>OFFICIAL - NO MARKING SWYDDOGOL-DIM ANGEN MARC</vt:lpwstr>
  </property>
  <property fmtid="{D5CDD505-2E9C-101B-9397-08002B2CF9AE}" pid="4" name="Additional Descriptor">
    <vt:lpwstr/>
  </property>
  <property fmtid="{D5CDD505-2E9C-101B-9397-08002B2CF9AE}" pid="5" name="Impact Level">
    <vt:i4>0</vt:i4>
  </property>
</Properties>
</file>