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C2E5E1" w14:textId="3C1F27EE" w:rsidR="00C07112" w:rsidRDefault="00C07112" w:rsidP="00C07112">
      <w:pPr>
        <w:rPr>
          <w:color w:val="000000"/>
        </w:rPr>
      </w:pPr>
      <w:r>
        <w:rPr>
          <w:color w:val="000000"/>
        </w:rPr>
        <w:t xml:space="preserve">Suffragette film review </w:t>
      </w:r>
    </w:p>
    <w:p w14:paraId="0604B937" w14:textId="0A4D33A5" w:rsidR="00F715FC" w:rsidRDefault="00122FD8" w:rsidP="00F10243">
      <w:pPr>
        <w:ind w:firstLine="720"/>
        <w:rPr>
          <w:color w:val="000000"/>
        </w:rPr>
      </w:pPr>
      <w:r w:rsidRPr="009B0DC6">
        <w:rPr>
          <w:i/>
          <w:iCs/>
          <w:color w:val="000000"/>
        </w:rPr>
        <w:t>Suffragette</w:t>
      </w:r>
      <w:r w:rsidRPr="00122FD8">
        <w:rPr>
          <w:color w:val="000000"/>
        </w:rPr>
        <w:t xml:space="preserve"> (2015) is a film directed by Sarah Gavron and written by Abi Morgan. It is a historical drama about the Suffragette movement in 1912 East London which centres around the life of working-class woman, Maud Watts. Watts is a fictitious character but is a composite of real</w:t>
      </w:r>
      <w:r w:rsidR="00AA5ACA">
        <w:rPr>
          <w:color w:val="000000"/>
        </w:rPr>
        <w:t xml:space="preserve">, </w:t>
      </w:r>
      <w:r w:rsidRPr="00122FD8">
        <w:rPr>
          <w:color w:val="000000"/>
        </w:rPr>
        <w:t>ordinary women involved in the suffrage movement (Gavron, 2015)</w:t>
      </w:r>
      <w:r w:rsidR="00AF29B7">
        <w:t xml:space="preserve">. </w:t>
      </w:r>
      <w:r w:rsidRPr="00122FD8">
        <w:rPr>
          <w:color w:val="000000"/>
        </w:rPr>
        <w:t>The audience witness Watts progressing from an observer of the suffragettes to a sympathiser and ultimately becoming an active participant (</w:t>
      </w:r>
      <w:proofErr w:type="spellStart"/>
      <w:r w:rsidRPr="00122FD8">
        <w:rPr>
          <w:color w:val="000000"/>
        </w:rPr>
        <w:t>Seabourne</w:t>
      </w:r>
      <w:proofErr w:type="spellEnd"/>
      <w:r w:rsidRPr="00122FD8">
        <w:rPr>
          <w:color w:val="000000"/>
        </w:rPr>
        <w:t xml:space="preserve">, 2016). The latter causing </w:t>
      </w:r>
      <w:r w:rsidR="00376C3D">
        <w:rPr>
          <w:color w:val="000000"/>
        </w:rPr>
        <w:t xml:space="preserve">two </w:t>
      </w:r>
      <w:r w:rsidRPr="00122FD8">
        <w:rPr>
          <w:color w:val="000000"/>
        </w:rPr>
        <w:t>her to suffer great personal and social consequences.</w:t>
      </w:r>
    </w:p>
    <w:p w14:paraId="47D939CA" w14:textId="39683471" w:rsidR="00FF10FD" w:rsidRPr="00BE7669" w:rsidRDefault="007C1F0D" w:rsidP="00BE7669">
      <w:pPr>
        <w:ind w:firstLine="720"/>
      </w:pPr>
      <w:r>
        <w:rPr>
          <w:color w:val="000000"/>
        </w:rPr>
        <w:t xml:space="preserve">The </w:t>
      </w:r>
      <w:r w:rsidR="00EB5A8D">
        <w:rPr>
          <w:color w:val="000000"/>
        </w:rPr>
        <w:t>incorporation</w:t>
      </w:r>
      <w:r>
        <w:rPr>
          <w:color w:val="000000"/>
        </w:rPr>
        <w:t xml:space="preserve"> of </w:t>
      </w:r>
      <w:r w:rsidR="008930DE">
        <w:rPr>
          <w:color w:val="000000"/>
        </w:rPr>
        <w:t>real-life</w:t>
      </w:r>
      <w:r>
        <w:rPr>
          <w:color w:val="000000"/>
        </w:rPr>
        <w:t xml:space="preserve"> historical figures</w:t>
      </w:r>
      <w:r w:rsidR="00EB5A8D">
        <w:rPr>
          <w:color w:val="000000"/>
        </w:rPr>
        <w:t xml:space="preserve"> such as Emmeline Pankhurst and Emily Davidson</w:t>
      </w:r>
      <w:r>
        <w:rPr>
          <w:color w:val="000000"/>
        </w:rPr>
        <w:t xml:space="preserve"> provides a point of identification for the audience (Gavron, 2015) reminding them that they are watching a semi</w:t>
      </w:r>
      <w:r w:rsidR="00EB5A8D">
        <w:rPr>
          <w:color w:val="000000"/>
        </w:rPr>
        <w:t>-fictional film</w:t>
      </w:r>
      <w:r w:rsidR="00D33076">
        <w:rPr>
          <w:color w:val="000000"/>
        </w:rPr>
        <w:t xml:space="preserve"> based on real events</w:t>
      </w:r>
      <w:r w:rsidR="00E6625B">
        <w:rPr>
          <w:color w:val="000000"/>
        </w:rPr>
        <w:t xml:space="preserve"> (</w:t>
      </w:r>
      <w:proofErr w:type="spellStart"/>
      <w:r w:rsidR="00E6625B">
        <w:rPr>
          <w:color w:val="000000"/>
        </w:rPr>
        <w:t>Seabourne</w:t>
      </w:r>
      <w:proofErr w:type="spellEnd"/>
      <w:r w:rsidR="00E6625B">
        <w:rPr>
          <w:color w:val="000000"/>
        </w:rPr>
        <w:t xml:space="preserve">, </w:t>
      </w:r>
      <w:r w:rsidR="00E15F98">
        <w:rPr>
          <w:color w:val="000000"/>
        </w:rPr>
        <w:t>2016)</w:t>
      </w:r>
      <w:r w:rsidR="00D33076">
        <w:rPr>
          <w:color w:val="000000"/>
        </w:rPr>
        <w:t>.</w:t>
      </w:r>
      <w:r w:rsidR="00E95D5A" w:rsidRPr="00E95D5A">
        <w:t xml:space="preserve"> </w:t>
      </w:r>
      <w:r w:rsidR="008930DE">
        <w:rPr>
          <w:color w:val="000000"/>
        </w:rPr>
        <w:t xml:space="preserve">It could be argued that </w:t>
      </w:r>
      <w:r w:rsidR="00E91BCF">
        <w:rPr>
          <w:color w:val="000000"/>
        </w:rPr>
        <w:t>by offering the audience</w:t>
      </w:r>
      <w:r w:rsidR="00C547F1">
        <w:rPr>
          <w:color w:val="000000"/>
        </w:rPr>
        <w:t xml:space="preserve"> this </w:t>
      </w:r>
      <w:r w:rsidR="00E91BCF">
        <w:rPr>
          <w:color w:val="000000"/>
        </w:rPr>
        <w:t xml:space="preserve">element of </w:t>
      </w:r>
      <w:r w:rsidR="009B54D2">
        <w:rPr>
          <w:color w:val="000000"/>
        </w:rPr>
        <w:t>realism</w:t>
      </w:r>
      <w:r w:rsidR="009B54D2">
        <w:rPr>
          <w:color w:val="000000"/>
        </w:rPr>
        <w:t xml:space="preserve"> </w:t>
      </w:r>
      <w:r w:rsidR="00B05F8A">
        <w:rPr>
          <w:color w:val="000000"/>
        </w:rPr>
        <w:t xml:space="preserve">through these </w:t>
      </w:r>
      <w:r w:rsidR="00973B5A">
        <w:rPr>
          <w:color w:val="000000"/>
        </w:rPr>
        <w:t>real-life</w:t>
      </w:r>
      <w:r w:rsidR="00B05F8A">
        <w:rPr>
          <w:color w:val="000000"/>
        </w:rPr>
        <w:t xml:space="preserve"> characters, </w:t>
      </w:r>
      <w:r w:rsidR="008A2EFF">
        <w:rPr>
          <w:color w:val="000000"/>
        </w:rPr>
        <w:t>i</w:t>
      </w:r>
      <w:r w:rsidR="009E009E">
        <w:rPr>
          <w:color w:val="000000"/>
        </w:rPr>
        <w:t>t</w:t>
      </w:r>
      <w:r w:rsidR="008A2EFF">
        <w:rPr>
          <w:color w:val="000000"/>
        </w:rPr>
        <w:t xml:space="preserve"> create</w:t>
      </w:r>
      <w:r w:rsidR="009E009E">
        <w:rPr>
          <w:color w:val="000000"/>
        </w:rPr>
        <w:t>s</w:t>
      </w:r>
      <w:r w:rsidR="008A2EFF">
        <w:rPr>
          <w:color w:val="000000"/>
        </w:rPr>
        <w:t xml:space="preserve"> a more believable story line </w:t>
      </w:r>
      <w:r w:rsidR="00B823EB">
        <w:rPr>
          <w:color w:val="000000"/>
        </w:rPr>
        <w:t xml:space="preserve">for female protagonist Maud Watts. </w:t>
      </w:r>
      <w:r w:rsidR="0068596E">
        <w:rPr>
          <w:color w:val="000000"/>
        </w:rPr>
        <w:t xml:space="preserve">Furthermore, by having Maud interact with </w:t>
      </w:r>
      <w:r w:rsidR="00CB6F31">
        <w:rPr>
          <w:color w:val="000000"/>
        </w:rPr>
        <w:t>well known and admired suffragettes</w:t>
      </w:r>
      <w:r w:rsidR="000013D8">
        <w:rPr>
          <w:color w:val="000000"/>
        </w:rPr>
        <w:t xml:space="preserve">, this reinforces the </w:t>
      </w:r>
      <w:r w:rsidR="009B54D2">
        <w:rPr>
          <w:color w:val="000000"/>
        </w:rPr>
        <w:t xml:space="preserve">historical accuracy </w:t>
      </w:r>
      <w:r w:rsidR="000013D8">
        <w:rPr>
          <w:color w:val="000000"/>
        </w:rPr>
        <w:t xml:space="preserve">of Maud’s experience </w:t>
      </w:r>
      <w:r w:rsidR="004D0CB9">
        <w:rPr>
          <w:color w:val="000000"/>
        </w:rPr>
        <w:t xml:space="preserve">as a suffragette </w:t>
      </w:r>
      <w:r w:rsidR="000013D8">
        <w:rPr>
          <w:color w:val="000000"/>
        </w:rPr>
        <w:t xml:space="preserve">which </w:t>
      </w:r>
      <w:r w:rsidR="009B54D2">
        <w:rPr>
          <w:color w:val="000000"/>
        </w:rPr>
        <w:t xml:space="preserve">could be described as </w:t>
      </w:r>
      <w:r w:rsidR="000013D8">
        <w:rPr>
          <w:color w:val="000000"/>
        </w:rPr>
        <w:t xml:space="preserve">a </w:t>
      </w:r>
      <w:r w:rsidR="004D0CB9">
        <w:rPr>
          <w:color w:val="000000"/>
        </w:rPr>
        <w:t>microcosm</w:t>
      </w:r>
      <w:r w:rsidR="000013D8">
        <w:rPr>
          <w:color w:val="000000"/>
        </w:rPr>
        <w:t xml:space="preserve"> for</w:t>
      </w:r>
      <w:r w:rsidR="004D0CB9">
        <w:rPr>
          <w:color w:val="000000"/>
        </w:rPr>
        <w:t xml:space="preserve"> thousands of other working-class suffragettes.</w:t>
      </w:r>
      <w:r w:rsidR="00C346C6" w:rsidRPr="00C346C6">
        <w:t xml:space="preserve"> </w:t>
      </w:r>
      <w:r w:rsidR="00973B5A">
        <w:t xml:space="preserve">Furthermore, </w:t>
      </w:r>
      <w:r w:rsidR="00C346C6">
        <w:t xml:space="preserve">Gavron may have chosen to create </w:t>
      </w:r>
      <w:r w:rsidR="00865659">
        <w:t>Maud’s</w:t>
      </w:r>
      <w:r w:rsidR="00C346C6">
        <w:t xml:space="preserve"> character</w:t>
      </w:r>
      <w:r w:rsidR="00865659">
        <w:t xml:space="preserve"> rather than look back at </w:t>
      </w:r>
      <w:r w:rsidR="004376AB">
        <w:t>a single working-class suffragette</w:t>
      </w:r>
      <w:r w:rsidR="00C346C6">
        <w:t xml:space="preserve"> to show the facelessness of the masses of working-class suffragettes who are often overlooked in the fight for the vote</w:t>
      </w:r>
      <w:r w:rsidR="00C346C6" w:rsidRPr="00122FD8">
        <w:rPr>
          <w:color w:val="000000"/>
        </w:rPr>
        <w:t>.</w:t>
      </w:r>
    </w:p>
    <w:p w14:paraId="5D24403B" w14:textId="22E155B8" w:rsidR="00095413" w:rsidRPr="00122FD8" w:rsidRDefault="00F10243" w:rsidP="00122FD8">
      <w:pPr>
        <w:ind w:firstLine="720"/>
        <w:rPr>
          <w:color w:val="000000"/>
          <w:sz w:val="27"/>
          <w:szCs w:val="27"/>
        </w:rPr>
      </w:pPr>
      <w:r>
        <w:t xml:space="preserve">A prominent theme </w:t>
      </w:r>
      <w:r w:rsidR="00C54E7C">
        <w:t>throughout</w:t>
      </w:r>
      <w:r>
        <w:t xml:space="preserve"> the film is the class </w:t>
      </w:r>
      <w:r w:rsidR="00836807">
        <w:t>system</w:t>
      </w:r>
      <w:r w:rsidR="00E803B6">
        <w:t xml:space="preserve">. Specifically, how an </w:t>
      </w:r>
      <w:r w:rsidR="00806877">
        <w:t>individual’s</w:t>
      </w:r>
      <w:r w:rsidR="00E803B6">
        <w:t xml:space="preserve"> class</w:t>
      </w:r>
      <w:r>
        <w:t xml:space="preserve"> affect</w:t>
      </w:r>
      <w:r w:rsidR="003140E3">
        <w:t>ed the</w:t>
      </w:r>
      <w:r w:rsidR="00806877">
        <w:t xml:space="preserve">ir </w:t>
      </w:r>
      <w:r w:rsidR="003140E3">
        <w:t>treatment</w:t>
      </w:r>
      <w:r w:rsidR="0080627F">
        <w:t xml:space="preserve"> and consequences</w:t>
      </w:r>
      <w:r w:rsidR="003140E3">
        <w:t xml:space="preserve"> </w:t>
      </w:r>
      <w:r w:rsidR="00806877">
        <w:t>if they chose</w:t>
      </w:r>
      <w:r w:rsidR="003140E3">
        <w:t xml:space="preserve"> to</w:t>
      </w:r>
      <w:r>
        <w:t xml:space="preserve"> participat</w:t>
      </w:r>
      <w:r w:rsidR="003140E3">
        <w:t>e</w:t>
      </w:r>
      <w:r>
        <w:t xml:space="preserve"> in the suffrage movement. </w:t>
      </w:r>
      <w:r w:rsidR="00095413">
        <w:t xml:space="preserve">The chosen location </w:t>
      </w:r>
      <w:r w:rsidR="0080627F">
        <w:t>of the film,</w:t>
      </w:r>
      <w:r w:rsidR="00095413">
        <w:t xml:space="preserve"> East London</w:t>
      </w:r>
      <w:r>
        <w:t xml:space="preserve"> </w:t>
      </w:r>
      <w:r w:rsidR="00CE558C">
        <w:t xml:space="preserve">creates a clear juxtaposition between the </w:t>
      </w:r>
      <w:r w:rsidR="00077ED3">
        <w:t>various social classes due to</w:t>
      </w:r>
      <w:r>
        <w:t xml:space="preserve"> </w:t>
      </w:r>
      <w:r w:rsidR="00077ED3">
        <w:t>the</w:t>
      </w:r>
      <w:r w:rsidR="00C05274">
        <w:t xml:space="preserve"> </w:t>
      </w:r>
      <w:r>
        <w:t>close proximity</w:t>
      </w:r>
      <w:r w:rsidR="00C05274">
        <w:t xml:space="preserve"> of the upper and working classes in industrial Britain</w:t>
      </w:r>
      <w:r w:rsidR="00F41085">
        <w:t xml:space="preserve">. </w:t>
      </w:r>
      <w:r w:rsidR="003F286E">
        <w:t xml:space="preserve">The varying classes of suffragettes can be </w:t>
      </w:r>
      <w:r w:rsidR="009F0C18">
        <w:t>differentiated</w:t>
      </w:r>
      <w:r w:rsidR="00664D2E">
        <w:t xml:space="preserve"> most clearly</w:t>
      </w:r>
      <w:r w:rsidR="00CB439C">
        <w:t xml:space="preserve"> in the film</w:t>
      </w:r>
      <w:r w:rsidR="003F286E">
        <w:t xml:space="preserve"> through their dialect. For example, </w:t>
      </w:r>
      <w:r w:rsidR="00E11B88">
        <w:t xml:space="preserve">a suffragette </w:t>
      </w:r>
      <w:r w:rsidR="00C67F95">
        <w:t>preach</w:t>
      </w:r>
      <w:r w:rsidR="00CB439C">
        <w:t>ing</w:t>
      </w:r>
      <w:r w:rsidR="00C67F95">
        <w:t xml:space="preserve"> </w:t>
      </w:r>
      <w:r w:rsidR="00DA64B5">
        <w:t xml:space="preserve">for </w:t>
      </w:r>
      <w:r w:rsidR="004B4B35">
        <w:t>women’s rights</w:t>
      </w:r>
      <w:r w:rsidR="00C67F95">
        <w:t xml:space="preserve"> outside the laundry where Maud works </w:t>
      </w:r>
      <w:r w:rsidR="002F4FEC">
        <w:t>us</w:t>
      </w:r>
      <w:r w:rsidR="001C5DA0">
        <w:t>e</w:t>
      </w:r>
      <w:r w:rsidR="00574799">
        <w:t>s</w:t>
      </w:r>
      <w:r w:rsidR="00306E44">
        <w:t xml:space="preserve"> an </w:t>
      </w:r>
      <w:r w:rsidR="00A20AD9">
        <w:t>upper-class</w:t>
      </w:r>
      <w:r w:rsidR="00306E44">
        <w:t xml:space="preserve"> </w:t>
      </w:r>
      <w:r w:rsidR="00B01CCD">
        <w:t>dialect</w:t>
      </w:r>
      <w:r w:rsidR="00803834">
        <w:t xml:space="preserve"> </w:t>
      </w:r>
      <w:r w:rsidR="00B01CCD">
        <w:t>which oppose</w:t>
      </w:r>
      <w:r w:rsidR="00574799">
        <w:t>s</w:t>
      </w:r>
      <w:r w:rsidR="00B01CCD">
        <w:t xml:space="preserve"> the rougher, </w:t>
      </w:r>
      <w:r w:rsidR="00A20AD9">
        <w:t>lower-class</w:t>
      </w:r>
      <w:r w:rsidR="00B01CCD">
        <w:t xml:space="preserve"> dialect with which </w:t>
      </w:r>
      <w:r w:rsidR="00A20AD9">
        <w:t>Maud’s</w:t>
      </w:r>
      <w:r w:rsidR="00B01CCD">
        <w:t xml:space="preserve"> character </w:t>
      </w:r>
      <w:r w:rsidR="00F8794F">
        <w:t>speaks</w:t>
      </w:r>
      <w:r w:rsidR="007F2982">
        <w:t xml:space="preserve"> (</w:t>
      </w:r>
      <w:r w:rsidR="007F2982" w:rsidRPr="009B0DC6">
        <w:rPr>
          <w:i/>
          <w:iCs/>
        </w:rPr>
        <w:t>Suffragette</w:t>
      </w:r>
      <w:r w:rsidR="007F2982">
        <w:t>,</w:t>
      </w:r>
      <w:r w:rsidR="00E26B63">
        <w:t xml:space="preserve"> 2015)</w:t>
      </w:r>
      <w:r w:rsidR="00F8794F">
        <w:t xml:space="preserve">. This </w:t>
      </w:r>
      <w:r w:rsidR="00A20AD9">
        <w:t xml:space="preserve">difference in social status is further reinforced by costume choices, </w:t>
      </w:r>
      <w:r w:rsidR="005C418C">
        <w:t>for example,</w:t>
      </w:r>
      <w:r w:rsidR="00877C57">
        <w:t xml:space="preserve"> working-class women working in the laundry</w:t>
      </w:r>
      <w:r w:rsidR="005C418C">
        <w:t xml:space="preserve"> house</w:t>
      </w:r>
      <w:r w:rsidR="00877C57">
        <w:t xml:space="preserve"> are dressed in dark and dirty clothing whereas the upper-middle class woman </w:t>
      </w:r>
      <w:r w:rsidR="005C418C">
        <w:t xml:space="preserve">outside </w:t>
      </w:r>
      <w:r w:rsidR="00877C57">
        <w:t>is dressed in clean and smart looking clothing</w:t>
      </w:r>
      <w:r w:rsidR="00B148B4">
        <w:t xml:space="preserve">. </w:t>
      </w:r>
      <w:r w:rsidR="004216B8">
        <w:t>By showcasing clear class divides</w:t>
      </w:r>
      <w:r w:rsidR="00725D5A">
        <w:t xml:space="preserve"> and identifying which characters belong to each class, this allows</w:t>
      </w:r>
      <w:r w:rsidR="004216B8">
        <w:t xml:space="preserve"> </w:t>
      </w:r>
      <w:r w:rsidR="00496BBD">
        <w:t xml:space="preserve">the film </w:t>
      </w:r>
      <w:r w:rsidR="00725D5A">
        <w:t>to</w:t>
      </w:r>
      <w:r w:rsidR="00496BBD">
        <w:t xml:space="preserve"> explore how </w:t>
      </w:r>
      <w:r w:rsidR="00725D5A">
        <w:t>class</w:t>
      </w:r>
      <w:r w:rsidR="00496BBD">
        <w:t xml:space="preserve"> effected suffragettes in different ways. </w:t>
      </w:r>
    </w:p>
    <w:p w14:paraId="17CF9915" w14:textId="241E3BC2" w:rsidR="00BA46D2" w:rsidRDefault="00F5163F" w:rsidP="000E7BDA">
      <w:pPr>
        <w:ind w:firstLine="720"/>
      </w:pPr>
      <w:r>
        <w:t xml:space="preserve">It is possible that Gavron made these distinctions </w:t>
      </w:r>
      <w:r w:rsidR="006C1F6D">
        <w:t>early in the</w:t>
      </w:r>
      <w:r w:rsidR="003372ED">
        <w:t xml:space="preserve"> movie</w:t>
      </w:r>
      <w:r>
        <w:t xml:space="preserve"> to </w:t>
      </w:r>
      <w:r w:rsidR="006C1F6D">
        <w:t>show</w:t>
      </w:r>
      <w:r w:rsidR="00AD5772">
        <w:t xml:space="preserve"> that </w:t>
      </w:r>
      <w:r w:rsidR="007F3441">
        <w:t xml:space="preserve">the suffragette movement </w:t>
      </w:r>
      <w:r w:rsidR="00E47D85">
        <w:t xml:space="preserve">involved women from all classes. However, the </w:t>
      </w:r>
      <w:r w:rsidR="00FC5721">
        <w:t>consequences</w:t>
      </w:r>
      <w:r w:rsidR="004028EB">
        <w:t xml:space="preserve"> faced by each woman</w:t>
      </w:r>
      <w:r w:rsidR="00B0451F">
        <w:t xml:space="preserve"> due to their participation</w:t>
      </w:r>
      <w:r w:rsidR="004028EB">
        <w:t xml:space="preserve"> </w:t>
      </w:r>
      <w:r w:rsidR="00E707A6">
        <w:t>is</w:t>
      </w:r>
      <w:r w:rsidR="004028EB">
        <w:t xml:space="preserve"> not explored until later in the film. This could be </w:t>
      </w:r>
      <w:r w:rsidR="0082029D">
        <w:t>suggesting that</w:t>
      </w:r>
      <w:r w:rsidR="00315B35">
        <w:t xml:space="preserve"> the </w:t>
      </w:r>
      <w:r w:rsidR="00D21E0D">
        <w:t>treatment of suffragettes based upon their social class</w:t>
      </w:r>
      <w:r w:rsidR="00FC5721">
        <w:t xml:space="preserve"> </w:t>
      </w:r>
      <w:r w:rsidR="00D21E0D">
        <w:t xml:space="preserve">is often a topic </w:t>
      </w:r>
      <w:r w:rsidR="00FC5721">
        <w:t>overlooked</w:t>
      </w:r>
      <w:r w:rsidR="00D21E0D">
        <w:t xml:space="preserve">. </w:t>
      </w:r>
      <w:r w:rsidR="004F4599">
        <w:t>Arguably, the most famous suffragettes come from the upper-middle classes a prominent example being Emmeline Pankhurst</w:t>
      </w:r>
      <w:r w:rsidR="00844205">
        <w:t xml:space="preserve"> who founded the Women’s S</w:t>
      </w:r>
      <w:r w:rsidR="0010120A">
        <w:t>ocial and Political Union (WSPU)</w:t>
      </w:r>
      <w:r w:rsidR="00DD4B70">
        <w:t>. Casting</w:t>
      </w:r>
      <w:r w:rsidR="00420BA0">
        <w:t xml:space="preserve"> acting legend Meryl Streep (</w:t>
      </w:r>
      <w:r w:rsidR="00420BA0" w:rsidRPr="009B0DC6">
        <w:rPr>
          <w:i/>
          <w:iCs/>
        </w:rPr>
        <w:t>Suffragette</w:t>
      </w:r>
      <w:r w:rsidR="00420BA0">
        <w:t xml:space="preserve">, 2015) to play this role </w:t>
      </w:r>
      <w:r w:rsidR="007C4FA4">
        <w:t xml:space="preserve">reflects the </w:t>
      </w:r>
      <w:r w:rsidR="003B0DA5">
        <w:t>high-status</w:t>
      </w:r>
      <w:r w:rsidR="007C4FA4">
        <w:t xml:space="preserve"> Pankhurst held</w:t>
      </w:r>
      <w:r w:rsidR="004D1FFA">
        <w:t xml:space="preserve"> </w:t>
      </w:r>
      <w:r w:rsidR="004936D6">
        <w:t xml:space="preserve">in regards </w:t>
      </w:r>
      <w:r w:rsidR="003B0DA5">
        <w:t>of</w:t>
      </w:r>
      <w:r w:rsidR="004D1FFA">
        <w:t xml:space="preserve"> her social class and</w:t>
      </w:r>
      <w:r w:rsidR="003B0DA5">
        <w:t xml:space="preserve"> within</w:t>
      </w:r>
      <w:r w:rsidR="004D1FFA">
        <w:t xml:space="preserve"> the suffragette </w:t>
      </w:r>
      <w:r w:rsidR="002E7BFC">
        <w:t xml:space="preserve">movement. </w:t>
      </w:r>
      <w:r w:rsidR="003B0DA5">
        <w:t>T</w:t>
      </w:r>
      <w:r w:rsidR="002E7BFC">
        <w:t>herefore</w:t>
      </w:r>
      <w:r w:rsidR="003B0DA5">
        <w:t>,</w:t>
      </w:r>
      <w:r w:rsidR="002B29D4">
        <w:t xml:space="preserve"> </w:t>
      </w:r>
      <w:r w:rsidR="003B0DA5">
        <w:t xml:space="preserve">it may be </w:t>
      </w:r>
      <w:r w:rsidR="002B29D4">
        <w:t>surprising that such a high</w:t>
      </w:r>
      <w:r w:rsidR="00286C1B">
        <w:t>-</w:t>
      </w:r>
      <w:r w:rsidR="002B29D4">
        <w:t xml:space="preserve">profile actress playing </w:t>
      </w:r>
      <w:r w:rsidR="00286C1B">
        <w:t xml:space="preserve">the role of </w:t>
      </w:r>
      <w:r w:rsidR="002B29D4">
        <w:t xml:space="preserve">such a famous suffragette does not have the leading role in this film. Instead Gavron chose to focus the narrative on </w:t>
      </w:r>
      <w:r w:rsidR="00286C1B">
        <w:t xml:space="preserve">a </w:t>
      </w:r>
      <w:r w:rsidR="002E7BFC">
        <w:t>working-class</w:t>
      </w:r>
      <w:r w:rsidR="00286C1B">
        <w:t xml:space="preserve"> woma</w:t>
      </w:r>
      <w:r w:rsidR="00F9004C">
        <w:t xml:space="preserve">n possibly </w:t>
      </w:r>
      <w:r w:rsidR="008C5CD2">
        <w:t>to</w:t>
      </w:r>
      <w:r w:rsidR="004805B8">
        <w:t xml:space="preserve"> challenge </w:t>
      </w:r>
      <w:r w:rsidR="00F562C9">
        <w:t xml:space="preserve">the </w:t>
      </w:r>
      <w:r w:rsidR="002E7BFC">
        <w:t>romanticised</w:t>
      </w:r>
      <w:r w:rsidR="00F562C9">
        <w:t xml:space="preserve"> version of suffragettes </w:t>
      </w:r>
      <w:r w:rsidR="009B550E">
        <w:t>where peaceful protests lead t</w:t>
      </w:r>
      <w:r w:rsidR="006D085D">
        <w:t>o women getting the vote. In</w:t>
      </w:r>
      <w:r w:rsidR="00F562C9">
        <w:t xml:space="preserve">stead </w:t>
      </w:r>
      <w:r w:rsidR="006D085D">
        <w:t xml:space="preserve">Gavron </w:t>
      </w:r>
      <w:r w:rsidR="00C0647C">
        <w:t>direct</w:t>
      </w:r>
      <w:r w:rsidR="006D085D">
        <w:t>s</w:t>
      </w:r>
      <w:r w:rsidR="00C0647C">
        <w:t xml:space="preserve"> </w:t>
      </w:r>
      <w:r w:rsidR="00BC7AC7">
        <w:t>attention</w:t>
      </w:r>
      <w:r w:rsidR="00C0647C">
        <w:t xml:space="preserve"> towards the startling horrors everyday women faced by campaigning</w:t>
      </w:r>
      <w:r w:rsidR="00940A1F">
        <w:t xml:space="preserve"> for their right to vote</w:t>
      </w:r>
      <w:r w:rsidR="00821F23">
        <w:t xml:space="preserve"> to expose how class </w:t>
      </w:r>
      <w:r w:rsidR="0099634C">
        <w:t xml:space="preserve">impacted </w:t>
      </w:r>
      <w:r w:rsidR="00155F2B">
        <w:t xml:space="preserve">individual </w:t>
      </w:r>
      <w:r w:rsidR="0099634C">
        <w:t>suffragettes experience of the movement.</w:t>
      </w:r>
    </w:p>
    <w:p w14:paraId="1B54792A" w14:textId="59B80101" w:rsidR="003C2904" w:rsidRDefault="00BA46D2" w:rsidP="00F10243">
      <w:pPr>
        <w:ind w:firstLine="720"/>
      </w:pPr>
      <w:r>
        <w:t xml:space="preserve">Class consciousness is a Marist theory in which </w:t>
      </w:r>
      <w:r w:rsidR="001030C4">
        <w:t>there is an awareness of individual social and economic status</w:t>
      </w:r>
      <w:r w:rsidR="009F38FA">
        <w:t xml:space="preserve"> (Munro, </w:t>
      </w:r>
      <w:r w:rsidR="001B68CF">
        <w:t>2013).</w:t>
      </w:r>
      <w:r w:rsidR="000107DB">
        <w:t xml:space="preserve"> </w:t>
      </w:r>
      <w:r w:rsidR="00492ED7">
        <w:t xml:space="preserve">An example of this in </w:t>
      </w:r>
      <w:r w:rsidR="00492ED7" w:rsidRPr="009B0DC6">
        <w:rPr>
          <w:i/>
          <w:iCs/>
        </w:rPr>
        <w:t>Suffragette</w:t>
      </w:r>
      <w:r w:rsidR="00492ED7">
        <w:t xml:space="preserve"> (2015) is </w:t>
      </w:r>
      <w:r w:rsidR="007C7FD3">
        <w:t xml:space="preserve">upon </w:t>
      </w:r>
      <w:r w:rsidR="00CD760A">
        <w:t>Maud’s</w:t>
      </w:r>
      <w:r w:rsidR="007C7FD3">
        <w:t xml:space="preserve"> first arrest </w:t>
      </w:r>
      <w:r w:rsidR="007C7FD3">
        <w:lastRenderedPageBreak/>
        <w:t xml:space="preserve">an upper-middle class suffragette is bailed out of prison by her husband whom she </w:t>
      </w:r>
      <w:r w:rsidR="00A46C04">
        <w:t xml:space="preserve">unsuccessfully </w:t>
      </w:r>
      <w:r w:rsidR="00E242EA">
        <w:t>pleads with</w:t>
      </w:r>
      <w:r w:rsidR="003331D9">
        <w:t xml:space="preserve"> her husband</w:t>
      </w:r>
      <w:r w:rsidR="00E242EA">
        <w:t xml:space="preserve"> to pay for the other </w:t>
      </w:r>
      <w:r w:rsidR="00437DF4">
        <w:t>suffragette’s</w:t>
      </w:r>
      <w:r w:rsidR="00E242EA">
        <w:t xml:space="preserve"> release. </w:t>
      </w:r>
      <w:r w:rsidR="005528D1">
        <w:t>Her attempt to aid the suffragettes from a lower class</w:t>
      </w:r>
      <w:r w:rsidR="00316FFF">
        <w:t xml:space="preserve"> who were arrested for the same crime as her,</w:t>
      </w:r>
      <w:r w:rsidR="00E242EA">
        <w:t xml:space="preserve"> shows </w:t>
      </w:r>
      <w:r w:rsidR="007E0FCD">
        <w:t xml:space="preserve">the </w:t>
      </w:r>
      <w:r w:rsidR="009F2655">
        <w:t>woman’s</w:t>
      </w:r>
      <w:r w:rsidR="007E0FCD">
        <w:t xml:space="preserve"> consciousness of her economic </w:t>
      </w:r>
      <w:r w:rsidR="00E16B2C">
        <w:t xml:space="preserve">privilege due to her </w:t>
      </w:r>
      <w:r w:rsidR="003331D9">
        <w:t xml:space="preserve">higher </w:t>
      </w:r>
      <w:r w:rsidR="00E16B2C">
        <w:t xml:space="preserve">social class </w:t>
      </w:r>
      <w:r w:rsidR="003C2904">
        <w:t xml:space="preserve">because she was aware that the other suffragettes from the working-class would be </w:t>
      </w:r>
      <w:r w:rsidR="00A46C04">
        <w:t xml:space="preserve">unable to buy their own freedom. </w:t>
      </w:r>
      <w:r w:rsidR="007C2A3B">
        <w:t xml:space="preserve">From this we can see that it was often working-class suffragettes who were forced to face the brutal </w:t>
      </w:r>
      <w:r w:rsidR="000D5D35">
        <w:t>treatment inside prisons</w:t>
      </w:r>
      <w:r w:rsidR="00B70FE1">
        <w:t xml:space="preserve"> perhaps </w:t>
      </w:r>
      <w:r w:rsidR="00043618">
        <w:t xml:space="preserve">showing that the working-class suffragettes had more to lose </w:t>
      </w:r>
      <w:r w:rsidR="00DD7792">
        <w:t xml:space="preserve">in </w:t>
      </w:r>
      <w:r w:rsidR="009A21D9">
        <w:t>campaigning for women to get the vote</w:t>
      </w:r>
      <w:r w:rsidR="00DD7792">
        <w:t xml:space="preserve"> </w:t>
      </w:r>
      <w:r w:rsidR="00FE5902">
        <w:t>because</w:t>
      </w:r>
      <w:r w:rsidR="00DD7792">
        <w:t xml:space="preserve"> their protes</w:t>
      </w:r>
      <w:r w:rsidR="001D3247">
        <w:t xml:space="preserve">ts could lead to </w:t>
      </w:r>
      <w:r w:rsidR="00972DB6">
        <w:t>imprisonment,</w:t>
      </w:r>
      <w:r w:rsidR="008B0BD6">
        <w:t xml:space="preserve"> they did not have the wealth to avoid. Furthermore, this would mean time out of work</w:t>
      </w:r>
      <w:r w:rsidR="00972DB6">
        <w:t xml:space="preserve"> causing them to lose out on pay, putting them in an even more vulnerable position.</w:t>
      </w:r>
    </w:p>
    <w:p w14:paraId="0C4A25C2" w14:textId="6B4340C1" w:rsidR="00960DBE" w:rsidRDefault="00A71A42" w:rsidP="00A315B3">
      <w:pPr>
        <w:ind w:firstLine="720"/>
      </w:pPr>
      <w:r>
        <w:t>Within Holloway prison, where many suffragette</w:t>
      </w:r>
      <w:r w:rsidR="00551E0B">
        <w:t xml:space="preserve">s were imprisoned, there was an internal class system made up of divisions (Davies, </w:t>
      </w:r>
      <w:r w:rsidR="006C70C9">
        <w:t>2018</w:t>
      </w:r>
      <w:r w:rsidR="00551E0B">
        <w:t xml:space="preserve">). </w:t>
      </w:r>
      <w:r w:rsidR="00954C31">
        <w:t xml:space="preserve">The severity of the crime determined the </w:t>
      </w:r>
      <w:r w:rsidR="004400C8">
        <w:t>inmate’s</w:t>
      </w:r>
      <w:r w:rsidR="00954C31">
        <w:t xml:space="preserve"> </w:t>
      </w:r>
      <w:r w:rsidR="000A4440">
        <w:t xml:space="preserve">division, division 1 being </w:t>
      </w:r>
      <w:r w:rsidR="00486582">
        <w:t xml:space="preserve">where prisoners received the best treatment. </w:t>
      </w:r>
      <w:r w:rsidR="006E64D2">
        <w:t xml:space="preserve">If you were from a </w:t>
      </w:r>
      <w:r w:rsidR="004400C8">
        <w:t>privileged</w:t>
      </w:r>
      <w:r w:rsidR="006E64D2">
        <w:t xml:space="preserve"> clas</w:t>
      </w:r>
      <w:r w:rsidR="0038569A">
        <w:t>s</w:t>
      </w:r>
      <w:r w:rsidR="006E64D2">
        <w:t xml:space="preserve"> it would be more likely that </w:t>
      </w:r>
      <w:r w:rsidR="0088248C">
        <w:t xml:space="preserve">you would be in division 1 (Davies, </w:t>
      </w:r>
      <w:r w:rsidR="006C70C9">
        <w:t>2018</w:t>
      </w:r>
      <w:r w:rsidR="0088248C">
        <w:t xml:space="preserve">). </w:t>
      </w:r>
      <w:r w:rsidR="00B41FC4">
        <w:t>To</w:t>
      </w:r>
      <w:r w:rsidR="007963F7">
        <w:t xml:space="preserve"> rebel against </w:t>
      </w:r>
      <w:r w:rsidR="004400C8">
        <w:t>this</w:t>
      </w:r>
      <w:r w:rsidR="002E68AB">
        <w:t xml:space="preserve">, </w:t>
      </w:r>
      <w:r w:rsidR="004400C8">
        <w:t>suffragette</w:t>
      </w:r>
      <w:r w:rsidR="002E68AB">
        <w:t>s</w:t>
      </w:r>
      <w:r w:rsidR="0038569A">
        <w:t xml:space="preserve"> would go on hunger strikes</w:t>
      </w:r>
      <w:r w:rsidR="004C503E">
        <w:t>. T</w:t>
      </w:r>
      <w:r w:rsidR="001A45F8">
        <w:t xml:space="preserve">he theory behind </w:t>
      </w:r>
      <w:r w:rsidR="004C503E">
        <w:t>hunger strikes was</w:t>
      </w:r>
      <w:r w:rsidR="001A45F8">
        <w:t xml:space="preserve"> </w:t>
      </w:r>
      <w:r w:rsidR="00B41FC4">
        <w:t xml:space="preserve">that </w:t>
      </w:r>
      <w:r w:rsidR="001A45F8">
        <w:t xml:space="preserve">if </w:t>
      </w:r>
      <w:r w:rsidR="00B41FC4">
        <w:t>suffragettes</w:t>
      </w:r>
      <w:r w:rsidR="001A45F8">
        <w:t xml:space="preserve"> </w:t>
      </w:r>
      <w:r w:rsidR="00B41FC4">
        <w:t>weren’t</w:t>
      </w:r>
      <w:r w:rsidR="001A45F8">
        <w:t xml:space="preserve"> treated as first class </w:t>
      </w:r>
      <w:r w:rsidR="003A743D">
        <w:t>prisoners,</w:t>
      </w:r>
      <w:r w:rsidR="001A45F8">
        <w:t xml:space="preserve"> then they would refuse to eat. </w:t>
      </w:r>
      <w:r w:rsidR="001070B7">
        <w:t xml:space="preserve">It was often </w:t>
      </w:r>
      <w:r w:rsidR="004400C8">
        <w:t>working-class</w:t>
      </w:r>
      <w:r w:rsidR="001070B7">
        <w:t xml:space="preserve"> women such as Maud participated in these hunger strikes because they were placed in the lower divisions because they were from </w:t>
      </w:r>
      <w:r w:rsidR="003A743D">
        <w:t xml:space="preserve">the working-class </w:t>
      </w:r>
      <w:r w:rsidR="001070B7">
        <w:t>class. As a result</w:t>
      </w:r>
      <w:r w:rsidR="00595A99">
        <w:t>,</w:t>
      </w:r>
      <w:r w:rsidR="001070B7">
        <w:t xml:space="preserve"> they were subjected to force feeding </w:t>
      </w:r>
      <w:r w:rsidR="008A5791">
        <w:t xml:space="preserve">which is graphicly depicted in the movie </w:t>
      </w:r>
      <w:r w:rsidR="008A5791" w:rsidRPr="009B0DC6">
        <w:rPr>
          <w:i/>
          <w:iCs/>
        </w:rPr>
        <w:t>Suffragette</w:t>
      </w:r>
      <w:r w:rsidR="008A5791">
        <w:t xml:space="preserve"> (2015) </w:t>
      </w:r>
      <w:r w:rsidR="00595A99">
        <w:t>to</w:t>
      </w:r>
      <w:r w:rsidR="008A5791">
        <w:t xml:space="preserve"> demonstrate the</w:t>
      </w:r>
      <w:r w:rsidR="003A743D">
        <w:t xml:space="preserve"> brutality</w:t>
      </w:r>
      <w:r w:rsidR="008A5791">
        <w:t xml:space="preserve"> these women were willing to</w:t>
      </w:r>
      <w:r w:rsidR="00903526">
        <w:t>. This shows their commitment to the suffragette movem</w:t>
      </w:r>
      <w:r w:rsidR="001A0187">
        <w:t xml:space="preserve">ent because they were willing to be subjected to this treatment in support of women getting the vote. </w:t>
      </w:r>
    </w:p>
    <w:p w14:paraId="2D96A41F" w14:textId="6A84704C" w:rsidR="00960DBE" w:rsidRDefault="00A315B3" w:rsidP="00DC6986">
      <w:pPr>
        <w:ind w:firstLine="720"/>
      </w:pPr>
      <w:r>
        <w:t>This is not to say that it was only working-class women who suffered. For example, Emmeline Pankhurst</w:t>
      </w:r>
      <w:r w:rsidR="008E51CE">
        <w:t xml:space="preserve"> </w:t>
      </w:r>
      <w:r w:rsidR="00C41D67">
        <w:t xml:space="preserve">also participated in hunger </w:t>
      </w:r>
      <w:r w:rsidR="005E6330">
        <w:t xml:space="preserve">and thirst </w:t>
      </w:r>
      <w:r w:rsidR="00C41D67">
        <w:t xml:space="preserve">strikes during her </w:t>
      </w:r>
      <w:r w:rsidR="005E6330">
        <w:t>multiple</w:t>
      </w:r>
      <w:r w:rsidR="00C41D67">
        <w:t xml:space="preserve"> arrests </w:t>
      </w:r>
      <w:r w:rsidR="00285088">
        <w:t xml:space="preserve">at much detriment to her personal health </w:t>
      </w:r>
      <w:r w:rsidR="00C41D67">
        <w:t xml:space="preserve">(Pankhurst, </w:t>
      </w:r>
      <w:r w:rsidR="00A70BA8">
        <w:t>1914</w:t>
      </w:r>
      <w:r w:rsidR="00C41D67">
        <w:t xml:space="preserve">). However, interestingly </w:t>
      </w:r>
      <w:r w:rsidR="00285088">
        <w:t xml:space="preserve">there is a limited mention of </w:t>
      </w:r>
      <w:r w:rsidR="005E6330">
        <w:t xml:space="preserve">any force feeding happening to her personally which could have been due to her social status. </w:t>
      </w:r>
      <w:r w:rsidR="00250076">
        <w:t>Instead,</w:t>
      </w:r>
      <w:r w:rsidR="005E6330">
        <w:t xml:space="preserve"> if </w:t>
      </w:r>
      <w:r w:rsidR="00875644">
        <w:t>her health became a</w:t>
      </w:r>
      <w:r w:rsidR="00250076">
        <w:t xml:space="preserve"> high</w:t>
      </w:r>
      <w:r w:rsidR="00875644">
        <w:t xml:space="preserve"> risk, she was released from prison </w:t>
      </w:r>
      <w:r w:rsidR="00250076">
        <w:t xml:space="preserve">to avoid death. This shows </w:t>
      </w:r>
      <w:r w:rsidR="00A14691">
        <w:t xml:space="preserve">the </w:t>
      </w:r>
      <w:r w:rsidR="009565C4">
        <w:t>sign</w:t>
      </w:r>
      <w:r w:rsidR="00345D26">
        <w:t>ific</w:t>
      </w:r>
      <w:r w:rsidR="009565C4">
        <w:t xml:space="preserve">ance of status in </w:t>
      </w:r>
      <w:r w:rsidR="000B3ED3">
        <w:t xml:space="preserve">determining consequences </w:t>
      </w:r>
      <w:r w:rsidR="00345D26">
        <w:t>of</w:t>
      </w:r>
      <w:r w:rsidR="000B3ED3">
        <w:t xml:space="preserve"> participation in the suffrage movement</w:t>
      </w:r>
      <w:r w:rsidR="00102B1D">
        <w:t xml:space="preserve"> because even though women of all classes face</w:t>
      </w:r>
      <w:r w:rsidR="00F80F54">
        <w:t xml:space="preserve"> oppression from men, the lower classes were more severely impacted by it</w:t>
      </w:r>
      <w:r w:rsidR="00AC4A00">
        <w:t xml:space="preserve"> as they did not have</w:t>
      </w:r>
      <w:r w:rsidR="00317DB2">
        <w:t xml:space="preserve"> a blanket of wealth or status to protect themselves. </w:t>
      </w:r>
      <w:r w:rsidR="00960DBE">
        <w:t xml:space="preserve">If we think about class consciousness </w:t>
      </w:r>
      <w:r w:rsidR="00FE5A68">
        <w:t>from a different angle</w:t>
      </w:r>
      <w:r w:rsidR="00960DBE">
        <w:t>, w</w:t>
      </w:r>
      <w:r w:rsidR="004750CE">
        <w:t>e</w:t>
      </w:r>
      <w:r w:rsidR="00960DBE">
        <w:t xml:space="preserve"> could apply this theory to </w:t>
      </w:r>
      <w:r w:rsidR="00D56FA5">
        <w:t xml:space="preserve">women. </w:t>
      </w:r>
      <w:r w:rsidR="004750CE">
        <w:t>By thinking</w:t>
      </w:r>
      <w:r w:rsidR="00D56FA5">
        <w:t xml:space="preserve"> </w:t>
      </w:r>
      <w:r w:rsidR="00071457">
        <w:t xml:space="preserve">of </w:t>
      </w:r>
      <w:r w:rsidR="00D56FA5">
        <w:t xml:space="preserve">women as a social class of their own, </w:t>
      </w:r>
      <w:r w:rsidR="004750CE">
        <w:t xml:space="preserve">we can see that suffragettes were aware of their diminished social and economic status in comparison to </w:t>
      </w:r>
      <w:r w:rsidR="00F90F7C">
        <w:t xml:space="preserve">males. Having this awareness drove </w:t>
      </w:r>
      <w:r w:rsidR="00085D99">
        <w:t>women</w:t>
      </w:r>
      <w:r w:rsidR="00F90F7C">
        <w:t xml:space="preserve"> to protest for change</w:t>
      </w:r>
      <w:r w:rsidR="00085D99">
        <w:t xml:space="preserve">. </w:t>
      </w:r>
      <w:r w:rsidR="0073041C">
        <w:t xml:space="preserve">An example of class consciousness can be seen when Suffragette when Emmeline Pankhurst addresses </w:t>
      </w:r>
      <w:r w:rsidR="00AE19BD">
        <w:t xml:space="preserve">a crown of women </w:t>
      </w:r>
      <w:r w:rsidR="005C0F63">
        <w:t>saying,</w:t>
      </w:r>
      <w:r w:rsidR="00AE19BD">
        <w:t xml:space="preserve"> ‘We have been ridiculed, battered and ignored.’ </w:t>
      </w:r>
      <w:r w:rsidR="0099165C">
        <w:t>(</w:t>
      </w:r>
      <w:r w:rsidR="0099165C" w:rsidRPr="009B0DC6">
        <w:rPr>
          <w:i/>
          <w:iCs/>
        </w:rPr>
        <w:t>Suffragette</w:t>
      </w:r>
      <w:r w:rsidR="0099165C">
        <w:t xml:space="preserve">, 2015). </w:t>
      </w:r>
      <w:r w:rsidR="004A6875">
        <w:t>Pankhurst’s</w:t>
      </w:r>
      <w:r w:rsidR="0099165C">
        <w:t xml:space="preserve"> acknowledgement of </w:t>
      </w:r>
      <w:r w:rsidR="004A6875">
        <w:t xml:space="preserve">the injustices faced by women </w:t>
      </w:r>
      <w:r w:rsidR="00BC2313">
        <w:t>appears to be the motivation be</w:t>
      </w:r>
      <w:r w:rsidR="00C53BB7">
        <w:t>hind</w:t>
      </w:r>
      <w:r w:rsidR="00BC2313">
        <w:t xml:space="preserve"> her activism in the fight for women to have the vote. </w:t>
      </w:r>
      <w:r w:rsidR="00B4324B">
        <w:t>Therefore, we can see</w:t>
      </w:r>
      <w:r w:rsidR="00755A45">
        <w:t xml:space="preserve"> </w:t>
      </w:r>
      <w:r w:rsidR="005C0F63">
        <w:t>suffragettes’</w:t>
      </w:r>
      <w:r w:rsidR="00B4324B">
        <w:t xml:space="preserve"> conscious over </w:t>
      </w:r>
      <w:r w:rsidR="00755A45">
        <w:t xml:space="preserve">patriarchal inequalities </w:t>
      </w:r>
      <w:r w:rsidR="007C2FE4">
        <w:t>has</w:t>
      </w:r>
      <w:r w:rsidR="00842F6A">
        <w:t xml:space="preserve"> given women from all</w:t>
      </w:r>
      <w:r w:rsidR="00374C83">
        <w:t xml:space="preserve"> social classes</w:t>
      </w:r>
      <w:r w:rsidR="00842F6A">
        <w:t xml:space="preserve"> a shared </w:t>
      </w:r>
      <w:r w:rsidR="00972087">
        <w:t xml:space="preserve">vision of </w:t>
      </w:r>
      <w:r w:rsidR="00D21D85">
        <w:t xml:space="preserve">a future where they can be liberated from </w:t>
      </w:r>
      <w:r w:rsidR="00287826">
        <w:t>gender-based</w:t>
      </w:r>
      <w:r w:rsidR="005C0F63">
        <w:t xml:space="preserve"> restrictions. </w:t>
      </w:r>
    </w:p>
    <w:p w14:paraId="46208769" w14:textId="690D7C13" w:rsidR="008263B8" w:rsidRDefault="001F0CAB" w:rsidP="00F07C5A">
      <w:pPr>
        <w:ind w:firstLine="720"/>
      </w:pPr>
      <w:r>
        <w:t xml:space="preserve">A </w:t>
      </w:r>
      <w:r w:rsidR="00097A7B">
        <w:t>gender-based</w:t>
      </w:r>
      <w:r>
        <w:t xml:space="preserve"> restriction in 1912 England was </w:t>
      </w:r>
      <w:r w:rsidR="00097A7B">
        <w:t>women’s</w:t>
      </w:r>
      <w:r>
        <w:t xml:space="preserve"> </w:t>
      </w:r>
      <w:r w:rsidR="001B4A89">
        <w:t xml:space="preserve">economic </w:t>
      </w:r>
      <w:r>
        <w:t>dependency on their husband</w:t>
      </w:r>
      <w:r w:rsidR="001B4A89">
        <w:t xml:space="preserve">. </w:t>
      </w:r>
      <w:r w:rsidR="009251E2">
        <w:t xml:space="preserve">A theory which shows </w:t>
      </w:r>
      <w:r w:rsidR="00510E7A">
        <w:t>women’s</w:t>
      </w:r>
      <w:r w:rsidR="009251E2">
        <w:t xml:space="preserve"> dependence on men is the breadwinner theory. It lays out that </w:t>
      </w:r>
      <w:r w:rsidR="009C6242">
        <w:t xml:space="preserve">the individual bringing the most money into the household is the ‘bread winner’ </w:t>
      </w:r>
      <w:r w:rsidR="00561591">
        <w:t xml:space="preserve">and therefore the rest of the household is </w:t>
      </w:r>
      <w:r w:rsidR="006D5619">
        <w:t>dependent</w:t>
      </w:r>
      <w:r w:rsidR="00561591">
        <w:t xml:space="preserve"> on their income</w:t>
      </w:r>
      <w:r w:rsidR="008C0C90">
        <w:t xml:space="preserve"> (</w:t>
      </w:r>
      <w:r w:rsidR="00D051AF">
        <w:t>Simkin, 1997</w:t>
      </w:r>
      <w:r w:rsidR="008C0C90">
        <w:t>)</w:t>
      </w:r>
      <w:r w:rsidR="00561591">
        <w:t xml:space="preserve">. </w:t>
      </w:r>
      <w:r w:rsidR="002F1987">
        <w:t xml:space="preserve">The </w:t>
      </w:r>
      <w:r w:rsidR="0039039C">
        <w:t>‘</w:t>
      </w:r>
      <w:r w:rsidR="002F1987">
        <w:t>bread winner</w:t>
      </w:r>
      <w:r w:rsidR="0039039C">
        <w:t>’</w:t>
      </w:r>
      <w:r w:rsidR="002F1987">
        <w:t xml:space="preserve"> was likely to be a man in 1912</w:t>
      </w:r>
      <w:r w:rsidR="0039039C">
        <w:t xml:space="preserve"> because men had higher wages</w:t>
      </w:r>
      <w:r w:rsidR="002F1987">
        <w:t>, for example, Sonny</w:t>
      </w:r>
      <w:r w:rsidR="00A12132">
        <w:t xml:space="preserve"> was the bread winner in </w:t>
      </w:r>
      <w:r w:rsidR="00213B32">
        <w:t>Maud’s</w:t>
      </w:r>
      <w:r w:rsidR="00A12132">
        <w:t xml:space="preserve"> household because </w:t>
      </w:r>
      <w:r w:rsidR="00821D05">
        <w:t>he</w:t>
      </w:r>
      <w:r w:rsidR="002F1987">
        <w:t xml:space="preserve"> ha</w:t>
      </w:r>
      <w:r w:rsidR="00821D05">
        <w:t>d</w:t>
      </w:r>
      <w:r w:rsidR="002F1987">
        <w:t xml:space="preserve"> </w:t>
      </w:r>
      <w:r w:rsidR="00821D05">
        <w:t xml:space="preserve">the </w:t>
      </w:r>
      <w:r w:rsidR="002F1987">
        <w:t>highe</w:t>
      </w:r>
      <w:r w:rsidR="00821D05">
        <w:t>st</w:t>
      </w:r>
      <w:r w:rsidR="002F1987">
        <w:t xml:space="preserve"> wage</w:t>
      </w:r>
      <w:r w:rsidR="00464DBA">
        <w:t xml:space="preserve">. </w:t>
      </w:r>
      <w:r w:rsidR="0063789F">
        <w:t>T</w:t>
      </w:r>
      <w:r w:rsidR="00464DBA">
        <w:t xml:space="preserve">he breadwinner theory did not arise until the </w:t>
      </w:r>
      <w:r w:rsidR="00213B32">
        <w:t>mid-1950s</w:t>
      </w:r>
      <w:r w:rsidR="0063789F">
        <w:t xml:space="preserve"> but is applicable to Maud’s </w:t>
      </w:r>
      <w:r w:rsidR="00796BED">
        <w:t>family dynamic because</w:t>
      </w:r>
      <w:r w:rsidR="00464DBA">
        <w:t xml:space="preserve"> one of </w:t>
      </w:r>
      <w:r w:rsidR="00213B32">
        <w:t>its</w:t>
      </w:r>
      <w:r w:rsidR="00464DBA">
        <w:t xml:space="preserve"> purp</w:t>
      </w:r>
      <w:r w:rsidR="005E5CA3">
        <w:t xml:space="preserve">oses was to explain </w:t>
      </w:r>
      <w:r w:rsidR="00213B32">
        <w:t>women’s</w:t>
      </w:r>
      <w:r w:rsidR="005E5CA3">
        <w:t xml:space="preserve"> dependency on their husbands </w:t>
      </w:r>
      <w:r w:rsidR="00FF1619">
        <w:t xml:space="preserve">as </w:t>
      </w:r>
      <w:r w:rsidR="00213B32">
        <w:t>housewives</w:t>
      </w:r>
      <w:r w:rsidR="006A203C">
        <w:t xml:space="preserve">, preventing them from </w:t>
      </w:r>
      <w:r w:rsidR="000E0691">
        <w:t xml:space="preserve">being financially able </w:t>
      </w:r>
      <w:r w:rsidR="000E0691">
        <w:lastRenderedPageBreak/>
        <w:t>to divorce their partner</w:t>
      </w:r>
      <w:r w:rsidR="00FF1619">
        <w:t>. Although Maud was not a housewife, she is</w:t>
      </w:r>
      <w:r w:rsidR="00C44A18">
        <w:t xml:space="preserve"> presented as</w:t>
      </w:r>
      <w:r w:rsidR="00796BED">
        <w:t xml:space="preserve"> economically</w:t>
      </w:r>
      <w:r w:rsidR="00C44A18">
        <w:t xml:space="preserve"> </w:t>
      </w:r>
      <w:r w:rsidR="003D417B">
        <w:t xml:space="preserve">dependant on </w:t>
      </w:r>
      <w:r w:rsidR="003D417B">
        <w:t xml:space="preserve">her </w:t>
      </w:r>
      <w:r w:rsidR="00510E7A">
        <w:t>husband’s</w:t>
      </w:r>
      <w:r w:rsidR="003D417B">
        <w:t xml:space="preserve"> income</w:t>
      </w:r>
      <w:r w:rsidR="00A91025">
        <w:t>. For example, after Sonny makes her leave the house</w:t>
      </w:r>
      <w:r w:rsidR="00B23D48">
        <w:t xml:space="preserve"> due to her becoming a suffragette</w:t>
      </w:r>
      <w:r w:rsidR="00A91025">
        <w:t xml:space="preserve">, Maud </w:t>
      </w:r>
      <w:r w:rsidR="0015675B">
        <w:t xml:space="preserve">is forced to sleep in a church </w:t>
      </w:r>
      <w:r w:rsidR="00AF537C">
        <w:t>because she cannot afford her own accommodation without Sonny’s financial support</w:t>
      </w:r>
      <w:r w:rsidR="001601AA">
        <w:t xml:space="preserve"> (</w:t>
      </w:r>
      <w:r w:rsidR="001601AA" w:rsidRPr="009B0DC6">
        <w:rPr>
          <w:i/>
          <w:iCs/>
        </w:rPr>
        <w:t>Suffragette</w:t>
      </w:r>
      <w:r w:rsidR="001601AA">
        <w:t>, 2015)</w:t>
      </w:r>
      <w:r w:rsidR="00AF537C">
        <w:t>.</w:t>
      </w:r>
      <w:r w:rsidR="00CC1EAF">
        <w:t xml:space="preserve"> </w:t>
      </w:r>
    </w:p>
    <w:p w14:paraId="322DCE10" w14:textId="3DC16306" w:rsidR="00B23D60" w:rsidRDefault="00F50B31" w:rsidP="00F07C5A">
      <w:pPr>
        <w:ind w:firstLine="720"/>
      </w:pPr>
      <w:r>
        <w:t xml:space="preserve">The bread winner theory demonstrates the overwhelming dominance of a man within a marriage </w:t>
      </w:r>
      <w:r w:rsidR="007852B7">
        <w:t xml:space="preserve">because similar to </w:t>
      </w:r>
      <w:r w:rsidR="005C69DE">
        <w:t xml:space="preserve">how </w:t>
      </w:r>
      <w:r w:rsidR="007852B7">
        <w:t xml:space="preserve">women were </w:t>
      </w:r>
      <w:r w:rsidR="002973B9">
        <w:t xml:space="preserve">becoming more conscious of their lack of freedom and political say, men were also aware of their legal and financial dominance over women and therefore may have been threatened by </w:t>
      </w:r>
      <w:r w:rsidR="005C69DE">
        <w:t>the suffragette movement. Therefore, it could be argued that t</w:t>
      </w:r>
      <w:r w:rsidR="00B23D60">
        <w:t xml:space="preserve">his theory could be applicable to women of all classes in the early 1900s because it was the husband who would have </w:t>
      </w:r>
      <w:r w:rsidR="00765104">
        <w:t xml:space="preserve">control over all the household income, </w:t>
      </w:r>
      <w:r w:rsidR="00DD654D">
        <w:t xml:space="preserve">limiting </w:t>
      </w:r>
      <w:r w:rsidR="00ED610B">
        <w:t>women’s</w:t>
      </w:r>
      <w:r w:rsidR="00DD654D">
        <w:t xml:space="preserve"> freedom to act autonomously from their </w:t>
      </w:r>
      <w:r w:rsidR="00561022">
        <w:t xml:space="preserve">husbands will. As a </w:t>
      </w:r>
      <w:r w:rsidR="00ED610B">
        <w:t>result,</w:t>
      </w:r>
      <w:r w:rsidR="00561022">
        <w:t xml:space="preserve"> it was </w:t>
      </w:r>
      <w:r w:rsidR="00CD3B93">
        <w:t xml:space="preserve">a risk for women from every class to become a suffragette </w:t>
      </w:r>
      <w:r w:rsidR="00ED610B">
        <w:t>unless their husband was in support of women’s rights.</w:t>
      </w:r>
    </w:p>
    <w:p w14:paraId="67C5AEC3" w14:textId="7584224A" w:rsidR="00E0702A" w:rsidRDefault="00C35C56" w:rsidP="00F572D0">
      <w:pPr>
        <w:ind w:firstLine="720"/>
      </w:pPr>
      <w:r>
        <w:t>As a woman of the working class, Maud’s economic dependence on Sonny created a</w:t>
      </w:r>
      <w:r w:rsidR="00881E21">
        <w:t xml:space="preserve"> psychological conflict for the character</w:t>
      </w:r>
      <w:r w:rsidR="00365D9A">
        <w:t xml:space="preserve"> when deciding whether to become a suffragette</w:t>
      </w:r>
      <w:r w:rsidR="00881E21">
        <w:t xml:space="preserve">. </w:t>
      </w:r>
      <w:r w:rsidR="006E6D0F">
        <w:t xml:space="preserve">Using </w:t>
      </w:r>
      <w:r w:rsidR="008972D2">
        <w:t xml:space="preserve">Field Theory to examine Maud’s internal conflict, </w:t>
      </w:r>
      <w:r w:rsidR="00D366F7">
        <w:t xml:space="preserve">it is possible that she goes through approach-avoidance conflict. </w:t>
      </w:r>
      <w:r w:rsidR="007D02F0">
        <w:t>This is when there are two negative and positive choices that are equally strong (</w:t>
      </w:r>
      <w:proofErr w:type="spellStart"/>
      <w:r w:rsidR="00B3632A">
        <w:t>Basid</w:t>
      </w:r>
      <w:proofErr w:type="spellEnd"/>
      <w:r w:rsidR="00B3632A">
        <w:t xml:space="preserve"> and A</w:t>
      </w:r>
      <w:r w:rsidR="007A2999">
        <w:t xml:space="preserve">gustin, 2019). </w:t>
      </w:r>
      <w:r w:rsidR="00B109B7">
        <w:t xml:space="preserve">The positive choice </w:t>
      </w:r>
      <w:r w:rsidR="00704EA3">
        <w:t xml:space="preserve">is becoming a suffragette and fighting for </w:t>
      </w:r>
      <w:r w:rsidR="00B172C5">
        <w:t>women’s</w:t>
      </w:r>
      <w:r w:rsidR="00704EA3">
        <w:t xml:space="preserve"> rights which would </w:t>
      </w:r>
      <w:r w:rsidR="00AE5C7B">
        <w:t xml:space="preserve">give Maud a </w:t>
      </w:r>
      <w:r w:rsidR="00B172C5">
        <w:t>long-term</w:t>
      </w:r>
      <w:r w:rsidR="00AE5C7B">
        <w:t xml:space="preserve"> benefit in securing more equality for </w:t>
      </w:r>
      <w:r w:rsidR="00C62458">
        <w:t>all women including herself</w:t>
      </w:r>
      <w:r w:rsidR="00AE5C7B">
        <w:t xml:space="preserve">. The negative choice </w:t>
      </w:r>
      <w:r w:rsidR="00EE5FC3">
        <w:t>is that her husband does not believe in the suffrage movement therefore does not allow her to participate</w:t>
      </w:r>
      <w:r w:rsidR="00B172C5">
        <w:t xml:space="preserve"> (</w:t>
      </w:r>
      <w:r w:rsidR="00B172C5" w:rsidRPr="009B0DC6">
        <w:rPr>
          <w:i/>
          <w:iCs/>
        </w:rPr>
        <w:t>Suffrage</w:t>
      </w:r>
      <w:r w:rsidR="00B172C5">
        <w:t>, 2015)</w:t>
      </w:r>
      <w:r w:rsidR="00EE5FC3">
        <w:t xml:space="preserve">. If she </w:t>
      </w:r>
      <w:r w:rsidR="00857297">
        <w:t xml:space="preserve">chooses not to listen to her </w:t>
      </w:r>
      <w:r w:rsidR="00B172C5">
        <w:t>husband,</w:t>
      </w:r>
      <w:r w:rsidR="00857297">
        <w:t xml:space="preserve"> she is risking not being able to see her son to whom </w:t>
      </w:r>
      <w:r w:rsidR="00B772FB">
        <w:t>Sonny has legal rights over</w:t>
      </w:r>
      <w:r w:rsidR="0081125A">
        <w:t xml:space="preserve"> as the husband</w:t>
      </w:r>
      <w:r w:rsidR="00B772FB">
        <w:t xml:space="preserve"> and losing </w:t>
      </w:r>
      <w:r w:rsidR="0062436C">
        <w:t xml:space="preserve">the </w:t>
      </w:r>
      <w:r w:rsidR="00B772FB">
        <w:t xml:space="preserve">economic stability </w:t>
      </w:r>
      <w:r w:rsidR="0062436C">
        <w:t>Sonny provides.</w:t>
      </w:r>
      <w:r w:rsidR="009569AD">
        <w:t xml:space="preserve"> </w:t>
      </w:r>
    </w:p>
    <w:p w14:paraId="6E768D66" w14:textId="7B0A5FE2" w:rsidR="00694A56" w:rsidRDefault="004E1962" w:rsidP="00A975CD">
      <w:pPr>
        <w:ind w:firstLine="720"/>
      </w:pPr>
      <w:r>
        <w:t>Ultimately by choosing to participate in the suffrage movement, Maud is forced to face the consequences</w:t>
      </w:r>
      <w:r w:rsidR="003E5A93">
        <w:t xml:space="preserve">. </w:t>
      </w:r>
      <w:r w:rsidR="008E3327">
        <w:t>S</w:t>
      </w:r>
      <w:r w:rsidR="00483219">
        <w:t>he loses her economic stability</w:t>
      </w:r>
      <w:r w:rsidR="008C0ECB">
        <w:t xml:space="preserve"> and has her son taken away from her</w:t>
      </w:r>
      <w:r w:rsidR="00483219">
        <w:t xml:space="preserve"> (</w:t>
      </w:r>
      <w:r w:rsidR="00483219" w:rsidRPr="009B0DC6">
        <w:rPr>
          <w:i/>
          <w:iCs/>
        </w:rPr>
        <w:t>Suffrage</w:t>
      </w:r>
      <w:r w:rsidR="009B0DC6" w:rsidRPr="009B0DC6">
        <w:rPr>
          <w:i/>
          <w:iCs/>
        </w:rPr>
        <w:t>tte</w:t>
      </w:r>
      <w:r w:rsidR="00483219">
        <w:t>, 2015)</w:t>
      </w:r>
      <w:r w:rsidR="008C0ECB">
        <w:t xml:space="preserve">. </w:t>
      </w:r>
      <w:r w:rsidR="00F572D0">
        <w:t xml:space="preserve">It could be argued that Gavron chose such emotive imagery </w:t>
      </w:r>
      <w:r w:rsidR="007A6D1E">
        <w:t>of Maud losing her so</w:t>
      </w:r>
      <w:r w:rsidR="00223C7F">
        <w:t>n</w:t>
      </w:r>
      <w:r w:rsidR="007A6D1E">
        <w:t xml:space="preserve"> to </w:t>
      </w:r>
      <w:r w:rsidR="00697295">
        <w:t>encapsulate</w:t>
      </w:r>
      <w:r w:rsidR="007A6D1E">
        <w:t xml:space="preserve"> the</w:t>
      </w:r>
      <w:r w:rsidR="00483219">
        <w:t xml:space="preserve"> </w:t>
      </w:r>
      <w:r w:rsidR="007A6D1E">
        <w:t xml:space="preserve">emotional strain that suffragettes went through </w:t>
      </w:r>
      <w:r w:rsidR="00E0702A">
        <w:t xml:space="preserve">by becoming estranged from their everyday lives </w:t>
      </w:r>
      <w:r w:rsidR="00336E79">
        <w:t>to</w:t>
      </w:r>
      <w:r w:rsidR="00E0702A">
        <w:t xml:space="preserve"> fight for women’s right to vote.</w:t>
      </w:r>
      <w:r w:rsidR="00223C7F">
        <w:t xml:space="preserve"> </w:t>
      </w:r>
      <w:r w:rsidR="00336E79">
        <w:t>Comparatively</w:t>
      </w:r>
      <w:r w:rsidR="004B083D">
        <w:t xml:space="preserve">, Emmeline </w:t>
      </w:r>
      <w:r w:rsidR="00336E79">
        <w:t>Pankhurst</w:t>
      </w:r>
      <w:r w:rsidR="00694A56">
        <w:t xml:space="preserve"> did not face </w:t>
      </w:r>
      <w:r w:rsidR="00336E79">
        <w:t xml:space="preserve">this problem coming from a higher class. </w:t>
      </w:r>
      <w:r w:rsidR="0071626D">
        <w:t xml:space="preserve">Although it is not explored in the film, </w:t>
      </w:r>
      <w:r w:rsidR="003422A5">
        <w:t xml:space="preserve">Pankhurst’s own </w:t>
      </w:r>
      <w:r w:rsidR="006D1C20">
        <w:t>children</w:t>
      </w:r>
      <w:r w:rsidR="003422A5">
        <w:t xml:space="preserve"> </w:t>
      </w:r>
      <w:r w:rsidR="006D1C20">
        <w:t xml:space="preserve">became suffragettes </w:t>
      </w:r>
      <w:r w:rsidR="002C55D0">
        <w:t xml:space="preserve">and her husband supported her </w:t>
      </w:r>
      <w:r w:rsidR="00747132">
        <w:t xml:space="preserve">suffragette beliefs, putting her in a much more secure position </w:t>
      </w:r>
      <w:r w:rsidR="00CA30AE">
        <w:t xml:space="preserve">to challenge </w:t>
      </w:r>
      <w:r w:rsidR="00A975CD">
        <w:t>the patriarchal</w:t>
      </w:r>
      <w:r w:rsidR="00CA30AE">
        <w:t xml:space="preserve"> </w:t>
      </w:r>
      <w:r w:rsidR="00A975CD">
        <w:t xml:space="preserve">system. </w:t>
      </w:r>
      <w:r w:rsidR="00694A56">
        <w:t xml:space="preserve">Therefore, when </w:t>
      </w:r>
      <w:r w:rsidR="001F1808">
        <w:t>Pankhurst</w:t>
      </w:r>
      <w:r w:rsidR="00694A56">
        <w:t xml:space="preserve"> </w:t>
      </w:r>
      <w:r w:rsidR="002B36C0">
        <w:t>instructs</w:t>
      </w:r>
      <w:r w:rsidR="00694A56">
        <w:t xml:space="preserve"> Maud </w:t>
      </w:r>
      <w:r w:rsidR="002B36C0">
        <w:t xml:space="preserve">to </w:t>
      </w:r>
      <w:r w:rsidR="00694A56">
        <w:t>‘Never give up the fight’</w:t>
      </w:r>
      <w:r w:rsidR="00785DB5">
        <w:t xml:space="preserve"> (</w:t>
      </w:r>
      <w:r w:rsidR="00785DB5" w:rsidRPr="009B0DC6">
        <w:rPr>
          <w:i/>
          <w:iCs/>
        </w:rPr>
        <w:t>Suffragette</w:t>
      </w:r>
      <w:r w:rsidR="00785DB5">
        <w:t>, 2015)</w:t>
      </w:r>
      <w:r w:rsidR="00694A56">
        <w:t xml:space="preserve">, </w:t>
      </w:r>
      <w:r w:rsidR="002B36C0">
        <w:t xml:space="preserve">it is possible that she cannot fully grasp what this meant for </w:t>
      </w:r>
      <w:r w:rsidR="00613C94">
        <w:t>women from lower classes</w:t>
      </w:r>
      <w:r w:rsidR="00A975CD">
        <w:t xml:space="preserve"> because they are </w:t>
      </w:r>
      <w:r w:rsidR="00731C47">
        <w:t>in a more vulnerable position</w:t>
      </w:r>
      <w:r w:rsidR="00613C94">
        <w:t xml:space="preserve">. </w:t>
      </w:r>
      <w:r w:rsidR="00311378">
        <w:t>Pankhurst</w:t>
      </w:r>
      <w:r w:rsidR="00613C94">
        <w:t xml:space="preserve"> had a blanket of wealth </w:t>
      </w:r>
      <w:r w:rsidR="00311378">
        <w:t>under which</w:t>
      </w:r>
      <w:r w:rsidR="00613C94">
        <w:t xml:space="preserve"> she could hide whereas working-class suffragettes were exposed to the rath of their husbands and the state. </w:t>
      </w:r>
      <w:r w:rsidR="00D83185">
        <w:t xml:space="preserve">This is shown </w:t>
      </w:r>
      <w:r w:rsidR="00860AE1">
        <w:t xml:space="preserve">most clearly when </w:t>
      </w:r>
      <w:r w:rsidR="00311378">
        <w:t>Pankhurst escapes arrest</w:t>
      </w:r>
      <w:r w:rsidR="00454B25">
        <w:t xml:space="preserve"> in her carriage</w:t>
      </w:r>
      <w:r w:rsidR="00311378">
        <w:t xml:space="preserve"> whereas Maud and various other suffragettes are captured (</w:t>
      </w:r>
      <w:r w:rsidR="00311378" w:rsidRPr="009B0DC6">
        <w:rPr>
          <w:i/>
          <w:iCs/>
        </w:rPr>
        <w:t>Suffragette</w:t>
      </w:r>
      <w:r w:rsidR="00311378">
        <w:t xml:space="preserve">, 2015). </w:t>
      </w:r>
    </w:p>
    <w:p w14:paraId="19AA3C53" w14:textId="7AC28E57" w:rsidR="00DB7708" w:rsidRDefault="001C7771" w:rsidP="00F10243">
      <w:pPr>
        <w:ind w:firstLine="720"/>
      </w:pPr>
      <w:r>
        <w:t xml:space="preserve">Overall, </w:t>
      </w:r>
      <w:r w:rsidR="0056530F" w:rsidRPr="009B0DC6">
        <w:rPr>
          <w:i/>
          <w:iCs/>
        </w:rPr>
        <w:t>Suffragette</w:t>
      </w:r>
      <w:r w:rsidR="0056530F">
        <w:t xml:space="preserve"> (2015) </w:t>
      </w:r>
      <w:r w:rsidR="00CA2654">
        <w:t>explores the effects of class on the risks and consequences of suffragettes.</w:t>
      </w:r>
      <w:r w:rsidR="00DC6986">
        <w:t xml:space="preserve"> It does thi</w:t>
      </w:r>
      <w:r w:rsidR="00220475">
        <w:t>s</w:t>
      </w:r>
      <w:r w:rsidR="00DC6986">
        <w:t xml:space="preserve"> </w:t>
      </w:r>
      <w:r w:rsidR="00220475">
        <w:t xml:space="preserve">by </w:t>
      </w:r>
      <w:r w:rsidR="00D56AC8">
        <w:t xml:space="preserve">juxtaposing the privilege of upper-middle class characters such as Emmeline Pankhurst and Emily Davidson </w:t>
      </w:r>
      <w:r w:rsidR="00220475">
        <w:t xml:space="preserve">with </w:t>
      </w:r>
      <w:r w:rsidR="00CE6FF9">
        <w:t xml:space="preserve">working-class </w:t>
      </w:r>
      <w:r w:rsidR="00220475">
        <w:t>fictional character Maud Watt</w:t>
      </w:r>
      <w:r w:rsidR="00BB789E">
        <w:t>s</w:t>
      </w:r>
      <w:r w:rsidR="0094703E">
        <w:t>. This is done</w:t>
      </w:r>
      <w:r w:rsidR="00BB789E">
        <w:t xml:space="preserve"> most clearly through</w:t>
      </w:r>
      <w:r w:rsidR="0094703E">
        <w:t xml:space="preserve"> </w:t>
      </w:r>
      <w:r w:rsidR="007147E5">
        <w:t>variation in the characters</w:t>
      </w:r>
      <w:r w:rsidR="00BB789E">
        <w:t xml:space="preserve"> costume and dialect</w:t>
      </w:r>
      <w:r w:rsidR="00220475">
        <w:t>.</w:t>
      </w:r>
      <w:r w:rsidR="00BB789E">
        <w:t xml:space="preserve"> </w:t>
      </w:r>
      <w:r w:rsidR="006459FD">
        <w:t>By c</w:t>
      </w:r>
      <w:r w:rsidR="00313829">
        <w:t>reating differences between the social status of suffragettes</w:t>
      </w:r>
      <w:r w:rsidR="006459FD">
        <w:t>, this</w:t>
      </w:r>
      <w:r w:rsidR="00313829">
        <w:t xml:space="preserve"> </w:t>
      </w:r>
      <w:r w:rsidR="001A7C5B">
        <w:t>allow</w:t>
      </w:r>
      <w:r w:rsidR="006459FD">
        <w:t>ed</w:t>
      </w:r>
      <w:r w:rsidR="001A7C5B">
        <w:t xml:space="preserve"> the narrative of the film to </w:t>
      </w:r>
      <w:r w:rsidR="001074CA">
        <w:t xml:space="preserve">demonstrate </w:t>
      </w:r>
      <w:r w:rsidR="00112AE3">
        <w:t>comparisons</w:t>
      </w:r>
      <w:r w:rsidR="001074CA">
        <w:t xml:space="preserve"> in t</w:t>
      </w:r>
      <w:r w:rsidR="005C76B5">
        <w:t>he consequences of their actions within the suffragette movement. For example</w:t>
      </w:r>
      <w:r w:rsidR="00CE6FF9">
        <w:t>,</w:t>
      </w:r>
      <w:r w:rsidR="005C76B5">
        <w:t xml:space="preserve"> when </w:t>
      </w:r>
      <w:r w:rsidR="00B81475">
        <w:t>Pankhurst escapes imprisonment leavi</w:t>
      </w:r>
      <w:r w:rsidR="00CE6FF9">
        <w:t>ng Maud to be arrested leading to her</w:t>
      </w:r>
      <w:r w:rsidR="00782EDD">
        <w:t xml:space="preserve"> being separated from her son, losing her job and </w:t>
      </w:r>
      <w:r w:rsidR="00112AE3">
        <w:t xml:space="preserve">being force fed whilst imprisoned. </w:t>
      </w:r>
      <w:r w:rsidR="00D42C21">
        <w:t>This shows th</w:t>
      </w:r>
      <w:r w:rsidR="00844218">
        <w:t xml:space="preserve">at working-class suffragettes were highly </w:t>
      </w:r>
      <w:r w:rsidR="00C07112">
        <w:t>vulnerable</w:t>
      </w:r>
      <w:r w:rsidR="00844218">
        <w:t xml:space="preserve"> compared to upper-middle class suffragettes who </w:t>
      </w:r>
      <w:r w:rsidR="00C07112">
        <w:t xml:space="preserve">had their wealth and status to fall back on. </w:t>
      </w:r>
      <w:r w:rsidR="00532D78">
        <w:t xml:space="preserve">Therefore, it could be argued that </w:t>
      </w:r>
      <w:r w:rsidR="007D061E">
        <w:t xml:space="preserve">the working-class </w:t>
      </w:r>
      <w:r w:rsidR="00CB10AF">
        <w:t>scarified</w:t>
      </w:r>
      <w:r w:rsidR="006836AF">
        <w:t xml:space="preserve"> more </w:t>
      </w:r>
      <w:r w:rsidR="006836AF">
        <w:lastRenderedPageBreak/>
        <w:t xml:space="preserve">in the suffragette </w:t>
      </w:r>
      <w:r w:rsidR="004B5B9D">
        <w:t>movement,</w:t>
      </w:r>
      <w:r w:rsidR="006836AF">
        <w:t xml:space="preserve"> yet it is the upper-middle class </w:t>
      </w:r>
      <w:r w:rsidR="00CB10AF">
        <w:t>suffragettes</w:t>
      </w:r>
      <w:r w:rsidR="006836AF">
        <w:t xml:space="preserve"> </w:t>
      </w:r>
      <w:r w:rsidR="00A24D70">
        <w:t xml:space="preserve">such as Pankhurst </w:t>
      </w:r>
      <w:r w:rsidR="006836AF">
        <w:t xml:space="preserve">who </w:t>
      </w:r>
      <w:r w:rsidR="00CB10AF">
        <w:t xml:space="preserve">have become household names as being </w:t>
      </w:r>
      <w:r w:rsidR="005905CA">
        <w:t xml:space="preserve">heroes in women’s fight for the vote. This is not to say that Pankhurst was not a </w:t>
      </w:r>
      <w:r w:rsidR="004B5B9D">
        <w:t xml:space="preserve">catalyst in this fight, rather </w:t>
      </w:r>
      <w:r w:rsidR="00654BB8">
        <w:t xml:space="preserve">that working-class suffragettes such as Maud who were fighting </w:t>
      </w:r>
      <w:r w:rsidR="001D4162">
        <w:t xml:space="preserve">on the streets are often overlooked. </w:t>
      </w:r>
      <w:r w:rsidR="001D4162" w:rsidRPr="009B0DC6">
        <w:rPr>
          <w:i/>
          <w:iCs/>
        </w:rPr>
        <w:t>Suffragette</w:t>
      </w:r>
      <w:r w:rsidR="001D4162">
        <w:t xml:space="preserve"> (2015) </w:t>
      </w:r>
      <w:r w:rsidR="00BF457F">
        <w:t xml:space="preserve">is a reminder to a modern audience </w:t>
      </w:r>
      <w:r w:rsidR="002A74B3">
        <w:t>that</w:t>
      </w:r>
      <w:r w:rsidR="00BF457F">
        <w:t xml:space="preserve"> </w:t>
      </w:r>
      <w:r w:rsidR="002A74B3">
        <w:t xml:space="preserve">ordinary women </w:t>
      </w:r>
      <w:r w:rsidR="00CB0B0A">
        <w:t xml:space="preserve">played </w:t>
      </w:r>
      <w:r w:rsidR="00D71876">
        <w:t xml:space="preserve">a </w:t>
      </w:r>
      <w:r w:rsidR="00CB0B0A">
        <w:t>crucial role in women’s suffrage.</w:t>
      </w:r>
    </w:p>
    <w:p w14:paraId="72DEE94E" w14:textId="77777777" w:rsidR="00593538" w:rsidRDefault="00593538" w:rsidP="00593538"/>
    <w:p w14:paraId="571EAFC2" w14:textId="6DC5B1ED" w:rsidR="00593538" w:rsidRDefault="00593538" w:rsidP="00593538">
      <w:r>
        <w:t xml:space="preserve">Reference list </w:t>
      </w:r>
    </w:p>
    <w:p w14:paraId="48572209" w14:textId="67A46E56" w:rsidR="0033252B" w:rsidRPr="005E6379" w:rsidRDefault="00AE4165" w:rsidP="00593538">
      <w:proofErr w:type="spellStart"/>
      <w:r>
        <w:t>Basid</w:t>
      </w:r>
      <w:proofErr w:type="spellEnd"/>
      <w:r>
        <w:t xml:space="preserve">, A. and Agustin, L. (2019). </w:t>
      </w:r>
      <w:r w:rsidR="002E0CD0">
        <w:t xml:space="preserve">‘The Psychological Conflict of Main Actor in The Suffragette Film by Sarah Gavron Based on Kurt Lewin’s Perspective’, </w:t>
      </w:r>
      <w:r w:rsidR="00923A04">
        <w:rPr>
          <w:i/>
          <w:iCs/>
        </w:rPr>
        <w:t>Ahmad Da</w:t>
      </w:r>
      <w:r w:rsidR="006E7E2A">
        <w:rPr>
          <w:i/>
          <w:iCs/>
        </w:rPr>
        <w:t xml:space="preserve">hlan </w:t>
      </w:r>
      <w:proofErr w:type="spellStart"/>
      <w:r w:rsidR="006E7E2A">
        <w:rPr>
          <w:i/>
          <w:iCs/>
        </w:rPr>
        <w:t>InternationalConference</w:t>
      </w:r>
      <w:proofErr w:type="spellEnd"/>
      <w:r w:rsidR="006E7E2A">
        <w:rPr>
          <w:i/>
          <w:iCs/>
        </w:rPr>
        <w:t xml:space="preserve"> Series </w:t>
      </w:r>
      <w:proofErr w:type="spellStart"/>
      <w:r w:rsidR="006E7E2A">
        <w:rPr>
          <w:i/>
          <w:iCs/>
        </w:rPr>
        <w:t>onEducation</w:t>
      </w:r>
      <w:proofErr w:type="spellEnd"/>
      <w:r w:rsidR="006E7E2A">
        <w:rPr>
          <w:i/>
          <w:iCs/>
        </w:rPr>
        <w:t xml:space="preserve"> &amp; Learning, Social Science Humanities, </w:t>
      </w:r>
      <w:r w:rsidR="005E6379">
        <w:t>370,</w:t>
      </w:r>
      <w:r w:rsidR="00F730A0">
        <w:t xml:space="preserve"> pp. 125-128. </w:t>
      </w:r>
      <w:r w:rsidR="00BF108F">
        <w:t xml:space="preserve"> </w:t>
      </w:r>
    </w:p>
    <w:p w14:paraId="012C3329" w14:textId="77777777" w:rsidR="00B57567" w:rsidRDefault="0043485B" w:rsidP="00B57567">
      <w:r>
        <w:t xml:space="preserve">Davies, C. (2018) </w:t>
      </w:r>
      <w:r>
        <w:rPr>
          <w:i/>
          <w:iCs/>
        </w:rPr>
        <w:t xml:space="preserve">Bad Girls. </w:t>
      </w:r>
      <w:r>
        <w:t xml:space="preserve">London: John Murray Press. </w:t>
      </w:r>
    </w:p>
    <w:p w14:paraId="098381F1" w14:textId="7920AF7E" w:rsidR="008D2B2D" w:rsidRPr="009305BD" w:rsidRDefault="008D2B2D" w:rsidP="00B57567">
      <w:r>
        <w:t xml:space="preserve">Gavron, S. (2015) </w:t>
      </w:r>
      <w:r w:rsidR="00CC1231">
        <w:t xml:space="preserve">‘The Making of the feature Film Suffragette’, </w:t>
      </w:r>
      <w:r w:rsidR="009305BD">
        <w:rPr>
          <w:i/>
          <w:iCs/>
        </w:rPr>
        <w:t xml:space="preserve">Women’s History Review, </w:t>
      </w:r>
      <w:r w:rsidR="009305BD">
        <w:t xml:space="preserve">24(6), pp. 985-995. </w:t>
      </w:r>
    </w:p>
    <w:p w14:paraId="614503E2" w14:textId="3B10FFF1" w:rsidR="0043485B" w:rsidRDefault="00B57567" w:rsidP="0043485B">
      <w:r>
        <w:t xml:space="preserve">Munro, A. (2013) </w:t>
      </w:r>
      <w:r>
        <w:rPr>
          <w:i/>
          <w:iCs/>
        </w:rPr>
        <w:t xml:space="preserve">class consciousness. </w:t>
      </w:r>
      <w:r>
        <w:t xml:space="preserve">Available at: </w:t>
      </w:r>
      <w:hyperlink r:id="rId4" w:history="1">
        <w:r>
          <w:rPr>
            <w:rStyle w:val="Hyperlink"/>
          </w:rPr>
          <w:t>Class consciousness | sociology | Britannica</w:t>
        </w:r>
      </w:hyperlink>
      <w:r>
        <w:t xml:space="preserve"> [Accessed: 19 May 2023].</w:t>
      </w:r>
    </w:p>
    <w:p w14:paraId="62690664" w14:textId="37B67480" w:rsidR="00593538" w:rsidRDefault="00E60EB7" w:rsidP="00593538">
      <w:r>
        <w:t xml:space="preserve">Pankhurst, E. (1914) </w:t>
      </w:r>
      <w:r>
        <w:rPr>
          <w:i/>
          <w:iCs/>
        </w:rPr>
        <w:t>My Own Story</w:t>
      </w:r>
      <w:r w:rsidR="00CF78B7">
        <w:rPr>
          <w:i/>
          <w:iCs/>
        </w:rPr>
        <w:t xml:space="preserve">. </w:t>
      </w:r>
      <w:r w:rsidR="00CF78B7">
        <w:t>London: London E. Nash.</w:t>
      </w:r>
    </w:p>
    <w:p w14:paraId="739100A9" w14:textId="7BEE9FD2" w:rsidR="00D80AE0" w:rsidRDefault="00D80AE0" w:rsidP="00593538">
      <w:proofErr w:type="spellStart"/>
      <w:r>
        <w:t>Seabourne</w:t>
      </w:r>
      <w:proofErr w:type="spellEnd"/>
      <w:r>
        <w:t xml:space="preserve">, G. (2016) </w:t>
      </w:r>
      <w:r w:rsidR="00927409">
        <w:t xml:space="preserve">‘Deeds, Words and Drama: A Review of the Film Suffragette (2015)’, </w:t>
      </w:r>
      <w:r w:rsidR="00341251">
        <w:rPr>
          <w:i/>
          <w:iCs/>
        </w:rPr>
        <w:t xml:space="preserve">Feminist Legal Studies, </w:t>
      </w:r>
      <w:r w:rsidR="00102FDE">
        <w:t>24</w:t>
      </w:r>
      <w:r w:rsidR="00855F93">
        <w:t xml:space="preserve">, pp. 115-119. </w:t>
      </w:r>
    </w:p>
    <w:p w14:paraId="160F4CB2" w14:textId="22A9D527" w:rsidR="00737807" w:rsidRPr="006E2561" w:rsidRDefault="00737807" w:rsidP="00593538">
      <w:r>
        <w:t xml:space="preserve">Simkin, J. </w:t>
      </w:r>
      <w:r w:rsidR="006E2561">
        <w:t xml:space="preserve">(1997) </w:t>
      </w:r>
      <w:r w:rsidR="006E2561">
        <w:rPr>
          <w:i/>
          <w:iCs/>
        </w:rPr>
        <w:t>Marriage in the 19</w:t>
      </w:r>
      <w:r w:rsidR="006E2561" w:rsidRPr="006E2561">
        <w:rPr>
          <w:i/>
          <w:iCs/>
          <w:vertAlign w:val="superscript"/>
        </w:rPr>
        <w:t>th</w:t>
      </w:r>
      <w:r w:rsidR="006E2561">
        <w:rPr>
          <w:i/>
          <w:iCs/>
        </w:rPr>
        <w:t xml:space="preserve"> Century. </w:t>
      </w:r>
      <w:r w:rsidR="006E2561">
        <w:t xml:space="preserve">Available at: </w:t>
      </w:r>
      <w:hyperlink r:id="rId5" w:history="1">
        <w:r w:rsidR="00D051AF">
          <w:rPr>
            <w:rStyle w:val="Hyperlink"/>
          </w:rPr>
          <w:t>Marriage in the 19th Century (spartacus-educational.com)</w:t>
        </w:r>
      </w:hyperlink>
      <w:r w:rsidR="006E2561">
        <w:t xml:space="preserve"> [Accessed: 19 May 2023].</w:t>
      </w:r>
    </w:p>
    <w:p w14:paraId="72CEF563" w14:textId="3C65848B" w:rsidR="0043485B" w:rsidRDefault="004A497F">
      <w:r w:rsidRPr="004A497F">
        <w:rPr>
          <w:i/>
          <w:iCs/>
        </w:rPr>
        <w:t xml:space="preserve">Suffragette </w:t>
      </w:r>
      <w:r>
        <w:t>(2015)</w:t>
      </w:r>
      <w:r w:rsidR="000A690B">
        <w:t xml:space="preserve"> Directed by </w:t>
      </w:r>
      <w:r w:rsidR="0007602D">
        <w:t xml:space="preserve">Sarah Gavron. [Feature film]. </w:t>
      </w:r>
      <w:r w:rsidR="009B0DC6">
        <w:t xml:space="preserve">United States: </w:t>
      </w:r>
      <w:r w:rsidR="00DB235F">
        <w:t>20</w:t>
      </w:r>
      <w:r w:rsidR="00DB235F" w:rsidRPr="00DB235F">
        <w:rPr>
          <w:vertAlign w:val="superscript"/>
        </w:rPr>
        <w:t>th</w:t>
      </w:r>
      <w:r w:rsidR="00DB235F">
        <w:t xml:space="preserve"> Century Fox</w:t>
      </w:r>
      <w:r w:rsidR="009B0DC6">
        <w:t>.</w:t>
      </w:r>
    </w:p>
    <w:p w14:paraId="7DAFF91A" w14:textId="77777777" w:rsidR="00CF0BCF" w:rsidRDefault="00CF0BCF"/>
    <w:p w14:paraId="519A1765" w14:textId="5CEF6DAE" w:rsidR="00CF0BCF" w:rsidRDefault="00CF0BCF">
      <w:r>
        <w:t xml:space="preserve">Bibliography </w:t>
      </w:r>
    </w:p>
    <w:p w14:paraId="64ECFD85" w14:textId="28ECCE58" w:rsidR="00C276FA" w:rsidRDefault="00C276FA">
      <w:r>
        <w:t xml:space="preserve">Bradshaw, P. (2015) </w:t>
      </w:r>
      <w:r w:rsidR="00E34722">
        <w:t>‘Suffragette review – a valuable, vital film about how human rights are won’, The Guardian</w:t>
      </w:r>
      <w:r w:rsidR="008D0C79">
        <w:t xml:space="preserve">, (7 October). Available at: </w:t>
      </w:r>
      <w:hyperlink r:id="rId6" w:history="1">
        <w:r w:rsidR="008D0C79">
          <w:rPr>
            <w:rStyle w:val="Hyperlink"/>
          </w:rPr>
          <w:t>Suffragette review – a valuable, vital film about how human rights are won | Suffragette | The Guardian</w:t>
        </w:r>
      </w:hyperlink>
      <w:r w:rsidR="008D0C79">
        <w:t xml:space="preserve"> [Accessed</w:t>
      </w:r>
      <w:r w:rsidR="006A08E5">
        <w:t>: 19 May 2023].</w:t>
      </w:r>
    </w:p>
    <w:p w14:paraId="45C85DA7" w14:textId="1FB4D89E" w:rsidR="00E05A30" w:rsidRDefault="00310D93" w:rsidP="00C92B00">
      <w:pPr>
        <w:jc w:val="both"/>
      </w:pPr>
      <w:proofErr w:type="spellStart"/>
      <w:r>
        <w:t>Comanne</w:t>
      </w:r>
      <w:proofErr w:type="spellEnd"/>
      <w:r>
        <w:t>, D. (2020) ‘How Patri</w:t>
      </w:r>
      <w:r w:rsidR="0026247C">
        <w:t xml:space="preserve">archy and Capitalism Combine to Aggravate the Oppression of Women’, </w:t>
      </w:r>
      <w:r w:rsidR="0026247C">
        <w:rPr>
          <w:i/>
          <w:iCs/>
        </w:rPr>
        <w:t>Janata</w:t>
      </w:r>
      <w:r w:rsidR="008D0C79">
        <w:rPr>
          <w:i/>
          <w:iCs/>
        </w:rPr>
        <w:t xml:space="preserve"> </w:t>
      </w:r>
      <w:r w:rsidR="0026247C">
        <w:rPr>
          <w:i/>
          <w:iCs/>
        </w:rPr>
        <w:t>Weekly</w:t>
      </w:r>
      <w:r w:rsidR="00C92B00">
        <w:rPr>
          <w:i/>
          <w:iCs/>
        </w:rPr>
        <w:t xml:space="preserve">, </w:t>
      </w:r>
      <w:r w:rsidR="00C92B00">
        <w:t xml:space="preserve">(12 June). </w:t>
      </w:r>
      <w:r w:rsidR="00E80AB8">
        <w:t>Available</w:t>
      </w:r>
      <w:r w:rsidR="008D0C79">
        <w:t xml:space="preserve"> </w:t>
      </w:r>
      <w:r w:rsidR="00C92B00">
        <w:t xml:space="preserve">at: </w:t>
      </w:r>
      <w:hyperlink r:id="rId7" w:history="1">
        <w:r w:rsidR="00E80AB8">
          <w:rPr>
            <w:rStyle w:val="Hyperlink"/>
          </w:rPr>
          <w:t>How Patriarchy and Capitalism Combine to Aggravate the Oppression of Women – Janata Weekly</w:t>
        </w:r>
      </w:hyperlink>
      <w:r w:rsidR="00E80AB8">
        <w:t xml:space="preserve"> [Accessed:</w:t>
      </w:r>
      <w:r w:rsidR="006A08E5">
        <w:t xml:space="preserve"> </w:t>
      </w:r>
      <w:r w:rsidR="00E80AB8">
        <w:t>17 May 2023].</w:t>
      </w:r>
    </w:p>
    <w:p w14:paraId="3EAABEBA" w14:textId="07A16B92" w:rsidR="008D161D" w:rsidRPr="00E26D99" w:rsidRDefault="008D161D" w:rsidP="00C92B00">
      <w:pPr>
        <w:jc w:val="both"/>
      </w:pPr>
      <w:r>
        <w:t xml:space="preserve">Daniels, P. (2020) </w:t>
      </w:r>
      <w:r w:rsidR="00E26D99">
        <w:rPr>
          <w:i/>
          <w:iCs/>
        </w:rPr>
        <w:t xml:space="preserve">Biography of Emmeline Pankhurst, Women’s Rights Activist. </w:t>
      </w:r>
      <w:r w:rsidR="00E26D99">
        <w:t xml:space="preserve">Available at: </w:t>
      </w:r>
      <w:hyperlink r:id="rId8" w:history="1">
        <w:r w:rsidR="001A1889">
          <w:rPr>
            <w:rStyle w:val="Hyperlink"/>
          </w:rPr>
          <w:t>Emmeline Pankhurst, Women's Rights Activist (thoughtco.com)</w:t>
        </w:r>
      </w:hyperlink>
      <w:r w:rsidR="001A1889">
        <w:t xml:space="preserve"> [Accessed: 17 May 2023]. </w:t>
      </w:r>
    </w:p>
    <w:p w14:paraId="6C2D21D1" w14:textId="77777777" w:rsidR="00737807" w:rsidRPr="00E90F4E" w:rsidRDefault="00737807" w:rsidP="00737807">
      <w:proofErr w:type="spellStart"/>
      <w:r>
        <w:t>Offen</w:t>
      </w:r>
      <w:proofErr w:type="spellEnd"/>
      <w:r>
        <w:t xml:space="preserve">, K. (n.d.) </w:t>
      </w:r>
      <w:r>
        <w:rPr>
          <w:i/>
          <w:iCs/>
        </w:rPr>
        <w:t xml:space="preserve">The Male Breadwinner Model. </w:t>
      </w:r>
      <w:r>
        <w:t xml:space="preserve">Available at: </w:t>
      </w:r>
      <w:hyperlink r:id="rId9" w:history="1">
        <w:r>
          <w:rPr>
            <w:rStyle w:val="Hyperlink"/>
          </w:rPr>
          <w:t>The Male Breadwinner Model | International Museum of Women (globalfundforwomen.org)</w:t>
        </w:r>
      </w:hyperlink>
      <w:r>
        <w:t xml:space="preserve"> [Accessed: 19 May 2023]. </w:t>
      </w:r>
    </w:p>
    <w:p w14:paraId="4F859EFF" w14:textId="77777777" w:rsidR="00CF0BCF" w:rsidRPr="004A497F" w:rsidRDefault="00CF0BCF"/>
    <w:sectPr w:rsidR="00CF0BCF" w:rsidRPr="004A49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0243"/>
    <w:rsid w:val="000013D8"/>
    <w:rsid w:val="000107DB"/>
    <w:rsid w:val="00031EA2"/>
    <w:rsid w:val="00043618"/>
    <w:rsid w:val="000502CC"/>
    <w:rsid w:val="0005339E"/>
    <w:rsid w:val="00054F65"/>
    <w:rsid w:val="00071457"/>
    <w:rsid w:val="0007602D"/>
    <w:rsid w:val="00077ED3"/>
    <w:rsid w:val="00085D99"/>
    <w:rsid w:val="00095413"/>
    <w:rsid w:val="00097A7B"/>
    <w:rsid w:val="000A2C2C"/>
    <w:rsid w:val="000A4440"/>
    <w:rsid w:val="000A690B"/>
    <w:rsid w:val="000B3ED3"/>
    <w:rsid w:val="000D5D35"/>
    <w:rsid w:val="000E0691"/>
    <w:rsid w:val="000E4074"/>
    <w:rsid w:val="000E7BDA"/>
    <w:rsid w:val="0010120A"/>
    <w:rsid w:val="00102B1D"/>
    <w:rsid w:val="00102FDE"/>
    <w:rsid w:val="001030C4"/>
    <w:rsid w:val="001070B7"/>
    <w:rsid w:val="001074CA"/>
    <w:rsid w:val="00112AE3"/>
    <w:rsid w:val="00122FD8"/>
    <w:rsid w:val="001276B6"/>
    <w:rsid w:val="00141BAA"/>
    <w:rsid w:val="00146E4B"/>
    <w:rsid w:val="001504C6"/>
    <w:rsid w:val="00155F2B"/>
    <w:rsid w:val="0015675B"/>
    <w:rsid w:val="001601AA"/>
    <w:rsid w:val="001740A7"/>
    <w:rsid w:val="0018652D"/>
    <w:rsid w:val="001971CD"/>
    <w:rsid w:val="001A0187"/>
    <w:rsid w:val="001A1889"/>
    <w:rsid w:val="001A45F8"/>
    <w:rsid w:val="001A7C5B"/>
    <w:rsid w:val="001B4A89"/>
    <w:rsid w:val="001B68CF"/>
    <w:rsid w:val="001C5DA0"/>
    <w:rsid w:val="001C7771"/>
    <w:rsid w:val="001D3247"/>
    <w:rsid w:val="001D4162"/>
    <w:rsid w:val="001E7C93"/>
    <w:rsid w:val="001E7F11"/>
    <w:rsid w:val="001F0CAB"/>
    <w:rsid w:val="001F1808"/>
    <w:rsid w:val="001F26AC"/>
    <w:rsid w:val="001F3C05"/>
    <w:rsid w:val="00213B32"/>
    <w:rsid w:val="00220475"/>
    <w:rsid w:val="00223C7F"/>
    <w:rsid w:val="00241647"/>
    <w:rsid w:val="00241B28"/>
    <w:rsid w:val="00250076"/>
    <w:rsid w:val="0026247C"/>
    <w:rsid w:val="002747B6"/>
    <w:rsid w:val="00285088"/>
    <w:rsid w:val="00286C1B"/>
    <w:rsid w:val="00287826"/>
    <w:rsid w:val="002973B9"/>
    <w:rsid w:val="002A1B36"/>
    <w:rsid w:val="002A74B3"/>
    <w:rsid w:val="002B29D4"/>
    <w:rsid w:val="002B36C0"/>
    <w:rsid w:val="002C55D0"/>
    <w:rsid w:val="002E0CD0"/>
    <w:rsid w:val="002E68AB"/>
    <w:rsid w:val="002E7BFC"/>
    <w:rsid w:val="002F1987"/>
    <w:rsid w:val="002F41DD"/>
    <w:rsid w:val="002F4FEC"/>
    <w:rsid w:val="0030283E"/>
    <w:rsid w:val="00306E44"/>
    <w:rsid w:val="00310D93"/>
    <w:rsid w:val="00311378"/>
    <w:rsid w:val="00313829"/>
    <w:rsid w:val="003140E3"/>
    <w:rsid w:val="00315B35"/>
    <w:rsid w:val="00316FFF"/>
    <w:rsid w:val="00317DB2"/>
    <w:rsid w:val="0033252B"/>
    <w:rsid w:val="003331D9"/>
    <w:rsid w:val="00336E79"/>
    <w:rsid w:val="003372ED"/>
    <w:rsid w:val="00341251"/>
    <w:rsid w:val="003422A5"/>
    <w:rsid w:val="00345D26"/>
    <w:rsid w:val="0035739C"/>
    <w:rsid w:val="00365D9A"/>
    <w:rsid w:val="00374C83"/>
    <w:rsid w:val="00376C3D"/>
    <w:rsid w:val="0038569A"/>
    <w:rsid w:val="0039039C"/>
    <w:rsid w:val="00395BCA"/>
    <w:rsid w:val="003A396D"/>
    <w:rsid w:val="003A743D"/>
    <w:rsid w:val="003A78CF"/>
    <w:rsid w:val="003B0DA5"/>
    <w:rsid w:val="003C2904"/>
    <w:rsid w:val="003D417B"/>
    <w:rsid w:val="003E5A93"/>
    <w:rsid w:val="003F286E"/>
    <w:rsid w:val="003F39CD"/>
    <w:rsid w:val="004013C4"/>
    <w:rsid w:val="004028EB"/>
    <w:rsid w:val="00402F98"/>
    <w:rsid w:val="00411C57"/>
    <w:rsid w:val="00420BA0"/>
    <w:rsid w:val="004216B8"/>
    <w:rsid w:val="0043485B"/>
    <w:rsid w:val="004376AB"/>
    <w:rsid w:val="00437DF4"/>
    <w:rsid w:val="004400C8"/>
    <w:rsid w:val="0044151C"/>
    <w:rsid w:val="00444F59"/>
    <w:rsid w:val="00454B25"/>
    <w:rsid w:val="0045684E"/>
    <w:rsid w:val="00464DBA"/>
    <w:rsid w:val="00474B44"/>
    <w:rsid w:val="004750CE"/>
    <w:rsid w:val="004805B8"/>
    <w:rsid w:val="00483219"/>
    <w:rsid w:val="00486582"/>
    <w:rsid w:val="004910EB"/>
    <w:rsid w:val="00492ED7"/>
    <w:rsid w:val="004936D6"/>
    <w:rsid w:val="00496BBD"/>
    <w:rsid w:val="004A2D3B"/>
    <w:rsid w:val="004A497F"/>
    <w:rsid w:val="004A6875"/>
    <w:rsid w:val="004B083D"/>
    <w:rsid w:val="004B4B35"/>
    <w:rsid w:val="004B5B9D"/>
    <w:rsid w:val="004C503E"/>
    <w:rsid w:val="004D0CB9"/>
    <w:rsid w:val="004D1FFA"/>
    <w:rsid w:val="004E1962"/>
    <w:rsid w:val="004E1FBB"/>
    <w:rsid w:val="004E2EEE"/>
    <w:rsid w:val="004F4599"/>
    <w:rsid w:val="00510E7A"/>
    <w:rsid w:val="00531E35"/>
    <w:rsid w:val="00532D78"/>
    <w:rsid w:val="00551E0B"/>
    <w:rsid w:val="005528D1"/>
    <w:rsid w:val="00555E0D"/>
    <w:rsid w:val="00561022"/>
    <w:rsid w:val="00561591"/>
    <w:rsid w:val="00563657"/>
    <w:rsid w:val="0056530F"/>
    <w:rsid w:val="00574799"/>
    <w:rsid w:val="00582C8E"/>
    <w:rsid w:val="005905CA"/>
    <w:rsid w:val="0059118E"/>
    <w:rsid w:val="00593538"/>
    <w:rsid w:val="00595A99"/>
    <w:rsid w:val="005C0F63"/>
    <w:rsid w:val="005C418C"/>
    <w:rsid w:val="005C69DE"/>
    <w:rsid w:val="005C76B5"/>
    <w:rsid w:val="005E5CA3"/>
    <w:rsid w:val="005E6330"/>
    <w:rsid w:val="005E6379"/>
    <w:rsid w:val="00613C94"/>
    <w:rsid w:val="0062436C"/>
    <w:rsid w:val="00627D0C"/>
    <w:rsid w:val="0063789F"/>
    <w:rsid w:val="006459FD"/>
    <w:rsid w:val="00654BB8"/>
    <w:rsid w:val="00664D2E"/>
    <w:rsid w:val="006836AF"/>
    <w:rsid w:val="0068596E"/>
    <w:rsid w:val="00694A56"/>
    <w:rsid w:val="00697295"/>
    <w:rsid w:val="006976D2"/>
    <w:rsid w:val="006A08E5"/>
    <w:rsid w:val="006A203C"/>
    <w:rsid w:val="006C00D1"/>
    <w:rsid w:val="006C1F6D"/>
    <w:rsid w:val="006C70C9"/>
    <w:rsid w:val="006D085D"/>
    <w:rsid w:val="006D1C20"/>
    <w:rsid w:val="006D5619"/>
    <w:rsid w:val="006E2561"/>
    <w:rsid w:val="006E64D2"/>
    <w:rsid w:val="006E6D0F"/>
    <w:rsid w:val="006E7E2A"/>
    <w:rsid w:val="006F7CA8"/>
    <w:rsid w:val="00704EA3"/>
    <w:rsid w:val="007147E5"/>
    <w:rsid w:val="0071626D"/>
    <w:rsid w:val="00725D5A"/>
    <w:rsid w:val="00727D24"/>
    <w:rsid w:val="0073041C"/>
    <w:rsid w:val="00731C47"/>
    <w:rsid w:val="00737807"/>
    <w:rsid w:val="00747132"/>
    <w:rsid w:val="00751674"/>
    <w:rsid w:val="00755A45"/>
    <w:rsid w:val="00765104"/>
    <w:rsid w:val="007707F5"/>
    <w:rsid w:val="0077506E"/>
    <w:rsid w:val="00782EDD"/>
    <w:rsid w:val="007852B7"/>
    <w:rsid w:val="00785DB5"/>
    <w:rsid w:val="007963F7"/>
    <w:rsid w:val="00796BED"/>
    <w:rsid w:val="007A204C"/>
    <w:rsid w:val="007A2999"/>
    <w:rsid w:val="007A6D1E"/>
    <w:rsid w:val="007C1F0D"/>
    <w:rsid w:val="007C2A3B"/>
    <w:rsid w:val="007C2FE4"/>
    <w:rsid w:val="007C4FA4"/>
    <w:rsid w:val="007C7FD3"/>
    <w:rsid w:val="007D02F0"/>
    <w:rsid w:val="007D061E"/>
    <w:rsid w:val="007D3660"/>
    <w:rsid w:val="007E0FCD"/>
    <w:rsid w:val="007F2982"/>
    <w:rsid w:val="007F3441"/>
    <w:rsid w:val="00803834"/>
    <w:rsid w:val="0080627F"/>
    <w:rsid w:val="00806877"/>
    <w:rsid w:val="0081125A"/>
    <w:rsid w:val="0082029D"/>
    <w:rsid w:val="00821D05"/>
    <w:rsid w:val="00821F23"/>
    <w:rsid w:val="008263B8"/>
    <w:rsid w:val="00836807"/>
    <w:rsid w:val="00842F6A"/>
    <w:rsid w:val="00844205"/>
    <w:rsid w:val="00844218"/>
    <w:rsid w:val="00855F93"/>
    <w:rsid w:val="00857297"/>
    <w:rsid w:val="00860AE1"/>
    <w:rsid w:val="00865659"/>
    <w:rsid w:val="0087067D"/>
    <w:rsid w:val="00875644"/>
    <w:rsid w:val="0087587A"/>
    <w:rsid w:val="00877C57"/>
    <w:rsid w:val="00881E21"/>
    <w:rsid w:val="0088248C"/>
    <w:rsid w:val="008930DE"/>
    <w:rsid w:val="008972D2"/>
    <w:rsid w:val="008A10E3"/>
    <w:rsid w:val="008A2EFF"/>
    <w:rsid w:val="008A5791"/>
    <w:rsid w:val="008B0BD6"/>
    <w:rsid w:val="008C0C90"/>
    <w:rsid w:val="008C0ECB"/>
    <w:rsid w:val="008C5CD2"/>
    <w:rsid w:val="008D0C79"/>
    <w:rsid w:val="008D161D"/>
    <w:rsid w:val="008D2B2D"/>
    <w:rsid w:val="008D5565"/>
    <w:rsid w:val="008E3327"/>
    <w:rsid w:val="008E51CE"/>
    <w:rsid w:val="00903526"/>
    <w:rsid w:val="00923A04"/>
    <w:rsid w:val="009251E2"/>
    <w:rsid w:val="00927409"/>
    <w:rsid w:val="009305BD"/>
    <w:rsid w:val="00934377"/>
    <w:rsid w:val="00940A1F"/>
    <w:rsid w:val="0094703E"/>
    <w:rsid w:val="00947800"/>
    <w:rsid w:val="00954C31"/>
    <w:rsid w:val="009565C4"/>
    <w:rsid w:val="009569AD"/>
    <w:rsid w:val="00960DBE"/>
    <w:rsid w:val="009650B2"/>
    <w:rsid w:val="0096556A"/>
    <w:rsid w:val="00972087"/>
    <w:rsid w:val="00972DB6"/>
    <w:rsid w:val="00973B5A"/>
    <w:rsid w:val="009742E3"/>
    <w:rsid w:val="0099165C"/>
    <w:rsid w:val="0099634C"/>
    <w:rsid w:val="009A21D9"/>
    <w:rsid w:val="009A6A75"/>
    <w:rsid w:val="009B0DC6"/>
    <w:rsid w:val="009B54D2"/>
    <w:rsid w:val="009B550E"/>
    <w:rsid w:val="009C42AD"/>
    <w:rsid w:val="009C6242"/>
    <w:rsid w:val="009E009E"/>
    <w:rsid w:val="009E1C3F"/>
    <w:rsid w:val="009F0C18"/>
    <w:rsid w:val="009F2655"/>
    <w:rsid w:val="009F38FA"/>
    <w:rsid w:val="00A03B65"/>
    <w:rsid w:val="00A12132"/>
    <w:rsid w:val="00A14691"/>
    <w:rsid w:val="00A20AD9"/>
    <w:rsid w:val="00A24D70"/>
    <w:rsid w:val="00A315B3"/>
    <w:rsid w:val="00A46C04"/>
    <w:rsid w:val="00A70BA8"/>
    <w:rsid w:val="00A71A42"/>
    <w:rsid w:val="00A91025"/>
    <w:rsid w:val="00A929BB"/>
    <w:rsid w:val="00A975CD"/>
    <w:rsid w:val="00AA5ACA"/>
    <w:rsid w:val="00AB0F3D"/>
    <w:rsid w:val="00AC4A00"/>
    <w:rsid w:val="00AD5772"/>
    <w:rsid w:val="00AE19BD"/>
    <w:rsid w:val="00AE4165"/>
    <w:rsid w:val="00AE5C7B"/>
    <w:rsid w:val="00AF29B7"/>
    <w:rsid w:val="00AF537C"/>
    <w:rsid w:val="00B01CCD"/>
    <w:rsid w:val="00B0451F"/>
    <w:rsid w:val="00B05F8A"/>
    <w:rsid w:val="00B109B7"/>
    <w:rsid w:val="00B148B4"/>
    <w:rsid w:val="00B172C5"/>
    <w:rsid w:val="00B23D48"/>
    <w:rsid w:val="00B23D60"/>
    <w:rsid w:val="00B3632A"/>
    <w:rsid w:val="00B41FC4"/>
    <w:rsid w:val="00B4324B"/>
    <w:rsid w:val="00B57567"/>
    <w:rsid w:val="00B70FE1"/>
    <w:rsid w:val="00B772FB"/>
    <w:rsid w:val="00B81475"/>
    <w:rsid w:val="00B823EB"/>
    <w:rsid w:val="00B83A1E"/>
    <w:rsid w:val="00BA46D2"/>
    <w:rsid w:val="00BB789E"/>
    <w:rsid w:val="00BC2313"/>
    <w:rsid w:val="00BC2E06"/>
    <w:rsid w:val="00BC7AC7"/>
    <w:rsid w:val="00BD3A00"/>
    <w:rsid w:val="00BE4138"/>
    <w:rsid w:val="00BE4FBF"/>
    <w:rsid w:val="00BE7669"/>
    <w:rsid w:val="00BE7CFB"/>
    <w:rsid w:val="00BF108F"/>
    <w:rsid w:val="00BF457F"/>
    <w:rsid w:val="00C05274"/>
    <w:rsid w:val="00C06318"/>
    <w:rsid w:val="00C0647C"/>
    <w:rsid w:val="00C07112"/>
    <w:rsid w:val="00C276FA"/>
    <w:rsid w:val="00C346C6"/>
    <w:rsid w:val="00C35C56"/>
    <w:rsid w:val="00C41D67"/>
    <w:rsid w:val="00C425BA"/>
    <w:rsid w:val="00C44A18"/>
    <w:rsid w:val="00C53BB7"/>
    <w:rsid w:val="00C547F1"/>
    <w:rsid w:val="00C54E7C"/>
    <w:rsid w:val="00C62458"/>
    <w:rsid w:val="00C63454"/>
    <w:rsid w:val="00C67F95"/>
    <w:rsid w:val="00C92B00"/>
    <w:rsid w:val="00C92F6F"/>
    <w:rsid w:val="00CA2654"/>
    <w:rsid w:val="00CA30AE"/>
    <w:rsid w:val="00CB0B0A"/>
    <w:rsid w:val="00CB10AF"/>
    <w:rsid w:val="00CB439C"/>
    <w:rsid w:val="00CB6F31"/>
    <w:rsid w:val="00CC1231"/>
    <w:rsid w:val="00CC1EAF"/>
    <w:rsid w:val="00CD3B93"/>
    <w:rsid w:val="00CD760A"/>
    <w:rsid w:val="00CE558C"/>
    <w:rsid w:val="00CE6FF9"/>
    <w:rsid w:val="00CF0BCF"/>
    <w:rsid w:val="00CF78B7"/>
    <w:rsid w:val="00D03006"/>
    <w:rsid w:val="00D051AF"/>
    <w:rsid w:val="00D05E49"/>
    <w:rsid w:val="00D13C60"/>
    <w:rsid w:val="00D21D85"/>
    <w:rsid w:val="00D21E0D"/>
    <w:rsid w:val="00D33076"/>
    <w:rsid w:val="00D366F7"/>
    <w:rsid w:val="00D42C21"/>
    <w:rsid w:val="00D44C37"/>
    <w:rsid w:val="00D56AC8"/>
    <w:rsid w:val="00D56FA5"/>
    <w:rsid w:val="00D66F44"/>
    <w:rsid w:val="00D71876"/>
    <w:rsid w:val="00D80AE0"/>
    <w:rsid w:val="00D83185"/>
    <w:rsid w:val="00D86F44"/>
    <w:rsid w:val="00D926F1"/>
    <w:rsid w:val="00DA64B5"/>
    <w:rsid w:val="00DB235F"/>
    <w:rsid w:val="00DB7708"/>
    <w:rsid w:val="00DC6986"/>
    <w:rsid w:val="00DD4B70"/>
    <w:rsid w:val="00DD654D"/>
    <w:rsid w:val="00DD7792"/>
    <w:rsid w:val="00DE0426"/>
    <w:rsid w:val="00E05A30"/>
    <w:rsid w:val="00E0702A"/>
    <w:rsid w:val="00E11B88"/>
    <w:rsid w:val="00E15F98"/>
    <w:rsid w:val="00E16B2C"/>
    <w:rsid w:val="00E242EA"/>
    <w:rsid w:val="00E26B63"/>
    <w:rsid w:val="00E26D99"/>
    <w:rsid w:val="00E34722"/>
    <w:rsid w:val="00E47D85"/>
    <w:rsid w:val="00E60EB7"/>
    <w:rsid w:val="00E6625B"/>
    <w:rsid w:val="00E707A6"/>
    <w:rsid w:val="00E803B6"/>
    <w:rsid w:val="00E80AB8"/>
    <w:rsid w:val="00E90F4E"/>
    <w:rsid w:val="00E91BCF"/>
    <w:rsid w:val="00E95D5A"/>
    <w:rsid w:val="00EB5A8D"/>
    <w:rsid w:val="00ED2630"/>
    <w:rsid w:val="00ED610B"/>
    <w:rsid w:val="00EE5FC3"/>
    <w:rsid w:val="00F06D08"/>
    <w:rsid w:val="00F07C5A"/>
    <w:rsid w:val="00F10243"/>
    <w:rsid w:val="00F31B5F"/>
    <w:rsid w:val="00F40CE6"/>
    <w:rsid w:val="00F41085"/>
    <w:rsid w:val="00F50B31"/>
    <w:rsid w:val="00F5163F"/>
    <w:rsid w:val="00F562C9"/>
    <w:rsid w:val="00F572D0"/>
    <w:rsid w:val="00F715FC"/>
    <w:rsid w:val="00F730A0"/>
    <w:rsid w:val="00F7689D"/>
    <w:rsid w:val="00F80F54"/>
    <w:rsid w:val="00F8794F"/>
    <w:rsid w:val="00F9004C"/>
    <w:rsid w:val="00F90DFB"/>
    <w:rsid w:val="00F90F7C"/>
    <w:rsid w:val="00FC5721"/>
    <w:rsid w:val="00FE5902"/>
    <w:rsid w:val="00FE5A68"/>
    <w:rsid w:val="00FF10FD"/>
    <w:rsid w:val="00FF1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C0FB8"/>
  <w15:chartTrackingRefBased/>
  <w15:docId w15:val="{A2F7B8E3-5911-47BC-A346-7D1A488B8D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46E4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oughtco.com/emmeline-pankhurst-177983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janataweekly.org/how-patriarchy-and-capitalism-combine-to-aggravate-the-oppression-of-wome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film/2015/oct/07/suffragette-review-votes-women-carey-mulligan-abi-morgan-bonham-carter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spartacus-educational.com/Wmarriage.htm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britannica.com/topic/class-consciousness" TargetMode="External"/><Relationship Id="rId9" Type="http://schemas.openxmlformats.org/officeDocument/2006/relationships/hyperlink" Target="https://exhibitions.globalfundforwomen.org/economica/property-and-wealth/male-breadwinner-mod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3503</TotalTime>
  <Pages>4</Pages>
  <Words>2344</Words>
  <Characters>13362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Omar-Davies</dc:creator>
  <cp:keywords/>
  <dc:description/>
  <cp:lastModifiedBy>Layla Omar-Davies</cp:lastModifiedBy>
  <cp:revision>443</cp:revision>
  <dcterms:created xsi:type="dcterms:W3CDTF">2023-05-18T11:14:00Z</dcterms:created>
  <dcterms:modified xsi:type="dcterms:W3CDTF">2023-05-21T21:37:00Z</dcterms:modified>
</cp:coreProperties>
</file>