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C49CA" w14:textId="77777777" w:rsidR="00C44C25" w:rsidRPr="00F8419C" w:rsidRDefault="00C44C25" w:rsidP="00F8419C">
      <w:pPr>
        <w:spacing w:after="0" w:line="360" w:lineRule="auto"/>
        <w:ind w:left="720" w:hanging="360"/>
        <w:rPr>
          <w:rFonts w:ascii="Calibri" w:hAnsi="Calibri" w:cs="Calibri"/>
          <w:sz w:val="24"/>
          <w:szCs w:val="24"/>
        </w:rPr>
      </w:pPr>
    </w:p>
    <w:p w14:paraId="177E2C6C" w14:textId="77777777" w:rsidR="00FC7A84" w:rsidRPr="00F8419C" w:rsidRDefault="00FC7A84" w:rsidP="00F8419C">
      <w:pPr>
        <w:numPr>
          <w:ilvl w:val="0"/>
          <w:numId w:val="1"/>
        </w:numPr>
        <w:spacing w:after="0" w:line="360" w:lineRule="auto"/>
        <w:jc w:val="both"/>
        <w:rPr>
          <w:rFonts w:ascii="Calibri" w:hAnsi="Calibri" w:cs="Calibri"/>
          <w:b/>
          <w:color w:val="000000" w:themeColor="text1"/>
          <w:sz w:val="24"/>
          <w:szCs w:val="24"/>
          <w:lang w:eastAsia="en-GB"/>
        </w:rPr>
      </w:pPr>
      <w:r w:rsidRPr="00F8419C">
        <w:rPr>
          <w:rFonts w:ascii="Calibri" w:hAnsi="Calibri" w:cs="Calibri"/>
          <w:b/>
          <w:color w:val="000000" w:themeColor="text1"/>
          <w:sz w:val="24"/>
          <w:szCs w:val="24"/>
          <w:lang w:eastAsia="en-GB"/>
        </w:rPr>
        <w:t>Critically discuss how using imagery might enhance sporting performance</w:t>
      </w:r>
    </w:p>
    <w:p w14:paraId="54F6F6AA" w14:textId="77777777" w:rsidR="00FC7A84" w:rsidRPr="00F8419C" w:rsidRDefault="00FC7A84" w:rsidP="00F8419C">
      <w:pPr>
        <w:spacing w:line="360" w:lineRule="auto"/>
        <w:jc w:val="both"/>
        <w:rPr>
          <w:rFonts w:ascii="Calibri" w:hAnsi="Calibri" w:cs="Calibri"/>
          <w:color w:val="000000" w:themeColor="text1"/>
          <w:sz w:val="24"/>
          <w:szCs w:val="24"/>
        </w:rPr>
      </w:pPr>
    </w:p>
    <w:p w14:paraId="79A0C893" w14:textId="4FAE62C8" w:rsidR="001E4E4A" w:rsidRPr="00F8419C" w:rsidRDefault="001E4E4A"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 xml:space="preserve">Mental practice and rehearsal of a physical </w:t>
      </w:r>
      <w:r w:rsidR="00D60E7D" w:rsidRPr="00F8419C">
        <w:rPr>
          <w:rFonts w:ascii="Calibri" w:hAnsi="Calibri" w:cs="Calibri"/>
          <w:color w:val="000000" w:themeColor="text1"/>
          <w:sz w:val="24"/>
          <w:szCs w:val="24"/>
        </w:rPr>
        <w:t xml:space="preserve">task usually involves the use of imagery. </w:t>
      </w:r>
      <w:r w:rsidR="00A06966" w:rsidRPr="00F8419C">
        <w:rPr>
          <w:rFonts w:ascii="Calibri" w:hAnsi="Calibri" w:cs="Calibri"/>
          <w:color w:val="000000" w:themeColor="text1"/>
          <w:sz w:val="24"/>
          <w:szCs w:val="24"/>
        </w:rPr>
        <w:t xml:space="preserve">Research has suggested that mental practice can help to improve performance of motor tasks. </w:t>
      </w:r>
      <w:r w:rsidR="0065773E" w:rsidRPr="00F8419C">
        <w:rPr>
          <w:rFonts w:ascii="Calibri" w:hAnsi="Calibri" w:cs="Calibri"/>
          <w:color w:val="000000" w:themeColor="text1"/>
          <w:sz w:val="24"/>
          <w:szCs w:val="24"/>
        </w:rPr>
        <w:t>Particularly</w:t>
      </w:r>
      <w:r w:rsidR="0004479D" w:rsidRPr="00F8419C">
        <w:rPr>
          <w:rFonts w:ascii="Calibri" w:hAnsi="Calibri" w:cs="Calibri"/>
          <w:color w:val="000000" w:themeColor="text1"/>
          <w:sz w:val="24"/>
          <w:szCs w:val="24"/>
        </w:rPr>
        <w:t xml:space="preserve"> concerning athletes (Corbin, 1972; Richardson, 1967). </w:t>
      </w:r>
      <w:r w:rsidR="00861232" w:rsidRPr="00F8419C">
        <w:rPr>
          <w:rFonts w:ascii="Calibri" w:hAnsi="Calibri" w:cs="Calibri"/>
          <w:color w:val="000000" w:themeColor="text1"/>
          <w:sz w:val="24"/>
          <w:szCs w:val="24"/>
        </w:rPr>
        <w:t xml:space="preserve">According to Lazarus and Folkman (1984), imagery has a very strong association with athletic performance. Although physiologically applicable, athletes have found it difficult to express how imagery has aided their performance. According to Lazarus and Folkman (1984), some individual goals can be addressed </w:t>
      </w:r>
      <w:r w:rsidR="00E42118" w:rsidRPr="00F8419C">
        <w:rPr>
          <w:rFonts w:ascii="Calibri" w:hAnsi="Calibri" w:cs="Calibri"/>
          <w:color w:val="000000" w:themeColor="text1"/>
          <w:sz w:val="24"/>
          <w:szCs w:val="24"/>
        </w:rPr>
        <w:t>through</w:t>
      </w:r>
      <w:r w:rsidR="00861232" w:rsidRPr="00F8419C">
        <w:rPr>
          <w:rFonts w:ascii="Calibri" w:hAnsi="Calibri" w:cs="Calibri"/>
          <w:color w:val="000000" w:themeColor="text1"/>
          <w:sz w:val="24"/>
          <w:szCs w:val="24"/>
        </w:rPr>
        <w:t xml:space="preserve"> imagery, although it may be more efficient when the purpose is clearly specified.</w:t>
      </w:r>
    </w:p>
    <w:p w14:paraId="350C37B2" w14:textId="77777777" w:rsidR="00D52AA6" w:rsidRPr="00F8419C" w:rsidRDefault="00C8708E"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 xml:space="preserve">For example, </w:t>
      </w:r>
      <w:r w:rsidR="00064989" w:rsidRPr="00F8419C">
        <w:rPr>
          <w:rFonts w:ascii="Calibri" w:hAnsi="Calibri" w:cs="Calibri"/>
          <w:color w:val="000000" w:themeColor="text1"/>
          <w:sz w:val="24"/>
          <w:szCs w:val="24"/>
        </w:rPr>
        <w:t>mental imagery used alongside physical practi</w:t>
      </w:r>
      <w:r w:rsidR="008B7517" w:rsidRPr="00F8419C">
        <w:rPr>
          <w:rFonts w:ascii="Calibri" w:hAnsi="Calibri" w:cs="Calibri"/>
          <w:color w:val="000000" w:themeColor="text1"/>
          <w:sz w:val="24"/>
          <w:szCs w:val="24"/>
        </w:rPr>
        <w:t>ce can improve performance in sport activities</w:t>
      </w:r>
      <w:r w:rsidR="005220AB" w:rsidRPr="00F8419C">
        <w:rPr>
          <w:rFonts w:ascii="Calibri" w:hAnsi="Calibri" w:cs="Calibri"/>
          <w:color w:val="000000" w:themeColor="text1"/>
          <w:sz w:val="24"/>
          <w:szCs w:val="24"/>
        </w:rPr>
        <w:t xml:space="preserve"> and mental practice has shown to be effective on improving simple motor tasks</w:t>
      </w:r>
      <w:r w:rsidR="001208A3" w:rsidRPr="00F8419C">
        <w:rPr>
          <w:rFonts w:ascii="Calibri" w:hAnsi="Calibri" w:cs="Calibri"/>
          <w:color w:val="000000" w:themeColor="text1"/>
          <w:sz w:val="24"/>
          <w:szCs w:val="24"/>
        </w:rPr>
        <w:t xml:space="preserve"> </w:t>
      </w:r>
      <w:proofErr w:type="spellStart"/>
      <w:r w:rsidR="001208A3" w:rsidRPr="00F8419C">
        <w:rPr>
          <w:rFonts w:ascii="Calibri" w:hAnsi="Calibri" w:cs="Calibri"/>
          <w:color w:val="000000" w:themeColor="text1"/>
          <w:sz w:val="24"/>
          <w:szCs w:val="24"/>
        </w:rPr>
        <w:t>Suinn</w:t>
      </w:r>
      <w:proofErr w:type="spellEnd"/>
      <w:r w:rsidR="001208A3" w:rsidRPr="00F8419C">
        <w:rPr>
          <w:rFonts w:ascii="Calibri" w:hAnsi="Calibri" w:cs="Calibri"/>
          <w:color w:val="000000" w:themeColor="text1"/>
          <w:sz w:val="24"/>
          <w:szCs w:val="24"/>
        </w:rPr>
        <w:t xml:space="preserve"> (1985)</w:t>
      </w:r>
      <w:r w:rsidR="00380721" w:rsidRPr="00F8419C">
        <w:rPr>
          <w:rFonts w:ascii="Calibri" w:hAnsi="Calibri" w:cs="Calibri"/>
          <w:color w:val="000000" w:themeColor="text1"/>
          <w:sz w:val="24"/>
          <w:szCs w:val="24"/>
        </w:rPr>
        <w:t>.</w:t>
      </w:r>
      <w:r w:rsidR="00D52AA6" w:rsidRPr="00F8419C">
        <w:rPr>
          <w:rFonts w:ascii="Calibri" w:hAnsi="Calibri" w:cs="Calibri"/>
          <w:color w:val="000000" w:themeColor="text1"/>
          <w:sz w:val="24"/>
          <w:szCs w:val="24"/>
        </w:rPr>
        <w:t xml:space="preserve"> As Hecker and </w:t>
      </w:r>
      <w:proofErr w:type="spellStart"/>
      <w:r w:rsidR="00D52AA6" w:rsidRPr="00F8419C">
        <w:rPr>
          <w:rFonts w:ascii="Calibri" w:hAnsi="Calibri" w:cs="Calibri"/>
          <w:color w:val="000000" w:themeColor="text1"/>
          <w:sz w:val="24"/>
          <w:szCs w:val="24"/>
        </w:rPr>
        <w:t>Kaczor</w:t>
      </w:r>
      <w:proofErr w:type="spellEnd"/>
      <w:r w:rsidR="00D52AA6" w:rsidRPr="00F8419C">
        <w:rPr>
          <w:rFonts w:ascii="Calibri" w:hAnsi="Calibri" w:cs="Calibri"/>
          <w:color w:val="000000" w:themeColor="text1"/>
          <w:sz w:val="24"/>
          <w:szCs w:val="24"/>
        </w:rPr>
        <w:t xml:space="preserve"> (1988) pointed out, this process of establishing new response prototypes through imagery could help explain the positive effects of imagery in motor actions and sports (e.g., Feltz &amp; Landers, </w:t>
      </w:r>
      <w:proofErr w:type="gramStart"/>
      <w:r w:rsidR="00D52AA6" w:rsidRPr="00F8419C">
        <w:rPr>
          <w:rFonts w:ascii="Calibri" w:hAnsi="Calibri" w:cs="Calibri"/>
          <w:color w:val="000000" w:themeColor="text1"/>
          <w:sz w:val="24"/>
          <w:szCs w:val="24"/>
        </w:rPr>
        <w:t>1983;Murphy</w:t>
      </w:r>
      <w:proofErr w:type="gramEnd"/>
      <w:r w:rsidR="00D52AA6" w:rsidRPr="00F8419C">
        <w:rPr>
          <w:rFonts w:ascii="Calibri" w:hAnsi="Calibri" w:cs="Calibri"/>
          <w:color w:val="000000" w:themeColor="text1"/>
          <w:sz w:val="24"/>
          <w:szCs w:val="24"/>
        </w:rPr>
        <w:t xml:space="preserve"> &amp; </w:t>
      </w:r>
      <w:proofErr w:type="spellStart"/>
      <w:r w:rsidR="00D52AA6" w:rsidRPr="00F8419C">
        <w:rPr>
          <w:rFonts w:ascii="Calibri" w:hAnsi="Calibri" w:cs="Calibri"/>
          <w:color w:val="000000" w:themeColor="text1"/>
          <w:sz w:val="24"/>
          <w:szCs w:val="24"/>
        </w:rPr>
        <w:t>Jowdy</w:t>
      </w:r>
      <w:proofErr w:type="spellEnd"/>
      <w:r w:rsidR="00D52AA6" w:rsidRPr="00F8419C">
        <w:rPr>
          <w:rFonts w:ascii="Calibri" w:hAnsi="Calibri" w:cs="Calibri"/>
          <w:color w:val="000000" w:themeColor="text1"/>
          <w:sz w:val="24"/>
          <w:szCs w:val="24"/>
        </w:rPr>
        <w:t>, 1992). When imagining oneself participating in a sporting activity, for example, stimulus propositions are activated. These would include descriptions of the environment in which someone performs.</w:t>
      </w:r>
    </w:p>
    <w:p w14:paraId="01DB9F62" w14:textId="592EF23D" w:rsidR="00992EDA" w:rsidRPr="00F8419C" w:rsidRDefault="00992EDA"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 xml:space="preserve">In contrast, </w:t>
      </w:r>
      <w:proofErr w:type="gramStart"/>
      <w:r w:rsidR="005B5604" w:rsidRPr="00F8419C">
        <w:rPr>
          <w:rFonts w:ascii="Calibri" w:hAnsi="Calibri" w:cs="Calibri"/>
          <w:color w:val="000000" w:themeColor="text1"/>
          <w:sz w:val="24"/>
          <w:szCs w:val="24"/>
        </w:rPr>
        <w:t>Lang</w:t>
      </w:r>
      <w:proofErr w:type="gramEnd"/>
      <w:r w:rsidR="005B5604" w:rsidRPr="00F8419C">
        <w:rPr>
          <w:rFonts w:ascii="Calibri" w:hAnsi="Calibri" w:cs="Calibri"/>
          <w:color w:val="000000" w:themeColor="text1"/>
          <w:sz w:val="24"/>
          <w:szCs w:val="24"/>
        </w:rPr>
        <w:t xml:space="preserve"> and Lang</w:t>
      </w:r>
      <w:r w:rsidR="00E3072A" w:rsidRPr="00F8419C">
        <w:rPr>
          <w:rFonts w:ascii="Calibri" w:hAnsi="Calibri" w:cs="Calibri"/>
          <w:color w:val="000000" w:themeColor="text1"/>
          <w:sz w:val="24"/>
          <w:szCs w:val="24"/>
        </w:rPr>
        <w:t>’s</w:t>
      </w:r>
      <w:r w:rsidR="005B5604" w:rsidRPr="00F8419C">
        <w:rPr>
          <w:rFonts w:ascii="Calibri" w:hAnsi="Calibri" w:cs="Calibri"/>
          <w:color w:val="000000" w:themeColor="text1"/>
          <w:sz w:val="24"/>
          <w:szCs w:val="24"/>
        </w:rPr>
        <w:t xml:space="preserve"> </w:t>
      </w:r>
      <w:r w:rsidR="00104806" w:rsidRPr="00F8419C">
        <w:rPr>
          <w:rFonts w:ascii="Calibri" w:hAnsi="Calibri" w:cs="Calibri"/>
          <w:color w:val="000000" w:themeColor="text1"/>
          <w:sz w:val="24"/>
          <w:szCs w:val="24"/>
        </w:rPr>
        <w:t>(</w:t>
      </w:r>
      <w:r w:rsidR="005B5604" w:rsidRPr="00F8419C">
        <w:rPr>
          <w:rFonts w:ascii="Calibri" w:hAnsi="Calibri" w:cs="Calibri"/>
          <w:color w:val="000000" w:themeColor="text1"/>
          <w:sz w:val="24"/>
          <w:szCs w:val="24"/>
        </w:rPr>
        <w:t>1977</w:t>
      </w:r>
      <w:r w:rsidR="00104806" w:rsidRPr="00F8419C">
        <w:rPr>
          <w:rFonts w:ascii="Calibri" w:hAnsi="Calibri" w:cs="Calibri"/>
          <w:color w:val="000000" w:themeColor="text1"/>
          <w:sz w:val="24"/>
          <w:szCs w:val="24"/>
        </w:rPr>
        <w:t xml:space="preserve"> </w:t>
      </w:r>
      <w:r w:rsidR="005B5604" w:rsidRPr="00F8419C">
        <w:rPr>
          <w:rFonts w:ascii="Calibri" w:hAnsi="Calibri" w:cs="Calibri"/>
          <w:color w:val="000000" w:themeColor="text1"/>
          <w:sz w:val="24"/>
          <w:szCs w:val="24"/>
        </w:rPr>
        <w:t>&amp;</w:t>
      </w:r>
      <w:r w:rsidR="00104806" w:rsidRPr="00F8419C">
        <w:rPr>
          <w:rFonts w:ascii="Calibri" w:hAnsi="Calibri" w:cs="Calibri"/>
          <w:color w:val="000000" w:themeColor="text1"/>
          <w:sz w:val="24"/>
          <w:szCs w:val="24"/>
        </w:rPr>
        <w:t xml:space="preserve"> 1979) </w:t>
      </w:r>
      <w:r w:rsidR="00535CF7" w:rsidRPr="00F8419C">
        <w:rPr>
          <w:rFonts w:ascii="Calibri" w:hAnsi="Calibri" w:cs="Calibri"/>
          <w:color w:val="000000" w:themeColor="text1"/>
          <w:sz w:val="24"/>
          <w:szCs w:val="24"/>
        </w:rPr>
        <w:t xml:space="preserve">bio-informational theory and homes and Collins (2001) </w:t>
      </w:r>
      <w:r w:rsidR="00B822AA" w:rsidRPr="00F8419C">
        <w:rPr>
          <w:rFonts w:ascii="Calibri" w:hAnsi="Calibri" w:cs="Calibri"/>
          <w:color w:val="000000" w:themeColor="text1"/>
          <w:sz w:val="24"/>
          <w:szCs w:val="24"/>
        </w:rPr>
        <w:t xml:space="preserve">functional equivalence theory may provide a better explanation for </w:t>
      </w:r>
      <w:r w:rsidR="00BD12C6" w:rsidRPr="00F8419C">
        <w:rPr>
          <w:rFonts w:ascii="Calibri" w:hAnsi="Calibri" w:cs="Calibri"/>
          <w:color w:val="000000" w:themeColor="text1"/>
          <w:sz w:val="24"/>
          <w:szCs w:val="24"/>
        </w:rPr>
        <w:t xml:space="preserve">the mechanisms which contribute to imagery. </w:t>
      </w:r>
      <w:r w:rsidR="00616A8B" w:rsidRPr="00F8419C">
        <w:rPr>
          <w:rFonts w:ascii="Calibri" w:hAnsi="Calibri" w:cs="Calibri"/>
          <w:color w:val="000000" w:themeColor="text1"/>
          <w:sz w:val="24"/>
          <w:szCs w:val="24"/>
        </w:rPr>
        <w:t xml:space="preserve">Interventions using imagery based upon these theories have </w:t>
      </w:r>
      <w:r w:rsidR="0040719C" w:rsidRPr="00F8419C">
        <w:rPr>
          <w:rFonts w:ascii="Calibri" w:hAnsi="Calibri" w:cs="Calibri"/>
          <w:color w:val="000000" w:themeColor="text1"/>
          <w:sz w:val="24"/>
          <w:szCs w:val="24"/>
        </w:rPr>
        <w:t xml:space="preserve">illustrated improved sport performance </w:t>
      </w:r>
      <w:r w:rsidR="000F64B6" w:rsidRPr="00F8419C">
        <w:rPr>
          <w:rFonts w:ascii="Calibri" w:hAnsi="Calibri" w:cs="Calibri"/>
          <w:color w:val="000000" w:themeColor="text1"/>
          <w:sz w:val="24"/>
          <w:szCs w:val="24"/>
        </w:rPr>
        <w:t>continuously</w:t>
      </w:r>
      <w:r w:rsidR="0040719C" w:rsidRPr="00F8419C">
        <w:rPr>
          <w:rFonts w:ascii="Calibri" w:hAnsi="Calibri" w:cs="Calibri"/>
          <w:color w:val="000000" w:themeColor="text1"/>
          <w:sz w:val="24"/>
          <w:szCs w:val="24"/>
        </w:rPr>
        <w:t>.</w:t>
      </w:r>
      <w:r w:rsidR="005A2EAF" w:rsidRPr="00F8419C">
        <w:rPr>
          <w:rFonts w:ascii="Calibri" w:hAnsi="Calibri" w:cs="Calibri"/>
          <w:color w:val="000000" w:themeColor="text1"/>
          <w:sz w:val="24"/>
          <w:szCs w:val="24"/>
        </w:rPr>
        <w:t xml:space="preserve"> Moreover,</w:t>
      </w:r>
      <w:r w:rsidR="007E0222" w:rsidRPr="00F8419C">
        <w:rPr>
          <w:rFonts w:ascii="Calibri" w:hAnsi="Calibri" w:cs="Calibri"/>
          <w:color w:val="000000" w:themeColor="text1"/>
          <w:sz w:val="24"/>
          <w:szCs w:val="24"/>
        </w:rPr>
        <w:t xml:space="preserve"> some</w:t>
      </w:r>
      <w:r w:rsidR="005A2EAF" w:rsidRPr="00F8419C">
        <w:rPr>
          <w:rFonts w:ascii="Calibri" w:hAnsi="Calibri" w:cs="Calibri"/>
          <w:color w:val="000000" w:themeColor="text1"/>
          <w:sz w:val="24"/>
          <w:szCs w:val="24"/>
        </w:rPr>
        <w:t xml:space="preserve"> evidence sugges</w:t>
      </w:r>
      <w:r w:rsidR="007E0222" w:rsidRPr="00F8419C">
        <w:rPr>
          <w:rFonts w:ascii="Calibri" w:hAnsi="Calibri" w:cs="Calibri"/>
          <w:color w:val="000000" w:themeColor="text1"/>
          <w:sz w:val="24"/>
          <w:szCs w:val="24"/>
        </w:rPr>
        <w:t>ts that</w:t>
      </w:r>
      <w:r w:rsidR="005A2EAF" w:rsidRPr="00F8419C">
        <w:rPr>
          <w:rFonts w:ascii="Calibri" w:hAnsi="Calibri" w:cs="Calibri"/>
          <w:color w:val="000000" w:themeColor="text1"/>
          <w:sz w:val="24"/>
          <w:szCs w:val="24"/>
        </w:rPr>
        <w:t xml:space="preserve"> imagery shares similar neural mechanisms</w:t>
      </w:r>
      <w:r w:rsidR="001F009E" w:rsidRPr="00F8419C">
        <w:rPr>
          <w:rFonts w:ascii="Calibri" w:hAnsi="Calibri" w:cs="Calibri"/>
          <w:color w:val="000000" w:themeColor="text1"/>
          <w:sz w:val="24"/>
          <w:szCs w:val="24"/>
        </w:rPr>
        <w:t xml:space="preserve"> </w:t>
      </w:r>
      <w:r w:rsidR="000D4F1A" w:rsidRPr="00F8419C">
        <w:rPr>
          <w:rFonts w:ascii="Calibri" w:hAnsi="Calibri" w:cs="Calibri"/>
          <w:color w:val="000000" w:themeColor="text1"/>
          <w:sz w:val="24"/>
          <w:szCs w:val="24"/>
        </w:rPr>
        <w:t>as physical movements</w:t>
      </w:r>
      <w:r w:rsidR="007D64E4" w:rsidRPr="00F8419C">
        <w:rPr>
          <w:rFonts w:ascii="Calibri" w:hAnsi="Calibri" w:cs="Calibri"/>
          <w:color w:val="000000" w:themeColor="text1"/>
          <w:sz w:val="24"/>
          <w:szCs w:val="24"/>
        </w:rPr>
        <w:t xml:space="preserve">, and that the brain can store memories in the </w:t>
      </w:r>
      <w:r w:rsidR="00D41D26" w:rsidRPr="00F8419C">
        <w:rPr>
          <w:rFonts w:ascii="Calibri" w:hAnsi="Calibri" w:cs="Calibri"/>
          <w:color w:val="000000" w:themeColor="text1"/>
          <w:sz w:val="24"/>
          <w:szCs w:val="24"/>
        </w:rPr>
        <w:t xml:space="preserve">form </w:t>
      </w:r>
      <w:r w:rsidR="007D64E4" w:rsidRPr="00F8419C">
        <w:rPr>
          <w:rFonts w:ascii="Calibri" w:hAnsi="Calibri" w:cs="Calibri"/>
          <w:color w:val="000000" w:themeColor="text1"/>
          <w:sz w:val="24"/>
          <w:szCs w:val="24"/>
        </w:rPr>
        <w:t xml:space="preserve">of </w:t>
      </w:r>
      <w:r w:rsidR="00BB26B9" w:rsidRPr="00F8419C">
        <w:rPr>
          <w:rFonts w:ascii="Calibri" w:hAnsi="Calibri" w:cs="Calibri"/>
          <w:color w:val="000000" w:themeColor="text1"/>
          <w:sz w:val="24"/>
          <w:szCs w:val="24"/>
        </w:rPr>
        <w:t xml:space="preserve">central representations when preparing </w:t>
      </w:r>
      <w:r w:rsidR="00621FFB" w:rsidRPr="00F8419C">
        <w:rPr>
          <w:rFonts w:ascii="Calibri" w:hAnsi="Calibri" w:cs="Calibri"/>
          <w:color w:val="000000" w:themeColor="text1"/>
          <w:sz w:val="24"/>
          <w:szCs w:val="24"/>
        </w:rPr>
        <w:t xml:space="preserve">the </w:t>
      </w:r>
      <w:r w:rsidR="00D4595A" w:rsidRPr="00F8419C">
        <w:rPr>
          <w:rFonts w:ascii="Calibri" w:hAnsi="Calibri" w:cs="Calibri"/>
          <w:color w:val="000000" w:themeColor="text1"/>
          <w:sz w:val="24"/>
          <w:szCs w:val="24"/>
        </w:rPr>
        <w:t>performance</w:t>
      </w:r>
      <w:r w:rsidR="00621FFB" w:rsidRPr="00F8419C">
        <w:rPr>
          <w:rFonts w:ascii="Calibri" w:hAnsi="Calibri" w:cs="Calibri"/>
          <w:color w:val="000000" w:themeColor="text1"/>
          <w:sz w:val="24"/>
          <w:szCs w:val="24"/>
        </w:rPr>
        <w:t xml:space="preserve"> of a task, regardless of whether it is physically perform</w:t>
      </w:r>
      <w:r w:rsidR="00D41D26" w:rsidRPr="00F8419C">
        <w:rPr>
          <w:rFonts w:ascii="Calibri" w:hAnsi="Calibri" w:cs="Calibri"/>
          <w:color w:val="000000" w:themeColor="text1"/>
          <w:sz w:val="24"/>
          <w:szCs w:val="24"/>
        </w:rPr>
        <w:t>ed or imagined</w:t>
      </w:r>
      <w:r w:rsidR="002A1FC5" w:rsidRPr="00F8419C">
        <w:rPr>
          <w:rFonts w:ascii="Calibri" w:hAnsi="Calibri" w:cs="Calibri"/>
          <w:color w:val="000000" w:themeColor="text1"/>
          <w:sz w:val="24"/>
          <w:szCs w:val="24"/>
        </w:rPr>
        <w:t xml:space="preserve"> (Post &amp; </w:t>
      </w:r>
      <w:proofErr w:type="spellStart"/>
      <w:r w:rsidR="002A1FC5" w:rsidRPr="00F8419C">
        <w:rPr>
          <w:rFonts w:ascii="Calibri" w:hAnsi="Calibri" w:cs="Calibri"/>
          <w:color w:val="000000" w:themeColor="text1"/>
          <w:sz w:val="24"/>
          <w:szCs w:val="24"/>
        </w:rPr>
        <w:t>Wrisberg</w:t>
      </w:r>
      <w:proofErr w:type="spellEnd"/>
      <w:r w:rsidR="002A1FC5" w:rsidRPr="00F8419C">
        <w:rPr>
          <w:rFonts w:ascii="Calibri" w:hAnsi="Calibri" w:cs="Calibri"/>
          <w:color w:val="000000" w:themeColor="text1"/>
          <w:sz w:val="24"/>
          <w:szCs w:val="24"/>
        </w:rPr>
        <w:t>, 2012)</w:t>
      </w:r>
      <w:r w:rsidR="00D41D26" w:rsidRPr="00F8419C">
        <w:rPr>
          <w:rFonts w:ascii="Calibri" w:hAnsi="Calibri" w:cs="Calibri"/>
          <w:color w:val="000000" w:themeColor="text1"/>
          <w:sz w:val="24"/>
          <w:szCs w:val="24"/>
        </w:rPr>
        <w:t>.</w:t>
      </w:r>
      <w:r w:rsidR="005A2EAF" w:rsidRPr="00F8419C">
        <w:rPr>
          <w:rFonts w:ascii="Calibri" w:hAnsi="Calibri" w:cs="Calibri"/>
          <w:color w:val="000000" w:themeColor="text1"/>
          <w:sz w:val="24"/>
          <w:szCs w:val="24"/>
        </w:rPr>
        <w:t xml:space="preserve"> </w:t>
      </w:r>
    </w:p>
    <w:p w14:paraId="16A357FE" w14:textId="77777777" w:rsidR="00066525" w:rsidRPr="00F8419C" w:rsidRDefault="00E64425"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 xml:space="preserve">Mizuguchi et al (2012) </w:t>
      </w:r>
      <w:r w:rsidR="000C35FF" w:rsidRPr="00F8419C">
        <w:rPr>
          <w:rFonts w:ascii="Calibri" w:hAnsi="Calibri" w:cs="Calibri"/>
          <w:color w:val="000000" w:themeColor="text1"/>
          <w:sz w:val="24"/>
          <w:szCs w:val="24"/>
        </w:rPr>
        <w:t>have argued that proof that mental imagery can be found through questionnaires</w:t>
      </w:r>
      <w:r w:rsidR="00EA5CF8" w:rsidRPr="00F8419C">
        <w:rPr>
          <w:rFonts w:ascii="Calibri" w:hAnsi="Calibri" w:cs="Calibri"/>
          <w:color w:val="000000" w:themeColor="text1"/>
          <w:sz w:val="24"/>
          <w:szCs w:val="24"/>
        </w:rPr>
        <w:t xml:space="preserve"> and mental rotation tasks. Furthermore, brain activity has been measured</w:t>
      </w:r>
      <w:r w:rsidR="00DA2041" w:rsidRPr="00F8419C">
        <w:rPr>
          <w:rFonts w:ascii="Calibri" w:hAnsi="Calibri" w:cs="Calibri"/>
          <w:color w:val="000000" w:themeColor="text1"/>
          <w:sz w:val="24"/>
          <w:szCs w:val="24"/>
        </w:rPr>
        <w:t xml:space="preserve">, with findings showing that different brain regions are activated </w:t>
      </w:r>
      <w:r w:rsidR="00FA7F59" w:rsidRPr="00F8419C">
        <w:rPr>
          <w:rFonts w:ascii="Calibri" w:hAnsi="Calibri" w:cs="Calibri"/>
          <w:color w:val="000000" w:themeColor="text1"/>
          <w:sz w:val="24"/>
          <w:szCs w:val="24"/>
        </w:rPr>
        <w:t xml:space="preserve">when both motor execution and motor imagery </w:t>
      </w:r>
      <w:r w:rsidR="007F5051" w:rsidRPr="00F8419C">
        <w:rPr>
          <w:rFonts w:ascii="Calibri" w:hAnsi="Calibri" w:cs="Calibri"/>
          <w:color w:val="000000" w:themeColor="text1"/>
          <w:sz w:val="24"/>
          <w:szCs w:val="24"/>
        </w:rPr>
        <w:t>is utilised. Although motor imagery is done without movement</w:t>
      </w:r>
      <w:r w:rsidR="00562256" w:rsidRPr="00F8419C">
        <w:rPr>
          <w:rFonts w:ascii="Calibri" w:hAnsi="Calibri" w:cs="Calibri"/>
          <w:color w:val="000000" w:themeColor="text1"/>
          <w:sz w:val="24"/>
          <w:szCs w:val="24"/>
        </w:rPr>
        <w:t>, sensory input</w:t>
      </w:r>
      <w:r w:rsidR="001B2745" w:rsidRPr="00F8419C">
        <w:rPr>
          <w:rFonts w:ascii="Calibri" w:hAnsi="Calibri" w:cs="Calibri"/>
          <w:color w:val="000000" w:themeColor="text1"/>
          <w:sz w:val="24"/>
          <w:szCs w:val="24"/>
        </w:rPr>
        <w:t xml:space="preserve"> from different areas of the brain interacts with motor imagery</w:t>
      </w:r>
      <w:r w:rsidR="003B4DDF" w:rsidRPr="00F8419C">
        <w:rPr>
          <w:rFonts w:ascii="Calibri" w:hAnsi="Calibri" w:cs="Calibri"/>
          <w:color w:val="000000" w:themeColor="text1"/>
          <w:sz w:val="24"/>
          <w:szCs w:val="24"/>
        </w:rPr>
        <w:t xml:space="preserve">. </w:t>
      </w:r>
      <w:r w:rsidR="00562256" w:rsidRPr="00F8419C">
        <w:rPr>
          <w:rFonts w:ascii="Calibri" w:hAnsi="Calibri" w:cs="Calibri"/>
          <w:color w:val="000000" w:themeColor="text1"/>
          <w:sz w:val="24"/>
          <w:szCs w:val="24"/>
        </w:rPr>
        <w:t xml:space="preserve"> </w:t>
      </w:r>
      <w:r w:rsidR="003973B0" w:rsidRPr="00F8419C">
        <w:rPr>
          <w:rFonts w:ascii="Calibri" w:hAnsi="Calibri" w:cs="Calibri"/>
          <w:color w:val="000000" w:themeColor="text1"/>
          <w:sz w:val="24"/>
          <w:szCs w:val="24"/>
        </w:rPr>
        <w:t xml:space="preserve">transcranial magnetic </w:t>
      </w:r>
      <w:r w:rsidR="003973B0" w:rsidRPr="00F8419C">
        <w:rPr>
          <w:rFonts w:ascii="Calibri" w:hAnsi="Calibri" w:cs="Calibri"/>
          <w:color w:val="000000" w:themeColor="text1"/>
          <w:sz w:val="24"/>
          <w:szCs w:val="24"/>
        </w:rPr>
        <w:lastRenderedPageBreak/>
        <w:t>stimulation</w:t>
      </w:r>
      <w:r w:rsidR="00E80D5D" w:rsidRPr="00F8419C">
        <w:rPr>
          <w:rFonts w:ascii="Calibri" w:hAnsi="Calibri" w:cs="Calibri"/>
          <w:color w:val="000000" w:themeColor="text1"/>
          <w:sz w:val="24"/>
          <w:szCs w:val="24"/>
        </w:rPr>
        <w:t xml:space="preserve"> has been shown to be when stronger when sensory inputs resemble </w:t>
      </w:r>
      <w:r w:rsidR="000D097A" w:rsidRPr="00F8419C">
        <w:rPr>
          <w:rFonts w:ascii="Calibri" w:hAnsi="Calibri" w:cs="Calibri"/>
          <w:color w:val="000000" w:themeColor="text1"/>
          <w:sz w:val="24"/>
          <w:szCs w:val="24"/>
        </w:rPr>
        <w:t>a physical action</w:t>
      </w:r>
      <w:r w:rsidR="00EC2808" w:rsidRPr="00F8419C">
        <w:rPr>
          <w:rFonts w:ascii="Calibri" w:hAnsi="Calibri" w:cs="Calibri"/>
          <w:color w:val="000000" w:themeColor="text1"/>
          <w:sz w:val="24"/>
          <w:szCs w:val="24"/>
        </w:rPr>
        <w:t xml:space="preserve"> of a motor skill. Athletes have previously reported that the use of motor imagery can improve their performance</w:t>
      </w:r>
      <w:r w:rsidR="00F01C1A" w:rsidRPr="00F8419C">
        <w:rPr>
          <w:rFonts w:ascii="Calibri" w:hAnsi="Calibri" w:cs="Calibri"/>
          <w:color w:val="000000" w:themeColor="text1"/>
          <w:sz w:val="24"/>
          <w:szCs w:val="24"/>
        </w:rPr>
        <w:t xml:space="preserve">. An example of this can be found through comparison of sport performance </w:t>
      </w:r>
      <w:r w:rsidR="00140556" w:rsidRPr="00F8419C">
        <w:rPr>
          <w:rFonts w:ascii="Calibri" w:hAnsi="Calibri" w:cs="Calibri"/>
          <w:color w:val="000000" w:themeColor="text1"/>
          <w:sz w:val="24"/>
          <w:szCs w:val="24"/>
        </w:rPr>
        <w:t>between amateurs and professional athletes</w:t>
      </w:r>
      <w:r w:rsidR="007F316C" w:rsidRPr="00F8419C">
        <w:rPr>
          <w:rFonts w:ascii="Calibri" w:hAnsi="Calibri" w:cs="Calibri"/>
          <w:color w:val="000000" w:themeColor="text1"/>
          <w:sz w:val="24"/>
          <w:szCs w:val="24"/>
        </w:rPr>
        <w:t xml:space="preserve">, since professional athlete utilize </w:t>
      </w:r>
      <w:r w:rsidR="00E157E2" w:rsidRPr="00F8419C">
        <w:rPr>
          <w:rFonts w:ascii="Calibri" w:hAnsi="Calibri" w:cs="Calibri"/>
          <w:color w:val="000000" w:themeColor="text1"/>
          <w:sz w:val="24"/>
          <w:szCs w:val="24"/>
        </w:rPr>
        <w:t>the practice of imagery more often (Mizuguchi et al, 2012).</w:t>
      </w:r>
    </w:p>
    <w:p w14:paraId="49B49789" w14:textId="3C67220A" w:rsidR="00B4141A" w:rsidRPr="00F8419C" w:rsidRDefault="00B4141A"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Fortes et al (2018) provided evidence to suggest that interventions</w:t>
      </w:r>
      <w:r w:rsidR="00A57DE1" w:rsidRPr="00F8419C">
        <w:rPr>
          <w:rFonts w:ascii="Calibri" w:hAnsi="Calibri" w:cs="Calibri"/>
          <w:color w:val="000000" w:themeColor="text1"/>
          <w:sz w:val="24"/>
          <w:szCs w:val="24"/>
        </w:rPr>
        <w:t xml:space="preserve"> that practice imagery</w:t>
      </w:r>
      <w:r w:rsidRPr="00F8419C">
        <w:rPr>
          <w:rFonts w:ascii="Calibri" w:hAnsi="Calibri" w:cs="Calibri"/>
          <w:color w:val="000000" w:themeColor="text1"/>
          <w:sz w:val="24"/>
          <w:szCs w:val="24"/>
        </w:rPr>
        <w:t xml:space="preserve"> </w:t>
      </w:r>
      <w:r w:rsidR="00A57DE1" w:rsidRPr="00F8419C">
        <w:rPr>
          <w:rFonts w:ascii="Calibri" w:hAnsi="Calibri" w:cs="Calibri"/>
          <w:color w:val="000000" w:themeColor="text1"/>
          <w:sz w:val="24"/>
          <w:szCs w:val="24"/>
        </w:rPr>
        <w:t>can aid athletes in</w:t>
      </w:r>
      <w:r w:rsidR="00D5577A" w:rsidRPr="00F8419C">
        <w:rPr>
          <w:rFonts w:ascii="Calibri" w:hAnsi="Calibri" w:cs="Calibri"/>
          <w:color w:val="000000" w:themeColor="text1"/>
          <w:sz w:val="24"/>
          <w:szCs w:val="24"/>
        </w:rPr>
        <w:t xml:space="preserve"> sport performance and decision making. </w:t>
      </w:r>
      <w:r w:rsidR="00B07A89" w:rsidRPr="00F8419C">
        <w:rPr>
          <w:rFonts w:ascii="Calibri" w:hAnsi="Calibri" w:cs="Calibri"/>
          <w:color w:val="000000" w:themeColor="text1"/>
          <w:sz w:val="24"/>
          <w:szCs w:val="24"/>
          <w:shd w:val="clear" w:color="auto" w:fill="FFFFFF"/>
        </w:rPr>
        <w:t>The programme successfully taught players about focus and emotional control, as well as psychological abilities that assisted athletes in regulating these qualities. As a result, the findings are consistent with prior imagery-based programmes for young athletes, which discovered the benefits of preparing young athletes to deal with the demands and strains of elite sport</w:t>
      </w:r>
      <w:r w:rsidR="006015F1" w:rsidRPr="00F8419C">
        <w:rPr>
          <w:rFonts w:ascii="Calibri" w:hAnsi="Calibri" w:cs="Calibri"/>
          <w:color w:val="000000" w:themeColor="text1"/>
          <w:sz w:val="24"/>
          <w:szCs w:val="24"/>
          <w:shd w:val="clear" w:color="auto" w:fill="FFFFFF"/>
        </w:rPr>
        <w:t xml:space="preserve"> and how imagery can improve performance</w:t>
      </w:r>
      <w:r w:rsidR="001E12E7" w:rsidRPr="00F8419C">
        <w:rPr>
          <w:rFonts w:ascii="Calibri" w:hAnsi="Calibri" w:cs="Calibri"/>
          <w:color w:val="000000" w:themeColor="text1"/>
          <w:sz w:val="24"/>
          <w:szCs w:val="24"/>
          <w:shd w:val="clear" w:color="auto" w:fill="FFFFFF"/>
        </w:rPr>
        <w:t xml:space="preserve"> (Dohme et al., 2019)</w:t>
      </w:r>
      <w:r w:rsidR="00B07A89" w:rsidRPr="00F8419C">
        <w:rPr>
          <w:rFonts w:ascii="Calibri" w:hAnsi="Calibri" w:cs="Calibri"/>
          <w:color w:val="000000" w:themeColor="text1"/>
          <w:sz w:val="24"/>
          <w:szCs w:val="24"/>
          <w:shd w:val="clear" w:color="auto" w:fill="FFFFFF"/>
        </w:rPr>
        <w:t>.</w:t>
      </w:r>
    </w:p>
    <w:p w14:paraId="0DE735CB" w14:textId="2CD5B51E" w:rsidR="00B56E2D" w:rsidRPr="00F8419C" w:rsidRDefault="00C80693"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However, it has been stated that an appropriate competitive setting is likely to help athletes' ability to recall and practise motor abilities by delivering regular and relevant feedback prior to envisioning.</w:t>
      </w:r>
      <w:r w:rsidR="001538EE" w:rsidRPr="00F8419C">
        <w:rPr>
          <w:rFonts w:ascii="Calibri" w:hAnsi="Calibri" w:cs="Calibri"/>
          <w:color w:val="000000" w:themeColor="text1"/>
          <w:sz w:val="24"/>
          <w:szCs w:val="24"/>
        </w:rPr>
        <w:t xml:space="preserve"> This could provide the argument that amateurs may </w:t>
      </w:r>
      <w:r w:rsidR="00DB7F0D" w:rsidRPr="00F8419C">
        <w:rPr>
          <w:rFonts w:ascii="Calibri" w:hAnsi="Calibri" w:cs="Calibri"/>
          <w:color w:val="000000" w:themeColor="text1"/>
          <w:sz w:val="24"/>
          <w:szCs w:val="24"/>
        </w:rPr>
        <w:t>not</w:t>
      </w:r>
      <w:r w:rsidR="00702255" w:rsidRPr="00F8419C">
        <w:rPr>
          <w:rFonts w:ascii="Calibri" w:hAnsi="Calibri" w:cs="Calibri"/>
          <w:color w:val="000000" w:themeColor="text1"/>
          <w:sz w:val="24"/>
          <w:szCs w:val="24"/>
        </w:rPr>
        <w:t xml:space="preserve"> have a </w:t>
      </w:r>
      <w:r w:rsidR="00B1785E" w:rsidRPr="00F8419C">
        <w:rPr>
          <w:rFonts w:ascii="Calibri" w:hAnsi="Calibri" w:cs="Calibri"/>
          <w:color w:val="000000" w:themeColor="text1"/>
          <w:sz w:val="24"/>
          <w:szCs w:val="24"/>
        </w:rPr>
        <w:t>well-established</w:t>
      </w:r>
      <w:r w:rsidR="00702255" w:rsidRPr="00F8419C">
        <w:rPr>
          <w:rFonts w:ascii="Calibri" w:hAnsi="Calibri" w:cs="Calibri"/>
          <w:color w:val="000000" w:themeColor="text1"/>
          <w:sz w:val="24"/>
          <w:szCs w:val="24"/>
        </w:rPr>
        <w:t xml:space="preserve"> ability to </w:t>
      </w:r>
      <w:r w:rsidR="00B1785E" w:rsidRPr="00F8419C">
        <w:rPr>
          <w:rFonts w:ascii="Calibri" w:hAnsi="Calibri" w:cs="Calibri"/>
          <w:color w:val="000000" w:themeColor="text1"/>
          <w:sz w:val="24"/>
          <w:szCs w:val="24"/>
        </w:rPr>
        <w:t>envision motor skills</w:t>
      </w:r>
      <w:r w:rsidRPr="00F8419C">
        <w:rPr>
          <w:rFonts w:ascii="Calibri" w:hAnsi="Calibri" w:cs="Calibri"/>
          <w:color w:val="000000" w:themeColor="text1"/>
          <w:sz w:val="24"/>
          <w:szCs w:val="24"/>
        </w:rPr>
        <w:t xml:space="preserve"> </w:t>
      </w:r>
      <w:r w:rsidR="002D1FE9" w:rsidRPr="00F8419C">
        <w:rPr>
          <w:rFonts w:ascii="Calibri" w:hAnsi="Calibri" w:cs="Calibri"/>
          <w:color w:val="000000" w:themeColor="text1"/>
          <w:sz w:val="24"/>
          <w:szCs w:val="24"/>
        </w:rPr>
        <w:t xml:space="preserve">as they have not gained enough experience </w:t>
      </w:r>
      <w:proofErr w:type="gramStart"/>
      <w:r w:rsidR="002D1FE9" w:rsidRPr="00F8419C">
        <w:rPr>
          <w:rFonts w:ascii="Calibri" w:hAnsi="Calibri" w:cs="Calibri"/>
          <w:color w:val="000000" w:themeColor="text1"/>
          <w:sz w:val="24"/>
          <w:szCs w:val="24"/>
        </w:rPr>
        <w:t>In</w:t>
      </w:r>
      <w:proofErr w:type="gramEnd"/>
      <w:r w:rsidR="002D1FE9" w:rsidRPr="00F8419C">
        <w:rPr>
          <w:rFonts w:ascii="Calibri" w:hAnsi="Calibri" w:cs="Calibri"/>
          <w:color w:val="000000" w:themeColor="text1"/>
          <w:sz w:val="24"/>
          <w:szCs w:val="24"/>
        </w:rPr>
        <w:t xml:space="preserve"> competitive settings compared with professionals. </w:t>
      </w:r>
    </w:p>
    <w:p w14:paraId="4C4E9A30" w14:textId="2D9D7F8C" w:rsidR="00066525" w:rsidRPr="00F8419C" w:rsidRDefault="00066525"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rPr>
        <w:t>Th</w:t>
      </w:r>
      <w:r w:rsidR="002D1FE9" w:rsidRPr="00F8419C">
        <w:rPr>
          <w:rFonts w:ascii="Calibri" w:hAnsi="Calibri" w:cs="Calibri"/>
          <w:color w:val="000000" w:themeColor="text1"/>
          <w:sz w:val="24"/>
          <w:szCs w:val="24"/>
        </w:rPr>
        <w:t xml:space="preserve">erefore, </w:t>
      </w:r>
      <w:r w:rsidR="007819FE" w:rsidRPr="00F8419C">
        <w:rPr>
          <w:rFonts w:ascii="Calibri" w:hAnsi="Calibri" w:cs="Calibri"/>
          <w:color w:val="000000" w:themeColor="text1"/>
          <w:sz w:val="24"/>
          <w:szCs w:val="24"/>
          <w:shd w:val="clear" w:color="auto" w:fill="FFFFFF"/>
        </w:rPr>
        <w:t>how successful motor imagery</w:t>
      </w:r>
      <w:r w:rsidR="002D1FE9" w:rsidRPr="00F8419C">
        <w:rPr>
          <w:rFonts w:ascii="Calibri" w:hAnsi="Calibri" w:cs="Calibri"/>
          <w:color w:val="000000" w:themeColor="text1"/>
          <w:sz w:val="24"/>
          <w:szCs w:val="24"/>
          <w:shd w:val="clear" w:color="auto" w:fill="FFFFFF"/>
        </w:rPr>
        <w:t xml:space="preserve"> is</w:t>
      </w:r>
      <w:r w:rsidR="007819FE" w:rsidRPr="00F8419C">
        <w:rPr>
          <w:rFonts w:ascii="Calibri" w:hAnsi="Calibri" w:cs="Calibri"/>
          <w:color w:val="000000" w:themeColor="text1"/>
          <w:sz w:val="24"/>
          <w:szCs w:val="24"/>
          <w:shd w:val="clear" w:color="auto" w:fill="FFFFFF"/>
        </w:rPr>
        <w:t xml:space="preserve"> can be dependent on an</w:t>
      </w:r>
      <w:r w:rsidR="00F011C0" w:rsidRPr="00F8419C">
        <w:rPr>
          <w:rFonts w:ascii="Calibri" w:hAnsi="Calibri" w:cs="Calibri"/>
          <w:color w:val="000000" w:themeColor="text1"/>
          <w:sz w:val="24"/>
          <w:szCs w:val="24"/>
          <w:shd w:val="clear" w:color="auto" w:fill="FFFFFF"/>
        </w:rPr>
        <w:t xml:space="preserve"> </w:t>
      </w:r>
      <w:r w:rsidR="00B64D7F" w:rsidRPr="00F8419C">
        <w:rPr>
          <w:rFonts w:ascii="Calibri" w:hAnsi="Calibri" w:cs="Calibri"/>
          <w:color w:val="000000" w:themeColor="text1"/>
          <w:sz w:val="24"/>
          <w:szCs w:val="24"/>
          <w:shd w:val="clear" w:color="auto" w:fill="FFFFFF"/>
        </w:rPr>
        <w:t>individual’s</w:t>
      </w:r>
      <w:r w:rsidR="00F011C0" w:rsidRPr="00F8419C">
        <w:rPr>
          <w:rFonts w:ascii="Calibri" w:hAnsi="Calibri" w:cs="Calibri"/>
          <w:color w:val="000000" w:themeColor="text1"/>
          <w:sz w:val="24"/>
          <w:szCs w:val="24"/>
          <w:shd w:val="clear" w:color="auto" w:fill="FFFFFF"/>
        </w:rPr>
        <w:t xml:space="preserve"> ability to do so, therefore it may be beneficial for </w:t>
      </w:r>
      <w:r w:rsidR="00B64D7F" w:rsidRPr="00F8419C">
        <w:rPr>
          <w:rFonts w:ascii="Calibri" w:hAnsi="Calibri" w:cs="Calibri"/>
          <w:color w:val="000000" w:themeColor="text1"/>
          <w:sz w:val="24"/>
          <w:szCs w:val="24"/>
          <w:shd w:val="clear" w:color="auto" w:fill="FFFFFF"/>
        </w:rPr>
        <w:t>athletes and coaches alike to provide training on this (Isaac, 1992).</w:t>
      </w:r>
      <w:r w:rsidR="00584B51" w:rsidRPr="00F8419C">
        <w:rPr>
          <w:rFonts w:ascii="Calibri" w:hAnsi="Calibri" w:cs="Calibri"/>
          <w:color w:val="000000" w:themeColor="text1"/>
          <w:sz w:val="24"/>
          <w:szCs w:val="24"/>
          <w:shd w:val="clear" w:color="auto" w:fill="FFFFFF"/>
        </w:rPr>
        <w:t xml:space="preserve"> </w:t>
      </w:r>
      <w:r w:rsidR="003536E3" w:rsidRPr="00F8419C">
        <w:rPr>
          <w:rFonts w:ascii="Calibri" w:hAnsi="Calibri" w:cs="Calibri"/>
          <w:color w:val="000000" w:themeColor="text1"/>
          <w:sz w:val="24"/>
          <w:szCs w:val="24"/>
          <w:shd w:val="clear" w:color="auto" w:fill="FFFFFF"/>
        </w:rPr>
        <w:t>For example, Mizuguchi et al (2015) studied tennis players, results showed that</w:t>
      </w:r>
      <w:r w:rsidR="00AA546C" w:rsidRPr="00F8419C">
        <w:rPr>
          <w:rFonts w:ascii="Calibri" w:hAnsi="Calibri" w:cs="Calibri"/>
          <w:color w:val="000000" w:themeColor="text1"/>
          <w:sz w:val="24"/>
          <w:szCs w:val="24"/>
          <w:shd w:val="clear" w:color="auto" w:fill="FFFFFF"/>
        </w:rPr>
        <w:t xml:space="preserve"> </w:t>
      </w:r>
      <w:r w:rsidR="00F43E52" w:rsidRPr="00F8419C">
        <w:rPr>
          <w:rFonts w:ascii="Calibri" w:hAnsi="Calibri" w:cs="Calibri"/>
          <w:color w:val="000000" w:themeColor="text1"/>
          <w:sz w:val="24"/>
          <w:szCs w:val="24"/>
          <w:shd w:val="clear" w:color="auto" w:fill="FFFFFF"/>
        </w:rPr>
        <w:t xml:space="preserve">tennis players visualising forehand and backhand swings took longer than </w:t>
      </w:r>
      <w:r w:rsidR="003A2E9A" w:rsidRPr="00F8419C">
        <w:rPr>
          <w:rFonts w:ascii="Calibri" w:hAnsi="Calibri" w:cs="Calibri"/>
          <w:color w:val="000000" w:themeColor="text1"/>
          <w:sz w:val="24"/>
          <w:szCs w:val="24"/>
          <w:shd w:val="clear" w:color="auto" w:fill="FFFFFF"/>
        </w:rPr>
        <w:t>performing</w:t>
      </w:r>
      <w:r w:rsidR="00D80AA9" w:rsidRPr="00F8419C">
        <w:rPr>
          <w:rFonts w:ascii="Calibri" w:hAnsi="Calibri" w:cs="Calibri"/>
          <w:color w:val="000000" w:themeColor="text1"/>
          <w:sz w:val="24"/>
          <w:szCs w:val="24"/>
          <w:shd w:val="clear" w:color="auto" w:fill="FFFFFF"/>
        </w:rPr>
        <w:t xml:space="preserve"> the swing</w:t>
      </w:r>
      <w:r w:rsidR="003A2E9A" w:rsidRPr="00F8419C">
        <w:rPr>
          <w:rFonts w:ascii="Calibri" w:hAnsi="Calibri" w:cs="Calibri"/>
          <w:color w:val="000000" w:themeColor="text1"/>
          <w:sz w:val="24"/>
          <w:szCs w:val="24"/>
          <w:shd w:val="clear" w:color="auto" w:fill="FFFFFF"/>
        </w:rPr>
        <w:t xml:space="preserve">. However, </w:t>
      </w:r>
      <w:r w:rsidR="00943080" w:rsidRPr="00F8419C">
        <w:rPr>
          <w:rFonts w:ascii="Calibri" w:hAnsi="Calibri" w:cs="Calibri"/>
          <w:color w:val="000000" w:themeColor="text1"/>
          <w:sz w:val="24"/>
          <w:szCs w:val="24"/>
          <w:shd w:val="clear" w:color="auto" w:fill="FFFFFF"/>
        </w:rPr>
        <w:t>some of the p</w:t>
      </w:r>
      <w:r w:rsidR="008730F2" w:rsidRPr="00F8419C">
        <w:rPr>
          <w:rFonts w:ascii="Calibri" w:hAnsi="Calibri" w:cs="Calibri"/>
          <w:color w:val="000000" w:themeColor="text1"/>
          <w:sz w:val="24"/>
          <w:szCs w:val="24"/>
          <w:shd w:val="clear" w:color="auto" w:fill="FFFFFF"/>
        </w:rPr>
        <w:t>articipants</w:t>
      </w:r>
      <w:r w:rsidR="00943080" w:rsidRPr="00F8419C">
        <w:rPr>
          <w:rFonts w:ascii="Calibri" w:hAnsi="Calibri" w:cs="Calibri"/>
          <w:color w:val="000000" w:themeColor="text1"/>
          <w:sz w:val="24"/>
          <w:szCs w:val="24"/>
          <w:shd w:val="clear" w:color="auto" w:fill="FFFFFF"/>
        </w:rPr>
        <w:t xml:space="preserve"> who were more familiar with </w:t>
      </w:r>
      <w:r w:rsidR="008730F2" w:rsidRPr="00F8419C">
        <w:rPr>
          <w:rFonts w:ascii="Calibri" w:hAnsi="Calibri" w:cs="Calibri"/>
          <w:color w:val="000000" w:themeColor="text1"/>
          <w:sz w:val="24"/>
          <w:szCs w:val="24"/>
          <w:shd w:val="clear" w:color="auto" w:fill="FFFFFF"/>
        </w:rPr>
        <w:t>the forehand stroke over the backhand swing, therefore</w:t>
      </w:r>
      <w:r w:rsidR="006B72A7" w:rsidRPr="00F8419C">
        <w:rPr>
          <w:rFonts w:ascii="Calibri" w:hAnsi="Calibri" w:cs="Calibri"/>
          <w:color w:val="000000" w:themeColor="text1"/>
          <w:sz w:val="24"/>
          <w:szCs w:val="24"/>
          <w:shd w:val="clear" w:color="auto" w:fill="FFFFFF"/>
        </w:rPr>
        <w:t>,</w:t>
      </w:r>
      <w:r w:rsidR="008730F2" w:rsidRPr="00F8419C">
        <w:rPr>
          <w:rFonts w:ascii="Calibri" w:hAnsi="Calibri" w:cs="Calibri"/>
          <w:color w:val="000000" w:themeColor="text1"/>
          <w:sz w:val="24"/>
          <w:szCs w:val="24"/>
          <w:shd w:val="clear" w:color="auto" w:fill="FFFFFF"/>
        </w:rPr>
        <w:t xml:space="preserve"> they may have imagined the forehand swing even without a racket</w:t>
      </w:r>
      <w:r w:rsidR="006B72A7" w:rsidRPr="00F8419C">
        <w:rPr>
          <w:rFonts w:ascii="Calibri" w:hAnsi="Calibri" w:cs="Calibri"/>
          <w:color w:val="000000" w:themeColor="text1"/>
          <w:sz w:val="24"/>
          <w:szCs w:val="24"/>
          <w:shd w:val="clear" w:color="auto" w:fill="FFFFFF"/>
        </w:rPr>
        <w:t>,</w:t>
      </w:r>
      <w:r w:rsidR="003524C6" w:rsidRPr="00F8419C">
        <w:rPr>
          <w:rFonts w:ascii="Calibri" w:hAnsi="Calibri" w:cs="Calibri"/>
          <w:color w:val="000000" w:themeColor="text1"/>
          <w:sz w:val="24"/>
          <w:szCs w:val="24"/>
          <w:shd w:val="clear" w:color="auto" w:fill="FFFFFF"/>
        </w:rPr>
        <w:t xml:space="preserve"> </w:t>
      </w:r>
      <w:r w:rsidR="00284DED" w:rsidRPr="00F8419C">
        <w:rPr>
          <w:rFonts w:ascii="Calibri" w:hAnsi="Calibri" w:cs="Calibri"/>
          <w:color w:val="000000" w:themeColor="text1"/>
          <w:sz w:val="24"/>
          <w:szCs w:val="24"/>
          <w:shd w:val="clear" w:color="auto" w:fill="FFFFFF"/>
        </w:rPr>
        <w:t>resulting in better performance</w:t>
      </w:r>
      <w:r w:rsidR="00D655DF" w:rsidRPr="00F8419C">
        <w:rPr>
          <w:rFonts w:ascii="Calibri" w:hAnsi="Calibri" w:cs="Calibri"/>
          <w:color w:val="000000" w:themeColor="text1"/>
          <w:sz w:val="24"/>
          <w:szCs w:val="24"/>
          <w:shd w:val="clear" w:color="auto" w:fill="FFFFFF"/>
        </w:rPr>
        <w:t xml:space="preserve"> (Mizuguchi et al., 2015)</w:t>
      </w:r>
      <w:r w:rsidR="00284DED" w:rsidRPr="00F8419C">
        <w:rPr>
          <w:rFonts w:ascii="Calibri" w:hAnsi="Calibri" w:cs="Calibri"/>
          <w:color w:val="000000" w:themeColor="text1"/>
          <w:sz w:val="24"/>
          <w:szCs w:val="24"/>
          <w:shd w:val="clear" w:color="auto" w:fill="FFFFFF"/>
        </w:rPr>
        <w:t>.</w:t>
      </w:r>
      <w:r w:rsidR="005E0E60" w:rsidRPr="00F8419C">
        <w:rPr>
          <w:rFonts w:ascii="Calibri" w:hAnsi="Calibri" w:cs="Calibri"/>
          <w:color w:val="000000" w:themeColor="text1"/>
          <w:sz w:val="24"/>
          <w:szCs w:val="24"/>
          <w:shd w:val="clear" w:color="auto" w:fill="FFFFFF"/>
        </w:rPr>
        <w:t xml:space="preserve"> </w:t>
      </w:r>
      <w:r w:rsidR="009E6A6E" w:rsidRPr="00F8419C">
        <w:rPr>
          <w:rFonts w:ascii="Calibri" w:hAnsi="Calibri" w:cs="Calibri"/>
          <w:color w:val="000000" w:themeColor="text1"/>
          <w:sz w:val="24"/>
          <w:szCs w:val="24"/>
          <w:shd w:val="clear" w:color="auto" w:fill="FFFFFF"/>
        </w:rPr>
        <w:t xml:space="preserve">It was also identified that appropriate use of sport equipment (tennis racket) can improve </w:t>
      </w:r>
      <w:r w:rsidR="003E6AE6" w:rsidRPr="00F8419C">
        <w:rPr>
          <w:rFonts w:ascii="Calibri" w:hAnsi="Calibri" w:cs="Calibri"/>
          <w:color w:val="000000" w:themeColor="text1"/>
          <w:sz w:val="24"/>
          <w:szCs w:val="24"/>
          <w:shd w:val="clear" w:color="auto" w:fill="FFFFFF"/>
        </w:rPr>
        <w:t>the practice of mental imagery</w:t>
      </w:r>
      <w:r w:rsidR="004F49F1" w:rsidRPr="00F8419C">
        <w:rPr>
          <w:rFonts w:ascii="Calibri" w:hAnsi="Calibri" w:cs="Calibri"/>
          <w:color w:val="000000" w:themeColor="text1"/>
          <w:sz w:val="24"/>
          <w:szCs w:val="24"/>
          <w:shd w:val="clear" w:color="auto" w:fill="FFFFFF"/>
        </w:rPr>
        <w:t xml:space="preserve"> (Guillot et al., 2015)</w:t>
      </w:r>
      <w:r w:rsidR="003E6AE6" w:rsidRPr="00F8419C">
        <w:rPr>
          <w:rFonts w:ascii="Calibri" w:hAnsi="Calibri" w:cs="Calibri"/>
          <w:color w:val="000000" w:themeColor="text1"/>
          <w:sz w:val="24"/>
          <w:szCs w:val="24"/>
          <w:shd w:val="clear" w:color="auto" w:fill="FFFFFF"/>
        </w:rPr>
        <w:t xml:space="preserve">. </w:t>
      </w:r>
    </w:p>
    <w:p w14:paraId="228A7CDB" w14:textId="1C18CF24" w:rsidR="008C04AE" w:rsidRPr="00F8419C" w:rsidRDefault="00E11A1F"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 xml:space="preserve">The same Functional Imagery Training methodology has been adopted for football players (Rhodes et al, 2018), using stimuli that activate imagery, such as lacing up boots, to enhance imagery frequency, resulting in athletes improving their grit. Perceiving pictures improved performance, according to the findings. Furthermore, Rhodes et al (2020) investigated </w:t>
      </w:r>
      <w:r w:rsidRPr="00F8419C">
        <w:rPr>
          <w:rFonts w:ascii="Calibri" w:hAnsi="Calibri" w:cs="Calibri"/>
          <w:color w:val="000000" w:themeColor="text1"/>
          <w:sz w:val="24"/>
          <w:szCs w:val="24"/>
          <w:shd w:val="clear" w:color="auto" w:fill="FFFFFF"/>
        </w:rPr>
        <w:lastRenderedPageBreak/>
        <w:t>penalty kick success by randomly assigning professional soccer players to one of three groups: functional imagery with practise, PETTLEP (Physical, Environment, Task, Timing, Learning, Emotion, and Perspective) with practise, and a practise control who discussed existing mental skills strategies. In just one week, all groups' athletic performance increased</w:t>
      </w:r>
      <w:r w:rsidR="00293964" w:rsidRPr="00F8419C">
        <w:rPr>
          <w:rFonts w:ascii="Calibri" w:hAnsi="Calibri" w:cs="Calibri"/>
          <w:color w:val="000000" w:themeColor="text1"/>
          <w:sz w:val="24"/>
          <w:szCs w:val="24"/>
          <w:shd w:val="clear" w:color="auto" w:fill="FFFFFF"/>
        </w:rPr>
        <w:t xml:space="preserve"> (Mizuguchi et al, 2012</w:t>
      </w:r>
      <w:r w:rsidR="002938FC" w:rsidRPr="00F8419C">
        <w:rPr>
          <w:rFonts w:ascii="Calibri" w:hAnsi="Calibri" w:cs="Calibri"/>
          <w:color w:val="000000" w:themeColor="text1"/>
          <w:sz w:val="24"/>
          <w:szCs w:val="24"/>
          <w:shd w:val="clear" w:color="auto" w:fill="FFFFFF"/>
        </w:rPr>
        <w:t>&amp; Rhodes et al, 2018</w:t>
      </w:r>
      <w:r w:rsidR="00293964" w:rsidRPr="00F8419C">
        <w:rPr>
          <w:rFonts w:ascii="Calibri" w:hAnsi="Calibri" w:cs="Calibri"/>
          <w:color w:val="000000" w:themeColor="text1"/>
          <w:sz w:val="24"/>
          <w:szCs w:val="24"/>
          <w:shd w:val="clear" w:color="auto" w:fill="FFFFFF"/>
        </w:rPr>
        <w:t>)</w:t>
      </w:r>
      <w:r w:rsidRPr="00F8419C">
        <w:rPr>
          <w:rFonts w:ascii="Calibri" w:hAnsi="Calibri" w:cs="Calibri"/>
          <w:color w:val="000000" w:themeColor="text1"/>
          <w:sz w:val="24"/>
          <w:szCs w:val="24"/>
          <w:shd w:val="clear" w:color="auto" w:fill="FFFFFF"/>
        </w:rPr>
        <w:t>.</w:t>
      </w:r>
      <w:r w:rsidR="002938FC" w:rsidRPr="00F8419C">
        <w:rPr>
          <w:rFonts w:ascii="Calibri" w:hAnsi="Calibri" w:cs="Calibri"/>
          <w:color w:val="000000" w:themeColor="text1"/>
          <w:sz w:val="24"/>
          <w:szCs w:val="24"/>
          <w:shd w:val="clear" w:color="auto" w:fill="FFFFFF"/>
        </w:rPr>
        <w:t xml:space="preserve"> </w:t>
      </w:r>
    </w:p>
    <w:p w14:paraId="64A31C67" w14:textId="207EEF25" w:rsidR="003D3D96" w:rsidRPr="00F8419C" w:rsidRDefault="003D3D96"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 xml:space="preserve">While imagery techniques have been included in </w:t>
      </w:r>
      <w:proofErr w:type="gramStart"/>
      <w:r w:rsidRPr="00F8419C">
        <w:rPr>
          <w:rFonts w:ascii="Calibri" w:hAnsi="Calibri" w:cs="Calibri"/>
          <w:color w:val="000000" w:themeColor="text1"/>
          <w:sz w:val="24"/>
          <w:szCs w:val="24"/>
          <w:shd w:val="clear" w:color="auto" w:fill="FFFFFF"/>
        </w:rPr>
        <w:t>the majority of</w:t>
      </w:r>
      <w:proofErr w:type="gramEnd"/>
      <w:r w:rsidRPr="00F8419C">
        <w:rPr>
          <w:rFonts w:ascii="Calibri" w:hAnsi="Calibri" w:cs="Calibri"/>
          <w:color w:val="000000" w:themeColor="text1"/>
          <w:sz w:val="24"/>
          <w:szCs w:val="24"/>
          <w:shd w:val="clear" w:color="auto" w:fill="FFFFFF"/>
        </w:rPr>
        <w:t xml:space="preserve"> psychological skill training programmes for elite athletes, few studies have investigated the effects of various imagery components such as physical, environmental, tasking, timing, learning, emotion, and perspective (PETTLEP) in the context of motor learning among beginner athletes</w:t>
      </w:r>
      <w:r w:rsidR="0044451F" w:rsidRPr="00F8419C">
        <w:rPr>
          <w:rFonts w:ascii="Calibri" w:hAnsi="Calibri" w:cs="Calibri"/>
          <w:color w:val="000000" w:themeColor="text1"/>
          <w:sz w:val="24"/>
          <w:szCs w:val="24"/>
          <w:shd w:val="clear" w:color="auto" w:fill="FFFFFF"/>
        </w:rPr>
        <w:t xml:space="preserve"> (Wright &amp; Smith, 2007)</w:t>
      </w:r>
      <w:r w:rsidRPr="00F8419C">
        <w:rPr>
          <w:rFonts w:ascii="Calibri" w:hAnsi="Calibri" w:cs="Calibri"/>
          <w:color w:val="000000" w:themeColor="text1"/>
          <w:sz w:val="24"/>
          <w:szCs w:val="24"/>
          <w:shd w:val="clear" w:color="auto" w:fill="FFFFFF"/>
        </w:rPr>
        <w:t>.</w:t>
      </w:r>
    </w:p>
    <w:p w14:paraId="173B1A59" w14:textId="77777777" w:rsidR="00C6525E" w:rsidRPr="00F8419C" w:rsidRDefault="00C6525E"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PETTLEP-based images were compared to more traditional imaging in two experiments. PETTLEP imagery tries to provide a realistic and functionally equivalent imagery experience by wearing appropriate clothing or imagery in the appropriate setting. In Study 1, four groups were formed: "sport-specific" imagery, "clothing" imagery, "traditional" imagery, and control. Participants in the imagery group visualised 10 penalty shots per day for six weeks, while controls read hockey literature. The sport-specific group outperformed the clothing group, which outperformed the imagery group in the post-test. 40 junior gymnasts attempted a move in Study 2. The participants were separated into four groups: physical practise, PETTLEP imaging, stimulus-only images, and control (stretching). For six weeks, each group worked three times each week. Although the stimulus and control groups did not significantly improve from pre-test to post-test, the physical practise and PETTLEP groups did. The combined results of Studies 1 and 2 show that PETTLEP-based imagery outperforms other imagery therapies.</w:t>
      </w:r>
    </w:p>
    <w:p w14:paraId="11EB9EE3" w14:textId="77777777" w:rsidR="00C6525E" w:rsidRPr="00F8419C" w:rsidRDefault="00C6525E" w:rsidP="00F8419C">
      <w:pPr>
        <w:spacing w:line="360" w:lineRule="auto"/>
        <w:jc w:val="both"/>
        <w:rPr>
          <w:rFonts w:ascii="Calibri" w:hAnsi="Calibri" w:cs="Calibri"/>
          <w:color w:val="000000" w:themeColor="text1"/>
          <w:sz w:val="24"/>
          <w:szCs w:val="24"/>
          <w:shd w:val="clear" w:color="auto" w:fill="FFFFFF"/>
        </w:rPr>
      </w:pPr>
    </w:p>
    <w:p w14:paraId="7BA199F6" w14:textId="5AEE6888" w:rsidR="005E0E60" w:rsidRPr="00F8419C" w:rsidRDefault="00FA1B35"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However, despite the use of</w:t>
      </w:r>
      <w:r w:rsidR="00DB522C" w:rsidRPr="00F8419C">
        <w:rPr>
          <w:rFonts w:ascii="Calibri" w:hAnsi="Calibri" w:cs="Calibri"/>
          <w:color w:val="000000" w:themeColor="text1"/>
          <w:sz w:val="24"/>
          <w:szCs w:val="24"/>
          <w:shd w:val="clear" w:color="auto" w:fill="FFFFFF"/>
        </w:rPr>
        <w:t xml:space="preserve"> different imagery models and mental skills. There are very few </w:t>
      </w:r>
      <w:r w:rsidR="00FC2E31" w:rsidRPr="00F8419C">
        <w:rPr>
          <w:rFonts w:ascii="Calibri" w:hAnsi="Calibri" w:cs="Calibri"/>
          <w:color w:val="000000" w:themeColor="text1"/>
          <w:sz w:val="24"/>
          <w:szCs w:val="24"/>
          <w:shd w:val="clear" w:color="auto" w:fill="FFFFFF"/>
        </w:rPr>
        <w:t xml:space="preserve">pieces of research which suggest </w:t>
      </w:r>
      <w:r w:rsidR="003D3D96" w:rsidRPr="00F8419C">
        <w:rPr>
          <w:rFonts w:ascii="Calibri" w:hAnsi="Calibri" w:cs="Calibri"/>
          <w:color w:val="000000" w:themeColor="text1"/>
          <w:sz w:val="24"/>
          <w:szCs w:val="24"/>
          <w:shd w:val="clear" w:color="auto" w:fill="FFFFFF"/>
        </w:rPr>
        <w:t>m</w:t>
      </w:r>
      <w:r w:rsidR="00D8671B" w:rsidRPr="00F8419C">
        <w:rPr>
          <w:rFonts w:ascii="Calibri" w:hAnsi="Calibri" w:cs="Calibri"/>
          <w:color w:val="000000" w:themeColor="text1"/>
          <w:sz w:val="24"/>
          <w:szCs w:val="24"/>
          <w:shd w:val="clear" w:color="auto" w:fill="FFFFFF"/>
        </w:rPr>
        <w:t xml:space="preserve">otivation and imagery may be a better approach, as this </w:t>
      </w:r>
      <w:r w:rsidR="0090380F" w:rsidRPr="00F8419C">
        <w:rPr>
          <w:rFonts w:ascii="Calibri" w:hAnsi="Calibri" w:cs="Calibri"/>
          <w:color w:val="000000" w:themeColor="text1"/>
          <w:sz w:val="24"/>
          <w:szCs w:val="24"/>
          <w:shd w:val="clear" w:color="auto" w:fill="FFFFFF"/>
        </w:rPr>
        <w:t>can place focus on directed tasks, and has been illustrated through tasks such as penalty kick success (Ramsey et al, 2010)</w:t>
      </w:r>
      <w:r w:rsidR="00CB2B6B" w:rsidRPr="00F8419C">
        <w:rPr>
          <w:rFonts w:ascii="Calibri" w:hAnsi="Calibri" w:cs="Calibri"/>
          <w:color w:val="000000" w:themeColor="text1"/>
          <w:sz w:val="24"/>
          <w:szCs w:val="24"/>
          <w:shd w:val="clear" w:color="auto" w:fill="FFFFFF"/>
        </w:rPr>
        <w:t>.</w:t>
      </w:r>
      <w:r w:rsidR="008618A8" w:rsidRPr="00F8419C">
        <w:rPr>
          <w:rFonts w:ascii="Calibri" w:hAnsi="Calibri" w:cs="Calibri"/>
          <w:color w:val="000000" w:themeColor="text1"/>
          <w:sz w:val="24"/>
          <w:szCs w:val="24"/>
          <w:shd w:val="clear" w:color="auto" w:fill="FFFFFF"/>
        </w:rPr>
        <w:t xml:space="preserve"> </w:t>
      </w:r>
      <w:r w:rsidR="00CB2B6B" w:rsidRPr="00F8419C">
        <w:rPr>
          <w:rFonts w:ascii="Calibri" w:hAnsi="Calibri" w:cs="Calibri"/>
          <w:color w:val="000000" w:themeColor="text1"/>
          <w:sz w:val="24"/>
          <w:szCs w:val="24"/>
          <w:shd w:val="clear" w:color="auto" w:fill="FFFFFF"/>
        </w:rPr>
        <w:t>I</w:t>
      </w:r>
      <w:r w:rsidR="008618A8" w:rsidRPr="00F8419C">
        <w:rPr>
          <w:rFonts w:ascii="Calibri" w:hAnsi="Calibri" w:cs="Calibri"/>
          <w:color w:val="000000" w:themeColor="text1"/>
          <w:sz w:val="24"/>
          <w:szCs w:val="24"/>
          <w:shd w:val="clear" w:color="auto" w:fill="FFFFFF"/>
        </w:rPr>
        <w:t xml:space="preserve">magery in competitive settings </w:t>
      </w:r>
      <w:r w:rsidR="002A4F1F" w:rsidRPr="00F8419C">
        <w:rPr>
          <w:rFonts w:ascii="Calibri" w:hAnsi="Calibri" w:cs="Calibri"/>
          <w:color w:val="000000" w:themeColor="text1"/>
          <w:sz w:val="24"/>
          <w:szCs w:val="24"/>
          <w:shd w:val="clear" w:color="auto" w:fill="FFFFFF"/>
        </w:rPr>
        <w:t xml:space="preserve">is task specific and </w:t>
      </w:r>
      <w:r w:rsidR="00685D72" w:rsidRPr="00F8419C">
        <w:rPr>
          <w:rFonts w:ascii="Calibri" w:hAnsi="Calibri" w:cs="Calibri"/>
          <w:color w:val="000000" w:themeColor="text1"/>
          <w:sz w:val="24"/>
          <w:szCs w:val="24"/>
          <w:shd w:val="clear" w:color="auto" w:fill="FFFFFF"/>
        </w:rPr>
        <w:t xml:space="preserve">illustrates importance of </w:t>
      </w:r>
      <w:r w:rsidR="002A7170" w:rsidRPr="00F8419C">
        <w:rPr>
          <w:rFonts w:ascii="Calibri" w:hAnsi="Calibri" w:cs="Calibri"/>
          <w:color w:val="000000" w:themeColor="text1"/>
          <w:sz w:val="24"/>
          <w:szCs w:val="24"/>
          <w:shd w:val="clear" w:color="auto" w:fill="FFFFFF"/>
        </w:rPr>
        <w:t>general performance, for example, placing a ball in specific area or emotional control</w:t>
      </w:r>
      <w:r w:rsidR="001830B5" w:rsidRPr="00F8419C">
        <w:rPr>
          <w:rFonts w:ascii="Calibri" w:hAnsi="Calibri" w:cs="Calibri"/>
          <w:color w:val="000000" w:themeColor="text1"/>
          <w:sz w:val="24"/>
          <w:szCs w:val="24"/>
          <w:shd w:val="clear" w:color="auto" w:fill="FFFFFF"/>
        </w:rPr>
        <w:t xml:space="preserve"> (Rhodes &amp; </w:t>
      </w:r>
      <w:proofErr w:type="gramStart"/>
      <w:r w:rsidR="001830B5" w:rsidRPr="00F8419C">
        <w:rPr>
          <w:rFonts w:ascii="Calibri" w:hAnsi="Calibri" w:cs="Calibri"/>
          <w:color w:val="000000" w:themeColor="text1"/>
          <w:sz w:val="24"/>
          <w:szCs w:val="24"/>
          <w:shd w:val="clear" w:color="auto" w:fill="FFFFFF"/>
        </w:rPr>
        <w:t>May,</w:t>
      </w:r>
      <w:proofErr w:type="gramEnd"/>
      <w:r w:rsidR="001830B5" w:rsidRPr="00F8419C">
        <w:rPr>
          <w:rFonts w:ascii="Calibri" w:hAnsi="Calibri" w:cs="Calibri"/>
          <w:color w:val="000000" w:themeColor="text1"/>
          <w:sz w:val="24"/>
          <w:szCs w:val="24"/>
          <w:shd w:val="clear" w:color="auto" w:fill="FFFFFF"/>
        </w:rPr>
        <w:t xml:space="preserve"> 2021)</w:t>
      </w:r>
      <w:r w:rsidR="002A7170" w:rsidRPr="00F8419C">
        <w:rPr>
          <w:rFonts w:ascii="Calibri" w:hAnsi="Calibri" w:cs="Calibri"/>
          <w:color w:val="000000" w:themeColor="text1"/>
          <w:sz w:val="24"/>
          <w:szCs w:val="24"/>
          <w:shd w:val="clear" w:color="auto" w:fill="FFFFFF"/>
        </w:rPr>
        <w:t>.</w:t>
      </w:r>
      <w:r w:rsidR="00CB2B6B" w:rsidRPr="00F8419C">
        <w:rPr>
          <w:rFonts w:ascii="Calibri" w:hAnsi="Calibri" w:cs="Calibri"/>
          <w:color w:val="000000" w:themeColor="text1"/>
          <w:sz w:val="24"/>
          <w:szCs w:val="24"/>
          <w:shd w:val="clear" w:color="auto" w:fill="FFFFFF"/>
        </w:rPr>
        <w:t xml:space="preserve"> However, alone it does not illustrate </w:t>
      </w:r>
      <w:r w:rsidR="005230E8" w:rsidRPr="00F8419C">
        <w:rPr>
          <w:rFonts w:ascii="Calibri" w:hAnsi="Calibri" w:cs="Calibri"/>
          <w:color w:val="000000" w:themeColor="text1"/>
          <w:sz w:val="24"/>
          <w:szCs w:val="24"/>
          <w:shd w:val="clear" w:color="auto" w:fill="FFFFFF"/>
        </w:rPr>
        <w:t xml:space="preserve">motivation prior to a task </w:t>
      </w:r>
      <w:r w:rsidR="005230E8" w:rsidRPr="00F8419C">
        <w:rPr>
          <w:rFonts w:ascii="Calibri" w:hAnsi="Calibri" w:cs="Calibri"/>
          <w:color w:val="000000" w:themeColor="text1"/>
          <w:sz w:val="24"/>
          <w:szCs w:val="24"/>
          <w:shd w:val="clear" w:color="auto" w:fill="FFFFFF"/>
        </w:rPr>
        <w:lastRenderedPageBreak/>
        <w:t>(such as purpose)</w:t>
      </w:r>
      <w:r w:rsidR="00744B56" w:rsidRPr="00F8419C">
        <w:rPr>
          <w:rFonts w:ascii="Calibri" w:hAnsi="Calibri" w:cs="Calibri"/>
          <w:color w:val="000000" w:themeColor="text1"/>
          <w:sz w:val="24"/>
          <w:szCs w:val="24"/>
          <w:shd w:val="clear" w:color="auto" w:fill="FFFFFF"/>
        </w:rPr>
        <w:t>. However, Motivational imagery in this setting is task specific and therefore contains a mixture of intrinsic and extrinsic factors </w:t>
      </w:r>
      <w:r w:rsidR="00744B56" w:rsidRPr="00F8419C">
        <w:rPr>
          <w:rFonts w:ascii="Calibri" w:hAnsi="Calibri" w:cs="Calibri"/>
          <w:color w:val="000000" w:themeColor="text1"/>
          <w:sz w:val="24"/>
          <w:szCs w:val="24"/>
        </w:rPr>
        <w:t>(</w:t>
      </w:r>
      <w:proofErr w:type="spellStart"/>
      <w:r w:rsidR="00744B56" w:rsidRPr="00F8419C">
        <w:rPr>
          <w:rFonts w:ascii="Calibri" w:hAnsi="Calibri" w:cs="Calibri"/>
          <w:color w:val="000000" w:themeColor="text1"/>
          <w:sz w:val="24"/>
          <w:szCs w:val="24"/>
        </w:rPr>
        <w:t>Simonsmeier</w:t>
      </w:r>
      <w:proofErr w:type="spellEnd"/>
      <w:r w:rsidR="00744B56" w:rsidRPr="00F8419C">
        <w:rPr>
          <w:rFonts w:ascii="Calibri" w:hAnsi="Calibri" w:cs="Calibri"/>
          <w:color w:val="000000" w:themeColor="text1"/>
          <w:sz w:val="24"/>
          <w:szCs w:val="24"/>
        </w:rPr>
        <w:t xml:space="preserve"> et al, 2020</w:t>
      </w:r>
      <w:r w:rsidR="00B3478E" w:rsidRPr="00F8419C">
        <w:rPr>
          <w:rFonts w:ascii="Calibri" w:hAnsi="Calibri" w:cs="Calibri"/>
          <w:color w:val="000000" w:themeColor="text1"/>
          <w:sz w:val="24"/>
          <w:szCs w:val="24"/>
        </w:rPr>
        <w:t>).</w:t>
      </w:r>
    </w:p>
    <w:p w14:paraId="128E8DCA" w14:textId="77777777" w:rsidR="005E0E60" w:rsidRPr="00F8419C" w:rsidRDefault="005E0E60" w:rsidP="00F8419C">
      <w:pPr>
        <w:spacing w:line="360" w:lineRule="auto"/>
        <w:jc w:val="both"/>
        <w:rPr>
          <w:rFonts w:ascii="Calibri" w:hAnsi="Calibri" w:cs="Calibri"/>
          <w:color w:val="000000" w:themeColor="text1"/>
          <w:sz w:val="24"/>
          <w:szCs w:val="24"/>
          <w:shd w:val="clear" w:color="auto" w:fill="FFFFFF"/>
        </w:rPr>
      </w:pPr>
    </w:p>
    <w:p w14:paraId="76447B23" w14:textId="273242A8" w:rsidR="005E0E60" w:rsidRPr="00F8419C" w:rsidRDefault="00F05352" w:rsidP="00F8419C">
      <w:pPr>
        <w:pStyle w:val="ListParagraph"/>
        <w:numPr>
          <w:ilvl w:val="0"/>
          <w:numId w:val="1"/>
        </w:num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b/>
          <w:color w:val="000000" w:themeColor="text1"/>
          <w:sz w:val="24"/>
          <w:szCs w:val="24"/>
          <w:lang w:eastAsia="en-GB"/>
        </w:rPr>
        <w:t>Long distance runners experience runners high” critically discuss the impact of exercise on enhancing well-being.</w:t>
      </w:r>
    </w:p>
    <w:p w14:paraId="1FAD3CBF" w14:textId="23A29E33" w:rsidR="00A07417" w:rsidRPr="00F8419C" w:rsidRDefault="00B81E29"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 xml:space="preserve">The term "runners high" is widely used to describe the </w:t>
      </w:r>
      <w:r w:rsidR="00DD47F0" w:rsidRPr="00F8419C">
        <w:rPr>
          <w:rFonts w:ascii="Calibri" w:hAnsi="Calibri" w:cs="Calibri"/>
          <w:color w:val="000000" w:themeColor="text1"/>
          <w:sz w:val="24"/>
          <w:szCs w:val="24"/>
          <w:shd w:val="clear" w:color="auto" w:fill="FFFFFF"/>
        </w:rPr>
        <w:t>feeling</w:t>
      </w:r>
      <w:r w:rsidRPr="00F8419C">
        <w:rPr>
          <w:rFonts w:ascii="Calibri" w:hAnsi="Calibri" w:cs="Calibri"/>
          <w:color w:val="000000" w:themeColor="text1"/>
          <w:sz w:val="24"/>
          <w:szCs w:val="24"/>
          <w:shd w:val="clear" w:color="auto" w:fill="FFFFFF"/>
        </w:rPr>
        <w:t xml:space="preserve"> </w:t>
      </w:r>
      <w:r w:rsidR="00DD47F0" w:rsidRPr="00F8419C">
        <w:rPr>
          <w:rFonts w:ascii="Calibri" w:hAnsi="Calibri" w:cs="Calibri"/>
          <w:color w:val="000000" w:themeColor="text1"/>
          <w:sz w:val="24"/>
          <w:szCs w:val="24"/>
          <w:shd w:val="clear" w:color="auto" w:fill="FFFFFF"/>
        </w:rPr>
        <w:t>of</w:t>
      </w:r>
      <w:r w:rsidRPr="00F8419C">
        <w:rPr>
          <w:rFonts w:ascii="Calibri" w:hAnsi="Calibri" w:cs="Calibri"/>
          <w:color w:val="000000" w:themeColor="text1"/>
          <w:sz w:val="24"/>
          <w:szCs w:val="24"/>
          <w:shd w:val="clear" w:color="auto" w:fill="FFFFFF"/>
        </w:rPr>
        <w:t xml:space="preserve"> athletes participating in endurance running. This condition is clinically defined by four </w:t>
      </w:r>
      <w:proofErr w:type="gramStart"/>
      <w:r w:rsidRPr="00F8419C">
        <w:rPr>
          <w:rFonts w:ascii="Calibri" w:hAnsi="Calibri" w:cs="Calibri"/>
          <w:color w:val="000000" w:themeColor="text1"/>
          <w:sz w:val="24"/>
          <w:szCs w:val="24"/>
          <w:shd w:val="clear" w:color="auto" w:fill="FFFFFF"/>
        </w:rPr>
        <w:t>components</w:t>
      </w:r>
      <w:r w:rsidR="008A7750">
        <w:rPr>
          <w:rFonts w:ascii="Calibri" w:hAnsi="Calibri" w:cs="Calibri"/>
          <w:color w:val="000000" w:themeColor="text1"/>
          <w:sz w:val="24"/>
          <w:szCs w:val="24"/>
          <w:shd w:val="clear" w:color="auto" w:fill="FFFFFF"/>
        </w:rPr>
        <w:t>;</w:t>
      </w:r>
      <w:proofErr w:type="gramEnd"/>
      <w:r w:rsidRPr="00F8419C">
        <w:rPr>
          <w:rFonts w:ascii="Calibri" w:hAnsi="Calibri" w:cs="Calibri"/>
          <w:color w:val="000000" w:themeColor="text1"/>
          <w:sz w:val="24"/>
          <w:szCs w:val="24"/>
          <w:shd w:val="clear" w:color="auto" w:fill="FFFFFF"/>
        </w:rPr>
        <w:t xml:space="preserve"> euphoria, analgesia,</w:t>
      </w:r>
      <w:r w:rsidR="00CF1C75" w:rsidRPr="00F8419C">
        <w:rPr>
          <w:rFonts w:ascii="Calibri" w:hAnsi="Calibri" w:cs="Calibri"/>
          <w:color w:val="000000" w:themeColor="text1"/>
          <w:sz w:val="24"/>
          <w:szCs w:val="24"/>
          <w:shd w:val="clear" w:color="auto" w:fill="FFFFFF"/>
        </w:rPr>
        <w:t xml:space="preserve"> </w:t>
      </w:r>
      <w:r w:rsidRPr="00F8419C">
        <w:rPr>
          <w:rFonts w:ascii="Calibri" w:hAnsi="Calibri" w:cs="Calibri"/>
          <w:color w:val="000000" w:themeColor="text1"/>
          <w:sz w:val="24"/>
          <w:szCs w:val="24"/>
          <w:shd w:val="clear" w:color="auto" w:fill="FFFFFF"/>
        </w:rPr>
        <w:t>sedation, and anxiolysis. Runners who feel a post run high report subjective relaxation, and many describe their running experience as effortless, with a "lost sense of time". Exercise intensity and duration appear to be significant determinants in R</w:t>
      </w:r>
      <w:r w:rsidR="009A6F72" w:rsidRPr="00F8419C">
        <w:rPr>
          <w:rFonts w:ascii="Calibri" w:hAnsi="Calibri" w:cs="Calibri"/>
          <w:color w:val="000000" w:themeColor="text1"/>
          <w:sz w:val="24"/>
          <w:szCs w:val="24"/>
          <w:shd w:val="clear" w:color="auto" w:fill="FFFFFF"/>
        </w:rPr>
        <w:t xml:space="preserve">unners high </w:t>
      </w:r>
      <w:r w:rsidRPr="00F8419C">
        <w:rPr>
          <w:rFonts w:ascii="Calibri" w:hAnsi="Calibri" w:cs="Calibri"/>
          <w:color w:val="000000" w:themeColor="text1"/>
          <w:sz w:val="24"/>
          <w:szCs w:val="24"/>
          <w:shd w:val="clear" w:color="auto" w:fill="FFFFFF"/>
        </w:rPr>
        <w:t xml:space="preserve">attainment. </w:t>
      </w:r>
      <w:r w:rsidR="009A6F72" w:rsidRPr="00F8419C">
        <w:rPr>
          <w:rFonts w:ascii="Calibri" w:hAnsi="Calibri" w:cs="Calibri"/>
          <w:color w:val="000000" w:themeColor="text1"/>
          <w:sz w:val="24"/>
          <w:szCs w:val="24"/>
          <w:shd w:val="clear" w:color="auto" w:fill="FFFFFF"/>
        </w:rPr>
        <w:t xml:space="preserve">With </w:t>
      </w:r>
      <w:r w:rsidRPr="00F8419C">
        <w:rPr>
          <w:rFonts w:ascii="Calibri" w:hAnsi="Calibri" w:cs="Calibri"/>
          <w:color w:val="000000" w:themeColor="text1"/>
          <w:sz w:val="24"/>
          <w:szCs w:val="24"/>
          <w:shd w:val="clear" w:color="auto" w:fill="FFFFFF"/>
        </w:rPr>
        <w:t>rising</w:t>
      </w:r>
      <w:r w:rsidR="009A6F72" w:rsidRPr="00F8419C">
        <w:rPr>
          <w:rFonts w:ascii="Calibri" w:hAnsi="Calibri" w:cs="Calibri"/>
          <w:color w:val="000000" w:themeColor="text1"/>
          <w:sz w:val="24"/>
          <w:szCs w:val="24"/>
          <w:shd w:val="clear" w:color="auto" w:fill="FFFFFF"/>
        </w:rPr>
        <w:t xml:space="preserve"> depression rates,</w:t>
      </w:r>
      <w:r w:rsidRPr="00F8419C">
        <w:rPr>
          <w:rFonts w:ascii="Calibri" w:hAnsi="Calibri" w:cs="Calibri"/>
          <w:color w:val="000000" w:themeColor="text1"/>
          <w:sz w:val="24"/>
          <w:szCs w:val="24"/>
          <w:shd w:val="clear" w:color="auto" w:fill="FFFFFF"/>
        </w:rPr>
        <w:t xml:space="preserve"> knowing the mechanisms underpinning natural </w:t>
      </w:r>
      <w:r w:rsidR="009A6F72" w:rsidRPr="00F8419C">
        <w:rPr>
          <w:rFonts w:ascii="Calibri" w:hAnsi="Calibri" w:cs="Calibri"/>
          <w:color w:val="000000" w:themeColor="text1"/>
          <w:sz w:val="24"/>
          <w:szCs w:val="24"/>
          <w:shd w:val="clear" w:color="auto" w:fill="FFFFFF"/>
        </w:rPr>
        <w:t>runners high</w:t>
      </w:r>
      <w:r w:rsidRPr="00F8419C">
        <w:rPr>
          <w:rFonts w:ascii="Calibri" w:hAnsi="Calibri" w:cs="Calibri"/>
          <w:color w:val="000000" w:themeColor="text1"/>
          <w:sz w:val="24"/>
          <w:szCs w:val="24"/>
          <w:shd w:val="clear" w:color="auto" w:fill="FFFFFF"/>
        </w:rPr>
        <w:t xml:space="preserve"> could provide </w:t>
      </w:r>
      <w:r w:rsidR="00F149F1">
        <w:rPr>
          <w:rFonts w:ascii="Calibri" w:hAnsi="Calibri" w:cs="Calibri"/>
          <w:color w:val="000000" w:themeColor="text1"/>
          <w:sz w:val="24"/>
          <w:szCs w:val="24"/>
          <w:shd w:val="clear" w:color="auto" w:fill="FFFFFF"/>
        </w:rPr>
        <w:t>information on how</w:t>
      </w:r>
      <w:r w:rsidRPr="00F8419C">
        <w:rPr>
          <w:rFonts w:ascii="Calibri" w:hAnsi="Calibri" w:cs="Calibri"/>
          <w:color w:val="000000" w:themeColor="text1"/>
          <w:sz w:val="24"/>
          <w:szCs w:val="24"/>
          <w:shd w:val="clear" w:color="auto" w:fill="FFFFFF"/>
        </w:rPr>
        <w:t xml:space="preserve"> t</w:t>
      </w:r>
      <w:r w:rsidR="00F149F1">
        <w:rPr>
          <w:rFonts w:ascii="Calibri" w:hAnsi="Calibri" w:cs="Calibri"/>
          <w:color w:val="000000" w:themeColor="text1"/>
          <w:sz w:val="24"/>
          <w:szCs w:val="24"/>
          <w:shd w:val="clear" w:color="auto" w:fill="FFFFFF"/>
        </w:rPr>
        <w:t>o improve</w:t>
      </w:r>
      <w:r w:rsidRPr="00F8419C">
        <w:rPr>
          <w:rFonts w:ascii="Calibri" w:hAnsi="Calibri" w:cs="Calibri"/>
          <w:color w:val="000000" w:themeColor="text1"/>
          <w:sz w:val="24"/>
          <w:szCs w:val="24"/>
          <w:shd w:val="clear" w:color="auto" w:fill="FFFFFF"/>
        </w:rPr>
        <w:t xml:space="preserve"> </w:t>
      </w:r>
      <w:r w:rsidR="004C3034" w:rsidRPr="00F8419C">
        <w:rPr>
          <w:rFonts w:ascii="Calibri" w:hAnsi="Calibri" w:cs="Calibri"/>
          <w:color w:val="000000" w:themeColor="text1"/>
          <w:sz w:val="24"/>
          <w:szCs w:val="24"/>
          <w:shd w:val="clear" w:color="auto" w:fill="FFFFFF"/>
        </w:rPr>
        <w:t>well-being</w:t>
      </w:r>
      <w:r w:rsidRPr="00F8419C">
        <w:rPr>
          <w:rFonts w:ascii="Calibri" w:hAnsi="Calibri" w:cs="Calibri"/>
          <w:color w:val="000000" w:themeColor="text1"/>
          <w:sz w:val="24"/>
          <w:szCs w:val="24"/>
          <w:shd w:val="clear" w:color="auto" w:fill="FFFFFF"/>
        </w:rPr>
        <w:t xml:space="preserve">. </w:t>
      </w:r>
      <w:r w:rsidR="00F149F1">
        <w:rPr>
          <w:rFonts w:ascii="Calibri" w:hAnsi="Calibri" w:cs="Calibri"/>
          <w:color w:val="000000" w:themeColor="text1"/>
          <w:sz w:val="24"/>
          <w:szCs w:val="24"/>
          <w:shd w:val="clear" w:color="auto" w:fill="FFFFFF"/>
        </w:rPr>
        <w:t>di</w:t>
      </w:r>
      <w:r w:rsidRPr="00F8419C">
        <w:rPr>
          <w:rFonts w:ascii="Calibri" w:hAnsi="Calibri" w:cs="Calibri"/>
          <w:color w:val="000000" w:themeColor="text1"/>
          <w:sz w:val="24"/>
          <w:szCs w:val="24"/>
          <w:shd w:val="clear" w:color="auto" w:fill="FFFFFF"/>
        </w:rPr>
        <w:t xml:space="preserve">stance running is a reasonably </w:t>
      </w:r>
      <w:r w:rsidR="00C417DC">
        <w:rPr>
          <w:rFonts w:ascii="Calibri" w:hAnsi="Calibri" w:cs="Calibri"/>
          <w:color w:val="000000" w:themeColor="text1"/>
          <w:sz w:val="24"/>
          <w:szCs w:val="24"/>
          <w:shd w:val="clear" w:color="auto" w:fill="FFFFFF"/>
        </w:rPr>
        <w:t>l</w:t>
      </w:r>
      <w:r w:rsidRPr="00F8419C">
        <w:rPr>
          <w:rFonts w:ascii="Calibri" w:hAnsi="Calibri" w:cs="Calibri"/>
          <w:color w:val="000000" w:themeColor="text1"/>
          <w:sz w:val="24"/>
          <w:szCs w:val="24"/>
          <w:shd w:val="clear" w:color="auto" w:fill="FFFFFF"/>
        </w:rPr>
        <w:t xml:space="preserve">ow-cost strategy </w:t>
      </w:r>
      <w:r w:rsidR="004C3034" w:rsidRPr="00F8419C">
        <w:rPr>
          <w:rFonts w:ascii="Calibri" w:hAnsi="Calibri" w:cs="Calibri"/>
          <w:color w:val="000000" w:themeColor="text1"/>
          <w:sz w:val="24"/>
          <w:szCs w:val="24"/>
          <w:shd w:val="clear" w:color="auto" w:fill="FFFFFF"/>
        </w:rPr>
        <w:t>to enhance well-being</w:t>
      </w:r>
      <w:r w:rsidRPr="00F8419C">
        <w:rPr>
          <w:rFonts w:ascii="Calibri" w:hAnsi="Calibri" w:cs="Calibri"/>
          <w:color w:val="000000" w:themeColor="text1"/>
          <w:sz w:val="24"/>
          <w:szCs w:val="24"/>
          <w:shd w:val="clear" w:color="auto" w:fill="FFFFFF"/>
        </w:rPr>
        <w:t xml:space="preserve">. Exercise has been linked to stress reduction as well as relief from anxiety and depression. Running may contribute to these </w:t>
      </w:r>
      <w:r w:rsidR="00C417DC">
        <w:rPr>
          <w:rFonts w:ascii="Calibri" w:hAnsi="Calibri" w:cs="Calibri"/>
          <w:color w:val="000000" w:themeColor="text1"/>
          <w:sz w:val="24"/>
          <w:szCs w:val="24"/>
          <w:shd w:val="clear" w:color="auto" w:fill="FFFFFF"/>
        </w:rPr>
        <w:t>positive</w:t>
      </w:r>
      <w:r w:rsidRPr="00F8419C">
        <w:rPr>
          <w:rFonts w:ascii="Calibri" w:hAnsi="Calibri" w:cs="Calibri"/>
          <w:color w:val="000000" w:themeColor="text1"/>
          <w:sz w:val="24"/>
          <w:szCs w:val="24"/>
          <w:shd w:val="clear" w:color="auto" w:fill="FFFFFF"/>
        </w:rPr>
        <w:t xml:space="preserve"> effects by stimulating endorphin</w:t>
      </w:r>
      <w:r w:rsidR="00E21F73" w:rsidRPr="00F8419C">
        <w:rPr>
          <w:rFonts w:ascii="Calibri" w:hAnsi="Calibri" w:cs="Calibri"/>
          <w:color w:val="000000" w:themeColor="text1"/>
          <w:sz w:val="24"/>
          <w:szCs w:val="24"/>
          <w:shd w:val="clear" w:color="auto" w:fill="FFFFFF"/>
        </w:rPr>
        <w:t>s</w:t>
      </w:r>
      <w:r w:rsidRPr="00F8419C">
        <w:rPr>
          <w:rFonts w:ascii="Calibri" w:hAnsi="Calibri" w:cs="Calibri"/>
          <w:color w:val="000000" w:themeColor="text1"/>
          <w:sz w:val="24"/>
          <w:szCs w:val="24"/>
          <w:shd w:val="clear" w:color="auto" w:fill="FFFFFF"/>
        </w:rPr>
        <w:t xml:space="preserve"> and other brain-related neurotrophic substances</w:t>
      </w:r>
      <w:r w:rsidR="007D037B" w:rsidRPr="00F8419C">
        <w:rPr>
          <w:rFonts w:ascii="Calibri" w:hAnsi="Calibri" w:cs="Calibri"/>
          <w:color w:val="000000" w:themeColor="text1"/>
          <w:sz w:val="24"/>
          <w:szCs w:val="24"/>
          <w:shd w:val="clear" w:color="auto" w:fill="FFFFFF"/>
        </w:rPr>
        <w:t xml:space="preserve"> (Hicks et al, 2019)</w:t>
      </w:r>
      <w:r w:rsidRPr="00F8419C">
        <w:rPr>
          <w:rFonts w:ascii="Calibri" w:hAnsi="Calibri" w:cs="Calibri"/>
          <w:color w:val="000000" w:themeColor="text1"/>
          <w:sz w:val="24"/>
          <w:szCs w:val="24"/>
          <w:shd w:val="clear" w:color="auto" w:fill="FFFFFF"/>
        </w:rPr>
        <w:t>.</w:t>
      </w:r>
    </w:p>
    <w:p w14:paraId="346E3C50" w14:textId="28B0400A" w:rsidR="00CB7FBF" w:rsidRPr="00F8419C" w:rsidRDefault="0062580E"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 xml:space="preserve">Several significant </w:t>
      </w:r>
      <w:r w:rsidR="002627EA" w:rsidRPr="00F8419C">
        <w:rPr>
          <w:rFonts w:ascii="Calibri" w:hAnsi="Calibri" w:cs="Calibri"/>
          <w:color w:val="000000" w:themeColor="text1"/>
          <w:sz w:val="24"/>
          <w:szCs w:val="24"/>
        </w:rPr>
        <w:t>pieces of research</w:t>
      </w:r>
      <w:r w:rsidRPr="00F8419C">
        <w:rPr>
          <w:rFonts w:ascii="Calibri" w:hAnsi="Calibri" w:cs="Calibri"/>
          <w:color w:val="000000" w:themeColor="text1"/>
          <w:sz w:val="24"/>
          <w:szCs w:val="24"/>
        </w:rPr>
        <w:t xml:space="preserve"> </w:t>
      </w:r>
      <w:r w:rsidR="002627EA" w:rsidRPr="00F8419C">
        <w:rPr>
          <w:rFonts w:ascii="Calibri" w:hAnsi="Calibri" w:cs="Calibri"/>
          <w:color w:val="000000" w:themeColor="text1"/>
          <w:sz w:val="24"/>
          <w:szCs w:val="24"/>
        </w:rPr>
        <w:t>on</w:t>
      </w:r>
      <w:r w:rsidRPr="00F8419C">
        <w:rPr>
          <w:rFonts w:ascii="Calibri" w:hAnsi="Calibri" w:cs="Calibri"/>
          <w:color w:val="000000" w:themeColor="text1"/>
          <w:sz w:val="24"/>
          <w:szCs w:val="24"/>
        </w:rPr>
        <w:t xml:space="preserve"> exercise literature have been conducted over the last decade, providing positive support for the role that exercise can play in the promotion of</w:t>
      </w:r>
      <w:r w:rsidR="00033936" w:rsidRPr="00F8419C">
        <w:rPr>
          <w:rFonts w:ascii="Calibri" w:hAnsi="Calibri" w:cs="Calibri"/>
          <w:color w:val="000000" w:themeColor="text1"/>
          <w:sz w:val="24"/>
          <w:szCs w:val="24"/>
        </w:rPr>
        <w:t xml:space="preserve"> positive</w:t>
      </w:r>
      <w:r w:rsidRPr="00F8419C">
        <w:rPr>
          <w:rFonts w:ascii="Calibri" w:hAnsi="Calibri" w:cs="Calibri"/>
          <w:color w:val="000000" w:themeColor="text1"/>
          <w:sz w:val="24"/>
          <w:szCs w:val="24"/>
        </w:rPr>
        <w:t xml:space="preserve"> mental health</w:t>
      </w:r>
      <w:r w:rsidR="00033936" w:rsidRPr="00F8419C">
        <w:rPr>
          <w:rFonts w:ascii="Calibri" w:hAnsi="Calibri" w:cs="Calibri"/>
          <w:color w:val="000000" w:themeColor="text1"/>
          <w:sz w:val="24"/>
          <w:szCs w:val="24"/>
        </w:rPr>
        <w:t xml:space="preserve"> and well-being</w:t>
      </w:r>
      <w:r w:rsidRPr="00F8419C">
        <w:rPr>
          <w:rFonts w:ascii="Calibri" w:hAnsi="Calibri" w:cs="Calibri"/>
          <w:color w:val="000000" w:themeColor="text1"/>
          <w:sz w:val="24"/>
          <w:szCs w:val="24"/>
        </w:rPr>
        <w:t>. This positivity is based on an increasing number of controlled studies that have indicated that exercise has favourable impact</w:t>
      </w:r>
      <w:r w:rsidR="000A66D6" w:rsidRPr="00F8419C">
        <w:rPr>
          <w:rFonts w:ascii="Calibri" w:hAnsi="Calibri" w:cs="Calibri"/>
          <w:color w:val="000000" w:themeColor="text1"/>
          <w:sz w:val="24"/>
          <w:szCs w:val="24"/>
        </w:rPr>
        <w:t xml:space="preserve"> (Scully et al., 1998)</w:t>
      </w:r>
      <w:r w:rsidR="00033936" w:rsidRPr="00F8419C">
        <w:rPr>
          <w:rFonts w:ascii="Calibri" w:hAnsi="Calibri" w:cs="Calibri"/>
          <w:color w:val="000000" w:themeColor="text1"/>
          <w:sz w:val="24"/>
          <w:szCs w:val="24"/>
        </w:rPr>
        <w:t>.</w:t>
      </w:r>
    </w:p>
    <w:p w14:paraId="31BEF43B" w14:textId="16269A18" w:rsidR="00F967FF" w:rsidRPr="00F8419C" w:rsidRDefault="009C1A7B"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Physical activity has been shown to improve perceived health and wellbeing. Physical activity has also been demonstrated to help with stress management depression, and anxiety.</w:t>
      </w:r>
      <w:r w:rsidR="00811426" w:rsidRPr="00F8419C">
        <w:rPr>
          <w:rFonts w:ascii="Calibri" w:hAnsi="Calibri" w:cs="Calibri"/>
          <w:color w:val="000000" w:themeColor="text1"/>
          <w:sz w:val="24"/>
          <w:szCs w:val="24"/>
          <w:shd w:val="clear" w:color="auto" w:fill="FFFFFF"/>
        </w:rPr>
        <w:t xml:space="preserve"> </w:t>
      </w:r>
      <w:r w:rsidR="00E52AAE" w:rsidRPr="00F8419C">
        <w:rPr>
          <w:rFonts w:ascii="Calibri" w:hAnsi="Calibri" w:cs="Calibri"/>
          <w:color w:val="000000" w:themeColor="text1"/>
          <w:sz w:val="24"/>
          <w:szCs w:val="24"/>
          <w:shd w:val="clear" w:color="auto" w:fill="FFFFFF"/>
        </w:rPr>
        <w:t>Shipway &amp; Holloway</w:t>
      </w:r>
      <w:r w:rsidR="00815E46" w:rsidRPr="00F8419C">
        <w:rPr>
          <w:rFonts w:ascii="Calibri" w:hAnsi="Calibri" w:cs="Calibri"/>
          <w:color w:val="000000" w:themeColor="text1"/>
          <w:sz w:val="24"/>
          <w:szCs w:val="24"/>
          <w:shd w:val="clear" w:color="auto" w:fill="FFFFFF"/>
        </w:rPr>
        <w:t xml:space="preserve"> (</w:t>
      </w:r>
      <w:r w:rsidR="00E52AAE" w:rsidRPr="00F8419C">
        <w:rPr>
          <w:rFonts w:ascii="Calibri" w:hAnsi="Calibri" w:cs="Calibri"/>
          <w:color w:val="000000" w:themeColor="text1"/>
          <w:sz w:val="24"/>
          <w:szCs w:val="24"/>
          <w:shd w:val="clear" w:color="auto" w:fill="FFFFFF"/>
        </w:rPr>
        <w:t>2010)</w:t>
      </w:r>
      <w:r w:rsidR="00B969A9" w:rsidRPr="00F8419C">
        <w:rPr>
          <w:rFonts w:ascii="Calibri" w:hAnsi="Calibri" w:cs="Calibri"/>
          <w:color w:val="000000" w:themeColor="text1"/>
          <w:sz w:val="24"/>
          <w:szCs w:val="24"/>
          <w:shd w:val="clear" w:color="auto" w:fill="FFFFFF"/>
        </w:rPr>
        <w:t xml:space="preserve"> conducted several interviews </w:t>
      </w:r>
      <w:r w:rsidR="00635386" w:rsidRPr="00F8419C">
        <w:rPr>
          <w:rFonts w:ascii="Calibri" w:hAnsi="Calibri" w:cs="Calibri"/>
          <w:color w:val="000000" w:themeColor="text1"/>
          <w:sz w:val="24"/>
          <w:szCs w:val="24"/>
          <w:shd w:val="clear" w:color="auto" w:fill="FFFFFF"/>
        </w:rPr>
        <w:t>amongst runners,</w:t>
      </w:r>
      <w:r w:rsidR="00815E46" w:rsidRPr="00F8419C">
        <w:rPr>
          <w:rFonts w:ascii="Calibri" w:hAnsi="Calibri" w:cs="Calibri"/>
          <w:color w:val="000000" w:themeColor="text1"/>
          <w:sz w:val="24"/>
          <w:szCs w:val="24"/>
          <w:shd w:val="clear" w:color="auto" w:fill="FFFFFF"/>
        </w:rPr>
        <w:t xml:space="preserve"> Shipway &amp; Holloway (2010)</w:t>
      </w:r>
      <w:r w:rsidR="00635386" w:rsidRPr="00F8419C">
        <w:rPr>
          <w:rFonts w:ascii="Calibri" w:hAnsi="Calibri" w:cs="Calibri"/>
          <w:color w:val="000000" w:themeColor="text1"/>
          <w:sz w:val="24"/>
          <w:szCs w:val="24"/>
          <w:shd w:val="clear" w:color="auto" w:fill="FFFFFF"/>
        </w:rPr>
        <w:t xml:space="preserve"> </w:t>
      </w:r>
      <w:r w:rsidR="00815E46" w:rsidRPr="00F8419C">
        <w:rPr>
          <w:rFonts w:ascii="Calibri" w:hAnsi="Calibri" w:cs="Calibri"/>
          <w:color w:val="000000" w:themeColor="text1"/>
          <w:sz w:val="24"/>
          <w:szCs w:val="24"/>
          <w:shd w:val="clear" w:color="auto" w:fill="FFFFFF"/>
        </w:rPr>
        <w:t>interviewed a particular group of active leisure participants</w:t>
      </w:r>
      <w:r w:rsidR="00E8656A" w:rsidRPr="00F8419C">
        <w:rPr>
          <w:rFonts w:ascii="Calibri" w:hAnsi="Calibri" w:cs="Calibri"/>
          <w:color w:val="000000" w:themeColor="text1"/>
          <w:sz w:val="24"/>
          <w:szCs w:val="24"/>
          <w:shd w:val="clear" w:color="auto" w:fill="FFFFFF"/>
        </w:rPr>
        <w:t xml:space="preserve"> </w:t>
      </w:r>
      <w:proofErr w:type="gramStart"/>
      <w:r w:rsidR="00E8656A" w:rsidRPr="00F8419C">
        <w:rPr>
          <w:rFonts w:ascii="Calibri" w:hAnsi="Calibri" w:cs="Calibri"/>
          <w:color w:val="000000" w:themeColor="text1"/>
          <w:sz w:val="24"/>
          <w:szCs w:val="24"/>
          <w:shd w:val="clear" w:color="auto" w:fill="FFFFFF"/>
        </w:rPr>
        <w:t>in order to</w:t>
      </w:r>
      <w:proofErr w:type="gramEnd"/>
      <w:r w:rsidR="00E8656A" w:rsidRPr="00F8419C">
        <w:rPr>
          <w:rFonts w:ascii="Calibri" w:hAnsi="Calibri" w:cs="Calibri"/>
          <w:color w:val="000000" w:themeColor="text1"/>
          <w:sz w:val="24"/>
          <w:szCs w:val="24"/>
          <w:shd w:val="clear" w:color="auto" w:fill="FFFFFF"/>
        </w:rPr>
        <w:t xml:space="preserve"> highlight the well-being benefits </w:t>
      </w:r>
      <w:r w:rsidR="008C43EF" w:rsidRPr="00F8419C">
        <w:rPr>
          <w:rFonts w:ascii="Calibri" w:hAnsi="Calibri" w:cs="Calibri"/>
          <w:color w:val="000000" w:themeColor="text1"/>
          <w:sz w:val="24"/>
          <w:szCs w:val="24"/>
          <w:shd w:val="clear" w:color="auto" w:fill="FFFFFF"/>
        </w:rPr>
        <w:t xml:space="preserve">that result in taking part in such leisure activities. A qualitative method was </w:t>
      </w:r>
      <w:r w:rsidR="002D5900" w:rsidRPr="00F8419C">
        <w:rPr>
          <w:rFonts w:ascii="Calibri" w:hAnsi="Calibri" w:cs="Calibri"/>
          <w:color w:val="000000" w:themeColor="text1"/>
          <w:sz w:val="24"/>
          <w:szCs w:val="24"/>
          <w:shd w:val="clear" w:color="auto" w:fill="FFFFFF"/>
        </w:rPr>
        <w:t>adopted to gain a better understanding of long-distance runners</w:t>
      </w:r>
      <w:r w:rsidR="000E50DE" w:rsidRPr="00F8419C">
        <w:rPr>
          <w:rFonts w:ascii="Calibri" w:hAnsi="Calibri" w:cs="Calibri"/>
          <w:color w:val="000000" w:themeColor="text1"/>
          <w:sz w:val="24"/>
          <w:szCs w:val="24"/>
          <w:shd w:val="clear" w:color="auto" w:fill="FFFFFF"/>
        </w:rPr>
        <w:t xml:space="preserve">. Results indicated that the desire to embrace a healthy lifestyle </w:t>
      </w:r>
      <w:r w:rsidR="008E1D78" w:rsidRPr="00F8419C">
        <w:rPr>
          <w:rFonts w:ascii="Calibri" w:hAnsi="Calibri" w:cs="Calibri"/>
          <w:color w:val="000000" w:themeColor="text1"/>
          <w:sz w:val="24"/>
          <w:szCs w:val="24"/>
          <w:shd w:val="clear" w:color="auto" w:fill="FFFFFF"/>
        </w:rPr>
        <w:t>was linked to seeking self-esteem</w:t>
      </w:r>
      <w:r w:rsidR="00A54B1C" w:rsidRPr="00F8419C">
        <w:rPr>
          <w:rFonts w:ascii="Calibri" w:hAnsi="Calibri" w:cs="Calibri"/>
          <w:color w:val="000000" w:themeColor="text1"/>
          <w:sz w:val="24"/>
          <w:szCs w:val="24"/>
          <w:shd w:val="clear" w:color="auto" w:fill="FFFFFF"/>
        </w:rPr>
        <w:t>.</w:t>
      </w:r>
      <w:r w:rsidR="00F967FF" w:rsidRPr="00F8419C">
        <w:rPr>
          <w:rFonts w:ascii="Calibri" w:hAnsi="Calibri" w:cs="Calibri"/>
          <w:color w:val="000000" w:themeColor="text1"/>
          <w:sz w:val="24"/>
          <w:szCs w:val="24"/>
          <w:shd w:val="clear" w:color="auto" w:fill="FFFFFF"/>
        </w:rPr>
        <w:t xml:space="preserve"> </w:t>
      </w:r>
      <w:r w:rsidR="00811426" w:rsidRPr="00F8419C">
        <w:rPr>
          <w:rFonts w:ascii="Calibri" w:hAnsi="Calibri" w:cs="Calibri"/>
          <w:color w:val="000000" w:themeColor="text1"/>
          <w:sz w:val="24"/>
          <w:szCs w:val="24"/>
          <w:shd w:val="clear" w:color="auto" w:fill="FFFFFF"/>
        </w:rPr>
        <w:t xml:space="preserve">However, </w:t>
      </w:r>
      <w:r w:rsidR="003134C7" w:rsidRPr="00F8419C">
        <w:rPr>
          <w:rFonts w:ascii="Calibri" w:hAnsi="Calibri" w:cs="Calibri"/>
          <w:color w:val="000000" w:themeColor="text1"/>
          <w:sz w:val="24"/>
          <w:szCs w:val="24"/>
          <w:shd w:val="clear" w:color="auto" w:fill="FFFFFF"/>
        </w:rPr>
        <w:t>a theme emerged which could arguably be considered as negative, exercise addiction</w:t>
      </w:r>
      <w:r w:rsidR="001132BE" w:rsidRPr="00F8419C">
        <w:rPr>
          <w:rFonts w:ascii="Calibri" w:hAnsi="Calibri" w:cs="Calibri"/>
          <w:color w:val="000000" w:themeColor="text1"/>
          <w:sz w:val="24"/>
          <w:szCs w:val="24"/>
          <w:shd w:val="clear" w:color="auto" w:fill="FFFFFF"/>
        </w:rPr>
        <w:t xml:space="preserve"> demonstrated that excessive exercise </w:t>
      </w:r>
      <w:r w:rsidR="003977B9" w:rsidRPr="00F8419C">
        <w:rPr>
          <w:rFonts w:ascii="Calibri" w:hAnsi="Calibri" w:cs="Calibri"/>
          <w:color w:val="000000" w:themeColor="text1"/>
          <w:sz w:val="24"/>
          <w:szCs w:val="24"/>
          <w:shd w:val="clear" w:color="auto" w:fill="FFFFFF"/>
        </w:rPr>
        <w:t>could</w:t>
      </w:r>
      <w:r w:rsidR="001132BE" w:rsidRPr="00F8419C">
        <w:rPr>
          <w:rFonts w:ascii="Calibri" w:hAnsi="Calibri" w:cs="Calibri"/>
          <w:color w:val="000000" w:themeColor="text1"/>
          <w:sz w:val="24"/>
          <w:szCs w:val="24"/>
          <w:shd w:val="clear" w:color="auto" w:fill="FFFFFF"/>
        </w:rPr>
        <w:t xml:space="preserve"> </w:t>
      </w:r>
      <w:r w:rsidR="006E2226" w:rsidRPr="00F8419C">
        <w:rPr>
          <w:rFonts w:ascii="Calibri" w:hAnsi="Calibri" w:cs="Calibri"/>
          <w:color w:val="000000" w:themeColor="text1"/>
          <w:sz w:val="24"/>
          <w:szCs w:val="24"/>
          <w:shd w:val="clear" w:color="auto" w:fill="FFFFFF"/>
        </w:rPr>
        <w:t xml:space="preserve">have harmful consequences for </w:t>
      </w:r>
      <w:r w:rsidR="006E2226" w:rsidRPr="00F8419C">
        <w:rPr>
          <w:rFonts w:ascii="Calibri" w:hAnsi="Calibri" w:cs="Calibri"/>
          <w:color w:val="000000" w:themeColor="text1"/>
          <w:sz w:val="24"/>
          <w:szCs w:val="24"/>
          <w:shd w:val="clear" w:color="auto" w:fill="FFFFFF"/>
        </w:rPr>
        <w:lastRenderedPageBreak/>
        <w:t>physical and mental health</w:t>
      </w:r>
      <w:r w:rsidR="00764AF0" w:rsidRPr="00F8419C">
        <w:rPr>
          <w:rFonts w:ascii="Calibri" w:hAnsi="Calibri" w:cs="Calibri"/>
          <w:color w:val="000000" w:themeColor="text1"/>
          <w:sz w:val="24"/>
          <w:szCs w:val="24"/>
          <w:shd w:val="clear" w:color="auto" w:fill="FFFFFF"/>
        </w:rPr>
        <w:t xml:space="preserve"> (</w:t>
      </w:r>
      <w:proofErr w:type="spellStart"/>
      <w:r w:rsidR="00764AF0" w:rsidRPr="00F8419C">
        <w:rPr>
          <w:rFonts w:ascii="Calibri" w:hAnsi="Calibri" w:cs="Calibri"/>
          <w:color w:val="000000" w:themeColor="text1"/>
          <w:sz w:val="24"/>
          <w:szCs w:val="24"/>
          <w:shd w:val="clear" w:color="auto" w:fill="FFFFFF"/>
        </w:rPr>
        <w:t>Hannus</w:t>
      </w:r>
      <w:proofErr w:type="spellEnd"/>
      <w:r w:rsidR="00764AF0" w:rsidRPr="00F8419C">
        <w:rPr>
          <w:rFonts w:ascii="Calibri" w:hAnsi="Calibri" w:cs="Calibri"/>
          <w:color w:val="000000" w:themeColor="text1"/>
          <w:sz w:val="24"/>
          <w:szCs w:val="24"/>
          <w:shd w:val="clear" w:color="auto" w:fill="FFFFFF"/>
        </w:rPr>
        <w:t>, 2012).</w:t>
      </w:r>
      <w:r w:rsidR="006E2226" w:rsidRPr="00F8419C">
        <w:rPr>
          <w:rFonts w:ascii="Calibri" w:hAnsi="Calibri" w:cs="Calibri"/>
          <w:color w:val="000000" w:themeColor="text1"/>
          <w:sz w:val="24"/>
          <w:szCs w:val="24"/>
          <w:shd w:val="clear" w:color="auto" w:fill="FFFFFF"/>
        </w:rPr>
        <w:t xml:space="preserve"> </w:t>
      </w:r>
      <w:proofErr w:type="gramStart"/>
      <w:r w:rsidR="00764AF0" w:rsidRPr="00F8419C">
        <w:rPr>
          <w:rFonts w:ascii="Calibri" w:hAnsi="Calibri" w:cs="Calibri"/>
          <w:color w:val="000000" w:themeColor="text1"/>
          <w:sz w:val="24"/>
          <w:szCs w:val="24"/>
          <w:shd w:val="clear" w:color="auto" w:fill="FFFFFF"/>
        </w:rPr>
        <w:t>T</w:t>
      </w:r>
      <w:r w:rsidR="006E2226" w:rsidRPr="00F8419C">
        <w:rPr>
          <w:rFonts w:ascii="Calibri" w:hAnsi="Calibri" w:cs="Calibri"/>
          <w:color w:val="000000" w:themeColor="text1"/>
          <w:sz w:val="24"/>
          <w:szCs w:val="24"/>
          <w:shd w:val="clear" w:color="auto" w:fill="FFFFFF"/>
        </w:rPr>
        <w:t xml:space="preserve">hat being said, </w:t>
      </w:r>
      <w:r w:rsidR="00AA525D" w:rsidRPr="00F8419C">
        <w:rPr>
          <w:rFonts w:ascii="Calibri" w:hAnsi="Calibri" w:cs="Calibri"/>
          <w:color w:val="000000" w:themeColor="text1"/>
          <w:sz w:val="24"/>
          <w:szCs w:val="24"/>
          <w:shd w:val="clear" w:color="auto" w:fill="FFFFFF"/>
        </w:rPr>
        <w:t>this</w:t>
      </w:r>
      <w:proofErr w:type="gramEnd"/>
      <w:r w:rsidR="00AA525D" w:rsidRPr="00F8419C">
        <w:rPr>
          <w:rFonts w:ascii="Calibri" w:hAnsi="Calibri" w:cs="Calibri"/>
          <w:color w:val="000000" w:themeColor="text1"/>
          <w:sz w:val="24"/>
          <w:szCs w:val="24"/>
          <w:shd w:val="clear" w:color="auto" w:fill="FFFFFF"/>
        </w:rPr>
        <w:t xml:space="preserve"> concept has been regarded in a positive light in previous literature</w:t>
      </w:r>
      <w:r w:rsidR="00764AF0" w:rsidRPr="00F8419C">
        <w:rPr>
          <w:rFonts w:ascii="Calibri" w:hAnsi="Calibri" w:cs="Calibri"/>
          <w:color w:val="000000" w:themeColor="text1"/>
          <w:sz w:val="24"/>
          <w:szCs w:val="24"/>
          <w:shd w:val="clear" w:color="auto" w:fill="FFFFFF"/>
        </w:rPr>
        <w:t xml:space="preserve"> </w:t>
      </w:r>
      <w:r w:rsidR="00F610BF" w:rsidRPr="00F8419C">
        <w:rPr>
          <w:rFonts w:ascii="Calibri" w:hAnsi="Calibri" w:cs="Calibri"/>
          <w:color w:val="000000" w:themeColor="text1"/>
          <w:sz w:val="24"/>
          <w:szCs w:val="24"/>
          <w:shd w:val="clear" w:color="auto" w:fill="FFFFFF"/>
        </w:rPr>
        <w:t>(Morgan, 1979)</w:t>
      </w:r>
      <w:r w:rsidR="00AA525D" w:rsidRPr="00F8419C">
        <w:rPr>
          <w:rFonts w:ascii="Calibri" w:hAnsi="Calibri" w:cs="Calibri"/>
          <w:color w:val="000000" w:themeColor="text1"/>
          <w:sz w:val="24"/>
          <w:szCs w:val="24"/>
          <w:shd w:val="clear" w:color="auto" w:fill="FFFFFF"/>
        </w:rPr>
        <w:t>.</w:t>
      </w:r>
    </w:p>
    <w:p w14:paraId="7BC6FEFA" w14:textId="5E4FD9D3" w:rsidR="00A41DBF" w:rsidRPr="00F8419C" w:rsidRDefault="00502C3D"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 xml:space="preserve">In contrast, Tulloch et al (2018) found that </w:t>
      </w:r>
      <w:r w:rsidR="00A41DBF" w:rsidRPr="00F8419C">
        <w:rPr>
          <w:rFonts w:ascii="Calibri" w:hAnsi="Calibri" w:cs="Calibri"/>
          <w:color w:val="000000" w:themeColor="text1"/>
          <w:sz w:val="24"/>
          <w:szCs w:val="24"/>
          <w:shd w:val="clear" w:color="auto" w:fill="FFFFFF"/>
        </w:rPr>
        <w:t xml:space="preserve">mental well-being </w:t>
      </w:r>
      <w:r w:rsidR="00D221E0" w:rsidRPr="00F8419C">
        <w:rPr>
          <w:rFonts w:ascii="Calibri" w:hAnsi="Calibri" w:cs="Calibri"/>
          <w:color w:val="000000" w:themeColor="text1"/>
          <w:sz w:val="24"/>
          <w:szCs w:val="24"/>
          <w:shd w:val="clear" w:color="auto" w:fill="FFFFFF"/>
        </w:rPr>
        <w:t>and health related quality of life can be positively impacted by physical activity</w:t>
      </w:r>
      <w:r w:rsidR="00C146D9" w:rsidRPr="00F8419C">
        <w:rPr>
          <w:rFonts w:ascii="Calibri" w:hAnsi="Calibri" w:cs="Calibri"/>
          <w:color w:val="000000" w:themeColor="text1"/>
          <w:sz w:val="24"/>
          <w:szCs w:val="24"/>
          <w:shd w:val="clear" w:color="auto" w:fill="FFFFFF"/>
        </w:rPr>
        <w:t xml:space="preserve">. Using exercise which can be modified to </w:t>
      </w:r>
      <w:r w:rsidR="001D6CBD" w:rsidRPr="00F8419C">
        <w:rPr>
          <w:rFonts w:ascii="Calibri" w:hAnsi="Calibri" w:cs="Calibri"/>
          <w:color w:val="000000" w:themeColor="text1"/>
          <w:sz w:val="24"/>
          <w:szCs w:val="24"/>
          <w:shd w:val="clear" w:color="auto" w:fill="FFFFFF"/>
        </w:rPr>
        <w:t xml:space="preserve">fit different ages and </w:t>
      </w:r>
      <w:r w:rsidR="003122FF" w:rsidRPr="00F8419C">
        <w:rPr>
          <w:rFonts w:ascii="Calibri" w:hAnsi="Calibri" w:cs="Calibri"/>
          <w:color w:val="000000" w:themeColor="text1"/>
          <w:sz w:val="24"/>
          <w:szCs w:val="24"/>
          <w:shd w:val="clear" w:color="auto" w:fill="FFFFFF"/>
        </w:rPr>
        <w:t>abilities;</w:t>
      </w:r>
      <w:r w:rsidR="001D6CBD" w:rsidRPr="00F8419C">
        <w:rPr>
          <w:rFonts w:ascii="Calibri" w:hAnsi="Calibri" w:cs="Calibri"/>
          <w:color w:val="000000" w:themeColor="text1"/>
          <w:sz w:val="24"/>
          <w:szCs w:val="24"/>
          <w:shd w:val="clear" w:color="auto" w:fill="FFFFFF"/>
        </w:rPr>
        <w:t xml:space="preserve"> </w:t>
      </w:r>
      <w:r w:rsidR="006E46F5" w:rsidRPr="00F8419C">
        <w:rPr>
          <w:rFonts w:ascii="Calibri" w:hAnsi="Calibri" w:cs="Calibri"/>
          <w:color w:val="000000" w:themeColor="text1"/>
          <w:sz w:val="24"/>
          <w:szCs w:val="24"/>
          <w:shd w:val="clear" w:color="auto" w:fill="FFFFFF"/>
        </w:rPr>
        <w:t>therefore,</w:t>
      </w:r>
      <w:r w:rsidR="001D6CBD" w:rsidRPr="00F8419C">
        <w:rPr>
          <w:rFonts w:ascii="Calibri" w:hAnsi="Calibri" w:cs="Calibri"/>
          <w:color w:val="000000" w:themeColor="text1"/>
          <w:sz w:val="24"/>
          <w:szCs w:val="24"/>
          <w:shd w:val="clear" w:color="auto" w:fill="FFFFFF"/>
        </w:rPr>
        <w:t xml:space="preserve"> yoga </w:t>
      </w:r>
      <w:r w:rsidR="00D21179" w:rsidRPr="00F8419C">
        <w:rPr>
          <w:rFonts w:ascii="Calibri" w:hAnsi="Calibri" w:cs="Calibri"/>
          <w:color w:val="000000" w:themeColor="text1"/>
          <w:sz w:val="24"/>
          <w:szCs w:val="24"/>
          <w:shd w:val="clear" w:color="auto" w:fill="FFFFFF"/>
        </w:rPr>
        <w:t xml:space="preserve">was used to analyse the impact that exercise can have on the mental well-being of individuals ages 60 plus. Results showed that </w:t>
      </w:r>
      <w:r w:rsidR="00232373" w:rsidRPr="00F8419C">
        <w:rPr>
          <w:rFonts w:ascii="Calibri" w:hAnsi="Calibri" w:cs="Calibri"/>
          <w:color w:val="000000" w:themeColor="text1"/>
          <w:sz w:val="24"/>
          <w:szCs w:val="24"/>
          <w:shd w:val="clear" w:color="auto" w:fill="FFFFFF"/>
        </w:rPr>
        <w:t>interventions involving yoga-based exe</w:t>
      </w:r>
      <w:r w:rsidR="003122FF" w:rsidRPr="00F8419C">
        <w:rPr>
          <w:rFonts w:ascii="Calibri" w:hAnsi="Calibri" w:cs="Calibri"/>
          <w:color w:val="000000" w:themeColor="text1"/>
          <w:sz w:val="24"/>
          <w:szCs w:val="24"/>
          <w:shd w:val="clear" w:color="auto" w:fill="FFFFFF"/>
        </w:rPr>
        <w:t>rcise have moderate improvements in the mental well-being of older people</w:t>
      </w:r>
      <w:r w:rsidR="000C585A" w:rsidRPr="00F8419C">
        <w:rPr>
          <w:rFonts w:ascii="Calibri" w:hAnsi="Calibri" w:cs="Calibri"/>
          <w:color w:val="000000" w:themeColor="text1"/>
          <w:sz w:val="24"/>
          <w:szCs w:val="24"/>
          <w:shd w:val="clear" w:color="auto" w:fill="FFFFFF"/>
        </w:rPr>
        <w:t xml:space="preserve"> (Tulloch et al, 2018)</w:t>
      </w:r>
      <w:r w:rsidR="003122FF" w:rsidRPr="00F8419C">
        <w:rPr>
          <w:rFonts w:ascii="Calibri" w:hAnsi="Calibri" w:cs="Calibri"/>
          <w:color w:val="000000" w:themeColor="text1"/>
          <w:sz w:val="24"/>
          <w:szCs w:val="24"/>
          <w:shd w:val="clear" w:color="auto" w:fill="FFFFFF"/>
        </w:rPr>
        <w:t>.</w:t>
      </w:r>
    </w:p>
    <w:p w14:paraId="63E46274" w14:textId="07830896" w:rsidR="00036EB1" w:rsidRPr="00F8419C" w:rsidRDefault="00036EB1"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Furthermore, research on low level physical activity has been associated with higher levels of stress in a population-based survey of teens, this finding correlates with previous studies which have also found these types of associations (</w:t>
      </w:r>
      <w:proofErr w:type="spellStart"/>
      <w:r w:rsidRPr="00F8419C">
        <w:rPr>
          <w:rFonts w:ascii="Calibri" w:hAnsi="Calibri" w:cs="Calibri"/>
          <w:color w:val="000000" w:themeColor="text1"/>
          <w:sz w:val="24"/>
          <w:szCs w:val="24"/>
          <w:shd w:val="clear" w:color="auto" w:fill="FFFFFF"/>
        </w:rPr>
        <w:fldChar w:fldCharType="begin"/>
      </w:r>
      <w:r w:rsidRPr="00F8419C">
        <w:rPr>
          <w:rFonts w:ascii="Calibri" w:hAnsi="Calibri" w:cs="Calibri"/>
          <w:color w:val="000000" w:themeColor="text1"/>
          <w:sz w:val="24"/>
          <w:szCs w:val="24"/>
          <w:shd w:val="clear" w:color="auto" w:fill="FFFFFF"/>
        </w:rPr>
        <w:instrText xml:space="preserve"> HYPERLINK "https://scite.ai/reports/10.1111/j.1600-0838.2004.00394.x" \t "_blank" </w:instrText>
      </w:r>
      <w:r w:rsidRPr="00F8419C">
        <w:rPr>
          <w:rFonts w:ascii="Calibri" w:hAnsi="Calibri" w:cs="Calibri"/>
          <w:color w:val="000000" w:themeColor="text1"/>
          <w:sz w:val="24"/>
          <w:szCs w:val="24"/>
          <w:shd w:val="clear" w:color="auto" w:fill="FFFFFF"/>
        </w:rPr>
        <w:fldChar w:fldCharType="separate"/>
      </w:r>
      <w:r w:rsidRPr="00F8419C">
        <w:rPr>
          <w:rStyle w:val="Hyperlink"/>
          <w:rFonts w:ascii="Calibri" w:hAnsi="Calibri" w:cs="Calibri"/>
          <w:color w:val="000000" w:themeColor="text1"/>
          <w:sz w:val="24"/>
          <w:szCs w:val="24"/>
          <w:u w:val="none"/>
        </w:rPr>
        <w:t>Schnohr</w:t>
      </w:r>
      <w:proofErr w:type="spellEnd"/>
      <w:r w:rsidRPr="00F8419C">
        <w:rPr>
          <w:rStyle w:val="Hyperlink"/>
          <w:rFonts w:ascii="Calibri" w:hAnsi="Calibri" w:cs="Calibri"/>
          <w:color w:val="000000" w:themeColor="text1"/>
          <w:sz w:val="24"/>
          <w:szCs w:val="24"/>
          <w:u w:val="none"/>
        </w:rPr>
        <w:t xml:space="preserve"> et al, 2005 </w:t>
      </w:r>
      <w:r w:rsidRPr="00F8419C">
        <w:rPr>
          <w:rFonts w:ascii="Calibri" w:hAnsi="Calibri" w:cs="Calibri"/>
          <w:color w:val="000000" w:themeColor="text1"/>
          <w:sz w:val="24"/>
          <w:szCs w:val="24"/>
          <w:shd w:val="clear" w:color="auto" w:fill="FFFFFF"/>
        </w:rPr>
        <w:fldChar w:fldCharType="end"/>
      </w:r>
      <w:r w:rsidRPr="00F8419C">
        <w:rPr>
          <w:rFonts w:ascii="Calibri" w:hAnsi="Calibri" w:cs="Calibri"/>
          <w:color w:val="000000" w:themeColor="text1"/>
          <w:sz w:val="24"/>
          <w:szCs w:val="24"/>
          <w:shd w:val="clear" w:color="auto" w:fill="FFFFFF"/>
        </w:rPr>
        <w:t>, </w:t>
      </w:r>
      <w:hyperlink r:id="rId7" w:tgtFrame="_blank" w:history="1">
        <w:r w:rsidRPr="00F8419C">
          <w:rPr>
            <w:rStyle w:val="Hyperlink"/>
            <w:rFonts w:ascii="Calibri" w:hAnsi="Calibri" w:cs="Calibri"/>
            <w:color w:val="000000" w:themeColor="text1"/>
            <w:sz w:val="24"/>
            <w:szCs w:val="24"/>
            <w:u w:val="none"/>
          </w:rPr>
          <w:t>Aldana et al, 1996 </w:t>
        </w:r>
      </w:hyperlink>
      <w:r w:rsidRPr="00F8419C">
        <w:rPr>
          <w:rFonts w:ascii="Calibri" w:hAnsi="Calibri" w:cs="Calibri"/>
          <w:color w:val="000000" w:themeColor="text1"/>
          <w:sz w:val="24"/>
          <w:szCs w:val="24"/>
          <w:shd w:val="clear" w:color="auto" w:fill="FFFFFF"/>
        </w:rPr>
        <w:t>, </w:t>
      </w:r>
      <w:hyperlink r:id="rId8" w:tgtFrame="_blank" w:history="1">
        <w:r w:rsidRPr="00F8419C">
          <w:rPr>
            <w:rStyle w:val="Hyperlink"/>
            <w:rFonts w:ascii="Calibri" w:hAnsi="Calibri" w:cs="Calibri"/>
            <w:color w:val="000000" w:themeColor="text1"/>
            <w:sz w:val="24"/>
            <w:szCs w:val="24"/>
            <w:u w:val="none"/>
          </w:rPr>
          <w:t>Gerber et al, 2014) </w:t>
        </w:r>
      </w:hyperlink>
      <w:r w:rsidRPr="00F8419C">
        <w:rPr>
          <w:rFonts w:ascii="Calibri" w:hAnsi="Calibri" w:cs="Calibri"/>
          <w:color w:val="000000" w:themeColor="text1"/>
          <w:sz w:val="24"/>
          <w:szCs w:val="24"/>
        </w:rPr>
        <w:t>. This indicates that higher levels of physical activity may enhance well-being.</w:t>
      </w:r>
    </w:p>
    <w:p w14:paraId="718E459A" w14:textId="62779DFF" w:rsidR="004E7A13" w:rsidRPr="00F8419C" w:rsidRDefault="004E7A13"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Higher levels of physical activity have shown to lower risk of depression, and enhance well-being as previously stated, this has been established through numerous meta-analysis studies, where the relationship between high fitness levels and lower stress levels has been well established</w:t>
      </w:r>
      <w:r w:rsidR="00E55B15" w:rsidRPr="00F8419C">
        <w:rPr>
          <w:rFonts w:ascii="Calibri" w:hAnsi="Calibri" w:cs="Calibri"/>
          <w:color w:val="000000" w:themeColor="text1"/>
          <w:sz w:val="24"/>
          <w:szCs w:val="24"/>
          <w:shd w:val="clear" w:color="auto" w:fill="FFFFFF"/>
        </w:rPr>
        <w:t xml:space="preserve"> (</w:t>
      </w:r>
      <w:proofErr w:type="spellStart"/>
      <w:r w:rsidR="00E55B15" w:rsidRPr="00F8419C">
        <w:rPr>
          <w:rFonts w:ascii="Calibri" w:hAnsi="Calibri" w:cs="Calibri"/>
          <w:color w:val="000000" w:themeColor="text1"/>
          <w:sz w:val="24"/>
          <w:szCs w:val="24"/>
          <w:shd w:val="clear" w:color="auto" w:fill="FFFFFF"/>
        </w:rPr>
        <w:t>Allesøe</w:t>
      </w:r>
      <w:proofErr w:type="spellEnd"/>
      <w:r w:rsidR="00E55B15" w:rsidRPr="00F8419C">
        <w:rPr>
          <w:rFonts w:ascii="Calibri" w:hAnsi="Calibri" w:cs="Calibri"/>
          <w:color w:val="000000" w:themeColor="text1"/>
          <w:sz w:val="24"/>
          <w:szCs w:val="24"/>
          <w:shd w:val="clear" w:color="auto" w:fill="FFFFFF"/>
        </w:rPr>
        <w:t xml:space="preserve"> et al., 2021)</w:t>
      </w:r>
      <w:r w:rsidRPr="00F8419C">
        <w:rPr>
          <w:rFonts w:ascii="Calibri" w:hAnsi="Calibri" w:cs="Calibri"/>
          <w:color w:val="000000" w:themeColor="text1"/>
          <w:sz w:val="24"/>
          <w:szCs w:val="24"/>
          <w:shd w:val="clear" w:color="auto" w:fill="FFFFFF"/>
        </w:rPr>
        <w:t>.</w:t>
      </w:r>
    </w:p>
    <w:p w14:paraId="15C66FC3" w14:textId="17992536" w:rsidR="0064208C" w:rsidRPr="00F8419C" w:rsidRDefault="004E7A13"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Moreover</w:t>
      </w:r>
      <w:r w:rsidR="0038449E" w:rsidRPr="00F8419C">
        <w:rPr>
          <w:rFonts w:ascii="Calibri" w:hAnsi="Calibri" w:cs="Calibri"/>
          <w:color w:val="000000" w:themeColor="text1"/>
          <w:sz w:val="24"/>
          <w:szCs w:val="24"/>
          <w:shd w:val="clear" w:color="auto" w:fill="FFFFFF"/>
        </w:rPr>
        <w:t>, research on alternative treatment of depression</w:t>
      </w:r>
      <w:r w:rsidR="005471A4" w:rsidRPr="00F8419C">
        <w:rPr>
          <w:rFonts w:ascii="Calibri" w:hAnsi="Calibri" w:cs="Calibri"/>
          <w:color w:val="000000" w:themeColor="text1"/>
          <w:sz w:val="24"/>
          <w:szCs w:val="24"/>
          <w:shd w:val="clear" w:color="auto" w:fill="FFFFFF"/>
        </w:rPr>
        <w:t xml:space="preserve"> has</w:t>
      </w:r>
      <w:r w:rsidR="0038449E" w:rsidRPr="00F8419C">
        <w:rPr>
          <w:rFonts w:ascii="Calibri" w:hAnsi="Calibri" w:cs="Calibri"/>
          <w:color w:val="000000" w:themeColor="text1"/>
          <w:sz w:val="24"/>
          <w:szCs w:val="24"/>
          <w:shd w:val="clear" w:color="auto" w:fill="FFFFFF"/>
        </w:rPr>
        <w:t xml:space="preserve"> identified that </w:t>
      </w:r>
      <w:r w:rsidR="00126053" w:rsidRPr="00F8419C">
        <w:rPr>
          <w:rFonts w:ascii="Calibri" w:hAnsi="Calibri" w:cs="Calibri"/>
          <w:color w:val="000000" w:themeColor="text1"/>
          <w:sz w:val="24"/>
          <w:szCs w:val="24"/>
          <w:shd w:val="clear" w:color="auto" w:fill="FFFFFF"/>
        </w:rPr>
        <w:t>physical exercise</w:t>
      </w:r>
      <w:r w:rsidR="00E07C82" w:rsidRPr="00F8419C">
        <w:rPr>
          <w:rFonts w:ascii="Calibri" w:hAnsi="Calibri" w:cs="Calibri"/>
          <w:color w:val="000000" w:themeColor="text1"/>
          <w:sz w:val="24"/>
          <w:szCs w:val="24"/>
          <w:shd w:val="clear" w:color="auto" w:fill="FFFFFF"/>
        </w:rPr>
        <w:t xml:space="preserve"> can an effective alternative treatment for depression, increasing the likelihood of treatment response by 49%. These results are als</w:t>
      </w:r>
      <w:r w:rsidR="006F1EA8" w:rsidRPr="00F8419C">
        <w:rPr>
          <w:rFonts w:ascii="Calibri" w:hAnsi="Calibri" w:cs="Calibri"/>
          <w:color w:val="000000" w:themeColor="text1"/>
          <w:sz w:val="24"/>
          <w:szCs w:val="24"/>
          <w:shd w:val="clear" w:color="auto" w:fill="FFFFFF"/>
        </w:rPr>
        <w:t>o in support of meta-</w:t>
      </w:r>
      <w:r w:rsidR="004359FB" w:rsidRPr="00F8419C">
        <w:rPr>
          <w:rFonts w:ascii="Calibri" w:hAnsi="Calibri" w:cs="Calibri"/>
          <w:color w:val="000000" w:themeColor="text1"/>
          <w:sz w:val="24"/>
          <w:szCs w:val="24"/>
          <w:shd w:val="clear" w:color="auto" w:fill="FFFFFF"/>
        </w:rPr>
        <w:t>analy</w:t>
      </w:r>
      <w:r w:rsidR="00E6327B" w:rsidRPr="00F8419C">
        <w:rPr>
          <w:rFonts w:ascii="Calibri" w:hAnsi="Calibri" w:cs="Calibri"/>
          <w:color w:val="000000" w:themeColor="text1"/>
          <w:sz w:val="24"/>
          <w:szCs w:val="24"/>
          <w:shd w:val="clear" w:color="auto" w:fill="FFFFFF"/>
        </w:rPr>
        <w:t>sis</w:t>
      </w:r>
      <w:r w:rsidR="006F1EA8" w:rsidRPr="00F8419C">
        <w:rPr>
          <w:rFonts w:ascii="Calibri" w:hAnsi="Calibri" w:cs="Calibri"/>
          <w:color w:val="000000" w:themeColor="text1"/>
          <w:sz w:val="24"/>
          <w:szCs w:val="24"/>
          <w:shd w:val="clear" w:color="auto" w:fill="FFFFFF"/>
        </w:rPr>
        <w:t xml:space="preserve"> studies </w:t>
      </w:r>
      <w:r w:rsidR="00BF3555" w:rsidRPr="00F8419C">
        <w:rPr>
          <w:rFonts w:ascii="Calibri" w:hAnsi="Calibri" w:cs="Calibri"/>
          <w:color w:val="000000" w:themeColor="text1"/>
          <w:sz w:val="24"/>
          <w:szCs w:val="24"/>
          <w:shd w:val="clear" w:color="auto" w:fill="FFFFFF"/>
        </w:rPr>
        <w:t>(Park, 2018).</w:t>
      </w:r>
      <w:r w:rsidR="006F1EA8" w:rsidRPr="00F8419C">
        <w:rPr>
          <w:rFonts w:ascii="Calibri" w:hAnsi="Calibri" w:cs="Calibri"/>
          <w:color w:val="000000" w:themeColor="text1"/>
          <w:sz w:val="24"/>
          <w:szCs w:val="24"/>
          <w:shd w:val="clear" w:color="auto" w:fill="FFFFFF"/>
        </w:rPr>
        <w:t xml:space="preserve"> </w:t>
      </w:r>
    </w:p>
    <w:p w14:paraId="671F2986" w14:textId="366D35BC" w:rsidR="007D40DA" w:rsidRDefault="007D40DA"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 xml:space="preserve">Furthermore, high-intensity strength training, moderate aerobic training, and supervised moderate-intensity training have all shown to induce positive responses in an investigation of the effect of exercise on depressive symptoms. In contrast, </w:t>
      </w:r>
      <w:r w:rsidR="00795A2F" w:rsidRPr="00F8419C">
        <w:rPr>
          <w:rFonts w:ascii="Calibri" w:hAnsi="Calibri" w:cs="Calibri"/>
          <w:color w:val="000000" w:themeColor="text1"/>
          <w:sz w:val="24"/>
          <w:szCs w:val="24"/>
          <w:shd w:val="clear" w:color="auto" w:fill="FFFFFF"/>
        </w:rPr>
        <w:t xml:space="preserve">Krogh et al (2010) </w:t>
      </w:r>
      <w:r w:rsidRPr="00F8419C">
        <w:rPr>
          <w:rFonts w:ascii="Calibri" w:hAnsi="Calibri" w:cs="Calibri"/>
          <w:color w:val="000000" w:themeColor="text1"/>
          <w:sz w:val="24"/>
          <w:szCs w:val="24"/>
          <w:shd w:val="clear" w:color="auto" w:fill="FFFFFF"/>
        </w:rPr>
        <w:t>discovered the opposite pattern of results in a meta-analysis</w:t>
      </w:r>
      <w:r w:rsidR="006D629E" w:rsidRPr="00F8419C">
        <w:rPr>
          <w:rFonts w:ascii="Calibri" w:hAnsi="Calibri" w:cs="Calibri"/>
          <w:color w:val="000000" w:themeColor="text1"/>
          <w:sz w:val="24"/>
          <w:szCs w:val="24"/>
          <w:shd w:val="clear" w:color="auto" w:fill="FFFFFF"/>
        </w:rPr>
        <w:t xml:space="preserve"> (Matta Mello Portugal et al., 2013)</w:t>
      </w:r>
      <w:r w:rsidRPr="00F8419C">
        <w:rPr>
          <w:rFonts w:ascii="Calibri" w:hAnsi="Calibri" w:cs="Calibri"/>
          <w:color w:val="000000" w:themeColor="text1"/>
          <w:sz w:val="24"/>
          <w:szCs w:val="24"/>
          <w:shd w:val="clear" w:color="auto" w:fill="FFFFFF"/>
        </w:rPr>
        <w:t>. They concluded that while exercise had a small short-term effect on the severity of depression symptoms, the present research on the long-term effects of exercise is inconsistent</w:t>
      </w:r>
      <w:r w:rsidR="006D629E" w:rsidRPr="00F8419C">
        <w:rPr>
          <w:rFonts w:ascii="Calibri" w:hAnsi="Calibri" w:cs="Calibri"/>
          <w:color w:val="000000" w:themeColor="text1"/>
          <w:sz w:val="24"/>
          <w:szCs w:val="24"/>
          <w:shd w:val="clear" w:color="auto" w:fill="FFFFFF"/>
        </w:rPr>
        <w:t xml:space="preserve"> (Matta Mello Portugal et al, 2013)</w:t>
      </w:r>
      <w:r w:rsidRPr="00F8419C">
        <w:rPr>
          <w:rFonts w:ascii="Calibri" w:hAnsi="Calibri" w:cs="Calibri"/>
          <w:color w:val="000000" w:themeColor="text1"/>
          <w:sz w:val="24"/>
          <w:szCs w:val="24"/>
          <w:shd w:val="clear" w:color="auto" w:fill="FFFFFF"/>
        </w:rPr>
        <w:t>.</w:t>
      </w:r>
    </w:p>
    <w:p w14:paraId="7E133DC7" w14:textId="77777777" w:rsidR="00AA6CC6" w:rsidRDefault="00AA6CC6" w:rsidP="00F8419C">
      <w:pPr>
        <w:spacing w:line="360" w:lineRule="auto"/>
        <w:jc w:val="both"/>
        <w:rPr>
          <w:rFonts w:ascii="Calibri" w:hAnsi="Calibri" w:cs="Calibri"/>
          <w:color w:val="000000" w:themeColor="text1"/>
          <w:sz w:val="24"/>
          <w:szCs w:val="24"/>
          <w:shd w:val="clear" w:color="auto" w:fill="FFFFFF"/>
        </w:rPr>
      </w:pPr>
    </w:p>
    <w:p w14:paraId="0A039D32" w14:textId="77777777" w:rsidR="00AA6CC6" w:rsidRPr="00FE5E69" w:rsidRDefault="00AA6CC6" w:rsidP="00F8419C">
      <w:pPr>
        <w:spacing w:line="360" w:lineRule="auto"/>
        <w:jc w:val="both"/>
        <w:rPr>
          <w:rFonts w:ascii="Calibri" w:hAnsi="Calibri" w:cs="Calibri"/>
          <w:sz w:val="24"/>
          <w:szCs w:val="24"/>
          <w:shd w:val="clear" w:color="auto" w:fill="FFFFFF"/>
        </w:rPr>
      </w:pPr>
    </w:p>
    <w:p w14:paraId="7E16C246" w14:textId="73698009" w:rsidR="000F31D1" w:rsidRPr="00FE5E69" w:rsidRDefault="00FE5E69" w:rsidP="00F8419C">
      <w:pPr>
        <w:spacing w:line="360" w:lineRule="auto"/>
        <w:jc w:val="both"/>
        <w:rPr>
          <w:rFonts w:ascii="Calibri" w:hAnsi="Calibri" w:cs="Calibri"/>
          <w:sz w:val="24"/>
          <w:szCs w:val="24"/>
          <w:shd w:val="clear" w:color="auto" w:fill="FFFFFF"/>
        </w:rPr>
      </w:pPr>
      <w:r w:rsidRPr="00FE5E69">
        <w:rPr>
          <w:rFonts w:ascii="Calibri" w:hAnsi="Calibri" w:cs="Calibri"/>
          <w:sz w:val="24"/>
          <w:szCs w:val="24"/>
          <w:shd w:val="clear" w:color="auto" w:fill="FFFFFF"/>
        </w:rPr>
        <w:t>However, the findings in children and adolescents differ. According to certain cross-sectional research in the field, higher levels of physical exercise are linked to lower levels of depression symptoms</w:t>
      </w:r>
      <w:r w:rsidR="00B15E01">
        <w:rPr>
          <w:rFonts w:ascii="Calibri" w:hAnsi="Calibri" w:cs="Calibri"/>
          <w:sz w:val="24"/>
          <w:szCs w:val="24"/>
          <w:shd w:val="clear" w:color="auto" w:fill="FFFFFF"/>
        </w:rPr>
        <w:t xml:space="preserve"> </w:t>
      </w:r>
      <w:r w:rsidR="00B15E01" w:rsidRPr="00B15E01">
        <w:rPr>
          <w:rFonts w:ascii="Calibri" w:hAnsi="Calibri" w:cs="Calibri"/>
          <w:sz w:val="24"/>
          <w:szCs w:val="24"/>
          <w:shd w:val="clear" w:color="auto" w:fill="FFFFFF"/>
        </w:rPr>
        <w:t>(</w:t>
      </w:r>
      <w:proofErr w:type="spellStart"/>
      <w:r w:rsidR="00B15E01" w:rsidRPr="00B15E01">
        <w:rPr>
          <w:rFonts w:ascii="Calibri" w:hAnsi="Calibri" w:cs="Calibri"/>
          <w:sz w:val="24"/>
          <w:szCs w:val="24"/>
          <w:shd w:val="clear" w:color="auto" w:fill="FFFFFF"/>
        </w:rPr>
        <w:t>Hoegh</w:t>
      </w:r>
      <w:proofErr w:type="spellEnd"/>
      <w:r w:rsidR="00B15E01" w:rsidRPr="00B15E01">
        <w:rPr>
          <w:rFonts w:ascii="Calibri" w:hAnsi="Calibri" w:cs="Calibri"/>
          <w:sz w:val="24"/>
          <w:szCs w:val="24"/>
          <w:shd w:val="clear" w:color="auto" w:fill="FFFFFF"/>
        </w:rPr>
        <w:t xml:space="preserve"> Poulsen et al., 2015)</w:t>
      </w:r>
      <w:r w:rsidRPr="00FE5E69">
        <w:rPr>
          <w:rFonts w:ascii="Calibri" w:hAnsi="Calibri" w:cs="Calibri"/>
          <w:sz w:val="24"/>
          <w:szCs w:val="24"/>
          <w:shd w:val="clear" w:color="auto" w:fill="FFFFFF"/>
        </w:rPr>
        <w:t>. Several studies have looked at the relationship between personal activities and the risk of future depression, with some research finding a major weakness between a higher level of personal activity during adolescence and a lower risk of future depression/symptoms of depression in both males and females</w:t>
      </w:r>
      <w:r w:rsidR="0055342C">
        <w:rPr>
          <w:rFonts w:ascii="Calibri" w:hAnsi="Calibri" w:cs="Calibri"/>
          <w:sz w:val="24"/>
          <w:szCs w:val="24"/>
          <w:shd w:val="clear" w:color="auto" w:fill="FFFFFF"/>
        </w:rPr>
        <w:t xml:space="preserve"> </w:t>
      </w:r>
      <w:r w:rsidR="00B15E01" w:rsidRPr="00B15E01">
        <w:rPr>
          <w:rFonts w:ascii="Calibri" w:hAnsi="Calibri" w:cs="Calibri"/>
          <w:sz w:val="24"/>
          <w:szCs w:val="24"/>
          <w:shd w:val="clear" w:color="auto" w:fill="FFFFFF"/>
        </w:rPr>
        <w:t>(</w:t>
      </w:r>
      <w:proofErr w:type="spellStart"/>
      <w:r w:rsidR="00B15E01" w:rsidRPr="00B15E01">
        <w:rPr>
          <w:rFonts w:ascii="Calibri" w:hAnsi="Calibri" w:cs="Calibri"/>
          <w:sz w:val="24"/>
          <w:szCs w:val="24"/>
          <w:shd w:val="clear" w:color="auto" w:fill="FFFFFF"/>
        </w:rPr>
        <w:t>Hoegh</w:t>
      </w:r>
      <w:proofErr w:type="spellEnd"/>
      <w:r w:rsidR="00B15E01" w:rsidRPr="00B15E01">
        <w:rPr>
          <w:rFonts w:ascii="Calibri" w:hAnsi="Calibri" w:cs="Calibri"/>
          <w:sz w:val="24"/>
          <w:szCs w:val="24"/>
          <w:shd w:val="clear" w:color="auto" w:fill="FFFFFF"/>
        </w:rPr>
        <w:t xml:space="preserve"> Poulsen et al, 2015)</w:t>
      </w:r>
      <w:r w:rsidRPr="00FE5E69">
        <w:rPr>
          <w:rFonts w:ascii="Calibri" w:hAnsi="Calibri" w:cs="Calibri"/>
          <w:sz w:val="24"/>
          <w:szCs w:val="24"/>
          <w:shd w:val="clear" w:color="auto" w:fill="FFFFFF"/>
        </w:rPr>
        <w:t>.</w:t>
      </w:r>
    </w:p>
    <w:p w14:paraId="236285AD" w14:textId="4141C98A" w:rsidR="00E6327B" w:rsidRPr="00F8419C" w:rsidRDefault="0053109C" w:rsidP="00F8419C">
      <w:pPr>
        <w:spacing w:line="360" w:lineRule="auto"/>
        <w:jc w:val="both"/>
        <w:rPr>
          <w:rFonts w:ascii="Calibri" w:hAnsi="Calibri" w:cs="Calibri"/>
          <w:color w:val="000000" w:themeColor="text1"/>
          <w:sz w:val="24"/>
          <w:szCs w:val="24"/>
          <w:shd w:val="clear" w:color="auto" w:fill="FFFFFF"/>
        </w:rPr>
      </w:pPr>
      <w:r w:rsidRPr="00F8419C">
        <w:rPr>
          <w:rFonts w:ascii="Calibri" w:hAnsi="Calibri" w:cs="Calibri"/>
          <w:color w:val="000000" w:themeColor="text1"/>
          <w:sz w:val="24"/>
          <w:szCs w:val="24"/>
          <w:shd w:val="clear" w:color="auto" w:fill="FFFFFF"/>
        </w:rPr>
        <w:t xml:space="preserve">Working adults also generally spend their leisure time doing passive activities such as watching </w:t>
      </w:r>
      <w:r w:rsidR="007E441A" w:rsidRPr="00F8419C">
        <w:rPr>
          <w:rFonts w:ascii="Calibri" w:hAnsi="Calibri" w:cs="Calibri"/>
          <w:color w:val="000000" w:themeColor="text1"/>
          <w:sz w:val="24"/>
          <w:szCs w:val="24"/>
          <w:shd w:val="clear" w:color="auto" w:fill="FFFFFF"/>
        </w:rPr>
        <w:t xml:space="preserve">television, according to </w:t>
      </w:r>
      <w:r w:rsidR="003102AE" w:rsidRPr="00F8419C">
        <w:rPr>
          <w:rFonts w:ascii="Calibri" w:hAnsi="Calibri" w:cs="Calibri"/>
          <w:color w:val="000000" w:themeColor="text1"/>
          <w:sz w:val="24"/>
          <w:szCs w:val="24"/>
          <w:shd w:val="clear" w:color="auto" w:fill="FFFFFF"/>
        </w:rPr>
        <w:t xml:space="preserve">Wiese et al (2017) this may have an impact on well-being, by using leisure time doing physical activity, it is likely that </w:t>
      </w:r>
      <w:r w:rsidR="007209F3" w:rsidRPr="00F8419C">
        <w:rPr>
          <w:rFonts w:ascii="Calibri" w:hAnsi="Calibri" w:cs="Calibri"/>
          <w:color w:val="000000" w:themeColor="text1"/>
          <w:sz w:val="24"/>
          <w:szCs w:val="24"/>
          <w:shd w:val="clear" w:color="auto" w:fill="FFFFFF"/>
        </w:rPr>
        <w:t xml:space="preserve">this will facilitate detachment from work demands </w:t>
      </w:r>
      <w:r w:rsidR="008F2EE4" w:rsidRPr="00F8419C">
        <w:rPr>
          <w:rFonts w:ascii="Calibri" w:hAnsi="Calibri" w:cs="Calibri"/>
          <w:color w:val="000000" w:themeColor="text1"/>
          <w:sz w:val="24"/>
          <w:szCs w:val="24"/>
          <w:shd w:val="clear" w:color="auto" w:fill="FFFFFF"/>
        </w:rPr>
        <w:t>and promote well-being, particularly in workers (Wiese et al, 2017).</w:t>
      </w:r>
    </w:p>
    <w:p w14:paraId="75F0B1DA" w14:textId="61DE763C" w:rsidR="00E6327B" w:rsidRDefault="00941583" w:rsidP="00F8419C">
      <w:pPr>
        <w:spacing w:line="360" w:lineRule="auto"/>
        <w:jc w:val="both"/>
        <w:rPr>
          <w:rFonts w:ascii="Calibri" w:hAnsi="Calibri" w:cs="Calibri"/>
          <w:color w:val="000000" w:themeColor="text1"/>
          <w:sz w:val="24"/>
          <w:szCs w:val="24"/>
        </w:rPr>
      </w:pPr>
      <w:r w:rsidRPr="00F8419C">
        <w:rPr>
          <w:rFonts w:ascii="Calibri" w:hAnsi="Calibri" w:cs="Calibri"/>
          <w:color w:val="000000" w:themeColor="text1"/>
          <w:sz w:val="24"/>
          <w:szCs w:val="24"/>
        </w:rPr>
        <w:t xml:space="preserve">However, while attempting to improve worker well-being, one crucial issue to consider is the leisure domain and if physically active choices are related to increased well-being. </w:t>
      </w:r>
      <w:r w:rsidR="009A6868">
        <w:rPr>
          <w:rFonts w:ascii="Calibri" w:hAnsi="Calibri" w:cs="Calibri"/>
          <w:color w:val="000000" w:themeColor="text1"/>
          <w:sz w:val="24"/>
          <w:szCs w:val="24"/>
        </w:rPr>
        <w:t>however</w:t>
      </w:r>
      <w:r w:rsidRPr="00F8419C">
        <w:rPr>
          <w:rFonts w:ascii="Calibri" w:hAnsi="Calibri" w:cs="Calibri"/>
          <w:color w:val="000000" w:themeColor="text1"/>
          <w:sz w:val="24"/>
          <w:szCs w:val="24"/>
        </w:rPr>
        <w:t xml:space="preserve">, physical activity can be draining and stressful, resulting in decreased levels of well-being </w:t>
      </w:r>
      <w:r w:rsidRPr="00F8419C">
        <w:rPr>
          <w:rFonts w:ascii="Calibri" w:hAnsi="Calibri" w:cs="Calibri"/>
          <w:color w:val="000000" w:themeColor="text1"/>
          <w:sz w:val="24"/>
          <w:szCs w:val="24"/>
          <w:shd w:val="clear" w:color="auto" w:fill="FFFFFF"/>
        </w:rPr>
        <w:t>(Wiese et al, 2017)</w:t>
      </w:r>
      <w:r w:rsidRPr="00F8419C">
        <w:rPr>
          <w:rFonts w:ascii="Calibri" w:hAnsi="Calibri" w:cs="Calibri"/>
          <w:color w:val="000000" w:themeColor="text1"/>
          <w:sz w:val="24"/>
          <w:szCs w:val="24"/>
        </w:rPr>
        <w:t>.</w:t>
      </w:r>
    </w:p>
    <w:p w14:paraId="0E8B0F31" w14:textId="2B745009" w:rsidR="00B15E01" w:rsidRDefault="00570FF4" w:rsidP="00F8419C">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rPr>
        <w:t xml:space="preserve">In conclusion, research has shown that exercise can enhance well-being. However, </w:t>
      </w:r>
      <w:r w:rsidR="005B284F">
        <w:rPr>
          <w:rFonts w:ascii="Calibri" w:hAnsi="Calibri" w:cs="Calibri"/>
          <w:color w:val="000000" w:themeColor="text1"/>
          <w:sz w:val="24"/>
          <w:szCs w:val="24"/>
        </w:rPr>
        <w:t xml:space="preserve">the type of exercise and level of fitness seems to play a major role </w:t>
      </w:r>
      <w:r w:rsidR="004A7BF6">
        <w:rPr>
          <w:rFonts w:ascii="Calibri" w:hAnsi="Calibri" w:cs="Calibri"/>
          <w:color w:val="000000" w:themeColor="text1"/>
          <w:sz w:val="24"/>
          <w:szCs w:val="24"/>
        </w:rPr>
        <w:t xml:space="preserve">on whether there will be an effect. Although there is evidence of improved mental health following exercise, </w:t>
      </w:r>
      <w:r w:rsidR="00623CA6">
        <w:rPr>
          <w:rFonts w:ascii="Calibri" w:hAnsi="Calibri" w:cs="Calibri"/>
          <w:color w:val="000000" w:themeColor="text1"/>
          <w:sz w:val="24"/>
          <w:szCs w:val="24"/>
        </w:rPr>
        <w:t xml:space="preserve">it seems that these can potentially only be short-term. </w:t>
      </w:r>
      <w:r w:rsidR="0078318F">
        <w:rPr>
          <w:rFonts w:ascii="Calibri" w:hAnsi="Calibri" w:cs="Calibri"/>
          <w:color w:val="000000" w:themeColor="text1"/>
          <w:sz w:val="24"/>
          <w:szCs w:val="24"/>
        </w:rPr>
        <w:t xml:space="preserve">It is also important to consider whether individuals enjoy exercise, and how </w:t>
      </w:r>
      <w:r w:rsidR="004D3E6E">
        <w:rPr>
          <w:rFonts w:ascii="Calibri" w:hAnsi="Calibri" w:cs="Calibri"/>
          <w:color w:val="000000" w:themeColor="text1"/>
          <w:sz w:val="24"/>
          <w:szCs w:val="24"/>
        </w:rPr>
        <w:t xml:space="preserve">much this exercise will affect other aspects of their daily life, for example, some exercise can be strenuous. </w:t>
      </w:r>
      <w:r w:rsidR="00E84C1B">
        <w:rPr>
          <w:rFonts w:ascii="Calibri" w:hAnsi="Calibri" w:cs="Calibri"/>
          <w:color w:val="000000" w:themeColor="text1"/>
          <w:sz w:val="24"/>
          <w:szCs w:val="24"/>
        </w:rPr>
        <w:t xml:space="preserve">With this in mind, future research could consider </w:t>
      </w:r>
      <w:r w:rsidR="00F615B0">
        <w:rPr>
          <w:rFonts w:ascii="Calibri" w:hAnsi="Calibri" w:cs="Calibri"/>
          <w:color w:val="000000" w:themeColor="text1"/>
          <w:sz w:val="24"/>
          <w:szCs w:val="24"/>
        </w:rPr>
        <w:t xml:space="preserve">beginners since some literature suggests that </w:t>
      </w:r>
      <w:r w:rsidR="00125C29">
        <w:rPr>
          <w:rFonts w:ascii="Calibri" w:hAnsi="Calibri" w:cs="Calibri"/>
          <w:color w:val="000000" w:themeColor="text1"/>
          <w:sz w:val="24"/>
          <w:szCs w:val="24"/>
        </w:rPr>
        <w:t>high intensity exercise is more beneficial in enhancing well-being</w:t>
      </w:r>
      <w:r w:rsidR="00201169">
        <w:rPr>
          <w:rFonts w:ascii="Calibri" w:hAnsi="Calibri" w:cs="Calibri"/>
          <w:color w:val="000000" w:themeColor="text1"/>
          <w:sz w:val="24"/>
          <w:szCs w:val="24"/>
        </w:rPr>
        <w:t>.</w:t>
      </w:r>
      <w:r w:rsidR="004A7BF6">
        <w:rPr>
          <w:rFonts w:ascii="Calibri" w:hAnsi="Calibri" w:cs="Calibri"/>
          <w:color w:val="000000" w:themeColor="text1"/>
          <w:sz w:val="24"/>
          <w:szCs w:val="24"/>
        </w:rPr>
        <w:t xml:space="preserve"> </w:t>
      </w:r>
    </w:p>
    <w:p w14:paraId="525ED680" w14:textId="77777777" w:rsidR="009A6868" w:rsidRPr="00F8419C" w:rsidRDefault="009A6868" w:rsidP="00F8419C">
      <w:pPr>
        <w:spacing w:line="360" w:lineRule="auto"/>
        <w:jc w:val="both"/>
        <w:rPr>
          <w:rFonts w:ascii="Calibri" w:hAnsi="Calibri" w:cs="Calibri"/>
          <w:color w:val="000000" w:themeColor="text1"/>
          <w:sz w:val="24"/>
          <w:szCs w:val="24"/>
        </w:rPr>
      </w:pPr>
    </w:p>
    <w:p w14:paraId="1FA4D01D" w14:textId="77777777" w:rsidR="00AD699D" w:rsidRPr="00F8419C" w:rsidRDefault="00AD699D" w:rsidP="00F8419C">
      <w:pPr>
        <w:jc w:val="both"/>
        <w:rPr>
          <w:color w:val="000000" w:themeColor="text1"/>
          <w:sz w:val="24"/>
          <w:szCs w:val="24"/>
        </w:rPr>
      </w:pPr>
    </w:p>
    <w:p w14:paraId="4CC0025D" w14:textId="03C694BD" w:rsidR="002E74F4" w:rsidRPr="00F8419C" w:rsidRDefault="002E74F4" w:rsidP="00F8419C">
      <w:pPr>
        <w:jc w:val="both"/>
        <w:rPr>
          <w:color w:val="000000" w:themeColor="text1"/>
          <w:sz w:val="24"/>
          <w:szCs w:val="24"/>
        </w:rPr>
      </w:pPr>
    </w:p>
    <w:p w14:paraId="4CACD928" w14:textId="77777777" w:rsidR="000C585A" w:rsidRPr="00F8419C" w:rsidRDefault="000C585A" w:rsidP="00F8419C">
      <w:pPr>
        <w:jc w:val="both"/>
        <w:rPr>
          <w:rFonts w:ascii="Calibri" w:hAnsi="Calibri" w:cs="Calibri"/>
          <w:color w:val="000000" w:themeColor="text1"/>
          <w:sz w:val="24"/>
          <w:szCs w:val="24"/>
          <w:shd w:val="clear" w:color="auto" w:fill="FFFFFF"/>
        </w:rPr>
      </w:pPr>
    </w:p>
    <w:p w14:paraId="76D765AF" w14:textId="77777777" w:rsidR="000C585A" w:rsidRDefault="000C585A">
      <w:pPr>
        <w:rPr>
          <w:rFonts w:ascii="Calibri" w:hAnsi="Calibri" w:cs="Calibri"/>
          <w:color w:val="1E1D1A"/>
          <w:sz w:val="24"/>
          <w:szCs w:val="24"/>
          <w:shd w:val="clear" w:color="auto" w:fill="FFFFFF"/>
        </w:rPr>
      </w:pPr>
    </w:p>
    <w:p w14:paraId="14438757" w14:textId="77777777" w:rsidR="00A41DBF" w:rsidRDefault="00A41DBF">
      <w:pPr>
        <w:rPr>
          <w:rFonts w:ascii="Calibri" w:hAnsi="Calibri" w:cs="Calibri"/>
          <w:color w:val="1E1D1A"/>
          <w:sz w:val="24"/>
          <w:szCs w:val="24"/>
          <w:shd w:val="clear" w:color="auto" w:fill="FFFFFF"/>
        </w:rPr>
      </w:pPr>
    </w:p>
    <w:p w14:paraId="32536F46" w14:textId="77777777" w:rsidR="00D856F7" w:rsidRDefault="00D856F7">
      <w:pPr>
        <w:rPr>
          <w:rFonts w:ascii="Calibri" w:hAnsi="Calibri" w:cs="Calibri"/>
          <w:color w:val="1E1D1A"/>
          <w:sz w:val="24"/>
          <w:szCs w:val="24"/>
          <w:shd w:val="clear" w:color="auto" w:fill="FFFFFF"/>
        </w:rPr>
      </w:pPr>
    </w:p>
    <w:p w14:paraId="3F0A3241" w14:textId="4D89108D" w:rsidR="00CB7FBF" w:rsidRDefault="00CB7FBF" w:rsidP="00BA068B">
      <w:pPr>
        <w:rPr>
          <w:rFonts w:ascii="Arial" w:hAnsi="Arial" w:cs="Arial"/>
          <w:color w:val="1F2024"/>
          <w:sz w:val="26"/>
          <w:szCs w:val="26"/>
        </w:rPr>
      </w:pPr>
    </w:p>
    <w:p w14:paraId="6D667B32" w14:textId="77777777" w:rsidR="00CB7FBF" w:rsidRDefault="00CB7FBF" w:rsidP="00DB69E9"/>
    <w:p w14:paraId="315AD57B" w14:textId="544614C1" w:rsidR="007D7717" w:rsidRDefault="007D7717" w:rsidP="0082796B"/>
    <w:sectPr w:rsidR="007D77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E394E" w14:textId="77777777" w:rsidR="00C6525E" w:rsidRDefault="00C6525E" w:rsidP="00C6525E">
      <w:pPr>
        <w:spacing w:after="0" w:line="240" w:lineRule="auto"/>
      </w:pPr>
      <w:r>
        <w:separator/>
      </w:r>
    </w:p>
  </w:endnote>
  <w:endnote w:type="continuationSeparator" w:id="0">
    <w:p w14:paraId="68A8FD6A" w14:textId="77777777" w:rsidR="00C6525E" w:rsidRDefault="00C6525E" w:rsidP="00C65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4FBE6" w14:textId="77777777" w:rsidR="00C6525E" w:rsidRDefault="00C6525E" w:rsidP="00C6525E">
      <w:pPr>
        <w:spacing w:after="0" w:line="240" w:lineRule="auto"/>
      </w:pPr>
      <w:r>
        <w:separator/>
      </w:r>
    </w:p>
  </w:footnote>
  <w:footnote w:type="continuationSeparator" w:id="0">
    <w:p w14:paraId="6AAA8EDC" w14:textId="77777777" w:rsidR="00C6525E" w:rsidRDefault="00C6525E" w:rsidP="00C652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118A"/>
    <w:multiLevelType w:val="hybridMultilevel"/>
    <w:tmpl w:val="636EF754"/>
    <w:lvl w:ilvl="0" w:tplc="E25EAD3A">
      <w:start w:val="1"/>
      <w:numFmt w:val="decimal"/>
      <w:lvlText w:val="%1)"/>
      <w:lvlJc w:val="left"/>
      <w:pPr>
        <w:ind w:left="72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6165935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D74"/>
    <w:rsid w:val="00003159"/>
    <w:rsid w:val="00015C8A"/>
    <w:rsid w:val="00033936"/>
    <w:rsid w:val="00036EB1"/>
    <w:rsid w:val="0004479D"/>
    <w:rsid w:val="00063695"/>
    <w:rsid w:val="00064989"/>
    <w:rsid w:val="00066525"/>
    <w:rsid w:val="000809C7"/>
    <w:rsid w:val="00087D2B"/>
    <w:rsid w:val="000A45CC"/>
    <w:rsid w:val="000A66D6"/>
    <w:rsid w:val="000C35FF"/>
    <w:rsid w:val="000C585A"/>
    <w:rsid w:val="000D097A"/>
    <w:rsid w:val="000D4F1A"/>
    <w:rsid w:val="000E50DE"/>
    <w:rsid w:val="000F31D1"/>
    <w:rsid w:val="000F64B6"/>
    <w:rsid w:val="00104806"/>
    <w:rsid w:val="001132BE"/>
    <w:rsid w:val="001208A3"/>
    <w:rsid w:val="00125C29"/>
    <w:rsid w:val="00126053"/>
    <w:rsid w:val="0013654D"/>
    <w:rsid w:val="00140556"/>
    <w:rsid w:val="00146528"/>
    <w:rsid w:val="001538EE"/>
    <w:rsid w:val="001608E9"/>
    <w:rsid w:val="001830B5"/>
    <w:rsid w:val="001B2745"/>
    <w:rsid w:val="001C7347"/>
    <w:rsid w:val="001D6CBD"/>
    <w:rsid w:val="001E12E7"/>
    <w:rsid w:val="001E4E4A"/>
    <w:rsid w:val="001F009E"/>
    <w:rsid w:val="00201169"/>
    <w:rsid w:val="00207800"/>
    <w:rsid w:val="002234C4"/>
    <w:rsid w:val="00232373"/>
    <w:rsid w:val="0024121A"/>
    <w:rsid w:val="00247E0B"/>
    <w:rsid w:val="002627EA"/>
    <w:rsid w:val="00284DED"/>
    <w:rsid w:val="00292B97"/>
    <w:rsid w:val="002938FC"/>
    <w:rsid w:val="00293964"/>
    <w:rsid w:val="002A1FC5"/>
    <w:rsid w:val="002A4F1F"/>
    <w:rsid w:val="002A7170"/>
    <w:rsid w:val="002B6D3F"/>
    <w:rsid w:val="002B6F1C"/>
    <w:rsid w:val="002C1368"/>
    <w:rsid w:val="002D1FE9"/>
    <w:rsid w:val="002D33D8"/>
    <w:rsid w:val="002D5900"/>
    <w:rsid w:val="002E74F4"/>
    <w:rsid w:val="003102AE"/>
    <w:rsid w:val="003122FF"/>
    <w:rsid w:val="003134C7"/>
    <w:rsid w:val="00323EB3"/>
    <w:rsid w:val="003438A9"/>
    <w:rsid w:val="003524C6"/>
    <w:rsid w:val="003536E3"/>
    <w:rsid w:val="0036530E"/>
    <w:rsid w:val="003662F2"/>
    <w:rsid w:val="00376F6E"/>
    <w:rsid w:val="00380721"/>
    <w:rsid w:val="0038449E"/>
    <w:rsid w:val="003973B0"/>
    <w:rsid w:val="003977B9"/>
    <w:rsid w:val="003A2E9A"/>
    <w:rsid w:val="003A69A5"/>
    <w:rsid w:val="003B4DDF"/>
    <w:rsid w:val="003D3D96"/>
    <w:rsid w:val="003E6AE6"/>
    <w:rsid w:val="003F4BFD"/>
    <w:rsid w:val="0040719C"/>
    <w:rsid w:val="00416350"/>
    <w:rsid w:val="00431258"/>
    <w:rsid w:val="004359FB"/>
    <w:rsid w:val="0044451F"/>
    <w:rsid w:val="004453C4"/>
    <w:rsid w:val="0045584F"/>
    <w:rsid w:val="004574EA"/>
    <w:rsid w:val="00460E2A"/>
    <w:rsid w:val="004A7BF6"/>
    <w:rsid w:val="004C3034"/>
    <w:rsid w:val="004C498D"/>
    <w:rsid w:val="004D3E6E"/>
    <w:rsid w:val="004E7A13"/>
    <w:rsid w:val="004F49F1"/>
    <w:rsid w:val="00502C3D"/>
    <w:rsid w:val="005220AB"/>
    <w:rsid w:val="005230E8"/>
    <w:rsid w:val="0053109C"/>
    <w:rsid w:val="00535CF7"/>
    <w:rsid w:val="005471A4"/>
    <w:rsid w:val="0055342C"/>
    <w:rsid w:val="00556137"/>
    <w:rsid w:val="00557529"/>
    <w:rsid w:val="005576EB"/>
    <w:rsid w:val="00562256"/>
    <w:rsid w:val="00570FF4"/>
    <w:rsid w:val="00575225"/>
    <w:rsid w:val="00584B51"/>
    <w:rsid w:val="005966BB"/>
    <w:rsid w:val="005A1C29"/>
    <w:rsid w:val="005A2EAF"/>
    <w:rsid w:val="005B0075"/>
    <w:rsid w:val="005B182A"/>
    <w:rsid w:val="005B284F"/>
    <w:rsid w:val="005B5033"/>
    <w:rsid w:val="005B5604"/>
    <w:rsid w:val="005D6050"/>
    <w:rsid w:val="005E0E60"/>
    <w:rsid w:val="005E3393"/>
    <w:rsid w:val="006015F1"/>
    <w:rsid w:val="006110EF"/>
    <w:rsid w:val="00616A8B"/>
    <w:rsid w:val="00621FFB"/>
    <w:rsid w:val="00623CA6"/>
    <w:rsid w:val="00624501"/>
    <w:rsid w:val="0062580E"/>
    <w:rsid w:val="00625C52"/>
    <w:rsid w:val="00635386"/>
    <w:rsid w:val="0064208C"/>
    <w:rsid w:val="006461AE"/>
    <w:rsid w:val="0065773E"/>
    <w:rsid w:val="00676B70"/>
    <w:rsid w:val="00685D72"/>
    <w:rsid w:val="0069257E"/>
    <w:rsid w:val="006A5A91"/>
    <w:rsid w:val="006B72A7"/>
    <w:rsid w:val="006D022B"/>
    <w:rsid w:val="006D629E"/>
    <w:rsid w:val="006E2226"/>
    <w:rsid w:val="006E46F5"/>
    <w:rsid w:val="006E55D1"/>
    <w:rsid w:val="006F1EA8"/>
    <w:rsid w:val="00702255"/>
    <w:rsid w:val="00702428"/>
    <w:rsid w:val="007209F3"/>
    <w:rsid w:val="00744B56"/>
    <w:rsid w:val="007524C4"/>
    <w:rsid w:val="00753DFF"/>
    <w:rsid w:val="00761553"/>
    <w:rsid w:val="00764AF0"/>
    <w:rsid w:val="007819FE"/>
    <w:rsid w:val="0078318F"/>
    <w:rsid w:val="00795A2F"/>
    <w:rsid w:val="007B6518"/>
    <w:rsid w:val="007D037B"/>
    <w:rsid w:val="007D34B8"/>
    <w:rsid w:val="007D40DA"/>
    <w:rsid w:val="007D4847"/>
    <w:rsid w:val="007D64E4"/>
    <w:rsid w:val="007D7717"/>
    <w:rsid w:val="007E0222"/>
    <w:rsid w:val="007E3C69"/>
    <w:rsid w:val="007E441A"/>
    <w:rsid w:val="007F316C"/>
    <w:rsid w:val="007F5051"/>
    <w:rsid w:val="00810114"/>
    <w:rsid w:val="00811426"/>
    <w:rsid w:val="00815E46"/>
    <w:rsid w:val="0082796B"/>
    <w:rsid w:val="0083092A"/>
    <w:rsid w:val="00835D5C"/>
    <w:rsid w:val="008562C1"/>
    <w:rsid w:val="00861232"/>
    <w:rsid w:val="008618A8"/>
    <w:rsid w:val="0087076A"/>
    <w:rsid w:val="008730F2"/>
    <w:rsid w:val="008754B1"/>
    <w:rsid w:val="0089748B"/>
    <w:rsid w:val="008A7750"/>
    <w:rsid w:val="008B7517"/>
    <w:rsid w:val="008C04AE"/>
    <w:rsid w:val="008C43EF"/>
    <w:rsid w:val="008E1D78"/>
    <w:rsid w:val="008E3FC3"/>
    <w:rsid w:val="008F2EE4"/>
    <w:rsid w:val="0090380F"/>
    <w:rsid w:val="0090560E"/>
    <w:rsid w:val="00934F2B"/>
    <w:rsid w:val="00941583"/>
    <w:rsid w:val="00943080"/>
    <w:rsid w:val="00947994"/>
    <w:rsid w:val="00951D34"/>
    <w:rsid w:val="00992EDA"/>
    <w:rsid w:val="009A6868"/>
    <w:rsid w:val="009A6F72"/>
    <w:rsid w:val="009C1A7B"/>
    <w:rsid w:val="009E3AB2"/>
    <w:rsid w:val="009E3DBB"/>
    <w:rsid w:val="009E6A6E"/>
    <w:rsid w:val="009F549C"/>
    <w:rsid w:val="00A01476"/>
    <w:rsid w:val="00A0499E"/>
    <w:rsid w:val="00A060C7"/>
    <w:rsid w:val="00A06966"/>
    <w:rsid w:val="00A07417"/>
    <w:rsid w:val="00A41DBF"/>
    <w:rsid w:val="00A54B1C"/>
    <w:rsid w:val="00A57DE1"/>
    <w:rsid w:val="00A666A3"/>
    <w:rsid w:val="00A7794E"/>
    <w:rsid w:val="00A928D2"/>
    <w:rsid w:val="00A92B72"/>
    <w:rsid w:val="00AA525D"/>
    <w:rsid w:val="00AA546C"/>
    <w:rsid w:val="00AA6CC6"/>
    <w:rsid w:val="00AB07D2"/>
    <w:rsid w:val="00AC3AA3"/>
    <w:rsid w:val="00AC5727"/>
    <w:rsid w:val="00AD699D"/>
    <w:rsid w:val="00B02D5E"/>
    <w:rsid w:val="00B03254"/>
    <w:rsid w:val="00B07A89"/>
    <w:rsid w:val="00B15E01"/>
    <w:rsid w:val="00B16B94"/>
    <w:rsid w:val="00B1785E"/>
    <w:rsid w:val="00B2117D"/>
    <w:rsid w:val="00B3478E"/>
    <w:rsid w:val="00B4141A"/>
    <w:rsid w:val="00B56E2D"/>
    <w:rsid w:val="00B64D7F"/>
    <w:rsid w:val="00B81E29"/>
    <w:rsid w:val="00B822AA"/>
    <w:rsid w:val="00B969A9"/>
    <w:rsid w:val="00BA068B"/>
    <w:rsid w:val="00BB26B9"/>
    <w:rsid w:val="00BC46D0"/>
    <w:rsid w:val="00BD12C6"/>
    <w:rsid w:val="00BD325B"/>
    <w:rsid w:val="00BF3555"/>
    <w:rsid w:val="00BF4024"/>
    <w:rsid w:val="00C146D9"/>
    <w:rsid w:val="00C417DC"/>
    <w:rsid w:val="00C44C25"/>
    <w:rsid w:val="00C50CE9"/>
    <w:rsid w:val="00C538C3"/>
    <w:rsid w:val="00C6525E"/>
    <w:rsid w:val="00C80693"/>
    <w:rsid w:val="00C8213F"/>
    <w:rsid w:val="00C86D7C"/>
    <w:rsid w:val="00C8708E"/>
    <w:rsid w:val="00C96700"/>
    <w:rsid w:val="00CB2B6B"/>
    <w:rsid w:val="00CB7FBF"/>
    <w:rsid w:val="00CF1C75"/>
    <w:rsid w:val="00CF230C"/>
    <w:rsid w:val="00CF3EBC"/>
    <w:rsid w:val="00CF7494"/>
    <w:rsid w:val="00D21179"/>
    <w:rsid w:val="00D221E0"/>
    <w:rsid w:val="00D41D26"/>
    <w:rsid w:val="00D4595A"/>
    <w:rsid w:val="00D500B3"/>
    <w:rsid w:val="00D52AA6"/>
    <w:rsid w:val="00D5507F"/>
    <w:rsid w:val="00D5577A"/>
    <w:rsid w:val="00D60E7D"/>
    <w:rsid w:val="00D64B29"/>
    <w:rsid w:val="00D655DF"/>
    <w:rsid w:val="00D67489"/>
    <w:rsid w:val="00D80AA9"/>
    <w:rsid w:val="00D856F7"/>
    <w:rsid w:val="00D8671B"/>
    <w:rsid w:val="00DA16DC"/>
    <w:rsid w:val="00DA2041"/>
    <w:rsid w:val="00DB0D74"/>
    <w:rsid w:val="00DB522C"/>
    <w:rsid w:val="00DB69E9"/>
    <w:rsid w:val="00DB7F0D"/>
    <w:rsid w:val="00DC3397"/>
    <w:rsid w:val="00DD1A1F"/>
    <w:rsid w:val="00DD47F0"/>
    <w:rsid w:val="00E07C82"/>
    <w:rsid w:val="00E11A1F"/>
    <w:rsid w:val="00E157E2"/>
    <w:rsid w:val="00E21F73"/>
    <w:rsid w:val="00E3072A"/>
    <w:rsid w:val="00E34120"/>
    <w:rsid w:val="00E42118"/>
    <w:rsid w:val="00E52AAE"/>
    <w:rsid w:val="00E55B15"/>
    <w:rsid w:val="00E6327B"/>
    <w:rsid w:val="00E64425"/>
    <w:rsid w:val="00E80D5D"/>
    <w:rsid w:val="00E82264"/>
    <w:rsid w:val="00E84C1B"/>
    <w:rsid w:val="00E8656A"/>
    <w:rsid w:val="00EA5CF8"/>
    <w:rsid w:val="00EC2808"/>
    <w:rsid w:val="00ED7933"/>
    <w:rsid w:val="00ED7A15"/>
    <w:rsid w:val="00EE1B60"/>
    <w:rsid w:val="00F011C0"/>
    <w:rsid w:val="00F01C1A"/>
    <w:rsid w:val="00F05352"/>
    <w:rsid w:val="00F149F1"/>
    <w:rsid w:val="00F37F1D"/>
    <w:rsid w:val="00F43E52"/>
    <w:rsid w:val="00F610BF"/>
    <w:rsid w:val="00F615B0"/>
    <w:rsid w:val="00F8419C"/>
    <w:rsid w:val="00F967FF"/>
    <w:rsid w:val="00FA1B35"/>
    <w:rsid w:val="00FA35F1"/>
    <w:rsid w:val="00FA7F59"/>
    <w:rsid w:val="00FB1511"/>
    <w:rsid w:val="00FC2E31"/>
    <w:rsid w:val="00FC32A0"/>
    <w:rsid w:val="00FC7A84"/>
    <w:rsid w:val="00FE19AD"/>
    <w:rsid w:val="00FE3A0B"/>
    <w:rsid w:val="00FE5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4EDC1"/>
  <w15:chartTrackingRefBased/>
  <w15:docId w15:val="{FF6ACB0C-CD1B-4020-943F-F218A1CF7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B69E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A5A91"/>
    <w:rPr>
      <w:color w:val="0000FF"/>
      <w:u w:val="single"/>
    </w:rPr>
  </w:style>
  <w:style w:type="character" w:customStyle="1" w:styleId="Heading3Char">
    <w:name w:val="Heading 3 Char"/>
    <w:basedOn w:val="DefaultParagraphFont"/>
    <w:link w:val="Heading3"/>
    <w:uiPriority w:val="9"/>
    <w:rsid w:val="00DB69E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B7F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65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25E"/>
  </w:style>
  <w:style w:type="paragraph" w:styleId="Footer">
    <w:name w:val="footer"/>
    <w:basedOn w:val="Normal"/>
    <w:link w:val="FooterChar"/>
    <w:uiPriority w:val="99"/>
    <w:unhideWhenUsed/>
    <w:rsid w:val="00C65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25E"/>
  </w:style>
  <w:style w:type="paragraph" w:styleId="ListParagraph">
    <w:name w:val="List Paragraph"/>
    <w:basedOn w:val="Normal"/>
    <w:uiPriority w:val="34"/>
    <w:qFormat/>
    <w:rsid w:val="00AC3AA3"/>
    <w:pPr>
      <w:ind w:left="720"/>
      <w:contextualSpacing/>
    </w:pPr>
  </w:style>
  <w:style w:type="paragraph" w:customStyle="1" w:styleId="chapter-para">
    <w:name w:val="chapter-para"/>
    <w:basedOn w:val="Normal"/>
    <w:rsid w:val="00A41DB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0762">
      <w:bodyDiv w:val="1"/>
      <w:marLeft w:val="0"/>
      <w:marRight w:val="0"/>
      <w:marTop w:val="0"/>
      <w:marBottom w:val="0"/>
      <w:divBdr>
        <w:top w:val="none" w:sz="0" w:space="0" w:color="auto"/>
        <w:left w:val="none" w:sz="0" w:space="0" w:color="auto"/>
        <w:bottom w:val="none" w:sz="0" w:space="0" w:color="auto"/>
        <w:right w:val="none" w:sz="0" w:space="0" w:color="auto"/>
      </w:divBdr>
    </w:div>
    <w:div w:id="32002703">
      <w:bodyDiv w:val="1"/>
      <w:marLeft w:val="0"/>
      <w:marRight w:val="0"/>
      <w:marTop w:val="0"/>
      <w:marBottom w:val="0"/>
      <w:divBdr>
        <w:top w:val="none" w:sz="0" w:space="0" w:color="auto"/>
        <w:left w:val="none" w:sz="0" w:space="0" w:color="auto"/>
        <w:bottom w:val="none" w:sz="0" w:space="0" w:color="auto"/>
        <w:right w:val="none" w:sz="0" w:space="0" w:color="auto"/>
      </w:divBdr>
      <w:divsChild>
        <w:div w:id="901477137">
          <w:marLeft w:val="0"/>
          <w:marRight w:val="0"/>
          <w:marTop w:val="0"/>
          <w:marBottom w:val="0"/>
          <w:divBdr>
            <w:top w:val="none" w:sz="0" w:space="0" w:color="auto"/>
            <w:left w:val="none" w:sz="0" w:space="0" w:color="auto"/>
            <w:bottom w:val="none" w:sz="0" w:space="0" w:color="auto"/>
            <w:right w:val="none" w:sz="0" w:space="0" w:color="auto"/>
          </w:divBdr>
        </w:div>
        <w:div w:id="742336064">
          <w:marLeft w:val="0"/>
          <w:marRight w:val="0"/>
          <w:marTop w:val="0"/>
          <w:marBottom w:val="0"/>
          <w:divBdr>
            <w:top w:val="none" w:sz="0" w:space="0" w:color="auto"/>
            <w:left w:val="none" w:sz="0" w:space="0" w:color="auto"/>
            <w:bottom w:val="none" w:sz="0" w:space="0" w:color="auto"/>
            <w:right w:val="none" w:sz="0" w:space="0" w:color="auto"/>
          </w:divBdr>
          <w:divsChild>
            <w:div w:id="1918978234">
              <w:marLeft w:val="0"/>
              <w:marRight w:val="0"/>
              <w:marTop w:val="0"/>
              <w:marBottom w:val="0"/>
              <w:divBdr>
                <w:top w:val="none" w:sz="0" w:space="0" w:color="auto"/>
                <w:left w:val="none" w:sz="0" w:space="0" w:color="auto"/>
                <w:bottom w:val="none" w:sz="0" w:space="0" w:color="auto"/>
                <w:right w:val="none" w:sz="0" w:space="0" w:color="auto"/>
              </w:divBdr>
            </w:div>
          </w:divsChild>
        </w:div>
        <w:div w:id="1779258681">
          <w:marLeft w:val="0"/>
          <w:marRight w:val="0"/>
          <w:marTop w:val="0"/>
          <w:marBottom w:val="0"/>
          <w:divBdr>
            <w:top w:val="none" w:sz="0" w:space="0" w:color="auto"/>
            <w:left w:val="none" w:sz="0" w:space="0" w:color="auto"/>
            <w:bottom w:val="none" w:sz="0" w:space="0" w:color="auto"/>
            <w:right w:val="none" w:sz="0" w:space="0" w:color="auto"/>
          </w:divBdr>
          <w:divsChild>
            <w:div w:id="1764185060">
              <w:marLeft w:val="0"/>
              <w:marRight w:val="0"/>
              <w:marTop w:val="0"/>
              <w:marBottom w:val="0"/>
              <w:divBdr>
                <w:top w:val="none" w:sz="0" w:space="0" w:color="auto"/>
                <w:left w:val="none" w:sz="0" w:space="0" w:color="auto"/>
                <w:bottom w:val="none" w:sz="0" w:space="0" w:color="auto"/>
                <w:right w:val="none" w:sz="0" w:space="0" w:color="auto"/>
              </w:divBdr>
            </w:div>
          </w:divsChild>
        </w:div>
        <w:div w:id="1399863063">
          <w:marLeft w:val="0"/>
          <w:marRight w:val="0"/>
          <w:marTop w:val="0"/>
          <w:marBottom w:val="0"/>
          <w:divBdr>
            <w:top w:val="none" w:sz="0" w:space="0" w:color="auto"/>
            <w:left w:val="none" w:sz="0" w:space="0" w:color="auto"/>
            <w:bottom w:val="none" w:sz="0" w:space="0" w:color="auto"/>
            <w:right w:val="none" w:sz="0" w:space="0" w:color="auto"/>
          </w:divBdr>
          <w:divsChild>
            <w:div w:id="50517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613536">
      <w:bodyDiv w:val="1"/>
      <w:marLeft w:val="0"/>
      <w:marRight w:val="0"/>
      <w:marTop w:val="0"/>
      <w:marBottom w:val="0"/>
      <w:divBdr>
        <w:top w:val="none" w:sz="0" w:space="0" w:color="auto"/>
        <w:left w:val="none" w:sz="0" w:space="0" w:color="auto"/>
        <w:bottom w:val="none" w:sz="0" w:space="0" w:color="auto"/>
        <w:right w:val="none" w:sz="0" w:space="0" w:color="auto"/>
      </w:divBdr>
    </w:div>
    <w:div w:id="1687440003">
      <w:bodyDiv w:val="1"/>
      <w:marLeft w:val="0"/>
      <w:marRight w:val="0"/>
      <w:marTop w:val="0"/>
      <w:marBottom w:val="0"/>
      <w:divBdr>
        <w:top w:val="none" w:sz="0" w:space="0" w:color="auto"/>
        <w:left w:val="none" w:sz="0" w:space="0" w:color="auto"/>
        <w:bottom w:val="none" w:sz="0" w:space="0" w:color="auto"/>
        <w:right w:val="none" w:sz="0" w:space="0" w:color="auto"/>
      </w:divBdr>
    </w:div>
    <w:div w:id="2112044103">
      <w:bodyDiv w:val="1"/>
      <w:marLeft w:val="0"/>
      <w:marRight w:val="0"/>
      <w:marTop w:val="0"/>
      <w:marBottom w:val="0"/>
      <w:divBdr>
        <w:top w:val="none" w:sz="0" w:space="0" w:color="auto"/>
        <w:left w:val="none" w:sz="0" w:space="0" w:color="auto"/>
        <w:bottom w:val="none" w:sz="0" w:space="0" w:color="auto"/>
        <w:right w:val="none" w:sz="0" w:space="0" w:color="auto"/>
      </w:divBdr>
      <w:divsChild>
        <w:div w:id="2131630765">
          <w:marLeft w:val="0"/>
          <w:marRight w:val="0"/>
          <w:marTop w:val="0"/>
          <w:marBottom w:val="0"/>
          <w:divBdr>
            <w:top w:val="none" w:sz="0" w:space="0" w:color="auto"/>
            <w:left w:val="none" w:sz="0" w:space="0" w:color="auto"/>
            <w:bottom w:val="none" w:sz="0" w:space="0" w:color="auto"/>
            <w:right w:val="none" w:sz="0" w:space="0" w:color="auto"/>
          </w:divBdr>
          <w:divsChild>
            <w:div w:id="1273711698">
              <w:marLeft w:val="0"/>
              <w:marRight w:val="0"/>
              <w:marTop w:val="0"/>
              <w:marBottom w:val="0"/>
              <w:divBdr>
                <w:top w:val="none" w:sz="0" w:space="0" w:color="auto"/>
                <w:left w:val="none" w:sz="0" w:space="0" w:color="auto"/>
                <w:bottom w:val="none" w:sz="0" w:space="0" w:color="auto"/>
                <w:right w:val="none" w:sz="0" w:space="0" w:color="auto"/>
              </w:divBdr>
              <w:divsChild>
                <w:div w:id="2104836720">
                  <w:marLeft w:val="0"/>
                  <w:marRight w:val="0"/>
                  <w:marTop w:val="0"/>
                  <w:marBottom w:val="0"/>
                  <w:divBdr>
                    <w:top w:val="none" w:sz="0" w:space="0" w:color="auto"/>
                    <w:left w:val="none" w:sz="0" w:space="0" w:color="auto"/>
                    <w:bottom w:val="none" w:sz="0" w:space="0" w:color="auto"/>
                    <w:right w:val="none" w:sz="0" w:space="0" w:color="auto"/>
                  </w:divBdr>
                  <w:divsChild>
                    <w:div w:id="922493020">
                      <w:marLeft w:val="0"/>
                      <w:marRight w:val="0"/>
                      <w:marTop w:val="0"/>
                      <w:marBottom w:val="0"/>
                      <w:divBdr>
                        <w:top w:val="none" w:sz="0" w:space="0" w:color="auto"/>
                        <w:left w:val="none" w:sz="0" w:space="0" w:color="auto"/>
                        <w:bottom w:val="none" w:sz="0" w:space="0" w:color="auto"/>
                        <w:right w:val="none" w:sz="0" w:space="0" w:color="auto"/>
                      </w:divBdr>
                      <w:divsChild>
                        <w:div w:id="496726956">
                          <w:marLeft w:val="0"/>
                          <w:marRight w:val="0"/>
                          <w:marTop w:val="0"/>
                          <w:marBottom w:val="0"/>
                          <w:divBdr>
                            <w:top w:val="none" w:sz="0" w:space="0" w:color="auto"/>
                            <w:left w:val="none" w:sz="0" w:space="0" w:color="auto"/>
                            <w:bottom w:val="none" w:sz="0" w:space="0" w:color="auto"/>
                            <w:right w:val="none" w:sz="0" w:space="0" w:color="auto"/>
                          </w:divBdr>
                          <w:divsChild>
                            <w:div w:id="1216820234">
                              <w:marLeft w:val="0"/>
                              <w:marRight w:val="0"/>
                              <w:marTop w:val="0"/>
                              <w:marBottom w:val="0"/>
                              <w:divBdr>
                                <w:top w:val="none" w:sz="0" w:space="0" w:color="auto"/>
                                <w:left w:val="none" w:sz="0" w:space="0" w:color="auto"/>
                                <w:bottom w:val="none" w:sz="0" w:space="0" w:color="auto"/>
                                <w:right w:val="none" w:sz="0" w:space="0" w:color="auto"/>
                              </w:divBdr>
                              <w:divsChild>
                                <w:div w:id="1436247336">
                                  <w:marLeft w:val="0"/>
                                  <w:marRight w:val="0"/>
                                  <w:marTop w:val="0"/>
                                  <w:marBottom w:val="0"/>
                                  <w:divBdr>
                                    <w:top w:val="none" w:sz="0" w:space="0" w:color="auto"/>
                                    <w:left w:val="none" w:sz="0" w:space="0" w:color="auto"/>
                                    <w:bottom w:val="none" w:sz="0" w:space="0" w:color="auto"/>
                                    <w:right w:val="none" w:sz="0" w:space="0" w:color="auto"/>
                                  </w:divBdr>
                                </w:div>
                              </w:divsChild>
                            </w:div>
                            <w:div w:id="1798841216">
                              <w:marLeft w:val="0"/>
                              <w:marRight w:val="0"/>
                              <w:marTop w:val="0"/>
                              <w:marBottom w:val="0"/>
                              <w:divBdr>
                                <w:top w:val="none" w:sz="0" w:space="0" w:color="auto"/>
                                <w:left w:val="none" w:sz="0" w:space="0" w:color="auto"/>
                                <w:bottom w:val="none" w:sz="0" w:space="0" w:color="auto"/>
                                <w:right w:val="none" w:sz="0" w:space="0" w:color="auto"/>
                              </w:divBdr>
                              <w:divsChild>
                                <w:div w:id="176970928">
                                  <w:marLeft w:val="0"/>
                                  <w:marRight w:val="0"/>
                                  <w:marTop w:val="0"/>
                                  <w:marBottom w:val="0"/>
                                  <w:divBdr>
                                    <w:top w:val="none" w:sz="0" w:space="0" w:color="auto"/>
                                    <w:left w:val="none" w:sz="0" w:space="0" w:color="auto"/>
                                    <w:bottom w:val="none" w:sz="0" w:space="0" w:color="auto"/>
                                    <w:right w:val="none" w:sz="0" w:space="0" w:color="auto"/>
                                  </w:divBdr>
                                </w:div>
                              </w:divsChild>
                            </w:div>
                            <w:div w:id="1488352708">
                              <w:marLeft w:val="0"/>
                              <w:marRight w:val="0"/>
                              <w:marTop w:val="0"/>
                              <w:marBottom w:val="0"/>
                              <w:divBdr>
                                <w:top w:val="none" w:sz="0" w:space="0" w:color="auto"/>
                                <w:left w:val="none" w:sz="0" w:space="0" w:color="auto"/>
                                <w:bottom w:val="none" w:sz="0" w:space="0" w:color="auto"/>
                                <w:right w:val="none" w:sz="0" w:space="0" w:color="auto"/>
                              </w:divBdr>
                              <w:divsChild>
                                <w:div w:id="979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56400">
                      <w:marLeft w:val="0"/>
                      <w:marRight w:val="0"/>
                      <w:marTop w:val="0"/>
                      <w:marBottom w:val="0"/>
                      <w:divBdr>
                        <w:top w:val="none" w:sz="0" w:space="0" w:color="auto"/>
                        <w:left w:val="none" w:sz="0" w:space="0" w:color="auto"/>
                        <w:bottom w:val="none" w:sz="0" w:space="0" w:color="auto"/>
                        <w:right w:val="none" w:sz="0" w:space="0" w:color="auto"/>
                      </w:divBdr>
                    </w:div>
                    <w:div w:id="1980836920">
                      <w:marLeft w:val="0"/>
                      <w:marRight w:val="0"/>
                      <w:marTop w:val="0"/>
                      <w:marBottom w:val="0"/>
                      <w:divBdr>
                        <w:top w:val="none" w:sz="0" w:space="0" w:color="auto"/>
                        <w:left w:val="none" w:sz="0" w:space="0" w:color="auto"/>
                        <w:bottom w:val="none" w:sz="0" w:space="0" w:color="auto"/>
                        <w:right w:val="none" w:sz="0" w:space="0" w:color="auto"/>
                      </w:divBdr>
                      <w:divsChild>
                        <w:div w:id="1267620113">
                          <w:marLeft w:val="0"/>
                          <w:marRight w:val="0"/>
                          <w:marTop w:val="0"/>
                          <w:marBottom w:val="0"/>
                          <w:divBdr>
                            <w:top w:val="none" w:sz="0" w:space="0" w:color="auto"/>
                            <w:left w:val="none" w:sz="0" w:space="0" w:color="auto"/>
                            <w:bottom w:val="none" w:sz="0" w:space="0" w:color="auto"/>
                            <w:right w:val="none" w:sz="0" w:space="0" w:color="auto"/>
                          </w:divBdr>
                          <w:divsChild>
                            <w:div w:id="883709349">
                              <w:marLeft w:val="0"/>
                              <w:marRight w:val="0"/>
                              <w:marTop w:val="0"/>
                              <w:marBottom w:val="0"/>
                              <w:divBdr>
                                <w:top w:val="none" w:sz="0" w:space="0" w:color="auto"/>
                                <w:left w:val="none" w:sz="0" w:space="0" w:color="auto"/>
                                <w:bottom w:val="none" w:sz="0" w:space="0" w:color="auto"/>
                                <w:right w:val="none" w:sz="0" w:space="0" w:color="auto"/>
                              </w:divBdr>
                              <w:divsChild>
                                <w:div w:id="1869560564">
                                  <w:marLeft w:val="0"/>
                                  <w:marRight w:val="0"/>
                                  <w:marTop w:val="0"/>
                                  <w:marBottom w:val="0"/>
                                  <w:divBdr>
                                    <w:top w:val="none" w:sz="0" w:space="0" w:color="auto"/>
                                    <w:left w:val="none" w:sz="0" w:space="0" w:color="auto"/>
                                    <w:bottom w:val="none" w:sz="0" w:space="0" w:color="auto"/>
                                    <w:right w:val="none" w:sz="0" w:space="0" w:color="auto"/>
                                  </w:divBdr>
                                </w:div>
                              </w:divsChild>
                            </w:div>
                            <w:div w:id="1984583172">
                              <w:marLeft w:val="0"/>
                              <w:marRight w:val="0"/>
                              <w:marTop w:val="0"/>
                              <w:marBottom w:val="0"/>
                              <w:divBdr>
                                <w:top w:val="none" w:sz="0" w:space="0" w:color="auto"/>
                                <w:left w:val="single" w:sz="6" w:space="6" w:color="C7C7CC"/>
                                <w:bottom w:val="none" w:sz="0" w:space="0" w:color="auto"/>
                                <w:right w:val="none" w:sz="0" w:space="0" w:color="auto"/>
                              </w:divBdr>
                              <w:divsChild>
                                <w:div w:id="972759736">
                                  <w:marLeft w:val="0"/>
                                  <w:marRight w:val="0"/>
                                  <w:marTop w:val="0"/>
                                  <w:marBottom w:val="0"/>
                                  <w:divBdr>
                                    <w:top w:val="none" w:sz="0" w:space="0" w:color="auto"/>
                                    <w:left w:val="none" w:sz="0" w:space="0" w:color="auto"/>
                                    <w:bottom w:val="none" w:sz="0" w:space="0" w:color="auto"/>
                                    <w:right w:val="none" w:sz="0" w:space="0" w:color="auto"/>
                                  </w:divBdr>
                                </w:div>
                              </w:divsChild>
                            </w:div>
                            <w:div w:id="334113232">
                              <w:marLeft w:val="0"/>
                              <w:marRight w:val="0"/>
                              <w:marTop w:val="0"/>
                              <w:marBottom w:val="0"/>
                              <w:divBdr>
                                <w:top w:val="none" w:sz="0" w:space="0" w:color="auto"/>
                                <w:left w:val="single" w:sz="6" w:space="6" w:color="C7C7CC"/>
                                <w:bottom w:val="none" w:sz="0" w:space="0" w:color="auto"/>
                                <w:right w:val="none" w:sz="0" w:space="0" w:color="auto"/>
                              </w:divBdr>
                              <w:divsChild>
                                <w:div w:id="1845632449">
                                  <w:marLeft w:val="0"/>
                                  <w:marRight w:val="0"/>
                                  <w:marTop w:val="0"/>
                                  <w:marBottom w:val="0"/>
                                  <w:divBdr>
                                    <w:top w:val="none" w:sz="0" w:space="0" w:color="auto"/>
                                    <w:left w:val="none" w:sz="0" w:space="0" w:color="auto"/>
                                    <w:bottom w:val="none" w:sz="0" w:space="0" w:color="auto"/>
                                    <w:right w:val="none" w:sz="0" w:space="0" w:color="auto"/>
                                  </w:divBdr>
                                </w:div>
                              </w:divsChild>
                            </w:div>
                            <w:div w:id="1648512277">
                              <w:marLeft w:val="0"/>
                              <w:marRight w:val="0"/>
                              <w:marTop w:val="0"/>
                              <w:marBottom w:val="0"/>
                              <w:divBdr>
                                <w:top w:val="none" w:sz="0" w:space="0" w:color="auto"/>
                                <w:left w:val="single" w:sz="6" w:space="6" w:color="C7C7CC"/>
                                <w:bottom w:val="none" w:sz="0" w:space="0" w:color="auto"/>
                                <w:right w:val="none" w:sz="0" w:space="0" w:color="auto"/>
                              </w:divBdr>
                              <w:divsChild>
                                <w:div w:id="91169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02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te.ai/reports/10.1016/j.physbeh.2014.05.047" TargetMode="External"/><Relationship Id="rId3" Type="http://schemas.openxmlformats.org/officeDocument/2006/relationships/settings" Target="settings.xml"/><Relationship Id="rId7" Type="http://schemas.openxmlformats.org/officeDocument/2006/relationships/hyperlink" Target="https://scite.ai/reports/10.2466/pms.1996.82.1.3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1205</TotalTime>
  <Pages>7</Pages>
  <Words>2109</Words>
  <Characters>12023</Characters>
  <Application>Microsoft Office Word</Application>
  <DocSecurity>0</DocSecurity>
  <Lines>100</Lines>
  <Paragraphs>28</Paragraphs>
  <ScaleCrop>false</ScaleCrop>
  <Company/>
  <LinksUpToDate>false</LinksUpToDate>
  <CharactersWithSpaces>14104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griffiths</dc:creator>
  <cp:keywords/>
  <dc:description/>
  <cp:lastModifiedBy>connie griffiths</cp:lastModifiedBy>
  <cp:revision>317</cp:revision>
  <dcterms:created xsi:type="dcterms:W3CDTF">2022-05-08T17:36:00Z</dcterms:created>
  <dcterms:modified xsi:type="dcterms:W3CDTF">2022-05-09T13:50:00Z</dcterms:modified>
</cp:coreProperties>
</file>