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B97989" w:rsidR="00B97989" w:rsidP="00B97989" w:rsidRDefault="00B97989" w14:paraId="5C069DE3" w14:textId="77777777">
      <w:pPr>
        <w:spacing w:after="0" w:line="240" w:lineRule="auto"/>
        <w:jc w:val="center"/>
        <w:rPr>
          <w:rFonts w:ascii="Times New Roman" w:hAnsi="Times New Roman" w:eastAsia="Times New Roman" w:cs="Times New Roman"/>
          <w:sz w:val="32"/>
          <w:szCs w:val="32"/>
          <w:lang w:val="en-GB" w:eastAsia="en-GB"/>
        </w:rPr>
      </w:pPr>
      <w:r w:rsidRPr="00B97989">
        <w:rPr>
          <w:rFonts w:ascii="Times New Roman" w:hAnsi="Times New Roman" w:eastAsia="Times New Roman" w:cs="Times New Roman"/>
          <w:sz w:val="32"/>
          <w:szCs w:val="32"/>
          <w:lang w:val="en-GB" w:eastAsia="en-GB"/>
        </w:rPr>
        <w:t>School of Sport, Health &amp; Outdoor Education</w:t>
      </w:r>
    </w:p>
    <w:p w:rsidRPr="00B97989" w:rsidR="00B97989" w:rsidP="00B97989" w:rsidRDefault="00B97989" w14:paraId="04E3F47F" w14:textId="77777777">
      <w:pPr>
        <w:spacing w:after="0" w:line="240" w:lineRule="auto"/>
        <w:rPr>
          <w:rFonts w:ascii="Times New Roman" w:hAnsi="Times New Roman" w:eastAsia="Times New Roman" w:cs="Times New Roman"/>
          <w:b/>
          <w:bCs/>
          <w:sz w:val="16"/>
          <w:szCs w:val="16"/>
          <w:lang w:val="en-GB" w:eastAsia="en-GB"/>
        </w:rPr>
      </w:pPr>
    </w:p>
    <w:p w:rsidRPr="00B97989" w:rsidR="00B97989" w:rsidP="00B97989" w:rsidRDefault="00B97989" w14:paraId="3827563F" w14:textId="77777777">
      <w:pPr>
        <w:spacing w:after="0" w:line="240" w:lineRule="auto"/>
        <w:jc w:val="center"/>
        <w:rPr>
          <w:rFonts w:ascii="Times New Roman" w:hAnsi="Times New Roman" w:eastAsia="MS Minngs" w:cs="Times New Roman"/>
          <w:sz w:val="32"/>
          <w:szCs w:val="32"/>
          <w:u w:val="single"/>
          <w:lang w:val="en-GB" w:eastAsia="en-GB"/>
        </w:rPr>
      </w:pPr>
      <w:r w:rsidRPr="00B97989">
        <w:rPr>
          <w:rFonts w:ascii="Times New Roman" w:hAnsi="Times New Roman" w:eastAsia="MS Minngs" w:cs="Times New Roman"/>
          <w:sz w:val="32"/>
          <w:szCs w:val="32"/>
          <w:u w:val="single"/>
          <w:lang w:val="en-GB" w:eastAsia="en-GB"/>
        </w:rPr>
        <w:t>Assessment Feedback Sheet</w:t>
      </w:r>
    </w:p>
    <w:p w:rsidRPr="00B97989" w:rsidR="00B97989" w:rsidP="00B97989" w:rsidRDefault="00B97989" w14:paraId="58248BDF" w14:textId="77777777">
      <w:pPr>
        <w:spacing w:after="0" w:line="240" w:lineRule="auto"/>
        <w:jc w:val="center"/>
        <w:rPr>
          <w:rFonts w:ascii="Times New Roman" w:hAnsi="Times New Roman" w:eastAsia="MS Minngs" w:cs="Times New Roman"/>
          <w:sz w:val="16"/>
          <w:szCs w:val="16"/>
          <w:u w:val="single"/>
          <w:lang w:val="en-GB" w:eastAsia="en-GB"/>
        </w:rPr>
      </w:pPr>
    </w:p>
    <w:p w:rsidRPr="00B97989" w:rsidR="00B97989" w:rsidP="39B3F719" w:rsidRDefault="00B97989" w14:paraId="0D16D3D0" w14:textId="49256017">
      <w:pPr>
        <w:spacing w:after="0" w:line="240" w:lineRule="auto"/>
        <w:jc w:val="both"/>
        <w:rPr>
          <w:rFonts w:ascii="Times New Roman" w:hAnsi="Times New Roman" w:eastAsia="MS Minngs" w:cs="Times New Roman"/>
          <w:b w:val="1"/>
          <w:bCs w:val="1"/>
          <w:sz w:val="32"/>
          <w:szCs w:val="32"/>
          <w:lang w:val="en-GB" w:eastAsia="en-GB"/>
        </w:rPr>
      </w:pPr>
      <w:r w:rsidRPr="00B97989">
        <w:rPr>
          <w:rFonts w:ascii="Times New Roman" w:hAnsi="Times New Roman" w:eastAsia="MS Minngs" w:cs="Times New Roman"/>
          <w:b/>
          <w:bCs/>
          <w:sz w:val="24"/>
          <w:szCs w:val="24"/>
          <w:lang w:val="en-GB" w:eastAsia="en-GB"/>
        </w:rPr>
        <w:tab/>
      </w:r>
      <w:r w:rsidRPr="00B97989">
        <w:rPr>
          <w:rFonts w:ascii="Times New Roman" w:hAnsi="Times New Roman" w:eastAsia="MS Minngs" w:cs="Times New Roman"/>
          <w:b w:val="1"/>
          <w:bCs w:val="1"/>
          <w:sz w:val="24"/>
          <w:szCs w:val="24"/>
          <w:lang w:val="en-GB" w:eastAsia="en-GB"/>
        </w:rPr>
        <w:t xml:space="preserve">               </w:t>
      </w:r>
      <w:r w:rsidRPr="00B97989">
        <w:rPr>
          <w:rFonts w:ascii="Times New Roman" w:hAnsi="Times New Roman" w:eastAsia="MS Minngs" w:cs="Times New Roman"/>
          <w:b/>
          <w:bCs/>
          <w:sz w:val="24"/>
          <w:szCs w:val="24"/>
          <w:lang w:val="en-GB" w:eastAsia="en-GB"/>
        </w:rPr>
        <w:tab/>
      </w:r>
      <w:r w:rsidRPr="00B97989">
        <w:rPr>
          <w:rFonts w:ascii="Times New Roman" w:hAnsi="Times New Roman" w:eastAsia="MS Minngs" w:cs="Times New Roman"/>
          <w:b w:val="1"/>
          <w:bCs w:val="1"/>
          <w:sz w:val="24"/>
          <w:szCs w:val="24"/>
          <w:lang w:val="en-GB" w:eastAsia="en-GB"/>
        </w:rPr>
        <w:t xml:space="preserve"> Student No./Name:</w:t>
      </w:r>
      <w:r w:rsidRPr="00B97989">
        <w:rPr>
          <w:rFonts w:ascii="Times New Roman" w:hAnsi="Times New Roman" w:eastAsia="MS Minngs" w:cs="Times New Roman"/>
          <w:b w:val="1"/>
          <w:bCs w:val="1"/>
          <w:sz w:val="24"/>
          <w:szCs w:val="24"/>
          <w:lang w:val="en-GB" w:eastAsia="en-GB"/>
        </w:rPr>
        <w:t xml:space="preserve"> 1901872/Lauren Rustage</w:t>
      </w:r>
      <w:r w:rsidRPr="00B97989">
        <w:rPr>
          <w:rFonts w:ascii="Times New Roman" w:hAnsi="Times New Roman" w:eastAsia="MS Minngs" w:cs="Times New Roman"/>
          <w:b/>
          <w:bCs/>
          <w:sz w:val="24"/>
          <w:szCs w:val="24"/>
          <w:lang w:val="en-GB" w:eastAsia="en-GB"/>
        </w:rPr>
        <w:tab/>
      </w:r>
    </w:p>
    <w:p w:rsidRPr="00B97989" w:rsidR="00B97989" w:rsidP="00B97989" w:rsidRDefault="00B97989" w14:paraId="3FC89852" w14:textId="77777777">
      <w:pPr>
        <w:spacing w:after="0" w:line="240" w:lineRule="auto"/>
        <w:rPr>
          <w:rFonts w:ascii="Times New Roman" w:hAnsi="Times New Roman" w:eastAsia="MS Minngs" w:cs="Times New Roman"/>
          <w:b/>
          <w:bCs/>
          <w:sz w:val="24"/>
          <w:szCs w:val="24"/>
          <w:lang w:val="en-GB" w:eastAsia="en-GB"/>
        </w:rPr>
      </w:pPr>
      <w:r w:rsidRPr="00B97989">
        <w:rPr>
          <w:rFonts w:ascii="Times New Roman" w:hAnsi="Times New Roman" w:eastAsia="MS Minngs" w:cs="Times New Roman"/>
          <w:b/>
          <w:bCs/>
          <w:sz w:val="24"/>
          <w:szCs w:val="24"/>
          <w:lang w:val="en-GB" w:eastAsia="en-GB"/>
        </w:rPr>
        <w:t xml:space="preserve">                                     Module: Aquatic Activities</w:t>
      </w:r>
      <w:r w:rsidRPr="00B97989">
        <w:rPr>
          <w:rFonts w:ascii="Times New Roman" w:hAnsi="Times New Roman" w:eastAsia="MS Minngs" w:cs="Times New Roman"/>
          <w:b/>
          <w:bCs/>
          <w:sz w:val="24"/>
          <w:szCs w:val="24"/>
          <w:lang w:val="en-GB" w:eastAsia="en-GB"/>
        </w:rPr>
        <w:tab/>
      </w:r>
    </w:p>
    <w:p w:rsidRPr="00B97989" w:rsidR="00B97989" w:rsidP="00B97989" w:rsidRDefault="00B97989" w14:paraId="0D885FC1" w14:textId="77777777">
      <w:pPr>
        <w:spacing w:after="0" w:line="240" w:lineRule="auto"/>
        <w:rPr>
          <w:rFonts w:ascii="Times New Roman" w:hAnsi="Times New Roman" w:eastAsia="MS Minngs" w:cs="Times New Roman"/>
          <w:b/>
          <w:bCs/>
          <w:sz w:val="24"/>
          <w:szCs w:val="24"/>
          <w:lang w:val="en-GB" w:eastAsia="en-GB"/>
        </w:rPr>
      </w:pPr>
      <w:r w:rsidRPr="00B97989">
        <w:rPr>
          <w:rFonts w:ascii="Times New Roman" w:hAnsi="Times New Roman" w:eastAsia="MS Minngs" w:cs="Times New Roman"/>
          <w:b/>
          <w:bCs/>
          <w:sz w:val="24"/>
          <w:szCs w:val="24"/>
          <w:lang w:val="en-GB" w:eastAsia="en-GB"/>
        </w:rPr>
        <w:t xml:space="preserve">                                     Module Code: SHSS4075</w:t>
      </w:r>
    </w:p>
    <w:p w:rsidRPr="00B97989" w:rsidR="00B97989" w:rsidP="00B97989" w:rsidRDefault="00B97989" w14:paraId="43CE1A0C" w14:textId="77777777">
      <w:pPr>
        <w:spacing w:after="0" w:line="240" w:lineRule="auto"/>
        <w:rPr>
          <w:rFonts w:ascii="Times New Roman" w:hAnsi="Times New Roman" w:eastAsia="MS Minngs" w:cs="Times New Roman"/>
          <w:b/>
          <w:bCs/>
          <w:sz w:val="24"/>
          <w:szCs w:val="24"/>
          <w:lang w:val="en-GB" w:eastAsia="en-GB"/>
        </w:rPr>
      </w:pPr>
    </w:p>
    <w:p w:rsidRPr="00B97989" w:rsidR="00B97989" w:rsidP="00B97989" w:rsidRDefault="00B97989" w14:paraId="54CA1B45" w14:textId="77777777">
      <w:pPr>
        <w:spacing w:after="0" w:line="240" w:lineRule="auto"/>
        <w:rPr>
          <w:rFonts w:ascii="Times New Roman" w:hAnsi="Times New Roman" w:eastAsia="MS Minngs" w:cs="Times New Roman"/>
          <w:b/>
          <w:bCs/>
          <w:sz w:val="16"/>
          <w:szCs w:val="16"/>
          <w:u w:val="single"/>
          <w:lang w:val="en-GB" w:eastAsia="en-GB"/>
        </w:rPr>
      </w:pPr>
    </w:p>
    <w:tbl>
      <w:tblPr>
        <w:tblW w:w="10950" w:type="dxa"/>
        <w:tblInd w:w="-11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Pr="00B97989" w:rsidR="00B97989" w:rsidTr="39B3F719" w14:paraId="52B3296F" w14:textId="77777777">
        <w:trPr>
          <w:cantSplit/>
        </w:trPr>
        <w:tc>
          <w:tcPr>
            <w:tcW w:w="10950" w:type="dxa"/>
            <w:gridSpan w:val="14"/>
            <w:tcBorders>
              <w:top w:val="thinThickLargeGap" w:color="auto" w:sz="24" w:space="0"/>
              <w:left w:val="thinThickLargeGap" w:color="auto" w:sz="24" w:space="0"/>
              <w:bottom w:val="single" w:color="auto" w:sz="4" w:space="0"/>
              <w:right w:val="thinThickLargeGap" w:color="auto" w:sz="24" w:space="0"/>
            </w:tcBorders>
            <w:tcMar/>
            <w:hideMark/>
          </w:tcPr>
          <w:p w:rsidRPr="00B97989" w:rsidR="00B97989" w:rsidP="00B97989" w:rsidRDefault="00B97989" w14:paraId="688508E5" w14:textId="77777777">
            <w:pPr>
              <w:spacing w:after="0" w:line="276" w:lineRule="auto"/>
              <w:jc w:val="center"/>
              <w:rPr>
                <w:rFonts w:ascii="Times New Roman" w:hAnsi="Times New Roman" w:eastAsia="MS Minngs" w:cs="Times New Roman"/>
                <w:b/>
                <w:bCs/>
                <w:sz w:val="24"/>
                <w:szCs w:val="24"/>
                <w:lang w:val="en-GB"/>
              </w:rPr>
            </w:pPr>
            <w:r w:rsidRPr="00B97989">
              <w:rPr>
                <w:rFonts w:ascii="Times New Roman" w:hAnsi="Times New Roman" w:eastAsia="MS Minngs" w:cs="Times New Roman"/>
                <w:b/>
                <w:sz w:val="18"/>
                <w:szCs w:val="18"/>
                <w:lang w:val="en-GB" w:eastAsia="en-GB"/>
              </w:rPr>
              <w:t>Personal Evaluation</w:t>
            </w:r>
            <w:r w:rsidRPr="00B97989">
              <w:rPr>
                <w:rFonts w:ascii="Times New Roman" w:hAnsi="Times New Roman" w:eastAsia="MS Minngs" w:cs="Times New Roman"/>
                <w:bCs/>
                <w:sz w:val="18"/>
                <w:szCs w:val="18"/>
                <w:lang w:val="en-GB" w:eastAsia="en-GB"/>
              </w:rPr>
              <w:t xml:space="preserve"> – to support your academic progress please complete the section below </w:t>
            </w:r>
            <w:r w:rsidRPr="00B97989">
              <w:rPr>
                <w:rFonts w:ascii="Times New Roman" w:hAnsi="Times New Roman" w:eastAsia="MS Minngs" w:cs="Times New Roman"/>
                <w:b/>
                <w:bCs/>
                <w:sz w:val="18"/>
                <w:szCs w:val="18"/>
                <w:u w:val="single"/>
                <w:lang w:val="en-GB" w:eastAsia="en-GB"/>
              </w:rPr>
              <w:t>BEFORE</w:t>
            </w:r>
            <w:r w:rsidRPr="00B97989">
              <w:rPr>
                <w:rFonts w:ascii="Times New Roman" w:hAnsi="Times New Roman" w:eastAsia="MS Minngs" w:cs="Times New Roman"/>
                <w:bCs/>
                <w:sz w:val="18"/>
                <w:szCs w:val="18"/>
                <w:lang w:val="en-GB" w:eastAsia="en-GB"/>
              </w:rPr>
              <w:t xml:space="preserve"> submitting your work.</w:t>
            </w:r>
          </w:p>
        </w:tc>
      </w:tr>
      <w:tr w:rsidRPr="00B97989" w:rsidR="00B97989" w:rsidTr="39B3F719" w14:paraId="44448762" w14:textId="77777777">
        <w:trPr>
          <w:cantSplit/>
        </w:trPr>
        <w:tc>
          <w:tcPr>
            <w:tcW w:w="2849" w:type="dxa"/>
            <w:gridSpan w:val="3"/>
            <w:tcBorders>
              <w:top w:val="single" w:color="auto" w:sz="4" w:space="0"/>
              <w:left w:val="thinThickLargeGap" w:color="auto" w:sz="24" w:space="0"/>
              <w:bottom w:val="single" w:color="auto" w:sz="4" w:space="0"/>
              <w:right w:val="single" w:color="auto" w:sz="4" w:space="0"/>
            </w:tcBorders>
            <w:tcMar/>
            <w:hideMark/>
          </w:tcPr>
          <w:p w:rsidRPr="00B97989" w:rsidR="00B97989" w:rsidP="00B97989" w:rsidRDefault="00B97989" w14:paraId="3E4964E9" w14:textId="77777777">
            <w:pPr>
              <w:spacing w:after="0" w:line="276" w:lineRule="auto"/>
              <w:ind w:left="113" w:right="113"/>
              <w:rPr>
                <w:rFonts w:ascii="Times New Roman" w:hAnsi="Times New Roman" w:eastAsia="Times New Roman" w:cs="Times New Roman"/>
                <w:sz w:val="16"/>
                <w:szCs w:val="16"/>
                <w:lang w:val="en-GB"/>
              </w:rPr>
            </w:pPr>
            <w:r w:rsidRPr="00B97989">
              <w:rPr>
                <w:rFonts w:ascii="Times New Roman" w:hAnsi="Times New Roman" w:eastAsia="Times New Roman" w:cs="Times New Roman"/>
                <w:bCs/>
                <w:sz w:val="18"/>
                <w:szCs w:val="18"/>
                <w:lang w:val="en-GB" w:eastAsia="en-GB"/>
              </w:rPr>
              <w:t>What do you consider to be the best aspects of this work?</w:t>
            </w:r>
          </w:p>
        </w:tc>
        <w:tc>
          <w:tcPr>
            <w:tcW w:w="8101" w:type="dxa"/>
            <w:gridSpan w:val="11"/>
            <w:tcBorders>
              <w:top w:val="single" w:color="auto" w:sz="4" w:space="0"/>
              <w:left w:val="single" w:color="auto" w:sz="4" w:space="0"/>
              <w:bottom w:val="single" w:color="auto" w:sz="4" w:space="0"/>
              <w:right w:val="thinThickLargeGap" w:color="auto" w:sz="24" w:space="0"/>
            </w:tcBorders>
            <w:tcMar/>
          </w:tcPr>
          <w:p w:rsidRPr="00B97989" w:rsidR="00B97989" w:rsidP="39B3F719" w:rsidRDefault="00B97989" w14:paraId="20B11377" w14:textId="101089FC">
            <w:pPr>
              <w:spacing w:after="0" w:line="276" w:lineRule="auto"/>
              <w:jc w:val="center"/>
              <w:rPr>
                <w:rFonts w:ascii="Times New Roman" w:hAnsi="Times New Roman" w:eastAsia="MS Minngs" w:cs="Times New Roman"/>
                <w:b w:val="0"/>
                <w:bCs w:val="0"/>
                <w:sz w:val="24"/>
                <w:szCs w:val="24"/>
                <w:lang w:val="en-GB"/>
              </w:rPr>
            </w:pPr>
            <w:r w:rsidRPr="39B3F719" w:rsidR="39B3F719">
              <w:rPr>
                <w:rFonts w:ascii="Times New Roman" w:hAnsi="Times New Roman" w:eastAsia="MS Minngs" w:cs="Times New Roman"/>
                <w:b w:val="0"/>
                <w:bCs w:val="0"/>
                <w:sz w:val="24"/>
                <w:szCs w:val="24"/>
                <w:lang w:val="en-GB"/>
              </w:rPr>
              <w:t>My understanding, I have experienced what poor technique is and how these can be overcome.</w:t>
            </w:r>
          </w:p>
        </w:tc>
      </w:tr>
      <w:tr w:rsidRPr="00B97989" w:rsidR="00B97989" w:rsidTr="39B3F719" w14:paraId="432AD236" w14:textId="77777777">
        <w:trPr>
          <w:cantSplit/>
        </w:trPr>
        <w:tc>
          <w:tcPr>
            <w:tcW w:w="2849" w:type="dxa"/>
            <w:gridSpan w:val="3"/>
            <w:tcBorders>
              <w:top w:val="single" w:color="auto" w:sz="4" w:space="0"/>
              <w:left w:val="thinThickLargeGap" w:color="auto" w:sz="24" w:space="0"/>
              <w:bottom w:val="single" w:color="auto" w:sz="4" w:space="0"/>
              <w:right w:val="single" w:color="auto" w:sz="4" w:space="0"/>
            </w:tcBorders>
            <w:tcMar/>
            <w:hideMark/>
          </w:tcPr>
          <w:p w:rsidRPr="00B97989" w:rsidR="00B97989" w:rsidP="00B97989" w:rsidRDefault="00B97989" w14:paraId="140A9B90" w14:textId="77777777">
            <w:pPr>
              <w:spacing w:after="0" w:line="276" w:lineRule="auto"/>
              <w:ind w:left="113" w:right="113"/>
              <w:rPr>
                <w:rFonts w:ascii="Times New Roman" w:hAnsi="Times New Roman" w:eastAsia="Times New Roman" w:cs="Times New Roman"/>
                <w:sz w:val="16"/>
                <w:szCs w:val="16"/>
                <w:lang w:val="en-GB"/>
              </w:rPr>
            </w:pPr>
            <w:r w:rsidRPr="00B97989">
              <w:rPr>
                <w:rFonts w:ascii="Times New Roman" w:hAnsi="Times New Roman" w:eastAsia="Times New Roman" w:cs="Times New Roman"/>
                <w:bCs/>
                <w:sz w:val="18"/>
                <w:szCs w:val="18"/>
                <w:lang w:val="en-GB" w:eastAsia="en-GB"/>
              </w:rPr>
              <w:t>Which aspects do you consider could have been improved in this piece of work?</w:t>
            </w:r>
          </w:p>
        </w:tc>
        <w:tc>
          <w:tcPr>
            <w:tcW w:w="8101" w:type="dxa"/>
            <w:gridSpan w:val="11"/>
            <w:tcBorders>
              <w:top w:val="single" w:color="auto" w:sz="4" w:space="0"/>
              <w:left w:val="single" w:color="auto" w:sz="4" w:space="0"/>
              <w:bottom w:val="single" w:color="auto" w:sz="4" w:space="0"/>
              <w:right w:val="thinThickLargeGap" w:color="auto" w:sz="24" w:space="0"/>
            </w:tcBorders>
            <w:tcMar/>
          </w:tcPr>
          <w:p w:rsidRPr="00B97989" w:rsidR="00B97989" w:rsidP="39B3F719" w:rsidRDefault="00B97989" w14:paraId="75FE986F" w14:textId="0139E48D">
            <w:pPr>
              <w:spacing w:after="0" w:line="276" w:lineRule="auto"/>
              <w:jc w:val="center"/>
              <w:rPr>
                <w:rFonts w:ascii="Times New Roman" w:hAnsi="Times New Roman" w:eastAsia="MS Minngs" w:cs="Times New Roman"/>
                <w:b w:val="0"/>
                <w:bCs w:val="0"/>
                <w:sz w:val="24"/>
                <w:szCs w:val="24"/>
                <w:lang w:val="en-GB"/>
              </w:rPr>
            </w:pPr>
            <w:r w:rsidRPr="39B3F719" w:rsidR="39B3F719">
              <w:rPr>
                <w:rFonts w:ascii="Times New Roman" w:hAnsi="Times New Roman" w:eastAsia="MS Minngs" w:cs="Times New Roman"/>
                <w:b w:val="0"/>
                <w:bCs w:val="0"/>
                <w:sz w:val="24"/>
                <w:szCs w:val="24"/>
                <w:lang w:val="en-GB"/>
              </w:rPr>
              <w:t>More teaching practice may have had a positive effect on this essay.</w:t>
            </w:r>
          </w:p>
        </w:tc>
      </w:tr>
      <w:tr w:rsidRPr="00B97989" w:rsidR="00B97989" w:rsidTr="39B3F719" w14:paraId="23EB31BB" w14:textId="77777777">
        <w:trPr>
          <w:cantSplit/>
        </w:trPr>
        <w:tc>
          <w:tcPr>
            <w:tcW w:w="2849" w:type="dxa"/>
            <w:gridSpan w:val="3"/>
            <w:tcBorders>
              <w:top w:val="single" w:color="auto" w:sz="4" w:space="0"/>
              <w:left w:val="thinThickLargeGap" w:color="auto" w:sz="24" w:space="0"/>
              <w:bottom w:val="single" w:color="auto" w:sz="4" w:space="0"/>
              <w:right w:val="single" w:color="auto" w:sz="4" w:space="0"/>
            </w:tcBorders>
            <w:tcMar/>
            <w:hideMark/>
          </w:tcPr>
          <w:p w:rsidRPr="00B97989" w:rsidR="00B97989" w:rsidP="00B97989" w:rsidRDefault="00B97989" w14:paraId="5CCF2D12" w14:textId="77777777">
            <w:pPr>
              <w:spacing w:after="0" w:line="276" w:lineRule="auto"/>
              <w:ind w:left="113" w:right="113"/>
              <w:rPr>
                <w:rFonts w:ascii="Times New Roman" w:hAnsi="Times New Roman" w:eastAsia="Times New Roman" w:cs="Times New Roman"/>
                <w:sz w:val="16"/>
                <w:szCs w:val="16"/>
                <w:lang w:val="en-GB"/>
              </w:rPr>
            </w:pPr>
            <w:r w:rsidRPr="00B97989">
              <w:rPr>
                <w:rFonts w:ascii="Times New Roman" w:hAnsi="Times New Roman" w:eastAsia="Times New Roman" w:cs="Times New Roman"/>
                <w:bCs/>
                <w:sz w:val="18"/>
                <w:szCs w:val="18"/>
                <w:lang w:val="en-GB" w:eastAsia="en-GB"/>
              </w:rPr>
              <w:t>What have you found most satisfying whilst undertaking this submission?</w:t>
            </w:r>
          </w:p>
        </w:tc>
        <w:tc>
          <w:tcPr>
            <w:tcW w:w="8101" w:type="dxa"/>
            <w:gridSpan w:val="11"/>
            <w:tcBorders>
              <w:top w:val="single" w:color="auto" w:sz="4" w:space="0"/>
              <w:left w:val="single" w:color="auto" w:sz="4" w:space="0"/>
              <w:bottom w:val="single" w:color="auto" w:sz="4" w:space="0"/>
              <w:right w:val="thinThickLargeGap" w:color="auto" w:sz="24" w:space="0"/>
            </w:tcBorders>
            <w:tcMar/>
          </w:tcPr>
          <w:p w:rsidRPr="00B97989" w:rsidR="00B97989" w:rsidP="39B3F719" w:rsidRDefault="00B97989" w14:paraId="1300E202" w14:textId="3574A2B2">
            <w:pPr>
              <w:spacing w:after="0" w:line="276" w:lineRule="auto"/>
              <w:jc w:val="center"/>
              <w:rPr>
                <w:rFonts w:ascii="Times New Roman" w:hAnsi="Times New Roman" w:eastAsia="MS Minngs" w:cs="Times New Roman"/>
                <w:b w:val="0"/>
                <w:bCs w:val="0"/>
                <w:sz w:val="24"/>
                <w:szCs w:val="24"/>
                <w:lang w:val="en-GB"/>
              </w:rPr>
            </w:pPr>
            <w:r w:rsidRPr="39B3F719" w:rsidR="39B3F719">
              <w:rPr>
                <w:rFonts w:ascii="Times New Roman" w:hAnsi="Times New Roman" w:eastAsia="MS Minngs" w:cs="Times New Roman"/>
                <w:b w:val="0"/>
                <w:bCs w:val="0"/>
                <w:sz w:val="24"/>
                <w:szCs w:val="24"/>
                <w:lang w:val="en-GB"/>
              </w:rPr>
              <w:t>Increasing my knowledge and putting it into practice. This has increased my swimming ability.</w:t>
            </w:r>
          </w:p>
        </w:tc>
      </w:tr>
      <w:tr w:rsidRPr="00B97989" w:rsidR="00B97989" w:rsidTr="39B3F719" w14:paraId="16D67E2B" w14:textId="77777777">
        <w:trPr>
          <w:cantSplit/>
        </w:trPr>
        <w:tc>
          <w:tcPr>
            <w:tcW w:w="2307" w:type="dxa"/>
            <w:vMerge w:val="restart"/>
            <w:tcBorders>
              <w:top w:val="single" w:color="auto" w:sz="4" w:space="0"/>
              <w:left w:val="thinThickLargeGap" w:color="auto" w:sz="24" w:space="0"/>
              <w:bottom w:val="single" w:color="auto" w:sz="6" w:space="0"/>
              <w:right w:val="single" w:color="auto" w:sz="4" w:space="0"/>
            </w:tcBorders>
            <w:tcMar/>
          </w:tcPr>
          <w:p w:rsidRPr="00B97989" w:rsidR="00B97989" w:rsidP="00B97989" w:rsidRDefault="00B97989" w14:paraId="10DFA5F5" w14:textId="77777777">
            <w:pPr>
              <w:spacing w:after="0" w:line="240" w:lineRule="auto"/>
              <w:rPr>
                <w:rFonts w:ascii="Times New Roman" w:hAnsi="Times New Roman" w:eastAsia="MS Minngs" w:cs="Times New Roman"/>
                <w:b/>
                <w:bCs/>
                <w:sz w:val="24"/>
                <w:szCs w:val="24"/>
                <w:lang w:val="en-GB" w:eastAsia="en-GB"/>
              </w:rPr>
            </w:pPr>
          </w:p>
          <w:p w:rsidRPr="00B97989" w:rsidR="00B97989" w:rsidP="00B97989" w:rsidRDefault="00B97989" w14:paraId="6EEE655E" w14:textId="77777777">
            <w:pPr>
              <w:spacing w:after="0" w:line="276" w:lineRule="auto"/>
              <w:jc w:val="center"/>
              <w:rPr>
                <w:rFonts w:ascii="Times New Roman" w:hAnsi="Times New Roman" w:eastAsia="MS Minngs" w:cs="Times New Roman"/>
                <w:b/>
                <w:bCs/>
                <w:sz w:val="24"/>
                <w:szCs w:val="24"/>
                <w:lang w:val="en-GB"/>
              </w:rPr>
            </w:pPr>
            <w:r w:rsidRPr="00B97989">
              <w:rPr>
                <w:rFonts w:ascii="Times New Roman" w:hAnsi="Times New Roman" w:eastAsia="MS Minngs" w:cs="Times New Roman"/>
                <w:b/>
                <w:bCs/>
                <w:sz w:val="24"/>
                <w:szCs w:val="24"/>
                <w:lang w:val="en-GB" w:eastAsia="en-GB"/>
              </w:rPr>
              <w:t>ASSESSMENT CRITERIA</w:t>
            </w:r>
          </w:p>
        </w:tc>
        <w:tc>
          <w:tcPr>
            <w:tcW w:w="542" w:type="dxa"/>
            <w:gridSpan w:val="2"/>
            <w:vMerge w:val="restart"/>
            <w:tcBorders>
              <w:top w:val="single" w:color="auto" w:sz="4" w:space="0"/>
              <w:left w:val="single" w:color="auto" w:sz="4" w:space="0"/>
              <w:bottom w:val="single" w:color="auto" w:sz="6" w:space="0"/>
              <w:right w:val="single" w:color="auto" w:sz="6" w:space="0"/>
            </w:tcBorders>
            <w:tcMar/>
            <w:textDirection w:val="btLr"/>
          </w:tcPr>
          <w:p w:rsidRPr="00B97989" w:rsidR="00B97989" w:rsidP="00B97989" w:rsidRDefault="00B97989" w14:paraId="4AB3BE49" w14:textId="77777777">
            <w:pPr>
              <w:spacing w:after="0" w:line="240" w:lineRule="auto"/>
              <w:ind w:left="113" w:right="113"/>
              <w:rPr>
                <w:rFonts w:ascii="Times New Roman" w:hAnsi="Times New Roman" w:eastAsia="Times New Roman"/>
                <w:sz w:val="16"/>
                <w:szCs w:val="16"/>
                <w:lang w:val="en-GB" w:eastAsia="en-GB"/>
              </w:rPr>
            </w:pPr>
            <w:r w:rsidRPr="00B97989">
              <w:rPr>
                <w:rFonts w:ascii="Times New Roman" w:hAnsi="Times New Roman" w:eastAsia="Times New Roman" w:cs="Times New Roman"/>
                <w:sz w:val="16"/>
                <w:szCs w:val="16"/>
                <w:lang w:val="en-GB" w:eastAsia="en-GB"/>
              </w:rPr>
              <w:t>Learning</w:t>
            </w:r>
          </w:p>
          <w:p w:rsidRPr="00B97989" w:rsidR="00B97989" w:rsidP="00B97989" w:rsidRDefault="00B97989" w14:paraId="6C97C92A" w14:textId="77777777">
            <w:pPr>
              <w:spacing w:after="0" w:line="240" w:lineRule="auto"/>
              <w:ind w:left="113" w:right="113"/>
              <w:rPr>
                <w:rFonts w:ascii="Times New Roman" w:hAnsi="Times New Roman" w:eastAsia="Times New Roman" w:cs="Times New Roman"/>
                <w:sz w:val="16"/>
                <w:szCs w:val="16"/>
                <w:lang w:val="en-GB" w:eastAsia="en-GB"/>
              </w:rPr>
            </w:pPr>
            <w:r w:rsidRPr="00B97989">
              <w:rPr>
                <w:rFonts w:ascii="Times New Roman" w:hAnsi="Times New Roman" w:eastAsia="Times New Roman" w:cs="Times New Roman"/>
                <w:sz w:val="16"/>
                <w:szCs w:val="16"/>
                <w:lang w:val="en-GB" w:eastAsia="en-GB"/>
              </w:rPr>
              <w:t>Outcomes</w:t>
            </w:r>
          </w:p>
          <w:p w:rsidRPr="00B97989" w:rsidR="00B97989" w:rsidP="00B97989" w:rsidRDefault="00B97989" w14:paraId="160D3783" w14:textId="77777777">
            <w:pPr>
              <w:spacing w:after="0" w:line="240" w:lineRule="auto"/>
              <w:ind w:left="113" w:right="113"/>
              <w:rPr>
                <w:rFonts w:ascii="Times New Roman" w:hAnsi="Times New Roman" w:eastAsia="Times New Roman" w:cs="Times New Roman"/>
                <w:sz w:val="16"/>
                <w:szCs w:val="16"/>
                <w:lang w:val="en-GB" w:eastAsia="en-GB"/>
              </w:rPr>
            </w:pPr>
          </w:p>
          <w:p w:rsidRPr="00B97989" w:rsidR="00B97989" w:rsidP="00B97989" w:rsidRDefault="00B97989" w14:paraId="14175BC2" w14:textId="77777777">
            <w:pPr>
              <w:spacing w:after="0" w:line="276" w:lineRule="auto"/>
              <w:ind w:left="113" w:right="113"/>
              <w:jc w:val="center"/>
              <w:rPr>
                <w:rFonts w:ascii="Times New Roman" w:hAnsi="Times New Roman" w:eastAsia="MS Minngs" w:cs="Times New Roman"/>
                <w:b/>
                <w:bCs/>
                <w:sz w:val="16"/>
                <w:szCs w:val="16"/>
                <w:lang w:val="en-GB"/>
              </w:rPr>
            </w:pPr>
          </w:p>
        </w:tc>
        <w:tc>
          <w:tcPr>
            <w:tcW w:w="8101" w:type="dxa"/>
            <w:gridSpan w:val="11"/>
            <w:tcBorders>
              <w:top w:val="single" w:color="auto" w:sz="4" w:space="0"/>
              <w:left w:val="single" w:color="auto" w:sz="6" w:space="0"/>
              <w:bottom w:val="single" w:color="auto" w:sz="6" w:space="0"/>
              <w:right w:val="thinThickLargeGap" w:color="auto" w:sz="24" w:space="0"/>
            </w:tcBorders>
            <w:tcMar/>
            <w:hideMark/>
          </w:tcPr>
          <w:p w:rsidRPr="00B97989" w:rsidR="00B97989" w:rsidP="00B97989" w:rsidRDefault="00B97989" w14:paraId="5F27D9AC" w14:textId="77777777">
            <w:pPr>
              <w:spacing w:after="0" w:line="276" w:lineRule="auto"/>
              <w:jc w:val="center"/>
              <w:rPr>
                <w:rFonts w:ascii="Times New Roman" w:hAnsi="Times New Roman" w:eastAsia="MS Minngs" w:cs="Times New Roman"/>
                <w:b/>
                <w:bCs/>
                <w:sz w:val="24"/>
                <w:szCs w:val="24"/>
                <w:lang w:val="en-GB"/>
              </w:rPr>
            </w:pPr>
            <w:r w:rsidRPr="00B97989">
              <w:rPr>
                <w:rFonts w:ascii="Times New Roman" w:hAnsi="Times New Roman" w:eastAsia="MS Minngs" w:cs="Times New Roman"/>
                <w:b/>
                <w:bCs/>
                <w:sz w:val="24"/>
                <w:szCs w:val="24"/>
                <w:lang w:val="en-GB" w:eastAsia="en-GB"/>
              </w:rPr>
              <w:t>GRADE</w:t>
            </w:r>
          </w:p>
        </w:tc>
      </w:tr>
      <w:tr w:rsidRPr="00B97989" w:rsidR="00B97989" w:rsidTr="39B3F719" w14:paraId="090756F8" w14:textId="77777777">
        <w:trPr>
          <w:cantSplit/>
        </w:trPr>
        <w:tc>
          <w:tcPr>
            <w:tcW w:w="300" w:type="dxa"/>
            <w:vMerge/>
            <w:tcBorders/>
            <w:tcMar/>
            <w:vAlign w:val="center"/>
            <w:hideMark/>
          </w:tcPr>
          <w:p w:rsidRPr="00B97989" w:rsidR="00B97989" w:rsidP="00B97989" w:rsidRDefault="00B97989" w14:paraId="3DB2F390" w14:textId="77777777">
            <w:pPr>
              <w:spacing w:after="0" w:line="240" w:lineRule="auto"/>
              <w:rPr>
                <w:rFonts w:ascii="Times New Roman" w:hAnsi="Times New Roman" w:eastAsia="MS Minngs" w:cs="Times New Roman"/>
                <w:b/>
                <w:bCs/>
                <w:sz w:val="24"/>
                <w:szCs w:val="24"/>
                <w:lang w:val="en-GB"/>
              </w:rPr>
            </w:pPr>
          </w:p>
        </w:tc>
        <w:tc>
          <w:tcPr>
            <w:tcW w:w="600" w:type="dxa"/>
            <w:gridSpan w:val="2"/>
            <w:vMerge/>
            <w:tcBorders/>
            <w:tcMar/>
            <w:vAlign w:val="center"/>
            <w:hideMark/>
          </w:tcPr>
          <w:p w:rsidRPr="00B97989" w:rsidR="00B97989" w:rsidP="00B97989" w:rsidRDefault="00B97989" w14:paraId="1536C125" w14:textId="77777777">
            <w:pPr>
              <w:spacing w:after="0" w:line="240" w:lineRule="auto"/>
              <w:rPr>
                <w:rFonts w:ascii="Times New Roman" w:hAnsi="Times New Roman" w:eastAsia="MS Minngs" w:cs="Times New Roman"/>
                <w:b/>
                <w:bCs/>
                <w:sz w:val="16"/>
                <w:szCs w:val="16"/>
                <w:lang w:val="en-GB"/>
              </w:rPr>
            </w:pPr>
          </w:p>
        </w:tc>
        <w:tc>
          <w:tcPr>
            <w:tcW w:w="923" w:type="dxa"/>
            <w:tcBorders>
              <w:top w:val="single" w:color="auto" w:sz="6" w:space="0"/>
              <w:left w:val="single" w:color="auto" w:sz="6" w:space="0"/>
              <w:bottom w:val="single" w:color="auto" w:sz="4" w:space="0"/>
              <w:right w:val="single" w:color="auto" w:sz="6" w:space="0"/>
            </w:tcBorders>
            <w:tcMar/>
          </w:tcPr>
          <w:p w:rsidRPr="00B97989" w:rsidR="00B97989" w:rsidP="00B97989" w:rsidRDefault="00B97989" w14:paraId="709C5625" w14:textId="77777777">
            <w:pPr>
              <w:spacing w:after="0" w:line="240" w:lineRule="auto"/>
              <w:jc w:val="center"/>
              <w:rPr>
                <w:rFonts w:ascii="Times New Roman" w:hAnsi="Times New Roman" w:eastAsia="MS Minngs" w:cs="Times New Roman"/>
                <w:b/>
                <w:bCs/>
                <w:sz w:val="16"/>
                <w:szCs w:val="16"/>
                <w:lang w:val="en-GB" w:eastAsia="en-GB"/>
              </w:rPr>
            </w:pPr>
            <w:r w:rsidRPr="00B97989">
              <w:rPr>
                <w:rFonts w:ascii="Times New Roman" w:hAnsi="Times New Roman" w:eastAsia="MS Minngs" w:cs="Times New Roman"/>
                <w:b/>
                <w:bCs/>
                <w:sz w:val="16"/>
                <w:szCs w:val="16"/>
                <w:lang w:val="en-GB" w:eastAsia="en-GB"/>
              </w:rPr>
              <w:t>Poor</w:t>
            </w:r>
          </w:p>
          <w:p w:rsidRPr="00B97989" w:rsidR="00B97989" w:rsidP="00B97989" w:rsidRDefault="00B97989" w14:paraId="38A1C200" w14:textId="77777777">
            <w:pPr>
              <w:spacing w:after="0" w:line="240" w:lineRule="auto"/>
              <w:jc w:val="center"/>
              <w:rPr>
                <w:rFonts w:ascii="Times New Roman" w:hAnsi="Times New Roman" w:eastAsia="MS Minngs" w:cs="Times New Roman"/>
                <w:b/>
                <w:bCs/>
                <w:sz w:val="16"/>
                <w:szCs w:val="16"/>
                <w:lang w:val="en-GB" w:eastAsia="en-GB"/>
              </w:rPr>
            </w:pPr>
            <w:r w:rsidRPr="00B97989">
              <w:rPr>
                <w:rFonts w:ascii="Times New Roman" w:hAnsi="Times New Roman" w:eastAsia="MS Minngs" w:cs="Times New Roman"/>
                <w:b/>
                <w:bCs/>
                <w:sz w:val="16"/>
                <w:szCs w:val="16"/>
                <w:lang w:val="en-GB" w:eastAsia="en-GB"/>
              </w:rPr>
              <w:t>&lt; 20%</w:t>
            </w:r>
          </w:p>
          <w:p w:rsidRPr="00B97989" w:rsidR="00B97989" w:rsidP="00B97989" w:rsidRDefault="00B97989" w14:paraId="309C5DE1" w14:textId="77777777">
            <w:pPr>
              <w:spacing w:after="0" w:line="276" w:lineRule="auto"/>
              <w:jc w:val="center"/>
              <w:rPr>
                <w:rFonts w:ascii="Times New Roman" w:hAnsi="Times New Roman" w:eastAsia="MS Minngs" w:cs="Times New Roman"/>
                <w:sz w:val="16"/>
                <w:szCs w:val="16"/>
                <w:lang w:val="en-GB"/>
              </w:rPr>
            </w:pPr>
          </w:p>
        </w:tc>
        <w:tc>
          <w:tcPr>
            <w:tcW w:w="923" w:type="dxa"/>
            <w:tcBorders>
              <w:top w:val="single" w:color="auto" w:sz="6" w:space="0"/>
              <w:left w:val="single" w:color="auto" w:sz="6" w:space="0"/>
              <w:bottom w:val="single" w:color="auto" w:sz="4" w:space="0"/>
              <w:right w:val="single" w:color="auto" w:sz="6" w:space="0"/>
            </w:tcBorders>
            <w:tcMar/>
            <w:hideMark/>
          </w:tcPr>
          <w:p w:rsidRPr="00B97989" w:rsidR="00B97989" w:rsidP="00B97989" w:rsidRDefault="00B97989" w14:paraId="79CA5F72" w14:textId="77777777">
            <w:pPr>
              <w:spacing w:after="0" w:line="240" w:lineRule="auto"/>
              <w:jc w:val="center"/>
              <w:rPr>
                <w:rFonts w:ascii="Times New Roman" w:hAnsi="Times New Roman" w:eastAsia="MS Minngs" w:cs="Times New Roman"/>
                <w:b/>
                <w:sz w:val="16"/>
                <w:szCs w:val="16"/>
                <w:lang w:val="en-GB" w:eastAsia="en-GB"/>
              </w:rPr>
            </w:pPr>
            <w:r w:rsidRPr="00B97989">
              <w:rPr>
                <w:rFonts w:ascii="Times New Roman" w:hAnsi="Times New Roman" w:eastAsia="MS Minngs" w:cs="Times New Roman"/>
                <w:b/>
                <w:sz w:val="16"/>
                <w:szCs w:val="16"/>
                <w:lang w:val="en-GB" w:eastAsia="en-GB"/>
              </w:rPr>
              <w:t>Weak</w:t>
            </w:r>
          </w:p>
          <w:p w:rsidRPr="00B97989" w:rsidR="00B97989" w:rsidP="00B97989" w:rsidRDefault="00B97989" w14:paraId="63BC8908" w14:textId="77777777">
            <w:pPr>
              <w:spacing w:after="0" w:line="276" w:lineRule="auto"/>
              <w:jc w:val="center"/>
              <w:rPr>
                <w:rFonts w:ascii="Times New Roman" w:hAnsi="Times New Roman" w:eastAsia="MS Minngs" w:cs="Times New Roman"/>
                <w:b/>
                <w:sz w:val="16"/>
                <w:szCs w:val="16"/>
                <w:lang w:val="en-GB"/>
              </w:rPr>
            </w:pPr>
            <w:r w:rsidRPr="00B97989">
              <w:rPr>
                <w:rFonts w:ascii="Times New Roman" w:hAnsi="Times New Roman" w:eastAsia="MS Minngs" w:cs="Times New Roman"/>
                <w:b/>
                <w:sz w:val="16"/>
                <w:szCs w:val="16"/>
                <w:lang w:val="en-GB" w:eastAsia="en-GB"/>
              </w:rPr>
              <w:t>20-29%</w:t>
            </w:r>
          </w:p>
        </w:tc>
        <w:tc>
          <w:tcPr>
            <w:tcW w:w="922" w:type="dxa"/>
            <w:gridSpan w:val="2"/>
            <w:tcBorders>
              <w:top w:val="single" w:color="auto" w:sz="6" w:space="0"/>
              <w:left w:val="single" w:color="auto" w:sz="6" w:space="0"/>
              <w:bottom w:val="single" w:color="auto" w:sz="4" w:space="0"/>
              <w:right w:val="single" w:color="auto" w:sz="6" w:space="0"/>
            </w:tcBorders>
            <w:tcMar/>
            <w:hideMark/>
          </w:tcPr>
          <w:p w:rsidRPr="00B97989" w:rsidR="00B97989" w:rsidP="00B97989" w:rsidRDefault="00B97989" w14:paraId="52E1D20B" w14:textId="77777777">
            <w:pPr>
              <w:spacing w:after="0" w:line="240" w:lineRule="auto"/>
              <w:jc w:val="center"/>
              <w:rPr>
                <w:rFonts w:ascii="Times New Roman" w:hAnsi="Times New Roman" w:eastAsia="MS Minngs" w:cs="Times New Roman"/>
                <w:b/>
                <w:bCs/>
                <w:sz w:val="16"/>
                <w:szCs w:val="16"/>
                <w:lang w:val="en-GB" w:eastAsia="en-GB"/>
              </w:rPr>
            </w:pPr>
            <w:r w:rsidRPr="00B97989">
              <w:rPr>
                <w:rFonts w:ascii="Times New Roman" w:hAnsi="Times New Roman" w:eastAsia="MS Minngs" w:cs="Times New Roman"/>
                <w:b/>
                <w:bCs/>
                <w:sz w:val="16"/>
                <w:szCs w:val="16"/>
                <w:lang w:val="en-GB" w:eastAsia="en-GB"/>
              </w:rPr>
              <w:t>Unsatisfactory</w:t>
            </w:r>
          </w:p>
          <w:p w:rsidRPr="00B97989" w:rsidR="00B97989" w:rsidP="00B97989" w:rsidRDefault="00B97989" w14:paraId="3C43DD8B" w14:textId="77777777">
            <w:pPr>
              <w:spacing w:after="0" w:line="276" w:lineRule="auto"/>
              <w:jc w:val="center"/>
              <w:rPr>
                <w:rFonts w:ascii="Times New Roman" w:hAnsi="Times New Roman" w:eastAsia="MS Minngs" w:cs="Times New Roman"/>
                <w:b/>
                <w:bCs/>
                <w:sz w:val="16"/>
                <w:szCs w:val="16"/>
                <w:lang w:val="en-GB"/>
              </w:rPr>
            </w:pPr>
            <w:r w:rsidRPr="00B97989">
              <w:rPr>
                <w:rFonts w:ascii="Times New Roman" w:hAnsi="Times New Roman" w:eastAsia="MS Minngs" w:cs="Times New Roman"/>
                <w:b/>
                <w:bCs/>
                <w:sz w:val="16"/>
                <w:szCs w:val="16"/>
                <w:lang w:val="en-GB" w:eastAsia="en-GB"/>
              </w:rPr>
              <w:t>30-39%</w:t>
            </w:r>
          </w:p>
        </w:tc>
        <w:tc>
          <w:tcPr>
            <w:tcW w:w="923" w:type="dxa"/>
            <w:tcBorders>
              <w:top w:val="single" w:color="auto" w:sz="6" w:space="0"/>
              <w:left w:val="single" w:color="auto" w:sz="6" w:space="0"/>
              <w:bottom w:val="single" w:color="auto" w:sz="6" w:space="0"/>
              <w:right w:val="single" w:color="auto" w:sz="6" w:space="0"/>
            </w:tcBorders>
            <w:tcMar/>
            <w:hideMark/>
          </w:tcPr>
          <w:p w:rsidRPr="00B97989" w:rsidR="00B97989" w:rsidP="00B97989" w:rsidRDefault="00B97989" w14:paraId="1296E668" w14:textId="77777777">
            <w:pPr>
              <w:spacing w:after="0" w:line="240" w:lineRule="auto"/>
              <w:jc w:val="center"/>
              <w:rPr>
                <w:rFonts w:ascii="Times New Roman" w:hAnsi="Times New Roman" w:eastAsia="MS Minngs" w:cs="Times New Roman"/>
                <w:b/>
                <w:bCs/>
                <w:sz w:val="16"/>
                <w:szCs w:val="16"/>
                <w:lang w:val="en-GB" w:eastAsia="en-GB"/>
              </w:rPr>
            </w:pPr>
            <w:r w:rsidRPr="00B97989">
              <w:rPr>
                <w:rFonts w:ascii="Times New Roman" w:hAnsi="Times New Roman" w:eastAsia="MS Minngs" w:cs="Times New Roman"/>
                <w:b/>
                <w:bCs/>
                <w:sz w:val="16"/>
                <w:szCs w:val="16"/>
                <w:lang w:val="en-GB" w:eastAsia="en-GB"/>
              </w:rPr>
              <w:t>Satisfactory</w:t>
            </w:r>
          </w:p>
          <w:p w:rsidRPr="00B97989" w:rsidR="00B97989" w:rsidP="00B97989" w:rsidRDefault="00B97989" w14:paraId="4211CD24" w14:textId="77777777">
            <w:pPr>
              <w:spacing w:after="0" w:line="276" w:lineRule="auto"/>
              <w:jc w:val="center"/>
              <w:rPr>
                <w:rFonts w:ascii="Times New Roman" w:hAnsi="Times New Roman" w:eastAsia="MS Minngs" w:cs="Times New Roman"/>
                <w:b/>
                <w:bCs/>
                <w:sz w:val="16"/>
                <w:szCs w:val="16"/>
                <w:lang w:val="en-GB"/>
              </w:rPr>
            </w:pPr>
            <w:r w:rsidRPr="00B97989">
              <w:rPr>
                <w:rFonts w:ascii="Times New Roman" w:hAnsi="Times New Roman" w:eastAsia="MS Minngs" w:cs="Times New Roman"/>
                <w:b/>
                <w:bCs/>
                <w:sz w:val="16"/>
                <w:szCs w:val="16"/>
                <w:lang w:val="en-GB" w:eastAsia="en-GB"/>
              </w:rPr>
              <w:t>40 – 49%</w:t>
            </w:r>
          </w:p>
        </w:tc>
        <w:tc>
          <w:tcPr>
            <w:tcW w:w="922" w:type="dxa"/>
            <w:tcBorders>
              <w:top w:val="single" w:color="auto" w:sz="6" w:space="0"/>
              <w:left w:val="single" w:color="auto" w:sz="6" w:space="0"/>
              <w:bottom w:val="single" w:color="auto" w:sz="6" w:space="0"/>
              <w:right w:val="single" w:color="auto" w:sz="6" w:space="0"/>
            </w:tcBorders>
            <w:tcMar/>
            <w:hideMark/>
          </w:tcPr>
          <w:p w:rsidRPr="00B97989" w:rsidR="00B97989" w:rsidP="00B97989" w:rsidRDefault="00B97989" w14:paraId="3FF7C21C" w14:textId="77777777">
            <w:pPr>
              <w:spacing w:after="0" w:line="240" w:lineRule="auto"/>
              <w:jc w:val="center"/>
              <w:rPr>
                <w:rFonts w:ascii="Times New Roman" w:hAnsi="Times New Roman" w:eastAsia="MS Minngs" w:cs="Times New Roman"/>
                <w:b/>
                <w:bCs/>
                <w:sz w:val="16"/>
                <w:szCs w:val="16"/>
                <w:lang w:val="en-GB" w:eastAsia="en-GB"/>
              </w:rPr>
            </w:pPr>
            <w:r w:rsidRPr="00B97989">
              <w:rPr>
                <w:rFonts w:ascii="Times New Roman" w:hAnsi="Times New Roman" w:eastAsia="MS Minngs" w:cs="Times New Roman"/>
                <w:b/>
                <w:bCs/>
                <w:sz w:val="16"/>
                <w:szCs w:val="16"/>
                <w:lang w:val="en-GB" w:eastAsia="en-GB"/>
              </w:rPr>
              <w:t>Good</w:t>
            </w:r>
          </w:p>
          <w:p w:rsidRPr="00B97989" w:rsidR="00B97989" w:rsidP="00B97989" w:rsidRDefault="00B97989" w14:paraId="1EDE7275" w14:textId="77777777">
            <w:pPr>
              <w:spacing w:after="0" w:line="276" w:lineRule="auto"/>
              <w:jc w:val="center"/>
              <w:rPr>
                <w:rFonts w:ascii="Times New Roman" w:hAnsi="Times New Roman" w:eastAsia="MS Minngs" w:cs="Times New Roman"/>
                <w:b/>
                <w:bCs/>
                <w:sz w:val="16"/>
                <w:szCs w:val="16"/>
                <w:lang w:val="en-GB"/>
              </w:rPr>
            </w:pPr>
            <w:r w:rsidRPr="00B97989">
              <w:rPr>
                <w:rFonts w:ascii="Times New Roman" w:hAnsi="Times New Roman" w:eastAsia="MS Minngs" w:cs="Times New Roman"/>
                <w:b/>
                <w:bCs/>
                <w:sz w:val="16"/>
                <w:szCs w:val="16"/>
                <w:lang w:val="en-GB" w:eastAsia="en-GB"/>
              </w:rPr>
              <w:t>50 – 59%</w:t>
            </w:r>
          </w:p>
        </w:tc>
        <w:tc>
          <w:tcPr>
            <w:tcW w:w="923" w:type="dxa"/>
            <w:tcBorders>
              <w:top w:val="single" w:color="auto" w:sz="6" w:space="0"/>
              <w:left w:val="single" w:color="auto" w:sz="6" w:space="0"/>
              <w:bottom w:val="single" w:color="auto" w:sz="6" w:space="0"/>
              <w:right w:val="single" w:color="auto" w:sz="6" w:space="0"/>
            </w:tcBorders>
            <w:tcMar/>
            <w:hideMark/>
          </w:tcPr>
          <w:p w:rsidRPr="00B97989" w:rsidR="00B97989" w:rsidP="00B97989" w:rsidRDefault="00B97989" w14:paraId="56D9B484" w14:textId="77777777">
            <w:pPr>
              <w:spacing w:after="0" w:line="240" w:lineRule="auto"/>
              <w:jc w:val="center"/>
              <w:rPr>
                <w:rFonts w:ascii="Times New Roman" w:hAnsi="Times New Roman" w:eastAsia="MS Minngs" w:cs="Times New Roman"/>
                <w:b/>
                <w:bCs/>
                <w:sz w:val="16"/>
                <w:szCs w:val="16"/>
                <w:lang w:val="en-GB" w:eastAsia="en-GB"/>
              </w:rPr>
            </w:pPr>
            <w:r w:rsidRPr="00B97989">
              <w:rPr>
                <w:rFonts w:ascii="Times New Roman" w:hAnsi="Times New Roman" w:eastAsia="MS Minngs" w:cs="Times New Roman"/>
                <w:b/>
                <w:bCs/>
                <w:sz w:val="16"/>
                <w:szCs w:val="16"/>
                <w:lang w:val="en-GB" w:eastAsia="en-GB"/>
              </w:rPr>
              <w:t>Very Good</w:t>
            </w:r>
          </w:p>
          <w:p w:rsidRPr="00B97989" w:rsidR="00B97989" w:rsidP="00B97989" w:rsidRDefault="00B97989" w14:paraId="78EF06C3" w14:textId="77777777">
            <w:pPr>
              <w:spacing w:after="0" w:line="276" w:lineRule="auto"/>
              <w:jc w:val="center"/>
              <w:rPr>
                <w:rFonts w:ascii="Times New Roman" w:hAnsi="Times New Roman" w:eastAsia="MS Minngs" w:cs="Times New Roman"/>
                <w:b/>
                <w:bCs/>
                <w:sz w:val="16"/>
                <w:szCs w:val="16"/>
                <w:lang w:val="en-GB"/>
              </w:rPr>
            </w:pPr>
            <w:r w:rsidRPr="00B97989">
              <w:rPr>
                <w:rFonts w:ascii="Times New Roman" w:hAnsi="Times New Roman" w:eastAsia="MS Minngs" w:cs="Times New Roman"/>
                <w:b/>
                <w:bCs/>
                <w:sz w:val="16"/>
                <w:szCs w:val="16"/>
                <w:lang w:val="en-GB" w:eastAsia="en-GB"/>
              </w:rPr>
              <w:t>60 – 69%</w:t>
            </w:r>
          </w:p>
        </w:tc>
        <w:tc>
          <w:tcPr>
            <w:tcW w:w="922" w:type="dxa"/>
            <w:gridSpan w:val="2"/>
            <w:tcBorders>
              <w:top w:val="single" w:color="auto" w:sz="6" w:space="0"/>
              <w:left w:val="single" w:color="auto" w:sz="6" w:space="0"/>
              <w:bottom w:val="single" w:color="auto" w:sz="4" w:space="0"/>
              <w:right w:val="single" w:color="auto" w:sz="6" w:space="0"/>
            </w:tcBorders>
            <w:tcMar/>
            <w:hideMark/>
          </w:tcPr>
          <w:p w:rsidRPr="00B97989" w:rsidR="00B97989" w:rsidP="00B97989" w:rsidRDefault="00B97989" w14:paraId="04E36CBE" w14:textId="77777777">
            <w:pPr>
              <w:spacing w:after="0" w:line="240" w:lineRule="auto"/>
              <w:jc w:val="center"/>
              <w:rPr>
                <w:rFonts w:ascii="Times New Roman" w:hAnsi="Times New Roman" w:eastAsia="MS Minngs" w:cs="Times New Roman"/>
                <w:b/>
                <w:bCs/>
                <w:sz w:val="16"/>
                <w:szCs w:val="16"/>
                <w:lang w:val="en-GB" w:eastAsia="en-GB"/>
              </w:rPr>
            </w:pPr>
            <w:r w:rsidRPr="00B97989">
              <w:rPr>
                <w:rFonts w:ascii="Times New Roman" w:hAnsi="Times New Roman" w:eastAsia="MS Minngs" w:cs="Times New Roman"/>
                <w:b/>
                <w:bCs/>
                <w:sz w:val="16"/>
                <w:szCs w:val="16"/>
                <w:lang w:val="en-GB" w:eastAsia="en-GB"/>
              </w:rPr>
              <w:t>Excellent</w:t>
            </w:r>
          </w:p>
          <w:p w:rsidRPr="00B97989" w:rsidR="00B97989" w:rsidP="00B97989" w:rsidRDefault="00B97989" w14:paraId="23CF58EB" w14:textId="77777777">
            <w:pPr>
              <w:spacing w:after="0" w:line="276" w:lineRule="auto"/>
              <w:jc w:val="center"/>
              <w:rPr>
                <w:rFonts w:ascii="Times New Roman" w:hAnsi="Times New Roman" w:eastAsia="MS Minngs" w:cs="Times New Roman"/>
                <w:b/>
                <w:bCs/>
                <w:sz w:val="16"/>
                <w:szCs w:val="16"/>
                <w:lang w:val="en-GB"/>
              </w:rPr>
            </w:pPr>
            <w:r w:rsidRPr="00B97989">
              <w:rPr>
                <w:rFonts w:ascii="Times New Roman" w:hAnsi="Times New Roman" w:eastAsia="MS Minngs" w:cs="Times New Roman"/>
                <w:b/>
                <w:bCs/>
                <w:sz w:val="16"/>
                <w:szCs w:val="16"/>
                <w:lang w:val="en-GB" w:eastAsia="en-GB"/>
              </w:rPr>
              <w:t>70 – 84%</w:t>
            </w:r>
          </w:p>
        </w:tc>
        <w:tc>
          <w:tcPr>
            <w:tcW w:w="923" w:type="dxa"/>
            <w:tcBorders>
              <w:top w:val="single" w:color="auto" w:sz="6" w:space="0"/>
              <w:left w:val="single" w:color="auto" w:sz="6" w:space="0"/>
              <w:bottom w:val="single" w:color="auto" w:sz="4" w:space="0"/>
              <w:right w:val="single" w:color="auto" w:sz="6" w:space="0"/>
            </w:tcBorders>
            <w:tcMar/>
            <w:hideMark/>
          </w:tcPr>
          <w:p w:rsidRPr="00B97989" w:rsidR="00B97989" w:rsidP="00B97989" w:rsidRDefault="00B97989" w14:paraId="6492E312" w14:textId="77777777">
            <w:pPr>
              <w:spacing w:after="0" w:line="240" w:lineRule="auto"/>
              <w:jc w:val="center"/>
              <w:rPr>
                <w:rFonts w:ascii="Times New Roman" w:hAnsi="Times New Roman" w:eastAsia="MS Minngs" w:cs="Times New Roman"/>
                <w:b/>
                <w:bCs/>
                <w:sz w:val="16"/>
                <w:szCs w:val="16"/>
                <w:lang w:val="en-GB" w:eastAsia="en-GB"/>
              </w:rPr>
            </w:pPr>
            <w:r w:rsidRPr="00B97989">
              <w:rPr>
                <w:rFonts w:ascii="Times New Roman" w:hAnsi="Times New Roman" w:eastAsia="MS Minngs" w:cs="Times New Roman"/>
                <w:b/>
                <w:bCs/>
                <w:sz w:val="16"/>
                <w:szCs w:val="16"/>
                <w:lang w:val="en-GB" w:eastAsia="en-GB"/>
              </w:rPr>
              <w:t>Exceptional</w:t>
            </w:r>
          </w:p>
          <w:p w:rsidRPr="00B97989" w:rsidR="00B97989" w:rsidP="00B97989" w:rsidRDefault="00B97989" w14:paraId="721E101D" w14:textId="77777777">
            <w:pPr>
              <w:spacing w:after="0" w:line="276" w:lineRule="auto"/>
              <w:jc w:val="center"/>
              <w:rPr>
                <w:rFonts w:ascii="Times New Roman" w:hAnsi="Times New Roman" w:eastAsia="MS Minngs" w:cs="Times New Roman"/>
                <w:b/>
                <w:bCs/>
                <w:sz w:val="16"/>
                <w:szCs w:val="16"/>
                <w:lang w:val="en-GB"/>
              </w:rPr>
            </w:pPr>
            <w:r w:rsidRPr="00B97989">
              <w:rPr>
                <w:rFonts w:ascii="Times New Roman" w:hAnsi="Times New Roman" w:eastAsia="MS Minngs" w:cs="Times New Roman"/>
                <w:b/>
                <w:bCs/>
                <w:sz w:val="16"/>
                <w:szCs w:val="16"/>
                <w:lang w:val="en-GB" w:eastAsia="en-GB"/>
              </w:rPr>
              <w:t>85– 100%</w:t>
            </w:r>
          </w:p>
        </w:tc>
        <w:tc>
          <w:tcPr>
            <w:tcW w:w="720" w:type="dxa"/>
            <w:tcBorders>
              <w:top w:val="single" w:color="auto" w:sz="6" w:space="0"/>
              <w:left w:val="single" w:color="auto" w:sz="6" w:space="0"/>
              <w:bottom w:val="single" w:color="auto" w:sz="6" w:space="0"/>
              <w:right w:val="thinThickLargeGap" w:color="auto" w:sz="24" w:space="0"/>
            </w:tcBorders>
            <w:tcMar/>
          </w:tcPr>
          <w:p w:rsidRPr="00B97989" w:rsidR="00B97989" w:rsidP="00B97989" w:rsidRDefault="00B97989" w14:paraId="065D1BEE" w14:textId="77777777">
            <w:pPr>
              <w:spacing w:after="0" w:line="240" w:lineRule="auto"/>
              <w:rPr>
                <w:rFonts w:ascii="Times New Roman" w:hAnsi="Times New Roman" w:eastAsia="MS Minngs" w:cs="Times New Roman"/>
                <w:b/>
                <w:bCs/>
                <w:sz w:val="18"/>
                <w:szCs w:val="18"/>
                <w:lang w:val="en-GB" w:eastAsia="en-GB"/>
              </w:rPr>
            </w:pPr>
          </w:p>
          <w:p w:rsidRPr="00B97989" w:rsidR="00B97989" w:rsidP="00B97989" w:rsidRDefault="00B97989" w14:paraId="3D052272" w14:textId="77777777">
            <w:pPr>
              <w:spacing w:after="0" w:line="276" w:lineRule="auto"/>
              <w:rPr>
                <w:rFonts w:ascii="Times New Roman" w:hAnsi="Times New Roman" w:eastAsia="MS Minngs" w:cs="Times New Roman"/>
                <w:b/>
                <w:bCs/>
                <w:sz w:val="18"/>
                <w:szCs w:val="18"/>
                <w:lang w:val="en-GB"/>
              </w:rPr>
            </w:pPr>
            <w:r w:rsidRPr="00B97989">
              <w:rPr>
                <w:rFonts w:ascii="Times New Roman" w:hAnsi="Times New Roman" w:eastAsia="MS Minngs" w:cs="Times New Roman"/>
                <w:b/>
                <w:bCs/>
                <w:sz w:val="18"/>
                <w:szCs w:val="18"/>
                <w:lang w:val="en-GB" w:eastAsia="en-GB"/>
              </w:rPr>
              <w:t xml:space="preserve">  %</w:t>
            </w:r>
          </w:p>
        </w:tc>
      </w:tr>
      <w:tr w:rsidRPr="00B97989" w:rsidR="00B97989" w:rsidTr="39B3F719" w14:paraId="75B2D1BD" w14:textId="77777777">
        <w:tc>
          <w:tcPr>
            <w:tcW w:w="2307" w:type="dxa"/>
            <w:tcBorders>
              <w:top w:val="single" w:color="auto" w:sz="6" w:space="0"/>
              <w:left w:val="thinThickLargeGap" w:color="auto" w:sz="24" w:space="0"/>
              <w:bottom w:val="single" w:color="auto" w:sz="6" w:space="0"/>
              <w:right w:val="single" w:color="auto" w:sz="4" w:space="0"/>
            </w:tcBorders>
            <w:tcMar/>
            <w:hideMark/>
          </w:tcPr>
          <w:p w:rsidRPr="00B97989" w:rsidR="00B97989" w:rsidP="00B97989" w:rsidRDefault="00B97989" w14:paraId="79A01C9E" w14:textId="77777777">
            <w:pPr>
              <w:spacing w:after="0" w:line="276" w:lineRule="auto"/>
              <w:rPr>
                <w:rFonts w:ascii="Times New Roman" w:hAnsi="Times New Roman" w:eastAsia="MS Minngs" w:cs="Times New Roman"/>
                <w:sz w:val="18"/>
                <w:szCs w:val="18"/>
                <w:lang w:val="en-GB"/>
              </w:rPr>
            </w:pPr>
            <w:r w:rsidRPr="00B97989">
              <w:rPr>
                <w:rFonts w:ascii="Times New Roman" w:hAnsi="Times New Roman" w:eastAsia="MS Minngs" w:cs="Times New Roman"/>
                <w:sz w:val="18"/>
                <w:szCs w:val="18"/>
                <w:lang w:val="en-GB" w:eastAsia="en-GB"/>
              </w:rPr>
              <w:t>Accuracy and relevance of content.40%</w:t>
            </w:r>
          </w:p>
        </w:tc>
        <w:tc>
          <w:tcPr>
            <w:tcW w:w="542" w:type="dxa"/>
            <w:gridSpan w:val="2"/>
            <w:tcBorders>
              <w:top w:val="single" w:color="auto" w:sz="6" w:space="0"/>
              <w:left w:val="single" w:color="auto" w:sz="4" w:space="0"/>
              <w:bottom w:val="single" w:color="auto" w:sz="6" w:space="0"/>
              <w:right w:val="single" w:color="auto" w:sz="6" w:space="0"/>
            </w:tcBorders>
            <w:tcMar/>
            <w:hideMark/>
          </w:tcPr>
          <w:p w:rsidRPr="00B97989" w:rsidR="00B97989" w:rsidP="00B97989" w:rsidRDefault="00B97989" w14:paraId="0E76BFE7" w14:textId="77777777">
            <w:pPr>
              <w:spacing w:after="0" w:line="276" w:lineRule="auto"/>
              <w:jc w:val="center"/>
              <w:rPr>
                <w:rFonts w:ascii="Times New Roman" w:hAnsi="Times New Roman" w:eastAsia="MS Minngs" w:cs="Times New Roman"/>
                <w:b/>
                <w:bCs/>
                <w:sz w:val="18"/>
                <w:szCs w:val="18"/>
                <w:lang w:val="en-GB"/>
              </w:rPr>
            </w:pPr>
            <w:r w:rsidRPr="00B97989">
              <w:rPr>
                <w:rFonts w:ascii="Times New Roman" w:hAnsi="Times New Roman" w:eastAsia="MS Minngs" w:cs="Times New Roman"/>
                <w:b/>
                <w:bCs/>
                <w:sz w:val="18"/>
                <w:szCs w:val="18"/>
                <w:lang w:val="en-GB" w:eastAsia="en-GB"/>
              </w:rPr>
              <w:t>1</w:t>
            </w:r>
          </w:p>
        </w:tc>
        <w:tc>
          <w:tcPr>
            <w:tcW w:w="923" w:type="dxa"/>
            <w:tcBorders>
              <w:top w:val="single" w:color="auto" w:sz="4" w:space="0"/>
              <w:left w:val="single" w:color="auto" w:sz="6" w:space="0"/>
              <w:bottom w:val="single" w:color="auto" w:sz="4" w:space="0"/>
              <w:right w:val="single" w:color="auto" w:sz="6" w:space="0"/>
            </w:tcBorders>
            <w:tcMar/>
          </w:tcPr>
          <w:p w:rsidRPr="00B97989" w:rsidR="00B97989" w:rsidP="00B97989" w:rsidRDefault="00B97989" w14:paraId="7CACC6F9" w14:textId="77777777">
            <w:pPr>
              <w:spacing w:after="0" w:line="276" w:lineRule="auto"/>
              <w:jc w:val="center"/>
              <w:rPr>
                <w:rFonts w:ascii="Times New Roman" w:hAnsi="Times New Roman" w:eastAsia="MS Minngs" w:cs="Times New Roman"/>
                <w:sz w:val="18"/>
                <w:szCs w:val="18"/>
                <w:lang w:val="en-GB"/>
              </w:rPr>
            </w:pPr>
          </w:p>
        </w:tc>
        <w:tc>
          <w:tcPr>
            <w:tcW w:w="923" w:type="dxa"/>
            <w:tcBorders>
              <w:top w:val="single" w:color="auto" w:sz="4" w:space="0"/>
              <w:left w:val="single" w:color="auto" w:sz="6" w:space="0"/>
              <w:bottom w:val="single" w:color="auto" w:sz="4" w:space="0"/>
              <w:right w:val="single" w:color="auto" w:sz="6" w:space="0"/>
            </w:tcBorders>
            <w:tcMar/>
          </w:tcPr>
          <w:p w:rsidRPr="00B97989" w:rsidR="00B97989" w:rsidP="00B97989" w:rsidRDefault="00B97989" w14:paraId="0B5A384B" w14:textId="77777777">
            <w:pPr>
              <w:spacing w:after="0" w:line="276" w:lineRule="auto"/>
              <w:jc w:val="center"/>
              <w:rPr>
                <w:rFonts w:ascii="Times New Roman" w:hAnsi="Times New Roman" w:eastAsia="MS Minngs" w:cs="Times New Roman"/>
                <w:sz w:val="18"/>
                <w:szCs w:val="18"/>
                <w:lang w:val="en-GB"/>
              </w:rPr>
            </w:pPr>
          </w:p>
        </w:tc>
        <w:tc>
          <w:tcPr>
            <w:tcW w:w="922" w:type="dxa"/>
            <w:gridSpan w:val="2"/>
            <w:tcBorders>
              <w:top w:val="single" w:color="auto" w:sz="4" w:space="0"/>
              <w:left w:val="single" w:color="auto" w:sz="6" w:space="0"/>
              <w:bottom w:val="single" w:color="auto" w:sz="4" w:space="0"/>
              <w:right w:val="single" w:color="auto" w:sz="6" w:space="0"/>
            </w:tcBorders>
            <w:tcMar/>
          </w:tcPr>
          <w:p w:rsidRPr="00B97989" w:rsidR="00B97989" w:rsidP="00B97989" w:rsidRDefault="00B97989" w14:paraId="1F2E5636" w14:textId="77777777">
            <w:pPr>
              <w:spacing w:after="0" w:line="276" w:lineRule="auto"/>
              <w:jc w:val="center"/>
              <w:rPr>
                <w:rFonts w:ascii="Times New Roman" w:hAnsi="Times New Roman" w:eastAsia="MS Minngs" w:cs="Times New Roman"/>
                <w:sz w:val="18"/>
                <w:szCs w:val="18"/>
                <w:lang w:val="en-GB"/>
              </w:rPr>
            </w:pPr>
          </w:p>
        </w:tc>
        <w:tc>
          <w:tcPr>
            <w:tcW w:w="923" w:type="dxa"/>
            <w:tcBorders>
              <w:top w:val="single" w:color="auto" w:sz="6" w:space="0"/>
              <w:left w:val="single" w:color="auto" w:sz="6" w:space="0"/>
              <w:bottom w:val="single" w:color="auto" w:sz="6" w:space="0"/>
              <w:right w:val="single" w:color="auto" w:sz="6" w:space="0"/>
            </w:tcBorders>
            <w:tcMar/>
          </w:tcPr>
          <w:p w:rsidRPr="00B97989" w:rsidR="00B97989" w:rsidP="00B97989" w:rsidRDefault="00B97989" w14:paraId="4FAE1B99" w14:textId="77777777">
            <w:pPr>
              <w:spacing w:after="0" w:line="276" w:lineRule="auto"/>
              <w:jc w:val="center"/>
              <w:rPr>
                <w:rFonts w:ascii="Times New Roman" w:hAnsi="Times New Roman" w:eastAsia="MS Minngs" w:cs="Times New Roman"/>
                <w:sz w:val="18"/>
                <w:szCs w:val="18"/>
                <w:lang w:val="en-GB"/>
              </w:rPr>
            </w:pPr>
          </w:p>
        </w:tc>
        <w:tc>
          <w:tcPr>
            <w:tcW w:w="922" w:type="dxa"/>
            <w:tcBorders>
              <w:top w:val="single" w:color="auto" w:sz="6" w:space="0"/>
              <w:left w:val="single" w:color="auto" w:sz="6" w:space="0"/>
              <w:bottom w:val="single" w:color="auto" w:sz="6" w:space="0"/>
              <w:right w:val="single" w:color="auto" w:sz="6" w:space="0"/>
            </w:tcBorders>
            <w:tcMar/>
          </w:tcPr>
          <w:p w:rsidRPr="00B97989" w:rsidR="00B97989" w:rsidP="00B97989" w:rsidRDefault="00B97989" w14:paraId="6565AF72" w14:textId="77777777">
            <w:pPr>
              <w:spacing w:after="0" w:line="276" w:lineRule="auto"/>
              <w:jc w:val="center"/>
              <w:rPr>
                <w:rFonts w:ascii="Times New Roman" w:hAnsi="Times New Roman" w:eastAsia="MS Minngs" w:cs="Times New Roman"/>
                <w:sz w:val="18"/>
                <w:szCs w:val="18"/>
                <w:lang w:val="en-GB"/>
              </w:rPr>
            </w:pPr>
          </w:p>
        </w:tc>
        <w:tc>
          <w:tcPr>
            <w:tcW w:w="923" w:type="dxa"/>
            <w:tcBorders>
              <w:top w:val="single" w:color="auto" w:sz="6" w:space="0"/>
              <w:left w:val="single" w:color="auto" w:sz="6" w:space="0"/>
              <w:bottom w:val="single" w:color="auto" w:sz="6" w:space="0"/>
              <w:right w:val="single" w:color="auto" w:sz="6" w:space="0"/>
            </w:tcBorders>
            <w:tcMar/>
          </w:tcPr>
          <w:p w:rsidRPr="00B97989" w:rsidR="00B97989" w:rsidP="00B97989" w:rsidRDefault="00B97989" w14:paraId="090893B7" w14:textId="77777777">
            <w:pPr>
              <w:spacing w:after="0" w:line="276" w:lineRule="auto"/>
              <w:jc w:val="right"/>
              <w:rPr>
                <w:rFonts w:ascii="Times New Roman" w:hAnsi="Times New Roman" w:eastAsia="MS Minngs" w:cs="Times New Roman"/>
                <w:sz w:val="24"/>
                <w:szCs w:val="24"/>
                <w:lang w:val="en-GB"/>
              </w:rPr>
            </w:pPr>
          </w:p>
        </w:tc>
        <w:tc>
          <w:tcPr>
            <w:tcW w:w="922" w:type="dxa"/>
            <w:gridSpan w:val="2"/>
            <w:tcBorders>
              <w:top w:val="single" w:color="auto" w:sz="4" w:space="0"/>
              <w:left w:val="single" w:color="auto" w:sz="6" w:space="0"/>
              <w:bottom w:val="single" w:color="auto" w:sz="4" w:space="0"/>
              <w:right w:val="single" w:color="auto" w:sz="6" w:space="0"/>
            </w:tcBorders>
            <w:tcMar/>
          </w:tcPr>
          <w:p w:rsidRPr="00B97989" w:rsidR="00B97989" w:rsidP="00B97989" w:rsidRDefault="00B97989" w14:paraId="29178B27" w14:textId="77777777">
            <w:pPr>
              <w:spacing w:after="0" w:line="276" w:lineRule="auto"/>
              <w:jc w:val="center"/>
              <w:rPr>
                <w:rFonts w:ascii="Times New Roman" w:hAnsi="Times New Roman" w:eastAsia="MS Minngs" w:cs="Times New Roman"/>
                <w:sz w:val="18"/>
                <w:szCs w:val="18"/>
                <w:lang w:val="en-GB"/>
              </w:rPr>
            </w:pPr>
          </w:p>
        </w:tc>
        <w:tc>
          <w:tcPr>
            <w:tcW w:w="923" w:type="dxa"/>
            <w:tcBorders>
              <w:top w:val="single" w:color="auto" w:sz="4" w:space="0"/>
              <w:left w:val="single" w:color="auto" w:sz="6" w:space="0"/>
              <w:bottom w:val="single" w:color="auto" w:sz="4" w:space="0"/>
              <w:right w:val="single" w:color="auto" w:sz="6" w:space="0"/>
            </w:tcBorders>
            <w:tcMar/>
          </w:tcPr>
          <w:p w:rsidRPr="00B97989" w:rsidR="00B97989" w:rsidP="00B97989" w:rsidRDefault="00B97989" w14:paraId="07422F70" w14:textId="77777777">
            <w:pPr>
              <w:spacing w:after="0" w:line="276" w:lineRule="auto"/>
              <w:jc w:val="center"/>
              <w:rPr>
                <w:rFonts w:ascii="Times New Roman" w:hAnsi="Times New Roman" w:eastAsia="MS Minngs" w:cs="Times New Roman"/>
                <w:sz w:val="18"/>
                <w:szCs w:val="18"/>
                <w:lang w:val="en-GB"/>
              </w:rPr>
            </w:pPr>
          </w:p>
        </w:tc>
        <w:tc>
          <w:tcPr>
            <w:tcW w:w="720" w:type="dxa"/>
            <w:tcBorders>
              <w:top w:val="single" w:color="auto" w:sz="6" w:space="0"/>
              <w:left w:val="single" w:color="auto" w:sz="6" w:space="0"/>
              <w:bottom w:val="single" w:color="auto" w:sz="6" w:space="0"/>
              <w:right w:val="thinThickLargeGap" w:color="auto" w:sz="24" w:space="0"/>
            </w:tcBorders>
            <w:tcMar/>
            <w:hideMark/>
          </w:tcPr>
          <w:p w:rsidRPr="00B97989" w:rsidR="00B97989" w:rsidP="00B97989" w:rsidRDefault="00B97989" w14:paraId="11228E1E" w14:textId="77777777">
            <w:pPr>
              <w:spacing w:after="0" w:line="276" w:lineRule="auto"/>
              <w:rPr>
                <w:rFonts w:ascii="Times New Roman" w:hAnsi="Times New Roman" w:eastAsia="MS Minngs" w:cs="Times New Roman"/>
                <w:b/>
                <w:bCs/>
                <w:sz w:val="18"/>
                <w:szCs w:val="18"/>
                <w:lang w:val="en-GB"/>
              </w:rPr>
            </w:pPr>
            <w:r w:rsidRPr="00B97989">
              <w:rPr>
                <w:rFonts w:ascii="Times New Roman" w:hAnsi="Times New Roman" w:eastAsia="MS Minngs" w:cs="Times New Roman"/>
                <w:b/>
                <w:bCs/>
                <w:sz w:val="18"/>
                <w:szCs w:val="18"/>
                <w:lang w:val="en-GB" w:eastAsia="en-GB"/>
              </w:rPr>
              <w:t>40%</w:t>
            </w:r>
          </w:p>
        </w:tc>
      </w:tr>
      <w:tr w:rsidRPr="00B97989" w:rsidR="00B97989" w:rsidTr="39B3F719" w14:paraId="6DB061A7" w14:textId="77777777">
        <w:tc>
          <w:tcPr>
            <w:tcW w:w="2307" w:type="dxa"/>
            <w:tcBorders>
              <w:top w:val="single" w:color="auto" w:sz="6" w:space="0"/>
              <w:left w:val="thinThickLargeGap" w:color="auto" w:sz="24" w:space="0"/>
              <w:bottom w:val="single" w:color="auto" w:sz="6" w:space="0"/>
              <w:right w:val="single" w:color="auto" w:sz="4" w:space="0"/>
            </w:tcBorders>
            <w:tcMar/>
            <w:hideMark/>
          </w:tcPr>
          <w:p w:rsidRPr="00B97989" w:rsidR="00B97989" w:rsidP="00B97989" w:rsidRDefault="00B97989" w14:paraId="68252C61" w14:textId="77777777">
            <w:pPr>
              <w:spacing w:after="0" w:line="276" w:lineRule="auto"/>
              <w:rPr>
                <w:rFonts w:ascii="Times New Roman" w:hAnsi="Times New Roman" w:eastAsia="MS Minngs" w:cs="Times New Roman"/>
                <w:sz w:val="18"/>
                <w:szCs w:val="18"/>
                <w:lang w:val="en-GB"/>
              </w:rPr>
            </w:pPr>
            <w:r w:rsidRPr="00B97989">
              <w:rPr>
                <w:rFonts w:ascii="Times New Roman" w:hAnsi="Times New Roman" w:eastAsia="MS Minngs" w:cs="Times New Roman"/>
                <w:sz w:val="18"/>
                <w:szCs w:val="18"/>
                <w:lang w:val="en-GB" w:eastAsia="en-GB"/>
              </w:rPr>
              <w:t>General plan and structure of answer.40%</w:t>
            </w:r>
          </w:p>
        </w:tc>
        <w:tc>
          <w:tcPr>
            <w:tcW w:w="542" w:type="dxa"/>
            <w:gridSpan w:val="2"/>
            <w:tcBorders>
              <w:top w:val="single" w:color="auto" w:sz="6" w:space="0"/>
              <w:left w:val="single" w:color="auto" w:sz="4" w:space="0"/>
              <w:bottom w:val="single" w:color="auto" w:sz="6" w:space="0"/>
              <w:right w:val="single" w:color="auto" w:sz="6" w:space="0"/>
            </w:tcBorders>
            <w:tcMar/>
            <w:hideMark/>
          </w:tcPr>
          <w:p w:rsidRPr="00B97989" w:rsidR="00B97989" w:rsidP="00B97989" w:rsidRDefault="00B97989" w14:paraId="752474A7" w14:textId="77777777">
            <w:pPr>
              <w:spacing w:after="0" w:line="276" w:lineRule="auto"/>
              <w:jc w:val="center"/>
              <w:rPr>
                <w:rFonts w:ascii="Times New Roman" w:hAnsi="Times New Roman" w:eastAsia="MS Minngs" w:cs="Times New Roman"/>
                <w:b/>
                <w:bCs/>
                <w:sz w:val="18"/>
                <w:szCs w:val="18"/>
                <w:lang w:val="en-GB"/>
              </w:rPr>
            </w:pPr>
            <w:r w:rsidRPr="00B97989">
              <w:rPr>
                <w:rFonts w:ascii="Times New Roman" w:hAnsi="Times New Roman" w:eastAsia="MS Minngs" w:cs="Times New Roman"/>
                <w:b/>
                <w:bCs/>
                <w:sz w:val="18"/>
                <w:szCs w:val="18"/>
                <w:lang w:val="en-GB" w:eastAsia="en-GB"/>
              </w:rPr>
              <w:t>1</w:t>
            </w:r>
          </w:p>
        </w:tc>
        <w:tc>
          <w:tcPr>
            <w:tcW w:w="923" w:type="dxa"/>
            <w:tcBorders>
              <w:top w:val="single" w:color="auto" w:sz="4" w:space="0"/>
              <w:left w:val="single" w:color="auto" w:sz="6" w:space="0"/>
              <w:bottom w:val="single" w:color="auto" w:sz="4" w:space="0"/>
              <w:right w:val="single" w:color="auto" w:sz="6" w:space="0"/>
            </w:tcBorders>
            <w:tcMar/>
          </w:tcPr>
          <w:p w:rsidRPr="00B97989" w:rsidR="00B97989" w:rsidP="00B97989" w:rsidRDefault="00B97989" w14:paraId="129C2EB2" w14:textId="77777777">
            <w:pPr>
              <w:spacing w:after="0" w:line="276" w:lineRule="auto"/>
              <w:jc w:val="center"/>
              <w:rPr>
                <w:rFonts w:ascii="Times New Roman" w:hAnsi="Times New Roman" w:eastAsia="MS Minngs" w:cs="Times New Roman"/>
                <w:sz w:val="18"/>
                <w:szCs w:val="18"/>
                <w:lang w:val="en-GB"/>
              </w:rPr>
            </w:pPr>
          </w:p>
        </w:tc>
        <w:tc>
          <w:tcPr>
            <w:tcW w:w="923" w:type="dxa"/>
            <w:tcBorders>
              <w:top w:val="single" w:color="auto" w:sz="4" w:space="0"/>
              <w:left w:val="single" w:color="auto" w:sz="6" w:space="0"/>
              <w:bottom w:val="single" w:color="auto" w:sz="4" w:space="0"/>
              <w:right w:val="single" w:color="auto" w:sz="6" w:space="0"/>
            </w:tcBorders>
            <w:tcMar/>
          </w:tcPr>
          <w:p w:rsidRPr="00B97989" w:rsidR="00B97989" w:rsidP="00B97989" w:rsidRDefault="00B97989" w14:paraId="0CB8183E" w14:textId="77777777">
            <w:pPr>
              <w:spacing w:after="0" w:line="276" w:lineRule="auto"/>
              <w:jc w:val="center"/>
              <w:rPr>
                <w:rFonts w:ascii="Times New Roman" w:hAnsi="Times New Roman" w:eastAsia="MS Minngs" w:cs="Times New Roman"/>
                <w:sz w:val="18"/>
                <w:szCs w:val="18"/>
                <w:lang w:val="en-GB"/>
              </w:rPr>
            </w:pPr>
          </w:p>
        </w:tc>
        <w:tc>
          <w:tcPr>
            <w:tcW w:w="922" w:type="dxa"/>
            <w:gridSpan w:val="2"/>
            <w:tcBorders>
              <w:top w:val="single" w:color="auto" w:sz="4" w:space="0"/>
              <w:left w:val="single" w:color="auto" w:sz="6" w:space="0"/>
              <w:bottom w:val="single" w:color="auto" w:sz="4" w:space="0"/>
              <w:right w:val="single" w:color="auto" w:sz="6" w:space="0"/>
            </w:tcBorders>
            <w:tcMar/>
          </w:tcPr>
          <w:p w:rsidRPr="00B97989" w:rsidR="00B97989" w:rsidP="00B97989" w:rsidRDefault="00B97989" w14:paraId="0D86B122" w14:textId="77777777">
            <w:pPr>
              <w:spacing w:after="0" w:line="276" w:lineRule="auto"/>
              <w:jc w:val="center"/>
              <w:rPr>
                <w:rFonts w:ascii="Times New Roman" w:hAnsi="Times New Roman" w:eastAsia="MS Minngs" w:cs="Times New Roman"/>
                <w:sz w:val="18"/>
                <w:szCs w:val="18"/>
                <w:lang w:val="en-GB"/>
              </w:rPr>
            </w:pPr>
          </w:p>
        </w:tc>
        <w:tc>
          <w:tcPr>
            <w:tcW w:w="923" w:type="dxa"/>
            <w:tcBorders>
              <w:top w:val="single" w:color="auto" w:sz="6" w:space="0"/>
              <w:left w:val="single" w:color="auto" w:sz="6" w:space="0"/>
              <w:bottom w:val="single" w:color="auto" w:sz="6" w:space="0"/>
              <w:right w:val="single" w:color="auto" w:sz="6" w:space="0"/>
            </w:tcBorders>
            <w:tcMar/>
          </w:tcPr>
          <w:p w:rsidRPr="00B97989" w:rsidR="00B97989" w:rsidP="00B97989" w:rsidRDefault="00B97989" w14:paraId="03461815" w14:textId="77777777">
            <w:pPr>
              <w:spacing w:after="0" w:line="276" w:lineRule="auto"/>
              <w:rPr>
                <w:rFonts w:ascii="Times New Roman" w:hAnsi="Times New Roman" w:eastAsia="MS Minngs" w:cs="Times New Roman"/>
                <w:sz w:val="18"/>
                <w:szCs w:val="18"/>
                <w:lang w:val="en-GB"/>
              </w:rPr>
            </w:pPr>
          </w:p>
        </w:tc>
        <w:tc>
          <w:tcPr>
            <w:tcW w:w="922" w:type="dxa"/>
            <w:tcBorders>
              <w:top w:val="single" w:color="auto" w:sz="6" w:space="0"/>
              <w:left w:val="single" w:color="auto" w:sz="6" w:space="0"/>
              <w:bottom w:val="single" w:color="auto" w:sz="6" w:space="0"/>
              <w:right w:val="single" w:color="auto" w:sz="6" w:space="0"/>
            </w:tcBorders>
            <w:tcMar/>
          </w:tcPr>
          <w:p w:rsidRPr="00B97989" w:rsidR="00B97989" w:rsidP="00B97989" w:rsidRDefault="00B97989" w14:paraId="33168FFB" w14:textId="77777777">
            <w:pPr>
              <w:spacing w:after="0" w:line="276" w:lineRule="auto"/>
              <w:rPr>
                <w:rFonts w:ascii="Times New Roman" w:hAnsi="Times New Roman" w:eastAsia="MS Minngs" w:cs="Times New Roman"/>
                <w:sz w:val="18"/>
                <w:szCs w:val="18"/>
                <w:lang w:val="en-GB"/>
              </w:rPr>
            </w:pPr>
          </w:p>
        </w:tc>
        <w:tc>
          <w:tcPr>
            <w:tcW w:w="923" w:type="dxa"/>
            <w:tcBorders>
              <w:top w:val="single" w:color="auto" w:sz="6" w:space="0"/>
              <w:left w:val="single" w:color="auto" w:sz="6" w:space="0"/>
              <w:bottom w:val="single" w:color="auto" w:sz="6" w:space="0"/>
              <w:right w:val="single" w:color="auto" w:sz="6" w:space="0"/>
            </w:tcBorders>
            <w:tcMar/>
          </w:tcPr>
          <w:p w:rsidRPr="00B97989" w:rsidR="00B97989" w:rsidP="00B97989" w:rsidRDefault="00B97989" w14:paraId="039E6C6D" w14:textId="77777777">
            <w:pPr>
              <w:spacing w:after="0" w:line="276" w:lineRule="auto"/>
              <w:rPr>
                <w:rFonts w:ascii="Times New Roman" w:hAnsi="Times New Roman" w:eastAsia="Times New Roman" w:cs="Times New Roman"/>
                <w:lang w:val="en-GB"/>
              </w:rPr>
            </w:pPr>
          </w:p>
        </w:tc>
        <w:tc>
          <w:tcPr>
            <w:tcW w:w="922" w:type="dxa"/>
            <w:gridSpan w:val="2"/>
            <w:tcBorders>
              <w:top w:val="single" w:color="auto" w:sz="4" w:space="0"/>
              <w:left w:val="single" w:color="auto" w:sz="6" w:space="0"/>
              <w:bottom w:val="single" w:color="auto" w:sz="4" w:space="0"/>
              <w:right w:val="single" w:color="auto" w:sz="6" w:space="0"/>
            </w:tcBorders>
            <w:tcMar/>
          </w:tcPr>
          <w:p w:rsidRPr="00B97989" w:rsidR="00B97989" w:rsidP="00B97989" w:rsidRDefault="00B97989" w14:paraId="6FB24CB7" w14:textId="77777777">
            <w:pPr>
              <w:spacing w:after="0" w:line="276" w:lineRule="auto"/>
              <w:jc w:val="center"/>
              <w:rPr>
                <w:rFonts w:ascii="Times New Roman" w:hAnsi="Times New Roman" w:eastAsia="MS Minngs" w:cs="Times New Roman"/>
                <w:sz w:val="18"/>
                <w:szCs w:val="18"/>
                <w:lang w:val="en-GB"/>
              </w:rPr>
            </w:pPr>
          </w:p>
        </w:tc>
        <w:tc>
          <w:tcPr>
            <w:tcW w:w="923" w:type="dxa"/>
            <w:tcBorders>
              <w:top w:val="single" w:color="auto" w:sz="4" w:space="0"/>
              <w:left w:val="single" w:color="auto" w:sz="6" w:space="0"/>
              <w:bottom w:val="single" w:color="auto" w:sz="4" w:space="0"/>
              <w:right w:val="single" w:color="auto" w:sz="6" w:space="0"/>
            </w:tcBorders>
            <w:tcMar/>
          </w:tcPr>
          <w:p w:rsidRPr="00B97989" w:rsidR="00B97989" w:rsidP="00B97989" w:rsidRDefault="00B97989" w14:paraId="2635EE63" w14:textId="77777777">
            <w:pPr>
              <w:spacing w:after="0" w:line="276" w:lineRule="auto"/>
              <w:jc w:val="center"/>
              <w:rPr>
                <w:rFonts w:ascii="Times New Roman" w:hAnsi="Times New Roman" w:eastAsia="MS Minngs" w:cs="Times New Roman"/>
                <w:sz w:val="18"/>
                <w:szCs w:val="18"/>
                <w:lang w:val="en-GB"/>
              </w:rPr>
            </w:pPr>
          </w:p>
        </w:tc>
        <w:tc>
          <w:tcPr>
            <w:tcW w:w="720" w:type="dxa"/>
            <w:tcBorders>
              <w:top w:val="single" w:color="auto" w:sz="6" w:space="0"/>
              <w:left w:val="single" w:color="auto" w:sz="6" w:space="0"/>
              <w:bottom w:val="single" w:color="auto" w:sz="6" w:space="0"/>
              <w:right w:val="thinThickLargeGap" w:color="auto" w:sz="24" w:space="0"/>
            </w:tcBorders>
            <w:tcMar/>
            <w:hideMark/>
          </w:tcPr>
          <w:p w:rsidRPr="00B97989" w:rsidR="00B97989" w:rsidP="00B97989" w:rsidRDefault="00B97989" w14:paraId="7E0700A3" w14:textId="77777777">
            <w:pPr>
              <w:spacing w:after="0" w:line="276" w:lineRule="auto"/>
              <w:rPr>
                <w:rFonts w:ascii="Times New Roman" w:hAnsi="Times New Roman" w:eastAsia="MS Minngs" w:cs="Times New Roman"/>
                <w:b/>
                <w:bCs/>
                <w:sz w:val="18"/>
                <w:szCs w:val="18"/>
                <w:lang w:val="en-GB"/>
              </w:rPr>
            </w:pPr>
            <w:r w:rsidRPr="00B97989">
              <w:rPr>
                <w:rFonts w:ascii="Times New Roman" w:hAnsi="Times New Roman" w:eastAsia="MS Minngs" w:cs="Times New Roman"/>
                <w:b/>
                <w:bCs/>
                <w:sz w:val="18"/>
                <w:szCs w:val="18"/>
                <w:lang w:val="en-GB" w:eastAsia="en-GB"/>
              </w:rPr>
              <w:t>40%</w:t>
            </w:r>
          </w:p>
        </w:tc>
      </w:tr>
      <w:tr w:rsidRPr="00B97989" w:rsidR="00B97989" w:rsidTr="39B3F719" w14:paraId="768BF354" w14:textId="77777777">
        <w:tc>
          <w:tcPr>
            <w:tcW w:w="2307" w:type="dxa"/>
            <w:tcBorders>
              <w:top w:val="single" w:color="auto" w:sz="6" w:space="0"/>
              <w:left w:val="thinThickLargeGap" w:color="auto" w:sz="24" w:space="0"/>
              <w:bottom w:val="single" w:color="auto" w:sz="6" w:space="0"/>
              <w:right w:val="single" w:color="auto" w:sz="4" w:space="0"/>
            </w:tcBorders>
            <w:tcMar/>
            <w:hideMark/>
          </w:tcPr>
          <w:p w:rsidRPr="00B97989" w:rsidR="00B97989" w:rsidP="00B97989" w:rsidRDefault="00B97989" w14:paraId="229F2800" w14:textId="77777777">
            <w:pPr>
              <w:spacing w:after="0" w:line="276" w:lineRule="auto"/>
              <w:ind w:left="-15"/>
              <w:rPr>
                <w:rFonts w:ascii="Times New Roman" w:hAnsi="Times New Roman" w:eastAsia="MS Minngs" w:cs="Times New Roman"/>
                <w:sz w:val="18"/>
                <w:szCs w:val="18"/>
                <w:lang w:val="en-GB"/>
              </w:rPr>
            </w:pPr>
            <w:r w:rsidRPr="00B97989">
              <w:rPr>
                <w:rFonts w:ascii="Times New Roman" w:hAnsi="Times New Roman" w:eastAsia="MS Minngs" w:cs="Times New Roman"/>
                <w:sz w:val="18"/>
                <w:szCs w:val="18"/>
                <w:lang w:val="en-GB" w:eastAsia="en-GB"/>
              </w:rPr>
              <w:t>Range of sources of information and referencing accuracy.20%</w:t>
            </w:r>
          </w:p>
        </w:tc>
        <w:tc>
          <w:tcPr>
            <w:tcW w:w="542" w:type="dxa"/>
            <w:gridSpan w:val="2"/>
            <w:tcBorders>
              <w:top w:val="single" w:color="auto" w:sz="6" w:space="0"/>
              <w:left w:val="single" w:color="auto" w:sz="4" w:space="0"/>
              <w:bottom w:val="single" w:color="auto" w:sz="6" w:space="0"/>
              <w:right w:val="single" w:color="auto" w:sz="6" w:space="0"/>
            </w:tcBorders>
            <w:tcMar/>
          </w:tcPr>
          <w:p w:rsidRPr="00B97989" w:rsidR="00B97989" w:rsidP="00B97989" w:rsidRDefault="00B97989" w14:paraId="4ECE43DE" w14:textId="77777777">
            <w:pPr>
              <w:spacing w:after="0" w:line="240" w:lineRule="auto"/>
              <w:jc w:val="center"/>
              <w:rPr>
                <w:rFonts w:ascii="Times New Roman" w:hAnsi="Times New Roman" w:eastAsia="MS Minngs" w:cs="Times New Roman"/>
                <w:b/>
                <w:bCs/>
                <w:sz w:val="18"/>
                <w:szCs w:val="18"/>
                <w:lang w:val="en-GB" w:eastAsia="en-GB"/>
              </w:rPr>
            </w:pPr>
          </w:p>
          <w:p w:rsidRPr="00B97989" w:rsidR="00B97989" w:rsidP="00B97989" w:rsidRDefault="00B97989" w14:paraId="5A0E7A82" w14:textId="77777777">
            <w:pPr>
              <w:spacing w:after="0" w:line="276" w:lineRule="auto"/>
              <w:jc w:val="center"/>
              <w:rPr>
                <w:rFonts w:ascii="Times New Roman" w:hAnsi="Times New Roman" w:eastAsia="MS Minngs" w:cs="Times New Roman"/>
                <w:b/>
                <w:bCs/>
                <w:sz w:val="18"/>
                <w:szCs w:val="18"/>
                <w:lang w:val="en-GB"/>
              </w:rPr>
            </w:pPr>
            <w:r w:rsidRPr="00B97989">
              <w:rPr>
                <w:rFonts w:ascii="Times New Roman" w:hAnsi="Times New Roman" w:eastAsia="MS Minngs" w:cs="Times New Roman"/>
                <w:b/>
                <w:bCs/>
                <w:sz w:val="18"/>
                <w:szCs w:val="18"/>
                <w:lang w:val="en-GB" w:eastAsia="en-GB"/>
              </w:rPr>
              <w:t>1</w:t>
            </w:r>
          </w:p>
        </w:tc>
        <w:tc>
          <w:tcPr>
            <w:tcW w:w="923" w:type="dxa"/>
            <w:tcBorders>
              <w:top w:val="single" w:color="auto" w:sz="4" w:space="0"/>
              <w:left w:val="single" w:color="auto" w:sz="6" w:space="0"/>
              <w:bottom w:val="single" w:color="auto" w:sz="4" w:space="0"/>
              <w:right w:val="single" w:color="auto" w:sz="6" w:space="0"/>
            </w:tcBorders>
            <w:tcMar/>
          </w:tcPr>
          <w:p w:rsidRPr="00B97989" w:rsidR="00B97989" w:rsidP="00B97989" w:rsidRDefault="00B97989" w14:paraId="787EA56A" w14:textId="77777777">
            <w:pPr>
              <w:spacing w:after="0" w:line="276" w:lineRule="auto"/>
              <w:jc w:val="center"/>
              <w:rPr>
                <w:rFonts w:ascii="Times New Roman" w:hAnsi="Times New Roman" w:eastAsia="MS Minngs" w:cs="Times New Roman"/>
                <w:sz w:val="18"/>
                <w:szCs w:val="18"/>
                <w:lang w:val="en-GB"/>
              </w:rPr>
            </w:pPr>
          </w:p>
        </w:tc>
        <w:tc>
          <w:tcPr>
            <w:tcW w:w="923" w:type="dxa"/>
            <w:tcBorders>
              <w:top w:val="single" w:color="auto" w:sz="4" w:space="0"/>
              <w:left w:val="single" w:color="auto" w:sz="6" w:space="0"/>
              <w:bottom w:val="single" w:color="auto" w:sz="4" w:space="0"/>
              <w:right w:val="single" w:color="auto" w:sz="6" w:space="0"/>
            </w:tcBorders>
            <w:tcMar/>
          </w:tcPr>
          <w:p w:rsidRPr="00B97989" w:rsidR="00B97989" w:rsidP="00B97989" w:rsidRDefault="00B97989" w14:paraId="2D9CCBB2" w14:textId="77777777">
            <w:pPr>
              <w:spacing w:after="0" w:line="276" w:lineRule="auto"/>
              <w:jc w:val="center"/>
              <w:rPr>
                <w:rFonts w:ascii="Times New Roman" w:hAnsi="Times New Roman" w:eastAsia="MS Minngs" w:cs="Times New Roman"/>
                <w:sz w:val="18"/>
                <w:szCs w:val="18"/>
                <w:lang w:val="en-GB"/>
              </w:rPr>
            </w:pPr>
          </w:p>
        </w:tc>
        <w:tc>
          <w:tcPr>
            <w:tcW w:w="922" w:type="dxa"/>
            <w:gridSpan w:val="2"/>
            <w:tcBorders>
              <w:top w:val="single" w:color="auto" w:sz="4" w:space="0"/>
              <w:left w:val="single" w:color="auto" w:sz="6" w:space="0"/>
              <w:bottom w:val="single" w:color="auto" w:sz="4" w:space="0"/>
              <w:right w:val="single" w:color="auto" w:sz="6" w:space="0"/>
            </w:tcBorders>
            <w:tcMar/>
          </w:tcPr>
          <w:p w:rsidRPr="00B97989" w:rsidR="00B97989" w:rsidP="00B97989" w:rsidRDefault="00B97989" w14:paraId="733F2CA0" w14:textId="77777777">
            <w:pPr>
              <w:spacing w:after="0" w:line="276" w:lineRule="auto"/>
              <w:jc w:val="center"/>
              <w:rPr>
                <w:rFonts w:ascii="Times New Roman" w:hAnsi="Times New Roman" w:eastAsia="MS Minngs" w:cs="Times New Roman"/>
                <w:sz w:val="18"/>
                <w:szCs w:val="18"/>
                <w:lang w:val="en-GB"/>
              </w:rPr>
            </w:pPr>
          </w:p>
        </w:tc>
        <w:tc>
          <w:tcPr>
            <w:tcW w:w="923" w:type="dxa"/>
            <w:tcBorders>
              <w:top w:val="single" w:color="auto" w:sz="6" w:space="0"/>
              <w:left w:val="single" w:color="auto" w:sz="6" w:space="0"/>
              <w:bottom w:val="single" w:color="auto" w:sz="6" w:space="0"/>
              <w:right w:val="single" w:color="auto" w:sz="6" w:space="0"/>
            </w:tcBorders>
            <w:tcMar/>
          </w:tcPr>
          <w:p w:rsidRPr="00B97989" w:rsidR="00B97989" w:rsidP="00B97989" w:rsidRDefault="00B97989" w14:paraId="599FE278" w14:textId="77777777">
            <w:pPr>
              <w:spacing w:after="0" w:line="276" w:lineRule="auto"/>
              <w:jc w:val="right"/>
              <w:rPr>
                <w:rFonts w:ascii="Times New Roman" w:hAnsi="Times New Roman" w:eastAsia="MS Minngs" w:cs="Times New Roman"/>
                <w:sz w:val="18"/>
                <w:szCs w:val="18"/>
                <w:lang w:val="en-GB"/>
              </w:rPr>
            </w:pPr>
          </w:p>
        </w:tc>
        <w:tc>
          <w:tcPr>
            <w:tcW w:w="922" w:type="dxa"/>
            <w:tcBorders>
              <w:top w:val="single" w:color="auto" w:sz="6" w:space="0"/>
              <w:left w:val="single" w:color="auto" w:sz="6" w:space="0"/>
              <w:bottom w:val="single" w:color="auto" w:sz="6" w:space="0"/>
              <w:right w:val="single" w:color="auto" w:sz="6" w:space="0"/>
            </w:tcBorders>
            <w:tcMar/>
          </w:tcPr>
          <w:p w:rsidRPr="00B97989" w:rsidR="00B97989" w:rsidP="00B97989" w:rsidRDefault="00B97989" w14:paraId="65C0089B" w14:textId="77777777">
            <w:pPr>
              <w:spacing w:after="0" w:line="276" w:lineRule="auto"/>
              <w:jc w:val="right"/>
              <w:rPr>
                <w:rFonts w:ascii="Times New Roman" w:hAnsi="Times New Roman" w:eastAsia="MS Minngs" w:cs="Times New Roman"/>
                <w:sz w:val="18"/>
                <w:szCs w:val="18"/>
                <w:lang w:val="en-GB"/>
              </w:rPr>
            </w:pPr>
          </w:p>
        </w:tc>
        <w:tc>
          <w:tcPr>
            <w:tcW w:w="923" w:type="dxa"/>
            <w:tcBorders>
              <w:top w:val="single" w:color="auto" w:sz="6" w:space="0"/>
              <w:left w:val="single" w:color="auto" w:sz="6" w:space="0"/>
              <w:bottom w:val="single" w:color="auto" w:sz="6" w:space="0"/>
              <w:right w:val="single" w:color="auto" w:sz="6" w:space="0"/>
            </w:tcBorders>
            <w:tcMar/>
          </w:tcPr>
          <w:p w:rsidRPr="00B97989" w:rsidR="00B97989" w:rsidP="00B97989" w:rsidRDefault="00B97989" w14:paraId="13171B8C" w14:textId="77777777">
            <w:pPr>
              <w:spacing w:after="0" w:line="276" w:lineRule="auto"/>
              <w:ind w:firstLine="281"/>
              <w:jc w:val="right"/>
              <w:rPr>
                <w:rFonts w:ascii="Times New Roman" w:hAnsi="Times New Roman" w:eastAsia="MS Minngs" w:cs="Times New Roman"/>
                <w:sz w:val="18"/>
                <w:szCs w:val="18"/>
                <w:lang w:val="en-GB"/>
              </w:rPr>
            </w:pPr>
          </w:p>
        </w:tc>
        <w:tc>
          <w:tcPr>
            <w:tcW w:w="922" w:type="dxa"/>
            <w:gridSpan w:val="2"/>
            <w:tcBorders>
              <w:top w:val="single" w:color="auto" w:sz="4" w:space="0"/>
              <w:left w:val="single" w:color="auto" w:sz="6" w:space="0"/>
              <w:bottom w:val="single" w:color="auto" w:sz="4" w:space="0"/>
              <w:right w:val="single" w:color="auto" w:sz="6" w:space="0"/>
            </w:tcBorders>
            <w:tcMar/>
          </w:tcPr>
          <w:p w:rsidRPr="00B97989" w:rsidR="00B97989" w:rsidP="00B97989" w:rsidRDefault="00B97989" w14:paraId="78887949" w14:textId="77777777">
            <w:pPr>
              <w:spacing w:after="0" w:line="276" w:lineRule="auto"/>
              <w:jc w:val="center"/>
              <w:rPr>
                <w:rFonts w:ascii="Times New Roman" w:hAnsi="Times New Roman" w:eastAsia="MS Minngs" w:cs="Times New Roman"/>
                <w:sz w:val="18"/>
                <w:szCs w:val="18"/>
                <w:lang w:val="en-GB"/>
              </w:rPr>
            </w:pPr>
          </w:p>
        </w:tc>
        <w:tc>
          <w:tcPr>
            <w:tcW w:w="923" w:type="dxa"/>
            <w:tcBorders>
              <w:top w:val="single" w:color="auto" w:sz="4" w:space="0"/>
              <w:left w:val="single" w:color="auto" w:sz="6" w:space="0"/>
              <w:bottom w:val="single" w:color="auto" w:sz="4" w:space="0"/>
              <w:right w:val="single" w:color="auto" w:sz="6" w:space="0"/>
            </w:tcBorders>
            <w:tcMar/>
          </w:tcPr>
          <w:p w:rsidRPr="00B97989" w:rsidR="00B97989" w:rsidP="00B97989" w:rsidRDefault="00B97989" w14:paraId="26A1E4E6" w14:textId="77777777">
            <w:pPr>
              <w:spacing w:after="0" w:line="276" w:lineRule="auto"/>
              <w:jc w:val="center"/>
              <w:rPr>
                <w:rFonts w:ascii="Times New Roman" w:hAnsi="Times New Roman" w:eastAsia="MS Minngs" w:cs="Times New Roman"/>
                <w:sz w:val="18"/>
                <w:szCs w:val="18"/>
                <w:lang w:val="en-GB"/>
              </w:rPr>
            </w:pPr>
          </w:p>
        </w:tc>
        <w:tc>
          <w:tcPr>
            <w:tcW w:w="720" w:type="dxa"/>
            <w:tcBorders>
              <w:top w:val="single" w:color="auto" w:sz="6" w:space="0"/>
              <w:left w:val="single" w:color="auto" w:sz="6" w:space="0"/>
              <w:bottom w:val="single" w:color="auto" w:sz="6" w:space="0"/>
              <w:right w:val="thinThickLargeGap" w:color="auto" w:sz="24" w:space="0"/>
            </w:tcBorders>
            <w:tcMar/>
            <w:hideMark/>
          </w:tcPr>
          <w:p w:rsidRPr="00B97989" w:rsidR="00B97989" w:rsidP="00B97989" w:rsidRDefault="00B97989" w14:paraId="2BD71D4E" w14:textId="77777777">
            <w:pPr>
              <w:spacing w:after="0" w:line="276" w:lineRule="auto"/>
              <w:rPr>
                <w:rFonts w:ascii="Times New Roman" w:hAnsi="Times New Roman" w:eastAsia="MS Minngs" w:cs="Times New Roman"/>
                <w:b/>
                <w:bCs/>
                <w:sz w:val="18"/>
                <w:szCs w:val="18"/>
                <w:lang w:val="en-GB"/>
              </w:rPr>
            </w:pPr>
            <w:r w:rsidRPr="00B97989">
              <w:rPr>
                <w:rFonts w:ascii="Times New Roman" w:hAnsi="Times New Roman" w:eastAsia="MS Minngs" w:cs="Times New Roman"/>
                <w:b/>
                <w:bCs/>
                <w:sz w:val="18"/>
                <w:szCs w:val="18"/>
                <w:lang w:val="en-GB" w:eastAsia="en-GB"/>
              </w:rPr>
              <w:t>20%</w:t>
            </w:r>
          </w:p>
        </w:tc>
      </w:tr>
      <w:tr w:rsidRPr="00B97989" w:rsidR="00B97989" w:rsidTr="39B3F719" w14:paraId="064D7D41" w14:textId="77777777">
        <w:trPr>
          <w:cantSplit/>
          <w:trHeight w:val="282"/>
        </w:trPr>
        <w:tc>
          <w:tcPr>
            <w:tcW w:w="10230" w:type="dxa"/>
            <w:gridSpan w:val="13"/>
            <w:tcBorders>
              <w:top w:val="single" w:color="auto" w:sz="4" w:space="0"/>
              <w:left w:val="thinThickLargeGap" w:color="auto" w:sz="24" w:space="0"/>
              <w:bottom w:val="single" w:color="auto" w:sz="4" w:space="0"/>
              <w:right w:val="single" w:color="auto" w:sz="4" w:space="0"/>
            </w:tcBorders>
            <w:tcMar/>
            <w:hideMark/>
          </w:tcPr>
          <w:p w:rsidRPr="00B97989" w:rsidR="00B97989" w:rsidP="00B97989" w:rsidRDefault="00B97989" w14:paraId="7202CDFB" w14:textId="77777777">
            <w:pPr>
              <w:spacing w:after="0" w:line="276" w:lineRule="auto"/>
              <w:rPr>
                <w:rFonts w:ascii="Times New Roman" w:hAnsi="Times New Roman" w:eastAsia="MS Minngs" w:cs="Times New Roman"/>
                <w:b/>
                <w:bCs/>
                <w:sz w:val="24"/>
                <w:szCs w:val="24"/>
                <w:lang w:val="en-GB"/>
              </w:rPr>
            </w:pPr>
            <w:r w:rsidRPr="00B97989">
              <w:rPr>
                <w:rFonts w:ascii="Times New Roman" w:hAnsi="Times New Roman" w:eastAsia="MS Minngs" w:cs="Times New Roman"/>
                <w:sz w:val="18"/>
                <w:szCs w:val="18"/>
                <w:lang w:val="en-GB" w:eastAsia="en-GB"/>
              </w:rPr>
              <w:t xml:space="preserve">It is expected that students will present work that is proof read and follows the </w:t>
            </w:r>
            <w:r w:rsidRPr="00B97989">
              <w:rPr>
                <w:rFonts w:ascii="Times New Roman" w:hAnsi="Times New Roman" w:eastAsia="MS Minngs" w:cs="Times New Roman"/>
                <w:bCs/>
                <w:sz w:val="18"/>
                <w:szCs w:val="18"/>
                <w:lang w:val="en-GB" w:eastAsia="en-GB"/>
              </w:rPr>
              <w:t xml:space="preserve">School </w:t>
            </w:r>
            <w:r w:rsidRPr="00B97989">
              <w:rPr>
                <w:rFonts w:ascii="Times New Roman" w:hAnsi="Times New Roman" w:eastAsia="MS Minngs" w:cs="Times New Roman"/>
                <w:b/>
                <w:bCs/>
                <w:sz w:val="18"/>
                <w:szCs w:val="18"/>
                <w:lang w:val="en-GB" w:eastAsia="en-GB"/>
              </w:rPr>
              <w:t>Reference Guide</w:t>
            </w:r>
            <w:r w:rsidRPr="00B97989">
              <w:rPr>
                <w:rFonts w:ascii="Times New Roman" w:hAnsi="Times New Roman" w:eastAsia="MS Minngs" w:cs="Times New Roman"/>
                <w:sz w:val="18"/>
                <w:szCs w:val="18"/>
                <w:lang w:val="en-GB" w:eastAsia="en-GB"/>
              </w:rPr>
              <w:t xml:space="preserve"> and </w:t>
            </w:r>
            <w:r w:rsidRPr="00B97989">
              <w:rPr>
                <w:rFonts w:ascii="Times New Roman" w:hAnsi="Times New Roman" w:eastAsia="MS Minngs" w:cs="Times New Roman"/>
                <w:b/>
                <w:sz w:val="18"/>
                <w:szCs w:val="18"/>
                <w:lang w:val="en-GB" w:eastAsia="en-GB"/>
              </w:rPr>
              <w:t>Assessment Checklist.</w:t>
            </w:r>
            <w:r w:rsidRPr="00B97989">
              <w:rPr>
                <w:rFonts w:ascii="Times New Roman" w:hAnsi="Times New Roman" w:eastAsia="MS Minngs" w:cs="Times New Roman"/>
                <w:sz w:val="18"/>
                <w:szCs w:val="18"/>
                <w:lang w:val="en-GB" w:eastAsia="en-GB"/>
              </w:rPr>
              <w:t xml:space="preserve"> Therefore a range of 0 – 10 marks will be deducted for non-completion of any of the points on the </w:t>
            </w:r>
            <w:r w:rsidRPr="00B97989">
              <w:rPr>
                <w:rFonts w:ascii="Times New Roman" w:hAnsi="Times New Roman" w:eastAsia="MS Minngs" w:cs="Times New Roman"/>
                <w:b/>
                <w:sz w:val="18"/>
                <w:szCs w:val="18"/>
                <w:lang w:val="en-GB" w:eastAsia="en-GB"/>
              </w:rPr>
              <w:t>checklist below</w:t>
            </w:r>
            <w:r w:rsidRPr="00B97989">
              <w:rPr>
                <w:rFonts w:ascii="Times New Roman" w:hAnsi="Times New Roman" w:eastAsia="MS Minngs" w:cs="Times New Roman"/>
                <w:sz w:val="18"/>
                <w:szCs w:val="18"/>
                <w:lang w:val="en-GB" w:eastAsia="en-GB"/>
              </w:rPr>
              <w:t>.</w:t>
            </w:r>
          </w:p>
        </w:tc>
        <w:tc>
          <w:tcPr>
            <w:tcW w:w="720" w:type="dxa"/>
            <w:tcBorders>
              <w:top w:val="single" w:color="auto" w:sz="4" w:space="0"/>
              <w:left w:val="single" w:color="auto" w:sz="4" w:space="0"/>
              <w:bottom w:val="single" w:color="auto" w:sz="4" w:space="0"/>
              <w:right w:val="thinThickLargeGap" w:color="auto" w:sz="24" w:space="0"/>
            </w:tcBorders>
            <w:tcMar/>
          </w:tcPr>
          <w:p w:rsidRPr="00B97989" w:rsidR="00B97989" w:rsidP="00B97989" w:rsidRDefault="00B97989" w14:paraId="70A508BF" w14:textId="77777777">
            <w:pPr>
              <w:spacing w:after="0" w:line="276" w:lineRule="auto"/>
              <w:rPr>
                <w:rFonts w:ascii="Times New Roman" w:hAnsi="Times New Roman" w:eastAsia="MS Minngs" w:cs="Times New Roman"/>
                <w:b/>
                <w:bCs/>
                <w:sz w:val="24"/>
                <w:szCs w:val="24"/>
                <w:lang w:val="en-GB"/>
              </w:rPr>
            </w:pPr>
          </w:p>
        </w:tc>
      </w:tr>
      <w:tr w:rsidRPr="00B97989" w:rsidR="00B97989" w:rsidTr="39B3F719" w14:paraId="12B53410" w14:textId="77777777">
        <w:trPr>
          <w:cantSplit/>
          <w:trHeight w:val="4341"/>
        </w:trPr>
        <w:tc>
          <w:tcPr>
            <w:tcW w:w="10950" w:type="dxa"/>
            <w:gridSpan w:val="14"/>
            <w:tcBorders>
              <w:top w:val="single" w:color="auto" w:sz="4" w:space="0"/>
              <w:left w:val="thinThickLargeGap" w:color="auto" w:sz="24" w:space="0"/>
              <w:bottom w:val="single" w:color="auto" w:sz="4" w:space="0"/>
              <w:right w:val="thinThickLargeGap" w:color="auto" w:sz="24" w:space="0"/>
            </w:tcBorders>
            <w:tcMar/>
          </w:tcPr>
          <w:p w:rsidRPr="00B97989" w:rsidR="00B97989" w:rsidP="00B97989" w:rsidRDefault="00B97989" w14:paraId="65CACF72" w14:textId="77777777">
            <w:pPr>
              <w:spacing w:after="0" w:line="240" w:lineRule="auto"/>
              <w:rPr>
                <w:rFonts w:ascii="Times New Roman" w:hAnsi="Times New Roman" w:eastAsia="MS Minngs" w:cs="Times New Roman"/>
                <w:b/>
                <w:bCs/>
                <w:sz w:val="24"/>
                <w:szCs w:val="24"/>
                <w:lang w:val="en-GB" w:eastAsia="en-GB"/>
              </w:rPr>
            </w:pPr>
            <w:r w:rsidRPr="00B97989">
              <w:rPr>
                <w:rFonts w:ascii="Times New Roman" w:hAnsi="Times New Roman" w:eastAsia="MS Minngs" w:cs="Times New Roman"/>
                <w:b/>
                <w:bCs/>
                <w:sz w:val="24"/>
                <w:szCs w:val="24"/>
                <w:lang w:val="en-GB" w:eastAsia="en-GB"/>
              </w:rPr>
              <w:t>TUTOR COMMENTS:</w:t>
            </w:r>
          </w:p>
          <w:p w:rsidRPr="00B97989" w:rsidR="00B97989" w:rsidP="00B97989" w:rsidRDefault="00B97989" w14:paraId="30854865" w14:textId="77777777">
            <w:pPr>
              <w:spacing w:after="0" w:line="240" w:lineRule="auto"/>
              <w:ind w:left="937" w:right="1152"/>
              <w:jc w:val="both"/>
              <w:rPr>
                <w:rFonts w:ascii="Times New Roman" w:hAnsi="Times New Roman" w:eastAsia="MS Minngs" w:cs="Times New Roman"/>
                <w:b/>
                <w:bCs/>
                <w:sz w:val="24"/>
                <w:szCs w:val="24"/>
                <w:lang w:val="en-GB" w:eastAsia="en-GB"/>
              </w:rPr>
            </w:pPr>
          </w:p>
          <w:p w:rsidRPr="00B97989" w:rsidR="00B97989" w:rsidP="00B97989" w:rsidRDefault="00B97989" w14:paraId="04370776" w14:textId="77777777">
            <w:pPr>
              <w:spacing w:after="0" w:line="240" w:lineRule="auto"/>
              <w:ind w:left="937" w:right="1152"/>
              <w:jc w:val="both"/>
              <w:rPr>
                <w:rFonts w:ascii="Times New Roman" w:hAnsi="Times New Roman" w:eastAsia="MS Minngs" w:cs="Times New Roman"/>
                <w:b/>
                <w:bCs/>
                <w:sz w:val="24"/>
                <w:szCs w:val="24"/>
                <w:lang w:val="en-GB" w:eastAsia="en-GB"/>
              </w:rPr>
            </w:pPr>
          </w:p>
          <w:p w:rsidRPr="00B97989" w:rsidR="00B97989" w:rsidP="00B97989" w:rsidRDefault="00B97989" w14:paraId="4E25F942" w14:textId="77777777">
            <w:pPr>
              <w:spacing w:after="0" w:line="240" w:lineRule="auto"/>
              <w:ind w:left="937" w:right="1152"/>
              <w:jc w:val="both"/>
              <w:rPr>
                <w:rFonts w:ascii="Times New Roman" w:hAnsi="Times New Roman" w:eastAsia="MS Minngs" w:cs="Times New Roman"/>
                <w:b/>
                <w:bCs/>
                <w:sz w:val="24"/>
                <w:szCs w:val="24"/>
                <w:lang w:val="en-GB" w:eastAsia="en-GB"/>
              </w:rPr>
            </w:pPr>
          </w:p>
          <w:p w:rsidRPr="00B97989" w:rsidR="00B97989" w:rsidP="00B97989" w:rsidRDefault="00B97989" w14:paraId="21D82614" w14:textId="77777777">
            <w:pPr>
              <w:spacing w:after="0" w:line="240" w:lineRule="auto"/>
              <w:ind w:left="937" w:right="1152"/>
              <w:jc w:val="both"/>
              <w:rPr>
                <w:rFonts w:ascii="Times New Roman" w:hAnsi="Times New Roman" w:eastAsia="MS Minngs" w:cs="Times New Roman"/>
                <w:b/>
                <w:bCs/>
                <w:sz w:val="24"/>
                <w:szCs w:val="24"/>
                <w:lang w:val="en-GB" w:eastAsia="en-GB"/>
              </w:rPr>
            </w:pPr>
          </w:p>
          <w:p w:rsidRPr="00B97989" w:rsidR="00B97989" w:rsidP="00B97989" w:rsidRDefault="00B97989" w14:paraId="7C39A394" w14:textId="77777777">
            <w:pPr>
              <w:spacing w:after="0" w:line="240" w:lineRule="auto"/>
              <w:ind w:left="937" w:right="1152"/>
              <w:jc w:val="both"/>
              <w:rPr>
                <w:rFonts w:ascii="Times New Roman" w:hAnsi="Times New Roman" w:eastAsia="MS Minngs" w:cs="Times New Roman"/>
                <w:b/>
                <w:bCs/>
                <w:sz w:val="24"/>
                <w:szCs w:val="24"/>
                <w:lang w:val="en-GB" w:eastAsia="en-GB"/>
              </w:rPr>
            </w:pPr>
          </w:p>
          <w:p w:rsidRPr="00B97989" w:rsidR="00B97989" w:rsidP="00B97989" w:rsidRDefault="00B97989" w14:paraId="4A456E8F" w14:textId="77777777">
            <w:pPr>
              <w:spacing w:after="0" w:line="240" w:lineRule="auto"/>
              <w:ind w:left="937" w:right="1152"/>
              <w:jc w:val="both"/>
              <w:rPr>
                <w:rFonts w:ascii="Times New Roman" w:hAnsi="Times New Roman" w:eastAsia="MS Minngs" w:cs="Times New Roman"/>
                <w:b/>
                <w:bCs/>
                <w:sz w:val="24"/>
                <w:szCs w:val="24"/>
                <w:lang w:val="en-GB" w:eastAsia="en-GB"/>
              </w:rPr>
            </w:pPr>
          </w:p>
          <w:p w:rsidRPr="00B97989" w:rsidR="00B97989" w:rsidP="00B97989" w:rsidRDefault="00B97989" w14:paraId="64AF3F49" w14:textId="77777777">
            <w:pPr>
              <w:spacing w:after="0" w:line="240" w:lineRule="auto"/>
              <w:ind w:left="937" w:right="1152"/>
              <w:jc w:val="both"/>
              <w:rPr>
                <w:rFonts w:ascii="Times New Roman" w:hAnsi="Times New Roman" w:eastAsia="MS Minngs" w:cs="Times New Roman"/>
                <w:b/>
                <w:bCs/>
                <w:sz w:val="24"/>
                <w:szCs w:val="24"/>
                <w:lang w:val="en-GB" w:eastAsia="en-GB"/>
              </w:rPr>
            </w:pPr>
          </w:p>
          <w:p w:rsidRPr="00B97989" w:rsidR="00B97989" w:rsidP="00B97989" w:rsidRDefault="00B97989" w14:paraId="321BBD78" w14:textId="77777777">
            <w:pPr>
              <w:spacing w:after="0" w:line="240" w:lineRule="auto"/>
              <w:ind w:left="937" w:right="1152"/>
              <w:jc w:val="both"/>
              <w:rPr>
                <w:rFonts w:ascii="Times New Roman" w:hAnsi="Times New Roman" w:eastAsia="MS Minngs" w:cs="Times New Roman"/>
                <w:b/>
                <w:bCs/>
                <w:sz w:val="24"/>
                <w:szCs w:val="24"/>
                <w:lang w:val="en-GB" w:eastAsia="en-GB"/>
              </w:rPr>
            </w:pPr>
          </w:p>
          <w:p w:rsidRPr="00B97989" w:rsidR="00B97989" w:rsidP="00B97989" w:rsidRDefault="00B97989" w14:paraId="6D407849" w14:textId="77777777">
            <w:pPr>
              <w:spacing w:after="0" w:line="240" w:lineRule="auto"/>
              <w:ind w:left="937" w:right="1152"/>
              <w:jc w:val="both"/>
              <w:rPr>
                <w:rFonts w:ascii="Times New Roman" w:hAnsi="Times New Roman" w:eastAsia="MS Minngs" w:cs="Times New Roman"/>
                <w:b/>
                <w:bCs/>
                <w:sz w:val="24"/>
                <w:szCs w:val="24"/>
                <w:lang w:val="en-GB" w:eastAsia="en-GB"/>
              </w:rPr>
            </w:pPr>
          </w:p>
          <w:p w:rsidRPr="00B97989" w:rsidR="00B97989" w:rsidP="00B97989" w:rsidRDefault="00B97989" w14:paraId="5D538499" w14:textId="77777777">
            <w:pPr>
              <w:spacing w:after="0" w:line="240" w:lineRule="auto"/>
              <w:ind w:left="937" w:right="1152"/>
              <w:jc w:val="both"/>
              <w:rPr>
                <w:rFonts w:ascii="Times New Roman" w:hAnsi="Times New Roman" w:eastAsia="MS Minngs" w:cs="Times New Roman"/>
                <w:b/>
                <w:bCs/>
                <w:sz w:val="24"/>
                <w:szCs w:val="24"/>
                <w:lang w:val="en-GB" w:eastAsia="en-GB"/>
              </w:rPr>
            </w:pPr>
          </w:p>
          <w:p w:rsidRPr="00B97989" w:rsidR="00B97989" w:rsidP="00B97989" w:rsidRDefault="00B97989" w14:paraId="6812D9FD" w14:textId="77777777">
            <w:pPr>
              <w:spacing w:after="0" w:line="240" w:lineRule="auto"/>
              <w:ind w:left="937" w:right="1152"/>
              <w:jc w:val="both"/>
              <w:rPr>
                <w:rFonts w:ascii="Times New Roman" w:hAnsi="Times New Roman" w:eastAsia="MS Minngs" w:cs="Times New Roman"/>
                <w:b/>
                <w:bCs/>
                <w:sz w:val="24"/>
                <w:szCs w:val="24"/>
                <w:lang w:val="en-GB" w:eastAsia="en-GB"/>
              </w:rPr>
            </w:pPr>
          </w:p>
          <w:p w:rsidRPr="00B97989" w:rsidR="00B97989" w:rsidP="00B97989" w:rsidRDefault="00B97989" w14:paraId="3641BB24" w14:textId="77777777">
            <w:pPr>
              <w:spacing w:after="0" w:line="276" w:lineRule="auto"/>
              <w:ind w:left="937" w:right="1152"/>
              <w:jc w:val="both"/>
              <w:rPr>
                <w:rFonts w:ascii="Times New Roman" w:hAnsi="Times New Roman" w:eastAsia="MS Minngs" w:cs="Times New Roman"/>
                <w:b/>
                <w:bCs/>
                <w:sz w:val="24"/>
                <w:szCs w:val="24"/>
                <w:lang w:val="en-GB"/>
              </w:rPr>
            </w:pPr>
          </w:p>
        </w:tc>
      </w:tr>
      <w:tr w:rsidRPr="00B97989" w:rsidR="00B97989" w:rsidTr="39B3F719" w14:paraId="57713760" w14:textId="77777777">
        <w:trPr>
          <w:cantSplit/>
          <w:trHeight w:val="365"/>
        </w:trPr>
        <w:tc>
          <w:tcPr>
            <w:tcW w:w="2664" w:type="dxa"/>
            <w:gridSpan w:val="2"/>
            <w:tcBorders>
              <w:top w:val="single" w:color="auto" w:sz="4" w:space="0"/>
              <w:left w:val="thinThickLargeGap" w:color="auto" w:sz="24" w:space="0"/>
              <w:bottom w:val="thickThinLargeGap" w:color="auto" w:sz="24" w:space="0"/>
              <w:right w:val="single" w:color="auto" w:sz="4" w:space="0"/>
            </w:tcBorders>
            <w:tcMar/>
            <w:hideMark/>
          </w:tcPr>
          <w:p w:rsidRPr="00B97989" w:rsidR="00B97989" w:rsidP="00B97989" w:rsidRDefault="00B97989" w14:paraId="4C9B1770" w14:textId="77777777">
            <w:pPr>
              <w:spacing w:after="0" w:line="240" w:lineRule="auto"/>
              <w:rPr>
                <w:rFonts w:ascii="Times New Roman" w:hAnsi="Times New Roman" w:eastAsia="MS Minngs" w:cs="Times New Roman"/>
                <w:b/>
                <w:bCs/>
                <w:sz w:val="18"/>
                <w:szCs w:val="18"/>
                <w:lang w:val="en-GB" w:eastAsia="en-GB"/>
              </w:rPr>
            </w:pPr>
            <w:r w:rsidRPr="00B97989">
              <w:rPr>
                <w:rFonts w:ascii="Times New Roman" w:hAnsi="Times New Roman" w:eastAsia="MS Minngs" w:cs="Times New Roman"/>
                <w:b/>
                <w:bCs/>
                <w:sz w:val="18"/>
                <w:szCs w:val="18"/>
                <w:lang w:val="en-GB" w:eastAsia="en-GB"/>
              </w:rPr>
              <w:t xml:space="preserve"> Submission date: </w:t>
            </w:r>
          </w:p>
          <w:p w:rsidRPr="00B97989" w:rsidR="00B97989" w:rsidP="00B97989" w:rsidRDefault="00B97989" w14:paraId="74DF046B" w14:textId="77777777">
            <w:pPr>
              <w:spacing w:after="0" w:line="240" w:lineRule="auto"/>
              <w:rPr>
                <w:rFonts w:ascii="Times New Roman" w:hAnsi="Times New Roman" w:eastAsia="MS Minngs" w:cs="Times New Roman"/>
                <w:b/>
                <w:bCs/>
                <w:sz w:val="18"/>
                <w:szCs w:val="18"/>
                <w:lang w:val="en-GB" w:eastAsia="en-GB"/>
              </w:rPr>
            </w:pPr>
            <w:r w:rsidRPr="00B97989">
              <w:rPr>
                <w:rFonts w:ascii="Times New Roman" w:hAnsi="Times New Roman" w:eastAsia="MS Minngs" w:cs="Times New Roman"/>
                <w:b/>
                <w:bCs/>
                <w:sz w:val="18"/>
                <w:szCs w:val="18"/>
                <w:lang w:val="en-GB" w:eastAsia="en-GB"/>
              </w:rPr>
              <w:t>10</w:t>
            </w:r>
            <w:r w:rsidRPr="00B97989">
              <w:rPr>
                <w:rFonts w:ascii="Times New Roman" w:hAnsi="Times New Roman" w:eastAsia="MS Minngs" w:cs="Times New Roman"/>
                <w:b/>
                <w:bCs/>
                <w:sz w:val="18"/>
                <w:szCs w:val="18"/>
                <w:vertAlign w:val="superscript"/>
                <w:lang w:val="en-GB" w:eastAsia="en-GB"/>
              </w:rPr>
              <w:t>th</w:t>
            </w:r>
            <w:r w:rsidRPr="00B97989">
              <w:rPr>
                <w:rFonts w:ascii="Times New Roman" w:hAnsi="Times New Roman" w:eastAsia="MS Minngs" w:cs="Times New Roman"/>
                <w:b/>
                <w:bCs/>
                <w:sz w:val="18"/>
                <w:szCs w:val="18"/>
                <w:lang w:val="en-GB" w:eastAsia="en-GB"/>
              </w:rPr>
              <w:t xml:space="preserve"> January 2020</w:t>
            </w:r>
          </w:p>
          <w:p w:rsidRPr="00B97989" w:rsidR="00B97989" w:rsidP="00B97989" w:rsidRDefault="00B97989" w14:paraId="2AB969D2" w14:textId="77777777">
            <w:pPr>
              <w:spacing w:after="0" w:line="276" w:lineRule="auto"/>
              <w:rPr>
                <w:rFonts w:ascii="Times New Roman" w:hAnsi="Times New Roman" w:eastAsia="MS Minngs" w:cs="Times New Roman"/>
                <w:b/>
                <w:bCs/>
                <w:sz w:val="18"/>
                <w:szCs w:val="18"/>
                <w:lang w:val="en-GB"/>
              </w:rPr>
            </w:pPr>
            <w:r w:rsidRPr="00B97989">
              <w:rPr>
                <w:rFonts w:ascii="Times New Roman" w:hAnsi="Times New Roman" w:eastAsia="MS Minngs" w:cs="Times New Roman"/>
                <w:b/>
                <w:bCs/>
                <w:sz w:val="18"/>
                <w:szCs w:val="18"/>
                <w:lang w:val="en-GB" w:eastAsia="en-GB"/>
              </w:rPr>
              <w:t xml:space="preserve">via </w:t>
            </w:r>
            <w:proofErr w:type="spellStart"/>
            <w:r w:rsidRPr="00B97989">
              <w:rPr>
                <w:rFonts w:ascii="Times New Roman" w:hAnsi="Times New Roman" w:eastAsia="MS Minngs" w:cs="Times New Roman"/>
                <w:b/>
                <w:bCs/>
                <w:sz w:val="18"/>
                <w:szCs w:val="18"/>
                <w:lang w:val="en-GB" w:eastAsia="en-GB"/>
              </w:rPr>
              <w:t>Turnitin</w:t>
            </w:r>
            <w:proofErr w:type="spellEnd"/>
          </w:p>
        </w:tc>
        <w:tc>
          <w:tcPr>
            <w:tcW w:w="2339" w:type="dxa"/>
            <w:gridSpan w:val="4"/>
            <w:tcBorders>
              <w:top w:val="single" w:color="auto" w:sz="4" w:space="0"/>
              <w:left w:val="single" w:color="auto" w:sz="4" w:space="0"/>
              <w:bottom w:val="thickThinLargeGap" w:color="auto" w:sz="24" w:space="0"/>
              <w:right w:val="single" w:color="auto" w:sz="4" w:space="0"/>
            </w:tcBorders>
            <w:tcMar/>
            <w:hideMark/>
          </w:tcPr>
          <w:p w:rsidRPr="00B97989" w:rsidR="00B97989" w:rsidP="00B97989" w:rsidRDefault="00B97989" w14:paraId="261D54F6" w14:textId="77777777">
            <w:pPr>
              <w:spacing w:after="0" w:line="240" w:lineRule="auto"/>
              <w:rPr>
                <w:rFonts w:ascii="Times New Roman" w:hAnsi="Times New Roman" w:eastAsia="MS Minngs" w:cs="Times New Roman"/>
                <w:b/>
                <w:bCs/>
                <w:sz w:val="18"/>
                <w:szCs w:val="18"/>
                <w:lang w:val="en-GB" w:eastAsia="en-GB"/>
              </w:rPr>
            </w:pPr>
            <w:r w:rsidRPr="00B97989">
              <w:rPr>
                <w:rFonts w:ascii="Times New Roman" w:hAnsi="Times New Roman" w:eastAsia="MS Minngs" w:cs="Times New Roman"/>
                <w:b/>
                <w:bCs/>
                <w:sz w:val="18"/>
                <w:szCs w:val="18"/>
                <w:lang w:val="en-GB" w:eastAsia="en-GB"/>
              </w:rPr>
              <w:t>Return date:</w:t>
            </w:r>
          </w:p>
          <w:p w:rsidRPr="00B97989" w:rsidR="00B97989" w:rsidP="00B97989" w:rsidRDefault="00B97989" w14:paraId="4E5139A2" w14:textId="77777777">
            <w:pPr>
              <w:spacing w:after="0" w:line="276" w:lineRule="auto"/>
              <w:rPr>
                <w:rFonts w:ascii="Times New Roman" w:hAnsi="Times New Roman" w:eastAsia="MS Minngs" w:cs="Times New Roman"/>
                <w:b/>
                <w:bCs/>
                <w:sz w:val="18"/>
                <w:szCs w:val="18"/>
                <w:lang w:val="en-GB"/>
              </w:rPr>
            </w:pPr>
            <w:r w:rsidRPr="00B97989">
              <w:rPr>
                <w:rFonts w:ascii="Times New Roman" w:hAnsi="Times New Roman" w:eastAsia="MS Minngs" w:cs="Times New Roman"/>
                <w:b/>
                <w:bCs/>
                <w:sz w:val="18"/>
                <w:szCs w:val="18"/>
                <w:lang w:val="en-GB" w:eastAsia="en-GB"/>
              </w:rPr>
              <w:t>(at least within 4 weeks)</w:t>
            </w:r>
          </w:p>
        </w:tc>
        <w:tc>
          <w:tcPr>
            <w:tcW w:w="3600" w:type="dxa"/>
            <w:gridSpan w:val="5"/>
            <w:tcBorders>
              <w:top w:val="single" w:color="auto" w:sz="4" w:space="0"/>
              <w:left w:val="single" w:color="auto" w:sz="4" w:space="0"/>
              <w:bottom w:val="thickThinLargeGap" w:color="auto" w:sz="24" w:space="0"/>
              <w:right w:val="single" w:color="auto" w:sz="4" w:space="0"/>
            </w:tcBorders>
            <w:tcMar/>
            <w:hideMark/>
          </w:tcPr>
          <w:p w:rsidRPr="00B97989" w:rsidR="00B97989" w:rsidP="00B97989" w:rsidRDefault="00B97989" w14:paraId="1D1CD4A5" w14:textId="77777777">
            <w:pPr>
              <w:spacing w:after="0" w:line="276" w:lineRule="auto"/>
              <w:rPr>
                <w:rFonts w:ascii="Times New Roman" w:hAnsi="Times New Roman" w:eastAsia="MS Minngs" w:cs="Times New Roman"/>
                <w:b/>
                <w:bCs/>
                <w:sz w:val="18"/>
                <w:szCs w:val="18"/>
                <w:lang w:val="en-GB"/>
              </w:rPr>
            </w:pPr>
            <w:r w:rsidRPr="00B97989">
              <w:rPr>
                <w:rFonts w:ascii="Times New Roman" w:hAnsi="Times New Roman" w:eastAsia="MS Minngs" w:cs="Times New Roman"/>
                <w:b/>
                <w:bCs/>
                <w:sz w:val="18"/>
                <w:szCs w:val="18"/>
                <w:lang w:val="en-GB" w:eastAsia="en-GB"/>
              </w:rPr>
              <w:t>Tutor: Karin Thomas</w:t>
            </w:r>
          </w:p>
        </w:tc>
        <w:tc>
          <w:tcPr>
            <w:tcW w:w="2347" w:type="dxa"/>
            <w:gridSpan w:val="3"/>
            <w:tcBorders>
              <w:top w:val="single" w:color="auto" w:sz="4" w:space="0"/>
              <w:left w:val="single" w:color="auto" w:sz="4" w:space="0"/>
              <w:bottom w:val="thickThinLargeGap" w:color="auto" w:sz="24" w:space="0"/>
              <w:right w:val="thinThickLargeGap" w:color="auto" w:sz="24" w:space="0"/>
            </w:tcBorders>
            <w:tcMar/>
            <w:hideMark/>
          </w:tcPr>
          <w:p w:rsidRPr="00B97989" w:rsidR="00B97989" w:rsidP="00B97989" w:rsidRDefault="00B97989" w14:paraId="76167AC8" w14:textId="77777777">
            <w:pPr>
              <w:spacing w:after="0" w:line="276" w:lineRule="auto"/>
              <w:rPr>
                <w:rFonts w:ascii="Times New Roman" w:hAnsi="Times New Roman" w:eastAsia="MS Minngs" w:cs="Times New Roman"/>
                <w:b/>
                <w:bCs/>
                <w:sz w:val="18"/>
                <w:szCs w:val="18"/>
                <w:lang w:val="en-GB"/>
              </w:rPr>
            </w:pPr>
            <w:r w:rsidRPr="00B97989">
              <w:rPr>
                <w:rFonts w:ascii="Times New Roman" w:hAnsi="Times New Roman" w:eastAsia="MS Minngs" w:cs="Times New Roman"/>
                <w:b/>
                <w:bCs/>
                <w:sz w:val="18"/>
                <w:szCs w:val="18"/>
                <w:lang w:val="en-GB" w:eastAsia="en-GB"/>
              </w:rPr>
              <w:t xml:space="preserve">Mark: </w:t>
            </w:r>
          </w:p>
        </w:tc>
      </w:tr>
    </w:tbl>
    <w:p w:rsidRPr="00B97989" w:rsidR="00B97989" w:rsidP="00B97989" w:rsidRDefault="00B97989" w14:paraId="7909A13D" w14:textId="468D3141">
      <w:pPr>
        <w:spacing w:after="0" w:line="240" w:lineRule="auto"/>
        <w:rPr>
          <w:rFonts w:ascii="Times New Roman" w:hAnsi="Times New Roman" w:eastAsia="MS Minngs" w:cs="Times New Roman"/>
          <w:sz w:val="24"/>
          <w:szCs w:val="24"/>
          <w:lang w:val="en-GB" w:eastAsia="en-GB"/>
        </w:rPr>
      </w:pPr>
    </w:p>
    <w:p w:rsidR="00B97989" w:rsidP="006C7963" w:rsidRDefault="00B97989" w14:paraId="7E4945C5" w14:textId="77777777">
      <w:pPr>
        <w:rPr>
          <w:rFonts w:ascii="Calibri" w:hAnsi="Calibri" w:eastAsia="Calibri" w:cs="Calibri"/>
        </w:rPr>
      </w:pPr>
    </w:p>
    <w:p w:rsidR="00C64082" w:rsidP="39B3F719" w:rsidRDefault="00C64082" w14:paraId="5143AC13" w14:textId="017B9D2C" w14:noSpellErr="1">
      <w:pPr>
        <w:rPr>
          <w:rFonts w:ascii="Times New Roman" w:hAnsi="Times New Roman" w:eastAsia="Times New Roman" w:cs="Times New Roman"/>
          <w:sz w:val="28"/>
          <w:szCs w:val="28"/>
        </w:rPr>
      </w:pPr>
      <w:r w:rsidRPr="39B3F719" w:rsidR="39B3F719">
        <w:rPr>
          <w:rFonts w:ascii="Times New Roman" w:hAnsi="Times New Roman" w:eastAsia="Times New Roman" w:cs="Times New Roman"/>
          <w:sz w:val="28"/>
          <w:szCs w:val="28"/>
        </w:rPr>
        <w:t>“Water is 1000 times more dense than air, so when the body moves forward through it, the water resists its movement”</w:t>
      </w:r>
    </w:p>
    <w:p w:rsidR="00C64082" w:rsidP="39B3F719" w:rsidRDefault="00C64082" w14:paraId="2C2D4320" w14:textId="77777777" w14:noSpellErr="1">
      <w:pPr>
        <w:rPr>
          <w:rFonts w:ascii="Times New Roman" w:hAnsi="Times New Roman" w:eastAsia="Times New Roman" w:cs="Times New Roman"/>
          <w:sz w:val="28"/>
          <w:szCs w:val="28"/>
        </w:rPr>
      </w:pPr>
      <w:r w:rsidRPr="39B3F719" w:rsidR="39B3F719">
        <w:rPr>
          <w:rFonts w:ascii="Times New Roman" w:hAnsi="Times New Roman" w:eastAsia="Times New Roman" w:cs="Times New Roman"/>
          <w:sz w:val="28"/>
          <w:szCs w:val="28"/>
        </w:rPr>
        <w:t>Discuss the above statement in relation to ‘Front Crawl’ and ‘Back Crawl’ showing a sound understanding of the different types of resistance/drag, swimmers need to overcome.</w:t>
      </w:r>
      <w:r w:rsidRPr="39B3F719" w:rsidR="39B3F719">
        <w:rPr>
          <w:rFonts w:ascii="Times New Roman" w:hAnsi="Times New Roman" w:eastAsia="Times New Roman" w:cs="Times New Roman"/>
          <w:sz w:val="28"/>
          <w:szCs w:val="28"/>
        </w:rPr>
        <w:t xml:space="preserve"> </w:t>
      </w:r>
    </w:p>
    <w:p w:rsidR="00C64082" w:rsidP="39B3F719" w:rsidRDefault="00C64082" w14:paraId="5F74DD84" w14:textId="57E14518" w14:noSpellErr="1">
      <w:pPr>
        <w:rPr>
          <w:rFonts w:ascii="Times New Roman" w:hAnsi="Times New Roman" w:eastAsia="Times New Roman" w:cs="Times New Roman"/>
          <w:sz w:val="24"/>
          <w:szCs w:val="24"/>
        </w:rPr>
      </w:pPr>
      <w:r w:rsidRPr="39B3F719" w:rsidR="39B3F719">
        <w:rPr>
          <w:rFonts w:ascii="Times New Roman" w:hAnsi="Times New Roman" w:eastAsia="Times New Roman" w:cs="Times New Roman"/>
          <w:sz w:val="24"/>
          <w:szCs w:val="24"/>
        </w:rPr>
        <w:t xml:space="preserve">This essay talks about the forces which swimmers need to </w:t>
      </w:r>
      <w:r w:rsidRPr="39B3F719" w:rsidR="39B3F719">
        <w:rPr>
          <w:rFonts w:ascii="Times New Roman" w:hAnsi="Times New Roman" w:eastAsia="Times New Roman" w:cs="Times New Roman"/>
          <w:sz w:val="24"/>
          <w:szCs w:val="24"/>
        </w:rPr>
        <w:t>overcome</w:t>
      </w:r>
      <w:r w:rsidRPr="39B3F719" w:rsidR="39B3F719">
        <w:rPr>
          <w:rFonts w:ascii="Times New Roman" w:hAnsi="Times New Roman" w:eastAsia="Times New Roman" w:cs="Times New Roman"/>
          <w:sz w:val="24"/>
          <w:szCs w:val="24"/>
        </w:rPr>
        <w:t xml:space="preserve"> when swimming front crawl and back crawl. The essay will first discuss the body position needed and what drags occur from that and how poor technique can affect the overall drag. The essay will then go on to discuss the leg action that is needed when swimming front crawl and back crawl and the position needed in order to minimize the types of drag. The arm action which is required in both front and back crawl will also be talked about and what swimmers can do to result in a more powerful crawl overall whilst minimizing the drags which take place.</w:t>
      </w:r>
    </w:p>
    <w:p w:rsidR="00C64082" w:rsidP="39B3F719" w:rsidRDefault="00C64082" w14:paraId="21630851" w14:textId="41C5AD8A">
      <w:pPr>
        <w:rPr>
          <w:rFonts w:ascii="Times New Roman" w:hAnsi="Times New Roman" w:eastAsia="Times New Roman" w:cs="Times New Roman"/>
          <w:sz w:val="24"/>
          <w:szCs w:val="24"/>
        </w:rPr>
      </w:pPr>
      <w:r w:rsidRPr="39B3F719" w:rsidR="39B3F719">
        <w:rPr>
          <w:rFonts w:ascii="Times New Roman" w:hAnsi="Times New Roman" w:eastAsia="Times New Roman" w:cs="Times New Roman"/>
          <w:sz w:val="24"/>
          <w:szCs w:val="24"/>
        </w:rPr>
        <w:t>When swimming</w:t>
      </w:r>
      <w:r w:rsidRPr="39B3F719" w:rsidR="39B3F719">
        <w:rPr>
          <w:rFonts w:ascii="Times New Roman" w:hAnsi="Times New Roman" w:eastAsia="Times New Roman" w:cs="Times New Roman"/>
          <w:sz w:val="24"/>
          <w:szCs w:val="24"/>
        </w:rPr>
        <w:t>,</w:t>
      </w:r>
      <w:r w:rsidRPr="39B3F719" w:rsidR="39B3F719">
        <w:rPr>
          <w:rFonts w:ascii="Times New Roman" w:hAnsi="Times New Roman" w:eastAsia="Times New Roman" w:cs="Times New Roman"/>
          <w:sz w:val="24"/>
          <w:szCs w:val="24"/>
        </w:rPr>
        <w:t xml:space="preserve"> it is vital to know which forces change the state of motion of the body on which it acts (Payton, 1993). There are internal forces, a muscle contracting which applies a force on the attached bones, and external forces, forces which are applied on the swimming by the environment (Payton, 1993). Payton (1993) implies that although the body movements, the internal force, permit the swimmer to change position and connect with the environment, the external forces decide the body movements. This relates to Newton’s Third Law of Motion where he states, “For every action (force exerted by the swimmer on a second body, there will be a reaction (force) equal in magnitude but opposite in direction exerted by the second body on the swimmer” (Payton, 1993. Pp. 118). </w:t>
      </w:r>
    </w:p>
    <w:p w:rsidR="00C64082" w:rsidP="39B3F719" w:rsidRDefault="00C64082" w14:paraId="1C661BF3" w14:textId="4A0A405F">
      <w:pPr>
        <w:pStyle w:val="Normal"/>
        <w:rPr>
          <w:rFonts w:ascii="Times New Roman" w:hAnsi="Times New Roman" w:eastAsia="Times New Roman" w:cs="Times New Roman"/>
          <w:sz w:val="24"/>
          <w:szCs w:val="24"/>
        </w:rPr>
      </w:pPr>
      <w:r w:rsidRPr="39B3F719" w:rsidR="39B3F719">
        <w:rPr>
          <w:rFonts w:ascii="Times New Roman" w:hAnsi="Times New Roman" w:eastAsia="Times New Roman" w:cs="Times New Roman"/>
          <w:sz w:val="24"/>
          <w:szCs w:val="24"/>
        </w:rPr>
        <w:t>T</w:t>
      </w:r>
      <w:r w:rsidRPr="39B3F719" w:rsidR="39B3F719">
        <w:rPr>
          <w:rFonts w:ascii="Times New Roman" w:hAnsi="Times New Roman" w:eastAsia="Times New Roman" w:cs="Times New Roman"/>
          <w:sz w:val="24"/>
          <w:szCs w:val="24"/>
        </w:rPr>
        <w:t xml:space="preserve">he body position of the swimmer is very important to the overall crawl (Payton, 1993). The back crawl requires the swimmer to be as horizontal and relaxed as possible (Young, 2013a). Having this body position reduces the amount of form drag as it reduces the frontal area displayed to the water by the swimmer </w:t>
      </w:r>
      <w:r w:rsidRPr="39B3F719" w:rsidR="39B3F719">
        <w:rPr>
          <w:rFonts w:ascii="Times New Roman" w:hAnsi="Times New Roman" w:eastAsia="Times New Roman" w:cs="Times New Roman"/>
          <w:color w:val="000000" w:themeColor="text1" w:themeTint="FF" w:themeShade="FF"/>
          <w:sz w:val="24"/>
          <w:szCs w:val="24"/>
        </w:rPr>
        <w:t>(Payton, 1993). However, in back crawl the swimmer c</w:t>
      </w:r>
      <w:r w:rsidRPr="39B3F719" w:rsidR="39B3F719">
        <w:rPr>
          <w:rFonts w:ascii="Times New Roman" w:hAnsi="Times New Roman" w:eastAsia="Times New Roman" w:cs="Times New Roman"/>
          <w:sz w:val="24"/>
          <w:szCs w:val="24"/>
        </w:rPr>
        <w:t>an’t be completely flat</w:t>
      </w:r>
      <w:r w:rsidRPr="39B3F719" w:rsidR="39B3F719">
        <w:rPr>
          <w:rFonts w:ascii="Times New Roman" w:hAnsi="Times New Roman" w:eastAsia="Times New Roman" w:cs="Times New Roman"/>
          <w:sz w:val="24"/>
          <w:szCs w:val="24"/>
        </w:rPr>
        <w:t>,</w:t>
      </w:r>
      <w:r w:rsidRPr="39B3F719" w:rsidR="39B3F719">
        <w:rPr>
          <w:rFonts w:ascii="Times New Roman" w:hAnsi="Times New Roman" w:eastAsia="Times New Roman" w:cs="Times New Roman"/>
          <w:sz w:val="24"/>
          <w:szCs w:val="24"/>
        </w:rPr>
        <w:t xml:space="preserve"> as the knees would break the water</w:t>
      </w:r>
      <w:r w:rsidRPr="39B3F719" w:rsidR="39B3F719">
        <w:rPr>
          <w:rFonts w:ascii="Times New Roman" w:hAnsi="Times New Roman" w:eastAsia="Times New Roman" w:cs="Times New Roman"/>
          <w:sz w:val="24"/>
          <w:szCs w:val="24"/>
        </w:rPr>
        <w:t>,</w:t>
      </w:r>
      <w:r w:rsidRPr="39B3F719" w:rsidR="39B3F719">
        <w:rPr>
          <w:rFonts w:ascii="Times New Roman" w:hAnsi="Times New Roman" w:eastAsia="Times New Roman" w:cs="Times New Roman"/>
          <w:sz w:val="24"/>
          <w:szCs w:val="24"/>
        </w:rPr>
        <w:t xml:space="preserve"> without the inclination of the body</w:t>
      </w:r>
      <w:r w:rsidRPr="39B3F719" w:rsidR="39B3F719">
        <w:rPr>
          <w:rFonts w:ascii="Times New Roman" w:hAnsi="Times New Roman" w:eastAsia="Times New Roman" w:cs="Times New Roman"/>
          <w:sz w:val="24"/>
          <w:szCs w:val="24"/>
        </w:rPr>
        <w:t xml:space="preserve">, </w:t>
      </w:r>
      <w:r w:rsidRPr="39B3F719" w:rsidR="39B3F719">
        <w:rPr>
          <w:rFonts w:ascii="Times New Roman" w:hAnsi="Times New Roman" w:eastAsia="Times New Roman" w:cs="Times New Roman"/>
          <w:sz w:val="24"/>
          <w:szCs w:val="24"/>
        </w:rPr>
        <w:t>which would cause wave drag (Furniss, 1995). Although</w:t>
      </w:r>
      <w:r w:rsidRPr="39B3F719" w:rsidR="39B3F719">
        <w:rPr>
          <w:rFonts w:ascii="Times New Roman" w:hAnsi="Times New Roman" w:eastAsia="Times New Roman" w:cs="Times New Roman"/>
          <w:sz w:val="24"/>
          <w:szCs w:val="24"/>
        </w:rPr>
        <w:t>,</w:t>
      </w:r>
      <w:r w:rsidRPr="39B3F719" w:rsidR="39B3F719">
        <w:rPr>
          <w:rFonts w:ascii="Times New Roman" w:hAnsi="Times New Roman" w:eastAsia="Times New Roman" w:cs="Times New Roman"/>
          <w:sz w:val="24"/>
          <w:szCs w:val="24"/>
        </w:rPr>
        <w:t xml:space="preserve"> if there is too much inclination of the body there will be more frontal drag and eddy drag (Nessel, 2008). Eddy drag can pull the swimmer back because of the high pressure in front of them pulling them towards the low pressure behind them (Nessel, 2008). In front crawl we are the most streamlined out of all the swimming stokes (Sellwood, 1995) because we can be as flat as possible (Young, 2013b). </w:t>
      </w:r>
    </w:p>
    <w:p w:rsidR="00C64082" w:rsidP="39B3F719" w:rsidRDefault="00C64082" w14:paraId="614ED987" w14:textId="024255B6">
      <w:pPr>
        <w:pStyle w:val="Normal"/>
        <w:rPr>
          <w:rFonts w:ascii="Times New Roman" w:hAnsi="Times New Roman" w:eastAsia="Times New Roman" w:cs="Times New Roman"/>
          <w:sz w:val="24"/>
          <w:szCs w:val="24"/>
        </w:rPr>
      </w:pPr>
      <w:r w:rsidRPr="39B3F719" w:rsidR="39B3F719">
        <w:rPr>
          <w:rFonts w:ascii="Times New Roman" w:hAnsi="Times New Roman" w:eastAsia="Times New Roman" w:cs="Times New Roman"/>
          <w:sz w:val="24"/>
          <w:szCs w:val="24"/>
        </w:rPr>
        <w:t xml:space="preserve">The head should be around the hairline or swimming cap with eyes looking down and forward to ensure the amount of drag is reduced as much as possible (Young, 2013b). If the swimmers head isn’t in this position the hips and legs will lower causing more frontal drag as there is more of the body hitting the water (Young, 2013b). Eddy drag will also be increased as there is more space for low pressure water which will pull the swimmer back (Nessel, 2008). Another type of drag </w:t>
      </w:r>
      <w:r w:rsidRPr="39B3F719" w:rsidR="39B3F719">
        <w:rPr>
          <w:rFonts w:ascii="Times New Roman" w:hAnsi="Times New Roman" w:eastAsia="Times New Roman" w:cs="Times New Roman"/>
          <w:sz w:val="24"/>
          <w:szCs w:val="24"/>
        </w:rPr>
        <w:t>is</w:t>
      </w:r>
      <w:r w:rsidRPr="39B3F719" w:rsidR="39B3F719">
        <w:rPr>
          <w:rFonts w:ascii="Times New Roman" w:hAnsi="Times New Roman" w:eastAsia="Times New Roman" w:cs="Times New Roman"/>
          <w:sz w:val="24"/>
          <w:szCs w:val="24"/>
        </w:rPr>
        <w:t xml:space="preserve"> skin friction</w:t>
      </w:r>
      <w:r w:rsidRPr="39B3F719" w:rsidR="39B3F719">
        <w:rPr>
          <w:rFonts w:ascii="Times New Roman" w:hAnsi="Times New Roman" w:eastAsia="Times New Roman" w:cs="Times New Roman"/>
          <w:sz w:val="24"/>
          <w:szCs w:val="24"/>
        </w:rPr>
        <w:t xml:space="preserve"> </w:t>
      </w:r>
      <w:r w:rsidRPr="39B3F719" w:rsidR="39B3F719">
        <w:rPr>
          <w:rFonts w:ascii="Times New Roman" w:hAnsi="Times New Roman" w:eastAsia="Times New Roman" w:cs="Times New Roman"/>
          <w:b w:val="0"/>
          <w:bCs w:val="0"/>
          <w:i w:val="0"/>
          <w:iCs w:val="0"/>
          <w:noProof w:val="0"/>
          <w:color w:val="000000" w:themeColor="text1" w:themeTint="FF" w:themeShade="FF"/>
          <w:sz w:val="24"/>
          <w:szCs w:val="24"/>
          <w:lang w:val="en-US"/>
        </w:rPr>
        <w:t>(Payton, 1993)</w:t>
      </w:r>
      <w:r w:rsidRPr="39B3F719" w:rsidR="39B3F719">
        <w:rPr>
          <w:rFonts w:ascii="Times New Roman" w:hAnsi="Times New Roman" w:eastAsia="Times New Roman" w:cs="Times New Roman"/>
          <w:sz w:val="24"/>
          <w:szCs w:val="24"/>
        </w:rPr>
        <w:t>.</w:t>
      </w:r>
      <w:r w:rsidRPr="39B3F719" w:rsidR="39B3F719">
        <w:rPr>
          <w:rFonts w:ascii="Times New Roman" w:hAnsi="Times New Roman" w:eastAsia="Times New Roman" w:cs="Times New Roman"/>
          <w:sz w:val="24"/>
          <w:szCs w:val="24"/>
        </w:rPr>
        <w:t xml:space="preserve"> </w:t>
      </w:r>
      <w:r w:rsidRPr="39B3F719" w:rsidR="39B3F719">
        <w:rPr>
          <w:rFonts w:ascii="Times New Roman" w:hAnsi="Times New Roman" w:eastAsia="Times New Roman" w:cs="Times New Roman"/>
          <w:sz w:val="24"/>
          <w:szCs w:val="24"/>
        </w:rPr>
        <w:t>T</w:t>
      </w:r>
      <w:r w:rsidRPr="39B3F719" w:rsidR="39B3F719">
        <w:rPr>
          <w:rFonts w:ascii="Times New Roman" w:hAnsi="Times New Roman" w:eastAsia="Times New Roman" w:cs="Times New Roman"/>
          <w:sz w:val="24"/>
          <w:szCs w:val="24"/>
        </w:rPr>
        <w:t>his type of drag reduces the speed of the swimmer however it is extremely minimal (Payton, 1993). Payton (1993) suggests that although wearing swimming costumes which are tight fitting can reduce this drag there is no powerful evidence to suggest shaving down makes swimmers go faster</w:t>
      </w:r>
      <w:r w:rsidRPr="39B3F719" w:rsidR="39B3F719">
        <w:rPr>
          <w:rFonts w:ascii="Times New Roman" w:hAnsi="Times New Roman" w:eastAsia="Times New Roman" w:cs="Times New Roman"/>
          <w:sz w:val="24"/>
          <w:szCs w:val="24"/>
        </w:rPr>
        <w:t>;</w:t>
      </w:r>
      <w:r w:rsidRPr="39B3F719" w:rsidR="39B3F719">
        <w:rPr>
          <w:rFonts w:ascii="Times New Roman" w:hAnsi="Times New Roman" w:eastAsia="Times New Roman" w:cs="Times New Roman"/>
          <w:sz w:val="24"/>
          <w:szCs w:val="24"/>
        </w:rPr>
        <w:t xml:space="preserve"> many swimmers still shave down. When a swimmer rotates in back crawl</w:t>
      </w:r>
      <w:r w:rsidRPr="39B3F719" w:rsidR="39B3F719">
        <w:rPr>
          <w:rFonts w:ascii="Times New Roman" w:hAnsi="Times New Roman" w:eastAsia="Times New Roman" w:cs="Times New Roman"/>
          <w:sz w:val="24"/>
          <w:szCs w:val="24"/>
        </w:rPr>
        <w:t>,</w:t>
      </w:r>
      <w:r w:rsidRPr="39B3F719" w:rsidR="39B3F719">
        <w:rPr>
          <w:rFonts w:ascii="Times New Roman" w:hAnsi="Times New Roman" w:eastAsia="Times New Roman" w:cs="Times New Roman"/>
          <w:sz w:val="24"/>
          <w:szCs w:val="24"/>
        </w:rPr>
        <w:t xml:space="preserve"> wave drag is created (Young, 2013a). This is because the movement is at the water's surface (Payton, 1993). However, this movement is necessary for the arm movement to be most efficient in creating propulsion (Keller, 2019a). In front crawl the swimmers hip rotates following the arms movements but because </w:t>
      </w:r>
      <w:r w:rsidRPr="39B3F719" w:rsidR="39B3F719">
        <w:rPr>
          <w:rFonts w:ascii="Times New Roman" w:hAnsi="Times New Roman" w:eastAsia="Times New Roman" w:cs="Times New Roman"/>
          <w:sz w:val="24"/>
          <w:szCs w:val="24"/>
        </w:rPr>
        <w:t>the</w:t>
      </w:r>
      <w:r w:rsidRPr="39B3F719" w:rsidR="39B3F719">
        <w:rPr>
          <w:rFonts w:ascii="Times New Roman" w:hAnsi="Times New Roman" w:eastAsia="Times New Roman" w:cs="Times New Roman"/>
          <w:sz w:val="24"/>
          <w:szCs w:val="24"/>
        </w:rPr>
        <w:t xml:space="preserve"> rotation happens below the surface of the water no wave drag is caused by this (Keller, 2019b).</w:t>
      </w:r>
    </w:p>
    <w:p w:rsidR="00C64082" w:rsidP="39B3F719" w:rsidRDefault="00C64082" w14:paraId="28FC02C3" w14:textId="2132002A">
      <w:pPr>
        <w:rPr>
          <w:rFonts w:ascii="Times New Roman" w:hAnsi="Times New Roman" w:eastAsia="Times New Roman" w:cs="Times New Roman"/>
          <w:sz w:val="24"/>
          <w:szCs w:val="24"/>
        </w:rPr>
      </w:pPr>
      <w:r w:rsidRPr="39B3F719" w:rsidR="39B3F719">
        <w:rPr>
          <w:rFonts w:ascii="Times New Roman" w:hAnsi="Times New Roman" w:eastAsia="Times New Roman" w:cs="Times New Roman"/>
          <w:sz w:val="24"/>
          <w:szCs w:val="24"/>
        </w:rPr>
        <w:t>Although</w:t>
      </w:r>
      <w:r w:rsidRPr="39B3F719" w:rsidR="39B3F719">
        <w:rPr>
          <w:rFonts w:ascii="Times New Roman" w:hAnsi="Times New Roman" w:eastAsia="Times New Roman" w:cs="Times New Roman"/>
          <w:sz w:val="24"/>
          <w:szCs w:val="24"/>
        </w:rPr>
        <w:t xml:space="preserve"> </w:t>
      </w:r>
      <w:r w:rsidRPr="39B3F719" w:rsidR="39B3F719">
        <w:rPr>
          <w:rFonts w:ascii="Times New Roman" w:hAnsi="Times New Roman" w:eastAsia="Times New Roman" w:cs="Times New Roman"/>
          <w:sz w:val="24"/>
          <w:szCs w:val="24"/>
        </w:rPr>
        <w:t xml:space="preserve">the </w:t>
      </w:r>
      <w:r w:rsidRPr="39B3F719" w:rsidR="39B3F719">
        <w:rPr>
          <w:rFonts w:ascii="Times New Roman" w:hAnsi="Times New Roman" w:eastAsia="Times New Roman" w:cs="Times New Roman"/>
          <w:sz w:val="24"/>
          <w:szCs w:val="24"/>
        </w:rPr>
        <w:t>leg action doesn’t provide a great amount of propulsion in front and back crawl</w:t>
      </w:r>
      <w:r w:rsidRPr="39B3F719" w:rsidR="39B3F719">
        <w:rPr>
          <w:rFonts w:ascii="Times New Roman" w:hAnsi="Times New Roman" w:eastAsia="Times New Roman" w:cs="Times New Roman"/>
          <w:sz w:val="24"/>
          <w:szCs w:val="24"/>
        </w:rPr>
        <w:t>,</w:t>
      </w:r>
      <w:r w:rsidRPr="39B3F719" w:rsidR="39B3F719">
        <w:rPr>
          <w:rFonts w:ascii="Times New Roman" w:hAnsi="Times New Roman" w:eastAsia="Times New Roman" w:cs="Times New Roman"/>
          <w:sz w:val="24"/>
          <w:szCs w:val="24"/>
        </w:rPr>
        <w:t xml:space="preserve"> poor technique can hinder the overall </w:t>
      </w:r>
      <w:r w:rsidRPr="39B3F719" w:rsidR="39B3F719">
        <w:rPr>
          <w:rFonts w:ascii="Times New Roman" w:hAnsi="Times New Roman" w:eastAsia="Times New Roman" w:cs="Times New Roman"/>
          <w:sz w:val="24"/>
          <w:szCs w:val="24"/>
        </w:rPr>
        <w:t>crawl</w:t>
      </w:r>
      <w:r w:rsidRPr="39B3F719" w:rsidR="39B3F719">
        <w:rPr>
          <w:rFonts w:ascii="Times New Roman" w:hAnsi="Times New Roman" w:eastAsia="Times New Roman" w:cs="Times New Roman"/>
          <w:sz w:val="24"/>
          <w:szCs w:val="24"/>
        </w:rPr>
        <w:t xml:space="preserve"> from the drags which occur (Young, 2013a &amp; Young, 201</w:t>
      </w:r>
      <w:r w:rsidRPr="39B3F719" w:rsidR="39B3F719">
        <w:rPr>
          <w:rFonts w:ascii="Times New Roman" w:hAnsi="Times New Roman" w:eastAsia="Times New Roman" w:cs="Times New Roman"/>
          <w:sz w:val="24"/>
          <w:szCs w:val="24"/>
        </w:rPr>
        <w:t>3</w:t>
      </w:r>
      <w:r w:rsidRPr="39B3F719" w:rsidR="39B3F719">
        <w:rPr>
          <w:rFonts w:ascii="Times New Roman" w:hAnsi="Times New Roman" w:eastAsia="Times New Roman" w:cs="Times New Roman"/>
          <w:sz w:val="24"/>
          <w:szCs w:val="24"/>
        </w:rPr>
        <w:t xml:space="preserve">b). In both the front and back crawl, the legs kick in an alternating action (Young, 2013a &amp; Young, 2013b). Young (2013a &amp; 2013b) states the importance of having long legs and floppy feet will make the swimmer more streamlined and less drag will be caused. When swimming back crawl swimmers must understand why their knees can’t break the water (Young, 2013b). In back crawl swimmers need to be slightly angled so their knees don’t break the water </w:t>
      </w:r>
      <w:r w:rsidRPr="39B3F719" w:rsidR="39B3F719">
        <w:rPr>
          <w:rFonts w:ascii="Times New Roman" w:hAnsi="Times New Roman" w:eastAsia="Times New Roman" w:cs="Times New Roman"/>
          <w:color w:val="000000" w:themeColor="text1" w:themeTint="FF" w:themeShade="FF"/>
          <w:sz w:val="24"/>
          <w:szCs w:val="24"/>
        </w:rPr>
        <w:t xml:space="preserve">(Young, 2013b). </w:t>
      </w:r>
      <w:r w:rsidRPr="39B3F719" w:rsidR="39B3F719">
        <w:rPr>
          <w:rFonts w:ascii="Times New Roman" w:hAnsi="Times New Roman" w:eastAsia="Times New Roman" w:cs="Times New Roman"/>
          <w:sz w:val="24"/>
          <w:szCs w:val="24"/>
        </w:rPr>
        <w:t xml:space="preserve">Nessel (2008) suggests this is necessary because of the wave drag that would be caused from the knees hitting the water which would slow down the swimmer. This is also backed up by Payton (1993) who outlines that an increase in vertical movements will result in more wave drag. In front crawl the legs don’t cause as much wave drag because the legs are facing towards the bottom of the pool (Young, 2013a). However, the leg action in front crawl </w:t>
      </w:r>
      <w:r w:rsidRPr="39B3F719" w:rsidR="39B3F719">
        <w:rPr>
          <w:rFonts w:ascii="Times New Roman" w:hAnsi="Times New Roman" w:eastAsia="Times New Roman" w:cs="Times New Roman"/>
          <w:sz w:val="24"/>
          <w:szCs w:val="24"/>
        </w:rPr>
        <w:t xml:space="preserve">means </w:t>
      </w:r>
      <w:r w:rsidRPr="39B3F719" w:rsidR="39B3F719">
        <w:rPr>
          <w:rFonts w:ascii="Times New Roman" w:hAnsi="Times New Roman" w:eastAsia="Times New Roman" w:cs="Times New Roman"/>
          <w:sz w:val="24"/>
          <w:szCs w:val="24"/>
        </w:rPr>
        <w:t>new swimmer</w:t>
      </w:r>
      <w:r w:rsidRPr="39B3F719" w:rsidR="39B3F719">
        <w:rPr>
          <w:rFonts w:ascii="Times New Roman" w:hAnsi="Times New Roman" w:eastAsia="Times New Roman" w:cs="Times New Roman"/>
          <w:sz w:val="24"/>
          <w:szCs w:val="24"/>
        </w:rPr>
        <w:t>s</w:t>
      </w:r>
      <w:r w:rsidRPr="39B3F719" w:rsidR="39B3F719">
        <w:rPr>
          <w:rFonts w:ascii="Times New Roman" w:hAnsi="Times New Roman" w:eastAsia="Times New Roman" w:cs="Times New Roman"/>
          <w:sz w:val="24"/>
          <w:szCs w:val="24"/>
        </w:rPr>
        <w:t xml:space="preserve"> could kick from the knees which will not provide much propulsion meaning they won’t be as efficient (Young, 2013a). </w:t>
      </w:r>
    </w:p>
    <w:p w:rsidR="00C64082" w:rsidP="39B3F719" w:rsidRDefault="00C64082" w14:paraId="6702A9D6" w14:textId="6FDFCED4">
      <w:pPr>
        <w:rPr>
          <w:rFonts w:ascii="Times New Roman" w:hAnsi="Times New Roman" w:eastAsia="Times New Roman" w:cs="Times New Roman"/>
          <w:color w:val="000000" w:themeColor="text1" w:themeTint="FF" w:themeShade="FF"/>
          <w:sz w:val="24"/>
          <w:szCs w:val="24"/>
        </w:rPr>
      </w:pPr>
      <w:r w:rsidRPr="39B3F719" w:rsidR="39B3F719">
        <w:rPr>
          <w:rFonts w:ascii="Times New Roman" w:hAnsi="Times New Roman" w:eastAsia="Times New Roman" w:cs="Times New Roman"/>
          <w:sz w:val="24"/>
          <w:szCs w:val="24"/>
        </w:rPr>
        <w:t>Another type of drag that can occur from the leg movement in both crawls is eddy drag (Nessel, 2008). Nessel (2008) states that this drag usually happens because of poor technique or the swimmer getting tired and the legs dropping out of the streamlined position. When competitively swimming front crawl 5%</w:t>
      </w:r>
      <w:r w:rsidRPr="39B3F719" w:rsidR="39B3F719">
        <w:rPr>
          <w:rFonts w:ascii="Times New Roman" w:hAnsi="Times New Roman" w:eastAsia="Times New Roman" w:cs="Times New Roman"/>
          <w:sz w:val="24"/>
          <w:szCs w:val="24"/>
        </w:rPr>
        <w:t xml:space="preserve"> </w:t>
      </w:r>
      <w:r w:rsidRPr="39B3F719" w:rsidR="39B3F719">
        <w:rPr>
          <w:rFonts w:ascii="Times New Roman" w:hAnsi="Times New Roman" w:eastAsia="Times New Roman" w:cs="Times New Roman"/>
          <w:sz w:val="24"/>
          <w:szCs w:val="24"/>
        </w:rPr>
        <w:t>-</w:t>
      </w:r>
      <w:r w:rsidRPr="39B3F719" w:rsidR="39B3F719">
        <w:rPr>
          <w:rFonts w:ascii="Times New Roman" w:hAnsi="Times New Roman" w:eastAsia="Times New Roman" w:cs="Times New Roman"/>
          <w:sz w:val="24"/>
          <w:szCs w:val="24"/>
        </w:rPr>
        <w:t xml:space="preserve"> </w:t>
      </w:r>
      <w:r w:rsidRPr="39B3F719" w:rsidR="39B3F719">
        <w:rPr>
          <w:rFonts w:ascii="Times New Roman" w:hAnsi="Times New Roman" w:eastAsia="Times New Roman" w:cs="Times New Roman"/>
          <w:sz w:val="24"/>
          <w:szCs w:val="24"/>
        </w:rPr>
        <w:t xml:space="preserve">10% of the overall power comes from the legs and 20% in back crawl </w:t>
      </w:r>
      <w:r w:rsidRPr="39B3F719" w:rsidR="39B3F719">
        <w:rPr>
          <w:rFonts w:ascii="Times New Roman" w:hAnsi="Times New Roman" w:eastAsia="Times New Roman" w:cs="Times New Roman"/>
          <w:color w:val="000000" w:themeColor="text1" w:themeTint="FF" w:themeShade="FF"/>
          <w:sz w:val="24"/>
          <w:szCs w:val="24"/>
        </w:rPr>
        <w:t>(Nessel, 2008). Having eddy drag slow the swimmer down can really affect how efficient they can be as the low pressure behind them will pull them backwards meaning they have to work harder (Nessel, 2008). Frontal drag can also take place when performing both front and back crawl (Payton, 1993). To minimize this type of drag swimmers must keep their frontal area as little as possible but when doing this must not cause other types of drag (Nessel, 2008). For example, when swimming back crawl the swimmer can’t make their frontal area much smaller as they need to be in a position which won’t cause wave drag. It is much easier to reduce the frontal area when swimming front crawl as swimmers can be much more streamlined (Payton, 1993).</w:t>
      </w:r>
    </w:p>
    <w:p w:rsidR="00C64082" w:rsidP="39B3F719" w:rsidRDefault="00C64082" w14:paraId="6C3A5D04" w14:textId="2D1B25F0">
      <w:pPr>
        <w:rPr>
          <w:rFonts w:ascii="Times New Roman" w:hAnsi="Times New Roman" w:eastAsia="Times New Roman" w:cs="Times New Roman"/>
          <w:sz w:val="24"/>
          <w:szCs w:val="24"/>
        </w:rPr>
      </w:pPr>
      <w:r w:rsidRPr="39B3F719" w:rsidR="39B3F719">
        <w:rPr>
          <w:rFonts w:ascii="Times New Roman" w:hAnsi="Times New Roman" w:eastAsia="Times New Roman" w:cs="Times New Roman"/>
          <w:sz w:val="24"/>
          <w:szCs w:val="24"/>
        </w:rPr>
        <w:t xml:space="preserve">The arm action in back crawl and front crawl supplies most of the propulsion of the entire crawl (Young, 2013a &amp; Young, 2013b). </w:t>
      </w:r>
      <w:r w:rsidRPr="39B3F719" w:rsidR="39B3F719">
        <w:rPr>
          <w:rFonts w:ascii="Times New Roman" w:hAnsi="Times New Roman" w:eastAsia="Times New Roman" w:cs="Times New Roman"/>
          <w:sz w:val="24"/>
          <w:szCs w:val="24"/>
        </w:rPr>
        <w:t xml:space="preserve">A swimmer with more strength can apply more force during the propulsive phase allowing them to swim faster (British Swimming, ). </w:t>
      </w:r>
      <w:r w:rsidRPr="39B3F719" w:rsidR="39B3F719">
        <w:rPr>
          <w:rFonts w:ascii="Times New Roman" w:hAnsi="Times New Roman" w:eastAsia="Times New Roman" w:cs="Times New Roman"/>
          <w:sz w:val="24"/>
          <w:szCs w:val="24"/>
        </w:rPr>
        <w:t>When a swimmer does the front crawl arms</w:t>
      </w:r>
      <w:r w:rsidRPr="39B3F719" w:rsidR="39B3F719">
        <w:rPr>
          <w:rFonts w:ascii="Times New Roman" w:hAnsi="Times New Roman" w:eastAsia="Times New Roman" w:cs="Times New Roman"/>
          <w:sz w:val="24"/>
          <w:szCs w:val="24"/>
        </w:rPr>
        <w:t>,</w:t>
      </w:r>
      <w:r w:rsidRPr="39B3F719" w:rsidR="39B3F719">
        <w:rPr>
          <w:rFonts w:ascii="Times New Roman" w:hAnsi="Times New Roman" w:eastAsia="Times New Roman" w:cs="Times New Roman"/>
          <w:sz w:val="24"/>
          <w:szCs w:val="24"/>
        </w:rPr>
        <w:t xml:space="preserve"> their fingertips should enter the water first with the hand at a slight angle, ideally 45 degrees (Young, 2013a). This ensures that wave drag is minimized as the swimmer creates a smaller wave therefore not creating as much wave drag as there would be i</w:t>
      </w:r>
      <w:r w:rsidRPr="39B3F719" w:rsidR="39B3F719">
        <w:rPr>
          <w:rFonts w:ascii="Times New Roman" w:hAnsi="Times New Roman" w:eastAsia="Times New Roman" w:cs="Times New Roman"/>
          <w:sz w:val="24"/>
          <w:szCs w:val="24"/>
        </w:rPr>
        <w:t>f</w:t>
      </w:r>
      <w:r w:rsidRPr="39B3F719" w:rsidR="39B3F719">
        <w:rPr>
          <w:rFonts w:ascii="Times New Roman" w:hAnsi="Times New Roman" w:eastAsia="Times New Roman" w:cs="Times New Roman"/>
          <w:sz w:val="24"/>
          <w:szCs w:val="24"/>
        </w:rPr>
        <w:t xml:space="preserve"> the hand entered the water flat (Payton, 1993). In back crawl there are two possible arm entries a swimmer can do (Young, 2013b). The straight arm pull is used in recreational swimming and the bent arm pull is usually used in competitive swimming as is provides more propulsion (Young, 2013b). In both </w:t>
      </w:r>
      <w:proofErr w:type="gramStart"/>
      <w:r w:rsidRPr="39B3F719" w:rsidR="39B3F719">
        <w:rPr>
          <w:rFonts w:ascii="Times New Roman" w:hAnsi="Times New Roman" w:eastAsia="Times New Roman" w:cs="Times New Roman"/>
          <w:sz w:val="24"/>
          <w:szCs w:val="24"/>
        </w:rPr>
        <w:t>arm</w:t>
      </w:r>
      <w:proofErr w:type="gramEnd"/>
      <w:r w:rsidRPr="39B3F719" w:rsidR="39B3F719">
        <w:rPr>
          <w:rFonts w:ascii="Times New Roman" w:hAnsi="Times New Roman" w:eastAsia="Times New Roman" w:cs="Times New Roman"/>
          <w:sz w:val="24"/>
          <w:szCs w:val="24"/>
        </w:rPr>
        <w:t xml:space="preserve"> pulls the little finger enters the water first, this will cause some wave drag but it is as minimal as possible (Payton, 1993). </w:t>
      </w:r>
    </w:p>
    <w:p w:rsidR="00C64082" w:rsidP="39B3F719" w:rsidRDefault="00C64082" w14:paraId="160F6056" w14:textId="77777777">
      <w:pPr>
        <w:rPr>
          <w:rFonts w:ascii="Times New Roman" w:hAnsi="Times New Roman" w:eastAsia="Times New Roman" w:cs="Times New Roman"/>
          <w:sz w:val="24"/>
          <w:szCs w:val="24"/>
        </w:rPr>
      </w:pPr>
      <w:r w:rsidRPr="39B3F719" w:rsidR="39B3F719">
        <w:rPr>
          <w:rFonts w:ascii="Times New Roman" w:hAnsi="Times New Roman" w:eastAsia="Times New Roman" w:cs="Times New Roman"/>
          <w:sz w:val="24"/>
          <w:szCs w:val="24"/>
        </w:rPr>
        <w:t>Whilst doing the arm pulls in both front and back crawl there are also other types of drag that can occur (Payton, 1993). Form drag is one of the drags to happen from poor technique (</w:t>
      </w:r>
      <w:r w:rsidRPr="39B3F719" w:rsidR="39B3F719">
        <w:rPr>
          <w:rFonts w:ascii="Times New Roman" w:hAnsi="Times New Roman" w:eastAsia="Times New Roman" w:cs="Times New Roman"/>
          <w:sz w:val="24"/>
          <w:szCs w:val="24"/>
        </w:rPr>
        <w:t>Nessel</w:t>
      </w:r>
      <w:r w:rsidRPr="39B3F719" w:rsidR="39B3F719">
        <w:rPr>
          <w:rFonts w:ascii="Times New Roman" w:hAnsi="Times New Roman" w:eastAsia="Times New Roman" w:cs="Times New Roman"/>
          <w:sz w:val="24"/>
          <w:szCs w:val="24"/>
        </w:rPr>
        <w:t>, 2008). Although swimmers may think going faster will reduce the drag, form drag is increased when the swimmer goes faster meaning they must work harder to overcome the force (Payton, 1993). Swimmers arms and legs can have a tendency to go over the center line of the body which results in poor lateral alignment (</w:t>
      </w:r>
      <w:r w:rsidRPr="39B3F719" w:rsidR="39B3F719">
        <w:rPr>
          <w:rFonts w:ascii="Times New Roman" w:hAnsi="Times New Roman" w:eastAsia="Times New Roman" w:cs="Times New Roman"/>
          <w:sz w:val="24"/>
          <w:szCs w:val="24"/>
        </w:rPr>
        <w:t>Nessel</w:t>
      </w:r>
      <w:r w:rsidRPr="39B3F719" w:rsidR="39B3F719">
        <w:rPr>
          <w:rFonts w:ascii="Times New Roman" w:hAnsi="Times New Roman" w:eastAsia="Times New Roman" w:cs="Times New Roman"/>
          <w:sz w:val="24"/>
          <w:szCs w:val="24"/>
        </w:rPr>
        <w:t xml:space="preserve">, 2008). </w:t>
      </w:r>
      <w:r w:rsidRPr="39B3F719" w:rsidR="39B3F719">
        <w:rPr>
          <w:rFonts w:ascii="Times New Roman" w:hAnsi="Times New Roman" w:eastAsia="Times New Roman" w:cs="Times New Roman"/>
          <w:sz w:val="24"/>
          <w:szCs w:val="24"/>
        </w:rPr>
        <w:t>Nessel</w:t>
      </w:r>
      <w:r w:rsidRPr="39B3F719" w:rsidR="39B3F719">
        <w:rPr>
          <w:rFonts w:ascii="Times New Roman" w:hAnsi="Times New Roman" w:eastAsia="Times New Roman" w:cs="Times New Roman"/>
          <w:sz w:val="24"/>
          <w:szCs w:val="24"/>
        </w:rPr>
        <w:t xml:space="preserve"> (2008) also states that the swimmer shouldn’t put in too much effort into going </w:t>
      </w:r>
      <w:r w:rsidRPr="39B3F719" w:rsidR="39B3F719">
        <w:rPr>
          <w:rFonts w:ascii="Times New Roman" w:hAnsi="Times New Roman" w:eastAsia="Times New Roman" w:cs="Times New Roman"/>
          <w:sz w:val="24"/>
          <w:szCs w:val="24"/>
        </w:rPr>
        <w:t>quickly as this can worsen the technique but rather should take time to enhance the technique and streamlining of the stroke to become more efficient. This is known as swimming big which competitive swimmers understand is needed so they don’t fatigue too soon into the race by swimming too fast (</w:t>
      </w:r>
      <w:r w:rsidRPr="39B3F719" w:rsidR="39B3F719">
        <w:rPr>
          <w:rFonts w:ascii="Times New Roman" w:hAnsi="Times New Roman" w:eastAsia="Times New Roman" w:cs="Times New Roman"/>
          <w:sz w:val="24"/>
          <w:szCs w:val="24"/>
        </w:rPr>
        <w:t>Nessel</w:t>
      </w:r>
      <w:r w:rsidRPr="39B3F719" w:rsidR="39B3F719">
        <w:rPr>
          <w:rFonts w:ascii="Times New Roman" w:hAnsi="Times New Roman" w:eastAsia="Times New Roman" w:cs="Times New Roman"/>
          <w:sz w:val="24"/>
          <w:szCs w:val="24"/>
        </w:rPr>
        <w:t>, 2008).</w:t>
      </w:r>
    </w:p>
    <w:p w:rsidR="00C64082" w:rsidP="39B3F719" w:rsidRDefault="00C64082" w14:paraId="66EF7CB6" w14:textId="209B0F5C">
      <w:pPr>
        <w:pStyle w:val="Normal"/>
        <w:rPr>
          <w:rFonts w:ascii="Times New Roman" w:hAnsi="Times New Roman" w:eastAsia="Times New Roman" w:cs="Times New Roman"/>
          <w:sz w:val="24"/>
          <w:szCs w:val="24"/>
        </w:rPr>
      </w:pPr>
      <w:r w:rsidRPr="39B3F719" w:rsidR="39B3F719">
        <w:rPr>
          <w:rFonts w:ascii="Times New Roman" w:hAnsi="Times New Roman" w:eastAsia="Times New Roman" w:cs="Times New Roman"/>
          <w:sz w:val="24"/>
          <w:szCs w:val="24"/>
        </w:rPr>
        <w:t>To conclude, both strokes have resistive drags which swimmers need to overcome (Payton, 1993). Resistive drags such as skin friction drag is minimal and won’t affect the overall swim too much, even though swimmers buy swimming costumes which can reduce this (Payton, 1993). Other resistive drags such as eddy drag will pull the swimmer backwards meaning they have to work harder if they have a poor technique in front crawl but in back crawl</w:t>
      </w:r>
      <w:r w:rsidRPr="39B3F719" w:rsidR="39B3F719">
        <w:rPr>
          <w:rFonts w:ascii="Times New Roman" w:hAnsi="Times New Roman" w:eastAsia="Times New Roman" w:cs="Times New Roman"/>
          <w:sz w:val="24"/>
          <w:szCs w:val="24"/>
        </w:rPr>
        <w:t>,</w:t>
      </w:r>
      <w:r w:rsidRPr="39B3F719" w:rsidR="39B3F719">
        <w:rPr>
          <w:rFonts w:ascii="Times New Roman" w:hAnsi="Times New Roman" w:eastAsia="Times New Roman" w:cs="Times New Roman"/>
          <w:sz w:val="24"/>
          <w:szCs w:val="24"/>
        </w:rPr>
        <w:t xml:space="preserve"> eddy drag will always be there to minimize the wave drag that would be caused by the knees (Furniss, 1995). Frontal drag is minimal when swimming front crawl well</w:t>
      </w:r>
      <w:r w:rsidRPr="39B3F719" w:rsidR="39B3F719">
        <w:rPr>
          <w:rFonts w:ascii="Times New Roman" w:hAnsi="Times New Roman" w:eastAsia="Times New Roman" w:cs="Times New Roman"/>
          <w:sz w:val="24"/>
          <w:szCs w:val="24"/>
        </w:rPr>
        <w:t>,</w:t>
      </w:r>
      <w:r w:rsidRPr="39B3F719" w:rsidR="39B3F719">
        <w:rPr>
          <w:rFonts w:ascii="Times New Roman" w:hAnsi="Times New Roman" w:eastAsia="Times New Roman" w:cs="Times New Roman"/>
          <w:sz w:val="24"/>
          <w:szCs w:val="24"/>
        </w:rPr>
        <w:t xml:space="preserve"> as it is the most streamlined crawl of them all (Sellwood, 1995). Back crawl isn’t as streamlined because of the inclination swimmers </w:t>
      </w:r>
      <w:proofErr w:type="gramStart"/>
      <w:r w:rsidRPr="39B3F719" w:rsidR="39B3F719">
        <w:rPr>
          <w:rFonts w:ascii="Times New Roman" w:hAnsi="Times New Roman" w:eastAsia="Times New Roman" w:cs="Times New Roman"/>
          <w:sz w:val="24"/>
          <w:szCs w:val="24"/>
        </w:rPr>
        <w:t>have to</w:t>
      </w:r>
      <w:proofErr w:type="gramEnd"/>
      <w:r w:rsidRPr="39B3F719" w:rsidR="39B3F719">
        <w:rPr>
          <w:rFonts w:ascii="Times New Roman" w:hAnsi="Times New Roman" w:eastAsia="Times New Roman" w:cs="Times New Roman"/>
          <w:sz w:val="24"/>
          <w:szCs w:val="24"/>
        </w:rPr>
        <w:t xml:space="preserve"> have</w:t>
      </w:r>
      <w:r w:rsidRPr="39B3F719" w:rsidR="39B3F719">
        <w:rPr>
          <w:rFonts w:ascii="Times New Roman" w:hAnsi="Times New Roman" w:eastAsia="Times New Roman" w:cs="Times New Roman"/>
          <w:sz w:val="24"/>
          <w:szCs w:val="24"/>
        </w:rPr>
        <w:t>,</w:t>
      </w:r>
      <w:r w:rsidRPr="39B3F719" w:rsidR="39B3F719">
        <w:rPr>
          <w:rFonts w:ascii="Times New Roman" w:hAnsi="Times New Roman" w:eastAsia="Times New Roman" w:cs="Times New Roman"/>
          <w:sz w:val="24"/>
          <w:szCs w:val="24"/>
        </w:rPr>
        <w:t xml:space="preserve"> so frontal drag is caused (Young, 2013b). Wave drag is another type of drag discussed in this essay and is usually caused by the hands entering the water</w:t>
      </w:r>
      <w:r w:rsidRPr="39B3F719" w:rsidR="39B3F719">
        <w:rPr>
          <w:rFonts w:ascii="Times New Roman" w:hAnsi="Times New Roman" w:eastAsia="Times New Roman" w:cs="Times New Roman"/>
          <w:sz w:val="24"/>
          <w:szCs w:val="24"/>
        </w:rPr>
        <w:t xml:space="preserve"> </w:t>
      </w:r>
      <w:r w:rsidRPr="39B3F719" w:rsidR="39B3F719">
        <w:rPr>
          <w:rFonts w:ascii="Times New Roman" w:hAnsi="Times New Roman" w:eastAsia="Times New Roman" w:cs="Times New Roman"/>
          <w:b w:val="0"/>
          <w:bCs w:val="0"/>
          <w:i w:val="0"/>
          <w:iCs w:val="0"/>
          <w:noProof w:val="0"/>
          <w:color w:val="000000" w:themeColor="text1" w:themeTint="FF" w:themeShade="FF"/>
          <w:sz w:val="24"/>
          <w:szCs w:val="24"/>
          <w:lang w:val="en-US"/>
        </w:rPr>
        <w:t>(Payton, 1993)</w:t>
      </w:r>
      <w:r w:rsidRPr="39B3F719" w:rsidR="39B3F719">
        <w:rPr>
          <w:rFonts w:ascii="Times New Roman" w:hAnsi="Times New Roman" w:eastAsia="Times New Roman" w:cs="Times New Roman"/>
          <w:sz w:val="24"/>
          <w:szCs w:val="24"/>
        </w:rPr>
        <w:t>. E</w:t>
      </w:r>
      <w:r w:rsidRPr="39B3F719" w:rsidR="39B3F719">
        <w:rPr>
          <w:rFonts w:ascii="Times New Roman" w:hAnsi="Times New Roman" w:eastAsia="Times New Roman" w:cs="Times New Roman"/>
          <w:sz w:val="24"/>
          <w:szCs w:val="24"/>
        </w:rPr>
        <w:t xml:space="preserve">ven with good technique of hand entry into the water wave drag will still have an impact (Payton, 1993). The lateral alignment of the swimmer has a major impact on the technique, if the swimmer is all over the place they will cause more frontal drag but if the swimmer rotates their body to move they </w:t>
      </w:r>
      <w:r w:rsidRPr="39B3F719" w:rsidR="39B3F719">
        <w:rPr>
          <w:rFonts w:ascii="Times New Roman" w:hAnsi="Times New Roman" w:eastAsia="Times New Roman" w:cs="Times New Roman"/>
          <w:sz w:val="24"/>
          <w:szCs w:val="24"/>
        </w:rPr>
        <w:t xml:space="preserve">will </w:t>
      </w:r>
      <w:r w:rsidRPr="39B3F719" w:rsidR="39B3F719">
        <w:rPr>
          <w:rFonts w:ascii="Times New Roman" w:hAnsi="Times New Roman" w:eastAsia="Times New Roman" w:cs="Times New Roman"/>
          <w:sz w:val="24"/>
          <w:szCs w:val="24"/>
        </w:rPr>
        <w:t>have much better lateral alignment allowing them to reduce frontal drag (Nessel, 2008).</w:t>
      </w:r>
    </w:p>
    <w:p w:rsidR="00C64082" w:rsidP="4E14904E" w:rsidRDefault="00C64082" w14:paraId="0C90382C" w14:textId="3FC87467">
      <w:pPr>
        <w:rPr>
          <w:rFonts w:ascii="Times New Roman" w:hAnsi="Times New Roman" w:eastAsia="Times New Roman" w:cs="Times New Roman"/>
          <w:sz w:val="24"/>
          <w:szCs w:val="24"/>
        </w:rPr>
      </w:pPr>
      <w:r w:rsidRPr="4E14904E" w:rsidR="4E14904E">
        <w:rPr>
          <w:rFonts w:ascii="Times New Roman" w:hAnsi="Times New Roman" w:eastAsia="Times New Roman" w:cs="Times New Roman"/>
          <w:sz w:val="24"/>
          <w:szCs w:val="24"/>
        </w:rPr>
        <w:t>Word Count: 1,6</w:t>
      </w:r>
      <w:r w:rsidRPr="4E14904E" w:rsidR="4E14904E">
        <w:rPr>
          <w:rFonts w:ascii="Times New Roman" w:hAnsi="Times New Roman" w:eastAsia="Times New Roman" w:cs="Times New Roman"/>
          <w:sz w:val="24"/>
          <w:szCs w:val="24"/>
        </w:rPr>
        <w:t>34</w:t>
      </w:r>
    </w:p>
    <w:p w:rsidR="00C64082" w:rsidP="39B3F719" w:rsidRDefault="00C54E41" w14:paraId="6F1B5D6A" w14:textId="3C33301C" w14:noSpellErr="1">
      <w:pPr>
        <w:rPr>
          <w:rFonts w:ascii="Times New Roman" w:hAnsi="Times New Roman" w:eastAsia="Times New Roman" w:cs="Times New Roman"/>
          <w:sz w:val="28"/>
          <w:szCs w:val="28"/>
        </w:rPr>
      </w:pPr>
      <w:r w:rsidRPr="39B3F719" w:rsidR="39B3F719">
        <w:rPr>
          <w:rFonts w:ascii="Times New Roman" w:hAnsi="Times New Roman" w:eastAsia="Times New Roman" w:cs="Times New Roman"/>
          <w:sz w:val="28"/>
          <w:szCs w:val="28"/>
        </w:rPr>
        <w:t>Reference List</w:t>
      </w:r>
    </w:p>
    <w:p w:rsidR="39B3F719" w:rsidP="39B3F719" w:rsidRDefault="39B3F719" w14:paraId="0B206C0C" w14:textId="7A4A7D65">
      <w:pPr>
        <w:pStyle w:val="Normal"/>
        <w:rPr>
          <w:rFonts w:ascii="Times New Roman" w:hAnsi="Times New Roman" w:eastAsia="Times New Roman" w:cs="Times New Roman"/>
          <w:sz w:val="24"/>
          <w:szCs w:val="24"/>
        </w:rPr>
      </w:pPr>
      <w:r w:rsidRPr="39B3F719" w:rsidR="39B3F719">
        <w:rPr>
          <w:rFonts w:ascii="Times New Roman" w:hAnsi="Times New Roman" w:eastAsia="Times New Roman" w:cs="Times New Roman"/>
          <w:color w:val="auto"/>
          <w:sz w:val="24"/>
          <w:szCs w:val="24"/>
          <w:u w:val="none"/>
        </w:rPr>
        <w:t xml:space="preserve">British Swimming (No Date) </w:t>
      </w:r>
      <w:r w:rsidRPr="39B3F719" w:rsidR="39B3F719">
        <w:rPr>
          <w:rFonts w:ascii="Times New Roman" w:hAnsi="Times New Roman" w:eastAsia="Times New Roman" w:cs="Times New Roman"/>
          <w:i w:val="1"/>
          <w:iCs w:val="1"/>
          <w:color w:val="auto"/>
          <w:sz w:val="24"/>
          <w:szCs w:val="24"/>
          <w:u w:val="none"/>
        </w:rPr>
        <w:t xml:space="preserve">Strength and Conditioning. </w:t>
      </w:r>
      <w:r w:rsidRPr="39B3F719" w:rsidR="39B3F719">
        <w:rPr>
          <w:rFonts w:ascii="Times New Roman" w:hAnsi="Times New Roman" w:eastAsia="Times New Roman" w:cs="Times New Roman"/>
          <w:i w:val="0"/>
          <w:iCs w:val="0"/>
          <w:color w:val="auto"/>
          <w:sz w:val="24"/>
          <w:szCs w:val="24"/>
          <w:u w:val="none"/>
        </w:rPr>
        <w:t xml:space="preserve">Available at: </w:t>
      </w:r>
      <w:hyperlink r:id="R3ac18ff3ab9e4817">
        <w:r w:rsidRPr="39B3F719" w:rsidR="39B3F719">
          <w:rPr>
            <w:rStyle w:val="Hyperlink"/>
            <w:rFonts w:ascii="Times New Roman" w:hAnsi="Times New Roman" w:eastAsia="Times New Roman" w:cs="Times New Roman"/>
            <w:i w:val="0"/>
            <w:iCs w:val="0"/>
            <w:color w:val="auto"/>
            <w:sz w:val="24"/>
            <w:szCs w:val="24"/>
            <w:u w:val="none"/>
          </w:rPr>
          <w:t>https://www.britishswimming.org/performance/swimming/training-and-sports-science/strength-and-conditioning/</w:t>
        </w:r>
      </w:hyperlink>
      <w:r w:rsidRPr="39B3F719" w:rsidR="39B3F719">
        <w:rPr>
          <w:rFonts w:ascii="Times New Roman" w:hAnsi="Times New Roman" w:eastAsia="Times New Roman" w:cs="Times New Roman"/>
          <w:i w:val="0"/>
          <w:iCs w:val="0"/>
          <w:color w:val="auto"/>
          <w:sz w:val="24"/>
          <w:szCs w:val="24"/>
          <w:u w:val="none"/>
        </w:rPr>
        <w:t xml:space="preserve"> (Accessed 5 January 2020).</w:t>
      </w:r>
    </w:p>
    <w:p w:rsidR="00C54E41" w:rsidP="39B3F719" w:rsidRDefault="00C54E41" w14:paraId="53D8B118" w14:textId="77777777">
      <w:pPr>
        <w:rPr>
          <w:rFonts w:ascii="Times New Roman" w:hAnsi="Times New Roman" w:eastAsia="Times New Roman" w:cs="Times New Roman"/>
          <w:i w:val="1"/>
          <w:iCs w:val="1"/>
          <w:sz w:val="24"/>
          <w:szCs w:val="24"/>
        </w:rPr>
      </w:pPr>
      <w:r w:rsidRPr="39B3F719" w:rsidR="39B3F719">
        <w:rPr>
          <w:rFonts w:ascii="Times New Roman" w:hAnsi="Times New Roman" w:eastAsia="Times New Roman" w:cs="Times New Roman"/>
          <w:sz w:val="24"/>
          <w:szCs w:val="24"/>
        </w:rPr>
        <w:t>Furniss</w:t>
      </w:r>
      <w:r w:rsidRPr="39B3F719" w:rsidR="39B3F719">
        <w:rPr>
          <w:rFonts w:ascii="Times New Roman" w:hAnsi="Times New Roman" w:eastAsia="Times New Roman" w:cs="Times New Roman"/>
          <w:sz w:val="24"/>
          <w:szCs w:val="24"/>
        </w:rPr>
        <w:t xml:space="preserve">, B. (1995) ‘Back Crawl’, in Cross, R. (ed.) </w:t>
      </w:r>
      <w:r w:rsidRPr="39B3F719" w:rsidR="39B3F719">
        <w:rPr>
          <w:rFonts w:ascii="Times New Roman" w:hAnsi="Times New Roman" w:eastAsia="Times New Roman" w:cs="Times New Roman"/>
          <w:i w:val="1"/>
          <w:iCs w:val="1"/>
          <w:sz w:val="24"/>
          <w:szCs w:val="24"/>
        </w:rPr>
        <w:t xml:space="preserve">Swimming Teaching and Coaching Level 1. </w:t>
      </w:r>
      <w:r w:rsidRPr="39B3F719" w:rsidR="39B3F719">
        <w:rPr>
          <w:rFonts w:ascii="Times New Roman" w:hAnsi="Times New Roman" w:eastAsia="Times New Roman" w:cs="Times New Roman"/>
          <w:sz w:val="24"/>
          <w:szCs w:val="24"/>
        </w:rPr>
        <w:t xml:space="preserve">Leicestershire: ASA Merchandising. </w:t>
      </w:r>
    </w:p>
    <w:p w:rsidR="00C54E41" w:rsidP="39B3F719" w:rsidRDefault="00C54E41" w14:paraId="3B0EB990" w14:textId="77777777" w14:noSpellErr="1">
      <w:pPr>
        <w:rPr>
          <w:rFonts w:ascii="Times New Roman" w:hAnsi="Times New Roman" w:eastAsia="Times New Roman" w:cs="Times New Roman"/>
          <w:i w:val="1"/>
          <w:iCs w:val="1"/>
          <w:sz w:val="24"/>
          <w:szCs w:val="24"/>
        </w:rPr>
      </w:pPr>
      <w:r w:rsidRPr="39B3F719" w:rsidR="39B3F719">
        <w:rPr>
          <w:rFonts w:ascii="Times New Roman" w:hAnsi="Times New Roman" w:eastAsia="Times New Roman" w:cs="Times New Roman"/>
          <w:sz w:val="24"/>
          <w:szCs w:val="24"/>
        </w:rPr>
        <w:t xml:space="preserve">Payton, C. (1993) ‘The Biomechanics of Competitive Swimming’, in Cross, R. &amp; Wilson, C. (eds.) </w:t>
      </w:r>
      <w:r w:rsidRPr="39B3F719" w:rsidR="39B3F719">
        <w:rPr>
          <w:rFonts w:ascii="Times New Roman" w:hAnsi="Times New Roman" w:eastAsia="Times New Roman" w:cs="Times New Roman"/>
          <w:i w:val="1"/>
          <w:iCs w:val="1"/>
          <w:sz w:val="24"/>
          <w:szCs w:val="24"/>
        </w:rPr>
        <w:t xml:space="preserve">Swimming Teaching and Coaching Level 2. </w:t>
      </w:r>
      <w:r w:rsidRPr="39B3F719" w:rsidR="39B3F719">
        <w:rPr>
          <w:rFonts w:ascii="Times New Roman" w:hAnsi="Times New Roman" w:eastAsia="Times New Roman" w:cs="Times New Roman"/>
          <w:sz w:val="24"/>
          <w:szCs w:val="24"/>
        </w:rPr>
        <w:t xml:space="preserve">Leicestershire: ASA Merchandising. </w:t>
      </w:r>
    </w:p>
    <w:p w:rsidR="00C54E41" w:rsidP="39B3F719" w:rsidRDefault="00C54E41" w14:paraId="3EF1ACF8" w14:textId="429003DD">
      <w:pPr>
        <w:rPr>
          <w:rFonts w:ascii="Times New Roman" w:hAnsi="Times New Roman" w:eastAsia="Times New Roman" w:cs="Times New Roman"/>
          <w:sz w:val="24"/>
          <w:szCs w:val="24"/>
        </w:rPr>
      </w:pPr>
      <w:r w:rsidRPr="39B3F719" w:rsidR="39B3F719">
        <w:rPr>
          <w:rFonts w:ascii="Times New Roman" w:hAnsi="Times New Roman" w:eastAsia="Times New Roman" w:cs="Times New Roman"/>
          <w:sz w:val="24"/>
          <w:szCs w:val="24"/>
        </w:rPr>
        <w:t xml:space="preserve">Keller, C. (2019a) </w:t>
      </w:r>
      <w:r w:rsidRPr="39B3F719" w:rsidR="39B3F719">
        <w:rPr>
          <w:rFonts w:ascii="Times New Roman" w:hAnsi="Times New Roman" w:eastAsia="Times New Roman" w:cs="Times New Roman"/>
          <w:i w:val="1"/>
          <w:iCs w:val="1"/>
          <w:sz w:val="24"/>
          <w:szCs w:val="24"/>
        </w:rPr>
        <w:t>Backstroke Swimming Technique – Body Position and Head Position</w:t>
      </w:r>
      <w:r w:rsidRPr="39B3F719" w:rsidR="39B3F719">
        <w:rPr>
          <w:rFonts w:ascii="Times New Roman" w:hAnsi="Times New Roman" w:eastAsia="Times New Roman" w:cs="Times New Roman"/>
          <w:sz w:val="24"/>
          <w:szCs w:val="24"/>
        </w:rPr>
        <w:t xml:space="preserve">. Available at: </w:t>
      </w:r>
      <w:hyperlink r:id="R2af7bd6485914be2">
        <w:r w:rsidRPr="39B3F719" w:rsidR="39B3F719">
          <w:rPr>
            <w:rStyle w:val="Hyperlink"/>
            <w:rFonts w:ascii="Times New Roman" w:hAnsi="Times New Roman" w:eastAsia="Times New Roman" w:cs="Times New Roman"/>
            <w:color w:val="auto"/>
            <w:sz w:val="24"/>
            <w:szCs w:val="24"/>
            <w:u w:val="none"/>
          </w:rPr>
          <w:t>https://www.enjoy-swimming.com/backstroke-swimming.html</w:t>
        </w:r>
      </w:hyperlink>
      <w:r w:rsidRPr="39B3F719" w:rsidR="39B3F719">
        <w:rPr>
          <w:rFonts w:ascii="Times New Roman" w:hAnsi="Times New Roman" w:eastAsia="Times New Roman" w:cs="Times New Roman"/>
          <w:sz w:val="24"/>
          <w:szCs w:val="24"/>
        </w:rPr>
        <w:t xml:space="preserve"> (Accessed 5 December 2019)</w:t>
      </w:r>
      <w:r w:rsidRPr="39B3F719" w:rsidR="39B3F719">
        <w:rPr>
          <w:rFonts w:ascii="Times New Roman" w:hAnsi="Times New Roman" w:eastAsia="Times New Roman" w:cs="Times New Roman"/>
          <w:sz w:val="24"/>
          <w:szCs w:val="24"/>
        </w:rPr>
        <w:t>.</w:t>
      </w:r>
    </w:p>
    <w:p w:rsidR="00C54E41" w:rsidP="39B3F719" w:rsidRDefault="00C54E41" w14:paraId="58856FE6" w14:textId="66E72675">
      <w:pPr>
        <w:rPr>
          <w:rFonts w:ascii="Times New Roman" w:hAnsi="Times New Roman" w:eastAsia="Times New Roman" w:cs="Times New Roman"/>
          <w:sz w:val="24"/>
          <w:szCs w:val="24"/>
        </w:rPr>
      </w:pPr>
      <w:r w:rsidRPr="39B3F719" w:rsidR="39B3F719">
        <w:rPr>
          <w:rFonts w:ascii="Times New Roman" w:hAnsi="Times New Roman" w:eastAsia="Times New Roman" w:cs="Times New Roman"/>
          <w:sz w:val="24"/>
          <w:szCs w:val="24"/>
        </w:rPr>
        <w:t xml:space="preserve">Keller, C. (2019b) </w:t>
      </w:r>
      <w:r w:rsidRPr="39B3F719" w:rsidR="39B3F719">
        <w:rPr>
          <w:rFonts w:ascii="Times New Roman" w:hAnsi="Times New Roman" w:eastAsia="Times New Roman" w:cs="Times New Roman"/>
          <w:i w:val="1"/>
          <w:iCs w:val="1"/>
          <w:sz w:val="24"/>
          <w:szCs w:val="24"/>
        </w:rPr>
        <w:t>Front Crawl / Freestyle Swimming Technique: Body Positioning.</w:t>
      </w:r>
      <w:r w:rsidRPr="39B3F719" w:rsidR="39B3F719">
        <w:rPr>
          <w:rFonts w:ascii="Times New Roman" w:hAnsi="Times New Roman" w:eastAsia="Times New Roman" w:cs="Times New Roman"/>
          <w:sz w:val="24"/>
          <w:szCs w:val="24"/>
        </w:rPr>
        <w:t xml:space="preserve"> Available at: </w:t>
      </w:r>
      <w:hyperlink r:id="R5ac30dde4d644fc3">
        <w:r w:rsidRPr="39B3F719" w:rsidR="39B3F719">
          <w:rPr>
            <w:rStyle w:val="Hyperlink"/>
            <w:rFonts w:ascii="Times New Roman" w:hAnsi="Times New Roman" w:eastAsia="Times New Roman" w:cs="Times New Roman"/>
            <w:color w:val="auto"/>
            <w:sz w:val="24"/>
            <w:szCs w:val="24"/>
            <w:u w:val="none"/>
          </w:rPr>
          <w:t>https://www.enjoy-swimming.com/front-crawl.html</w:t>
        </w:r>
      </w:hyperlink>
      <w:r w:rsidRPr="39B3F719" w:rsidR="39B3F719">
        <w:rPr>
          <w:rFonts w:ascii="Times New Roman" w:hAnsi="Times New Roman" w:eastAsia="Times New Roman" w:cs="Times New Roman"/>
          <w:sz w:val="24"/>
          <w:szCs w:val="24"/>
        </w:rPr>
        <w:t xml:space="preserve"> (Accessed on 6 December 2019)</w:t>
      </w:r>
      <w:r w:rsidRPr="39B3F719" w:rsidR="39B3F719">
        <w:rPr>
          <w:rFonts w:ascii="Times New Roman" w:hAnsi="Times New Roman" w:eastAsia="Times New Roman" w:cs="Times New Roman"/>
          <w:sz w:val="24"/>
          <w:szCs w:val="24"/>
        </w:rPr>
        <w:t>.</w:t>
      </w:r>
    </w:p>
    <w:p w:rsidR="00C54E41" w:rsidP="39B3F719" w:rsidRDefault="00C54E41" w14:paraId="1222A12D" w14:textId="77777777">
      <w:pPr>
        <w:rPr>
          <w:rFonts w:ascii="Times New Roman" w:hAnsi="Times New Roman" w:eastAsia="Times New Roman" w:cs="Times New Roman"/>
          <w:sz w:val="24"/>
          <w:szCs w:val="24"/>
        </w:rPr>
      </w:pPr>
      <w:r w:rsidRPr="39B3F719" w:rsidR="39B3F719">
        <w:rPr>
          <w:rFonts w:ascii="Times New Roman" w:hAnsi="Times New Roman" w:eastAsia="Times New Roman" w:cs="Times New Roman"/>
          <w:sz w:val="24"/>
          <w:szCs w:val="24"/>
        </w:rPr>
        <w:t>Nessel</w:t>
      </w:r>
      <w:r w:rsidRPr="39B3F719" w:rsidR="39B3F719">
        <w:rPr>
          <w:rFonts w:ascii="Times New Roman" w:hAnsi="Times New Roman" w:eastAsia="Times New Roman" w:cs="Times New Roman"/>
          <w:sz w:val="24"/>
          <w:szCs w:val="24"/>
        </w:rPr>
        <w:t xml:space="preserve">, E. (2008) </w:t>
      </w:r>
      <w:r w:rsidRPr="39B3F719" w:rsidR="39B3F719">
        <w:rPr>
          <w:rFonts w:ascii="Times New Roman" w:hAnsi="Times New Roman" w:eastAsia="Times New Roman" w:cs="Times New Roman"/>
          <w:i w:val="1"/>
          <w:iCs w:val="1"/>
          <w:sz w:val="24"/>
          <w:szCs w:val="24"/>
        </w:rPr>
        <w:t xml:space="preserve">Swim To Win: Train Like A Champion. </w:t>
      </w:r>
      <w:r w:rsidRPr="39B3F719" w:rsidR="39B3F719">
        <w:rPr>
          <w:rFonts w:ascii="Times New Roman" w:hAnsi="Times New Roman" w:eastAsia="Times New Roman" w:cs="Times New Roman"/>
          <w:sz w:val="24"/>
          <w:szCs w:val="24"/>
        </w:rPr>
        <w:t>New York: Sterling Publishing Co.</w:t>
      </w:r>
    </w:p>
    <w:p w:rsidR="00C54E41" w:rsidP="39B3F719" w:rsidRDefault="00C54E41" w14:paraId="558DEDEC" w14:textId="77777777">
      <w:pPr>
        <w:rPr>
          <w:rFonts w:ascii="Times New Roman" w:hAnsi="Times New Roman" w:eastAsia="Times New Roman" w:cs="Times New Roman"/>
          <w:i w:val="1"/>
          <w:iCs w:val="1"/>
          <w:sz w:val="24"/>
          <w:szCs w:val="24"/>
        </w:rPr>
      </w:pPr>
      <w:r w:rsidRPr="39B3F719" w:rsidR="39B3F719">
        <w:rPr>
          <w:rFonts w:ascii="Times New Roman" w:hAnsi="Times New Roman" w:eastAsia="Times New Roman" w:cs="Times New Roman"/>
          <w:sz w:val="24"/>
          <w:szCs w:val="24"/>
        </w:rPr>
        <w:t>Sellwood</w:t>
      </w:r>
      <w:r w:rsidRPr="39B3F719" w:rsidR="39B3F719">
        <w:rPr>
          <w:rFonts w:ascii="Times New Roman" w:hAnsi="Times New Roman" w:eastAsia="Times New Roman" w:cs="Times New Roman"/>
          <w:sz w:val="24"/>
          <w:szCs w:val="24"/>
        </w:rPr>
        <w:t xml:space="preserve">, N. (1995) ‘Front Crawl’, in Cross, R. (ed.) </w:t>
      </w:r>
      <w:r w:rsidRPr="39B3F719" w:rsidR="39B3F719">
        <w:rPr>
          <w:rFonts w:ascii="Times New Roman" w:hAnsi="Times New Roman" w:eastAsia="Times New Roman" w:cs="Times New Roman"/>
          <w:i w:val="1"/>
          <w:iCs w:val="1"/>
          <w:sz w:val="24"/>
          <w:szCs w:val="24"/>
        </w:rPr>
        <w:t xml:space="preserve">Swimming Teaching and Coaching Level 1. </w:t>
      </w:r>
      <w:r w:rsidRPr="39B3F719" w:rsidR="39B3F719">
        <w:rPr>
          <w:rFonts w:ascii="Times New Roman" w:hAnsi="Times New Roman" w:eastAsia="Times New Roman" w:cs="Times New Roman"/>
          <w:sz w:val="24"/>
          <w:szCs w:val="24"/>
        </w:rPr>
        <w:t xml:space="preserve">Leicestershire: ASA Merchandising. </w:t>
      </w:r>
    </w:p>
    <w:p w:rsidR="00C54E41" w:rsidP="39B3F719" w:rsidRDefault="00C54E41" w14:paraId="40ED67E0" w14:textId="77777777" w14:noSpellErr="1">
      <w:pPr>
        <w:rPr>
          <w:rFonts w:ascii="Times New Roman" w:hAnsi="Times New Roman" w:eastAsia="Times New Roman" w:cs="Times New Roman"/>
          <w:sz w:val="24"/>
          <w:szCs w:val="24"/>
        </w:rPr>
      </w:pPr>
      <w:r w:rsidRPr="39B3F719" w:rsidR="39B3F719">
        <w:rPr>
          <w:rFonts w:ascii="Times New Roman" w:hAnsi="Times New Roman" w:eastAsia="Times New Roman" w:cs="Times New Roman"/>
          <w:sz w:val="24"/>
          <w:szCs w:val="24"/>
        </w:rPr>
        <w:t xml:space="preserve">Young, M. (2013a) </w:t>
      </w:r>
      <w:r w:rsidRPr="39B3F719" w:rsidR="39B3F719">
        <w:rPr>
          <w:rFonts w:ascii="Times New Roman" w:hAnsi="Times New Roman" w:eastAsia="Times New Roman" w:cs="Times New Roman"/>
          <w:i w:val="1"/>
          <w:iCs w:val="1"/>
          <w:sz w:val="24"/>
          <w:szCs w:val="24"/>
        </w:rPr>
        <w:t xml:space="preserve">How to Swim Front Crawl. </w:t>
      </w:r>
      <w:r w:rsidRPr="39B3F719" w:rsidR="39B3F719">
        <w:rPr>
          <w:rFonts w:ascii="Times New Roman" w:hAnsi="Times New Roman" w:eastAsia="Times New Roman" w:cs="Times New Roman"/>
          <w:sz w:val="24"/>
          <w:szCs w:val="24"/>
        </w:rPr>
        <w:t>Hertfordshire: Educate &amp; Learn Publishing.</w:t>
      </w:r>
    </w:p>
    <w:p w:rsidR="00C54E41" w:rsidP="39B3F719" w:rsidRDefault="00C54E41" w14:paraId="6EB6E0DA" w14:textId="77777777" w14:noSpellErr="1">
      <w:pPr>
        <w:rPr>
          <w:rFonts w:ascii="Times New Roman" w:hAnsi="Times New Roman" w:eastAsia="Times New Roman" w:cs="Times New Roman"/>
          <w:sz w:val="24"/>
          <w:szCs w:val="24"/>
        </w:rPr>
      </w:pPr>
      <w:r w:rsidRPr="39B3F719" w:rsidR="39B3F719">
        <w:rPr>
          <w:rFonts w:ascii="Times New Roman" w:hAnsi="Times New Roman" w:eastAsia="Times New Roman" w:cs="Times New Roman"/>
          <w:sz w:val="24"/>
          <w:szCs w:val="24"/>
        </w:rPr>
        <w:t xml:space="preserve">Young, M. (2013b) </w:t>
      </w:r>
      <w:r w:rsidRPr="39B3F719" w:rsidR="39B3F719">
        <w:rPr>
          <w:rFonts w:ascii="Times New Roman" w:hAnsi="Times New Roman" w:eastAsia="Times New Roman" w:cs="Times New Roman"/>
          <w:i w:val="1"/>
          <w:iCs w:val="1"/>
          <w:sz w:val="24"/>
          <w:szCs w:val="24"/>
        </w:rPr>
        <w:t xml:space="preserve">How to Swim Front Crawl. </w:t>
      </w:r>
      <w:r w:rsidRPr="39B3F719" w:rsidR="39B3F719">
        <w:rPr>
          <w:rFonts w:ascii="Times New Roman" w:hAnsi="Times New Roman" w:eastAsia="Times New Roman" w:cs="Times New Roman"/>
          <w:sz w:val="24"/>
          <w:szCs w:val="24"/>
        </w:rPr>
        <w:t>Hertfordshire: Educate &amp; Learn Publishing.</w:t>
      </w:r>
    </w:p>
    <w:p w:rsidR="00C54E41" w:rsidP="006C7963" w:rsidRDefault="00C54E41" w14:paraId="12C96948" w14:textId="77777777">
      <w:bookmarkStart w:name="_GoBack" w:id="0"/>
      <w:bookmarkEnd w:id="0"/>
    </w:p>
    <w:p w:rsidR="00C64082" w:rsidP="006C7963" w:rsidRDefault="00C64082" w14:paraId="07DB9071" w14:textId="77777777"/>
    <w:p w:rsidR="00C64082" w:rsidP="006C7963" w:rsidRDefault="00C64082" w14:paraId="0D40E5F1" w14:textId="77777777"/>
    <w:p w:rsidR="00C64082" w:rsidP="006C7963" w:rsidRDefault="00C64082" w14:paraId="0DC20C72" w14:textId="77777777"/>
    <w:p w:rsidR="00C64082" w:rsidP="006C7963" w:rsidRDefault="00C64082" w14:paraId="6864263D" w14:textId="77777777"/>
    <w:p w:rsidRPr="00C64082" w:rsidR="799A5225" w:rsidP="00C64082" w:rsidRDefault="799A5225" w14:paraId="70FFE74B" w14:textId="74291124"/>
    <w:sectPr w:rsidRPr="00C64082" w:rsidR="799A5225">
      <w:pgSz w:w="12240" w:h="15840" w:orient="portrait"/>
      <w:pgMar w:top="1440" w:right="1440" w:bottom="1440" w:left="1440" w:header="720" w:footer="720" w:gutter="0"/>
      <w:cols w:space="720"/>
      <w:docGrid w:linePitch="360"/>
      <w:headerReference w:type="default" r:id="Ra4476de22b8c4010"/>
      <w:footerReference w:type="default" r:id="R9d954e649acc47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MS Minngs">
    <w:altName w:val="MS Mincho"/>
    <w:panose1 w:val="020B0604020202020204"/>
    <w:charset w:val="80"/>
    <w:family w:val="roman"/>
    <w:pitch w:val="fixed"/>
    <w:sig w:usb0="00000000"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E14904E" w:rsidTr="4E14904E" w14:paraId="4DC5B058">
      <w:tc>
        <w:tcPr>
          <w:tcW w:w="3120" w:type="dxa"/>
          <w:tcMar/>
        </w:tcPr>
        <w:p w:rsidR="4E14904E" w:rsidP="4E14904E" w:rsidRDefault="4E14904E" w14:paraId="389BD371" w14:textId="1D92B000">
          <w:pPr>
            <w:pStyle w:val="Header"/>
            <w:bidi w:val="0"/>
            <w:ind w:left="-115"/>
            <w:jc w:val="left"/>
          </w:pPr>
        </w:p>
      </w:tc>
      <w:tc>
        <w:tcPr>
          <w:tcW w:w="3120" w:type="dxa"/>
          <w:tcMar/>
        </w:tcPr>
        <w:p w:rsidR="4E14904E" w:rsidP="4E14904E" w:rsidRDefault="4E14904E" w14:paraId="01E57789" w14:textId="6F51E8FF">
          <w:pPr>
            <w:pStyle w:val="Header"/>
            <w:bidi w:val="0"/>
            <w:jc w:val="center"/>
          </w:pPr>
        </w:p>
      </w:tc>
      <w:tc>
        <w:tcPr>
          <w:tcW w:w="3120" w:type="dxa"/>
          <w:tcMar/>
        </w:tcPr>
        <w:p w:rsidR="4E14904E" w:rsidP="4E14904E" w:rsidRDefault="4E14904E" w14:paraId="4607AA65" w14:textId="1E7410F9">
          <w:pPr>
            <w:pStyle w:val="Header"/>
            <w:bidi w:val="0"/>
            <w:ind w:right="-115"/>
            <w:jc w:val="right"/>
          </w:pPr>
          <w:r>
            <w:fldChar w:fldCharType="begin"/>
          </w:r>
          <w:r>
            <w:instrText xml:space="preserve">PAGE</w:instrText>
          </w:r>
          <w:r>
            <w:fldChar w:fldCharType="end"/>
          </w:r>
        </w:p>
      </w:tc>
    </w:tr>
  </w:tbl>
  <w:p w:rsidR="4E14904E" w:rsidP="4E14904E" w:rsidRDefault="4E14904E" w14:paraId="2BCFCAC7" w14:textId="2D0C675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E14904E" w:rsidTr="4E14904E" w14:paraId="037676E6">
      <w:tc>
        <w:tcPr>
          <w:tcW w:w="3120" w:type="dxa"/>
          <w:tcMar/>
        </w:tcPr>
        <w:p w:rsidR="4E14904E" w:rsidP="4E14904E" w:rsidRDefault="4E14904E" w14:paraId="3D8A4631" w14:textId="45BADFA0">
          <w:pPr>
            <w:pStyle w:val="Header"/>
            <w:bidi w:val="0"/>
            <w:ind w:left="-115"/>
            <w:jc w:val="left"/>
          </w:pPr>
        </w:p>
      </w:tc>
      <w:tc>
        <w:tcPr>
          <w:tcW w:w="3120" w:type="dxa"/>
          <w:tcMar/>
        </w:tcPr>
        <w:p w:rsidR="4E14904E" w:rsidP="4E14904E" w:rsidRDefault="4E14904E" w14:paraId="47BC884D" w14:textId="7D28AC55">
          <w:pPr>
            <w:pStyle w:val="Header"/>
            <w:bidi w:val="0"/>
            <w:jc w:val="center"/>
          </w:pPr>
        </w:p>
      </w:tc>
      <w:tc>
        <w:tcPr>
          <w:tcW w:w="3120" w:type="dxa"/>
          <w:tcMar/>
        </w:tcPr>
        <w:p w:rsidR="4E14904E" w:rsidP="4E14904E" w:rsidRDefault="4E14904E" w14:paraId="3BFAFAEF" w14:textId="4AB4495F">
          <w:pPr>
            <w:pStyle w:val="Header"/>
            <w:bidi w:val="0"/>
            <w:ind w:right="-115"/>
            <w:jc w:val="right"/>
          </w:pPr>
        </w:p>
      </w:tc>
    </w:tr>
  </w:tbl>
  <w:p w:rsidR="4E14904E" w:rsidP="4E14904E" w:rsidRDefault="4E14904E" w14:paraId="7C5E1985" w14:textId="3D42E4DF">
    <w:pPr>
      <w:pStyle w:val="Header"/>
      <w:bidi w:val="0"/>
    </w:pP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8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2AFE665"/>
    <w:rsid w:val="0014425A"/>
    <w:rsid w:val="004364EA"/>
    <w:rsid w:val="009C45DF"/>
    <w:rsid w:val="00B97989"/>
    <w:rsid w:val="00C54E41"/>
    <w:rsid w:val="00C64082"/>
    <w:rsid w:val="01437870"/>
    <w:rsid w:val="1FCC055D"/>
    <w:rsid w:val="28F4CD59"/>
    <w:rsid w:val="2B45A1AC"/>
    <w:rsid w:val="2EC29E60"/>
    <w:rsid w:val="39522384"/>
    <w:rsid w:val="39B3F719"/>
    <w:rsid w:val="3D1A763A"/>
    <w:rsid w:val="42AFE665"/>
    <w:rsid w:val="434E0E25"/>
    <w:rsid w:val="49E39EB5"/>
    <w:rsid w:val="4A321DC2"/>
    <w:rsid w:val="4E14904E"/>
    <w:rsid w:val="580277D6"/>
    <w:rsid w:val="65E5BD9D"/>
    <w:rsid w:val="6A712D49"/>
    <w:rsid w:val="6DDFEC5C"/>
    <w:rsid w:val="71D8CC75"/>
    <w:rsid w:val="799A52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FE665"/>
  <w15:chartTrackingRefBased/>
  <w15:docId w15:val="{032192DB-BA41-43A2-B645-7AD624FB63C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C64082"/>
    <w:rPr>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theme" Target="theme/theme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ntTable" Target="fontTable.xml" Id="rId6" /><Relationship Type="http://schemas.openxmlformats.org/officeDocument/2006/relationships/hyperlink" Target="https://www.britishswimming.org/performance/swimming/training-and-sports-science/strength-and-conditioning/" TargetMode="External" Id="R3ac18ff3ab9e4817" /><Relationship Type="http://schemas.openxmlformats.org/officeDocument/2006/relationships/hyperlink" Target="https://www.enjoy-swimming.com/backstroke-swimming.html" TargetMode="External" Id="R2af7bd6485914be2" /><Relationship Type="http://schemas.openxmlformats.org/officeDocument/2006/relationships/hyperlink" Target="https://www.enjoy-swimming.com/front-crawl.html" TargetMode="External" Id="R5ac30dde4d644fc3" /><Relationship Type="http://schemas.openxmlformats.org/officeDocument/2006/relationships/header" Target="/word/header.xml" Id="Ra4476de22b8c4010" /><Relationship Type="http://schemas.openxmlformats.org/officeDocument/2006/relationships/footer" Target="/word/footer.xml" Id="R9d954e649acc476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Lauren Rustage (1901872)</dc:creator>
  <keywords/>
  <dc:description/>
  <lastModifiedBy>Lauren Rustage (1901872)</lastModifiedBy>
  <revision>7</revision>
  <dcterms:created xsi:type="dcterms:W3CDTF">2019-11-28T19:06:00.0000000Z</dcterms:created>
  <dcterms:modified xsi:type="dcterms:W3CDTF">2020-01-06T14:14:46.6745629Z</dcterms:modified>
</coreProperties>
</file>