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25BF87" w14:textId="7BECB57C" w:rsidR="00155709" w:rsidRDefault="004F49D7">
      <w:pPr>
        <w:pStyle w:val="TOCHeading"/>
        <w:rPr>
          <w:rFonts w:asciiTheme="minorHAnsi" w:eastAsiaTheme="minorHAnsi" w:hAnsiTheme="minorHAnsi" w:cstheme="minorBidi"/>
          <w:b w:val="0"/>
          <w:bCs w:val="0"/>
          <w:color w:val="auto"/>
          <w:sz w:val="22"/>
          <w:szCs w:val="22"/>
          <w:lang w:eastAsia="en-US"/>
        </w:rPr>
      </w:pPr>
      <w:r>
        <w:rPr>
          <w:rFonts w:asciiTheme="minorHAnsi" w:eastAsiaTheme="minorHAnsi" w:hAnsiTheme="minorHAnsi" w:cstheme="minorBidi"/>
          <w:b w:val="0"/>
          <w:bCs w:val="0"/>
          <w:noProof/>
          <w:color w:val="auto"/>
          <w:sz w:val="22"/>
          <w:szCs w:val="22"/>
          <w:lang w:eastAsia="en-US"/>
        </w:rPr>
        <w:drawing>
          <wp:anchor distT="0" distB="0" distL="114300" distR="114300" simplePos="0" relativeHeight="251659264" behindDoc="0" locked="0" layoutInCell="1" allowOverlap="1" wp14:anchorId="7AA22124" wp14:editId="057A27BD">
            <wp:simplePos x="0" y="0"/>
            <wp:positionH relativeFrom="column">
              <wp:posOffset>-82194</wp:posOffset>
            </wp:positionH>
            <wp:positionV relativeFrom="paragraph">
              <wp:posOffset>-339048</wp:posOffset>
            </wp:positionV>
            <wp:extent cx="4400809" cy="427164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6">
                      <a:extLst>
                        <a:ext uri="{28A0092B-C50C-407E-A947-70E740481C1C}">
                          <a14:useLocalDpi xmlns:a14="http://schemas.microsoft.com/office/drawing/2010/main" val="0"/>
                        </a:ext>
                      </a:extLst>
                    </a:blip>
                    <a:stretch>
                      <a:fillRect/>
                    </a:stretch>
                  </pic:blipFill>
                  <pic:spPr>
                    <a:xfrm>
                      <a:off x="0" y="0"/>
                      <a:ext cx="4401372" cy="4272192"/>
                    </a:xfrm>
                    <a:prstGeom prst="rect">
                      <a:avLst/>
                    </a:prstGeom>
                  </pic:spPr>
                </pic:pic>
              </a:graphicData>
            </a:graphic>
            <wp14:sizeRelH relativeFrom="margin">
              <wp14:pctWidth>0</wp14:pctWidth>
            </wp14:sizeRelH>
            <wp14:sizeRelV relativeFrom="margin">
              <wp14:pctHeight>0</wp14:pctHeight>
            </wp14:sizeRelV>
          </wp:anchor>
        </w:drawing>
      </w:r>
      <w:bookmarkStart w:id="0" w:name="_GoBack"/>
      <w:bookmarkEnd w:id="0"/>
    </w:p>
    <w:p w14:paraId="123169BE" w14:textId="77777777" w:rsidR="000B68D0" w:rsidRDefault="000B68D0" w:rsidP="00155709">
      <w:r>
        <w:t xml:space="preserve">Students name -Mohammad Zakir Hossain </w:t>
      </w:r>
    </w:p>
    <w:p w14:paraId="0CB25B2B" w14:textId="77777777" w:rsidR="000B68D0" w:rsidRDefault="000B68D0" w:rsidP="00155709">
      <w:r>
        <w:t>Student number-1713069</w:t>
      </w:r>
    </w:p>
    <w:p w14:paraId="31603C7D" w14:textId="1ABA6621" w:rsidR="00F60009" w:rsidRDefault="00CA5119" w:rsidP="00155709">
      <w:proofErr w:type="spellStart"/>
      <w:r>
        <w:t>Programme</w:t>
      </w:r>
      <w:proofErr w:type="spellEnd"/>
      <w:r>
        <w:t xml:space="preserve">: Certificate in skills for work </w:t>
      </w:r>
      <w:r w:rsidR="00B660D1">
        <w:t xml:space="preserve">place- </w:t>
      </w:r>
      <w:r w:rsidR="00021C3E">
        <w:t>term 3: group 1</w:t>
      </w:r>
    </w:p>
    <w:p w14:paraId="53FD6645" w14:textId="77777777" w:rsidR="00842644" w:rsidRDefault="000B68D0" w:rsidP="00155709">
      <w:r>
        <w:t>Module name -</w:t>
      </w:r>
      <w:r w:rsidR="00842644">
        <w:t>Professional Carrier Developmental.</w:t>
      </w:r>
    </w:p>
    <w:p w14:paraId="3B493D42" w14:textId="4890CE3B" w:rsidR="00A73567" w:rsidRDefault="00842644" w:rsidP="00155709">
      <w:r>
        <w:t>Module code -</w:t>
      </w:r>
      <w:r w:rsidR="00797B47">
        <w:t>BMSK4005</w:t>
      </w:r>
      <w:r w:rsidR="00A73567">
        <w:t>_LON</w:t>
      </w:r>
      <w:r w:rsidR="00221BD1">
        <w:t>.</w:t>
      </w:r>
    </w:p>
    <w:p w14:paraId="4D4CA6D2" w14:textId="294695CA" w:rsidR="00F926E4" w:rsidRPr="00F926E4" w:rsidRDefault="00A73567" w:rsidP="00F926E4">
      <w:r>
        <w:t>Lect</w:t>
      </w:r>
      <w:r w:rsidR="00B90A0F">
        <w:t xml:space="preserve">urer- </w:t>
      </w:r>
      <w:r w:rsidR="00D65B59">
        <w:t xml:space="preserve">Dr. </w:t>
      </w:r>
      <w:proofErr w:type="spellStart"/>
      <w:r w:rsidR="00D65B59">
        <w:t>Gulnar</w:t>
      </w:r>
      <w:proofErr w:type="spellEnd"/>
      <w:r w:rsidR="00D65B59">
        <w:t xml:space="preserve"> </w:t>
      </w:r>
      <w:r w:rsidR="00B660D1">
        <w:t>Ali</w:t>
      </w:r>
      <w:r w:rsidR="00155709">
        <w:br w:type="page"/>
      </w:r>
    </w:p>
    <w:sdt>
      <w:sdtPr>
        <w:rPr>
          <w:rFonts w:asciiTheme="minorHAnsi" w:eastAsiaTheme="minorHAnsi" w:hAnsiTheme="minorHAnsi" w:cstheme="minorBidi"/>
          <w:b w:val="0"/>
          <w:bCs w:val="0"/>
          <w:color w:val="auto"/>
          <w:sz w:val="22"/>
          <w:szCs w:val="22"/>
          <w:lang w:eastAsia="en-US"/>
        </w:rPr>
        <w:id w:val="-133481903"/>
        <w:docPartObj>
          <w:docPartGallery w:val="Table of Contents"/>
          <w:docPartUnique/>
        </w:docPartObj>
      </w:sdtPr>
      <w:sdtEndPr>
        <w:rPr>
          <w:noProof/>
        </w:rPr>
      </w:sdtEndPr>
      <w:sdtContent>
        <w:p w14:paraId="72D31F6F" w14:textId="7C1F0696" w:rsidR="000B1B0C" w:rsidRDefault="000B1B0C">
          <w:pPr>
            <w:pStyle w:val="TOCHeading"/>
          </w:pPr>
          <w:r>
            <w:t>Contents</w:t>
          </w:r>
        </w:p>
        <w:p w14:paraId="2869D1AC" w14:textId="77777777" w:rsidR="000B1B0C" w:rsidRDefault="000B1B0C">
          <w:pPr>
            <w:pStyle w:val="TOC1"/>
            <w:tabs>
              <w:tab w:val="left" w:pos="440"/>
              <w:tab w:val="right" w:leader="dot" w:pos="9350"/>
            </w:tabs>
            <w:rPr>
              <w:noProof/>
            </w:rPr>
          </w:pPr>
          <w:r>
            <w:fldChar w:fldCharType="begin"/>
          </w:r>
          <w:r>
            <w:instrText xml:space="preserve"> TOC \o "1-3" \h \z \u </w:instrText>
          </w:r>
          <w:r>
            <w:fldChar w:fldCharType="separate"/>
          </w:r>
          <w:hyperlink w:anchor="_Toc7719557" w:history="1">
            <w:r w:rsidRPr="00A05B53">
              <w:rPr>
                <w:rStyle w:val="Hyperlink"/>
                <w:noProof/>
              </w:rPr>
              <w:t>1</w:t>
            </w:r>
            <w:r>
              <w:rPr>
                <w:noProof/>
              </w:rPr>
              <w:tab/>
            </w:r>
            <w:r w:rsidRPr="00A05B53">
              <w:rPr>
                <w:rStyle w:val="Hyperlink"/>
                <w:noProof/>
              </w:rPr>
              <w:t>Introduction</w:t>
            </w:r>
            <w:r>
              <w:rPr>
                <w:noProof/>
                <w:webHidden/>
              </w:rPr>
              <w:tab/>
            </w:r>
            <w:r>
              <w:rPr>
                <w:noProof/>
                <w:webHidden/>
              </w:rPr>
              <w:fldChar w:fldCharType="begin"/>
            </w:r>
            <w:r>
              <w:rPr>
                <w:noProof/>
                <w:webHidden/>
              </w:rPr>
              <w:instrText xml:space="preserve"> PAGEREF _Toc7719557 \h </w:instrText>
            </w:r>
            <w:r>
              <w:rPr>
                <w:noProof/>
                <w:webHidden/>
              </w:rPr>
            </w:r>
            <w:r>
              <w:rPr>
                <w:noProof/>
                <w:webHidden/>
              </w:rPr>
              <w:fldChar w:fldCharType="separate"/>
            </w:r>
            <w:r>
              <w:rPr>
                <w:noProof/>
                <w:webHidden/>
              </w:rPr>
              <w:t>1</w:t>
            </w:r>
            <w:r>
              <w:rPr>
                <w:noProof/>
                <w:webHidden/>
              </w:rPr>
              <w:fldChar w:fldCharType="end"/>
            </w:r>
          </w:hyperlink>
        </w:p>
        <w:p w14:paraId="7E9D8022" w14:textId="77777777" w:rsidR="000B1B0C" w:rsidRDefault="00A918C3">
          <w:pPr>
            <w:pStyle w:val="TOC1"/>
            <w:tabs>
              <w:tab w:val="left" w:pos="440"/>
              <w:tab w:val="right" w:leader="dot" w:pos="9350"/>
            </w:tabs>
            <w:rPr>
              <w:noProof/>
            </w:rPr>
          </w:pPr>
          <w:hyperlink w:anchor="_Toc7719558" w:history="1">
            <w:r w:rsidR="000B1B0C" w:rsidRPr="00A05B53">
              <w:rPr>
                <w:rStyle w:val="Hyperlink"/>
                <w:noProof/>
              </w:rPr>
              <w:t>2</w:t>
            </w:r>
            <w:r w:rsidR="000B1B0C">
              <w:rPr>
                <w:noProof/>
              </w:rPr>
              <w:tab/>
            </w:r>
            <w:r w:rsidR="000B1B0C" w:rsidRPr="00A05B53">
              <w:rPr>
                <w:rStyle w:val="Hyperlink"/>
                <w:noProof/>
              </w:rPr>
              <w:t>Academic Journey and Learning from the Past</w:t>
            </w:r>
            <w:r w:rsidR="000B1B0C">
              <w:rPr>
                <w:noProof/>
                <w:webHidden/>
              </w:rPr>
              <w:tab/>
            </w:r>
            <w:r w:rsidR="000B1B0C">
              <w:rPr>
                <w:noProof/>
                <w:webHidden/>
              </w:rPr>
              <w:fldChar w:fldCharType="begin"/>
            </w:r>
            <w:r w:rsidR="000B1B0C">
              <w:rPr>
                <w:noProof/>
                <w:webHidden/>
              </w:rPr>
              <w:instrText xml:space="preserve"> PAGEREF _Toc7719558 \h </w:instrText>
            </w:r>
            <w:r w:rsidR="000B1B0C">
              <w:rPr>
                <w:noProof/>
                <w:webHidden/>
              </w:rPr>
            </w:r>
            <w:r w:rsidR="000B1B0C">
              <w:rPr>
                <w:noProof/>
                <w:webHidden/>
              </w:rPr>
              <w:fldChar w:fldCharType="separate"/>
            </w:r>
            <w:r w:rsidR="000B1B0C">
              <w:rPr>
                <w:noProof/>
                <w:webHidden/>
              </w:rPr>
              <w:t>2</w:t>
            </w:r>
            <w:r w:rsidR="000B1B0C">
              <w:rPr>
                <w:noProof/>
                <w:webHidden/>
              </w:rPr>
              <w:fldChar w:fldCharType="end"/>
            </w:r>
          </w:hyperlink>
        </w:p>
        <w:p w14:paraId="7B499195" w14:textId="77777777" w:rsidR="000B1B0C" w:rsidRDefault="00A918C3">
          <w:pPr>
            <w:pStyle w:val="TOC2"/>
            <w:tabs>
              <w:tab w:val="left" w:pos="880"/>
              <w:tab w:val="right" w:leader="dot" w:pos="9350"/>
            </w:tabs>
            <w:rPr>
              <w:noProof/>
            </w:rPr>
          </w:pPr>
          <w:hyperlink w:anchor="_Toc7719559" w:history="1">
            <w:r w:rsidR="000B1B0C" w:rsidRPr="00A05B53">
              <w:rPr>
                <w:rStyle w:val="Hyperlink"/>
                <w:noProof/>
              </w:rPr>
              <w:t>2.1</w:t>
            </w:r>
            <w:r w:rsidR="000B1B0C">
              <w:rPr>
                <w:noProof/>
              </w:rPr>
              <w:tab/>
            </w:r>
            <w:r w:rsidR="000B1B0C" w:rsidRPr="00A05B53">
              <w:rPr>
                <w:rStyle w:val="Hyperlink"/>
                <w:noProof/>
              </w:rPr>
              <w:t>SKILLS REQUIRED FOR EFFECTIVE MANAGEMENT</w:t>
            </w:r>
            <w:r w:rsidR="000B1B0C">
              <w:rPr>
                <w:noProof/>
                <w:webHidden/>
              </w:rPr>
              <w:tab/>
            </w:r>
            <w:r w:rsidR="000B1B0C">
              <w:rPr>
                <w:noProof/>
                <w:webHidden/>
              </w:rPr>
              <w:fldChar w:fldCharType="begin"/>
            </w:r>
            <w:r w:rsidR="000B1B0C">
              <w:rPr>
                <w:noProof/>
                <w:webHidden/>
              </w:rPr>
              <w:instrText xml:space="preserve"> PAGEREF _Toc7719559 \h </w:instrText>
            </w:r>
            <w:r w:rsidR="000B1B0C">
              <w:rPr>
                <w:noProof/>
                <w:webHidden/>
              </w:rPr>
            </w:r>
            <w:r w:rsidR="000B1B0C">
              <w:rPr>
                <w:noProof/>
                <w:webHidden/>
              </w:rPr>
              <w:fldChar w:fldCharType="separate"/>
            </w:r>
            <w:r w:rsidR="000B1B0C">
              <w:rPr>
                <w:noProof/>
                <w:webHidden/>
              </w:rPr>
              <w:t>4</w:t>
            </w:r>
            <w:r w:rsidR="000B1B0C">
              <w:rPr>
                <w:noProof/>
                <w:webHidden/>
              </w:rPr>
              <w:fldChar w:fldCharType="end"/>
            </w:r>
          </w:hyperlink>
        </w:p>
        <w:p w14:paraId="5062FD6F" w14:textId="77777777" w:rsidR="000B1B0C" w:rsidRDefault="00A918C3">
          <w:pPr>
            <w:pStyle w:val="TOC2"/>
            <w:tabs>
              <w:tab w:val="left" w:pos="880"/>
              <w:tab w:val="right" w:leader="dot" w:pos="9350"/>
            </w:tabs>
            <w:rPr>
              <w:noProof/>
            </w:rPr>
          </w:pPr>
          <w:hyperlink w:anchor="_Toc7719560" w:history="1">
            <w:r w:rsidR="000B1B0C" w:rsidRPr="00A05B53">
              <w:rPr>
                <w:rStyle w:val="Hyperlink"/>
                <w:noProof/>
              </w:rPr>
              <w:t>2.2</w:t>
            </w:r>
            <w:r w:rsidR="000B1B0C">
              <w:rPr>
                <w:noProof/>
              </w:rPr>
              <w:tab/>
            </w:r>
            <w:r w:rsidR="000B1B0C" w:rsidRPr="00A05B53">
              <w:rPr>
                <w:rStyle w:val="Hyperlink"/>
                <w:noProof/>
              </w:rPr>
              <w:t>Kolb’s learning cycle</w:t>
            </w:r>
            <w:r w:rsidR="000B1B0C">
              <w:rPr>
                <w:noProof/>
                <w:webHidden/>
              </w:rPr>
              <w:tab/>
            </w:r>
            <w:r w:rsidR="000B1B0C">
              <w:rPr>
                <w:noProof/>
                <w:webHidden/>
              </w:rPr>
              <w:fldChar w:fldCharType="begin"/>
            </w:r>
            <w:r w:rsidR="000B1B0C">
              <w:rPr>
                <w:noProof/>
                <w:webHidden/>
              </w:rPr>
              <w:instrText xml:space="preserve"> PAGEREF _Toc7719560 \h </w:instrText>
            </w:r>
            <w:r w:rsidR="000B1B0C">
              <w:rPr>
                <w:noProof/>
                <w:webHidden/>
              </w:rPr>
            </w:r>
            <w:r w:rsidR="000B1B0C">
              <w:rPr>
                <w:noProof/>
                <w:webHidden/>
              </w:rPr>
              <w:fldChar w:fldCharType="separate"/>
            </w:r>
            <w:r w:rsidR="000B1B0C">
              <w:rPr>
                <w:noProof/>
                <w:webHidden/>
              </w:rPr>
              <w:t>6</w:t>
            </w:r>
            <w:r w:rsidR="000B1B0C">
              <w:rPr>
                <w:noProof/>
                <w:webHidden/>
              </w:rPr>
              <w:fldChar w:fldCharType="end"/>
            </w:r>
          </w:hyperlink>
        </w:p>
        <w:p w14:paraId="00A1725B" w14:textId="77777777" w:rsidR="000B1B0C" w:rsidRDefault="00A918C3">
          <w:pPr>
            <w:pStyle w:val="TOC2"/>
            <w:tabs>
              <w:tab w:val="left" w:pos="880"/>
              <w:tab w:val="right" w:leader="dot" w:pos="9350"/>
            </w:tabs>
            <w:rPr>
              <w:noProof/>
            </w:rPr>
          </w:pPr>
          <w:hyperlink w:anchor="_Toc7719561" w:history="1">
            <w:r w:rsidR="000B1B0C" w:rsidRPr="00A05B53">
              <w:rPr>
                <w:rStyle w:val="Hyperlink"/>
                <w:noProof/>
              </w:rPr>
              <w:t>2.3</w:t>
            </w:r>
            <w:r w:rsidR="000B1B0C">
              <w:rPr>
                <w:noProof/>
              </w:rPr>
              <w:tab/>
            </w:r>
            <w:r w:rsidR="000B1B0C" w:rsidRPr="00A05B53">
              <w:rPr>
                <w:rStyle w:val="Hyperlink"/>
                <w:noProof/>
              </w:rPr>
              <w:t>Myers-Briggs personality tests</w:t>
            </w:r>
            <w:r w:rsidR="000B1B0C">
              <w:rPr>
                <w:noProof/>
                <w:webHidden/>
              </w:rPr>
              <w:tab/>
            </w:r>
            <w:r w:rsidR="000B1B0C">
              <w:rPr>
                <w:noProof/>
                <w:webHidden/>
              </w:rPr>
              <w:fldChar w:fldCharType="begin"/>
            </w:r>
            <w:r w:rsidR="000B1B0C">
              <w:rPr>
                <w:noProof/>
                <w:webHidden/>
              </w:rPr>
              <w:instrText xml:space="preserve"> PAGEREF _Toc7719561 \h </w:instrText>
            </w:r>
            <w:r w:rsidR="000B1B0C">
              <w:rPr>
                <w:noProof/>
                <w:webHidden/>
              </w:rPr>
            </w:r>
            <w:r w:rsidR="000B1B0C">
              <w:rPr>
                <w:noProof/>
                <w:webHidden/>
              </w:rPr>
              <w:fldChar w:fldCharType="separate"/>
            </w:r>
            <w:r w:rsidR="000B1B0C">
              <w:rPr>
                <w:noProof/>
                <w:webHidden/>
              </w:rPr>
              <w:t>7</w:t>
            </w:r>
            <w:r w:rsidR="000B1B0C">
              <w:rPr>
                <w:noProof/>
                <w:webHidden/>
              </w:rPr>
              <w:fldChar w:fldCharType="end"/>
            </w:r>
          </w:hyperlink>
        </w:p>
        <w:p w14:paraId="4CACB72B" w14:textId="77777777" w:rsidR="000B1B0C" w:rsidRDefault="00A918C3">
          <w:pPr>
            <w:pStyle w:val="TOC2"/>
            <w:tabs>
              <w:tab w:val="left" w:pos="880"/>
              <w:tab w:val="right" w:leader="dot" w:pos="9350"/>
            </w:tabs>
            <w:rPr>
              <w:noProof/>
            </w:rPr>
          </w:pPr>
          <w:hyperlink w:anchor="_Toc7719562" w:history="1">
            <w:r w:rsidR="000B1B0C" w:rsidRPr="00A05B53">
              <w:rPr>
                <w:rStyle w:val="Hyperlink"/>
                <w:noProof/>
              </w:rPr>
              <w:t>2.4</w:t>
            </w:r>
            <w:r w:rsidR="000B1B0C">
              <w:rPr>
                <w:noProof/>
              </w:rPr>
              <w:tab/>
            </w:r>
            <w:r w:rsidR="000B1B0C" w:rsidRPr="00A05B53">
              <w:rPr>
                <w:rStyle w:val="Hyperlink"/>
                <w:noProof/>
              </w:rPr>
              <w:t>Gibbs learning cycle</w:t>
            </w:r>
            <w:r w:rsidR="000B1B0C">
              <w:rPr>
                <w:noProof/>
                <w:webHidden/>
              </w:rPr>
              <w:tab/>
            </w:r>
            <w:r w:rsidR="000B1B0C">
              <w:rPr>
                <w:noProof/>
                <w:webHidden/>
              </w:rPr>
              <w:fldChar w:fldCharType="begin"/>
            </w:r>
            <w:r w:rsidR="000B1B0C">
              <w:rPr>
                <w:noProof/>
                <w:webHidden/>
              </w:rPr>
              <w:instrText xml:space="preserve"> PAGEREF _Toc7719562 \h </w:instrText>
            </w:r>
            <w:r w:rsidR="000B1B0C">
              <w:rPr>
                <w:noProof/>
                <w:webHidden/>
              </w:rPr>
            </w:r>
            <w:r w:rsidR="000B1B0C">
              <w:rPr>
                <w:noProof/>
                <w:webHidden/>
              </w:rPr>
              <w:fldChar w:fldCharType="separate"/>
            </w:r>
            <w:r w:rsidR="000B1B0C">
              <w:rPr>
                <w:noProof/>
                <w:webHidden/>
              </w:rPr>
              <w:t>8</w:t>
            </w:r>
            <w:r w:rsidR="000B1B0C">
              <w:rPr>
                <w:noProof/>
                <w:webHidden/>
              </w:rPr>
              <w:fldChar w:fldCharType="end"/>
            </w:r>
          </w:hyperlink>
        </w:p>
        <w:p w14:paraId="18FBC99C" w14:textId="77777777" w:rsidR="000B1B0C" w:rsidRDefault="00A918C3">
          <w:pPr>
            <w:pStyle w:val="TOC1"/>
            <w:tabs>
              <w:tab w:val="left" w:pos="440"/>
              <w:tab w:val="right" w:leader="dot" w:pos="9350"/>
            </w:tabs>
            <w:rPr>
              <w:noProof/>
            </w:rPr>
          </w:pPr>
          <w:hyperlink w:anchor="_Toc7719563" w:history="1">
            <w:r w:rsidR="000B1B0C" w:rsidRPr="00A05B53">
              <w:rPr>
                <w:rStyle w:val="Hyperlink"/>
                <w:noProof/>
              </w:rPr>
              <w:t>3</w:t>
            </w:r>
            <w:r w:rsidR="000B1B0C">
              <w:rPr>
                <w:noProof/>
              </w:rPr>
              <w:tab/>
            </w:r>
            <w:r w:rsidR="000B1B0C" w:rsidRPr="00A05B53">
              <w:rPr>
                <w:rStyle w:val="Hyperlink"/>
                <w:noProof/>
              </w:rPr>
              <w:t>BS Journey</w:t>
            </w:r>
            <w:r w:rsidR="000B1B0C">
              <w:rPr>
                <w:noProof/>
                <w:webHidden/>
              </w:rPr>
              <w:tab/>
            </w:r>
            <w:r w:rsidR="000B1B0C">
              <w:rPr>
                <w:noProof/>
                <w:webHidden/>
              </w:rPr>
              <w:fldChar w:fldCharType="begin"/>
            </w:r>
            <w:r w:rsidR="000B1B0C">
              <w:rPr>
                <w:noProof/>
                <w:webHidden/>
              </w:rPr>
              <w:instrText xml:space="preserve"> PAGEREF _Toc7719563 \h </w:instrText>
            </w:r>
            <w:r w:rsidR="000B1B0C">
              <w:rPr>
                <w:noProof/>
                <w:webHidden/>
              </w:rPr>
            </w:r>
            <w:r w:rsidR="000B1B0C">
              <w:rPr>
                <w:noProof/>
                <w:webHidden/>
              </w:rPr>
              <w:fldChar w:fldCharType="separate"/>
            </w:r>
            <w:r w:rsidR="000B1B0C">
              <w:rPr>
                <w:noProof/>
                <w:webHidden/>
              </w:rPr>
              <w:t>10</w:t>
            </w:r>
            <w:r w:rsidR="000B1B0C">
              <w:rPr>
                <w:noProof/>
                <w:webHidden/>
              </w:rPr>
              <w:fldChar w:fldCharType="end"/>
            </w:r>
          </w:hyperlink>
        </w:p>
        <w:p w14:paraId="0E723493" w14:textId="77777777" w:rsidR="000B1B0C" w:rsidRDefault="00A918C3">
          <w:pPr>
            <w:pStyle w:val="TOC1"/>
            <w:tabs>
              <w:tab w:val="left" w:pos="440"/>
              <w:tab w:val="right" w:leader="dot" w:pos="9350"/>
            </w:tabs>
            <w:rPr>
              <w:noProof/>
            </w:rPr>
          </w:pPr>
          <w:hyperlink w:anchor="_Toc7719564" w:history="1">
            <w:r w:rsidR="000B1B0C" w:rsidRPr="00A05B53">
              <w:rPr>
                <w:rStyle w:val="Hyperlink"/>
                <w:noProof/>
              </w:rPr>
              <w:t>4</w:t>
            </w:r>
            <w:r w:rsidR="000B1B0C">
              <w:rPr>
                <w:noProof/>
              </w:rPr>
              <w:tab/>
            </w:r>
            <w:r w:rsidR="000B1B0C" w:rsidRPr="00A05B53">
              <w:rPr>
                <w:rStyle w:val="Hyperlink"/>
                <w:noProof/>
              </w:rPr>
              <w:t>Future Aspirations and Plan</w:t>
            </w:r>
            <w:r w:rsidR="000B1B0C">
              <w:rPr>
                <w:noProof/>
                <w:webHidden/>
              </w:rPr>
              <w:tab/>
            </w:r>
            <w:r w:rsidR="000B1B0C">
              <w:rPr>
                <w:noProof/>
                <w:webHidden/>
              </w:rPr>
              <w:fldChar w:fldCharType="begin"/>
            </w:r>
            <w:r w:rsidR="000B1B0C">
              <w:rPr>
                <w:noProof/>
                <w:webHidden/>
              </w:rPr>
              <w:instrText xml:space="preserve"> PAGEREF _Toc7719564 \h </w:instrText>
            </w:r>
            <w:r w:rsidR="000B1B0C">
              <w:rPr>
                <w:noProof/>
                <w:webHidden/>
              </w:rPr>
            </w:r>
            <w:r w:rsidR="000B1B0C">
              <w:rPr>
                <w:noProof/>
                <w:webHidden/>
              </w:rPr>
              <w:fldChar w:fldCharType="separate"/>
            </w:r>
            <w:r w:rsidR="000B1B0C">
              <w:rPr>
                <w:noProof/>
                <w:webHidden/>
              </w:rPr>
              <w:t>12</w:t>
            </w:r>
            <w:r w:rsidR="000B1B0C">
              <w:rPr>
                <w:noProof/>
                <w:webHidden/>
              </w:rPr>
              <w:fldChar w:fldCharType="end"/>
            </w:r>
          </w:hyperlink>
        </w:p>
        <w:p w14:paraId="4E57A925" w14:textId="77777777" w:rsidR="000B1B0C" w:rsidRDefault="00A918C3">
          <w:pPr>
            <w:pStyle w:val="TOC2"/>
            <w:tabs>
              <w:tab w:val="left" w:pos="880"/>
              <w:tab w:val="right" w:leader="dot" w:pos="9350"/>
            </w:tabs>
            <w:rPr>
              <w:noProof/>
            </w:rPr>
          </w:pPr>
          <w:hyperlink w:anchor="_Toc7719565" w:history="1">
            <w:r w:rsidR="000B1B0C" w:rsidRPr="00A05B53">
              <w:rPr>
                <w:rStyle w:val="Hyperlink"/>
                <w:noProof/>
              </w:rPr>
              <w:t>4.1</w:t>
            </w:r>
            <w:r w:rsidR="000B1B0C">
              <w:rPr>
                <w:noProof/>
              </w:rPr>
              <w:tab/>
            </w:r>
            <w:r w:rsidR="000B1B0C" w:rsidRPr="00A05B53">
              <w:rPr>
                <w:rStyle w:val="Hyperlink"/>
                <w:noProof/>
              </w:rPr>
              <w:t>My Personal Development Plan</w:t>
            </w:r>
            <w:r w:rsidR="000B1B0C">
              <w:rPr>
                <w:noProof/>
                <w:webHidden/>
              </w:rPr>
              <w:tab/>
            </w:r>
            <w:r w:rsidR="000B1B0C">
              <w:rPr>
                <w:noProof/>
                <w:webHidden/>
              </w:rPr>
              <w:fldChar w:fldCharType="begin"/>
            </w:r>
            <w:r w:rsidR="000B1B0C">
              <w:rPr>
                <w:noProof/>
                <w:webHidden/>
              </w:rPr>
              <w:instrText xml:space="preserve"> PAGEREF _Toc7719565 \h </w:instrText>
            </w:r>
            <w:r w:rsidR="000B1B0C">
              <w:rPr>
                <w:noProof/>
                <w:webHidden/>
              </w:rPr>
            </w:r>
            <w:r w:rsidR="000B1B0C">
              <w:rPr>
                <w:noProof/>
                <w:webHidden/>
              </w:rPr>
              <w:fldChar w:fldCharType="separate"/>
            </w:r>
            <w:r w:rsidR="000B1B0C">
              <w:rPr>
                <w:noProof/>
                <w:webHidden/>
              </w:rPr>
              <w:t>12</w:t>
            </w:r>
            <w:r w:rsidR="000B1B0C">
              <w:rPr>
                <w:noProof/>
                <w:webHidden/>
              </w:rPr>
              <w:fldChar w:fldCharType="end"/>
            </w:r>
          </w:hyperlink>
        </w:p>
        <w:p w14:paraId="1400BDB2" w14:textId="77777777" w:rsidR="000B1B0C" w:rsidRDefault="00A918C3">
          <w:pPr>
            <w:pStyle w:val="TOC1"/>
            <w:tabs>
              <w:tab w:val="left" w:pos="440"/>
              <w:tab w:val="right" w:leader="dot" w:pos="9350"/>
            </w:tabs>
            <w:rPr>
              <w:noProof/>
            </w:rPr>
          </w:pPr>
          <w:hyperlink w:anchor="_Toc7719566" w:history="1">
            <w:r w:rsidR="000B1B0C" w:rsidRPr="00A05B53">
              <w:rPr>
                <w:rStyle w:val="Hyperlink"/>
                <w:noProof/>
              </w:rPr>
              <w:t>5</w:t>
            </w:r>
            <w:r w:rsidR="000B1B0C">
              <w:rPr>
                <w:noProof/>
              </w:rPr>
              <w:tab/>
            </w:r>
            <w:r w:rsidR="000B1B0C" w:rsidRPr="00A05B53">
              <w:rPr>
                <w:rStyle w:val="Hyperlink"/>
                <w:noProof/>
              </w:rPr>
              <w:t>Conclusion</w:t>
            </w:r>
            <w:r w:rsidR="000B1B0C">
              <w:rPr>
                <w:noProof/>
                <w:webHidden/>
              </w:rPr>
              <w:tab/>
            </w:r>
            <w:r w:rsidR="000B1B0C">
              <w:rPr>
                <w:noProof/>
                <w:webHidden/>
              </w:rPr>
              <w:fldChar w:fldCharType="begin"/>
            </w:r>
            <w:r w:rsidR="000B1B0C">
              <w:rPr>
                <w:noProof/>
                <w:webHidden/>
              </w:rPr>
              <w:instrText xml:space="preserve"> PAGEREF _Toc7719566 \h </w:instrText>
            </w:r>
            <w:r w:rsidR="000B1B0C">
              <w:rPr>
                <w:noProof/>
                <w:webHidden/>
              </w:rPr>
            </w:r>
            <w:r w:rsidR="000B1B0C">
              <w:rPr>
                <w:noProof/>
                <w:webHidden/>
              </w:rPr>
              <w:fldChar w:fldCharType="separate"/>
            </w:r>
            <w:r w:rsidR="000B1B0C">
              <w:rPr>
                <w:noProof/>
                <w:webHidden/>
              </w:rPr>
              <w:t>15</w:t>
            </w:r>
            <w:r w:rsidR="000B1B0C">
              <w:rPr>
                <w:noProof/>
                <w:webHidden/>
              </w:rPr>
              <w:fldChar w:fldCharType="end"/>
            </w:r>
          </w:hyperlink>
        </w:p>
        <w:p w14:paraId="7B7A138D" w14:textId="77777777" w:rsidR="000B1B0C" w:rsidRDefault="00A918C3">
          <w:pPr>
            <w:pStyle w:val="TOC1"/>
            <w:tabs>
              <w:tab w:val="right" w:leader="dot" w:pos="9350"/>
            </w:tabs>
            <w:rPr>
              <w:noProof/>
            </w:rPr>
          </w:pPr>
          <w:hyperlink w:anchor="_Toc7719567" w:history="1">
            <w:r w:rsidR="000B1B0C" w:rsidRPr="00A05B53">
              <w:rPr>
                <w:rStyle w:val="Hyperlink"/>
                <w:noProof/>
              </w:rPr>
              <w:t xml:space="preserve">6. </w:t>
            </w:r>
            <w:r w:rsidR="000B1B0C" w:rsidRPr="00A05B53">
              <w:rPr>
                <w:rStyle w:val="Hyperlink"/>
                <w:smallCaps/>
                <w:noProof/>
                <w:spacing w:val="5"/>
              </w:rPr>
              <w:t>References</w:t>
            </w:r>
            <w:r w:rsidR="000B1B0C">
              <w:rPr>
                <w:noProof/>
                <w:webHidden/>
              </w:rPr>
              <w:tab/>
            </w:r>
            <w:r w:rsidR="000B1B0C">
              <w:rPr>
                <w:noProof/>
                <w:webHidden/>
              </w:rPr>
              <w:fldChar w:fldCharType="begin"/>
            </w:r>
            <w:r w:rsidR="000B1B0C">
              <w:rPr>
                <w:noProof/>
                <w:webHidden/>
              </w:rPr>
              <w:instrText xml:space="preserve"> PAGEREF _Toc7719567 \h </w:instrText>
            </w:r>
            <w:r w:rsidR="000B1B0C">
              <w:rPr>
                <w:noProof/>
                <w:webHidden/>
              </w:rPr>
            </w:r>
            <w:r w:rsidR="000B1B0C">
              <w:rPr>
                <w:noProof/>
                <w:webHidden/>
              </w:rPr>
              <w:fldChar w:fldCharType="separate"/>
            </w:r>
            <w:r w:rsidR="000B1B0C">
              <w:rPr>
                <w:noProof/>
                <w:webHidden/>
              </w:rPr>
              <w:t>16</w:t>
            </w:r>
            <w:r w:rsidR="000B1B0C">
              <w:rPr>
                <w:noProof/>
                <w:webHidden/>
              </w:rPr>
              <w:fldChar w:fldCharType="end"/>
            </w:r>
          </w:hyperlink>
        </w:p>
        <w:p w14:paraId="154D09C7" w14:textId="77777777" w:rsidR="000B1B0C" w:rsidRDefault="000B1B0C">
          <w:r>
            <w:rPr>
              <w:b/>
              <w:bCs/>
              <w:noProof/>
            </w:rPr>
            <w:fldChar w:fldCharType="end"/>
          </w:r>
        </w:p>
      </w:sdtContent>
    </w:sdt>
    <w:p w14:paraId="477CCD04" w14:textId="77777777" w:rsidR="00F53128" w:rsidRDefault="00F53128" w:rsidP="000B1B0C">
      <w:pPr>
        <w:pStyle w:val="Heading1"/>
      </w:pPr>
    </w:p>
    <w:p w14:paraId="19D1F55C" w14:textId="77777777" w:rsidR="000B1B0C" w:rsidRDefault="000B1B0C" w:rsidP="000B1B0C"/>
    <w:p w14:paraId="26BE9B45" w14:textId="77777777" w:rsidR="000B1B0C" w:rsidRDefault="000B1B0C" w:rsidP="000B1B0C"/>
    <w:p w14:paraId="79577F87" w14:textId="77777777" w:rsidR="000B1B0C" w:rsidRDefault="000B1B0C" w:rsidP="000B1B0C"/>
    <w:p w14:paraId="2CC4599A" w14:textId="77777777" w:rsidR="000B1B0C" w:rsidRDefault="000B1B0C" w:rsidP="000B1B0C"/>
    <w:p w14:paraId="03AE30A8" w14:textId="77777777" w:rsidR="000B1B0C" w:rsidRDefault="000B1B0C" w:rsidP="000B1B0C"/>
    <w:p w14:paraId="4C8D49FD" w14:textId="77777777" w:rsidR="000B1B0C" w:rsidRDefault="000B1B0C" w:rsidP="000B1B0C"/>
    <w:p w14:paraId="635C4826" w14:textId="77777777" w:rsidR="000B1B0C" w:rsidRDefault="000B1B0C" w:rsidP="000B1B0C"/>
    <w:p w14:paraId="6648C074" w14:textId="77777777" w:rsidR="000B1B0C" w:rsidRDefault="000B1B0C" w:rsidP="000B1B0C"/>
    <w:p w14:paraId="100C1C80" w14:textId="77777777" w:rsidR="000B1B0C" w:rsidRDefault="000B1B0C" w:rsidP="000B1B0C"/>
    <w:p w14:paraId="3BAE25BB" w14:textId="77777777" w:rsidR="000B1B0C" w:rsidRPr="000B1B0C" w:rsidRDefault="000B1B0C" w:rsidP="000B1B0C"/>
    <w:p w14:paraId="22EA387F" w14:textId="77777777" w:rsidR="000B1B0C" w:rsidRDefault="000B1B0C"/>
    <w:p w14:paraId="0E863782" w14:textId="2285F546" w:rsidR="000B1B0C" w:rsidRDefault="000B1B0C" w:rsidP="000B1B0C">
      <w:pPr>
        <w:spacing w:line="360" w:lineRule="auto"/>
        <w:jc w:val="both"/>
        <w:rPr>
          <w:rFonts w:ascii="Times New Roman" w:eastAsia="Times New Roman" w:hAnsi="Times New Roman" w:cs="Times New Roman"/>
          <w:sz w:val="24"/>
          <w:szCs w:val="24"/>
        </w:rPr>
      </w:pPr>
    </w:p>
    <w:p w14:paraId="081F374E" w14:textId="77777777" w:rsidR="009F55E9" w:rsidRDefault="009F55E9" w:rsidP="000B1B0C">
      <w:pPr>
        <w:spacing w:line="360" w:lineRule="auto"/>
        <w:jc w:val="both"/>
        <w:rPr>
          <w:rFonts w:ascii="Times New Roman" w:eastAsia="Times New Roman" w:hAnsi="Times New Roman" w:cs="Times New Roman"/>
          <w:sz w:val="24"/>
          <w:szCs w:val="24"/>
        </w:rPr>
      </w:pPr>
    </w:p>
    <w:p w14:paraId="4594419D" w14:textId="77777777" w:rsidR="00AC3221" w:rsidRDefault="00AC3221" w:rsidP="000B1B0C">
      <w:pPr>
        <w:pStyle w:val="Heading1"/>
        <w:numPr>
          <w:ilvl w:val="0"/>
          <w:numId w:val="1"/>
        </w:numPr>
        <w:spacing w:before="0" w:line="360" w:lineRule="auto"/>
        <w:jc w:val="both"/>
        <w:rPr>
          <w:sz w:val="24"/>
          <w:szCs w:val="24"/>
        </w:rPr>
      </w:pPr>
      <w:bookmarkStart w:id="1" w:name="_gjdgxs" w:colFirst="0" w:colLast="0"/>
      <w:bookmarkEnd w:id="1"/>
      <w:r>
        <w:rPr>
          <w:sz w:val="24"/>
          <w:szCs w:val="24"/>
        </w:rPr>
        <w:lastRenderedPageBreak/>
        <w:t>Introduction</w:t>
      </w:r>
    </w:p>
    <w:p w14:paraId="4277FDC5" w14:textId="77777777" w:rsidR="000B1B0C" w:rsidRDefault="000B1B0C" w:rsidP="000B1B0C">
      <w:pPr>
        <w:spacing w:line="360" w:lineRule="auto"/>
        <w:jc w:val="both"/>
        <w:rPr>
          <w:rFonts w:ascii="Times New Roman" w:eastAsia="Times New Roman" w:hAnsi="Times New Roman" w:cs="Times New Roman"/>
          <w:sz w:val="24"/>
          <w:szCs w:val="24"/>
        </w:rPr>
      </w:pPr>
    </w:p>
    <w:p w14:paraId="104F56CB" w14:textId="77777777" w:rsidR="000B1B0C" w:rsidRDefault="000B1B0C" w:rsidP="000B1B0C">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assessment paper is related to my personal development portfolio (PDP) by using various personality tests and learning models. For the purpose of addressing this aim, the main objective is to critically analyze my past learning by discussing some notable events of my college life. For creating an effective PDP, I need to undertake a critical review of how my Bachelors program helped me in polishing my skills and how it would further assist me in future for accomplishing my career goals. For acknowledging my learning and development needs in an improved way, I utilized Gibb's Learning Model, Kolb's Learning Model, Myers-Briggs Personality Test, and Johari Window. I will put efforts to know myself in a better way and discover such personality traits about which I have no knowledge. In this particular PDP, I will shed light on my positive and negatives, lows and highs, and will attempt to create a development plan that will cover 5 years of my future life.</w:t>
      </w:r>
    </w:p>
    <w:p w14:paraId="4EC1769F" w14:textId="77777777" w:rsidR="000B1B0C" w:rsidRDefault="000B1B0C" w:rsidP="000B1B0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p>
    <w:p w14:paraId="6EF09989" w14:textId="77777777" w:rsidR="000B1B0C" w:rsidRDefault="000B1B0C" w:rsidP="000B1B0C">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Learning styles play an essential role in the personal development of a person. While some individuals are intuitive learner others may be sensory. But, the best strategy for personal development is to follow that learning style which improves your development and helps you in achieving your goal. Effort and time are required for developing the learning style that can work with different environments, along with this, it acts as an essential skill for studies as well as career development.</w:t>
      </w:r>
    </w:p>
    <w:p w14:paraId="1F3F0C91" w14:textId="77777777" w:rsidR="000B1B0C" w:rsidRDefault="000B1B0C" w:rsidP="000B1B0C">
      <w:pPr>
        <w:spacing w:line="360" w:lineRule="auto"/>
        <w:jc w:val="both"/>
        <w:rPr>
          <w:rFonts w:ascii="Times New Roman" w:eastAsia="Times New Roman" w:hAnsi="Times New Roman" w:cs="Times New Roman"/>
          <w:sz w:val="24"/>
          <w:szCs w:val="24"/>
        </w:rPr>
      </w:pPr>
    </w:p>
    <w:p w14:paraId="50D1CA73" w14:textId="77777777" w:rsidR="000B1B0C" w:rsidRDefault="000B1B0C" w:rsidP="000B1B0C">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course had a considerable influence on my career development. The course assisted me greatly for achieving managerial competencies and getting myself familiar with the underlying approached and techniques necessary for gaining skills and personal competency </w:t>
      </w:r>
      <w:proofErr w:type="spellStart"/>
      <w:r>
        <w:rPr>
          <w:rFonts w:ascii="Times New Roman" w:eastAsia="Times New Roman" w:hAnsi="Times New Roman" w:cs="Times New Roman"/>
          <w:sz w:val="24"/>
          <w:szCs w:val="24"/>
          <w:highlight w:val="white"/>
        </w:rPr>
        <w:t>behaviour</w:t>
      </w:r>
      <w:proofErr w:type="spellEnd"/>
      <w:r>
        <w:rPr>
          <w:rFonts w:ascii="Times New Roman" w:eastAsia="Times New Roman" w:hAnsi="Times New Roman" w:cs="Times New Roman"/>
          <w:sz w:val="24"/>
          <w:szCs w:val="24"/>
          <w:highlight w:val="white"/>
        </w:rPr>
        <w:t xml:space="preserve"> as this would further help me in achieving excellent performance in the company where I am hoping to work and help me in acknowledging my weakness and strength.</w:t>
      </w:r>
    </w:p>
    <w:p w14:paraId="1B508B53" w14:textId="7B565A0C" w:rsidR="000B1B0C" w:rsidRDefault="000B1B0C" w:rsidP="000B1B0C">
      <w:pPr>
        <w:spacing w:line="360" w:lineRule="auto"/>
        <w:jc w:val="both"/>
        <w:rPr>
          <w:rFonts w:ascii="Times New Roman" w:eastAsia="Times New Roman" w:hAnsi="Times New Roman" w:cs="Times New Roman"/>
          <w:sz w:val="24"/>
          <w:szCs w:val="24"/>
          <w:highlight w:val="white"/>
        </w:rPr>
      </w:pPr>
    </w:p>
    <w:p w14:paraId="3AC97306" w14:textId="5D4E7FF9" w:rsidR="00741D1C" w:rsidRDefault="00741D1C" w:rsidP="000B1B0C">
      <w:pPr>
        <w:spacing w:line="360" w:lineRule="auto"/>
        <w:jc w:val="both"/>
        <w:rPr>
          <w:rFonts w:ascii="Times New Roman" w:eastAsia="Times New Roman" w:hAnsi="Times New Roman" w:cs="Times New Roman"/>
          <w:sz w:val="24"/>
          <w:szCs w:val="24"/>
          <w:highlight w:val="white"/>
        </w:rPr>
      </w:pPr>
    </w:p>
    <w:p w14:paraId="279068A6" w14:textId="77777777" w:rsidR="00741D1C" w:rsidRDefault="00741D1C" w:rsidP="000B1B0C">
      <w:pPr>
        <w:spacing w:line="360" w:lineRule="auto"/>
        <w:jc w:val="both"/>
        <w:rPr>
          <w:rFonts w:ascii="Times New Roman" w:eastAsia="Times New Roman" w:hAnsi="Times New Roman" w:cs="Times New Roman"/>
          <w:sz w:val="24"/>
          <w:szCs w:val="24"/>
          <w:highlight w:val="white"/>
        </w:rPr>
      </w:pPr>
    </w:p>
    <w:p w14:paraId="7BFDB80E" w14:textId="77777777" w:rsidR="000B1B0C" w:rsidRDefault="000B1B0C" w:rsidP="000B1B0C">
      <w:pPr>
        <w:pStyle w:val="Heading1"/>
        <w:numPr>
          <w:ilvl w:val="0"/>
          <w:numId w:val="1"/>
        </w:numPr>
        <w:spacing w:before="0" w:line="360" w:lineRule="auto"/>
        <w:jc w:val="both"/>
        <w:rPr>
          <w:sz w:val="24"/>
          <w:szCs w:val="24"/>
        </w:rPr>
      </w:pPr>
      <w:bookmarkStart w:id="2" w:name="_30j0zll" w:colFirst="0" w:colLast="0"/>
      <w:bookmarkStart w:id="3" w:name="_Toc7719558"/>
      <w:bookmarkEnd w:id="2"/>
      <w:r>
        <w:rPr>
          <w:sz w:val="24"/>
          <w:szCs w:val="24"/>
        </w:rPr>
        <w:lastRenderedPageBreak/>
        <w:t>Academic Journey and Learning from the Past</w:t>
      </w:r>
      <w:bookmarkEnd w:id="3"/>
    </w:p>
    <w:p w14:paraId="4F8AE72C" w14:textId="77777777" w:rsidR="000B1B0C" w:rsidRDefault="000B1B0C" w:rsidP="000B1B0C">
      <w:pPr>
        <w:spacing w:line="360" w:lineRule="auto"/>
        <w:jc w:val="both"/>
        <w:rPr>
          <w:rFonts w:ascii="Times New Roman" w:eastAsia="Times New Roman" w:hAnsi="Times New Roman" w:cs="Times New Roman"/>
          <w:sz w:val="24"/>
          <w:szCs w:val="24"/>
        </w:rPr>
      </w:pPr>
    </w:p>
    <w:p w14:paraId="1ED36704" w14:textId="77777777" w:rsidR="000B1B0C" w:rsidRDefault="000B1B0C" w:rsidP="000B1B0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experienced odds and evens in my social upbringing and academic life that will impact both negatively and positively my progression especially after my graduation. During the early stage of my academics, I was a bright student, i.e. I was added in the list of top 3 outstanding students in the class. My domestic culture was such that I was not allowed to take a decision on my own and this somewhat restricted me from creating independent thinking. My family has a desire to see me as a doctor that's why they forced me to </w:t>
      </w:r>
      <w:proofErr w:type="spellStart"/>
      <w:r>
        <w:rPr>
          <w:rFonts w:ascii="Times New Roman" w:eastAsia="Times New Roman" w:hAnsi="Times New Roman" w:cs="Times New Roman"/>
          <w:sz w:val="24"/>
          <w:szCs w:val="24"/>
        </w:rPr>
        <w:t>enrol</w:t>
      </w:r>
      <w:proofErr w:type="spellEnd"/>
      <w:r>
        <w:rPr>
          <w:rFonts w:ascii="Times New Roman" w:eastAsia="Times New Roman" w:hAnsi="Times New Roman" w:cs="Times New Roman"/>
          <w:sz w:val="24"/>
          <w:szCs w:val="24"/>
        </w:rPr>
        <w:t xml:space="preserve"> in pre-medical subjects before my bachelors so that I can become a doctor by taking admission in MBBS. Although I was a bright student, but due to lack of interest, I was unable to get a good score in my college so that I could become eligible for MBBS at merit list because in medical colleges, there was a very high competition and so is the merit. This was really damaging stage for me because I was interested in computing that was a new and emerging field at that time. I hold pre-medical qualification but was interested in computer science. But due to the pre-medical background, I have to select any other field. Then, at the time I brought courage and took a decision to get admission in business administration on a government scholarship.</w:t>
      </w:r>
    </w:p>
    <w:p w14:paraId="2F23CABD" w14:textId="77777777" w:rsidR="000B1B0C" w:rsidRDefault="000B1B0C" w:rsidP="000B1B0C">
      <w:pPr>
        <w:shd w:val="clear" w:color="auto" w:fill="FFFFFF"/>
        <w:spacing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it’s the time to do an in-depth analysis of my skills that I accomplished professionally and personally during my academic career and professional life. Given below are the details of my strengths, weaknesses, available opportunities, and potential threats.</w:t>
      </w:r>
    </w:p>
    <w:p w14:paraId="0B2576AD" w14:textId="77777777" w:rsidR="000B1B0C" w:rsidRDefault="000B1B0C" w:rsidP="000B1B0C">
      <w:pPr>
        <w:shd w:val="clear" w:color="auto" w:fill="FFFFFF"/>
        <w:spacing w:after="2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STRENGTHS</w:t>
      </w:r>
    </w:p>
    <w:p w14:paraId="37467F4C" w14:textId="77777777" w:rsidR="000B1B0C" w:rsidRDefault="000B1B0C" w:rsidP="000B1B0C">
      <w:pPr>
        <w:numPr>
          <w:ilvl w:val="0"/>
          <w:numId w:val="4"/>
        </w:num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Utilizing the power of help of other people</w:t>
      </w:r>
    </w:p>
    <w:p w14:paraId="268E6625" w14:textId="77777777" w:rsidR="000B1B0C" w:rsidRDefault="000B1B0C" w:rsidP="000B1B0C">
      <w:pPr>
        <w:numPr>
          <w:ilvl w:val="0"/>
          <w:numId w:val="4"/>
        </w:num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Developing firm "people skills."</w:t>
      </w:r>
    </w:p>
    <w:p w14:paraId="3FF1639F" w14:textId="77777777" w:rsidR="000B1B0C" w:rsidRDefault="000B1B0C" w:rsidP="000B1B0C">
      <w:pPr>
        <w:numPr>
          <w:ilvl w:val="0"/>
          <w:numId w:val="4"/>
        </w:num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Planning things ahead to minimize stress</w:t>
      </w:r>
    </w:p>
    <w:p w14:paraId="2A879DDC" w14:textId="77777777" w:rsidR="000B1B0C" w:rsidRDefault="000B1B0C" w:rsidP="000B1B0C">
      <w:pPr>
        <w:numPr>
          <w:ilvl w:val="0"/>
          <w:numId w:val="4"/>
        </w:num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Generating different radical ideas</w:t>
      </w:r>
    </w:p>
    <w:p w14:paraId="2FBFC542" w14:textId="77777777" w:rsidR="000B1B0C" w:rsidRDefault="000B1B0C" w:rsidP="000B1B0C">
      <w:pPr>
        <w:numPr>
          <w:ilvl w:val="0"/>
          <w:numId w:val="4"/>
        </w:num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Broadening the scope for solutions</w:t>
      </w:r>
    </w:p>
    <w:p w14:paraId="6AFF41A0" w14:textId="77777777" w:rsidR="000B1B0C" w:rsidRDefault="000B1B0C" w:rsidP="000B1B0C">
      <w:pPr>
        <w:numPr>
          <w:ilvl w:val="0"/>
          <w:numId w:val="4"/>
        </w:numPr>
        <w:shd w:val="clear" w:color="auto" w:fill="FFFFFF"/>
        <w:spacing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Weighing the advantages and disadvantages of a decision</w:t>
      </w:r>
    </w:p>
    <w:p w14:paraId="5D85905C" w14:textId="51D47818" w:rsidR="000B1B0C" w:rsidRDefault="000B1B0C" w:rsidP="000B1B0C">
      <w:pPr>
        <w:shd w:val="clear" w:color="auto" w:fill="FFFFFF"/>
        <w:spacing w:after="280" w:line="360" w:lineRule="auto"/>
        <w:ind w:left="720"/>
        <w:jc w:val="both"/>
        <w:rPr>
          <w:rFonts w:ascii="Times New Roman" w:eastAsia="Times New Roman" w:hAnsi="Times New Roman" w:cs="Times New Roman"/>
          <w:sz w:val="24"/>
          <w:szCs w:val="24"/>
        </w:rPr>
      </w:pPr>
    </w:p>
    <w:p w14:paraId="5F100F6D" w14:textId="77777777" w:rsidR="00741D1C" w:rsidRDefault="00741D1C" w:rsidP="000B1B0C">
      <w:pPr>
        <w:shd w:val="clear" w:color="auto" w:fill="FFFFFF"/>
        <w:spacing w:after="280" w:line="360" w:lineRule="auto"/>
        <w:ind w:left="720"/>
        <w:jc w:val="both"/>
        <w:rPr>
          <w:rFonts w:ascii="Times New Roman" w:eastAsia="Times New Roman" w:hAnsi="Times New Roman" w:cs="Times New Roman"/>
          <w:sz w:val="24"/>
          <w:szCs w:val="24"/>
        </w:rPr>
      </w:pPr>
    </w:p>
    <w:p w14:paraId="67FFEF5D" w14:textId="77777777" w:rsidR="000B1B0C" w:rsidRDefault="000B1B0C" w:rsidP="000B1B0C">
      <w:pPr>
        <w:shd w:val="clear" w:color="auto" w:fill="FFFFFF"/>
        <w:spacing w:after="2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WEAKNESS</w:t>
      </w:r>
    </w:p>
    <w:p w14:paraId="608EA9BC" w14:textId="77777777" w:rsidR="000B1B0C" w:rsidRDefault="000B1B0C" w:rsidP="000B1B0C">
      <w:pPr>
        <w:numPr>
          <w:ilvl w:val="0"/>
          <w:numId w:val="2"/>
        </w:num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Ineffective Presentation and Public Speaking experience</w:t>
      </w:r>
    </w:p>
    <w:p w14:paraId="5C12812A" w14:textId="77777777" w:rsidR="000B1B0C" w:rsidRDefault="000B1B0C" w:rsidP="000B1B0C">
      <w:pPr>
        <w:numPr>
          <w:ilvl w:val="0"/>
          <w:numId w:val="2"/>
        </w:num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Absence of managerial experience</w:t>
      </w:r>
    </w:p>
    <w:p w14:paraId="4CF2095D" w14:textId="77777777" w:rsidR="000B1B0C" w:rsidRDefault="000B1B0C" w:rsidP="000B1B0C">
      <w:pPr>
        <w:numPr>
          <w:ilvl w:val="0"/>
          <w:numId w:val="2"/>
        </w:num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Unawareness of ways to run the business smoothly</w:t>
      </w:r>
    </w:p>
    <w:p w14:paraId="7C5E1E35" w14:textId="77777777" w:rsidR="000B1B0C" w:rsidRDefault="000B1B0C" w:rsidP="000B1B0C">
      <w:pPr>
        <w:numPr>
          <w:ilvl w:val="0"/>
          <w:numId w:val="2"/>
        </w:numPr>
        <w:shd w:val="clear" w:color="auto" w:fill="FFFFFF"/>
        <w:spacing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Insufficient job experience</w:t>
      </w:r>
    </w:p>
    <w:p w14:paraId="41B9C6E6" w14:textId="77777777" w:rsidR="000B1B0C" w:rsidRDefault="000B1B0C" w:rsidP="000B1B0C">
      <w:pPr>
        <w:shd w:val="clear" w:color="auto" w:fill="FFFFFF"/>
        <w:spacing w:after="2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Opportunities</w:t>
      </w:r>
    </w:p>
    <w:p w14:paraId="0F1031E9" w14:textId="77777777" w:rsidR="000B1B0C" w:rsidRDefault="000B1B0C" w:rsidP="000B1B0C">
      <w:pPr>
        <w:numPr>
          <w:ilvl w:val="0"/>
          <w:numId w:val="3"/>
        </w:num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Making the process of learning a pleasant experience</w:t>
      </w:r>
    </w:p>
    <w:p w14:paraId="7B576EA3" w14:textId="77777777" w:rsidR="000B1B0C" w:rsidRDefault="000B1B0C" w:rsidP="000B1B0C">
      <w:pPr>
        <w:numPr>
          <w:ilvl w:val="0"/>
          <w:numId w:val="3"/>
        </w:num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Testing the fruitfulness of a financial decision</w:t>
      </w:r>
    </w:p>
    <w:p w14:paraId="643C6FDA" w14:textId="77777777" w:rsidR="000B1B0C" w:rsidRDefault="000B1B0C" w:rsidP="000B1B0C">
      <w:pPr>
        <w:numPr>
          <w:ilvl w:val="0"/>
          <w:numId w:val="3"/>
        </w:num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Selecting by projecting potential outcomes</w:t>
      </w:r>
    </w:p>
    <w:p w14:paraId="7D9BFC25" w14:textId="77777777" w:rsidR="000B1B0C" w:rsidRDefault="000B1B0C" w:rsidP="000B1B0C">
      <w:pPr>
        <w:numPr>
          <w:ilvl w:val="0"/>
          <w:numId w:val="3"/>
        </w:numPr>
        <w:shd w:val="clear" w:color="auto" w:fill="FFFFFF"/>
        <w:spacing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Memory Improvement Techniques</w:t>
      </w:r>
    </w:p>
    <w:p w14:paraId="6425249B" w14:textId="77777777" w:rsidR="000B1B0C" w:rsidRDefault="000B1B0C" w:rsidP="000B1B0C">
      <w:pPr>
        <w:shd w:val="clear" w:color="auto" w:fill="FFFFFF"/>
        <w:spacing w:after="2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Threats:</w:t>
      </w:r>
    </w:p>
    <w:p w14:paraId="7FFA303C" w14:textId="77777777" w:rsidR="000B1B0C" w:rsidRDefault="000B1B0C" w:rsidP="000B1B0C">
      <w:pPr>
        <w:numPr>
          <w:ilvl w:val="0"/>
          <w:numId w:val="5"/>
        </w:num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Coping with the crises that happen with growth</w:t>
      </w:r>
    </w:p>
    <w:p w14:paraId="3C197D83" w14:textId="77777777" w:rsidR="000B1B0C" w:rsidRDefault="000B1B0C" w:rsidP="000B1B0C">
      <w:pPr>
        <w:numPr>
          <w:ilvl w:val="0"/>
          <w:numId w:val="5"/>
        </w:num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Making use of backward planning for setting goals</w:t>
      </w:r>
    </w:p>
    <w:p w14:paraId="38F0CD0D" w14:textId="77777777" w:rsidR="000B1B0C" w:rsidRDefault="000B1B0C" w:rsidP="000B1B0C">
      <w:pPr>
        <w:numPr>
          <w:ilvl w:val="0"/>
          <w:numId w:val="5"/>
        </w:num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Reaching goals with everyday tools</w:t>
      </w:r>
    </w:p>
    <w:p w14:paraId="08F749FC" w14:textId="77777777" w:rsidR="000B1B0C" w:rsidRDefault="000B1B0C" w:rsidP="000B1B0C">
      <w:pPr>
        <w:numPr>
          <w:ilvl w:val="0"/>
          <w:numId w:val="5"/>
        </w:num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Dealing with uncertainty</w:t>
      </w:r>
    </w:p>
    <w:p w14:paraId="11DE0F5B" w14:textId="77777777" w:rsidR="000B1B0C" w:rsidRDefault="000B1B0C" w:rsidP="000B1B0C">
      <w:pPr>
        <w:numPr>
          <w:ilvl w:val="0"/>
          <w:numId w:val="5"/>
        </w:numPr>
        <w:shd w:val="clear" w:color="auto" w:fill="FFFFFF"/>
        <w:spacing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Successfully communicating complex ideas </w:t>
      </w:r>
    </w:p>
    <w:p w14:paraId="0EFFE27D" w14:textId="77777777" w:rsidR="000B1B0C" w:rsidRDefault="000B1B0C" w:rsidP="000B1B0C">
      <w:pPr>
        <w:shd w:val="clear" w:color="auto" w:fill="FFFFFF"/>
        <w:spacing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new businesses, the role of "management" is taken as "whatever requires to be done just do to retain things in a flow." However, for keeping your business growth healthy, you should get hold on some leadership and management skills that will assist you in avoiding circumstances where you need to do "whatever is required to stay afloat.</w:t>
      </w:r>
    </w:p>
    <w:p w14:paraId="09A09361" w14:textId="77777777" w:rsidR="000B1B0C" w:rsidRDefault="000B1B0C" w:rsidP="000B1B0C">
      <w:pPr>
        <w:shd w:val="clear" w:color="auto" w:fill="FFFFFF"/>
        <w:spacing w:after="280" w:line="360" w:lineRule="auto"/>
        <w:jc w:val="both"/>
        <w:rPr>
          <w:rFonts w:ascii="Times New Roman" w:eastAsia="Times New Roman" w:hAnsi="Times New Roman" w:cs="Times New Roman"/>
          <w:sz w:val="24"/>
          <w:szCs w:val="24"/>
        </w:rPr>
      </w:pPr>
    </w:p>
    <w:p w14:paraId="7042AC07" w14:textId="77777777" w:rsidR="000B1B0C" w:rsidRDefault="000B1B0C" w:rsidP="000B1B0C">
      <w:pPr>
        <w:shd w:val="clear" w:color="auto" w:fill="FFFFFF"/>
        <w:spacing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Developing management skills to tackle particular problems and challenges of each organization is the utmost necessity of many organizations and businesses in the international competitive market, robust change of environment and technology. </w:t>
      </w:r>
    </w:p>
    <w:p w14:paraId="48CE86CC" w14:textId="77777777" w:rsidR="000B1B0C" w:rsidRDefault="000B1B0C" w:rsidP="000B1B0C">
      <w:pPr>
        <w:shd w:val="clear" w:color="auto" w:fill="FFFFFF"/>
        <w:spacing w:after="280" w:line="360" w:lineRule="auto"/>
        <w:jc w:val="both"/>
        <w:rPr>
          <w:rFonts w:ascii="Times New Roman" w:eastAsia="Times New Roman" w:hAnsi="Times New Roman" w:cs="Times New Roman"/>
          <w:sz w:val="24"/>
          <w:szCs w:val="24"/>
        </w:rPr>
      </w:pPr>
    </w:p>
    <w:p w14:paraId="36161C7F" w14:textId="77777777" w:rsidR="000B1B0C" w:rsidRDefault="000B1B0C" w:rsidP="000B1B0C">
      <w:pPr>
        <w:pStyle w:val="Heading2"/>
        <w:keepNext w:val="0"/>
        <w:keepLines w:val="0"/>
        <w:numPr>
          <w:ilvl w:val="1"/>
          <w:numId w:val="1"/>
        </w:numPr>
        <w:shd w:val="clear" w:color="auto" w:fill="FFFFFF"/>
        <w:spacing w:before="0" w:after="240" w:line="360" w:lineRule="auto"/>
        <w:jc w:val="both"/>
        <w:rPr>
          <w:sz w:val="24"/>
          <w:szCs w:val="24"/>
        </w:rPr>
      </w:pPr>
      <w:bookmarkStart w:id="4" w:name="_Toc7719559"/>
      <w:r>
        <w:rPr>
          <w:sz w:val="24"/>
          <w:szCs w:val="24"/>
        </w:rPr>
        <w:lastRenderedPageBreak/>
        <w:t>SKILLS REQUIRED FOR EFFECTIVE MANAGEMENT</w:t>
      </w:r>
      <w:bookmarkEnd w:id="4"/>
    </w:p>
    <w:p w14:paraId="09500C8E" w14:textId="77777777" w:rsidR="000B1B0C" w:rsidRDefault="000B1B0C" w:rsidP="000B1B0C">
      <w:pPr>
        <w:pBdr>
          <w:top w:val="nil"/>
          <w:left w:val="nil"/>
          <w:bottom w:val="nil"/>
          <w:right w:val="nil"/>
          <w:between w:val="nil"/>
        </w:pBdr>
        <w:shd w:val="clear" w:color="auto" w:fill="FFFFFF"/>
        <w:spacing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Inventing processes and products, (ii) People Skills; (iii) Task Execution; (iv) Creative Problem Solving Skills; (v) decision making; (vi) managing conflict; (vii) goal setting (viii) communication skills; (i) Building influence and power</w:t>
      </w:r>
    </w:p>
    <w:p w14:paraId="5EFE63F3" w14:textId="77777777" w:rsidR="000B1B0C" w:rsidRDefault="000B1B0C" w:rsidP="000B1B0C">
      <w:pPr>
        <w:pBdr>
          <w:top w:val="nil"/>
          <w:left w:val="nil"/>
          <w:bottom w:val="nil"/>
          <w:right w:val="nil"/>
          <w:between w:val="nil"/>
        </w:pBdr>
        <w:shd w:val="clear" w:color="auto" w:fill="FFFFFF"/>
        <w:spacing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quality of effective management and manager styles can develop the organizational culture, its staff's productivity and resultantly, failure or success of the organization. A manager must be capable to direct, coordinate, inspire, encourage, and in doing so facilitate guide and action change.</w:t>
      </w:r>
    </w:p>
    <w:p w14:paraId="604D3C3D" w14:textId="77777777" w:rsidR="000B1B0C" w:rsidRDefault="000B1B0C" w:rsidP="000B1B0C">
      <w:pPr>
        <w:pBdr>
          <w:top w:val="nil"/>
          <w:left w:val="nil"/>
          <w:bottom w:val="nil"/>
          <w:right w:val="nil"/>
          <w:between w:val="nil"/>
        </w:pBdr>
        <w:shd w:val="clear" w:color="auto" w:fill="FFFFFF"/>
        <w:spacing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manager must have 3 professional and personal skills. These includes:</w:t>
      </w:r>
    </w:p>
    <w:p w14:paraId="0E0CDDA2" w14:textId="77777777" w:rsidR="000B1B0C" w:rsidRDefault="000B1B0C" w:rsidP="000B1B0C">
      <w:pPr>
        <w:pBdr>
          <w:top w:val="nil"/>
          <w:left w:val="nil"/>
          <w:bottom w:val="nil"/>
          <w:right w:val="nil"/>
          <w:between w:val="nil"/>
        </w:pBdr>
        <w:shd w:val="clear" w:color="auto" w:fill="FFFFFF"/>
        <w:spacing w:after="2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Creative Problem Solving Skills:</w:t>
      </w:r>
    </w:p>
    <w:p w14:paraId="1E9F51CA" w14:textId="77777777" w:rsidR="000B1B0C" w:rsidRDefault="000B1B0C" w:rsidP="000B1B0C">
      <w:pPr>
        <w:shd w:val="clear" w:color="auto" w:fill="FFFFFF"/>
        <w:spacing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practical and good manager should possess accurate and best skills of problem-solving. It is believed that a manager confronts problems on a routine basis at the workplace, so in-depth problem solving and reactiveness is the best tool in creating stability.</w:t>
      </w:r>
    </w:p>
    <w:p w14:paraId="6111863A" w14:textId="77777777" w:rsidR="000B1B0C" w:rsidRDefault="000B1B0C" w:rsidP="000B1B0C">
      <w:pPr>
        <w:shd w:val="clear" w:color="auto" w:fill="FFFFFF"/>
        <w:spacing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good manager should have excellent analytical and descriptive skills of problem-solving, finding out the cause of an issue, and developing creative options and selecting the most appropriate solution. The appropriate method for employing and estimating the efficiency and effectiveness of the decision should be known. During my study break, I worked with Tech limited and D WAY Systems as assistant manager, at that time some serious technical issues were experienced by the company that needs us to modify out Internet Service Provider (</w:t>
      </w:r>
      <w:proofErr w:type="spellStart"/>
      <w:r>
        <w:rPr>
          <w:rFonts w:ascii="Times New Roman" w:eastAsia="Times New Roman" w:hAnsi="Times New Roman" w:cs="Times New Roman"/>
          <w:sz w:val="24"/>
          <w:szCs w:val="24"/>
        </w:rPr>
        <w:t>isp</w:t>
      </w:r>
      <w:proofErr w:type="spellEnd"/>
      <w:r>
        <w:rPr>
          <w:rFonts w:ascii="Times New Roman" w:eastAsia="Times New Roman" w:hAnsi="Times New Roman" w:cs="Times New Roman"/>
          <w:sz w:val="24"/>
          <w:szCs w:val="24"/>
        </w:rPr>
        <w:t>) and then process of reconnection which needs work of high quality and it also needs time for switching. This leads to a serious problem for us to satisfy our regular customer, but I was capable of solving this through the problem-solving rule.</w:t>
      </w:r>
    </w:p>
    <w:p w14:paraId="785742B9" w14:textId="77777777" w:rsidR="000B1B0C" w:rsidRDefault="000B1B0C" w:rsidP="000B1B0C">
      <w:pPr>
        <w:pBdr>
          <w:top w:val="nil"/>
          <w:left w:val="nil"/>
          <w:bottom w:val="nil"/>
          <w:right w:val="nil"/>
          <w:between w:val="nil"/>
        </w:pBdr>
        <w:shd w:val="clear" w:color="auto" w:fill="FFFFFF"/>
        <w:spacing w:after="2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Communication Skills:</w:t>
      </w:r>
    </w:p>
    <w:p w14:paraId="46A7A360" w14:textId="77777777" w:rsidR="000B1B0C" w:rsidRDefault="000B1B0C" w:rsidP="000B1B0C">
      <w:pPr>
        <w:shd w:val="clear" w:color="auto" w:fill="FFFFFF"/>
        <w:spacing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good manager should possess strong communication skills, such as Report writing skills, feedback skills, presentation skills, and listening skills. The capability to listen to compliant, suggestions and other issues at the workplace will help the manager in tackling the causes of problems. The presentation skills are highly effective for the growth of a business. Good </w:t>
      </w:r>
      <w:r>
        <w:rPr>
          <w:rFonts w:ascii="Times New Roman" w:eastAsia="Times New Roman" w:hAnsi="Times New Roman" w:cs="Times New Roman"/>
          <w:sz w:val="24"/>
          <w:szCs w:val="24"/>
        </w:rPr>
        <w:lastRenderedPageBreak/>
        <w:t>managers always provide feedback that forms an environment of trust and motivates the staff to share their ideas openly. And not every feedback is critical, it is like a comment on someone's good or bad performance.</w:t>
      </w:r>
    </w:p>
    <w:p w14:paraId="28337092" w14:textId="77777777" w:rsidR="000B1B0C" w:rsidRDefault="000B1B0C" w:rsidP="000B1B0C">
      <w:pPr>
        <w:shd w:val="clear" w:color="auto" w:fill="FFFFFF"/>
        <w:spacing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feedback given by the employee is vital for managing change. One of the best ways to monitor reaction and progress of change is to hold focus groups with employees. You can also motivate employees to give feedback via the company intranet or email. For successful change management, the cornerstone is excellent communication. Having discussions with workers is not a one-time activity; you are required to convey your message by early and regular communication.</w:t>
      </w:r>
    </w:p>
    <w:p w14:paraId="58724A95" w14:textId="77777777" w:rsidR="000B1B0C" w:rsidRDefault="000B1B0C" w:rsidP="000B1B0C">
      <w:pPr>
        <w:pBdr>
          <w:top w:val="nil"/>
          <w:left w:val="nil"/>
          <w:bottom w:val="nil"/>
          <w:right w:val="nil"/>
          <w:between w:val="nil"/>
        </w:pBdr>
        <w:shd w:val="clear" w:color="auto" w:fill="FFFFFF"/>
        <w:spacing w:after="2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People Skills</w:t>
      </w:r>
    </w:p>
    <w:p w14:paraId="33A42327" w14:textId="77777777" w:rsidR="000B1B0C" w:rsidRDefault="000B1B0C" w:rsidP="000B1B0C">
      <w:pPr>
        <w:shd w:val="clear" w:color="auto" w:fill="FFFFFF"/>
        <w:spacing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becoming a skilled people manager, you need to have the integrity to foster emotional intelligence and trust to successfully deal with different individuals. Effective managers are also capable of developing, motivating, coaching, and empowering people. The role of managers is like a catalyst that brings the right individuals together for different tasks. They better understand the capabilities of other people. They are also best facilitators, capable of asking appropriate queries for getting solutions from what others say. They as query in a supportive way instead of acting like a police interrogator. Excellent listening skills and clear communication are essential for the effectiveness of management.</w:t>
      </w:r>
    </w:p>
    <w:p w14:paraId="3AE54DA9" w14:textId="77777777" w:rsidR="000B1B0C" w:rsidRDefault="000B1B0C" w:rsidP="000B1B0C">
      <w:pPr>
        <w:spacing w:line="360" w:lineRule="auto"/>
        <w:jc w:val="both"/>
        <w:rPr>
          <w:rFonts w:ascii="Times New Roman" w:eastAsia="Times New Roman" w:hAnsi="Times New Roman" w:cs="Times New Roman"/>
          <w:sz w:val="24"/>
          <w:szCs w:val="24"/>
        </w:rPr>
      </w:pPr>
    </w:p>
    <w:p w14:paraId="09E1129B" w14:textId="77777777" w:rsidR="000B1B0C" w:rsidRDefault="000B1B0C" w:rsidP="000B1B0C">
      <w:pPr>
        <w:pStyle w:val="Heading2"/>
        <w:keepNext w:val="0"/>
        <w:keepLines w:val="0"/>
        <w:numPr>
          <w:ilvl w:val="1"/>
          <w:numId w:val="1"/>
        </w:numPr>
        <w:spacing w:before="360" w:after="240" w:line="360" w:lineRule="auto"/>
        <w:jc w:val="both"/>
        <w:rPr>
          <w:sz w:val="24"/>
          <w:szCs w:val="24"/>
        </w:rPr>
      </w:pPr>
      <w:bookmarkStart w:id="5" w:name="_1fob9te" w:colFirst="0" w:colLast="0"/>
      <w:bookmarkStart w:id="6" w:name="_Toc7719560"/>
      <w:bookmarkEnd w:id="5"/>
      <w:r>
        <w:rPr>
          <w:sz w:val="24"/>
          <w:szCs w:val="24"/>
        </w:rPr>
        <w:t>Kolb’s learning cycle</w:t>
      </w:r>
      <w:bookmarkEnd w:id="6"/>
    </w:p>
    <w:p w14:paraId="1A937F5B" w14:textId="77777777" w:rsidR="000B1B0C" w:rsidRDefault="000B1B0C" w:rsidP="000B1B0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Kolb's experiential learning theory works in 2 steps: the learning cycle based on 4 stages along with 4 different styles of learning. The 4 stages of this learning cycle are: (i) concrete experiences; (ii) reflective observations; (iii) conceptualization; (iv) experimentation. The motive behind this learning cycle is to demonstrate that a person can only learn if he has the ability to pass through all these 4 stages. This cycle of learning is used in the education field along with acknowledging converging (</w:t>
      </w:r>
      <w:proofErr w:type="spellStart"/>
      <w:r>
        <w:rPr>
          <w:rFonts w:ascii="Times New Roman" w:eastAsia="Times New Roman" w:hAnsi="Times New Roman" w:cs="Times New Roman"/>
          <w:sz w:val="24"/>
          <w:szCs w:val="24"/>
        </w:rPr>
        <w:t>Konak</w:t>
      </w:r>
      <w:proofErr w:type="spellEnd"/>
      <w:r>
        <w:rPr>
          <w:rFonts w:ascii="Times New Roman" w:eastAsia="Times New Roman" w:hAnsi="Times New Roman" w:cs="Times New Roman"/>
          <w:sz w:val="24"/>
          <w:szCs w:val="24"/>
        </w:rPr>
        <w:t xml:space="preserve">, Clark and </w:t>
      </w:r>
      <w:proofErr w:type="spellStart"/>
      <w:r>
        <w:rPr>
          <w:rFonts w:ascii="Times New Roman" w:eastAsia="Times New Roman" w:hAnsi="Times New Roman" w:cs="Times New Roman"/>
          <w:sz w:val="24"/>
          <w:szCs w:val="24"/>
        </w:rPr>
        <w:t>Nasereddin</w:t>
      </w:r>
      <w:proofErr w:type="spellEnd"/>
      <w:r>
        <w:rPr>
          <w:rFonts w:ascii="Times New Roman" w:eastAsia="Times New Roman" w:hAnsi="Times New Roman" w:cs="Times New Roman"/>
          <w:sz w:val="24"/>
          <w:szCs w:val="24"/>
        </w:rPr>
        <w:t>, 2014). The graphical representation of Kolb's learning cycle is given below:</w:t>
      </w:r>
    </w:p>
    <w:p w14:paraId="27897EA2" w14:textId="77777777" w:rsidR="000B1B0C" w:rsidRDefault="000B1B0C" w:rsidP="000B1B0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Figure1</w:t>
      </w:r>
      <w:r>
        <w:rPr>
          <w:rFonts w:ascii="Times New Roman" w:eastAsia="Times New Roman" w:hAnsi="Times New Roman" w:cs="Times New Roman"/>
          <w:sz w:val="24"/>
          <w:szCs w:val="24"/>
        </w:rPr>
        <w:t xml:space="preserve"> Source: Kolb, (2014)</w:t>
      </w:r>
    </w:p>
    <w:p w14:paraId="60CBC5A5" w14:textId="77777777" w:rsidR="000B1B0C" w:rsidRDefault="000B1B0C" w:rsidP="000B1B0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5896D6DD" wp14:editId="2DBDC8DC">
            <wp:extent cx="3400425" cy="2605300"/>
            <wp:effectExtent l="0" t="0" r="0" b="0"/>
            <wp:docPr id="1" name="image2.jpg" descr="learning styles Kolb"/>
            <wp:cNvGraphicFramePr/>
            <a:graphic xmlns:a="http://schemas.openxmlformats.org/drawingml/2006/main">
              <a:graphicData uri="http://schemas.openxmlformats.org/drawingml/2006/picture">
                <pic:pic xmlns:pic="http://schemas.openxmlformats.org/drawingml/2006/picture">
                  <pic:nvPicPr>
                    <pic:cNvPr id="584671844" name="image2.jpg" descr="learning styles Kolb"/>
                    <pic:cNvPicPr/>
                  </pic:nvPicPr>
                  <pic:blipFill>
                    <a:blip r:embed="rId7"/>
                    <a:stretch>
                      <a:fillRect/>
                    </a:stretch>
                  </pic:blipFill>
                  <pic:spPr>
                    <a:xfrm>
                      <a:off x="0" y="0"/>
                      <a:ext cx="3400425" cy="2605300"/>
                    </a:xfrm>
                    <a:prstGeom prst="rect">
                      <a:avLst/>
                    </a:prstGeom>
                  </pic:spPr>
                </pic:pic>
              </a:graphicData>
            </a:graphic>
          </wp:inline>
        </w:drawing>
      </w:r>
    </w:p>
    <w:p w14:paraId="046A3F02" w14:textId="77777777" w:rsidR="000B1B0C" w:rsidRDefault="000B1B0C" w:rsidP="000B1B0C">
      <w:pPr>
        <w:spacing w:after="192"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learning things effectively, I am required to follow this learning cycle in my current and future life. However, this appears to be a challenging task as my current learning style and personality are not in close association with this cycle. For example, I always welcome new experiences and keep my mind open towards for new happening; however, I am not good at reflective observations because I never practice it and also it is not in accordance with my particular personality traits. So, I need to work on this aspect. Likewise, I am required to work on abstract conceptualization as well, but the positive thing is that I am ready to become useful in the process of abstract conceptualization. According to my thoughts, I am good in the phase of active experimentation as I performed this activity in my life occasionally, so when I apply this in practical life, then I will achieve positive results for sure.</w:t>
      </w:r>
    </w:p>
    <w:p w14:paraId="7AFFF110" w14:textId="77777777" w:rsidR="000B1B0C" w:rsidRDefault="000B1B0C" w:rsidP="000B1B0C">
      <w:pPr>
        <w:pStyle w:val="Heading2"/>
        <w:keepNext w:val="0"/>
        <w:keepLines w:val="0"/>
        <w:numPr>
          <w:ilvl w:val="1"/>
          <w:numId w:val="1"/>
        </w:numPr>
        <w:spacing w:before="360" w:after="240" w:line="360" w:lineRule="auto"/>
        <w:jc w:val="both"/>
        <w:rPr>
          <w:sz w:val="24"/>
          <w:szCs w:val="24"/>
        </w:rPr>
      </w:pPr>
      <w:bookmarkStart w:id="7" w:name="_3znysh7" w:colFirst="0" w:colLast="0"/>
      <w:bookmarkStart w:id="8" w:name="_Toc7719561"/>
      <w:bookmarkEnd w:id="7"/>
      <w:r>
        <w:rPr>
          <w:sz w:val="24"/>
          <w:szCs w:val="24"/>
        </w:rPr>
        <w:t>Myers-Briggs personality tests</w:t>
      </w:r>
      <w:bookmarkEnd w:id="8"/>
    </w:p>
    <w:p w14:paraId="47CFDBA3" w14:textId="77777777" w:rsidR="000B1B0C" w:rsidRDefault="000B1B0C" w:rsidP="000B1B0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personality test by Myers- Briggs has been developed on the personality indicator formed by Katharine Cook Briggs and Isabel Briggs Myers during 1940. The foundation of the test is a series of questions whose purpose is to gather evidence on the way a person usually reacts or related to different situations. The responses are computed to evaluate the personality type of an individual. This test is utilized for achieving insight into different aspects of the life of a person, such as attachments, temperament, relations, and career (Rice, 2015). Given below are the result of my personality assessment by using the Myers-Briggs test:</w:t>
      </w:r>
    </w:p>
    <w:p w14:paraId="0C29DA8E" w14:textId="77777777" w:rsidR="000B1B0C" w:rsidRDefault="000B1B0C" w:rsidP="000B1B0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Through the results, it is clear that I am high on being introvert and low on extravert. This is majorly due to experiences of my previous life that have impacted my personality negatively to some extent. Indeed, I must be more extraverted in my own life if I want to accomplish my career goals and ambitions. I am around 79% observant that is a positive sign in terms of my personal growth; however, I must bring it forward by becoming highly reflective. Rather than a thinking person, I am more of a feeling person, and the outcomes have proven it. However, it is required that I must enhance my thinking pattern so I can learn more efficiently and gain my goals on time. Regarding prospecting 47% and judging 53%, I believe that I have a good balance that must be regulated. I am 68% assertive (not expected at all), but this is a positive outcome of the test because I was never assertive in my previous life and I have established this characteristic after reaching the UK, and this will further help me in becoming a good businessperson. Given below is the list of results:</w:t>
      </w:r>
    </w:p>
    <w:p w14:paraId="3CB22100" w14:textId="77777777" w:rsidR="000B1B0C" w:rsidRDefault="000B1B0C" w:rsidP="000B1B0C">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w:t>
      </w:r>
    </w:p>
    <w:p w14:paraId="18A8C54F" w14:textId="77777777" w:rsidR="000B1B0C" w:rsidRDefault="000B1B0C" w:rsidP="000B1B0C">
      <w:pPr>
        <w:shd w:val="clear" w:color="auto" w:fill="FFFFFF"/>
        <w:spacing w:after="75" w:line="36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MIND</w:t>
      </w:r>
    </w:p>
    <w:p w14:paraId="1DA6260B" w14:textId="77777777" w:rsidR="000B1B0C" w:rsidRDefault="000B1B0C" w:rsidP="000B1B0C">
      <w:pPr>
        <w:shd w:val="clear" w:color="auto" w:fill="FFFFFF"/>
        <w:spacing w:after="75"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trait determines how we interact with our environment.</w:t>
      </w:r>
    </w:p>
    <w:p w14:paraId="0A0E2C45" w14:textId="77777777" w:rsidR="000B1B0C" w:rsidRDefault="000B1B0C" w:rsidP="000B1B0C">
      <w:pPr>
        <w:shd w:val="clear" w:color="auto" w:fill="FFFFFF"/>
        <w:spacing w:after="75"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39%</w:t>
      </w:r>
    </w:p>
    <w:p w14:paraId="5CC5165A" w14:textId="77777777" w:rsidR="000B1B0C" w:rsidRDefault="000B1B0C" w:rsidP="000B1B0C">
      <w:pPr>
        <w:shd w:val="clear" w:color="auto" w:fill="F5F5F5"/>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mallCaps/>
          <w:sz w:val="24"/>
          <w:szCs w:val="24"/>
        </w:rPr>
        <w:t>EXTRAVERTED</w:t>
      </w:r>
    </w:p>
    <w:p w14:paraId="0FF758E2" w14:textId="77777777" w:rsidR="000B1B0C" w:rsidRDefault="000B1B0C" w:rsidP="000B1B0C">
      <w:pPr>
        <w:shd w:val="clear" w:color="auto" w:fill="FFFFFF"/>
        <w:spacing w:after="75"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61%</w:t>
      </w:r>
    </w:p>
    <w:p w14:paraId="1F1995F1" w14:textId="77777777" w:rsidR="000B1B0C" w:rsidRDefault="000B1B0C" w:rsidP="000B1B0C">
      <w:pPr>
        <w:shd w:val="clear" w:color="auto" w:fill="51A9AB"/>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mallCaps/>
          <w:sz w:val="24"/>
          <w:szCs w:val="24"/>
        </w:rPr>
        <w:t>INTROVERTED</w:t>
      </w:r>
    </w:p>
    <w:p w14:paraId="339A0F1A" w14:textId="77777777" w:rsidR="000B1B0C" w:rsidRDefault="000B1B0C" w:rsidP="000B1B0C">
      <w:pPr>
        <w:shd w:val="clear" w:color="auto" w:fill="FFFFFF"/>
        <w:spacing w:after="75" w:line="36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ENERGY</w:t>
      </w:r>
    </w:p>
    <w:p w14:paraId="3842160A" w14:textId="77777777" w:rsidR="000B1B0C" w:rsidRDefault="000B1B0C" w:rsidP="000B1B0C">
      <w:pPr>
        <w:shd w:val="clear" w:color="auto" w:fill="FFFFFF"/>
        <w:spacing w:after="75"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particular trait demonstrates where we are directing our mental energy.</w:t>
      </w:r>
    </w:p>
    <w:p w14:paraId="5A543CF2" w14:textId="77777777" w:rsidR="000B1B0C" w:rsidRDefault="000B1B0C" w:rsidP="000B1B0C">
      <w:pPr>
        <w:shd w:val="clear" w:color="auto" w:fill="FFFFFF"/>
        <w:spacing w:after="75"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21%</w:t>
      </w:r>
    </w:p>
    <w:p w14:paraId="6CB2FC68" w14:textId="77777777" w:rsidR="000B1B0C" w:rsidRDefault="000B1B0C" w:rsidP="000B1B0C">
      <w:pPr>
        <w:shd w:val="clear" w:color="auto" w:fill="FFFFFF"/>
        <w:spacing w:after="75"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79%</w:t>
      </w:r>
    </w:p>
    <w:p w14:paraId="298A2296" w14:textId="77777777" w:rsidR="000B1B0C" w:rsidRDefault="000B1B0C" w:rsidP="000B1B0C">
      <w:pPr>
        <w:shd w:val="clear" w:color="auto" w:fill="51A9AB"/>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mallCaps/>
          <w:sz w:val="24"/>
          <w:szCs w:val="24"/>
        </w:rPr>
        <w:t>OBSERVANT</w:t>
      </w:r>
    </w:p>
    <w:p w14:paraId="335D9143" w14:textId="77777777" w:rsidR="000B1B0C" w:rsidRDefault="000B1B0C" w:rsidP="000B1B0C">
      <w:pPr>
        <w:shd w:val="clear" w:color="auto" w:fill="FFFFFF"/>
        <w:spacing w:after="75" w:line="36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NATURE</w:t>
      </w:r>
    </w:p>
    <w:p w14:paraId="279A76BB" w14:textId="77777777" w:rsidR="000B1B0C" w:rsidRDefault="000B1B0C" w:rsidP="000B1B0C">
      <w:pPr>
        <w:shd w:val="clear" w:color="auto" w:fill="FFFFFF"/>
        <w:spacing w:after="75"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trait estimates that how we are making decisions and deal with emotions.</w:t>
      </w:r>
    </w:p>
    <w:p w14:paraId="6BC9B108" w14:textId="77777777" w:rsidR="000B1B0C" w:rsidRDefault="000B1B0C" w:rsidP="000B1B0C">
      <w:pPr>
        <w:shd w:val="clear" w:color="auto" w:fill="FFFFFF"/>
        <w:spacing w:after="75"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33%</w:t>
      </w:r>
    </w:p>
    <w:p w14:paraId="33997C97" w14:textId="77777777" w:rsidR="000B1B0C" w:rsidRDefault="000B1B0C" w:rsidP="000B1B0C">
      <w:pPr>
        <w:shd w:val="clear" w:color="auto" w:fill="F5F5F5"/>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mallCaps/>
          <w:sz w:val="24"/>
          <w:szCs w:val="24"/>
        </w:rPr>
        <w:t>THINKING</w:t>
      </w:r>
    </w:p>
    <w:p w14:paraId="224D69ED" w14:textId="77777777" w:rsidR="000B1B0C" w:rsidRDefault="000B1B0C" w:rsidP="000B1B0C">
      <w:pPr>
        <w:shd w:val="clear" w:color="auto" w:fill="FFFFFF"/>
        <w:spacing w:after="75"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67%</w:t>
      </w:r>
    </w:p>
    <w:p w14:paraId="0EE55E00" w14:textId="77777777" w:rsidR="000B1B0C" w:rsidRDefault="000B1B0C" w:rsidP="000B1B0C">
      <w:pPr>
        <w:shd w:val="clear" w:color="auto" w:fill="51A9AB"/>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mallCaps/>
          <w:sz w:val="24"/>
          <w:szCs w:val="24"/>
        </w:rPr>
        <w:t>FEELING</w:t>
      </w:r>
    </w:p>
    <w:p w14:paraId="1053E29F" w14:textId="77777777" w:rsidR="000B1B0C" w:rsidRDefault="000B1B0C" w:rsidP="000B1B0C">
      <w:pPr>
        <w:shd w:val="clear" w:color="auto" w:fill="FFFFFF"/>
        <w:spacing w:after="75" w:line="36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TACTICS</w:t>
      </w:r>
    </w:p>
    <w:p w14:paraId="7D299F36" w14:textId="77777777" w:rsidR="000B1B0C" w:rsidRDefault="000B1B0C" w:rsidP="000B1B0C">
      <w:pPr>
        <w:shd w:val="clear" w:color="auto" w:fill="FFFFFF"/>
        <w:spacing w:after="75"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trait shows our approach to decision-making, planning, and work</w:t>
      </w:r>
    </w:p>
    <w:p w14:paraId="40CDD653" w14:textId="77777777" w:rsidR="000B1B0C" w:rsidRDefault="000B1B0C" w:rsidP="000B1B0C">
      <w:pPr>
        <w:shd w:val="clear" w:color="auto" w:fill="FFFFFF"/>
        <w:spacing w:after="75"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53%</w:t>
      </w:r>
    </w:p>
    <w:p w14:paraId="33A403CC" w14:textId="77777777" w:rsidR="000B1B0C" w:rsidRDefault="000B1B0C" w:rsidP="000B1B0C">
      <w:pPr>
        <w:shd w:val="clear" w:color="auto" w:fill="51A9AB"/>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mallCaps/>
          <w:sz w:val="24"/>
          <w:szCs w:val="24"/>
        </w:rPr>
        <w:t>JUDGING</w:t>
      </w:r>
    </w:p>
    <w:p w14:paraId="36327430" w14:textId="77777777" w:rsidR="000B1B0C" w:rsidRDefault="000B1B0C" w:rsidP="000B1B0C">
      <w:pPr>
        <w:shd w:val="clear" w:color="auto" w:fill="FFFFFF"/>
        <w:spacing w:after="75"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47%</w:t>
      </w:r>
    </w:p>
    <w:p w14:paraId="48A02F6D" w14:textId="77777777" w:rsidR="000B1B0C" w:rsidRDefault="000B1B0C" w:rsidP="000B1B0C">
      <w:pPr>
        <w:shd w:val="clear" w:color="auto" w:fill="F5F5F5"/>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mallCaps/>
          <w:sz w:val="24"/>
          <w:szCs w:val="24"/>
        </w:rPr>
        <w:t>PROSPECTING</w:t>
      </w:r>
    </w:p>
    <w:p w14:paraId="44484835" w14:textId="77777777" w:rsidR="000B1B0C" w:rsidRDefault="000B1B0C" w:rsidP="000B1B0C">
      <w:pPr>
        <w:shd w:val="clear" w:color="auto" w:fill="FFFFFF"/>
        <w:spacing w:after="75" w:line="36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IDENTITY</w:t>
      </w:r>
    </w:p>
    <w:p w14:paraId="2406EA67" w14:textId="77777777" w:rsidR="000B1B0C" w:rsidRDefault="000B1B0C" w:rsidP="000B1B0C">
      <w:pPr>
        <w:shd w:val="clear" w:color="auto" w:fill="FFFFFF"/>
        <w:spacing w:after="75"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particular trait underpins other things, representing that how much confidence we have in our decisions and abilities.</w:t>
      </w:r>
    </w:p>
    <w:p w14:paraId="385B4065" w14:textId="77777777" w:rsidR="000B1B0C" w:rsidRDefault="000B1B0C" w:rsidP="000B1B0C">
      <w:pPr>
        <w:shd w:val="clear" w:color="auto" w:fill="FFFFFF"/>
        <w:spacing w:after="75"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68%</w:t>
      </w:r>
    </w:p>
    <w:p w14:paraId="1FC22767" w14:textId="77777777" w:rsidR="000B1B0C" w:rsidRDefault="000B1B0C" w:rsidP="000B1B0C">
      <w:pPr>
        <w:shd w:val="clear" w:color="auto" w:fill="51A9AB"/>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mallCaps/>
          <w:sz w:val="24"/>
          <w:szCs w:val="24"/>
        </w:rPr>
        <w:t>ASSERTIVE</w:t>
      </w:r>
    </w:p>
    <w:p w14:paraId="766E638C" w14:textId="77777777" w:rsidR="000B1B0C" w:rsidRDefault="000B1B0C" w:rsidP="000B1B0C">
      <w:pPr>
        <w:shd w:val="clear" w:color="auto" w:fill="FFFFFF"/>
        <w:spacing w:after="75"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32%</w:t>
      </w:r>
    </w:p>
    <w:p w14:paraId="03EDD67E" w14:textId="77777777" w:rsidR="000B1B0C" w:rsidRDefault="000B1B0C" w:rsidP="000B1B0C">
      <w:pPr>
        <w:shd w:val="clear" w:color="auto" w:fill="F5F5F5"/>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mallCaps/>
          <w:sz w:val="24"/>
          <w:szCs w:val="24"/>
        </w:rPr>
        <w:t>TURBULENT</w:t>
      </w:r>
    </w:p>
    <w:p w14:paraId="564A5126" w14:textId="77777777" w:rsidR="000B1B0C" w:rsidRDefault="000B1B0C" w:rsidP="000B1B0C">
      <w:pPr>
        <w:spacing w:line="360" w:lineRule="auto"/>
        <w:jc w:val="both"/>
        <w:rPr>
          <w:rFonts w:ascii="Times New Roman" w:eastAsia="Times New Roman" w:hAnsi="Times New Roman" w:cs="Times New Roman"/>
          <w:sz w:val="24"/>
          <w:szCs w:val="24"/>
        </w:rPr>
      </w:pPr>
    </w:p>
    <w:p w14:paraId="7C18138A" w14:textId="77777777" w:rsidR="000B1B0C" w:rsidRDefault="000B1B0C" w:rsidP="000B1B0C">
      <w:pPr>
        <w:pStyle w:val="Heading2"/>
        <w:keepNext w:val="0"/>
        <w:keepLines w:val="0"/>
        <w:numPr>
          <w:ilvl w:val="1"/>
          <w:numId w:val="1"/>
        </w:numPr>
        <w:spacing w:before="360" w:after="240" w:line="360" w:lineRule="auto"/>
        <w:jc w:val="both"/>
        <w:rPr>
          <w:sz w:val="24"/>
          <w:szCs w:val="24"/>
        </w:rPr>
      </w:pPr>
      <w:bookmarkStart w:id="9" w:name="_2et92p0" w:colFirst="0" w:colLast="0"/>
      <w:bookmarkStart w:id="10" w:name="_Toc7719562"/>
      <w:bookmarkEnd w:id="9"/>
      <w:r>
        <w:rPr>
          <w:sz w:val="24"/>
          <w:szCs w:val="24"/>
        </w:rPr>
        <w:t>Gibbs learning cycle</w:t>
      </w:r>
      <w:bookmarkEnd w:id="10"/>
    </w:p>
    <w:p w14:paraId="42B2952F" w14:textId="77777777" w:rsidR="000B1B0C" w:rsidRDefault="000B1B0C" w:rsidP="000B1B0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1988, this learning cycle was issued by Professor Graham Gibbs and known as "Learning by Doing." Particularly, it assists individuals to learn from their circumstances that occur on a routine basis. There are 5 stages in this cycle, which are: (i) description; (ii) feelings; (iii) estimation or evaluation; (iv) conclusions and then taking actions. This cycle act as a perfect tool for personal understanding and counselling (</w:t>
      </w:r>
      <w:proofErr w:type="spellStart"/>
      <w:r>
        <w:rPr>
          <w:rFonts w:ascii="Times New Roman" w:eastAsia="Times New Roman" w:hAnsi="Times New Roman" w:cs="Times New Roman"/>
          <w:sz w:val="24"/>
          <w:szCs w:val="24"/>
        </w:rPr>
        <w:t>Panjaburee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Dorji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Srisawasdi</w:t>
      </w:r>
      <w:proofErr w:type="spellEnd"/>
      <w:r>
        <w:rPr>
          <w:rFonts w:ascii="Times New Roman" w:eastAsia="Times New Roman" w:hAnsi="Times New Roman" w:cs="Times New Roman"/>
          <w:sz w:val="24"/>
          <w:szCs w:val="24"/>
        </w:rPr>
        <w:t>, 2015). I used this cycle in my PDP as I feel myself weak in terms of reflective learning and I am in dire need to bring improvement in myself by acknowledging and adopting this Gibbs learning cycle. This will further help me in efficiently involving myself in the learning cycle of Kolb and thinking in a systematic way about my learning and experiences by reflecting in all aspects of life. Given below is the pictorial representation of a cycle that shows how I can improve my reflective learning:</w:t>
      </w:r>
    </w:p>
    <w:p w14:paraId="5812163F" w14:textId="77777777" w:rsidR="000B1B0C" w:rsidRDefault="000B1B0C" w:rsidP="000B1B0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Figure 4 </w:t>
      </w:r>
      <w:r>
        <w:rPr>
          <w:rFonts w:ascii="Times New Roman" w:eastAsia="Times New Roman" w:hAnsi="Times New Roman" w:cs="Times New Roman"/>
          <w:sz w:val="24"/>
          <w:szCs w:val="24"/>
        </w:rPr>
        <w:t>Source: Gibbs, (1988)</w:t>
      </w:r>
    </w:p>
    <w:p w14:paraId="48EC577D" w14:textId="77777777" w:rsidR="000B1B0C" w:rsidRDefault="000B1B0C" w:rsidP="000B1B0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64CF5AF7" wp14:editId="01E194AB">
            <wp:extent cx="3836312" cy="3086100"/>
            <wp:effectExtent l="0" t="0" r="0" b="0"/>
            <wp:docPr id="2" name="image1.gif"/>
            <wp:cNvGraphicFramePr/>
            <a:graphic xmlns:a="http://schemas.openxmlformats.org/drawingml/2006/main">
              <a:graphicData uri="http://schemas.openxmlformats.org/drawingml/2006/picture">
                <pic:pic xmlns:pic="http://schemas.openxmlformats.org/drawingml/2006/picture">
                  <pic:nvPicPr>
                    <pic:cNvPr id="1196737137" name="image1.gif"/>
                    <pic:cNvPicPr/>
                  </pic:nvPicPr>
                  <pic:blipFill>
                    <a:blip r:embed="rId8"/>
                    <a:stretch>
                      <a:fillRect/>
                    </a:stretch>
                  </pic:blipFill>
                  <pic:spPr>
                    <a:xfrm>
                      <a:off x="0" y="0"/>
                      <a:ext cx="3836312" cy="3086100"/>
                    </a:xfrm>
                    <a:prstGeom prst="rect">
                      <a:avLst/>
                    </a:prstGeom>
                  </pic:spPr>
                </pic:pic>
              </a:graphicData>
            </a:graphic>
          </wp:inline>
        </w:drawing>
      </w:r>
    </w:p>
    <w:p w14:paraId="2DE51FC4" w14:textId="77777777" w:rsidR="000B1B0C" w:rsidRDefault="000B1B0C" w:rsidP="000B1B0C">
      <w:pPr>
        <w:spacing w:line="360" w:lineRule="auto"/>
        <w:jc w:val="both"/>
        <w:rPr>
          <w:rFonts w:ascii="Times New Roman" w:eastAsia="Times New Roman" w:hAnsi="Times New Roman" w:cs="Times New Roman"/>
          <w:sz w:val="24"/>
          <w:szCs w:val="24"/>
        </w:rPr>
      </w:pPr>
    </w:p>
    <w:p w14:paraId="4A007560" w14:textId="77777777" w:rsidR="000B1B0C" w:rsidRDefault="000B1B0C" w:rsidP="000B1B0C">
      <w:pPr>
        <w:spacing w:line="360" w:lineRule="auto"/>
        <w:jc w:val="both"/>
        <w:rPr>
          <w:rFonts w:ascii="Times New Roman" w:eastAsia="Times New Roman" w:hAnsi="Times New Roman" w:cs="Times New Roman"/>
          <w:sz w:val="24"/>
          <w:szCs w:val="24"/>
        </w:rPr>
      </w:pPr>
    </w:p>
    <w:p w14:paraId="0EA3AF2E" w14:textId="77777777" w:rsidR="000B1B0C" w:rsidRDefault="000B1B0C" w:rsidP="000B1B0C">
      <w:pPr>
        <w:spacing w:line="360" w:lineRule="auto"/>
        <w:jc w:val="both"/>
        <w:rPr>
          <w:rFonts w:ascii="Times New Roman" w:eastAsia="Times New Roman" w:hAnsi="Times New Roman" w:cs="Times New Roman"/>
          <w:sz w:val="24"/>
          <w:szCs w:val="24"/>
        </w:rPr>
      </w:pPr>
    </w:p>
    <w:p w14:paraId="3884403E" w14:textId="77777777" w:rsidR="000B1B0C" w:rsidRDefault="000B1B0C" w:rsidP="000B1B0C">
      <w:pPr>
        <w:pStyle w:val="Heading1"/>
        <w:numPr>
          <w:ilvl w:val="0"/>
          <w:numId w:val="1"/>
        </w:numPr>
        <w:spacing w:before="0" w:line="360" w:lineRule="auto"/>
        <w:jc w:val="both"/>
        <w:rPr>
          <w:sz w:val="24"/>
          <w:szCs w:val="24"/>
        </w:rPr>
      </w:pPr>
      <w:bookmarkStart w:id="11" w:name="_tyjcwt" w:colFirst="0" w:colLast="0"/>
      <w:bookmarkStart w:id="12" w:name="_Toc7719563"/>
      <w:bookmarkEnd w:id="11"/>
      <w:r>
        <w:rPr>
          <w:sz w:val="24"/>
          <w:szCs w:val="24"/>
        </w:rPr>
        <w:t>BS Journey</w:t>
      </w:r>
      <w:bookmarkEnd w:id="12"/>
    </w:p>
    <w:p w14:paraId="44A15DC5" w14:textId="77777777" w:rsidR="000B1B0C" w:rsidRDefault="000B1B0C" w:rsidP="000B1B0C">
      <w:pPr>
        <w:spacing w:line="360" w:lineRule="auto"/>
        <w:jc w:val="both"/>
        <w:rPr>
          <w:rFonts w:ascii="Times New Roman" w:eastAsia="Times New Roman" w:hAnsi="Times New Roman" w:cs="Times New Roman"/>
          <w:sz w:val="24"/>
          <w:szCs w:val="24"/>
        </w:rPr>
      </w:pPr>
    </w:p>
    <w:p w14:paraId="7D9720D6" w14:textId="77777777" w:rsidR="000B1B0C" w:rsidRDefault="000B1B0C" w:rsidP="000B1B0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have selected BS for different strong reasons, and I believe that this BS degree will bring numerous benefits for me in the future. The primary reason for choosing BS has been an active profile and career, i.e., I want to become part of a reputable and prestigious accounting/ auditing firm and then perform efficiently which is possible only if I get a BS degree. Therefore, besides the significance of BS for a professional career, one more reason is that in future I can do Ph.D. and get a doctor tag with my name and it will somehow fulfil the desire of my parent who wants me to be a doctor.</w:t>
      </w:r>
    </w:p>
    <w:p w14:paraId="29D39C84" w14:textId="77777777" w:rsidR="000B1B0C" w:rsidRDefault="000B1B0C" w:rsidP="000B1B0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 far, my bachelors journey has been dynamic and productive with the engagement of different factors. A number of different concepts are included in the discussions conducted during tutorials and lectures because of which my learning experience gets widen. For example, I studied that </w:t>
      </w:r>
      <w:r>
        <w:rPr>
          <w:rFonts w:ascii="Times New Roman" w:eastAsia="Times New Roman" w:hAnsi="Times New Roman" w:cs="Times New Roman"/>
          <w:sz w:val="24"/>
          <w:szCs w:val="24"/>
        </w:rPr>
        <w:lastRenderedPageBreak/>
        <w:t>corporate governance and leadership is the highly significant facet of any organization today. I was unaware of the fact that leadership and corporate governance is not only related to the management of internal activities of a company, but it is also associated with the external management where the organization is required to coordinate with stakeholders of company whether they are non-governmental or governmental.</w:t>
      </w:r>
    </w:p>
    <w:p w14:paraId="362847A6" w14:textId="77777777" w:rsidR="000B1B0C" w:rsidRDefault="000B1B0C" w:rsidP="000B1B0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part of lecture content and discussions, I have learned that for managing the level of performance, only managers are not accountable; in fact, it is the responsibility of all employees of the company. I have learned that if an individual whether he or she is the junior employee or the company's owner if fulfil his or her duties then it will positively influence the entire organization and ultimately increase the level of profit and growth. Up till now, in my BS, I gained essential insights into organizational culture, performance, and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For example, as evident from the term, I have learned that measurement of performance is a qualitative term that assists the company in measuring the quality of its particular performance management. Also, performance management is crucial to be employed whether the company is employing performance measurements or not because it is associated with creativity and innovation of employees.</w:t>
      </w:r>
    </w:p>
    <w:p w14:paraId="42518106" w14:textId="77777777" w:rsidR="000B1B0C" w:rsidRDefault="000B1B0C" w:rsidP="000B1B0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 far in my BS study, I have also studied about financial management, and it helps in improving my understanding regarding financial issues, as during lectures cases of governance failures were discussed. I possess the fundamental concept of the significance of financial management as being a finance and business student, but I am studying this in more detail during my BS particularly about the aspects that lead to financial scandals and how to resolve such problems. The financial management principles have been explained by </w:t>
      </w:r>
      <w:proofErr w:type="spellStart"/>
      <w:r>
        <w:rPr>
          <w:rFonts w:ascii="Times New Roman" w:eastAsia="Times New Roman" w:hAnsi="Times New Roman" w:cs="Times New Roman"/>
          <w:sz w:val="24"/>
          <w:szCs w:val="24"/>
        </w:rPr>
        <w:t>Theriou</w:t>
      </w:r>
      <w:proofErr w:type="spellEnd"/>
      <w:r>
        <w:rPr>
          <w:rFonts w:ascii="Times New Roman" w:eastAsia="Times New Roman" w:hAnsi="Times New Roman" w:cs="Times New Roman"/>
          <w:sz w:val="24"/>
          <w:szCs w:val="24"/>
        </w:rPr>
        <w:t xml:space="preserve"> (2015) which are accounting standards, transparency, integrity, accountancy, and financial stewardship. I have acquired insights instantly and understand all these factors in terms of practical perspective, and I believe it a worthy addition for developing professional thinking.</w:t>
      </w:r>
    </w:p>
    <w:p w14:paraId="4BCF953A" w14:textId="77777777" w:rsidR="000B1B0C" w:rsidRDefault="000B1B0C" w:rsidP="000B1B0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also learned strategic financial management and how it is implicated to a company and its significance. The company becomes able to reduce expenses through proper financial management and also make more investments by saving money rather than utilizing manipulative techniques. While learning about strategic management and innovation, I also got a chance to study about the significance of risk assessment and risk management. I have learned to </w:t>
      </w:r>
      <w:r>
        <w:rPr>
          <w:rFonts w:ascii="Times New Roman" w:eastAsia="Times New Roman" w:hAnsi="Times New Roman" w:cs="Times New Roman"/>
          <w:sz w:val="24"/>
          <w:szCs w:val="24"/>
        </w:rPr>
        <w:lastRenderedPageBreak/>
        <w:t>effectively manage business risks, i.e., the excellent method to anticipate and assess it before it happens.</w:t>
      </w:r>
    </w:p>
    <w:p w14:paraId="759CA7EF" w14:textId="77777777" w:rsidR="000B1B0C" w:rsidRDefault="000B1B0C" w:rsidP="000B1B0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has been stated by </w:t>
      </w:r>
      <w:proofErr w:type="spellStart"/>
      <w:r>
        <w:rPr>
          <w:rFonts w:ascii="Times New Roman" w:eastAsia="Times New Roman" w:hAnsi="Times New Roman" w:cs="Times New Roman"/>
          <w:sz w:val="24"/>
          <w:szCs w:val="24"/>
        </w:rPr>
        <w:t>Bromiley</w:t>
      </w:r>
      <w:proofErr w:type="spellEnd"/>
      <w:r>
        <w:rPr>
          <w:rFonts w:ascii="Times New Roman" w:eastAsia="Times New Roman" w:hAnsi="Times New Roman" w:cs="Times New Roman"/>
          <w:sz w:val="24"/>
          <w:szCs w:val="24"/>
        </w:rPr>
        <w:t xml:space="preserve"> et al. (2015) it gives more time to the organization to create strategies for any possible risks. I am also learning about the significance of communication and coordination that companies undertake with stakeholders, customers, and suppliers. </w:t>
      </w:r>
      <w:proofErr w:type="spellStart"/>
      <w:r>
        <w:rPr>
          <w:rFonts w:ascii="Times New Roman" w:eastAsia="Times New Roman" w:hAnsi="Times New Roman" w:cs="Times New Roman"/>
          <w:sz w:val="24"/>
          <w:szCs w:val="24"/>
        </w:rPr>
        <w:t>Brunton</w:t>
      </w:r>
      <w:proofErr w:type="spellEnd"/>
      <w:r>
        <w:rPr>
          <w:rFonts w:ascii="Times New Roman" w:eastAsia="Times New Roman" w:hAnsi="Times New Roman" w:cs="Times New Roman"/>
          <w:sz w:val="24"/>
          <w:szCs w:val="24"/>
        </w:rPr>
        <w:t xml:space="preserve"> et al. (2017) presented that for bringing an environment of innovative work in the company, it is crucial that the wellbeing and satisfaction of employee is given importance and they must be rewarded for their efforts in a transparent and fair manner. I believe that whatever I learned and whatever I will learn during my bachelors’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will assist me in achieving my future goals. Most importantly, I have a plan to start my business after completion of my degree, and these concepts will assist me in improving and managing my organization's health which I think would be a worthy contribution of this study program in my professional and personal life and development. The highly crucial aspect that I learned is the implementation of performance management, strategic thinking, and situational leadership and also the significance of estimating the performance from time to time. I also learned various factors that can aid in improving the performance of workers and organization.</w:t>
      </w:r>
    </w:p>
    <w:p w14:paraId="15E3822C" w14:textId="77777777" w:rsidR="000B1B0C" w:rsidRDefault="000B1B0C" w:rsidP="000B1B0C">
      <w:pPr>
        <w:shd w:val="clear" w:color="auto" w:fill="FFFFFF"/>
        <w:spacing w:after="28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Brocke</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Rosemann</w:t>
      </w:r>
      <w:proofErr w:type="spellEnd"/>
      <w:r>
        <w:rPr>
          <w:rFonts w:ascii="Times New Roman" w:eastAsia="Times New Roman" w:hAnsi="Times New Roman" w:cs="Times New Roman"/>
          <w:sz w:val="24"/>
          <w:szCs w:val="24"/>
        </w:rPr>
        <w:t xml:space="preserve">, (2015) stated that performance is related to accomplishing the objectives set by the company and I established this understanding that there should be given high importance to the common goals of the company for achieving long term success of employers and employees alike. </w:t>
      </w:r>
    </w:p>
    <w:p w14:paraId="54059FAF" w14:textId="77777777" w:rsidR="000B1B0C" w:rsidRDefault="000B1B0C" w:rsidP="000B1B0C">
      <w:pPr>
        <w:shd w:val="clear" w:color="auto" w:fill="FFFFFF"/>
        <w:spacing w:after="280" w:line="360" w:lineRule="auto"/>
        <w:jc w:val="both"/>
        <w:rPr>
          <w:rFonts w:ascii="Times New Roman" w:eastAsia="Times New Roman" w:hAnsi="Times New Roman" w:cs="Times New Roman"/>
          <w:sz w:val="24"/>
          <w:szCs w:val="24"/>
        </w:rPr>
      </w:pPr>
    </w:p>
    <w:p w14:paraId="76CBE446" w14:textId="77777777" w:rsidR="000B1B0C" w:rsidRDefault="000B1B0C" w:rsidP="000B1B0C">
      <w:pPr>
        <w:pStyle w:val="Heading1"/>
        <w:numPr>
          <w:ilvl w:val="0"/>
          <w:numId w:val="1"/>
        </w:numPr>
        <w:spacing w:before="0" w:line="360" w:lineRule="auto"/>
        <w:jc w:val="both"/>
        <w:rPr>
          <w:sz w:val="24"/>
          <w:szCs w:val="24"/>
        </w:rPr>
      </w:pPr>
      <w:bookmarkStart w:id="13" w:name="_3dy6vkm" w:colFirst="0" w:colLast="0"/>
      <w:bookmarkStart w:id="14" w:name="_Toc7719564"/>
      <w:bookmarkEnd w:id="13"/>
      <w:r>
        <w:rPr>
          <w:sz w:val="24"/>
          <w:szCs w:val="24"/>
        </w:rPr>
        <w:t>Future Aspirations and Plan</w:t>
      </w:r>
      <w:bookmarkEnd w:id="14"/>
    </w:p>
    <w:p w14:paraId="07013A42" w14:textId="77777777" w:rsidR="000B1B0C" w:rsidRDefault="000B1B0C" w:rsidP="000B1B0C">
      <w:pPr>
        <w:spacing w:line="360" w:lineRule="auto"/>
        <w:jc w:val="both"/>
        <w:rPr>
          <w:rFonts w:ascii="Times New Roman" w:eastAsia="Times New Roman" w:hAnsi="Times New Roman" w:cs="Times New Roman"/>
          <w:sz w:val="24"/>
          <w:szCs w:val="24"/>
        </w:rPr>
      </w:pPr>
    </w:p>
    <w:p w14:paraId="5524ADF2" w14:textId="77777777" w:rsidR="000B1B0C" w:rsidRDefault="000B1B0C" w:rsidP="000B1B0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evolved my career aspirations with time, and after gaining learning experiences, I have ambition and passion to start my own business after my bachelors in the future. Finance related job after auditing practice and then the personal business is the route I developed in my mind. I want to work as a professional in accounting and auditing firms as I am really good with numbers since early academic life that's why I believe that I can accomplish this much level of professionalism. Before coming to the UK, I did a small job related to accounting, and over there </w:t>
      </w:r>
      <w:r>
        <w:rPr>
          <w:rFonts w:ascii="Times New Roman" w:eastAsia="Times New Roman" w:hAnsi="Times New Roman" w:cs="Times New Roman"/>
          <w:sz w:val="24"/>
          <w:szCs w:val="24"/>
        </w:rPr>
        <w:lastRenderedPageBreak/>
        <w:t>I get myself familiar with accounting software, and that learning is own motivating me that I can achieve my goals.</w:t>
      </w:r>
    </w:p>
    <w:p w14:paraId="7B32110D" w14:textId="77777777" w:rsidR="000B1B0C" w:rsidRDefault="000B1B0C" w:rsidP="000B1B0C">
      <w:pPr>
        <w:pStyle w:val="Heading2"/>
        <w:keepNext w:val="0"/>
        <w:keepLines w:val="0"/>
        <w:numPr>
          <w:ilvl w:val="1"/>
          <w:numId w:val="1"/>
        </w:numPr>
        <w:spacing w:before="360" w:after="240" w:line="360" w:lineRule="auto"/>
        <w:jc w:val="both"/>
        <w:rPr>
          <w:sz w:val="24"/>
          <w:szCs w:val="24"/>
        </w:rPr>
      </w:pPr>
      <w:bookmarkStart w:id="15" w:name="_1t3h5sf" w:colFirst="0" w:colLast="0"/>
      <w:bookmarkStart w:id="16" w:name="_Toc7719565"/>
      <w:bookmarkEnd w:id="15"/>
      <w:r>
        <w:rPr>
          <w:sz w:val="24"/>
          <w:szCs w:val="24"/>
        </w:rPr>
        <w:t>My Personal Development Plan</w:t>
      </w:r>
      <w:bookmarkEnd w:id="16"/>
    </w:p>
    <w:p w14:paraId="4AC50E64" w14:textId="77777777" w:rsidR="000B1B0C" w:rsidRDefault="000B1B0C" w:rsidP="000B1B0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personal development plan, it means that a process whose purpose is to formulate an action plan, that depends on values for awareness, aim setting, and planning for possessing a sense of accomplishment. This achievement could be within a particular situation, such as career development, education, relations, and self-growth. It is also termed as the individual development plan. It mostly incorporates an account of capabilities, potentials, ambitions, education, and training of a person along with stages to specify how to understand this plan. </w:t>
      </w:r>
    </w:p>
    <w:p w14:paraId="04C5F71C" w14:textId="77777777" w:rsidR="000B1B0C" w:rsidRDefault="000B1B0C" w:rsidP="000B1B0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specific plan is employed in the higher education field and is incorporated in portfolios for getting enrolled in campuses as well as in resumes and CVs (McGrath, 2014). I have learned a lot from my life experiences, from my mistakes, and now I am experiencing a planning stage with effect, and it was absence before my arrival in the UK. The competitive aspect, culture, and environment of the UK have permitted me to consider planning as an essential aspect of life. Practitioners and research scholars consider this personal development planning as a way of formulating such action plans that are based on awareness, reflection, and goal-setting.</w:t>
      </w:r>
    </w:p>
    <w:p w14:paraId="39A5AC69" w14:textId="77777777" w:rsidR="000B1B0C" w:rsidRDefault="000B1B0C" w:rsidP="000B1B0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I will give value to these aspects at the time of forming my statement in this section. I am dedicated enough to bring improvements in my life, and for the next 5 years, I have to travel a long distance because I would like to see myself as a professional person after 5 years who can work anywhere with confidence and positive attitude. My personal development plan is given below:</w:t>
      </w:r>
    </w:p>
    <w:tbl>
      <w:tblPr>
        <w:tblStyle w:val="Table1"/>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33"/>
        <w:gridCol w:w="1965"/>
        <w:gridCol w:w="1895"/>
        <w:gridCol w:w="1974"/>
        <w:gridCol w:w="1709"/>
      </w:tblGrid>
      <w:tr w:rsidR="000B1B0C" w14:paraId="197E70B5" w14:textId="77777777" w:rsidTr="007548FE">
        <w:tc>
          <w:tcPr>
            <w:tcW w:w="2033" w:type="dxa"/>
          </w:tcPr>
          <w:p w14:paraId="23D41DAD" w14:textId="77777777" w:rsidR="000B1B0C" w:rsidRDefault="000B1B0C" w:rsidP="007548F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Goals</w:t>
            </w:r>
          </w:p>
        </w:tc>
        <w:tc>
          <w:tcPr>
            <w:tcW w:w="1965" w:type="dxa"/>
          </w:tcPr>
          <w:p w14:paraId="1B832E0C" w14:textId="77777777" w:rsidR="000B1B0C" w:rsidRDefault="000B1B0C" w:rsidP="007548F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Time Required</w:t>
            </w:r>
          </w:p>
        </w:tc>
        <w:tc>
          <w:tcPr>
            <w:tcW w:w="1895" w:type="dxa"/>
          </w:tcPr>
          <w:p w14:paraId="128A3EAE" w14:textId="77777777" w:rsidR="000B1B0C" w:rsidRDefault="000B1B0C" w:rsidP="007548F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Cost</w:t>
            </w:r>
          </w:p>
        </w:tc>
        <w:tc>
          <w:tcPr>
            <w:tcW w:w="1974" w:type="dxa"/>
          </w:tcPr>
          <w:p w14:paraId="5C935527" w14:textId="77777777" w:rsidR="000B1B0C" w:rsidRDefault="000B1B0C" w:rsidP="007548F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Risks</w:t>
            </w:r>
          </w:p>
        </w:tc>
        <w:tc>
          <w:tcPr>
            <w:tcW w:w="1709" w:type="dxa"/>
          </w:tcPr>
          <w:p w14:paraId="1B369F00" w14:textId="77777777" w:rsidR="000B1B0C" w:rsidRDefault="000B1B0C" w:rsidP="007548F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Mitigating Risk</w:t>
            </w:r>
          </w:p>
        </w:tc>
      </w:tr>
      <w:tr w:rsidR="000B1B0C" w14:paraId="29940545" w14:textId="77777777" w:rsidTr="007548FE">
        <w:tc>
          <w:tcPr>
            <w:tcW w:w="2033" w:type="dxa"/>
          </w:tcPr>
          <w:p w14:paraId="22B6A1F4" w14:textId="77777777" w:rsidR="000B1B0C" w:rsidRDefault="000B1B0C" w:rsidP="007548F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Completing BS degree</w:t>
            </w:r>
          </w:p>
        </w:tc>
        <w:tc>
          <w:tcPr>
            <w:tcW w:w="1965" w:type="dxa"/>
          </w:tcPr>
          <w:p w14:paraId="536FCB15" w14:textId="77777777" w:rsidR="000B1B0C" w:rsidRDefault="000B1B0C" w:rsidP="007548F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2.6 Years </w:t>
            </w:r>
          </w:p>
        </w:tc>
        <w:tc>
          <w:tcPr>
            <w:tcW w:w="1895" w:type="dxa"/>
          </w:tcPr>
          <w:p w14:paraId="02CEBC60" w14:textId="77777777" w:rsidR="000B1B0C" w:rsidRDefault="000B1B0C" w:rsidP="007548F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11,000 Pounds</w:t>
            </w:r>
          </w:p>
        </w:tc>
        <w:tc>
          <w:tcPr>
            <w:tcW w:w="1974" w:type="dxa"/>
          </w:tcPr>
          <w:p w14:paraId="501D56E3" w14:textId="77777777" w:rsidR="000B1B0C" w:rsidRDefault="000B1B0C" w:rsidP="007548F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Weak research problem, Weak research proposal, the time required in data gathering process, weak </w:t>
            </w:r>
            <w:r>
              <w:rPr>
                <w:rFonts w:ascii="Times New Roman" w:eastAsia="Times New Roman" w:hAnsi="Times New Roman" w:cs="Times New Roman"/>
                <w:sz w:val="24"/>
                <w:szCs w:val="24"/>
              </w:rPr>
              <w:lastRenderedPageBreak/>
              <w:t>grip on analysis techniques, and thesis viva</w:t>
            </w:r>
          </w:p>
        </w:tc>
        <w:tc>
          <w:tcPr>
            <w:tcW w:w="1709" w:type="dxa"/>
          </w:tcPr>
          <w:p w14:paraId="109B1C29" w14:textId="77777777" w:rsidR="000B1B0C" w:rsidRDefault="000B1B0C" w:rsidP="007548F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Attending training and workshops sessions in UWS and following the </w:t>
            </w:r>
            <w:r>
              <w:rPr>
                <w:rFonts w:ascii="Times New Roman" w:eastAsia="Times New Roman" w:hAnsi="Times New Roman" w:cs="Times New Roman"/>
                <w:sz w:val="24"/>
                <w:szCs w:val="24"/>
              </w:rPr>
              <w:lastRenderedPageBreak/>
              <w:t>supervisor’s feedbacks, developing positive links with supervisor</w:t>
            </w:r>
          </w:p>
        </w:tc>
      </w:tr>
      <w:tr w:rsidR="000B1B0C" w14:paraId="3D2B873F" w14:textId="77777777" w:rsidTr="007548FE">
        <w:tc>
          <w:tcPr>
            <w:tcW w:w="2033" w:type="dxa"/>
          </w:tcPr>
          <w:p w14:paraId="2E9B00A2" w14:textId="77777777" w:rsidR="000B1B0C" w:rsidRDefault="000B1B0C" w:rsidP="007548F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Widening my professional and social circle or network by attending academic and corporate gatherings, seminars, events, and workshops</w:t>
            </w:r>
          </w:p>
        </w:tc>
        <w:tc>
          <w:tcPr>
            <w:tcW w:w="1965" w:type="dxa"/>
          </w:tcPr>
          <w:p w14:paraId="0B741528" w14:textId="77777777" w:rsidR="000B1B0C" w:rsidRDefault="000B1B0C" w:rsidP="007548F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 Years</w:t>
            </w:r>
          </w:p>
        </w:tc>
        <w:tc>
          <w:tcPr>
            <w:tcW w:w="1895" w:type="dxa"/>
          </w:tcPr>
          <w:p w14:paraId="7F5C4BE3" w14:textId="77777777" w:rsidR="000B1B0C" w:rsidRDefault="000B1B0C" w:rsidP="007548F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cost will be in the context of taking time out from busy routine and travelling</w:t>
            </w:r>
          </w:p>
        </w:tc>
        <w:tc>
          <w:tcPr>
            <w:tcW w:w="1974" w:type="dxa"/>
          </w:tcPr>
          <w:p w14:paraId="12D831B0" w14:textId="77777777" w:rsidR="000B1B0C" w:rsidRDefault="000B1B0C" w:rsidP="007548F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Poor financial conditions, Lack of motivation, and communication skills</w:t>
            </w:r>
          </w:p>
        </w:tc>
        <w:tc>
          <w:tcPr>
            <w:tcW w:w="1709" w:type="dxa"/>
          </w:tcPr>
          <w:p w14:paraId="0AF6E7E9" w14:textId="77777777" w:rsidR="000B1B0C" w:rsidRDefault="000B1B0C" w:rsidP="007548F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Keep doing my part-time work with efficiency and lowering the occurrence of redundancy, and have faith in myself while coordinating with other and learning things through practice</w:t>
            </w:r>
          </w:p>
        </w:tc>
      </w:tr>
      <w:tr w:rsidR="000B1B0C" w14:paraId="7090D869" w14:textId="77777777" w:rsidTr="007548FE">
        <w:tc>
          <w:tcPr>
            <w:tcW w:w="2033" w:type="dxa"/>
          </w:tcPr>
          <w:p w14:paraId="49F05F2B" w14:textId="77777777" w:rsidR="000B1B0C" w:rsidRDefault="000B1B0C" w:rsidP="007548F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Getting Management level employment in any of the 4 big audit firms</w:t>
            </w:r>
          </w:p>
        </w:tc>
        <w:tc>
          <w:tcPr>
            <w:tcW w:w="1965" w:type="dxa"/>
          </w:tcPr>
          <w:p w14:paraId="257FC1F3" w14:textId="77777777" w:rsidR="000B1B0C" w:rsidRDefault="000B1B0C" w:rsidP="007548F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 Years</w:t>
            </w:r>
          </w:p>
        </w:tc>
        <w:tc>
          <w:tcPr>
            <w:tcW w:w="1895" w:type="dxa"/>
          </w:tcPr>
          <w:p w14:paraId="31404C23" w14:textId="77777777" w:rsidR="000B1B0C" w:rsidRDefault="000B1B0C" w:rsidP="007548F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cost would be in the context of spending time for sending job applications and giving interviews</w:t>
            </w:r>
          </w:p>
        </w:tc>
        <w:tc>
          <w:tcPr>
            <w:tcW w:w="1974" w:type="dxa"/>
          </w:tcPr>
          <w:p w14:paraId="0AB5B1C9" w14:textId="77777777" w:rsidR="000B1B0C" w:rsidRDefault="000B1B0C" w:rsidP="007548F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experience of giving such interviews</w:t>
            </w:r>
          </w:p>
        </w:tc>
        <w:tc>
          <w:tcPr>
            <w:tcW w:w="1709" w:type="dxa"/>
          </w:tcPr>
          <w:p w14:paraId="7772220A" w14:textId="77777777" w:rsidR="000B1B0C" w:rsidRDefault="000B1B0C" w:rsidP="007548F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Seeking guidance from professional platforms and preparing adequately before giving an interview</w:t>
            </w:r>
          </w:p>
        </w:tc>
      </w:tr>
      <w:tr w:rsidR="000B1B0C" w14:paraId="768712DA" w14:textId="77777777" w:rsidTr="007548FE">
        <w:tc>
          <w:tcPr>
            <w:tcW w:w="2033" w:type="dxa"/>
          </w:tcPr>
          <w:p w14:paraId="7FCB1ADE" w14:textId="77777777" w:rsidR="000B1B0C" w:rsidRDefault="000B1B0C" w:rsidP="007548F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Learning techniques of data analysis such as SPSS</w:t>
            </w:r>
          </w:p>
        </w:tc>
        <w:tc>
          <w:tcPr>
            <w:tcW w:w="1965" w:type="dxa"/>
          </w:tcPr>
          <w:p w14:paraId="2DD2B80D" w14:textId="77777777" w:rsidR="000B1B0C" w:rsidRDefault="000B1B0C" w:rsidP="007548F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Year</w:t>
            </w:r>
          </w:p>
        </w:tc>
        <w:tc>
          <w:tcPr>
            <w:tcW w:w="1895" w:type="dxa"/>
          </w:tcPr>
          <w:p w14:paraId="07EB98E0" w14:textId="77777777" w:rsidR="000B1B0C" w:rsidRDefault="000B1B0C" w:rsidP="007548F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 cost because sessions will be arranged by UWS. </w:t>
            </w:r>
          </w:p>
        </w:tc>
        <w:tc>
          <w:tcPr>
            <w:tcW w:w="1974" w:type="dxa"/>
          </w:tcPr>
          <w:p w14:paraId="74548E28" w14:textId="77777777" w:rsidR="000B1B0C" w:rsidRDefault="000B1B0C" w:rsidP="007548F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Clash of schedule with my current job schedule </w:t>
            </w:r>
          </w:p>
        </w:tc>
        <w:tc>
          <w:tcPr>
            <w:tcW w:w="1709" w:type="dxa"/>
          </w:tcPr>
          <w:p w14:paraId="6ADE8AFE" w14:textId="77777777" w:rsidR="000B1B0C" w:rsidRDefault="000B1B0C" w:rsidP="007548F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Having discussions with student representative to inform </w:t>
            </w:r>
            <w:r>
              <w:rPr>
                <w:rFonts w:ascii="Times New Roman" w:eastAsia="Times New Roman" w:hAnsi="Times New Roman" w:cs="Times New Roman"/>
                <w:sz w:val="24"/>
                <w:szCs w:val="24"/>
              </w:rPr>
              <w:lastRenderedPageBreak/>
              <w:t xml:space="preserve">about UWS sessions beforehand </w:t>
            </w:r>
          </w:p>
        </w:tc>
      </w:tr>
      <w:tr w:rsidR="000B1B0C" w14:paraId="743E6F40" w14:textId="77777777" w:rsidTr="007548FE">
        <w:tc>
          <w:tcPr>
            <w:tcW w:w="2033" w:type="dxa"/>
          </w:tcPr>
          <w:p w14:paraId="36EB3AA5" w14:textId="77777777" w:rsidR="000B1B0C" w:rsidRDefault="000B1B0C" w:rsidP="007548F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Starting a personal franchise business in the UK</w:t>
            </w:r>
          </w:p>
        </w:tc>
        <w:tc>
          <w:tcPr>
            <w:tcW w:w="1965" w:type="dxa"/>
          </w:tcPr>
          <w:p w14:paraId="793592BF" w14:textId="77777777" w:rsidR="000B1B0C" w:rsidRDefault="000B1B0C" w:rsidP="007548F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Years</w:t>
            </w:r>
          </w:p>
        </w:tc>
        <w:tc>
          <w:tcPr>
            <w:tcW w:w="1895" w:type="dxa"/>
          </w:tcPr>
          <w:p w14:paraId="174B9C2E" w14:textId="77777777" w:rsidR="000B1B0C" w:rsidRDefault="000B1B0C" w:rsidP="007548F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Approximately 30,000 Pounds</w:t>
            </w:r>
          </w:p>
        </w:tc>
        <w:tc>
          <w:tcPr>
            <w:tcW w:w="1974" w:type="dxa"/>
          </w:tcPr>
          <w:p w14:paraId="4AB34EAD" w14:textId="77777777" w:rsidR="000B1B0C" w:rsidRDefault="000B1B0C" w:rsidP="007548F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weak business proposal along with lack of funds</w:t>
            </w:r>
          </w:p>
        </w:tc>
        <w:tc>
          <w:tcPr>
            <w:tcW w:w="1709" w:type="dxa"/>
          </w:tcPr>
          <w:p w14:paraId="5BDE2501" w14:textId="77777777" w:rsidR="000B1B0C" w:rsidRDefault="000B1B0C" w:rsidP="007548F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Taking help of professional while developing a business proposal, taking financial help from the family living in Pakistan and applying for bank loans</w:t>
            </w:r>
          </w:p>
        </w:tc>
      </w:tr>
    </w:tbl>
    <w:p w14:paraId="1A3EECED" w14:textId="77777777" w:rsidR="000B1B0C" w:rsidRPr="005D7D7F" w:rsidRDefault="000B1B0C" w:rsidP="000B1B0C">
      <w:bookmarkStart w:id="17" w:name="_4d34og8" w:colFirst="0" w:colLast="0"/>
      <w:bookmarkEnd w:id="17"/>
    </w:p>
    <w:p w14:paraId="7B14118B" w14:textId="77777777" w:rsidR="000B1B0C" w:rsidRDefault="000B1B0C" w:rsidP="000B1B0C">
      <w:pPr>
        <w:pStyle w:val="Heading1"/>
        <w:numPr>
          <w:ilvl w:val="0"/>
          <w:numId w:val="1"/>
        </w:numPr>
        <w:spacing w:before="0" w:line="360" w:lineRule="auto"/>
        <w:jc w:val="both"/>
        <w:rPr>
          <w:sz w:val="24"/>
          <w:szCs w:val="24"/>
        </w:rPr>
      </w:pPr>
      <w:bookmarkStart w:id="18" w:name="_Toc7719566"/>
      <w:r>
        <w:rPr>
          <w:sz w:val="24"/>
          <w:szCs w:val="24"/>
        </w:rPr>
        <w:t>Conclusion</w:t>
      </w:r>
      <w:bookmarkEnd w:id="18"/>
    </w:p>
    <w:p w14:paraId="4BF1EC58" w14:textId="77777777" w:rsidR="000B1B0C" w:rsidRDefault="000B1B0C" w:rsidP="000B1B0C">
      <w:pPr>
        <w:spacing w:line="360" w:lineRule="auto"/>
        <w:jc w:val="both"/>
        <w:rPr>
          <w:rFonts w:ascii="Times New Roman" w:eastAsia="Times New Roman" w:hAnsi="Times New Roman" w:cs="Times New Roman"/>
          <w:sz w:val="24"/>
          <w:szCs w:val="24"/>
        </w:rPr>
      </w:pPr>
    </w:p>
    <w:p w14:paraId="1B04C6B6" w14:textId="77777777" w:rsidR="000B1B0C" w:rsidRDefault="000B1B0C" w:rsidP="000B1B0C">
      <w:pPr>
        <w:spacing w:line="360" w:lineRule="auto"/>
        <w:jc w:val="both"/>
        <w:rPr>
          <w:rFonts w:ascii="Times New Roman" w:eastAsia="Times New Roman" w:hAnsi="Times New Roman" w:cs="Times New Roman"/>
          <w:sz w:val="24"/>
          <w:szCs w:val="24"/>
        </w:rPr>
      </w:pPr>
      <w:bookmarkStart w:id="19" w:name="_2s8eyo1" w:colFirst="0" w:colLast="0"/>
      <w:bookmarkEnd w:id="19"/>
      <w:r>
        <w:rPr>
          <w:rFonts w:ascii="Times New Roman" w:eastAsia="Times New Roman" w:hAnsi="Times New Roman" w:cs="Times New Roman"/>
          <w:sz w:val="24"/>
          <w:szCs w:val="24"/>
        </w:rPr>
        <w:t xml:space="preserve">I had mentioned before that I was a bright student from my early years and my family and social dynamics left an impact on my career choices and personality. Gradually, I started becoming independent in taking my decisions and moving toward the UK was amongst those decisions. So far, this bachelors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has assisted me a lot in learning different things that will help me in my career particularly for maintaining a healthy and influential business organization. I also learned the concepts of value management and strategic innovation more appropriately during my bachelors’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so far, along with learning that performance management should not restrict or deter the aspect of innovation for the organization. I have also discovered my personality traits through Myers-Briggs tests and Johari Window test. I know the reality that my weakness is reflective learning, and I must improve it through Gibbs learning model, and I will be able to accomplish my ambitions by making use of Kolb's learning cycle.</w:t>
      </w:r>
    </w:p>
    <w:p w14:paraId="2147E652" w14:textId="77777777" w:rsidR="000B1B0C" w:rsidRDefault="000B1B0C" w:rsidP="000B1B0C">
      <w:pPr>
        <w:spacing w:line="360" w:lineRule="auto"/>
        <w:jc w:val="both"/>
        <w:rPr>
          <w:rFonts w:ascii="Times New Roman" w:eastAsia="Times New Roman" w:hAnsi="Times New Roman" w:cs="Times New Roman"/>
          <w:sz w:val="24"/>
          <w:szCs w:val="24"/>
        </w:rPr>
      </w:pPr>
      <w:bookmarkStart w:id="20" w:name="_7sexljgui6ym" w:colFirst="0" w:colLast="0"/>
      <w:bookmarkEnd w:id="20"/>
    </w:p>
    <w:p w14:paraId="5E5BA616" w14:textId="77777777" w:rsidR="000B1B0C" w:rsidRDefault="000B1B0C" w:rsidP="000B1B0C">
      <w:pPr>
        <w:spacing w:line="360" w:lineRule="auto"/>
        <w:jc w:val="both"/>
        <w:rPr>
          <w:rFonts w:ascii="Times New Roman" w:eastAsia="Times New Roman" w:hAnsi="Times New Roman" w:cs="Times New Roman"/>
          <w:sz w:val="24"/>
          <w:szCs w:val="24"/>
        </w:rPr>
      </w:pPr>
    </w:p>
    <w:p w14:paraId="7CFF9313" w14:textId="77777777" w:rsidR="000B1B0C" w:rsidRDefault="000B1B0C" w:rsidP="000B1B0C">
      <w:pPr>
        <w:spacing w:line="360" w:lineRule="auto"/>
        <w:jc w:val="both"/>
        <w:rPr>
          <w:rFonts w:ascii="Times New Roman" w:eastAsia="Times New Roman" w:hAnsi="Times New Roman" w:cs="Times New Roman"/>
          <w:sz w:val="24"/>
          <w:szCs w:val="24"/>
        </w:rPr>
      </w:pPr>
    </w:p>
    <w:p w14:paraId="73BA2E1E" w14:textId="77777777" w:rsidR="000B1B0C" w:rsidRDefault="000B1B0C" w:rsidP="000B1B0C">
      <w:pPr>
        <w:spacing w:line="360" w:lineRule="auto"/>
        <w:jc w:val="both"/>
        <w:rPr>
          <w:rFonts w:ascii="Times New Roman" w:eastAsia="Times New Roman" w:hAnsi="Times New Roman" w:cs="Times New Roman"/>
          <w:sz w:val="24"/>
          <w:szCs w:val="24"/>
        </w:rPr>
      </w:pPr>
    </w:p>
    <w:p w14:paraId="48883C98" w14:textId="77777777" w:rsidR="000B1B0C" w:rsidRDefault="000B1B0C" w:rsidP="000B1B0C">
      <w:pPr>
        <w:spacing w:line="360" w:lineRule="auto"/>
        <w:jc w:val="both"/>
        <w:rPr>
          <w:rFonts w:ascii="Times New Roman" w:eastAsia="Times New Roman" w:hAnsi="Times New Roman" w:cs="Times New Roman"/>
          <w:sz w:val="24"/>
          <w:szCs w:val="24"/>
        </w:rPr>
      </w:pPr>
    </w:p>
    <w:p w14:paraId="2D896B43" w14:textId="77777777" w:rsidR="000B1B0C" w:rsidRDefault="000B1B0C" w:rsidP="000B1B0C">
      <w:pPr>
        <w:spacing w:line="360" w:lineRule="auto"/>
        <w:jc w:val="both"/>
        <w:rPr>
          <w:rFonts w:ascii="Times New Roman" w:eastAsia="Times New Roman" w:hAnsi="Times New Roman" w:cs="Times New Roman"/>
          <w:sz w:val="24"/>
          <w:szCs w:val="24"/>
        </w:rPr>
      </w:pPr>
    </w:p>
    <w:p w14:paraId="0BE4AD3A" w14:textId="77777777" w:rsidR="000B1B0C" w:rsidRDefault="000B1B0C" w:rsidP="000B1B0C">
      <w:pPr>
        <w:spacing w:line="360" w:lineRule="auto"/>
        <w:jc w:val="both"/>
        <w:rPr>
          <w:rFonts w:ascii="Times New Roman" w:eastAsia="Times New Roman" w:hAnsi="Times New Roman" w:cs="Times New Roman"/>
          <w:sz w:val="24"/>
          <w:szCs w:val="24"/>
        </w:rPr>
      </w:pPr>
    </w:p>
    <w:p w14:paraId="5ED65346" w14:textId="77777777" w:rsidR="000B1B0C" w:rsidRDefault="000B1B0C" w:rsidP="000B1B0C">
      <w:pPr>
        <w:spacing w:line="360" w:lineRule="auto"/>
        <w:jc w:val="both"/>
        <w:rPr>
          <w:rFonts w:ascii="Times New Roman" w:eastAsia="Times New Roman" w:hAnsi="Times New Roman" w:cs="Times New Roman"/>
          <w:sz w:val="24"/>
          <w:szCs w:val="24"/>
        </w:rPr>
      </w:pPr>
    </w:p>
    <w:p w14:paraId="5F459006" w14:textId="77777777" w:rsidR="000B1B0C" w:rsidRDefault="000B1B0C" w:rsidP="000B1B0C">
      <w:pPr>
        <w:spacing w:line="360" w:lineRule="auto"/>
        <w:jc w:val="both"/>
        <w:rPr>
          <w:rFonts w:ascii="Times New Roman" w:eastAsia="Times New Roman" w:hAnsi="Times New Roman" w:cs="Times New Roman"/>
          <w:sz w:val="24"/>
          <w:szCs w:val="24"/>
        </w:rPr>
      </w:pPr>
    </w:p>
    <w:p w14:paraId="0AB33017" w14:textId="77777777" w:rsidR="000B1B0C" w:rsidRDefault="000B1B0C" w:rsidP="000B1B0C">
      <w:pPr>
        <w:spacing w:line="360" w:lineRule="auto"/>
        <w:jc w:val="both"/>
        <w:rPr>
          <w:rFonts w:ascii="Times New Roman" w:eastAsia="Times New Roman" w:hAnsi="Times New Roman" w:cs="Times New Roman"/>
          <w:sz w:val="24"/>
          <w:szCs w:val="24"/>
        </w:rPr>
      </w:pPr>
    </w:p>
    <w:p w14:paraId="1748AA24" w14:textId="77777777" w:rsidR="000B1B0C" w:rsidRDefault="000B1B0C" w:rsidP="000B1B0C">
      <w:pPr>
        <w:spacing w:line="360" w:lineRule="auto"/>
        <w:jc w:val="both"/>
        <w:rPr>
          <w:rFonts w:ascii="Times New Roman" w:eastAsia="Times New Roman" w:hAnsi="Times New Roman" w:cs="Times New Roman"/>
          <w:sz w:val="24"/>
          <w:szCs w:val="24"/>
        </w:rPr>
      </w:pPr>
    </w:p>
    <w:p w14:paraId="59B3DB01" w14:textId="77777777" w:rsidR="000B1B0C" w:rsidRDefault="000B1B0C" w:rsidP="000B1B0C">
      <w:pPr>
        <w:spacing w:line="360" w:lineRule="auto"/>
        <w:jc w:val="both"/>
        <w:rPr>
          <w:rFonts w:ascii="Times New Roman" w:eastAsia="Times New Roman" w:hAnsi="Times New Roman" w:cs="Times New Roman"/>
          <w:sz w:val="24"/>
          <w:szCs w:val="24"/>
        </w:rPr>
      </w:pPr>
    </w:p>
    <w:p w14:paraId="63E58A7B" w14:textId="77777777" w:rsidR="00C1786F" w:rsidRDefault="00C1786F" w:rsidP="000B1B0C">
      <w:pPr>
        <w:spacing w:line="360" w:lineRule="auto"/>
        <w:jc w:val="both"/>
        <w:rPr>
          <w:rFonts w:ascii="Times New Roman" w:eastAsia="Times New Roman" w:hAnsi="Times New Roman" w:cs="Times New Roman"/>
          <w:sz w:val="24"/>
          <w:szCs w:val="24"/>
        </w:rPr>
      </w:pPr>
    </w:p>
    <w:p w14:paraId="77FE77B5" w14:textId="77777777" w:rsidR="00C1786F" w:rsidRDefault="00C1786F" w:rsidP="000B1B0C">
      <w:pPr>
        <w:spacing w:line="360" w:lineRule="auto"/>
        <w:jc w:val="both"/>
        <w:rPr>
          <w:rFonts w:ascii="Times New Roman" w:eastAsia="Times New Roman" w:hAnsi="Times New Roman" w:cs="Times New Roman"/>
          <w:sz w:val="24"/>
          <w:szCs w:val="24"/>
        </w:rPr>
      </w:pPr>
    </w:p>
    <w:p w14:paraId="78435196" w14:textId="77777777" w:rsidR="00C1786F" w:rsidRDefault="00C1786F" w:rsidP="000B1B0C">
      <w:pPr>
        <w:spacing w:line="360" w:lineRule="auto"/>
        <w:jc w:val="both"/>
        <w:rPr>
          <w:rFonts w:ascii="Times New Roman" w:eastAsia="Times New Roman" w:hAnsi="Times New Roman" w:cs="Times New Roman"/>
          <w:sz w:val="24"/>
          <w:szCs w:val="24"/>
        </w:rPr>
      </w:pPr>
    </w:p>
    <w:p w14:paraId="499DEAFE" w14:textId="77777777" w:rsidR="000B1B0C" w:rsidRDefault="000B1B0C" w:rsidP="000B1B0C">
      <w:pPr>
        <w:pStyle w:val="Heading1"/>
        <w:rPr>
          <w:rStyle w:val="Strong"/>
        </w:rPr>
      </w:pPr>
      <w:bookmarkStart w:id="21" w:name="_Toc7719567"/>
      <w:r>
        <w:rPr>
          <w:rStyle w:val="Strong"/>
        </w:rPr>
        <w:t xml:space="preserve">6. </w:t>
      </w:r>
      <w:r w:rsidRPr="005D7D7F">
        <w:rPr>
          <w:rStyle w:val="BookTitle"/>
        </w:rPr>
        <w:t>References</w:t>
      </w:r>
      <w:bookmarkEnd w:id="21"/>
    </w:p>
    <w:p w14:paraId="4A4CE3B8" w14:textId="77777777" w:rsidR="000B1B0C" w:rsidRDefault="000B1B0C" w:rsidP="000B1B0C">
      <w:pPr>
        <w:pStyle w:val="NoSpacing"/>
        <w:rPr>
          <w:rStyle w:val="Strong"/>
        </w:rPr>
      </w:pPr>
    </w:p>
    <w:p w14:paraId="02C8F4B2" w14:textId="77777777" w:rsidR="00935566" w:rsidRPr="00935566" w:rsidRDefault="00935566" w:rsidP="00935566">
      <w:pPr>
        <w:pStyle w:val="ListParagraph"/>
        <w:ind w:left="1440" w:hanging="720"/>
        <w:jc w:val="both"/>
        <w:rPr>
          <w:rFonts w:ascii="Times New Roman" w:hAnsi="Times New Roman" w:cs="Times New Roman"/>
          <w:sz w:val="24"/>
          <w:szCs w:val="24"/>
        </w:rPr>
      </w:pPr>
      <w:r w:rsidRPr="00935566">
        <w:rPr>
          <w:rFonts w:ascii="Times New Roman" w:hAnsi="Times New Roman" w:cs="Times New Roman"/>
          <w:sz w:val="24"/>
          <w:szCs w:val="24"/>
        </w:rPr>
        <w:t xml:space="preserve">Atkinson T, (2017) </w:t>
      </w:r>
      <w:proofErr w:type="spellStart"/>
      <w:r w:rsidRPr="00935566">
        <w:rPr>
          <w:rFonts w:ascii="Times New Roman" w:hAnsi="Times New Roman" w:cs="Times New Roman"/>
          <w:sz w:val="24"/>
          <w:szCs w:val="24"/>
        </w:rPr>
        <w:t>Mbti</w:t>
      </w:r>
      <w:proofErr w:type="spellEnd"/>
      <w:r w:rsidRPr="00935566">
        <w:rPr>
          <w:rFonts w:ascii="Times New Roman" w:hAnsi="Times New Roman" w:cs="Times New Roman"/>
          <w:sz w:val="24"/>
          <w:szCs w:val="24"/>
        </w:rPr>
        <w:t xml:space="preserve"> Learning Styles: A Practical Approach: For Educators, Parents and Learners, Create Space Independent Publishing Platform</w:t>
      </w:r>
    </w:p>
    <w:p w14:paraId="726004E3" w14:textId="77777777" w:rsidR="00935566" w:rsidRPr="00935566" w:rsidRDefault="00935566" w:rsidP="00935566">
      <w:pPr>
        <w:pStyle w:val="ListParagraph"/>
        <w:ind w:left="1440" w:hanging="720"/>
        <w:jc w:val="both"/>
        <w:rPr>
          <w:rFonts w:ascii="Times New Roman" w:hAnsi="Times New Roman" w:cs="Times New Roman"/>
          <w:sz w:val="24"/>
          <w:szCs w:val="24"/>
        </w:rPr>
      </w:pPr>
      <w:r w:rsidRPr="00935566">
        <w:rPr>
          <w:rFonts w:ascii="Times New Roman" w:hAnsi="Times New Roman" w:cs="Times New Roman"/>
          <w:sz w:val="24"/>
          <w:szCs w:val="24"/>
        </w:rPr>
        <w:t xml:space="preserve"> </w:t>
      </w:r>
    </w:p>
    <w:p w14:paraId="68A86975" w14:textId="77777777" w:rsidR="00C1786F" w:rsidRDefault="00C1786F" w:rsidP="00C1786F">
      <w:pPr>
        <w:pStyle w:val="ListParagraph"/>
        <w:ind w:left="1440" w:hanging="720"/>
        <w:jc w:val="both"/>
        <w:rPr>
          <w:rFonts w:ascii="Times New Roman" w:hAnsi="Times New Roman" w:cs="Times New Roman"/>
          <w:sz w:val="24"/>
          <w:szCs w:val="24"/>
        </w:rPr>
      </w:pPr>
      <w:proofErr w:type="spellStart"/>
      <w:r w:rsidRPr="002704F6">
        <w:rPr>
          <w:rFonts w:ascii="Times New Roman" w:hAnsi="Times New Roman" w:cs="Times New Roman"/>
          <w:sz w:val="24"/>
          <w:szCs w:val="24"/>
        </w:rPr>
        <w:t>Berland</w:t>
      </w:r>
      <w:proofErr w:type="spellEnd"/>
      <w:r w:rsidRPr="002704F6">
        <w:rPr>
          <w:rFonts w:ascii="Times New Roman" w:hAnsi="Times New Roman" w:cs="Times New Roman"/>
          <w:sz w:val="24"/>
          <w:szCs w:val="24"/>
        </w:rPr>
        <w:t xml:space="preserve">, A. (2017). Using the Johari Window to explore patient and provider perspectives, </w:t>
      </w:r>
      <w:r w:rsidRPr="002704F6">
        <w:rPr>
          <w:rFonts w:ascii="Times New Roman" w:hAnsi="Times New Roman" w:cs="Times New Roman"/>
          <w:i/>
          <w:sz w:val="24"/>
          <w:szCs w:val="24"/>
        </w:rPr>
        <w:t>International Journal of Health Governance</w:t>
      </w:r>
      <w:r w:rsidRPr="002704F6">
        <w:rPr>
          <w:rFonts w:ascii="Times New Roman" w:hAnsi="Times New Roman" w:cs="Times New Roman"/>
          <w:sz w:val="24"/>
          <w:szCs w:val="24"/>
        </w:rPr>
        <w:t>, 22(1), pp.47-51</w:t>
      </w:r>
    </w:p>
    <w:p w14:paraId="1FE29B20" w14:textId="77777777" w:rsidR="00C1786F" w:rsidRDefault="00C1786F" w:rsidP="00C1786F">
      <w:pPr>
        <w:pStyle w:val="ListParagraph"/>
        <w:ind w:left="1440" w:hanging="720"/>
        <w:jc w:val="both"/>
        <w:rPr>
          <w:rFonts w:ascii="Times New Roman" w:hAnsi="Times New Roman" w:cs="Times New Roman"/>
          <w:sz w:val="24"/>
          <w:szCs w:val="24"/>
        </w:rPr>
      </w:pPr>
    </w:p>
    <w:p w14:paraId="5365EA7F" w14:textId="77777777" w:rsidR="00C1786F" w:rsidRDefault="00C1786F" w:rsidP="00C1786F">
      <w:pPr>
        <w:pStyle w:val="ListParagraph"/>
        <w:ind w:left="1440" w:hanging="720"/>
        <w:jc w:val="both"/>
        <w:rPr>
          <w:rFonts w:ascii="Times New Roman" w:hAnsi="Times New Roman" w:cs="Times New Roman"/>
          <w:sz w:val="24"/>
          <w:szCs w:val="24"/>
        </w:rPr>
      </w:pPr>
      <w:proofErr w:type="spellStart"/>
      <w:r w:rsidRPr="000A5717">
        <w:rPr>
          <w:rFonts w:ascii="Times New Roman" w:hAnsi="Times New Roman" w:cs="Times New Roman"/>
          <w:sz w:val="24"/>
          <w:szCs w:val="24"/>
        </w:rPr>
        <w:t>Bromiley</w:t>
      </w:r>
      <w:proofErr w:type="spellEnd"/>
      <w:r w:rsidRPr="000A5717">
        <w:rPr>
          <w:rFonts w:ascii="Times New Roman" w:hAnsi="Times New Roman" w:cs="Times New Roman"/>
          <w:sz w:val="24"/>
          <w:szCs w:val="24"/>
        </w:rPr>
        <w:t xml:space="preserve">, P. McShane, M. Nair, A. and </w:t>
      </w:r>
      <w:proofErr w:type="spellStart"/>
      <w:r w:rsidRPr="000A5717">
        <w:rPr>
          <w:rFonts w:ascii="Times New Roman" w:hAnsi="Times New Roman" w:cs="Times New Roman"/>
          <w:sz w:val="24"/>
          <w:szCs w:val="24"/>
        </w:rPr>
        <w:t>Rustambekov</w:t>
      </w:r>
      <w:proofErr w:type="spellEnd"/>
      <w:r w:rsidRPr="000A5717">
        <w:rPr>
          <w:rFonts w:ascii="Times New Roman" w:hAnsi="Times New Roman" w:cs="Times New Roman"/>
          <w:sz w:val="24"/>
          <w:szCs w:val="24"/>
        </w:rPr>
        <w:t xml:space="preserve">, E. (2015) Enterprise risk management: Review, critique, and research directions. </w:t>
      </w:r>
      <w:r w:rsidRPr="000A5717">
        <w:rPr>
          <w:rFonts w:ascii="Times New Roman" w:hAnsi="Times New Roman" w:cs="Times New Roman"/>
          <w:i/>
          <w:sz w:val="24"/>
          <w:szCs w:val="24"/>
        </w:rPr>
        <w:t>Long range planning,</w:t>
      </w:r>
      <w:r w:rsidRPr="000A5717">
        <w:rPr>
          <w:rFonts w:ascii="Times New Roman" w:hAnsi="Times New Roman" w:cs="Times New Roman"/>
          <w:sz w:val="24"/>
          <w:szCs w:val="24"/>
        </w:rPr>
        <w:t xml:space="preserve"> 48(4), pp.265-276.</w:t>
      </w:r>
    </w:p>
    <w:p w14:paraId="07E1FC1B" w14:textId="77777777" w:rsidR="00935566" w:rsidRPr="00935566" w:rsidRDefault="00935566" w:rsidP="00935566">
      <w:pPr>
        <w:pStyle w:val="ListParagraph"/>
        <w:ind w:left="1440" w:hanging="720"/>
        <w:jc w:val="both"/>
        <w:rPr>
          <w:rFonts w:ascii="Times New Roman" w:hAnsi="Times New Roman" w:cs="Times New Roman"/>
          <w:sz w:val="24"/>
          <w:szCs w:val="24"/>
        </w:rPr>
      </w:pPr>
      <w:proofErr w:type="spellStart"/>
      <w:r w:rsidRPr="00935566">
        <w:rPr>
          <w:rFonts w:ascii="Times New Roman" w:hAnsi="Times New Roman" w:cs="Times New Roman"/>
          <w:sz w:val="24"/>
          <w:szCs w:val="24"/>
        </w:rPr>
        <w:t>Brem</w:t>
      </w:r>
      <w:proofErr w:type="spellEnd"/>
      <w:r w:rsidRPr="00935566">
        <w:rPr>
          <w:rFonts w:ascii="Times New Roman" w:hAnsi="Times New Roman" w:cs="Times New Roman"/>
          <w:sz w:val="24"/>
          <w:szCs w:val="24"/>
        </w:rPr>
        <w:t xml:space="preserve"> A, Maier M, </w:t>
      </w:r>
      <w:proofErr w:type="spellStart"/>
      <w:r w:rsidRPr="00935566">
        <w:rPr>
          <w:rFonts w:ascii="Times New Roman" w:hAnsi="Times New Roman" w:cs="Times New Roman"/>
          <w:sz w:val="24"/>
          <w:szCs w:val="24"/>
        </w:rPr>
        <w:t>Wimschneider</w:t>
      </w:r>
      <w:proofErr w:type="spellEnd"/>
      <w:r w:rsidRPr="00935566">
        <w:rPr>
          <w:rFonts w:ascii="Times New Roman" w:hAnsi="Times New Roman" w:cs="Times New Roman"/>
          <w:sz w:val="24"/>
          <w:szCs w:val="24"/>
        </w:rPr>
        <w:t xml:space="preserve"> C, (2016) "Competitive advantage through innovation: the case of Nespresso", European Journal of Innovation Managemen</w:t>
      </w:r>
      <w:r>
        <w:rPr>
          <w:rFonts w:ascii="Times New Roman" w:hAnsi="Times New Roman" w:cs="Times New Roman"/>
          <w:sz w:val="24"/>
          <w:szCs w:val="24"/>
        </w:rPr>
        <w:t>t, Vol. 19 Issue: 1, pp.133-148</w:t>
      </w:r>
    </w:p>
    <w:p w14:paraId="039155DA" w14:textId="77777777" w:rsidR="00C1786F" w:rsidRPr="000A5717" w:rsidRDefault="00C1786F" w:rsidP="00C1786F">
      <w:pPr>
        <w:pStyle w:val="ListParagraph"/>
        <w:ind w:left="1440" w:hanging="720"/>
        <w:jc w:val="both"/>
        <w:rPr>
          <w:rFonts w:ascii="Times New Roman" w:hAnsi="Times New Roman" w:cs="Times New Roman"/>
          <w:sz w:val="24"/>
          <w:szCs w:val="24"/>
        </w:rPr>
      </w:pPr>
      <w:proofErr w:type="spellStart"/>
      <w:r w:rsidRPr="000A5717">
        <w:rPr>
          <w:rFonts w:ascii="Times New Roman" w:hAnsi="Times New Roman" w:cs="Times New Roman"/>
          <w:sz w:val="24"/>
          <w:szCs w:val="24"/>
        </w:rPr>
        <w:lastRenderedPageBreak/>
        <w:t>Brunton</w:t>
      </w:r>
      <w:proofErr w:type="spellEnd"/>
      <w:r w:rsidRPr="000A5717">
        <w:rPr>
          <w:rFonts w:ascii="Times New Roman" w:hAnsi="Times New Roman" w:cs="Times New Roman"/>
          <w:sz w:val="24"/>
          <w:szCs w:val="24"/>
        </w:rPr>
        <w:t xml:space="preserve">, M. </w:t>
      </w:r>
      <w:proofErr w:type="spellStart"/>
      <w:r w:rsidRPr="000A5717">
        <w:rPr>
          <w:rFonts w:ascii="Times New Roman" w:hAnsi="Times New Roman" w:cs="Times New Roman"/>
          <w:sz w:val="24"/>
          <w:szCs w:val="24"/>
        </w:rPr>
        <w:t>Eweje</w:t>
      </w:r>
      <w:proofErr w:type="spellEnd"/>
      <w:r w:rsidRPr="000A5717">
        <w:rPr>
          <w:rFonts w:ascii="Times New Roman" w:hAnsi="Times New Roman" w:cs="Times New Roman"/>
          <w:sz w:val="24"/>
          <w:szCs w:val="24"/>
        </w:rPr>
        <w:t xml:space="preserve">, G. and </w:t>
      </w:r>
      <w:proofErr w:type="spellStart"/>
      <w:r w:rsidRPr="000A5717">
        <w:rPr>
          <w:rFonts w:ascii="Times New Roman" w:hAnsi="Times New Roman" w:cs="Times New Roman"/>
          <w:sz w:val="24"/>
          <w:szCs w:val="24"/>
        </w:rPr>
        <w:t>Taskin</w:t>
      </w:r>
      <w:proofErr w:type="spellEnd"/>
      <w:r w:rsidRPr="000A5717">
        <w:rPr>
          <w:rFonts w:ascii="Times New Roman" w:hAnsi="Times New Roman" w:cs="Times New Roman"/>
          <w:sz w:val="24"/>
          <w:szCs w:val="24"/>
        </w:rPr>
        <w:t xml:space="preserve">, N. (2017). Communicating corporate social responsibility to internal stakeholders: walking the walk or just talking the talk?. </w:t>
      </w:r>
      <w:r w:rsidRPr="000A5717">
        <w:rPr>
          <w:rFonts w:ascii="Times New Roman" w:hAnsi="Times New Roman" w:cs="Times New Roman"/>
          <w:i/>
          <w:sz w:val="24"/>
          <w:szCs w:val="24"/>
        </w:rPr>
        <w:t>Business Strategy and the Environment</w:t>
      </w:r>
      <w:r>
        <w:rPr>
          <w:rFonts w:ascii="Times New Roman" w:hAnsi="Times New Roman" w:cs="Times New Roman"/>
          <w:sz w:val="24"/>
          <w:szCs w:val="24"/>
        </w:rPr>
        <w:t>, 26(1), pp.31-48</w:t>
      </w:r>
    </w:p>
    <w:p w14:paraId="79974EF4" w14:textId="77777777" w:rsidR="00C1786F" w:rsidRDefault="00C1786F" w:rsidP="00C1786F">
      <w:pPr>
        <w:pStyle w:val="ListParagraph"/>
        <w:ind w:left="1440" w:hanging="720"/>
        <w:jc w:val="both"/>
        <w:rPr>
          <w:rFonts w:ascii="Times New Roman" w:hAnsi="Times New Roman" w:cs="Times New Roman"/>
          <w:sz w:val="24"/>
          <w:szCs w:val="24"/>
        </w:rPr>
      </w:pPr>
      <w:proofErr w:type="spellStart"/>
      <w:r w:rsidRPr="000A5717">
        <w:rPr>
          <w:rFonts w:ascii="Times New Roman" w:hAnsi="Times New Roman" w:cs="Times New Roman"/>
          <w:sz w:val="24"/>
          <w:szCs w:val="24"/>
        </w:rPr>
        <w:t>DeNisi</w:t>
      </w:r>
      <w:proofErr w:type="spellEnd"/>
      <w:r w:rsidRPr="000A5717">
        <w:rPr>
          <w:rFonts w:ascii="Times New Roman" w:hAnsi="Times New Roman" w:cs="Times New Roman"/>
          <w:sz w:val="24"/>
          <w:szCs w:val="24"/>
        </w:rPr>
        <w:t>, A.S. and Murphy, K.R. (2017) Performance appraisal and performance manageme</w:t>
      </w:r>
      <w:r>
        <w:rPr>
          <w:rFonts w:ascii="Times New Roman" w:hAnsi="Times New Roman" w:cs="Times New Roman"/>
          <w:sz w:val="24"/>
          <w:szCs w:val="24"/>
        </w:rPr>
        <w:t>nt: 100 years of progress,</w:t>
      </w:r>
      <w:r w:rsidRPr="000A5717">
        <w:rPr>
          <w:rFonts w:ascii="Times New Roman" w:hAnsi="Times New Roman" w:cs="Times New Roman"/>
          <w:sz w:val="24"/>
          <w:szCs w:val="24"/>
        </w:rPr>
        <w:t xml:space="preserve"> </w:t>
      </w:r>
      <w:r w:rsidRPr="000A5717">
        <w:rPr>
          <w:rFonts w:ascii="Times New Roman" w:hAnsi="Times New Roman" w:cs="Times New Roman"/>
          <w:i/>
          <w:sz w:val="24"/>
          <w:szCs w:val="24"/>
        </w:rPr>
        <w:t>Journal of Applied Psychology,</w:t>
      </w:r>
      <w:r>
        <w:rPr>
          <w:rFonts w:ascii="Times New Roman" w:hAnsi="Times New Roman" w:cs="Times New Roman"/>
          <w:sz w:val="24"/>
          <w:szCs w:val="24"/>
        </w:rPr>
        <w:t xml:space="preserve"> 102(3), p.421</w:t>
      </w:r>
    </w:p>
    <w:p w14:paraId="3CBCE0C6" w14:textId="77777777" w:rsidR="00C1786F" w:rsidRDefault="00C1786F" w:rsidP="00C1786F">
      <w:pPr>
        <w:pStyle w:val="ListParagraph"/>
        <w:ind w:left="1440" w:hanging="720"/>
        <w:jc w:val="both"/>
        <w:rPr>
          <w:rFonts w:ascii="Times New Roman" w:hAnsi="Times New Roman" w:cs="Times New Roman"/>
          <w:sz w:val="24"/>
          <w:szCs w:val="24"/>
        </w:rPr>
      </w:pPr>
    </w:p>
    <w:p w14:paraId="3507E8C4" w14:textId="77777777" w:rsidR="00C1786F" w:rsidRPr="002704F6" w:rsidRDefault="00C1786F" w:rsidP="00C1786F">
      <w:pPr>
        <w:pStyle w:val="ListParagraph"/>
        <w:ind w:left="1440" w:hanging="720"/>
        <w:jc w:val="both"/>
        <w:rPr>
          <w:rFonts w:ascii="Times New Roman" w:hAnsi="Times New Roman" w:cs="Times New Roman"/>
          <w:sz w:val="24"/>
          <w:szCs w:val="24"/>
        </w:rPr>
      </w:pPr>
      <w:proofErr w:type="spellStart"/>
      <w:r w:rsidRPr="002704F6">
        <w:rPr>
          <w:rFonts w:ascii="Times New Roman" w:hAnsi="Times New Roman" w:cs="Times New Roman"/>
          <w:sz w:val="24"/>
          <w:szCs w:val="24"/>
        </w:rPr>
        <w:t>Dorji</w:t>
      </w:r>
      <w:proofErr w:type="spellEnd"/>
      <w:r w:rsidRPr="002704F6">
        <w:rPr>
          <w:rFonts w:ascii="Times New Roman" w:hAnsi="Times New Roman" w:cs="Times New Roman"/>
          <w:sz w:val="24"/>
          <w:szCs w:val="24"/>
        </w:rPr>
        <w:t xml:space="preserve">, U., </w:t>
      </w:r>
      <w:proofErr w:type="spellStart"/>
      <w:r w:rsidRPr="002704F6">
        <w:rPr>
          <w:rFonts w:ascii="Times New Roman" w:hAnsi="Times New Roman" w:cs="Times New Roman"/>
          <w:sz w:val="24"/>
          <w:szCs w:val="24"/>
        </w:rPr>
        <w:t>Panjaburee</w:t>
      </w:r>
      <w:proofErr w:type="spellEnd"/>
      <w:r w:rsidRPr="002704F6">
        <w:rPr>
          <w:rFonts w:ascii="Times New Roman" w:hAnsi="Times New Roman" w:cs="Times New Roman"/>
          <w:sz w:val="24"/>
          <w:szCs w:val="24"/>
        </w:rPr>
        <w:t xml:space="preserve">, P., &amp; </w:t>
      </w:r>
      <w:proofErr w:type="spellStart"/>
      <w:r w:rsidRPr="002704F6">
        <w:rPr>
          <w:rFonts w:ascii="Times New Roman" w:hAnsi="Times New Roman" w:cs="Times New Roman"/>
          <w:sz w:val="24"/>
          <w:szCs w:val="24"/>
        </w:rPr>
        <w:t>Srisawasdi</w:t>
      </w:r>
      <w:proofErr w:type="spellEnd"/>
      <w:r w:rsidRPr="002704F6">
        <w:rPr>
          <w:rFonts w:ascii="Times New Roman" w:hAnsi="Times New Roman" w:cs="Times New Roman"/>
          <w:sz w:val="24"/>
          <w:szCs w:val="24"/>
        </w:rPr>
        <w:t xml:space="preserve">, N. (2015) A Learning Cycle Approach to Developing Educational Computer Game for Improving Students’ Learning and Awareness in Electric Energy Consumption and Conservation. </w:t>
      </w:r>
      <w:r w:rsidRPr="002529E4">
        <w:rPr>
          <w:rFonts w:ascii="Times New Roman" w:hAnsi="Times New Roman" w:cs="Times New Roman"/>
          <w:i/>
          <w:sz w:val="24"/>
          <w:szCs w:val="24"/>
        </w:rPr>
        <w:t>Educational Technology &amp; Society</w:t>
      </w:r>
      <w:r w:rsidRPr="002704F6">
        <w:rPr>
          <w:rFonts w:ascii="Times New Roman" w:hAnsi="Times New Roman" w:cs="Times New Roman"/>
          <w:sz w:val="24"/>
          <w:szCs w:val="24"/>
        </w:rPr>
        <w:t>, 18 (1), 91–105.</w:t>
      </w:r>
    </w:p>
    <w:p w14:paraId="0B798312" w14:textId="77777777" w:rsidR="00C1786F" w:rsidRPr="000A5717" w:rsidRDefault="00C1786F" w:rsidP="00C1786F">
      <w:pPr>
        <w:pStyle w:val="ListParagraph"/>
        <w:ind w:left="1440" w:hanging="720"/>
        <w:jc w:val="both"/>
        <w:rPr>
          <w:rFonts w:ascii="Times New Roman" w:hAnsi="Times New Roman" w:cs="Times New Roman"/>
          <w:sz w:val="24"/>
          <w:szCs w:val="24"/>
        </w:rPr>
      </w:pPr>
    </w:p>
    <w:p w14:paraId="4FA5F12D" w14:textId="77777777" w:rsidR="00C1786F" w:rsidRDefault="00C1786F" w:rsidP="00C1786F">
      <w:pPr>
        <w:pStyle w:val="ListParagraph"/>
        <w:ind w:left="1440" w:hanging="720"/>
        <w:jc w:val="both"/>
        <w:rPr>
          <w:rFonts w:ascii="Times New Roman" w:hAnsi="Times New Roman" w:cs="Times New Roman"/>
          <w:sz w:val="24"/>
          <w:szCs w:val="24"/>
        </w:rPr>
      </w:pPr>
      <w:proofErr w:type="spellStart"/>
      <w:r w:rsidRPr="000A5717">
        <w:rPr>
          <w:rFonts w:ascii="Times New Roman" w:hAnsi="Times New Roman" w:cs="Times New Roman"/>
          <w:sz w:val="24"/>
          <w:szCs w:val="24"/>
        </w:rPr>
        <w:t>Dudin</w:t>
      </w:r>
      <w:proofErr w:type="spellEnd"/>
      <w:r w:rsidRPr="000A5717">
        <w:rPr>
          <w:rFonts w:ascii="Times New Roman" w:hAnsi="Times New Roman" w:cs="Times New Roman"/>
          <w:sz w:val="24"/>
          <w:szCs w:val="24"/>
        </w:rPr>
        <w:t xml:space="preserve">, M. </w:t>
      </w:r>
      <w:proofErr w:type="spellStart"/>
      <w:r w:rsidRPr="000A5717">
        <w:rPr>
          <w:rFonts w:ascii="Times New Roman" w:hAnsi="Times New Roman" w:cs="Times New Roman"/>
          <w:sz w:val="24"/>
          <w:szCs w:val="24"/>
        </w:rPr>
        <w:t>Lyasnikov</w:t>
      </w:r>
      <w:proofErr w:type="spellEnd"/>
      <w:r w:rsidRPr="000A5717">
        <w:rPr>
          <w:rFonts w:ascii="Times New Roman" w:hAnsi="Times New Roman" w:cs="Times New Roman"/>
          <w:sz w:val="24"/>
          <w:szCs w:val="24"/>
        </w:rPr>
        <w:t xml:space="preserve">, N. </w:t>
      </w:r>
      <w:r w:rsidRPr="000A5717">
        <w:rPr>
          <w:rFonts w:ascii="Times New Roman" w:hAnsi="Times New Roman" w:cs="Times New Roman"/>
          <w:noProof/>
          <w:sz w:val="24"/>
          <w:szCs w:val="24"/>
        </w:rPr>
        <w:t>Yahya</w:t>
      </w:r>
      <w:r w:rsidRPr="000A5717">
        <w:rPr>
          <w:rFonts w:ascii="Times New Roman" w:hAnsi="Times New Roman" w:cs="Times New Roman"/>
          <w:sz w:val="24"/>
          <w:szCs w:val="24"/>
        </w:rPr>
        <w:t xml:space="preserve">, M. and </w:t>
      </w:r>
      <w:proofErr w:type="spellStart"/>
      <w:r w:rsidRPr="000A5717">
        <w:rPr>
          <w:rFonts w:ascii="Times New Roman" w:hAnsi="Times New Roman" w:cs="Times New Roman"/>
          <w:sz w:val="24"/>
          <w:szCs w:val="24"/>
        </w:rPr>
        <w:t>Kuznecov</w:t>
      </w:r>
      <w:proofErr w:type="spellEnd"/>
      <w:r w:rsidRPr="000A5717">
        <w:rPr>
          <w:rFonts w:ascii="Times New Roman" w:hAnsi="Times New Roman" w:cs="Times New Roman"/>
          <w:sz w:val="24"/>
          <w:szCs w:val="24"/>
        </w:rPr>
        <w:t xml:space="preserve">, A. (2014). The organization approaches peculiarities of an industrial enterprises financial management. </w:t>
      </w:r>
      <w:r w:rsidRPr="000A5717">
        <w:rPr>
          <w:rFonts w:ascii="Times New Roman" w:hAnsi="Times New Roman" w:cs="Times New Roman"/>
          <w:i/>
          <w:sz w:val="24"/>
          <w:szCs w:val="24"/>
        </w:rPr>
        <w:t>Journal of Life Science</w:t>
      </w:r>
      <w:r>
        <w:rPr>
          <w:rFonts w:ascii="Times New Roman" w:hAnsi="Times New Roman" w:cs="Times New Roman"/>
          <w:sz w:val="24"/>
          <w:szCs w:val="24"/>
        </w:rPr>
        <w:t>,</w:t>
      </w:r>
      <w:r w:rsidRPr="000A5717">
        <w:rPr>
          <w:rFonts w:ascii="Times New Roman" w:hAnsi="Times New Roman" w:cs="Times New Roman"/>
          <w:sz w:val="24"/>
          <w:szCs w:val="24"/>
        </w:rPr>
        <w:t xml:space="preserve"> 11 (90)</w:t>
      </w:r>
      <w:r>
        <w:rPr>
          <w:rFonts w:ascii="Times New Roman" w:hAnsi="Times New Roman" w:cs="Times New Roman"/>
          <w:sz w:val="24"/>
          <w:szCs w:val="24"/>
        </w:rPr>
        <w:t xml:space="preserve"> – pp.</w:t>
      </w:r>
      <w:r w:rsidRPr="000A5717">
        <w:rPr>
          <w:rFonts w:ascii="Times New Roman" w:hAnsi="Times New Roman" w:cs="Times New Roman"/>
          <w:sz w:val="24"/>
          <w:szCs w:val="24"/>
        </w:rPr>
        <w:t xml:space="preserve"> 333-336. </w:t>
      </w:r>
    </w:p>
    <w:p w14:paraId="2C22288F" w14:textId="77777777" w:rsidR="00935566" w:rsidRPr="00935566" w:rsidRDefault="00935566" w:rsidP="00935566">
      <w:pPr>
        <w:pStyle w:val="ListParagraph"/>
        <w:ind w:left="1440" w:hanging="720"/>
        <w:jc w:val="both"/>
        <w:rPr>
          <w:rFonts w:ascii="Times New Roman" w:hAnsi="Times New Roman" w:cs="Times New Roman"/>
          <w:sz w:val="24"/>
          <w:szCs w:val="24"/>
        </w:rPr>
      </w:pPr>
      <w:r w:rsidRPr="00935566">
        <w:rPr>
          <w:rFonts w:ascii="Times New Roman" w:hAnsi="Times New Roman" w:cs="Times New Roman"/>
          <w:sz w:val="24"/>
          <w:szCs w:val="24"/>
        </w:rPr>
        <w:t>Forsyth P, (2013) Successful Time Management, London: Kogan Page</w:t>
      </w:r>
    </w:p>
    <w:p w14:paraId="357ACE4A" w14:textId="77777777" w:rsidR="00C1786F" w:rsidRDefault="00C1786F" w:rsidP="00C1786F">
      <w:pPr>
        <w:pStyle w:val="ListParagraph"/>
        <w:ind w:left="1440" w:hanging="720"/>
        <w:jc w:val="both"/>
        <w:rPr>
          <w:rFonts w:ascii="Times New Roman" w:hAnsi="Times New Roman" w:cs="Times New Roman"/>
          <w:sz w:val="24"/>
          <w:szCs w:val="24"/>
        </w:rPr>
      </w:pPr>
    </w:p>
    <w:p w14:paraId="4348CCA4" w14:textId="77777777" w:rsidR="00C1786F" w:rsidRPr="000A5717" w:rsidRDefault="00C1786F" w:rsidP="00C1786F">
      <w:pPr>
        <w:pStyle w:val="ListParagraph"/>
        <w:ind w:left="1440" w:hanging="720"/>
        <w:jc w:val="both"/>
        <w:rPr>
          <w:rFonts w:ascii="Times New Roman" w:hAnsi="Times New Roman" w:cs="Times New Roman"/>
          <w:sz w:val="24"/>
          <w:szCs w:val="24"/>
        </w:rPr>
      </w:pPr>
      <w:r w:rsidRPr="00C33488">
        <w:rPr>
          <w:rFonts w:ascii="Times New Roman" w:hAnsi="Times New Roman" w:cs="Times New Roman"/>
          <w:sz w:val="24"/>
          <w:szCs w:val="24"/>
        </w:rPr>
        <w:t xml:space="preserve">Gibbs G (1988) </w:t>
      </w:r>
      <w:r w:rsidRPr="00C33488">
        <w:rPr>
          <w:rFonts w:ascii="Times New Roman" w:hAnsi="Times New Roman" w:cs="Times New Roman"/>
          <w:i/>
          <w:sz w:val="24"/>
          <w:szCs w:val="24"/>
        </w:rPr>
        <w:t>Learning by Doing: A guide to teaching and learning methods. Further Education Unit</w:t>
      </w:r>
      <w:r w:rsidRPr="00C33488">
        <w:rPr>
          <w:rFonts w:ascii="Times New Roman" w:hAnsi="Times New Roman" w:cs="Times New Roman"/>
          <w:sz w:val="24"/>
          <w:szCs w:val="24"/>
        </w:rPr>
        <w:t>. Oxford Polytechnic: Oxford.</w:t>
      </w:r>
    </w:p>
    <w:p w14:paraId="5ADF8EA9" w14:textId="77777777" w:rsidR="00C1786F" w:rsidRDefault="00C1786F" w:rsidP="00C1786F">
      <w:pPr>
        <w:pStyle w:val="ListParagraph"/>
        <w:ind w:left="1440" w:hanging="720"/>
        <w:jc w:val="both"/>
        <w:rPr>
          <w:rFonts w:ascii="Times New Roman" w:hAnsi="Times New Roman" w:cs="Times New Roman"/>
          <w:sz w:val="24"/>
          <w:szCs w:val="24"/>
        </w:rPr>
      </w:pPr>
      <w:proofErr w:type="spellStart"/>
      <w:r w:rsidRPr="000A5717">
        <w:rPr>
          <w:rFonts w:ascii="Times New Roman" w:hAnsi="Times New Roman" w:cs="Times New Roman"/>
          <w:sz w:val="24"/>
          <w:szCs w:val="24"/>
        </w:rPr>
        <w:t>Ilieş</w:t>
      </w:r>
      <w:proofErr w:type="spellEnd"/>
      <w:r w:rsidRPr="000A5717">
        <w:rPr>
          <w:rFonts w:ascii="Times New Roman" w:hAnsi="Times New Roman" w:cs="Times New Roman"/>
          <w:sz w:val="24"/>
          <w:szCs w:val="24"/>
        </w:rPr>
        <w:t xml:space="preserve">, L. </w:t>
      </w:r>
      <w:proofErr w:type="spellStart"/>
      <w:r w:rsidRPr="000A5717">
        <w:rPr>
          <w:rFonts w:ascii="Times New Roman" w:hAnsi="Times New Roman" w:cs="Times New Roman"/>
          <w:sz w:val="24"/>
          <w:szCs w:val="24"/>
        </w:rPr>
        <w:t>Sălăgean</w:t>
      </w:r>
      <w:proofErr w:type="spellEnd"/>
      <w:r w:rsidRPr="000A5717">
        <w:rPr>
          <w:rFonts w:ascii="Times New Roman" w:hAnsi="Times New Roman" w:cs="Times New Roman"/>
          <w:sz w:val="24"/>
          <w:szCs w:val="24"/>
        </w:rPr>
        <w:t xml:space="preserve">, H.C. Gal, A.R. </w:t>
      </w:r>
      <w:r w:rsidRPr="000A5717">
        <w:rPr>
          <w:rFonts w:ascii="Times New Roman" w:hAnsi="Times New Roman" w:cs="Times New Roman"/>
          <w:noProof/>
          <w:sz w:val="24"/>
          <w:szCs w:val="24"/>
        </w:rPr>
        <w:t>and</w:t>
      </w:r>
      <w:r w:rsidRPr="000A5717">
        <w:rPr>
          <w:rFonts w:ascii="Times New Roman" w:hAnsi="Times New Roman" w:cs="Times New Roman"/>
          <w:sz w:val="24"/>
          <w:szCs w:val="24"/>
        </w:rPr>
        <w:t xml:space="preserve"> </w:t>
      </w:r>
      <w:proofErr w:type="spellStart"/>
      <w:r w:rsidRPr="000A5717">
        <w:rPr>
          <w:rFonts w:ascii="Times New Roman" w:hAnsi="Times New Roman" w:cs="Times New Roman"/>
          <w:sz w:val="24"/>
          <w:szCs w:val="24"/>
        </w:rPr>
        <w:t>Bâlc</w:t>
      </w:r>
      <w:proofErr w:type="spellEnd"/>
      <w:r w:rsidRPr="000A5717">
        <w:rPr>
          <w:rFonts w:ascii="Times New Roman" w:hAnsi="Times New Roman" w:cs="Times New Roman"/>
          <w:sz w:val="24"/>
          <w:szCs w:val="24"/>
        </w:rPr>
        <w:t xml:space="preserve">, B. (2015) Quality awards: an image of business excellence. </w:t>
      </w:r>
      <w:r w:rsidRPr="00AD4444">
        <w:rPr>
          <w:rFonts w:ascii="Times New Roman" w:hAnsi="Times New Roman" w:cs="Times New Roman"/>
          <w:i/>
          <w:sz w:val="24"/>
          <w:szCs w:val="24"/>
        </w:rPr>
        <w:t>The annals of the University of Oradea</w:t>
      </w:r>
      <w:r>
        <w:rPr>
          <w:rFonts w:ascii="Times New Roman" w:hAnsi="Times New Roman" w:cs="Times New Roman"/>
          <w:sz w:val="24"/>
          <w:szCs w:val="24"/>
        </w:rPr>
        <w:t>, p.1120</w:t>
      </w:r>
    </w:p>
    <w:p w14:paraId="4D70D67D" w14:textId="77777777" w:rsidR="00C1786F" w:rsidRDefault="00C1786F" w:rsidP="00C1786F">
      <w:pPr>
        <w:pStyle w:val="ListParagraph"/>
        <w:ind w:left="1440" w:hanging="720"/>
        <w:jc w:val="both"/>
        <w:rPr>
          <w:rFonts w:ascii="Times New Roman" w:hAnsi="Times New Roman" w:cs="Times New Roman"/>
          <w:sz w:val="24"/>
          <w:szCs w:val="24"/>
        </w:rPr>
      </w:pPr>
      <w:r w:rsidRPr="00DF070A">
        <w:rPr>
          <w:rFonts w:ascii="Times New Roman" w:hAnsi="Times New Roman" w:cs="Times New Roman"/>
          <w:sz w:val="24"/>
          <w:szCs w:val="24"/>
        </w:rPr>
        <w:t xml:space="preserve">Kolb D, (2014) </w:t>
      </w:r>
      <w:r w:rsidRPr="00DF070A">
        <w:rPr>
          <w:rFonts w:ascii="Times New Roman" w:hAnsi="Times New Roman" w:cs="Times New Roman"/>
          <w:i/>
          <w:sz w:val="24"/>
          <w:szCs w:val="24"/>
        </w:rPr>
        <w:t>Experiential Learning: Experience as the Source of Learning and Development</w:t>
      </w:r>
      <w:r w:rsidRPr="00DF070A">
        <w:rPr>
          <w:rFonts w:ascii="Times New Roman" w:hAnsi="Times New Roman" w:cs="Times New Roman"/>
          <w:sz w:val="24"/>
          <w:szCs w:val="24"/>
        </w:rPr>
        <w:t>, London: FT Press</w:t>
      </w:r>
    </w:p>
    <w:p w14:paraId="7CE1653B" w14:textId="77777777" w:rsidR="00C1786F" w:rsidRPr="00AD4444" w:rsidRDefault="00C1786F" w:rsidP="00C1786F">
      <w:pPr>
        <w:pStyle w:val="ListParagraph"/>
        <w:ind w:left="1440" w:hanging="720"/>
        <w:jc w:val="both"/>
        <w:rPr>
          <w:rFonts w:ascii="Times New Roman" w:hAnsi="Times New Roman" w:cs="Times New Roman"/>
          <w:sz w:val="24"/>
          <w:szCs w:val="24"/>
        </w:rPr>
      </w:pPr>
      <w:r w:rsidRPr="00AD4444">
        <w:rPr>
          <w:rFonts w:ascii="Times New Roman" w:hAnsi="Times New Roman" w:cs="Times New Roman"/>
          <w:sz w:val="24"/>
          <w:szCs w:val="24"/>
        </w:rPr>
        <w:t>Konak, A., Clar</w:t>
      </w:r>
      <w:r>
        <w:rPr>
          <w:rFonts w:ascii="Times New Roman" w:hAnsi="Times New Roman" w:cs="Times New Roman"/>
          <w:sz w:val="24"/>
          <w:szCs w:val="24"/>
        </w:rPr>
        <w:t xml:space="preserve">k, T. and </w:t>
      </w:r>
      <w:proofErr w:type="spellStart"/>
      <w:r>
        <w:rPr>
          <w:rFonts w:ascii="Times New Roman" w:hAnsi="Times New Roman" w:cs="Times New Roman"/>
          <w:sz w:val="24"/>
          <w:szCs w:val="24"/>
        </w:rPr>
        <w:t>Nasereddin</w:t>
      </w:r>
      <w:proofErr w:type="spellEnd"/>
      <w:r>
        <w:rPr>
          <w:rFonts w:ascii="Times New Roman" w:hAnsi="Times New Roman" w:cs="Times New Roman"/>
          <w:sz w:val="24"/>
          <w:szCs w:val="24"/>
        </w:rPr>
        <w:t>, M. (2014)</w:t>
      </w:r>
      <w:r w:rsidRPr="00AD4444">
        <w:rPr>
          <w:rFonts w:ascii="Times New Roman" w:hAnsi="Times New Roman" w:cs="Times New Roman"/>
          <w:sz w:val="24"/>
          <w:szCs w:val="24"/>
        </w:rPr>
        <w:t xml:space="preserve"> Using Kolb's Experiential Learning Cycle to improve student learning in virtual computer laboratories. </w:t>
      </w:r>
      <w:r w:rsidRPr="00AD4444">
        <w:rPr>
          <w:rFonts w:ascii="Times New Roman" w:hAnsi="Times New Roman" w:cs="Times New Roman"/>
          <w:i/>
          <w:sz w:val="24"/>
          <w:szCs w:val="24"/>
        </w:rPr>
        <w:t>Computers &amp; Education</w:t>
      </w:r>
      <w:r>
        <w:rPr>
          <w:rFonts w:ascii="Times New Roman" w:hAnsi="Times New Roman" w:cs="Times New Roman"/>
          <w:sz w:val="24"/>
          <w:szCs w:val="24"/>
        </w:rPr>
        <w:t>, 72(2), pp.11-22</w:t>
      </w:r>
    </w:p>
    <w:p w14:paraId="6DF570E2" w14:textId="77777777" w:rsidR="00C1786F" w:rsidRPr="00AD4444" w:rsidRDefault="00C1786F" w:rsidP="00C1786F">
      <w:pPr>
        <w:pStyle w:val="ListParagraph"/>
        <w:ind w:left="1440" w:hanging="720"/>
        <w:jc w:val="both"/>
        <w:rPr>
          <w:rFonts w:ascii="Times New Roman" w:hAnsi="Times New Roman" w:cs="Times New Roman"/>
          <w:sz w:val="24"/>
          <w:szCs w:val="24"/>
        </w:rPr>
      </w:pPr>
    </w:p>
    <w:p w14:paraId="7BF87008" w14:textId="77777777" w:rsidR="00935566" w:rsidRPr="00935566" w:rsidRDefault="00935566" w:rsidP="00935566">
      <w:pPr>
        <w:pStyle w:val="ListParagraph"/>
        <w:ind w:left="1440" w:hanging="720"/>
        <w:jc w:val="both"/>
        <w:rPr>
          <w:rFonts w:ascii="Times New Roman" w:hAnsi="Times New Roman" w:cs="Times New Roman"/>
          <w:sz w:val="24"/>
          <w:szCs w:val="24"/>
        </w:rPr>
      </w:pPr>
    </w:p>
    <w:p w14:paraId="04EECC56" w14:textId="77777777" w:rsidR="00935566" w:rsidRDefault="00935566" w:rsidP="00935566">
      <w:pPr>
        <w:pStyle w:val="ListParagraph"/>
        <w:ind w:left="1440" w:hanging="720"/>
        <w:jc w:val="both"/>
        <w:rPr>
          <w:rFonts w:ascii="Times New Roman" w:hAnsi="Times New Roman" w:cs="Times New Roman"/>
          <w:sz w:val="24"/>
          <w:szCs w:val="24"/>
        </w:rPr>
      </w:pPr>
      <w:r w:rsidRPr="00935566">
        <w:rPr>
          <w:rFonts w:ascii="Times New Roman" w:hAnsi="Times New Roman" w:cs="Times New Roman"/>
          <w:sz w:val="24"/>
          <w:szCs w:val="24"/>
        </w:rPr>
        <w:t>Martin R, Antoine B, (2010). "The somatic marker framework as a neurological theory of decision-making: review, conceptual comparisons, and future neuro-economics research". Journal of Economic Psychology, 31 (5): 767–776.</w:t>
      </w:r>
    </w:p>
    <w:p w14:paraId="5821A23C" w14:textId="77777777" w:rsidR="00935566" w:rsidRDefault="00935566" w:rsidP="00C1786F">
      <w:pPr>
        <w:pStyle w:val="ListParagraph"/>
        <w:ind w:left="1440" w:hanging="720"/>
        <w:jc w:val="both"/>
        <w:rPr>
          <w:rFonts w:ascii="Times New Roman" w:hAnsi="Times New Roman" w:cs="Times New Roman"/>
          <w:sz w:val="24"/>
          <w:szCs w:val="24"/>
        </w:rPr>
      </w:pPr>
    </w:p>
    <w:p w14:paraId="1D59AAF8" w14:textId="77777777" w:rsidR="00C1786F" w:rsidRDefault="00C1786F" w:rsidP="00C1786F">
      <w:pPr>
        <w:pStyle w:val="ListParagraph"/>
        <w:ind w:left="1440" w:hanging="720"/>
        <w:jc w:val="both"/>
        <w:rPr>
          <w:rFonts w:ascii="Times New Roman" w:hAnsi="Times New Roman" w:cs="Times New Roman"/>
          <w:sz w:val="24"/>
          <w:szCs w:val="24"/>
        </w:rPr>
      </w:pPr>
      <w:r>
        <w:rPr>
          <w:rFonts w:ascii="Times New Roman" w:hAnsi="Times New Roman" w:cs="Times New Roman"/>
          <w:sz w:val="24"/>
          <w:szCs w:val="24"/>
        </w:rPr>
        <w:t xml:space="preserve">McGrath M, (2014) </w:t>
      </w:r>
      <w:r w:rsidRPr="0037212E">
        <w:rPr>
          <w:rFonts w:ascii="Times New Roman" w:hAnsi="Times New Roman" w:cs="Times New Roman"/>
          <w:i/>
          <w:sz w:val="24"/>
          <w:szCs w:val="24"/>
        </w:rPr>
        <w:t>Personal development plan</w:t>
      </w:r>
      <w:r>
        <w:rPr>
          <w:rFonts w:ascii="Times New Roman" w:hAnsi="Times New Roman" w:cs="Times New Roman"/>
          <w:sz w:val="24"/>
          <w:szCs w:val="24"/>
        </w:rPr>
        <w:t xml:space="preserve"> [O</w:t>
      </w:r>
      <w:r w:rsidRPr="00AD4444">
        <w:rPr>
          <w:rFonts w:ascii="Times New Roman" w:hAnsi="Times New Roman" w:cs="Times New Roman"/>
          <w:sz w:val="24"/>
          <w:szCs w:val="24"/>
        </w:rPr>
        <w:t>nline]. Leading t</w:t>
      </w:r>
      <w:r>
        <w:rPr>
          <w:rFonts w:ascii="Times New Roman" w:hAnsi="Times New Roman" w:cs="Times New Roman"/>
          <w:sz w:val="24"/>
          <w:szCs w:val="24"/>
        </w:rPr>
        <w:t>he Way, Vol. 11, No. 1, 21</w:t>
      </w:r>
    </w:p>
    <w:p w14:paraId="1400B766" w14:textId="77777777" w:rsidR="00C1786F" w:rsidRPr="00896363" w:rsidRDefault="00C1786F" w:rsidP="00C1786F">
      <w:pPr>
        <w:pStyle w:val="ListParagraph"/>
        <w:ind w:left="1440" w:hanging="720"/>
        <w:jc w:val="both"/>
        <w:rPr>
          <w:rFonts w:ascii="Times New Roman" w:hAnsi="Times New Roman" w:cs="Times New Roman"/>
          <w:sz w:val="24"/>
          <w:szCs w:val="24"/>
        </w:rPr>
      </w:pPr>
      <w:r>
        <w:rPr>
          <w:rFonts w:ascii="Times New Roman" w:hAnsi="Times New Roman" w:cs="Times New Roman"/>
          <w:sz w:val="24"/>
          <w:szCs w:val="24"/>
        </w:rPr>
        <w:t xml:space="preserve">Available </w:t>
      </w:r>
      <w:r w:rsidRPr="00AD4444">
        <w:rPr>
          <w:rFonts w:ascii="Times New Roman" w:hAnsi="Times New Roman" w:cs="Times New Roman"/>
          <w:sz w:val="24"/>
          <w:szCs w:val="24"/>
        </w:rPr>
        <w:t>&lt;https://search.informit.com.au/documentSummary;dn=372445646114767</w:t>
      </w:r>
      <w:r>
        <w:rPr>
          <w:rFonts w:ascii="Times New Roman" w:hAnsi="Times New Roman" w:cs="Times New Roman"/>
          <w:sz w:val="24"/>
          <w:szCs w:val="24"/>
        </w:rPr>
        <w:t>;res=IELBUS&gt; ISSN: 1448-1537. Accessed 25-04-2019</w:t>
      </w:r>
    </w:p>
    <w:p w14:paraId="7A888C95" w14:textId="77777777" w:rsidR="00C1786F" w:rsidRDefault="00C1786F" w:rsidP="00C1786F">
      <w:pPr>
        <w:pStyle w:val="ListParagraph"/>
        <w:ind w:left="1440" w:hanging="720"/>
        <w:jc w:val="both"/>
        <w:rPr>
          <w:rFonts w:ascii="Times New Roman" w:hAnsi="Times New Roman" w:cs="Times New Roman"/>
          <w:sz w:val="24"/>
          <w:szCs w:val="24"/>
        </w:rPr>
      </w:pPr>
      <w:proofErr w:type="spellStart"/>
      <w:r w:rsidRPr="000A5717">
        <w:rPr>
          <w:rFonts w:ascii="Times New Roman" w:hAnsi="Times New Roman" w:cs="Times New Roman"/>
          <w:sz w:val="24"/>
          <w:szCs w:val="24"/>
        </w:rPr>
        <w:t>Rosemann</w:t>
      </w:r>
      <w:proofErr w:type="spellEnd"/>
      <w:r w:rsidRPr="000A5717">
        <w:rPr>
          <w:rFonts w:ascii="Times New Roman" w:hAnsi="Times New Roman" w:cs="Times New Roman"/>
          <w:sz w:val="24"/>
          <w:szCs w:val="24"/>
        </w:rPr>
        <w:t xml:space="preserve">, M. and </w:t>
      </w:r>
      <w:proofErr w:type="spellStart"/>
      <w:r w:rsidRPr="000A5717">
        <w:rPr>
          <w:rFonts w:ascii="Times New Roman" w:hAnsi="Times New Roman" w:cs="Times New Roman"/>
          <w:sz w:val="24"/>
          <w:szCs w:val="24"/>
        </w:rPr>
        <w:t>vom</w:t>
      </w:r>
      <w:proofErr w:type="spellEnd"/>
      <w:r w:rsidRPr="000A5717">
        <w:rPr>
          <w:rFonts w:ascii="Times New Roman" w:hAnsi="Times New Roman" w:cs="Times New Roman"/>
          <w:sz w:val="24"/>
          <w:szCs w:val="24"/>
        </w:rPr>
        <w:t xml:space="preserve"> </w:t>
      </w:r>
      <w:r w:rsidRPr="000A5717">
        <w:rPr>
          <w:rFonts w:ascii="Times New Roman" w:hAnsi="Times New Roman" w:cs="Times New Roman"/>
          <w:noProof/>
          <w:sz w:val="24"/>
          <w:szCs w:val="24"/>
        </w:rPr>
        <w:t>Brooke</w:t>
      </w:r>
      <w:r w:rsidRPr="000A5717">
        <w:rPr>
          <w:rFonts w:ascii="Times New Roman" w:hAnsi="Times New Roman" w:cs="Times New Roman"/>
          <w:sz w:val="24"/>
          <w:szCs w:val="24"/>
        </w:rPr>
        <w:t>, J. (2015</w:t>
      </w:r>
      <w:r>
        <w:rPr>
          <w:rFonts w:ascii="Times New Roman" w:hAnsi="Times New Roman" w:cs="Times New Roman"/>
          <w:sz w:val="24"/>
          <w:szCs w:val="24"/>
        </w:rPr>
        <w:t>)</w:t>
      </w:r>
      <w:r w:rsidRPr="000A5717">
        <w:rPr>
          <w:rFonts w:ascii="Times New Roman" w:hAnsi="Times New Roman" w:cs="Times New Roman"/>
          <w:sz w:val="24"/>
          <w:szCs w:val="24"/>
        </w:rPr>
        <w:t xml:space="preserve"> The six core elements of business process management. </w:t>
      </w:r>
      <w:r w:rsidRPr="000A5717">
        <w:rPr>
          <w:rFonts w:ascii="Times New Roman" w:hAnsi="Times New Roman" w:cs="Times New Roman"/>
          <w:i/>
          <w:sz w:val="24"/>
          <w:szCs w:val="24"/>
        </w:rPr>
        <w:t>In Handbook on business pro</w:t>
      </w:r>
      <w:r>
        <w:rPr>
          <w:rFonts w:ascii="Times New Roman" w:hAnsi="Times New Roman" w:cs="Times New Roman"/>
          <w:i/>
          <w:sz w:val="24"/>
          <w:szCs w:val="24"/>
        </w:rPr>
        <w:t>cess management 1 (pp. 105-122)</w:t>
      </w:r>
      <w:r w:rsidRPr="000A5717">
        <w:rPr>
          <w:rFonts w:ascii="Times New Roman" w:hAnsi="Times New Roman" w:cs="Times New Roman"/>
          <w:i/>
          <w:sz w:val="24"/>
          <w:szCs w:val="24"/>
        </w:rPr>
        <w:t xml:space="preserve"> </w:t>
      </w:r>
      <w:r w:rsidRPr="00935566">
        <w:rPr>
          <w:rFonts w:ascii="Times New Roman" w:hAnsi="Times New Roman" w:cs="Times New Roman"/>
          <w:sz w:val="24"/>
          <w:szCs w:val="24"/>
        </w:rPr>
        <w:t>Springer Berlin Heidelberg</w:t>
      </w:r>
    </w:p>
    <w:p w14:paraId="638629BC" w14:textId="77777777" w:rsidR="00935566" w:rsidRPr="00935566" w:rsidRDefault="00935566" w:rsidP="00935566">
      <w:pPr>
        <w:pStyle w:val="ListParagraph"/>
        <w:ind w:left="1440" w:hanging="720"/>
        <w:jc w:val="both"/>
        <w:rPr>
          <w:rFonts w:ascii="Times New Roman" w:hAnsi="Times New Roman" w:cs="Times New Roman"/>
          <w:sz w:val="24"/>
          <w:szCs w:val="24"/>
        </w:rPr>
      </w:pPr>
      <w:r w:rsidRPr="00935566">
        <w:rPr>
          <w:rFonts w:ascii="Times New Roman" w:hAnsi="Times New Roman" w:cs="Times New Roman"/>
          <w:sz w:val="24"/>
          <w:szCs w:val="24"/>
        </w:rPr>
        <w:t>Smith, (2011) Personal Development Planning - What You Need to Know: Definitions, Best Practices, Benefits and Practical Solutions, NY: Lightning Source</w:t>
      </w:r>
    </w:p>
    <w:p w14:paraId="2CFC0A02" w14:textId="77777777" w:rsidR="00935566" w:rsidRPr="00935566" w:rsidRDefault="00935566" w:rsidP="00935566">
      <w:pPr>
        <w:pStyle w:val="ListParagraph"/>
        <w:ind w:left="1440" w:hanging="720"/>
        <w:jc w:val="both"/>
        <w:rPr>
          <w:rFonts w:ascii="Times New Roman" w:hAnsi="Times New Roman" w:cs="Times New Roman"/>
          <w:sz w:val="24"/>
          <w:szCs w:val="24"/>
        </w:rPr>
      </w:pPr>
    </w:p>
    <w:p w14:paraId="5C18BA1A" w14:textId="77777777" w:rsidR="00935566" w:rsidRPr="00935566" w:rsidRDefault="00935566" w:rsidP="00935566">
      <w:pPr>
        <w:pStyle w:val="ListParagraph"/>
        <w:ind w:left="1440" w:hanging="720"/>
        <w:jc w:val="both"/>
        <w:rPr>
          <w:rFonts w:ascii="Times New Roman" w:hAnsi="Times New Roman" w:cs="Times New Roman"/>
          <w:sz w:val="24"/>
          <w:szCs w:val="24"/>
        </w:rPr>
      </w:pPr>
      <w:r w:rsidRPr="00935566">
        <w:rPr>
          <w:rFonts w:ascii="Times New Roman" w:hAnsi="Times New Roman" w:cs="Times New Roman"/>
          <w:sz w:val="24"/>
          <w:szCs w:val="24"/>
        </w:rPr>
        <w:lastRenderedPageBreak/>
        <w:t>Sternberg, R. J., &amp; Sternberg, K. (2014) Cognitive psychology (6th Ed) Belmont, CA: Wadsworth, Cengage Learning.</w:t>
      </w:r>
    </w:p>
    <w:p w14:paraId="3BA86D4F" w14:textId="77777777" w:rsidR="00935566" w:rsidRPr="00935566" w:rsidRDefault="00935566" w:rsidP="00935566">
      <w:pPr>
        <w:pStyle w:val="ListParagraph"/>
        <w:ind w:left="1440" w:hanging="720"/>
        <w:jc w:val="both"/>
        <w:rPr>
          <w:rFonts w:ascii="Times New Roman" w:hAnsi="Times New Roman" w:cs="Times New Roman"/>
          <w:sz w:val="24"/>
          <w:szCs w:val="24"/>
        </w:rPr>
      </w:pPr>
    </w:p>
    <w:p w14:paraId="47763ED3" w14:textId="77777777" w:rsidR="00935566" w:rsidRPr="000A5717" w:rsidRDefault="00935566" w:rsidP="00935566">
      <w:pPr>
        <w:pStyle w:val="ListParagraph"/>
        <w:ind w:left="1440" w:hanging="720"/>
        <w:jc w:val="both"/>
        <w:rPr>
          <w:rFonts w:ascii="Times New Roman" w:hAnsi="Times New Roman" w:cs="Times New Roman"/>
          <w:sz w:val="24"/>
          <w:szCs w:val="24"/>
        </w:rPr>
      </w:pPr>
      <w:r w:rsidRPr="00935566">
        <w:rPr>
          <w:rFonts w:ascii="Times New Roman" w:hAnsi="Times New Roman" w:cs="Times New Roman"/>
          <w:sz w:val="24"/>
          <w:szCs w:val="24"/>
        </w:rPr>
        <w:t>Steward H; Davies A; Dick B, (2010) The Johari Window and the Dark Side of Organisations. Southern Cross University</w:t>
      </w:r>
    </w:p>
    <w:p w14:paraId="1E54F74D" w14:textId="77777777" w:rsidR="00C1786F" w:rsidRPr="000A5717" w:rsidRDefault="00C1786F" w:rsidP="00C1786F">
      <w:pPr>
        <w:pStyle w:val="ListParagraph"/>
        <w:ind w:left="1440" w:hanging="720"/>
        <w:jc w:val="both"/>
        <w:rPr>
          <w:rFonts w:ascii="Times New Roman" w:hAnsi="Times New Roman" w:cs="Times New Roman"/>
          <w:sz w:val="24"/>
          <w:szCs w:val="24"/>
        </w:rPr>
      </w:pPr>
      <w:proofErr w:type="spellStart"/>
      <w:r w:rsidRPr="000A5717">
        <w:rPr>
          <w:rFonts w:ascii="Times New Roman" w:hAnsi="Times New Roman" w:cs="Times New Roman"/>
          <w:sz w:val="24"/>
          <w:szCs w:val="24"/>
        </w:rPr>
        <w:t>Theriou</w:t>
      </w:r>
      <w:proofErr w:type="spellEnd"/>
      <w:r w:rsidRPr="000A5717">
        <w:rPr>
          <w:rFonts w:ascii="Times New Roman" w:hAnsi="Times New Roman" w:cs="Times New Roman"/>
          <w:sz w:val="24"/>
          <w:szCs w:val="24"/>
        </w:rPr>
        <w:t xml:space="preserve">, N.G. (2015). Strategic Management Process and the Importance of Structured Formality, Financial and Non-Financial Information. </w:t>
      </w:r>
      <w:r w:rsidRPr="000A5717">
        <w:rPr>
          <w:rFonts w:ascii="Times New Roman" w:hAnsi="Times New Roman" w:cs="Times New Roman"/>
          <w:i/>
          <w:sz w:val="24"/>
          <w:szCs w:val="24"/>
        </w:rPr>
        <w:t>European Research Studies</w:t>
      </w:r>
      <w:r w:rsidRPr="000A5717">
        <w:rPr>
          <w:rFonts w:ascii="Times New Roman" w:hAnsi="Times New Roman" w:cs="Times New Roman"/>
          <w:sz w:val="24"/>
          <w:szCs w:val="24"/>
        </w:rPr>
        <w:t>, 18(2), p.3.</w:t>
      </w:r>
    </w:p>
    <w:p w14:paraId="3CA005DC" w14:textId="77777777" w:rsidR="000B1B0C" w:rsidRDefault="000B1B0C" w:rsidP="000B1B0C">
      <w:pPr>
        <w:pStyle w:val="NoSpacing"/>
        <w:rPr>
          <w:rStyle w:val="Strong"/>
        </w:rPr>
      </w:pPr>
    </w:p>
    <w:p w14:paraId="620DAE4C" w14:textId="77777777" w:rsidR="000B1B0C" w:rsidRDefault="000B1B0C" w:rsidP="000B1B0C">
      <w:pPr>
        <w:pStyle w:val="ListParagraph"/>
        <w:rPr>
          <w:rStyle w:val="Strong"/>
        </w:rPr>
      </w:pPr>
    </w:p>
    <w:p w14:paraId="41E49099" w14:textId="77777777" w:rsidR="000B1B0C" w:rsidRDefault="000B1B0C" w:rsidP="000B1B0C">
      <w:pPr>
        <w:pStyle w:val="ListParagraph"/>
      </w:pPr>
    </w:p>
    <w:p w14:paraId="788C0223" w14:textId="77777777" w:rsidR="000B1B0C" w:rsidRDefault="000B1B0C"/>
    <w:p w14:paraId="2E3B00A3" w14:textId="77777777" w:rsidR="000B1B0C" w:rsidRDefault="000B1B0C"/>
    <w:p w14:paraId="289433E0" w14:textId="77777777" w:rsidR="000B1B0C" w:rsidRDefault="000B1B0C" w:rsidP="000B1B0C">
      <w:pPr>
        <w:pStyle w:val="Heading1"/>
      </w:pPr>
    </w:p>
    <w:sectPr w:rsidR="000B1B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5E4327"/>
    <w:multiLevelType w:val="hybridMultilevel"/>
    <w:tmpl w:val="00000000"/>
    <w:lvl w:ilvl="0" w:tplc="3CC60B82">
      <w:start w:val="1"/>
      <w:numFmt w:val="bullet"/>
      <w:lvlText w:val="●"/>
      <w:lvlJc w:val="left"/>
      <w:pPr>
        <w:ind w:left="720" w:hanging="360"/>
      </w:pPr>
      <w:rPr>
        <w:u w:val="none"/>
      </w:rPr>
    </w:lvl>
    <w:lvl w:ilvl="1" w:tplc="C40C9724">
      <w:start w:val="1"/>
      <w:numFmt w:val="bullet"/>
      <w:lvlText w:val="○"/>
      <w:lvlJc w:val="left"/>
      <w:pPr>
        <w:ind w:left="1440" w:hanging="360"/>
      </w:pPr>
      <w:rPr>
        <w:u w:val="none"/>
      </w:rPr>
    </w:lvl>
    <w:lvl w:ilvl="2" w:tplc="B1B052D2">
      <w:start w:val="1"/>
      <w:numFmt w:val="bullet"/>
      <w:lvlText w:val="■"/>
      <w:lvlJc w:val="left"/>
      <w:pPr>
        <w:ind w:left="2160" w:hanging="360"/>
      </w:pPr>
      <w:rPr>
        <w:u w:val="none"/>
      </w:rPr>
    </w:lvl>
    <w:lvl w:ilvl="3" w:tplc="AD7857A0">
      <w:start w:val="1"/>
      <w:numFmt w:val="bullet"/>
      <w:lvlText w:val="●"/>
      <w:lvlJc w:val="left"/>
      <w:pPr>
        <w:ind w:left="2880" w:hanging="360"/>
      </w:pPr>
      <w:rPr>
        <w:u w:val="none"/>
      </w:rPr>
    </w:lvl>
    <w:lvl w:ilvl="4" w:tplc="02780806">
      <w:start w:val="1"/>
      <w:numFmt w:val="bullet"/>
      <w:lvlText w:val="○"/>
      <w:lvlJc w:val="left"/>
      <w:pPr>
        <w:ind w:left="3600" w:hanging="360"/>
      </w:pPr>
      <w:rPr>
        <w:u w:val="none"/>
      </w:rPr>
    </w:lvl>
    <w:lvl w:ilvl="5" w:tplc="27C6583E">
      <w:start w:val="1"/>
      <w:numFmt w:val="bullet"/>
      <w:lvlText w:val="■"/>
      <w:lvlJc w:val="left"/>
      <w:pPr>
        <w:ind w:left="4320" w:hanging="360"/>
      </w:pPr>
      <w:rPr>
        <w:u w:val="none"/>
      </w:rPr>
    </w:lvl>
    <w:lvl w:ilvl="6" w:tplc="A072BD70">
      <w:start w:val="1"/>
      <w:numFmt w:val="bullet"/>
      <w:lvlText w:val="●"/>
      <w:lvlJc w:val="left"/>
      <w:pPr>
        <w:ind w:left="5040" w:hanging="360"/>
      </w:pPr>
      <w:rPr>
        <w:u w:val="none"/>
      </w:rPr>
    </w:lvl>
    <w:lvl w:ilvl="7" w:tplc="136ECB44">
      <w:start w:val="1"/>
      <w:numFmt w:val="bullet"/>
      <w:lvlText w:val="○"/>
      <w:lvlJc w:val="left"/>
      <w:pPr>
        <w:ind w:left="5760" w:hanging="360"/>
      </w:pPr>
      <w:rPr>
        <w:u w:val="none"/>
      </w:rPr>
    </w:lvl>
    <w:lvl w:ilvl="8" w:tplc="A028D07C">
      <w:start w:val="1"/>
      <w:numFmt w:val="bullet"/>
      <w:lvlText w:val="■"/>
      <w:lvlJc w:val="left"/>
      <w:pPr>
        <w:ind w:left="6480" w:hanging="360"/>
      </w:pPr>
      <w:rPr>
        <w:u w:val="none"/>
      </w:rPr>
    </w:lvl>
  </w:abstractNum>
  <w:abstractNum w:abstractNumId="1" w15:restartNumberingAfterBreak="0">
    <w:nsid w:val="5E3AE7A6"/>
    <w:multiLevelType w:val="hybridMultilevel"/>
    <w:tmpl w:val="00000000"/>
    <w:lvl w:ilvl="0" w:tplc="12603E46">
      <w:start w:val="1"/>
      <w:numFmt w:val="bullet"/>
      <w:lvlText w:val="●"/>
      <w:lvlJc w:val="left"/>
      <w:pPr>
        <w:ind w:left="720" w:hanging="360"/>
      </w:pPr>
      <w:rPr>
        <w:u w:val="none"/>
      </w:rPr>
    </w:lvl>
    <w:lvl w:ilvl="1" w:tplc="874010E2">
      <w:start w:val="1"/>
      <w:numFmt w:val="bullet"/>
      <w:lvlText w:val="○"/>
      <w:lvlJc w:val="left"/>
      <w:pPr>
        <w:ind w:left="1440" w:hanging="360"/>
      </w:pPr>
      <w:rPr>
        <w:u w:val="none"/>
      </w:rPr>
    </w:lvl>
    <w:lvl w:ilvl="2" w:tplc="F8821E04">
      <w:start w:val="1"/>
      <w:numFmt w:val="bullet"/>
      <w:lvlText w:val="■"/>
      <w:lvlJc w:val="left"/>
      <w:pPr>
        <w:ind w:left="2160" w:hanging="360"/>
      </w:pPr>
      <w:rPr>
        <w:u w:val="none"/>
      </w:rPr>
    </w:lvl>
    <w:lvl w:ilvl="3" w:tplc="ECDA1680">
      <w:start w:val="1"/>
      <w:numFmt w:val="bullet"/>
      <w:lvlText w:val="●"/>
      <w:lvlJc w:val="left"/>
      <w:pPr>
        <w:ind w:left="2880" w:hanging="360"/>
      </w:pPr>
      <w:rPr>
        <w:u w:val="none"/>
      </w:rPr>
    </w:lvl>
    <w:lvl w:ilvl="4" w:tplc="9F505876">
      <w:start w:val="1"/>
      <w:numFmt w:val="bullet"/>
      <w:lvlText w:val="○"/>
      <w:lvlJc w:val="left"/>
      <w:pPr>
        <w:ind w:left="3600" w:hanging="360"/>
      </w:pPr>
      <w:rPr>
        <w:u w:val="none"/>
      </w:rPr>
    </w:lvl>
    <w:lvl w:ilvl="5" w:tplc="120E04F6">
      <w:start w:val="1"/>
      <w:numFmt w:val="bullet"/>
      <w:lvlText w:val="■"/>
      <w:lvlJc w:val="left"/>
      <w:pPr>
        <w:ind w:left="4320" w:hanging="360"/>
      </w:pPr>
      <w:rPr>
        <w:u w:val="none"/>
      </w:rPr>
    </w:lvl>
    <w:lvl w:ilvl="6" w:tplc="99E09B88">
      <w:start w:val="1"/>
      <w:numFmt w:val="bullet"/>
      <w:lvlText w:val="●"/>
      <w:lvlJc w:val="left"/>
      <w:pPr>
        <w:ind w:left="5040" w:hanging="360"/>
      </w:pPr>
      <w:rPr>
        <w:u w:val="none"/>
      </w:rPr>
    </w:lvl>
    <w:lvl w:ilvl="7" w:tplc="465A7A0C">
      <w:start w:val="1"/>
      <w:numFmt w:val="bullet"/>
      <w:lvlText w:val="○"/>
      <w:lvlJc w:val="left"/>
      <w:pPr>
        <w:ind w:left="5760" w:hanging="360"/>
      </w:pPr>
      <w:rPr>
        <w:u w:val="none"/>
      </w:rPr>
    </w:lvl>
    <w:lvl w:ilvl="8" w:tplc="9ED6078A">
      <w:start w:val="1"/>
      <w:numFmt w:val="bullet"/>
      <w:lvlText w:val="■"/>
      <w:lvlJc w:val="left"/>
      <w:pPr>
        <w:ind w:left="6480" w:hanging="360"/>
      </w:pPr>
      <w:rPr>
        <w:u w:val="none"/>
      </w:rPr>
    </w:lvl>
  </w:abstractNum>
  <w:abstractNum w:abstractNumId="2" w15:restartNumberingAfterBreak="0">
    <w:nsid w:val="695757B5"/>
    <w:multiLevelType w:val="multilevel"/>
    <w:tmpl w:val="05EA2BB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6A417548"/>
    <w:multiLevelType w:val="hybridMultilevel"/>
    <w:tmpl w:val="00000000"/>
    <w:lvl w:ilvl="0" w:tplc="CD9A4328">
      <w:start w:val="1"/>
      <w:numFmt w:val="bullet"/>
      <w:lvlText w:val="●"/>
      <w:lvlJc w:val="left"/>
      <w:pPr>
        <w:ind w:left="720" w:hanging="360"/>
      </w:pPr>
      <w:rPr>
        <w:u w:val="none"/>
      </w:rPr>
    </w:lvl>
    <w:lvl w:ilvl="1" w:tplc="E0F6EC12">
      <w:start w:val="1"/>
      <w:numFmt w:val="bullet"/>
      <w:lvlText w:val="○"/>
      <w:lvlJc w:val="left"/>
      <w:pPr>
        <w:ind w:left="1440" w:hanging="360"/>
      </w:pPr>
      <w:rPr>
        <w:u w:val="none"/>
      </w:rPr>
    </w:lvl>
    <w:lvl w:ilvl="2" w:tplc="EDD2295E">
      <w:start w:val="1"/>
      <w:numFmt w:val="bullet"/>
      <w:lvlText w:val="■"/>
      <w:lvlJc w:val="left"/>
      <w:pPr>
        <w:ind w:left="2160" w:hanging="360"/>
      </w:pPr>
      <w:rPr>
        <w:u w:val="none"/>
      </w:rPr>
    </w:lvl>
    <w:lvl w:ilvl="3" w:tplc="7ECE0DAA">
      <w:start w:val="1"/>
      <w:numFmt w:val="bullet"/>
      <w:lvlText w:val="●"/>
      <w:lvlJc w:val="left"/>
      <w:pPr>
        <w:ind w:left="2880" w:hanging="360"/>
      </w:pPr>
      <w:rPr>
        <w:u w:val="none"/>
      </w:rPr>
    </w:lvl>
    <w:lvl w:ilvl="4" w:tplc="90745836">
      <w:start w:val="1"/>
      <w:numFmt w:val="bullet"/>
      <w:lvlText w:val="○"/>
      <w:lvlJc w:val="left"/>
      <w:pPr>
        <w:ind w:left="3600" w:hanging="360"/>
      </w:pPr>
      <w:rPr>
        <w:u w:val="none"/>
      </w:rPr>
    </w:lvl>
    <w:lvl w:ilvl="5" w:tplc="6C0EE436">
      <w:start w:val="1"/>
      <w:numFmt w:val="bullet"/>
      <w:lvlText w:val="■"/>
      <w:lvlJc w:val="left"/>
      <w:pPr>
        <w:ind w:left="4320" w:hanging="360"/>
      </w:pPr>
      <w:rPr>
        <w:u w:val="none"/>
      </w:rPr>
    </w:lvl>
    <w:lvl w:ilvl="6" w:tplc="A0625F98">
      <w:start w:val="1"/>
      <w:numFmt w:val="bullet"/>
      <w:lvlText w:val="●"/>
      <w:lvlJc w:val="left"/>
      <w:pPr>
        <w:ind w:left="5040" w:hanging="360"/>
      </w:pPr>
      <w:rPr>
        <w:u w:val="none"/>
      </w:rPr>
    </w:lvl>
    <w:lvl w:ilvl="7" w:tplc="E26C0D8E">
      <w:start w:val="1"/>
      <w:numFmt w:val="bullet"/>
      <w:lvlText w:val="○"/>
      <w:lvlJc w:val="left"/>
      <w:pPr>
        <w:ind w:left="5760" w:hanging="360"/>
      </w:pPr>
      <w:rPr>
        <w:u w:val="none"/>
      </w:rPr>
    </w:lvl>
    <w:lvl w:ilvl="8" w:tplc="5A62FAC4">
      <w:start w:val="1"/>
      <w:numFmt w:val="bullet"/>
      <w:lvlText w:val="■"/>
      <w:lvlJc w:val="left"/>
      <w:pPr>
        <w:ind w:left="6480" w:hanging="360"/>
      </w:pPr>
      <w:rPr>
        <w:u w:val="none"/>
      </w:rPr>
    </w:lvl>
  </w:abstractNum>
  <w:abstractNum w:abstractNumId="4" w15:restartNumberingAfterBreak="0">
    <w:nsid w:val="7C77E3D1"/>
    <w:multiLevelType w:val="hybridMultilevel"/>
    <w:tmpl w:val="00000000"/>
    <w:lvl w:ilvl="0" w:tplc="66CC0254">
      <w:start w:val="1"/>
      <w:numFmt w:val="bullet"/>
      <w:lvlText w:val="●"/>
      <w:lvlJc w:val="left"/>
      <w:pPr>
        <w:ind w:left="720" w:hanging="360"/>
      </w:pPr>
      <w:rPr>
        <w:u w:val="none"/>
      </w:rPr>
    </w:lvl>
    <w:lvl w:ilvl="1" w:tplc="B7F0E640">
      <w:start w:val="1"/>
      <w:numFmt w:val="bullet"/>
      <w:lvlText w:val="○"/>
      <w:lvlJc w:val="left"/>
      <w:pPr>
        <w:ind w:left="1440" w:hanging="360"/>
      </w:pPr>
      <w:rPr>
        <w:u w:val="none"/>
      </w:rPr>
    </w:lvl>
    <w:lvl w:ilvl="2" w:tplc="D8D05D56">
      <w:start w:val="1"/>
      <w:numFmt w:val="bullet"/>
      <w:lvlText w:val="■"/>
      <w:lvlJc w:val="left"/>
      <w:pPr>
        <w:ind w:left="2160" w:hanging="360"/>
      </w:pPr>
      <w:rPr>
        <w:u w:val="none"/>
      </w:rPr>
    </w:lvl>
    <w:lvl w:ilvl="3" w:tplc="39FA85BA">
      <w:start w:val="1"/>
      <w:numFmt w:val="bullet"/>
      <w:lvlText w:val="●"/>
      <w:lvlJc w:val="left"/>
      <w:pPr>
        <w:ind w:left="2880" w:hanging="360"/>
      </w:pPr>
      <w:rPr>
        <w:u w:val="none"/>
      </w:rPr>
    </w:lvl>
    <w:lvl w:ilvl="4" w:tplc="923C9F6C">
      <w:start w:val="1"/>
      <w:numFmt w:val="bullet"/>
      <w:lvlText w:val="○"/>
      <w:lvlJc w:val="left"/>
      <w:pPr>
        <w:ind w:left="3600" w:hanging="360"/>
      </w:pPr>
      <w:rPr>
        <w:u w:val="none"/>
      </w:rPr>
    </w:lvl>
    <w:lvl w:ilvl="5" w:tplc="89B0CA24">
      <w:start w:val="1"/>
      <w:numFmt w:val="bullet"/>
      <w:lvlText w:val="■"/>
      <w:lvlJc w:val="left"/>
      <w:pPr>
        <w:ind w:left="4320" w:hanging="360"/>
      </w:pPr>
      <w:rPr>
        <w:u w:val="none"/>
      </w:rPr>
    </w:lvl>
    <w:lvl w:ilvl="6" w:tplc="5BFE79DC">
      <w:start w:val="1"/>
      <w:numFmt w:val="bullet"/>
      <w:lvlText w:val="●"/>
      <w:lvlJc w:val="left"/>
      <w:pPr>
        <w:ind w:left="5040" w:hanging="360"/>
      </w:pPr>
      <w:rPr>
        <w:u w:val="none"/>
      </w:rPr>
    </w:lvl>
    <w:lvl w:ilvl="7" w:tplc="520AE214">
      <w:start w:val="1"/>
      <w:numFmt w:val="bullet"/>
      <w:lvlText w:val="○"/>
      <w:lvlJc w:val="left"/>
      <w:pPr>
        <w:ind w:left="5760" w:hanging="360"/>
      </w:pPr>
      <w:rPr>
        <w:u w:val="none"/>
      </w:rPr>
    </w:lvl>
    <w:lvl w:ilvl="8" w:tplc="CAEE8602">
      <w:start w:val="1"/>
      <w:numFmt w:val="bullet"/>
      <w:lvlText w:val="■"/>
      <w:lvlJc w:val="left"/>
      <w:pPr>
        <w:ind w:left="6480" w:hanging="360"/>
      </w:pPr>
      <w:rPr>
        <w:u w:val="none"/>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1"/>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B1B0C"/>
    <w:rsid w:val="00021C3E"/>
    <w:rsid w:val="000B1B0C"/>
    <w:rsid w:val="000B68D0"/>
    <w:rsid w:val="00155709"/>
    <w:rsid w:val="00221BD1"/>
    <w:rsid w:val="00261EFA"/>
    <w:rsid w:val="004F49D7"/>
    <w:rsid w:val="00741D1C"/>
    <w:rsid w:val="00797B47"/>
    <w:rsid w:val="00842644"/>
    <w:rsid w:val="00885E8B"/>
    <w:rsid w:val="00935566"/>
    <w:rsid w:val="009F55E9"/>
    <w:rsid w:val="009F72CF"/>
    <w:rsid w:val="00A73567"/>
    <w:rsid w:val="00A918C3"/>
    <w:rsid w:val="00AC3221"/>
    <w:rsid w:val="00B660D1"/>
    <w:rsid w:val="00B90A0F"/>
    <w:rsid w:val="00C1786F"/>
    <w:rsid w:val="00CA5119"/>
    <w:rsid w:val="00D65B59"/>
    <w:rsid w:val="00F53128"/>
    <w:rsid w:val="00F60009"/>
    <w:rsid w:val="00F926E4"/>
    <w:rsid w:val="00FB2D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9F049"/>
  <w15:docId w15:val="{617FB89B-759C-BE45-8781-52851F7B5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1B0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B1B0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8">
    <w:name w:val="heading 8"/>
    <w:basedOn w:val="Normal"/>
    <w:next w:val="Normal"/>
    <w:link w:val="Heading8Char"/>
    <w:uiPriority w:val="9"/>
    <w:unhideWhenUsed/>
    <w:qFormat/>
    <w:rsid w:val="000B1B0C"/>
    <w:pPr>
      <w:keepNext/>
      <w:keepLines/>
      <w:spacing w:before="200" w:after="0"/>
      <w:outlineLvl w:val="7"/>
    </w:pPr>
    <w:rPr>
      <w:rFonts w:asciiTheme="majorHAnsi" w:eastAsiaTheme="majorEastAsia" w:hAnsiTheme="majorHAnsi" w:cstheme="majorBidi"/>
      <w:color w:val="404040" w:themeColor="text1" w:themeTint="BF"/>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1B0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B1B0C"/>
    <w:rPr>
      <w:rFonts w:asciiTheme="majorHAnsi" w:eastAsiaTheme="majorEastAsia" w:hAnsiTheme="majorHAnsi" w:cstheme="majorBidi"/>
      <w:b/>
      <w:bCs/>
      <w:color w:val="4F81BD" w:themeColor="accent1"/>
      <w:sz w:val="26"/>
      <w:szCs w:val="26"/>
    </w:rPr>
  </w:style>
  <w:style w:type="character" w:customStyle="1" w:styleId="Heading8Char">
    <w:name w:val="Heading 8 Char"/>
    <w:basedOn w:val="DefaultParagraphFont"/>
    <w:link w:val="Heading8"/>
    <w:uiPriority w:val="9"/>
    <w:rsid w:val="000B1B0C"/>
    <w:rPr>
      <w:rFonts w:asciiTheme="majorHAnsi" w:eastAsiaTheme="majorEastAsia" w:hAnsiTheme="majorHAnsi" w:cstheme="majorBidi"/>
      <w:color w:val="404040" w:themeColor="text1" w:themeTint="BF"/>
      <w:sz w:val="20"/>
      <w:szCs w:val="20"/>
      <w:lang w:val="en-GB"/>
    </w:rPr>
  </w:style>
  <w:style w:type="table" w:customStyle="1" w:styleId="Table1">
    <w:name w:val="Table1"/>
    <w:basedOn w:val="TableNormal"/>
    <w:rsid w:val="000B1B0C"/>
    <w:pPr>
      <w:spacing w:after="0" w:line="240" w:lineRule="auto"/>
    </w:pPr>
    <w:rPr>
      <w:rFonts w:ascii="Calibri" w:eastAsia="Calibri" w:hAnsi="Calibri" w:cs="Calibri"/>
      <w:lang w:val="en-GB"/>
    </w:rPr>
    <w:tblPr>
      <w:tblStyleRowBandSize w:val="1"/>
      <w:tblStyleColBandSize w:val="1"/>
    </w:tblPr>
  </w:style>
  <w:style w:type="paragraph" w:styleId="ListParagraph">
    <w:name w:val="List Paragraph"/>
    <w:basedOn w:val="Normal"/>
    <w:uiPriority w:val="34"/>
    <w:qFormat/>
    <w:rsid w:val="000B1B0C"/>
    <w:pPr>
      <w:ind w:left="720"/>
      <w:contextualSpacing/>
    </w:pPr>
    <w:rPr>
      <w:rFonts w:ascii="Calibri" w:eastAsia="Calibri" w:hAnsi="Calibri" w:cs="Calibri"/>
      <w:lang w:val="en-GB"/>
    </w:rPr>
  </w:style>
  <w:style w:type="character" w:styleId="Strong">
    <w:name w:val="Strong"/>
    <w:basedOn w:val="DefaultParagraphFont"/>
    <w:uiPriority w:val="22"/>
    <w:qFormat/>
    <w:rsid w:val="000B1B0C"/>
    <w:rPr>
      <w:b/>
      <w:bCs/>
    </w:rPr>
  </w:style>
  <w:style w:type="paragraph" w:styleId="NoSpacing">
    <w:name w:val="No Spacing"/>
    <w:uiPriority w:val="1"/>
    <w:qFormat/>
    <w:rsid w:val="000B1B0C"/>
    <w:pPr>
      <w:spacing w:after="0" w:line="240" w:lineRule="auto"/>
    </w:pPr>
    <w:rPr>
      <w:rFonts w:ascii="Calibri" w:eastAsia="Calibri" w:hAnsi="Calibri" w:cs="Calibri"/>
      <w:lang w:val="en-GB"/>
    </w:rPr>
  </w:style>
  <w:style w:type="character" w:styleId="BookTitle">
    <w:name w:val="Book Title"/>
    <w:basedOn w:val="DefaultParagraphFont"/>
    <w:uiPriority w:val="33"/>
    <w:qFormat/>
    <w:rsid w:val="000B1B0C"/>
    <w:rPr>
      <w:b/>
      <w:bCs/>
      <w:smallCaps/>
      <w:spacing w:val="5"/>
    </w:rPr>
  </w:style>
  <w:style w:type="paragraph" w:styleId="TOCHeading">
    <w:name w:val="TOC Heading"/>
    <w:basedOn w:val="Heading1"/>
    <w:next w:val="Normal"/>
    <w:uiPriority w:val="39"/>
    <w:semiHidden/>
    <w:unhideWhenUsed/>
    <w:qFormat/>
    <w:rsid w:val="000B1B0C"/>
    <w:pPr>
      <w:outlineLvl w:val="9"/>
    </w:pPr>
    <w:rPr>
      <w:lang w:eastAsia="ja-JP"/>
    </w:rPr>
  </w:style>
  <w:style w:type="paragraph" w:styleId="TOC1">
    <w:name w:val="toc 1"/>
    <w:basedOn w:val="Normal"/>
    <w:next w:val="Normal"/>
    <w:autoRedefine/>
    <w:uiPriority w:val="39"/>
    <w:unhideWhenUsed/>
    <w:rsid w:val="000B1B0C"/>
    <w:pPr>
      <w:spacing w:after="100"/>
    </w:pPr>
  </w:style>
  <w:style w:type="paragraph" w:styleId="TOC2">
    <w:name w:val="toc 2"/>
    <w:basedOn w:val="Normal"/>
    <w:next w:val="Normal"/>
    <w:autoRedefine/>
    <w:uiPriority w:val="39"/>
    <w:unhideWhenUsed/>
    <w:rsid w:val="000B1B0C"/>
    <w:pPr>
      <w:spacing w:after="100"/>
      <w:ind w:left="220"/>
    </w:pPr>
  </w:style>
  <w:style w:type="character" w:styleId="Hyperlink">
    <w:name w:val="Hyperlink"/>
    <w:basedOn w:val="DefaultParagraphFont"/>
    <w:uiPriority w:val="99"/>
    <w:unhideWhenUsed/>
    <w:rsid w:val="000B1B0C"/>
    <w:rPr>
      <w:color w:val="0000FF" w:themeColor="hyperlink"/>
      <w:u w:val="single"/>
    </w:rPr>
  </w:style>
  <w:style w:type="paragraph" w:styleId="BalloonText">
    <w:name w:val="Balloon Text"/>
    <w:basedOn w:val="Normal"/>
    <w:link w:val="BalloonTextChar"/>
    <w:uiPriority w:val="99"/>
    <w:semiHidden/>
    <w:unhideWhenUsed/>
    <w:rsid w:val="000B1B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1B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 /><Relationship Id="rId3" Type="http://schemas.openxmlformats.org/officeDocument/2006/relationships/styles" Target="styles.xml" /><Relationship Id="rId7" Type="http://schemas.openxmlformats.org/officeDocument/2006/relationships/image" Target="media/image2.jpe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jpeg"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F71486-681B-1845-86B8-C432EB98CAD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4225</Words>
  <Characters>24084</Characters>
  <Application>Microsoft Office Word</Application>
  <DocSecurity>0</DocSecurity>
  <Lines>200</Lines>
  <Paragraphs>56</Paragraphs>
  <ScaleCrop>false</ScaleCrop>
  <Company/>
  <LinksUpToDate>false</LinksUpToDate>
  <CharactersWithSpaces>28253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mohammad hossain</cp:lastModifiedBy>
  <cp:revision>2</cp:revision>
  <dcterms:created xsi:type="dcterms:W3CDTF">2019-05-10T00:39:00Z</dcterms:created>
  <dcterms:modified xsi:type="dcterms:W3CDTF">2019-05-10T00:39:00Z</dcterms:modified>
</cp:coreProperties>
</file>