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5A763C" w14:textId="77777777" w:rsidR="000A4CF7" w:rsidRPr="000A4CF7" w:rsidRDefault="000A4CF7" w:rsidP="004863CC">
      <w:pPr>
        <w:jc w:val="center"/>
        <w:rPr>
          <w:rFonts w:asciiTheme="majorHAnsi" w:hAnsiTheme="majorHAnsi" w:cstheme="majorHAnsi"/>
          <w:sz w:val="40"/>
          <w:szCs w:val="40"/>
        </w:rPr>
      </w:pPr>
    </w:p>
    <w:p w14:paraId="5C6AE54F" w14:textId="1776BBEF" w:rsidR="00346B02" w:rsidRPr="000A4CF7" w:rsidRDefault="006B7AE4" w:rsidP="004863CC">
      <w:pPr>
        <w:jc w:val="center"/>
        <w:rPr>
          <w:rFonts w:asciiTheme="majorHAnsi" w:hAnsiTheme="majorHAnsi" w:cstheme="majorHAnsi"/>
          <w:sz w:val="40"/>
          <w:szCs w:val="40"/>
        </w:rPr>
      </w:pPr>
      <w:r w:rsidRPr="000A4CF7">
        <w:rPr>
          <w:rFonts w:asciiTheme="majorHAnsi" w:hAnsiTheme="majorHAnsi" w:cstheme="majorHAnsi"/>
          <w:sz w:val="40"/>
          <w:szCs w:val="40"/>
        </w:rPr>
        <w:t>University Of Wales Trinity Saint Davids</w:t>
      </w:r>
    </w:p>
    <w:p w14:paraId="5E8C1140" w14:textId="0DF1D2BB" w:rsidR="006B7AE4" w:rsidRPr="000A4CF7" w:rsidRDefault="006B7AE4" w:rsidP="004863CC">
      <w:pPr>
        <w:jc w:val="center"/>
        <w:rPr>
          <w:rFonts w:asciiTheme="majorHAnsi" w:hAnsiTheme="majorHAnsi" w:cstheme="majorHAnsi"/>
          <w:sz w:val="40"/>
          <w:szCs w:val="40"/>
        </w:rPr>
      </w:pPr>
      <w:r w:rsidRPr="000A4CF7">
        <w:rPr>
          <w:rFonts w:asciiTheme="majorHAnsi" w:hAnsiTheme="majorHAnsi" w:cstheme="majorHAnsi"/>
          <w:sz w:val="40"/>
          <w:szCs w:val="40"/>
        </w:rPr>
        <w:t>School of Engineering</w:t>
      </w:r>
    </w:p>
    <w:p w14:paraId="112E1518" w14:textId="2FEC064C" w:rsidR="006B7AE4" w:rsidRDefault="006B7AE4" w:rsidP="004863CC">
      <w:pPr>
        <w:jc w:val="center"/>
      </w:pPr>
    </w:p>
    <w:p w14:paraId="6DB800A7" w14:textId="46FDF26A" w:rsidR="000A4CF7" w:rsidRDefault="000A4CF7" w:rsidP="004863CC">
      <w:pPr>
        <w:jc w:val="center"/>
      </w:pPr>
    </w:p>
    <w:p w14:paraId="1749AE24" w14:textId="00AA688F" w:rsidR="000A4CF7" w:rsidRDefault="000A4CF7" w:rsidP="004863CC">
      <w:pPr>
        <w:jc w:val="center"/>
      </w:pPr>
    </w:p>
    <w:p w14:paraId="2479E262" w14:textId="77777777" w:rsidR="000A4CF7" w:rsidRDefault="000A4CF7" w:rsidP="004863CC">
      <w:pPr>
        <w:jc w:val="center"/>
      </w:pPr>
    </w:p>
    <w:p w14:paraId="402AE181" w14:textId="4819E722" w:rsidR="006B7AE4" w:rsidRDefault="006B7AE4" w:rsidP="004863CC">
      <w:pPr>
        <w:jc w:val="center"/>
      </w:pPr>
    </w:p>
    <w:p w14:paraId="24C4D1F4" w14:textId="2DB745DF" w:rsidR="006B7AE4" w:rsidRDefault="006B7AE4" w:rsidP="004863CC">
      <w:pPr>
        <w:jc w:val="center"/>
      </w:pPr>
    </w:p>
    <w:p w14:paraId="6B0059BF" w14:textId="089E2888" w:rsidR="006B7AE4" w:rsidRPr="000A4CF7" w:rsidRDefault="008E7B8F" w:rsidP="004863CC">
      <w:pPr>
        <w:jc w:val="center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Engine Performance Characteristics</w:t>
      </w:r>
    </w:p>
    <w:p w14:paraId="4E29C71E" w14:textId="49AC2BB7" w:rsidR="006B7AE4" w:rsidRPr="000A4CF7" w:rsidRDefault="008E7B8F" w:rsidP="004863CC">
      <w:pPr>
        <w:jc w:val="center"/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Motorcycle Technology ACHA4003</w:t>
      </w:r>
    </w:p>
    <w:p w14:paraId="1E6B788E" w14:textId="1BFCADE3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3E227F76" w14:textId="4C80A856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7EC6B63E" w14:textId="284A61E9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489AE503" w14:textId="795074DC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1EA014C9" w14:textId="7E4A160B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7B3C9895" w14:textId="5EB67E3E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1A1602F1" w14:textId="77777777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06116B54" w14:textId="654F1C1A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</w:p>
    <w:p w14:paraId="26F60031" w14:textId="580CA55B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  <w:r w:rsidRPr="000A4CF7">
        <w:rPr>
          <w:rFonts w:asciiTheme="majorHAnsi" w:hAnsiTheme="majorHAnsi" w:cstheme="majorHAnsi"/>
        </w:rPr>
        <w:t>Student Name – Joshua Todd</w:t>
      </w:r>
    </w:p>
    <w:p w14:paraId="5FBE2E90" w14:textId="629748EF" w:rsidR="000A4CF7" w:rsidRPr="000A4CF7" w:rsidRDefault="000A4CF7" w:rsidP="004863CC">
      <w:pPr>
        <w:jc w:val="center"/>
        <w:rPr>
          <w:rFonts w:asciiTheme="majorHAnsi" w:hAnsiTheme="majorHAnsi" w:cstheme="majorHAnsi"/>
        </w:rPr>
      </w:pPr>
      <w:r w:rsidRPr="000A4CF7">
        <w:rPr>
          <w:rFonts w:asciiTheme="majorHAnsi" w:hAnsiTheme="majorHAnsi" w:cstheme="majorHAnsi"/>
        </w:rPr>
        <w:t>Student Number – 2005986</w:t>
      </w:r>
    </w:p>
    <w:p w14:paraId="53C30595" w14:textId="4C960EEE" w:rsidR="00346B02" w:rsidRDefault="004863CC" w:rsidP="004863CC">
      <w:pPr>
        <w:jc w:val="center"/>
      </w:pPr>
      <w:r>
        <w:rPr>
          <w:rFonts w:asciiTheme="majorHAnsi" w:hAnsiTheme="majorHAnsi" w:cstheme="majorHAnsi"/>
        </w:rPr>
        <w:t>March</w:t>
      </w:r>
      <w:r w:rsidR="000A4CF7" w:rsidRPr="000A4CF7">
        <w:rPr>
          <w:rFonts w:asciiTheme="majorHAnsi" w:hAnsiTheme="majorHAnsi" w:cstheme="majorHAnsi"/>
        </w:rPr>
        <w:t xml:space="preserve"> 202</w:t>
      </w:r>
      <w:r w:rsidR="008E7B8F">
        <w:rPr>
          <w:rFonts w:asciiTheme="majorHAnsi" w:hAnsiTheme="majorHAnsi" w:cstheme="majorHAnsi"/>
        </w:rPr>
        <w:t>2</w:t>
      </w:r>
      <w:r w:rsidR="00346B02">
        <w:br w:type="page"/>
      </w:r>
    </w:p>
    <w:p w14:paraId="31892E16" w14:textId="1ED9EBB4" w:rsidR="00346B02" w:rsidRDefault="00346B02" w:rsidP="00D0028A">
      <w:pPr>
        <w:jc w:val="both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3611746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34BE28" w14:textId="7883B6BD" w:rsidR="00346B02" w:rsidRDefault="00346B02" w:rsidP="00D0028A">
          <w:pPr>
            <w:pStyle w:val="TOCHeading"/>
            <w:jc w:val="both"/>
          </w:pPr>
          <w:r>
            <w:t>Contents</w:t>
          </w:r>
        </w:p>
        <w:p w14:paraId="5E18B675" w14:textId="31F03D02" w:rsidR="004863CC" w:rsidRDefault="00346B02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98871380" w:history="1">
            <w:r w:rsidR="004863CC" w:rsidRPr="004C6E0D">
              <w:rPr>
                <w:rStyle w:val="Hyperlink"/>
                <w:noProof/>
              </w:rPr>
              <w:t>1</w:t>
            </w:r>
            <w:r w:rsidR="004863CC">
              <w:rPr>
                <w:rFonts w:eastAsiaTheme="minorEastAsia"/>
                <w:noProof/>
                <w:lang w:eastAsia="en-GB"/>
              </w:rPr>
              <w:tab/>
            </w:r>
            <w:r w:rsidR="004863CC" w:rsidRPr="004C6E0D">
              <w:rPr>
                <w:rStyle w:val="Hyperlink"/>
                <w:noProof/>
              </w:rPr>
              <w:t>Introduction</w:t>
            </w:r>
            <w:r w:rsidR="004863CC">
              <w:rPr>
                <w:noProof/>
                <w:webHidden/>
              </w:rPr>
              <w:tab/>
            </w:r>
            <w:r w:rsidR="004863CC">
              <w:rPr>
                <w:noProof/>
                <w:webHidden/>
              </w:rPr>
              <w:fldChar w:fldCharType="begin"/>
            </w:r>
            <w:r w:rsidR="004863CC">
              <w:rPr>
                <w:noProof/>
                <w:webHidden/>
              </w:rPr>
              <w:instrText xml:space="preserve"> PAGEREF _Toc98871380 \h </w:instrText>
            </w:r>
            <w:r w:rsidR="004863CC">
              <w:rPr>
                <w:noProof/>
                <w:webHidden/>
              </w:rPr>
            </w:r>
            <w:r w:rsidR="004863CC">
              <w:rPr>
                <w:noProof/>
                <w:webHidden/>
              </w:rPr>
              <w:fldChar w:fldCharType="separate"/>
            </w:r>
            <w:r w:rsidR="004863CC">
              <w:rPr>
                <w:noProof/>
                <w:webHidden/>
              </w:rPr>
              <w:t>1</w:t>
            </w:r>
            <w:r w:rsidR="004863CC">
              <w:rPr>
                <w:noProof/>
                <w:webHidden/>
              </w:rPr>
              <w:fldChar w:fldCharType="end"/>
            </w:r>
          </w:hyperlink>
        </w:p>
        <w:p w14:paraId="751CA189" w14:textId="3F292D6E" w:rsidR="004863CC" w:rsidRDefault="004863C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1" w:history="1">
            <w:r w:rsidRPr="004C6E0D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Aims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6DE859" w14:textId="1440209A" w:rsidR="004863CC" w:rsidRDefault="004863C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2" w:history="1">
            <w:r w:rsidRPr="004C6E0D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77879C" w14:textId="4D0656F5" w:rsidR="004863CC" w:rsidRDefault="004863C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3" w:history="1">
            <w:r w:rsidRPr="004C6E0D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9A2705" w14:textId="4BF62E75" w:rsidR="004863CC" w:rsidRDefault="004863C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4" w:history="1">
            <w:r w:rsidRPr="004C6E0D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798E7" w14:textId="7C8071B9" w:rsidR="004863CC" w:rsidRDefault="004863C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5" w:history="1">
            <w:r w:rsidRPr="004C6E0D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117E3C" w14:textId="2636A886" w:rsidR="004863CC" w:rsidRDefault="004863C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98871386" w:history="1">
            <w:r w:rsidRPr="004C6E0D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4C6E0D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_Toc98871386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FE32B" w14:textId="15247823" w:rsidR="00346B02" w:rsidRDefault="00346B02" w:rsidP="00D0028A">
          <w:pPr>
            <w:jc w:val="both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6FC0A473" w14:textId="7B023F08" w:rsidR="004863CC" w:rsidRDefault="006B7AE4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98871387" w:history="1">
        <w:r w:rsidR="004863CC" w:rsidRPr="00CD35C1">
          <w:rPr>
            <w:rStyle w:val="Hyperlink"/>
            <w:noProof/>
          </w:rPr>
          <w:t>Figure 1 Graph showing Toque and Power at different RPM while under 100% Load</w:t>
        </w:r>
        <w:r w:rsidR="004863CC">
          <w:rPr>
            <w:noProof/>
            <w:webHidden/>
          </w:rPr>
          <w:tab/>
        </w:r>
        <w:r w:rsidR="004863CC">
          <w:rPr>
            <w:noProof/>
            <w:webHidden/>
          </w:rPr>
          <w:fldChar w:fldCharType="begin"/>
        </w:r>
        <w:r w:rsidR="004863CC">
          <w:rPr>
            <w:noProof/>
            <w:webHidden/>
          </w:rPr>
          <w:instrText xml:space="preserve"> PAGEREF _Toc98871387 \h </w:instrText>
        </w:r>
        <w:r w:rsidR="004863CC">
          <w:rPr>
            <w:noProof/>
            <w:webHidden/>
          </w:rPr>
        </w:r>
        <w:r w:rsidR="004863CC">
          <w:rPr>
            <w:noProof/>
            <w:webHidden/>
          </w:rPr>
          <w:fldChar w:fldCharType="separate"/>
        </w:r>
        <w:r w:rsidR="004863CC">
          <w:rPr>
            <w:noProof/>
            <w:webHidden/>
          </w:rPr>
          <w:t>4</w:t>
        </w:r>
        <w:r w:rsidR="004863CC">
          <w:rPr>
            <w:noProof/>
            <w:webHidden/>
          </w:rPr>
          <w:fldChar w:fldCharType="end"/>
        </w:r>
      </w:hyperlink>
    </w:p>
    <w:p w14:paraId="4C71CB09" w14:textId="53D1AB34" w:rsidR="004863CC" w:rsidRDefault="004863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871388" w:history="1">
        <w:r w:rsidRPr="00CD35C1">
          <w:rPr>
            <w:rStyle w:val="Hyperlink"/>
            <w:noProof/>
          </w:rPr>
          <w:t>Figure 2 Graph showing BMEP and Thermal Efficiency at different RPM under 100% Load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_Toc98871388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486EA77" w14:textId="70BCADFF" w:rsidR="004863CC" w:rsidRDefault="004863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871389" w:history="1">
        <w:r w:rsidRPr="00CD35C1">
          <w:rPr>
            <w:rStyle w:val="Hyperlink"/>
            <w:noProof/>
          </w:rPr>
          <w:t>Figure 3 2D Heatmap showing SFC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_Toc98871389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6DDBB0A" w14:textId="23C72FF5" w:rsidR="004863CC" w:rsidRDefault="004863CC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98871390" w:history="1">
        <w:r w:rsidRPr="00CD35C1">
          <w:rPr>
            <w:rStyle w:val="Hyperlink"/>
            <w:noProof/>
          </w:rPr>
          <w:t>Figure 4 3D Surf graph showing the Piston Pressure in a full 4-stroke cycle at different RPM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_Toc98871390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8A1B642" w14:textId="7A916714" w:rsidR="00A556C4" w:rsidRDefault="006B7AE4" w:rsidP="00D0028A">
      <w:pPr>
        <w:spacing w:line="259" w:lineRule="auto"/>
        <w:jc w:val="both"/>
        <w:rPr>
          <w:noProof/>
        </w:rPr>
        <w:sectPr w:rsidR="00A556C4" w:rsidSect="00346B02">
          <w:footerReference w:type="default" r:id="rId11"/>
          <w:pgSz w:w="11906" w:h="16838"/>
          <w:pgMar w:top="1440" w:right="1440" w:bottom="1440" w:left="1440" w:header="708" w:footer="708" w:gutter="0"/>
          <w:pgNumType w:fmt="lowerRoman"/>
          <w:cols w:space="708"/>
          <w:titlePg/>
          <w:docGrid w:linePitch="360"/>
        </w:sectPr>
      </w:pPr>
      <w:r>
        <w:fldChar w:fldCharType="end"/>
      </w:r>
      <w:fldSimple w:instr=" TOC \h \z \c &quot;Table&quot; "/>
    </w:p>
    <w:p w14:paraId="1A581994" w14:textId="09521324" w:rsidR="008D778E" w:rsidRPr="008D778E" w:rsidRDefault="00DA7C29" w:rsidP="00D0028A">
      <w:pPr>
        <w:pStyle w:val="Heading1"/>
        <w:jc w:val="both"/>
      </w:pPr>
      <w:bookmarkStart w:id="0" w:name="_Toc98871380"/>
      <w:r>
        <w:lastRenderedPageBreak/>
        <w:t>Introduction</w:t>
      </w:r>
      <w:bookmarkEnd w:id="0"/>
    </w:p>
    <w:p w14:paraId="6EF2F372" w14:textId="196EDC34" w:rsidR="00346B02" w:rsidRDefault="00346B02" w:rsidP="00D0028A">
      <w:pPr>
        <w:pStyle w:val="Heading2"/>
        <w:jc w:val="both"/>
      </w:pPr>
      <w:bookmarkStart w:id="1" w:name="_Toc98871381"/>
      <w:r>
        <w:t>Aims</w:t>
      </w:r>
      <w:bookmarkEnd w:id="1"/>
    </w:p>
    <w:p w14:paraId="4D027156" w14:textId="5E39AF25" w:rsidR="008D778E" w:rsidRPr="008D778E" w:rsidRDefault="008D778E" w:rsidP="00D0028A">
      <w:pPr>
        <w:jc w:val="both"/>
      </w:pPr>
      <w:r>
        <w:t xml:space="preserve">The aim of this report is to give an understanding </w:t>
      </w:r>
      <w:r w:rsidR="007059E8">
        <w:t>to</w:t>
      </w:r>
      <w:r>
        <w:t xml:space="preserve"> different </w:t>
      </w:r>
      <w:r w:rsidR="00891350">
        <w:t xml:space="preserve">methods of testing </w:t>
      </w:r>
      <w:r w:rsidR="007059E8">
        <w:t>and</w:t>
      </w:r>
      <w:r w:rsidR="00891350">
        <w:t xml:space="preserve"> measuring the output of </w:t>
      </w:r>
      <w:r w:rsidR="007059E8">
        <w:t xml:space="preserve">an engine.  </w:t>
      </w:r>
      <w:r w:rsidR="009E22B4">
        <w:t>This will cover the type of testing also why this testing is important.</w:t>
      </w:r>
    </w:p>
    <w:p w14:paraId="15C95020" w14:textId="682034C1" w:rsidR="00346B02" w:rsidRDefault="00346B02" w:rsidP="00D0028A">
      <w:pPr>
        <w:pStyle w:val="Heading2"/>
        <w:jc w:val="both"/>
      </w:pPr>
      <w:bookmarkStart w:id="2" w:name="_Toc98871382"/>
      <w:r>
        <w:t>Objectives</w:t>
      </w:r>
      <w:bookmarkEnd w:id="2"/>
      <w:r>
        <w:t xml:space="preserve"> </w:t>
      </w:r>
    </w:p>
    <w:p w14:paraId="3694CB85" w14:textId="35B68A5B" w:rsidR="007059E8" w:rsidRPr="007059E8" w:rsidRDefault="00B8250E" w:rsidP="00D0028A">
      <w:pPr>
        <w:jc w:val="both"/>
      </w:pPr>
      <w:r>
        <w:t xml:space="preserve">The objective will be to test a </w:t>
      </w:r>
      <w:r w:rsidR="0000515A">
        <w:t>Honda</w:t>
      </w:r>
      <w:r>
        <w:t xml:space="preserve"> vtec engine on an ebb engine </w:t>
      </w:r>
      <w:r w:rsidR="00C70169">
        <w:t>dynamometer.  The data will then be recorded and</w:t>
      </w:r>
      <w:r w:rsidR="0000515A">
        <w:t xml:space="preserve"> </w:t>
      </w:r>
      <w:r w:rsidR="00C70169">
        <w:t xml:space="preserve">manipulated inside </w:t>
      </w:r>
      <w:r w:rsidR="0000515A">
        <w:t>MATLAB</w:t>
      </w:r>
      <w:r w:rsidR="00C70169">
        <w:t xml:space="preserve"> to </w:t>
      </w:r>
      <w:r w:rsidR="0000515A">
        <w:t xml:space="preserve">make the data presentable.  </w:t>
      </w:r>
      <w:r w:rsidR="00FD21AE">
        <w:t>This will then be used to explain what is happening in the engine at various times.</w:t>
      </w:r>
    </w:p>
    <w:p w14:paraId="50830360" w14:textId="77777777" w:rsidR="00DA7C29" w:rsidRDefault="00DA7C29" w:rsidP="00D0028A">
      <w:pPr>
        <w:jc w:val="both"/>
      </w:pPr>
      <w:r>
        <w:br w:type="page"/>
      </w:r>
    </w:p>
    <w:p w14:paraId="000BB1F6" w14:textId="37170721" w:rsidR="00DA7C29" w:rsidRDefault="00DA7C29" w:rsidP="00D0028A">
      <w:pPr>
        <w:pStyle w:val="Heading1"/>
        <w:jc w:val="both"/>
      </w:pPr>
      <w:bookmarkStart w:id="3" w:name="_Toc98871383"/>
      <w:r>
        <w:lastRenderedPageBreak/>
        <w:t>Literature Review</w:t>
      </w:r>
      <w:bookmarkEnd w:id="3"/>
    </w:p>
    <w:p w14:paraId="09795063" w14:textId="64CD11AD" w:rsidR="002110CB" w:rsidRDefault="00ED50D8" w:rsidP="00D0028A">
      <w:pPr>
        <w:jc w:val="both"/>
      </w:pPr>
      <w:r>
        <w:t xml:space="preserve">There are </w:t>
      </w:r>
      <w:r w:rsidR="00374809">
        <w:t xml:space="preserve">three main types of </w:t>
      </w:r>
      <w:r w:rsidR="009E34F2">
        <w:t xml:space="preserve">engine </w:t>
      </w:r>
      <w:r w:rsidR="00374809">
        <w:t xml:space="preserve">dynamometer </w:t>
      </w:r>
      <w:r w:rsidR="009E34F2">
        <w:t>are a friction brake, a water dyno, and a</w:t>
      </w:r>
      <w:r w:rsidR="00A440B6">
        <w:t>n</w:t>
      </w:r>
      <w:r w:rsidR="009E34F2">
        <w:t xml:space="preserve"> ebb flow </w:t>
      </w:r>
      <w:r w:rsidR="00A440B6">
        <w:t xml:space="preserve">dyno.  </w:t>
      </w:r>
      <w:r w:rsidR="008827DB">
        <w:t xml:space="preserve">These all work with the same principle but with different levels of acracy.  </w:t>
      </w:r>
    </w:p>
    <w:p w14:paraId="03C54FB2" w14:textId="6FFB5360" w:rsidR="008827DB" w:rsidRDefault="008827DB" w:rsidP="00D0028A">
      <w:pPr>
        <w:jc w:val="both"/>
      </w:pPr>
    </w:p>
    <w:p w14:paraId="17BA8D27" w14:textId="1475332D" w:rsidR="00C427C7" w:rsidRDefault="00C427C7" w:rsidP="00D0028A">
      <w:pPr>
        <w:jc w:val="both"/>
      </w:pPr>
      <w:r>
        <w:t xml:space="preserve">The friction brake dyno is the oldest method of testing that </w:t>
      </w:r>
      <w:r w:rsidR="00F45C33">
        <w:t xml:space="preserve">is available.  </w:t>
      </w:r>
      <w:r w:rsidR="00310634">
        <w:t xml:space="preserve">The way that this style of dyno works is </w:t>
      </w:r>
      <w:r w:rsidR="00981EA9">
        <w:t xml:space="preserve">that a </w:t>
      </w:r>
      <w:r w:rsidR="002262E0">
        <w:t xml:space="preserve">fly wheel would be attached to the output shaft on the engine.  This in turn would then have a frictional interaction </w:t>
      </w:r>
      <w:r w:rsidR="009F3835">
        <w:t xml:space="preserve">with the measuring device, such as a rope with weight on it.  When the engine is spinning it would then </w:t>
      </w:r>
      <w:r w:rsidR="00CC0203">
        <w:t>either increase or decrease the load on the rope,</w:t>
      </w:r>
      <w:r w:rsidR="00E8773F">
        <w:t xml:space="preserve"> along with the diameter of the fly wheel </w:t>
      </w:r>
      <w:r w:rsidR="00CC0203">
        <w:t xml:space="preserve">the toque of the engine could be found.  </w:t>
      </w:r>
      <w:r w:rsidR="001B6758">
        <w:t xml:space="preserve">This method is rarely used any more due to the inaccurate reading that it </w:t>
      </w:r>
      <w:r w:rsidR="00726A92">
        <w:t>produces</w:t>
      </w:r>
      <w:r w:rsidR="00E8773F">
        <w:t xml:space="preserve">, this is due to the </w:t>
      </w:r>
      <w:r w:rsidR="00291BFA">
        <w:t>coefficient</w:t>
      </w:r>
      <w:r w:rsidR="00E8773F">
        <w:t xml:space="preserve"> of friction </w:t>
      </w:r>
      <w:r w:rsidR="009517D3">
        <w:t xml:space="preserve">on the two materials </w:t>
      </w:r>
      <w:r w:rsidR="00291BFA">
        <w:t>cannot</w:t>
      </w:r>
      <w:r w:rsidR="009517D3">
        <w:t xml:space="preserve"> keep up with high levels o</w:t>
      </w:r>
      <w:r w:rsidR="00291BFA">
        <w:t>f</w:t>
      </w:r>
      <w:r w:rsidR="009517D3">
        <w:t xml:space="preserve"> toque or speed (RPM)</w:t>
      </w:r>
      <w:r w:rsidR="00726A92">
        <w:t xml:space="preserve">.  </w:t>
      </w:r>
    </w:p>
    <w:p w14:paraId="2EA525CA" w14:textId="10A7715B" w:rsidR="00D92D26" w:rsidRDefault="00D92D26" w:rsidP="00D0028A">
      <w:pPr>
        <w:jc w:val="both"/>
      </w:pPr>
    </w:p>
    <w:p w14:paraId="39C0990F" w14:textId="697B64C1" w:rsidR="000F2D5E" w:rsidRDefault="00D92D26" w:rsidP="00D0028A">
      <w:pPr>
        <w:jc w:val="both"/>
      </w:pPr>
      <w:r>
        <w:t>An improvement on the friction brake is the water dyno</w:t>
      </w:r>
      <w:r w:rsidR="00B6068B">
        <w:t>.  This wo</w:t>
      </w:r>
      <w:r w:rsidR="000A5D0B">
        <w:t>r</w:t>
      </w:r>
      <w:r w:rsidR="00B6068B">
        <w:t>ks much the same as the friction dyno but with the difference in that the fly wheel is</w:t>
      </w:r>
      <w:r w:rsidR="00CC083E">
        <w:t xml:space="preserve"> </w:t>
      </w:r>
      <w:r w:rsidR="000A5D0B">
        <w:t>suspended in a drum of water</w:t>
      </w:r>
      <w:r w:rsidR="000F2D5E">
        <w:t>.</w:t>
      </w:r>
      <w:r w:rsidR="00DF2333">
        <w:t xml:space="preserve">  </w:t>
      </w:r>
      <w:r w:rsidR="00C661B0">
        <w:t xml:space="preserve">There is a balance arm that extends out from the fly wheel, this has a </w:t>
      </w:r>
      <w:r w:rsidR="00BB3E40">
        <w:t>counterweight</w:t>
      </w:r>
      <w:r w:rsidR="00C661B0">
        <w:t xml:space="preserve"> on the one side and the measuring apparatus on the other </w:t>
      </w:r>
      <w:r w:rsidR="00835D79">
        <w:t xml:space="preserve">side.  </w:t>
      </w:r>
      <w:r w:rsidR="00B05F04">
        <w:t xml:space="preserve">The advantages of this type over the friction dyno </w:t>
      </w:r>
      <w:r w:rsidR="00BB3E40">
        <w:t>are</w:t>
      </w:r>
      <w:r w:rsidR="00B05F04">
        <w:t xml:space="preserve"> the ability to a</w:t>
      </w:r>
      <w:r w:rsidR="00BB3E40">
        <w:t xml:space="preserve">dd an adjustable load to the engine by adjusting the amount of water is in the fly wheel chamber.  </w:t>
      </w:r>
      <w:r w:rsidR="001D5D08">
        <w:t xml:space="preserve">This along with a much more accurate reading.  The downside to this </w:t>
      </w:r>
      <w:r w:rsidR="006F77B0">
        <w:t xml:space="preserve">style of dyno is the fact that it is still a mechanical interaction.  This means that there is still wear, and the </w:t>
      </w:r>
      <w:r w:rsidR="006C5DF8">
        <w:t xml:space="preserve">reading will drift out of </w:t>
      </w:r>
      <w:r w:rsidR="00DE1B81">
        <w:t>calibration</w:t>
      </w:r>
      <w:r w:rsidR="006C5DF8">
        <w:t xml:space="preserve">.  But it is hard to tell when </w:t>
      </w:r>
      <w:r w:rsidR="00DE1B81">
        <w:t>maintenance</w:t>
      </w:r>
      <w:r w:rsidR="006C5DF8">
        <w:t xml:space="preserve"> is needed and how much drift the apparatus is </w:t>
      </w:r>
      <w:r w:rsidR="00DE1B81">
        <w:t>reading</w:t>
      </w:r>
      <w:sdt>
        <w:sdtPr>
          <w:id w:val="1473409643"/>
          <w:citation/>
        </w:sdtPr>
        <w:sdtContent>
          <w:r w:rsidR="00D0028A">
            <w:fldChar w:fldCharType="begin"/>
          </w:r>
          <w:r w:rsidR="00D0028A">
            <w:instrText xml:space="preserve"> CITATION Wik09 \l 2057 </w:instrText>
          </w:r>
          <w:r w:rsidR="00D0028A">
            <w:fldChar w:fldCharType="separate"/>
          </w:r>
          <w:r w:rsidR="004863CC">
            <w:rPr>
              <w:noProof/>
            </w:rPr>
            <w:t xml:space="preserve"> </w:t>
          </w:r>
          <w:r w:rsidR="004863CC" w:rsidRPr="004863CC">
            <w:rPr>
              <w:noProof/>
            </w:rPr>
            <w:t>(Wikipedia, 2009)</w:t>
          </w:r>
          <w:r w:rsidR="00D0028A">
            <w:fldChar w:fldCharType="end"/>
          </w:r>
        </w:sdtContent>
      </w:sdt>
      <w:r w:rsidR="00DE1B81">
        <w:t xml:space="preserve">.  </w:t>
      </w:r>
    </w:p>
    <w:p w14:paraId="664263E6" w14:textId="1BFF676B" w:rsidR="000A5D0B" w:rsidRDefault="000A5D0B" w:rsidP="00D0028A">
      <w:pPr>
        <w:jc w:val="both"/>
      </w:pPr>
    </w:p>
    <w:p w14:paraId="5C4F0BE0" w14:textId="7191611F" w:rsidR="000F2D5E" w:rsidRDefault="000A5D0B" w:rsidP="00D0028A">
      <w:pPr>
        <w:jc w:val="both"/>
      </w:pPr>
      <w:r>
        <w:t xml:space="preserve">The </w:t>
      </w:r>
      <w:r w:rsidR="001E189C">
        <w:t>final</w:t>
      </w:r>
      <w:r>
        <w:t xml:space="preserve"> method is the </w:t>
      </w:r>
      <w:r w:rsidR="001E189C">
        <w:t>E</w:t>
      </w:r>
      <w:r w:rsidR="0006628F">
        <w:t>dd</w:t>
      </w:r>
      <w:r w:rsidR="001E189C">
        <w:t>y</w:t>
      </w:r>
      <w:r>
        <w:t xml:space="preserve"> flow dyno</w:t>
      </w:r>
      <w:r w:rsidR="00516E9D">
        <w:t xml:space="preserve">.  </w:t>
      </w:r>
      <w:r w:rsidR="0006628F">
        <w:t>T</w:t>
      </w:r>
      <w:r w:rsidR="00406411">
        <w:t xml:space="preserve">his method uses the </w:t>
      </w:r>
      <w:r w:rsidR="0006628F">
        <w:t>use of eddy current</w:t>
      </w:r>
      <w:r w:rsidR="00093143">
        <w:t xml:space="preserve">.  </w:t>
      </w:r>
      <w:r w:rsidR="003E2FE2">
        <w:t xml:space="preserve">This places a steel flywheel inside an arrangement of </w:t>
      </w:r>
      <w:r w:rsidR="001A51B6">
        <w:t xml:space="preserve">electromagnets.  When the flywheel is spinning the </w:t>
      </w:r>
      <w:r w:rsidR="00105DD4">
        <w:t xml:space="preserve">electromagnets produce a current, this will then turn a measuring arm.  </w:t>
      </w:r>
      <w:r w:rsidR="00242EA1">
        <w:t xml:space="preserve">A current can also be put through the electromagnets to increase the load on the engine.  </w:t>
      </w:r>
      <w:r w:rsidR="00DC7F0F">
        <w:t xml:space="preserve">This is the preferred method with modern practices due to the acracy that </w:t>
      </w:r>
      <w:r w:rsidR="00EF673B">
        <w:t>c</w:t>
      </w:r>
      <w:r w:rsidR="00DC7F0F">
        <w:t xml:space="preserve">an be gained and the </w:t>
      </w:r>
      <w:r w:rsidR="00EF673B">
        <w:t xml:space="preserve">control over the entire system that can be gained with computer aids.  </w:t>
      </w:r>
    </w:p>
    <w:p w14:paraId="4D03A154" w14:textId="77777777" w:rsidR="00BA0B1C" w:rsidRDefault="00BA0B1C" w:rsidP="00D0028A">
      <w:pPr>
        <w:jc w:val="both"/>
      </w:pPr>
    </w:p>
    <w:p w14:paraId="71571B82" w14:textId="77777777" w:rsidR="00034AF8" w:rsidRPr="00E1798A" w:rsidRDefault="00034AF8" w:rsidP="00D0028A">
      <w:pPr>
        <w:jc w:val="both"/>
      </w:pPr>
    </w:p>
    <w:p w14:paraId="24B129F0" w14:textId="3BA2A492" w:rsidR="006B7AE4" w:rsidRDefault="006B7AE4" w:rsidP="00D0028A">
      <w:pPr>
        <w:jc w:val="both"/>
      </w:pPr>
    </w:p>
    <w:p w14:paraId="6F241223" w14:textId="7BE67D72" w:rsidR="00DA7C29" w:rsidRDefault="00DA7C29" w:rsidP="00D0028A">
      <w:pPr>
        <w:pStyle w:val="Heading1"/>
        <w:jc w:val="both"/>
      </w:pPr>
      <w:bookmarkStart w:id="4" w:name="_Toc98871384"/>
      <w:r>
        <w:t>Methodology</w:t>
      </w:r>
      <w:bookmarkEnd w:id="4"/>
    </w:p>
    <w:p w14:paraId="54677433" w14:textId="22ECA9D0" w:rsidR="006853B8" w:rsidRPr="006853B8" w:rsidRDefault="006853B8" w:rsidP="00D0028A">
      <w:pPr>
        <w:jc w:val="both"/>
      </w:pPr>
      <w:r>
        <w:t>The engine that is used is a</w:t>
      </w:r>
      <w:r w:rsidR="00430C96">
        <w:t>n</w:t>
      </w:r>
      <w:r>
        <w:t xml:space="preserve"> </w:t>
      </w:r>
      <w:r w:rsidR="003C7EFE">
        <w:t>early 200</w:t>
      </w:r>
      <w:r w:rsidR="00430C96">
        <w:t xml:space="preserve">0’s </w:t>
      </w:r>
      <w:r>
        <w:t xml:space="preserve">Honda </w:t>
      </w:r>
      <w:r w:rsidR="009C6858">
        <w:t xml:space="preserve">1.6 </w:t>
      </w:r>
      <w:r>
        <w:t>Vtec engine from a</w:t>
      </w:r>
      <w:r w:rsidR="00430C96">
        <w:t xml:space="preserve"> Jazz t</w:t>
      </w:r>
      <w:r w:rsidR="005F64AE">
        <w:t>his is connected to a</w:t>
      </w:r>
      <w:r w:rsidR="00BA0B1C">
        <w:t xml:space="preserve">n </w:t>
      </w:r>
      <w:r w:rsidR="005F64AE">
        <w:t xml:space="preserve">eddy flow dyno.  The rig </w:t>
      </w:r>
      <w:r w:rsidR="00B3545B">
        <w:t xml:space="preserve">enables control over nearly all aspects of the engine running.  The only area that is not controllable the set-up used is the </w:t>
      </w:r>
      <w:r w:rsidR="00CF0CD9">
        <w:t>air temperature and pressure.  This is due to the lack of a</w:t>
      </w:r>
      <w:r w:rsidR="001D2A7A">
        <w:t>n</w:t>
      </w:r>
      <w:r w:rsidR="00CF0CD9">
        <w:t xml:space="preserve"> atmosphere control unit.  </w:t>
      </w:r>
      <w:r w:rsidR="00A612EF">
        <w:t xml:space="preserve">The temperature and pressure </w:t>
      </w:r>
      <w:r w:rsidR="001D2A7A">
        <w:t xml:space="preserve">used </w:t>
      </w:r>
      <w:r w:rsidR="00A612EF">
        <w:t xml:space="preserve">will be local temperature and pressure due to </w:t>
      </w:r>
      <w:r w:rsidR="001D2A7A">
        <w:t xml:space="preserve">the lack of such a unit.  </w:t>
      </w:r>
      <w:r w:rsidR="009C2037">
        <w:t xml:space="preserve">The flow rate </w:t>
      </w:r>
      <w:r w:rsidR="002369CB">
        <w:t xml:space="preserve">of fuel is </w:t>
      </w:r>
      <w:r w:rsidR="003F6195">
        <w:t>captured</w:t>
      </w:r>
      <w:r w:rsidR="002369CB">
        <w:t xml:space="preserve"> in this set up so the </w:t>
      </w:r>
      <w:r w:rsidR="003F6195">
        <w:t>litters</w:t>
      </w:r>
      <w:r w:rsidR="002369CB">
        <w:t xml:space="preserve"> per 45 seconds can be accurately measured</w:t>
      </w:r>
      <w:sdt>
        <w:sdtPr>
          <w:id w:val="-1286571545"/>
          <w:citation/>
        </w:sdtPr>
        <w:sdtContent>
          <w:r w:rsidR="00430C96">
            <w:fldChar w:fldCharType="begin"/>
          </w:r>
          <w:r w:rsidR="00430C96">
            <w:instrText xml:space="preserve"> CITATION UWT22 \l 2057 </w:instrText>
          </w:r>
          <w:r w:rsidR="00430C96">
            <w:fldChar w:fldCharType="separate"/>
          </w:r>
          <w:r w:rsidR="004863CC">
            <w:rPr>
              <w:noProof/>
            </w:rPr>
            <w:t xml:space="preserve"> </w:t>
          </w:r>
          <w:r w:rsidR="004863CC" w:rsidRPr="004863CC">
            <w:rPr>
              <w:noProof/>
            </w:rPr>
            <w:t>(UWTSD, 2022)</w:t>
          </w:r>
          <w:r w:rsidR="00430C96">
            <w:fldChar w:fldCharType="end"/>
          </w:r>
        </w:sdtContent>
      </w:sdt>
      <w:r w:rsidR="003F6195">
        <w:t xml:space="preserve">.  </w:t>
      </w:r>
    </w:p>
    <w:p w14:paraId="125A6A1B" w14:textId="77777777" w:rsidR="00DA7C29" w:rsidRDefault="00DA7C29" w:rsidP="00D0028A">
      <w:pPr>
        <w:pStyle w:val="Heading1"/>
        <w:jc w:val="both"/>
      </w:pPr>
      <w:r>
        <w:br w:type="page"/>
      </w:r>
    </w:p>
    <w:p w14:paraId="4C0549B3" w14:textId="5BA46496" w:rsidR="006B7AE4" w:rsidRDefault="00DA7C29" w:rsidP="00D0028A">
      <w:pPr>
        <w:pStyle w:val="Heading1"/>
        <w:jc w:val="both"/>
      </w:pPr>
      <w:bookmarkStart w:id="5" w:name="_Toc98871385"/>
      <w:r>
        <w:lastRenderedPageBreak/>
        <w:t>Discussion</w:t>
      </w:r>
      <w:bookmarkEnd w:id="5"/>
      <w:r>
        <w:t xml:space="preserve"> </w:t>
      </w:r>
    </w:p>
    <w:p w14:paraId="4CB3B990" w14:textId="6EF9AA5B" w:rsidR="004B1337" w:rsidRDefault="007E3A86" w:rsidP="00D0028A">
      <w:pPr>
        <w:jc w:val="both"/>
      </w:pPr>
      <w:r>
        <w:t xml:space="preserve">Using the data provided for the investigation </w:t>
      </w:r>
      <w:r w:rsidR="00E15C67">
        <w:t>along side the video of the data capture and ri</w:t>
      </w:r>
      <w:r w:rsidR="00135750">
        <w:t xml:space="preserve">g.  There are some areas of interest that can be drawn upon.  </w:t>
      </w:r>
    </w:p>
    <w:p w14:paraId="7B095AB1" w14:textId="30E93F66" w:rsidR="00C2404C" w:rsidRDefault="00C2404C" w:rsidP="00D0028A">
      <w:pPr>
        <w:jc w:val="both"/>
      </w:pPr>
    </w:p>
    <w:p w14:paraId="7F31F2B5" w14:textId="233C9A4B" w:rsidR="00C2404C" w:rsidRPr="004B1337" w:rsidRDefault="00C2404C" w:rsidP="00D0028A">
      <w:pPr>
        <w:jc w:val="both"/>
      </w:pPr>
      <w:r>
        <w:t xml:space="preserve">The way that the engine behaves under load </w:t>
      </w:r>
      <w:r w:rsidR="00E74A70">
        <w:t xml:space="preserve">shown in figure 1 shows that the toque output of the engine </w:t>
      </w:r>
      <w:r w:rsidR="00B450FB">
        <w:t xml:space="preserve">increases very sharply and </w:t>
      </w:r>
      <w:r w:rsidR="001C02AC">
        <w:t xml:space="preserve">then falls at a gradual rate with the increase in RPM.  </w:t>
      </w:r>
      <w:r w:rsidR="005D7358">
        <w:t xml:space="preserve">The reason for this is </w:t>
      </w:r>
      <w:r w:rsidR="00B32205">
        <w:t>because</w:t>
      </w:r>
      <w:r w:rsidR="005D7358">
        <w:t xml:space="preserve"> this is a natural aspirated engine. </w:t>
      </w:r>
      <w:r w:rsidR="00A943AC">
        <w:t xml:space="preserve">The toque peak is due to the maximum volumetric efficiency, this is where the engine is pulling in </w:t>
      </w:r>
      <w:r w:rsidR="00E82861">
        <w:t xml:space="preserve">as much air as I </w:t>
      </w:r>
      <w:r w:rsidR="00B32205">
        <w:t>possibly</w:t>
      </w:r>
      <w:r w:rsidR="00E82861">
        <w:t xml:space="preserve"> can.  After the peak the engine is spinning too fast for the intake of air to keep up and forces a drop of in toque.  A turbo </w:t>
      </w:r>
      <w:r w:rsidR="0095343F">
        <w:t xml:space="preserve">can help with this </w:t>
      </w:r>
      <w:r w:rsidR="00B32205">
        <w:t>problem,</w:t>
      </w:r>
      <w:r w:rsidR="0095343F">
        <w:t xml:space="preserve"> but it only extends the peak before even a turbo </w:t>
      </w:r>
      <w:r w:rsidR="00D0028A">
        <w:t>can’t</w:t>
      </w:r>
      <w:r w:rsidR="0095343F">
        <w:t xml:space="preserve"> keep up with engine speeds.  </w:t>
      </w:r>
    </w:p>
    <w:p w14:paraId="1D76C18D" w14:textId="77777777" w:rsidR="00F9657A" w:rsidRDefault="00462A7B" w:rsidP="00D0028A">
      <w:pPr>
        <w:keepNext/>
        <w:shd w:val="clear" w:color="auto" w:fill="FFFFFF"/>
        <w:spacing w:after="0" w:line="259" w:lineRule="atLeast"/>
        <w:jc w:val="both"/>
      </w:pPr>
      <w:r w:rsidRPr="00462A7B">
        <w:rPr>
          <w:rFonts w:ascii="Consolas" w:eastAsia="Times New Roman" w:hAnsi="Consolas" w:cs="Times New Roman"/>
          <w:noProof/>
          <w:color w:val="404040"/>
          <w:sz w:val="18"/>
          <w:szCs w:val="18"/>
          <w:lang w:eastAsia="en-GB"/>
        </w:rPr>
        <w:drawing>
          <wp:inline distT="0" distB="0" distL="0" distR="0" wp14:anchorId="5F58FFB0" wp14:editId="6CC4F3BE">
            <wp:extent cx="5731510" cy="4297045"/>
            <wp:effectExtent l="0" t="0" r="2540" b="8255"/>
            <wp:docPr id="2" name="Picture 2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55FF17" w14:textId="77756A41" w:rsidR="00462A7B" w:rsidRPr="00462A7B" w:rsidRDefault="00F9657A" w:rsidP="00D0028A">
      <w:pPr>
        <w:pStyle w:val="Caption"/>
        <w:jc w:val="both"/>
        <w:rPr>
          <w:rFonts w:ascii="Consolas" w:eastAsia="Times New Roman" w:hAnsi="Consolas" w:cs="Times New Roman"/>
          <w:color w:val="404040"/>
          <w:lang w:eastAsia="en-GB"/>
        </w:rPr>
      </w:pPr>
      <w:bookmarkStart w:id="6" w:name="_Toc98871387"/>
      <w:r>
        <w:t xml:space="preserve">Figure </w:t>
      </w:r>
      <w:fldSimple w:instr=" SEQ Figure \* ARABIC ">
        <w:r w:rsidR="00E8241E">
          <w:rPr>
            <w:noProof/>
          </w:rPr>
          <w:t>1</w:t>
        </w:r>
      </w:fldSimple>
      <w:r>
        <w:t xml:space="preserve"> Graph showing Toque and Power at different RPM while under 100% Load</w:t>
      </w:r>
      <w:bookmarkEnd w:id="6"/>
    </w:p>
    <w:p w14:paraId="52DBDBD0" w14:textId="4CDCD823" w:rsidR="00462A7B" w:rsidRDefault="00B32205" w:rsidP="00D0028A">
      <w:pPr>
        <w:jc w:val="both"/>
        <w:rPr>
          <w:rFonts w:eastAsia="Times New Roman" w:cstheme="minorHAnsi"/>
          <w:color w:val="000000"/>
          <w:lang w:eastAsia="en-GB"/>
        </w:rPr>
      </w:pPr>
      <w:r w:rsidRPr="00E14378">
        <w:rPr>
          <w:rFonts w:eastAsia="Times New Roman" w:cstheme="minorHAnsi"/>
          <w:color w:val="000000"/>
          <w:lang w:eastAsia="en-GB"/>
        </w:rPr>
        <w:t>The power out put</w:t>
      </w:r>
      <w:r w:rsidR="00E14378">
        <w:rPr>
          <w:rFonts w:eastAsia="Times New Roman" w:cstheme="minorHAnsi"/>
          <w:color w:val="000000"/>
          <w:lang w:eastAsia="en-GB"/>
        </w:rPr>
        <w:t xml:space="preserve"> has a mostly smooth </w:t>
      </w:r>
      <w:r w:rsidR="00DA56BC">
        <w:rPr>
          <w:rFonts w:eastAsia="Times New Roman" w:cstheme="minorHAnsi"/>
          <w:color w:val="000000"/>
          <w:lang w:eastAsia="en-GB"/>
        </w:rPr>
        <w:t xml:space="preserve">increase along side the RPM of the engine </w:t>
      </w:r>
      <w:r w:rsidR="00C179B7">
        <w:rPr>
          <w:rFonts w:eastAsia="Times New Roman" w:cstheme="minorHAnsi"/>
          <w:color w:val="000000"/>
          <w:lang w:eastAsia="en-GB"/>
        </w:rPr>
        <w:t xml:space="preserve">this is due to the </w:t>
      </w:r>
      <w:r w:rsidR="001B2069">
        <w:rPr>
          <w:rFonts w:eastAsia="Times New Roman" w:cstheme="minorHAnsi"/>
          <w:color w:val="000000"/>
          <w:lang w:eastAsia="en-GB"/>
        </w:rPr>
        <w:t>inertia</w:t>
      </w:r>
      <w:r w:rsidR="00F77A56">
        <w:rPr>
          <w:rFonts w:eastAsia="Times New Roman" w:cstheme="minorHAnsi"/>
          <w:color w:val="000000"/>
          <w:lang w:eastAsia="en-GB"/>
        </w:rPr>
        <w:t xml:space="preserve"> forces acting inside the engine.  Once these parts are in motion </w:t>
      </w:r>
      <w:r w:rsidR="001B2069">
        <w:rPr>
          <w:rFonts w:eastAsia="Times New Roman" w:cstheme="minorHAnsi"/>
          <w:color w:val="000000"/>
          <w:lang w:eastAsia="en-GB"/>
        </w:rPr>
        <w:t xml:space="preserve">it requires less force to keep them in motion than it would to stop them.  </w:t>
      </w:r>
    </w:p>
    <w:p w14:paraId="4F5C8CBB" w14:textId="11800EDA" w:rsidR="001B2069" w:rsidRDefault="001B2069" w:rsidP="00D0028A">
      <w:pPr>
        <w:jc w:val="both"/>
        <w:rPr>
          <w:rFonts w:eastAsia="Times New Roman" w:cstheme="minorHAnsi"/>
          <w:color w:val="000000"/>
          <w:lang w:eastAsia="en-GB"/>
        </w:rPr>
      </w:pPr>
    </w:p>
    <w:p w14:paraId="78C68228" w14:textId="4659AB58" w:rsidR="00AA79CA" w:rsidRPr="00E14378" w:rsidRDefault="00637A5C" w:rsidP="00D0028A">
      <w:pPr>
        <w:jc w:val="both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lastRenderedPageBreak/>
        <w:t xml:space="preserve">Figure </w:t>
      </w:r>
      <w:r w:rsidR="00F9657A">
        <w:rPr>
          <w:rFonts w:eastAsia="Times New Roman" w:cstheme="minorHAnsi"/>
          <w:color w:val="000000"/>
          <w:lang w:eastAsia="en-GB"/>
        </w:rPr>
        <w:t>2</w:t>
      </w:r>
      <w:r>
        <w:rPr>
          <w:rFonts w:eastAsia="Times New Roman" w:cstheme="minorHAnsi"/>
          <w:color w:val="000000"/>
          <w:lang w:eastAsia="en-GB"/>
        </w:rPr>
        <w:t xml:space="preserve"> shows the BMEP and the thermal efficiency at various RPM, this is </w:t>
      </w:r>
      <w:r w:rsidR="00C41390">
        <w:rPr>
          <w:rFonts w:eastAsia="Times New Roman" w:cstheme="minorHAnsi"/>
          <w:color w:val="000000"/>
          <w:lang w:eastAsia="en-GB"/>
        </w:rPr>
        <w:t xml:space="preserve">calculated using a </w:t>
      </w:r>
      <w:r w:rsidR="00560E91">
        <w:rPr>
          <w:rFonts w:eastAsia="Times New Roman" w:cstheme="minorHAnsi"/>
          <w:color w:val="000000"/>
          <w:lang w:eastAsia="en-GB"/>
        </w:rPr>
        <w:t xml:space="preserve">calorific vale </w:t>
      </w:r>
      <w:r w:rsidR="00ED102B">
        <w:rPr>
          <w:rFonts w:eastAsia="Times New Roman" w:cstheme="minorHAnsi"/>
          <w:color w:val="000000"/>
          <w:lang w:eastAsia="en-GB"/>
        </w:rPr>
        <w:t>of 4500</w:t>
      </w:r>
      <w:r w:rsidR="00026CEC">
        <w:rPr>
          <w:rFonts w:eastAsia="Times New Roman" w:cstheme="minorHAnsi"/>
          <w:color w:val="000000"/>
          <w:lang w:eastAsia="en-GB"/>
        </w:rPr>
        <w:t>0kj/kg</w:t>
      </w:r>
      <w:sdt>
        <w:sdtPr>
          <w:rPr>
            <w:rFonts w:eastAsia="Times New Roman" w:cstheme="minorHAnsi"/>
            <w:color w:val="000000"/>
            <w:lang w:eastAsia="en-GB"/>
          </w:rPr>
          <w:id w:val="604390754"/>
          <w:citation/>
        </w:sdtPr>
        <w:sdtEndPr/>
        <w:sdtContent>
          <w:r w:rsidR="00B66690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B66690">
            <w:rPr>
              <w:rFonts w:eastAsia="Times New Roman" w:cstheme="minorHAnsi"/>
              <w:color w:val="000000"/>
              <w:lang w:val="en-US" w:eastAsia="en-GB"/>
            </w:rPr>
            <w:instrText xml:space="preserve"> CITATION BYJ20 \l 1033 </w:instrText>
          </w:r>
          <w:r w:rsidR="00B66690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4863CC">
            <w:rPr>
              <w:rFonts w:eastAsia="Times New Roman" w:cstheme="minorHAnsi"/>
              <w:noProof/>
              <w:color w:val="000000"/>
              <w:lang w:val="en-US" w:eastAsia="en-GB"/>
            </w:rPr>
            <w:t xml:space="preserve"> </w:t>
          </w:r>
          <w:r w:rsidR="004863CC" w:rsidRPr="004863CC">
            <w:rPr>
              <w:rFonts w:eastAsia="Times New Roman" w:cstheme="minorHAnsi"/>
              <w:noProof/>
              <w:color w:val="000000"/>
              <w:lang w:val="en-US" w:eastAsia="en-GB"/>
            </w:rPr>
            <w:t>(BYJUS, 2020)</w:t>
          </w:r>
          <w:r w:rsidR="00B66690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ED102B">
        <w:rPr>
          <w:rFonts w:eastAsia="Times New Roman" w:cstheme="minorHAnsi"/>
          <w:color w:val="000000"/>
          <w:lang w:eastAsia="en-GB"/>
        </w:rPr>
        <w:t xml:space="preserve">.  This </w:t>
      </w:r>
      <w:r w:rsidR="00246316">
        <w:rPr>
          <w:rFonts w:eastAsia="Times New Roman" w:cstheme="minorHAnsi"/>
          <w:color w:val="000000"/>
          <w:lang w:eastAsia="en-GB"/>
        </w:rPr>
        <w:t xml:space="preserve">is gained as the </w:t>
      </w:r>
      <w:r w:rsidR="00026CEC">
        <w:rPr>
          <w:rFonts w:eastAsia="Times New Roman" w:cstheme="minorHAnsi"/>
          <w:color w:val="000000"/>
          <w:lang w:eastAsia="en-GB"/>
        </w:rPr>
        <w:t>recognised</w:t>
      </w:r>
      <w:r w:rsidR="00246316">
        <w:rPr>
          <w:rFonts w:eastAsia="Times New Roman" w:cstheme="minorHAnsi"/>
          <w:color w:val="000000"/>
          <w:lang w:eastAsia="en-GB"/>
        </w:rPr>
        <w:t xml:space="preserve"> value for </w:t>
      </w:r>
      <w:r w:rsidR="00026CEC">
        <w:rPr>
          <w:rFonts w:eastAsia="Times New Roman" w:cstheme="minorHAnsi"/>
          <w:color w:val="000000"/>
          <w:lang w:eastAsia="en-GB"/>
        </w:rPr>
        <w:t>petrol</w:t>
      </w:r>
      <w:r w:rsidR="00C43FF9">
        <w:rPr>
          <w:rFonts w:eastAsia="Times New Roman" w:cstheme="minorHAnsi"/>
          <w:color w:val="000000"/>
          <w:lang w:eastAsia="en-GB"/>
        </w:rPr>
        <w:t xml:space="preserve">.  From this it can be shown that the most </w:t>
      </w:r>
      <w:r w:rsidR="00FE3515">
        <w:rPr>
          <w:rFonts w:eastAsia="Times New Roman" w:cstheme="minorHAnsi"/>
          <w:color w:val="000000"/>
          <w:lang w:eastAsia="en-GB"/>
        </w:rPr>
        <w:t xml:space="preserve">thermal </w:t>
      </w:r>
      <w:r w:rsidR="00C43FF9">
        <w:rPr>
          <w:rFonts w:eastAsia="Times New Roman" w:cstheme="minorHAnsi"/>
          <w:color w:val="000000"/>
          <w:lang w:eastAsia="en-GB"/>
        </w:rPr>
        <w:t xml:space="preserve">efficient </w:t>
      </w:r>
      <w:r w:rsidR="00FE3515">
        <w:rPr>
          <w:rFonts w:eastAsia="Times New Roman" w:cstheme="minorHAnsi"/>
          <w:color w:val="000000"/>
          <w:lang w:eastAsia="en-GB"/>
        </w:rPr>
        <w:t xml:space="preserve">burn point is at </w:t>
      </w:r>
      <w:r w:rsidR="009F5E56">
        <w:rPr>
          <w:rFonts w:eastAsia="Times New Roman" w:cstheme="minorHAnsi"/>
          <w:color w:val="000000"/>
          <w:lang w:eastAsia="en-GB"/>
        </w:rPr>
        <w:t>4500</w:t>
      </w:r>
      <w:r w:rsidR="00C43FF9">
        <w:rPr>
          <w:rFonts w:eastAsia="Times New Roman" w:cstheme="minorHAnsi"/>
          <w:color w:val="000000"/>
          <w:lang w:eastAsia="en-GB"/>
        </w:rPr>
        <w:t>RPM</w:t>
      </w:r>
      <w:r w:rsidR="009F5E56">
        <w:rPr>
          <w:rFonts w:eastAsia="Times New Roman" w:cstheme="minorHAnsi"/>
          <w:color w:val="000000"/>
          <w:lang w:eastAsia="en-GB"/>
        </w:rPr>
        <w:t>.  This means that at all other RPM the engin</w:t>
      </w:r>
      <w:r w:rsidR="008903F6">
        <w:rPr>
          <w:rFonts w:eastAsia="Times New Roman" w:cstheme="minorHAnsi"/>
          <w:color w:val="000000"/>
          <w:lang w:eastAsia="en-GB"/>
        </w:rPr>
        <w:t>e</w:t>
      </w:r>
      <w:r w:rsidR="009F5E56">
        <w:rPr>
          <w:rFonts w:eastAsia="Times New Roman" w:cstheme="minorHAnsi"/>
          <w:color w:val="000000"/>
          <w:lang w:eastAsia="en-GB"/>
        </w:rPr>
        <w:t xml:space="preserve"> is wasting more fuel to </w:t>
      </w:r>
      <w:r w:rsidR="008903F6">
        <w:rPr>
          <w:rFonts w:eastAsia="Times New Roman" w:cstheme="minorHAnsi"/>
          <w:color w:val="000000"/>
          <w:lang w:eastAsia="en-GB"/>
        </w:rPr>
        <w:t xml:space="preserve">heat in the combustion chamber and losing potential power.  </w:t>
      </w:r>
    </w:p>
    <w:p w14:paraId="68C1D16C" w14:textId="6E8BF9F8" w:rsidR="00C4747F" w:rsidRDefault="00C4747F" w:rsidP="00D0028A">
      <w:pPr>
        <w:jc w:val="both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</w:p>
    <w:p w14:paraId="34F6C8EE" w14:textId="77777777" w:rsidR="00F9657A" w:rsidRDefault="007F3D82" w:rsidP="00D0028A">
      <w:pPr>
        <w:keepNext/>
        <w:shd w:val="clear" w:color="auto" w:fill="FFFFFF"/>
        <w:spacing w:after="0" w:line="259" w:lineRule="atLeast"/>
        <w:jc w:val="both"/>
      </w:pPr>
      <w:r w:rsidRPr="007F3D82">
        <w:rPr>
          <w:rFonts w:ascii="Consolas" w:eastAsia="Times New Roman" w:hAnsi="Consolas" w:cs="Times New Roman"/>
          <w:noProof/>
          <w:color w:val="404040"/>
          <w:sz w:val="18"/>
          <w:szCs w:val="18"/>
          <w:lang w:eastAsia="en-GB"/>
        </w:rPr>
        <w:drawing>
          <wp:inline distT="0" distB="0" distL="0" distR="0" wp14:anchorId="779EDAB5" wp14:editId="37BCC0D2">
            <wp:extent cx="5731510" cy="4297045"/>
            <wp:effectExtent l="0" t="0" r="2540" b="8255"/>
            <wp:docPr id="3" name="Picture 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93BA1" w14:textId="6685E890" w:rsidR="007F3D82" w:rsidRPr="007F3D82" w:rsidRDefault="00F9657A" w:rsidP="00D0028A">
      <w:pPr>
        <w:pStyle w:val="Caption"/>
        <w:jc w:val="both"/>
        <w:rPr>
          <w:rFonts w:ascii="Consolas" w:eastAsia="Times New Roman" w:hAnsi="Consolas" w:cs="Times New Roman"/>
          <w:color w:val="404040"/>
          <w:lang w:eastAsia="en-GB"/>
        </w:rPr>
      </w:pPr>
      <w:bookmarkStart w:id="7" w:name="_Toc98871388"/>
      <w:r>
        <w:t xml:space="preserve">Figure </w:t>
      </w:r>
      <w:fldSimple w:instr=" SEQ Figure \* ARABIC ">
        <w:r w:rsidR="00E8241E">
          <w:rPr>
            <w:noProof/>
          </w:rPr>
          <w:t>2</w:t>
        </w:r>
      </w:fldSimple>
      <w:r>
        <w:t xml:space="preserve"> Graph showing BMEP and Thermal </w:t>
      </w:r>
      <w:r w:rsidR="00E8241E">
        <w:t>Efficiency</w:t>
      </w:r>
      <w:r>
        <w:t xml:space="preserve"> at different RPM under 100% Load</w:t>
      </w:r>
      <w:bookmarkEnd w:id="7"/>
    </w:p>
    <w:p w14:paraId="0B0181DA" w14:textId="3664DF0A" w:rsidR="00C4747F" w:rsidRDefault="00C4747F" w:rsidP="00D0028A">
      <w:pPr>
        <w:jc w:val="both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</w:p>
    <w:p w14:paraId="56CD49F7" w14:textId="77D8072F" w:rsidR="007F3D82" w:rsidRDefault="0091479D" w:rsidP="00D0028A">
      <w:pPr>
        <w:jc w:val="both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Specific fuel consumption </w:t>
      </w:r>
    </w:p>
    <w:p w14:paraId="598B37C4" w14:textId="2D9A7732" w:rsidR="00490B32" w:rsidRDefault="00E858F1" w:rsidP="00D0028A">
      <w:pPr>
        <w:jc w:val="both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An important factor to engine development is SFC </w:t>
      </w:r>
      <w:r w:rsidR="00D80B33">
        <w:rPr>
          <w:rFonts w:eastAsia="Times New Roman" w:cstheme="minorHAnsi"/>
          <w:color w:val="000000"/>
          <w:lang w:eastAsia="en-GB"/>
        </w:rPr>
        <w:t>“</w:t>
      </w:r>
      <w:r>
        <w:rPr>
          <w:rFonts w:eastAsia="Times New Roman" w:cstheme="minorHAnsi"/>
          <w:color w:val="000000"/>
          <w:lang w:eastAsia="en-GB"/>
        </w:rPr>
        <w:t>specific fuel consumption</w:t>
      </w:r>
      <w:r w:rsidR="00D80B33">
        <w:rPr>
          <w:rFonts w:eastAsia="Times New Roman" w:cstheme="minorHAnsi"/>
          <w:color w:val="000000"/>
          <w:lang w:eastAsia="en-GB"/>
        </w:rPr>
        <w:t xml:space="preserve">”.  </w:t>
      </w:r>
      <w:r w:rsidR="004264EC">
        <w:rPr>
          <w:rFonts w:eastAsia="Times New Roman" w:cstheme="minorHAnsi"/>
          <w:color w:val="000000"/>
          <w:lang w:eastAsia="en-GB"/>
        </w:rPr>
        <w:t xml:space="preserve">The value that has been used for the </w:t>
      </w:r>
      <w:r w:rsidR="00A03D9B">
        <w:rPr>
          <w:rFonts w:eastAsia="Times New Roman" w:cstheme="minorHAnsi"/>
          <w:color w:val="000000"/>
          <w:lang w:eastAsia="en-GB"/>
        </w:rPr>
        <w:t xml:space="preserve">specific gravity for petrol is 0.71, this is </w:t>
      </w:r>
      <w:r w:rsidR="00006909">
        <w:rPr>
          <w:rFonts w:eastAsia="Times New Roman" w:cstheme="minorHAnsi"/>
          <w:color w:val="000000"/>
          <w:lang w:eastAsia="en-GB"/>
        </w:rPr>
        <w:t xml:space="preserve">due to the variation that can take place.  So a mean gravity </w:t>
      </w:r>
      <w:r w:rsidR="000519F6">
        <w:rPr>
          <w:rFonts w:eastAsia="Times New Roman" w:cstheme="minorHAnsi"/>
          <w:color w:val="000000"/>
          <w:lang w:eastAsia="en-GB"/>
        </w:rPr>
        <w:t>was used as the value can change from 0.68 up to 0.74</w:t>
      </w:r>
      <w:sdt>
        <w:sdtPr>
          <w:rPr>
            <w:rFonts w:eastAsia="Times New Roman" w:cstheme="minorHAnsi"/>
            <w:color w:val="000000"/>
            <w:lang w:eastAsia="en-GB"/>
          </w:rPr>
          <w:id w:val="-234320789"/>
          <w:citation/>
        </w:sdtPr>
        <w:sdtContent>
          <w:r w:rsidR="004863CC">
            <w:rPr>
              <w:rFonts w:eastAsia="Times New Roman" w:cstheme="minorHAnsi"/>
              <w:color w:val="000000"/>
              <w:lang w:eastAsia="en-GB"/>
            </w:rPr>
            <w:fldChar w:fldCharType="begin"/>
          </w:r>
          <w:r w:rsidR="004863CC">
            <w:rPr>
              <w:rFonts w:eastAsia="Times New Roman" w:cstheme="minorHAnsi"/>
              <w:color w:val="000000"/>
              <w:lang w:eastAsia="en-GB"/>
            </w:rPr>
            <w:instrText xml:space="preserve"> CITATION SMD22 \l 2057 </w:instrText>
          </w:r>
          <w:r w:rsidR="004863CC">
            <w:rPr>
              <w:rFonts w:eastAsia="Times New Roman" w:cstheme="minorHAnsi"/>
              <w:color w:val="000000"/>
              <w:lang w:eastAsia="en-GB"/>
            </w:rPr>
            <w:fldChar w:fldCharType="separate"/>
          </w:r>
          <w:r w:rsidR="004863CC">
            <w:rPr>
              <w:rFonts w:eastAsia="Times New Roman" w:cstheme="minorHAnsi"/>
              <w:noProof/>
              <w:color w:val="000000"/>
              <w:lang w:eastAsia="en-GB"/>
            </w:rPr>
            <w:t xml:space="preserve"> </w:t>
          </w:r>
          <w:r w:rsidR="004863CC" w:rsidRPr="004863CC">
            <w:rPr>
              <w:rFonts w:eastAsia="Times New Roman" w:cstheme="minorHAnsi"/>
              <w:noProof/>
              <w:color w:val="000000"/>
              <w:lang w:eastAsia="en-GB"/>
            </w:rPr>
            <w:t>(SMD Fluid Controls, 2022)</w:t>
          </w:r>
          <w:r w:rsidR="004863CC">
            <w:rPr>
              <w:rFonts w:eastAsia="Times New Roman" w:cstheme="minorHAnsi"/>
              <w:color w:val="000000"/>
              <w:lang w:eastAsia="en-GB"/>
            </w:rPr>
            <w:fldChar w:fldCharType="end"/>
          </w:r>
        </w:sdtContent>
      </w:sdt>
      <w:r w:rsidR="00523982">
        <w:rPr>
          <w:rFonts w:eastAsia="Times New Roman" w:cstheme="minorHAnsi"/>
          <w:color w:val="000000"/>
          <w:lang w:eastAsia="en-GB"/>
        </w:rPr>
        <w:t xml:space="preserve">.  </w:t>
      </w:r>
      <w:r w:rsidR="00D91861">
        <w:rPr>
          <w:rFonts w:eastAsia="Times New Roman" w:cstheme="minorHAnsi"/>
          <w:color w:val="000000"/>
          <w:lang w:eastAsia="en-GB"/>
        </w:rPr>
        <w:t>Depending on what the application of the engine is to be used for will alter where the best SFC is.  In the development of a</w:t>
      </w:r>
      <w:r w:rsidR="00D929B8">
        <w:rPr>
          <w:rFonts w:eastAsia="Times New Roman" w:cstheme="minorHAnsi"/>
          <w:color w:val="000000"/>
          <w:lang w:eastAsia="en-GB"/>
        </w:rPr>
        <w:t>n</w:t>
      </w:r>
      <w:r w:rsidR="00D91861">
        <w:rPr>
          <w:rFonts w:eastAsia="Times New Roman" w:cstheme="minorHAnsi"/>
          <w:color w:val="000000"/>
          <w:lang w:eastAsia="en-GB"/>
        </w:rPr>
        <w:t xml:space="preserve"> </w:t>
      </w:r>
      <w:r w:rsidR="002C382E">
        <w:rPr>
          <w:rFonts w:eastAsia="Times New Roman" w:cstheme="minorHAnsi"/>
          <w:color w:val="000000"/>
          <w:lang w:eastAsia="en-GB"/>
        </w:rPr>
        <w:t xml:space="preserve">engine for sport performance applications the best SFC value would be desirable at higher RPM </w:t>
      </w:r>
      <w:r w:rsidR="00D001D7">
        <w:rPr>
          <w:rFonts w:eastAsia="Times New Roman" w:cstheme="minorHAnsi"/>
          <w:color w:val="000000"/>
          <w:lang w:eastAsia="en-GB"/>
        </w:rPr>
        <w:t xml:space="preserve">and with a slightly higher load.  </w:t>
      </w:r>
      <w:r w:rsidR="00D929B8">
        <w:rPr>
          <w:rFonts w:eastAsia="Times New Roman" w:cstheme="minorHAnsi"/>
          <w:color w:val="000000"/>
          <w:lang w:eastAsia="en-GB"/>
        </w:rPr>
        <w:t>Since</w:t>
      </w:r>
      <w:r w:rsidR="00D001D7">
        <w:rPr>
          <w:rFonts w:eastAsia="Times New Roman" w:cstheme="minorHAnsi"/>
          <w:color w:val="000000"/>
          <w:lang w:eastAsia="en-GB"/>
        </w:rPr>
        <w:t xml:space="preserve"> </w:t>
      </w:r>
      <w:r w:rsidR="004863CC">
        <w:rPr>
          <w:rFonts w:eastAsia="Times New Roman" w:cstheme="minorHAnsi"/>
          <w:color w:val="000000"/>
          <w:lang w:eastAsia="en-GB"/>
        </w:rPr>
        <w:t>most of</w:t>
      </w:r>
      <w:r w:rsidR="00D001D7">
        <w:rPr>
          <w:rFonts w:eastAsia="Times New Roman" w:cstheme="minorHAnsi"/>
          <w:color w:val="000000"/>
          <w:lang w:eastAsia="en-GB"/>
        </w:rPr>
        <w:t xml:space="preserve"> the time the engine will be under load at a high RPM</w:t>
      </w:r>
      <w:r w:rsidR="00453BE2">
        <w:rPr>
          <w:rFonts w:eastAsia="Times New Roman" w:cstheme="minorHAnsi"/>
          <w:color w:val="000000"/>
          <w:lang w:eastAsia="en-GB"/>
        </w:rPr>
        <w:t xml:space="preserve"> to gain a competitive edge</w:t>
      </w:r>
      <w:r w:rsidR="00D001D7">
        <w:rPr>
          <w:rFonts w:eastAsia="Times New Roman" w:cstheme="minorHAnsi"/>
          <w:color w:val="000000"/>
          <w:lang w:eastAsia="en-GB"/>
        </w:rPr>
        <w:t>.  On the other end of the scale</w:t>
      </w:r>
      <w:r w:rsidR="00E33587">
        <w:rPr>
          <w:rFonts w:eastAsia="Times New Roman" w:cstheme="minorHAnsi"/>
          <w:color w:val="000000"/>
          <w:lang w:eastAsia="en-GB"/>
        </w:rPr>
        <w:t>, a</w:t>
      </w:r>
      <w:r w:rsidR="00C25EE6">
        <w:rPr>
          <w:rFonts w:eastAsia="Times New Roman" w:cstheme="minorHAnsi"/>
          <w:color w:val="000000"/>
          <w:lang w:eastAsia="en-GB"/>
        </w:rPr>
        <w:t>n</w:t>
      </w:r>
      <w:r w:rsidR="00E33587">
        <w:rPr>
          <w:rFonts w:eastAsia="Times New Roman" w:cstheme="minorHAnsi"/>
          <w:color w:val="000000"/>
          <w:lang w:eastAsia="en-GB"/>
        </w:rPr>
        <w:t xml:space="preserve"> engine designed to be in a</w:t>
      </w:r>
      <w:r w:rsidR="00C25EE6">
        <w:rPr>
          <w:rFonts w:eastAsia="Times New Roman" w:cstheme="minorHAnsi"/>
          <w:color w:val="000000"/>
          <w:lang w:eastAsia="en-GB"/>
        </w:rPr>
        <w:t>n</w:t>
      </w:r>
      <w:r w:rsidR="00E33587">
        <w:rPr>
          <w:rFonts w:eastAsia="Times New Roman" w:cstheme="minorHAnsi"/>
          <w:color w:val="000000"/>
          <w:lang w:eastAsia="en-GB"/>
        </w:rPr>
        <w:t xml:space="preserve"> efficient </w:t>
      </w:r>
      <w:r w:rsidR="00AA4910">
        <w:rPr>
          <w:rFonts w:eastAsia="Times New Roman" w:cstheme="minorHAnsi"/>
          <w:color w:val="000000"/>
          <w:lang w:eastAsia="en-GB"/>
        </w:rPr>
        <w:t>family car, will be designed with a SFC point at lower RPM and less load</w:t>
      </w:r>
      <w:r w:rsidR="005C758F">
        <w:rPr>
          <w:rFonts w:eastAsia="Times New Roman" w:cstheme="minorHAnsi"/>
          <w:color w:val="000000"/>
          <w:lang w:eastAsia="en-GB"/>
        </w:rPr>
        <w:t xml:space="preserve">.  </w:t>
      </w:r>
      <w:r w:rsidR="005C758F">
        <w:rPr>
          <w:rFonts w:eastAsia="Times New Roman" w:cstheme="minorHAnsi"/>
          <w:color w:val="000000"/>
          <w:lang w:eastAsia="en-GB"/>
        </w:rPr>
        <w:lastRenderedPageBreak/>
        <w:t xml:space="preserve">From the data shown in figure </w:t>
      </w:r>
      <w:r w:rsidR="00E8241E">
        <w:rPr>
          <w:rFonts w:eastAsia="Times New Roman" w:cstheme="minorHAnsi"/>
          <w:color w:val="000000"/>
          <w:lang w:eastAsia="en-GB"/>
        </w:rPr>
        <w:t xml:space="preserve">3 </w:t>
      </w:r>
      <w:r w:rsidR="00C25EE6">
        <w:rPr>
          <w:rFonts w:eastAsia="Times New Roman" w:cstheme="minorHAnsi"/>
          <w:color w:val="000000"/>
          <w:lang w:eastAsia="en-GB"/>
        </w:rPr>
        <w:t>the</w:t>
      </w:r>
      <w:r w:rsidR="005C758F">
        <w:rPr>
          <w:rFonts w:eastAsia="Times New Roman" w:cstheme="minorHAnsi"/>
          <w:color w:val="000000"/>
          <w:lang w:eastAsia="en-GB"/>
        </w:rPr>
        <w:t xml:space="preserve"> engine </w:t>
      </w:r>
      <w:r w:rsidR="00C04BEC">
        <w:rPr>
          <w:rFonts w:eastAsia="Times New Roman" w:cstheme="minorHAnsi"/>
          <w:color w:val="000000"/>
          <w:lang w:eastAsia="en-GB"/>
        </w:rPr>
        <w:t xml:space="preserve">would have been developed a more of a </w:t>
      </w:r>
      <w:r w:rsidR="00C25EE6">
        <w:rPr>
          <w:rFonts w:eastAsia="Times New Roman" w:cstheme="minorHAnsi"/>
          <w:color w:val="000000"/>
          <w:lang w:eastAsia="en-GB"/>
        </w:rPr>
        <w:t>family-oriented</w:t>
      </w:r>
      <w:r w:rsidR="00C04BEC">
        <w:rPr>
          <w:rFonts w:eastAsia="Times New Roman" w:cstheme="minorHAnsi"/>
          <w:color w:val="000000"/>
          <w:lang w:eastAsia="en-GB"/>
        </w:rPr>
        <w:t xml:space="preserve"> vehicle at the SFC is at 2250 RPM and 40% load.  This </w:t>
      </w:r>
      <w:r w:rsidR="00C25EE6">
        <w:rPr>
          <w:rFonts w:eastAsia="Times New Roman" w:cstheme="minorHAnsi"/>
          <w:color w:val="000000"/>
          <w:lang w:eastAsia="en-GB"/>
        </w:rPr>
        <w:t>could be described as a cruising speed along flat ground.</w:t>
      </w:r>
      <w:r w:rsidR="00824704">
        <w:rPr>
          <w:rFonts w:eastAsia="Times New Roman" w:cstheme="minorHAnsi"/>
          <w:color w:val="000000"/>
          <w:lang w:eastAsia="en-GB"/>
        </w:rPr>
        <w:t xml:space="preserve">  While the worst SFC is at 6500RPM and 2% load, this </w:t>
      </w:r>
      <w:r w:rsidR="008477C2">
        <w:rPr>
          <w:rFonts w:eastAsia="Times New Roman" w:cstheme="minorHAnsi"/>
          <w:color w:val="000000"/>
          <w:lang w:eastAsia="en-GB"/>
        </w:rPr>
        <w:t xml:space="preserve">would be going down a steep hill with the throttle full open.  </w:t>
      </w:r>
    </w:p>
    <w:p w14:paraId="13E22456" w14:textId="77777777" w:rsidR="00E8241E" w:rsidRDefault="004C7539" w:rsidP="00D0028A">
      <w:pPr>
        <w:keepNext/>
        <w:jc w:val="both"/>
      </w:pPr>
      <w:r w:rsidRPr="004C7539">
        <w:rPr>
          <w:rFonts w:ascii="Consolas" w:eastAsia="Times New Roman" w:hAnsi="Consolas" w:cs="Times New Roman"/>
          <w:noProof/>
          <w:color w:val="404040"/>
          <w:sz w:val="18"/>
          <w:szCs w:val="18"/>
          <w:lang w:eastAsia="en-GB"/>
        </w:rPr>
        <w:drawing>
          <wp:inline distT="0" distB="0" distL="0" distR="0" wp14:anchorId="6325C641" wp14:editId="6934C633">
            <wp:extent cx="5731510" cy="4297045"/>
            <wp:effectExtent l="0" t="0" r="2540" b="8255"/>
            <wp:docPr id="4" name="Picture 4" descr="Chart, hist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Chart, histo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339D6E" w14:textId="7D6519EB" w:rsidR="004C7539" w:rsidRPr="004C7539" w:rsidRDefault="00E8241E" w:rsidP="00D0028A">
      <w:pPr>
        <w:pStyle w:val="Caption"/>
        <w:jc w:val="both"/>
        <w:rPr>
          <w:rFonts w:ascii="Consolas" w:eastAsia="Times New Roman" w:hAnsi="Consolas" w:cs="Times New Roman"/>
          <w:color w:val="404040"/>
          <w:lang w:eastAsia="en-GB"/>
        </w:rPr>
      </w:pPr>
      <w:bookmarkStart w:id="8" w:name="_Toc98871389"/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2D Heatmap showing SFC</w:t>
      </w:r>
      <w:bookmarkEnd w:id="8"/>
    </w:p>
    <w:p w14:paraId="36DAF9E9" w14:textId="46E248A5" w:rsidR="007F3D82" w:rsidRDefault="007F3D82" w:rsidP="00D0028A">
      <w:pPr>
        <w:jc w:val="both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</w:p>
    <w:p w14:paraId="7209B21D" w14:textId="3DD529C1" w:rsidR="004C7539" w:rsidRPr="00B86EEA" w:rsidRDefault="00CF1253" w:rsidP="00D0028A">
      <w:pPr>
        <w:jc w:val="both"/>
        <w:rPr>
          <w:rFonts w:eastAsia="Times New Roman" w:cstheme="minorHAnsi"/>
          <w:color w:val="000000"/>
          <w:lang w:eastAsia="en-GB"/>
        </w:rPr>
      </w:pPr>
      <w:r>
        <w:rPr>
          <w:rFonts w:eastAsia="Times New Roman" w:cstheme="minorHAnsi"/>
          <w:color w:val="000000"/>
          <w:lang w:eastAsia="en-GB"/>
        </w:rPr>
        <w:t xml:space="preserve">Figure </w:t>
      </w:r>
      <w:r w:rsidR="00E8241E">
        <w:rPr>
          <w:rFonts w:eastAsia="Times New Roman" w:cstheme="minorHAnsi"/>
          <w:color w:val="000000"/>
          <w:lang w:eastAsia="en-GB"/>
        </w:rPr>
        <w:t xml:space="preserve">4 </w:t>
      </w:r>
      <w:r>
        <w:rPr>
          <w:rFonts w:eastAsia="Times New Roman" w:cstheme="minorHAnsi"/>
          <w:color w:val="000000"/>
          <w:lang w:eastAsia="en-GB"/>
        </w:rPr>
        <w:t xml:space="preserve">is a surf graph showing the </w:t>
      </w:r>
      <w:r w:rsidR="00A62EA1">
        <w:rPr>
          <w:rFonts w:eastAsia="Times New Roman" w:cstheme="minorHAnsi"/>
          <w:color w:val="000000"/>
          <w:lang w:eastAsia="en-GB"/>
        </w:rPr>
        <w:t>variations</w:t>
      </w:r>
      <w:r w:rsidR="003F070F">
        <w:rPr>
          <w:rFonts w:eastAsia="Times New Roman" w:cstheme="minorHAnsi"/>
          <w:color w:val="000000"/>
          <w:lang w:eastAsia="en-GB"/>
        </w:rPr>
        <w:t xml:space="preserve"> of pressure </w:t>
      </w:r>
      <w:r w:rsidR="00E8241E">
        <w:rPr>
          <w:rFonts w:eastAsia="Times New Roman" w:cstheme="minorHAnsi"/>
          <w:color w:val="000000"/>
          <w:lang w:eastAsia="en-GB"/>
        </w:rPr>
        <w:t>inside</w:t>
      </w:r>
      <w:r w:rsidR="003F070F">
        <w:rPr>
          <w:rFonts w:eastAsia="Times New Roman" w:cstheme="minorHAnsi"/>
          <w:color w:val="000000"/>
          <w:lang w:eastAsia="en-GB"/>
        </w:rPr>
        <w:t xml:space="preserve"> the combustion chamber through a full combustion cycle.  </w:t>
      </w:r>
      <w:r w:rsidR="006364C1">
        <w:rPr>
          <w:rFonts w:eastAsia="Times New Roman" w:cstheme="minorHAnsi"/>
          <w:color w:val="000000"/>
          <w:lang w:eastAsia="en-GB"/>
        </w:rPr>
        <w:t>As it can be seen the lowest pressure inside the c</w:t>
      </w:r>
      <w:r w:rsidR="00E13375">
        <w:rPr>
          <w:rFonts w:eastAsia="Times New Roman" w:cstheme="minorHAnsi"/>
          <w:color w:val="000000"/>
          <w:lang w:eastAsia="en-GB"/>
        </w:rPr>
        <w:t>h</w:t>
      </w:r>
      <w:r w:rsidR="006364C1">
        <w:rPr>
          <w:rFonts w:eastAsia="Times New Roman" w:cstheme="minorHAnsi"/>
          <w:color w:val="000000"/>
          <w:lang w:eastAsia="en-GB"/>
        </w:rPr>
        <w:t xml:space="preserve">amber </w:t>
      </w:r>
      <w:r w:rsidR="007A6EAA">
        <w:rPr>
          <w:rFonts w:eastAsia="Times New Roman" w:cstheme="minorHAnsi"/>
          <w:color w:val="000000"/>
          <w:lang w:eastAsia="en-GB"/>
        </w:rPr>
        <w:t>is at 253</w:t>
      </w:r>
      <w:r w:rsidR="00BD3BFB">
        <w:rPr>
          <w:rFonts w:eastAsia="Times New Roman" w:cstheme="minorHAnsi"/>
          <w:color w:val="000000"/>
          <w:lang w:eastAsia="en-GB"/>
        </w:rPr>
        <w:t xml:space="preserve">° past TDC </w:t>
      </w:r>
      <w:r w:rsidR="00612611">
        <w:rPr>
          <w:rFonts w:eastAsia="Times New Roman" w:cstheme="minorHAnsi"/>
          <w:color w:val="000000"/>
          <w:lang w:eastAsia="en-GB"/>
        </w:rPr>
        <w:t xml:space="preserve">and at 1000RPM.  This </w:t>
      </w:r>
      <w:r w:rsidR="0038530F">
        <w:rPr>
          <w:rFonts w:eastAsia="Times New Roman" w:cstheme="minorHAnsi"/>
          <w:color w:val="000000"/>
          <w:lang w:eastAsia="en-GB"/>
        </w:rPr>
        <w:t xml:space="preserve">is towards the end of the exhaust stroke, </w:t>
      </w:r>
      <w:r w:rsidR="00286C20">
        <w:rPr>
          <w:rFonts w:eastAsia="Times New Roman" w:cstheme="minorHAnsi"/>
          <w:color w:val="000000"/>
          <w:lang w:eastAsia="en-GB"/>
        </w:rPr>
        <w:t>at this time the exhaust val</w:t>
      </w:r>
      <w:r w:rsidR="007D54EA">
        <w:rPr>
          <w:rFonts w:eastAsia="Times New Roman" w:cstheme="minorHAnsi"/>
          <w:color w:val="000000"/>
          <w:lang w:eastAsia="en-GB"/>
        </w:rPr>
        <w:t>v</w:t>
      </w:r>
      <w:r w:rsidR="00286C20">
        <w:rPr>
          <w:rFonts w:eastAsia="Times New Roman" w:cstheme="minorHAnsi"/>
          <w:color w:val="000000"/>
          <w:lang w:eastAsia="en-GB"/>
        </w:rPr>
        <w:t xml:space="preserve">es will be open and will be shortly closing. </w:t>
      </w:r>
      <w:r w:rsidR="0049455B">
        <w:rPr>
          <w:rFonts w:eastAsia="Times New Roman" w:cstheme="minorHAnsi"/>
          <w:color w:val="000000"/>
          <w:lang w:eastAsia="en-GB"/>
        </w:rPr>
        <w:t>With the possibility of some slight val</w:t>
      </w:r>
      <w:r w:rsidR="007D54EA">
        <w:rPr>
          <w:rFonts w:eastAsia="Times New Roman" w:cstheme="minorHAnsi"/>
          <w:color w:val="000000"/>
          <w:lang w:eastAsia="en-GB"/>
        </w:rPr>
        <w:t xml:space="preserve">ue overlap the inlet valves </w:t>
      </w:r>
      <w:r w:rsidR="00E73E2B">
        <w:rPr>
          <w:rFonts w:eastAsia="Times New Roman" w:cstheme="minorHAnsi"/>
          <w:color w:val="000000"/>
          <w:lang w:eastAsia="en-GB"/>
        </w:rPr>
        <w:t xml:space="preserve">this would mean that both inlet and outlet would be open, reducing the amount of pressure inside the combustion chamber.  </w:t>
      </w:r>
      <w:r w:rsidR="004E54EF">
        <w:rPr>
          <w:rFonts w:eastAsia="Times New Roman" w:cstheme="minorHAnsi"/>
          <w:color w:val="000000"/>
          <w:lang w:eastAsia="en-GB"/>
        </w:rPr>
        <w:t xml:space="preserve">The max amount of pressure is generated at 33° past TDC at 3500RPM.  At this position </w:t>
      </w:r>
      <w:r w:rsidR="00306A16">
        <w:rPr>
          <w:rFonts w:eastAsia="Times New Roman" w:cstheme="minorHAnsi"/>
          <w:color w:val="000000"/>
          <w:lang w:eastAsia="en-GB"/>
        </w:rPr>
        <w:t xml:space="preserve">this would be when the combustion process is under way </w:t>
      </w:r>
      <w:r w:rsidR="0079402A">
        <w:rPr>
          <w:rFonts w:eastAsia="Times New Roman" w:cstheme="minorHAnsi"/>
          <w:color w:val="000000"/>
          <w:lang w:eastAsia="en-GB"/>
        </w:rPr>
        <w:t xml:space="preserve">just after it has gotten to full stroke.  This means that the pressure has been built to its maximum </w:t>
      </w:r>
      <w:r w:rsidR="00F202FA">
        <w:rPr>
          <w:rFonts w:eastAsia="Times New Roman" w:cstheme="minorHAnsi"/>
          <w:color w:val="000000"/>
          <w:lang w:eastAsia="en-GB"/>
        </w:rPr>
        <w:t xml:space="preserve">by mechanical means and has now been combusted causing a quick </w:t>
      </w:r>
      <w:r w:rsidR="00615241">
        <w:rPr>
          <w:rFonts w:eastAsia="Times New Roman" w:cstheme="minorHAnsi"/>
          <w:color w:val="000000"/>
          <w:lang w:eastAsia="en-GB"/>
        </w:rPr>
        <w:t>expansion</w:t>
      </w:r>
      <w:r w:rsidR="00F202FA">
        <w:rPr>
          <w:rFonts w:eastAsia="Times New Roman" w:cstheme="minorHAnsi"/>
          <w:color w:val="000000"/>
          <w:lang w:eastAsia="en-GB"/>
        </w:rPr>
        <w:t xml:space="preserve"> of gasses increasing the pressure </w:t>
      </w:r>
      <w:r w:rsidR="00615241">
        <w:rPr>
          <w:rFonts w:eastAsia="Times New Roman" w:cstheme="minorHAnsi"/>
          <w:color w:val="000000"/>
          <w:lang w:eastAsia="en-GB"/>
        </w:rPr>
        <w:t xml:space="preserve">even higher.  </w:t>
      </w:r>
      <w:r w:rsidR="002A598C">
        <w:rPr>
          <w:rFonts w:eastAsia="Times New Roman" w:cstheme="minorHAnsi"/>
          <w:color w:val="000000"/>
          <w:lang w:eastAsia="en-GB"/>
        </w:rPr>
        <w:t xml:space="preserve">The maximum </w:t>
      </w:r>
      <w:r w:rsidR="006A1253">
        <w:rPr>
          <w:rFonts w:eastAsia="Times New Roman" w:cstheme="minorHAnsi"/>
          <w:color w:val="000000"/>
          <w:lang w:eastAsia="en-GB"/>
        </w:rPr>
        <w:t>pressure in the combustion chamber is 80.4837bar</w:t>
      </w:r>
      <w:r w:rsidR="00557826">
        <w:rPr>
          <w:rFonts w:eastAsia="Times New Roman" w:cstheme="minorHAnsi"/>
          <w:color w:val="000000"/>
          <w:lang w:eastAsia="en-GB"/>
        </w:rPr>
        <w:t xml:space="preserve">, but this pressure is only obtained for a </w:t>
      </w:r>
      <w:r w:rsidR="003826C9">
        <w:rPr>
          <w:rFonts w:eastAsia="Times New Roman" w:cstheme="minorHAnsi"/>
          <w:color w:val="000000"/>
          <w:lang w:eastAsia="en-GB"/>
        </w:rPr>
        <w:t xml:space="preserve">moment, </w:t>
      </w:r>
      <w:r w:rsidR="003826C9">
        <w:rPr>
          <w:rFonts w:eastAsia="Times New Roman" w:cstheme="minorHAnsi"/>
          <w:color w:val="000000"/>
          <w:lang w:eastAsia="en-GB"/>
        </w:rPr>
        <w:lastRenderedPageBreak/>
        <w:t xml:space="preserve">and as such when designing a piston </w:t>
      </w:r>
      <w:r w:rsidR="00D0028A">
        <w:rPr>
          <w:rFonts w:eastAsia="Times New Roman" w:cstheme="minorHAnsi"/>
          <w:color w:val="000000"/>
          <w:lang w:eastAsia="en-GB"/>
        </w:rPr>
        <w:t>c</w:t>
      </w:r>
      <w:r w:rsidR="008A0457">
        <w:rPr>
          <w:rFonts w:eastAsia="Times New Roman" w:cstheme="minorHAnsi"/>
          <w:color w:val="000000"/>
          <w:lang w:eastAsia="en-GB"/>
        </w:rPr>
        <w:t>h</w:t>
      </w:r>
      <w:r w:rsidR="00D0028A">
        <w:rPr>
          <w:rFonts w:eastAsia="Times New Roman" w:cstheme="minorHAnsi"/>
          <w:color w:val="000000"/>
          <w:lang w:eastAsia="en-GB"/>
        </w:rPr>
        <w:t>amber,</w:t>
      </w:r>
      <w:r w:rsidR="003826C9">
        <w:rPr>
          <w:rFonts w:eastAsia="Times New Roman" w:cstheme="minorHAnsi"/>
          <w:color w:val="000000"/>
          <w:lang w:eastAsia="en-GB"/>
        </w:rPr>
        <w:t xml:space="preserve"> it needs to withstand this pressure </w:t>
      </w:r>
      <w:r w:rsidR="005C76B3">
        <w:rPr>
          <w:rFonts w:eastAsia="Times New Roman" w:cstheme="minorHAnsi"/>
          <w:color w:val="000000"/>
          <w:lang w:eastAsia="en-GB"/>
        </w:rPr>
        <w:t xml:space="preserve">but it needs to be able to operate with a mean pressure of </w:t>
      </w:r>
      <w:r w:rsidR="008737E3">
        <w:rPr>
          <w:rFonts w:eastAsia="Times New Roman" w:cstheme="minorHAnsi"/>
          <w:color w:val="000000"/>
          <w:lang w:eastAsia="en-GB"/>
        </w:rPr>
        <w:t>18.4977 to 35.71</w:t>
      </w:r>
      <w:r w:rsidR="00F9657A">
        <w:rPr>
          <w:rFonts w:eastAsia="Times New Roman" w:cstheme="minorHAnsi"/>
          <w:color w:val="000000"/>
          <w:lang w:eastAsia="en-GB"/>
        </w:rPr>
        <w:t xml:space="preserve">13 bar during the combustion process.  </w:t>
      </w:r>
    </w:p>
    <w:p w14:paraId="46792EBE" w14:textId="77777777" w:rsidR="00E8241E" w:rsidRDefault="00C16B8F" w:rsidP="00D0028A">
      <w:pPr>
        <w:keepNext/>
        <w:shd w:val="clear" w:color="auto" w:fill="FFFFFF"/>
        <w:spacing w:after="150" w:line="259" w:lineRule="atLeast"/>
        <w:jc w:val="both"/>
      </w:pPr>
      <w:r w:rsidRPr="00C16B8F">
        <w:rPr>
          <w:rFonts w:ascii="Consolas" w:eastAsia="Times New Roman" w:hAnsi="Consolas" w:cs="Times New Roman"/>
          <w:noProof/>
          <w:color w:val="404040"/>
          <w:sz w:val="18"/>
          <w:szCs w:val="18"/>
          <w:lang w:eastAsia="en-GB"/>
        </w:rPr>
        <w:drawing>
          <wp:inline distT="0" distB="0" distL="0" distR="0" wp14:anchorId="218A64FA" wp14:editId="574E683D">
            <wp:extent cx="5731510" cy="4297045"/>
            <wp:effectExtent l="0" t="0" r="2540" b="8255"/>
            <wp:docPr id="5" name="Picture 5" descr="Chart, surfac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surfac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0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1DEEDF" w14:textId="67CE8A43" w:rsidR="00C16B8F" w:rsidRPr="00C16B8F" w:rsidRDefault="00E8241E" w:rsidP="00D0028A">
      <w:pPr>
        <w:pStyle w:val="Caption"/>
        <w:jc w:val="both"/>
        <w:rPr>
          <w:rFonts w:ascii="Consolas" w:eastAsia="Times New Roman" w:hAnsi="Consolas" w:cs="Times New Roman"/>
          <w:color w:val="404040"/>
          <w:lang w:eastAsia="en-GB"/>
        </w:rPr>
      </w:pPr>
      <w:bookmarkStart w:id="9" w:name="_Toc98871390"/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3D Surf graph showing the Piston Pressure in a full 4-stroke cycle a</w:t>
      </w:r>
      <w:r w:rsidR="00CB78E2">
        <w:t>t</w:t>
      </w:r>
      <w:r>
        <w:t xml:space="preserve"> </w:t>
      </w:r>
      <w:r w:rsidR="00CB78E2">
        <w:t>different</w:t>
      </w:r>
      <w:r>
        <w:t xml:space="preserve"> RPM</w:t>
      </w:r>
      <w:bookmarkEnd w:id="9"/>
    </w:p>
    <w:p w14:paraId="5061880C" w14:textId="0EB4189E" w:rsidR="00F9657A" w:rsidRDefault="00F9657A" w:rsidP="00D0028A">
      <w:pPr>
        <w:spacing w:line="259" w:lineRule="auto"/>
        <w:jc w:val="both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  <w:r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  <w:br w:type="page"/>
      </w:r>
    </w:p>
    <w:p w14:paraId="2E212191" w14:textId="77777777" w:rsidR="00C16B8F" w:rsidRPr="00C16B8F" w:rsidRDefault="00C16B8F" w:rsidP="00D0028A">
      <w:pPr>
        <w:spacing w:after="240" w:line="259" w:lineRule="atLeast"/>
        <w:jc w:val="both"/>
        <w:rPr>
          <w:rFonts w:ascii="Consolas" w:eastAsia="Times New Roman" w:hAnsi="Consolas" w:cs="Times New Roman"/>
          <w:color w:val="000000"/>
          <w:sz w:val="21"/>
          <w:szCs w:val="21"/>
          <w:lang w:eastAsia="en-GB"/>
        </w:rPr>
      </w:pPr>
    </w:p>
    <w:bookmarkStart w:id="10" w:name="_Toc98871386" w:displacedByCustomXml="next"/>
    <w:sdt>
      <w:sdtPr>
        <w:id w:val="1473243215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7CE5B5A0" w14:textId="57888874" w:rsidR="0030457B" w:rsidRDefault="0030457B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Content>
            <w:p w14:paraId="05FB6DD4" w14:textId="77777777" w:rsidR="004863CC" w:rsidRDefault="0030457B" w:rsidP="004863CC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4863CC">
                <w:rPr>
                  <w:noProof/>
                </w:rPr>
                <w:t xml:space="preserve">BYJUS, 2020. </w:t>
              </w:r>
              <w:r w:rsidR="004863CC">
                <w:rPr>
                  <w:i/>
                  <w:iCs/>
                  <w:noProof/>
                </w:rPr>
                <w:t xml:space="preserve">Calorific Value of Fuel. </w:t>
              </w:r>
              <w:r w:rsidR="004863CC">
                <w:rPr>
                  <w:noProof/>
                </w:rPr>
                <w:t xml:space="preserve">[Online] </w:t>
              </w:r>
              <w:r w:rsidR="004863CC">
                <w:rPr>
                  <w:noProof/>
                </w:rPr>
                <w:br/>
                <w:t xml:space="preserve">Available at: </w:t>
              </w:r>
              <w:r w:rsidR="004863CC">
                <w:rPr>
                  <w:noProof/>
                  <w:u w:val="single"/>
                </w:rPr>
                <w:t>https://byjus.com/biology/calorific-value/</w:t>
              </w:r>
              <w:r w:rsidR="004863CC">
                <w:rPr>
                  <w:noProof/>
                </w:rPr>
                <w:br/>
                <w:t>[Accessed 20 March 2022].</w:t>
              </w:r>
            </w:p>
            <w:p w14:paraId="19B11863" w14:textId="77777777" w:rsidR="004863CC" w:rsidRDefault="004863CC" w:rsidP="004863C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SMD Fluid Controls, 2022. </w:t>
              </w:r>
              <w:r>
                <w:rPr>
                  <w:i/>
                  <w:iCs/>
                  <w:noProof/>
                </w:rPr>
                <w:t xml:space="preserve">Specific Gravity Resource.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https://www.fluidswitch.com/resources/specific-gravity/</w:t>
              </w:r>
              <w:r>
                <w:rPr>
                  <w:noProof/>
                </w:rPr>
                <w:br/>
                <w:t>[Accessed 22 March 2022].</w:t>
              </w:r>
            </w:p>
            <w:p w14:paraId="3A01548C" w14:textId="77777777" w:rsidR="004863CC" w:rsidRDefault="004863CC" w:rsidP="004863C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UWTSD, 2022. </w:t>
              </w:r>
              <w:r>
                <w:rPr>
                  <w:i/>
                  <w:iCs/>
                  <w:noProof/>
                </w:rPr>
                <w:t xml:space="preserve">Engine Dynamometer Overview.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https://www.youtube.com/watch?v=-WajOAp2LUE</w:t>
              </w:r>
              <w:r>
                <w:rPr>
                  <w:noProof/>
                </w:rPr>
                <w:br/>
                <w:t>[Accessed 22 March 2022].</w:t>
              </w:r>
            </w:p>
            <w:p w14:paraId="60155CBE" w14:textId="77777777" w:rsidR="004863CC" w:rsidRDefault="004863CC" w:rsidP="004863C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Wikipedia, 2009. </w:t>
              </w:r>
              <w:r>
                <w:rPr>
                  <w:i/>
                  <w:iCs/>
                  <w:noProof/>
                </w:rPr>
                <w:t xml:space="preserve">Water brake.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https://en.wikipedia.org/wiki/Water_brake</w:t>
              </w:r>
              <w:r>
                <w:rPr>
                  <w:noProof/>
                </w:rPr>
                <w:br/>
                <w:t>[Accessed 22 March 2022].</w:t>
              </w:r>
            </w:p>
            <w:p w14:paraId="1375ADD8" w14:textId="3AB54799" w:rsidR="0030457B" w:rsidRDefault="0030457B" w:rsidP="004863C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14976DE" w14:textId="60C843C0" w:rsidR="00DA7C29" w:rsidRDefault="00DA7C29" w:rsidP="007A1063">
      <w:pPr>
        <w:pStyle w:val="Heading1"/>
        <w:numPr>
          <w:ilvl w:val="0"/>
          <w:numId w:val="0"/>
        </w:numPr>
        <w:ind w:left="432" w:hanging="432"/>
        <w:jc w:val="both"/>
      </w:pPr>
    </w:p>
    <w:sectPr w:rsidR="00DA7C29" w:rsidSect="00346B02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2E0EE8" w14:textId="77777777" w:rsidR="00F110C0" w:rsidRDefault="00F110C0" w:rsidP="00A556C4">
      <w:pPr>
        <w:spacing w:after="0" w:line="240" w:lineRule="auto"/>
      </w:pPr>
      <w:r>
        <w:separator/>
      </w:r>
    </w:p>
  </w:endnote>
  <w:endnote w:type="continuationSeparator" w:id="0">
    <w:p w14:paraId="72AF8B27" w14:textId="77777777" w:rsidR="00F110C0" w:rsidRDefault="00F110C0" w:rsidP="00A556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374377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919130" w14:textId="1EEE86BA" w:rsidR="00A556C4" w:rsidRDefault="00A556C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7F64A48" w14:textId="77777777" w:rsidR="00A556C4" w:rsidRDefault="00A556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390C54" w14:textId="77777777" w:rsidR="00F110C0" w:rsidRDefault="00F110C0" w:rsidP="00A556C4">
      <w:pPr>
        <w:spacing w:after="0" w:line="240" w:lineRule="auto"/>
      </w:pPr>
      <w:r>
        <w:separator/>
      </w:r>
    </w:p>
  </w:footnote>
  <w:footnote w:type="continuationSeparator" w:id="0">
    <w:p w14:paraId="46B5E6B7" w14:textId="77777777" w:rsidR="00F110C0" w:rsidRDefault="00F110C0" w:rsidP="00A556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4A3538"/>
    <w:multiLevelType w:val="multilevel"/>
    <w:tmpl w:val="6740767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1DF91508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98966644">
    <w:abstractNumId w:val="0"/>
  </w:num>
  <w:num w:numId="2" w16cid:durableId="99275412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7C29"/>
    <w:rsid w:val="0000515A"/>
    <w:rsid w:val="00006909"/>
    <w:rsid w:val="00026CEC"/>
    <w:rsid w:val="00034AF8"/>
    <w:rsid w:val="000519F6"/>
    <w:rsid w:val="0006628F"/>
    <w:rsid w:val="00093143"/>
    <w:rsid w:val="000A4CF7"/>
    <w:rsid w:val="000A5D0B"/>
    <w:rsid w:val="000F2D5E"/>
    <w:rsid w:val="00105DD4"/>
    <w:rsid w:val="00135750"/>
    <w:rsid w:val="001456D9"/>
    <w:rsid w:val="001A51B6"/>
    <w:rsid w:val="001B2069"/>
    <w:rsid w:val="001B6758"/>
    <w:rsid w:val="001C02AC"/>
    <w:rsid w:val="001D2A7A"/>
    <w:rsid w:val="001D5D08"/>
    <w:rsid w:val="001E189C"/>
    <w:rsid w:val="002110CB"/>
    <w:rsid w:val="002262E0"/>
    <w:rsid w:val="002369CB"/>
    <w:rsid w:val="00242EA1"/>
    <w:rsid w:val="00246316"/>
    <w:rsid w:val="00254FDD"/>
    <w:rsid w:val="00286C20"/>
    <w:rsid w:val="00291BFA"/>
    <w:rsid w:val="002A598C"/>
    <w:rsid w:val="002C382E"/>
    <w:rsid w:val="002D613C"/>
    <w:rsid w:val="0030457B"/>
    <w:rsid w:val="00306A16"/>
    <w:rsid w:val="00310634"/>
    <w:rsid w:val="00346B02"/>
    <w:rsid w:val="00374809"/>
    <w:rsid w:val="003826C9"/>
    <w:rsid w:val="0038530F"/>
    <w:rsid w:val="003B3D92"/>
    <w:rsid w:val="003C7EFE"/>
    <w:rsid w:val="003E2FE2"/>
    <w:rsid w:val="003F070F"/>
    <w:rsid w:val="003F6195"/>
    <w:rsid w:val="00401B0A"/>
    <w:rsid w:val="00406411"/>
    <w:rsid w:val="004264EC"/>
    <w:rsid w:val="00430C96"/>
    <w:rsid w:val="00453BE2"/>
    <w:rsid w:val="00462A7B"/>
    <w:rsid w:val="004863CC"/>
    <w:rsid w:val="00490B32"/>
    <w:rsid w:val="0049455B"/>
    <w:rsid w:val="004B1337"/>
    <w:rsid w:val="004C7539"/>
    <w:rsid w:val="004E54EF"/>
    <w:rsid w:val="00516E9D"/>
    <w:rsid w:val="00523982"/>
    <w:rsid w:val="00557826"/>
    <w:rsid w:val="00560E91"/>
    <w:rsid w:val="005C758F"/>
    <w:rsid w:val="005C76B3"/>
    <w:rsid w:val="005D7358"/>
    <w:rsid w:val="005E1F98"/>
    <w:rsid w:val="005F64AE"/>
    <w:rsid w:val="00612611"/>
    <w:rsid w:val="00615241"/>
    <w:rsid w:val="006364C1"/>
    <w:rsid w:val="00637A5C"/>
    <w:rsid w:val="006853B8"/>
    <w:rsid w:val="006A1253"/>
    <w:rsid w:val="006B7AE4"/>
    <w:rsid w:val="006C5DF8"/>
    <w:rsid w:val="006F77B0"/>
    <w:rsid w:val="007059E8"/>
    <w:rsid w:val="00726A92"/>
    <w:rsid w:val="00776DE4"/>
    <w:rsid w:val="0079402A"/>
    <w:rsid w:val="007A1063"/>
    <w:rsid w:val="007A6EAA"/>
    <w:rsid w:val="007D54EA"/>
    <w:rsid w:val="007E3A86"/>
    <w:rsid w:val="007F3D82"/>
    <w:rsid w:val="00824704"/>
    <w:rsid w:val="00835D6A"/>
    <w:rsid w:val="00835D79"/>
    <w:rsid w:val="008477C2"/>
    <w:rsid w:val="008737E3"/>
    <w:rsid w:val="008827DB"/>
    <w:rsid w:val="008903F6"/>
    <w:rsid w:val="00891350"/>
    <w:rsid w:val="008A0457"/>
    <w:rsid w:val="008D778E"/>
    <w:rsid w:val="008E7B8F"/>
    <w:rsid w:val="0091479D"/>
    <w:rsid w:val="009517D3"/>
    <w:rsid w:val="0095343F"/>
    <w:rsid w:val="00981EA9"/>
    <w:rsid w:val="00986702"/>
    <w:rsid w:val="0099767A"/>
    <w:rsid w:val="009C2037"/>
    <w:rsid w:val="009C6858"/>
    <w:rsid w:val="009E22B4"/>
    <w:rsid w:val="009E34F2"/>
    <w:rsid w:val="009F3835"/>
    <w:rsid w:val="009F5E56"/>
    <w:rsid w:val="00A03D9B"/>
    <w:rsid w:val="00A20A82"/>
    <w:rsid w:val="00A440B6"/>
    <w:rsid w:val="00A556C4"/>
    <w:rsid w:val="00A612EF"/>
    <w:rsid w:val="00A62EA1"/>
    <w:rsid w:val="00A943AC"/>
    <w:rsid w:val="00AA4910"/>
    <w:rsid w:val="00AA79CA"/>
    <w:rsid w:val="00B00AD6"/>
    <w:rsid w:val="00B05F04"/>
    <w:rsid w:val="00B32205"/>
    <w:rsid w:val="00B3545B"/>
    <w:rsid w:val="00B450FB"/>
    <w:rsid w:val="00B6068B"/>
    <w:rsid w:val="00B66690"/>
    <w:rsid w:val="00B8250E"/>
    <w:rsid w:val="00B85AFA"/>
    <w:rsid w:val="00B86EEA"/>
    <w:rsid w:val="00BA0B1C"/>
    <w:rsid w:val="00BB0B84"/>
    <w:rsid w:val="00BB3E40"/>
    <w:rsid w:val="00BD3BFB"/>
    <w:rsid w:val="00BF0E97"/>
    <w:rsid w:val="00C04BEC"/>
    <w:rsid w:val="00C16B8F"/>
    <w:rsid w:val="00C179B7"/>
    <w:rsid w:val="00C2404C"/>
    <w:rsid w:val="00C25EE6"/>
    <w:rsid w:val="00C41390"/>
    <w:rsid w:val="00C427C7"/>
    <w:rsid w:val="00C43FF9"/>
    <w:rsid w:val="00C4747F"/>
    <w:rsid w:val="00C661B0"/>
    <w:rsid w:val="00C70169"/>
    <w:rsid w:val="00CB78E2"/>
    <w:rsid w:val="00CC0203"/>
    <w:rsid w:val="00CC083E"/>
    <w:rsid w:val="00CF0CD9"/>
    <w:rsid w:val="00CF1253"/>
    <w:rsid w:val="00D001D7"/>
    <w:rsid w:val="00D0028A"/>
    <w:rsid w:val="00D26CC2"/>
    <w:rsid w:val="00D70EDE"/>
    <w:rsid w:val="00D80B33"/>
    <w:rsid w:val="00D91861"/>
    <w:rsid w:val="00D929B8"/>
    <w:rsid w:val="00D92D26"/>
    <w:rsid w:val="00DA56BC"/>
    <w:rsid w:val="00DA7C29"/>
    <w:rsid w:val="00DC7F0F"/>
    <w:rsid w:val="00DE1B81"/>
    <w:rsid w:val="00DF2333"/>
    <w:rsid w:val="00E13375"/>
    <w:rsid w:val="00E14378"/>
    <w:rsid w:val="00E15C67"/>
    <w:rsid w:val="00E1798A"/>
    <w:rsid w:val="00E2209B"/>
    <w:rsid w:val="00E235DE"/>
    <w:rsid w:val="00E33587"/>
    <w:rsid w:val="00E73E2B"/>
    <w:rsid w:val="00E74A70"/>
    <w:rsid w:val="00E8241E"/>
    <w:rsid w:val="00E82861"/>
    <w:rsid w:val="00E858F1"/>
    <w:rsid w:val="00E8773F"/>
    <w:rsid w:val="00EB7197"/>
    <w:rsid w:val="00ED102B"/>
    <w:rsid w:val="00ED50D8"/>
    <w:rsid w:val="00EF673B"/>
    <w:rsid w:val="00F110C0"/>
    <w:rsid w:val="00F202FA"/>
    <w:rsid w:val="00F45C33"/>
    <w:rsid w:val="00F77A56"/>
    <w:rsid w:val="00F9657A"/>
    <w:rsid w:val="00FD21AE"/>
    <w:rsid w:val="00FE35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2B98B"/>
  <w15:chartTrackingRefBased/>
  <w15:docId w15:val="{EEDF30F9-626E-4A86-AFFE-624699C8B5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A7C29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556C4"/>
    <w:pPr>
      <w:keepNext/>
      <w:keepLines/>
      <w:numPr>
        <w:numId w:val="2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556C4"/>
    <w:pPr>
      <w:keepNext/>
      <w:keepLines/>
      <w:numPr>
        <w:ilvl w:val="1"/>
        <w:numId w:val="2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556C4"/>
    <w:pPr>
      <w:keepNext/>
      <w:keepLines/>
      <w:numPr>
        <w:ilvl w:val="2"/>
        <w:numId w:val="2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556C4"/>
    <w:pPr>
      <w:keepNext/>
      <w:keepLines/>
      <w:numPr>
        <w:ilvl w:val="3"/>
        <w:numId w:val="2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556C4"/>
    <w:pPr>
      <w:keepNext/>
      <w:keepLines/>
      <w:numPr>
        <w:ilvl w:val="4"/>
        <w:numId w:val="2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556C4"/>
    <w:pPr>
      <w:keepNext/>
      <w:keepLines/>
      <w:numPr>
        <w:ilvl w:val="5"/>
        <w:numId w:val="2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556C4"/>
    <w:pPr>
      <w:keepNext/>
      <w:keepLines/>
      <w:numPr>
        <w:ilvl w:val="6"/>
        <w:numId w:val="2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556C4"/>
    <w:pPr>
      <w:keepNext/>
      <w:keepLines/>
      <w:numPr>
        <w:ilvl w:val="7"/>
        <w:numId w:val="2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556C4"/>
    <w:pPr>
      <w:keepNext/>
      <w:keepLines/>
      <w:numPr>
        <w:ilvl w:val="8"/>
        <w:numId w:val="2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556C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556C4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A556C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A556C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556C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556C4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556C4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556C4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556C4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556C4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A55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56C4"/>
  </w:style>
  <w:style w:type="paragraph" w:styleId="Footer">
    <w:name w:val="footer"/>
    <w:basedOn w:val="Normal"/>
    <w:link w:val="FooterChar"/>
    <w:uiPriority w:val="99"/>
    <w:unhideWhenUsed/>
    <w:rsid w:val="00A55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56C4"/>
  </w:style>
  <w:style w:type="paragraph" w:styleId="TOCHeading">
    <w:name w:val="TOC Heading"/>
    <w:basedOn w:val="Heading1"/>
    <w:next w:val="Normal"/>
    <w:uiPriority w:val="39"/>
    <w:unhideWhenUsed/>
    <w:qFormat/>
    <w:rsid w:val="00346B02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46B0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46B0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346B02"/>
    <w:pPr>
      <w:spacing w:after="100"/>
      <w:ind w:left="220"/>
    </w:pPr>
  </w:style>
  <w:style w:type="table" w:styleId="TableGrid">
    <w:name w:val="Table Grid"/>
    <w:basedOn w:val="TableNormal"/>
    <w:uiPriority w:val="39"/>
    <w:rsid w:val="00346B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6B7AE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B7AE4"/>
    <w:pPr>
      <w:spacing w:after="0"/>
    </w:pPr>
  </w:style>
  <w:style w:type="character" w:customStyle="1" w:styleId="sdb97baea0">
    <w:name w:val="sdb97baea0"/>
    <w:basedOn w:val="DefaultParagraphFont"/>
    <w:rsid w:val="00C16B8F"/>
  </w:style>
  <w:style w:type="character" w:customStyle="1" w:styleId="sdb97baea41">
    <w:name w:val="sdb97baea41"/>
    <w:basedOn w:val="DefaultParagraphFont"/>
    <w:rsid w:val="00C16B8F"/>
    <w:rPr>
      <w:strike w:val="0"/>
      <w:dstrike w:val="0"/>
      <w:color w:val="AA04F9"/>
      <w:u w:val="none"/>
      <w:effect w:val="none"/>
    </w:rPr>
  </w:style>
  <w:style w:type="character" w:customStyle="1" w:styleId="sdb97baea51">
    <w:name w:val="sdb97baea51"/>
    <w:basedOn w:val="DefaultParagraphFont"/>
    <w:rsid w:val="00C16B8F"/>
    <w:rPr>
      <w:strike w:val="0"/>
      <w:dstrike w:val="0"/>
      <w:color w:val="028009"/>
      <w:u w:val="none"/>
      <w:effect w:val="none"/>
    </w:rPr>
  </w:style>
  <w:style w:type="paragraph" w:styleId="Bibliography">
    <w:name w:val="Bibliography"/>
    <w:basedOn w:val="Normal"/>
    <w:next w:val="Normal"/>
    <w:uiPriority w:val="37"/>
    <w:unhideWhenUsed/>
    <w:rsid w:val="003045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30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2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4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87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933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5507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821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666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4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990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53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579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4787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488565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1671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349165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3995416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183612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418341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01907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23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96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2512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2079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0725595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21974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8978588">
                          <w:marLeft w:val="24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65098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4634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695584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5291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2218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3306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3601572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7799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59272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247879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7660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403406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338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204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417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0058919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27602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610870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929665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61920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258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122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3" ma:contentTypeDescription="Create a new document." ma:contentTypeScope="" ma:versionID="6b41b5765c12fb7aad2f5cf9d8df6f9b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17b9981ff0130297e84e00f3c22a1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BYJ20</b:Tag>
    <b:SourceType>InternetSite</b:SourceType>
    <b:Guid>{73F68EE2-9AF8-4F0C-87EC-D6954372C41D}</b:Guid>
    <b:Author>
      <b:Author>
        <b:Corporate>BYJUS</b:Corporate>
      </b:Author>
    </b:Author>
    <b:Title>Calorific Value of Fuel</b:Title>
    <b:Year>2020</b:Year>
    <b:YearAccessed>2022</b:YearAccessed>
    <b:MonthAccessed>March</b:MonthAccessed>
    <b:DayAccessed>20</b:DayAccessed>
    <b:URL>https://byjus.com/biology/calorific-value/</b:URL>
    <b:RefOrder>3</b:RefOrder>
  </b:Source>
  <b:Source>
    <b:Tag>UWT22</b:Tag>
    <b:SourceType>InternetSite</b:SourceType>
    <b:Guid>{3E61E34A-E5BE-4D9D-ADC5-C43FDAE203E7}</b:Guid>
    <b:Author>
      <b:Author>
        <b:Corporate>UWTSD</b:Corporate>
      </b:Author>
    </b:Author>
    <b:Title>Engine Dynamometer Overview</b:Title>
    <b:Year>2022</b:Year>
    <b:YearAccessed>2022</b:YearAccessed>
    <b:MonthAccessed>March</b:MonthAccessed>
    <b:DayAccessed>22</b:DayAccessed>
    <b:URL>https://www.youtube.com/watch?v=-WajOAp2LUE</b:URL>
    <b:RefOrder>2</b:RefOrder>
  </b:Source>
  <b:Source>
    <b:Tag>Wik09</b:Tag>
    <b:SourceType>InternetSite</b:SourceType>
    <b:Guid>{57E46A1E-3BEB-41F4-A4A3-59502380A9BD}</b:Guid>
    <b:Author>
      <b:Author>
        <b:Corporate>Wikipedia</b:Corporate>
      </b:Author>
    </b:Author>
    <b:Title>Water brake</b:Title>
    <b:Year>2009</b:Year>
    <b:YearAccessed>2022</b:YearAccessed>
    <b:MonthAccessed>March</b:MonthAccessed>
    <b:DayAccessed>22</b:DayAccessed>
    <b:URL>https://en.wikipedia.org/wiki/Water_brake</b:URL>
    <b:RefOrder>1</b:RefOrder>
  </b:Source>
  <b:Source>
    <b:Tag>SMD22</b:Tag>
    <b:SourceType>InternetSite</b:SourceType>
    <b:Guid>{3D8AE165-99D7-4D9F-BDEF-D8DBABFF014A}</b:Guid>
    <b:Author>
      <b:Author>
        <b:Corporate>SMD Fluid Controls</b:Corporate>
      </b:Author>
    </b:Author>
    <b:Title>Specific Gravity Resource</b:Title>
    <b:Year>2022</b:Year>
    <b:YearAccessed>2022</b:YearAccessed>
    <b:MonthAccessed>March</b:MonthAccessed>
    <b:DayAccessed>22</b:DayAccessed>
    <b:URL>https://www.fluidswitch.com/resources/specific-gravity/</b:URL>
    <b:RefOrder>4</b:RefOrder>
  </b:Source>
</b:Sources>
</file>

<file path=customXml/itemProps1.xml><?xml version="1.0" encoding="utf-8"?>
<ds:datastoreItem xmlns:ds="http://schemas.openxmlformats.org/officeDocument/2006/customXml" ds:itemID="{CF028444-942B-4460-8F35-860D4581688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ABCD663-DDE4-4223-ACFC-2D4FCE1E0D2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3551F55-DF14-4D08-BEA9-D0703DD4BD2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13D87852-6741-4FE2-9091-407A04CD04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315</TotalTime>
  <Pages>10</Pages>
  <Words>1432</Words>
  <Characters>8169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Todd (2005986)</dc:creator>
  <cp:keywords/>
  <dc:description/>
  <cp:lastModifiedBy>Josh Todd</cp:lastModifiedBy>
  <cp:revision>174</cp:revision>
  <dcterms:created xsi:type="dcterms:W3CDTF">2022-02-11T14:26:00Z</dcterms:created>
  <dcterms:modified xsi:type="dcterms:W3CDTF">2022-03-22T19:56:00Z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