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75100" w:rsidRPr="008B3788" w:rsidRDefault="00675100" w:rsidP="00675100">
      <w:pPr>
        <w:pStyle w:val="NoSpacing"/>
        <w:rPr>
          <w:rFonts w:ascii="Times New Roman" w:hAnsi="Times New Roman" w:cs="Times New Roman"/>
          <w:b/>
          <w:sz w:val="52"/>
          <w:szCs w:val="52"/>
        </w:rPr>
      </w:pPr>
      <w:r w:rsidRPr="008B3788">
        <w:rPr>
          <w:rFonts w:ascii="Times New Roman" w:hAnsi="Times New Roman" w:cs="Times New Roman"/>
          <w:b/>
          <w:sz w:val="52"/>
          <w:szCs w:val="52"/>
        </w:rPr>
        <w:t>Data Handling &amp; Business Intelligence</w:t>
      </w:r>
    </w:p>
    <w:p w:rsidR="00675100" w:rsidRPr="008B3788" w:rsidRDefault="00675100" w:rsidP="00675100">
      <w:pPr>
        <w:rPr>
          <w:rFonts w:ascii="Times New Roman" w:hAnsi="Times New Roman" w:cs="Times New Roman"/>
          <w:b/>
          <w:sz w:val="52"/>
          <w:szCs w:val="52"/>
        </w:rPr>
      </w:pPr>
    </w:p>
    <w:p w:rsidR="00675100" w:rsidRPr="00B72A60" w:rsidRDefault="00675100" w:rsidP="00675100">
      <w:pPr>
        <w:spacing w:line="480" w:lineRule="auto"/>
        <w:contextualSpacing/>
        <w:rPr>
          <w:rFonts w:ascii="Times New Roman" w:hAnsi="Times New Roman" w:cs="Times New Roman"/>
          <w:b/>
          <w:sz w:val="24"/>
          <w:szCs w:val="24"/>
        </w:rPr>
      </w:pPr>
      <w:r>
        <w:rPr>
          <w:rFonts w:ascii="Times New Roman" w:hAnsi="Times New Roman" w:cs="Times New Roman"/>
          <w:b/>
          <w:sz w:val="24"/>
          <w:szCs w:val="24"/>
        </w:rPr>
        <w:t xml:space="preserve">                                   </w:t>
      </w:r>
      <w:r w:rsidRPr="00B72A60">
        <w:rPr>
          <w:rFonts w:ascii="Times New Roman" w:hAnsi="Times New Roman" w:cs="Times New Roman"/>
          <w:b/>
          <w:sz w:val="24"/>
          <w:szCs w:val="24"/>
        </w:rPr>
        <w:t xml:space="preserve">Data Analysis and </w:t>
      </w:r>
      <w:proofErr w:type="spellStart"/>
      <w:r w:rsidRPr="00B72A60">
        <w:rPr>
          <w:rFonts w:ascii="Times New Roman" w:hAnsi="Times New Roman" w:cs="Times New Roman"/>
          <w:b/>
          <w:sz w:val="24"/>
          <w:szCs w:val="24"/>
        </w:rPr>
        <w:t>Visualisation</w:t>
      </w:r>
      <w:proofErr w:type="spellEnd"/>
    </w:p>
    <w:p w:rsidR="00675100" w:rsidRPr="00B72A60" w:rsidRDefault="00675100" w:rsidP="00675100">
      <w:pPr>
        <w:spacing w:line="480" w:lineRule="auto"/>
        <w:contextualSpacing/>
        <w:jc w:val="center"/>
        <w:rPr>
          <w:rFonts w:ascii="Times New Roman" w:hAnsi="Times New Roman" w:cs="Times New Roman"/>
          <w:b/>
          <w:sz w:val="24"/>
          <w:szCs w:val="24"/>
        </w:rPr>
      </w:pPr>
    </w:p>
    <w:p w:rsidR="005F1DED" w:rsidRPr="00B72A60" w:rsidRDefault="005F1DED" w:rsidP="00675100">
      <w:pPr>
        <w:tabs>
          <w:tab w:val="left" w:pos="3480"/>
        </w:tabs>
        <w:spacing w:line="480" w:lineRule="auto"/>
        <w:contextualSpacing/>
        <w:rPr>
          <w:rFonts w:ascii="Times New Roman" w:hAnsi="Times New Roman" w:cs="Times New Roman"/>
          <w:b/>
          <w:sz w:val="24"/>
          <w:szCs w:val="24"/>
        </w:rPr>
      </w:pPr>
    </w:p>
    <w:p w:rsidR="005F1DED" w:rsidRPr="00B72A60" w:rsidRDefault="005F1DED" w:rsidP="005D39DA">
      <w:pPr>
        <w:spacing w:line="480" w:lineRule="auto"/>
        <w:contextualSpacing/>
        <w:rPr>
          <w:rFonts w:ascii="Times New Roman" w:hAnsi="Times New Roman" w:cs="Times New Roman"/>
          <w:b/>
          <w:sz w:val="24"/>
          <w:szCs w:val="24"/>
        </w:rPr>
      </w:pPr>
    </w:p>
    <w:p w:rsidR="00323F48" w:rsidRDefault="00323F48" w:rsidP="00323F48">
      <w:pPr>
        <w:spacing w:line="480" w:lineRule="auto"/>
        <w:contextualSpacing/>
      </w:pPr>
      <w:r>
        <w:rPr>
          <w:rFonts w:ascii="Times New Roman" w:hAnsi="Times New Roman" w:cs="Times New Roman"/>
          <w:b/>
          <w:sz w:val="24"/>
          <w:szCs w:val="24"/>
        </w:rPr>
        <w:t xml:space="preserve">                                                                                     </w:t>
      </w:r>
      <w:r w:rsidR="00675100">
        <w:t xml:space="preserve">   </w:t>
      </w:r>
    </w:p>
    <w:p w:rsidR="00323F48" w:rsidRDefault="00323F48" w:rsidP="00323F48">
      <w:pPr>
        <w:spacing w:line="480" w:lineRule="auto"/>
        <w:contextualSpacing/>
      </w:pPr>
    </w:p>
    <w:p w:rsidR="00323F48" w:rsidRDefault="00323F48" w:rsidP="00323F48">
      <w:pPr>
        <w:spacing w:line="480" w:lineRule="auto"/>
        <w:contextualSpacing/>
      </w:pPr>
    </w:p>
    <w:p w:rsidR="00675100" w:rsidRPr="00653A9F" w:rsidRDefault="00323F48" w:rsidP="00323F48">
      <w:pPr>
        <w:spacing w:line="480" w:lineRule="auto"/>
        <w:contextualSpacing/>
        <w:rPr>
          <w:rFonts w:ascii="Times New Roman" w:hAnsi="Times New Roman" w:cs="Times New Roman"/>
          <w:sz w:val="24"/>
          <w:szCs w:val="24"/>
        </w:rPr>
      </w:pPr>
      <w:r>
        <w:t xml:space="preserve">                                                                                                         </w:t>
      </w:r>
      <w:r w:rsidR="00675100">
        <w:t xml:space="preserve"> </w:t>
      </w:r>
      <w:r w:rsidR="00675100" w:rsidRPr="00653A9F">
        <w:rPr>
          <w:rFonts w:ascii="Times New Roman" w:hAnsi="Times New Roman" w:cs="Times New Roman"/>
          <w:b/>
          <w:sz w:val="24"/>
          <w:szCs w:val="24"/>
        </w:rPr>
        <w:t>Module code:</w:t>
      </w:r>
      <w:r w:rsidR="00675100" w:rsidRPr="00653A9F">
        <w:rPr>
          <w:rFonts w:ascii="Times New Roman" w:hAnsi="Times New Roman" w:cs="Times New Roman"/>
          <w:sz w:val="24"/>
          <w:szCs w:val="24"/>
        </w:rPr>
        <w:t xml:space="preserve"> LCBB5000</w:t>
      </w:r>
    </w:p>
    <w:p w:rsidR="00675100" w:rsidRPr="00653A9F" w:rsidRDefault="00675100" w:rsidP="00675100">
      <w:pPr>
        <w:rPr>
          <w:rFonts w:ascii="Times New Roman" w:hAnsi="Times New Roman" w:cs="Times New Roman"/>
          <w:sz w:val="24"/>
          <w:szCs w:val="24"/>
        </w:rPr>
      </w:pPr>
      <w:r w:rsidRPr="00653A9F">
        <w:rPr>
          <w:rFonts w:ascii="Times New Roman" w:hAnsi="Times New Roman" w:cs="Times New Roman"/>
          <w:b/>
          <w:sz w:val="24"/>
          <w:szCs w:val="24"/>
        </w:rPr>
        <w:t xml:space="preserve">                                                          </w:t>
      </w:r>
      <w:r w:rsidR="00323F48">
        <w:rPr>
          <w:rFonts w:ascii="Times New Roman" w:hAnsi="Times New Roman" w:cs="Times New Roman"/>
          <w:b/>
          <w:sz w:val="24"/>
          <w:szCs w:val="24"/>
        </w:rPr>
        <w:t xml:space="preserve">                               </w:t>
      </w:r>
      <w:r w:rsidRPr="00653A9F">
        <w:rPr>
          <w:rFonts w:ascii="Times New Roman" w:hAnsi="Times New Roman" w:cs="Times New Roman"/>
          <w:b/>
          <w:sz w:val="24"/>
          <w:szCs w:val="24"/>
        </w:rPr>
        <w:t>Student Name:</w:t>
      </w:r>
      <w:r w:rsidRPr="00653A9F">
        <w:rPr>
          <w:rFonts w:ascii="Times New Roman" w:hAnsi="Times New Roman" w:cs="Times New Roman"/>
          <w:sz w:val="24"/>
          <w:szCs w:val="24"/>
        </w:rPr>
        <w:t xml:space="preserve"> Marina Cretu</w:t>
      </w:r>
    </w:p>
    <w:p w:rsidR="00675100" w:rsidRPr="00653A9F" w:rsidRDefault="00675100" w:rsidP="00675100">
      <w:pPr>
        <w:rPr>
          <w:rFonts w:ascii="Times New Roman" w:hAnsi="Times New Roman" w:cs="Times New Roman"/>
          <w:sz w:val="24"/>
          <w:szCs w:val="24"/>
        </w:rPr>
      </w:pPr>
      <w:r w:rsidRPr="00653A9F">
        <w:rPr>
          <w:rFonts w:ascii="Times New Roman" w:hAnsi="Times New Roman" w:cs="Times New Roman"/>
          <w:b/>
          <w:sz w:val="24"/>
          <w:szCs w:val="24"/>
        </w:rPr>
        <w:t xml:space="preserve">                                                          </w:t>
      </w:r>
      <w:r w:rsidR="00323F48">
        <w:rPr>
          <w:rFonts w:ascii="Times New Roman" w:hAnsi="Times New Roman" w:cs="Times New Roman"/>
          <w:b/>
          <w:sz w:val="24"/>
          <w:szCs w:val="24"/>
        </w:rPr>
        <w:t xml:space="preserve">                               </w:t>
      </w:r>
      <w:r w:rsidRPr="00653A9F">
        <w:rPr>
          <w:rFonts w:ascii="Times New Roman" w:hAnsi="Times New Roman" w:cs="Times New Roman"/>
          <w:b/>
          <w:sz w:val="24"/>
          <w:szCs w:val="24"/>
        </w:rPr>
        <w:t>Student ID:</w:t>
      </w:r>
      <w:r w:rsidRPr="00653A9F">
        <w:rPr>
          <w:rFonts w:ascii="Times New Roman" w:hAnsi="Times New Roman" w:cs="Times New Roman"/>
          <w:sz w:val="24"/>
          <w:szCs w:val="24"/>
        </w:rPr>
        <w:t xml:space="preserve"> 2122650</w:t>
      </w:r>
    </w:p>
    <w:p w:rsidR="00675100" w:rsidRDefault="00675100" w:rsidP="00675100">
      <w:pPr>
        <w:tabs>
          <w:tab w:val="left" w:pos="7416"/>
        </w:tabs>
        <w:rPr>
          <w:rFonts w:ascii="Times New Roman" w:hAnsi="Times New Roman" w:cs="Times New Roman"/>
          <w:sz w:val="24"/>
          <w:szCs w:val="24"/>
        </w:rPr>
      </w:pPr>
      <w:r w:rsidRPr="00653A9F">
        <w:rPr>
          <w:rFonts w:ascii="Times New Roman" w:hAnsi="Times New Roman" w:cs="Times New Roman"/>
          <w:sz w:val="24"/>
          <w:szCs w:val="24"/>
        </w:rPr>
        <w:tab/>
      </w:r>
    </w:p>
    <w:p w:rsidR="00675100" w:rsidRPr="00B72A60" w:rsidRDefault="00675100" w:rsidP="005D39DA">
      <w:pPr>
        <w:spacing w:line="480" w:lineRule="auto"/>
        <w:contextualSpacing/>
        <w:rPr>
          <w:rFonts w:ascii="Times New Roman" w:hAnsi="Times New Roman" w:cs="Times New Roman"/>
          <w:b/>
          <w:sz w:val="24"/>
          <w:szCs w:val="24"/>
        </w:rPr>
      </w:pPr>
    </w:p>
    <w:p w:rsidR="005F1DED" w:rsidRPr="00B72A60" w:rsidRDefault="005F1DED" w:rsidP="005D39DA">
      <w:pPr>
        <w:spacing w:line="480" w:lineRule="auto"/>
        <w:contextualSpacing/>
        <w:rPr>
          <w:rFonts w:ascii="Times New Roman" w:hAnsi="Times New Roman" w:cs="Times New Roman"/>
          <w:b/>
          <w:sz w:val="24"/>
          <w:szCs w:val="24"/>
        </w:rPr>
      </w:pPr>
    </w:p>
    <w:p w:rsidR="005F1DED" w:rsidRPr="00B72A60" w:rsidRDefault="005F1DED" w:rsidP="005D39DA">
      <w:pPr>
        <w:spacing w:line="480" w:lineRule="auto"/>
        <w:contextualSpacing/>
        <w:rPr>
          <w:rFonts w:ascii="Times New Roman" w:hAnsi="Times New Roman" w:cs="Times New Roman"/>
          <w:b/>
          <w:sz w:val="24"/>
          <w:szCs w:val="24"/>
        </w:rPr>
      </w:pPr>
    </w:p>
    <w:p w:rsidR="005F1DED" w:rsidRPr="00B72A60" w:rsidRDefault="005F1DED" w:rsidP="005D39DA">
      <w:pPr>
        <w:spacing w:line="480" w:lineRule="auto"/>
        <w:contextualSpacing/>
        <w:rPr>
          <w:rFonts w:ascii="Times New Roman" w:hAnsi="Times New Roman" w:cs="Times New Roman"/>
          <w:b/>
          <w:sz w:val="24"/>
          <w:szCs w:val="24"/>
        </w:rPr>
      </w:pPr>
    </w:p>
    <w:p w:rsidR="005F1DED" w:rsidRPr="00B72A60" w:rsidRDefault="005F1DED" w:rsidP="005D39DA">
      <w:pPr>
        <w:spacing w:line="480" w:lineRule="auto"/>
        <w:contextualSpacing/>
        <w:rPr>
          <w:rFonts w:ascii="Times New Roman" w:hAnsi="Times New Roman" w:cs="Times New Roman"/>
          <w:b/>
          <w:sz w:val="24"/>
          <w:szCs w:val="24"/>
        </w:rPr>
      </w:pPr>
    </w:p>
    <w:p w:rsidR="005F1DED" w:rsidRPr="00B72A60" w:rsidRDefault="005F1DED" w:rsidP="005D39DA">
      <w:pPr>
        <w:spacing w:line="480" w:lineRule="auto"/>
        <w:contextualSpacing/>
        <w:rPr>
          <w:rFonts w:ascii="Times New Roman" w:hAnsi="Times New Roman" w:cs="Times New Roman"/>
          <w:b/>
          <w:sz w:val="24"/>
          <w:szCs w:val="24"/>
        </w:rPr>
      </w:pPr>
    </w:p>
    <w:p w:rsidR="005F1DED" w:rsidRPr="00B72A60" w:rsidRDefault="005F1DED" w:rsidP="005D39DA">
      <w:pPr>
        <w:spacing w:line="480" w:lineRule="auto"/>
        <w:contextualSpacing/>
        <w:rPr>
          <w:rFonts w:ascii="Times New Roman" w:hAnsi="Times New Roman" w:cs="Times New Roman"/>
          <w:b/>
          <w:sz w:val="24"/>
          <w:szCs w:val="24"/>
        </w:rPr>
      </w:pPr>
    </w:p>
    <w:p w:rsidR="005F1DED" w:rsidRPr="00B72A60" w:rsidRDefault="005F1DED" w:rsidP="005D39DA">
      <w:pPr>
        <w:spacing w:line="480" w:lineRule="auto"/>
        <w:contextualSpacing/>
        <w:rPr>
          <w:rFonts w:ascii="Times New Roman" w:hAnsi="Times New Roman" w:cs="Times New Roman"/>
          <w:b/>
          <w:sz w:val="24"/>
          <w:szCs w:val="24"/>
        </w:rPr>
      </w:pPr>
    </w:p>
    <w:p w:rsidR="005F1DED" w:rsidRPr="00B72A60" w:rsidRDefault="005F1DED" w:rsidP="005D39DA">
      <w:pPr>
        <w:spacing w:line="480" w:lineRule="auto"/>
        <w:contextualSpacing/>
        <w:rPr>
          <w:rFonts w:ascii="Times New Roman" w:hAnsi="Times New Roman" w:cs="Times New Roman"/>
          <w:b/>
          <w:sz w:val="24"/>
          <w:szCs w:val="24"/>
        </w:rPr>
      </w:pPr>
    </w:p>
    <w:p w:rsidR="005F1DED" w:rsidRPr="00B72A60" w:rsidRDefault="005F1DED" w:rsidP="005D39DA">
      <w:pPr>
        <w:spacing w:line="480" w:lineRule="auto"/>
        <w:contextualSpacing/>
        <w:rPr>
          <w:rFonts w:ascii="Times New Roman" w:hAnsi="Times New Roman" w:cs="Times New Roman"/>
          <w:b/>
          <w:sz w:val="24"/>
          <w:szCs w:val="24"/>
        </w:rPr>
      </w:pPr>
    </w:p>
    <w:p w:rsidR="005F1DED" w:rsidRPr="00B72A60" w:rsidRDefault="005F1DED" w:rsidP="005D39DA">
      <w:pPr>
        <w:spacing w:line="480" w:lineRule="auto"/>
        <w:contextualSpacing/>
        <w:rPr>
          <w:rFonts w:ascii="Times New Roman" w:hAnsi="Times New Roman" w:cs="Times New Roman"/>
          <w:b/>
          <w:sz w:val="24"/>
          <w:szCs w:val="24"/>
        </w:rPr>
      </w:pPr>
    </w:p>
    <w:p w:rsidR="005F1DED" w:rsidRPr="00B72A60" w:rsidRDefault="005F1DED" w:rsidP="005D39DA">
      <w:pPr>
        <w:spacing w:line="480" w:lineRule="auto"/>
        <w:contextualSpacing/>
        <w:rPr>
          <w:rFonts w:ascii="Times New Roman" w:hAnsi="Times New Roman" w:cs="Times New Roman"/>
          <w:b/>
          <w:sz w:val="24"/>
          <w:szCs w:val="24"/>
        </w:rPr>
      </w:pPr>
    </w:p>
    <w:p w:rsidR="006816E9" w:rsidRPr="00B72A60" w:rsidRDefault="00B71140" w:rsidP="000C5263">
      <w:pPr>
        <w:spacing w:line="480" w:lineRule="auto"/>
        <w:contextualSpacing/>
        <w:rPr>
          <w:rFonts w:ascii="Times New Roman" w:hAnsi="Times New Roman" w:cs="Times New Roman"/>
          <w:b/>
          <w:sz w:val="24"/>
          <w:szCs w:val="24"/>
        </w:rPr>
      </w:pPr>
      <w:bookmarkStart w:id="0" w:name="_GoBack"/>
      <w:bookmarkEnd w:id="0"/>
      <w:r w:rsidRPr="00B72A60">
        <w:rPr>
          <w:rFonts w:ascii="Times New Roman" w:hAnsi="Times New Roman" w:cs="Times New Roman"/>
          <w:b/>
          <w:sz w:val="24"/>
          <w:szCs w:val="24"/>
        </w:rPr>
        <w:t>Part 1</w:t>
      </w:r>
    </w:p>
    <w:p w:rsidR="00A27375" w:rsidRPr="00B72A60" w:rsidRDefault="00B71140" w:rsidP="005D39DA">
      <w:pPr>
        <w:spacing w:line="480" w:lineRule="auto"/>
        <w:contextualSpacing/>
        <w:jc w:val="both"/>
        <w:rPr>
          <w:rFonts w:ascii="Times New Roman" w:hAnsi="Times New Roman" w:cs="Times New Roman"/>
          <w:b/>
          <w:sz w:val="24"/>
          <w:szCs w:val="24"/>
        </w:rPr>
      </w:pPr>
      <w:r w:rsidRPr="00B72A60">
        <w:rPr>
          <w:rFonts w:ascii="Times New Roman" w:hAnsi="Times New Roman" w:cs="Times New Roman"/>
          <w:b/>
          <w:sz w:val="24"/>
          <w:szCs w:val="24"/>
        </w:rPr>
        <w:t>Data Analysis</w:t>
      </w:r>
    </w:p>
    <w:p w:rsidR="00882390" w:rsidRPr="00B72A60" w:rsidRDefault="00B71140" w:rsidP="005D39DA">
      <w:pPr>
        <w:spacing w:line="480" w:lineRule="auto"/>
        <w:ind w:firstLine="720"/>
        <w:contextualSpacing/>
        <w:jc w:val="both"/>
        <w:rPr>
          <w:rFonts w:ascii="Times New Roman" w:hAnsi="Times New Roman" w:cs="Times New Roman"/>
          <w:sz w:val="24"/>
          <w:szCs w:val="24"/>
        </w:rPr>
      </w:pPr>
      <w:r w:rsidRPr="00B72A60">
        <w:rPr>
          <w:rFonts w:ascii="Times New Roman" w:hAnsi="Times New Roman" w:cs="Times New Roman"/>
          <w:sz w:val="24"/>
          <w:szCs w:val="24"/>
        </w:rPr>
        <w:t>Excel is a popular tool for data analysis because of the excellent data visualization tools that it offers (</w:t>
      </w:r>
      <w:r w:rsidRPr="00B72A60">
        <w:rPr>
          <w:rFonts w:ascii="Times New Roman" w:hAnsi="Times New Roman" w:cs="Times New Roman"/>
          <w:color w:val="222222"/>
          <w:sz w:val="24"/>
          <w:szCs w:val="24"/>
          <w:shd w:val="clear" w:color="auto" w:fill="FFFFFF"/>
        </w:rPr>
        <w:t>Batt et al., 2020)</w:t>
      </w:r>
      <w:r w:rsidRPr="00B72A60">
        <w:rPr>
          <w:rFonts w:ascii="Times New Roman" w:hAnsi="Times New Roman" w:cs="Times New Roman"/>
          <w:sz w:val="24"/>
          <w:szCs w:val="24"/>
        </w:rPr>
        <w:t xml:space="preserve">. These characteristics allow the creation of charts that shed light on important information. Each chart in Excel has its unique interpretation, and the spreadsheet program comes with a sizable collection of pre-installed charts that may be skillfully used to make the most effective use of one's data. One may learn more about data visualization using programs like Excel if you take online courses. These courses will also help you build experience in the skills that are now in the highest demand for a successful career in the field. This </w:t>
      </w:r>
      <w:r w:rsidR="00970642" w:rsidRPr="00B72A60">
        <w:rPr>
          <w:rFonts w:ascii="Times New Roman" w:hAnsi="Times New Roman" w:cs="Times New Roman"/>
          <w:sz w:val="24"/>
          <w:szCs w:val="24"/>
        </w:rPr>
        <w:t>essay</w:t>
      </w:r>
      <w:r w:rsidRPr="00B72A60">
        <w:rPr>
          <w:rFonts w:ascii="Times New Roman" w:hAnsi="Times New Roman" w:cs="Times New Roman"/>
          <w:sz w:val="24"/>
          <w:szCs w:val="24"/>
        </w:rPr>
        <w:t xml:space="preserve"> includes data visualization using features such as dashboards and other reports from Excel and other procedures for articulating data analysis and visualization in advanced Excel.</w:t>
      </w:r>
    </w:p>
    <w:p w:rsidR="00882390" w:rsidRPr="00B72A60" w:rsidRDefault="00B71140" w:rsidP="005D39DA">
      <w:pPr>
        <w:spacing w:line="480" w:lineRule="auto"/>
        <w:contextualSpacing/>
        <w:jc w:val="both"/>
        <w:rPr>
          <w:rFonts w:ascii="Times New Roman" w:hAnsi="Times New Roman" w:cs="Times New Roman"/>
          <w:b/>
          <w:spacing w:val="3"/>
          <w:sz w:val="24"/>
          <w:szCs w:val="24"/>
          <w:lang w:val="en"/>
        </w:rPr>
      </w:pPr>
      <w:r w:rsidRPr="00B72A60">
        <w:rPr>
          <w:rFonts w:ascii="Times New Roman" w:hAnsi="Times New Roman" w:cs="Times New Roman"/>
          <w:b/>
          <w:spacing w:val="3"/>
          <w:sz w:val="24"/>
          <w:szCs w:val="24"/>
          <w:lang w:val="en"/>
        </w:rPr>
        <w:t xml:space="preserve">Data </w:t>
      </w:r>
      <w:proofErr w:type="spellStart"/>
      <w:r w:rsidRPr="00B72A60">
        <w:rPr>
          <w:rFonts w:ascii="Times New Roman" w:hAnsi="Times New Roman" w:cs="Times New Roman"/>
          <w:b/>
          <w:spacing w:val="3"/>
          <w:sz w:val="24"/>
          <w:szCs w:val="24"/>
          <w:lang w:val="en"/>
        </w:rPr>
        <w:t>Visualisation</w:t>
      </w:r>
      <w:proofErr w:type="spellEnd"/>
    </w:p>
    <w:p w:rsidR="00882390" w:rsidRPr="00B72A60" w:rsidRDefault="00B71140" w:rsidP="005D39DA">
      <w:pPr>
        <w:spacing w:line="480" w:lineRule="auto"/>
        <w:ind w:firstLine="720"/>
        <w:contextualSpacing/>
        <w:jc w:val="both"/>
        <w:rPr>
          <w:rFonts w:ascii="Times New Roman" w:hAnsi="Times New Roman" w:cs="Times New Roman"/>
          <w:sz w:val="24"/>
          <w:szCs w:val="24"/>
        </w:rPr>
      </w:pPr>
      <w:r w:rsidRPr="00B72A60">
        <w:rPr>
          <w:rFonts w:ascii="Times New Roman" w:hAnsi="Times New Roman" w:cs="Times New Roman"/>
          <w:sz w:val="24"/>
          <w:szCs w:val="24"/>
        </w:rPr>
        <w:t>Data visualization entails using graphical presentations to present complex data in relatively simpler ways. Some Excel tools that help data analysts accomplish accurate data visualization include Data Wrapper, Google Charts, and others (</w:t>
      </w:r>
      <w:r w:rsidRPr="00B72A60">
        <w:rPr>
          <w:rFonts w:ascii="Times New Roman" w:hAnsi="Times New Roman" w:cs="Times New Roman"/>
          <w:color w:val="222222"/>
          <w:sz w:val="24"/>
          <w:szCs w:val="24"/>
          <w:shd w:val="clear" w:color="auto" w:fill="FFFFFF"/>
        </w:rPr>
        <w:t xml:space="preserve">Lee, </w:t>
      </w:r>
      <w:proofErr w:type="spellStart"/>
      <w:r w:rsidRPr="00B72A60">
        <w:rPr>
          <w:rFonts w:ascii="Times New Roman" w:hAnsi="Times New Roman" w:cs="Times New Roman"/>
          <w:color w:val="222222"/>
          <w:sz w:val="24"/>
          <w:szCs w:val="24"/>
          <w:shd w:val="clear" w:color="auto" w:fill="FFFFFF"/>
        </w:rPr>
        <w:t>Kerler</w:t>
      </w:r>
      <w:proofErr w:type="spellEnd"/>
      <w:r w:rsidRPr="00B72A60">
        <w:rPr>
          <w:rFonts w:ascii="Times New Roman" w:hAnsi="Times New Roman" w:cs="Times New Roman"/>
          <w:color w:val="222222"/>
          <w:sz w:val="24"/>
          <w:szCs w:val="24"/>
          <w:shd w:val="clear" w:color="auto" w:fill="FFFFFF"/>
        </w:rPr>
        <w:t xml:space="preserve">, and </w:t>
      </w:r>
      <w:proofErr w:type="spellStart"/>
      <w:r w:rsidRPr="00B72A60">
        <w:rPr>
          <w:rFonts w:ascii="Times New Roman" w:hAnsi="Times New Roman" w:cs="Times New Roman"/>
          <w:color w:val="222222"/>
          <w:sz w:val="24"/>
          <w:szCs w:val="24"/>
          <w:shd w:val="clear" w:color="auto" w:fill="FFFFFF"/>
        </w:rPr>
        <w:t>Ivancevich</w:t>
      </w:r>
      <w:proofErr w:type="spellEnd"/>
      <w:r w:rsidRPr="00B72A60">
        <w:rPr>
          <w:rFonts w:ascii="Times New Roman" w:hAnsi="Times New Roman" w:cs="Times New Roman"/>
          <w:color w:val="222222"/>
          <w:sz w:val="24"/>
          <w:szCs w:val="24"/>
          <w:shd w:val="clear" w:color="auto" w:fill="FFFFFF"/>
        </w:rPr>
        <w:t>, 2018)</w:t>
      </w:r>
      <w:r w:rsidRPr="00B72A60">
        <w:rPr>
          <w:rFonts w:ascii="Times New Roman" w:hAnsi="Times New Roman" w:cs="Times New Roman"/>
          <w:sz w:val="24"/>
          <w:szCs w:val="24"/>
        </w:rPr>
        <w:t xml:space="preserve">. These data visualization techniques help the data </w:t>
      </w:r>
      <w:proofErr w:type="gramStart"/>
      <w:r w:rsidRPr="00B72A60">
        <w:rPr>
          <w:rFonts w:ascii="Times New Roman" w:hAnsi="Times New Roman" w:cs="Times New Roman"/>
          <w:sz w:val="24"/>
          <w:szCs w:val="24"/>
        </w:rPr>
        <w:t>analysts</w:t>
      </w:r>
      <w:proofErr w:type="gramEnd"/>
      <w:r w:rsidRPr="00B72A60">
        <w:rPr>
          <w:rFonts w:ascii="Times New Roman" w:hAnsi="Times New Roman" w:cs="Times New Roman"/>
          <w:sz w:val="24"/>
          <w:szCs w:val="24"/>
        </w:rPr>
        <w:t xml:space="preserve"> present data accurately in visual forms. Additionally, the data is usually organized using the spreadsheets in the Excel programs. Analysts should familiarize themselves with the data visualization techniques and other additional ways to present data in Excel through figures and images.</w:t>
      </w:r>
    </w:p>
    <w:p w:rsidR="00882390" w:rsidRPr="00B72A60" w:rsidRDefault="00B71140" w:rsidP="006D6179">
      <w:pPr>
        <w:spacing w:line="480" w:lineRule="auto"/>
        <w:ind w:firstLine="720"/>
        <w:contextualSpacing/>
        <w:jc w:val="both"/>
        <w:rPr>
          <w:rFonts w:ascii="Times New Roman" w:hAnsi="Times New Roman" w:cs="Times New Roman"/>
          <w:sz w:val="24"/>
          <w:szCs w:val="24"/>
        </w:rPr>
      </w:pPr>
      <w:r w:rsidRPr="00B72A60">
        <w:rPr>
          <w:rFonts w:ascii="Times New Roman" w:hAnsi="Times New Roman" w:cs="Times New Roman"/>
          <w:sz w:val="24"/>
          <w:szCs w:val="24"/>
        </w:rPr>
        <w:t>The data visualization is done through various techniques, such as charts and graphs. These figures are auto-generated from Excel since most of them are built-in. Further, data visualization is possible through data visualization templates available in the Excel software (</w:t>
      </w:r>
      <w:r w:rsidRPr="00B72A60">
        <w:rPr>
          <w:rFonts w:ascii="Times New Roman" w:hAnsi="Times New Roman" w:cs="Times New Roman"/>
          <w:color w:val="222222"/>
          <w:sz w:val="24"/>
          <w:szCs w:val="24"/>
          <w:shd w:val="clear" w:color="auto" w:fill="FFFFFF"/>
        </w:rPr>
        <w:t xml:space="preserve">Guerrero, </w:t>
      </w:r>
      <w:r w:rsidRPr="00B72A60">
        <w:rPr>
          <w:rFonts w:ascii="Times New Roman" w:hAnsi="Times New Roman" w:cs="Times New Roman"/>
          <w:color w:val="222222"/>
          <w:sz w:val="24"/>
          <w:szCs w:val="24"/>
          <w:shd w:val="clear" w:color="auto" w:fill="FFFFFF"/>
        </w:rPr>
        <w:lastRenderedPageBreak/>
        <w:t>Guerrero, and Rauscher, 2019)</w:t>
      </w:r>
      <w:r w:rsidRPr="00B72A60">
        <w:rPr>
          <w:rFonts w:ascii="Times New Roman" w:hAnsi="Times New Roman" w:cs="Times New Roman"/>
          <w:sz w:val="24"/>
          <w:szCs w:val="24"/>
        </w:rPr>
        <w:t>. The Excel software has various visual figures, including charts, bar charts, pie charts, line charts, area charts, scatter charts, surface charts and other visual figures.</w:t>
      </w:r>
    </w:p>
    <w:p w:rsidR="00882390" w:rsidRPr="00B72A60" w:rsidRDefault="00B71140" w:rsidP="005D39DA">
      <w:pPr>
        <w:pStyle w:val="NormalWeb"/>
        <w:spacing w:before="0" w:beforeAutospacing="0" w:after="375" w:afterAutospacing="0" w:line="480" w:lineRule="auto"/>
        <w:contextualSpacing/>
        <w:jc w:val="both"/>
        <w:rPr>
          <w:spacing w:val="3"/>
          <w:lang w:val="en"/>
        </w:rPr>
      </w:pPr>
      <w:r w:rsidRPr="00B72A60">
        <w:rPr>
          <w:b/>
        </w:rPr>
        <w:t>Average Prices</w:t>
      </w:r>
    </w:p>
    <w:p w:rsidR="00882390" w:rsidRPr="00B72A60" w:rsidRDefault="00B71140" w:rsidP="005D39DA">
      <w:pPr>
        <w:spacing w:line="480" w:lineRule="auto"/>
        <w:ind w:firstLine="720"/>
        <w:contextualSpacing/>
        <w:jc w:val="both"/>
        <w:rPr>
          <w:rFonts w:ascii="Times New Roman" w:hAnsi="Times New Roman" w:cs="Times New Roman"/>
          <w:sz w:val="24"/>
          <w:szCs w:val="24"/>
        </w:rPr>
      </w:pPr>
      <w:r w:rsidRPr="00B72A60">
        <w:rPr>
          <w:rFonts w:ascii="Times New Roman" w:hAnsi="Times New Roman" w:cs="Times New Roman"/>
          <w:sz w:val="24"/>
          <w:szCs w:val="24"/>
        </w:rPr>
        <w:t>The data analyst arrived at the average prices by calculating daily prices for every five years and used that information to determine the average pricing. The following table provides an overview of the pricing trends for the years 2017 through 2021.</w:t>
      </w:r>
    </w:p>
    <w:p w:rsidR="006D6179" w:rsidRPr="00B72A60" w:rsidRDefault="00B71140" w:rsidP="005D39DA">
      <w:pPr>
        <w:spacing w:line="480" w:lineRule="auto"/>
        <w:ind w:firstLine="720"/>
        <w:contextualSpacing/>
        <w:jc w:val="both"/>
        <w:rPr>
          <w:rFonts w:ascii="Times New Roman" w:hAnsi="Times New Roman" w:cs="Times New Roman"/>
          <w:sz w:val="24"/>
          <w:szCs w:val="24"/>
        </w:rPr>
      </w:pPr>
      <w:r w:rsidRPr="00B72A60">
        <w:rPr>
          <w:rFonts w:ascii="Times New Roman" w:hAnsi="Times New Roman" w:cs="Times New Roman"/>
          <w:noProof/>
          <w:sz w:val="24"/>
          <w:szCs w:val="24"/>
        </w:rPr>
        <w:drawing>
          <wp:inline distT="0" distB="0" distL="0" distR="0">
            <wp:extent cx="1905000" cy="28384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7"/>
                    <a:srcRect l="1563" t="27604" r="90425" b="59048"/>
                    <a:stretch>
                      <a:fillRect/>
                    </a:stretch>
                  </pic:blipFill>
                  <pic:spPr bwMode="auto">
                    <a:xfrm>
                      <a:off x="0" y="0"/>
                      <a:ext cx="1905000" cy="2838450"/>
                    </a:xfrm>
                    <a:prstGeom prst="rect">
                      <a:avLst/>
                    </a:prstGeom>
                    <a:ln>
                      <a:noFill/>
                    </a:ln>
                    <a:extLst>
                      <a:ext uri="{53640926-AAD7-44D8-BBD7-CCE9431645EC}">
                        <a14:shadowObscured xmlns:a14="http://schemas.microsoft.com/office/drawing/2010/main"/>
                      </a:ext>
                    </a:extLst>
                  </pic:spPr>
                </pic:pic>
              </a:graphicData>
            </a:graphic>
          </wp:inline>
        </w:drawing>
      </w:r>
    </w:p>
    <w:p w:rsidR="006D6179" w:rsidRPr="00B72A60" w:rsidRDefault="006D6179" w:rsidP="005D39DA">
      <w:pPr>
        <w:spacing w:line="480" w:lineRule="auto"/>
        <w:contextualSpacing/>
        <w:jc w:val="both"/>
        <w:rPr>
          <w:rFonts w:ascii="Times New Roman" w:hAnsi="Times New Roman" w:cs="Times New Roman"/>
          <w:b/>
          <w:sz w:val="24"/>
          <w:szCs w:val="24"/>
        </w:rPr>
      </w:pPr>
    </w:p>
    <w:p w:rsidR="006D6179" w:rsidRPr="00B72A60" w:rsidRDefault="006D6179" w:rsidP="005D39DA">
      <w:pPr>
        <w:spacing w:line="480" w:lineRule="auto"/>
        <w:contextualSpacing/>
        <w:jc w:val="both"/>
        <w:rPr>
          <w:rFonts w:ascii="Times New Roman" w:hAnsi="Times New Roman" w:cs="Times New Roman"/>
          <w:b/>
          <w:sz w:val="24"/>
          <w:szCs w:val="24"/>
        </w:rPr>
      </w:pPr>
    </w:p>
    <w:p w:rsidR="006D6179" w:rsidRPr="00B72A60" w:rsidRDefault="006D6179" w:rsidP="005D39DA">
      <w:pPr>
        <w:spacing w:line="480" w:lineRule="auto"/>
        <w:contextualSpacing/>
        <w:jc w:val="both"/>
        <w:rPr>
          <w:rFonts w:ascii="Times New Roman" w:hAnsi="Times New Roman" w:cs="Times New Roman"/>
          <w:b/>
          <w:sz w:val="24"/>
          <w:szCs w:val="24"/>
        </w:rPr>
      </w:pPr>
    </w:p>
    <w:p w:rsidR="006D6179" w:rsidRPr="00B72A60" w:rsidRDefault="006D6179" w:rsidP="005D39DA">
      <w:pPr>
        <w:spacing w:line="480" w:lineRule="auto"/>
        <w:contextualSpacing/>
        <w:jc w:val="both"/>
        <w:rPr>
          <w:rFonts w:ascii="Times New Roman" w:hAnsi="Times New Roman" w:cs="Times New Roman"/>
          <w:b/>
          <w:sz w:val="24"/>
          <w:szCs w:val="24"/>
        </w:rPr>
      </w:pPr>
    </w:p>
    <w:p w:rsidR="006D6179" w:rsidRPr="00B72A60" w:rsidRDefault="006D6179" w:rsidP="005D39DA">
      <w:pPr>
        <w:spacing w:line="480" w:lineRule="auto"/>
        <w:contextualSpacing/>
        <w:jc w:val="both"/>
        <w:rPr>
          <w:rFonts w:ascii="Times New Roman" w:hAnsi="Times New Roman" w:cs="Times New Roman"/>
          <w:b/>
          <w:sz w:val="24"/>
          <w:szCs w:val="24"/>
        </w:rPr>
      </w:pPr>
    </w:p>
    <w:p w:rsidR="006D6179" w:rsidRPr="00B72A60" w:rsidRDefault="006D6179" w:rsidP="005D39DA">
      <w:pPr>
        <w:spacing w:line="480" w:lineRule="auto"/>
        <w:contextualSpacing/>
        <w:jc w:val="both"/>
        <w:rPr>
          <w:rFonts w:ascii="Times New Roman" w:hAnsi="Times New Roman" w:cs="Times New Roman"/>
          <w:b/>
          <w:sz w:val="24"/>
          <w:szCs w:val="24"/>
        </w:rPr>
      </w:pPr>
    </w:p>
    <w:p w:rsidR="006D6179" w:rsidRPr="00B72A60" w:rsidRDefault="006D6179" w:rsidP="005D39DA">
      <w:pPr>
        <w:spacing w:line="480" w:lineRule="auto"/>
        <w:contextualSpacing/>
        <w:jc w:val="both"/>
        <w:rPr>
          <w:rFonts w:ascii="Times New Roman" w:hAnsi="Times New Roman" w:cs="Times New Roman"/>
          <w:b/>
          <w:sz w:val="24"/>
          <w:szCs w:val="24"/>
        </w:rPr>
      </w:pPr>
    </w:p>
    <w:p w:rsidR="00882390" w:rsidRPr="00B72A60" w:rsidRDefault="00B71140" w:rsidP="005D39DA">
      <w:pPr>
        <w:spacing w:line="480" w:lineRule="auto"/>
        <w:contextualSpacing/>
        <w:jc w:val="both"/>
        <w:rPr>
          <w:rFonts w:ascii="Times New Roman" w:hAnsi="Times New Roman" w:cs="Times New Roman"/>
          <w:sz w:val="24"/>
          <w:szCs w:val="24"/>
        </w:rPr>
      </w:pPr>
      <w:r w:rsidRPr="00B72A60">
        <w:rPr>
          <w:rFonts w:ascii="Times New Roman" w:hAnsi="Times New Roman" w:cs="Times New Roman"/>
          <w:sz w:val="24"/>
          <w:szCs w:val="24"/>
        </w:rPr>
        <w:t>The grid below is a presentation of the average prices from 2017 to 2021</w:t>
      </w:r>
    </w:p>
    <w:p w:rsidR="00882390" w:rsidRPr="00B72A60" w:rsidRDefault="00B71140" w:rsidP="005D39DA">
      <w:pPr>
        <w:spacing w:line="480" w:lineRule="auto"/>
        <w:contextualSpacing/>
        <w:jc w:val="both"/>
        <w:rPr>
          <w:rFonts w:ascii="Times New Roman" w:hAnsi="Times New Roman" w:cs="Times New Roman"/>
          <w:sz w:val="24"/>
          <w:szCs w:val="24"/>
        </w:rPr>
      </w:pPr>
      <w:r w:rsidRPr="00B72A60">
        <w:rPr>
          <w:rFonts w:ascii="Times New Roman" w:hAnsi="Times New Roman" w:cs="Times New Roman"/>
          <w:noProof/>
          <w:sz w:val="24"/>
          <w:szCs w:val="24"/>
        </w:rPr>
        <w:lastRenderedPageBreak/>
        <w:drawing>
          <wp:inline distT="0" distB="0" distL="0" distR="0">
            <wp:extent cx="5486400" cy="3047999"/>
            <wp:effectExtent l="0" t="0" r="0" b="63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882390" w:rsidRPr="00B72A60" w:rsidRDefault="00B71140" w:rsidP="005D39DA">
      <w:pPr>
        <w:spacing w:line="480" w:lineRule="auto"/>
        <w:ind w:firstLine="720"/>
        <w:contextualSpacing/>
        <w:jc w:val="both"/>
        <w:rPr>
          <w:rFonts w:ascii="Times New Roman" w:hAnsi="Times New Roman" w:cs="Times New Roman"/>
          <w:sz w:val="24"/>
          <w:szCs w:val="24"/>
        </w:rPr>
      </w:pPr>
      <w:r w:rsidRPr="00B72A60">
        <w:rPr>
          <w:rFonts w:ascii="Times New Roman" w:hAnsi="Times New Roman" w:cs="Times New Roman"/>
          <w:sz w:val="24"/>
          <w:szCs w:val="24"/>
        </w:rPr>
        <w:t xml:space="preserve">A line chart illustrating the progression of the hotel's reservation average pricing from 2017 to 2021 can be seen in the figure that can be found above. According to the research findings, the prices were at their lowest in 2017, with an average price of 90.05. The prices reached an all-time high in 2018, reaching an average of 106.42 dollars. From 2017 to 2018, the prices rose significantly, going from 90.05 to 106.42, respectively. The increased demand that followed the implementation of strategic market processes was due to the higher-than-normal price increases. Particularly after 2017, when there was a discernible rise in demand, the hotel made a notable shift toward aggressive internet marketing. Following that, the costs went down to 101.78 in 2019. The fall was brought on by the beginning of COVID-19, which peaked in 2019 and mostly impacted the hotel industry. During the COVID-19 pandemic, most hotels were forced to lock their doors, which substantially impacted their average room rates and income. The hotel was able to recommence operations in 2020 due to the COVID-19 requirements being loosened, which led to a modest increase in the average room rate. From 101.78 dollars, the average price rose to 106.08 dollars. The overall demand for hotel rooms in 2021 was considerably impacted by a number of </w:t>
      </w:r>
      <w:r w:rsidRPr="00B72A60">
        <w:rPr>
          <w:rFonts w:ascii="Times New Roman" w:hAnsi="Times New Roman" w:cs="Times New Roman"/>
          <w:sz w:val="24"/>
          <w:szCs w:val="24"/>
        </w:rPr>
        <w:lastRenderedPageBreak/>
        <w:t>macroeconomic shocks, which resulted in a large reduction in the average price, which fell to 102.01. In addition, the hospitality sector was fighting an uphill battle to recover from the impacts of COVID-19. As a consequence, hotels over the last few years have been fighting an uphill battle to maintain the average price of a reservation.</w:t>
      </w:r>
    </w:p>
    <w:p w:rsidR="00882390" w:rsidRPr="00B72A60" w:rsidRDefault="00B71140" w:rsidP="005D39DA">
      <w:pPr>
        <w:spacing w:line="480" w:lineRule="auto"/>
        <w:contextualSpacing/>
        <w:jc w:val="both"/>
        <w:rPr>
          <w:rFonts w:ascii="Times New Roman" w:hAnsi="Times New Roman" w:cs="Times New Roman"/>
          <w:b/>
          <w:sz w:val="24"/>
          <w:szCs w:val="24"/>
        </w:rPr>
      </w:pPr>
      <w:r w:rsidRPr="00B72A60">
        <w:rPr>
          <w:rFonts w:ascii="Times New Roman" w:hAnsi="Times New Roman" w:cs="Times New Roman"/>
          <w:b/>
          <w:sz w:val="24"/>
          <w:szCs w:val="24"/>
        </w:rPr>
        <w:t xml:space="preserve">VLOOKUP </w:t>
      </w:r>
    </w:p>
    <w:p w:rsidR="00882390" w:rsidRPr="00B72A60" w:rsidRDefault="00B71140" w:rsidP="005D39DA">
      <w:pPr>
        <w:spacing w:line="480" w:lineRule="auto"/>
        <w:ind w:firstLine="720"/>
        <w:contextualSpacing/>
        <w:jc w:val="both"/>
        <w:rPr>
          <w:rFonts w:ascii="Times New Roman" w:hAnsi="Times New Roman" w:cs="Times New Roman"/>
          <w:sz w:val="24"/>
          <w:szCs w:val="24"/>
        </w:rPr>
      </w:pPr>
      <w:r w:rsidRPr="00B72A60">
        <w:rPr>
          <w:rFonts w:ascii="Times New Roman" w:hAnsi="Times New Roman" w:cs="Times New Roman"/>
          <w:sz w:val="24"/>
          <w:szCs w:val="24"/>
        </w:rPr>
        <w:t>Excel's VLOOKUP function is what data analysts use to locate objects in a table or a range of cells in a row (</w:t>
      </w:r>
      <w:r w:rsidRPr="00B72A60">
        <w:rPr>
          <w:rFonts w:ascii="Times New Roman" w:hAnsi="Times New Roman" w:cs="Times New Roman"/>
          <w:color w:val="222222"/>
          <w:sz w:val="24"/>
          <w:szCs w:val="24"/>
          <w:shd w:val="clear" w:color="auto" w:fill="FFFFFF"/>
        </w:rPr>
        <w:t>Mehta and Mehta, 2021)</w:t>
      </w:r>
      <w:r w:rsidRPr="00B72A60">
        <w:rPr>
          <w:rFonts w:ascii="Times New Roman" w:hAnsi="Times New Roman" w:cs="Times New Roman"/>
          <w:sz w:val="24"/>
          <w:szCs w:val="24"/>
        </w:rPr>
        <w:t>. For instance, a person may search for pricing for an automobile item using the specific part number or look up an employee's name using their employee ID. Both of these examples are possible.</w:t>
      </w:r>
    </w:p>
    <w:p w:rsidR="00882390" w:rsidRPr="00B72A60" w:rsidRDefault="00B71140" w:rsidP="005D39DA">
      <w:pPr>
        <w:spacing w:line="480" w:lineRule="auto"/>
        <w:contextualSpacing/>
        <w:jc w:val="both"/>
        <w:rPr>
          <w:rFonts w:ascii="Times New Roman" w:hAnsi="Times New Roman" w:cs="Times New Roman"/>
          <w:sz w:val="24"/>
          <w:szCs w:val="24"/>
        </w:rPr>
      </w:pPr>
      <w:r w:rsidRPr="00B72A60">
        <w:rPr>
          <w:rFonts w:ascii="Times New Roman" w:hAnsi="Times New Roman" w:cs="Times New Roman"/>
          <w:sz w:val="24"/>
          <w:szCs w:val="24"/>
        </w:rPr>
        <w:t>The VLOOKUP function may be expressed in a variety of ways, the simplest of which are shown here.</w:t>
      </w:r>
    </w:p>
    <w:p w:rsidR="00882390" w:rsidRPr="00B72A60" w:rsidRDefault="00B71140" w:rsidP="005D39DA">
      <w:pPr>
        <w:spacing w:line="480" w:lineRule="auto"/>
        <w:contextualSpacing/>
        <w:jc w:val="both"/>
        <w:rPr>
          <w:rFonts w:ascii="Times New Roman" w:hAnsi="Times New Roman" w:cs="Times New Roman"/>
          <w:sz w:val="24"/>
          <w:szCs w:val="24"/>
        </w:rPr>
      </w:pPr>
      <w:r w:rsidRPr="00B72A60">
        <w:rPr>
          <w:rFonts w:ascii="Times New Roman" w:hAnsi="Times New Roman" w:cs="Times New Roman"/>
          <w:sz w:val="24"/>
          <w:szCs w:val="24"/>
        </w:rPr>
        <w:t xml:space="preserve">=VLOOKUP (the item being looked up, the precise place at which you wish to look up the value, the range column number that holds the value, and an approximation of a match, where 1 = true and 0 = False) =VLOOKUP (the item being looked up, the precise place at which you wish to look up the value, the range column number that holds the value, and an approximation of  </w:t>
      </w:r>
    </w:p>
    <w:p w:rsidR="00882390" w:rsidRPr="00B72A60" w:rsidRDefault="00B71140" w:rsidP="005D39DA">
      <w:pPr>
        <w:spacing w:line="480" w:lineRule="auto"/>
        <w:contextualSpacing/>
        <w:jc w:val="both"/>
        <w:rPr>
          <w:rFonts w:ascii="Times New Roman" w:hAnsi="Times New Roman" w:cs="Times New Roman"/>
          <w:b/>
          <w:sz w:val="24"/>
          <w:szCs w:val="24"/>
        </w:rPr>
      </w:pPr>
      <w:r w:rsidRPr="00B72A60">
        <w:rPr>
          <w:rFonts w:ascii="Times New Roman" w:hAnsi="Times New Roman" w:cs="Times New Roman"/>
          <w:b/>
          <w:sz w:val="24"/>
          <w:szCs w:val="24"/>
        </w:rPr>
        <w:t>VLOOKUP Navigation</w:t>
      </w:r>
    </w:p>
    <w:p w:rsidR="00882390" w:rsidRPr="00B72A60" w:rsidRDefault="00B71140" w:rsidP="005D39DA">
      <w:pPr>
        <w:spacing w:line="480" w:lineRule="auto"/>
        <w:contextualSpacing/>
        <w:jc w:val="both"/>
        <w:rPr>
          <w:rFonts w:ascii="Times New Roman" w:hAnsi="Times New Roman" w:cs="Times New Roman"/>
          <w:sz w:val="24"/>
          <w:szCs w:val="24"/>
        </w:rPr>
      </w:pPr>
      <w:r w:rsidRPr="00B72A60">
        <w:rPr>
          <w:rFonts w:ascii="Times New Roman" w:hAnsi="Times New Roman" w:cs="Times New Roman"/>
          <w:sz w:val="24"/>
          <w:szCs w:val="24"/>
        </w:rPr>
        <w:t>Below are the most significant aspects when one is navigating through VLOOKUP.</w:t>
      </w:r>
    </w:p>
    <w:p w:rsidR="00882390" w:rsidRPr="00B72A60" w:rsidRDefault="00B71140" w:rsidP="005D39DA">
      <w:pPr>
        <w:spacing w:line="480" w:lineRule="auto"/>
        <w:ind w:firstLine="720"/>
        <w:contextualSpacing/>
        <w:jc w:val="both"/>
        <w:rPr>
          <w:rFonts w:ascii="Times New Roman" w:hAnsi="Times New Roman" w:cs="Times New Roman"/>
          <w:sz w:val="24"/>
          <w:szCs w:val="24"/>
        </w:rPr>
      </w:pPr>
      <w:r w:rsidRPr="00B72A60">
        <w:rPr>
          <w:rFonts w:ascii="Times New Roman" w:hAnsi="Times New Roman" w:cs="Times New Roman"/>
          <w:sz w:val="24"/>
          <w:szCs w:val="24"/>
        </w:rPr>
        <w:t>The lookup value is the first aspect. The lookup value is the value that the data analyst is interested in getting. This lookup value must always be at the first column of the data range for the VLOOKUP to work well. For example, when looking for an item found in C2, the column should be C.</w:t>
      </w:r>
    </w:p>
    <w:p w:rsidR="00882390" w:rsidRPr="00B72A60" w:rsidRDefault="00B71140" w:rsidP="005D39DA">
      <w:pPr>
        <w:spacing w:line="480" w:lineRule="auto"/>
        <w:ind w:firstLine="720"/>
        <w:contextualSpacing/>
        <w:jc w:val="both"/>
        <w:rPr>
          <w:rFonts w:ascii="Times New Roman" w:hAnsi="Times New Roman" w:cs="Times New Roman"/>
          <w:sz w:val="24"/>
          <w:szCs w:val="24"/>
        </w:rPr>
      </w:pPr>
      <w:r w:rsidRPr="00B72A60">
        <w:rPr>
          <w:rFonts w:ascii="Times New Roman" w:hAnsi="Times New Roman" w:cs="Times New Roman"/>
          <w:sz w:val="24"/>
          <w:szCs w:val="24"/>
        </w:rPr>
        <w:t xml:space="preserve">For instance, the column number shows the possible locations within which the value of return might be discovered. If the range that has been specified is between B2 and D11, for </w:t>
      </w:r>
      <w:r w:rsidRPr="00B72A60">
        <w:rPr>
          <w:rFonts w:ascii="Times New Roman" w:hAnsi="Times New Roman" w:cs="Times New Roman"/>
          <w:sz w:val="24"/>
          <w:szCs w:val="24"/>
        </w:rPr>
        <w:lastRenderedPageBreak/>
        <w:t>instance, the analyst has to count B as the first column, C as the second column, and so on. In addition, the data analyst can either declare that they are interested in an approximate match by setting this value to true or specifying that they are interested in an exact match by setting this value to false. Both of these options are available to them. In circumstances where the analyst does not offer any specific instructions, the solution provided by default will always be correct.</w:t>
      </w:r>
    </w:p>
    <w:p w:rsidR="00882390" w:rsidRPr="00B72A60" w:rsidRDefault="00B71140" w:rsidP="005D39DA">
      <w:pPr>
        <w:spacing w:line="480" w:lineRule="auto"/>
        <w:contextualSpacing/>
        <w:jc w:val="both"/>
        <w:rPr>
          <w:rFonts w:ascii="Times New Roman" w:hAnsi="Times New Roman" w:cs="Times New Roman"/>
          <w:sz w:val="24"/>
          <w:szCs w:val="24"/>
        </w:rPr>
      </w:pPr>
      <w:r w:rsidRPr="00B72A60">
        <w:rPr>
          <w:rFonts w:ascii="Times New Roman" w:hAnsi="Times New Roman" w:cs="Times New Roman"/>
          <w:sz w:val="24"/>
          <w:szCs w:val="24"/>
        </w:rPr>
        <w:t>This is the updated version of the formula for the VLOOKUP, which is as follows:</w:t>
      </w:r>
    </w:p>
    <w:p w:rsidR="00882390" w:rsidRPr="00B72A60" w:rsidRDefault="00B71140" w:rsidP="005D39DA">
      <w:pPr>
        <w:spacing w:line="480" w:lineRule="auto"/>
        <w:contextualSpacing/>
        <w:jc w:val="both"/>
        <w:rPr>
          <w:rFonts w:ascii="Times New Roman" w:hAnsi="Times New Roman" w:cs="Times New Roman"/>
          <w:sz w:val="24"/>
          <w:szCs w:val="24"/>
        </w:rPr>
      </w:pPr>
      <w:r w:rsidRPr="00B72A60">
        <w:rPr>
          <w:rFonts w:ascii="Times New Roman" w:hAnsi="Times New Roman" w:cs="Times New Roman"/>
          <w:sz w:val="24"/>
          <w:szCs w:val="24"/>
        </w:rPr>
        <w:t>=VLOOKUP (the item that was looked up, the exact location at which you desire to look up the value, the range column number that has the value, Approximate match (TRUE), or Exact match (FALSE)) =VLOOKUP (the item that was looked up, the precise place at which you wish to look up the value, the range column number that holds the value)</w:t>
      </w:r>
    </w:p>
    <w:p w:rsidR="006D6179" w:rsidRPr="00B72A60" w:rsidRDefault="006D6179" w:rsidP="005D39DA">
      <w:pPr>
        <w:spacing w:line="480" w:lineRule="auto"/>
        <w:contextualSpacing/>
        <w:jc w:val="both"/>
        <w:rPr>
          <w:rFonts w:ascii="Times New Roman" w:hAnsi="Times New Roman" w:cs="Times New Roman"/>
          <w:b/>
          <w:sz w:val="24"/>
          <w:szCs w:val="24"/>
        </w:rPr>
      </w:pPr>
    </w:p>
    <w:p w:rsidR="006D6179" w:rsidRPr="00B72A60" w:rsidRDefault="006D6179" w:rsidP="005D39DA">
      <w:pPr>
        <w:spacing w:line="480" w:lineRule="auto"/>
        <w:contextualSpacing/>
        <w:jc w:val="both"/>
        <w:rPr>
          <w:rFonts w:ascii="Times New Roman" w:hAnsi="Times New Roman" w:cs="Times New Roman"/>
          <w:b/>
          <w:sz w:val="24"/>
          <w:szCs w:val="24"/>
        </w:rPr>
      </w:pPr>
    </w:p>
    <w:p w:rsidR="006D6179" w:rsidRPr="00B72A60" w:rsidRDefault="006D6179" w:rsidP="005D39DA">
      <w:pPr>
        <w:spacing w:line="480" w:lineRule="auto"/>
        <w:contextualSpacing/>
        <w:jc w:val="both"/>
        <w:rPr>
          <w:rFonts w:ascii="Times New Roman" w:hAnsi="Times New Roman" w:cs="Times New Roman"/>
          <w:b/>
          <w:sz w:val="24"/>
          <w:szCs w:val="24"/>
        </w:rPr>
      </w:pPr>
    </w:p>
    <w:p w:rsidR="006D6179" w:rsidRPr="00B72A60" w:rsidRDefault="006D6179" w:rsidP="005D39DA">
      <w:pPr>
        <w:spacing w:line="480" w:lineRule="auto"/>
        <w:contextualSpacing/>
        <w:jc w:val="both"/>
        <w:rPr>
          <w:rFonts w:ascii="Times New Roman" w:hAnsi="Times New Roman" w:cs="Times New Roman"/>
          <w:b/>
          <w:sz w:val="24"/>
          <w:szCs w:val="24"/>
        </w:rPr>
      </w:pPr>
    </w:p>
    <w:p w:rsidR="006D6179" w:rsidRPr="00B72A60" w:rsidRDefault="006D6179" w:rsidP="005D39DA">
      <w:pPr>
        <w:spacing w:line="480" w:lineRule="auto"/>
        <w:contextualSpacing/>
        <w:jc w:val="both"/>
        <w:rPr>
          <w:rFonts w:ascii="Times New Roman" w:hAnsi="Times New Roman" w:cs="Times New Roman"/>
          <w:b/>
          <w:sz w:val="24"/>
          <w:szCs w:val="24"/>
        </w:rPr>
      </w:pPr>
    </w:p>
    <w:p w:rsidR="006D6179" w:rsidRPr="00B72A60" w:rsidRDefault="006D6179" w:rsidP="005D39DA">
      <w:pPr>
        <w:spacing w:line="480" w:lineRule="auto"/>
        <w:contextualSpacing/>
        <w:jc w:val="both"/>
        <w:rPr>
          <w:rFonts w:ascii="Times New Roman" w:hAnsi="Times New Roman" w:cs="Times New Roman"/>
          <w:b/>
          <w:sz w:val="24"/>
          <w:szCs w:val="24"/>
        </w:rPr>
      </w:pPr>
    </w:p>
    <w:p w:rsidR="006D6179" w:rsidRPr="00B72A60" w:rsidRDefault="006D6179" w:rsidP="005D39DA">
      <w:pPr>
        <w:spacing w:line="480" w:lineRule="auto"/>
        <w:contextualSpacing/>
        <w:jc w:val="both"/>
        <w:rPr>
          <w:rFonts w:ascii="Times New Roman" w:hAnsi="Times New Roman" w:cs="Times New Roman"/>
          <w:b/>
          <w:sz w:val="24"/>
          <w:szCs w:val="24"/>
        </w:rPr>
      </w:pPr>
    </w:p>
    <w:p w:rsidR="006D6179" w:rsidRPr="00B72A60" w:rsidRDefault="006D6179" w:rsidP="005D39DA">
      <w:pPr>
        <w:spacing w:line="480" w:lineRule="auto"/>
        <w:contextualSpacing/>
        <w:jc w:val="both"/>
        <w:rPr>
          <w:rFonts w:ascii="Times New Roman" w:hAnsi="Times New Roman" w:cs="Times New Roman"/>
          <w:b/>
          <w:sz w:val="24"/>
          <w:szCs w:val="24"/>
        </w:rPr>
      </w:pPr>
    </w:p>
    <w:p w:rsidR="006D6179" w:rsidRPr="00B72A60" w:rsidRDefault="006D6179" w:rsidP="005D39DA">
      <w:pPr>
        <w:spacing w:line="480" w:lineRule="auto"/>
        <w:contextualSpacing/>
        <w:jc w:val="both"/>
        <w:rPr>
          <w:rFonts w:ascii="Times New Roman" w:hAnsi="Times New Roman" w:cs="Times New Roman"/>
          <w:b/>
          <w:sz w:val="24"/>
          <w:szCs w:val="24"/>
        </w:rPr>
      </w:pPr>
    </w:p>
    <w:p w:rsidR="006D6179" w:rsidRPr="00B72A60" w:rsidRDefault="006D6179" w:rsidP="005D39DA">
      <w:pPr>
        <w:spacing w:line="480" w:lineRule="auto"/>
        <w:contextualSpacing/>
        <w:jc w:val="both"/>
        <w:rPr>
          <w:rFonts w:ascii="Times New Roman" w:hAnsi="Times New Roman" w:cs="Times New Roman"/>
          <w:b/>
          <w:sz w:val="24"/>
          <w:szCs w:val="24"/>
        </w:rPr>
      </w:pPr>
    </w:p>
    <w:p w:rsidR="00CF3CA0" w:rsidRPr="00B72A60" w:rsidRDefault="00B71140" w:rsidP="005D39DA">
      <w:pPr>
        <w:spacing w:line="480" w:lineRule="auto"/>
        <w:contextualSpacing/>
        <w:jc w:val="both"/>
        <w:rPr>
          <w:rFonts w:ascii="Times New Roman" w:hAnsi="Times New Roman" w:cs="Times New Roman"/>
          <w:b/>
          <w:sz w:val="24"/>
          <w:szCs w:val="24"/>
        </w:rPr>
      </w:pPr>
      <w:r w:rsidRPr="00B72A60">
        <w:rPr>
          <w:rFonts w:ascii="Times New Roman" w:hAnsi="Times New Roman" w:cs="Times New Roman"/>
          <w:b/>
          <w:sz w:val="24"/>
          <w:szCs w:val="24"/>
        </w:rPr>
        <w:t xml:space="preserve">VLOOKUP </w:t>
      </w:r>
    </w:p>
    <w:p w:rsidR="006D6179" w:rsidRPr="00B72A60" w:rsidRDefault="00B71140" w:rsidP="005D39DA">
      <w:pPr>
        <w:spacing w:line="480" w:lineRule="auto"/>
        <w:contextualSpacing/>
        <w:jc w:val="both"/>
        <w:rPr>
          <w:rFonts w:ascii="Times New Roman" w:hAnsi="Times New Roman" w:cs="Times New Roman"/>
          <w:sz w:val="24"/>
          <w:szCs w:val="24"/>
        </w:rPr>
      </w:pPr>
      <w:r w:rsidRPr="00B72A60">
        <w:rPr>
          <w:rFonts w:ascii="Times New Roman" w:hAnsi="Times New Roman" w:cs="Times New Roman"/>
          <w:sz w:val="24"/>
          <w:szCs w:val="24"/>
        </w:rPr>
        <w:t>The analyst employed the VLOOKUP function to find out the specific meal plan.</w:t>
      </w:r>
    </w:p>
    <w:p w:rsidR="00CF3CA0" w:rsidRPr="00B72A60" w:rsidRDefault="00CF3CA0" w:rsidP="005D39DA">
      <w:pPr>
        <w:spacing w:line="480" w:lineRule="auto"/>
        <w:contextualSpacing/>
        <w:jc w:val="both"/>
        <w:rPr>
          <w:rFonts w:ascii="Times New Roman" w:hAnsi="Times New Roman" w:cs="Times New Roman"/>
          <w:sz w:val="24"/>
          <w:szCs w:val="24"/>
        </w:rPr>
      </w:pPr>
    </w:p>
    <w:p w:rsidR="00CF3CA0" w:rsidRPr="00B72A60" w:rsidRDefault="00B71140" w:rsidP="005D39DA">
      <w:pPr>
        <w:spacing w:line="480" w:lineRule="auto"/>
        <w:contextualSpacing/>
        <w:jc w:val="both"/>
        <w:rPr>
          <w:rFonts w:ascii="Times New Roman" w:hAnsi="Times New Roman" w:cs="Times New Roman"/>
          <w:b/>
          <w:sz w:val="24"/>
          <w:szCs w:val="24"/>
        </w:rPr>
      </w:pPr>
      <w:r w:rsidRPr="00B72A60">
        <w:rPr>
          <w:rFonts w:ascii="Times New Roman" w:hAnsi="Times New Roman" w:cs="Times New Roman"/>
          <w:noProof/>
          <w:sz w:val="24"/>
          <w:szCs w:val="24"/>
        </w:rPr>
        <w:lastRenderedPageBreak/>
        <w:drawing>
          <wp:inline distT="0" distB="0" distL="0" distR="0">
            <wp:extent cx="6448425" cy="40386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9"/>
                    <a:srcRect l="2244" t="16523" r="16666" b="9687"/>
                    <a:stretch>
                      <a:fillRect/>
                    </a:stretch>
                  </pic:blipFill>
                  <pic:spPr bwMode="auto">
                    <a:xfrm>
                      <a:off x="0" y="0"/>
                      <a:ext cx="6448425" cy="4038600"/>
                    </a:xfrm>
                    <a:prstGeom prst="rect">
                      <a:avLst/>
                    </a:prstGeom>
                    <a:ln>
                      <a:noFill/>
                    </a:ln>
                    <a:extLst>
                      <a:ext uri="{53640926-AAD7-44D8-BBD7-CCE9431645EC}">
                        <a14:shadowObscured xmlns:a14="http://schemas.microsoft.com/office/drawing/2010/main"/>
                      </a:ext>
                    </a:extLst>
                  </pic:spPr>
                </pic:pic>
              </a:graphicData>
            </a:graphic>
          </wp:inline>
        </w:drawing>
      </w:r>
    </w:p>
    <w:p w:rsidR="00CF3CA0" w:rsidRPr="00B72A60" w:rsidRDefault="00CF3CA0" w:rsidP="005D39DA">
      <w:pPr>
        <w:spacing w:line="480" w:lineRule="auto"/>
        <w:contextualSpacing/>
        <w:jc w:val="both"/>
        <w:rPr>
          <w:rFonts w:ascii="Times New Roman" w:hAnsi="Times New Roman" w:cs="Times New Roman"/>
          <w:b/>
          <w:color w:val="1E1E1E"/>
          <w:sz w:val="24"/>
          <w:szCs w:val="24"/>
        </w:rPr>
      </w:pPr>
    </w:p>
    <w:p w:rsidR="00882390" w:rsidRPr="00B72A60" w:rsidRDefault="00B71140" w:rsidP="005D39DA">
      <w:pPr>
        <w:spacing w:line="480" w:lineRule="auto"/>
        <w:contextualSpacing/>
        <w:jc w:val="both"/>
        <w:rPr>
          <w:rFonts w:ascii="Times New Roman" w:hAnsi="Times New Roman" w:cs="Times New Roman"/>
          <w:sz w:val="24"/>
          <w:szCs w:val="24"/>
        </w:rPr>
      </w:pPr>
      <w:r w:rsidRPr="00B72A60">
        <w:rPr>
          <w:rFonts w:ascii="Times New Roman" w:hAnsi="Times New Roman" w:cs="Times New Roman"/>
          <w:b/>
          <w:color w:val="1E1E1E"/>
          <w:sz w:val="24"/>
          <w:szCs w:val="24"/>
        </w:rPr>
        <w:t>Pivot Tables</w:t>
      </w:r>
      <w:r w:rsidRPr="00B72A60">
        <w:rPr>
          <w:rFonts w:ascii="Times New Roman" w:hAnsi="Times New Roman" w:cs="Times New Roman"/>
          <w:sz w:val="24"/>
          <w:szCs w:val="24"/>
        </w:rPr>
        <w:t xml:space="preserve"> </w:t>
      </w:r>
    </w:p>
    <w:p w:rsidR="00882390" w:rsidRPr="00B72A60" w:rsidRDefault="00B71140" w:rsidP="005D39DA">
      <w:pPr>
        <w:spacing w:line="480" w:lineRule="auto"/>
        <w:ind w:firstLine="720"/>
        <w:contextualSpacing/>
        <w:jc w:val="both"/>
        <w:rPr>
          <w:rFonts w:ascii="Times New Roman" w:hAnsi="Times New Roman" w:cs="Times New Roman"/>
          <w:sz w:val="24"/>
          <w:szCs w:val="24"/>
        </w:rPr>
      </w:pPr>
      <w:r w:rsidRPr="00B72A60">
        <w:rPr>
          <w:rFonts w:ascii="Times New Roman" w:hAnsi="Times New Roman" w:cs="Times New Roman"/>
          <w:sz w:val="24"/>
          <w:szCs w:val="24"/>
        </w:rPr>
        <w:t>Excel's pivot table is powerful because it can compute, summarize, and analyze complicated data (</w:t>
      </w:r>
      <w:proofErr w:type="spellStart"/>
      <w:r w:rsidRPr="00B72A60">
        <w:rPr>
          <w:rFonts w:ascii="Times New Roman" w:hAnsi="Times New Roman" w:cs="Times New Roman"/>
          <w:color w:val="222222"/>
          <w:sz w:val="24"/>
          <w:szCs w:val="24"/>
          <w:shd w:val="clear" w:color="auto" w:fill="FFFFFF"/>
        </w:rPr>
        <w:t>Cosma</w:t>
      </w:r>
      <w:proofErr w:type="spellEnd"/>
      <w:r w:rsidRPr="00B72A60">
        <w:rPr>
          <w:rFonts w:ascii="Times New Roman" w:hAnsi="Times New Roman" w:cs="Times New Roman"/>
          <w:color w:val="222222"/>
          <w:sz w:val="24"/>
          <w:szCs w:val="24"/>
          <w:shd w:val="clear" w:color="auto" w:fill="FFFFFF"/>
        </w:rPr>
        <w:t>, 2019)</w:t>
      </w:r>
      <w:r w:rsidRPr="00B72A60">
        <w:rPr>
          <w:rFonts w:ascii="Times New Roman" w:hAnsi="Times New Roman" w:cs="Times New Roman"/>
          <w:sz w:val="24"/>
          <w:szCs w:val="24"/>
        </w:rPr>
        <w:t>. It also allows data analysts to compare different aspects of the data and identify trends and patterns in the data. The pivot tables take on a different form according to the kind of data that the user is working on.</w:t>
      </w:r>
    </w:p>
    <w:p w:rsidR="00882390" w:rsidRPr="00B72A60" w:rsidRDefault="00B71140" w:rsidP="005D39DA">
      <w:pPr>
        <w:spacing w:line="480" w:lineRule="auto"/>
        <w:contextualSpacing/>
        <w:jc w:val="both"/>
        <w:rPr>
          <w:rFonts w:ascii="Times New Roman" w:hAnsi="Times New Roman" w:cs="Times New Roman"/>
          <w:b/>
          <w:sz w:val="24"/>
          <w:szCs w:val="24"/>
        </w:rPr>
      </w:pPr>
      <w:r w:rsidRPr="00B72A60">
        <w:rPr>
          <w:rFonts w:ascii="Times New Roman" w:hAnsi="Times New Roman" w:cs="Times New Roman"/>
          <w:b/>
          <w:sz w:val="24"/>
          <w:szCs w:val="24"/>
        </w:rPr>
        <w:t>Insert a Pivot Table</w:t>
      </w:r>
    </w:p>
    <w:p w:rsidR="00882390" w:rsidRPr="00B72A60" w:rsidRDefault="00B71140" w:rsidP="005D39DA">
      <w:pPr>
        <w:spacing w:line="480" w:lineRule="auto"/>
        <w:contextualSpacing/>
        <w:jc w:val="both"/>
        <w:rPr>
          <w:rFonts w:ascii="Times New Roman" w:hAnsi="Times New Roman" w:cs="Times New Roman"/>
          <w:sz w:val="24"/>
          <w:szCs w:val="24"/>
        </w:rPr>
      </w:pPr>
      <w:r w:rsidRPr="00B72A60">
        <w:rPr>
          <w:rFonts w:ascii="Times New Roman" w:hAnsi="Times New Roman" w:cs="Times New Roman"/>
          <w:sz w:val="24"/>
          <w:szCs w:val="24"/>
        </w:rPr>
        <w:t>The steps that need to be followed to execute pivot tables are listed below.</w:t>
      </w:r>
    </w:p>
    <w:p w:rsidR="00882390" w:rsidRPr="00B72A60" w:rsidRDefault="00B71140" w:rsidP="005D39DA">
      <w:pPr>
        <w:spacing w:line="480" w:lineRule="auto"/>
        <w:contextualSpacing/>
        <w:jc w:val="both"/>
        <w:rPr>
          <w:rFonts w:ascii="Times New Roman" w:hAnsi="Times New Roman" w:cs="Times New Roman"/>
          <w:sz w:val="24"/>
          <w:szCs w:val="24"/>
        </w:rPr>
      </w:pPr>
      <w:r w:rsidRPr="00B72A60">
        <w:rPr>
          <w:rFonts w:ascii="Times New Roman" w:hAnsi="Times New Roman" w:cs="Times New Roman"/>
          <w:sz w:val="24"/>
          <w:szCs w:val="24"/>
        </w:rPr>
        <w:t>1. Select a cell randomly from data collection by clicking on it.</w:t>
      </w:r>
    </w:p>
    <w:p w:rsidR="00882390" w:rsidRPr="00B72A60" w:rsidRDefault="00B71140" w:rsidP="005D39DA">
      <w:pPr>
        <w:spacing w:line="480" w:lineRule="auto"/>
        <w:contextualSpacing/>
        <w:jc w:val="both"/>
        <w:rPr>
          <w:rFonts w:ascii="Times New Roman" w:hAnsi="Times New Roman" w:cs="Times New Roman"/>
          <w:sz w:val="24"/>
          <w:szCs w:val="24"/>
        </w:rPr>
      </w:pPr>
      <w:r w:rsidRPr="00B72A60">
        <w:rPr>
          <w:rFonts w:ascii="Times New Roman" w:hAnsi="Times New Roman" w:cs="Times New Roman"/>
          <w:sz w:val="24"/>
          <w:szCs w:val="24"/>
        </w:rPr>
        <w:t>2. Click the PivotTable button in the Tables group of the Insert tab.</w:t>
      </w:r>
    </w:p>
    <w:p w:rsidR="00882390" w:rsidRPr="00B72A60" w:rsidRDefault="00B71140" w:rsidP="005D39DA">
      <w:pPr>
        <w:pStyle w:val="NormalWeb"/>
        <w:shd w:val="clear" w:color="auto" w:fill="FFFFFF"/>
        <w:spacing w:before="0" w:beforeAutospacing="0" w:after="150" w:afterAutospacing="0" w:line="480" w:lineRule="auto"/>
        <w:contextualSpacing/>
        <w:jc w:val="both"/>
        <w:textAlignment w:val="baseline"/>
        <w:rPr>
          <w:color w:val="000000"/>
        </w:rPr>
      </w:pPr>
      <w:r w:rsidRPr="00B72A60">
        <w:rPr>
          <w:noProof/>
          <w:color w:val="000000"/>
        </w:rPr>
        <w:lastRenderedPageBreak/>
        <w:drawing>
          <wp:inline distT="0" distB="0" distL="0" distR="0">
            <wp:extent cx="1943100" cy="952500"/>
            <wp:effectExtent l="0" t="0" r="0" b="0"/>
            <wp:docPr id="8" name="Picture 8" descr="Insert Excel Pivot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 descr="Insert Excel Pivot Table"/>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1943100" cy="952500"/>
                    </a:xfrm>
                    <a:prstGeom prst="rect">
                      <a:avLst/>
                    </a:prstGeom>
                    <a:noFill/>
                    <a:ln>
                      <a:noFill/>
                    </a:ln>
                  </pic:spPr>
                </pic:pic>
              </a:graphicData>
            </a:graphic>
          </wp:inline>
        </w:drawing>
      </w:r>
    </w:p>
    <w:p w:rsidR="00882390" w:rsidRPr="00B72A60" w:rsidRDefault="00B71140" w:rsidP="005D39DA">
      <w:pPr>
        <w:spacing w:line="480" w:lineRule="auto"/>
        <w:contextualSpacing/>
        <w:jc w:val="both"/>
        <w:rPr>
          <w:rFonts w:ascii="Times New Roman" w:hAnsi="Times New Roman" w:cs="Times New Roman"/>
          <w:sz w:val="24"/>
          <w:szCs w:val="24"/>
        </w:rPr>
      </w:pPr>
      <w:r w:rsidRPr="00B72A60">
        <w:rPr>
          <w:rFonts w:ascii="Times New Roman" w:hAnsi="Times New Roman" w:cs="Times New Roman"/>
          <w:sz w:val="24"/>
          <w:szCs w:val="24"/>
        </w:rPr>
        <w:t>The following prompt will show on the screen. Excel will choose the data for you based on your preferences. When a new pivot table is created, it will always be placed in the New Worksheet location by default.</w:t>
      </w:r>
    </w:p>
    <w:p w:rsidR="00882390" w:rsidRPr="00B72A60" w:rsidRDefault="00B71140" w:rsidP="005D39DA">
      <w:pPr>
        <w:spacing w:line="480" w:lineRule="auto"/>
        <w:contextualSpacing/>
        <w:jc w:val="both"/>
        <w:rPr>
          <w:rFonts w:ascii="Times New Roman" w:hAnsi="Times New Roman" w:cs="Times New Roman"/>
          <w:sz w:val="24"/>
          <w:szCs w:val="24"/>
        </w:rPr>
      </w:pPr>
      <w:r w:rsidRPr="00B72A60">
        <w:rPr>
          <w:rFonts w:ascii="Times New Roman" w:hAnsi="Times New Roman" w:cs="Times New Roman"/>
          <w:sz w:val="24"/>
          <w:szCs w:val="24"/>
        </w:rPr>
        <w:t>3. Click OK.</w:t>
      </w:r>
    </w:p>
    <w:p w:rsidR="00882390" w:rsidRPr="00B72A60" w:rsidRDefault="00B71140" w:rsidP="005D39DA">
      <w:pPr>
        <w:spacing w:line="480" w:lineRule="auto"/>
        <w:contextualSpacing/>
        <w:jc w:val="both"/>
        <w:rPr>
          <w:rFonts w:ascii="Times New Roman" w:hAnsi="Times New Roman" w:cs="Times New Roman"/>
          <w:b/>
          <w:sz w:val="24"/>
          <w:szCs w:val="24"/>
        </w:rPr>
      </w:pPr>
      <w:r w:rsidRPr="00B72A60">
        <w:rPr>
          <w:rFonts w:ascii="Times New Roman" w:hAnsi="Times New Roman" w:cs="Times New Roman"/>
          <w:b/>
          <w:sz w:val="24"/>
          <w:szCs w:val="24"/>
        </w:rPr>
        <w:t>Drag fields</w:t>
      </w:r>
    </w:p>
    <w:p w:rsidR="00882390" w:rsidRPr="00B72A60" w:rsidRDefault="00B71140" w:rsidP="005D39DA">
      <w:pPr>
        <w:spacing w:line="480" w:lineRule="auto"/>
        <w:contextualSpacing/>
        <w:jc w:val="both"/>
        <w:rPr>
          <w:rFonts w:ascii="Times New Roman" w:hAnsi="Times New Roman" w:cs="Times New Roman"/>
          <w:sz w:val="24"/>
          <w:szCs w:val="24"/>
        </w:rPr>
      </w:pPr>
      <w:r w:rsidRPr="00B72A60">
        <w:rPr>
          <w:rFonts w:ascii="Times New Roman" w:hAnsi="Times New Roman" w:cs="Times New Roman"/>
          <w:sz w:val="24"/>
          <w:szCs w:val="24"/>
        </w:rPr>
        <w:t>A new window labeled PivotTable Fields emerges. Move each of the following fields to the appropriate location to get the overall quantity of each shipped product.</w:t>
      </w:r>
    </w:p>
    <w:p w:rsidR="00882390" w:rsidRPr="00B72A60" w:rsidRDefault="00B71140" w:rsidP="005D39DA">
      <w:pPr>
        <w:spacing w:line="480" w:lineRule="auto"/>
        <w:contextualSpacing/>
        <w:jc w:val="both"/>
        <w:rPr>
          <w:rFonts w:ascii="Times New Roman" w:hAnsi="Times New Roman" w:cs="Times New Roman"/>
          <w:sz w:val="24"/>
          <w:szCs w:val="24"/>
        </w:rPr>
      </w:pPr>
      <w:r w:rsidRPr="00B72A60">
        <w:rPr>
          <w:rFonts w:ascii="Times New Roman" w:hAnsi="Times New Roman" w:cs="Times New Roman"/>
          <w:sz w:val="24"/>
          <w:szCs w:val="24"/>
        </w:rPr>
        <w:t>1. Add the Product field to the section designated for Rows.</w:t>
      </w:r>
    </w:p>
    <w:p w:rsidR="00882390" w:rsidRPr="00B72A60" w:rsidRDefault="00B71140" w:rsidP="005D39DA">
      <w:pPr>
        <w:spacing w:line="480" w:lineRule="auto"/>
        <w:contextualSpacing/>
        <w:jc w:val="both"/>
        <w:rPr>
          <w:rFonts w:ascii="Times New Roman" w:hAnsi="Times New Roman" w:cs="Times New Roman"/>
          <w:sz w:val="24"/>
          <w:szCs w:val="24"/>
        </w:rPr>
      </w:pPr>
      <w:r w:rsidRPr="00B72A60">
        <w:rPr>
          <w:rFonts w:ascii="Times New Roman" w:hAnsi="Times New Roman" w:cs="Times New Roman"/>
          <w:sz w:val="24"/>
          <w:szCs w:val="24"/>
        </w:rPr>
        <w:t>2. Move the Amount field to the section for Values.</w:t>
      </w:r>
    </w:p>
    <w:p w:rsidR="00882390" w:rsidRPr="00B72A60" w:rsidRDefault="00B71140" w:rsidP="005D39DA">
      <w:pPr>
        <w:spacing w:line="480" w:lineRule="auto"/>
        <w:contextualSpacing/>
        <w:jc w:val="both"/>
        <w:rPr>
          <w:rFonts w:ascii="Times New Roman" w:hAnsi="Times New Roman" w:cs="Times New Roman"/>
          <w:sz w:val="24"/>
          <w:szCs w:val="24"/>
        </w:rPr>
      </w:pPr>
      <w:r w:rsidRPr="00B72A60">
        <w:rPr>
          <w:rFonts w:ascii="Times New Roman" w:hAnsi="Times New Roman" w:cs="Times New Roman"/>
          <w:sz w:val="24"/>
          <w:szCs w:val="24"/>
        </w:rPr>
        <w:t>3. Add the Country field to the area for Filters.</w:t>
      </w:r>
    </w:p>
    <w:p w:rsidR="00882390" w:rsidRPr="00B72A60" w:rsidRDefault="00B71140" w:rsidP="005D39DA">
      <w:pPr>
        <w:spacing w:line="480" w:lineRule="auto"/>
        <w:contextualSpacing/>
        <w:jc w:val="both"/>
        <w:rPr>
          <w:rFonts w:ascii="Times New Roman" w:hAnsi="Times New Roman" w:cs="Times New Roman"/>
          <w:sz w:val="24"/>
          <w:szCs w:val="24"/>
        </w:rPr>
      </w:pPr>
      <w:r w:rsidRPr="00B72A60">
        <w:rPr>
          <w:rFonts w:ascii="Times New Roman" w:hAnsi="Times New Roman" w:cs="Times New Roman"/>
          <w:sz w:val="24"/>
          <w:szCs w:val="24"/>
        </w:rPr>
        <w:t xml:space="preserve">The pivot table may be found further down the page. </w:t>
      </w:r>
    </w:p>
    <w:p w:rsidR="00882390" w:rsidRPr="00B72A60" w:rsidRDefault="00B71140" w:rsidP="005D39DA">
      <w:pPr>
        <w:spacing w:line="480" w:lineRule="auto"/>
        <w:contextualSpacing/>
        <w:jc w:val="both"/>
        <w:rPr>
          <w:rFonts w:ascii="Times New Roman" w:hAnsi="Times New Roman" w:cs="Times New Roman"/>
          <w:b/>
          <w:sz w:val="24"/>
          <w:szCs w:val="24"/>
        </w:rPr>
      </w:pPr>
      <w:r w:rsidRPr="00B72A60">
        <w:rPr>
          <w:rFonts w:ascii="Times New Roman" w:hAnsi="Times New Roman" w:cs="Times New Roman"/>
          <w:b/>
          <w:sz w:val="24"/>
          <w:szCs w:val="24"/>
        </w:rPr>
        <w:t>Sort</w:t>
      </w:r>
    </w:p>
    <w:p w:rsidR="00882390" w:rsidRPr="00B72A60" w:rsidRDefault="00B71140" w:rsidP="005D39DA">
      <w:pPr>
        <w:spacing w:line="480" w:lineRule="auto"/>
        <w:contextualSpacing/>
        <w:jc w:val="both"/>
        <w:rPr>
          <w:rFonts w:ascii="Times New Roman" w:hAnsi="Times New Roman" w:cs="Times New Roman"/>
          <w:sz w:val="24"/>
          <w:szCs w:val="24"/>
        </w:rPr>
      </w:pPr>
      <w:r w:rsidRPr="00B72A60">
        <w:rPr>
          <w:rFonts w:ascii="Times New Roman" w:hAnsi="Times New Roman" w:cs="Times New Roman"/>
          <w:sz w:val="24"/>
          <w:szCs w:val="24"/>
        </w:rPr>
        <w:t>Sorting the pivot table will allow you to move Banana to the top of the list.</w:t>
      </w:r>
    </w:p>
    <w:p w:rsidR="00882390" w:rsidRPr="00B72A60" w:rsidRDefault="00B71140" w:rsidP="005D39DA">
      <w:pPr>
        <w:spacing w:line="480" w:lineRule="auto"/>
        <w:contextualSpacing/>
        <w:jc w:val="both"/>
        <w:rPr>
          <w:rFonts w:ascii="Times New Roman" w:hAnsi="Times New Roman" w:cs="Times New Roman"/>
          <w:sz w:val="24"/>
          <w:szCs w:val="24"/>
        </w:rPr>
      </w:pPr>
      <w:r w:rsidRPr="00B72A60">
        <w:rPr>
          <w:rFonts w:ascii="Times New Roman" w:hAnsi="Times New Roman" w:cs="Times New Roman"/>
          <w:sz w:val="24"/>
          <w:szCs w:val="24"/>
        </w:rPr>
        <w:t>1. Select a cell at random inside the column labeled "Sum of Amount."</w:t>
      </w:r>
    </w:p>
    <w:p w:rsidR="00882390" w:rsidRPr="00B72A60" w:rsidRDefault="00B71140" w:rsidP="005D39DA">
      <w:pPr>
        <w:spacing w:line="480" w:lineRule="auto"/>
        <w:contextualSpacing/>
        <w:jc w:val="both"/>
        <w:rPr>
          <w:rFonts w:ascii="Times New Roman" w:hAnsi="Times New Roman" w:cs="Times New Roman"/>
          <w:sz w:val="24"/>
          <w:szCs w:val="24"/>
        </w:rPr>
      </w:pPr>
      <w:r w:rsidRPr="00B72A60">
        <w:rPr>
          <w:rFonts w:ascii="Times New Roman" w:hAnsi="Times New Roman" w:cs="Times New Roman"/>
          <w:sz w:val="24"/>
          <w:szCs w:val="24"/>
        </w:rPr>
        <w:t>2. Select "Sort" from the context menu and select "Largest to Smallest."</w:t>
      </w:r>
    </w:p>
    <w:p w:rsidR="00882390" w:rsidRPr="00B72A60" w:rsidRDefault="00B71140" w:rsidP="005D39DA">
      <w:pPr>
        <w:spacing w:line="480" w:lineRule="auto"/>
        <w:contextualSpacing/>
        <w:jc w:val="both"/>
        <w:rPr>
          <w:rFonts w:ascii="Times New Roman" w:hAnsi="Times New Roman" w:cs="Times New Roman"/>
          <w:b/>
          <w:sz w:val="24"/>
          <w:szCs w:val="24"/>
        </w:rPr>
      </w:pPr>
      <w:r w:rsidRPr="00B72A60">
        <w:rPr>
          <w:rFonts w:ascii="Times New Roman" w:hAnsi="Times New Roman" w:cs="Times New Roman"/>
          <w:b/>
          <w:sz w:val="24"/>
          <w:szCs w:val="24"/>
        </w:rPr>
        <w:t>Filter</w:t>
      </w:r>
    </w:p>
    <w:p w:rsidR="00882390" w:rsidRPr="00B72A60" w:rsidRDefault="00B71140" w:rsidP="005D39DA">
      <w:pPr>
        <w:spacing w:line="480" w:lineRule="auto"/>
        <w:contextualSpacing/>
        <w:jc w:val="both"/>
        <w:rPr>
          <w:rFonts w:ascii="Times New Roman" w:hAnsi="Times New Roman" w:cs="Times New Roman"/>
          <w:sz w:val="24"/>
          <w:szCs w:val="24"/>
        </w:rPr>
      </w:pPr>
      <w:r w:rsidRPr="00B72A60">
        <w:rPr>
          <w:rFonts w:ascii="Times New Roman" w:hAnsi="Times New Roman" w:cs="Times New Roman"/>
          <w:sz w:val="24"/>
          <w:szCs w:val="24"/>
        </w:rPr>
        <w:t xml:space="preserve">We can now filter this pivot table based on Country since we added the Country field to the Filters section. </w:t>
      </w:r>
    </w:p>
    <w:p w:rsidR="00882390" w:rsidRPr="00B72A60" w:rsidRDefault="00B71140" w:rsidP="005D39DA">
      <w:pPr>
        <w:pStyle w:val="ListParagraph"/>
        <w:numPr>
          <w:ilvl w:val="0"/>
          <w:numId w:val="2"/>
        </w:numPr>
        <w:spacing w:line="480" w:lineRule="auto"/>
        <w:jc w:val="both"/>
        <w:rPr>
          <w:rFonts w:ascii="Times New Roman" w:hAnsi="Times New Roman" w:cs="Times New Roman"/>
          <w:sz w:val="24"/>
          <w:szCs w:val="24"/>
        </w:rPr>
      </w:pPr>
      <w:r w:rsidRPr="00B72A60">
        <w:rPr>
          <w:rFonts w:ascii="Times New Roman" w:hAnsi="Times New Roman" w:cs="Times New Roman"/>
          <w:sz w:val="24"/>
          <w:szCs w:val="24"/>
        </w:rPr>
        <w:t>Select France from the filter drop-down menu that appears.</w:t>
      </w:r>
    </w:p>
    <w:p w:rsidR="00882390" w:rsidRPr="00B72A60" w:rsidRDefault="00B71140" w:rsidP="005D39DA">
      <w:pPr>
        <w:spacing w:line="480" w:lineRule="auto"/>
        <w:contextualSpacing/>
        <w:jc w:val="both"/>
        <w:rPr>
          <w:rFonts w:ascii="Times New Roman" w:hAnsi="Times New Roman" w:cs="Times New Roman"/>
          <w:sz w:val="24"/>
          <w:szCs w:val="24"/>
        </w:rPr>
      </w:pPr>
      <w:r w:rsidRPr="00B72A60">
        <w:rPr>
          <w:rFonts w:ascii="Times New Roman" w:hAnsi="Times New Roman" w:cs="Times New Roman"/>
          <w:sz w:val="24"/>
          <w:szCs w:val="24"/>
        </w:rPr>
        <w:lastRenderedPageBreak/>
        <w:t>In our analysis, the pivot table example is shown in the following screenshot. However, the real analysis is available in the provided Excel.</w:t>
      </w:r>
    </w:p>
    <w:p w:rsidR="00882390" w:rsidRPr="00B72A60" w:rsidRDefault="00B71140" w:rsidP="005D39DA">
      <w:pPr>
        <w:spacing w:line="480" w:lineRule="auto"/>
        <w:contextualSpacing/>
        <w:jc w:val="both"/>
        <w:rPr>
          <w:rFonts w:ascii="Times New Roman" w:hAnsi="Times New Roman" w:cs="Times New Roman"/>
          <w:sz w:val="24"/>
          <w:szCs w:val="24"/>
        </w:rPr>
      </w:pPr>
      <w:r w:rsidRPr="00B72A60">
        <w:rPr>
          <w:rFonts w:ascii="Times New Roman" w:hAnsi="Times New Roman" w:cs="Times New Roman"/>
          <w:noProof/>
          <w:sz w:val="24"/>
          <w:szCs w:val="24"/>
        </w:rPr>
        <w:drawing>
          <wp:inline distT="0" distB="0" distL="0" distR="0">
            <wp:extent cx="4181475" cy="19812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1"/>
                    <a:srcRect l="1653" t="27609" r="80256" b="58985"/>
                    <a:stretch>
                      <a:fillRect/>
                    </a:stretch>
                  </pic:blipFill>
                  <pic:spPr bwMode="auto">
                    <a:xfrm>
                      <a:off x="0" y="0"/>
                      <a:ext cx="4181475" cy="1981200"/>
                    </a:xfrm>
                    <a:prstGeom prst="rect">
                      <a:avLst/>
                    </a:prstGeom>
                    <a:ln>
                      <a:noFill/>
                    </a:ln>
                    <a:extLst>
                      <a:ext uri="{53640926-AAD7-44D8-BBD7-CCE9431645EC}">
                        <a14:shadowObscured xmlns:a14="http://schemas.microsoft.com/office/drawing/2010/main"/>
                      </a:ext>
                    </a:extLst>
                  </pic:spPr>
                </pic:pic>
              </a:graphicData>
            </a:graphic>
          </wp:inline>
        </w:drawing>
      </w:r>
    </w:p>
    <w:p w:rsidR="00882390" w:rsidRPr="00BC1DB3" w:rsidRDefault="00B71140" w:rsidP="005D39DA">
      <w:pPr>
        <w:spacing w:line="480" w:lineRule="auto"/>
        <w:contextualSpacing/>
        <w:jc w:val="both"/>
        <w:rPr>
          <w:rFonts w:ascii="Times New Roman" w:hAnsi="Times New Roman" w:cs="Times New Roman"/>
          <w:b/>
          <w:sz w:val="36"/>
          <w:szCs w:val="36"/>
        </w:rPr>
      </w:pPr>
      <w:r w:rsidRPr="00BC1DB3">
        <w:rPr>
          <w:rFonts w:ascii="Times New Roman" w:hAnsi="Times New Roman" w:cs="Times New Roman"/>
          <w:b/>
          <w:sz w:val="36"/>
          <w:szCs w:val="36"/>
        </w:rPr>
        <w:t>Part 2</w:t>
      </w:r>
    </w:p>
    <w:p w:rsidR="00882390" w:rsidRPr="00B72A60" w:rsidRDefault="00B71140" w:rsidP="005D39DA">
      <w:pPr>
        <w:spacing w:line="480" w:lineRule="auto"/>
        <w:contextualSpacing/>
        <w:jc w:val="both"/>
        <w:rPr>
          <w:rFonts w:ascii="Times New Roman" w:hAnsi="Times New Roman" w:cs="Times New Roman"/>
          <w:b/>
          <w:sz w:val="24"/>
          <w:szCs w:val="24"/>
        </w:rPr>
      </w:pPr>
      <w:r w:rsidRPr="00B72A60">
        <w:rPr>
          <w:rFonts w:ascii="Times New Roman" w:hAnsi="Times New Roman" w:cs="Times New Roman"/>
          <w:b/>
          <w:sz w:val="24"/>
          <w:szCs w:val="24"/>
        </w:rPr>
        <w:t>Descriptive Analysis</w:t>
      </w:r>
    </w:p>
    <w:p w:rsidR="00882390" w:rsidRPr="00B72A60" w:rsidRDefault="00B71140" w:rsidP="005D39DA">
      <w:pPr>
        <w:spacing w:line="480" w:lineRule="auto"/>
        <w:ind w:firstLine="720"/>
        <w:contextualSpacing/>
        <w:jc w:val="both"/>
        <w:rPr>
          <w:rFonts w:ascii="Times New Roman" w:hAnsi="Times New Roman" w:cs="Times New Roman"/>
          <w:sz w:val="24"/>
          <w:szCs w:val="24"/>
        </w:rPr>
      </w:pPr>
      <w:r w:rsidRPr="00B72A60">
        <w:rPr>
          <w:rFonts w:ascii="Times New Roman" w:hAnsi="Times New Roman" w:cs="Times New Roman"/>
          <w:sz w:val="24"/>
          <w:szCs w:val="24"/>
        </w:rPr>
        <w:t>Big data is the focus of every data analyst, which in turn requires the meticulous organization and analysis of the data linked with the topic (</w:t>
      </w:r>
      <w:r w:rsidRPr="00B72A60">
        <w:rPr>
          <w:rFonts w:ascii="Times New Roman" w:hAnsi="Times New Roman" w:cs="Times New Roman"/>
          <w:color w:val="222222"/>
          <w:sz w:val="24"/>
          <w:szCs w:val="24"/>
          <w:shd w:val="clear" w:color="auto" w:fill="FFFFFF"/>
        </w:rPr>
        <w:t>Mohamed et al., 2020)</w:t>
      </w:r>
      <w:r w:rsidRPr="00B72A60">
        <w:rPr>
          <w:rFonts w:ascii="Times New Roman" w:hAnsi="Times New Roman" w:cs="Times New Roman"/>
          <w:sz w:val="24"/>
          <w:szCs w:val="24"/>
        </w:rPr>
        <w:t>. When analyzing this data, one of the ways that may be used is known as descriptive analysis.</w:t>
      </w:r>
    </w:p>
    <w:p w:rsidR="00882390" w:rsidRPr="00B72A60" w:rsidRDefault="00B71140" w:rsidP="005D39DA">
      <w:pPr>
        <w:spacing w:line="480" w:lineRule="auto"/>
        <w:ind w:firstLine="720"/>
        <w:contextualSpacing/>
        <w:jc w:val="both"/>
        <w:rPr>
          <w:rFonts w:ascii="Times New Roman" w:hAnsi="Times New Roman" w:cs="Times New Roman"/>
          <w:sz w:val="24"/>
          <w:szCs w:val="24"/>
        </w:rPr>
      </w:pPr>
      <w:r w:rsidRPr="00B72A60">
        <w:rPr>
          <w:rFonts w:ascii="Times New Roman" w:hAnsi="Times New Roman" w:cs="Times New Roman"/>
          <w:sz w:val="24"/>
          <w:szCs w:val="24"/>
        </w:rPr>
        <w:t>This data must be examined to provide fantastic insights and influential patterns. These patterns make it feasible for the next batch of content to be developed in accordance with the likes and dislikes of the general audience. The conversion of the raw data into useful formats is easily understood and useful to the data analysts and other users. The user rearranges, sorts and modifies the data to extract useful information.</w:t>
      </w:r>
    </w:p>
    <w:p w:rsidR="00882390" w:rsidRPr="00B72A60" w:rsidRDefault="00B71140" w:rsidP="005D39DA">
      <w:pPr>
        <w:spacing w:line="480" w:lineRule="auto"/>
        <w:ind w:firstLine="720"/>
        <w:contextualSpacing/>
        <w:jc w:val="both"/>
        <w:rPr>
          <w:rFonts w:ascii="Times New Roman" w:hAnsi="Times New Roman" w:cs="Times New Roman"/>
          <w:sz w:val="24"/>
          <w:szCs w:val="24"/>
        </w:rPr>
      </w:pPr>
      <w:r w:rsidRPr="00B72A60">
        <w:rPr>
          <w:rFonts w:ascii="Times New Roman" w:hAnsi="Times New Roman" w:cs="Times New Roman"/>
          <w:sz w:val="24"/>
          <w:szCs w:val="24"/>
        </w:rPr>
        <w:t>The kind of data analysis known as descriptive analysis is the type of analysis that helps explain, illustrate, or constructively summarize data points so that patterns may arise that fulfill every condition of the data. This is one of the most important steps in this analysis, where it gives the distribution conclusion of the analysis and further helps discover any outliers and the repetition in the analysis. Thus, it serves as a preparation stage for further data analysis.</w:t>
      </w:r>
    </w:p>
    <w:p w:rsidR="00882390" w:rsidRPr="00B72A60" w:rsidRDefault="00B71140" w:rsidP="005D39DA">
      <w:pPr>
        <w:spacing w:line="480" w:lineRule="auto"/>
        <w:contextualSpacing/>
        <w:jc w:val="both"/>
        <w:rPr>
          <w:rFonts w:ascii="Times New Roman" w:hAnsi="Times New Roman" w:cs="Times New Roman"/>
          <w:b/>
          <w:sz w:val="24"/>
          <w:szCs w:val="24"/>
        </w:rPr>
      </w:pPr>
      <w:r w:rsidRPr="00B72A60">
        <w:rPr>
          <w:rFonts w:ascii="Times New Roman" w:hAnsi="Times New Roman" w:cs="Times New Roman"/>
          <w:b/>
          <w:sz w:val="24"/>
          <w:szCs w:val="24"/>
        </w:rPr>
        <w:lastRenderedPageBreak/>
        <w:t>Measures of Frequency</w:t>
      </w:r>
    </w:p>
    <w:p w:rsidR="00882390" w:rsidRPr="00B72A60" w:rsidRDefault="00B71140" w:rsidP="005D39DA">
      <w:pPr>
        <w:spacing w:line="480" w:lineRule="auto"/>
        <w:ind w:firstLine="720"/>
        <w:contextualSpacing/>
        <w:jc w:val="both"/>
        <w:rPr>
          <w:rFonts w:ascii="Times New Roman" w:hAnsi="Times New Roman" w:cs="Times New Roman"/>
          <w:sz w:val="24"/>
          <w:szCs w:val="24"/>
        </w:rPr>
      </w:pPr>
      <w:r w:rsidRPr="00B72A60">
        <w:rPr>
          <w:rFonts w:ascii="Times New Roman" w:hAnsi="Times New Roman" w:cs="Times New Roman"/>
          <w:sz w:val="24"/>
          <w:szCs w:val="24"/>
        </w:rPr>
        <w:t>When carrying out a descriptive analysis, it is very necessary to have a solid understanding of the probability that a certain event or response will take place (</w:t>
      </w:r>
      <w:r w:rsidRPr="00B72A60">
        <w:rPr>
          <w:rFonts w:ascii="Times New Roman" w:hAnsi="Times New Roman" w:cs="Times New Roman"/>
          <w:color w:val="222222"/>
          <w:sz w:val="24"/>
          <w:szCs w:val="24"/>
          <w:shd w:val="clear" w:color="auto" w:fill="FFFFFF"/>
        </w:rPr>
        <w:t>Pandey and Pandey, 2021)</w:t>
      </w:r>
      <w:r w:rsidRPr="00B72A60">
        <w:rPr>
          <w:rFonts w:ascii="Times New Roman" w:hAnsi="Times New Roman" w:cs="Times New Roman"/>
          <w:sz w:val="24"/>
          <w:szCs w:val="24"/>
        </w:rPr>
        <w:t>. The major objective in the process of producing frequency measurements is to come up with something that is akin to a count or a percentage.</w:t>
      </w:r>
    </w:p>
    <w:p w:rsidR="00882390" w:rsidRPr="00B72A60" w:rsidRDefault="00B71140" w:rsidP="005D39DA">
      <w:pPr>
        <w:spacing w:line="480" w:lineRule="auto"/>
        <w:contextualSpacing/>
        <w:jc w:val="both"/>
        <w:rPr>
          <w:rFonts w:ascii="Times New Roman" w:hAnsi="Times New Roman" w:cs="Times New Roman"/>
          <w:b/>
          <w:sz w:val="24"/>
          <w:szCs w:val="24"/>
        </w:rPr>
      </w:pPr>
      <w:r w:rsidRPr="00B72A60">
        <w:rPr>
          <w:rFonts w:ascii="Times New Roman" w:hAnsi="Times New Roman" w:cs="Times New Roman"/>
          <w:b/>
          <w:sz w:val="24"/>
          <w:szCs w:val="24"/>
        </w:rPr>
        <w:t>Measures of central tendency</w:t>
      </w:r>
    </w:p>
    <w:p w:rsidR="00882390" w:rsidRPr="00B72A60" w:rsidRDefault="00B71140" w:rsidP="005D39DA">
      <w:pPr>
        <w:spacing w:line="480" w:lineRule="auto"/>
        <w:ind w:firstLine="720"/>
        <w:contextualSpacing/>
        <w:jc w:val="both"/>
        <w:rPr>
          <w:rFonts w:ascii="Times New Roman" w:hAnsi="Times New Roman" w:cs="Times New Roman"/>
          <w:sz w:val="24"/>
          <w:szCs w:val="24"/>
        </w:rPr>
      </w:pPr>
      <w:r w:rsidRPr="00B72A60">
        <w:rPr>
          <w:rFonts w:ascii="Times New Roman" w:hAnsi="Times New Roman" w:cs="Times New Roman"/>
          <w:sz w:val="24"/>
          <w:szCs w:val="24"/>
        </w:rPr>
        <w:t>When doing a descriptive analysis, it is also important to find the Central (or average) Tendency or response to the data. This may be thought of as the "average" reaction. When determining central tendency, there are three different averages that are taken into consideration. These are the mean, the median, and the mode. Take, for example, the situation described in the following passage: An investigation is carried out in which one thousand people's weights are recorded as being measured. In this instance, the mean average would be an excellent descriptive metric to make use of in order to evaluate the values that are located in the center of the range.</w:t>
      </w:r>
    </w:p>
    <w:p w:rsidR="00882390" w:rsidRPr="00B72A60" w:rsidRDefault="00B71140" w:rsidP="005D39DA">
      <w:pPr>
        <w:spacing w:line="480" w:lineRule="auto"/>
        <w:contextualSpacing/>
        <w:jc w:val="both"/>
        <w:rPr>
          <w:rFonts w:ascii="Times New Roman" w:hAnsi="Times New Roman" w:cs="Times New Roman"/>
          <w:b/>
          <w:sz w:val="24"/>
          <w:szCs w:val="24"/>
        </w:rPr>
      </w:pPr>
      <w:r w:rsidRPr="00B72A60">
        <w:rPr>
          <w:rFonts w:ascii="Times New Roman" w:hAnsi="Times New Roman" w:cs="Times New Roman"/>
          <w:b/>
          <w:sz w:val="24"/>
          <w:szCs w:val="24"/>
        </w:rPr>
        <w:t>Measures of Dispersion</w:t>
      </w:r>
    </w:p>
    <w:p w:rsidR="00882390" w:rsidRPr="00B72A60" w:rsidRDefault="00B71140" w:rsidP="005D39DA">
      <w:pPr>
        <w:spacing w:line="480" w:lineRule="auto"/>
        <w:ind w:firstLine="720"/>
        <w:contextualSpacing/>
        <w:jc w:val="both"/>
        <w:rPr>
          <w:rFonts w:ascii="Times New Roman" w:hAnsi="Times New Roman" w:cs="Times New Roman"/>
          <w:sz w:val="24"/>
          <w:szCs w:val="24"/>
        </w:rPr>
      </w:pPr>
      <w:r w:rsidRPr="00B72A60">
        <w:rPr>
          <w:rFonts w:ascii="Times New Roman" w:hAnsi="Times New Roman" w:cs="Times New Roman"/>
          <w:sz w:val="24"/>
          <w:szCs w:val="24"/>
        </w:rPr>
        <w:t>There are circumstances in which it is essential to have a grasp of the manner in which data is segmented throughout the span of a range. Take the average weight of two people as a starting point for future discussion so that we may expand on this. It is feasible to make use of dispersion measurements such as range and standard deviation when seeking to characterize this kind of distribution. These measures may be found in statistical terms.</w:t>
      </w:r>
    </w:p>
    <w:p w:rsidR="00882390" w:rsidRPr="00B72A60" w:rsidRDefault="00B71140" w:rsidP="005D39DA">
      <w:pPr>
        <w:spacing w:line="480" w:lineRule="auto"/>
        <w:contextualSpacing/>
        <w:jc w:val="both"/>
        <w:rPr>
          <w:rFonts w:ascii="Times New Roman" w:hAnsi="Times New Roman" w:cs="Times New Roman"/>
          <w:b/>
          <w:sz w:val="24"/>
          <w:szCs w:val="24"/>
        </w:rPr>
      </w:pPr>
      <w:r w:rsidRPr="00B72A60">
        <w:rPr>
          <w:rFonts w:ascii="Times New Roman" w:hAnsi="Times New Roman" w:cs="Times New Roman"/>
          <w:b/>
          <w:sz w:val="24"/>
          <w:szCs w:val="24"/>
        </w:rPr>
        <w:t>Measures of Position</w:t>
      </w:r>
    </w:p>
    <w:p w:rsidR="00882390" w:rsidRPr="00B72A60" w:rsidRDefault="00B71140" w:rsidP="005D39DA">
      <w:pPr>
        <w:spacing w:line="480" w:lineRule="auto"/>
        <w:ind w:firstLine="720"/>
        <w:contextualSpacing/>
        <w:jc w:val="both"/>
        <w:rPr>
          <w:rFonts w:ascii="Times New Roman" w:hAnsi="Times New Roman" w:cs="Times New Roman"/>
          <w:sz w:val="24"/>
          <w:szCs w:val="24"/>
        </w:rPr>
      </w:pPr>
      <w:r w:rsidRPr="00B72A60">
        <w:rPr>
          <w:rFonts w:ascii="Times New Roman" w:hAnsi="Times New Roman" w:cs="Times New Roman"/>
          <w:sz w:val="24"/>
          <w:szCs w:val="24"/>
        </w:rPr>
        <w:t xml:space="preserve">Using descriptive analysis, a single value, or its response, may also be characterized in terms of its position with respect to other values. This is one of the many applications of descriptive </w:t>
      </w:r>
      <w:r w:rsidRPr="00B72A60">
        <w:rPr>
          <w:rFonts w:ascii="Times New Roman" w:hAnsi="Times New Roman" w:cs="Times New Roman"/>
          <w:sz w:val="24"/>
          <w:szCs w:val="24"/>
        </w:rPr>
        <w:lastRenderedPageBreak/>
        <w:t>analysis. Measurements such as percentiles and quartiles become particularly useful in this specific area of knowledge.</w:t>
      </w:r>
    </w:p>
    <w:p w:rsidR="00175AB5" w:rsidRPr="00B72A60" w:rsidRDefault="00B71140" w:rsidP="005D39DA">
      <w:pPr>
        <w:spacing w:line="480" w:lineRule="auto"/>
        <w:ind w:firstLine="720"/>
        <w:contextualSpacing/>
        <w:jc w:val="both"/>
        <w:rPr>
          <w:rFonts w:ascii="Times New Roman" w:hAnsi="Times New Roman" w:cs="Times New Roman"/>
          <w:sz w:val="24"/>
          <w:szCs w:val="24"/>
        </w:rPr>
      </w:pPr>
      <w:r w:rsidRPr="00B72A60">
        <w:rPr>
          <w:rFonts w:ascii="Times New Roman" w:hAnsi="Times New Roman" w:cs="Times New Roman"/>
          <w:sz w:val="24"/>
          <w:szCs w:val="24"/>
        </w:rPr>
        <w:t>For the analysis, the task required the analysts to estimate various descriptive metrics for the student score CSV data. Below are the results of the analysis.</w:t>
      </w:r>
    </w:p>
    <w:p w:rsidR="0027686A" w:rsidRPr="00B72A60" w:rsidRDefault="00B71140" w:rsidP="0027686A">
      <w:pPr>
        <w:pStyle w:val="ListParagraph"/>
        <w:numPr>
          <w:ilvl w:val="0"/>
          <w:numId w:val="3"/>
        </w:numPr>
        <w:spacing w:line="480" w:lineRule="auto"/>
        <w:jc w:val="both"/>
        <w:rPr>
          <w:rFonts w:ascii="Times New Roman" w:hAnsi="Times New Roman" w:cs="Times New Roman"/>
          <w:b/>
          <w:sz w:val="24"/>
          <w:szCs w:val="24"/>
        </w:rPr>
      </w:pPr>
      <w:r w:rsidRPr="00B72A60">
        <w:rPr>
          <w:rFonts w:ascii="Times New Roman" w:hAnsi="Times New Roman" w:cs="Times New Roman"/>
          <w:b/>
          <w:sz w:val="24"/>
          <w:szCs w:val="24"/>
        </w:rPr>
        <w:t>How many students are male and female?</w:t>
      </w:r>
    </w:p>
    <w:p w:rsidR="0027686A" w:rsidRDefault="00B71140" w:rsidP="00E11FE7">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analyst used the descriptive analysis frequency technique in SPSS to find out the </w:t>
      </w:r>
      <w:r w:rsidRPr="00B72A60">
        <w:rPr>
          <w:rFonts w:ascii="Times New Roman" w:hAnsi="Times New Roman" w:cs="Times New Roman"/>
          <w:sz w:val="24"/>
          <w:szCs w:val="24"/>
        </w:rPr>
        <w:t>number of male and female students in the study. The female students were 1,056, while the male students were</w:t>
      </w:r>
      <w:r w:rsidR="00047F62">
        <w:rPr>
          <w:rFonts w:ascii="Times New Roman" w:hAnsi="Times New Roman" w:cs="Times New Roman"/>
          <w:sz w:val="24"/>
          <w:szCs w:val="24"/>
        </w:rPr>
        <w:t xml:space="preserve"> 1,077</w:t>
      </w:r>
      <w:r w:rsidRPr="00B72A60">
        <w:rPr>
          <w:rFonts w:ascii="Times New Roman" w:hAnsi="Times New Roman" w:cs="Times New Roman"/>
          <w:sz w:val="24"/>
          <w:szCs w:val="24"/>
        </w:rPr>
        <w:t>.</w:t>
      </w:r>
    </w:p>
    <w:tbl>
      <w:tblPr>
        <w:tblW w:w="4440" w:type="dxa"/>
        <w:tblInd w:w="-5" w:type="dxa"/>
        <w:tblLook w:val="04A0" w:firstRow="1" w:lastRow="0" w:firstColumn="1" w:lastColumn="0" w:noHBand="0" w:noVBand="1"/>
      </w:tblPr>
      <w:tblGrid>
        <w:gridCol w:w="2960"/>
        <w:gridCol w:w="1480"/>
      </w:tblGrid>
      <w:tr w:rsidR="001C2C25" w:rsidTr="003C724C">
        <w:trPr>
          <w:trHeight w:val="360"/>
        </w:trPr>
        <w:tc>
          <w:tcPr>
            <w:tcW w:w="4440" w:type="dxa"/>
            <w:gridSpan w:val="2"/>
            <w:tcBorders>
              <w:top w:val="single" w:sz="4" w:space="0" w:color="auto"/>
              <w:left w:val="single" w:sz="4" w:space="0" w:color="auto"/>
              <w:bottom w:val="single" w:sz="4" w:space="0" w:color="auto"/>
              <w:right w:val="single" w:sz="4" w:space="0" w:color="auto"/>
            </w:tcBorders>
            <w:shd w:val="clear" w:color="000000" w:fill="FFFFFF"/>
            <w:vAlign w:val="center"/>
            <w:hideMark/>
          </w:tcPr>
          <w:p w:rsidR="003C724C" w:rsidRPr="003C724C" w:rsidRDefault="00B71140" w:rsidP="003C724C">
            <w:pPr>
              <w:spacing w:after="0" w:line="240" w:lineRule="auto"/>
              <w:jc w:val="center"/>
              <w:rPr>
                <w:rFonts w:ascii="Arial" w:eastAsia="Times New Roman" w:hAnsi="Arial" w:cs="Arial"/>
                <w:b/>
                <w:bCs/>
                <w:color w:val="010205"/>
                <w:sz w:val="28"/>
                <w:szCs w:val="28"/>
              </w:rPr>
            </w:pPr>
            <w:r w:rsidRPr="003C724C">
              <w:rPr>
                <w:rFonts w:ascii="Arial" w:eastAsia="Times New Roman" w:hAnsi="Arial" w:cs="Arial"/>
                <w:b/>
                <w:bCs/>
                <w:color w:val="010205"/>
                <w:sz w:val="28"/>
                <w:szCs w:val="28"/>
              </w:rPr>
              <w:t>Gender</w:t>
            </w:r>
          </w:p>
        </w:tc>
      </w:tr>
      <w:tr w:rsidR="001C2C25" w:rsidTr="003C724C">
        <w:trPr>
          <w:trHeight w:val="600"/>
        </w:trPr>
        <w:tc>
          <w:tcPr>
            <w:tcW w:w="4440" w:type="dxa"/>
            <w:gridSpan w:val="2"/>
            <w:tcBorders>
              <w:top w:val="single" w:sz="4" w:space="0" w:color="auto"/>
              <w:left w:val="single" w:sz="4" w:space="0" w:color="auto"/>
              <w:bottom w:val="single" w:sz="4" w:space="0" w:color="auto"/>
              <w:right w:val="single" w:sz="4" w:space="0" w:color="000000"/>
            </w:tcBorders>
            <w:shd w:val="clear" w:color="000000" w:fill="FFFFFF"/>
            <w:vAlign w:val="center"/>
            <w:hideMark/>
          </w:tcPr>
          <w:p w:rsidR="003C724C" w:rsidRPr="003C724C" w:rsidRDefault="00B71140" w:rsidP="003C724C">
            <w:pPr>
              <w:spacing w:after="0" w:line="240" w:lineRule="auto"/>
              <w:rPr>
                <w:rFonts w:ascii="Calibri" w:eastAsia="Times New Roman" w:hAnsi="Calibri" w:cs="Calibri"/>
                <w:color w:val="000000"/>
              </w:rPr>
            </w:pPr>
            <w:r w:rsidRPr="003C724C">
              <w:rPr>
                <w:rFonts w:ascii="Calibri" w:eastAsia="Times New Roman" w:hAnsi="Calibri" w:cs="Calibri"/>
                <w:color w:val="000000"/>
              </w:rPr>
              <w:t>Frequency</w:t>
            </w:r>
          </w:p>
        </w:tc>
      </w:tr>
      <w:tr w:rsidR="001C2C25" w:rsidTr="003C724C">
        <w:trPr>
          <w:trHeight w:val="300"/>
        </w:trPr>
        <w:tc>
          <w:tcPr>
            <w:tcW w:w="2960" w:type="dxa"/>
            <w:tcBorders>
              <w:top w:val="nil"/>
              <w:left w:val="single" w:sz="4" w:space="0" w:color="auto"/>
              <w:bottom w:val="single" w:sz="4" w:space="0" w:color="auto"/>
              <w:right w:val="single" w:sz="4" w:space="0" w:color="auto"/>
            </w:tcBorders>
            <w:shd w:val="clear" w:color="000000" w:fill="E0E0E0"/>
            <w:vAlign w:val="center"/>
            <w:hideMark/>
          </w:tcPr>
          <w:p w:rsidR="003C724C" w:rsidRPr="003C724C" w:rsidRDefault="00B71140" w:rsidP="003C724C">
            <w:pPr>
              <w:spacing w:after="0" w:line="240" w:lineRule="auto"/>
              <w:rPr>
                <w:rFonts w:ascii="Arial" w:eastAsia="Times New Roman" w:hAnsi="Arial" w:cs="Arial"/>
                <w:color w:val="264A60"/>
                <w:sz w:val="24"/>
                <w:szCs w:val="24"/>
              </w:rPr>
            </w:pPr>
            <w:r w:rsidRPr="003C724C">
              <w:rPr>
                <w:rFonts w:ascii="Arial" w:eastAsia="Times New Roman" w:hAnsi="Arial" w:cs="Arial"/>
                <w:color w:val="264A60"/>
                <w:sz w:val="24"/>
                <w:szCs w:val="24"/>
              </w:rPr>
              <w:t>Male</w:t>
            </w:r>
          </w:p>
        </w:tc>
        <w:tc>
          <w:tcPr>
            <w:tcW w:w="1480" w:type="dxa"/>
            <w:tcBorders>
              <w:top w:val="nil"/>
              <w:left w:val="nil"/>
              <w:bottom w:val="single" w:sz="4" w:space="0" w:color="auto"/>
              <w:right w:val="single" w:sz="4" w:space="0" w:color="auto"/>
            </w:tcBorders>
            <w:shd w:val="clear" w:color="000000" w:fill="F9F9FB"/>
            <w:vAlign w:val="center"/>
            <w:hideMark/>
          </w:tcPr>
          <w:p w:rsidR="003C724C" w:rsidRPr="003C724C" w:rsidRDefault="00B71140" w:rsidP="003C724C">
            <w:pPr>
              <w:spacing w:after="0" w:line="240" w:lineRule="auto"/>
              <w:jc w:val="right"/>
              <w:rPr>
                <w:rFonts w:ascii="Arial" w:eastAsia="Times New Roman" w:hAnsi="Arial" w:cs="Arial"/>
                <w:color w:val="010205"/>
                <w:sz w:val="24"/>
                <w:szCs w:val="24"/>
              </w:rPr>
            </w:pPr>
            <w:r w:rsidRPr="003C724C">
              <w:rPr>
                <w:rFonts w:ascii="Arial" w:eastAsia="Times New Roman" w:hAnsi="Arial" w:cs="Arial"/>
                <w:color w:val="010205"/>
                <w:sz w:val="24"/>
                <w:szCs w:val="24"/>
              </w:rPr>
              <w:t>1077</w:t>
            </w:r>
          </w:p>
        </w:tc>
      </w:tr>
      <w:tr w:rsidR="001C2C25" w:rsidTr="003C724C">
        <w:trPr>
          <w:trHeight w:val="600"/>
        </w:trPr>
        <w:tc>
          <w:tcPr>
            <w:tcW w:w="2960" w:type="dxa"/>
            <w:tcBorders>
              <w:top w:val="nil"/>
              <w:left w:val="single" w:sz="4" w:space="0" w:color="auto"/>
              <w:bottom w:val="single" w:sz="4" w:space="0" w:color="auto"/>
              <w:right w:val="single" w:sz="4" w:space="0" w:color="auto"/>
            </w:tcBorders>
            <w:shd w:val="clear" w:color="000000" w:fill="E0E0E0"/>
            <w:vAlign w:val="center"/>
            <w:hideMark/>
          </w:tcPr>
          <w:p w:rsidR="003C724C" w:rsidRPr="003C724C" w:rsidRDefault="00B71140" w:rsidP="003C724C">
            <w:pPr>
              <w:spacing w:after="0" w:line="240" w:lineRule="auto"/>
              <w:rPr>
                <w:rFonts w:ascii="Arial" w:eastAsia="Times New Roman" w:hAnsi="Arial" w:cs="Arial"/>
                <w:color w:val="264A60"/>
                <w:sz w:val="24"/>
                <w:szCs w:val="24"/>
              </w:rPr>
            </w:pPr>
            <w:r w:rsidRPr="003C724C">
              <w:rPr>
                <w:rFonts w:ascii="Arial" w:eastAsia="Times New Roman" w:hAnsi="Arial" w:cs="Arial"/>
                <w:color w:val="264A60"/>
                <w:sz w:val="24"/>
                <w:szCs w:val="24"/>
              </w:rPr>
              <w:t>Female</w:t>
            </w:r>
          </w:p>
        </w:tc>
        <w:tc>
          <w:tcPr>
            <w:tcW w:w="1480" w:type="dxa"/>
            <w:tcBorders>
              <w:top w:val="nil"/>
              <w:left w:val="nil"/>
              <w:bottom w:val="single" w:sz="4" w:space="0" w:color="auto"/>
              <w:right w:val="single" w:sz="4" w:space="0" w:color="auto"/>
            </w:tcBorders>
            <w:shd w:val="clear" w:color="000000" w:fill="F9F9FB"/>
            <w:vAlign w:val="center"/>
            <w:hideMark/>
          </w:tcPr>
          <w:p w:rsidR="003C724C" w:rsidRPr="003C724C" w:rsidRDefault="00B71140" w:rsidP="003C724C">
            <w:pPr>
              <w:spacing w:after="0" w:line="240" w:lineRule="auto"/>
              <w:jc w:val="right"/>
              <w:rPr>
                <w:rFonts w:ascii="Arial" w:eastAsia="Times New Roman" w:hAnsi="Arial" w:cs="Arial"/>
                <w:color w:val="010205"/>
                <w:sz w:val="24"/>
                <w:szCs w:val="24"/>
              </w:rPr>
            </w:pPr>
            <w:r w:rsidRPr="003C724C">
              <w:rPr>
                <w:rFonts w:ascii="Arial" w:eastAsia="Times New Roman" w:hAnsi="Arial" w:cs="Arial"/>
                <w:color w:val="010205"/>
                <w:sz w:val="24"/>
                <w:szCs w:val="24"/>
              </w:rPr>
              <w:t>1056</w:t>
            </w:r>
          </w:p>
        </w:tc>
      </w:tr>
      <w:tr w:rsidR="001C2C25" w:rsidTr="003C724C">
        <w:trPr>
          <w:trHeight w:val="300"/>
        </w:trPr>
        <w:tc>
          <w:tcPr>
            <w:tcW w:w="2960" w:type="dxa"/>
            <w:tcBorders>
              <w:top w:val="nil"/>
              <w:left w:val="single" w:sz="4" w:space="0" w:color="auto"/>
              <w:bottom w:val="single" w:sz="4" w:space="0" w:color="auto"/>
              <w:right w:val="single" w:sz="4" w:space="0" w:color="auto"/>
            </w:tcBorders>
            <w:shd w:val="clear" w:color="000000" w:fill="E0E0E0"/>
            <w:vAlign w:val="center"/>
            <w:hideMark/>
          </w:tcPr>
          <w:p w:rsidR="003C724C" w:rsidRPr="003C724C" w:rsidRDefault="00B71140" w:rsidP="003C724C">
            <w:pPr>
              <w:spacing w:after="0" w:line="240" w:lineRule="auto"/>
              <w:rPr>
                <w:rFonts w:ascii="Arial" w:eastAsia="Times New Roman" w:hAnsi="Arial" w:cs="Arial"/>
                <w:color w:val="264A60"/>
                <w:sz w:val="24"/>
                <w:szCs w:val="24"/>
              </w:rPr>
            </w:pPr>
            <w:r w:rsidRPr="003C724C">
              <w:rPr>
                <w:rFonts w:ascii="Arial" w:eastAsia="Times New Roman" w:hAnsi="Arial" w:cs="Arial"/>
                <w:color w:val="264A60"/>
                <w:sz w:val="24"/>
                <w:szCs w:val="24"/>
              </w:rPr>
              <w:t>Total</w:t>
            </w:r>
          </w:p>
        </w:tc>
        <w:tc>
          <w:tcPr>
            <w:tcW w:w="1480" w:type="dxa"/>
            <w:tcBorders>
              <w:top w:val="nil"/>
              <w:left w:val="nil"/>
              <w:bottom w:val="single" w:sz="4" w:space="0" w:color="auto"/>
              <w:right w:val="single" w:sz="4" w:space="0" w:color="auto"/>
            </w:tcBorders>
            <w:shd w:val="clear" w:color="000000" w:fill="F9F9FB"/>
            <w:vAlign w:val="center"/>
            <w:hideMark/>
          </w:tcPr>
          <w:p w:rsidR="003C724C" w:rsidRPr="003C724C" w:rsidRDefault="00B71140" w:rsidP="003C724C">
            <w:pPr>
              <w:spacing w:after="0" w:line="240" w:lineRule="auto"/>
              <w:jc w:val="right"/>
              <w:rPr>
                <w:rFonts w:ascii="Arial" w:eastAsia="Times New Roman" w:hAnsi="Arial" w:cs="Arial"/>
                <w:color w:val="010205"/>
                <w:sz w:val="24"/>
                <w:szCs w:val="24"/>
              </w:rPr>
            </w:pPr>
            <w:r w:rsidRPr="003C724C">
              <w:rPr>
                <w:rFonts w:ascii="Arial" w:eastAsia="Times New Roman" w:hAnsi="Arial" w:cs="Arial"/>
                <w:color w:val="010205"/>
                <w:sz w:val="24"/>
                <w:szCs w:val="24"/>
              </w:rPr>
              <w:t>2133</w:t>
            </w:r>
          </w:p>
        </w:tc>
      </w:tr>
    </w:tbl>
    <w:p w:rsidR="003C724C" w:rsidRPr="00B72A60" w:rsidRDefault="003C724C" w:rsidP="0027686A">
      <w:pPr>
        <w:spacing w:line="480" w:lineRule="auto"/>
        <w:jc w:val="both"/>
        <w:rPr>
          <w:rFonts w:ascii="Times New Roman" w:hAnsi="Times New Roman" w:cs="Times New Roman"/>
          <w:sz w:val="24"/>
          <w:szCs w:val="24"/>
        </w:rPr>
      </w:pPr>
    </w:p>
    <w:p w:rsidR="00E32644" w:rsidRPr="00B72A60" w:rsidRDefault="00B71140" w:rsidP="00E32644">
      <w:pPr>
        <w:pStyle w:val="ListParagraph"/>
        <w:numPr>
          <w:ilvl w:val="0"/>
          <w:numId w:val="3"/>
        </w:numPr>
        <w:spacing w:line="480" w:lineRule="auto"/>
        <w:jc w:val="both"/>
        <w:rPr>
          <w:rFonts w:ascii="Times New Roman" w:hAnsi="Times New Roman" w:cs="Times New Roman"/>
          <w:b/>
          <w:sz w:val="24"/>
          <w:szCs w:val="24"/>
        </w:rPr>
      </w:pPr>
      <w:r w:rsidRPr="00B72A60">
        <w:rPr>
          <w:rFonts w:ascii="Times New Roman" w:hAnsi="Times New Roman" w:cs="Times New Roman"/>
          <w:b/>
          <w:sz w:val="24"/>
          <w:szCs w:val="24"/>
        </w:rPr>
        <w:t>How many students qualify and do not qualify for reduced/free lunch?</w:t>
      </w:r>
    </w:p>
    <w:p w:rsidR="00E32644" w:rsidRDefault="00B71140" w:rsidP="00E11FE7">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analyst used the descriptive analysis frequency technique in SPSS to find out the</w:t>
      </w:r>
      <w:r w:rsidRPr="00B72A60">
        <w:rPr>
          <w:rFonts w:ascii="Times New Roman" w:hAnsi="Times New Roman" w:cs="Times New Roman"/>
          <w:sz w:val="24"/>
          <w:szCs w:val="24"/>
        </w:rPr>
        <w:t xml:space="preserve"> number of students who qualified and those who did not qualify for free lunch. The number of students who qualified for free lunch was 918, and the number of students who did not qualify for free lunch was 1215.</w:t>
      </w:r>
    </w:p>
    <w:p w:rsidR="008A2A92" w:rsidRDefault="008A2A92" w:rsidP="00E32644">
      <w:pPr>
        <w:spacing w:line="480" w:lineRule="auto"/>
        <w:jc w:val="both"/>
        <w:rPr>
          <w:rFonts w:ascii="Times New Roman" w:hAnsi="Times New Roman" w:cs="Times New Roman"/>
          <w:sz w:val="24"/>
          <w:szCs w:val="24"/>
        </w:rPr>
      </w:pPr>
    </w:p>
    <w:tbl>
      <w:tblPr>
        <w:tblW w:w="4440" w:type="dxa"/>
        <w:tblInd w:w="-5" w:type="dxa"/>
        <w:tblLook w:val="04A0" w:firstRow="1" w:lastRow="0" w:firstColumn="1" w:lastColumn="0" w:noHBand="0" w:noVBand="1"/>
      </w:tblPr>
      <w:tblGrid>
        <w:gridCol w:w="2960"/>
        <w:gridCol w:w="1480"/>
      </w:tblGrid>
      <w:tr w:rsidR="001C2C25" w:rsidTr="00E85EC5">
        <w:trPr>
          <w:trHeight w:val="360"/>
        </w:trPr>
        <w:tc>
          <w:tcPr>
            <w:tcW w:w="4440" w:type="dxa"/>
            <w:gridSpan w:val="2"/>
            <w:tcBorders>
              <w:top w:val="single" w:sz="4" w:space="0" w:color="auto"/>
              <w:left w:val="single" w:sz="4" w:space="0" w:color="auto"/>
              <w:bottom w:val="single" w:sz="4" w:space="0" w:color="auto"/>
              <w:right w:val="single" w:sz="4" w:space="0" w:color="auto"/>
            </w:tcBorders>
            <w:shd w:val="clear" w:color="000000" w:fill="FFFFFF"/>
            <w:vAlign w:val="center"/>
            <w:hideMark/>
          </w:tcPr>
          <w:p w:rsidR="003C724C" w:rsidRPr="003C724C" w:rsidRDefault="00B71140" w:rsidP="00E85EC5">
            <w:pPr>
              <w:spacing w:after="0" w:line="240" w:lineRule="auto"/>
              <w:jc w:val="center"/>
              <w:rPr>
                <w:rFonts w:ascii="Arial" w:eastAsia="Times New Roman" w:hAnsi="Arial" w:cs="Arial"/>
                <w:b/>
                <w:bCs/>
                <w:color w:val="010205"/>
                <w:sz w:val="28"/>
                <w:szCs w:val="28"/>
              </w:rPr>
            </w:pPr>
            <w:r>
              <w:rPr>
                <w:rFonts w:ascii="Arial" w:eastAsia="Times New Roman" w:hAnsi="Arial" w:cs="Arial"/>
                <w:b/>
                <w:bCs/>
                <w:color w:val="010205"/>
                <w:sz w:val="28"/>
                <w:szCs w:val="28"/>
              </w:rPr>
              <w:t>Lunch</w:t>
            </w:r>
          </w:p>
        </w:tc>
      </w:tr>
      <w:tr w:rsidR="001C2C25" w:rsidTr="00E85EC5">
        <w:trPr>
          <w:trHeight w:val="600"/>
        </w:trPr>
        <w:tc>
          <w:tcPr>
            <w:tcW w:w="4440" w:type="dxa"/>
            <w:gridSpan w:val="2"/>
            <w:tcBorders>
              <w:top w:val="single" w:sz="4" w:space="0" w:color="auto"/>
              <w:left w:val="single" w:sz="4" w:space="0" w:color="auto"/>
              <w:bottom w:val="single" w:sz="4" w:space="0" w:color="auto"/>
              <w:right w:val="single" w:sz="4" w:space="0" w:color="000000"/>
            </w:tcBorders>
            <w:shd w:val="clear" w:color="000000" w:fill="FFFFFF"/>
            <w:vAlign w:val="center"/>
            <w:hideMark/>
          </w:tcPr>
          <w:p w:rsidR="003C724C" w:rsidRPr="003C724C" w:rsidRDefault="00B71140" w:rsidP="00E85EC5">
            <w:pPr>
              <w:spacing w:after="0" w:line="240" w:lineRule="auto"/>
              <w:rPr>
                <w:rFonts w:ascii="Calibri" w:eastAsia="Times New Roman" w:hAnsi="Calibri" w:cs="Calibri"/>
                <w:color w:val="000000"/>
              </w:rPr>
            </w:pPr>
            <w:r w:rsidRPr="003C724C">
              <w:rPr>
                <w:rFonts w:ascii="Calibri" w:eastAsia="Times New Roman" w:hAnsi="Calibri" w:cs="Calibri"/>
                <w:color w:val="000000"/>
              </w:rPr>
              <w:t>Frequency</w:t>
            </w:r>
          </w:p>
        </w:tc>
      </w:tr>
      <w:tr w:rsidR="001C2C25" w:rsidTr="00E85EC5">
        <w:trPr>
          <w:trHeight w:val="300"/>
        </w:trPr>
        <w:tc>
          <w:tcPr>
            <w:tcW w:w="2960" w:type="dxa"/>
            <w:tcBorders>
              <w:top w:val="nil"/>
              <w:left w:val="single" w:sz="4" w:space="0" w:color="auto"/>
              <w:bottom w:val="single" w:sz="4" w:space="0" w:color="auto"/>
              <w:right w:val="single" w:sz="4" w:space="0" w:color="auto"/>
            </w:tcBorders>
            <w:shd w:val="clear" w:color="000000" w:fill="E0E0E0"/>
            <w:vAlign w:val="center"/>
            <w:hideMark/>
          </w:tcPr>
          <w:p w:rsidR="003C724C" w:rsidRPr="003C724C" w:rsidRDefault="00B71140" w:rsidP="00E85EC5">
            <w:pPr>
              <w:spacing w:after="0" w:line="240" w:lineRule="auto"/>
              <w:rPr>
                <w:rFonts w:ascii="Arial" w:eastAsia="Times New Roman" w:hAnsi="Arial" w:cs="Arial"/>
                <w:color w:val="264A60"/>
                <w:sz w:val="24"/>
                <w:szCs w:val="24"/>
              </w:rPr>
            </w:pPr>
            <w:r>
              <w:rPr>
                <w:rFonts w:ascii="Arial" w:eastAsia="Times New Roman" w:hAnsi="Arial" w:cs="Arial"/>
                <w:color w:val="264A60"/>
                <w:sz w:val="24"/>
                <w:szCs w:val="24"/>
              </w:rPr>
              <w:t>Qualify</w:t>
            </w:r>
          </w:p>
        </w:tc>
        <w:tc>
          <w:tcPr>
            <w:tcW w:w="1480" w:type="dxa"/>
            <w:tcBorders>
              <w:top w:val="nil"/>
              <w:left w:val="nil"/>
              <w:bottom w:val="single" w:sz="4" w:space="0" w:color="auto"/>
              <w:right w:val="single" w:sz="4" w:space="0" w:color="auto"/>
            </w:tcBorders>
            <w:shd w:val="clear" w:color="000000" w:fill="F9F9FB"/>
            <w:vAlign w:val="center"/>
            <w:hideMark/>
          </w:tcPr>
          <w:p w:rsidR="003C724C" w:rsidRPr="003C724C" w:rsidRDefault="00B71140" w:rsidP="00E85EC5">
            <w:pPr>
              <w:spacing w:after="0" w:line="240" w:lineRule="auto"/>
              <w:jc w:val="right"/>
              <w:rPr>
                <w:rFonts w:ascii="Arial" w:eastAsia="Times New Roman" w:hAnsi="Arial" w:cs="Arial"/>
                <w:color w:val="010205"/>
                <w:sz w:val="24"/>
                <w:szCs w:val="24"/>
              </w:rPr>
            </w:pPr>
            <w:r>
              <w:rPr>
                <w:rFonts w:ascii="Arial" w:eastAsia="Times New Roman" w:hAnsi="Arial" w:cs="Arial"/>
                <w:color w:val="010205"/>
                <w:sz w:val="24"/>
                <w:szCs w:val="24"/>
              </w:rPr>
              <w:t>918</w:t>
            </w:r>
          </w:p>
        </w:tc>
      </w:tr>
      <w:tr w:rsidR="001C2C25" w:rsidTr="00E85EC5">
        <w:trPr>
          <w:trHeight w:val="600"/>
        </w:trPr>
        <w:tc>
          <w:tcPr>
            <w:tcW w:w="2960" w:type="dxa"/>
            <w:tcBorders>
              <w:top w:val="nil"/>
              <w:left w:val="single" w:sz="4" w:space="0" w:color="auto"/>
              <w:bottom w:val="single" w:sz="4" w:space="0" w:color="auto"/>
              <w:right w:val="single" w:sz="4" w:space="0" w:color="auto"/>
            </w:tcBorders>
            <w:shd w:val="clear" w:color="000000" w:fill="E0E0E0"/>
            <w:vAlign w:val="center"/>
            <w:hideMark/>
          </w:tcPr>
          <w:p w:rsidR="003C724C" w:rsidRPr="003C724C" w:rsidRDefault="00B71140" w:rsidP="00E85EC5">
            <w:pPr>
              <w:spacing w:after="0" w:line="240" w:lineRule="auto"/>
              <w:rPr>
                <w:rFonts w:ascii="Arial" w:eastAsia="Times New Roman" w:hAnsi="Arial" w:cs="Arial"/>
                <w:color w:val="264A60"/>
                <w:sz w:val="24"/>
                <w:szCs w:val="24"/>
              </w:rPr>
            </w:pPr>
            <w:r>
              <w:rPr>
                <w:rFonts w:ascii="Arial" w:eastAsia="Times New Roman" w:hAnsi="Arial" w:cs="Arial"/>
                <w:color w:val="264A60"/>
                <w:sz w:val="24"/>
                <w:szCs w:val="24"/>
              </w:rPr>
              <w:lastRenderedPageBreak/>
              <w:t>Do not qualify</w:t>
            </w:r>
          </w:p>
        </w:tc>
        <w:tc>
          <w:tcPr>
            <w:tcW w:w="1480" w:type="dxa"/>
            <w:tcBorders>
              <w:top w:val="nil"/>
              <w:left w:val="nil"/>
              <w:bottom w:val="single" w:sz="4" w:space="0" w:color="auto"/>
              <w:right w:val="single" w:sz="4" w:space="0" w:color="auto"/>
            </w:tcBorders>
            <w:shd w:val="clear" w:color="000000" w:fill="F9F9FB"/>
            <w:vAlign w:val="center"/>
            <w:hideMark/>
          </w:tcPr>
          <w:p w:rsidR="003C724C" w:rsidRPr="003C724C" w:rsidRDefault="00B71140" w:rsidP="003C724C">
            <w:pPr>
              <w:spacing w:after="0" w:line="240" w:lineRule="auto"/>
              <w:jc w:val="right"/>
              <w:rPr>
                <w:rFonts w:ascii="Arial" w:eastAsia="Times New Roman" w:hAnsi="Arial" w:cs="Arial"/>
                <w:color w:val="010205"/>
                <w:sz w:val="24"/>
                <w:szCs w:val="24"/>
              </w:rPr>
            </w:pPr>
            <w:r w:rsidRPr="003C724C">
              <w:rPr>
                <w:rFonts w:ascii="Arial" w:eastAsia="Times New Roman" w:hAnsi="Arial" w:cs="Arial"/>
                <w:color w:val="010205"/>
                <w:sz w:val="24"/>
                <w:szCs w:val="24"/>
              </w:rPr>
              <w:t>1</w:t>
            </w:r>
            <w:r>
              <w:rPr>
                <w:rFonts w:ascii="Arial" w:eastAsia="Times New Roman" w:hAnsi="Arial" w:cs="Arial"/>
                <w:color w:val="010205"/>
                <w:sz w:val="24"/>
                <w:szCs w:val="24"/>
              </w:rPr>
              <w:t>,215</w:t>
            </w:r>
          </w:p>
        </w:tc>
      </w:tr>
      <w:tr w:rsidR="001C2C25" w:rsidTr="00E85EC5">
        <w:trPr>
          <w:trHeight w:val="300"/>
        </w:trPr>
        <w:tc>
          <w:tcPr>
            <w:tcW w:w="2960" w:type="dxa"/>
            <w:tcBorders>
              <w:top w:val="nil"/>
              <w:left w:val="single" w:sz="4" w:space="0" w:color="auto"/>
              <w:bottom w:val="single" w:sz="4" w:space="0" w:color="auto"/>
              <w:right w:val="single" w:sz="4" w:space="0" w:color="auto"/>
            </w:tcBorders>
            <w:shd w:val="clear" w:color="000000" w:fill="E0E0E0"/>
            <w:vAlign w:val="center"/>
            <w:hideMark/>
          </w:tcPr>
          <w:p w:rsidR="003C724C" w:rsidRPr="003C724C" w:rsidRDefault="00B71140" w:rsidP="00E85EC5">
            <w:pPr>
              <w:spacing w:after="0" w:line="240" w:lineRule="auto"/>
              <w:rPr>
                <w:rFonts w:ascii="Arial" w:eastAsia="Times New Roman" w:hAnsi="Arial" w:cs="Arial"/>
                <w:color w:val="264A60"/>
                <w:sz w:val="24"/>
                <w:szCs w:val="24"/>
              </w:rPr>
            </w:pPr>
            <w:r w:rsidRPr="003C724C">
              <w:rPr>
                <w:rFonts w:ascii="Arial" w:eastAsia="Times New Roman" w:hAnsi="Arial" w:cs="Arial"/>
                <w:color w:val="264A60"/>
                <w:sz w:val="24"/>
                <w:szCs w:val="24"/>
              </w:rPr>
              <w:t>Total</w:t>
            </w:r>
          </w:p>
        </w:tc>
        <w:tc>
          <w:tcPr>
            <w:tcW w:w="1480" w:type="dxa"/>
            <w:tcBorders>
              <w:top w:val="nil"/>
              <w:left w:val="nil"/>
              <w:bottom w:val="single" w:sz="4" w:space="0" w:color="auto"/>
              <w:right w:val="single" w:sz="4" w:space="0" w:color="auto"/>
            </w:tcBorders>
            <w:shd w:val="clear" w:color="000000" w:fill="F9F9FB"/>
            <w:vAlign w:val="center"/>
            <w:hideMark/>
          </w:tcPr>
          <w:p w:rsidR="003C724C" w:rsidRPr="003C724C" w:rsidRDefault="00B71140" w:rsidP="00E85EC5">
            <w:pPr>
              <w:spacing w:after="0" w:line="240" w:lineRule="auto"/>
              <w:jc w:val="right"/>
              <w:rPr>
                <w:rFonts w:ascii="Arial" w:eastAsia="Times New Roman" w:hAnsi="Arial" w:cs="Arial"/>
                <w:color w:val="010205"/>
                <w:sz w:val="24"/>
                <w:szCs w:val="24"/>
              </w:rPr>
            </w:pPr>
            <w:r w:rsidRPr="003C724C">
              <w:rPr>
                <w:rFonts w:ascii="Arial" w:eastAsia="Times New Roman" w:hAnsi="Arial" w:cs="Arial"/>
                <w:color w:val="010205"/>
                <w:sz w:val="24"/>
                <w:szCs w:val="24"/>
              </w:rPr>
              <w:t>2133</w:t>
            </w:r>
          </w:p>
        </w:tc>
      </w:tr>
    </w:tbl>
    <w:p w:rsidR="003C724C" w:rsidRPr="00B72A60" w:rsidRDefault="003C724C" w:rsidP="00E32644">
      <w:pPr>
        <w:spacing w:line="480" w:lineRule="auto"/>
        <w:jc w:val="both"/>
        <w:rPr>
          <w:rFonts w:ascii="Times New Roman" w:hAnsi="Times New Roman" w:cs="Times New Roman"/>
          <w:sz w:val="24"/>
          <w:szCs w:val="24"/>
        </w:rPr>
      </w:pPr>
    </w:p>
    <w:p w:rsidR="008F705F" w:rsidRDefault="00B71140" w:rsidP="008F705F">
      <w:pPr>
        <w:pStyle w:val="ListParagraph"/>
        <w:numPr>
          <w:ilvl w:val="0"/>
          <w:numId w:val="3"/>
        </w:numPr>
        <w:spacing w:line="480" w:lineRule="auto"/>
        <w:jc w:val="both"/>
        <w:rPr>
          <w:rFonts w:ascii="Times New Roman" w:hAnsi="Times New Roman" w:cs="Times New Roman"/>
          <w:b/>
          <w:sz w:val="24"/>
          <w:szCs w:val="24"/>
        </w:rPr>
      </w:pPr>
      <w:r w:rsidRPr="00B72A60">
        <w:rPr>
          <w:rFonts w:ascii="Times New Roman" w:hAnsi="Times New Roman" w:cs="Times New Roman"/>
          <w:b/>
          <w:sz w:val="24"/>
          <w:szCs w:val="24"/>
        </w:rPr>
        <w:t>What are the mean and median of students who qualify and do not qualify for reduced/free lunch?</w:t>
      </w:r>
    </w:p>
    <w:p w:rsidR="004653C5" w:rsidRPr="004653C5" w:rsidRDefault="00B71140" w:rsidP="004653C5">
      <w:pPr>
        <w:spacing w:line="480" w:lineRule="auto"/>
        <w:jc w:val="both"/>
        <w:rPr>
          <w:rFonts w:ascii="Times New Roman" w:hAnsi="Times New Roman" w:cs="Times New Roman"/>
          <w:b/>
          <w:sz w:val="24"/>
          <w:szCs w:val="24"/>
        </w:rPr>
      </w:pPr>
      <w:r>
        <w:rPr>
          <w:rFonts w:ascii="Times New Roman" w:hAnsi="Times New Roman" w:cs="Times New Roman"/>
          <w:b/>
          <w:sz w:val="24"/>
          <w:szCs w:val="24"/>
        </w:rPr>
        <w:t>Qualifies</w:t>
      </w:r>
    </w:p>
    <w:p w:rsidR="00C636F1" w:rsidRPr="00C636F1" w:rsidRDefault="00B71140" w:rsidP="00C636F1">
      <w:pPr>
        <w:spacing w:line="480" w:lineRule="auto"/>
        <w:jc w:val="both"/>
        <w:rPr>
          <w:rFonts w:ascii="Times New Roman" w:hAnsi="Times New Roman" w:cs="Times New Roman"/>
          <w:b/>
          <w:sz w:val="24"/>
          <w:szCs w:val="24"/>
        </w:rPr>
      </w:pPr>
      <w:r>
        <w:rPr>
          <w:noProof/>
        </w:rPr>
        <w:drawing>
          <wp:inline distT="0" distB="0" distL="0" distR="0">
            <wp:extent cx="4286250" cy="2242427"/>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2"/>
                    <a:srcRect l="17400" t="24006" r="65816" b="60730"/>
                    <a:stretch>
                      <a:fillRect/>
                    </a:stretch>
                  </pic:blipFill>
                  <pic:spPr bwMode="auto">
                    <a:xfrm>
                      <a:off x="0" y="0"/>
                      <a:ext cx="4429088" cy="2317155"/>
                    </a:xfrm>
                    <a:prstGeom prst="rect">
                      <a:avLst/>
                    </a:prstGeom>
                    <a:ln>
                      <a:noFill/>
                    </a:ln>
                    <a:extLst>
                      <a:ext uri="{53640926-AAD7-44D8-BBD7-CCE9431645EC}">
                        <a14:shadowObscured xmlns:a14="http://schemas.microsoft.com/office/drawing/2010/main"/>
                      </a:ext>
                    </a:extLst>
                  </pic:spPr>
                </pic:pic>
              </a:graphicData>
            </a:graphic>
          </wp:inline>
        </w:drawing>
      </w:r>
    </w:p>
    <w:p w:rsidR="00E509E9" w:rsidRDefault="00B71140" w:rsidP="00E11FE7">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analyst used the descriptive analysis technique in SPSS to find out the mean and the median of the students who qualified for free lunch. The pretest mean was 45.25 and posttest 57.48. On the other hand, the median of the pretest was 44, while the median of the post-test was 55.</w:t>
      </w:r>
    </w:p>
    <w:p w:rsidR="00C636F1" w:rsidRPr="00C636F1" w:rsidRDefault="00B71140" w:rsidP="00C636F1">
      <w:pPr>
        <w:pStyle w:val="ListParagraph"/>
        <w:numPr>
          <w:ilvl w:val="0"/>
          <w:numId w:val="3"/>
        </w:numPr>
        <w:spacing w:line="480" w:lineRule="auto"/>
        <w:jc w:val="both"/>
        <w:rPr>
          <w:rFonts w:ascii="Times New Roman" w:hAnsi="Times New Roman" w:cs="Times New Roman"/>
          <w:b/>
          <w:sz w:val="24"/>
          <w:szCs w:val="24"/>
        </w:rPr>
      </w:pPr>
      <w:r w:rsidRPr="00C636F1">
        <w:rPr>
          <w:b/>
        </w:rPr>
        <w:t>What are the mean and median differences of students’ pre-test and post-test scores?</w:t>
      </w:r>
    </w:p>
    <w:p w:rsidR="00C636F1" w:rsidRDefault="00B71140" w:rsidP="008F705F">
      <w:pPr>
        <w:spacing w:line="480" w:lineRule="auto"/>
        <w:jc w:val="both"/>
        <w:rPr>
          <w:rFonts w:ascii="Times New Roman" w:hAnsi="Times New Roman" w:cs="Times New Roman"/>
          <w:sz w:val="24"/>
          <w:szCs w:val="24"/>
        </w:rPr>
      </w:pPr>
      <w:r>
        <w:rPr>
          <w:noProof/>
        </w:rPr>
        <w:lastRenderedPageBreak/>
        <w:drawing>
          <wp:inline distT="0" distB="0" distL="0" distR="0">
            <wp:extent cx="4587885" cy="2095548"/>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3"/>
                    <a:srcRect l="17367" t="55598" r="61397" b="28957"/>
                    <a:stretch>
                      <a:fillRect/>
                    </a:stretch>
                  </pic:blipFill>
                  <pic:spPr bwMode="auto">
                    <a:xfrm>
                      <a:off x="0" y="0"/>
                      <a:ext cx="4618756" cy="2109649"/>
                    </a:xfrm>
                    <a:prstGeom prst="rect">
                      <a:avLst/>
                    </a:prstGeom>
                    <a:ln>
                      <a:noFill/>
                    </a:ln>
                    <a:extLst>
                      <a:ext uri="{53640926-AAD7-44D8-BBD7-CCE9431645EC}">
                        <a14:shadowObscured xmlns:a14="http://schemas.microsoft.com/office/drawing/2010/main"/>
                      </a:ext>
                    </a:extLst>
                  </pic:spPr>
                </pic:pic>
              </a:graphicData>
            </a:graphic>
          </wp:inline>
        </w:drawing>
      </w:r>
    </w:p>
    <w:p w:rsidR="00C636F1" w:rsidRDefault="00B71140" w:rsidP="008F705F">
      <w:pPr>
        <w:spacing w:line="480" w:lineRule="auto"/>
        <w:jc w:val="both"/>
        <w:rPr>
          <w:rFonts w:ascii="Times New Roman" w:hAnsi="Times New Roman" w:cs="Times New Roman"/>
          <w:sz w:val="24"/>
          <w:szCs w:val="24"/>
        </w:rPr>
      </w:pPr>
      <w:r>
        <w:rPr>
          <w:rFonts w:ascii="Times New Roman" w:hAnsi="Times New Roman" w:cs="Times New Roman"/>
          <w:sz w:val="24"/>
          <w:szCs w:val="24"/>
        </w:rPr>
        <w:t>Mean Difference = 67.102 – 54.95 = 12.142</w:t>
      </w:r>
    </w:p>
    <w:p w:rsidR="00C636F1" w:rsidRPr="00B72A60" w:rsidRDefault="00B71140" w:rsidP="008F705F">
      <w:pPr>
        <w:spacing w:line="480" w:lineRule="auto"/>
        <w:jc w:val="both"/>
        <w:rPr>
          <w:rFonts w:ascii="Times New Roman" w:hAnsi="Times New Roman" w:cs="Times New Roman"/>
          <w:sz w:val="24"/>
          <w:szCs w:val="24"/>
        </w:rPr>
      </w:pPr>
      <w:r>
        <w:rPr>
          <w:rFonts w:ascii="Times New Roman" w:hAnsi="Times New Roman" w:cs="Times New Roman"/>
          <w:sz w:val="24"/>
          <w:szCs w:val="24"/>
        </w:rPr>
        <w:t>Median Difference = 68 – 55.5 = 12.5</w:t>
      </w:r>
    </w:p>
    <w:p w:rsidR="00882390" w:rsidRPr="00B72A60" w:rsidRDefault="00B71140" w:rsidP="005D39DA">
      <w:pPr>
        <w:spacing w:line="480" w:lineRule="auto"/>
        <w:contextualSpacing/>
        <w:jc w:val="both"/>
        <w:rPr>
          <w:rFonts w:ascii="Times New Roman" w:hAnsi="Times New Roman" w:cs="Times New Roman"/>
          <w:b/>
          <w:sz w:val="24"/>
          <w:szCs w:val="24"/>
        </w:rPr>
      </w:pPr>
      <w:r w:rsidRPr="00B72A60">
        <w:rPr>
          <w:rFonts w:ascii="Times New Roman" w:hAnsi="Times New Roman" w:cs="Times New Roman"/>
          <w:b/>
          <w:sz w:val="24"/>
          <w:szCs w:val="24"/>
        </w:rPr>
        <w:t>K-Means Clustering</w:t>
      </w:r>
    </w:p>
    <w:p w:rsidR="00882390" w:rsidRPr="00B72A60" w:rsidRDefault="00B71140" w:rsidP="005D39DA">
      <w:pPr>
        <w:spacing w:line="480" w:lineRule="auto"/>
        <w:ind w:firstLine="720"/>
        <w:contextualSpacing/>
        <w:jc w:val="both"/>
        <w:rPr>
          <w:rFonts w:ascii="Times New Roman" w:hAnsi="Times New Roman" w:cs="Times New Roman"/>
          <w:sz w:val="24"/>
          <w:szCs w:val="24"/>
        </w:rPr>
      </w:pPr>
      <w:r w:rsidRPr="00B72A60">
        <w:rPr>
          <w:rFonts w:ascii="Times New Roman" w:hAnsi="Times New Roman" w:cs="Times New Roman"/>
          <w:sz w:val="24"/>
          <w:szCs w:val="24"/>
        </w:rPr>
        <w:t>Many applications can be made using SPSS modeler regarding data and text mining. K-means clustering is one of the examples of the fuzzy clustering algorithm, and this is what exactly this section of analysis covers (</w:t>
      </w:r>
      <w:proofErr w:type="spellStart"/>
      <w:r w:rsidRPr="00B72A60">
        <w:rPr>
          <w:rFonts w:ascii="Times New Roman" w:hAnsi="Times New Roman" w:cs="Times New Roman"/>
          <w:color w:val="222222"/>
          <w:sz w:val="24"/>
          <w:szCs w:val="24"/>
          <w:shd w:val="clear" w:color="auto" w:fill="FFFFFF"/>
        </w:rPr>
        <w:t>Anter</w:t>
      </w:r>
      <w:proofErr w:type="spellEnd"/>
      <w:r w:rsidRPr="00B72A60">
        <w:rPr>
          <w:rFonts w:ascii="Times New Roman" w:hAnsi="Times New Roman" w:cs="Times New Roman"/>
          <w:color w:val="222222"/>
          <w:sz w:val="24"/>
          <w:szCs w:val="24"/>
          <w:shd w:val="clear" w:color="auto" w:fill="FFFFFF"/>
        </w:rPr>
        <w:t xml:space="preserve"> and </w:t>
      </w:r>
      <w:proofErr w:type="spellStart"/>
      <w:r w:rsidRPr="00B72A60">
        <w:rPr>
          <w:rFonts w:ascii="Times New Roman" w:hAnsi="Times New Roman" w:cs="Times New Roman"/>
          <w:color w:val="222222"/>
          <w:sz w:val="24"/>
          <w:szCs w:val="24"/>
          <w:shd w:val="clear" w:color="auto" w:fill="FFFFFF"/>
        </w:rPr>
        <w:t>Hassenian</w:t>
      </w:r>
      <w:proofErr w:type="spellEnd"/>
      <w:r w:rsidRPr="00B72A60">
        <w:rPr>
          <w:rFonts w:ascii="Times New Roman" w:hAnsi="Times New Roman" w:cs="Times New Roman"/>
          <w:color w:val="222222"/>
          <w:sz w:val="24"/>
          <w:szCs w:val="24"/>
          <w:shd w:val="clear" w:color="auto" w:fill="FFFFFF"/>
        </w:rPr>
        <w:t>, 2019)</w:t>
      </w:r>
      <w:r w:rsidRPr="00B72A60">
        <w:rPr>
          <w:rFonts w:ascii="Times New Roman" w:hAnsi="Times New Roman" w:cs="Times New Roman"/>
          <w:sz w:val="24"/>
          <w:szCs w:val="24"/>
        </w:rPr>
        <w:t xml:space="preserve">. The first part of the analysis entails pre-processing and segmentation, which is closely followed by feature reduction and then by data classification. The first phases of the analysis portion of the process are picture preprocessing and </w:t>
      </w:r>
      <w:r w:rsidRPr="00B72A60">
        <w:rPr>
          <w:rFonts w:ascii="Times New Roman" w:hAnsi="Times New Roman" w:cs="Times New Roman"/>
          <w:sz w:val="24"/>
          <w:szCs w:val="24"/>
        </w:rPr>
        <w:lastRenderedPageBreak/>
        <w:t xml:space="preserve">segmentation, followed by feature reduction, and then eventually the data classification. </w:t>
      </w:r>
      <w:r w:rsidRPr="00B72A60">
        <w:rPr>
          <w:rFonts w:ascii="Times New Roman" w:hAnsi="Times New Roman" w:cs="Times New Roman"/>
          <w:noProof/>
          <w:sz w:val="24"/>
          <w:szCs w:val="24"/>
        </w:rPr>
        <w:drawing>
          <wp:inline distT="0" distB="0" distL="0" distR="0">
            <wp:extent cx="4114800" cy="27336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4"/>
                    <a:srcRect l="1922" t="9616" r="74680" b="70152"/>
                    <a:stretch>
                      <a:fillRect/>
                    </a:stretch>
                  </pic:blipFill>
                  <pic:spPr bwMode="auto">
                    <a:xfrm>
                      <a:off x="0" y="0"/>
                      <a:ext cx="4114800" cy="2733675"/>
                    </a:xfrm>
                    <a:prstGeom prst="rect">
                      <a:avLst/>
                    </a:prstGeom>
                    <a:ln>
                      <a:noFill/>
                    </a:ln>
                    <a:extLst>
                      <a:ext uri="{53640926-AAD7-44D8-BBD7-CCE9431645EC}">
                        <a14:shadowObscured xmlns:a14="http://schemas.microsoft.com/office/drawing/2010/main"/>
                      </a:ext>
                    </a:extLst>
                  </pic:spPr>
                </pic:pic>
              </a:graphicData>
            </a:graphic>
          </wp:inline>
        </w:drawing>
      </w:r>
    </w:p>
    <w:p w:rsidR="00882390" w:rsidRPr="00B72A60" w:rsidRDefault="00882390" w:rsidP="005D39DA">
      <w:pPr>
        <w:spacing w:line="480" w:lineRule="auto"/>
        <w:contextualSpacing/>
        <w:jc w:val="both"/>
        <w:rPr>
          <w:rFonts w:ascii="Times New Roman" w:hAnsi="Times New Roman" w:cs="Times New Roman"/>
          <w:sz w:val="24"/>
          <w:szCs w:val="24"/>
        </w:rPr>
      </w:pPr>
    </w:p>
    <w:p w:rsidR="00882390" w:rsidRPr="00B72A60" w:rsidRDefault="00B71140" w:rsidP="005D39DA">
      <w:pPr>
        <w:spacing w:line="480" w:lineRule="auto"/>
        <w:contextualSpacing/>
        <w:jc w:val="both"/>
        <w:rPr>
          <w:rFonts w:ascii="Times New Roman" w:hAnsi="Times New Roman" w:cs="Times New Roman"/>
          <w:sz w:val="24"/>
          <w:szCs w:val="24"/>
        </w:rPr>
      </w:pPr>
      <w:r w:rsidRPr="00B72A60">
        <w:rPr>
          <w:rFonts w:ascii="Times New Roman" w:hAnsi="Times New Roman" w:cs="Times New Roman"/>
          <w:noProof/>
          <w:sz w:val="24"/>
          <w:szCs w:val="24"/>
        </w:rPr>
        <w:drawing>
          <wp:inline distT="0" distB="0" distL="0" distR="0">
            <wp:extent cx="5991225" cy="17907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5"/>
                    <a:srcRect l="1" t="13221" r="1282" b="74323"/>
                    <a:stretch>
                      <a:fillRect/>
                    </a:stretch>
                  </pic:blipFill>
                  <pic:spPr bwMode="auto">
                    <a:xfrm>
                      <a:off x="0" y="0"/>
                      <a:ext cx="5991225" cy="1790700"/>
                    </a:xfrm>
                    <a:prstGeom prst="rect">
                      <a:avLst/>
                    </a:prstGeom>
                    <a:ln>
                      <a:noFill/>
                    </a:ln>
                    <a:extLst>
                      <a:ext uri="{53640926-AAD7-44D8-BBD7-CCE9431645EC}">
                        <a14:shadowObscured xmlns:a14="http://schemas.microsoft.com/office/drawing/2010/main"/>
                      </a:ext>
                    </a:extLst>
                  </pic:spPr>
                </pic:pic>
              </a:graphicData>
            </a:graphic>
          </wp:inline>
        </w:drawing>
      </w:r>
    </w:p>
    <w:p w:rsidR="00882390" w:rsidRPr="00B72A60" w:rsidRDefault="00882390" w:rsidP="005D39DA">
      <w:pPr>
        <w:spacing w:line="480" w:lineRule="auto"/>
        <w:contextualSpacing/>
        <w:jc w:val="both"/>
        <w:rPr>
          <w:rFonts w:ascii="Times New Roman" w:hAnsi="Times New Roman" w:cs="Times New Roman"/>
          <w:sz w:val="24"/>
          <w:szCs w:val="24"/>
        </w:rPr>
      </w:pPr>
    </w:p>
    <w:p w:rsidR="00882390" w:rsidRPr="00B72A60" w:rsidRDefault="00B71140" w:rsidP="005D39DA">
      <w:pPr>
        <w:spacing w:line="480" w:lineRule="auto"/>
        <w:contextualSpacing/>
        <w:jc w:val="both"/>
        <w:rPr>
          <w:rFonts w:ascii="Times New Roman" w:hAnsi="Times New Roman" w:cs="Times New Roman"/>
          <w:sz w:val="24"/>
          <w:szCs w:val="24"/>
        </w:rPr>
      </w:pPr>
      <w:r w:rsidRPr="00B72A60">
        <w:rPr>
          <w:rFonts w:ascii="Times New Roman" w:hAnsi="Times New Roman" w:cs="Times New Roman"/>
          <w:noProof/>
          <w:sz w:val="24"/>
          <w:szCs w:val="24"/>
        </w:rPr>
        <w:lastRenderedPageBreak/>
        <w:drawing>
          <wp:inline distT="0" distB="0" distL="0" distR="0">
            <wp:extent cx="6019800" cy="2552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6"/>
                    <a:srcRect l="481" t="10417" r="27083" b="54527"/>
                    <a:stretch>
                      <a:fillRect/>
                    </a:stretch>
                  </pic:blipFill>
                  <pic:spPr bwMode="auto">
                    <a:xfrm>
                      <a:off x="0" y="0"/>
                      <a:ext cx="6019800" cy="2552700"/>
                    </a:xfrm>
                    <a:prstGeom prst="rect">
                      <a:avLst/>
                    </a:prstGeom>
                    <a:ln>
                      <a:noFill/>
                    </a:ln>
                    <a:extLst>
                      <a:ext uri="{53640926-AAD7-44D8-BBD7-CCE9431645EC}">
                        <a14:shadowObscured xmlns:a14="http://schemas.microsoft.com/office/drawing/2010/main"/>
                      </a:ext>
                    </a:extLst>
                  </pic:spPr>
                </pic:pic>
              </a:graphicData>
            </a:graphic>
          </wp:inline>
        </w:drawing>
      </w:r>
    </w:p>
    <w:p w:rsidR="00882390" w:rsidRPr="00B72A60" w:rsidRDefault="00B71140" w:rsidP="005D39DA">
      <w:pPr>
        <w:spacing w:line="480" w:lineRule="auto"/>
        <w:contextualSpacing/>
        <w:jc w:val="both"/>
        <w:rPr>
          <w:rFonts w:ascii="Times New Roman" w:hAnsi="Times New Roman" w:cs="Times New Roman"/>
          <w:b/>
          <w:sz w:val="24"/>
          <w:szCs w:val="24"/>
        </w:rPr>
      </w:pPr>
      <w:r w:rsidRPr="00B72A60">
        <w:rPr>
          <w:rFonts w:ascii="Times New Roman" w:hAnsi="Times New Roman" w:cs="Times New Roman"/>
          <w:b/>
          <w:sz w:val="24"/>
          <w:szCs w:val="24"/>
        </w:rPr>
        <w:t>Topic Modelling</w:t>
      </w:r>
    </w:p>
    <w:p w:rsidR="00882390" w:rsidRPr="00B72A60" w:rsidRDefault="00B71140" w:rsidP="005D39DA">
      <w:pPr>
        <w:spacing w:line="480" w:lineRule="auto"/>
        <w:ind w:firstLine="720"/>
        <w:contextualSpacing/>
        <w:jc w:val="both"/>
        <w:rPr>
          <w:rFonts w:ascii="Times New Roman" w:hAnsi="Times New Roman" w:cs="Times New Roman"/>
          <w:sz w:val="24"/>
          <w:szCs w:val="24"/>
        </w:rPr>
      </w:pPr>
      <w:r w:rsidRPr="00B72A60">
        <w:rPr>
          <w:rFonts w:ascii="Times New Roman" w:hAnsi="Times New Roman" w:cs="Times New Roman"/>
          <w:sz w:val="24"/>
          <w:szCs w:val="24"/>
        </w:rPr>
        <w:t>The process of topic modeling is one that examines all of your material and discovers groupings of terms that are likely to occur in the same documents together. Take a look at Ted Underwood's article titled "Topic Modeling Made Just Simple Enough" for more information about the specifics of how this approach works.</w:t>
      </w:r>
    </w:p>
    <w:p w:rsidR="00882390" w:rsidRPr="00E11FE7" w:rsidRDefault="00B71140" w:rsidP="005D39DA">
      <w:pPr>
        <w:spacing w:line="480" w:lineRule="auto"/>
        <w:contextualSpacing/>
        <w:jc w:val="both"/>
        <w:rPr>
          <w:rFonts w:ascii="Times New Roman" w:hAnsi="Times New Roman" w:cs="Times New Roman"/>
          <w:b/>
          <w:bCs/>
          <w:i/>
          <w:iCs/>
          <w:sz w:val="24"/>
          <w:szCs w:val="24"/>
        </w:rPr>
      </w:pPr>
      <w:r w:rsidRPr="00E11FE7">
        <w:rPr>
          <w:rFonts w:ascii="Times New Roman" w:hAnsi="Times New Roman" w:cs="Times New Roman"/>
          <w:b/>
          <w:bCs/>
          <w:i/>
          <w:iCs/>
          <w:sz w:val="24"/>
          <w:szCs w:val="24"/>
        </w:rPr>
        <w:t>Real Life Example</w:t>
      </w:r>
    </w:p>
    <w:p w:rsidR="00882390" w:rsidRPr="00B72A60" w:rsidRDefault="00B71140" w:rsidP="005D39DA">
      <w:pPr>
        <w:spacing w:line="480" w:lineRule="auto"/>
        <w:ind w:firstLine="720"/>
        <w:contextualSpacing/>
        <w:jc w:val="both"/>
        <w:rPr>
          <w:rFonts w:ascii="Times New Roman" w:hAnsi="Times New Roman" w:cs="Times New Roman"/>
          <w:sz w:val="24"/>
          <w:szCs w:val="24"/>
        </w:rPr>
      </w:pPr>
      <w:r w:rsidRPr="00B72A60">
        <w:rPr>
          <w:rFonts w:ascii="Times New Roman" w:hAnsi="Times New Roman" w:cs="Times New Roman"/>
          <w:sz w:val="24"/>
          <w:szCs w:val="24"/>
        </w:rPr>
        <w:t>Using text analysis and data mining methods to get a better understanding of water issues in Chile</w:t>
      </w:r>
      <w:r w:rsidR="005D39DA" w:rsidRPr="00B72A60">
        <w:rPr>
          <w:rFonts w:ascii="Times New Roman" w:hAnsi="Times New Roman" w:cs="Times New Roman"/>
          <w:sz w:val="24"/>
          <w:szCs w:val="24"/>
        </w:rPr>
        <w:t xml:space="preserve">. </w:t>
      </w:r>
      <w:r w:rsidRPr="00B72A60">
        <w:rPr>
          <w:rFonts w:ascii="Times New Roman" w:hAnsi="Times New Roman" w:cs="Times New Roman"/>
          <w:sz w:val="24"/>
          <w:szCs w:val="24"/>
        </w:rPr>
        <w:t>In this research, legal records are analyzed in order to uncover major themes that have emerged from disagreements over water rights in Chile. In conjunction with geographical data, the authors were able to paint a picture of the locations of various conflicts as well as the types of legal proceedings that are being conducted.</w:t>
      </w:r>
    </w:p>
    <w:p w:rsidR="00882390" w:rsidRPr="00B72A60" w:rsidRDefault="00B71140" w:rsidP="005D39DA">
      <w:pPr>
        <w:shd w:val="clear" w:color="auto" w:fill="FFFFFF"/>
        <w:spacing w:before="100" w:beforeAutospacing="1" w:after="100" w:afterAutospacing="1" w:line="480" w:lineRule="auto"/>
        <w:contextualSpacing/>
        <w:jc w:val="both"/>
        <w:rPr>
          <w:rFonts w:ascii="Times New Roman" w:hAnsi="Times New Roman" w:cs="Times New Roman"/>
          <w:b/>
          <w:color w:val="333333"/>
          <w:sz w:val="24"/>
          <w:szCs w:val="24"/>
          <w:shd w:val="clear" w:color="auto" w:fill="FFFFFF"/>
        </w:rPr>
      </w:pPr>
      <w:r w:rsidRPr="00B72A60">
        <w:rPr>
          <w:rFonts w:ascii="Times New Roman" w:hAnsi="Times New Roman" w:cs="Times New Roman"/>
          <w:b/>
          <w:color w:val="333333"/>
          <w:sz w:val="24"/>
          <w:szCs w:val="24"/>
          <w:shd w:val="clear" w:color="auto" w:fill="FFFFFF"/>
        </w:rPr>
        <w:t>Sentiment Analysis</w:t>
      </w:r>
    </w:p>
    <w:p w:rsidR="00882390" w:rsidRPr="00B72A60" w:rsidRDefault="00B71140" w:rsidP="005D39DA">
      <w:pPr>
        <w:spacing w:line="480" w:lineRule="auto"/>
        <w:contextualSpacing/>
        <w:jc w:val="both"/>
        <w:rPr>
          <w:rFonts w:ascii="Times New Roman" w:hAnsi="Times New Roman" w:cs="Times New Roman"/>
          <w:sz w:val="24"/>
          <w:szCs w:val="24"/>
        </w:rPr>
      </w:pPr>
      <w:r w:rsidRPr="00B72A60">
        <w:rPr>
          <w:rFonts w:ascii="Times New Roman" w:hAnsi="Times New Roman" w:cs="Times New Roman"/>
          <w:sz w:val="24"/>
          <w:szCs w:val="24"/>
        </w:rPr>
        <w:t>A sentence may be analyzed using sentiment analysis to identify whether the emotion it conveys is neutral, positive, or negative. This is accomplished by assigning points to sentences depending on the number of positive and negative phrases and adjectives they include.</w:t>
      </w:r>
    </w:p>
    <w:p w:rsidR="00882390" w:rsidRPr="00B72A60" w:rsidRDefault="00B71140" w:rsidP="005D39DA">
      <w:pPr>
        <w:spacing w:line="480" w:lineRule="auto"/>
        <w:contextualSpacing/>
        <w:jc w:val="both"/>
        <w:rPr>
          <w:rFonts w:ascii="Times New Roman" w:hAnsi="Times New Roman" w:cs="Times New Roman"/>
          <w:b/>
          <w:bCs/>
          <w:i/>
          <w:iCs/>
          <w:sz w:val="24"/>
          <w:szCs w:val="24"/>
        </w:rPr>
      </w:pPr>
      <w:r w:rsidRPr="00B72A60">
        <w:rPr>
          <w:rFonts w:ascii="Times New Roman" w:hAnsi="Times New Roman" w:cs="Times New Roman"/>
          <w:b/>
          <w:bCs/>
          <w:i/>
          <w:iCs/>
          <w:sz w:val="24"/>
          <w:szCs w:val="24"/>
        </w:rPr>
        <w:t>Real Life Example</w:t>
      </w:r>
    </w:p>
    <w:p w:rsidR="00882390" w:rsidRPr="00B72A60" w:rsidRDefault="00B71140" w:rsidP="005D39DA">
      <w:pPr>
        <w:spacing w:line="480" w:lineRule="auto"/>
        <w:contextualSpacing/>
        <w:jc w:val="both"/>
        <w:rPr>
          <w:rFonts w:ascii="Times New Roman" w:hAnsi="Times New Roman" w:cs="Times New Roman"/>
          <w:sz w:val="24"/>
          <w:szCs w:val="24"/>
        </w:rPr>
      </w:pPr>
      <w:r w:rsidRPr="00B72A60">
        <w:rPr>
          <w:rFonts w:ascii="Times New Roman" w:hAnsi="Times New Roman" w:cs="Times New Roman"/>
          <w:sz w:val="24"/>
          <w:szCs w:val="24"/>
        </w:rPr>
        <w:lastRenderedPageBreak/>
        <w:t>The crowd at the literary festival, as well as sentiment analysis</w:t>
      </w:r>
    </w:p>
    <w:p w:rsidR="00882390" w:rsidRPr="00B72A60" w:rsidRDefault="00B71140" w:rsidP="005D39DA">
      <w:pPr>
        <w:spacing w:line="480" w:lineRule="auto"/>
        <w:contextualSpacing/>
        <w:jc w:val="both"/>
        <w:rPr>
          <w:rFonts w:ascii="Times New Roman" w:hAnsi="Times New Roman" w:cs="Times New Roman"/>
          <w:sz w:val="24"/>
          <w:szCs w:val="24"/>
        </w:rPr>
      </w:pPr>
      <w:r w:rsidRPr="00B72A60">
        <w:rPr>
          <w:rFonts w:ascii="Times New Roman" w:hAnsi="Times New Roman" w:cs="Times New Roman"/>
          <w:sz w:val="24"/>
          <w:szCs w:val="24"/>
        </w:rPr>
        <w:t xml:space="preserve">In this study, we analyze the feedback that attendees of the 2013 Melbourne Writers Festival provided in the form of survey replies to determine the emotional reactions that audiences had to various presentations. To explain the relevance of emotion at these events and its connection to the relationships between authors and readers, close reading and sentiment analysis are employed together. </w:t>
      </w:r>
    </w:p>
    <w:p w:rsidR="00882390" w:rsidRPr="00B72A60" w:rsidRDefault="00B71140" w:rsidP="005D39DA">
      <w:pPr>
        <w:shd w:val="clear" w:color="auto" w:fill="FFFFFF"/>
        <w:spacing w:before="100" w:beforeAutospacing="1" w:after="100" w:afterAutospacing="1" w:line="480" w:lineRule="auto"/>
        <w:contextualSpacing/>
        <w:jc w:val="both"/>
        <w:rPr>
          <w:rFonts w:ascii="Times New Roman" w:hAnsi="Times New Roman" w:cs="Times New Roman"/>
          <w:b/>
          <w:color w:val="333333"/>
          <w:sz w:val="24"/>
          <w:szCs w:val="24"/>
          <w:shd w:val="clear" w:color="auto" w:fill="FFFFFF"/>
        </w:rPr>
      </w:pPr>
      <w:r w:rsidRPr="00B72A60">
        <w:rPr>
          <w:rFonts w:ascii="Times New Roman" w:hAnsi="Times New Roman" w:cs="Times New Roman"/>
          <w:b/>
          <w:color w:val="333333"/>
          <w:sz w:val="24"/>
          <w:szCs w:val="24"/>
          <w:shd w:val="clear" w:color="auto" w:fill="FFFFFF"/>
        </w:rPr>
        <w:t>Term frequency and TD-IDF</w:t>
      </w:r>
    </w:p>
    <w:p w:rsidR="00882390" w:rsidRPr="00B72A60" w:rsidRDefault="00B71140" w:rsidP="005D39DA">
      <w:pPr>
        <w:spacing w:line="480" w:lineRule="auto"/>
        <w:contextualSpacing/>
        <w:jc w:val="both"/>
        <w:rPr>
          <w:rFonts w:ascii="Times New Roman" w:hAnsi="Times New Roman" w:cs="Times New Roman"/>
          <w:sz w:val="24"/>
          <w:szCs w:val="24"/>
        </w:rPr>
      </w:pPr>
      <w:r w:rsidRPr="00B72A60">
        <w:rPr>
          <w:rFonts w:ascii="Times New Roman" w:hAnsi="Times New Roman" w:cs="Times New Roman"/>
          <w:sz w:val="24"/>
          <w:szCs w:val="24"/>
        </w:rPr>
        <w:t>The approach known as term frequency analyzes the number of times a certain word or phrase occurs in a given text or in your corpus. Word frequency may be estimated in its most basic form by counting the number of times a word is used. This provides insight into the themes that are discussed most often in your text.</w:t>
      </w:r>
    </w:p>
    <w:p w:rsidR="00882390" w:rsidRPr="00B72A60" w:rsidRDefault="00B71140" w:rsidP="005D39DA">
      <w:pPr>
        <w:spacing w:line="480" w:lineRule="auto"/>
        <w:ind w:firstLine="720"/>
        <w:contextualSpacing/>
        <w:jc w:val="both"/>
        <w:rPr>
          <w:rFonts w:ascii="Times New Roman" w:hAnsi="Times New Roman" w:cs="Times New Roman"/>
          <w:sz w:val="24"/>
          <w:szCs w:val="24"/>
        </w:rPr>
      </w:pPr>
      <w:r w:rsidRPr="00B72A60">
        <w:rPr>
          <w:rFonts w:ascii="Times New Roman" w:hAnsi="Times New Roman" w:cs="Times New Roman"/>
          <w:sz w:val="24"/>
          <w:szCs w:val="24"/>
        </w:rPr>
        <w:t>Many researchers combine this technique with inverse document frequency, which adjusts the frequency of words based on the number of times the same phrase occurs in other documents within the corpus. This allows the researchers to filter more meaningful terms from the data. This method, which is often referred to as TF-IDF, is a helpful means of finding words that are more unique to certain documents in your corpus, distinguishing these terms from terms that are prevalent in all or the majority of the documents in the corpus. This approach is sometimes referred to as TF-IDF.</w:t>
      </w:r>
    </w:p>
    <w:p w:rsidR="00882390" w:rsidRPr="00B72A60" w:rsidRDefault="00B71140" w:rsidP="005D39DA">
      <w:pPr>
        <w:spacing w:line="480" w:lineRule="auto"/>
        <w:contextualSpacing/>
        <w:jc w:val="both"/>
        <w:rPr>
          <w:rFonts w:ascii="Times New Roman" w:hAnsi="Times New Roman" w:cs="Times New Roman"/>
          <w:b/>
          <w:bCs/>
          <w:i/>
          <w:iCs/>
          <w:sz w:val="24"/>
          <w:szCs w:val="24"/>
        </w:rPr>
      </w:pPr>
      <w:r w:rsidRPr="00B72A60">
        <w:rPr>
          <w:rFonts w:ascii="Times New Roman" w:hAnsi="Times New Roman" w:cs="Times New Roman"/>
          <w:b/>
          <w:bCs/>
          <w:i/>
          <w:iCs/>
          <w:sz w:val="24"/>
          <w:szCs w:val="24"/>
        </w:rPr>
        <w:t>Real Life Example</w:t>
      </w:r>
    </w:p>
    <w:p w:rsidR="00882390" w:rsidRPr="00B72A60" w:rsidRDefault="00B71140" w:rsidP="005D39DA">
      <w:pPr>
        <w:spacing w:line="480" w:lineRule="auto"/>
        <w:contextualSpacing/>
        <w:jc w:val="both"/>
        <w:rPr>
          <w:rFonts w:ascii="Times New Roman" w:hAnsi="Times New Roman" w:cs="Times New Roman"/>
          <w:sz w:val="24"/>
          <w:szCs w:val="24"/>
        </w:rPr>
      </w:pPr>
      <w:r w:rsidRPr="00B72A60">
        <w:rPr>
          <w:rFonts w:ascii="Times New Roman" w:hAnsi="Times New Roman" w:cs="Times New Roman"/>
          <w:sz w:val="24"/>
          <w:szCs w:val="24"/>
        </w:rPr>
        <w:t>An investigation of the development of the American Journal of Psychology from its beginnings in 1887 until its end in 1903</w:t>
      </w:r>
    </w:p>
    <w:p w:rsidR="00882390" w:rsidRPr="00B72A60" w:rsidRDefault="00B71140" w:rsidP="005D39DA">
      <w:pPr>
        <w:spacing w:line="480" w:lineRule="auto"/>
        <w:contextualSpacing/>
        <w:jc w:val="both"/>
        <w:rPr>
          <w:rFonts w:ascii="Times New Roman" w:hAnsi="Times New Roman" w:cs="Times New Roman"/>
          <w:sz w:val="24"/>
          <w:szCs w:val="24"/>
        </w:rPr>
      </w:pPr>
      <w:r w:rsidRPr="00B72A60">
        <w:rPr>
          <w:rFonts w:ascii="Times New Roman" w:hAnsi="Times New Roman" w:cs="Times New Roman"/>
          <w:sz w:val="24"/>
          <w:szCs w:val="24"/>
        </w:rPr>
        <w:lastRenderedPageBreak/>
        <w:t xml:space="preserve">In this article, one of the approaches that is used to understand how a range of research communities were used to establish and build the American Journal of Psychology is the usage of the term frequency. </w:t>
      </w:r>
    </w:p>
    <w:p w:rsidR="00882390" w:rsidRPr="00B72A60" w:rsidRDefault="00B71140" w:rsidP="005D39DA">
      <w:pPr>
        <w:shd w:val="clear" w:color="auto" w:fill="FFFFFF"/>
        <w:spacing w:before="100" w:beforeAutospacing="1" w:after="100" w:afterAutospacing="1" w:line="480" w:lineRule="auto"/>
        <w:contextualSpacing/>
        <w:jc w:val="both"/>
        <w:rPr>
          <w:rFonts w:ascii="Times New Roman" w:hAnsi="Times New Roman" w:cs="Times New Roman"/>
          <w:b/>
          <w:color w:val="333333"/>
          <w:sz w:val="24"/>
          <w:szCs w:val="24"/>
          <w:shd w:val="clear" w:color="auto" w:fill="FFFFFF"/>
        </w:rPr>
      </w:pPr>
      <w:r w:rsidRPr="00B72A60">
        <w:rPr>
          <w:rFonts w:ascii="Times New Roman" w:hAnsi="Times New Roman" w:cs="Times New Roman"/>
          <w:b/>
          <w:color w:val="333333"/>
          <w:sz w:val="24"/>
          <w:szCs w:val="24"/>
          <w:shd w:val="clear" w:color="auto" w:fill="FFFFFF"/>
        </w:rPr>
        <w:t>Collocation analysis</w:t>
      </w:r>
    </w:p>
    <w:p w:rsidR="00882390" w:rsidRPr="00B72A60" w:rsidRDefault="00B71140" w:rsidP="005D39DA">
      <w:pPr>
        <w:spacing w:line="480" w:lineRule="auto"/>
        <w:ind w:firstLine="720"/>
        <w:contextualSpacing/>
        <w:jc w:val="both"/>
        <w:rPr>
          <w:rFonts w:ascii="Times New Roman" w:hAnsi="Times New Roman" w:cs="Times New Roman"/>
          <w:sz w:val="24"/>
          <w:szCs w:val="24"/>
        </w:rPr>
      </w:pPr>
      <w:r w:rsidRPr="00B72A60">
        <w:rPr>
          <w:rFonts w:ascii="Times New Roman" w:hAnsi="Times New Roman" w:cs="Times New Roman"/>
          <w:sz w:val="24"/>
          <w:szCs w:val="24"/>
        </w:rPr>
        <w:t>Collocation is the ability of two or more words to occur next to each other than they would be predicted. Possibly, a data analyst can discover terms that possibly appear near each other through statistical tests and which are possibly assessed in the link in the order of their occurrence. The possibility of co-occurrence is determined by the level of co-occurrence chances. Some examples of collocations include phrases such as middle management and crystal clear. Notably, these are words that are seen in close proximity and which are not necessarily used together. For instance, door and knock can occur closely; for instance, a knock came at the door. However, these words do not necessarily create a unique phrase.</w:t>
      </w:r>
    </w:p>
    <w:p w:rsidR="00882390" w:rsidRPr="00B72A60" w:rsidRDefault="00B71140" w:rsidP="005D39DA">
      <w:pPr>
        <w:spacing w:line="480" w:lineRule="auto"/>
        <w:contextualSpacing/>
        <w:jc w:val="both"/>
        <w:rPr>
          <w:rFonts w:ascii="Times New Roman" w:hAnsi="Times New Roman" w:cs="Times New Roman"/>
          <w:b/>
          <w:sz w:val="24"/>
          <w:szCs w:val="24"/>
        </w:rPr>
      </w:pPr>
      <w:r w:rsidRPr="00B72A60">
        <w:rPr>
          <w:rFonts w:ascii="Times New Roman" w:hAnsi="Times New Roman" w:cs="Times New Roman"/>
          <w:b/>
          <w:sz w:val="24"/>
          <w:szCs w:val="24"/>
        </w:rPr>
        <w:t>Advantages and Disadvantages of Excel and SPSS</w:t>
      </w:r>
    </w:p>
    <w:p w:rsidR="00882390" w:rsidRPr="00B72A60" w:rsidRDefault="00B71140" w:rsidP="005D39DA">
      <w:pPr>
        <w:spacing w:line="480" w:lineRule="auto"/>
        <w:contextualSpacing/>
        <w:jc w:val="both"/>
        <w:rPr>
          <w:rFonts w:ascii="Times New Roman" w:hAnsi="Times New Roman" w:cs="Times New Roman"/>
          <w:b/>
          <w:sz w:val="24"/>
          <w:szCs w:val="24"/>
        </w:rPr>
      </w:pPr>
      <w:r w:rsidRPr="00B72A60">
        <w:rPr>
          <w:rFonts w:ascii="Times New Roman" w:hAnsi="Times New Roman" w:cs="Times New Roman"/>
          <w:b/>
          <w:sz w:val="24"/>
          <w:szCs w:val="24"/>
        </w:rPr>
        <w:t>Excel</w:t>
      </w:r>
    </w:p>
    <w:tbl>
      <w:tblPr>
        <w:tblStyle w:val="TableGrid"/>
        <w:tblW w:w="0" w:type="auto"/>
        <w:tblLook w:val="04A0" w:firstRow="1" w:lastRow="0" w:firstColumn="1" w:lastColumn="0" w:noHBand="0" w:noVBand="1"/>
      </w:tblPr>
      <w:tblGrid>
        <w:gridCol w:w="4675"/>
        <w:gridCol w:w="4675"/>
      </w:tblGrid>
      <w:tr w:rsidR="001C2C25" w:rsidTr="00D2235D">
        <w:tc>
          <w:tcPr>
            <w:tcW w:w="4675" w:type="dxa"/>
          </w:tcPr>
          <w:p w:rsidR="00882390" w:rsidRPr="00B72A60" w:rsidRDefault="00B71140" w:rsidP="005D39DA">
            <w:pPr>
              <w:spacing w:line="480" w:lineRule="auto"/>
              <w:contextualSpacing/>
              <w:jc w:val="both"/>
              <w:rPr>
                <w:rFonts w:ascii="Times New Roman" w:hAnsi="Times New Roman" w:cs="Times New Roman"/>
                <w:b/>
                <w:sz w:val="24"/>
                <w:szCs w:val="24"/>
              </w:rPr>
            </w:pPr>
            <w:r w:rsidRPr="00B72A60">
              <w:rPr>
                <w:rFonts w:ascii="Times New Roman" w:hAnsi="Times New Roman" w:cs="Times New Roman"/>
                <w:b/>
                <w:sz w:val="24"/>
                <w:szCs w:val="24"/>
              </w:rPr>
              <w:t>Advantages</w:t>
            </w:r>
          </w:p>
        </w:tc>
        <w:tc>
          <w:tcPr>
            <w:tcW w:w="4675" w:type="dxa"/>
          </w:tcPr>
          <w:p w:rsidR="00882390" w:rsidRPr="00B72A60" w:rsidRDefault="00B71140" w:rsidP="005D39DA">
            <w:pPr>
              <w:spacing w:line="480" w:lineRule="auto"/>
              <w:contextualSpacing/>
              <w:jc w:val="both"/>
              <w:rPr>
                <w:rFonts w:ascii="Times New Roman" w:hAnsi="Times New Roman" w:cs="Times New Roman"/>
                <w:b/>
                <w:sz w:val="24"/>
                <w:szCs w:val="24"/>
              </w:rPr>
            </w:pPr>
            <w:r w:rsidRPr="00B72A60">
              <w:rPr>
                <w:rFonts w:ascii="Times New Roman" w:hAnsi="Times New Roman" w:cs="Times New Roman"/>
                <w:b/>
                <w:sz w:val="24"/>
                <w:szCs w:val="24"/>
              </w:rPr>
              <w:t>Disadvantages</w:t>
            </w:r>
          </w:p>
        </w:tc>
      </w:tr>
      <w:tr w:rsidR="001C2C25" w:rsidTr="00D2235D">
        <w:tc>
          <w:tcPr>
            <w:tcW w:w="4675" w:type="dxa"/>
          </w:tcPr>
          <w:p w:rsidR="00882390" w:rsidRPr="00B72A60" w:rsidRDefault="00B71140" w:rsidP="005D39DA">
            <w:pPr>
              <w:spacing w:line="480" w:lineRule="auto"/>
              <w:contextualSpacing/>
              <w:jc w:val="both"/>
              <w:rPr>
                <w:rFonts w:ascii="Times New Roman" w:hAnsi="Times New Roman" w:cs="Times New Roman"/>
                <w:b/>
                <w:sz w:val="24"/>
                <w:szCs w:val="24"/>
              </w:rPr>
            </w:pPr>
            <w:r w:rsidRPr="00B72A60">
              <w:rPr>
                <w:rFonts w:ascii="Times New Roman" w:hAnsi="Times New Roman" w:cs="Times New Roman"/>
                <w:color w:val="2E2E30"/>
                <w:sz w:val="24"/>
                <w:szCs w:val="24"/>
                <w:shd w:val="clear" w:color="auto" w:fill="FFFFFF"/>
              </w:rPr>
              <w:t xml:space="preserve">Excel generates instant results. </w:t>
            </w:r>
          </w:p>
        </w:tc>
        <w:tc>
          <w:tcPr>
            <w:tcW w:w="4675" w:type="dxa"/>
          </w:tcPr>
          <w:p w:rsidR="00882390" w:rsidRPr="00B72A60" w:rsidRDefault="00B71140" w:rsidP="005D39DA">
            <w:pPr>
              <w:spacing w:line="480" w:lineRule="auto"/>
              <w:contextualSpacing/>
              <w:jc w:val="both"/>
              <w:rPr>
                <w:rFonts w:ascii="Times New Roman" w:hAnsi="Times New Roman" w:cs="Times New Roman"/>
                <w:b/>
                <w:sz w:val="24"/>
                <w:szCs w:val="24"/>
              </w:rPr>
            </w:pPr>
            <w:r w:rsidRPr="00B72A60">
              <w:rPr>
                <w:rFonts w:ascii="Times New Roman" w:hAnsi="Times New Roman" w:cs="Times New Roman"/>
                <w:color w:val="2E2E30"/>
                <w:sz w:val="24"/>
                <w:szCs w:val="24"/>
                <w:shd w:val="clear" w:color="auto" w:fill="FFFFFF"/>
              </w:rPr>
              <w:t xml:space="preserve">Excel may sometimes have errors. </w:t>
            </w:r>
          </w:p>
        </w:tc>
      </w:tr>
      <w:tr w:rsidR="001C2C25" w:rsidTr="00D2235D">
        <w:tc>
          <w:tcPr>
            <w:tcW w:w="4675" w:type="dxa"/>
          </w:tcPr>
          <w:p w:rsidR="00882390" w:rsidRPr="00B72A60" w:rsidRDefault="00B71140" w:rsidP="005D39DA">
            <w:pPr>
              <w:spacing w:line="480" w:lineRule="auto"/>
              <w:contextualSpacing/>
              <w:jc w:val="both"/>
              <w:rPr>
                <w:rFonts w:ascii="Times New Roman" w:hAnsi="Times New Roman" w:cs="Times New Roman"/>
                <w:b/>
                <w:sz w:val="24"/>
                <w:szCs w:val="24"/>
              </w:rPr>
            </w:pPr>
            <w:r w:rsidRPr="00B72A60">
              <w:rPr>
                <w:rFonts w:ascii="Times New Roman" w:hAnsi="Times New Roman" w:cs="Times New Roman"/>
                <w:color w:val="2E2E30"/>
                <w:sz w:val="24"/>
                <w:szCs w:val="24"/>
                <w:shd w:val="clear" w:color="auto" w:fill="FFFFFF"/>
              </w:rPr>
              <w:t xml:space="preserve">Excel is a standard spreadsheet.  </w:t>
            </w:r>
          </w:p>
        </w:tc>
        <w:tc>
          <w:tcPr>
            <w:tcW w:w="4675" w:type="dxa"/>
          </w:tcPr>
          <w:p w:rsidR="00882390" w:rsidRPr="00B72A60" w:rsidRDefault="00B71140" w:rsidP="005D39DA">
            <w:pPr>
              <w:spacing w:line="480" w:lineRule="auto"/>
              <w:contextualSpacing/>
              <w:jc w:val="both"/>
              <w:rPr>
                <w:rFonts w:ascii="Times New Roman" w:hAnsi="Times New Roman" w:cs="Times New Roman"/>
                <w:b/>
                <w:sz w:val="24"/>
                <w:szCs w:val="24"/>
              </w:rPr>
            </w:pPr>
            <w:r w:rsidRPr="00B72A60">
              <w:rPr>
                <w:rFonts w:ascii="Times New Roman" w:hAnsi="Times New Roman" w:cs="Times New Roman"/>
                <w:color w:val="2E2E30"/>
                <w:sz w:val="24"/>
                <w:szCs w:val="24"/>
                <w:shd w:val="clear" w:color="auto" w:fill="FFFFFF"/>
              </w:rPr>
              <w:t>It is time-consuming, especially when entering the data manually.</w:t>
            </w:r>
          </w:p>
        </w:tc>
      </w:tr>
      <w:tr w:rsidR="001C2C25" w:rsidTr="00D2235D">
        <w:tc>
          <w:tcPr>
            <w:tcW w:w="4675" w:type="dxa"/>
          </w:tcPr>
          <w:p w:rsidR="00882390" w:rsidRPr="00B72A60" w:rsidRDefault="00B71140" w:rsidP="005D39DA">
            <w:pPr>
              <w:spacing w:line="480" w:lineRule="auto"/>
              <w:contextualSpacing/>
              <w:jc w:val="both"/>
              <w:rPr>
                <w:rFonts w:ascii="Times New Roman" w:hAnsi="Times New Roman" w:cs="Times New Roman"/>
                <w:b/>
                <w:sz w:val="24"/>
                <w:szCs w:val="24"/>
              </w:rPr>
            </w:pPr>
            <w:r w:rsidRPr="00B72A60">
              <w:rPr>
                <w:rFonts w:ascii="Times New Roman" w:hAnsi="Times New Roman" w:cs="Times New Roman"/>
                <w:color w:val="2E2E30"/>
                <w:sz w:val="24"/>
                <w:szCs w:val="24"/>
                <w:shd w:val="clear" w:color="auto" w:fill="FFFFFF"/>
              </w:rPr>
              <w:t xml:space="preserve">Excel can work with any other software. </w:t>
            </w:r>
          </w:p>
        </w:tc>
        <w:tc>
          <w:tcPr>
            <w:tcW w:w="4675" w:type="dxa"/>
          </w:tcPr>
          <w:p w:rsidR="00882390" w:rsidRPr="00B72A60" w:rsidRDefault="00B71140" w:rsidP="005D39DA">
            <w:pPr>
              <w:spacing w:line="480" w:lineRule="auto"/>
              <w:contextualSpacing/>
              <w:jc w:val="both"/>
              <w:rPr>
                <w:rFonts w:ascii="Times New Roman" w:hAnsi="Times New Roman" w:cs="Times New Roman"/>
                <w:b/>
                <w:sz w:val="24"/>
                <w:szCs w:val="24"/>
              </w:rPr>
            </w:pPr>
            <w:r w:rsidRPr="00B72A60">
              <w:rPr>
                <w:rFonts w:ascii="Times New Roman" w:hAnsi="Times New Roman" w:cs="Times New Roman"/>
                <w:color w:val="2E2E30"/>
                <w:sz w:val="24"/>
                <w:szCs w:val="24"/>
                <w:shd w:val="clear" w:color="auto" w:fill="FFFFFF"/>
              </w:rPr>
              <w:t xml:space="preserve">Costs attached to Excel installation. </w:t>
            </w:r>
          </w:p>
        </w:tc>
      </w:tr>
    </w:tbl>
    <w:p w:rsidR="00882390" w:rsidRPr="00B72A60" w:rsidRDefault="00882390" w:rsidP="005D39DA">
      <w:pPr>
        <w:spacing w:line="480" w:lineRule="auto"/>
        <w:contextualSpacing/>
        <w:jc w:val="both"/>
        <w:rPr>
          <w:rFonts w:ascii="Times New Roman" w:hAnsi="Times New Roman" w:cs="Times New Roman"/>
          <w:b/>
          <w:sz w:val="24"/>
          <w:szCs w:val="24"/>
        </w:rPr>
      </w:pPr>
    </w:p>
    <w:p w:rsidR="00882390" w:rsidRPr="00B72A60" w:rsidRDefault="00B71140" w:rsidP="005D39DA">
      <w:pPr>
        <w:spacing w:line="480" w:lineRule="auto"/>
        <w:contextualSpacing/>
        <w:jc w:val="both"/>
        <w:rPr>
          <w:rFonts w:ascii="Times New Roman" w:hAnsi="Times New Roman" w:cs="Times New Roman"/>
          <w:b/>
          <w:sz w:val="24"/>
          <w:szCs w:val="24"/>
        </w:rPr>
      </w:pPr>
      <w:r w:rsidRPr="00B72A60">
        <w:rPr>
          <w:rFonts w:ascii="Times New Roman" w:hAnsi="Times New Roman" w:cs="Times New Roman"/>
          <w:b/>
          <w:sz w:val="24"/>
          <w:szCs w:val="24"/>
        </w:rPr>
        <w:t>SPSS</w:t>
      </w:r>
    </w:p>
    <w:tbl>
      <w:tblPr>
        <w:tblStyle w:val="TableGrid"/>
        <w:tblW w:w="0" w:type="auto"/>
        <w:tblLook w:val="04A0" w:firstRow="1" w:lastRow="0" w:firstColumn="1" w:lastColumn="0" w:noHBand="0" w:noVBand="1"/>
      </w:tblPr>
      <w:tblGrid>
        <w:gridCol w:w="4675"/>
        <w:gridCol w:w="4675"/>
      </w:tblGrid>
      <w:tr w:rsidR="001C2C25" w:rsidTr="00D2235D">
        <w:tc>
          <w:tcPr>
            <w:tcW w:w="4675" w:type="dxa"/>
          </w:tcPr>
          <w:p w:rsidR="00882390" w:rsidRPr="00B72A60" w:rsidRDefault="00B71140" w:rsidP="005D39DA">
            <w:pPr>
              <w:spacing w:line="480" w:lineRule="auto"/>
              <w:contextualSpacing/>
              <w:jc w:val="both"/>
              <w:rPr>
                <w:rFonts w:ascii="Times New Roman" w:hAnsi="Times New Roman" w:cs="Times New Roman"/>
                <w:b/>
                <w:sz w:val="24"/>
                <w:szCs w:val="24"/>
              </w:rPr>
            </w:pPr>
            <w:r w:rsidRPr="00B72A60">
              <w:rPr>
                <w:rFonts w:ascii="Times New Roman" w:hAnsi="Times New Roman" w:cs="Times New Roman"/>
                <w:b/>
                <w:sz w:val="24"/>
                <w:szCs w:val="24"/>
              </w:rPr>
              <w:t>Advantages</w:t>
            </w:r>
          </w:p>
        </w:tc>
        <w:tc>
          <w:tcPr>
            <w:tcW w:w="4675" w:type="dxa"/>
          </w:tcPr>
          <w:p w:rsidR="00882390" w:rsidRPr="00B72A60" w:rsidRDefault="00B71140" w:rsidP="005D39DA">
            <w:pPr>
              <w:spacing w:line="480" w:lineRule="auto"/>
              <w:contextualSpacing/>
              <w:jc w:val="both"/>
              <w:rPr>
                <w:rFonts w:ascii="Times New Roman" w:hAnsi="Times New Roman" w:cs="Times New Roman"/>
                <w:b/>
                <w:sz w:val="24"/>
                <w:szCs w:val="24"/>
              </w:rPr>
            </w:pPr>
            <w:r w:rsidRPr="00B72A60">
              <w:rPr>
                <w:rFonts w:ascii="Times New Roman" w:hAnsi="Times New Roman" w:cs="Times New Roman"/>
                <w:b/>
                <w:sz w:val="24"/>
                <w:szCs w:val="24"/>
              </w:rPr>
              <w:t>Disadvantages</w:t>
            </w:r>
          </w:p>
        </w:tc>
      </w:tr>
      <w:tr w:rsidR="001C2C25" w:rsidTr="00D2235D">
        <w:tc>
          <w:tcPr>
            <w:tcW w:w="4675" w:type="dxa"/>
          </w:tcPr>
          <w:p w:rsidR="00882390" w:rsidRPr="00B72A60" w:rsidRDefault="00B71140" w:rsidP="005D39DA">
            <w:pPr>
              <w:spacing w:line="480" w:lineRule="auto"/>
              <w:contextualSpacing/>
              <w:jc w:val="both"/>
              <w:rPr>
                <w:rFonts w:ascii="Times New Roman" w:hAnsi="Times New Roman" w:cs="Times New Roman"/>
                <w:b/>
                <w:sz w:val="24"/>
                <w:szCs w:val="24"/>
              </w:rPr>
            </w:pPr>
            <w:r w:rsidRPr="00B72A60">
              <w:rPr>
                <w:rFonts w:ascii="Times New Roman" w:hAnsi="Times New Roman" w:cs="Times New Roman"/>
                <w:color w:val="192527"/>
                <w:sz w:val="24"/>
                <w:szCs w:val="24"/>
              </w:rPr>
              <w:t xml:space="preserve">Convenient for each information in the row. </w:t>
            </w:r>
          </w:p>
        </w:tc>
        <w:tc>
          <w:tcPr>
            <w:tcW w:w="4675" w:type="dxa"/>
          </w:tcPr>
          <w:p w:rsidR="00882390" w:rsidRPr="00B72A60" w:rsidRDefault="00B71140" w:rsidP="005D39DA">
            <w:pPr>
              <w:spacing w:line="480" w:lineRule="auto"/>
              <w:contextualSpacing/>
              <w:jc w:val="both"/>
              <w:rPr>
                <w:rFonts w:ascii="Times New Roman" w:hAnsi="Times New Roman" w:cs="Times New Roman"/>
                <w:b/>
                <w:sz w:val="24"/>
                <w:szCs w:val="24"/>
              </w:rPr>
            </w:pPr>
            <w:r w:rsidRPr="00B72A60">
              <w:rPr>
                <w:rFonts w:ascii="Times New Roman" w:hAnsi="Times New Roman" w:cs="Times New Roman"/>
                <w:color w:val="373B41"/>
                <w:sz w:val="24"/>
                <w:szCs w:val="24"/>
                <w:shd w:val="clear" w:color="auto" w:fill="FFFFFF"/>
              </w:rPr>
              <w:t xml:space="preserve"> Its licenses are quite expensive. </w:t>
            </w:r>
          </w:p>
        </w:tc>
      </w:tr>
      <w:tr w:rsidR="001C2C25" w:rsidTr="00D2235D">
        <w:tc>
          <w:tcPr>
            <w:tcW w:w="4675" w:type="dxa"/>
          </w:tcPr>
          <w:p w:rsidR="00882390" w:rsidRPr="00B72A60" w:rsidRDefault="00B71140" w:rsidP="005D39DA">
            <w:pPr>
              <w:spacing w:line="480" w:lineRule="auto"/>
              <w:contextualSpacing/>
              <w:jc w:val="both"/>
              <w:rPr>
                <w:rFonts w:ascii="Times New Roman" w:hAnsi="Times New Roman" w:cs="Times New Roman"/>
                <w:b/>
                <w:sz w:val="24"/>
                <w:szCs w:val="24"/>
              </w:rPr>
            </w:pPr>
            <w:r w:rsidRPr="00B72A60">
              <w:rPr>
                <w:rFonts w:ascii="Times New Roman" w:hAnsi="Times New Roman" w:cs="Times New Roman"/>
                <w:color w:val="192527"/>
                <w:sz w:val="24"/>
                <w:szCs w:val="24"/>
              </w:rPr>
              <w:lastRenderedPageBreak/>
              <w:t>Data management tools are quite complex.</w:t>
            </w:r>
          </w:p>
        </w:tc>
        <w:tc>
          <w:tcPr>
            <w:tcW w:w="4675" w:type="dxa"/>
          </w:tcPr>
          <w:p w:rsidR="00882390" w:rsidRPr="00B72A60" w:rsidRDefault="00B71140" w:rsidP="005D39DA">
            <w:pPr>
              <w:spacing w:line="480" w:lineRule="auto"/>
              <w:contextualSpacing/>
              <w:jc w:val="both"/>
              <w:rPr>
                <w:rFonts w:ascii="Times New Roman" w:hAnsi="Times New Roman" w:cs="Times New Roman"/>
                <w:b/>
                <w:sz w:val="24"/>
                <w:szCs w:val="24"/>
              </w:rPr>
            </w:pPr>
            <w:r w:rsidRPr="00B72A60">
              <w:rPr>
                <w:rFonts w:ascii="Times New Roman" w:hAnsi="Times New Roman" w:cs="Times New Roman"/>
                <w:color w:val="373B41"/>
                <w:sz w:val="24"/>
                <w:szCs w:val="24"/>
                <w:shd w:val="clear" w:color="auto" w:fill="FFFFFF"/>
              </w:rPr>
              <w:t>If you get really good, it is harder to program it to do whatever you want</w:t>
            </w:r>
          </w:p>
        </w:tc>
      </w:tr>
      <w:tr w:rsidR="001C2C25" w:rsidTr="00D2235D">
        <w:tc>
          <w:tcPr>
            <w:tcW w:w="4675" w:type="dxa"/>
          </w:tcPr>
          <w:p w:rsidR="00882390" w:rsidRPr="00B72A60" w:rsidRDefault="00B71140" w:rsidP="005D39DA">
            <w:pPr>
              <w:spacing w:line="480" w:lineRule="auto"/>
              <w:contextualSpacing/>
              <w:jc w:val="both"/>
              <w:rPr>
                <w:rFonts w:ascii="Times New Roman" w:hAnsi="Times New Roman" w:cs="Times New Roman"/>
                <w:b/>
                <w:sz w:val="24"/>
                <w:szCs w:val="24"/>
              </w:rPr>
            </w:pPr>
            <w:r w:rsidRPr="00B72A60">
              <w:rPr>
                <w:rFonts w:ascii="Times New Roman" w:hAnsi="Times New Roman" w:cs="Times New Roman"/>
                <w:color w:val="192527"/>
                <w:sz w:val="24"/>
                <w:szCs w:val="24"/>
              </w:rPr>
              <w:t>Data visualization tools are quite complex</w:t>
            </w:r>
          </w:p>
        </w:tc>
        <w:tc>
          <w:tcPr>
            <w:tcW w:w="4675" w:type="dxa"/>
          </w:tcPr>
          <w:p w:rsidR="00882390" w:rsidRPr="00B72A60" w:rsidRDefault="00B71140" w:rsidP="005D39DA">
            <w:pPr>
              <w:spacing w:line="480" w:lineRule="auto"/>
              <w:contextualSpacing/>
              <w:jc w:val="both"/>
              <w:rPr>
                <w:rFonts w:ascii="Times New Roman" w:hAnsi="Times New Roman" w:cs="Times New Roman"/>
                <w:b/>
                <w:sz w:val="24"/>
                <w:szCs w:val="24"/>
              </w:rPr>
            </w:pPr>
            <w:r w:rsidRPr="00B72A60">
              <w:rPr>
                <w:rFonts w:ascii="Times New Roman" w:hAnsi="Times New Roman" w:cs="Times New Roman"/>
                <w:color w:val="373B41"/>
                <w:sz w:val="24"/>
                <w:szCs w:val="24"/>
                <w:shd w:val="clear" w:color="auto" w:fill="FFFFFF"/>
              </w:rPr>
              <w:t xml:space="preserve">It can't be used along with other data analysis tools. </w:t>
            </w:r>
          </w:p>
        </w:tc>
      </w:tr>
    </w:tbl>
    <w:p w:rsidR="00882390" w:rsidRPr="00B72A60" w:rsidRDefault="00882390" w:rsidP="005D39DA">
      <w:pPr>
        <w:spacing w:line="480" w:lineRule="auto"/>
        <w:contextualSpacing/>
        <w:jc w:val="both"/>
        <w:rPr>
          <w:rFonts w:ascii="Times New Roman" w:hAnsi="Times New Roman" w:cs="Times New Roman"/>
          <w:b/>
          <w:sz w:val="24"/>
          <w:szCs w:val="24"/>
        </w:rPr>
      </w:pPr>
    </w:p>
    <w:p w:rsidR="00882390" w:rsidRPr="00B72A60" w:rsidRDefault="00882390" w:rsidP="005D39DA">
      <w:pPr>
        <w:spacing w:line="480" w:lineRule="auto"/>
        <w:contextualSpacing/>
        <w:jc w:val="both"/>
        <w:rPr>
          <w:rFonts w:ascii="Times New Roman" w:hAnsi="Times New Roman" w:cs="Times New Roman"/>
          <w:b/>
          <w:sz w:val="24"/>
          <w:szCs w:val="24"/>
        </w:rPr>
      </w:pPr>
    </w:p>
    <w:p w:rsidR="00882390" w:rsidRPr="00B72A60" w:rsidRDefault="00882390" w:rsidP="005D39DA">
      <w:pPr>
        <w:spacing w:line="480" w:lineRule="auto"/>
        <w:contextualSpacing/>
        <w:jc w:val="both"/>
        <w:rPr>
          <w:rFonts w:ascii="Times New Roman" w:hAnsi="Times New Roman" w:cs="Times New Roman"/>
          <w:b/>
          <w:sz w:val="24"/>
          <w:szCs w:val="24"/>
        </w:rPr>
      </w:pPr>
    </w:p>
    <w:p w:rsidR="00175AB5" w:rsidRPr="00B72A60" w:rsidRDefault="00175AB5" w:rsidP="005D39DA">
      <w:pPr>
        <w:spacing w:line="480" w:lineRule="auto"/>
        <w:contextualSpacing/>
        <w:jc w:val="both"/>
        <w:rPr>
          <w:rFonts w:ascii="Times New Roman" w:hAnsi="Times New Roman" w:cs="Times New Roman"/>
          <w:b/>
          <w:sz w:val="24"/>
          <w:szCs w:val="24"/>
        </w:rPr>
      </w:pPr>
    </w:p>
    <w:p w:rsidR="00175AB5" w:rsidRPr="00B72A60" w:rsidRDefault="00175AB5" w:rsidP="005D39DA">
      <w:pPr>
        <w:spacing w:line="480" w:lineRule="auto"/>
        <w:contextualSpacing/>
        <w:jc w:val="both"/>
        <w:rPr>
          <w:rFonts w:ascii="Times New Roman" w:hAnsi="Times New Roman" w:cs="Times New Roman"/>
          <w:b/>
          <w:sz w:val="24"/>
          <w:szCs w:val="24"/>
        </w:rPr>
      </w:pPr>
    </w:p>
    <w:p w:rsidR="00175AB5" w:rsidRPr="00B72A60" w:rsidRDefault="00175AB5" w:rsidP="005D39DA">
      <w:pPr>
        <w:spacing w:line="480" w:lineRule="auto"/>
        <w:contextualSpacing/>
        <w:jc w:val="both"/>
        <w:rPr>
          <w:rFonts w:ascii="Times New Roman" w:hAnsi="Times New Roman" w:cs="Times New Roman"/>
          <w:b/>
          <w:sz w:val="24"/>
          <w:szCs w:val="24"/>
        </w:rPr>
      </w:pPr>
    </w:p>
    <w:p w:rsidR="00175AB5" w:rsidRPr="00B72A60" w:rsidRDefault="00175AB5" w:rsidP="005D39DA">
      <w:pPr>
        <w:spacing w:line="480" w:lineRule="auto"/>
        <w:contextualSpacing/>
        <w:jc w:val="both"/>
        <w:rPr>
          <w:rFonts w:ascii="Times New Roman" w:hAnsi="Times New Roman" w:cs="Times New Roman"/>
          <w:b/>
          <w:sz w:val="24"/>
          <w:szCs w:val="24"/>
        </w:rPr>
      </w:pPr>
    </w:p>
    <w:p w:rsidR="00175AB5" w:rsidRPr="00B72A60" w:rsidRDefault="00175AB5" w:rsidP="005D39DA">
      <w:pPr>
        <w:spacing w:line="480" w:lineRule="auto"/>
        <w:contextualSpacing/>
        <w:jc w:val="both"/>
        <w:rPr>
          <w:rFonts w:ascii="Times New Roman" w:hAnsi="Times New Roman" w:cs="Times New Roman"/>
          <w:b/>
          <w:sz w:val="24"/>
          <w:szCs w:val="24"/>
        </w:rPr>
      </w:pPr>
    </w:p>
    <w:p w:rsidR="00175AB5" w:rsidRPr="00B72A60" w:rsidRDefault="00175AB5" w:rsidP="005D39DA">
      <w:pPr>
        <w:spacing w:line="480" w:lineRule="auto"/>
        <w:contextualSpacing/>
        <w:jc w:val="both"/>
        <w:rPr>
          <w:rFonts w:ascii="Times New Roman" w:hAnsi="Times New Roman" w:cs="Times New Roman"/>
          <w:b/>
          <w:sz w:val="24"/>
          <w:szCs w:val="24"/>
        </w:rPr>
      </w:pPr>
    </w:p>
    <w:p w:rsidR="00175AB5" w:rsidRPr="00B72A60" w:rsidRDefault="00175AB5" w:rsidP="005D39DA">
      <w:pPr>
        <w:spacing w:line="480" w:lineRule="auto"/>
        <w:contextualSpacing/>
        <w:jc w:val="both"/>
        <w:rPr>
          <w:rFonts w:ascii="Times New Roman" w:hAnsi="Times New Roman" w:cs="Times New Roman"/>
          <w:b/>
          <w:sz w:val="24"/>
          <w:szCs w:val="24"/>
        </w:rPr>
      </w:pPr>
    </w:p>
    <w:p w:rsidR="00175AB5" w:rsidRPr="00B72A60" w:rsidRDefault="00175AB5" w:rsidP="005D39DA">
      <w:pPr>
        <w:spacing w:line="480" w:lineRule="auto"/>
        <w:contextualSpacing/>
        <w:jc w:val="both"/>
        <w:rPr>
          <w:rFonts w:ascii="Times New Roman" w:hAnsi="Times New Roman" w:cs="Times New Roman"/>
          <w:b/>
          <w:sz w:val="24"/>
          <w:szCs w:val="24"/>
        </w:rPr>
      </w:pPr>
    </w:p>
    <w:p w:rsidR="00175AB5" w:rsidRDefault="00175AB5" w:rsidP="005D39DA">
      <w:pPr>
        <w:spacing w:line="480" w:lineRule="auto"/>
        <w:contextualSpacing/>
        <w:jc w:val="both"/>
        <w:rPr>
          <w:rFonts w:ascii="Times New Roman" w:hAnsi="Times New Roman" w:cs="Times New Roman"/>
          <w:b/>
          <w:sz w:val="24"/>
          <w:szCs w:val="24"/>
        </w:rPr>
      </w:pPr>
    </w:p>
    <w:p w:rsidR="008A2A92" w:rsidRDefault="008A2A92" w:rsidP="005D39DA">
      <w:pPr>
        <w:spacing w:line="480" w:lineRule="auto"/>
        <w:contextualSpacing/>
        <w:jc w:val="both"/>
        <w:rPr>
          <w:rFonts w:ascii="Times New Roman" w:hAnsi="Times New Roman" w:cs="Times New Roman"/>
          <w:b/>
          <w:sz w:val="24"/>
          <w:szCs w:val="24"/>
        </w:rPr>
      </w:pPr>
    </w:p>
    <w:p w:rsidR="008A2A92" w:rsidRDefault="008A2A92" w:rsidP="005D39DA">
      <w:pPr>
        <w:spacing w:line="480" w:lineRule="auto"/>
        <w:contextualSpacing/>
        <w:jc w:val="both"/>
        <w:rPr>
          <w:rFonts w:ascii="Times New Roman" w:hAnsi="Times New Roman" w:cs="Times New Roman"/>
          <w:b/>
          <w:sz w:val="24"/>
          <w:szCs w:val="24"/>
        </w:rPr>
      </w:pPr>
    </w:p>
    <w:p w:rsidR="008A2A92" w:rsidRDefault="008A2A92" w:rsidP="005D39DA">
      <w:pPr>
        <w:spacing w:line="480" w:lineRule="auto"/>
        <w:contextualSpacing/>
        <w:jc w:val="both"/>
        <w:rPr>
          <w:rFonts w:ascii="Times New Roman" w:hAnsi="Times New Roman" w:cs="Times New Roman"/>
          <w:b/>
          <w:sz w:val="24"/>
          <w:szCs w:val="24"/>
        </w:rPr>
      </w:pPr>
    </w:p>
    <w:p w:rsidR="008A2A92" w:rsidRDefault="008A2A92" w:rsidP="005D39DA">
      <w:pPr>
        <w:spacing w:line="480" w:lineRule="auto"/>
        <w:contextualSpacing/>
        <w:jc w:val="both"/>
        <w:rPr>
          <w:rFonts w:ascii="Times New Roman" w:hAnsi="Times New Roman" w:cs="Times New Roman"/>
          <w:b/>
          <w:sz w:val="24"/>
          <w:szCs w:val="24"/>
        </w:rPr>
      </w:pPr>
    </w:p>
    <w:p w:rsidR="008A2A92" w:rsidRDefault="008A2A92" w:rsidP="005D39DA">
      <w:pPr>
        <w:spacing w:line="480" w:lineRule="auto"/>
        <w:contextualSpacing/>
        <w:jc w:val="both"/>
        <w:rPr>
          <w:rFonts w:ascii="Times New Roman" w:hAnsi="Times New Roman" w:cs="Times New Roman"/>
          <w:b/>
          <w:sz w:val="24"/>
          <w:szCs w:val="24"/>
        </w:rPr>
      </w:pPr>
    </w:p>
    <w:p w:rsidR="008A2A92" w:rsidRPr="00B72A60" w:rsidRDefault="008A2A92" w:rsidP="005D39DA">
      <w:pPr>
        <w:spacing w:line="480" w:lineRule="auto"/>
        <w:contextualSpacing/>
        <w:jc w:val="both"/>
        <w:rPr>
          <w:rFonts w:ascii="Times New Roman" w:hAnsi="Times New Roman" w:cs="Times New Roman"/>
          <w:b/>
          <w:sz w:val="24"/>
          <w:szCs w:val="24"/>
        </w:rPr>
      </w:pPr>
    </w:p>
    <w:p w:rsidR="00175AB5" w:rsidRPr="00B72A60" w:rsidRDefault="00175AB5" w:rsidP="005D39DA">
      <w:pPr>
        <w:spacing w:line="480" w:lineRule="auto"/>
        <w:contextualSpacing/>
        <w:jc w:val="both"/>
        <w:rPr>
          <w:rFonts w:ascii="Times New Roman" w:hAnsi="Times New Roman" w:cs="Times New Roman"/>
          <w:b/>
          <w:sz w:val="24"/>
          <w:szCs w:val="24"/>
        </w:rPr>
      </w:pPr>
    </w:p>
    <w:p w:rsidR="00882390" w:rsidRPr="00B72A60" w:rsidRDefault="00B71140" w:rsidP="005D39DA">
      <w:pPr>
        <w:pStyle w:val="Heading1"/>
        <w:spacing w:line="480" w:lineRule="auto"/>
        <w:contextualSpacing/>
        <w:jc w:val="both"/>
        <w:rPr>
          <w:rFonts w:ascii="Times New Roman" w:hAnsi="Times New Roman" w:cs="Times New Roman"/>
          <w:b/>
          <w:color w:val="auto"/>
          <w:sz w:val="24"/>
          <w:szCs w:val="24"/>
        </w:rPr>
      </w:pPr>
      <w:r w:rsidRPr="00B72A60">
        <w:rPr>
          <w:rFonts w:ascii="Times New Roman" w:hAnsi="Times New Roman" w:cs="Times New Roman"/>
          <w:b/>
          <w:color w:val="auto"/>
          <w:sz w:val="24"/>
          <w:szCs w:val="24"/>
        </w:rPr>
        <w:lastRenderedPageBreak/>
        <w:t xml:space="preserve">Reference List </w:t>
      </w:r>
    </w:p>
    <w:p w:rsidR="00882390" w:rsidRPr="00B72A60" w:rsidRDefault="00B71140" w:rsidP="005D39DA">
      <w:pPr>
        <w:spacing w:line="480" w:lineRule="auto"/>
        <w:ind w:left="720" w:hanging="720"/>
        <w:contextualSpacing/>
        <w:jc w:val="both"/>
        <w:rPr>
          <w:rFonts w:ascii="Times New Roman" w:hAnsi="Times New Roman" w:cs="Times New Roman"/>
          <w:color w:val="222222"/>
          <w:sz w:val="24"/>
          <w:szCs w:val="24"/>
          <w:shd w:val="clear" w:color="auto" w:fill="FFFFFF"/>
        </w:rPr>
      </w:pPr>
      <w:proofErr w:type="spellStart"/>
      <w:r w:rsidRPr="00B72A60">
        <w:rPr>
          <w:rFonts w:ascii="Times New Roman" w:hAnsi="Times New Roman" w:cs="Times New Roman"/>
          <w:color w:val="222222"/>
          <w:sz w:val="24"/>
          <w:szCs w:val="24"/>
          <w:shd w:val="clear" w:color="auto" w:fill="FFFFFF"/>
        </w:rPr>
        <w:t>Anter</w:t>
      </w:r>
      <w:proofErr w:type="spellEnd"/>
      <w:r w:rsidRPr="00B72A60">
        <w:rPr>
          <w:rFonts w:ascii="Times New Roman" w:hAnsi="Times New Roman" w:cs="Times New Roman"/>
          <w:color w:val="222222"/>
          <w:sz w:val="24"/>
          <w:szCs w:val="24"/>
          <w:shd w:val="clear" w:color="auto" w:fill="FFFFFF"/>
        </w:rPr>
        <w:t xml:space="preserve">, A.M. and </w:t>
      </w:r>
      <w:proofErr w:type="spellStart"/>
      <w:r w:rsidRPr="00B72A60">
        <w:rPr>
          <w:rFonts w:ascii="Times New Roman" w:hAnsi="Times New Roman" w:cs="Times New Roman"/>
          <w:color w:val="222222"/>
          <w:sz w:val="24"/>
          <w:szCs w:val="24"/>
          <w:shd w:val="clear" w:color="auto" w:fill="FFFFFF"/>
        </w:rPr>
        <w:t>Hassenian</w:t>
      </w:r>
      <w:proofErr w:type="spellEnd"/>
      <w:r w:rsidRPr="00B72A60">
        <w:rPr>
          <w:rFonts w:ascii="Times New Roman" w:hAnsi="Times New Roman" w:cs="Times New Roman"/>
          <w:color w:val="222222"/>
          <w:sz w:val="24"/>
          <w:szCs w:val="24"/>
          <w:shd w:val="clear" w:color="auto" w:fill="FFFFFF"/>
        </w:rPr>
        <w:t xml:space="preserve">, A.E., 2019. CT liver tumor segmentation hybrid approach using </w:t>
      </w:r>
      <w:proofErr w:type="spellStart"/>
      <w:r w:rsidRPr="00B72A60">
        <w:rPr>
          <w:rFonts w:ascii="Times New Roman" w:hAnsi="Times New Roman" w:cs="Times New Roman"/>
          <w:color w:val="222222"/>
          <w:sz w:val="24"/>
          <w:szCs w:val="24"/>
          <w:shd w:val="clear" w:color="auto" w:fill="FFFFFF"/>
        </w:rPr>
        <w:t>neutrosophic</w:t>
      </w:r>
      <w:proofErr w:type="spellEnd"/>
      <w:r w:rsidRPr="00B72A60">
        <w:rPr>
          <w:rFonts w:ascii="Times New Roman" w:hAnsi="Times New Roman" w:cs="Times New Roman"/>
          <w:color w:val="222222"/>
          <w:sz w:val="24"/>
          <w:szCs w:val="24"/>
          <w:shd w:val="clear" w:color="auto" w:fill="FFFFFF"/>
        </w:rPr>
        <w:t xml:space="preserve"> sets, fast fuzzy c-means and adaptive watershed algorithm. </w:t>
      </w:r>
      <w:r w:rsidRPr="00B72A60">
        <w:rPr>
          <w:rFonts w:ascii="Times New Roman" w:hAnsi="Times New Roman" w:cs="Times New Roman"/>
          <w:i/>
          <w:iCs/>
          <w:color w:val="222222"/>
          <w:sz w:val="24"/>
          <w:szCs w:val="24"/>
          <w:shd w:val="clear" w:color="auto" w:fill="FFFFFF"/>
        </w:rPr>
        <w:t>Artificial intelligence in medicine</w:t>
      </w:r>
      <w:r w:rsidRPr="00B72A60">
        <w:rPr>
          <w:rFonts w:ascii="Times New Roman" w:hAnsi="Times New Roman" w:cs="Times New Roman"/>
          <w:color w:val="222222"/>
          <w:sz w:val="24"/>
          <w:szCs w:val="24"/>
          <w:shd w:val="clear" w:color="auto" w:fill="FFFFFF"/>
        </w:rPr>
        <w:t>, </w:t>
      </w:r>
      <w:r w:rsidRPr="00B72A60">
        <w:rPr>
          <w:rFonts w:ascii="Times New Roman" w:hAnsi="Times New Roman" w:cs="Times New Roman"/>
          <w:i/>
          <w:iCs/>
          <w:color w:val="222222"/>
          <w:sz w:val="24"/>
          <w:szCs w:val="24"/>
          <w:shd w:val="clear" w:color="auto" w:fill="FFFFFF"/>
        </w:rPr>
        <w:t>97</w:t>
      </w:r>
      <w:r w:rsidRPr="00B72A60">
        <w:rPr>
          <w:rFonts w:ascii="Times New Roman" w:hAnsi="Times New Roman" w:cs="Times New Roman"/>
          <w:color w:val="222222"/>
          <w:sz w:val="24"/>
          <w:szCs w:val="24"/>
          <w:shd w:val="clear" w:color="auto" w:fill="FFFFFF"/>
        </w:rPr>
        <w:t xml:space="preserve">, pp.105-117. </w:t>
      </w:r>
      <w:hyperlink r:id="rId17" w:history="1">
        <w:r w:rsidRPr="00B72A60">
          <w:rPr>
            <w:rStyle w:val="Hyperlink"/>
            <w:rFonts w:ascii="Times New Roman" w:hAnsi="Times New Roman" w:cs="Times New Roman"/>
            <w:sz w:val="24"/>
            <w:szCs w:val="24"/>
            <w:shd w:val="clear" w:color="auto" w:fill="FFFFFF"/>
          </w:rPr>
          <w:t>https://www.sciencedirect.com/science/article/abs/pii/S093336571830174X</w:t>
        </w:r>
      </w:hyperlink>
    </w:p>
    <w:p w:rsidR="00882390" w:rsidRPr="00B72A60" w:rsidRDefault="00B71140" w:rsidP="005D39DA">
      <w:pPr>
        <w:spacing w:line="480" w:lineRule="auto"/>
        <w:ind w:left="720" w:hanging="720"/>
        <w:contextualSpacing/>
        <w:jc w:val="both"/>
        <w:rPr>
          <w:rFonts w:ascii="Times New Roman" w:hAnsi="Times New Roman" w:cs="Times New Roman"/>
          <w:color w:val="222222"/>
          <w:sz w:val="24"/>
          <w:szCs w:val="24"/>
          <w:shd w:val="clear" w:color="auto" w:fill="FFFFFF"/>
        </w:rPr>
      </w:pPr>
      <w:r w:rsidRPr="00B72A60">
        <w:rPr>
          <w:rFonts w:ascii="Times New Roman" w:hAnsi="Times New Roman" w:cs="Times New Roman"/>
          <w:color w:val="222222"/>
          <w:sz w:val="24"/>
          <w:szCs w:val="24"/>
          <w:shd w:val="clear" w:color="auto" w:fill="FFFFFF"/>
        </w:rPr>
        <w:t xml:space="preserve">Batt, S., </w:t>
      </w:r>
      <w:proofErr w:type="spellStart"/>
      <w:r w:rsidRPr="00B72A60">
        <w:rPr>
          <w:rFonts w:ascii="Times New Roman" w:hAnsi="Times New Roman" w:cs="Times New Roman"/>
          <w:color w:val="222222"/>
          <w:sz w:val="24"/>
          <w:szCs w:val="24"/>
          <w:shd w:val="clear" w:color="auto" w:fill="FFFFFF"/>
        </w:rPr>
        <w:t>Grealis</w:t>
      </w:r>
      <w:proofErr w:type="spellEnd"/>
      <w:r w:rsidRPr="00B72A60">
        <w:rPr>
          <w:rFonts w:ascii="Times New Roman" w:hAnsi="Times New Roman" w:cs="Times New Roman"/>
          <w:color w:val="222222"/>
          <w:sz w:val="24"/>
          <w:szCs w:val="24"/>
          <w:shd w:val="clear" w:color="auto" w:fill="FFFFFF"/>
        </w:rPr>
        <w:t xml:space="preserve">, T., Harmon, O. and </w:t>
      </w:r>
      <w:proofErr w:type="spellStart"/>
      <w:r w:rsidRPr="00B72A60">
        <w:rPr>
          <w:rFonts w:ascii="Times New Roman" w:hAnsi="Times New Roman" w:cs="Times New Roman"/>
          <w:color w:val="222222"/>
          <w:sz w:val="24"/>
          <w:szCs w:val="24"/>
          <w:shd w:val="clear" w:color="auto" w:fill="FFFFFF"/>
        </w:rPr>
        <w:t>Tomolonis</w:t>
      </w:r>
      <w:proofErr w:type="spellEnd"/>
      <w:r w:rsidRPr="00B72A60">
        <w:rPr>
          <w:rFonts w:ascii="Times New Roman" w:hAnsi="Times New Roman" w:cs="Times New Roman"/>
          <w:color w:val="222222"/>
          <w:sz w:val="24"/>
          <w:szCs w:val="24"/>
          <w:shd w:val="clear" w:color="auto" w:fill="FFFFFF"/>
        </w:rPr>
        <w:t xml:space="preserve">, P., 2020. Learning Tableau: A data visualization tool. </w:t>
      </w:r>
      <w:r w:rsidRPr="00B72A60">
        <w:rPr>
          <w:rFonts w:ascii="Times New Roman" w:hAnsi="Times New Roman" w:cs="Times New Roman"/>
          <w:i/>
          <w:iCs/>
          <w:color w:val="222222"/>
          <w:sz w:val="24"/>
          <w:szCs w:val="24"/>
          <w:shd w:val="clear" w:color="auto" w:fill="FFFFFF"/>
        </w:rPr>
        <w:t>The Journal of Economic Education</w:t>
      </w:r>
      <w:r w:rsidRPr="00B72A60">
        <w:rPr>
          <w:rFonts w:ascii="Times New Roman" w:hAnsi="Times New Roman" w:cs="Times New Roman"/>
          <w:color w:val="222222"/>
          <w:sz w:val="24"/>
          <w:szCs w:val="24"/>
          <w:shd w:val="clear" w:color="auto" w:fill="FFFFFF"/>
        </w:rPr>
        <w:t>, </w:t>
      </w:r>
      <w:r w:rsidRPr="00B72A60">
        <w:rPr>
          <w:rFonts w:ascii="Times New Roman" w:hAnsi="Times New Roman" w:cs="Times New Roman"/>
          <w:i/>
          <w:iCs/>
          <w:color w:val="222222"/>
          <w:sz w:val="24"/>
          <w:szCs w:val="24"/>
          <w:shd w:val="clear" w:color="auto" w:fill="FFFFFF"/>
        </w:rPr>
        <w:t>51</w:t>
      </w:r>
      <w:r w:rsidRPr="00B72A60">
        <w:rPr>
          <w:rFonts w:ascii="Times New Roman" w:hAnsi="Times New Roman" w:cs="Times New Roman"/>
          <w:color w:val="222222"/>
          <w:sz w:val="24"/>
          <w:szCs w:val="24"/>
          <w:shd w:val="clear" w:color="auto" w:fill="FFFFFF"/>
        </w:rPr>
        <w:t xml:space="preserve">(3-4), pp.317-328. </w:t>
      </w:r>
      <w:hyperlink r:id="rId18" w:history="1">
        <w:r w:rsidRPr="00B72A60">
          <w:rPr>
            <w:rStyle w:val="Hyperlink"/>
            <w:rFonts w:ascii="Times New Roman" w:hAnsi="Times New Roman" w:cs="Times New Roman"/>
            <w:sz w:val="24"/>
            <w:szCs w:val="24"/>
            <w:shd w:val="clear" w:color="auto" w:fill="FFFFFF"/>
          </w:rPr>
          <w:t>https://www.tandfonline.com/doi/full/10.1080/00220485.2020.1804503</w:t>
        </w:r>
      </w:hyperlink>
    </w:p>
    <w:p w:rsidR="00882390" w:rsidRPr="00B72A60" w:rsidRDefault="00B71140" w:rsidP="005D39DA">
      <w:pPr>
        <w:spacing w:line="480" w:lineRule="auto"/>
        <w:ind w:left="720" w:hanging="720"/>
        <w:contextualSpacing/>
        <w:jc w:val="both"/>
        <w:rPr>
          <w:rFonts w:ascii="Times New Roman" w:hAnsi="Times New Roman" w:cs="Times New Roman"/>
          <w:color w:val="222222"/>
          <w:sz w:val="24"/>
          <w:szCs w:val="24"/>
          <w:shd w:val="clear" w:color="auto" w:fill="FFFFFF"/>
        </w:rPr>
      </w:pPr>
      <w:proofErr w:type="spellStart"/>
      <w:r w:rsidRPr="00B72A60">
        <w:rPr>
          <w:rFonts w:ascii="Times New Roman" w:hAnsi="Times New Roman" w:cs="Times New Roman"/>
          <w:color w:val="222222"/>
          <w:sz w:val="24"/>
          <w:szCs w:val="24"/>
          <w:shd w:val="clear" w:color="auto" w:fill="FFFFFF"/>
        </w:rPr>
        <w:t>Cosma</w:t>
      </w:r>
      <w:proofErr w:type="spellEnd"/>
      <w:r w:rsidRPr="00B72A60">
        <w:rPr>
          <w:rFonts w:ascii="Times New Roman" w:hAnsi="Times New Roman" w:cs="Times New Roman"/>
          <w:color w:val="222222"/>
          <w:sz w:val="24"/>
          <w:szCs w:val="24"/>
          <w:shd w:val="clear" w:color="auto" w:fill="FFFFFF"/>
        </w:rPr>
        <w:t>, E., 2019. Pivot Table: A Tool to Calculate, Summarize, and Analyze Data. </w:t>
      </w:r>
      <w:proofErr w:type="spellStart"/>
      <w:r w:rsidRPr="00B72A60">
        <w:rPr>
          <w:rFonts w:ascii="Times New Roman" w:hAnsi="Times New Roman" w:cs="Times New Roman"/>
          <w:i/>
          <w:iCs/>
          <w:color w:val="222222"/>
          <w:sz w:val="24"/>
          <w:szCs w:val="24"/>
          <w:shd w:val="clear" w:color="auto" w:fill="FFFFFF"/>
        </w:rPr>
        <w:t>Ovidius</w:t>
      </w:r>
      <w:proofErr w:type="spellEnd"/>
      <w:r w:rsidRPr="00B72A60">
        <w:rPr>
          <w:rFonts w:ascii="Times New Roman" w:hAnsi="Times New Roman" w:cs="Times New Roman"/>
          <w:i/>
          <w:iCs/>
          <w:color w:val="222222"/>
          <w:sz w:val="24"/>
          <w:szCs w:val="24"/>
          <w:shd w:val="clear" w:color="auto" w:fill="FFFFFF"/>
        </w:rPr>
        <w:t xml:space="preserve"> University Annals, Economic Sciences Series</w:t>
      </w:r>
      <w:r w:rsidRPr="00B72A60">
        <w:rPr>
          <w:rFonts w:ascii="Times New Roman" w:hAnsi="Times New Roman" w:cs="Times New Roman"/>
          <w:color w:val="222222"/>
          <w:sz w:val="24"/>
          <w:szCs w:val="24"/>
          <w:shd w:val="clear" w:color="auto" w:fill="FFFFFF"/>
        </w:rPr>
        <w:t>, </w:t>
      </w:r>
      <w:r w:rsidRPr="00B72A60">
        <w:rPr>
          <w:rFonts w:ascii="Times New Roman" w:hAnsi="Times New Roman" w:cs="Times New Roman"/>
          <w:i/>
          <w:iCs/>
          <w:color w:val="222222"/>
          <w:sz w:val="24"/>
          <w:szCs w:val="24"/>
          <w:shd w:val="clear" w:color="auto" w:fill="FFFFFF"/>
        </w:rPr>
        <w:t>19</w:t>
      </w:r>
      <w:r w:rsidRPr="00B72A60">
        <w:rPr>
          <w:rFonts w:ascii="Times New Roman" w:hAnsi="Times New Roman" w:cs="Times New Roman"/>
          <w:color w:val="222222"/>
          <w:sz w:val="24"/>
          <w:szCs w:val="24"/>
          <w:shd w:val="clear" w:color="auto" w:fill="FFFFFF"/>
        </w:rPr>
        <w:t xml:space="preserve">(1), pp.161-166. </w:t>
      </w:r>
      <w:hyperlink r:id="rId19" w:history="1">
        <w:r w:rsidRPr="00B72A60">
          <w:rPr>
            <w:rStyle w:val="Hyperlink"/>
            <w:rFonts w:ascii="Times New Roman" w:hAnsi="Times New Roman" w:cs="Times New Roman"/>
            <w:sz w:val="24"/>
            <w:szCs w:val="24"/>
            <w:shd w:val="clear" w:color="auto" w:fill="FFFFFF"/>
          </w:rPr>
          <w:t>https://stec.univ-ovidius.ro/html/anale/RO/wp-content/uploads/2019/08/5-2.pdf</w:t>
        </w:r>
      </w:hyperlink>
    </w:p>
    <w:p w:rsidR="00882390" w:rsidRPr="00B72A60" w:rsidRDefault="00B71140" w:rsidP="005D39DA">
      <w:pPr>
        <w:spacing w:line="480" w:lineRule="auto"/>
        <w:ind w:left="720" w:hanging="720"/>
        <w:contextualSpacing/>
        <w:jc w:val="both"/>
        <w:rPr>
          <w:rFonts w:ascii="Times New Roman" w:hAnsi="Times New Roman" w:cs="Times New Roman"/>
          <w:color w:val="222222"/>
          <w:sz w:val="24"/>
          <w:szCs w:val="24"/>
          <w:shd w:val="clear" w:color="auto" w:fill="FFFFFF"/>
        </w:rPr>
      </w:pPr>
      <w:r w:rsidRPr="00B72A60">
        <w:rPr>
          <w:rFonts w:ascii="Times New Roman" w:hAnsi="Times New Roman" w:cs="Times New Roman"/>
          <w:color w:val="222222"/>
          <w:sz w:val="24"/>
          <w:szCs w:val="24"/>
          <w:shd w:val="clear" w:color="auto" w:fill="FFFFFF"/>
        </w:rPr>
        <w:t>Guerrero, H., Guerrero, R. and Rauscher, 2019. </w:t>
      </w:r>
      <w:r w:rsidRPr="00B72A60">
        <w:rPr>
          <w:rFonts w:ascii="Times New Roman" w:hAnsi="Times New Roman" w:cs="Times New Roman"/>
          <w:i/>
          <w:iCs/>
          <w:color w:val="222222"/>
          <w:sz w:val="24"/>
          <w:szCs w:val="24"/>
          <w:shd w:val="clear" w:color="auto" w:fill="FFFFFF"/>
        </w:rPr>
        <w:t>Excel data analysis</w:t>
      </w:r>
      <w:r w:rsidRPr="00B72A60">
        <w:rPr>
          <w:rFonts w:ascii="Times New Roman" w:hAnsi="Times New Roman" w:cs="Times New Roman"/>
          <w:color w:val="222222"/>
          <w:sz w:val="24"/>
          <w:szCs w:val="24"/>
          <w:shd w:val="clear" w:color="auto" w:fill="FFFFFF"/>
        </w:rPr>
        <w:t xml:space="preserve">. Springer International Publishing. </w:t>
      </w:r>
      <w:hyperlink r:id="rId20" w:history="1">
        <w:r w:rsidRPr="00B72A60">
          <w:rPr>
            <w:rStyle w:val="Hyperlink"/>
            <w:rFonts w:ascii="Times New Roman" w:hAnsi="Times New Roman" w:cs="Times New Roman"/>
            <w:sz w:val="24"/>
            <w:szCs w:val="24"/>
            <w:shd w:val="clear" w:color="auto" w:fill="FFFFFF"/>
          </w:rPr>
          <w:t>https://link.springer.com/book/10.1007/978-3-030-01279-3</w:t>
        </w:r>
      </w:hyperlink>
    </w:p>
    <w:p w:rsidR="00882390" w:rsidRPr="00B72A60" w:rsidRDefault="00B71140" w:rsidP="005D39DA">
      <w:pPr>
        <w:spacing w:line="480" w:lineRule="auto"/>
        <w:ind w:left="720" w:hanging="720"/>
        <w:contextualSpacing/>
        <w:jc w:val="both"/>
        <w:rPr>
          <w:rFonts w:ascii="Times New Roman" w:hAnsi="Times New Roman" w:cs="Times New Roman"/>
          <w:color w:val="222222"/>
          <w:sz w:val="24"/>
          <w:szCs w:val="24"/>
          <w:shd w:val="clear" w:color="auto" w:fill="FFFFFF"/>
        </w:rPr>
      </w:pPr>
      <w:r w:rsidRPr="00B72A60">
        <w:rPr>
          <w:rFonts w:ascii="Times New Roman" w:hAnsi="Times New Roman" w:cs="Times New Roman"/>
          <w:color w:val="222222"/>
          <w:sz w:val="24"/>
          <w:szCs w:val="24"/>
          <w:shd w:val="clear" w:color="auto" w:fill="FFFFFF"/>
        </w:rPr>
        <w:t xml:space="preserve">Lee, L., </w:t>
      </w:r>
      <w:proofErr w:type="spellStart"/>
      <w:r w:rsidRPr="00B72A60">
        <w:rPr>
          <w:rFonts w:ascii="Times New Roman" w:hAnsi="Times New Roman" w:cs="Times New Roman"/>
          <w:color w:val="222222"/>
          <w:sz w:val="24"/>
          <w:szCs w:val="24"/>
          <w:shd w:val="clear" w:color="auto" w:fill="FFFFFF"/>
        </w:rPr>
        <w:t>Kerler</w:t>
      </w:r>
      <w:proofErr w:type="spellEnd"/>
      <w:r w:rsidRPr="00B72A60">
        <w:rPr>
          <w:rFonts w:ascii="Times New Roman" w:hAnsi="Times New Roman" w:cs="Times New Roman"/>
          <w:color w:val="222222"/>
          <w:sz w:val="24"/>
          <w:szCs w:val="24"/>
          <w:shd w:val="clear" w:color="auto" w:fill="FFFFFF"/>
        </w:rPr>
        <w:t xml:space="preserve">, W. and </w:t>
      </w:r>
      <w:proofErr w:type="spellStart"/>
      <w:r w:rsidRPr="00B72A60">
        <w:rPr>
          <w:rFonts w:ascii="Times New Roman" w:hAnsi="Times New Roman" w:cs="Times New Roman"/>
          <w:color w:val="222222"/>
          <w:sz w:val="24"/>
          <w:szCs w:val="24"/>
          <w:shd w:val="clear" w:color="auto" w:fill="FFFFFF"/>
        </w:rPr>
        <w:t>Ivancevich</w:t>
      </w:r>
      <w:proofErr w:type="spellEnd"/>
      <w:r w:rsidRPr="00B72A60">
        <w:rPr>
          <w:rFonts w:ascii="Times New Roman" w:hAnsi="Times New Roman" w:cs="Times New Roman"/>
          <w:color w:val="222222"/>
          <w:sz w:val="24"/>
          <w:szCs w:val="24"/>
          <w:shd w:val="clear" w:color="auto" w:fill="FFFFFF"/>
        </w:rPr>
        <w:t>, D., 2018. Beyond Excel: Software tools and the accounting curriculum. </w:t>
      </w:r>
      <w:r w:rsidRPr="00B72A60">
        <w:rPr>
          <w:rFonts w:ascii="Times New Roman" w:hAnsi="Times New Roman" w:cs="Times New Roman"/>
          <w:i/>
          <w:iCs/>
          <w:color w:val="222222"/>
          <w:sz w:val="24"/>
          <w:szCs w:val="24"/>
          <w:shd w:val="clear" w:color="auto" w:fill="FFFFFF"/>
        </w:rPr>
        <w:t>AIS Educator Journal</w:t>
      </w:r>
      <w:r w:rsidRPr="00B72A60">
        <w:rPr>
          <w:rFonts w:ascii="Times New Roman" w:hAnsi="Times New Roman" w:cs="Times New Roman"/>
          <w:color w:val="222222"/>
          <w:sz w:val="24"/>
          <w:szCs w:val="24"/>
          <w:shd w:val="clear" w:color="auto" w:fill="FFFFFF"/>
        </w:rPr>
        <w:t>, </w:t>
      </w:r>
      <w:r w:rsidRPr="00B72A60">
        <w:rPr>
          <w:rFonts w:ascii="Times New Roman" w:hAnsi="Times New Roman" w:cs="Times New Roman"/>
          <w:i/>
          <w:iCs/>
          <w:color w:val="222222"/>
          <w:sz w:val="24"/>
          <w:szCs w:val="24"/>
          <w:shd w:val="clear" w:color="auto" w:fill="FFFFFF"/>
        </w:rPr>
        <w:t>13</w:t>
      </w:r>
      <w:r w:rsidRPr="00B72A60">
        <w:rPr>
          <w:rFonts w:ascii="Times New Roman" w:hAnsi="Times New Roman" w:cs="Times New Roman"/>
          <w:color w:val="222222"/>
          <w:sz w:val="24"/>
          <w:szCs w:val="24"/>
          <w:shd w:val="clear" w:color="auto" w:fill="FFFFFF"/>
        </w:rPr>
        <w:t xml:space="preserve">(1), pp.44-61. </w:t>
      </w:r>
      <w:hyperlink r:id="rId21" w:history="1">
        <w:r w:rsidRPr="00B72A60">
          <w:rPr>
            <w:rStyle w:val="Hyperlink"/>
            <w:rFonts w:ascii="Times New Roman" w:hAnsi="Times New Roman" w:cs="Times New Roman"/>
            <w:sz w:val="24"/>
            <w:szCs w:val="24"/>
            <w:shd w:val="clear" w:color="auto" w:fill="FFFFFF"/>
          </w:rPr>
          <w:t>https://meridian.allenpress.com/aisej/article/13/1/44/110485/Beyond-Excel-Software-Tools-and-the-Accounting</w:t>
        </w:r>
      </w:hyperlink>
    </w:p>
    <w:p w:rsidR="00882390" w:rsidRPr="00B72A60" w:rsidRDefault="00B71140" w:rsidP="005D39DA">
      <w:pPr>
        <w:spacing w:line="480" w:lineRule="auto"/>
        <w:ind w:left="720" w:hanging="720"/>
        <w:contextualSpacing/>
        <w:jc w:val="both"/>
        <w:rPr>
          <w:rFonts w:ascii="Times New Roman" w:hAnsi="Times New Roman" w:cs="Times New Roman"/>
          <w:color w:val="222222"/>
          <w:sz w:val="24"/>
          <w:szCs w:val="24"/>
          <w:shd w:val="clear" w:color="auto" w:fill="FFFFFF"/>
        </w:rPr>
      </w:pPr>
      <w:r w:rsidRPr="00B72A60">
        <w:rPr>
          <w:rFonts w:ascii="Times New Roman" w:hAnsi="Times New Roman" w:cs="Times New Roman"/>
          <w:color w:val="222222"/>
          <w:sz w:val="24"/>
          <w:szCs w:val="24"/>
          <w:shd w:val="clear" w:color="auto" w:fill="FFFFFF"/>
        </w:rPr>
        <w:t>Mehta, M. and Mehta, M., 2021. Named Ranges and Excel Tables. </w:t>
      </w:r>
      <w:r w:rsidRPr="00B72A60">
        <w:rPr>
          <w:rFonts w:ascii="Times New Roman" w:hAnsi="Times New Roman" w:cs="Times New Roman"/>
          <w:i/>
          <w:iCs/>
          <w:color w:val="222222"/>
          <w:sz w:val="24"/>
          <w:szCs w:val="24"/>
          <w:shd w:val="clear" w:color="auto" w:fill="FFFFFF"/>
        </w:rPr>
        <w:t>Microsoft Excel Functions Quick Reference: For High-Quality Data Analysis, Dashboards, and More</w:t>
      </w:r>
      <w:r w:rsidRPr="00B72A60">
        <w:rPr>
          <w:rFonts w:ascii="Times New Roman" w:hAnsi="Times New Roman" w:cs="Times New Roman"/>
          <w:color w:val="222222"/>
          <w:sz w:val="24"/>
          <w:szCs w:val="24"/>
          <w:shd w:val="clear" w:color="auto" w:fill="FFFFFF"/>
        </w:rPr>
        <w:t xml:space="preserve">, pp.59-71. </w:t>
      </w:r>
      <w:hyperlink r:id="rId22" w:history="1">
        <w:r w:rsidRPr="00B72A60">
          <w:rPr>
            <w:rStyle w:val="Hyperlink"/>
            <w:rFonts w:ascii="Times New Roman" w:hAnsi="Times New Roman" w:cs="Times New Roman"/>
            <w:sz w:val="24"/>
            <w:szCs w:val="24"/>
            <w:shd w:val="clear" w:color="auto" w:fill="FFFFFF"/>
          </w:rPr>
          <w:t>https://link.springer.com/chapter/10.1007/978-1-4842-6613-7_5</w:t>
        </w:r>
      </w:hyperlink>
    </w:p>
    <w:p w:rsidR="00882390" w:rsidRPr="00B72A60" w:rsidRDefault="00B71140" w:rsidP="005D39DA">
      <w:pPr>
        <w:spacing w:line="480" w:lineRule="auto"/>
        <w:ind w:left="720" w:hanging="720"/>
        <w:contextualSpacing/>
        <w:jc w:val="both"/>
        <w:rPr>
          <w:rFonts w:ascii="Times New Roman" w:hAnsi="Times New Roman" w:cs="Times New Roman"/>
          <w:color w:val="222222"/>
          <w:sz w:val="24"/>
          <w:szCs w:val="24"/>
          <w:shd w:val="clear" w:color="auto" w:fill="FFFFFF"/>
        </w:rPr>
      </w:pPr>
      <w:r w:rsidRPr="00B72A60">
        <w:rPr>
          <w:rFonts w:ascii="Times New Roman" w:hAnsi="Times New Roman" w:cs="Times New Roman"/>
          <w:color w:val="222222"/>
          <w:sz w:val="24"/>
          <w:szCs w:val="24"/>
          <w:shd w:val="clear" w:color="auto" w:fill="FFFFFF"/>
        </w:rPr>
        <w:t xml:space="preserve">Mohamed, A., </w:t>
      </w:r>
      <w:proofErr w:type="spellStart"/>
      <w:r w:rsidRPr="00B72A60">
        <w:rPr>
          <w:rFonts w:ascii="Times New Roman" w:hAnsi="Times New Roman" w:cs="Times New Roman"/>
          <w:color w:val="222222"/>
          <w:sz w:val="24"/>
          <w:szCs w:val="24"/>
          <w:shd w:val="clear" w:color="auto" w:fill="FFFFFF"/>
        </w:rPr>
        <w:t>Najafabadi</w:t>
      </w:r>
      <w:proofErr w:type="spellEnd"/>
      <w:r w:rsidRPr="00B72A60">
        <w:rPr>
          <w:rFonts w:ascii="Times New Roman" w:hAnsi="Times New Roman" w:cs="Times New Roman"/>
          <w:color w:val="222222"/>
          <w:sz w:val="24"/>
          <w:szCs w:val="24"/>
          <w:shd w:val="clear" w:color="auto" w:fill="FFFFFF"/>
        </w:rPr>
        <w:t xml:space="preserve">, M.K., </w:t>
      </w:r>
      <w:proofErr w:type="spellStart"/>
      <w:r w:rsidRPr="00B72A60">
        <w:rPr>
          <w:rFonts w:ascii="Times New Roman" w:hAnsi="Times New Roman" w:cs="Times New Roman"/>
          <w:color w:val="222222"/>
          <w:sz w:val="24"/>
          <w:szCs w:val="24"/>
          <w:shd w:val="clear" w:color="auto" w:fill="FFFFFF"/>
        </w:rPr>
        <w:t>Wah</w:t>
      </w:r>
      <w:proofErr w:type="spellEnd"/>
      <w:r w:rsidRPr="00B72A60">
        <w:rPr>
          <w:rFonts w:ascii="Times New Roman" w:hAnsi="Times New Roman" w:cs="Times New Roman"/>
          <w:color w:val="222222"/>
          <w:sz w:val="24"/>
          <w:szCs w:val="24"/>
          <w:shd w:val="clear" w:color="auto" w:fill="FFFFFF"/>
        </w:rPr>
        <w:t xml:space="preserve">, Y.B., Zaman, E.A.K. and </w:t>
      </w:r>
      <w:proofErr w:type="spellStart"/>
      <w:r w:rsidRPr="00B72A60">
        <w:rPr>
          <w:rFonts w:ascii="Times New Roman" w:hAnsi="Times New Roman" w:cs="Times New Roman"/>
          <w:color w:val="222222"/>
          <w:sz w:val="24"/>
          <w:szCs w:val="24"/>
          <w:shd w:val="clear" w:color="auto" w:fill="FFFFFF"/>
        </w:rPr>
        <w:t>Maskat</w:t>
      </w:r>
      <w:proofErr w:type="spellEnd"/>
      <w:r w:rsidRPr="00B72A60">
        <w:rPr>
          <w:rFonts w:ascii="Times New Roman" w:hAnsi="Times New Roman" w:cs="Times New Roman"/>
          <w:color w:val="222222"/>
          <w:sz w:val="24"/>
          <w:szCs w:val="24"/>
          <w:shd w:val="clear" w:color="auto" w:fill="FFFFFF"/>
        </w:rPr>
        <w:t>, R., 2020. The state of the art and taxonomy of big data analytics: view from new big data framework. </w:t>
      </w:r>
      <w:r w:rsidRPr="00B72A60">
        <w:rPr>
          <w:rFonts w:ascii="Times New Roman" w:hAnsi="Times New Roman" w:cs="Times New Roman"/>
          <w:i/>
          <w:iCs/>
          <w:color w:val="222222"/>
          <w:sz w:val="24"/>
          <w:szCs w:val="24"/>
          <w:shd w:val="clear" w:color="auto" w:fill="FFFFFF"/>
        </w:rPr>
        <w:t xml:space="preserve">Artificial </w:t>
      </w:r>
      <w:r w:rsidRPr="00B72A60">
        <w:rPr>
          <w:rFonts w:ascii="Times New Roman" w:hAnsi="Times New Roman" w:cs="Times New Roman"/>
          <w:i/>
          <w:iCs/>
          <w:color w:val="222222"/>
          <w:sz w:val="24"/>
          <w:szCs w:val="24"/>
          <w:shd w:val="clear" w:color="auto" w:fill="FFFFFF"/>
        </w:rPr>
        <w:lastRenderedPageBreak/>
        <w:t>Intelligence Review</w:t>
      </w:r>
      <w:r w:rsidRPr="00B72A60">
        <w:rPr>
          <w:rFonts w:ascii="Times New Roman" w:hAnsi="Times New Roman" w:cs="Times New Roman"/>
          <w:color w:val="222222"/>
          <w:sz w:val="24"/>
          <w:szCs w:val="24"/>
          <w:shd w:val="clear" w:color="auto" w:fill="FFFFFF"/>
        </w:rPr>
        <w:t>, </w:t>
      </w:r>
      <w:r w:rsidRPr="00B72A60">
        <w:rPr>
          <w:rFonts w:ascii="Times New Roman" w:hAnsi="Times New Roman" w:cs="Times New Roman"/>
          <w:i/>
          <w:iCs/>
          <w:color w:val="222222"/>
          <w:sz w:val="24"/>
          <w:szCs w:val="24"/>
          <w:shd w:val="clear" w:color="auto" w:fill="FFFFFF"/>
        </w:rPr>
        <w:t>53</w:t>
      </w:r>
      <w:r w:rsidRPr="00B72A60">
        <w:rPr>
          <w:rFonts w:ascii="Times New Roman" w:hAnsi="Times New Roman" w:cs="Times New Roman"/>
          <w:color w:val="222222"/>
          <w:sz w:val="24"/>
          <w:szCs w:val="24"/>
          <w:shd w:val="clear" w:color="auto" w:fill="FFFFFF"/>
        </w:rPr>
        <w:t xml:space="preserve">, pp.989-1037. </w:t>
      </w:r>
      <w:hyperlink r:id="rId23" w:history="1">
        <w:r w:rsidRPr="00B72A60">
          <w:rPr>
            <w:rStyle w:val="Hyperlink"/>
            <w:rFonts w:ascii="Times New Roman" w:hAnsi="Times New Roman" w:cs="Times New Roman"/>
            <w:sz w:val="24"/>
            <w:szCs w:val="24"/>
            <w:shd w:val="clear" w:color="auto" w:fill="FFFFFF"/>
          </w:rPr>
          <w:t>https://link.springer.com/article/10.1007/s10462-019-09685-9</w:t>
        </w:r>
      </w:hyperlink>
    </w:p>
    <w:p w:rsidR="00882390" w:rsidRPr="00B72A60" w:rsidRDefault="00B71140" w:rsidP="005D39DA">
      <w:pPr>
        <w:spacing w:line="480" w:lineRule="auto"/>
        <w:ind w:left="720" w:hanging="720"/>
        <w:contextualSpacing/>
        <w:jc w:val="both"/>
        <w:rPr>
          <w:rFonts w:ascii="Times New Roman" w:hAnsi="Times New Roman" w:cs="Times New Roman"/>
          <w:color w:val="222222"/>
          <w:sz w:val="24"/>
          <w:szCs w:val="24"/>
          <w:shd w:val="clear" w:color="auto" w:fill="FFFFFF"/>
        </w:rPr>
      </w:pPr>
      <w:r w:rsidRPr="00B72A60">
        <w:rPr>
          <w:rFonts w:ascii="Times New Roman" w:hAnsi="Times New Roman" w:cs="Times New Roman"/>
          <w:color w:val="222222"/>
          <w:sz w:val="24"/>
          <w:szCs w:val="24"/>
          <w:shd w:val="clear" w:color="auto" w:fill="FFFFFF"/>
        </w:rPr>
        <w:t>Pandey, P. and Pandey, M.M., 2021. </w:t>
      </w:r>
      <w:r w:rsidRPr="00B72A60">
        <w:rPr>
          <w:rFonts w:ascii="Times New Roman" w:hAnsi="Times New Roman" w:cs="Times New Roman"/>
          <w:i/>
          <w:iCs/>
          <w:color w:val="222222"/>
          <w:sz w:val="24"/>
          <w:szCs w:val="24"/>
          <w:shd w:val="clear" w:color="auto" w:fill="FFFFFF"/>
        </w:rPr>
        <w:t>Research methodology tools and techniques</w:t>
      </w:r>
      <w:r w:rsidRPr="00B72A60">
        <w:rPr>
          <w:rFonts w:ascii="Times New Roman" w:hAnsi="Times New Roman" w:cs="Times New Roman"/>
          <w:color w:val="222222"/>
          <w:sz w:val="24"/>
          <w:szCs w:val="24"/>
          <w:shd w:val="clear" w:color="auto" w:fill="FFFFFF"/>
        </w:rPr>
        <w:t xml:space="preserve">. Bridge Center. </w:t>
      </w:r>
      <w:hyperlink r:id="rId24" w:history="1">
        <w:r w:rsidRPr="00B72A60">
          <w:rPr>
            <w:rStyle w:val="Hyperlink"/>
            <w:rFonts w:ascii="Times New Roman" w:hAnsi="Times New Roman" w:cs="Times New Roman"/>
            <w:sz w:val="24"/>
            <w:szCs w:val="24"/>
            <w:shd w:val="clear" w:color="auto" w:fill="FFFFFF"/>
          </w:rPr>
          <w:t>http://dspace.vnbrims.org:13000/jspui/bitstream/123456789/4666/1/RESEARCH%20METHODOLOGY%20TOOLS%20AND%20TECHNIQUES.pdf</w:t>
        </w:r>
      </w:hyperlink>
    </w:p>
    <w:p w:rsidR="004829C6" w:rsidRPr="00B72A60" w:rsidRDefault="004829C6" w:rsidP="005D39DA">
      <w:pPr>
        <w:spacing w:line="480" w:lineRule="auto"/>
        <w:contextualSpacing/>
        <w:jc w:val="both"/>
        <w:rPr>
          <w:rFonts w:ascii="Times New Roman" w:hAnsi="Times New Roman" w:cs="Times New Roman"/>
          <w:b/>
          <w:sz w:val="24"/>
          <w:szCs w:val="24"/>
        </w:rPr>
      </w:pPr>
    </w:p>
    <w:sectPr w:rsidR="004829C6" w:rsidRPr="00B72A60">
      <w:head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712BD" w:rsidRDefault="00C712BD">
      <w:pPr>
        <w:spacing w:after="0" w:line="240" w:lineRule="auto"/>
      </w:pPr>
      <w:r>
        <w:separator/>
      </w:r>
    </w:p>
  </w:endnote>
  <w:endnote w:type="continuationSeparator" w:id="0">
    <w:p w:rsidR="00C712BD" w:rsidRDefault="00C712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font>
  <w:font w:name="Calibri Light">
    <w:panose1 w:val="020F0302020204030204"/>
    <w:charset w:val="CC"/>
    <w:family w:val="swiss"/>
    <w:pitch w:val="variable"/>
    <w:sig w:usb0="E4002EFF" w:usb1="C2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712BD" w:rsidRDefault="00C712BD">
      <w:pPr>
        <w:spacing w:after="0" w:line="240" w:lineRule="auto"/>
      </w:pPr>
      <w:r>
        <w:separator/>
      </w:r>
    </w:p>
  </w:footnote>
  <w:footnote w:type="continuationSeparator" w:id="0">
    <w:p w:rsidR="00C712BD" w:rsidRDefault="00C712B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44712269"/>
      <w:docPartObj>
        <w:docPartGallery w:val="Page Numbers (Top of Page)"/>
        <w:docPartUnique/>
      </w:docPartObj>
    </w:sdtPr>
    <w:sdtEndPr>
      <w:rPr>
        <w:noProof/>
      </w:rPr>
    </w:sdtEndPr>
    <w:sdtContent>
      <w:p w:rsidR="005F1DED" w:rsidRDefault="00B71140">
        <w:pPr>
          <w:pStyle w:val="Header"/>
          <w:jc w:val="right"/>
        </w:pPr>
        <w:r>
          <w:fldChar w:fldCharType="begin"/>
        </w:r>
        <w:r>
          <w:instrText xml:space="preserve"> PAGE   \* MERGEFORMAT </w:instrText>
        </w:r>
        <w:r>
          <w:fldChar w:fldCharType="separate"/>
        </w:r>
        <w:r w:rsidR="000C5263">
          <w:rPr>
            <w:noProof/>
          </w:rPr>
          <w:t>15</w:t>
        </w:r>
        <w:r>
          <w:rPr>
            <w:noProof/>
          </w:rPr>
          <w:fldChar w:fldCharType="end"/>
        </w:r>
      </w:p>
    </w:sdtContent>
  </w:sdt>
  <w:p w:rsidR="005F1DED" w:rsidRDefault="005F1DE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708319A"/>
    <w:multiLevelType w:val="hybridMultilevel"/>
    <w:tmpl w:val="30E667D0"/>
    <w:lvl w:ilvl="0" w:tplc="06BCD0F6">
      <w:start w:val="1"/>
      <w:numFmt w:val="decimal"/>
      <w:lvlText w:val="%1."/>
      <w:lvlJc w:val="left"/>
      <w:pPr>
        <w:ind w:left="720" w:hanging="360"/>
      </w:pPr>
      <w:rPr>
        <w:rFonts w:hint="default"/>
      </w:rPr>
    </w:lvl>
    <w:lvl w:ilvl="1" w:tplc="2BB89B88" w:tentative="1">
      <w:start w:val="1"/>
      <w:numFmt w:val="lowerLetter"/>
      <w:lvlText w:val="%2."/>
      <w:lvlJc w:val="left"/>
      <w:pPr>
        <w:ind w:left="1440" w:hanging="360"/>
      </w:pPr>
    </w:lvl>
    <w:lvl w:ilvl="2" w:tplc="5734DBB4" w:tentative="1">
      <w:start w:val="1"/>
      <w:numFmt w:val="lowerRoman"/>
      <w:lvlText w:val="%3."/>
      <w:lvlJc w:val="right"/>
      <w:pPr>
        <w:ind w:left="2160" w:hanging="180"/>
      </w:pPr>
    </w:lvl>
    <w:lvl w:ilvl="3" w:tplc="4A46F39E" w:tentative="1">
      <w:start w:val="1"/>
      <w:numFmt w:val="decimal"/>
      <w:lvlText w:val="%4."/>
      <w:lvlJc w:val="left"/>
      <w:pPr>
        <w:ind w:left="2880" w:hanging="360"/>
      </w:pPr>
    </w:lvl>
    <w:lvl w:ilvl="4" w:tplc="B96CF928" w:tentative="1">
      <w:start w:val="1"/>
      <w:numFmt w:val="lowerLetter"/>
      <w:lvlText w:val="%5."/>
      <w:lvlJc w:val="left"/>
      <w:pPr>
        <w:ind w:left="3600" w:hanging="360"/>
      </w:pPr>
    </w:lvl>
    <w:lvl w:ilvl="5" w:tplc="2F9CF22C" w:tentative="1">
      <w:start w:val="1"/>
      <w:numFmt w:val="lowerRoman"/>
      <w:lvlText w:val="%6."/>
      <w:lvlJc w:val="right"/>
      <w:pPr>
        <w:ind w:left="4320" w:hanging="180"/>
      </w:pPr>
    </w:lvl>
    <w:lvl w:ilvl="6" w:tplc="192CED12" w:tentative="1">
      <w:start w:val="1"/>
      <w:numFmt w:val="decimal"/>
      <w:lvlText w:val="%7."/>
      <w:lvlJc w:val="left"/>
      <w:pPr>
        <w:ind w:left="5040" w:hanging="360"/>
      </w:pPr>
    </w:lvl>
    <w:lvl w:ilvl="7" w:tplc="7A08213C" w:tentative="1">
      <w:start w:val="1"/>
      <w:numFmt w:val="lowerLetter"/>
      <w:lvlText w:val="%8."/>
      <w:lvlJc w:val="left"/>
      <w:pPr>
        <w:ind w:left="5760" w:hanging="360"/>
      </w:pPr>
    </w:lvl>
    <w:lvl w:ilvl="8" w:tplc="5EF433F0" w:tentative="1">
      <w:start w:val="1"/>
      <w:numFmt w:val="lowerRoman"/>
      <w:lvlText w:val="%9."/>
      <w:lvlJc w:val="right"/>
      <w:pPr>
        <w:ind w:left="6480" w:hanging="180"/>
      </w:pPr>
    </w:lvl>
  </w:abstractNum>
  <w:abstractNum w:abstractNumId="1" w15:restartNumberingAfterBreak="0">
    <w:nsid w:val="1FD32BDA"/>
    <w:multiLevelType w:val="multilevel"/>
    <w:tmpl w:val="083C35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D593068"/>
    <w:multiLevelType w:val="hybridMultilevel"/>
    <w:tmpl w:val="7BC81EA2"/>
    <w:lvl w:ilvl="0" w:tplc="4198D990">
      <w:start w:val="1"/>
      <w:numFmt w:val="lowerRoman"/>
      <w:lvlText w:val="%1)"/>
      <w:lvlJc w:val="left"/>
      <w:pPr>
        <w:ind w:left="1440" w:hanging="720"/>
      </w:pPr>
      <w:rPr>
        <w:rFonts w:hint="default"/>
      </w:rPr>
    </w:lvl>
    <w:lvl w:ilvl="1" w:tplc="1166D1DE" w:tentative="1">
      <w:start w:val="1"/>
      <w:numFmt w:val="lowerLetter"/>
      <w:lvlText w:val="%2."/>
      <w:lvlJc w:val="left"/>
      <w:pPr>
        <w:ind w:left="1800" w:hanging="360"/>
      </w:pPr>
    </w:lvl>
    <w:lvl w:ilvl="2" w:tplc="B3EE5C26" w:tentative="1">
      <w:start w:val="1"/>
      <w:numFmt w:val="lowerRoman"/>
      <w:lvlText w:val="%3."/>
      <w:lvlJc w:val="right"/>
      <w:pPr>
        <w:ind w:left="2520" w:hanging="180"/>
      </w:pPr>
    </w:lvl>
    <w:lvl w:ilvl="3" w:tplc="754414A0" w:tentative="1">
      <w:start w:val="1"/>
      <w:numFmt w:val="decimal"/>
      <w:lvlText w:val="%4."/>
      <w:lvlJc w:val="left"/>
      <w:pPr>
        <w:ind w:left="3240" w:hanging="360"/>
      </w:pPr>
    </w:lvl>
    <w:lvl w:ilvl="4" w:tplc="BF5E19AE" w:tentative="1">
      <w:start w:val="1"/>
      <w:numFmt w:val="lowerLetter"/>
      <w:lvlText w:val="%5."/>
      <w:lvlJc w:val="left"/>
      <w:pPr>
        <w:ind w:left="3960" w:hanging="360"/>
      </w:pPr>
    </w:lvl>
    <w:lvl w:ilvl="5" w:tplc="95988892" w:tentative="1">
      <w:start w:val="1"/>
      <w:numFmt w:val="lowerRoman"/>
      <w:lvlText w:val="%6."/>
      <w:lvlJc w:val="right"/>
      <w:pPr>
        <w:ind w:left="4680" w:hanging="180"/>
      </w:pPr>
    </w:lvl>
    <w:lvl w:ilvl="6" w:tplc="C862FB50" w:tentative="1">
      <w:start w:val="1"/>
      <w:numFmt w:val="decimal"/>
      <w:lvlText w:val="%7."/>
      <w:lvlJc w:val="left"/>
      <w:pPr>
        <w:ind w:left="5400" w:hanging="360"/>
      </w:pPr>
    </w:lvl>
    <w:lvl w:ilvl="7" w:tplc="DA4C144A" w:tentative="1">
      <w:start w:val="1"/>
      <w:numFmt w:val="lowerLetter"/>
      <w:lvlText w:val="%8."/>
      <w:lvlJc w:val="left"/>
      <w:pPr>
        <w:ind w:left="6120" w:hanging="360"/>
      </w:pPr>
    </w:lvl>
    <w:lvl w:ilvl="8" w:tplc="C89CA782" w:tentative="1">
      <w:start w:val="1"/>
      <w:numFmt w:val="lowerRoman"/>
      <w:lvlText w:val="%9."/>
      <w:lvlJc w:val="right"/>
      <w:pPr>
        <w:ind w:left="684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16E9"/>
    <w:rsid w:val="00047F62"/>
    <w:rsid w:val="00084E5D"/>
    <w:rsid w:val="000A106D"/>
    <w:rsid w:val="000C5263"/>
    <w:rsid w:val="000D10A5"/>
    <w:rsid w:val="00130F5A"/>
    <w:rsid w:val="00175AB5"/>
    <w:rsid w:val="001C2C25"/>
    <w:rsid w:val="001C5C51"/>
    <w:rsid w:val="00232F9C"/>
    <w:rsid w:val="0023614C"/>
    <w:rsid w:val="0027686A"/>
    <w:rsid w:val="00323F48"/>
    <w:rsid w:val="003416F7"/>
    <w:rsid w:val="0034701F"/>
    <w:rsid w:val="00367900"/>
    <w:rsid w:val="003B6AA6"/>
    <w:rsid w:val="003C724C"/>
    <w:rsid w:val="00420B6B"/>
    <w:rsid w:val="00452226"/>
    <w:rsid w:val="004653C5"/>
    <w:rsid w:val="004730F2"/>
    <w:rsid w:val="004829C6"/>
    <w:rsid w:val="004D154A"/>
    <w:rsid w:val="004E29D5"/>
    <w:rsid w:val="00513922"/>
    <w:rsid w:val="005B3759"/>
    <w:rsid w:val="005D39DA"/>
    <w:rsid w:val="005F1DED"/>
    <w:rsid w:val="0063572F"/>
    <w:rsid w:val="00667FC2"/>
    <w:rsid w:val="00674744"/>
    <w:rsid w:val="00675100"/>
    <w:rsid w:val="006816E9"/>
    <w:rsid w:val="006D6179"/>
    <w:rsid w:val="006F0D29"/>
    <w:rsid w:val="00705E56"/>
    <w:rsid w:val="00720D22"/>
    <w:rsid w:val="00734AE0"/>
    <w:rsid w:val="007F2647"/>
    <w:rsid w:val="00821AF7"/>
    <w:rsid w:val="008412A2"/>
    <w:rsid w:val="00882390"/>
    <w:rsid w:val="00883D88"/>
    <w:rsid w:val="00886F69"/>
    <w:rsid w:val="008A2A92"/>
    <w:rsid w:val="008A6EA0"/>
    <w:rsid w:val="008F705F"/>
    <w:rsid w:val="00923057"/>
    <w:rsid w:val="00937B98"/>
    <w:rsid w:val="00970642"/>
    <w:rsid w:val="009F14C3"/>
    <w:rsid w:val="009F7A19"/>
    <w:rsid w:val="00A20ED7"/>
    <w:rsid w:val="00A27375"/>
    <w:rsid w:val="00A63330"/>
    <w:rsid w:val="00A64FF9"/>
    <w:rsid w:val="00A77DB3"/>
    <w:rsid w:val="00A907AB"/>
    <w:rsid w:val="00AE424A"/>
    <w:rsid w:val="00AE59D9"/>
    <w:rsid w:val="00B71140"/>
    <w:rsid w:val="00B72A60"/>
    <w:rsid w:val="00B93AF7"/>
    <w:rsid w:val="00BA0268"/>
    <w:rsid w:val="00BC1DB3"/>
    <w:rsid w:val="00C16976"/>
    <w:rsid w:val="00C433C0"/>
    <w:rsid w:val="00C4642A"/>
    <w:rsid w:val="00C636F1"/>
    <w:rsid w:val="00C712BD"/>
    <w:rsid w:val="00C76D48"/>
    <w:rsid w:val="00CF3CA0"/>
    <w:rsid w:val="00CF6E65"/>
    <w:rsid w:val="00D272FD"/>
    <w:rsid w:val="00D40224"/>
    <w:rsid w:val="00D7161E"/>
    <w:rsid w:val="00D919AA"/>
    <w:rsid w:val="00DD1DA8"/>
    <w:rsid w:val="00E02086"/>
    <w:rsid w:val="00E11FE7"/>
    <w:rsid w:val="00E207A3"/>
    <w:rsid w:val="00E257F6"/>
    <w:rsid w:val="00E32644"/>
    <w:rsid w:val="00E45F69"/>
    <w:rsid w:val="00E509E9"/>
    <w:rsid w:val="00E616FB"/>
    <w:rsid w:val="00E85EC5"/>
    <w:rsid w:val="00EC39A4"/>
    <w:rsid w:val="00F124D0"/>
    <w:rsid w:val="00FD14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4F1F459-1946-4EBA-AA6E-245B8642D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8239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C76D48"/>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4D154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27375"/>
    <w:rPr>
      <w:color w:val="0000FF"/>
      <w:u w:val="single"/>
    </w:rPr>
  </w:style>
  <w:style w:type="paragraph" w:styleId="NormalWeb">
    <w:name w:val="Normal (Web)"/>
    <w:basedOn w:val="Normal"/>
    <w:uiPriority w:val="99"/>
    <w:unhideWhenUsed/>
    <w:rsid w:val="0051392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C76D48"/>
    <w:rPr>
      <w:rFonts w:ascii="Times New Roman" w:eastAsia="Times New Roman" w:hAnsi="Times New Roman" w:cs="Times New Roman"/>
      <w:b/>
      <w:bCs/>
      <w:sz w:val="36"/>
      <w:szCs w:val="36"/>
    </w:rPr>
  </w:style>
  <w:style w:type="character" w:styleId="Strong">
    <w:name w:val="Strong"/>
    <w:basedOn w:val="DefaultParagraphFont"/>
    <w:uiPriority w:val="22"/>
    <w:qFormat/>
    <w:rsid w:val="00C433C0"/>
    <w:rPr>
      <w:b/>
      <w:bCs/>
    </w:rPr>
  </w:style>
  <w:style w:type="character" w:customStyle="1" w:styleId="Heading3Char">
    <w:name w:val="Heading 3 Char"/>
    <w:basedOn w:val="DefaultParagraphFont"/>
    <w:link w:val="Heading3"/>
    <w:uiPriority w:val="9"/>
    <w:semiHidden/>
    <w:rsid w:val="004D154A"/>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8412A2"/>
    <w:pPr>
      <w:ind w:left="720"/>
      <w:contextualSpacing/>
    </w:pPr>
  </w:style>
  <w:style w:type="table" w:styleId="TableGrid">
    <w:name w:val="Table Grid"/>
    <w:basedOn w:val="TableNormal"/>
    <w:uiPriority w:val="39"/>
    <w:rsid w:val="00AE59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F1D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1DED"/>
  </w:style>
  <w:style w:type="paragraph" w:styleId="Footer">
    <w:name w:val="footer"/>
    <w:basedOn w:val="Normal"/>
    <w:link w:val="FooterChar"/>
    <w:uiPriority w:val="99"/>
    <w:unhideWhenUsed/>
    <w:rsid w:val="005F1D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1DED"/>
  </w:style>
  <w:style w:type="character" w:customStyle="1" w:styleId="Heading1Char">
    <w:name w:val="Heading 1 Char"/>
    <w:basedOn w:val="DefaultParagraphFont"/>
    <w:link w:val="Heading1"/>
    <w:uiPriority w:val="9"/>
    <w:rsid w:val="00882390"/>
    <w:rPr>
      <w:rFonts w:asciiTheme="majorHAnsi" w:eastAsiaTheme="majorEastAsia" w:hAnsiTheme="majorHAnsi" w:cstheme="majorBidi"/>
      <w:color w:val="2E74B5" w:themeColor="accent1" w:themeShade="BF"/>
      <w:sz w:val="32"/>
      <w:szCs w:val="32"/>
    </w:rPr>
  </w:style>
  <w:style w:type="paragraph" w:styleId="NoSpacing">
    <w:name w:val="No Spacing"/>
    <w:uiPriority w:val="1"/>
    <w:qFormat/>
    <w:rsid w:val="0067510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6.png"/><Relationship Id="rId18" Type="http://schemas.openxmlformats.org/officeDocument/2006/relationships/hyperlink" Target="https://www.tandfonline.com/doi/full/10.1080/00220485.2020.1804503"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meridian.allenpress.com/aisej/article/13/1/44/110485/Beyond-Excel-Software-Tools-and-the-Accounting"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www.sciencedirect.com/science/article/abs/pii/S093336571830174X"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link.springer.com/book/10.1007/978-3-030-01279-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dspace.vnbrims.org:13000/jspui/bitstream/123456789/4666/1/RESEARCH%20METHODOLOGY%20TOOLS%20AND%20TECHNIQUES.pdf" TargetMode="Externa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link.springer.com/article/10.1007/s10462-019-09685-9" TargetMode="External"/><Relationship Id="rId10" Type="http://schemas.openxmlformats.org/officeDocument/2006/relationships/image" Target="media/image3.png"/><Relationship Id="rId19" Type="http://schemas.openxmlformats.org/officeDocument/2006/relationships/hyperlink" Target="https://stec.univ-ovidius.ro/html/anale/RO/wp-content/uploads/2019/08/5-2.pdf"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link.springer.com/chapter/10.1007/978-1-4842-6613-7_5"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ownloads\Hotel%20Reservation%20Final.xls"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'[Hotel Reservation Final.xls]Grand Average'!$B$1</c:f>
              <c:strCache>
                <c:ptCount val="1"/>
                <c:pt idx="0">
                  <c:v>Average Price</c:v>
                </c:pt>
              </c:strCache>
            </c:strRef>
          </c:tx>
          <c:spPr>
            <a:ln w="28575" cap="rnd">
              <a:solidFill>
                <a:schemeClr val="accent1"/>
              </a:solidFill>
              <a:round/>
            </a:ln>
            <a:effectLst/>
          </c:spPr>
          <c:marker>
            <c:symbol val="none"/>
          </c:marker>
          <c:cat>
            <c:numRef>
              <c:f>'[Hotel Reservation Final.xls]Grand Average'!$A$2:$A$6</c:f>
              <c:numCache>
                <c:formatCode>General</c:formatCode>
                <c:ptCount val="5"/>
                <c:pt idx="0">
                  <c:v>2017</c:v>
                </c:pt>
                <c:pt idx="1">
                  <c:v>2018</c:v>
                </c:pt>
                <c:pt idx="2">
                  <c:v>2019</c:v>
                </c:pt>
                <c:pt idx="3">
                  <c:v>2020</c:v>
                </c:pt>
                <c:pt idx="4">
                  <c:v>2021</c:v>
                </c:pt>
              </c:numCache>
            </c:numRef>
          </c:cat>
          <c:val>
            <c:numRef>
              <c:f>'[Hotel Reservation Final.xls]Grand Average'!$B$2:$B$6</c:f>
              <c:numCache>
                <c:formatCode>General</c:formatCode>
                <c:ptCount val="5"/>
                <c:pt idx="0">
                  <c:v>90.04985409836064</c:v>
                </c:pt>
                <c:pt idx="1">
                  <c:v>106.41824590163951</c:v>
                </c:pt>
                <c:pt idx="2">
                  <c:v>101.78129943502826</c:v>
                </c:pt>
                <c:pt idx="3">
                  <c:v>106.08090395480222</c:v>
                </c:pt>
                <c:pt idx="4">
                  <c:v>102.00604519774011</c:v>
                </c:pt>
              </c:numCache>
            </c:numRef>
          </c:val>
          <c:smooth val="0"/>
          <c:extLst xmlns:c16r2="http://schemas.microsoft.com/office/drawing/2015/06/chart">
            <c:ext xmlns:c16="http://schemas.microsoft.com/office/drawing/2014/chart" uri="{C3380CC4-5D6E-409C-BE32-E72D297353CC}">
              <c16:uniqueId val="{00000000-4DF0-435F-898E-3A76B15DA876}"/>
            </c:ext>
          </c:extLst>
        </c:ser>
        <c:dLbls>
          <c:showLegendKey val="0"/>
          <c:showVal val="0"/>
          <c:showCatName val="0"/>
          <c:showSerName val="0"/>
          <c:showPercent val="0"/>
          <c:showBubbleSize val="0"/>
        </c:dLbls>
        <c:smooth val="0"/>
        <c:axId val="-215952240"/>
        <c:axId val="-215942448"/>
      </c:lineChart>
      <c:catAx>
        <c:axId val="-21595224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5942448"/>
        <c:crosses val="autoZero"/>
        <c:auto val="1"/>
        <c:lblAlgn val="ctr"/>
        <c:lblOffset val="100"/>
        <c:noMultiLvlLbl val="0"/>
      </c:catAx>
      <c:valAx>
        <c:axId val="-215942448"/>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5952240"/>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21</Pages>
  <Words>3089</Words>
  <Characters>17611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10</dc:creator>
  <cp:lastModifiedBy>Daniel</cp:lastModifiedBy>
  <cp:revision>6</cp:revision>
  <dcterms:created xsi:type="dcterms:W3CDTF">2023-09-02T13:20:00Z</dcterms:created>
  <dcterms:modified xsi:type="dcterms:W3CDTF">2023-09-03T09:10:00Z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6918d2cc063651761e853f9fd0c8d6f91e693ebe953323a23218383772b17365</vt:lpwstr>
  </property>
</Properties>
</file>